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FA" w:rsidRPr="00776FBF" w:rsidRDefault="008D46FA" w:rsidP="008D46FA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bookmarkStart w:id="0" w:name="_GoBack"/>
      <w:bookmarkEnd w:id="0"/>
      <w:r w:rsidRPr="00776FBF">
        <w:rPr>
          <w:sz w:val="32"/>
          <w:szCs w:val="32"/>
          <w:u w:val="single"/>
        </w:rPr>
        <w:t>Tilsynsskema</w:t>
      </w:r>
      <w:r w:rsidRPr="00776FBF">
        <w:rPr>
          <w:sz w:val="32"/>
          <w:szCs w:val="32"/>
        </w:rPr>
        <w:tab/>
      </w:r>
    </w:p>
    <w:p w:rsidR="008D46FA" w:rsidRPr="00776FBF" w:rsidRDefault="008D46FA" w:rsidP="008D46FA">
      <w:pPr>
        <w:pStyle w:val="Minnormalbrdtekst"/>
        <w:spacing w:before="20" w:after="20"/>
      </w:pPr>
    </w:p>
    <w:p w:rsidR="008D46FA" w:rsidRPr="00776FBF" w:rsidRDefault="008D46FA" w:rsidP="008D46FA">
      <w:pPr>
        <w:pStyle w:val="Minnormalbrdtekst"/>
        <w:tabs>
          <w:tab w:val="right" w:pos="9498"/>
        </w:tabs>
        <w:spacing w:before="20" w:after="20"/>
        <w:ind w:right="-1872"/>
        <w:rPr>
          <w:b/>
          <w:sz w:val="32"/>
          <w:szCs w:val="32"/>
        </w:rPr>
      </w:pPr>
      <w:r>
        <w:rPr>
          <w:b/>
          <w:sz w:val="32"/>
          <w:szCs w:val="32"/>
        </w:rPr>
        <w:t>Jedsted Mølle Dambrug</w:t>
      </w:r>
      <w:r w:rsidRPr="00776FBF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</w:t>
      </w:r>
      <w:r w:rsidRPr="00776FBF">
        <w:t>Sagsnr.</w:t>
      </w:r>
      <w:r w:rsidRPr="00776FBF">
        <w:rPr>
          <w:b/>
        </w:rPr>
        <w:t xml:space="preserve"> </w:t>
      </w:r>
      <w:r w:rsidRPr="001C0775">
        <w:t>17/2436</w:t>
      </w:r>
    </w:p>
    <w:p w:rsidR="008D46FA" w:rsidRPr="008D46FA" w:rsidRDefault="008D46FA" w:rsidP="008D46FA">
      <w:pPr>
        <w:pStyle w:val="Minnormalbrdtekst"/>
        <w:spacing w:before="20" w:after="20"/>
        <w:rPr>
          <w:sz w:val="24"/>
        </w:rPr>
      </w:pPr>
      <w:r w:rsidRPr="008D46FA">
        <w:rPr>
          <w:sz w:val="24"/>
        </w:rPr>
        <w:t>Jedsted Møllevej 11 A, 6771 Gredstedbro</w:t>
      </w:r>
    </w:p>
    <w:p w:rsidR="008D46FA" w:rsidRPr="00776FBF" w:rsidRDefault="008D46FA" w:rsidP="008D46FA">
      <w:pPr>
        <w:pStyle w:val="Minnormalbrdtekst"/>
        <w:spacing w:before="20" w:after="20"/>
      </w:pPr>
    </w:p>
    <w:p w:rsidR="008D46FA" w:rsidRDefault="008D46FA" w:rsidP="008D46FA">
      <w:pPr>
        <w:pStyle w:val="Overskrift2"/>
      </w:pPr>
      <w:r>
        <w:t>Oplysninger der offentliggøres:</w:t>
      </w:r>
    </w:p>
    <w:p w:rsidR="008D46FA" w:rsidRPr="00B86C68" w:rsidRDefault="008D46FA" w:rsidP="008D46FA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F65A3B">
              <w:t>Jedsted Mølle Dambrug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8D46FA" w:rsidRPr="00F65A3B" w:rsidRDefault="008D46FA" w:rsidP="002710CF">
            <w:pPr>
              <w:spacing w:before="20" w:after="20"/>
            </w:pPr>
            <w:r w:rsidRPr="00F65A3B">
              <w:t>Jedsted Møllevej 11 A, 6771 Gredstedbro</w:t>
            </w:r>
          </w:p>
          <w:p w:rsidR="008D46FA" w:rsidRPr="008C6625" w:rsidRDefault="008D46FA" w:rsidP="002710CF">
            <w:pPr>
              <w:spacing w:before="20" w:after="20"/>
            </w:pP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D30814">
              <w:t>38046543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11. december 2017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Basistilsyn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8D46FA" w:rsidRDefault="008D46FA" w:rsidP="002710CF">
            <w:pPr>
              <w:spacing w:before="20" w:after="20"/>
            </w:pPr>
            <w:r>
              <w:t>Dambrug</w:t>
            </w:r>
          </w:p>
          <w:p w:rsidR="008D46FA" w:rsidRPr="008C6625" w:rsidRDefault="008D46FA" w:rsidP="002710CF">
            <w:pPr>
              <w:spacing w:before="20" w:after="20"/>
            </w:pPr>
            <w:r>
              <w:t>I 202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8D46FA" w:rsidRDefault="008D46FA" w:rsidP="002710CF">
            <w:pPr>
              <w:spacing w:before="20" w:after="20"/>
            </w:pPr>
            <w:r>
              <w:t>Basistilsyn</w:t>
            </w:r>
          </w:p>
          <w:p w:rsidR="008D46FA" w:rsidRPr="008C6625" w:rsidRDefault="008D46FA" w:rsidP="002710CF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Default="008D46FA" w:rsidP="002710CF">
            <w:pPr>
              <w:spacing w:before="20" w:after="20"/>
            </w:pPr>
            <w:r w:rsidRPr="008C6625">
              <w:t>Er der konstateret</w:t>
            </w:r>
          </w:p>
          <w:p w:rsidR="008D46FA" w:rsidRPr="008C6625" w:rsidRDefault="008D46FA" w:rsidP="002710CF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Default="008D46FA" w:rsidP="002710CF">
            <w:pPr>
              <w:spacing w:before="20" w:after="20"/>
            </w:pPr>
            <w:r w:rsidRPr="008C6625">
              <w:t>Er der meddelt påbud, forbud eller indskærpelser</w:t>
            </w:r>
          </w:p>
          <w:p w:rsidR="008D46FA" w:rsidRPr="008C6625" w:rsidRDefault="008D46FA" w:rsidP="002710CF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Nej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8D46FA" w:rsidRPr="00F65A3B" w:rsidRDefault="008D46FA" w:rsidP="002710CF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Kontrolværdierne for Ammonium-N, </w:t>
            </w:r>
            <w:proofErr w:type="spellStart"/>
            <w:r>
              <w:rPr>
                <w:bCs/>
              </w:rPr>
              <w:t>tot-N</w:t>
            </w:r>
            <w:proofErr w:type="spellEnd"/>
            <w:r>
              <w:rPr>
                <w:bCs/>
              </w:rPr>
              <w:t xml:space="preserve">, tot-P og BI-5 ligger for alle parametre pænt under kravværdierne. Alle iltmålinger ligger over 60% </w:t>
            </w:r>
          </w:p>
        </w:tc>
      </w:tr>
    </w:tbl>
    <w:p w:rsidR="008D46FA" w:rsidRDefault="008D46FA" w:rsidP="008D46FA"/>
    <w:p w:rsidR="008D46FA" w:rsidRDefault="008D46FA" w:rsidP="008D46FA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Dambruget er under ombygning til modeldambrug og der var pt. ingen produktion.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rPr>
                <w:bCs/>
              </w:rPr>
              <w:t>Der indtages ikke vand fra Konge åen længere og stemmeværket er nedlagt og erstattet af et stryg.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8D46FA" w:rsidRPr="008C6625" w:rsidRDefault="008D46FA" w:rsidP="002710CF">
            <w:pPr>
              <w:spacing w:before="20" w:after="20"/>
            </w:pPr>
            <w:r>
              <w:t>Der er givet en ny miljøgodkendelse den 26. august 2016</w:t>
            </w:r>
          </w:p>
        </w:tc>
      </w:tr>
      <w:tr w:rsidR="008D46FA" w:rsidRPr="008C6625" w:rsidTr="002710CF">
        <w:trPr>
          <w:trHeight w:val="567"/>
        </w:trPr>
        <w:tc>
          <w:tcPr>
            <w:tcW w:w="3061" w:type="dxa"/>
            <w:vAlign w:val="center"/>
          </w:tcPr>
          <w:p w:rsidR="008D46FA" w:rsidRDefault="008D46FA" w:rsidP="002710CF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8D46FA" w:rsidRDefault="008D46FA" w:rsidP="002710CF">
            <w:pPr>
              <w:spacing w:before="20" w:after="20"/>
            </w:pPr>
            <w:r>
              <w:t>Nej</w:t>
            </w:r>
          </w:p>
        </w:tc>
      </w:tr>
    </w:tbl>
    <w:p w:rsidR="008D46FA" w:rsidRPr="00BD1E1E" w:rsidRDefault="008D46FA" w:rsidP="008D46FA"/>
    <w:p w:rsidR="009A42B0" w:rsidRPr="00522A30" w:rsidRDefault="009A42B0" w:rsidP="00FB0C95"/>
    <w:p w:rsidR="009A42B0" w:rsidRPr="00522A30" w:rsidRDefault="009A42B0" w:rsidP="00EF2EE1"/>
    <w:sectPr w:rsidR="009A42B0" w:rsidRPr="00522A30" w:rsidSect="008D46FA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701" w:right="2892" w:bottom="99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B0" w:rsidRDefault="009A42B0" w:rsidP="00C4494A">
      <w:r>
        <w:separator/>
      </w:r>
    </w:p>
  </w:endnote>
  <w:endnote w:type="continuationSeparator" w:id="0">
    <w:p w:rsidR="009A42B0" w:rsidRDefault="009A42B0" w:rsidP="00C4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8103A0" w:rsidRPr="00522A30" w:rsidTr="003611F2">
      <w:trPr>
        <w:trHeight w:hRule="exact" w:val="198"/>
      </w:trPr>
      <w:tc>
        <w:tcPr>
          <w:tcW w:w="0" w:type="auto"/>
        </w:tcPr>
        <w:p w:rsidR="008103A0" w:rsidRPr="00522A30" w:rsidRDefault="007B7DFB" w:rsidP="008103A0">
          <w:pPr>
            <w:pStyle w:val="Sidehoved"/>
            <w:jc w:val="right"/>
            <w:rPr>
              <w:rStyle w:val="Sidetal"/>
            </w:rPr>
          </w:pPr>
          <w:r w:rsidRPr="00522A30">
            <w:rPr>
              <w:rStyle w:val="Sidetal"/>
            </w:rPr>
            <w:t xml:space="preserve">- </w:t>
          </w:r>
          <w:r w:rsidRPr="00522A30">
            <w:rPr>
              <w:rStyle w:val="Sidetal"/>
            </w:rPr>
            <w:fldChar w:fldCharType="begin"/>
          </w:r>
          <w:r w:rsidRPr="00522A30">
            <w:rPr>
              <w:rStyle w:val="Sidetal"/>
            </w:rPr>
            <w:instrText xml:space="preserve"> PAGE  \* Arabic  \* MERGEFORMAT </w:instrText>
          </w:r>
          <w:r w:rsidRPr="00522A30">
            <w:rPr>
              <w:rStyle w:val="Sidetal"/>
            </w:rPr>
            <w:fldChar w:fldCharType="separate"/>
          </w:r>
          <w:r>
            <w:rPr>
              <w:rStyle w:val="Sidetal"/>
              <w:noProof/>
            </w:rPr>
            <w:t>2</w:t>
          </w:r>
          <w:r w:rsidRPr="00522A30">
            <w:rPr>
              <w:rStyle w:val="Sidetal"/>
            </w:rPr>
            <w:fldChar w:fldCharType="end"/>
          </w:r>
          <w:r w:rsidRPr="00522A30">
            <w:rPr>
              <w:rStyle w:val="Sidetal"/>
            </w:rPr>
            <w:t xml:space="preserve"> -</w:t>
          </w:r>
        </w:p>
      </w:tc>
    </w:tr>
  </w:tbl>
  <w:p w:rsidR="00BD6665" w:rsidRPr="00522A30" w:rsidRDefault="00D7381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E5" w:rsidRPr="00522A30" w:rsidRDefault="00D7381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B0" w:rsidRDefault="009A42B0" w:rsidP="00C4494A">
      <w:r>
        <w:separator/>
      </w:r>
    </w:p>
  </w:footnote>
  <w:footnote w:type="continuationSeparator" w:id="0">
    <w:p w:rsidR="009A42B0" w:rsidRDefault="009A42B0" w:rsidP="00C4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65" w:rsidRPr="00522A30" w:rsidRDefault="00D73815">
    <w:pPr>
      <w:pStyle w:val="Sidehoved"/>
    </w:pPr>
  </w:p>
  <w:p w:rsidR="00BD6665" w:rsidRPr="00522A30" w:rsidRDefault="00D73815">
    <w:bookmarkStart w:id="1" w:name="bmkPage2Logo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E963E5" w:rsidRPr="00522A30" w:rsidTr="00D12963">
      <w:trPr>
        <w:trHeight w:hRule="exact" w:val="1134"/>
      </w:trPr>
      <w:tc>
        <w:tcPr>
          <w:tcW w:w="3686" w:type="dxa"/>
          <w:vAlign w:val="bottom"/>
        </w:tcPr>
        <w:p w:rsidR="00522A30" w:rsidRPr="00522A30" w:rsidRDefault="007B7DFB" w:rsidP="00522A30">
          <w:pPr>
            <w:pStyle w:val="OrgFelterSide1"/>
          </w:pPr>
          <w:r w:rsidRPr="00522A30">
            <w:rPr>
              <w:b/>
            </w:rPr>
            <w:t>Teknik &amp; Miljø</w:t>
          </w:r>
        </w:p>
        <w:p w:rsidR="00E963E5" w:rsidRPr="00522A30" w:rsidRDefault="007B7DFB" w:rsidP="00522A30">
          <w:pPr>
            <w:pStyle w:val="OrgFelterSide1"/>
          </w:pPr>
          <w:r w:rsidRPr="00522A30">
            <w:t>Industrimiljø &amp; Affald</w:t>
          </w:r>
        </w:p>
      </w:tc>
    </w:tr>
  </w:tbl>
  <w:p w:rsidR="00BD6665" w:rsidRPr="00522A30" w:rsidRDefault="007B7DFB" w:rsidP="00E465F5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5" name="Billede 1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665" w:rsidRPr="00522A30" w:rsidRDefault="00D73815" w:rsidP="00E465F5"/>
  <w:p w:rsidR="00BD6665" w:rsidRPr="00522A30" w:rsidRDefault="00D73815" w:rsidP="00E465F5"/>
  <w:p w:rsidR="00BD6665" w:rsidRPr="00522A30" w:rsidRDefault="00D73815" w:rsidP="00E465F5"/>
  <w:p w:rsidR="00BD6665" w:rsidRPr="00522A30" w:rsidRDefault="00D73815" w:rsidP="00E465F5"/>
  <w:p w:rsidR="00BD6665" w:rsidRPr="00522A30" w:rsidRDefault="00D73815" w:rsidP="00E465F5"/>
  <w:p w:rsidR="00BD6665" w:rsidRPr="00522A30" w:rsidRDefault="00D73815" w:rsidP="00E465F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0.011"/>
    <w:docVar w:name="DocumentCreated" w:val="DocumentCreated"/>
    <w:docVar w:name="DocumentCreatedOK" w:val="DocumentCreatedOK"/>
    <w:docVar w:name="DocumentInitialized" w:val="OK"/>
    <w:docVar w:name="Encrypted_AcadreDataAllpartiesName" w:val="QU8C3Fb5A808lNr2MiZ8k/BRaGfc9gOgJhgWti6W3ic="/>
    <w:docVar w:name="Encrypted_AcadreDataCaseNumber" w:val="wp7dPAqAloH2xA8cbiWVTA=="/>
    <w:docVar w:name="Encrypted_AcadreDataCaseRemarkName" w:val="JHd9FOLiwYWYUUvQDx+M7w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nAin+6vObUevPuFU0BZZ4MX47GjwEPnghwj1Y0cErGUoyuu50zQW66mA85k9omu5"/>
    <w:docVar w:name="Encrypted_AcadreDataDocumentCategory" w:val="Q0XWo4GJBJiTS2GAZn+orA=="/>
    <w:docVar w:name="Encrypted_AcadreDataDocumentCategoryLiteral" w:val="Q0XWo4GJBJiTS2GAZn+orA=="/>
    <w:docVar w:name="Encrypted_AcadreDataDocumentDate" w:val="v0nKR2nCw+DpSmL0Y+tBHw=="/>
    <w:docVar w:name="Encrypted_AcadreDataDocumentDescription" w:val="veiLi+YlXEszLMGIaRtDlw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veiLi+YlXEszLMGIaRtDlw=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RecipientAddress" w:val="zjJWdBtxEVISAQ9AmMcX3g=="/>
    <w:docVar w:name="Encrypted_AcadreDataRecipientAddressName" w:val="6NyjozUinC1RMliYTiAXxof9GxHt7kW42iIjNcoh+nhKW/btjVwf2Cfy905y7Yov"/>
    <w:docVar w:name="Encrypted_AcadreDataRecipientCity" w:val="ZpxOU46NFg/cRCW7aFuDVw=="/>
    <w:docVar w:name="Encrypted_AcadreDataRecipientFaxNrList" w:val="hkzhiUmdnR0gYA/I+vu4OA=="/>
    <w:docVar w:name="Encrypted_AcadreDataRecipientId" w:val="pvxKdYgWVx9xwtsdqUL9TLxwXfQRs/cYiE34+UKU6F944pAavNhGT6T65WQKPIGW"/>
    <w:docVar w:name="Encrypted_AcadreDataRecipientName" w:val="QU8C3Fb5A808lNr2MiZ8k/BRaGfc9gOgJhgWti6W3ic="/>
    <w:docVar w:name="Encrypted_AcadreDataRecipientPhoneSecondary" w:val="hkzhiUmdnR0gYA/I+vu4OA=="/>
    <w:docVar w:name="Encrypted_AcadreDataRecipientPostalCode" w:val="kXul6txJaJesKCuHLrd8aw=="/>
    <w:docVar w:name="Encrypted_AcadreDataRecipientPostalCodeAndCity" w:val="N+nqqYPM+D9M+jPtDMJIuQ=="/>
    <w:docVar w:name="Encrypted_AcadreDataRecipientPublicIdentity" w:val="fvcY1XfJ+EJh6swI/Gn1Wb4i+vn6r1161tBEd4bvxt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wp7dPAqAloH2xA8cbiWVTA=="/>
    <w:docVar w:name="Encrypted_DocHeader" w:val="veiLi+YlXEszLMGIaRtDlw=="/>
    <w:docVar w:name="Encrypted_OneClickDesignTemplatePath" w:val="ixpxUGYShbpmVkf7tZiJ2FGSRy8dQiW9yBEFtTu4eKXfe9xKtH+M2ukOtLiB9ukOv2hOE5CBn27qaJc7sJ2wR2N8FLVcGTx9a3kWy2vlrlw="/>
    <w:docVar w:name="IntegrationType" w:val="AcadreCM"/>
    <w:docVar w:name="SaveInTemplateCenterEnabled" w:val="False"/>
  </w:docVars>
  <w:rsids>
    <w:rsidRoot w:val="009A42B0"/>
    <w:rsid w:val="00207F25"/>
    <w:rsid w:val="003B1168"/>
    <w:rsid w:val="00542C6F"/>
    <w:rsid w:val="007B7DFB"/>
    <w:rsid w:val="008D46FA"/>
    <w:rsid w:val="009A42B0"/>
    <w:rsid w:val="009D7D32"/>
    <w:rsid w:val="00AF6177"/>
    <w:rsid w:val="00C4494A"/>
    <w:rsid w:val="00D73815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53BC0-3BA5-4094-956A-1A083BC9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42B0"/>
    <w:pPr>
      <w:keepNext/>
      <w:keepLines/>
      <w:overflowPunct/>
      <w:autoSpaceDE/>
      <w:autoSpaceDN/>
      <w:adjustRightInd/>
      <w:spacing w:after="200"/>
      <w:textAlignment w:val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A42B0"/>
    <w:pPr>
      <w:keepNext/>
      <w:keepLines/>
      <w:overflowPunct/>
      <w:autoSpaceDE/>
      <w:autoSpaceDN/>
      <w:adjustRightInd/>
      <w:spacing w:after="200"/>
      <w:textAlignment w:val="auto"/>
      <w:outlineLvl w:val="1"/>
    </w:pPr>
    <w:rPr>
      <w:rFonts w:eastAsiaTheme="majorEastAsia" w:cstheme="majorBidi"/>
      <w:bCs/>
      <w:szCs w:val="26"/>
      <w:u w:val="single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9A4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A42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A4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A42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A42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A42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A42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A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A42B0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A42B0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9A42B0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A42B0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A42B0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42B0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42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42B0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A42B0"/>
    <w:rPr>
      <w:color w:val="808080"/>
    </w:rPr>
  </w:style>
  <w:style w:type="paragraph" w:customStyle="1" w:styleId="AfsenderTop">
    <w:name w:val="AfsenderTop"/>
    <w:basedOn w:val="Normal"/>
    <w:link w:val="AfsenderTopTegn"/>
    <w:rsid w:val="009A42B0"/>
    <w:pPr>
      <w:tabs>
        <w:tab w:val="right" w:pos="3686"/>
      </w:tabs>
      <w:overflowPunct/>
      <w:autoSpaceDE/>
      <w:autoSpaceDN/>
      <w:adjustRightInd/>
      <w:spacing w:after="80" w:line="160" w:lineRule="atLeast"/>
      <w:jc w:val="right"/>
      <w:textAlignment w:val="auto"/>
    </w:pPr>
    <w:rPr>
      <w:rFonts w:eastAsiaTheme="minorHAnsi" w:cstheme="minorBidi"/>
      <w:sz w:val="16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A42B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A42B0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42B0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A42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A42B0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9A42B0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9A42B0"/>
    <w:rPr>
      <w:b/>
    </w:rPr>
  </w:style>
  <w:style w:type="character" w:customStyle="1" w:styleId="AfsenderTopTegn">
    <w:name w:val="AfsenderTop Tegn"/>
    <w:basedOn w:val="Standardskrifttypeiafsnit"/>
    <w:link w:val="AfsenderTop"/>
    <w:rsid w:val="009A42B0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9A42B0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OrgFelt1Side2">
    <w:name w:val="OrgFelt1Side2"/>
    <w:basedOn w:val="OrgFelterSide2"/>
    <w:rsid w:val="009A42B0"/>
    <w:rPr>
      <w:b/>
    </w:rPr>
  </w:style>
  <w:style w:type="character" w:styleId="Sidetal">
    <w:name w:val="page number"/>
    <w:basedOn w:val="Standardskrifttypeiafsnit"/>
    <w:uiPriority w:val="99"/>
    <w:unhideWhenUsed/>
    <w:rsid w:val="009A42B0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9A42B0"/>
    <w:pPr>
      <w:overflowPunct/>
      <w:autoSpaceDE/>
      <w:autoSpaceDN/>
      <w:adjustRightInd/>
      <w:spacing w:line="160" w:lineRule="atLeast"/>
      <w:jc w:val="center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Kampagne">
    <w:name w:val="Kampagne"/>
    <w:basedOn w:val="Normal"/>
    <w:rsid w:val="009A42B0"/>
    <w:pPr>
      <w:overflowPunct/>
      <w:autoSpaceDE/>
      <w:autoSpaceDN/>
      <w:adjustRightInd/>
      <w:spacing w:line="160" w:lineRule="atLeast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RessourcetekstAfstand">
    <w:name w:val="RessourcetekstAfstand"/>
    <w:basedOn w:val="Normal"/>
    <w:rsid w:val="009A42B0"/>
    <w:pPr>
      <w:overflowPunct/>
      <w:autoSpaceDE/>
      <w:autoSpaceDN/>
      <w:adjustRightInd/>
      <w:spacing w:line="80" w:lineRule="exact"/>
      <w:textAlignment w:val="auto"/>
    </w:pPr>
    <w:rPr>
      <w:rFonts w:eastAsiaTheme="minorHAnsi" w:cstheme="minorBidi"/>
      <w:sz w:val="8"/>
      <w:szCs w:val="22"/>
      <w:lang w:eastAsia="en-US"/>
    </w:rPr>
  </w:style>
  <w:style w:type="paragraph" w:customStyle="1" w:styleId="OrgFelterSide1">
    <w:name w:val="OrgFelterSide1"/>
    <w:basedOn w:val="Normal"/>
    <w:rsid w:val="009A42B0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Theme="minorHAnsi" w:cstheme="minorBidi"/>
      <w:szCs w:val="22"/>
      <w:lang w:eastAsia="en-US"/>
    </w:rPr>
  </w:style>
  <w:style w:type="paragraph" w:customStyle="1" w:styleId="Notat">
    <w:name w:val="Notat"/>
    <w:basedOn w:val="Normal"/>
    <w:rsid w:val="009A42B0"/>
    <w:pPr>
      <w:overflowPunct/>
      <w:autoSpaceDE/>
      <w:autoSpaceDN/>
      <w:adjustRightInd/>
      <w:spacing w:after="360" w:line="400" w:lineRule="atLeast"/>
      <w:textAlignment w:val="auto"/>
    </w:pPr>
    <w:rPr>
      <w:rFonts w:eastAsiaTheme="minorHAnsi" w:cstheme="minorBidi"/>
      <w:b/>
      <w:sz w:val="40"/>
      <w:szCs w:val="22"/>
      <w:lang w:eastAsia="en-US"/>
    </w:rPr>
  </w:style>
  <w:style w:type="paragraph" w:styleId="Afsenderadresse">
    <w:name w:val="envelope return"/>
    <w:basedOn w:val="Normal"/>
    <w:uiPriority w:val="99"/>
    <w:semiHidden/>
    <w:unhideWhenUsed/>
    <w:rsid w:val="009A42B0"/>
    <w:rPr>
      <w:rFonts w:asciiTheme="majorHAnsi" w:eastAsiaTheme="majorEastAsia" w:hAnsiTheme="majorHAnsi" w:cstheme="majorBidi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A42B0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A42B0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9A42B0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9A42B0"/>
    <w:pPr>
      <w:overflowPunct/>
      <w:autoSpaceDE/>
      <w:autoSpaceDN/>
      <w:adjustRightInd/>
      <w:spacing w:line="200" w:lineRule="atLeast"/>
      <w:textAlignment w:val="auto"/>
    </w:pPr>
    <w:rPr>
      <w:rFonts w:eastAsiaTheme="minorHAnsi" w:cstheme="minorBidi"/>
      <w:szCs w:val="22"/>
      <w:lang w:eastAsia="en-US"/>
    </w:rPr>
  </w:style>
  <w:style w:type="paragraph" w:styleId="Billedtekst">
    <w:name w:val="caption"/>
    <w:basedOn w:val="Normal"/>
    <w:next w:val="Normal"/>
    <w:uiPriority w:val="35"/>
    <w:semiHidden/>
    <w:unhideWhenUsed/>
    <w:rsid w:val="009A42B0"/>
    <w:pPr>
      <w:spacing w:after="200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A42B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9A42B0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A42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A42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9A42B0"/>
    <w:pPr>
      <w:overflowPunct/>
      <w:autoSpaceDE/>
      <w:autoSpaceDN/>
      <w:adjustRightInd/>
      <w:spacing w:after="120" w:line="200" w:lineRule="atLeast"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A42B0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A42B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A42B0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A42B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A42B0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A42B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A42B0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A42B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A42B0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A42B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A42B0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A42B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A42B0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A42B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A42B0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9A42B0"/>
    <w:pPr>
      <w:overflowPunct/>
      <w:autoSpaceDE/>
      <w:autoSpaceDN/>
      <w:adjustRightInd/>
      <w:spacing w:before="200" w:after="160" w:line="200" w:lineRule="atLeast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A42B0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A42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A42B0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A42B0"/>
  </w:style>
  <w:style w:type="character" w:customStyle="1" w:styleId="DatoTegn">
    <w:name w:val="Dato Tegn"/>
    <w:basedOn w:val="Standardskrifttypeiafsnit"/>
    <w:link w:val="Dato"/>
    <w:uiPriority w:val="99"/>
    <w:semiHidden/>
    <w:rsid w:val="009A42B0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A42B0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A42B0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A42B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A42B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A42B0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A42B0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A42B0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9A42B0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A42B0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A42B0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9A42B0"/>
  </w:style>
  <w:style w:type="character" w:styleId="HTML-citat">
    <w:name w:val="HTML Cite"/>
    <w:basedOn w:val="Standardskrifttypeiafsnit"/>
    <w:uiPriority w:val="99"/>
    <w:semiHidden/>
    <w:unhideWhenUsed/>
    <w:rsid w:val="009A42B0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9A42B0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9A42B0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9A42B0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9A42B0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9A42B0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9A42B0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9A42B0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A42B0"/>
    <w:pPr>
      <w:overflowPunct/>
      <w:autoSpaceDE/>
      <w:autoSpaceDN/>
      <w:adjustRightInd/>
      <w:ind w:left="200" w:hanging="200"/>
      <w:textAlignment w:val="auto"/>
    </w:pPr>
    <w:rPr>
      <w:rFonts w:eastAsiaTheme="minorHAnsi" w:cstheme="minorBidi"/>
      <w:szCs w:val="22"/>
      <w:lang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9A42B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A42B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A42B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A42B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A42B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A42B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A42B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A42B0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A42B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A42B0"/>
    <w:pPr>
      <w:overflowPunct/>
      <w:autoSpaceDE/>
      <w:autoSpaceDN/>
      <w:adjustRightInd/>
      <w:spacing w:after="100" w:line="200" w:lineRule="atLeast"/>
      <w:textAlignment w:val="auto"/>
    </w:pPr>
    <w:rPr>
      <w:rFonts w:eastAsiaTheme="minorHAnsi" w:cstheme="minorBidi"/>
      <w:szCs w:val="22"/>
      <w:lang w:eastAsia="en-US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A42B0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A42B0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A42B0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A42B0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A42B0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A42B0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A42B0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A42B0"/>
    <w:pPr>
      <w:spacing w:after="100"/>
      <w:ind w:left="1600"/>
    </w:pPr>
  </w:style>
  <w:style w:type="paragraph" w:styleId="Ingenafstand">
    <w:name w:val="No Spacing"/>
    <w:uiPriority w:val="1"/>
    <w:rsid w:val="009A42B0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9A42B0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9A42B0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9A42B0"/>
  </w:style>
  <w:style w:type="paragraph" w:styleId="Liste">
    <w:name w:val="List"/>
    <w:basedOn w:val="Normal"/>
    <w:uiPriority w:val="99"/>
    <w:semiHidden/>
    <w:unhideWhenUsed/>
    <w:rsid w:val="009A42B0"/>
    <w:pPr>
      <w:overflowPunct/>
      <w:autoSpaceDE/>
      <w:autoSpaceDN/>
      <w:adjustRightInd/>
      <w:spacing w:line="200" w:lineRule="atLeast"/>
      <w:ind w:left="283" w:hanging="283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Liste2">
    <w:name w:val="List 2"/>
    <w:basedOn w:val="Normal"/>
    <w:uiPriority w:val="99"/>
    <w:semiHidden/>
    <w:unhideWhenUsed/>
    <w:rsid w:val="009A42B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A42B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A42B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A42B0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A42B0"/>
  </w:style>
  <w:style w:type="paragraph" w:styleId="Listeafsnit">
    <w:name w:val="List Paragraph"/>
    <w:basedOn w:val="Normal"/>
    <w:uiPriority w:val="34"/>
    <w:rsid w:val="009A42B0"/>
    <w:pPr>
      <w:overflowPunct/>
      <w:autoSpaceDE/>
      <w:autoSpaceDN/>
      <w:adjustRightInd/>
      <w:spacing w:line="200" w:lineRule="atLeast"/>
      <w:ind w:left="720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A42B0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A42B0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9A42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A42B0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9A42B0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A42B0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A42B0"/>
    <w:pPr>
      <w:overflowPunct/>
      <w:autoSpaceDE/>
      <w:autoSpaceDN/>
      <w:adjustRightInd/>
      <w:spacing w:line="200" w:lineRule="atLeast"/>
      <w:ind w:left="1304"/>
      <w:textAlignment w:val="auto"/>
    </w:pPr>
    <w:rPr>
      <w:rFonts w:eastAsiaTheme="minorHAnsi" w:cstheme="minorBidi"/>
      <w:szCs w:val="22"/>
      <w:lang w:eastAsia="en-US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A42B0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A42B0"/>
    <w:rPr>
      <w:rFonts w:ascii="Verdana" w:hAnsi="Verdana"/>
      <w:sz w:val="20"/>
    </w:rPr>
  </w:style>
  <w:style w:type="paragraph" w:styleId="Opstilling-forts">
    <w:name w:val="List Continue"/>
    <w:basedOn w:val="Normal"/>
    <w:uiPriority w:val="99"/>
    <w:semiHidden/>
    <w:unhideWhenUsed/>
    <w:rsid w:val="009A42B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A42B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A42B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A42B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A42B0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A42B0"/>
    <w:pPr>
      <w:tabs>
        <w:tab w:val="num" w:pos="360"/>
      </w:tabs>
      <w:overflowPunct/>
      <w:autoSpaceDE/>
      <w:autoSpaceDN/>
      <w:adjustRightInd/>
      <w:spacing w:line="200" w:lineRule="atLeast"/>
      <w:ind w:left="360" w:hanging="360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Opstilling-punkttegn2">
    <w:name w:val="List Bullet 2"/>
    <w:basedOn w:val="Normal"/>
    <w:uiPriority w:val="99"/>
    <w:semiHidden/>
    <w:unhideWhenUsed/>
    <w:rsid w:val="009A42B0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A42B0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A42B0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A42B0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A42B0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A42B0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A42B0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A42B0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A42B0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9A42B0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42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42B0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42B0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42B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42B0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42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42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A42B0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A42B0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A42B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A42B0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A42B0"/>
    <w:rPr>
      <w:rFonts w:ascii="Verdana" w:hAnsi="Verdana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A42B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A42B0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9A42B0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9A42B0"/>
    <w:pPr>
      <w:pBdr>
        <w:top w:val="single" w:sz="4" w:space="10" w:color="4F81BD" w:themeColor="accent1"/>
        <w:bottom w:val="single" w:sz="4" w:space="10" w:color="4F81BD" w:themeColor="accent1"/>
      </w:pBdr>
      <w:overflowPunct/>
      <w:autoSpaceDE/>
      <w:autoSpaceDN/>
      <w:adjustRightInd/>
      <w:spacing w:before="360" w:after="360" w:line="200" w:lineRule="atLeast"/>
      <w:ind w:left="864" w:right="864"/>
      <w:jc w:val="center"/>
      <w:textAlignment w:val="auto"/>
    </w:pPr>
    <w:rPr>
      <w:rFonts w:eastAsiaTheme="minorHAnsi" w:cstheme="minorBidi"/>
      <w:i/>
      <w:iCs/>
      <w:color w:val="4F81BD" w:themeColor="accent1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42B0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9A42B0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9A42B0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9A42B0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A4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A42B0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A42B0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9A42B0"/>
    <w:pPr>
      <w:numPr>
        <w:ilvl w:val="1"/>
      </w:numPr>
      <w:overflowPunct/>
      <w:autoSpaceDE/>
      <w:autoSpaceDN/>
      <w:adjustRightInd/>
      <w:spacing w:after="160" w:line="200" w:lineRule="atLeast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42B0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8D46FA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8D46FA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9DC2-2882-4A34-8FA6-07FE3C12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Torben. TBH</dc:creator>
  <cp:keywords/>
  <dc:description/>
  <cp:lastModifiedBy>Bergmann Torben. TBH</cp:lastModifiedBy>
  <cp:revision>2</cp:revision>
  <dcterms:created xsi:type="dcterms:W3CDTF">2018-01-22T10:53:00Z</dcterms:created>
  <dcterms:modified xsi:type="dcterms:W3CDTF">2018-01-22T10:53:00Z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{A5CDB0A8-978B-49DB-A759-965D381CD04D}</vt:lpwstr>
  </property>
</Properties>
</file>