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E575C" w14:textId="77777777" w:rsidR="00A235C5" w:rsidRPr="00A317E7" w:rsidRDefault="00A235C5" w:rsidP="00A317E7"/>
    <w:p w14:paraId="136A3546" w14:textId="77777777" w:rsidR="00A235C5" w:rsidRPr="00A317E7" w:rsidRDefault="00A235C5" w:rsidP="00A317E7">
      <w:r w:rsidRPr="00A317E7">
        <w:t xml:space="preserve"> </w:t>
      </w:r>
    </w:p>
    <w:p w14:paraId="6C8A7187" w14:textId="77777777" w:rsidR="00A235C5" w:rsidRPr="00A317E7" w:rsidRDefault="00A235C5" w:rsidP="00A317E7"/>
    <w:p w14:paraId="1632439A" w14:textId="77777777" w:rsidR="00A235C5" w:rsidRPr="00A317E7" w:rsidRDefault="00A235C5" w:rsidP="00565ECE">
      <w:pPr>
        <w:spacing w:line="240" w:lineRule="auto"/>
      </w:pPr>
    </w:p>
    <w:p w14:paraId="215832A7" w14:textId="77777777" w:rsidR="00A235C5" w:rsidRPr="00A317E7" w:rsidRDefault="00A235C5" w:rsidP="00565ECE">
      <w:pPr>
        <w:spacing w:line="240" w:lineRule="auto"/>
      </w:pPr>
    </w:p>
    <w:p w14:paraId="4F9C03FD" w14:textId="77777777" w:rsidR="00A235C5" w:rsidRPr="00A317E7" w:rsidRDefault="00A235C5" w:rsidP="00565ECE">
      <w:pPr>
        <w:spacing w:line="240" w:lineRule="auto"/>
      </w:pPr>
    </w:p>
    <w:p w14:paraId="2F51DA27" w14:textId="77777777" w:rsidR="00A235C5" w:rsidRPr="00A317E7" w:rsidRDefault="00A235C5" w:rsidP="00565ECE">
      <w:pPr>
        <w:spacing w:line="240" w:lineRule="auto"/>
      </w:pPr>
    </w:p>
    <w:p w14:paraId="722ACA74" w14:textId="77777777" w:rsidR="007B6BF6" w:rsidRPr="00B54B57" w:rsidRDefault="007B6BF6" w:rsidP="00565ECE">
      <w:pPr>
        <w:spacing w:line="240" w:lineRule="auto"/>
        <w:jc w:val="center"/>
        <w:rPr>
          <w:b/>
          <w:bCs/>
          <w:sz w:val="56"/>
          <w:szCs w:val="56"/>
        </w:rPr>
      </w:pPr>
      <w:r w:rsidRPr="00B54B57">
        <w:rPr>
          <w:b/>
          <w:bCs/>
          <w:sz w:val="56"/>
          <w:szCs w:val="56"/>
        </w:rPr>
        <w:t>Ansøgning om miljøgodkendelse</w:t>
      </w:r>
    </w:p>
    <w:p w14:paraId="6EA5BE7F" w14:textId="77777777" w:rsidR="007B6BF6" w:rsidRPr="00B54B57" w:rsidRDefault="007B6BF6" w:rsidP="00565ECE">
      <w:pPr>
        <w:spacing w:line="240" w:lineRule="auto"/>
        <w:jc w:val="center"/>
        <w:rPr>
          <w:b/>
          <w:bCs/>
          <w:sz w:val="56"/>
          <w:szCs w:val="56"/>
        </w:rPr>
      </w:pPr>
      <w:r w:rsidRPr="00B54B57">
        <w:rPr>
          <w:b/>
          <w:bCs/>
          <w:sz w:val="56"/>
          <w:szCs w:val="56"/>
        </w:rPr>
        <w:t>for</w:t>
      </w:r>
    </w:p>
    <w:p w14:paraId="6789FFCD" w14:textId="77777777" w:rsidR="007B6BF6" w:rsidRPr="00B54B57" w:rsidRDefault="007B6BF6" w:rsidP="00565ECE">
      <w:pPr>
        <w:pStyle w:val="Overskrift4"/>
        <w:spacing w:line="240" w:lineRule="auto"/>
        <w:rPr>
          <w:sz w:val="56"/>
          <w:szCs w:val="56"/>
        </w:rPr>
      </w:pPr>
    </w:p>
    <w:p w14:paraId="35262FF0" w14:textId="77777777" w:rsidR="00AA6551" w:rsidRPr="00B54B57" w:rsidRDefault="00AA6551" w:rsidP="00AA6551">
      <w:pPr>
        <w:spacing w:line="240" w:lineRule="auto"/>
        <w:jc w:val="center"/>
        <w:rPr>
          <w:b/>
          <w:bCs/>
          <w:sz w:val="56"/>
          <w:szCs w:val="56"/>
        </w:rPr>
      </w:pPr>
      <w:r>
        <w:rPr>
          <w:b/>
          <w:bCs/>
          <w:sz w:val="56"/>
          <w:szCs w:val="56"/>
        </w:rPr>
        <w:t>Slagtesvineproduktion</w:t>
      </w:r>
    </w:p>
    <w:p w14:paraId="1509C71B" w14:textId="77777777" w:rsidR="00AA6551" w:rsidRPr="00B54B57" w:rsidRDefault="00AA6551" w:rsidP="00AA6551">
      <w:pPr>
        <w:spacing w:line="240" w:lineRule="auto"/>
        <w:jc w:val="center"/>
        <w:rPr>
          <w:b/>
          <w:bCs/>
          <w:sz w:val="56"/>
          <w:szCs w:val="56"/>
        </w:rPr>
      </w:pPr>
    </w:p>
    <w:p w14:paraId="33282423" w14:textId="06011F0B" w:rsidR="00AA6551" w:rsidRDefault="0064280C" w:rsidP="00AA6551">
      <w:pPr>
        <w:spacing w:line="240" w:lineRule="auto"/>
        <w:jc w:val="center"/>
        <w:rPr>
          <w:b/>
          <w:bCs/>
          <w:sz w:val="56"/>
          <w:szCs w:val="56"/>
        </w:rPr>
      </w:pPr>
      <w:r>
        <w:rPr>
          <w:b/>
          <w:bCs/>
          <w:sz w:val="56"/>
          <w:szCs w:val="56"/>
        </w:rPr>
        <w:t xml:space="preserve">Væggedalen </w:t>
      </w:r>
      <w:r w:rsidR="00782FA3">
        <w:rPr>
          <w:b/>
          <w:bCs/>
          <w:sz w:val="56"/>
          <w:szCs w:val="56"/>
        </w:rPr>
        <w:t>3a</w:t>
      </w:r>
    </w:p>
    <w:p w14:paraId="25FF1793" w14:textId="77777777" w:rsidR="00AA6551" w:rsidRDefault="00AA6551" w:rsidP="00AA6551">
      <w:pPr>
        <w:spacing w:line="240" w:lineRule="auto"/>
        <w:jc w:val="center"/>
        <w:rPr>
          <w:b/>
          <w:bCs/>
          <w:sz w:val="56"/>
          <w:szCs w:val="56"/>
        </w:rPr>
      </w:pPr>
    </w:p>
    <w:p w14:paraId="46383978" w14:textId="77777777" w:rsidR="00AA6551" w:rsidRPr="00B54B57" w:rsidRDefault="00AA6551" w:rsidP="00AA6551">
      <w:pPr>
        <w:spacing w:line="240" w:lineRule="auto"/>
        <w:jc w:val="center"/>
        <w:rPr>
          <w:b/>
          <w:bCs/>
          <w:sz w:val="56"/>
          <w:szCs w:val="56"/>
        </w:rPr>
      </w:pPr>
      <w:r>
        <w:rPr>
          <w:b/>
          <w:bCs/>
          <w:sz w:val="56"/>
          <w:szCs w:val="56"/>
        </w:rPr>
        <w:t>9500 Hobro</w:t>
      </w:r>
    </w:p>
    <w:p w14:paraId="61DFB948" w14:textId="77777777" w:rsidR="00A235C5" w:rsidRPr="00A317E7" w:rsidRDefault="00A235C5" w:rsidP="00565ECE">
      <w:pPr>
        <w:spacing w:line="240" w:lineRule="auto"/>
      </w:pPr>
    </w:p>
    <w:p w14:paraId="5ED3EEB9" w14:textId="77777777" w:rsidR="00A235C5" w:rsidRPr="00A317E7" w:rsidRDefault="00A235C5" w:rsidP="00565ECE">
      <w:pPr>
        <w:spacing w:line="240" w:lineRule="auto"/>
      </w:pPr>
    </w:p>
    <w:p w14:paraId="037A1ACF" w14:textId="77777777" w:rsidR="00A235C5" w:rsidRPr="00A317E7" w:rsidRDefault="00A235C5" w:rsidP="00565ECE">
      <w:pPr>
        <w:spacing w:line="240" w:lineRule="auto"/>
      </w:pPr>
    </w:p>
    <w:p w14:paraId="7E632461" w14:textId="77777777" w:rsidR="00A235C5" w:rsidRPr="00A317E7" w:rsidRDefault="00A235C5" w:rsidP="00565ECE">
      <w:pPr>
        <w:spacing w:line="240" w:lineRule="auto"/>
      </w:pPr>
    </w:p>
    <w:p w14:paraId="3C778B62" w14:textId="77777777" w:rsidR="00E04E73" w:rsidRDefault="00A235C5" w:rsidP="00A317E7">
      <w:r w:rsidRPr="00A317E7">
        <w:br w:type="page"/>
      </w:r>
    </w:p>
    <w:p w14:paraId="1CAF2960" w14:textId="52D56E29" w:rsidR="003E4FF0" w:rsidRDefault="003E4FF0" w:rsidP="003E4FF0">
      <w:pPr>
        <w:pStyle w:val="Overskrift1"/>
      </w:pPr>
      <w:bookmarkStart w:id="0" w:name="_Toc98136460"/>
      <w:r>
        <w:lastRenderedPageBreak/>
        <w:t>A. Oplysninger om ejer og ejerforhold</w:t>
      </w:r>
      <w:bookmarkEnd w:id="0"/>
    </w:p>
    <w:p w14:paraId="23C3F292" w14:textId="77777777" w:rsidR="003E4FF0" w:rsidRDefault="003E4FF0" w:rsidP="003E4FF0">
      <w:pPr>
        <w:pStyle w:val="Overskrift1"/>
        <w:spacing w:before="0"/>
        <w:rPr>
          <w:b w:val="0"/>
          <w:bCs w:val="0"/>
          <w:sz w:val="22"/>
          <w:szCs w:val="22"/>
        </w:rPr>
      </w:pPr>
    </w:p>
    <w:tbl>
      <w:tblPr>
        <w:tblW w:w="0" w:type="auto"/>
        <w:tblInd w:w="-142" w:type="dxa"/>
        <w:tblBorders>
          <w:top w:val="nil"/>
          <w:left w:val="nil"/>
          <w:bottom w:val="nil"/>
          <w:right w:val="nil"/>
        </w:tblBorders>
        <w:tblLayout w:type="fixed"/>
        <w:tblLook w:val="0000" w:firstRow="0" w:lastRow="0" w:firstColumn="0" w:lastColumn="0" w:noHBand="0" w:noVBand="0"/>
      </w:tblPr>
      <w:tblGrid>
        <w:gridCol w:w="3970"/>
        <w:gridCol w:w="3827"/>
        <w:gridCol w:w="6"/>
      </w:tblGrid>
      <w:tr w:rsidR="00F54C3C" w:rsidRPr="001209BD" w14:paraId="551B5E0F" w14:textId="77777777" w:rsidTr="00D223DC">
        <w:trPr>
          <w:trHeight w:val="1657"/>
        </w:trPr>
        <w:tc>
          <w:tcPr>
            <w:tcW w:w="3970" w:type="dxa"/>
          </w:tcPr>
          <w:p w14:paraId="25F6AE24" w14:textId="77777777" w:rsidR="00F54C3C" w:rsidRPr="00E04E73" w:rsidRDefault="00F54C3C" w:rsidP="00341A74">
            <w:pPr>
              <w:pStyle w:val="Overskrift1"/>
              <w:rPr>
                <w:rFonts w:eastAsia="Calibri"/>
                <w:sz w:val="22"/>
                <w:szCs w:val="22"/>
              </w:rPr>
            </w:pPr>
            <w:bookmarkStart w:id="1" w:name="_Toc1985262"/>
            <w:bookmarkStart w:id="2" w:name="_Toc98136461"/>
            <w:r w:rsidRPr="00E04E73">
              <w:rPr>
                <w:rFonts w:eastAsia="Calibri"/>
                <w:sz w:val="22"/>
                <w:szCs w:val="22"/>
              </w:rPr>
              <w:t>Datablad</w:t>
            </w:r>
            <w:bookmarkEnd w:id="1"/>
            <w:bookmarkEnd w:id="2"/>
            <w:r w:rsidRPr="00E04E73">
              <w:rPr>
                <w:rFonts w:eastAsia="Calibri"/>
                <w:sz w:val="22"/>
                <w:szCs w:val="22"/>
              </w:rPr>
              <w:t xml:space="preserve"> </w:t>
            </w:r>
          </w:p>
          <w:p w14:paraId="038350CE" w14:textId="77777777" w:rsidR="00F54C3C" w:rsidRDefault="00F54C3C" w:rsidP="00341A74">
            <w:pPr>
              <w:rPr>
                <w:rFonts w:eastAsia="Calibri"/>
              </w:rPr>
            </w:pPr>
          </w:p>
          <w:p w14:paraId="5FBFAB60" w14:textId="77777777" w:rsidR="00F54C3C" w:rsidRDefault="00F54C3C" w:rsidP="00341A74">
            <w:pPr>
              <w:rPr>
                <w:rFonts w:eastAsia="Calibri"/>
              </w:rPr>
            </w:pPr>
          </w:p>
          <w:p w14:paraId="571E7916" w14:textId="77777777" w:rsidR="00F54C3C" w:rsidRDefault="00F54C3C" w:rsidP="00341A74">
            <w:pPr>
              <w:rPr>
                <w:rFonts w:eastAsia="Calibri"/>
              </w:rPr>
            </w:pPr>
            <w:r w:rsidRPr="00E04E73">
              <w:rPr>
                <w:rFonts w:eastAsia="Calibri"/>
              </w:rPr>
              <w:t xml:space="preserve">Ansøger og ejer </w:t>
            </w:r>
          </w:p>
          <w:p w14:paraId="47181A75" w14:textId="77777777" w:rsidR="00F54C3C" w:rsidRPr="00E04E73" w:rsidRDefault="00F54C3C" w:rsidP="00341A74">
            <w:pPr>
              <w:rPr>
                <w:rFonts w:eastAsia="Calibri"/>
              </w:rPr>
            </w:pPr>
          </w:p>
        </w:tc>
        <w:tc>
          <w:tcPr>
            <w:tcW w:w="3833" w:type="dxa"/>
            <w:gridSpan w:val="2"/>
          </w:tcPr>
          <w:p w14:paraId="02BBCFB4" w14:textId="77777777" w:rsidR="00F54C3C" w:rsidRPr="00E04E73" w:rsidRDefault="00F54C3C" w:rsidP="00341A74">
            <w:pPr>
              <w:autoSpaceDE w:val="0"/>
              <w:autoSpaceDN w:val="0"/>
              <w:adjustRightInd w:val="0"/>
              <w:spacing w:line="240" w:lineRule="auto"/>
              <w:rPr>
                <w:rFonts w:eastAsia="Calibri"/>
                <w:iCs/>
                <w:color w:val="000000"/>
              </w:rPr>
            </w:pPr>
          </w:p>
          <w:p w14:paraId="7A1BCDA8" w14:textId="77777777" w:rsidR="00F54C3C" w:rsidRPr="00E04E73" w:rsidRDefault="00F54C3C" w:rsidP="00341A74">
            <w:pPr>
              <w:autoSpaceDE w:val="0"/>
              <w:autoSpaceDN w:val="0"/>
              <w:adjustRightInd w:val="0"/>
              <w:spacing w:line="240" w:lineRule="auto"/>
              <w:rPr>
                <w:rFonts w:eastAsia="Calibri"/>
                <w:iCs/>
                <w:color w:val="000000"/>
              </w:rPr>
            </w:pPr>
          </w:p>
          <w:p w14:paraId="17AD98C0" w14:textId="77777777" w:rsidR="00F54C3C" w:rsidRPr="00E04E73" w:rsidRDefault="00F54C3C" w:rsidP="00341A74">
            <w:pPr>
              <w:autoSpaceDE w:val="0"/>
              <w:autoSpaceDN w:val="0"/>
              <w:adjustRightInd w:val="0"/>
              <w:spacing w:line="240" w:lineRule="auto"/>
              <w:rPr>
                <w:rFonts w:eastAsia="Calibri"/>
                <w:iCs/>
                <w:color w:val="000000"/>
              </w:rPr>
            </w:pPr>
          </w:p>
          <w:p w14:paraId="79C9CBBF" w14:textId="77777777" w:rsidR="00F54C3C" w:rsidRPr="00E04E73" w:rsidRDefault="00F54C3C" w:rsidP="00341A74">
            <w:pPr>
              <w:autoSpaceDE w:val="0"/>
              <w:autoSpaceDN w:val="0"/>
              <w:adjustRightInd w:val="0"/>
              <w:spacing w:line="240" w:lineRule="auto"/>
              <w:rPr>
                <w:rFonts w:eastAsia="Calibri"/>
                <w:iCs/>
                <w:color w:val="000000"/>
              </w:rPr>
            </w:pPr>
          </w:p>
          <w:p w14:paraId="4D9A61F6" w14:textId="77777777" w:rsidR="00F54C3C" w:rsidRPr="00E04E73" w:rsidRDefault="00F54C3C" w:rsidP="00341A74">
            <w:pPr>
              <w:autoSpaceDE w:val="0"/>
              <w:autoSpaceDN w:val="0"/>
              <w:adjustRightInd w:val="0"/>
              <w:spacing w:line="240" w:lineRule="auto"/>
              <w:rPr>
                <w:rFonts w:eastAsia="Calibri"/>
                <w:iCs/>
                <w:color w:val="000000"/>
              </w:rPr>
            </w:pPr>
          </w:p>
          <w:p w14:paraId="36ACF2B5" w14:textId="5D262961" w:rsidR="00F54C3C" w:rsidRDefault="001209BD" w:rsidP="00341A74">
            <w:pPr>
              <w:autoSpaceDE w:val="0"/>
              <w:autoSpaceDN w:val="0"/>
              <w:adjustRightInd w:val="0"/>
              <w:spacing w:line="240" w:lineRule="auto"/>
              <w:rPr>
                <w:rFonts w:eastAsia="Calibri"/>
                <w:iCs/>
                <w:color w:val="000000"/>
              </w:rPr>
            </w:pPr>
            <w:r>
              <w:rPr>
                <w:rFonts w:eastAsia="Calibri"/>
                <w:iCs/>
                <w:color w:val="000000"/>
              </w:rPr>
              <w:t>Svend Møller Hansen Holding A/S</w:t>
            </w:r>
          </w:p>
          <w:p w14:paraId="23E7E984" w14:textId="3C8E92BA" w:rsidR="00F54C3C" w:rsidRDefault="001209BD" w:rsidP="00341A74">
            <w:pPr>
              <w:autoSpaceDE w:val="0"/>
              <w:autoSpaceDN w:val="0"/>
              <w:adjustRightInd w:val="0"/>
              <w:spacing w:line="240" w:lineRule="auto"/>
              <w:rPr>
                <w:rFonts w:eastAsia="Calibri"/>
                <w:iCs/>
                <w:color w:val="000000"/>
              </w:rPr>
            </w:pPr>
            <w:r>
              <w:rPr>
                <w:rFonts w:eastAsia="Calibri"/>
                <w:iCs/>
                <w:color w:val="000000"/>
              </w:rPr>
              <w:t>Skivevej 61</w:t>
            </w:r>
          </w:p>
          <w:p w14:paraId="12F625AD" w14:textId="77777777" w:rsidR="00F54C3C" w:rsidRDefault="00F54C3C" w:rsidP="00341A74">
            <w:pPr>
              <w:autoSpaceDE w:val="0"/>
              <w:autoSpaceDN w:val="0"/>
              <w:adjustRightInd w:val="0"/>
              <w:spacing w:line="240" w:lineRule="auto"/>
              <w:rPr>
                <w:rFonts w:eastAsia="Calibri"/>
                <w:iCs/>
                <w:color w:val="000000"/>
              </w:rPr>
            </w:pPr>
            <w:r>
              <w:rPr>
                <w:rFonts w:eastAsia="Calibri"/>
                <w:iCs/>
                <w:color w:val="000000"/>
              </w:rPr>
              <w:t>9500 Hobro</w:t>
            </w:r>
          </w:p>
          <w:p w14:paraId="08102495" w14:textId="2B694990" w:rsidR="00F54C3C" w:rsidRPr="00E04E73" w:rsidRDefault="001209BD" w:rsidP="00341A74">
            <w:pPr>
              <w:autoSpaceDE w:val="0"/>
              <w:autoSpaceDN w:val="0"/>
              <w:adjustRightInd w:val="0"/>
              <w:spacing w:line="240" w:lineRule="auto"/>
              <w:rPr>
                <w:rFonts w:eastAsia="Calibri"/>
                <w:color w:val="000000"/>
              </w:rPr>
            </w:pPr>
            <w:r>
              <w:rPr>
                <w:rFonts w:eastAsia="Calibri"/>
                <w:iCs/>
                <w:color w:val="000000"/>
              </w:rPr>
              <w:t>smh@smhholding.dk</w:t>
            </w:r>
          </w:p>
          <w:p w14:paraId="6E582D96" w14:textId="77777777" w:rsidR="00F54C3C" w:rsidRPr="00E04E73" w:rsidRDefault="00F54C3C" w:rsidP="00341A74">
            <w:pPr>
              <w:autoSpaceDE w:val="0"/>
              <w:autoSpaceDN w:val="0"/>
              <w:adjustRightInd w:val="0"/>
              <w:spacing w:line="240" w:lineRule="auto"/>
              <w:rPr>
                <w:rFonts w:eastAsia="Calibri"/>
                <w:iCs/>
                <w:color w:val="000000"/>
              </w:rPr>
            </w:pPr>
          </w:p>
          <w:p w14:paraId="47D9BBF1"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iCs/>
                <w:color w:val="000000"/>
              </w:rPr>
              <w:t xml:space="preserve">Kontaktperson på miljøsagen: </w:t>
            </w:r>
          </w:p>
          <w:p w14:paraId="070BEE7C" w14:textId="774C6EF8" w:rsidR="00F54C3C" w:rsidRPr="001209BD" w:rsidRDefault="001209BD" w:rsidP="00341A74">
            <w:pPr>
              <w:autoSpaceDE w:val="0"/>
              <w:autoSpaceDN w:val="0"/>
              <w:adjustRightInd w:val="0"/>
              <w:spacing w:line="240" w:lineRule="auto"/>
              <w:rPr>
                <w:rFonts w:eastAsia="Calibri"/>
                <w:color w:val="000000"/>
              </w:rPr>
            </w:pPr>
            <w:r w:rsidRPr="001209BD">
              <w:rPr>
                <w:rFonts w:eastAsia="Calibri"/>
                <w:iCs/>
                <w:color w:val="000000"/>
              </w:rPr>
              <w:t>Svend Møller Hansen</w:t>
            </w:r>
          </w:p>
          <w:p w14:paraId="6FC8CE08" w14:textId="0C9F38E9" w:rsidR="00F54C3C" w:rsidRPr="001209BD" w:rsidRDefault="00F54C3C" w:rsidP="00341A74">
            <w:pPr>
              <w:autoSpaceDE w:val="0"/>
              <w:autoSpaceDN w:val="0"/>
              <w:adjustRightInd w:val="0"/>
              <w:spacing w:line="240" w:lineRule="auto"/>
              <w:rPr>
                <w:rFonts w:eastAsia="Calibri"/>
                <w:color w:val="000000"/>
              </w:rPr>
            </w:pPr>
            <w:r w:rsidRPr="001209BD">
              <w:rPr>
                <w:rFonts w:eastAsia="Calibri"/>
                <w:iCs/>
                <w:color w:val="000000"/>
              </w:rPr>
              <w:t xml:space="preserve">Mobil: </w:t>
            </w:r>
            <w:r w:rsidR="001209BD" w:rsidRPr="001209BD">
              <w:rPr>
                <w:rFonts w:eastAsia="Calibri"/>
                <w:iCs/>
                <w:color w:val="000000"/>
              </w:rPr>
              <w:t>8817 8021</w:t>
            </w:r>
            <w:r w:rsidRPr="001209BD">
              <w:rPr>
                <w:rFonts w:eastAsia="Calibri"/>
                <w:iCs/>
                <w:color w:val="000000"/>
              </w:rPr>
              <w:t xml:space="preserve"> </w:t>
            </w:r>
          </w:p>
          <w:p w14:paraId="0594F196" w14:textId="30BBF05A" w:rsidR="00F54C3C" w:rsidRPr="001209BD" w:rsidRDefault="00F54C3C" w:rsidP="00341A74">
            <w:pPr>
              <w:autoSpaceDE w:val="0"/>
              <w:autoSpaceDN w:val="0"/>
              <w:adjustRightInd w:val="0"/>
              <w:spacing w:line="240" w:lineRule="auto"/>
              <w:rPr>
                <w:rFonts w:eastAsia="Calibri"/>
                <w:color w:val="000000"/>
              </w:rPr>
            </w:pPr>
            <w:r w:rsidRPr="001209BD">
              <w:rPr>
                <w:rFonts w:eastAsia="Calibri"/>
                <w:iCs/>
                <w:color w:val="000000"/>
              </w:rPr>
              <w:t xml:space="preserve">Mail: </w:t>
            </w:r>
            <w:r w:rsidR="001209BD" w:rsidRPr="001209BD">
              <w:rPr>
                <w:rFonts w:eastAsia="Calibri"/>
                <w:iCs/>
                <w:color w:val="000000"/>
              </w:rPr>
              <w:t>s</w:t>
            </w:r>
            <w:r w:rsidR="001209BD">
              <w:rPr>
                <w:rFonts w:eastAsia="Calibri"/>
                <w:iCs/>
                <w:color w:val="000000"/>
              </w:rPr>
              <w:t>mh@smhholding.dk</w:t>
            </w:r>
          </w:p>
          <w:p w14:paraId="3E04B187" w14:textId="77777777" w:rsidR="00F54C3C" w:rsidRPr="001209BD" w:rsidRDefault="00F54C3C" w:rsidP="00341A74">
            <w:pPr>
              <w:autoSpaceDE w:val="0"/>
              <w:autoSpaceDN w:val="0"/>
              <w:adjustRightInd w:val="0"/>
              <w:spacing w:line="240" w:lineRule="auto"/>
              <w:rPr>
                <w:rFonts w:eastAsia="Calibri"/>
                <w:color w:val="000000"/>
              </w:rPr>
            </w:pPr>
          </w:p>
        </w:tc>
      </w:tr>
      <w:tr w:rsidR="00F54C3C" w:rsidRPr="00E04E73" w14:paraId="2B463E63" w14:textId="77777777" w:rsidTr="00D223DC">
        <w:trPr>
          <w:trHeight w:val="94"/>
        </w:trPr>
        <w:tc>
          <w:tcPr>
            <w:tcW w:w="3970" w:type="dxa"/>
          </w:tcPr>
          <w:p w14:paraId="15F4535F"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Husdyrbrugets adresse </w:t>
            </w:r>
          </w:p>
        </w:tc>
        <w:tc>
          <w:tcPr>
            <w:tcW w:w="3833" w:type="dxa"/>
            <w:gridSpan w:val="2"/>
          </w:tcPr>
          <w:p w14:paraId="592F28E5" w14:textId="0CECCD24" w:rsidR="00F54C3C" w:rsidRPr="00E04E73" w:rsidRDefault="001209BD" w:rsidP="00341A74">
            <w:pPr>
              <w:autoSpaceDE w:val="0"/>
              <w:autoSpaceDN w:val="0"/>
              <w:adjustRightInd w:val="0"/>
              <w:spacing w:line="240" w:lineRule="auto"/>
              <w:rPr>
                <w:rFonts w:eastAsia="Calibri"/>
                <w:iCs/>
                <w:color w:val="000000"/>
              </w:rPr>
            </w:pPr>
            <w:r>
              <w:rPr>
                <w:rFonts w:eastAsia="Calibri"/>
                <w:iCs/>
                <w:color w:val="000000"/>
              </w:rPr>
              <w:t xml:space="preserve">Væggedalen </w:t>
            </w:r>
            <w:r w:rsidR="00422F9E">
              <w:rPr>
                <w:rFonts w:eastAsia="Calibri"/>
                <w:iCs/>
                <w:color w:val="000000"/>
              </w:rPr>
              <w:t>3a</w:t>
            </w:r>
            <w:r w:rsidR="00F54C3C">
              <w:rPr>
                <w:rFonts w:eastAsia="Calibri"/>
                <w:iCs/>
                <w:color w:val="000000"/>
              </w:rPr>
              <w:t>, 9500 Hobro</w:t>
            </w:r>
          </w:p>
          <w:p w14:paraId="0140BAAD" w14:textId="77777777" w:rsidR="00F54C3C" w:rsidRPr="00E04E73" w:rsidRDefault="00F54C3C" w:rsidP="00341A74">
            <w:pPr>
              <w:autoSpaceDE w:val="0"/>
              <w:autoSpaceDN w:val="0"/>
              <w:adjustRightInd w:val="0"/>
              <w:spacing w:line="240" w:lineRule="auto"/>
              <w:rPr>
                <w:rFonts w:eastAsia="Calibri"/>
                <w:color w:val="000000"/>
              </w:rPr>
            </w:pPr>
          </w:p>
        </w:tc>
      </w:tr>
      <w:tr w:rsidR="00F54C3C" w:rsidRPr="00E04E73" w14:paraId="39214A26" w14:textId="77777777" w:rsidTr="00D223DC">
        <w:trPr>
          <w:trHeight w:val="94"/>
        </w:trPr>
        <w:tc>
          <w:tcPr>
            <w:tcW w:w="3970" w:type="dxa"/>
          </w:tcPr>
          <w:p w14:paraId="40D43701"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CVR-nummer </w:t>
            </w:r>
          </w:p>
        </w:tc>
        <w:tc>
          <w:tcPr>
            <w:tcW w:w="3833" w:type="dxa"/>
            <w:gridSpan w:val="2"/>
          </w:tcPr>
          <w:p w14:paraId="284EFAF1" w14:textId="70E43476" w:rsidR="00F54C3C" w:rsidRDefault="001209BD" w:rsidP="00341A74">
            <w:pPr>
              <w:autoSpaceDE w:val="0"/>
              <w:autoSpaceDN w:val="0"/>
              <w:adjustRightInd w:val="0"/>
              <w:spacing w:line="240" w:lineRule="auto"/>
              <w:rPr>
                <w:rFonts w:eastAsia="Calibri"/>
                <w:iCs/>
                <w:color w:val="000000"/>
              </w:rPr>
            </w:pPr>
            <w:r>
              <w:rPr>
                <w:rFonts w:eastAsia="Calibri"/>
                <w:iCs/>
                <w:color w:val="000000"/>
              </w:rPr>
              <w:t>18940590</w:t>
            </w:r>
          </w:p>
          <w:p w14:paraId="78FDBBF9" w14:textId="77777777" w:rsidR="00F54C3C" w:rsidRPr="00E04E73" w:rsidRDefault="00F54C3C" w:rsidP="00341A74">
            <w:pPr>
              <w:autoSpaceDE w:val="0"/>
              <w:autoSpaceDN w:val="0"/>
              <w:adjustRightInd w:val="0"/>
              <w:spacing w:line="240" w:lineRule="auto"/>
              <w:rPr>
                <w:rFonts w:eastAsia="Calibri"/>
                <w:color w:val="000000"/>
              </w:rPr>
            </w:pPr>
          </w:p>
        </w:tc>
      </w:tr>
      <w:tr w:rsidR="00F54C3C" w:rsidRPr="00E04E73" w14:paraId="69F85E88" w14:textId="77777777" w:rsidTr="00D223DC">
        <w:trPr>
          <w:trHeight w:val="94"/>
        </w:trPr>
        <w:tc>
          <w:tcPr>
            <w:tcW w:w="3970" w:type="dxa"/>
          </w:tcPr>
          <w:p w14:paraId="4D267609"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CHR-nummer </w:t>
            </w:r>
          </w:p>
        </w:tc>
        <w:tc>
          <w:tcPr>
            <w:tcW w:w="3833" w:type="dxa"/>
            <w:gridSpan w:val="2"/>
          </w:tcPr>
          <w:p w14:paraId="578B1621" w14:textId="7504BCDF" w:rsidR="00F54C3C" w:rsidRPr="00E04E73" w:rsidRDefault="001209BD" w:rsidP="00341A74">
            <w:pPr>
              <w:autoSpaceDE w:val="0"/>
              <w:autoSpaceDN w:val="0"/>
              <w:adjustRightInd w:val="0"/>
              <w:spacing w:line="240" w:lineRule="auto"/>
              <w:rPr>
                <w:rFonts w:eastAsia="Calibri"/>
                <w:iCs/>
                <w:color w:val="000000"/>
              </w:rPr>
            </w:pPr>
            <w:r>
              <w:rPr>
                <w:rFonts w:eastAsia="Calibri"/>
                <w:iCs/>
                <w:color w:val="000000"/>
              </w:rPr>
              <w:t>93262</w:t>
            </w:r>
          </w:p>
          <w:p w14:paraId="0DDCC82F" w14:textId="77777777" w:rsidR="00F54C3C" w:rsidRPr="00E04E73" w:rsidRDefault="00F54C3C" w:rsidP="00341A74">
            <w:pPr>
              <w:autoSpaceDE w:val="0"/>
              <w:autoSpaceDN w:val="0"/>
              <w:adjustRightInd w:val="0"/>
              <w:spacing w:line="240" w:lineRule="auto"/>
              <w:rPr>
                <w:rFonts w:eastAsia="Calibri"/>
                <w:color w:val="000000"/>
              </w:rPr>
            </w:pPr>
          </w:p>
        </w:tc>
      </w:tr>
      <w:tr w:rsidR="00F54C3C" w:rsidRPr="00E04E73" w14:paraId="204E7E12" w14:textId="77777777" w:rsidTr="00D223DC">
        <w:trPr>
          <w:trHeight w:val="94"/>
        </w:trPr>
        <w:tc>
          <w:tcPr>
            <w:tcW w:w="3970" w:type="dxa"/>
          </w:tcPr>
          <w:p w14:paraId="784F6EBB"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Kommune </w:t>
            </w:r>
          </w:p>
        </w:tc>
        <w:tc>
          <w:tcPr>
            <w:tcW w:w="3833" w:type="dxa"/>
            <w:gridSpan w:val="2"/>
          </w:tcPr>
          <w:p w14:paraId="1A57E848" w14:textId="77777777" w:rsidR="00F54C3C" w:rsidRPr="00E04E73" w:rsidRDefault="00F54C3C" w:rsidP="00341A74">
            <w:pPr>
              <w:autoSpaceDE w:val="0"/>
              <w:autoSpaceDN w:val="0"/>
              <w:adjustRightInd w:val="0"/>
              <w:spacing w:line="240" w:lineRule="auto"/>
              <w:rPr>
                <w:rFonts w:eastAsia="Calibri"/>
                <w:iCs/>
                <w:color w:val="000000"/>
              </w:rPr>
            </w:pPr>
            <w:r>
              <w:rPr>
                <w:rFonts w:eastAsia="Calibri"/>
                <w:iCs/>
                <w:color w:val="000000"/>
              </w:rPr>
              <w:t xml:space="preserve">Mariagerfjord </w:t>
            </w:r>
            <w:r w:rsidRPr="00E04E73">
              <w:rPr>
                <w:rFonts w:eastAsia="Calibri"/>
                <w:iCs/>
                <w:color w:val="000000"/>
              </w:rPr>
              <w:t xml:space="preserve">Kommune </w:t>
            </w:r>
          </w:p>
          <w:p w14:paraId="3976DECF" w14:textId="77777777" w:rsidR="00F54C3C" w:rsidRPr="00E04E73" w:rsidRDefault="00F54C3C" w:rsidP="00341A74">
            <w:pPr>
              <w:autoSpaceDE w:val="0"/>
              <w:autoSpaceDN w:val="0"/>
              <w:adjustRightInd w:val="0"/>
              <w:spacing w:line="240" w:lineRule="auto"/>
              <w:rPr>
                <w:rFonts w:eastAsia="Calibri"/>
                <w:color w:val="000000"/>
              </w:rPr>
            </w:pPr>
          </w:p>
        </w:tc>
      </w:tr>
      <w:tr w:rsidR="00F54C3C" w:rsidRPr="00E04E73" w14:paraId="45C7B48C" w14:textId="77777777" w:rsidTr="00D223DC">
        <w:trPr>
          <w:trHeight w:val="94"/>
        </w:trPr>
        <w:tc>
          <w:tcPr>
            <w:tcW w:w="3970" w:type="dxa"/>
          </w:tcPr>
          <w:p w14:paraId="7E474E54"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Ejendomsnummer </w:t>
            </w:r>
          </w:p>
        </w:tc>
        <w:tc>
          <w:tcPr>
            <w:tcW w:w="3833" w:type="dxa"/>
            <w:gridSpan w:val="2"/>
          </w:tcPr>
          <w:p w14:paraId="1094EBE6" w14:textId="5E9D3762" w:rsidR="00F54C3C" w:rsidRPr="00E04E73" w:rsidRDefault="00F54C3C" w:rsidP="00341A74">
            <w:pPr>
              <w:autoSpaceDE w:val="0"/>
              <w:autoSpaceDN w:val="0"/>
              <w:adjustRightInd w:val="0"/>
              <w:spacing w:line="240" w:lineRule="auto"/>
              <w:rPr>
                <w:rFonts w:eastAsia="Calibri"/>
                <w:iCs/>
                <w:color w:val="000000"/>
              </w:rPr>
            </w:pPr>
            <w:r w:rsidRPr="00A31B10">
              <w:rPr>
                <w:rFonts w:eastAsia="Calibri"/>
                <w:iCs/>
                <w:color w:val="000000"/>
              </w:rPr>
              <w:t>84600</w:t>
            </w:r>
            <w:r w:rsidR="001209BD">
              <w:rPr>
                <w:rFonts w:eastAsia="Calibri"/>
                <w:iCs/>
                <w:color w:val="000000"/>
              </w:rPr>
              <w:t>15353</w:t>
            </w:r>
            <w:r w:rsidRPr="00E04E73">
              <w:rPr>
                <w:rFonts w:eastAsia="Calibri"/>
                <w:iCs/>
                <w:color w:val="000000"/>
              </w:rPr>
              <w:t xml:space="preserve"> </w:t>
            </w:r>
          </w:p>
          <w:p w14:paraId="3C2A81F0" w14:textId="77777777" w:rsidR="00F54C3C" w:rsidRPr="00E04E73" w:rsidRDefault="00F54C3C" w:rsidP="00341A74">
            <w:pPr>
              <w:autoSpaceDE w:val="0"/>
              <w:autoSpaceDN w:val="0"/>
              <w:adjustRightInd w:val="0"/>
              <w:spacing w:line="240" w:lineRule="auto"/>
              <w:rPr>
                <w:rFonts w:eastAsia="Calibri"/>
                <w:color w:val="000000"/>
              </w:rPr>
            </w:pPr>
          </w:p>
        </w:tc>
      </w:tr>
      <w:tr w:rsidR="00F54C3C" w:rsidRPr="00A31B10" w14:paraId="1C676498" w14:textId="77777777" w:rsidTr="00D223DC">
        <w:trPr>
          <w:trHeight w:val="94"/>
        </w:trPr>
        <w:tc>
          <w:tcPr>
            <w:tcW w:w="3970" w:type="dxa"/>
          </w:tcPr>
          <w:p w14:paraId="196628F7"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Matrikel-nr. </w:t>
            </w:r>
          </w:p>
        </w:tc>
        <w:tc>
          <w:tcPr>
            <w:tcW w:w="3833" w:type="dxa"/>
            <w:gridSpan w:val="2"/>
          </w:tcPr>
          <w:p w14:paraId="7F3E57DB" w14:textId="1C1C05A8" w:rsidR="00F54C3C" w:rsidRPr="00A31B10" w:rsidRDefault="001209BD" w:rsidP="00341A74">
            <w:pPr>
              <w:autoSpaceDE w:val="0"/>
              <w:autoSpaceDN w:val="0"/>
              <w:adjustRightInd w:val="0"/>
              <w:spacing w:line="240" w:lineRule="auto"/>
              <w:rPr>
                <w:rFonts w:eastAsia="Calibri"/>
                <w:iCs/>
                <w:color w:val="000000"/>
                <w:lang w:val="en-US"/>
              </w:rPr>
            </w:pPr>
            <w:r>
              <w:rPr>
                <w:rFonts w:eastAsia="Calibri"/>
                <w:iCs/>
                <w:color w:val="000000"/>
                <w:lang w:val="en-US"/>
              </w:rPr>
              <w:t>15</w:t>
            </w:r>
            <w:r w:rsidR="00F54C3C" w:rsidRPr="00A31B10">
              <w:rPr>
                <w:rFonts w:eastAsia="Calibri"/>
                <w:iCs/>
                <w:color w:val="000000"/>
                <w:lang w:val="en-US"/>
              </w:rPr>
              <w:t xml:space="preserve">a, Nr. Onsild By, </w:t>
            </w:r>
            <w:r w:rsidR="00F54C3C">
              <w:rPr>
                <w:rFonts w:eastAsia="Calibri"/>
                <w:iCs/>
                <w:color w:val="000000"/>
                <w:lang w:val="en-US"/>
              </w:rPr>
              <w:t>Nr. Onsild m.fl.</w:t>
            </w:r>
          </w:p>
          <w:p w14:paraId="15BD5B61" w14:textId="77777777" w:rsidR="00F54C3C" w:rsidRPr="00A31B10" w:rsidRDefault="00F54C3C" w:rsidP="00341A74">
            <w:pPr>
              <w:autoSpaceDE w:val="0"/>
              <w:autoSpaceDN w:val="0"/>
              <w:adjustRightInd w:val="0"/>
              <w:spacing w:line="240" w:lineRule="auto"/>
              <w:rPr>
                <w:rFonts w:eastAsia="Calibri"/>
                <w:color w:val="000000"/>
                <w:lang w:val="en-US"/>
              </w:rPr>
            </w:pPr>
          </w:p>
        </w:tc>
      </w:tr>
      <w:tr w:rsidR="00D333D8" w:rsidRPr="00A31B10" w14:paraId="585DF323" w14:textId="77777777" w:rsidTr="00D223DC">
        <w:trPr>
          <w:trHeight w:val="94"/>
        </w:trPr>
        <w:tc>
          <w:tcPr>
            <w:tcW w:w="3970" w:type="dxa"/>
          </w:tcPr>
          <w:p w14:paraId="3812BFCF" w14:textId="1E096BA7" w:rsidR="00D333D8" w:rsidRPr="00E04E73" w:rsidRDefault="00D333D8" w:rsidP="00341A74">
            <w:pPr>
              <w:autoSpaceDE w:val="0"/>
              <w:autoSpaceDN w:val="0"/>
              <w:adjustRightInd w:val="0"/>
              <w:spacing w:line="240" w:lineRule="auto"/>
              <w:rPr>
                <w:rFonts w:eastAsia="Calibri"/>
                <w:color w:val="000000"/>
              </w:rPr>
            </w:pPr>
            <w:r w:rsidRPr="00E04E73">
              <w:rPr>
                <w:rFonts w:eastAsia="Calibri"/>
                <w:color w:val="000000"/>
              </w:rPr>
              <w:t xml:space="preserve">Andre husdyrbrug drevet af ansøger </w:t>
            </w:r>
            <w:r>
              <w:rPr>
                <w:rFonts w:eastAsia="Calibri"/>
                <w:color w:val="000000"/>
              </w:rPr>
              <w:t xml:space="preserve">      </w:t>
            </w:r>
          </w:p>
        </w:tc>
        <w:tc>
          <w:tcPr>
            <w:tcW w:w="3833" w:type="dxa"/>
            <w:gridSpan w:val="2"/>
          </w:tcPr>
          <w:p w14:paraId="24718122" w14:textId="0B3A7564" w:rsidR="00D333D8" w:rsidRDefault="00D333D8" w:rsidP="00D333D8">
            <w:pPr>
              <w:autoSpaceDE w:val="0"/>
              <w:autoSpaceDN w:val="0"/>
              <w:adjustRightInd w:val="0"/>
              <w:spacing w:line="240" w:lineRule="auto"/>
              <w:rPr>
                <w:rFonts w:eastAsia="Calibri"/>
                <w:color w:val="000000"/>
              </w:rPr>
            </w:pPr>
            <w:r w:rsidRPr="00B347D3">
              <w:rPr>
                <w:rFonts w:eastAsia="Calibri"/>
              </w:rPr>
              <w:t xml:space="preserve">Væggedalen </w:t>
            </w:r>
            <w:r w:rsidR="00422F9E" w:rsidRPr="00B347D3">
              <w:rPr>
                <w:rFonts w:eastAsia="Calibri"/>
              </w:rPr>
              <w:t>7</w:t>
            </w:r>
            <w:r w:rsidRPr="001209BD">
              <w:rPr>
                <w:rFonts w:eastAsia="Calibri"/>
                <w:color w:val="FF0000"/>
              </w:rPr>
              <w:t xml:space="preserve">, </w:t>
            </w:r>
            <w:r>
              <w:rPr>
                <w:rFonts w:eastAsia="Calibri"/>
                <w:color w:val="000000"/>
              </w:rPr>
              <w:t>9500 Hobro</w:t>
            </w:r>
          </w:p>
          <w:p w14:paraId="41FA66D2" w14:textId="45E8A693" w:rsidR="00D333D8" w:rsidRDefault="00D333D8" w:rsidP="00D333D8">
            <w:pPr>
              <w:autoSpaceDE w:val="0"/>
              <w:autoSpaceDN w:val="0"/>
              <w:adjustRightInd w:val="0"/>
              <w:spacing w:line="240" w:lineRule="auto"/>
              <w:rPr>
                <w:rFonts w:eastAsia="Calibri"/>
                <w:color w:val="000000"/>
              </w:rPr>
            </w:pPr>
            <w:r>
              <w:rPr>
                <w:rFonts w:eastAsia="Calibri"/>
                <w:color w:val="000000"/>
              </w:rPr>
              <w:t>Viborg Landevej 6</w:t>
            </w:r>
          </w:p>
          <w:p w14:paraId="42552AF6" w14:textId="77777777" w:rsidR="00D333D8" w:rsidRPr="00D333D8" w:rsidRDefault="00D333D8" w:rsidP="00341A74">
            <w:pPr>
              <w:autoSpaceDE w:val="0"/>
              <w:autoSpaceDN w:val="0"/>
              <w:adjustRightInd w:val="0"/>
              <w:spacing w:line="240" w:lineRule="auto"/>
              <w:rPr>
                <w:rFonts w:eastAsia="Calibri"/>
                <w:iCs/>
                <w:color w:val="000000"/>
              </w:rPr>
            </w:pPr>
          </w:p>
        </w:tc>
      </w:tr>
      <w:tr w:rsidR="00F54C3C" w:rsidRPr="00E04E73" w14:paraId="73170E9B" w14:textId="77777777" w:rsidTr="00D223DC">
        <w:trPr>
          <w:gridAfter w:val="1"/>
          <w:wAfter w:w="6" w:type="dxa"/>
          <w:trHeight w:val="559"/>
        </w:trPr>
        <w:tc>
          <w:tcPr>
            <w:tcW w:w="7797" w:type="dxa"/>
            <w:gridSpan w:val="2"/>
          </w:tcPr>
          <w:p w14:paraId="5A25B17E" w14:textId="63266A08"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Biaktiviteter </w:t>
            </w:r>
            <w:r>
              <w:rPr>
                <w:rFonts w:eastAsia="Calibri"/>
                <w:color w:val="000000"/>
              </w:rPr>
              <w:t xml:space="preserve">                                           </w:t>
            </w:r>
            <w:r w:rsidR="00D223DC">
              <w:rPr>
                <w:rFonts w:eastAsia="Calibri"/>
                <w:color w:val="000000"/>
              </w:rPr>
              <w:t xml:space="preserve">  </w:t>
            </w:r>
            <w:r>
              <w:rPr>
                <w:rFonts w:eastAsia="Calibri"/>
                <w:color w:val="000000"/>
              </w:rPr>
              <w:t>Ingen</w:t>
            </w:r>
          </w:p>
        </w:tc>
      </w:tr>
      <w:tr w:rsidR="00F54C3C" w:rsidRPr="00E04E73" w14:paraId="3245C346" w14:textId="77777777" w:rsidTr="00D223DC">
        <w:trPr>
          <w:trHeight w:val="94"/>
        </w:trPr>
        <w:tc>
          <w:tcPr>
            <w:tcW w:w="3970" w:type="dxa"/>
          </w:tcPr>
          <w:p w14:paraId="5698365C" w14:textId="77777777" w:rsidR="00F54C3C" w:rsidRPr="00E04E73" w:rsidRDefault="00F54C3C" w:rsidP="00341A74">
            <w:pPr>
              <w:autoSpaceDE w:val="0"/>
              <w:autoSpaceDN w:val="0"/>
              <w:adjustRightInd w:val="0"/>
              <w:spacing w:line="240" w:lineRule="auto"/>
              <w:rPr>
                <w:rFonts w:eastAsia="Calibri"/>
                <w:color w:val="000000"/>
              </w:rPr>
            </w:pPr>
          </w:p>
          <w:p w14:paraId="286A508C"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Ansøgningsskema </w:t>
            </w:r>
          </w:p>
        </w:tc>
        <w:tc>
          <w:tcPr>
            <w:tcW w:w="3833" w:type="dxa"/>
            <w:gridSpan w:val="2"/>
          </w:tcPr>
          <w:p w14:paraId="11A0DEA2" w14:textId="77777777" w:rsidR="00F54C3C" w:rsidRDefault="00F54C3C" w:rsidP="00341A74">
            <w:pPr>
              <w:autoSpaceDE w:val="0"/>
              <w:autoSpaceDN w:val="0"/>
              <w:adjustRightInd w:val="0"/>
              <w:spacing w:line="240" w:lineRule="auto"/>
              <w:rPr>
                <w:rFonts w:eastAsia="Calibri"/>
                <w:iCs/>
                <w:color w:val="000000"/>
              </w:rPr>
            </w:pPr>
          </w:p>
          <w:p w14:paraId="6389A32C" w14:textId="5725A469" w:rsidR="00F54C3C" w:rsidRPr="00E04E73" w:rsidRDefault="00D223DC" w:rsidP="00341A74">
            <w:pPr>
              <w:autoSpaceDE w:val="0"/>
              <w:autoSpaceDN w:val="0"/>
              <w:adjustRightInd w:val="0"/>
              <w:spacing w:line="240" w:lineRule="auto"/>
              <w:rPr>
                <w:rFonts w:eastAsia="Calibri"/>
                <w:color w:val="000000"/>
              </w:rPr>
            </w:pPr>
            <w:r>
              <w:rPr>
                <w:rFonts w:eastAsia="Calibri"/>
                <w:iCs/>
                <w:color w:val="000000"/>
              </w:rPr>
              <w:t>23</w:t>
            </w:r>
            <w:r w:rsidR="001209BD">
              <w:rPr>
                <w:rFonts w:eastAsia="Calibri"/>
                <w:iCs/>
                <w:color w:val="000000"/>
              </w:rPr>
              <w:t>36</w:t>
            </w:r>
            <w:r w:rsidR="00422F9E">
              <w:rPr>
                <w:rFonts w:eastAsia="Calibri"/>
                <w:iCs/>
                <w:color w:val="000000"/>
              </w:rPr>
              <w:t>42</w:t>
            </w:r>
          </w:p>
        </w:tc>
      </w:tr>
      <w:tr w:rsidR="00F54C3C" w:rsidRPr="00E04E73" w14:paraId="16C213D8" w14:textId="77777777" w:rsidTr="00D223DC">
        <w:trPr>
          <w:trHeight w:val="618"/>
        </w:trPr>
        <w:tc>
          <w:tcPr>
            <w:tcW w:w="3970" w:type="dxa"/>
          </w:tcPr>
          <w:p w14:paraId="5FAEE4F2" w14:textId="1FA608BA" w:rsidR="00F54C3C" w:rsidRPr="00E04E73" w:rsidRDefault="00F54C3C" w:rsidP="00341A74">
            <w:pPr>
              <w:autoSpaceDE w:val="0"/>
              <w:autoSpaceDN w:val="0"/>
              <w:adjustRightInd w:val="0"/>
              <w:spacing w:line="240" w:lineRule="auto"/>
              <w:rPr>
                <w:rFonts w:eastAsia="Calibri"/>
                <w:color w:val="000000"/>
              </w:rPr>
            </w:pPr>
          </w:p>
        </w:tc>
        <w:tc>
          <w:tcPr>
            <w:tcW w:w="3833" w:type="dxa"/>
            <w:gridSpan w:val="2"/>
          </w:tcPr>
          <w:p w14:paraId="3A8B8D8C" w14:textId="77777777" w:rsidR="00F54C3C" w:rsidRPr="00E04E73" w:rsidRDefault="00F54C3C" w:rsidP="00341A74">
            <w:pPr>
              <w:autoSpaceDE w:val="0"/>
              <w:autoSpaceDN w:val="0"/>
              <w:adjustRightInd w:val="0"/>
              <w:spacing w:line="240" w:lineRule="auto"/>
              <w:rPr>
                <w:rFonts w:eastAsia="Calibri"/>
                <w:color w:val="000000"/>
              </w:rPr>
            </w:pPr>
          </w:p>
        </w:tc>
      </w:tr>
    </w:tbl>
    <w:p w14:paraId="2C82E7DC" w14:textId="0FECC03B" w:rsidR="003E4FF0" w:rsidRDefault="003E4FF0" w:rsidP="002D4A9A">
      <w:r>
        <w:t>Repræsentant</w:t>
      </w:r>
      <w:r>
        <w:tab/>
      </w:r>
      <w:r w:rsidR="00D223DC">
        <w:tab/>
      </w:r>
      <w:r w:rsidRPr="003E4FF0">
        <w:t xml:space="preserve">Miljø &amp; Natur Landbrugsrådgivning </w:t>
      </w:r>
    </w:p>
    <w:p w14:paraId="6547F429" w14:textId="028D76D5" w:rsidR="003E4FF0" w:rsidRPr="003E4FF0" w:rsidRDefault="003E4FF0" w:rsidP="002D4A9A">
      <w:pPr>
        <w:ind w:left="2608" w:firstLine="1304"/>
      </w:pPr>
      <w:r w:rsidRPr="003E4FF0">
        <w:t xml:space="preserve">Byrumvej 30, 9940 Læsø </w:t>
      </w:r>
    </w:p>
    <w:p w14:paraId="7BAECD18" w14:textId="146EB461" w:rsidR="003E4FF0" w:rsidRPr="003E4FF0" w:rsidRDefault="003E4FF0" w:rsidP="002D4A9A"/>
    <w:p w14:paraId="4556C639" w14:textId="1738C8E9" w:rsidR="003E4FF0" w:rsidRPr="003E4FF0" w:rsidRDefault="003E4FF0" w:rsidP="002D4A9A">
      <w:pPr>
        <w:ind w:left="2608" w:firstLine="1304"/>
      </w:pPr>
      <w:r w:rsidRPr="003E4FF0">
        <w:t xml:space="preserve">CVR 25914562 </w:t>
      </w:r>
    </w:p>
    <w:p w14:paraId="2CFF4E6D" w14:textId="42E8A4E4" w:rsidR="003E4FF0" w:rsidRPr="003E4FF0" w:rsidRDefault="003E4FF0" w:rsidP="002D4A9A">
      <w:pPr>
        <w:ind w:left="3912"/>
      </w:pPr>
      <w:r w:rsidRPr="003E4FF0">
        <w:t>Jakob Altenborg</w:t>
      </w:r>
    </w:p>
    <w:p w14:paraId="4B90F8CF" w14:textId="77777777" w:rsidR="003E4FF0" w:rsidRPr="003E4FF0" w:rsidRDefault="003E4FF0" w:rsidP="002D4A9A">
      <w:pPr>
        <w:ind w:left="3912"/>
      </w:pPr>
      <w:r w:rsidRPr="003E4FF0">
        <w:t xml:space="preserve">jakob@miljoeognatur.dk, </w:t>
      </w:r>
    </w:p>
    <w:p w14:paraId="13A5FD2F" w14:textId="77777777" w:rsidR="003E4FF0" w:rsidRPr="003E4FF0" w:rsidRDefault="003E4FF0" w:rsidP="002D4A9A">
      <w:pPr>
        <w:ind w:left="2608" w:firstLine="1304"/>
      </w:pPr>
      <w:r w:rsidRPr="003E4FF0">
        <w:t>mobil 26259791</w:t>
      </w:r>
    </w:p>
    <w:p w14:paraId="1F89D0C3" w14:textId="77777777" w:rsidR="003E4FF0" w:rsidRPr="003E4FF0" w:rsidRDefault="003E4FF0" w:rsidP="003E4FF0">
      <w:pPr>
        <w:pStyle w:val="Overskrift1"/>
        <w:spacing w:before="0"/>
        <w:rPr>
          <w:b w:val="0"/>
          <w:bCs w:val="0"/>
          <w:sz w:val="22"/>
          <w:szCs w:val="22"/>
        </w:rPr>
      </w:pPr>
    </w:p>
    <w:p w14:paraId="66FD001E" w14:textId="77777777" w:rsidR="003E4FF0" w:rsidRPr="003E4FF0" w:rsidRDefault="003E4FF0" w:rsidP="003E4FF0">
      <w:pPr>
        <w:pStyle w:val="Overskrift1"/>
        <w:spacing w:before="0"/>
        <w:rPr>
          <w:b w:val="0"/>
          <w:bCs w:val="0"/>
          <w:sz w:val="22"/>
          <w:szCs w:val="22"/>
        </w:rPr>
      </w:pPr>
    </w:p>
    <w:p w14:paraId="46CFD08D" w14:textId="77777777" w:rsidR="00E04E73" w:rsidRPr="00E04E73" w:rsidRDefault="00E04E73" w:rsidP="00E04E73">
      <w:pPr>
        <w:pStyle w:val="Overskrift1"/>
        <w:rPr>
          <w:rFonts w:eastAsia="Calibri"/>
        </w:rPr>
      </w:pPr>
      <w:r w:rsidRPr="003E4FF0">
        <w:rPr>
          <w:b w:val="0"/>
          <w:bCs w:val="0"/>
          <w:sz w:val="22"/>
          <w:szCs w:val="22"/>
        </w:rPr>
        <w:br w:type="page"/>
      </w:r>
      <w:bookmarkStart w:id="3" w:name="_Toc98136462"/>
      <w:r w:rsidRPr="00E04E73">
        <w:rPr>
          <w:rFonts w:eastAsia="Calibri"/>
        </w:rPr>
        <w:lastRenderedPageBreak/>
        <w:t>Forord</w:t>
      </w:r>
      <w:bookmarkEnd w:id="3"/>
      <w:r w:rsidRPr="00E04E73">
        <w:rPr>
          <w:rFonts w:eastAsia="Calibri"/>
        </w:rPr>
        <w:t xml:space="preserve"> </w:t>
      </w:r>
    </w:p>
    <w:p w14:paraId="2D808D29" w14:textId="77777777" w:rsidR="00E04E73" w:rsidRPr="00E04E73" w:rsidRDefault="00E04E73" w:rsidP="00E04E73">
      <w:pPr>
        <w:autoSpaceDE w:val="0"/>
        <w:autoSpaceDN w:val="0"/>
        <w:adjustRightInd w:val="0"/>
        <w:spacing w:line="240" w:lineRule="auto"/>
        <w:rPr>
          <w:rFonts w:eastAsia="Calibri"/>
          <w:color w:val="000000"/>
          <w:sz w:val="20"/>
          <w:szCs w:val="20"/>
        </w:rPr>
      </w:pPr>
    </w:p>
    <w:p w14:paraId="37B432DD" w14:textId="77777777" w:rsidR="00E04E73"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Miljøkonsekvensrapport </w:t>
      </w:r>
    </w:p>
    <w:p w14:paraId="17102161" w14:textId="77777777" w:rsidR="00E04E73" w:rsidRPr="00E04E73" w:rsidRDefault="00E04E73" w:rsidP="00E04E73">
      <w:pPr>
        <w:autoSpaceDE w:val="0"/>
        <w:autoSpaceDN w:val="0"/>
        <w:adjustRightInd w:val="0"/>
        <w:spacing w:line="240" w:lineRule="auto"/>
        <w:rPr>
          <w:rFonts w:eastAsia="Calibri"/>
          <w:color w:val="000000"/>
        </w:rPr>
      </w:pPr>
    </w:p>
    <w:p w14:paraId="60DD3897" w14:textId="60752B62" w:rsidR="00E04E73" w:rsidRPr="00B80D1D"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Denne rapport beskriver de miljømæssige konsekvenser ved det ansøgte projekt på </w:t>
      </w:r>
      <w:r w:rsidR="001209BD">
        <w:rPr>
          <w:rFonts w:eastAsia="Calibri"/>
          <w:iCs/>
          <w:color w:val="000000"/>
        </w:rPr>
        <w:t xml:space="preserve">Væggedalen </w:t>
      </w:r>
      <w:r w:rsidR="00422F9E">
        <w:rPr>
          <w:rFonts w:eastAsia="Calibri"/>
          <w:iCs/>
          <w:color w:val="000000"/>
        </w:rPr>
        <w:t>3a</w:t>
      </w:r>
      <w:r w:rsidR="00BB7E89">
        <w:rPr>
          <w:rFonts w:eastAsia="Calibri"/>
          <w:iCs/>
          <w:color w:val="000000"/>
        </w:rPr>
        <w:t>.</w:t>
      </w:r>
      <w:r w:rsidRPr="00E04E73">
        <w:rPr>
          <w:rFonts w:eastAsia="Calibri"/>
          <w:iCs/>
          <w:color w:val="000000"/>
        </w:rPr>
        <w:t xml:space="preserve"> Det ansøgte </w:t>
      </w:r>
      <w:r w:rsidR="00D223DC">
        <w:rPr>
          <w:rFonts w:eastAsia="Calibri"/>
          <w:iCs/>
          <w:color w:val="000000"/>
        </w:rPr>
        <w:t xml:space="preserve">omfatter ændring af sohold til ren </w:t>
      </w:r>
      <w:r w:rsidR="00432555">
        <w:rPr>
          <w:rFonts w:eastAsia="Calibri"/>
          <w:iCs/>
          <w:color w:val="000000"/>
        </w:rPr>
        <w:t>slagtesvineproduktion</w:t>
      </w:r>
      <w:r w:rsidR="00B80D1D">
        <w:rPr>
          <w:rFonts w:eastAsia="Calibri"/>
          <w:iCs/>
          <w:color w:val="000000"/>
        </w:rPr>
        <w:t>.</w:t>
      </w:r>
      <w:r w:rsidR="00D223DC">
        <w:rPr>
          <w:rFonts w:eastAsia="Calibri"/>
          <w:iCs/>
          <w:color w:val="000000"/>
        </w:rPr>
        <w:t xml:space="preserve"> Ændringerne finder sted i </w:t>
      </w:r>
      <w:r w:rsidR="00B347D3">
        <w:rPr>
          <w:rFonts w:eastAsia="Calibri"/>
          <w:iCs/>
          <w:color w:val="000000"/>
        </w:rPr>
        <w:t xml:space="preserve">en </w:t>
      </w:r>
      <w:r w:rsidR="00D223DC">
        <w:rPr>
          <w:rFonts w:eastAsia="Calibri"/>
          <w:iCs/>
          <w:color w:val="000000"/>
        </w:rPr>
        <w:t>eksisterende bygning</w:t>
      </w:r>
      <w:r w:rsidR="00422F9E">
        <w:rPr>
          <w:rFonts w:eastAsia="Calibri"/>
          <w:iCs/>
          <w:color w:val="000000"/>
        </w:rPr>
        <w:t xml:space="preserve"> og der skal etableres to nye stalde</w:t>
      </w:r>
    </w:p>
    <w:p w14:paraId="21D0D518" w14:textId="77777777" w:rsidR="00A338DD" w:rsidRPr="00E04E73" w:rsidRDefault="00A338DD" w:rsidP="00E04E73">
      <w:pPr>
        <w:autoSpaceDE w:val="0"/>
        <w:autoSpaceDN w:val="0"/>
        <w:adjustRightInd w:val="0"/>
        <w:spacing w:line="240" w:lineRule="auto"/>
        <w:rPr>
          <w:rFonts w:eastAsia="Calibri"/>
          <w:color w:val="000000"/>
        </w:rPr>
      </w:pPr>
    </w:p>
    <w:p w14:paraId="638BC432" w14:textId="77777777" w:rsidR="00A338DD" w:rsidRDefault="00E04E73" w:rsidP="00E04E73">
      <w:pPr>
        <w:autoSpaceDE w:val="0"/>
        <w:autoSpaceDN w:val="0"/>
        <w:adjustRightInd w:val="0"/>
        <w:spacing w:line="240" w:lineRule="auto"/>
        <w:rPr>
          <w:rFonts w:eastAsia="Calibri"/>
          <w:iCs/>
          <w:color w:val="000000"/>
        </w:rPr>
      </w:pPr>
      <w:r w:rsidRPr="00E04E73">
        <w:rPr>
          <w:rFonts w:eastAsia="Calibri"/>
          <w:iCs/>
          <w:color w:val="000000"/>
        </w:rPr>
        <w:t>Rapporten er en miljøkonsekvensrapport. Rapporten behandler de potentielle væsentlige miljøpå-virkninger</w:t>
      </w:r>
      <w:r w:rsidR="00BB5A74">
        <w:rPr>
          <w:rFonts w:eastAsia="Calibri"/>
          <w:iCs/>
          <w:color w:val="000000"/>
        </w:rPr>
        <w:t>.</w:t>
      </w:r>
    </w:p>
    <w:p w14:paraId="03F2A123" w14:textId="77777777" w:rsidR="00E04E73" w:rsidRPr="00E04E73" w:rsidRDefault="00E04E73" w:rsidP="00E04E73">
      <w:pPr>
        <w:autoSpaceDE w:val="0"/>
        <w:autoSpaceDN w:val="0"/>
        <w:adjustRightInd w:val="0"/>
        <w:spacing w:line="240" w:lineRule="auto"/>
        <w:rPr>
          <w:rFonts w:eastAsia="Calibri"/>
          <w:iCs/>
          <w:color w:val="000000"/>
        </w:rPr>
      </w:pPr>
    </w:p>
    <w:p w14:paraId="0E1C6F92" w14:textId="77777777" w:rsidR="00B0271B" w:rsidRDefault="00E04E73" w:rsidP="00E04E73">
      <w:pPr>
        <w:rPr>
          <w:rFonts w:eastAsia="Calibri"/>
          <w:iCs/>
          <w:color w:val="000000"/>
        </w:rPr>
      </w:pPr>
      <w:r w:rsidRPr="00E04E73">
        <w:rPr>
          <w:rFonts w:eastAsia="Calibri"/>
          <w:iCs/>
          <w:color w:val="000000"/>
        </w:rPr>
        <w:t>Rapporten indeholder en beskrivelse og vurdering af den sandsynlige væsentlige indvirkning på miljøet, som det ansøgte vurderes at medføre. Rapporten danner grundlaget for kommunens afgørelse om miljøgodkendelse for ejendommen.</w:t>
      </w:r>
    </w:p>
    <w:p w14:paraId="73F0DBD3" w14:textId="77777777" w:rsidR="00B0271B" w:rsidRDefault="00B0271B" w:rsidP="00B0271B">
      <w:pPr>
        <w:pStyle w:val="Overskrift1"/>
      </w:pPr>
      <w:r>
        <w:rPr>
          <w:rFonts w:eastAsia="Calibri"/>
          <w:iCs/>
          <w:color w:val="000000"/>
        </w:rPr>
        <w:br w:type="page"/>
      </w:r>
      <w:bookmarkStart w:id="4" w:name="_Toc98136463"/>
      <w:r>
        <w:lastRenderedPageBreak/>
        <w:t>Ikke teknisk resumé</w:t>
      </w:r>
      <w:bookmarkEnd w:id="4"/>
    </w:p>
    <w:p w14:paraId="7A2E18CC" w14:textId="77777777" w:rsidR="00B0271B" w:rsidRPr="00B0271B" w:rsidRDefault="00B0271B" w:rsidP="00B0271B"/>
    <w:p w14:paraId="557A40B8" w14:textId="69BA64BE" w:rsidR="00B0271B" w:rsidRPr="00437EA9" w:rsidRDefault="00B0271B" w:rsidP="00E04E73">
      <w:r>
        <w:t xml:space="preserve">Ansøger (ejer) søger </w:t>
      </w:r>
      <w:r w:rsidR="00432555">
        <w:t xml:space="preserve">om at </w:t>
      </w:r>
      <w:r w:rsidR="00D223DC">
        <w:t xml:space="preserve">ændre eksisterende </w:t>
      </w:r>
      <w:r w:rsidR="00B347D3">
        <w:t>so hold</w:t>
      </w:r>
      <w:r w:rsidR="00D223DC">
        <w:t xml:space="preserve"> til ren</w:t>
      </w:r>
      <w:r w:rsidR="00432555">
        <w:t xml:space="preserve"> slagtesvineproduktion på adressen </w:t>
      </w:r>
      <w:r w:rsidR="001209BD">
        <w:t xml:space="preserve">Væggedalen </w:t>
      </w:r>
      <w:r w:rsidR="00422F9E">
        <w:t>3a</w:t>
      </w:r>
      <w:r w:rsidR="00F53D47">
        <w:t>.</w:t>
      </w:r>
      <w:r w:rsidR="00437EA9">
        <w:t xml:space="preserve"> De</w:t>
      </w:r>
      <w:r w:rsidR="00B347D3">
        <w:t>n</w:t>
      </w:r>
      <w:r w:rsidR="00D223DC">
        <w:t xml:space="preserve"> eksisterende sostald renoveres og ændres til slagtesvinestalde</w:t>
      </w:r>
      <w:r w:rsidR="00422F9E">
        <w:t xml:space="preserve"> og der skal etableres to nye stalde til slagtesvin.</w:t>
      </w:r>
    </w:p>
    <w:p w14:paraId="1D330686" w14:textId="498DFC60" w:rsidR="00272573" w:rsidRDefault="00272573" w:rsidP="00E04E73"/>
    <w:p w14:paraId="1A33E38E" w14:textId="00C70F1A" w:rsidR="00B0271B" w:rsidRDefault="00B0271B" w:rsidP="00E04E73">
      <w:r>
        <w:t xml:space="preserve">Ejendommen er beliggende i </w:t>
      </w:r>
      <w:r w:rsidR="00F53D47">
        <w:t>landzonen</w:t>
      </w:r>
      <w:r w:rsidR="00272573">
        <w:t xml:space="preserve">, </w:t>
      </w:r>
      <w:r>
        <w:t xml:space="preserve">ca. </w:t>
      </w:r>
      <w:r w:rsidR="00422F9E">
        <w:t>1,6</w:t>
      </w:r>
      <w:r w:rsidR="00B23993">
        <w:t xml:space="preserve"> km</w:t>
      </w:r>
      <w:r w:rsidR="00754A90">
        <w:t xml:space="preserve"> </w:t>
      </w:r>
      <w:r w:rsidR="00B23993">
        <w:t>nord</w:t>
      </w:r>
      <w:r w:rsidR="00D223DC">
        <w:t>vest</w:t>
      </w:r>
      <w:r w:rsidR="00437EA9">
        <w:t xml:space="preserve"> </w:t>
      </w:r>
      <w:r w:rsidR="00F53D47">
        <w:t xml:space="preserve">for </w:t>
      </w:r>
      <w:r w:rsidR="00B23993">
        <w:t>Sdr. Onsild</w:t>
      </w:r>
      <w:r w:rsidR="00EC1327">
        <w:t xml:space="preserve"> </w:t>
      </w:r>
      <w:r>
        <w:t xml:space="preserve">som er de nærmeste byzone i området. </w:t>
      </w:r>
      <w:r w:rsidR="006A5C91">
        <w:t xml:space="preserve">Der er ca. </w:t>
      </w:r>
      <w:r w:rsidR="00422F9E">
        <w:t>1,2</w:t>
      </w:r>
      <w:r w:rsidR="00722721">
        <w:t xml:space="preserve"> k</w:t>
      </w:r>
      <w:r w:rsidR="00CE25C9">
        <w:t>m</w:t>
      </w:r>
      <w:r w:rsidR="006A5C91">
        <w:t xml:space="preserve"> til nærmeste samlede bebyggelse – </w:t>
      </w:r>
      <w:r w:rsidR="00D223DC">
        <w:t>Nørre Onsild</w:t>
      </w:r>
      <w:r w:rsidR="006A5C91">
        <w:t>.</w:t>
      </w:r>
      <w:r w:rsidR="00272573">
        <w:t xml:space="preserve"> </w:t>
      </w:r>
      <w:r w:rsidR="00272573" w:rsidRPr="001F4097">
        <w:t xml:space="preserve">Nærmeste nabo ligger i en afstand af ca. </w:t>
      </w:r>
      <w:r w:rsidR="00422F9E">
        <w:t>600</w:t>
      </w:r>
      <w:r w:rsidR="00272573" w:rsidRPr="001F4097">
        <w:t xml:space="preserve"> m.</w:t>
      </w:r>
    </w:p>
    <w:p w14:paraId="53AD7F19" w14:textId="77777777" w:rsidR="00B0271B" w:rsidRDefault="00B0271B" w:rsidP="00E04E73"/>
    <w:p w14:paraId="56799787" w14:textId="2CD2DACD" w:rsidR="00C8169F" w:rsidRDefault="00C8169F" w:rsidP="00C8169F">
      <w:r>
        <w:t xml:space="preserve">Lugtgenerne i forhold til enkelt bolig (nabo), samlet bebyggelse og byzone er overholdt. Der vil således ikke være lugtgener ved naboer udover hvad der må </w:t>
      </w:r>
      <w:r w:rsidR="00B23993">
        <w:t>forventes</w:t>
      </w:r>
      <w:r>
        <w:t xml:space="preserve"> når man bor på landet.</w:t>
      </w:r>
    </w:p>
    <w:p w14:paraId="7404E469" w14:textId="77777777" w:rsidR="00B0271B" w:rsidRDefault="00B0271B" w:rsidP="00E04E73"/>
    <w:p w14:paraId="7ABB7931" w14:textId="0AFF8EC9" w:rsidR="00B0271B" w:rsidRDefault="00B0271B" w:rsidP="00E04E73">
      <w:r>
        <w:t xml:space="preserve">Der er i godkendelsen beskrevet forhold som støv, skadedyr, affald, lys og indkørselsforhold og hvorledes man vil sikre, at det ikke giver problemer i forhold til omkringboende. </w:t>
      </w:r>
      <w:r w:rsidR="00B80D1D">
        <w:t>Der</w:t>
      </w:r>
      <w:r>
        <w:t xml:space="preserve"> er tale om </w:t>
      </w:r>
      <w:r w:rsidR="00C8169F">
        <w:t>en ændring</w:t>
      </w:r>
      <w:r>
        <w:t xml:space="preserve"> af produktionen i forhold til den nuværende produktion, </w:t>
      </w:r>
      <w:r w:rsidR="00B80D1D">
        <w:t xml:space="preserve">men i forhold til de hensyn der tages i forhold til naboer og miljø, </w:t>
      </w:r>
      <w:r>
        <w:t xml:space="preserve">skønnes det ikke at give anledning til øgede gener for omkringboende. </w:t>
      </w:r>
    </w:p>
    <w:p w14:paraId="4B6A7A56" w14:textId="77777777" w:rsidR="00B0271B" w:rsidRDefault="00B0271B" w:rsidP="00E04E73"/>
    <w:p w14:paraId="4EE40BA3" w14:textId="7BC5BF18" w:rsidR="007B3A14" w:rsidRDefault="00B0271B" w:rsidP="00E04E73">
      <w:r>
        <w:t xml:space="preserve">Beregningerne er foretaget, så der tages højde for de værst tænkelige emissioner af ammoniak og lugt </w:t>
      </w:r>
      <w:r w:rsidR="00C8169F">
        <w:t>fra</w:t>
      </w:r>
      <w:r>
        <w:t xml:space="preserve"> staldene. For husdyrbruget er der krav om at anvende den bedst tilgængelige teknik i forhold til at begrænse ammoniakfordampningen. Dette er i lovgivningen omsat til et bestemt krav til mængden af ammoniak, der må komme fra husdyrbruget. </w:t>
      </w:r>
      <w:r w:rsidR="00457DE1">
        <w:t xml:space="preserve">I forbindelse med godkendelsen der </w:t>
      </w:r>
      <w:r w:rsidR="00432F21">
        <w:t>etablere</w:t>
      </w:r>
      <w:r w:rsidR="00C8169F">
        <w:t xml:space="preserve">t gyllekøling i de stalde der renoveres </w:t>
      </w:r>
      <w:r w:rsidR="00457DE1">
        <w:t>for at reducere ammoniak</w:t>
      </w:r>
      <w:r w:rsidR="00C8169F">
        <w:t>emissionen</w:t>
      </w:r>
      <w:r w:rsidR="00457DE1">
        <w:t>.</w:t>
      </w:r>
      <w:r w:rsidR="00437EA9">
        <w:t xml:space="preserve"> </w:t>
      </w:r>
    </w:p>
    <w:p w14:paraId="1D9F3BB7" w14:textId="77777777" w:rsidR="007B3A14" w:rsidRDefault="007B3A14" w:rsidP="00E04E73"/>
    <w:p w14:paraId="00C2AA9C" w14:textId="77777777" w:rsidR="00E04E73" w:rsidRPr="00E04E73" w:rsidRDefault="00B0271B" w:rsidP="00E04E73">
      <w:pPr>
        <w:rPr>
          <w:rFonts w:eastAsia="Calibri"/>
          <w:iCs/>
          <w:color w:val="000000"/>
        </w:rPr>
      </w:pPr>
      <w:r>
        <w:t>Beregningerne viser, at hverken natur beskyttet efter danske nationale regler eller efter EU-regler, vil modtage mere ammoniak end de grænser, der er sat herfor i lovgivningen. Grænserne er langt fra nået.</w:t>
      </w:r>
    </w:p>
    <w:p w14:paraId="4717CEF4" w14:textId="77777777" w:rsidR="00A235C5" w:rsidRPr="00E04E73" w:rsidRDefault="00E04E73" w:rsidP="00E04E73">
      <w:r w:rsidRPr="00E04E73">
        <w:rPr>
          <w:rFonts w:eastAsia="Calibri"/>
          <w:iCs/>
          <w:color w:val="000000"/>
        </w:rPr>
        <w:br w:type="page"/>
      </w:r>
    </w:p>
    <w:p w14:paraId="531E1D0F" w14:textId="7D97FE6F" w:rsidR="00B347D3" w:rsidRDefault="003040FE">
      <w:pPr>
        <w:pStyle w:val="Indholdsfortegnelse1"/>
        <w:tabs>
          <w:tab w:val="right" w:leader="dot" w:pos="9628"/>
        </w:tabs>
        <w:rPr>
          <w:rFonts w:asciiTheme="minorHAnsi" w:eastAsiaTheme="minorEastAsia" w:hAnsiTheme="minorHAnsi" w:cstheme="minorBidi"/>
          <w:noProof/>
        </w:rPr>
      </w:pPr>
      <w:r w:rsidRPr="00A317E7">
        <w:lastRenderedPageBreak/>
        <w:fldChar w:fldCharType="begin"/>
      </w:r>
      <w:r w:rsidR="00A235C5" w:rsidRPr="00A317E7">
        <w:instrText xml:space="preserve"> TOC \o "1-3" \h \z \u </w:instrText>
      </w:r>
      <w:r w:rsidRPr="00A317E7">
        <w:fldChar w:fldCharType="separate"/>
      </w:r>
      <w:hyperlink w:anchor="_Toc98136460" w:history="1">
        <w:r w:rsidR="00B347D3" w:rsidRPr="00042C8D">
          <w:rPr>
            <w:rStyle w:val="Hyperlink"/>
            <w:noProof/>
          </w:rPr>
          <w:t>A. Oplysninger om ejer og ejerforhold</w:t>
        </w:r>
        <w:r w:rsidR="00B347D3">
          <w:rPr>
            <w:noProof/>
            <w:webHidden/>
          </w:rPr>
          <w:tab/>
        </w:r>
        <w:r w:rsidR="00B347D3">
          <w:rPr>
            <w:noProof/>
            <w:webHidden/>
          </w:rPr>
          <w:fldChar w:fldCharType="begin"/>
        </w:r>
        <w:r w:rsidR="00B347D3">
          <w:rPr>
            <w:noProof/>
            <w:webHidden/>
          </w:rPr>
          <w:instrText xml:space="preserve"> PAGEREF _Toc98136460 \h </w:instrText>
        </w:r>
        <w:r w:rsidR="00B347D3">
          <w:rPr>
            <w:noProof/>
            <w:webHidden/>
          </w:rPr>
        </w:r>
        <w:r w:rsidR="00B347D3">
          <w:rPr>
            <w:noProof/>
            <w:webHidden/>
          </w:rPr>
          <w:fldChar w:fldCharType="separate"/>
        </w:r>
        <w:r w:rsidR="00B347D3">
          <w:rPr>
            <w:noProof/>
            <w:webHidden/>
          </w:rPr>
          <w:t>2</w:t>
        </w:r>
        <w:r w:rsidR="00B347D3">
          <w:rPr>
            <w:noProof/>
            <w:webHidden/>
          </w:rPr>
          <w:fldChar w:fldCharType="end"/>
        </w:r>
      </w:hyperlink>
    </w:p>
    <w:p w14:paraId="454DB492" w14:textId="1A276839" w:rsidR="00B347D3" w:rsidRDefault="00B347D3">
      <w:pPr>
        <w:pStyle w:val="Indholdsfortegnelse1"/>
        <w:tabs>
          <w:tab w:val="right" w:leader="dot" w:pos="9628"/>
        </w:tabs>
        <w:rPr>
          <w:rFonts w:asciiTheme="minorHAnsi" w:eastAsiaTheme="minorEastAsia" w:hAnsiTheme="minorHAnsi" w:cstheme="minorBidi"/>
          <w:noProof/>
        </w:rPr>
      </w:pPr>
      <w:hyperlink w:anchor="_Toc98136461" w:history="1">
        <w:r w:rsidRPr="00042C8D">
          <w:rPr>
            <w:rStyle w:val="Hyperlink"/>
            <w:rFonts w:eastAsia="Calibri"/>
            <w:noProof/>
          </w:rPr>
          <w:t>Datablad</w:t>
        </w:r>
        <w:r>
          <w:rPr>
            <w:noProof/>
            <w:webHidden/>
          </w:rPr>
          <w:tab/>
        </w:r>
        <w:r>
          <w:rPr>
            <w:noProof/>
            <w:webHidden/>
          </w:rPr>
          <w:fldChar w:fldCharType="begin"/>
        </w:r>
        <w:r>
          <w:rPr>
            <w:noProof/>
            <w:webHidden/>
          </w:rPr>
          <w:instrText xml:space="preserve"> PAGEREF _Toc98136461 \h </w:instrText>
        </w:r>
        <w:r>
          <w:rPr>
            <w:noProof/>
            <w:webHidden/>
          </w:rPr>
        </w:r>
        <w:r>
          <w:rPr>
            <w:noProof/>
            <w:webHidden/>
          </w:rPr>
          <w:fldChar w:fldCharType="separate"/>
        </w:r>
        <w:r>
          <w:rPr>
            <w:noProof/>
            <w:webHidden/>
          </w:rPr>
          <w:t>2</w:t>
        </w:r>
        <w:r>
          <w:rPr>
            <w:noProof/>
            <w:webHidden/>
          </w:rPr>
          <w:fldChar w:fldCharType="end"/>
        </w:r>
      </w:hyperlink>
    </w:p>
    <w:p w14:paraId="51152300" w14:textId="1BE804CC" w:rsidR="00B347D3" w:rsidRDefault="00B347D3">
      <w:pPr>
        <w:pStyle w:val="Indholdsfortegnelse1"/>
        <w:tabs>
          <w:tab w:val="right" w:leader="dot" w:pos="9628"/>
        </w:tabs>
        <w:rPr>
          <w:rFonts w:asciiTheme="minorHAnsi" w:eastAsiaTheme="minorEastAsia" w:hAnsiTheme="minorHAnsi" w:cstheme="minorBidi"/>
          <w:noProof/>
        </w:rPr>
      </w:pPr>
      <w:hyperlink w:anchor="_Toc98136462" w:history="1">
        <w:r w:rsidRPr="00042C8D">
          <w:rPr>
            <w:rStyle w:val="Hyperlink"/>
            <w:rFonts w:eastAsia="Calibri"/>
            <w:noProof/>
          </w:rPr>
          <w:t>Forord</w:t>
        </w:r>
        <w:r>
          <w:rPr>
            <w:noProof/>
            <w:webHidden/>
          </w:rPr>
          <w:tab/>
        </w:r>
        <w:r>
          <w:rPr>
            <w:noProof/>
            <w:webHidden/>
          </w:rPr>
          <w:fldChar w:fldCharType="begin"/>
        </w:r>
        <w:r>
          <w:rPr>
            <w:noProof/>
            <w:webHidden/>
          </w:rPr>
          <w:instrText xml:space="preserve"> PAGEREF _Toc98136462 \h </w:instrText>
        </w:r>
        <w:r>
          <w:rPr>
            <w:noProof/>
            <w:webHidden/>
          </w:rPr>
        </w:r>
        <w:r>
          <w:rPr>
            <w:noProof/>
            <w:webHidden/>
          </w:rPr>
          <w:fldChar w:fldCharType="separate"/>
        </w:r>
        <w:r>
          <w:rPr>
            <w:noProof/>
            <w:webHidden/>
          </w:rPr>
          <w:t>3</w:t>
        </w:r>
        <w:r>
          <w:rPr>
            <w:noProof/>
            <w:webHidden/>
          </w:rPr>
          <w:fldChar w:fldCharType="end"/>
        </w:r>
      </w:hyperlink>
    </w:p>
    <w:p w14:paraId="32EC884C" w14:textId="1B52F861" w:rsidR="00B347D3" w:rsidRDefault="00B347D3">
      <w:pPr>
        <w:pStyle w:val="Indholdsfortegnelse1"/>
        <w:tabs>
          <w:tab w:val="right" w:leader="dot" w:pos="9628"/>
        </w:tabs>
        <w:rPr>
          <w:rFonts w:asciiTheme="minorHAnsi" w:eastAsiaTheme="minorEastAsia" w:hAnsiTheme="minorHAnsi" w:cstheme="minorBidi"/>
          <w:noProof/>
        </w:rPr>
      </w:pPr>
      <w:hyperlink w:anchor="_Toc98136463" w:history="1">
        <w:r w:rsidRPr="00042C8D">
          <w:rPr>
            <w:rStyle w:val="Hyperlink"/>
            <w:noProof/>
          </w:rPr>
          <w:t>Ikke teknisk resumé</w:t>
        </w:r>
        <w:r>
          <w:rPr>
            <w:noProof/>
            <w:webHidden/>
          </w:rPr>
          <w:tab/>
        </w:r>
        <w:r>
          <w:rPr>
            <w:noProof/>
            <w:webHidden/>
          </w:rPr>
          <w:fldChar w:fldCharType="begin"/>
        </w:r>
        <w:r>
          <w:rPr>
            <w:noProof/>
            <w:webHidden/>
          </w:rPr>
          <w:instrText xml:space="preserve"> PAGEREF _Toc98136463 \h </w:instrText>
        </w:r>
        <w:r>
          <w:rPr>
            <w:noProof/>
            <w:webHidden/>
          </w:rPr>
        </w:r>
        <w:r>
          <w:rPr>
            <w:noProof/>
            <w:webHidden/>
          </w:rPr>
          <w:fldChar w:fldCharType="separate"/>
        </w:r>
        <w:r>
          <w:rPr>
            <w:noProof/>
            <w:webHidden/>
          </w:rPr>
          <w:t>4</w:t>
        </w:r>
        <w:r>
          <w:rPr>
            <w:noProof/>
            <w:webHidden/>
          </w:rPr>
          <w:fldChar w:fldCharType="end"/>
        </w:r>
      </w:hyperlink>
    </w:p>
    <w:p w14:paraId="3735A885" w14:textId="26F08F41" w:rsidR="00B347D3" w:rsidRDefault="00B347D3">
      <w:pPr>
        <w:pStyle w:val="Indholdsfortegnelse1"/>
        <w:tabs>
          <w:tab w:val="right" w:leader="dot" w:pos="9628"/>
        </w:tabs>
        <w:rPr>
          <w:rFonts w:asciiTheme="minorHAnsi" w:eastAsiaTheme="minorEastAsia" w:hAnsiTheme="minorHAnsi" w:cstheme="minorBidi"/>
          <w:noProof/>
        </w:rPr>
      </w:pPr>
      <w:hyperlink w:anchor="_Toc98136464" w:history="1">
        <w:r w:rsidRPr="00042C8D">
          <w:rPr>
            <w:rStyle w:val="Hyperlink"/>
            <w:noProof/>
          </w:rPr>
          <w:t>B. Oplysninger om husdyrbruget og det ansøgte</w:t>
        </w:r>
        <w:r>
          <w:rPr>
            <w:noProof/>
            <w:webHidden/>
          </w:rPr>
          <w:tab/>
        </w:r>
        <w:r>
          <w:rPr>
            <w:noProof/>
            <w:webHidden/>
          </w:rPr>
          <w:fldChar w:fldCharType="begin"/>
        </w:r>
        <w:r>
          <w:rPr>
            <w:noProof/>
            <w:webHidden/>
          </w:rPr>
          <w:instrText xml:space="preserve"> PAGEREF _Toc98136464 \h </w:instrText>
        </w:r>
        <w:r>
          <w:rPr>
            <w:noProof/>
            <w:webHidden/>
          </w:rPr>
        </w:r>
        <w:r>
          <w:rPr>
            <w:noProof/>
            <w:webHidden/>
          </w:rPr>
          <w:fldChar w:fldCharType="separate"/>
        </w:r>
        <w:r>
          <w:rPr>
            <w:noProof/>
            <w:webHidden/>
          </w:rPr>
          <w:t>7</w:t>
        </w:r>
        <w:r>
          <w:rPr>
            <w:noProof/>
            <w:webHidden/>
          </w:rPr>
          <w:fldChar w:fldCharType="end"/>
        </w:r>
      </w:hyperlink>
    </w:p>
    <w:p w14:paraId="208ED926" w14:textId="2BA6F61C" w:rsidR="00B347D3" w:rsidRDefault="00B347D3">
      <w:pPr>
        <w:pStyle w:val="Indholdsfortegnelse3"/>
        <w:tabs>
          <w:tab w:val="right" w:leader="dot" w:pos="9628"/>
        </w:tabs>
        <w:rPr>
          <w:rFonts w:asciiTheme="minorHAnsi" w:eastAsiaTheme="minorEastAsia" w:hAnsiTheme="minorHAnsi" w:cstheme="minorBidi"/>
          <w:noProof/>
        </w:rPr>
      </w:pPr>
      <w:hyperlink w:anchor="_Toc98136465" w:history="1">
        <w:r w:rsidRPr="00042C8D">
          <w:rPr>
            <w:rStyle w:val="Hyperlink"/>
            <w:noProof/>
          </w:rPr>
          <w:t>Tidligere godkendelser</w:t>
        </w:r>
        <w:r>
          <w:rPr>
            <w:noProof/>
            <w:webHidden/>
          </w:rPr>
          <w:tab/>
        </w:r>
        <w:r>
          <w:rPr>
            <w:noProof/>
            <w:webHidden/>
          </w:rPr>
          <w:fldChar w:fldCharType="begin"/>
        </w:r>
        <w:r>
          <w:rPr>
            <w:noProof/>
            <w:webHidden/>
          </w:rPr>
          <w:instrText xml:space="preserve"> PAGEREF _Toc98136465 \h </w:instrText>
        </w:r>
        <w:r>
          <w:rPr>
            <w:noProof/>
            <w:webHidden/>
          </w:rPr>
        </w:r>
        <w:r>
          <w:rPr>
            <w:noProof/>
            <w:webHidden/>
          </w:rPr>
          <w:fldChar w:fldCharType="separate"/>
        </w:r>
        <w:r>
          <w:rPr>
            <w:noProof/>
            <w:webHidden/>
          </w:rPr>
          <w:t>7</w:t>
        </w:r>
        <w:r>
          <w:rPr>
            <w:noProof/>
            <w:webHidden/>
          </w:rPr>
          <w:fldChar w:fldCharType="end"/>
        </w:r>
      </w:hyperlink>
    </w:p>
    <w:p w14:paraId="232D50B0" w14:textId="76B77918" w:rsidR="00B347D3" w:rsidRDefault="00B347D3">
      <w:pPr>
        <w:pStyle w:val="Indholdsfortegnelse3"/>
        <w:tabs>
          <w:tab w:val="right" w:leader="dot" w:pos="9628"/>
        </w:tabs>
        <w:rPr>
          <w:rFonts w:asciiTheme="minorHAnsi" w:eastAsiaTheme="minorEastAsia" w:hAnsiTheme="minorHAnsi" w:cstheme="minorBidi"/>
          <w:noProof/>
        </w:rPr>
      </w:pPr>
      <w:hyperlink w:anchor="_Toc98136466" w:history="1">
        <w:r w:rsidRPr="00042C8D">
          <w:rPr>
            <w:rStyle w:val="Hyperlink"/>
            <w:noProof/>
          </w:rPr>
          <w:t>Biaktiviteter</w:t>
        </w:r>
        <w:r>
          <w:rPr>
            <w:noProof/>
            <w:webHidden/>
          </w:rPr>
          <w:tab/>
        </w:r>
        <w:r>
          <w:rPr>
            <w:noProof/>
            <w:webHidden/>
          </w:rPr>
          <w:fldChar w:fldCharType="begin"/>
        </w:r>
        <w:r>
          <w:rPr>
            <w:noProof/>
            <w:webHidden/>
          </w:rPr>
          <w:instrText xml:space="preserve"> PAGEREF _Toc98136466 \h </w:instrText>
        </w:r>
        <w:r>
          <w:rPr>
            <w:noProof/>
            <w:webHidden/>
          </w:rPr>
        </w:r>
        <w:r>
          <w:rPr>
            <w:noProof/>
            <w:webHidden/>
          </w:rPr>
          <w:fldChar w:fldCharType="separate"/>
        </w:r>
        <w:r>
          <w:rPr>
            <w:noProof/>
            <w:webHidden/>
          </w:rPr>
          <w:t>7</w:t>
        </w:r>
        <w:r>
          <w:rPr>
            <w:noProof/>
            <w:webHidden/>
          </w:rPr>
          <w:fldChar w:fldCharType="end"/>
        </w:r>
      </w:hyperlink>
    </w:p>
    <w:p w14:paraId="1C7D272A" w14:textId="07D3A124" w:rsidR="00B347D3" w:rsidRDefault="00B347D3">
      <w:pPr>
        <w:pStyle w:val="Indholdsfortegnelse1"/>
        <w:tabs>
          <w:tab w:val="right" w:leader="dot" w:pos="9628"/>
        </w:tabs>
        <w:rPr>
          <w:rFonts w:asciiTheme="minorHAnsi" w:eastAsiaTheme="minorEastAsia" w:hAnsiTheme="minorHAnsi" w:cstheme="minorBidi"/>
          <w:noProof/>
        </w:rPr>
      </w:pPr>
      <w:hyperlink w:anchor="_Toc98136467" w:history="1">
        <w:r w:rsidRPr="00042C8D">
          <w:rPr>
            <w:rStyle w:val="Hyperlink"/>
            <w:noProof/>
          </w:rPr>
          <w:t>B.1 Indretning og drift af anlæg mm.</w:t>
        </w:r>
        <w:r>
          <w:rPr>
            <w:noProof/>
            <w:webHidden/>
          </w:rPr>
          <w:tab/>
        </w:r>
        <w:r>
          <w:rPr>
            <w:noProof/>
            <w:webHidden/>
          </w:rPr>
          <w:fldChar w:fldCharType="begin"/>
        </w:r>
        <w:r>
          <w:rPr>
            <w:noProof/>
            <w:webHidden/>
          </w:rPr>
          <w:instrText xml:space="preserve"> PAGEREF _Toc98136467 \h </w:instrText>
        </w:r>
        <w:r>
          <w:rPr>
            <w:noProof/>
            <w:webHidden/>
          </w:rPr>
        </w:r>
        <w:r>
          <w:rPr>
            <w:noProof/>
            <w:webHidden/>
          </w:rPr>
          <w:fldChar w:fldCharType="separate"/>
        </w:r>
        <w:r>
          <w:rPr>
            <w:noProof/>
            <w:webHidden/>
          </w:rPr>
          <w:t>7</w:t>
        </w:r>
        <w:r>
          <w:rPr>
            <w:noProof/>
            <w:webHidden/>
          </w:rPr>
          <w:fldChar w:fldCharType="end"/>
        </w:r>
      </w:hyperlink>
    </w:p>
    <w:p w14:paraId="085424B8" w14:textId="7387DE62" w:rsidR="00B347D3" w:rsidRDefault="00B347D3">
      <w:pPr>
        <w:pStyle w:val="Indholdsfortegnelse3"/>
        <w:tabs>
          <w:tab w:val="right" w:leader="dot" w:pos="9628"/>
        </w:tabs>
        <w:rPr>
          <w:rFonts w:asciiTheme="minorHAnsi" w:eastAsiaTheme="minorEastAsia" w:hAnsiTheme="minorHAnsi" w:cstheme="minorBidi"/>
          <w:noProof/>
        </w:rPr>
      </w:pPr>
      <w:hyperlink w:anchor="_Toc98136468" w:history="1">
        <w:r w:rsidRPr="00042C8D">
          <w:rPr>
            <w:rStyle w:val="Hyperlink"/>
            <w:noProof/>
          </w:rPr>
          <w:t>Opbevaring og håndtering af husdyrgødning</w:t>
        </w:r>
        <w:r>
          <w:rPr>
            <w:noProof/>
            <w:webHidden/>
          </w:rPr>
          <w:tab/>
        </w:r>
        <w:r>
          <w:rPr>
            <w:noProof/>
            <w:webHidden/>
          </w:rPr>
          <w:fldChar w:fldCharType="begin"/>
        </w:r>
        <w:r>
          <w:rPr>
            <w:noProof/>
            <w:webHidden/>
          </w:rPr>
          <w:instrText xml:space="preserve"> PAGEREF _Toc98136468 \h </w:instrText>
        </w:r>
        <w:r>
          <w:rPr>
            <w:noProof/>
            <w:webHidden/>
          </w:rPr>
        </w:r>
        <w:r>
          <w:rPr>
            <w:noProof/>
            <w:webHidden/>
          </w:rPr>
          <w:fldChar w:fldCharType="separate"/>
        </w:r>
        <w:r>
          <w:rPr>
            <w:noProof/>
            <w:webHidden/>
          </w:rPr>
          <w:t>7</w:t>
        </w:r>
        <w:r>
          <w:rPr>
            <w:noProof/>
            <w:webHidden/>
          </w:rPr>
          <w:fldChar w:fldCharType="end"/>
        </w:r>
      </w:hyperlink>
    </w:p>
    <w:p w14:paraId="1F114BA3" w14:textId="56D89154" w:rsidR="00B347D3" w:rsidRDefault="00B347D3">
      <w:pPr>
        <w:pStyle w:val="Indholdsfortegnelse1"/>
        <w:tabs>
          <w:tab w:val="right" w:leader="dot" w:pos="9628"/>
        </w:tabs>
        <w:rPr>
          <w:rFonts w:asciiTheme="minorHAnsi" w:eastAsiaTheme="minorEastAsia" w:hAnsiTheme="minorHAnsi" w:cstheme="minorBidi"/>
          <w:noProof/>
        </w:rPr>
      </w:pPr>
      <w:hyperlink w:anchor="_Toc98136469" w:history="1">
        <w:r w:rsidRPr="00042C8D">
          <w:rPr>
            <w:rStyle w:val="Hyperlink"/>
            <w:noProof/>
          </w:rPr>
          <w:t>B.2 Anlægsarbejder, bygningsændringer mm.</w:t>
        </w:r>
        <w:r>
          <w:rPr>
            <w:noProof/>
            <w:webHidden/>
          </w:rPr>
          <w:tab/>
        </w:r>
        <w:r>
          <w:rPr>
            <w:noProof/>
            <w:webHidden/>
          </w:rPr>
          <w:fldChar w:fldCharType="begin"/>
        </w:r>
        <w:r>
          <w:rPr>
            <w:noProof/>
            <w:webHidden/>
          </w:rPr>
          <w:instrText xml:space="preserve"> PAGEREF _Toc98136469 \h </w:instrText>
        </w:r>
        <w:r>
          <w:rPr>
            <w:noProof/>
            <w:webHidden/>
          </w:rPr>
        </w:r>
        <w:r>
          <w:rPr>
            <w:noProof/>
            <w:webHidden/>
          </w:rPr>
          <w:fldChar w:fldCharType="separate"/>
        </w:r>
        <w:r>
          <w:rPr>
            <w:noProof/>
            <w:webHidden/>
          </w:rPr>
          <w:t>8</w:t>
        </w:r>
        <w:r>
          <w:rPr>
            <w:noProof/>
            <w:webHidden/>
          </w:rPr>
          <w:fldChar w:fldCharType="end"/>
        </w:r>
      </w:hyperlink>
    </w:p>
    <w:p w14:paraId="758F66CE" w14:textId="419D2D1F" w:rsidR="00B347D3" w:rsidRDefault="00B347D3">
      <w:pPr>
        <w:pStyle w:val="Indholdsfortegnelse1"/>
        <w:tabs>
          <w:tab w:val="right" w:leader="dot" w:pos="9628"/>
        </w:tabs>
        <w:rPr>
          <w:rFonts w:asciiTheme="minorHAnsi" w:eastAsiaTheme="minorEastAsia" w:hAnsiTheme="minorHAnsi" w:cstheme="minorBidi"/>
          <w:noProof/>
        </w:rPr>
      </w:pPr>
      <w:hyperlink w:anchor="_Toc98136470" w:history="1">
        <w:r w:rsidRPr="00042C8D">
          <w:rPr>
            <w:rStyle w:val="Hyperlink"/>
            <w:noProof/>
          </w:rPr>
          <w:t>B.3 Forhold til andre husdyrbrug</w:t>
        </w:r>
        <w:r>
          <w:rPr>
            <w:noProof/>
            <w:webHidden/>
          </w:rPr>
          <w:tab/>
        </w:r>
        <w:r>
          <w:rPr>
            <w:noProof/>
            <w:webHidden/>
          </w:rPr>
          <w:fldChar w:fldCharType="begin"/>
        </w:r>
        <w:r>
          <w:rPr>
            <w:noProof/>
            <w:webHidden/>
          </w:rPr>
          <w:instrText xml:space="preserve"> PAGEREF _Toc98136470 \h </w:instrText>
        </w:r>
        <w:r>
          <w:rPr>
            <w:noProof/>
            <w:webHidden/>
          </w:rPr>
        </w:r>
        <w:r>
          <w:rPr>
            <w:noProof/>
            <w:webHidden/>
          </w:rPr>
          <w:fldChar w:fldCharType="separate"/>
        </w:r>
        <w:r>
          <w:rPr>
            <w:noProof/>
            <w:webHidden/>
          </w:rPr>
          <w:t>8</w:t>
        </w:r>
        <w:r>
          <w:rPr>
            <w:noProof/>
            <w:webHidden/>
          </w:rPr>
          <w:fldChar w:fldCharType="end"/>
        </w:r>
      </w:hyperlink>
    </w:p>
    <w:p w14:paraId="1967EEB0" w14:textId="781F55D3" w:rsidR="00B347D3" w:rsidRDefault="00B347D3">
      <w:pPr>
        <w:pStyle w:val="Indholdsfortegnelse1"/>
        <w:tabs>
          <w:tab w:val="right" w:leader="dot" w:pos="9628"/>
        </w:tabs>
        <w:rPr>
          <w:rFonts w:asciiTheme="minorHAnsi" w:eastAsiaTheme="minorEastAsia" w:hAnsiTheme="minorHAnsi" w:cstheme="minorBidi"/>
          <w:noProof/>
        </w:rPr>
      </w:pPr>
      <w:hyperlink w:anchor="_Toc98136471" w:history="1">
        <w:r w:rsidRPr="00042C8D">
          <w:rPr>
            <w:rStyle w:val="Hyperlink"/>
            <w:noProof/>
          </w:rPr>
          <w:t>B.4 Beliggenhed og omgivelser</w:t>
        </w:r>
        <w:r>
          <w:rPr>
            <w:noProof/>
            <w:webHidden/>
          </w:rPr>
          <w:tab/>
        </w:r>
        <w:r>
          <w:rPr>
            <w:noProof/>
            <w:webHidden/>
          </w:rPr>
          <w:fldChar w:fldCharType="begin"/>
        </w:r>
        <w:r>
          <w:rPr>
            <w:noProof/>
            <w:webHidden/>
          </w:rPr>
          <w:instrText xml:space="preserve"> PAGEREF _Toc98136471 \h </w:instrText>
        </w:r>
        <w:r>
          <w:rPr>
            <w:noProof/>
            <w:webHidden/>
          </w:rPr>
        </w:r>
        <w:r>
          <w:rPr>
            <w:noProof/>
            <w:webHidden/>
          </w:rPr>
          <w:fldChar w:fldCharType="separate"/>
        </w:r>
        <w:r>
          <w:rPr>
            <w:noProof/>
            <w:webHidden/>
          </w:rPr>
          <w:t>8</w:t>
        </w:r>
        <w:r>
          <w:rPr>
            <w:noProof/>
            <w:webHidden/>
          </w:rPr>
          <w:fldChar w:fldCharType="end"/>
        </w:r>
      </w:hyperlink>
    </w:p>
    <w:p w14:paraId="433CA789" w14:textId="3F6DC405" w:rsidR="00B347D3" w:rsidRDefault="00B347D3">
      <w:pPr>
        <w:pStyle w:val="Indholdsfortegnelse3"/>
        <w:tabs>
          <w:tab w:val="right" w:leader="dot" w:pos="9628"/>
        </w:tabs>
        <w:rPr>
          <w:rFonts w:asciiTheme="minorHAnsi" w:eastAsiaTheme="minorEastAsia" w:hAnsiTheme="minorHAnsi" w:cstheme="minorBidi"/>
          <w:noProof/>
        </w:rPr>
      </w:pPr>
      <w:hyperlink w:anchor="_Toc98136472" w:history="1">
        <w:r w:rsidRPr="00042C8D">
          <w:rPr>
            <w:rStyle w:val="Hyperlink"/>
            <w:noProof/>
          </w:rPr>
          <w:t>Landskabs og planmæssige forhold</w:t>
        </w:r>
        <w:r>
          <w:rPr>
            <w:noProof/>
            <w:webHidden/>
          </w:rPr>
          <w:tab/>
        </w:r>
        <w:r>
          <w:rPr>
            <w:noProof/>
            <w:webHidden/>
          </w:rPr>
          <w:fldChar w:fldCharType="begin"/>
        </w:r>
        <w:r>
          <w:rPr>
            <w:noProof/>
            <w:webHidden/>
          </w:rPr>
          <w:instrText xml:space="preserve"> PAGEREF _Toc98136472 \h </w:instrText>
        </w:r>
        <w:r>
          <w:rPr>
            <w:noProof/>
            <w:webHidden/>
          </w:rPr>
        </w:r>
        <w:r>
          <w:rPr>
            <w:noProof/>
            <w:webHidden/>
          </w:rPr>
          <w:fldChar w:fldCharType="separate"/>
        </w:r>
        <w:r>
          <w:rPr>
            <w:noProof/>
            <w:webHidden/>
          </w:rPr>
          <w:t>10</w:t>
        </w:r>
        <w:r>
          <w:rPr>
            <w:noProof/>
            <w:webHidden/>
          </w:rPr>
          <w:fldChar w:fldCharType="end"/>
        </w:r>
      </w:hyperlink>
    </w:p>
    <w:p w14:paraId="08F40532" w14:textId="3A475336" w:rsidR="00B347D3" w:rsidRDefault="00B347D3">
      <w:pPr>
        <w:pStyle w:val="Indholdsfortegnelse1"/>
        <w:tabs>
          <w:tab w:val="right" w:leader="dot" w:pos="9628"/>
        </w:tabs>
        <w:rPr>
          <w:rFonts w:asciiTheme="minorHAnsi" w:eastAsiaTheme="minorEastAsia" w:hAnsiTheme="minorHAnsi" w:cstheme="minorBidi"/>
          <w:noProof/>
        </w:rPr>
      </w:pPr>
      <w:hyperlink w:anchor="_Toc98136473" w:history="1">
        <w:r w:rsidRPr="00042C8D">
          <w:rPr>
            <w:rStyle w:val="Hyperlink"/>
            <w:noProof/>
          </w:rPr>
          <w:t>B.5 Ammoniakemission</w:t>
        </w:r>
        <w:r>
          <w:rPr>
            <w:noProof/>
            <w:webHidden/>
          </w:rPr>
          <w:tab/>
        </w:r>
        <w:r>
          <w:rPr>
            <w:noProof/>
            <w:webHidden/>
          </w:rPr>
          <w:fldChar w:fldCharType="begin"/>
        </w:r>
        <w:r>
          <w:rPr>
            <w:noProof/>
            <w:webHidden/>
          </w:rPr>
          <w:instrText xml:space="preserve"> PAGEREF _Toc98136473 \h </w:instrText>
        </w:r>
        <w:r>
          <w:rPr>
            <w:noProof/>
            <w:webHidden/>
          </w:rPr>
        </w:r>
        <w:r>
          <w:rPr>
            <w:noProof/>
            <w:webHidden/>
          </w:rPr>
          <w:fldChar w:fldCharType="separate"/>
        </w:r>
        <w:r>
          <w:rPr>
            <w:noProof/>
            <w:webHidden/>
          </w:rPr>
          <w:t>11</w:t>
        </w:r>
        <w:r>
          <w:rPr>
            <w:noProof/>
            <w:webHidden/>
          </w:rPr>
          <w:fldChar w:fldCharType="end"/>
        </w:r>
      </w:hyperlink>
    </w:p>
    <w:p w14:paraId="1477FB26" w14:textId="7DD47D5D" w:rsidR="00B347D3" w:rsidRDefault="00B347D3">
      <w:pPr>
        <w:pStyle w:val="Indholdsfortegnelse3"/>
        <w:tabs>
          <w:tab w:val="right" w:leader="dot" w:pos="9628"/>
        </w:tabs>
        <w:rPr>
          <w:rFonts w:asciiTheme="minorHAnsi" w:eastAsiaTheme="minorEastAsia" w:hAnsiTheme="minorHAnsi" w:cstheme="minorBidi"/>
          <w:noProof/>
        </w:rPr>
      </w:pPr>
      <w:hyperlink w:anchor="_Toc98136474" w:history="1">
        <w:r w:rsidRPr="00042C8D">
          <w:rPr>
            <w:rStyle w:val="Hyperlink"/>
            <w:noProof/>
          </w:rPr>
          <w:t>Natur</w:t>
        </w:r>
        <w:r>
          <w:rPr>
            <w:noProof/>
            <w:webHidden/>
          </w:rPr>
          <w:tab/>
        </w:r>
        <w:r>
          <w:rPr>
            <w:noProof/>
            <w:webHidden/>
          </w:rPr>
          <w:fldChar w:fldCharType="begin"/>
        </w:r>
        <w:r>
          <w:rPr>
            <w:noProof/>
            <w:webHidden/>
          </w:rPr>
          <w:instrText xml:space="preserve"> PAGEREF _Toc98136474 \h </w:instrText>
        </w:r>
        <w:r>
          <w:rPr>
            <w:noProof/>
            <w:webHidden/>
          </w:rPr>
        </w:r>
        <w:r>
          <w:rPr>
            <w:noProof/>
            <w:webHidden/>
          </w:rPr>
          <w:fldChar w:fldCharType="separate"/>
        </w:r>
        <w:r>
          <w:rPr>
            <w:noProof/>
            <w:webHidden/>
          </w:rPr>
          <w:t>11</w:t>
        </w:r>
        <w:r>
          <w:rPr>
            <w:noProof/>
            <w:webHidden/>
          </w:rPr>
          <w:fldChar w:fldCharType="end"/>
        </w:r>
      </w:hyperlink>
    </w:p>
    <w:p w14:paraId="59EAAC2E" w14:textId="27B9A21C" w:rsidR="00B347D3" w:rsidRDefault="00B347D3">
      <w:pPr>
        <w:pStyle w:val="Indholdsfortegnelse1"/>
        <w:tabs>
          <w:tab w:val="right" w:leader="dot" w:pos="9628"/>
        </w:tabs>
        <w:rPr>
          <w:rFonts w:asciiTheme="minorHAnsi" w:eastAsiaTheme="minorEastAsia" w:hAnsiTheme="minorHAnsi" w:cstheme="minorBidi"/>
          <w:noProof/>
        </w:rPr>
      </w:pPr>
      <w:hyperlink w:anchor="_Toc98136475" w:history="1">
        <w:r w:rsidRPr="00042C8D">
          <w:rPr>
            <w:rStyle w:val="Hyperlink"/>
            <w:noProof/>
          </w:rPr>
          <w:t>B.6 Lugtemission</w:t>
        </w:r>
        <w:r>
          <w:rPr>
            <w:noProof/>
            <w:webHidden/>
          </w:rPr>
          <w:tab/>
        </w:r>
        <w:r>
          <w:rPr>
            <w:noProof/>
            <w:webHidden/>
          </w:rPr>
          <w:fldChar w:fldCharType="begin"/>
        </w:r>
        <w:r>
          <w:rPr>
            <w:noProof/>
            <w:webHidden/>
          </w:rPr>
          <w:instrText xml:space="preserve"> PAGEREF _Toc98136475 \h </w:instrText>
        </w:r>
        <w:r>
          <w:rPr>
            <w:noProof/>
            <w:webHidden/>
          </w:rPr>
        </w:r>
        <w:r>
          <w:rPr>
            <w:noProof/>
            <w:webHidden/>
          </w:rPr>
          <w:fldChar w:fldCharType="separate"/>
        </w:r>
        <w:r>
          <w:rPr>
            <w:noProof/>
            <w:webHidden/>
          </w:rPr>
          <w:t>13</w:t>
        </w:r>
        <w:r>
          <w:rPr>
            <w:noProof/>
            <w:webHidden/>
          </w:rPr>
          <w:fldChar w:fldCharType="end"/>
        </w:r>
      </w:hyperlink>
    </w:p>
    <w:p w14:paraId="1ADC5693" w14:textId="3C68636B" w:rsidR="00B347D3" w:rsidRDefault="00B347D3">
      <w:pPr>
        <w:pStyle w:val="Indholdsfortegnelse1"/>
        <w:tabs>
          <w:tab w:val="right" w:leader="dot" w:pos="9628"/>
        </w:tabs>
        <w:rPr>
          <w:rFonts w:asciiTheme="minorHAnsi" w:eastAsiaTheme="minorEastAsia" w:hAnsiTheme="minorHAnsi" w:cstheme="minorBidi"/>
          <w:noProof/>
        </w:rPr>
      </w:pPr>
      <w:hyperlink w:anchor="_Toc98136476" w:history="1">
        <w:r w:rsidRPr="00042C8D">
          <w:rPr>
            <w:rStyle w:val="Hyperlink"/>
            <w:noProof/>
          </w:rPr>
          <w:t>B.7 Emissioner og genepåvirkninger</w:t>
        </w:r>
        <w:r>
          <w:rPr>
            <w:noProof/>
            <w:webHidden/>
          </w:rPr>
          <w:tab/>
        </w:r>
        <w:r>
          <w:rPr>
            <w:noProof/>
            <w:webHidden/>
          </w:rPr>
          <w:fldChar w:fldCharType="begin"/>
        </w:r>
        <w:r>
          <w:rPr>
            <w:noProof/>
            <w:webHidden/>
          </w:rPr>
          <w:instrText xml:space="preserve"> PAGEREF _Toc98136476 \h </w:instrText>
        </w:r>
        <w:r>
          <w:rPr>
            <w:noProof/>
            <w:webHidden/>
          </w:rPr>
        </w:r>
        <w:r>
          <w:rPr>
            <w:noProof/>
            <w:webHidden/>
          </w:rPr>
          <w:fldChar w:fldCharType="separate"/>
        </w:r>
        <w:r>
          <w:rPr>
            <w:noProof/>
            <w:webHidden/>
          </w:rPr>
          <w:t>14</w:t>
        </w:r>
        <w:r>
          <w:rPr>
            <w:noProof/>
            <w:webHidden/>
          </w:rPr>
          <w:fldChar w:fldCharType="end"/>
        </w:r>
      </w:hyperlink>
    </w:p>
    <w:p w14:paraId="11F21488" w14:textId="3D1CAB13" w:rsidR="00B347D3" w:rsidRDefault="00B347D3">
      <w:pPr>
        <w:pStyle w:val="Indholdsfortegnelse3"/>
        <w:tabs>
          <w:tab w:val="right" w:leader="dot" w:pos="9628"/>
        </w:tabs>
        <w:rPr>
          <w:rFonts w:asciiTheme="minorHAnsi" w:eastAsiaTheme="minorEastAsia" w:hAnsiTheme="minorHAnsi" w:cstheme="minorBidi"/>
          <w:noProof/>
        </w:rPr>
      </w:pPr>
      <w:hyperlink w:anchor="_Toc98136477" w:history="1">
        <w:r w:rsidRPr="00042C8D">
          <w:rPr>
            <w:rStyle w:val="Hyperlink"/>
            <w:noProof/>
          </w:rPr>
          <w:t>Støj</w:t>
        </w:r>
        <w:r>
          <w:rPr>
            <w:noProof/>
            <w:webHidden/>
          </w:rPr>
          <w:tab/>
        </w:r>
        <w:r>
          <w:rPr>
            <w:noProof/>
            <w:webHidden/>
          </w:rPr>
          <w:fldChar w:fldCharType="begin"/>
        </w:r>
        <w:r>
          <w:rPr>
            <w:noProof/>
            <w:webHidden/>
          </w:rPr>
          <w:instrText xml:space="preserve"> PAGEREF _Toc98136477 \h </w:instrText>
        </w:r>
        <w:r>
          <w:rPr>
            <w:noProof/>
            <w:webHidden/>
          </w:rPr>
        </w:r>
        <w:r>
          <w:rPr>
            <w:noProof/>
            <w:webHidden/>
          </w:rPr>
          <w:fldChar w:fldCharType="separate"/>
        </w:r>
        <w:r>
          <w:rPr>
            <w:noProof/>
            <w:webHidden/>
          </w:rPr>
          <w:t>14</w:t>
        </w:r>
        <w:r>
          <w:rPr>
            <w:noProof/>
            <w:webHidden/>
          </w:rPr>
          <w:fldChar w:fldCharType="end"/>
        </w:r>
      </w:hyperlink>
    </w:p>
    <w:p w14:paraId="0F0A51B1" w14:textId="0EE5972D" w:rsidR="00B347D3" w:rsidRDefault="00B347D3">
      <w:pPr>
        <w:pStyle w:val="Indholdsfortegnelse3"/>
        <w:tabs>
          <w:tab w:val="right" w:leader="dot" w:pos="9628"/>
        </w:tabs>
        <w:rPr>
          <w:rFonts w:asciiTheme="minorHAnsi" w:eastAsiaTheme="minorEastAsia" w:hAnsiTheme="minorHAnsi" w:cstheme="minorBidi"/>
          <w:noProof/>
        </w:rPr>
      </w:pPr>
      <w:hyperlink w:anchor="_Toc98136478" w:history="1">
        <w:r w:rsidRPr="00042C8D">
          <w:rPr>
            <w:rStyle w:val="Hyperlink"/>
            <w:noProof/>
          </w:rPr>
          <w:t>Rystelser</w:t>
        </w:r>
        <w:r>
          <w:rPr>
            <w:noProof/>
            <w:webHidden/>
          </w:rPr>
          <w:tab/>
        </w:r>
        <w:r>
          <w:rPr>
            <w:noProof/>
            <w:webHidden/>
          </w:rPr>
          <w:fldChar w:fldCharType="begin"/>
        </w:r>
        <w:r>
          <w:rPr>
            <w:noProof/>
            <w:webHidden/>
          </w:rPr>
          <w:instrText xml:space="preserve"> PAGEREF _Toc98136478 \h </w:instrText>
        </w:r>
        <w:r>
          <w:rPr>
            <w:noProof/>
            <w:webHidden/>
          </w:rPr>
        </w:r>
        <w:r>
          <w:rPr>
            <w:noProof/>
            <w:webHidden/>
          </w:rPr>
          <w:fldChar w:fldCharType="separate"/>
        </w:r>
        <w:r>
          <w:rPr>
            <w:noProof/>
            <w:webHidden/>
          </w:rPr>
          <w:t>15</w:t>
        </w:r>
        <w:r>
          <w:rPr>
            <w:noProof/>
            <w:webHidden/>
          </w:rPr>
          <w:fldChar w:fldCharType="end"/>
        </w:r>
      </w:hyperlink>
    </w:p>
    <w:p w14:paraId="19ECB431" w14:textId="15576717" w:rsidR="00B347D3" w:rsidRDefault="00B347D3">
      <w:pPr>
        <w:pStyle w:val="Indholdsfortegnelse3"/>
        <w:tabs>
          <w:tab w:val="right" w:leader="dot" w:pos="9628"/>
        </w:tabs>
        <w:rPr>
          <w:rFonts w:asciiTheme="minorHAnsi" w:eastAsiaTheme="minorEastAsia" w:hAnsiTheme="minorHAnsi" w:cstheme="minorBidi"/>
          <w:noProof/>
        </w:rPr>
      </w:pPr>
      <w:hyperlink w:anchor="_Toc98136479" w:history="1">
        <w:r w:rsidRPr="00042C8D">
          <w:rPr>
            <w:rStyle w:val="Hyperlink"/>
            <w:noProof/>
          </w:rPr>
          <w:t>Lys</w:t>
        </w:r>
        <w:r>
          <w:rPr>
            <w:noProof/>
            <w:webHidden/>
          </w:rPr>
          <w:tab/>
        </w:r>
        <w:r>
          <w:rPr>
            <w:noProof/>
            <w:webHidden/>
          </w:rPr>
          <w:fldChar w:fldCharType="begin"/>
        </w:r>
        <w:r>
          <w:rPr>
            <w:noProof/>
            <w:webHidden/>
          </w:rPr>
          <w:instrText xml:space="preserve"> PAGEREF _Toc98136479 \h </w:instrText>
        </w:r>
        <w:r>
          <w:rPr>
            <w:noProof/>
            <w:webHidden/>
          </w:rPr>
        </w:r>
        <w:r>
          <w:rPr>
            <w:noProof/>
            <w:webHidden/>
          </w:rPr>
          <w:fldChar w:fldCharType="separate"/>
        </w:r>
        <w:r>
          <w:rPr>
            <w:noProof/>
            <w:webHidden/>
          </w:rPr>
          <w:t>16</w:t>
        </w:r>
        <w:r>
          <w:rPr>
            <w:noProof/>
            <w:webHidden/>
          </w:rPr>
          <w:fldChar w:fldCharType="end"/>
        </w:r>
      </w:hyperlink>
    </w:p>
    <w:p w14:paraId="28C97AD1" w14:textId="08C97A30" w:rsidR="00B347D3" w:rsidRDefault="00B347D3">
      <w:pPr>
        <w:pStyle w:val="Indholdsfortegnelse3"/>
        <w:tabs>
          <w:tab w:val="right" w:leader="dot" w:pos="9628"/>
        </w:tabs>
        <w:rPr>
          <w:rFonts w:asciiTheme="minorHAnsi" w:eastAsiaTheme="minorEastAsia" w:hAnsiTheme="minorHAnsi" w:cstheme="minorBidi"/>
          <w:noProof/>
        </w:rPr>
      </w:pPr>
      <w:hyperlink w:anchor="_Toc98136480" w:history="1">
        <w:r w:rsidRPr="00042C8D">
          <w:rPr>
            <w:rStyle w:val="Hyperlink"/>
            <w:noProof/>
          </w:rPr>
          <w:t>Fluer og skadedyr</w:t>
        </w:r>
        <w:r>
          <w:rPr>
            <w:noProof/>
            <w:webHidden/>
          </w:rPr>
          <w:tab/>
        </w:r>
        <w:r>
          <w:rPr>
            <w:noProof/>
            <w:webHidden/>
          </w:rPr>
          <w:fldChar w:fldCharType="begin"/>
        </w:r>
        <w:r>
          <w:rPr>
            <w:noProof/>
            <w:webHidden/>
          </w:rPr>
          <w:instrText xml:space="preserve"> PAGEREF _Toc98136480 \h </w:instrText>
        </w:r>
        <w:r>
          <w:rPr>
            <w:noProof/>
            <w:webHidden/>
          </w:rPr>
        </w:r>
        <w:r>
          <w:rPr>
            <w:noProof/>
            <w:webHidden/>
          </w:rPr>
          <w:fldChar w:fldCharType="separate"/>
        </w:r>
        <w:r>
          <w:rPr>
            <w:noProof/>
            <w:webHidden/>
          </w:rPr>
          <w:t>16</w:t>
        </w:r>
        <w:r>
          <w:rPr>
            <w:noProof/>
            <w:webHidden/>
          </w:rPr>
          <w:fldChar w:fldCharType="end"/>
        </w:r>
      </w:hyperlink>
    </w:p>
    <w:p w14:paraId="5479748C" w14:textId="2886EC43" w:rsidR="00B347D3" w:rsidRDefault="00B347D3">
      <w:pPr>
        <w:pStyle w:val="Indholdsfortegnelse3"/>
        <w:tabs>
          <w:tab w:val="right" w:leader="dot" w:pos="9628"/>
        </w:tabs>
        <w:rPr>
          <w:rFonts w:asciiTheme="minorHAnsi" w:eastAsiaTheme="minorEastAsia" w:hAnsiTheme="minorHAnsi" w:cstheme="minorBidi"/>
          <w:noProof/>
        </w:rPr>
      </w:pPr>
      <w:hyperlink w:anchor="_Toc98136481" w:history="1">
        <w:r w:rsidRPr="00042C8D">
          <w:rPr>
            <w:rStyle w:val="Hyperlink"/>
            <w:noProof/>
          </w:rPr>
          <w:t>Støv</w:t>
        </w:r>
        <w:r>
          <w:rPr>
            <w:noProof/>
            <w:webHidden/>
          </w:rPr>
          <w:tab/>
        </w:r>
        <w:r>
          <w:rPr>
            <w:noProof/>
            <w:webHidden/>
          </w:rPr>
          <w:fldChar w:fldCharType="begin"/>
        </w:r>
        <w:r>
          <w:rPr>
            <w:noProof/>
            <w:webHidden/>
          </w:rPr>
          <w:instrText xml:space="preserve"> PAGEREF _Toc98136481 \h </w:instrText>
        </w:r>
        <w:r>
          <w:rPr>
            <w:noProof/>
            <w:webHidden/>
          </w:rPr>
        </w:r>
        <w:r>
          <w:rPr>
            <w:noProof/>
            <w:webHidden/>
          </w:rPr>
          <w:fldChar w:fldCharType="separate"/>
        </w:r>
        <w:r>
          <w:rPr>
            <w:noProof/>
            <w:webHidden/>
          </w:rPr>
          <w:t>17</w:t>
        </w:r>
        <w:r>
          <w:rPr>
            <w:noProof/>
            <w:webHidden/>
          </w:rPr>
          <w:fldChar w:fldCharType="end"/>
        </w:r>
      </w:hyperlink>
    </w:p>
    <w:p w14:paraId="527909C8" w14:textId="16F0BA67" w:rsidR="00B347D3" w:rsidRDefault="00B347D3">
      <w:pPr>
        <w:pStyle w:val="Indholdsfortegnelse3"/>
        <w:tabs>
          <w:tab w:val="right" w:leader="dot" w:pos="9628"/>
        </w:tabs>
        <w:rPr>
          <w:rFonts w:asciiTheme="minorHAnsi" w:eastAsiaTheme="minorEastAsia" w:hAnsiTheme="minorHAnsi" w:cstheme="minorBidi"/>
          <w:noProof/>
        </w:rPr>
      </w:pPr>
      <w:hyperlink w:anchor="_Toc98136482" w:history="1">
        <w:r w:rsidRPr="00042C8D">
          <w:rPr>
            <w:rStyle w:val="Hyperlink"/>
            <w:noProof/>
          </w:rPr>
          <w:t>Egenkontrol</w:t>
        </w:r>
        <w:r>
          <w:rPr>
            <w:noProof/>
            <w:webHidden/>
          </w:rPr>
          <w:tab/>
        </w:r>
        <w:r>
          <w:rPr>
            <w:noProof/>
            <w:webHidden/>
          </w:rPr>
          <w:fldChar w:fldCharType="begin"/>
        </w:r>
        <w:r>
          <w:rPr>
            <w:noProof/>
            <w:webHidden/>
          </w:rPr>
          <w:instrText xml:space="preserve"> PAGEREF _Toc98136482 \h </w:instrText>
        </w:r>
        <w:r>
          <w:rPr>
            <w:noProof/>
            <w:webHidden/>
          </w:rPr>
        </w:r>
        <w:r>
          <w:rPr>
            <w:noProof/>
            <w:webHidden/>
          </w:rPr>
          <w:fldChar w:fldCharType="separate"/>
        </w:r>
        <w:r>
          <w:rPr>
            <w:noProof/>
            <w:webHidden/>
          </w:rPr>
          <w:t>18</w:t>
        </w:r>
        <w:r>
          <w:rPr>
            <w:noProof/>
            <w:webHidden/>
          </w:rPr>
          <w:fldChar w:fldCharType="end"/>
        </w:r>
      </w:hyperlink>
    </w:p>
    <w:p w14:paraId="08791F37" w14:textId="65826F29" w:rsidR="00B347D3" w:rsidRDefault="00B347D3">
      <w:pPr>
        <w:pStyle w:val="Indholdsfortegnelse3"/>
        <w:tabs>
          <w:tab w:val="right" w:leader="dot" w:pos="9628"/>
        </w:tabs>
        <w:rPr>
          <w:rFonts w:asciiTheme="minorHAnsi" w:eastAsiaTheme="minorEastAsia" w:hAnsiTheme="minorHAnsi" w:cstheme="minorBidi"/>
          <w:noProof/>
        </w:rPr>
      </w:pPr>
      <w:hyperlink w:anchor="_Toc98136483" w:history="1">
        <w:r w:rsidRPr="00042C8D">
          <w:rPr>
            <w:rStyle w:val="Hyperlink"/>
            <w:noProof/>
          </w:rPr>
          <w:t>Risici og håndtering</w:t>
        </w:r>
        <w:r>
          <w:rPr>
            <w:noProof/>
            <w:webHidden/>
          </w:rPr>
          <w:tab/>
        </w:r>
        <w:r>
          <w:rPr>
            <w:noProof/>
            <w:webHidden/>
          </w:rPr>
          <w:fldChar w:fldCharType="begin"/>
        </w:r>
        <w:r>
          <w:rPr>
            <w:noProof/>
            <w:webHidden/>
          </w:rPr>
          <w:instrText xml:space="preserve"> PAGEREF _Toc98136483 \h </w:instrText>
        </w:r>
        <w:r>
          <w:rPr>
            <w:noProof/>
            <w:webHidden/>
          </w:rPr>
        </w:r>
        <w:r>
          <w:rPr>
            <w:noProof/>
            <w:webHidden/>
          </w:rPr>
          <w:fldChar w:fldCharType="separate"/>
        </w:r>
        <w:r>
          <w:rPr>
            <w:noProof/>
            <w:webHidden/>
          </w:rPr>
          <w:t>18</w:t>
        </w:r>
        <w:r>
          <w:rPr>
            <w:noProof/>
            <w:webHidden/>
          </w:rPr>
          <w:fldChar w:fldCharType="end"/>
        </w:r>
      </w:hyperlink>
    </w:p>
    <w:p w14:paraId="29AF477D" w14:textId="2922A5B3" w:rsidR="00B347D3" w:rsidRDefault="00B347D3">
      <w:pPr>
        <w:pStyle w:val="Indholdsfortegnelse1"/>
        <w:tabs>
          <w:tab w:val="right" w:leader="dot" w:pos="9628"/>
        </w:tabs>
        <w:rPr>
          <w:rFonts w:asciiTheme="minorHAnsi" w:eastAsiaTheme="minorEastAsia" w:hAnsiTheme="minorHAnsi" w:cstheme="minorBidi"/>
          <w:noProof/>
        </w:rPr>
      </w:pPr>
      <w:hyperlink w:anchor="_Toc98136484" w:history="1">
        <w:r w:rsidRPr="00042C8D">
          <w:rPr>
            <w:rStyle w:val="Hyperlink"/>
            <w:noProof/>
          </w:rPr>
          <w:t>B.8 Affaldsproduktion og ressourceforbrug</w:t>
        </w:r>
        <w:r>
          <w:rPr>
            <w:noProof/>
            <w:webHidden/>
          </w:rPr>
          <w:tab/>
        </w:r>
        <w:r>
          <w:rPr>
            <w:noProof/>
            <w:webHidden/>
          </w:rPr>
          <w:fldChar w:fldCharType="begin"/>
        </w:r>
        <w:r>
          <w:rPr>
            <w:noProof/>
            <w:webHidden/>
          </w:rPr>
          <w:instrText xml:space="preserve"> PAGEREF _Toc98136484 \h </w:instrText>
        </w:r>
        <w:r>
          <w:rPr>
            <w:noProof/>
            <w:webHidden/>
          </w:rPr>
        </w:r>
        <w:r>
          <w:rPr>
            <w:noProof/>
            <w:webHidden/>
          </w:rPr>
          <w:fldChar w:fldCharType="separate"/>
        </w:r>
        <w:r>
          <w:rPr>
            <w:noProof/>
            <w:webHidden/>
          </w:rPr>
          <w:t>19</w:t>
        </w:r>
        <w:r>
          <w:rPr>
            <w:noProof/>
            <w:webHidden/>
          </w:rPr>
          <w:fldChar w:fldCharType="end"/>
        </w:r>
      </w:hyperlink>
    </w:p>
    <w:p w14:paraId="44565D54" w14:textId="5B63DB83" w:rsidR="00B347D3" w:rsidRDefault="00B347D3">
      <w:pPr>
        <w:pStyle w:val="Indholdsfortegnelse3"/>
        <w:tabs>
          <w:tab w:val="right" w:leader="dot" w:pos="9628"/>
        </w:tabs>
        <w:rPr>
          <w:rFonts w:asciiTheme="minorHAnsi" w:eastAsiaTheme="minorEastAsia" w:hAnsiTheme="minorHAnsi" w:cstheme="minorBidi"/>
          <w:noProof/>
        </w:rPr>
      </w:pPr>
      <w:hyperlink w:anchor="_Toc98136485" w:history="1">
        <w:r w:rsidRPr="00042C8D">
          <w:rPr>
            <w:rStyle w:val="Hyperlink"/>
            <w:noProof/>
          </w:rPr>
          <w:t>Fast affald</w:t>
        </w:r>
        <w:r>
          <w:rPr>
            <w:noProof/>
            <w:webHidden/>
          </w:rPr>
          <w:tab/>
        </w:r>
        <w:r>
          <w:rPr>
            <w:noProof/>
            <w:webHidden/>
          </w:rPr>
          <w:fldChar w:fldCharType="begin"/>
        </w:r>
        <w:r>
          <w:rPr>
            <w:noProof/>
            <w:webHidden/>
          </w:rPr>
          <w:instrText xml:space="preserve"> PAGEREF _Toc98136485 \h </w:instrText>
        </w:r>
        <w:r>
          <w:rPr>
            <w:noProof/>
            <w:webHidden/>
          </w:rPr>
        </w:r>
        <w:r>
          <w:rPr>
            <w:noProof/>
            <w:webHidden/>
          </w:rPr>
          <w:fldChar w:fldCharType="separate"/>
        </w:r>
        <w:r>
          <w:rPr>
            <w:noProof/>
            <w:webHidden/>
          </w:rPr>
          <w:t>21</w:t>
        </w:r>
        <w:r>
          <w:rPr>
            <w:noProof/>
            <w:webHidden/>
          </w:rPr>
          <w:fldChar w:fldCharType="end"/>
        </w:r>
      </w:hyperlink>
    </w:p>
    <w:p w14:paraId="40472DF7" w14:textId="76696B7A" w:rsidR="00B347D3" w:rsidRDefault="00B347D3">
      <w:pPr>
        <w:pStyle w:val="Indholdsfortegnelse3"/>
        <w:tabs>
          <w:tab w:val="right" w:leader="dot" w:pos="9628"/>
        </w:tabs>
        <w:rPr>
          <w:rFonts w:asciiTheme="minorHAnsi" w:eastAsiaTheme="minorEastAsia" w:hAnsiTheme="minorHAnsi" w:cstheme="minorBidi"/>
          <w:noProof/>
        </w:rPr>
      </w:pPr>
      <w:hyperlink w:anchor="_Toc98136486" w:history="1">
        <w:r w:rsidRPr="00042C8D">
          <w:rPr>
            <w:rStyle w:val="Hyperlink"/>
            <w:noProof/>
          </w:rPr>
          <w:t>Døde dyr</w:t>
        </w:r>
        <w:r>
          <w:rPr>
            <w:noProof/>
            <w:webHidden/>
          </w:rPr>
          <w:tab/>
        </w:r>
        <w:r>
          <w:rPr>
            <w:noProof/>
            <w:webHidden/>
          </w:rPr>
          <w:fldChar w:fldCharType="begin"/>
        </w:r>
        <w:r>
          <w:rPr>
            <w:noProof/>
            <w:webHidden/>
          </w:rPr>
          <w:instrText xml:space="preserve"> PAGEREF _Toc98136486 \h </w:instrText>
        </w:r>
        <w:r>
          <w:rPr>
            <w:noProof/>
            <w:webHidden/>
          </w:rPr>
        </w:r>
        <w:r>
          <w:rPr>
            <w:noProof/>
            <w:webHidden/>
          </w:rPr>
          <w:fldChar w:fldCharType="separate"/>
        </w:r>
        <w:r>
          <w:rPr>
            <w:noProof/>
            <w:webHidden/>
          </w:rPr>
          <w:t>21</w:t>
        </w:r>
        <w:r>
          <w:rPr>
            <w:noProof/>
            <w:webHidden/>
          </w:rPr>
          <w:fldChar w:fldCharType="end"/>
        </w:r>
      </w:hyperlink>
    </w:p>
    <w:p w14:paraId="05BB3D64" w14:textId="3C87D48A" w:rsidR="00B347D3" w:rsidRDefault="00B347D3">
      <w:pPr>
        <w:pStyle w:val="Indholdsfortegnelse3"/>
        <w:tabs>
          <w:tab w:val="right" w:leader="dot" w:pos="9628"/>
        </w:tabs>
        <w:rPr>
          <w:rFonts w:asciiTheme="minorHAnsi" w:eastAsiaTheme="minorEastAsia" w:hAnsiTheme="minorHAnsi" w:cstheme="minorBidi"/>
          <w:noProof/>
        </w:rPr>
      </w:pPr>
      <w:hyperlink w:anchor="_Toc98136487" w:history="1">
        <w:r w:rsidRPr="00042C8D">
          <w:rPr>
            <w:rStyle w:val="Hyperlink"/>
            <w:noProof/>
          </w:rPr>
          <w:t>Spildevandsmængde</w:t>
        </w:r>
        <w:r>
          <w:rPr>
            <w:noProof/>
            <w:webHidden/>
          </w:rPr>
          <w:tab/>
        </w:r>
        <w:r>
          <w:rPr>
            <w:noProof/>
            <w:webHidden/>
          </w:rPr>
          <w:fldChar w:fldCharType="begin"/>
        </w:r>
        <w:r>
          <w:rPr>
            <w:noProof/>
            <w:webHidden/>
          </w:rPr>
          <w:instrText xml:space="preserve"> PAGEREF _Toc98136487 \h </w:instrText>
        </w:r>
        <w:r>
          <w:rPr>
            <w:noProof/>
            <w:webHidden/>
          </w:rPr>
        </w:r>
        <w:r>
          <w:rPr>
            <w:noProof/>
            <w:webHidden/>
          </w:rPr>
          <w:fldChar w:fldCharType="separate"/>
        </w:r>
        <w:r>
          <w:rPr>
            <w:noProof/>
            <w:webHidden/>
          </w:rPr>
          <w:t>22</w:t>
        </w:r>
        <w:r>
          <w:rPr>
            <w:noProof/>
            <w:webHidden/>
          </w:rPr>
          <w:fldChar w:fldCharType="end"/>
        </w:r>
      </w:hyperlink>
    </w:p>
    <w:p w14:paraId="7B2EE4F0" w14:textId="42D89043" w:rsidR="00B347D3" w:rsidRDefault="00B347D3">
      <w:pPr>
        <w:pStyle w:val="Indholdsfortegnelse3"/>
        <w:tabs>
          <w:tab w:val="right" w:leader="dot" w:pos="9628"/>
        </w:tabs>
        <w:rPr>
          <w:rFonts w:asciiTheme="minorHAnsi" w:eastAsiaTheme="minorEastAsia" w:hAnsiTheme="minorHAnsi" w:cstheme="minorBidi"/>
          <w:noProof/>
        </w:rPr>
      </w:pPr>
      <w:hyperlink w:anchor="_Toc98136488" w:history="1">
        <w:r w:rsidRPr="00042C8D">
          <w:rPr>
            <w:rStyle w:val="Hyperlink"/>
            <w:noProof/>
          </w:rPr>
          <w:t>Energiforbrug</w:t>
        </w:r>
        <w:r>
          <w:rPr>
            <w:noProof/>
            <w:webHidden/>
          </w:rPr>
          <w:tab/>
        </w:r>
        <w:r>
          <w:rPr>
            <w:noProof/>
            <w:webHidden/>
          </w:rPr>
          <w:fldChar w:fldCharType="begin"/>
        </w:r>
        <w:r>
          <w:rPr>
            <w:noProof/>
            <w:webHidden/>
          </w:rPr>
          <w:instrText xml:space="preserve"> PAGEREF _Toc98136488 \h </w:instrText>
        </w:r>
        <w:r>
          <w:rPr>
            <w:noProof/>
            <w:webHidden/>
          </w:rPr>
        </w:r>
        <w:r>
          <w:rPr>
            <w:noProof/>
            <w:webHidden/>
          </w:rPr>
          <w:fldChar w:fldCharType="separate"/>
        </w:r>
        <w:r>
          <w:rPr>
            <w:noProof/>
            <w:webHidden/>
          </w:rPr>
          <w:t>22</w:t>
        </w:r>
        <w:r>
          <w:rPr>
            <w:noProof/>
            <w:webHidden/>
          </w:rPr>
          <w:fldChar w:fldCharType="end"/>
        </w:r>
      </w:hyperlink>
    </w:p>
    <w:p w14:paraId="5111D38E" w14:textId="246C655A" w:rsidR="00B347D3" w:rsidRDefault="00B347D3">
      <w:pPr>
        <w:pStyle w:val="Indholdsfortegnelse3"/>
        <w:tabs>
          <w:tab w:val="right" w:leader="dot" w:pos="9628"/>
        </w:tabs>
        <w:rPr>
          <w:rFonts w:asciiTheme="minorHAnsi" w:eastAsiaTheme="minorEastAsia" w:hAnsiTheme="minorHAnsi" w:cstheme="minorBidi"/>
          <w:noProof/>
        </w:rPr>
      </w:pPr>
      <w:hyperlink w:anchor="_Toc98136489" w:history="1">
        <w:r w:rsidRPr="00042C8D">
          <w:rPr>
            <w:rStyle w:val="Hyperlink"/>
            <w:noProof/>
          </w:rPr>
          <w:t>Vandforbrug</w:t>
        </w:r>
        <w:r>
          <w:rPr>
            <w:noProof/>
            <w:webHidden/>
          </w:rPr>
          <w:tab/>
        </w:r>
        <w:r>
          <w:rPr>
            <w:noProof/>
            <w:webHidden/>
          </w:rPr>
          <w:fldChar w:fldCharType="begin"/>
        </w:r>
        <w:r>
          <w:rPr>
            <w:noProof/>
            <w:webHidden/>
          </w:rPr>
          <w:instrText xml:space="preserve"> PAGEREF _Toc98136489 \h </w:instrText>
        </w:r>
        <w:r>
          <w:rPr>
            <w:noProof/>
            <w:webHidden/>
          </w:rPr>
        </w:r>
        <w:r>
          <w:rPr>
            <w:noProof/>
            <w:webHidden/>
          </w:rPr>
          <w:fldChar w:fldCharType="separate"/>
        </w:r>
        <w:r>
          <w:rPr>
            <w:noProof/>
            <w:webHidden/>
          </w:rPr>
          <w:t>23</w:t>
        </w:r>
        <w:r>
          <w:rPr>
            <w:noProof/>
            <w:webHidden/>
          </w:rPr>
          <w:fldChar w:fldCharType="end"/>
        </w:r>
      </w:hyperlink>
    </w:p>
    <w:p w14:paraId="33EDDEE8" w14:textId="3D63B12A" w:rsidR="00B347D3" w:rsidRDefault="00B347D3">
      <w:pPr>
        <w:pStyle w:val="Indholdsfortegnelse3"/>
        <w:tabs>
          <w:tab w:val="right" w:leader="dot" w:pos="9628"/>
        </w:tabs>
        <w:rPr>
          <w:rFonts w:asciiTheme="minorHAnsi" w:eastAsiaTheme="minorEastAsia" w:hAnsiTheme="minorHAnsi" w:cstheme="minorBidi"/>
          <w:noProof/>
        </w:rPr>
      </w:pPr>
      <w:hyperlink w:anchor="_Toc98136490" w:history="1">
        <w:r w:rsidRPr="00042C8D">
          <w:rPr>
            <w:rStyle w:val="Hyperlink"/>
            <w:noProof/>
          </w:rPr>
          <w:t>Reststoffer</w:t>
        </w:r>
        <w:r>
          <w:rPr>
            <w:noProof/>
            <w:webHidden/>
          </w:rPr>
          <w:tab/>
        </w:r>
        <w:r>
          <w:rPr>
            <w:noProof/>
            <w:webHidden/>
          </w:rPr>
          <w:fldChar w:fldCharType="begin"/>
        </w:r>
        <w:r>
          <w:rPr>
            <w:noProof/>
            <w:webHidden/>
          </w:rPr>
          <w:instrText xml:space="preserve"> PAGEREF _Toc98136490 \h </w:instrText>
        </w:r>
        <w:r>
          <w:rPr>
            <w:noProof/>
            <w:webHidden/>
          </w:rPr>
        </w:r>
        <w:r>
          <w:rPr>
            <w:noProof/>
            <w:webHidden/>
          </w:rPr>
          <w:fldChar w:fldCharType="separate"/>
        </w:r>
        <w:r>
          <w:rPr>
            <w:noProof/>
            <w:webHidden/>
          </w:rPr>
          <w:t>23</w:t>
        </w:r>
        <w:r>
          <w:rPr>
            <w:noProof/>
            <w:webHidden/>
          </w:rPr>
          <w:fldChar w:fldCharType="end"/>
        </w:r>
      </w:hyperlink>
    </w:p>
    <w:p w14:paraId="478D2879" w14:textId="696B4AC7" w:rsidR="00B347D3" w:rsidRDefault="00B347D3">
      <w:pPr>
        <w:pStyle w:val="Indholdsfortegnelse3"/>
        <w:tabs>
          <w:tab w:val="right" w:leader="dot" w:pos="9628"/>
        </w:tabs>
        <w:rPr>
          <w:rFonts w:asciiTheme="minorHAnsi" w:eastAsiaTheme="minorEastAsia" w:hAnsiTheme="minorHAnsi" w:cstheme="minorBidi"/>
          <w:noProof/>
        </w:rPr>
      </w:pPr>
      <w:hyperlink w:anchor="_Toc98136491" w:history="1">
        <w:r w:rsidRPr="00042C8D">
          <w:rPr>
            <w:rStyle w:val="Hyperlink"/>
            <w:noProof/>
          </w:rPr>
          <w:t>Foder</w:t>
        </w:r>
        <w:r>
          <w:rPr>
            <w:noProof/>
            <w:webHidden/>
          </w:rPr>
          <w:tab/>
        </w:r>
        <w:r>
          <w:rPr>
            <w:noProof/>
            <w:webHidden/>
          </w:rPr>
          <w:fldChar w:fldCharType="begin"/>
        </w:r>
        <w:r>
          <w:rPr>
            <w:noProof/>
            <w:webHidden/>
          </w:rPr>
          <w:instrText xml:space="preserve"> PAGEREF _Toc98136491 \h </w:instrText>
        </w:r>
        <w:r>
          <w:rPr>
            <w:noProof/>
            <w:webHidden/>
          </w:rPr>
        </w:r>
        <w:r>
          <w:rPr>
            <w:noProof/>
            <w:webHidden/>
          </w:rPr>
          <w:fldChar w:fldCharType="separate"/>
        </w:r>
        <w:r>
          <w:rPr>
            <w:noProof/>
            <w:webHidden/>
          </w:rPr>
          <w:t>23</w:t>
        </w:r>
        <w:r>
          <w:rPr>
            <w:noProof/>
            <w:webHidden/>
          </w:rPr>
          <w:fldChar w:fldCharType="end"/>
        </w:r>
      </w:hyperlink>
    </w:p>
    <w:p w14:paraId="0D567AA9" w14:textId="7DAF4501" w:rsidR="00B347D3" w:rsidRDefault="00B347D3">
      <w:pPr>
        <w:pStyle w:val="Indholdsfortegnelse1"/>
        <w:tabs>
          <w:tab w:val="right" w:leader="dot" w:pos="9628"/>
        </w:tabs>
        <w:rPr>
          <w:rFonts w:asciiTheme="minorHAnsi" w:eastAsiaTheme="minorEastAsia" w:hAnsiTheme="minorHAnsi" w:cstheme="minorBidi"/>
          <w:noProof/>
        </w:rPr>
      </w:pPr>
      <w:hyperlink w:anchor="_Toc98136492" w:history="1">
        <w:r w:rsidRPr="00042C8D">
          <w:rPr>
            <w:rStyle w:val="Hyperlink"/>
            <w:noProof/>
          </w:rPr>
          <w:t>B.9 Valg af BAT</w:t>
        </w:r>
        <w:r>
          <w:rPr>
            <w:noProof/>
            <w:webHidden/>
          </w:rPr>
          <w:tab/>
        </w:r>
        <w:r>
          <w:rPr>
            <w:noProof/>
            <w:webHidden/>
          </w:rPr>
          <w:fldChar w:fldCharType="begin"/>
        </w:r>
        <w:r>
          <w:rPr>
            <w:noProof/>
            <w:webHidden/>
          </w:rPr>
          <w:instrText xml:space="preserve"> PAGEREF _Toc98136492 \h </w:instrText>
        </w:r>
        <w:r>
          <w:rPr>
            <w:noProof/>
            <w:webHidden/>
          </w:rPr>
        </w:r>
        <w:r>
          <w:rPr>
            <w:noProof/>
            <w:webHidden/>
          </w:rPr>
          <w:fldChar w:fldCharType="separate"/>
        </w:r>
        <w:r>
          <w:rPr>
            <w:noProof/>
            <w:webHidden/>
          </w:rPr>
          <w:t>24</w:t>
        </w:r>
        <w:r>
          <w:rPr>
            <w:noProof/>
            <w:webHidden/>
          </w:rPr>
          <w:fldChar w:fldCharType="end"/>
        </w:r>
      </w:hyperlink>
    </w:p>
    <w:p w14:paraId="49AC4A8F" w14:textId="0A4A2D78" w:rsidR="00B347D3" w:rsidRDefault="00B347D3">
      <w:pPr>
        <w:pStyle w:val="Indholdsfortegnelse1"/>
        <w:tabs>
          <w:tab w:val="right" w:leader="dot" w:pos="9628"/>
        </w:tabs>
        <w:rPr>
          <w:rFonts w:asciiTheme="minorHAnsi" w:eastAsiaTheme="minorEastAsia" w:hAnsiTheme="minorHAnsi" w:cstheme="minorBidi"/>
          <w:noProof/>
        </w:rPr>
      </w:pPr>
      <w:hyperlink w:anchor="_Toc98136493" w:history="1">
        <w:r w:rsidRPr="00042C8D">
          <w:rPr>
            <w:rStyle w:val="Hyperlink"/>
            <w:noProof/>
          </w:rPr>
          <w:t>B.10 Grænseoverskridende virkninger</w:t>
        </w:r>
        <w:r>
          <w:rPr>
            <w:noProof/>
            <w:webHidden/>
          </w:rPr>
          <w:tab/>
        </w:r>
        <w:r>
          <w:rPr>
            <w:noProof/>
            <w:webHidden/>
          </w:rPr>
          <w:fldChar w:fldCharType="begin"/>
        </w:r>
        <w:r>
          <w:rPr>
            <w:noProof/>
            <w:webHidden/>
          </w:rPr>
          <w:instrText xml:space="preserve"> PAGEREF _Toc98136493 \h </w:instrText>
        </w:r>
        <w:r>
          <w:rPr>
            <w:noProof/>
            <w:webHidden/>
          </w:rPr>
        </w:r>
        <w:r>
          <w:rPr>
            <w:noProof/>
            <w:webHidden/>
          </w:rPr>
          <w:fldChar w:fldCharType="separate"/>
        </w:r>
        <w:r>
          <w:rPr>
            <w:noProof/>
            <w:webHidden/>
          </w:rPr>
          <w:t>25</w:t>
        </w:r>
        <w:r>
          <w:rPr>
            <w:noProof/>
            <w:webHidden/>
          </w:rPr>
          <w:fldChar w:fldCharType="end"/>
        </w:r>
      </w:hyperlink>
    </w:p>
    <w:p w14:paraId="71B52D62" w14:textId="636ED71B" w:rsidR="00B347D3" w:rsidRDefault="00B347D3">
      <w:pPr>
        <w:pStyle w:val="Indholdsfortegnelse1"/>
        <w:tabs>
          <w:tab w:val="right" w:leader="dot" w:pos="9628"/>
        </w:tabs>
        <w:rPr>
          <w:rFonts w:asciiTheme="minorHAnsi" w:eastAsiaTheme="minorEastAsia" w:hAnsiTheme="minorHAnsi" w:cstheme="minorBidi"/>
          <w:noProof/>
        </w:rPr>
      </w:pPr>
      <w:hyperlink w:anchor="_Toc98136494" w:history="1">
        <w:r w:rsidRPr="00042C8D">
          <w:rPr>
            <w:rStyle w:val="Hyperlink"/>
            <w:noProof/>
          </w:rPr>
          <w:t>IE-husdyrbrug</w:t>
        </w:r>
        <w:r>
          <w:rPr>
            <w:noProof/>
            <w:webHidden/>
          </w:rPr>
          <w:tab/>
        </w:r>
        <w:r>
          <w:rPr>
            <w:noProof/>
            <w:webHidden/>
          </w:rPr>
          <w:fldChar w:fldCharType="begin"/>
        </w:r>
        <w:r>
          <w:rPr>
            <w:noProof/>
            <w:webHidden/>
          </w:rPr>
          <w:instrText xml:space="preserve"> PAGEREF _Toc98136494 \h </w:instrText>
        </w:r>
        <w:r>
          <w:rPr>
            <w:noProof/>
            <w:webHidden/>
          </w:rPr>
        </w:r>
        <w:r>
          <w:rPr>
            <w:noProof/>
            <w:webHidden/>
          </w:rPr>
          <w:fldChar w:fldCharType="separate"/>
        </w:r>
        <w:r>
          <w:rPr>
            <w:noProof/>
            <w:webHidden/>
          </w:rPr>
          <w:t>25</w:t>
        </w:r>
        <w:r>
          <w:rPr>
            <w:noProof/>
            <w:webHidden/>
          </w:rPr>
          <w:fldChar w:fldCharType="end"/>
        </w:r>
      </w:hyperlink>
    </w:p>
    <w:p w14:paraId="4E9AF5D9" w14:textId="3D3AA930" w:rsidR="00B347D3" w:rsidRDefault="00B347D3">
      <w:pPr>
        <w:pStyle w:val="Indholdsfortegnelse1"/>
        <w:tabs>
          <w:tab w:val="right" w:leader="dot" w:pos="9628"/>
        </w:tabs>
        <w:rPr>
          <w:rFonts w:asciiTheme="minorHAnsi" w:eastAsiaTheme="minorEastAsia" w:hAnsiTheme="minorHAnsi" w:cstheme="minorBidi"/>
          <w:noProof/>
        </w:rPr>
      </w:pPr>
      <w:hyperlink w:anchor="_Toc98136495" w:history="1">
        <w:r w:rsidRPr="00042C8D">
          <w:rPr>
            <w:rStyle w:val="Hyperlink"/>
            <w:noProof/>
          </w:rPr>
          <w:t>C.1 Foranstaltninger ved ophør</w:t>
        </w:r>
        <w:r>
          <w:rPr>
            <w:noProof/>
            <w:webHidden/>
          </w:rPr>
          <w:tab/>
        </w:r>
        <w:r>
          <w:rPr>
            <w:noProof/>
            <w:webHidden/>
          </w:rPr>
          <w:fldChar w:fldCharType="begin"/>
        </w:r>
        <w:r>
          <w:rPr>
            <w:noProof/>
            <w:webHidden/>
          </w:rPr>
          <w:instrText xml:space="preserve"> PAGEREF _Toc98136495 \h </w:instrText>
        </w:r>
        <w:r>
          <w:rPr>
            <w:noProof/>
            <w:webHidden/>
          </w:rPr>
        </w:r>
        <w:r>
          <w:rPr>
            <w:noProof/>
            <w:webHidden/>
          </w:rPr>
          <w:fldChar w:fldCharType="separate"/>
        </w:r>
        <w:r>
          <w:rPr>
            <w:noProof/>
            <w:webHidden/>
          </w:rPr>
          <w:t>25</w:t>
        </w:r>
        <w:r>
          <w:rPr>
            <w:noProof/>
            <w:webHidden/>
          </w:rPr>
          <w:fldChar w:fldCharType="end"/>
        </w:r>
      </w:hyperlink>
    </w:p>
    <w:p w14:paraId="29D65961" w14:textId="1EA32378" w:rsidR="00B347D3" w:rsidRDefault="00B347D3">
      <w:pPr>
        <w:pStyle w:val="Indholdsfortegnelse1"/>
        <w:tabs>
          <w:tab w:val="right" w:leader="dot" w:pos="9628"/>
        </w:tabs>
        <w:rPr>
          <w:rFonts w:asciiTheme="minorHAnsi" w:eastAsiaTheme="minorEastAsia" w:hAnsiTheme="minorHAnsi" w:cstheme="minorBidi"/>
          <w:noProof/>
        </w:rPr>
      </w:pPr>
      <w:hyperlink w:anchor="_Toc98136496" w:history="1">
        <w:r w:rsidRPr="00042C8D">
          <w:rPr>
            <w:rStyle w:val="Hyperlink"/>
            <w:noProof/>
          </w:rPr>
          <w:t>C.2 Anvendelse af BAT råvarer, energi, vand og management</w:t>
        </w:r>
        <w:r>
          <w:rPr>
            <w:noProof/>
            <w:webHidden/>
          </w:rPr>
          <w:tab/>
        </w:r>
        <w:r>
          <w:rPr>
            <w:noProof/>
            <w:webHidden/>
          </w:rPr>
          <w:fldChar w:fldCharType="begin"/>
        </w:r>
        <w:r>
          <w:rPr>
            <w:noProof/>
            <w:webHidden/>
          </w:rPr>
          <w:instrText xml:space="preserve"> PAGEREF _Toc98136496 \h </w:instrText>
        </w:r>
        <w:r>
          <w:rPr>
            <w:noProof/>
            <w:webHidden/>
          </w:rPr>
        </w:r>
        <w:r>
          <w:rPr>
            <w:noProof/>
            <w:webHidden/>
          </w:rPr>
          <w:fldChar w:fldCharType="separate"/>
        </w:r>
        <w:r>
          <w:rPr>
            <w:noProof/>
            <w:webHidden/>
          </w:rPr>
          <w:t>25</w:t>
        </w:r>
        <w:r>
          <w:rPr>
            <w:noProof/>
            <w:webHidden/>
          </w:rPr>
          <w:fldChar w:fldCharType="end"/>
        </w:r>
      </w:hyperlink>
    </w:p>
    <w:p w14:paraId="1F2FA606" w14:textId="57D9556F" w:rsidR="00B347D3" w:rsidRDefault="00B347D3">
      <w:pPr>
        <w:pStyle w:val="Indholdsfortegnelse3"/>
        <w:tabs>
          <w:tab w:val="right" w:leader="dot" w:pos="9628"/>
        </w:tabs>
        <w:rPr>
          <w:rFonts w:asciiTheme="minorHAnsi" w:eastAsiaTheme="minorEastAsia" w:hAnsiTheme="minorHAnsi" w:cstheme="minorBidi"/>
          <w:noProof/>
        </w:rPr>
      </w:pPr>
      <w:hyperlink w:anchor="_Toc98136497" w:history="1">
        <w:r w:rsidRPr="00042C8D">
          <w:rPr>
            <w:rStyle w:val="Hyperlink"/>
            <w:noProof/>
          </w:rPr>
          <w:t>Management</w:t>
        </w:r>
        <w:r>
          <w:rPr>
            <w:noProof/>
            <w:webHidden/>
          </w:rPr>
          <w:tab/>
        </w:r>
        <w:r>
          <w:rPr>
            <w:noProof/>
            <w:webHidden/>
          </w:rPr>
          <w:fldChar w:fldCharType="begin"/>
        </w:r>
        <w:r>
          <w:rPr>
            <w:noProof/>
            <w:webHidden/>
          </w:rPr>
          <w:instrText xml:space="preserve"> PAGEREF _Toc98136497 \h </w:instrText>
        </w:r>
        <w:r>
          <w:rPr>
            <w:noProof/>
            <w:webHidden/>
          </w:rPr>
        </w:r>
        <w:r>
          <w:rPr>
            <w:noProof/>
            <w:webHidden/>
          </w:rPr>
          <w:fldChar w:fldCharType="separate"/>
        </w:r>
        <w:r>
          <w:rPr>
            <w:noProof/>
            <w:webHidden/>
          </w:rPr>
          <w:t>25</w:t>
        </w:r>
        <w:r>
          <w:rPr>
            <w:noProof/>
            <w:webHidden/>
          </w:rPr>
          <w:fldChar w:fldCharType="end"/>
        </w:r>
      </w:hyperlink>
    </w:p>
    <w:p w14:paraId="0200E81C" w14:textId="22186E1A" w:rsidR="00B347D3" w:rsidRDefault="00B347D3">
      <w:pPr>
        <w:pStyle w:val="Indholdsfortegnelse3"/>
        <w:tabs>
          <w:tab w:val="right" w:leader="dot" w:pos="9628"/>
        </w:tabs>
        <w:rPr>
          <w:rFonts w:asciiTheme="minorHAnsi" w:eastAsiaTheme="minorEastAsia" w:hAnsiTheme="minorHAnsi" w:cstheme="minorBidi"/>
          <w:noProof/>
        </w:rPr>
      </w:pPr>
      <w:hyperlink w:anchor="_Toc98136498" w:history="1">
        <w:r w:rsidRPr="00042C8D">
          <w:rPr>
            <w:rStyle w:val="Hyperlink"/>
            <w:noProof/>
          </w:rPr>
          <w:t>BAT energi</w:t>
        </w:r>
        <w:r>
          <w:rPr>
            <w:noProof/>
            <w:webHidden/>
          </w:rPr>
          <w:tab/>
        </w:r>
        <w:r>
          <w:rPr>
            <w:noProof/>
            <w:webHidden/>
          </w:rPr>
          <w:fldChar w:fldCharType="begin"/>
        </w:r>
        <w:r>
          <w:rPr>
            <w:noProof/>
            <w:webHidden/>
          </w:rPr>
          <w:instrText xml:space="preserve"> PAGEREF _Toc98136498 \h </w:instrText>
        </w:r>
        <w:r>
          <w:rPr>
            <w:noProof/>
            <w:webHidden/>
          </w:rPr>
        </w:r>
        <w:r>
          <w:rPr>
            <w:noProof/>
            <w:webHidden/>
          </w:rPr>
          <w:fldChar w:fldCharType="separate"/>
        </w:r>
        <w:r>
          <w:rPr>
            <w:noProof/>
            <w:webHidden/>
          </w:rPr>
          <w:t>27</w:t>
        </w:r>
        <w:r>
          <w:rPr>
            <w:noProof/>
            <w:webHidden/>
          </w:rPr>
          <w:fldChar w:fldCharType="end"/>
        </w:r>
      </w:hyperlink>
    </w:p>
    <w:p w14:paraId="77D528ED" w14:textId="570DE16A" w:rsidR="00B347D3" w:rsidRDefault="00B347D3">
      <w:pPr>
        <w:pStyle w:val="Indholdsfortegnelse3"/>
        <w:tabs>
          <w:tab w:val="right" w:leader="dot" w:pos="9628"/>
        </w:tabs>
        <w:rPr>
          <w:rFonts w:asciiTheme="minorHAnsi" w:eastAsiaTheme="minorEastAsia" w:hAnsiTheme="minorHAnsi" w:cstheme="minorBidi"/>
          <w:noProof/>
        </w:rPr>
      </w:pPr>
      <w:hyperlink w:anchor="_Toc98136499" w:history="1">
        <w:r w:rsidRPr="00042C8D">
          <w:rPr>
            <w:rStyle w:val="Hyperlink"/>
            <w:noProof/>
          </w:rPr>
          <w:t>BAT vand</w:t>
        </w:r>
        <w:r>
          <w:rPr>
            <w:noProof/>
            <w:webHidden/>
          </w:rPr>
          <w:tab/>
        </w:r>
        <w:r>
          <w:rPr>
            <w:noProof/>
            <w:webHidden/>
          </w:rPr>
          <w:fldChar w:fldCharType="begin"/>
        </w:r>
        <w:r>
          <w:rPr>
            <w:noProof/>
            <w:webHidden/>
          </w:rPr>
          <w:instrText xml:space="preserve"> PAGEREF _Toc98136499 \h </w:instrText>
        </w:r>
        <w:r>
          <w:rPr>
            <w:noProof/>
            <w:webHidden/>
          </w:rPr>
        </w:r>
        <w:r>
          <w:rPr>
            <w:noProof/>
            <w:webHidden/>
          </w:rPr>
          <w:fldChar w:fldCharType="separate"/>
        </w:r>
        <w:r>
          <w:rPr>
            <w:noProof/>
            <w:webHidden/>
          </w:rPr>
          <w:t>27</w:t>
        </w:r>
        <w:r>
          <w:rPr>
            <w:noProof/>
            <w:webHidden/>
          </w:rPr>
          <w:fldChar w:fldCharType="end"/>
        </w:r>
      </w:hyperlink>
    </w:p>
    <w:p w14:paraId="478FF320" w14:textId="30D8F20B" w:rsidR="00B347D3" w:rsidRDefault="00B347D3">
      <w:pPr>
        <w:pStyle w:val="Indholdsfortegnelse3"/>
        <w:tabs>
          <w:tab w:val="right" w:leader="dot" w:pos="9628"/>
        </w:tabs>
        <w:rPr>
          <w:rFonts w:asciiTheme="minorHAnsi" w:eastAsiaTheme="minorEastAsia" w:hAnsiTheme="minorHAnsi" w:cstheme="minorBidi"/>
          <w:noProof/>
        </w:rPr>
      </w:pPr>
      <w:hyperlink w:anchor="_Toc98136500" w:history="1">
        <w:r w:rsidRPr="00042C8D">
          <w:rPr>
            <w:rStyle w:val="Hyperlink"/>
            <w:noProof/>
          </w:rPr>
          <w:t>BAT – råvarer</w:t>
        </w:r>
        <w:r>
          <w:rPr>
            <w:noProof/>
            <w:webHidden/>
          </w:rPr>
          <w:tab/>
        </w:r>
        <w:r>
          <w:rPr>
            <w:noProof/>
            <w:webHidden/>
          </w:rPr>
          <w:fldChar w:fldCharType="begin"/>
        </w:r>
        <w:r>
          <w:rPr>
            <w:noProof/>
            <w:webHidden/>
          </w:rPr>
          <w:instrText xml:space="preserve"> PAGEREF _Toc98136500 \h </w:instrText>
        </w:r>
        <w:r>
          <w:rPr>
            <w:noProof/>
            <w:webHidden/>
          </w:rPr>
        </w:r>
        <w:r>
          <w:rPr>
            <w:noProof/>
            <w:webHidden/>
          </w:rPr>
          <w:fldChar w:fldCharType="separate"/>
        </w:r>
        <w:r>
          <w:rPr>
            <w:noProof/>
            <w:webHidden/>
          </w:rPr>
          <w:t>27</w:t>
        </w:r>
        <w:r>
          <w:rPr>
            <w:noProof/>
            <w:webHidden/>
          </w:rPr>
          <w:fldChar w:fldCharType="end"/>
        </w:r>
      </w:hyperlink>
    </w:p>
    <w:p w14:paraId="786EFA19" w14:textId="18F924EC" w:rsidR="00B347D3" w:rsidRDefault="00B347D3">
      <w:pPr>
        <w:pStyle w:val="Indholdsfortegnelse3"/>
        <w:tabs>
          <w:tab w:val="right" w:leader="dot" w:pos="9628"/>
        </w:tabs>
        <w:rPr>
          <w:rFonts w:asciiTheme="minorHAnsi" w:eastAsiaTheme="minorEastAsia" w:hAnsiTheme="minorHAnsi" w:cstheme="minorBidi"/>
          <w:noProof/>
        </w:rPr>
      </w:pPr>
      <w:hyperlink w:anchor="_Toc98136501" w:history="1">
        <w:r w:rsidRPr="00042C8D">
          <w:rPr>
            <w:rStyle w:val="Hyperlink"/>
            <w:noProof/>
          </w:rPr>
          <w:t>Samlet BAT-vurdering</w:t>
        </w:r>
        <w:r>
          <w:rPr>
            <w:noProof/>
            <w:webHidden/>
          </w:rPr>
          <w:tab/>
        </w:r>
        <w:r>
          <w:rPr>
            <w:noProof/>
            <w:webHidden/>
          </w:rPr>
          <w:fldChar w:fldCharType="begin"/>
        </w:r>
        <w:r>
          <w:rPr>
            <w:noProof/>
            <w:webHidden/>
          </w:rPr>
          <w:instrText xml:space="preserve"> PAGEREF _Toc98136501 \h </w:instrText>
        </w:r>
        <w:r>
          <w:rPr>
            <w:noProof/>
            <w:webHidden/>
          </w:rPr>
        </w:r>
        <w:r>
          <w:rPr>
            <w:noProof/>
            <w:webHidden/>
          </w:rPr>
          <w:fldChar w:fldCharType="separate"/>
        </w:r>
        <w:r>
          <w:rPr>
            <w:noProof/>
            <w:webHidden/>
          </w:rPr>
          <w:t>28</w:t>
        </w:r>
        <w:r>
          <w:rPr>
            <w:noProof/>
            <w:webHidden/>
          </w:rPr>
          <w:fldChar w:fldCharType="end"/>
        </w:r>
      </w:hyperlink>
    </w:p>
    <w:p w14:paraId="547D8B5D" w14:textId="412F5655" w:rsidR="00B347D3" w:rsidRDefault="00B347D3">
      <w:pPr>
        <w:pStyle w:val="Indholdsfortegnelse1"/>
        <w:tabs>
          <w:tab w:val="right" w:leader="dot" w:pos="9628"/>
        </w:tabs>
        <w:rPr>
          <w:rFonts w:asciiTheme="minorHAnsi" w:eastAsiaTheme="minorEastAsia" w:hAnsiTheme="minorHAnsi" w:cstheme="minorBidi"/>
          <w:noProof/>
        </w:rPr>
      </w:pPr>
      <w:hyperlink w:anchor="_Toc98136502" w:history="1">
        <w:r w:rsidRPr="00042C8D">
          <w:rPr>
            <w:rStyle w:val="Hyperlink"/>
            <w:noProof/>
          </w:rPr>
          <w:t>C.3 Ikke teknisk resume af væsentlige alternativer</w:t>
        </w:r>
        <w:r>
          <w:rPr>
            <w:noProof/>
            <w:webHidden/>
          </w:rPr>
          <w:tab/>
        </w:r>
        <w:r>
          <w:rPr>
            <w:noProof/>
            <w:webHidden/>
          </w:rPr>
          <w:fldChar w:fldCharType="begin"/>
        </w:r>
        <w:r>
          <w:rPr>
            <w:noProof/>
            <w:webHidden/>
          </w:rPr>
          <w:instrText xml:space="preserve"> PAGEREF _Toc98136502 \h </w:instrText>
        </w:r>
        <w:r>
          <w:rPr>
            <w:noProof/>
            <w:webHidden/>
          </w:rPr>
        </w:r>
        <w:r>
          <w:rPr>
            <w:noProof/>
            <w:webHidden/>
          </w:rPr>
          <w:fldChar w:fldCharType="separate"/>
        </w:r>
        <w:r>
          <w:rPr>
            <w:noProof/>
            <w:webHidden/>
          </w:rPr>
          <w:t>28</w:t>
        </w:r>
        <w:r>
          <w:rPr>
            <w:noProof/>
            <w:webHidden/>
          </w:rPr>
          <w:fldChar w:fldCharType="end"/>
        </w:r>
      </w:hyperlink>
    </w:p>
    <w:p w14:paraId="6F585968" w14:textId="3ABC151C" w:rsidR="00B347D3" w:rsidRDefault="00B347D3">
      <w:pPr>
        <w:pStyle w:val="Indholdsfortegnelse1"/>
        <w:tabs>
          <w:tab w:val="right" w:leader="dot" w:pos="9628"/>
        </w:tabs>
        <w:rPr>
          <w:rFonts w:asciiTheme="minorHAnsi" w:eastAsiaTheme="minorEastAsia" w:hAnsiTheme="minorHAnsi" w:cstheme="minorBidi"/>
          <w:noProof/>
        </w:rPr>
      </w:pPr>
      <w:hyperlink w:anchor="_Toc98136503" w:history="1">
        <w:r w:rsidRPr="00042C8D">
          <w:rPr>
            <w:rStyle w:val="Hyperlink"/>
            <w:noProof/>
          </w:rPr>
          <w:t>Miljøkonsekvensrapport</w:t>
        </w:r>
        <w:r>
          <w:rPr>
            <w:noProof/>
            <w:webHidden/>
          </w:rPr>
          <w:tab/>
        </w:r>
        <w:r>
          <w:rPr>
            <w:noProof/>
            <w:webHidden/>
          </w:rPr>
          <w:fldChar w:fldCharType="begin"/>
        </w:r>
        <w:r>
          <w:rPr>
            <w:noProof/>
            <w:webHidden/>
          </w:rPr>
          <w:instrText xml:space="preserve"> PAGEREF _Toc98136503 \h </w:instrText>
        </w:r>
        <w:r>
          <w:rPr>
            <w:noProof/>
            <w:webHidden/>
          </w:rPr>
        </w:r>
        <w:r>
          <w:rPr>
            <w:noProof/>
            <w:webHidden/>
          </w:rPr>
          <w:fldChar w:fldCharType="separate"/>
        </w:r>
        <w:r>
          <w:rPr>
            <w:noProof/>
            <w:webHidden/>
          </w:rPr>
          <w:t>29</w:t>
        </w:r>
        <w:r>
          <w:rPr>
            <w:noProof/>
            <w:webHidden/>
          </w:rPr>
          <w:fldChar w:fldCharType="end"/>
        </w:r>
      </w:hyperlink>
    </w:p>
    <w:p w14:paraId="2B6AD6D4" w14:textId="5694E34E" w:rsidR="00B347D3" w:rsidRDefault="00B347D3">
      <w:pPr>
        <w:pStyle w:val="Indholdsfortegnelse1"/>
        <w:tabs>
          <w:tab w:val="right" w:leader="dot" w:pos="9628"/>
        </w:tabs>
        <w:rPr>
          <w:rFonts w:asciiTheme="minorHAnsi" w:eastAsiaTheme="minorEastAsia" w:hAnsiTheme="minorHAnsi" w:cstheme="minorBidi"/>
          <w:noProof/>
        </w:rPr>
      </w:pPr>
      <w:hyperlink w:anchor="_Toc98136504" w:history="1">
        <w:r w:rsidRPr="00042C8D">
          <w:rPr>
            <w:rStyle w:val="Hyperlink"/>
            <w:noProof/>
          </w:rPr>
          <w:t>E.1-a Udformning, dimensioner mm.</w:t>
        </w:r>
        <w:r>
          <w:rPr>
            <w:noProof/>
            <w:webHidden/>
          </w:rPr>
          <w:tab/>
        </w:r>
        <w:r>
          <w:rPr>
            <w:noProof/>
            <w:webHidden/>
          </w:rPr>
          <w:fldChar w:fldCharType="begin"/>
        </w:r>
        <w:r>
          <w:rPr>
            <w:noProof/>
            <w:webHidden/>
          </w:rPr>
          <w:instrText xml:space="preserve"> PAGEREF _Toc98136504 \h </w:instrText>
        </w:r>
        <w:r>
          <w:rPr>
            <w:noProof/>
            <w:webHidden/>
          </w:rPr>
        </w:r>
        <w:r>
          <w:rPr>
            <w:noProof/>
            <w:webHidden/>
          </w:rPr>
          <w:fldChar w:fldCharType="separate"/>
        </w:r>
        <w:r>
          <w:rPr>
            <w:noProof/>
            <w:webHidden/>
          </w:rPr>
          <w:t>29</w:t>
        </w:r>
        <w:r>
          <w:rPr>
            <w:noProof/>
            <w:webHidden/>
          </w:rPr>
          <w:fldChar w:fldCharType="end"/>
        </w:r>
      </w:hyperlink>
    </w:p>
    <w:p w14:paraId="3CC05A28" w14:textId="559D80D4" w:rsidR="00B347D3" w:rsidRDefault="00B347D3">
      <w:pPr>
        <w:pStyle w:val="Indholdsfortegnelse1"/>
        <w:tabs>
          <w:tab w:val="right" w:leader="dot" w:pos="9628"/>
        </w:tabs>
        <w:rPr>
          <w:rFonts w:asciiTheme="minorHAnsi" w:eastAsiaTheme="minorEastAsia" w:hAnsiTheme="minorHAnsi" w:cstheme="minorBidi"/>
          <w:noProof/>
        </w:rPr>
      </w:pPr>
      <w:hyperlink w:anchor="_Toc98136505" w:history="1">
        <w:r w:rsidRPr="00042C8D">
          <w:rPr>
            <w:rStyle w:val="Hyperlink"/>
            <w:noProof/>
          </w:rPr>
          <w:t>E.1-b Forventede indvirkning på miljøet</w:t>
        </w:r>
        <w:r>
          <w:rPr>
            <w:noProof/>
            <w:webHidden/>
          </w:rPr>
          <w:tab/>
        </w:r>
        <w:r>
          <w:rPr>
            <w:noProof/>
            <w:webHidden/>
          </w:rPr>
          <w:fldChar w:fldCharType="begin"/>
        </w:r>
        <w:r>
          <w:rPr>
            <w:noProof/>
            <w:webHidden/>
          </w:rPr>
          <w:instrText xml:space="preserve"> PAGEREF _Toc98136505 \h </w:instrText>
        </w:r>
        <w:r>
          <w:rPr>
            <w:noProof/>
            <w:webHidden/>
          </w:rPr>
        </w:r>
        <w:r>
          <w:rPr>
            <w:noProof/>
            <w:webHidden/>
          </w:rPr>
          <w:fldChar w:fldCharType="separate"/>
        </w:r>
        <w:r>
          <w:rPr>
            <w:noProof/>
            <w:webHidden/>
          </w:rPr>
          <w:t>29</w:t>
        </w:r>
        <w:r>
          <w:rPr>
            <w:noProof/>
            <w:webHidden/>
          </w:rPr>
          <w:fldChar w:fldCharType="end"/>
        </w:r>
      </w:hyperlink>
    </w:p>
    <w:p w14:paraId="3A4F93E3" w14:textId="58682317" w:rsidR="00B347D3" w:rsidRDefault="00B347D3">
      <w:pPr>
        <w:pStyle w:val="Indholdsfortegnelse3"/>
        <w:tabs>
          <w:tab w:val="right" w:leader="dot" w:pos="9628"/>
        </w:tabs>
        <w:rPr>
          <w:rFonts w:asciiTheme="minorHAnsi" w:eastAsiaTheme="minorEastAsia" w:hAnsiTheme="minorHAnsi" w:cstheme="minorBidi"/>
          <w:noProof/>
        </w:rPr>
      </w:pPr>
      <w:hyperlink w:anchor="_Toc98136506" w:history="1">
        <w:r w:rsidRPr="00042C8D">
          <w:rPr>
            <w:rStyle w:val="Hyperlink"/>
            <w:noProof/>
          </w:rPr>
          <w:t>Vandmiljø</w:t>
        </w:r>
        <w:r>
          <w:rPr>
            <w:noProof/>
            <w:webHidden/>
          </w:rPr>
          <w:tab/>
        </w:r>
        <w:r>
          <w:rPr>
            <w:noProof/>
            <w:webHidden/>
          </w:rPr>
          <w:fldChar w:fldCharType="begin"/>
        </w:r>
        <w:r>
          <w:rPr>
            <w:noProof/>
            <w:webHidden/>
          </w:rPr>
          <w:instrText xml:space="preserve"> PAGEREF _Toc98136506 \h </w:instrText>
        </w:r>
        <w:r>
          <w:rPr>
            <w:noProof/>
            <w:webHidden/>
          </w:rPr>
        </w:r>
        <w:r>
          <w:rPr>
            <w:noProof/>
            <w:webHidden/>
          </w:rPr>
          <w:fldChar w:fldCharType="separate"/>
        </w:r>
        <w:r>
          <w:rPr>
            <w:noProof/>
            <w:webHidden/>
          </w:rPr>
          <w:t>29</w:t>
        </w:r>
        <w:r>
          <w:rPr>
            <w:noProof/>
            <w:webHidden/>
          </w:rPr>
          <w:fldChar w:fldCharType="end"/>
        </w:r>
      </w:hyperlink>
    </w:p>
    <w:p w14:paraId="19E93FC3" w14:textId="5BBE76F0" w:rsidR="00B347D3" w:rsidRDefault="00B347D3">
      <w:pPr>
        <w:pStyle w:val="Indholdsfortegnelse3"/>
        <w:tabs>
          <w:tab w:val="right" w:leader="dot" w:pos="9628"/>
        </w:tabs>
        <w:rPr>
          <w:rFonts w:asciiTheme="minorHAnsi" w:eastAsiaTheme="minorEastAsia" w:hAnsiTheme="minorHAnsi" w:cstheme="minorBidi"/>
          <w:noProof/>
        </w:rPr>
      </w:pPr>
      <w:hyperlink w:anchor="_Toc98136507" w:history="1">
        <w:r w:rsidRPr="00042C8D">
          <w:rPr>
            <w:rStyle w:val="Hyperlink"/>
            <w:noProof/>
          </w:rPr>
          <w:t>Natur</w:t>
        </w:r>
        <w:r>
          <w:rPr>
            <w:noProof/>
            <w:webHidden/>
          </w:rPr>
          <w:tab/>
        </w:r>
        <w:r>
          <w:rPr>
            <w:noProof/>
            <w:webHidden/>
          </w:rPr>
          <w:fldChar w:fldCharType="begin"/>
        </w:r>
        <w:r>
          <w:rPr>
            <w:noProof/>
            <w:webHidden/>
          </w:rPr>
          <w:instrText xml:space="preserve"> PAGEREF _Toc98136507 \h </w:instrText>
        </w:r>
        <w:r>
          <w:rPr>
            <w:noProof/>
            <w:webHidden/>
          </w:rPr>
        </w:r>
        <w:r>
          <w:rPr>
            <w:noProof/>
            <w:webHidden/>
          </w:rPr>
          <w:fldChar w:fldCharType="separate"/>
        </w:r>
        <w:r>
          <w:rPr>
            <w:noProof/>
            <w:webHidden/>
          </w:rPr>
          <w:t>30</w:t>
        </w:r>
        <w:r>
          <w:rPr>
            <w:noProof/>
            <w:webHidden/>
          </w:rPr>
          <w:fldChar w:fldCharType="end"/>
        </w:r>
      </w:hyperlink>
    </w:p>
    <w:p w14:paraId="243FDC94" w14:textId="2EF687EA" w:rsidR="00B347D3" w:rsidRDefault="00B347D3">
      <w:pPr>
        <w:pStyle w:val="Indholdsfortegnelse3"/>
        <w:tabs>
          <w:tab w:val="right" w:leader="dot" w:pos="9628"/>
        </w:tabs>
        <w:rPr>
          <w:rFonts w:asciiTheme="minorHAnsi" w:eastAsiaTheme="minorEastAsia" w:hAnsiTheme="minorHAnsi" w:cstheme="minorBidi"/>
          <w:noProof/>
        </w:rPr>
      </w:pPr>
      <w:hyperlink w:anchor="_Toc98136508" w:history="1">
        <w:r w:rsidRPr="00042C8D">
          <w:rPr>
            <w:rStyle w:val="Hyperlink"/>
            <w:noProof/>
          </w:rPr>
          <w:t>Naboer/lugt</w:t>
        </w:r>
        <w:r>
          <w:rPr>
            <w:noProof/>
            <w:webHidden/>
          </w:rPr>
          <w:tab/>
        </w:r>
        <w:r>
          <w:rPr>
            <w:noProof/>
            <w:webHidden/>
          </w:rPr>
          <w:fldChar w:fldCharType="begin"/>
        </w:r>
        <w:r>
          <w:rPr>
            <w:noProof/>
            <w:webHidden/>
          </w:rPr>
          <w:instrText xml:space="preserve"> PAGEREF _Toc98136508 \h </w:instrText>
        </w:r>
        <w:r>
          <w:rPr>
            <w:noProof/>
            <w:webHidden/>
          </w:rPr>
        </w:r>
        <w:r>
          <w:rPr>
            <w:noProof/>
            <w:webHidden/>
          </w:rPr>
          <w:fldChar w:fldCharType="separate"/>
        </w:r>
        <w:r>
          <w:rPr>
            <w:noProof/>
            <w:webHidden/>
          </w:rPr>
          <w:t>30</w:t>
        </w:r>
        <w:r>
          <w:rPr>
            <w:noProof/>
            <w:webHidden/>
          </w:rPr>
          <w:fldChar w:fldCharType="end"/>
        </w:r>
      </w:hyperlink>
    </w:p>
    <w:p w14:paraId="40FDF135" w14:textId="021DC10C" w:rsidR="00B347D3" w:rsidRDefault="00B347D3">
      <w:pPr>
        <w:pStyle w:val="Indholdsfortegnelse1"/>
        <w:tabs>
          <w:tab w:val="right" w:leader="dot" w:pos="9628"/>
        </w:tabs>
        <w:rPr>
          <w:rFonts w:asciiTheme="minorHAnsi" w:eastAsiaTheme="minorEastAsia" w:hAnsiTheme="minorHAnsi" w:cstheme="minorBidi"/>
          <w:noProof/>
        </w:rPr>
      </w:pPr>
      <w:hyperlink w:anchor="_Toc98136509" w:history="1">
        <w:r w:rsidRPr="00042C8D">
          <w:rPr>
            <w:rStyle w:val="Hyperlink"/>
            <w:noProof/>
          </w:rPr>
          <w:t>E.1-c Risiko for ulykker mm.</w:t>
        </w:r>
        <w:r>
          <w:rPr>
            <w:noProof/>
            <w:webHidden/>
          </w:rPr>
          <w:tab/>
        </w:r>
        <w:r>
          <w:rPr>
            <w:noProof/>
            <w:webHidden/>
          </w:rPr>
          <w:fldChar w:fldCharType="begin"/>
        </w:r>
        <w:r>
          <w:rPr>
            <w:noProof/>
            <w:webHidden/>
          </w:rPr>
          <w:instrText xml:space="preserve"> PAGEREF _Toc98136509 \h </w:instrText>
        </w:r>
        <w:r>
          <w:rPr>
            <w:noProof/>
            <w:webHidden/>
          </w:rPr>
        </w:r>
        <w:r>
          <w:rPr>
            <w:noProof/>
            <w:webHidden/>
          </w:rPr>
          <w:fldChar w:fldCharType="separate"/>
        </w:r>
        <w:r>
          <w:rPr>
            <w:noProof/>
            <w:webHidden/>
          </w:rPr>
          <w:t>30</w:t>
        </w:r>
        <w:r>
          <w:rPr>
            <w:noProof/>
            <w:webHidden/>
          </w:rPr>
          <w:fldChar w:fldCharType="end"/>
        </w:r>
      </w:hyperlink>
    </w:p>
    <w:p w14:paraId="691B571E" w14:textId="35D25FF6" w:rsidR="00B347D3" w:rsidRDefault="00B347D3">
      <w:pPr>
        <w:pStyle w:val="Indholdsfortegnelse3"/>
        <w:tabs>
          <w:tab w:val="right" w:leader="dot" w:pos="9628"/>
        </w:tabs>
        <w:rPr>
          <w:rFonts w:asciiTheme="minorHAnsi" w:eastAsiaTheme="minorEastAsia" w:hAnsiTheme="minorHAnsi" w:cstheme="minorBidi"/>
          <w:noProof/>
        </w:rPr>
      </w:pPr>
      <w:hyperlink w:anchor="_Toc98136510" w:history="1">
        <w:r w:rsidRPr="00042C8D">
          <w:rPr>
            <w:rStyle w:val="Hyperlink"/>
            <w:noProof/>
          </w:rPr>
          <w:t>Risici og håndtering</w:t>
        </w:r>
        <w:r>
          <w:rPr>
            <w:noProof/>
            <w:webHidden/>
          </w:rPr>
          <w:tab/>
        </w:r>
        <w:r>
          <w:rPr>
            <w:noProof/>
            <w:webHidden/>
          </w:rPr>
          <w:fldChar w:fldCharType="begin"/>
        </w:r>
        <w:r>
          <w:rPr>
            <w:noProof/>
            <w:webHidden/>
          </w:rPr>
          <w:instrText xml:space="preserve"> PAGEREF _Toc98136510 \h </w:instrText>
        </w:r>
        <w:r>
          <w:rPr>
            <w:noProof/>
            <w:webHidden/>
          </w:rPr>
        </w:r>
        <w:r>
          <w:rPr>
            <w:noProof/>
            <w:webHidden/>
          </w:rPr>
          <w:fldChar w:fldCharType="separate"/>
        </w:r>
        <w:r>
          <w:rPr>
            <w:noProof/>
            <w:webHidden/>
          </w:rPr>
          <w:t>30</w:t>
        </w:r>
        <w:r>
          <w:rPr>
            <w:noProof/>
            <w:webHidden/>
          </w:rPr>
          <w:fldChar w:fldCharType="end"/>
        </w:r>
      </w:hyperlink>
    </w:p>
    <w:p w14:paraId="58EA0412" w14:textId="2AA64F9A" w:rsidR="00B347D3" w:rsidRDefault="00B347D3">
      <w:pPr>
        <w:pStyle w:val="Indholdsfortegnelse3"/>
        <w:tabs>
          <w:tab w:val="right" w:leader="dot" w:pos="9628"/>
        </w:tabs>
        <w:rPr>
          <w:rFonts w:asciiTheme="minorHAnsi" w:eastAsiaTheme="minorEastAsia" w:hAnsiTheme="minorHAnsi" w:cstheme="minorBidi"/>
          <w:noProof/>
        </w:rPr>
      </w:pPr>
      <w:hyperlink w:anchor="_Toc98136511" w:history="1">
        <w:r w:rsidRPr="00042C8D">
          <w:rPr>
            <w:rStyle w:val="Hyperlink"/>
            <w:noProof/>
          </w:rPr>
          <w:t>Beskrivelse af risikominimering</w:t>
        </w:r>
        <w:r>
          <w:rPr>
            <w:noProof/>
            <w:webHidden/>
          </w:rPr>
          <w:tab/>
        </w:r>
        <w:r>
          <w:rPr>
            <w:noProof/>
            <w:webHidden/>
          </w:rPr>
          <w:fldChar w:fldCharType="begin"/>
        </w:r>
        <w:r>
          <w:rPr>
            <w:noProof/>
            <w:webHidden/>
          </w:rPr>
          <w:instrText xml:space="preserve"> PAGEREF _Toc98136511 \h </w:instrText>
        </w:r>
        <w:r>
          <w:rPr>
            <w:noProof/>
            <w:webHidden/>
          </w:rPr>
        </w:r>
        <w:r>
          <w:rPr>
            <w:noProof/>
            <w:webHidden/>
          </w:rPr>
          <w:fldChar w:fldCharType="separate"/>
        </w:r>
        <w:r>
          <w:rPr>
            <w:noProof/>
            <w:webHidden/>
          </w:rPr>
          <w:t>31</w:t>
        </w:r>
        <w:r>
          <w:rPr>
            <w:noProof/>
            <w:webHidden/>
          </w:rPr>
          <w:fldChar w:fldCharType="end"/>
        </w:r>
      </w:hyperlink>
    </w:p>
    <w:p w14:paraId="24AB0F24" w14:textId="15D04BF4" w:rsidR="00B347D3" w:rsidRDefault="00B347D3">
      <w:pPr>
        <w:pStyle w:val="Indholdsfortegnelse1"/>
        <w:tabs>
          <w:tab w:val="right" w:leader="dot" w:pos="9628"/>
        </w:tabs>
        <w:rPr>
          <w:rFonts w:asciiTheme="minorHAnsi" w:eastAsiaTheme="minorEastAsia" w:hAnsiTheme="minorHAnsi" w:cstheme="minorBidi"/>
          <w:noProof/>
        </w:rPr>
      </w:pPr>
      <w:hyperlink w:anchor="_Toc98136512" w:history="1">
        <w:r w:rsidRPr="00042C8D">
          <w:rPr>
            <w:rStyle w:val="Hyperlink"/>
            <w:noProof/>
          </w:rPr>
          <w:t>E.1-d Væsentlige alternativer</w:t>
        </w:r>
        <w:r>
          <w:rPr>
            <w:noProof/>
            <w:webHidden/>
          </w:rPr>
          <w:tab/>
        </w:r>
        <w:r>
          <w:rPr>
            <w:noProof/>
            <w:webHidden/>
          </w:rPr>
          <w:fldChar w:fldCharType="begin"/>
        </w:r>
        <w:r>
          <w:rPr>
            <w:noProof/>
            <w:webHidden/>
          </w:rPr>
          <w:instrText xml:space="preserve"> PAGEREF _Toc98136512 \h </w:instrText>
        </w:r>
        <w:r>
          <w:rPr>
            <w:noProof/>
            <w:webHidden/>
          </w:rPr>
        </w:r>
        <w:r>
          <w:rPr>
            <w:noProof/>
            <w:webHidden/>
          </w:rPr>
          <w:fldChar w:fldCharType="separate"/>
        </w:r>
        <w:r>
          <w:rPr>
            <w:noProof/>
            <w:webHidden/>
          </w:rPr>
          <w:t>31</w:t>
        </w:r>
        <w:r>
          <w:rPr>
            <w:noProof/>
            <w:webHidden/>
          </w:rPr>
          <w:fldChar w:fldCharType="end"/>
        </w:r>
      </w:hyperlink>
    </w:p>
    <w:p w14:paraId="5170A16F" w14:textId="3530DE5A" w:rsidR="00B347D3" w:rsidRDefault="00B347D3">
      <w:pPr>
        <w:pStyle w:val="Indholdsfortegnelse1"/>
        <w:tabs>
          <w:tab w:val="right" w:leader="dot" w:pos="9628"/>
        </w:tabs>
        <w:rPr>
          <w:rFonts w:asciiTheme="minorHAnsi" w:eastAsiaTheme="minorEastAsia" w:hAnsiTheme="minorHAnsi" w:cstheme="minorBidi"/>
          <w:noProof/>
        </w:rPr>
      </w:pPr>
      <w:hyperlink w:anchor="_Toc98136513" w:history="1">
        <w:r w:rsidRPr="00042C8D">
          <w:rPr>
            <w:rStyle w:val="Hyperlink"/>
            <w:noProof/>
          </w:rPr>
          <w:t>E.2 Ikke teknisk resume</w:t>
        </w:r>
        <w:r>
          <w:rPr>
            <w:noProof/>
            <w:webHidden/>
          </w:rPr>
          <w:tab/>
        </w:r>
        <w:r>
          <w:rPr>
            <w:noProof/>
            <w:webHidden/>
          </w:rPr>
          <w:fldChar w:fldCharType="begin"/>
        </w:r>
        <w:r>
          <w:rPr>
            <w:noProof/>
            <w:webHidden/>
          </w:rPr>
          <w:instrText xml:space="preserve"> PAGEREF _Toc98136513 \h </w:instrText>
        </w:r>
        <w:r>
          <w:rPr>
            <w:noProof/>
            <w:webHidden/>
          </w:rPr>
        </w:r>
        <w:r>
          <w:rPr>
            <w:noProof/>
            <w:webHidden/>
          </w:rPr>
          <w:fldChar w:fldCharType="separate"/>
        </w:r>
        <w:r>
          <w:rPr>
            <w:noProof/>
            <w:webHidden/>
          </w:rPr>
          <w:t>32</w:t>
        </w:r>
        <w:r>
          <w:rPr>
            <w:noProof/>
            <w:webHidden/>
          </w:rPr>
          <w:fldChar w:fldCharType="end"/>
        </w:r>
      </w:hyperlink>
    </w:p>
    <w:p w14:paraId="68EDF27E" w14:textId="532C70FD" w:rsidR="00B347D3" w:rsidRDefault="00B347D3">
      <w:pPr>
        <w:pStyle w:val="Indholdsfortegnelse1"/>
        <w:tabs>
          <w:tab w:val="right" w:leader="dot" w:pos="9628"/>
        </w:tabs>
        <w:rPr>
          <w:rFonts w:asciiTheme="minorHAnsi" w:eastAsiaTheme="minorEastAsia" w:hAnsiTheme="minorHAnsi" w:cstheme="minorBidi"/>
          <w:noProof/>
        </w:rPr>
      </w:pPr>
      <w:hyperlink w:anchor="_Toc98136514" w:history="1">
        <w:r w:rsidRPr="00042C8D">
          <w:rPr>
            <w:rStyle w:val="Hyperlink"/>
            <w:noProof/>
          </w:rPr>
          <w:t>E.3 Kompetente ekspert</w:t>
        </w:r>
        <w:r>
          <w:rPr>
            <w:noProof/>
            <w:webHidden/>
          </w:rPr>
          <w:tab/>
        </w:r>
        <w:r>
          <w:rPr>
            <w:noProof/>
            <w:webHidden/>
          </w:rPr>
          <w:fldChar w:fldCharType="begin"/>
        </w:r>
        <w:r>
          <w:rPr>
            <w:noProof/>
            <w:webHidden/>
          </w:rPr>
          <w:instrText xml:space="preserve"> PAGEREF _Toc98136514 \h </w:instrText>
        </w:r>
        <w:r>
          <w:rPr>
            <w:noProof/>
            <w:webHidden/>
          </w:rPr>
        </w:r>
        <w:r>
          <w:rPr>
            <w:noProof/>
            <w:webHidden/>
          </w:rPr>
          <w:fldChar w:fldCharType="separate"/>
        </w:r>
        <w:r>
          <w:rPr>
            <w:noProof/>
            <w:webHidden/>
          </w:rPr>
          <w:t>32</w:t>
        </w:r>
        <w:r>
          <w:rPr>
            <w:noProof/>
            <w:webHidden/>
          </w:rPr>
          <w:fldChar w:fldCharType="end"/>
        </w:r>
      </w:hyperlink>
    </w:p>
    <w:p w14:paraId="0B7CBD71" w14:textId="0B4C74D9" w:rsidR="00B347D3" w:rsidRDefault="00B347D3">
      <w:pPr>
        <w:pStyle w:val="Indholdsfortegnelse1"/>
        <w:tabs>
          <w:tab w:val="right" w:leader="dot" w:pos="9628"/>
        </w:tabs>
        <w:rPr>
          <w:rFonts w:asciiTheme="minorHAnsi" w:eastAsiaTheme="minorEastAsia" w:hAnsiTheme="minorHAnsi" w:cstheme="minorBidi"/>
          <w:noProof/>
        </w:rPr>
      </w:pPr>
      <w:hyperlink w:anchor="_Toc98136515" w:history="1">
        <w:r w:rsidRPr="00042C8D">
          <w:rPr>
            <w:rStyle w:val="Hyperlink"/>
            <w:noProof/>
          </w:rPr>
          <w:t>F.1-a Husdyrbrugets placering</w:t>
        </w:r>
        <w:r>
          <w:rPr>
            <w:noProof/>
            <w:webHidden/>
          </w:rPr>
          <w:tab/>
        </w:r>
        <w:r>
          <w:rPr>
            <w:noProof/>
            <w:webHidden/>
          </w:rPr>
          <w:fldChar w:fldCharType="begin"/>
        </w:r>
        <w:r>
          <w:rPr>
            <w:noProof/>
            <w:webHidden/>
          </w:rPr>
          <w:instrText xml:space="preserve"> PAGEREF _Toc98136515 \h </w:instrText>
        </w:r>
        <w:r>
          <w:rPr>
            <w:noProof/>
            <w:webHidden/>
          </w:rPr>
        </w:r>
        <w:r>
          <w:rPr>
            <w:noProof/>
            <w:webHidden/>
          </w:rPr>
          <w:fldChar w:fldCharType="separate"/>
        </w:r>
        <w:r>
          <w:rPr>
            <w:noProof/>
            <w:webHidden/>
          </w:rPr>
          <w:t>32</w:t>
        </w:r>
        <w:r>
          <w:rPr>
            <w:noProof/>
            <w:webHidden/>
          </w:rPr>
          <w:fldChar w:fldCharType="end"/>
        </w:r>
      </w:hyperlink>
    </w:p>
    <w:p w14:paraId="4B7C6095" w14:textId="797A5748" w:rsidR="00B347D3" w:rsidRDefault="00B347D3">
      <w:pPr>
        <w:pStyle w:val="Indholdsfortegnelse1"/>
        <w:tabs>
          <w:tab w:val="right" w:leader="dot" w:pos="9628"/>
        </w:tabs>
        <w:rPr>
          <w:rFonts w:asciiTheme="minorHAnsi" w:eastAsiaTheme="minorEastAsia" w:hAnsiTheme="minorHAnsi" w:cstheme="minorBidi"/>
          <w:noProof/>
        </w:rPr>
      </w:pPr>
      <w:hyperlink w:anchor="_Toc98136516" w:history="1">
        <w:r w:rsidRPr="00042C8D">
          <w:rPr>
            <w:rStyle w:val="Hyperlink"/>
            <w:noProof/>
          </w:rPr>
          <w:t>F.1-b Fysiske karakteristika</w:t>
        </w:r>
        <w:r>
          <w:rPr>
            <w:noProof/>
            <w:webHidden/>
          </w:rPr>
          <w:tab/>
        </w:r>
        <w:r>
          <w:rPr>
            <w:noProof/>
            <w:webHidden/>
          </w:rPr>
          <w:fldChar w:fldCharType="begin"/>
        </w:r>
        <w:r>
          <w:rPr>
            <w:noProof/>
            <w:webHidden/>
          </w:rPr>
          <w:instrText xml:space="preserve"> PAGEREF _Toc98136516 \h </w:instrText>
        </w:r>
        <w:r>
          <w:rPr>
            <w:noProof/>
            <w:webHidden/>
          </w:rPr>
        </w:r>
        <w:r>
          <w:rPr>
            <w:noProof/>
            <w:webHidden/>
          </w:rPr>
          <w:fldChar w:fldCharType="separate"/>
        </w:r>
        <w:r>
          <w:rPr>
            <w:noProof/>
            <w:webHidden/>
          </w:rPr>
          <w:t>32</w:t>
        </w:r>
        <w:r>
          <w:rPr>
            <w:noProof/>
            <w:webHidden/>
          </w:rPr>
          <w:fldChar w:fldCharType="end"/>
        </w:r>
      </w:hyperlink>
    </w:p>
    <w:p w14:paraId="7D92075F" w14:textId="76DE92E0" w:rsidR="00B347D3" w:rsidRDefault="00B347D3">
      <w:pPr>
        <w:pStyle w:val="Indholdsfortegnelse1"/>
        <w:tabs>
          <w:tab w:val="right" w:leader="dot" w:pos="9628"/>
        </w:tabs>
        <w:rPr>
          <w:rFonts w:asciiTheme="minorHAnsi" w:eastAsiaTheme="minorEastAsia" w:hAnsiTheme="minorHAnsi" w:cstheme="minorBidi"/>
          <w:noProof/>
        </w:rPr>
      </w:pPr>
      <w:hyperlink w:anchor="_Toc98136517" w:history="1">
        <w:r w:rsidRPr="00042C8D">
          <w:rPr>
            <w:rStyle w:val="Hyperlink"/>
            <w:noProof/>
          </w:rPr>
          <w:t>F.1-c  Energibehov og forbrug</w:t>
        </w:r>
        <w:r>
          <w:rPr>
            <w:noProof/>
            <w:webHidden/>
          </w:rPr>
          <w:tab/>
        </w:r>
        <w:r>
          <w:rPr>
            <w:noProof/>
            <w:webHidden/>
          </w:rPr>
          <w:fldChar w:fldCharType="begin"/>
        </w:r>
        <w:r>
          <w:rPr>
            <w:noProof/>
            <w:webHidden/>
          </w:rPr>
          <w:instrText xml:space="preserve"> PAGEREF _Toc98136517 \h </w:instrText>
        </w:r>
        <w:r>
          <w:rPr>
            <w:noProof/>
            <w:webHidden/>
          </w:rPr>
        </w:r>
        <w:r>
          <w:rPr>
            <w:noProof/>
            <w:webHidden/>
          </w:rPr>
          <w:fldChar w:fldCharType="separate"/>
        </w:r>
        <w:r>
          <w:rPr>
            <w:noProof/>
            <w:webHidden/>
          </w:rPr>
          <w:t>32</w:t>
        </w:r>
        <w:r>
          <w:rPr>
            <w:noProof/>
            <w:webHidden/>
          </w:rPr>
          <w:fldChar w:fldCharType="end"/>
        </w:r>
      </w:hyperlink>
    </w:p>
    <w:p w14:paraId="6631C025" w14:textId="43864BF2" w:rsidR="00B347D3" w:rsidRDefault="00B347D3">
      <w:pPr>
        <w:pStyle w:val="Indholdsfortegnelse1"/>
        <w:tabs>
          <w:tab w:val="right" w:leader="dot" w:pos="9628"/>
        </w:tabs>
        <w:rPr>
          <w:rFonts w:asciiTheme="minorHAnsi" w:eastAsiaTheme="minorEastAsia" w:hAnsiTheme="minorHAnsi" w:cstheme="minorBidi"/>
          <w:noProof/>
        </w:rPr>
      </w:pPr>
      <w:hyperlink w:anchor="_Toc98136518" w:history="1">
        <w:r w:rsidRPr="00042C8D">
          <w:rPr>
            <w:rStyle w:val="Hyperlink"/>
            <w:noProof/>
          </w:rPr>
          <w:t>F.1-d Reststoffer og emissioner</w:t>
        </w:r>
        <w:r>
          <w:rPr>
            <w:noProof/>
            <w:webHidden/>
          </w:rPr>
          <w:tab/>
        </w:r>
        <w:r>
          <w:rPr>
            <w:noProof/>
            <w:webHidden/>
          </w:rPr>
          <w:fldChar w:fldCharType="begin"/>
        </w:r>
        <w:r>
          <w:rPr>
            <w:noProof/>
            <w:webHidden/>
          </w:rPr>
          <w:instrText xml:space="preserve"> PAGEREF _Toc98136518 \h </w:instrText>
        </w:r>
        <w:r>
          <w:rPr>
            <w:noProof/>
            <w:webHidden/>
          </w:rPr>
        </w:r>
        <w:r>
          <w:rPr>
            <w:noProof/>
            <w:webHidden/>
          </w:rPr>
          <w:fldChar w:fldCharType="separate"/>
        </w:r>
        <w:r>
          <w:rPr>
            <w:noProof/>
            <w:webHidden/>
          </w:rPr>
          <w:t>32</w:t>
        </w:r>
        <w:r>
          <w:rPr>
            <w:noProof/>
            <w:webHidden/>
          </w:rPr>
          <w:fldChar w:fldCharType="end"/>
        </w:r>
      </w:hyperlink>
    </w:p>
    <w:p w14:paraId="1DA5365E" w14:textId="4B18B30C" w:rsidR="00B347D3" w:rsidRDefault="00B347D3">
      <w:pPr>
        <w:pStyle w:val="Indholdsfortegnelse1"/>
        <w:tabs>
          <w:tab w:val="right" w:leader="dot" w:pos="9628"/>
        </w:tabs>
        <w:rPr>
          <w:rFonts w:asciiTheme="minorHAnsi" w:eastAsiaTheme="minorEastAsia" w:hAnsiTheme="minorHAnsi" w:cstheme="minorBidi"/>
          <w:noProof/>
        </w:rPr>
      </w:pPr>
      <w:hyperlink w:anchor="_Toc98136519" w:history="1">
        <w:r w:rsidRPr="00042C8D">
          <w:rPr>
            <w:rStyle w:val="Hyperlink"/>
            <w:noProof/>
          </w:rPr>
          <w:t>F.2 Rimelige alternativer</w:t>
        </w:r>
        <w:r>
          <w:rPr>
            <w:noProof/>
            <w:webHidden/>
          </w:rPr>
          <w:tab/>
        </w:r>
        <w:r>
          <w:rPr>
            <w:noProof/>
            <w:webHidden/>
          </w:rPr>
          <w:fldChar w:fldCharType="begin"/>
        </w:r>
        <w:r>
          <w:rPr>
            <w:noProof/>
            <w:webHidden/>
          </w:rPr>
          <w:instrText xml:space="preserve"> PAGEREF _Toc98136519 \h </w:instrText>
        </w:r>
        <w:r>
          <w:rPr>
            <w:noProof/>
            <w:webHidden/>
          </w:rPr>
        </w:r>
        <w:r>
          <w:rPr>
            <w:noProof/>
            <w:webHidden/>
          </w:rPr>
          <w:fldChar w:fldCharType="separate"/>
        </w:r>
        <w:r>
          <w:rPr>
            <w:noProof/>
            <w:webHidden/>
          </w:rPr>
          <w:t>32</w:t>
        </w:r>
        <w:r>
          <w:rPr>
            <w:noProof/>
            <w:webHidden/>
          </w:rPr>
          <w:fldChar w:fldCharType="end"/>
        </w:r>
      </w:hyperlink>
    </w:p>
    <w:p w14:paraId="66236F57" w14:textId="6C56BCF2" w:rsidR="00B347D3" w:rsidRDefault="00B347D3">
      <w:pPr>
        <w:pStyle w:val="Indholdsfortegnelse1"/>
        <w:tabs>
          <w:tab w:val="right" w:leader="dot" w:pos="9628"/>
        </w:tabs>
        <w:rPr>
          <w:rFonts w:asciiTheme="minorHAnsi" w:eastAsiaTheme="minorEastAsia" w:hAnsiTheme="minorHAnsi" w:cstheme="minorBidi"/>
          <w:noProof/>
        </w:rPr>
      </w:pPr>
      <w:hyperlink w:anchor="_Toc98136520" w:history="1">
        <w:r w:rsidRPr="00042C8D">
          <w:rPr>
            <w:rStyle w:val="Hyperlink"/>
            <w:noProof/>
          </w:rPr>
          <w:t>F.3 Referencescenarie</w:t>
        </w:r>
        <w:r>
          <w:rPr>
            <w:noProof/>
            <w:webHidden/>
          </w:rPr>
          <w:tab/>
        </w:r>
        <w:r>
          <w:rPr>
            <w:noProof/>
            <w:webHidden/>
          </w:rPr>
          <w:fldChar w:fldCharType="begin"/>
        </w:r>
        <w:r>
          <w:rPr>
            <w:noProof/>
            <w:webHidden/>
          </w:rPr>
          <w:instrText xml:space="preserve"> PAGEREF _Toc98136520 \h </w:instrText>
        </w:r>
        <w:r>
          <w:rPr>
            <w:noProof/>
            <w:webHidden/>
          </w:rPr>
        </w:r>
        <w:r>
          <w:rPr>
            <w:noProof/>
            <w:webHidden/>
          </w:rPr>
          <w:fldChar w:fldCharType="separate"/>
        </w:r>
        <w:r>
          <w:rPr>
            <w:noProof/>
            <w:webHidden/>
          </w:rPr>
          <w:t>32</w:t>
        </w:r>
        <w:r>
          <w:rPr>
            <w:noProof/>
            <w:webHidden/>
          </w:rPr>
          <w:fldChar w:fldCharType="end"/>
        </w:r>
      </w:hyperlink>
    </w:p>
    <w:p w14:paraId="78734979" w14:textId="051A0559" w:rsidR="00B347D3" w:rsidRDefault="00B347D3">
      <w:pPr>
        <w:pStyle w:val="Indholdsfortegnelse1"/>
        <w:tabs>
          <w:tab w:val="right" w:leader="dot" w:pos="9628"/>
        </w:tabs>
        <w:rPr>
          <w:rFonts w:asciiTheme="minorHAnsi" w:eastAsiaTheme="minorEastAsia" w:hAnsiTheme="minorHAnsi" w:cstheme="minorBidi"/>
          <w:noProof/>
        </w:rPr>
      </w:pPr>
      <w:hyperlink w:anchor="_Toc98136521" w:history="1">
        <w:r w:rsidRPr="00042C8D">
          <w:rPr>
            <w:rStyle w:val="Hyperlink"/>
            <w:noProof/>
          </w:rPr>
          <w:t>F.4</w:t>
        </w:r>
        <w:r>
          <w:rPr>
            <w:noProof/>
            <w:webHidden/>
          </w:rPr>
          <w:tab/>
        </w:r>
        <w:r>
          <w:rPr>
            <w:noProof/>
            <w:webHidden/>
          </w:rPr>
          <w:fldChar w:fldCharType="begin"/>
        </w:r>
        <w:r>
          <w:rPr>
            <w:noProof/>
            <w:webHidden/>
          </w:rPr>
          <w:instrText xml:space="preserve"> PAGEREF _Toc98136521 \h </w:instrText>
        </w:r>
        <w:r>
          <w:rPr>
            <w:noProof/>
            <w:webHidden/>
          </w:rPr>
        </w:r>
        <w:r>
          <w:rPr>
            <w:noProof/>
            <w:webHidden/>
          </w:rPr>
          <w:fldChar w:fldCharType="separate"/>
        </w:r>
        <w:r>
          <w:rPr>
            <w:noProof/>
            <w:webHidden/>
          </w:rPr>
          <w:t>33</w:t>
        </w:r>
        <w:r>
          <w:rPr>
            <w:noProof/>
            <w:webHidden/>
          </w:rPr>
          <w:fldChar w:fldCharType="end"/>
        </w:r>
      </w:hyperlink>
    </w:p>
    <w:p w14:paraId="79D6A43C" w14:textId="45F5432A" w:rsidR="00B347D3" w:rsidRDefault="00B347D3">
      <w:pPr>
        <w:pStyle w:val="Indholdsfortegnelse1"/>
        <w:tabs>
          <w:tab w:val="right" w:leader="dot" w:pos="9628"/>
        </w:tabs>
        <w:rPr>
          <w:rFonts w:asciiTheme="minorHAnsi" w:eastAsiaTheme="minorEastAsia" w:hAnsiTheme="minorHAnsi" w:cstheme="minorBidi"/>
          <w:noProof/>
        </w:rPr>
      </w:pPr>
      <w:hyperlink w:anchor="_Toc98136522" w:history="1">
        <w:r w:rsidRPr="00042C8D">
          <w:rPr>
            <w:rStyle w:val="Hyperlink"/>
            <w:noProof/>
          </w:rPr>
          <w:t>F.5-a Anlæggelse og tilstedeværelse af husdyrbruget</w:t>
        </w:r>
        <w:r>
          <w:rPr>
            <w:noProof/>
            <w:webHidden/>
          </w:rPr>
          <w:tab/>
        </w:r>
        <w:r>
          <w:rPr>
            <w:noProof/>
            <w:webHidden/>
          </w:rPr>
          <w:fldChar w:fldCharType="begin"/>
        </w:r>
        <w:r>
          <w:rPr>
            <w:noProof/>
            <w:webHidden/>
          </w:rPr>
          <w:instrText xml:space="preserve"> PAGEREF _Toc98136522 \h </w:instrText>
        </w:r>
        <w:r>
          <w:rPr>
            <w:noProof/>
            <w:webHidden/>
          </w:rPr>
        </w:r>
        <w:r>
          <w:rPr>
            <w:noProof/>
            <w:webHidden/>
          </w:rPr>
          <w:fldChar w:fldCharType="separate"/>
        </w:r>
        <w:r>
          <w:rPr>
            <w:noProof/>
            <w:webHidden/>
          </w:rPr>
          <w:t>34</w:t>
        </w:r>
        <w:r>
          <w:rPr>
            <w:noProof/>
            <w:webHidden/>
          </w:rPr>
          <w:fldChar w:fldCharType="end"/>
        </w:r>
      </w:hyperlink>
    </w:p>
    <w:p w14:paraId="3A67869C" w14:textId="420CC77A" w:rsidR="00B347D3" w:rsidRDefault="00B347D3">
      <w:pPr>
        <w:pStyle w:val="Indholdsfortegnelse1"/>
        <w:tabs>
          <w:tab w:val="right" w:leader="dot" w:pos="9628"/>
        </w:tabs>
        <w:rPr>
          <w:rFonts w:asciiTheme="minorHAnsi" w:eastAsiaTheme="minorEastAsia" w:hAnsiTheme="minorHAnsi" w:cstheme="minorBidi"/>
          <w:noProof/>
        </w:rPr>
      </w:pPr>
      <w:hyperlink w:anchor="_Toc98136523" w:history="1">
        <w:r w:rsidRPr="00042C8D">
          <w:rPr>
            <w:rStyle w:val="Hyperlink"/>
            <w:noProof/>
          </w:rPr>
          <w:t>F.5-b Brugen af naturressourcer</w:t>
        </w:r>
        <w:r>
          <w:rPr>
            <w:noProof/>
            <w:webHidden/>
          </w:rPr>
          <w:tab/>
        </w:r>
        <w:r>
          <w:rPr>
            <w:noProof/>
            <w:webHidden/>
          </w:rPr>
          <w:fldChar w:fldCharType="begin"/>
        </w:r>
        <w:r>
          <w:rPr>
            <w:noProof/>
            <w:webHidden/>
          </w:rPr>
          <w:instrText xml:space="preserve"> PAGEREF _Toc98136523 \h </w:instrText>
        </w:r>
        <w:r>
          <w:rPr>
            <w:noProof/>
            <w:webHidden/>
          </w:rPr>
        </w:r>
        <w:r>
          <w:rPr>
            <w:noProof/>
            <w:webHidden/>
          </w:rPr>
          <w:fldChar w:fldCharType="separate"/>
        </w:r>
        <w:r>
          <w:rPr>
            <w:noProof/>
            <w:webHidden/>
          </w:rPr>
          <w:t>34</w:t>
        </w:r>
        <w:r>
          <w:rPr>
            <w:noProof/>
            <w:webHidden/>
          </w:rPr>
          <w:fldChar w:fldCharType="end"/>
        </w:r>
      </w:hyperlink>
    </w:p>
    <w:p w14:paraId="30A3EF68" w14:textId="02D66A81" w:rsidR="00B347D3" w:rsidRDefault="00B347D3">
      <w:pPr>
        <w:pStyle w:val="Indholdsfortegnelse1"/>
        <w:tabs>
          <w:tab w:val="right" w:leader="dot" w:pos="9628"/>
        </w:tabs>
        <w:rPr>
          <w:rFonts w:asciiTheme="minorHAnsi" w:eastAsiaTheme="minorEastAsia" w:hAnsiTheme="minorHAnsi" w:cstheme="minorBidi"/>
          <w:noProof/>
        </w:rPr>
      </w:pPr>
      <w:hyperlink w:anchor="_Toc98136524" w:history="1">
        <w:r w:rsidRPr="00042C8D">
          <w:rPr>
            <w:rStyle w:val="Hyperlink"/>
            <w:noProof/>
          </w:rPr>
          <w:t>F.5-c Emission af forurenende stoffer</w:t>
        </w:r>
        <w:r>
          <w:rPr>
            <w:noProof/>
            <w:webHidden/>
          </w:rPr>
          <w:tab/>
        </w:r>
        <w:r>
          <w:rPr>
            <w:noProof/>
            <w:webHidden/>
          </w:rPr>
          <w:fldChar w:fldCharType="begin"/>
        </w:r>
        <w:r>
          <w:rPr>
            <w:noProof/>
            <w:webHidden/>
          </w:rPr>
          <w:instrText xml:space="preserve"> PAGEREF _Toc98136524 \h </w:instrText>
        </w:r>
        <w:r>
          <w:rPr>
            <w:noProof/>
            <w:webHidden/>
          </w:rPr>
        </w:r>
        <w:r>
          <w:rPr>
            <w:noProof/>
            <w:webHidden/>
          </w:rPr>
          <w:fldChar w:fldCharType="separate"/>
        </w:r>
        <w:r>
          <w:rPr>
            <w:noProof/>
            <w:webHidden/>
          </w:rPr>
          <w:t>34</w:t>
        </w:r>
        <w:r>
          <w:rPr>
            <w:noProof/>
            <w:webHidden/>
          </w:rPr>
          <w:fldChar w:fldCharType="end"/>
        </w:r>
      </w:hyperlink>
    </w:p>
    <w:p w14:paraId="1C242F5E" w14:textId="615E65CA" w:rsidR="00B347D3" w:rsidRDefault="00B347D3">
      <w:pPr>
        <w:pStyle w:val="Indholdsfortegnelse1"/>
        <w:tabs>
          <w:tab w:val="right" w:leader="dot" w:pos="9628"/>
        </w:tabs>
        <w:rPr>
          <w:rFonts w:asciiTheme="minorHAnsi" w:eastAsiaTheme="minorEastAsia" w:hAnsiTheme="minorHAnsi" w:cstheme="minorBidi"/>
          <w:noProof/>
        </w:rPr>
      </w:pPr>
      <w:hyperlink w:anchor="_Toc98136525" w:history="1">
        <w:r w:rsidRPr="00042C8D">
          <w:rPr>
            <w:rStyle w:val="Hyperlink"/>
            <w:noProof/>
          </w:rPr>
          <w:t>F.5-d Faren for sundhed, kulturarv og miljø</w:t>
        </w:r>
        <w:r>
          <w:rPr>
            <w:noProof/>
            <w:webHidden/>
          </w:rPr>
          <w:tab/>
        </w:r>
        <w:r>
          <w:rPr>
            <w:noProof/>
            <w:webHidden/>
          </w:rPr>
          <w:fldChar w:fldCharType="begin"/>
        </w:r>
        <w:r>
          <w:rPr>
            <w:noProof/>
            <w:webHidden/>
          </w:rPr>
          <w:instrText xml:space="preserve"> PAGEREF _Toc98136525 \h </w:instrText>
        </w:r>
        <w:r>
          <w:rPr>
            <w:noProof/>
            <w:webHidden/>
          </w:rPr>
        </w:r>
        <w:r>
          <w:rPr>
            <w:noProof/>
            <w:webHidden/>
          </w:rPr>
          <w:fldChar w:fldCharType="separate"/>
        </w:r>
        <w:r>
          <w:rPr>
            <w:noProof/>
            <w:webHidden/>
          </w:rPr>
          <w:t>34</w:t>
        </w:r>
        <w:r>
          <w:rPr>
            <w:noProof/>
            <w:webHidden/>
          </w:rPr>
          <w:fldChar w:fldCharType="end"/>
        </w:r>
      </w:hyperlink>
    </w:p>
    <w:p w14:paraId="3339E0AC" w14:textId="5C7985F6" w:rsidR="00B347D3" w:rsidRDefault="00B347D3">
      <w:pPr>
        <w:pStyle w:val="Indholdsfortegnelse1"/>
        <w:tabs>
          <w:tab w:val="right" w:leader="dot" w:pos="9628"/>
        </w:tabs>
        <w:rPr>
          <w:rFonts w:asciiTheme="minorHAnsi" w:eastAsiaTheme="minorEastAsia" w:hAnsiTheme="minorHAnsi" w:cstheme="minorBidi"/>
          <w:noProof/>
        </w:rPr>
      </w:pPr>
      <w:hyperlink w:anchor="_Toc98136526" w:history="1">
        <w:r w:rsidRPr="00042C8D">
          <w:rPr>
            <w:rStyle w:val="Hyperlink"/>
            <w:noProof/>
          </w:rPr>
          <w:t>F.5-e Kumulation</w:t>
        </w:r>
        <w:r>
          <w:rPr>
            <w:noProof/>
            <w:webHidden/>
          </w:rPr>
          <w:tab/>
        </w:r>
        <w:r>
          <w:rPr>
            <w:noProof/>
            <w:webHidden/>
          </w:rPr>
          <w:fldChar w:fldCharType="begin"/>
        </w:r>
        <w:r>
          <w:rPr>
            <w:noProof/>
            <w:webHidden/>
          </w:rPr>
          <w:instrText xml:space="preserve"> PAGEREF _Toc98136526 \h </w:instrText>
        </w:r>
        <w:r>
          <w:rPr>
            <w:noProof/>
            <w:webHidden/>
          </w:rPr>
        </w:r>
        <w:r>
          <w:rPr>
            <w:noProof/>
            <w:webHidden/>
          </w:rPr>
          <w:fldChar w:fldCharType="separate"/>
        </w:r>
        <w:r>
          <w:rPr>
            <w:noProof/>
            <w:webHidden/>
          </w:rPr>
          <w:t>35</w:t>
        </w:r>
        <w:r>
          <w:rPr>
            <w:noProof/>
            <w:webHidden/>
          </w:rPr>
          <w:fldChar w:fldCharType="end"/>
        </w:r>
      </w:hyperlink>
    </w:p>
    <w:p w14:paraId="4E6CF0D0" w14:textId="43FF5B7C" w:rsidR="00B347D3" w:rsidRDefault="00B347D3">
      <w:pPr>
        <w:pStyle w:val="Indholdsfortegnelse1"/>
        <w:tabs>
          <w:tab w:val="right" w:leader="dot" w:pos="9628"/>
        </w:tabs>
        <w:rPr>
          <w:rFonts w:asciiTheme="minorHAnsi" w:eastAsiaTheme="minorEastAsia" w:hAnsiTheme="minorHAnsi" w:cstheme="minorBidi"/>
          <w:noProof/>
        </w:rPr>
      </w:pPr>
      <w:hyperlink w:anchor="_Toc98136527" w:history="1">
        <w:r w:rsidRPr="00042C8D">
          <w:rPr>
            <w:rStyle w:val="Hyperlink"/>
            <w:noProof/>
          </w:rPr>
          <w:t>F.5-f Indvirkning på klimaet</w:t>
        </w:r>
        <w:r>
          <w:rPr>
            <w:noProof/>
            <w:webHidden/>
          </w:rPr>
          <w:tab/>
        </w:r>
        <w:r>
          <w:rPr>
            <w:noProof/>
            <w:webHidden/>
          </w:rPr>
          <w:fldChar w:fldCharType="begin"/>
        </w:r>
        <w:r>
          <w:rPr>
            <w:noProof/>
            <w:webHidden/>
          </w:rPr>
          <w:instrText xml:space="preserve"> PAGEREF _Toc98136527 \h </w:instrText>
        </w:r>
        <w:r>
          <w:rPr>
            <w:noProof/>
            <w:webHidden/>
          </w:rPr>
        </w:r>
        <w:r>
          <w:rPr>
            <w:noProof/>
            <w:webHidden/>
          </w:rPr>
          <w:fldChar w:fldCharType="separate"/>
        </w:r>
        <w:r>
          <w:rPr>
            <w:noProof/>
            <w:webHidden/>
          </w:rPr>
          <w:t>35</w:t>
        </w:r>
        <w:r>
          <w:rPr>
            <w:noProof/>
            <w:webHidden/>
          </w:rPr>
          <w:fldChar w:fldCharType="end"/>
        </w:r>
      </w:hyperlink>
    </w:p>
    <w:p w14:paraId="445F3C98" w14:textId="209425BF" w:rsidR="00B347D3" w:rsidRDefault="00B347D3">
      <w:pPr>
        <w:pStyle w:val="Indholdsfortegnelse1"/>
        <w:tabs>
          <w:tab w:val="right" w:leader="dot" w:pos="9628"/>
        </w:tabs>
        <w:rPr>
          <w:rFonts w:asciiTheme="minorHAnsi" w:eastAsiaTheme="minorEastAsia" w:hAnsiTheme="minorHAnsi" w:cstheme="minorBidi"/>
          <w:noProof/>
        </w:rPr>
      </w:pPr>
      <w:hyperlink w:anchor="_Toc98136528" w:history="1">
        <w:r w:rsidRPr="00042C8D">
          <w:rPr>
            <w:rStyle w:val="Hyperlink"/>
            <w:noProof/>
          </w:rPr>
          <w:t>F.5-g Anvendte teknologier</w:t>
        </w:r>
        <w:r>
          <w:rPr>
            <w:noProof/>
            <w:webHidden/>
          </w:rPr>
          <w:tab/>
        </w:r>
        <w:r>
          <w:rPr>
            <w:noProof/>
            <w:webHidden/>
          </w:rPr>
          <w:fldChar w:fldCharType="begin"/>
        </w:r>
        <w:r>
          <w:rPr>
            <w:noProof/>
            <w:webHidden/>
          </w:rPr>
          <w:instrText xml:space="preserve"> PAGEREF _Toc98136528 \h </w:instrText>
        </w:r>
        <w:r>
          <w:rPr>
            <w:noProof/>
            <w:webHidden/>
          </w:rPr>
        </w:r>
        <w:r>
          <w:rPr>
            <w:noProof/>
            <w:webHidden/>
          </w:rPr>
          <w:fldChar w:fldCharType="separate"/>
        </w:r>
        <w:r>
          <w:rPr>
            <w:noProof/>
            <w:webHidden/>
          </w:rPr>
          <w:t>35</w:t>
        </w:r>
        <w:r>
          <w:rPr>
            <w:noProof/>
            <w:webHidden/>
          </w:rPr>
          <w:fldChar w:fldCharType="end"/>
        </w:r>
      </w:hyperlink>
    </w:p>
    <w:p w14:paraId="14A475AD" w14:textId="56C86BCB" w:rsidR="00B347D3" w:rsidRDefault="00B347D3">
      <w:pPr>
        <w:pStyle w:val="Indholdsfortegnelse1"/>
        <w:tabs>
          <w:tab w:val="right" w:leader="dot" w:pos="9628"/>
        </w:tabs>
        <w:rPr>
          <w:rFonts w:asciiTheme="minorHAnsi" w:eastAsiaTheme="minorEastAsia" w:hAnsiTheme="minorHAnsi" w:cstheme="minorBidi"/>
          <w:noProof/>
        </w:rPr>
      </w:pPr>
      <w:hyperlink w:anchor="_Toc98136529" w:history="1">
        <w:r w:rsidRPr="00042C8D">
          <w:rPr>
            <w:rStyle w:val="Hyperlink"/>
            <w:noProof/>
          </w:rPr>
          <w:t>F.6 Metoder eller beviser</w:t>
        </w:r>
        <w:r>
          <w:rPr>
            <w:noProof/>
            <w:webHidden/>
          </w:rPr>
          <w:tab/>
        </w:r>
        <w:r>
          <w:rPr>
            <w:noProof/>
            <w:webHidden/>
          </w:rPr>
          <w:fldChar w:fldCharType="begin"/>
        </w:r>
        <w:r>
          <w:rPr>
            <w:noProof/>
            <w:webHidden/>
          </w:rPr>
          <w:instrText xml:space="preserve"> PAGEREF _Toc98136529 \h </w:instrText>
        </w:r>
        <w:r>
          <w:rPr>
            <w:noProof/>
            <w:webHidden/>
          </w:rPr>
        </w:r>
        <w:r>
          <w:rPr>
            <w:noProof/>
            <w:webHidden/>
          </w:rPr>
          <w:fldChar w:fldCharType="separate"/>
        </w:r>
        <w:r>
          <w:rPr>
            <w:noProof/>
            <w:webHidden/>
          </w:rPr>
          <w:t>35</w:t>
        </w:r>
        <w:r>
          <w:rPr>
            <w:noProof/>
            <w:webHidden/>
          </w:rPr>
          <w:fldChar w:fldCharType="end"/>
        </w:r>
      </w:hyperlink>
    </w:p>
    <w:p w14:paraId="04433B41" w14:textId="78D998D7" w:rsidR="00B347D3" w:rsidRDefault="00B347D3">
      <w:pPr>
        <w:pStyle w:val="Indholdsfortegnelse1"/>
        <w:tabs>
          <w:tab w:val="right" w:leader="dot" w:pos="9628"/>
        </w:tabs>
        <w:rPr>
          <w:rFonts w:asciiTheme="minorHAnsi" w:eastAsiaTheme="minorEastAsia" w:hAnsiTheme="minorHAnsi" w:cstheme="minorBidi"/>
          <w:noProof/>
        </w:rPr>
      </w:pPr>
      <w:hyperlink w:anchor="_Toc98136530" w:history="1">
        <w:r w:rsidRPr="00042C8D">
          <w:rPr>
            <w:rStyle w:val="Hyperlink"/>
            <w:noProof/>
          </w:rPr>
          <w:t>F.7 Påtænkte foranstaltninger</w:t>
        </w:r>
        <w:r>
          <w:rPr>
            <w:noProof/>
            <w:webHidden/>
          </w:rPr>
          <w:tab/>
        </w:r>
        <w:r>
          <w:rPr>
            <w:noProof/>
            <w:webHidden/>
          </w:rPr>
          <w:fldChar w:fldCharType="begin"/>
        </w:r>
        <w:r>
          <w:rPr>
            <w:noProof/>
            <w:webHidden/>
          </w:rPr>
          <w:instrText xml:space="preserve"> PAGEREF _Toc98136530 \h </w:instrText>
        </w:r>
        <w:r>
          <w:rPr>
            <w:noProof/>
            <w:webHidden/>
          </w:rPr>
        </w:r>
        <w:r>
          <w:rPr>
            <w:noProof/>
            <w:webHidden/>
          </w:rPr>
          <w:fldChar w:fldCharType="separate"/>
        </w:r>
        <w:r>
          <w:rPr>
            <w:noProof/>
            <w:webHidden/>
          </w:rPr>
          <w:t>35</w:t>
        </w:r>
        <w:r>
          <w:rPr>
            <w:noProof/>
            <w:webHidden/>
          </w:rPr>
          <w:fldChar w:fldCharType="end"/>
        </w:r>
      </w:hyperlink>
    </w:p>
    <w:p w14:paraId="2244D214" w14:textId="38F61BA5" w:rsidR="00B347D3" w:rsidRDefault="00B347D3">
      <w:pPr>
        <w:pStyle w:val="Indholdsfortegnelse1"/>
        <w:tabs>
          <w:tab w:val="right" w:leader="dot" w:pos="9628"/>
        </w:tabs>
        <w:rPr>
          <w:rFonts w:asciiTheme="minorHAnsi" w:eastAsiaTheme="minorEastAsia" w:hAnsiTheme="minorHAnsi" w:cstheme="minorBidi"/>
          <w:noProof/>
        </w:rPr>
      </w:pPr>
      <w:hyperlink w:anchor="_Toc98136531" w:history="1">
        <w:r w:rsidRPr="00042C8D">
          <w:rPr>
            <w:rStyle w:val="Hyperlink"/>
            <w:noProof/>
          </w:rPr>
          <w:t>F.8 Større ulykker og katastrofer</w:t>
        </w:r>
        <w:r>
          <w:rPr>
            <w:noProof/>
            <w:webHidden/>
          </w:rPr>
          <w:tab/>
        </w:r>
        <w:r>
          <w:rPr>
            <w:noProof/>
            <w:webHidden/>
          </w:rPr>
          <w:fldChar w:fldCharType="begin"/>
        </w:r>
        <w:r>
          <w:rPr>
            <w:noProof/>
            <w:webHidden/>
          </w:rPr>
          <w:instrText xml:space="preserve"> PAGEREF _Toc98136531 \h </w:instrText>
        </w:r>
        <w:r>
          <w:rPr>
            <w:noProof/>
            <w:webHidden/>
          </w:rPr>
        </w:r>
        <w:r>
          <w:rPr>
            <w:noProof/>
            <w:webHidden/>
          </w:rPr>
          <w:fldChar w:fldCharType="separate"/>
        </w:r>
        <w:r>
          <w:rPr>
            <w:noProof/>
            <w:webHidden/>
          </w:rPr>
          <w:t>35</w:t>
        </w:r>
        <w:r>
          <w:rPr>
            <w:noProof/>
            <w:webHidden/>
          </w:rPr>
          <w:fldChar w:fldCharType="end"/>
        </w:r>
      </w:hyperlink>
    </w:p>
    <w:p w14:paraId="453C1C36" w14:textId="5C94D629" w:rsidR="00B347D3" w:rsidRDefault="00B347D3">
      <w:pPr>
        <w:pStyle w:val="Indholdsfortegnelse1"/>
        <w:tabs>
          <w:tab w:val="right" w:leader="dot" w:pos="9628"/>
        </w:tabs>
        <w:rPr>
          <w:rFonts w:asciiTheme="minorHAnsi" w:eastAsiaTheme="minorEastAsia" w:hAnsiTheme="minorHAnsi" w:cstheme="minorBidi"/>
          <w:noProof/>
        </w:rPr>
      </w:pPr>
      <w:hyperlink w:anchor="_Toc98136532" w:history="1">
        <w:r w:rsidRPr="00042C8D">
          <w:rPr>
            <w:rStyle w:val="Hyperlink"/>
            <w:noProof/>
          </w:rPr>
          <w:t>F.9 Ikke teknisk resume</w:t>
        </w:r>
        <w:r>
          <w:rPr>
            <w:noProof/>
            <w:webHidden/>
          </w:rPr>
          <w:tab/>
        </w:r>
        <w:r>
          <w:rPr>
            <w:noProof/>
            <w:webHidden/>
          </w:rPr>
          <w:fldChar w:fldCharType="begin"/>
        </w:r>
        <w:r>
          <w:rPr>
            <w:noProof/>
            <w:webHidden/>
          </w:rPr>
          <w:instrText xml:space="preserve"> PAGEREF _Toc98136532 \h </w:instrText>
        </w:r>
        <w:r>
          <w:rPr>
            <w:noProof/>
            <w:webHidden/>
          </w:rPr>
        </w:r>
        <w:r>
          <w:rPr>
            <w:noProof/>
            <w:webHidden/>
          </w:rPr>
          <w:fldChar w:fldCharType="separate"/>
        </w:r>
        <w:r>
          <w:rPr>
            <w:noProof/>
            <w:webHidden/>
          </w:rPr>
          <w:t>35</w:t>
        </w:r>
        <w:r>
          <w:rPr>
            <w:noProof/>
            <w:webHidden/>
          </w:rPr>
          <w:fldChar w:fldCharType="end"/>
        </w:r>
      </w:hyperlink>
    </w:p>
    <w:p w14:paraId="2E132061" w14:textId="042507FF" w:rsidR="00B347D3" w:rsidRDefault="00B347D3">
      <w:pPr>
        <w:pStyle w:val="Indholdsfortegnelse1"/>
        <w:tabs>
          <w:tab w:val="right" w:leader="dot" w:pos="9628"/>
        </w:tabs>
        <w:rPr>
          <w:rFonts w:asciiTheme="minorHAnsi" w:eastAsiaTheme="minorEastAsia" w:hAnsiTheme="minorHAnsi" w:cstheme="minorBidi"/>
          <w:noProof/>
        </w:rPr>
      </w:pPr>
      <w:hyperlink w:anchor="_Toc98136533" w:history="1">
        <w:r w:rsidRPr="00042C8D">
          <w:rPr>
            <w:rStyle w:val="Hyperlink"/>
            <w:noProof/>
          </w:rPr>
          <w:t>F.10 Referenceliste</w:t>
        </w:r>
        <w:r>
          <w:rPr>
            <w:noProof/>
            <w:webHidden/>
          </w:rPr>
          <w:tab/>
        </w:r>
        <w:r>
          <w:rPr>
            <w:noProof/>
            <w:webHidden/>
          </w:rPr>
          <w:fldChar w:fldCharType="begin"/>
        </w:r>
        <w:r>
          <w:rPr>
            <w:noProof/>
            <w:webHidden/>
          </w:rPr>
          <w:instrText xml:space="preserve"> PAGEREF _Toc98136533 \h </w:instrText>
        </w:r>
        <w:r>
          <w:rPr>
            <w:noProof/>
            <w:webHidden/>
          </w:rPr>
        </w:r>
        <w:r>
          <w:rPr>
            <w:noProof/>
            <w:webHidden/>
          </w:rPr>
          <w:fldChar w:fldCharType="separate"/>
        </w:r>
        <w:r>
          <w:rPr>
            <w:noProof/>
            <w:webHidden/>
          </w:rPr>
          <w:t>36</w:t>
        </w:r>
        <w:r>
          <w:rPr>
            <w:noProof/>
            <w:webHidden/>
          </w:rPr>
          <w:fldChar w:fldCharType="end"/>
        </w:r>
      </w:hyperlink>
    </w:p>
    <w:p w14:paraId="429D54F7" w14:textId="2ECDFE22" w:rsidR="00A235C5" w:rsidRPr="00A317E7" w:rsidRDefault="003040FE" w:rsidP="00A317E7">
      <w:r w:rsidRPr="00A317E7">
        <w:fldChar w:fldCharType="end"/>
      </w:r>
    </w:p>
    <w:p w14:paraId="04EF0DF6" w14:textId="77777777" w:rsidR="00A235C5" w:rsidRPr="00A317E7" w:rsidRDefault="00A235C5" w:rsidP="00A317E7">
      <w:pPr>
        <w:rPr>
          <w:rStyle w:val="Svagfremhvning"/>
          <w:i w:val="0"/>
          <w:iCs w:val="0"/>
          <w:color w:val="auto"/>
          <w:szCs w:val="28"/>
        </w:rPr>
      </w:pPr>
      <w:r w:rsidRPr="00A317E7">
        <w:rPr>
          <w:rStyle w:val="Svagfremhvning"/>
          <w:i w:val="0"/>
          <w:iCs w:val="0"/>
          <w:color w:val="auto"/>
        </w:rPr>
        <w:br w:type="page"/>
      </w:r>
    </w:p>
    <w:p w14:paraId="61F753F5" w14:textId="0DBBA245" w:rsidR="0046568F" w:rsidRDefault="002229CB" w:rsidP="0046568F">
      <w:pPr>
        <w:pStyle w:val="Overskrift1"/>
      </w:pPr>
      <w:bookmarkStart w:id="5" w:name="_Toc98136464"/>
      <w:r>
        <w:lastRenderedPageBreak/>
        <w:t>B. Oplysninger om husdyrbruget og det ansøgte</w:t>
      </w:r>
      <w:bookmarkEnd w:id="5"/>
    </w:p>
    <w:p w14:paraId="685CC3AE" w14:textId="77777777" w:rsidR="0046568F" w:rsidRDefault="0046568F" w:rsidP="0046568F"/>
    <w:p w14:paraId="49CBD6B5" w14:textId="77777777" w:rsidR="00683CA2" w:rsidRDefault="00683CA2" w:rsidP="00683CA2">
      <w:pPr>
        <w:pStyle w:val="Overskrift3"/>
      </w:pPr>
      <w:bookmarkStart w:id="6" w:name="_Toc98136465"/>
      <w:r>
        <w:t>Tidligere godkendelser</w:t>
      </w:r>
      <w:bookmarkEnd w:id="6"/>
    </w:p>
    <w:p w14:paraId="69C9AAD9" w14:textId="6AB4B9A9" w:rsidR="00C8169F" w:rsidRDefault="00D333D8" w:rsidP="00C8169F">
      <w:pPr>
        <w:numPr>
          <w:ilvl w:val="0"/>
          <w:numId w:val="37"/>
        </w:numPr>
      </w:pPr>
      <w:r>
        <w:t>§ 12 miljøgodkendelse fra 201</w:t>
      </w:r>
      <w:r w:rsidR="00D97BF8">
        <w:t>1</w:t>
      </w:r>
    </w:p>
    <w:p w14:paraId="64FA37ED" w14:textId="3720FAD0" w:rsidR="00246CDB" w:rsidRPr="00A43643" w:rsidRDefault="00246CDB" w:rsidP="00457DE1"/>
    <w:p w14:paraId="4C3A0DDD" w14:textId="77777777" w:rsidR="00683CA2" w:rsidRDefault="00683CA2" w:rsidP="0046568F"/>
    <w:p w14:paraId="6A32C787" w14:textId="77777777" w:rsidR="00683CA2" w:rsidRDefault="00683CA2" w:rsidP="00683CA2">
      <w:pPr>
        <w:pStyle w:val="Overskrift3"/>
      </w:pPr>
      <w:bookmarkStart w:id="7" w:name="_Toc98136466"/>
      <w:r>
        <w:t>Biaktiviteter</w:t>
      </w:r>
      <w:bookmarkEnd w:id="7"/>
    </w:p>
    <w:p w14:paraId="391D63A1" w14:textId="0BFD9260" w:rsidR="00683CA2" w:rsidRPr="00A317E7" w:rsidRDefault="00457DE1" w:rsidP="0046568F">
      <w:r>
        <w:t>Ingen</w:t>
      </w:r>
    </w:p>
    <w:p w14:paraId="3783EC4F" w14:textId="77777777" w:rsidR="0046568F" w:rsidRDefault="002229CB" w:rsidP="0046568F">
      <w:pPr>
        <w:pStyle w:val="Overskrift1"/>
      </w:pPr>
      <w:bookmarkStart w:id="8" w:name="_Toc98136467"/>
      <w:r>
        <w:t>B.1 Indretning og drift af anlæg mm.</w:t>
      </w:r>
      <w:bookmarkEnd w:id="8"/>
    </w:p>
    <w:p w14:paraId="5B0D5DDA" w14:textId="1A19AC65" w:rsidR="00E21918" w:rsidRPr="001F73C7" w:rsidRDefault="00E21918" w:rsidP="00E21918">
      <w:r>
        <w:t xml:space="preserve">Der er tale </w:t>
      </w:r>
      <w:r w:rsidR="00D461B5">
        <w:t xml:space="preserve">om at ændre produktionen fra søer til ren </w:t>
      </w:r>
      <w:r w:rsidR="00246CDB">
        <w:t>slagtesvin</w:t>
      </w:r>
      <w:r>
        <w:t xml:space="preserve">. Produktionsarealet udgør samlet </w:t>
      </w:r>
      <w:r w:rsidR="00D97BF8" w:rsidRPr="00D97BF8">
        <w:t>4300</w:t>
      </w:r>
      <w:r w:rsidRPr="00D97BF8">
        <w:t xml:space="preserve"> </w:t>
      </w:r>
      <w:r>
        <w:t>m</w:t>
      </w:r>
      <w:r>
        <w:rPr>
          <w:vertAlign w:val="superscript"/>
        </w:rPr>
        <w:t>2</w:t>
      </w:r>
      <w:r>
        <w:t xml:space="preserve"> </w:t>
      </w:r>
      <w:r w:rsidR="00872135">
        <w:t>nettoareal</w:t>
      </w:r>
      <w:r w:rsidR="008B38CB">
        <w:t xml:space="preserve"> til grise</w:t>
      </w:r>
      <w:r>
        <w:t xml:space="preserve">. Alle stalde er indrettet </w:t>
      </w:r>
      <w:r w:rsidR="00D461B5">
        <w:t xml:space="preserve">med </w:t>
      </w:r>
      <w:r w:rsidR="00384953">
        <w:t xml:space="preserve">delvise </w:t>
      </w:r>
      <w:r w:rsidR="00303BD8">
        <w:t>spaltegulve</w:t>
      </w:r>
      <w:r w:rsidR="00437EA9">
        <w:t xml:space="preserve"> og </w:t>
      </w:r>
      <w:r w:rsidR="00432F21">
        <w:t>25-49</w:t>
      </w:r>
      <w:r w:rsidR="00437EA9">
        <w:t xml:space="preserve"> % fast gulv. </w:t>
      </w:r>
    </w:p>
    <w:p w14:paraId="2AD65527" w14:textId="77777777" w:rsidR="00E21918" w:rsidRDefault="00E21918" w:rsidP="00E21918"/>
    <w:p w14:paraId="7B8D94A7" w14:textId="6A22E1F0" w:rsidR="00872135" w:rsidRDefault="00E21918" w:rsidP="00E21918">
      <w:r>
        <w:t>De enkelte staldafsnit er opdelt og opmålt efter om afsnittet er adskilt forureningsmæssigt fra andre afsnit. Herefter er anvendt staldenes nettoareal</w:t>
      </w:r>
      <w:r w:rsidR="00872135">
        <w:t xml:space="preserve">. </w:t>
      </w:r>
      <w:r>
        <w:t>Nettoarealerne er beregnet ved at udregne størrelsen på en sti og derefter beregne det samlede stiareal. Denne metode vurderes at give det mest korrekte nettoareal.</w:t>
      </w:r>
      <w:r w:rsidR="00D61D68">
        <w:t xml:space="preserve"> </w:t>
      </w:r>
    </w:p>
    <w:p w14:paraId="018CC28F" w14:textId="77777777" w:rsidR="00872135" w:rsidRDefault="00872135" w:rsidP="00E21918"/>
    <w:p w14:paraId="10108D0B" w14:textId="65F759CF" w:rsidR="00AC3A45" w:rsidRDefault="00872135" w:rsidP="00E21918">
      <w:r>
        <w:t>Nedenstående skema viser nettoarealet.</w:t>
      </w:r>
      <w:r w:rsidR="00341A74">
        <w:t xml:space="preserve"> </w:t>
      </w:r>
    </w:p>
    <w:p w14:paraId="65FF8F19" w14:textId="77777777" w:rsidR="00872135" w:rsidRDefault="00872135" w:rsidP="00E219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625"/>
        <w:gridCol w:w="959"/>
        <w:gridCol w:w="882"/>
        <w:gridCol w:w="921"/>
      </w:tblGrid>
      <w:tr w:rsidR="00384953" w14:paraId="2EF46F45" w14:textId="77777777" w:rsidTr="00246CDB">
        <w:tc>
          <w:tcPr>
            <w:tcW w:w="1991" w:type="dxa"/>
            <w:shd w:val="clear" w:color="auto" w:fill="auto"/>
          </w:tcPr>
          <w:p w14:paraId="1821AEF4" w14:textId="77777777" w:rsidR="00384953" w:rsidRDefault="00384953" w:rsidP="00E21918">
            <w:r>
              <w:t>Stald navn</w:t>
            </w:r>
          </w:p>
        </w:tc>
        <w:tc>
          <w:tcPr>
            <w:tcW w:w="1625" w:type="dxa"/>
            <w:shd w:val="clear" w:color="auto" w:fill="auto"/>
          </w:tcPr>
          <w:p w14:paraId="5F4181FB" w14:textId="77777777" w:rsidR="00384953" w:rsidRDefault="00384953" w:rsidP="00E21918">
            <w:r>
              <w:t>Dyretype og staldsystem</w:t>
            </w:r>
          </w:p>
        </w:tc>
        <w:tc>
          <w:tcPr>
            <w:tcW w:w="959" w:type="dxa"/>
            <w:shd w:val="clear" w:color="auto" w:fill="auto"/>
          </w:tcPr>
          <w:p w14:paraId="4F8A4FBC" w14:textId="77777777" w:rsidR="00384953" w:rsidRDefault="00384953" w:rsidP="00E21918">
            <w:r>
              <w:t xml:space="preserve">Areal </w:t>
            </w:r>
          </w:p>
          <w:p w14:paraId="0821C5CD" w14:textId="77777777" w:rsidR="00384953" w:rsidRDefault="00384953" w:rsidP="00E21918">
            <w:r>
              <w:t>ansøgt</w:t>
            </w:r>
          </w:p>
          <w:p w14:paraId="12AE0F89" w14:textId="77777777" w:rsidR="00384953" w:rsidRPr="00872135" w:rsidRDefault="00384953" w:rsidP="00E21918">
            <w:r>
              <w:t>(m</w:t>
            </w:r>
            <w:r w:rsidRPr="00935E61">
              <w:rPr>
                <w:vertAlign w:val="superscript"/>
              </w:rPr>
              <w:t>2</w:t>
            </w:r>
            <w:r>
              <w:t>)</w:t>
            </w:r>
          </w:p>
        </w:tc>
        <w:tc>
          <w:tcPr>
            <w:tcW w:w="882" w:type="dxa"/>
            <w:shd w:val="clear" w:color="auto" w:fill="auto"/>
          </w:tcPr>
          <w:p w14:paraId="3A96A7E1" w14:textId="77777777" w:rsidR="00384953" w:rsidRDefault="00384953" w:rsidP="00E21918">
            <w:r>
              <w:t xml:space="preserve">Areal </w:t>
            </w:r>
          </w:p>
          <w:p w14:paraId="40B3238D" w14:textId="77777777" w:rsidR="00384953" w:rsidRDefault="00384953" w:rsidP="00E21918">
            <w:r>
              <w:t>Nudrift</w:t>
            </w:r>
          </w:p>
          <w:p w14:paraId="3367B6A2" w14:textId="77777777" w:rsidR="00384953" w:rsidRPr="000742A6" w:rsidRDefault="00384953" w:rsidP="00E21918">
            <w:r>
              <w:t>(m</w:t>
            </w:r>
            <w:r w:rsidRPr="00935E61">
              <w:rPr>
                <w:vertAlign w:val="superscript"/>
              </w:rPr>
              <w:t>2</w:t>
            </w:r>
            <w:r>
              <w:t>)</w:t>
            </w:r>
          </w:p>
        </w:tc>
        <w:tc>
          <w:tcPr>
            <w:tcW w:w="921" w:type="dxa"/>
            <w:shd w:val="clear" w:color="auto" w:fill="auto"/>
          </w:tcPr>
          <w:p w14:paraId="2CD63999" w14:textId="77777777" w:rsidR="00384953" w:rsidRDefault="00384953" w:rsidP="00E21918">
            <w:r>
              <w:t xml:space="preserve">Areal </w:t>
            </w:r>
          </w:p>
          <w:p w14:paraId="316C66C5" w14:textId="77777777" w:rsidR="00384953" w:rsidRDefault="00384953" w:rsidP="00E21918">
            <w:r>
              <w:t>8-årsdrift</w:t>
            </w:r>
          </w:p>
          <w:p w14:paraId="26AF5249" w14:textId="77777777" w:rsidR="00384953" w:rsidRPr="000742A6" w:rsidRDefault="00384953" w:rsidP="00E21918">
            <w:r>
              <w:t>(m</w:t>
            </w:r>
            <w:r w:rsidRPr="00935E61">
              <w:rPr>
                <w:vertAlign w:val="superscript"/>
              </w:rPr>
              <w:t>2</w:t>
            </w:r>
            <w:r>
              <w:t>)</w:t>
            </w:r>
          </w:p>
        </w:tc>
      </w:tr>
      <w:tr w:rsidR="00384953" w14:paraId="6C3DCF5F" w14:textId="77777777" w:rsidTr="00246CDB">
        <w:tc>
          <w:tcPr>
            <w:tcW w:w="1991" w:type="dxa"/>
            <w:shd w:val="clear" w:color="auto" w:fill="auto"/>
          </w:tcPr>
          <w:p w14:paraId="725D7F1B" w14:textId="0F11BC06" w:rsidR="00384953" w:rsidRDefault="00D333D8" w:rsidP="006A7EB4">
            <w:r>
              <w:t>Stald 1</w:t>
            </w:r>
          </w:p>
        </w:tc>
        <w:tc>
          <w:tcPr>
            <w:tcW w:w="1625" w:type="dxa"/>
            <w:shd w:val="clear" w:color="auto" w:fill="auto"/>
          </w:tcPr>
          <w:p w14:paraId="1CBE7BCE" w14:textId="77777777" w:rsidR="00D333D8" w:rsidRDefault="00D333D8" w:rsidP="00D333D8">
            <w:r>
              <w:t>Slagtesvin</w:t>
            </w:r>
          </w:p>
          <w:p w14:paraId="0C20ED2E" w14:textId="7BF42E7C" w:rsidR="00384953" w:rsidRDefault="00D333D8" w:rsidP="00D333D8">
            <w:r>
              <w:t>Delvist spaltegulv</w:t>
            </w:r>
          </w:p>
        </w:tc>
        <w:tc>
          <w:tcPr>
            <w:tcW w:w="959" w:type="dxa"/>
            <w:shd w:val="clear" w:color="auto" w:fill="auto"/>
          </w:tcPr>
          <w:p w14:paraId="01BB0EC2" w14:textId="1733E387" w:rsidR="00384953" w:rsidRPr="00D97BF8" w:rsidRDefault="00D97BF8" w:rsidP="006A7EB4">
            <w:r>
              <w:t>1710</w:t>
            </w:r>
          </w:p>
        </w:tc>
        <w:tc>
          <w:tcPr>
            <w:tcW w:w="882" w:type="dxa"/>
            <w:shd w:val="clear" w:color="auto" w:fill="auto"/>
          </w:tcPr>
          <w:p w14:paraId="0031E22D" w14:textId="0B587716" w:rsidR="00384953" w:rsidRPr="00D97BF8" w:rsidRDefault="00D97BF8" w:rsidP="006A7EB4">
            <w:r>
              <w:t>1624*</w:t>
            </w:r>
          </w:p>
        </w:tc>
        <w:tc>
          <w:tcPr>
            <w:tcW w:w="921" w:type="dxa"/>
            <w:shd w:val="clear" w:color="auto" w:fill="auto"/>
          </w:tcPr>
          <w:p w14:paraId="14BE8695" w14:textId="5BDD336C" w:rsidR="00384953" w:rsidRDefault="00D97BF8" w:rsidP="006A7EB4">
            <w:r>
              <w:t>1624*</w:t>
            </w:r>
          </w:p>
        </w:tc>
      </w:tr>
      <w:tr w:rsidR="00384953" w14:paraId="6707197B" w14:textId="77777777" w:rsidTr="00246CDB">
        <w:tc>
          <w:tcPr>
            <w:tcW w:w="1991" w:type="dxa"/>
            <w:shd w:val="clear" w:color="auto" w:fill="auto"/>
          </w:tcPr>
          <w:p w14:paraId="1A4969DF" w14:textId="39050419" w:rsidR="00384953" w:rsidRDefault="00D333D8" w:rsidP="0022656E">
            <w:r>
              <w:t>Stald 2</w:t>
            </w:r>
          </w:p>
        </w:tc>
        <w:tc>
          <w:tcPr>
            <w:tcW w:w="1625" w:type="dxa"/>
            <w:shd w:val="clear" w:color="auto" w:fill="auto"/>
          </w:tcPr>
          <w:p w14:paraId="09A98C41" w14:textId="77777777" w:rsidR="00D333D8" w:rsidRDefault="00D333D8" w:rsidP="00D333D8">
            <w:r>
              <w:t>Slagtesvin</w:t>
            </w:r>
          </w:p>
          <w:p w14:paraId="4DBE5C40" w14:textId="61A837B1" w:rsidR="00384953" w:rsidRDefault="00D333D8" w:rsidP="00D333D8">
            <w:r>
              <w:t>Delvist spaltegulv</w:t>
            </w:r>
          </w:p>
        </w:tc>
        <w:tc>
          <w:tcPr>
            <w:tcW w:w="959" w:type="dxa"/>
            <w:shd w:val="clear" w:color="auto" w:fill="auto"/>
          </w:tcPr>
          <w:p w14:paraId="411CB4D7" w14:textId="159E120D" w:rsidR="00384953" w:rsidRPr="00D97BF8" w:rsidRDefault="00D97BF8" w:rsidP="0022656E">
            <w:r>
              <w:t>1295</w:t>
            </w:r>
          </w:p>
        </w:tc>
        <w:tc>
          <w:tcPr>
            <w:tcW w:w="882" w:type="dxa"/>
            <w:shd w:val="clear" w:color="auto" w:fill="auto"/>
          </w:tcPr>
          <w:p w14:paraId="0BBF8373" w14:textId="35209555" w:rsidR="00384953" w:rsidRPr="00D97BF8" w:rsidRDefault="00D97BF8" w:rsidP="0022656E">
            <w:r>
              <w:t>-</w:t>
            </w:r>
          </w:p>
        </w:tc>
        <w:tc>
          <w:tcPr>
            <w:tcW w:w="921" w:type="dxa"/>
            <w:shd w:val="clear" w:color="auto" w:fill="auto"/>
          </w:tcPr>
          <w:p w14:paraId="7652F17C" w14:textId="2CC43CBF" w:rsidR="00384953" w:rsidRDefault="00D97BF8" w:rsidP="0022656E">
            <w:r>
              <w:t>-</w:t>
            </w:r>
          </w:p>
        </w:tc>
      </w:tr>
      <w:tr w:rsidR="00432F21" w14:paraId="675B86CD" w14:textId="77777777" w:rsidTr="00246CDB">
        <w:tc>
          <w:tcPr>
            <w:tcW w:w="1991" w:type="dxa"/>
            <w:shd w:val="clear" w:color="auto" w:fill="auto"/>
          </w:tcPr>
          <w:p w14:paraId="4FFAACA6" w14:textId="7614F026" w:rsidR="00432F21" w:rsidRPr="008E3623" w:rsidRDefault="00D333D8" w:rsidP="0022656E">
            <w:r>
              <w:t>Stald 3</w:t>
            </w:r>
          </w:p>
        </w:tc>
        <w:tc>
          <w:tcPr>
            <w:tcW w:w="1625" w:type="dxa"/>
            <w:shd w:val="clear" w:color="auto" w:fill="auto"/>
          </w:tcPr>
          <w:p w14:paraId="312258B6" w14:textId="77777777" w:rsidR="00D461B5" w:rsidRDefault="00D461B5" w:rsidP="00D461B5">
            <w:r>
              <w:t>Slagtesvin</w:t>
            </w:r>
          </w:p>
          <w:p w14:paraId="5EBE3DA3" w14:textId="0D6D69D4" w:rsidR="008E3623" w:rsidRPr="008E3623" w:rsidRDefault="00D461B5" w:rsidP="00D461B5">
            <w:r>
              <w:t>Delvist spaltegulv</w:t>
            </w:r>
          </w:p>
        </w:tc>
        <w:tc>
          <w:tcPr>
            <w:tcW w:w="959" w:type="dxa"/>
            <w:shd w:val="clear" w:color="auto" w:fill="auto"/>
          </w:tcPr>
          <w:p w14:paraId="434F6E2E" w14:textId="2742AA17" w:rsidR="008E3623" w:rsidRPr="00D97BF8" w:rsidRDefault="00D97BF8" w:rsidP="0022656E">
            <w:r>
              <w:t>1295</w:t>
            </w:r>
          </w:p>
        </w:tc>
        <w:tc>
          <w:tcPr>
            <w:tcW w:w="882" w:type="dxa"/>
            <w:shd w:val="clear" w:color="auto" w:fill="auto"/>
          </w:tcPr>
          <w:p w14:paraId="5942BDFD" w14:textId="4383FF49" w:rsidR="008E3623" w:rsidRPr="00D97BF8" w:rsidRDefault="00D97BF8" w:rsidP="0022656E">
            <w:r>
              <w:t>-</w:t>
            </w:r>
          </w:p>
        </w:tc>
        <w:tc>
          <w:tcPr>
            <w:tcW w:w="921" w:type="dxa"/>
            <w:shd w:val="clear" w:color="auto" w:fill="auto"/>
          </w:tcPr>
          <w:p w14:paraId="707F8699" w14:textId="39E55F93" w:rsidR="008E3623" w:rsidRDefault="00D97BF8" w:rsidP="0022656E">
            <w:r>
              <w:t>-</w:t>
            </w:r>
          </w:p>
        </w:tc>
      </w:tr>
    </w:tbl>
    <w:p w14:paraId="32B02AAB" w14:textId="28E2A53E" w:rsidR="002229CB" w:rsidRDefault="00D97BF8" w:rsidP="002229CB">
      <w:r>
        <w:t>* Stalden anvendes til drægtige søer i nudrift og 8 årsdrift</w:t>
      </w:r>
    </w:p>
    <w:p w14:paraId="19E9F2F9" w14:textId="77777777" w:rsidR="00D97BF8" w:rsidRDefault="00D97BF8" w:rsidP="002229CB"/>
    <w:p w14:paraId="2B61A8B5" w14:textId="77777777" w:rsidR="002229CB" w:rsidRDefault="00D5363A" w:rsidP="00D5363A">
      <w:pPr>
        <w:pStyle w:val="Overskrift3"/>
      </w:pPr>
      <w:bookmarkStart w:id="9" w:name="_Toc98136468"/>
      <w:r>
        <w:t>Opbevaring og håndtering af husdyrgødning</w:t>
      </w:r>
      <w:bookmarkEnd w:id="9"/>
    </w:p>
    <w:p w14:paraId="5C91DF46" w14:textId="28BA2834" w:rsidR="00D5363A" w:rsidRDefault="00D5363A" w:rsidP="00D5363A">
      <w:pPr>
        <w:autoSpaceDE w:val="0"/>
        <w:autoSpaceDN w:val="0"/>
        <w:adjustRightInd w:val="0"/>
      </w:pPr>
      <w:r>
        <w:t>Gyllebeholder</w:t>
      </w:r>
      <w:r w:rsidR="00D97BF8">
        <w:t>en er</w:t>
      </w:r>
      <w:r w:rsidR="00437EA9">
        <w:t xml:space="preserve"> </w:t>
      </w:r>
      <w:r w:rsidR="00432F21">
        <w:t>etableret</w:t>
      </w:r>
      <w:r>
        <w:t xml:space="preserve"> således at bund og vægge er tætte, og den kan modstå mekaniske, termiske og kemiske påvirkninger. Gyllebeholder</w:t>
      </w:r>
      <w:r w:rsidR="00384953">
        <w:t>e</w:t>
      </w:r>
      <w:r>
        <w:t xml:space="preserve"> tømmes regelmæssigt af hensyn til vedligeholdelse og inspektion.</w:t>
      </w:r>
      <w:r w:rsidR="00D97BF8">
        <w:t xml:space="preserve"> I forbindelse med godkendelsen overdækkes gyllebeholderen.</w:t>
      </w:r>
    </w:p>
    <w:p w14:paraId="632F711F" w14:textId="77777777" w:rsidR="00D5363A" w:rsidRDefault="00D5363A" w:rsidP="00D5363A">
      <w:pPr>
        <w:autoSpaceDE w:val="0"/>
        <w:autoSpaceDN w:val="0"/>
        <w:adjustRightInd w:val="0"/>
      </w:pPr>
    </w:p>
    <w:p w14:paraId="2E13934C" w14:textId="5DC58592" w:rsidR="00D5363A" w:rsidRDefault="00D5363A" w:rsidP="00D5363A">
      <w:pPr>
        <w:autoSpaceDE w:val="0"/>
        <w:autoSpaceDN w:val="0"/>
        <w:adjustRightInd w:val="0"/>
      </w:pPr>
      <w:r>
        <w:t>Gyllevognene vil fyldes med sugestuds. Herved elimineres mulighederne for gyllesp</w:t>
      </w:r>
      <w:r w:rsidR="00B80D1D">
        <w:t>il</w:t>
      </w:r>
      <w:r>
        <w:t xml:space="preserve">d i forbindelse med pumpefejl og påfyldning af gyllevogn. Anvendelse af sugestuds betragtes som den mest miljøforsvarlige måde at fylde gyllevognen. </w:t>
      </w:r>
    </w:p>
    <w:p w14:paraId="400686B4" w14:textId="77777777" w:rsidR="00D5363A" w:rsidRDefault="00D5363A" w:rsidP="00D5363A">
      <w:pPr>
        <w:autoSpaceDE w:val="0"/>
        <w:autoSpaceDN w:val="0"/>
        <w:adjustRightInd w:val="0"/>
      </w:pPr>
    </w:p>
    <w:p w14:paraId="556A74CA" w14:textId="1B71AD19" w:rsidR="00D5363A" w:rsidRDefault="00D5363A" w:rsidP="00D5363A">
      <w:pPr>
        <w:rPr>
          <w:color w:val="000000"/>
        </w:rPr>
      </w:pPr>
      <w:r>
        <w:rPr>
          <w:color w:val="000000"/>
        </w:rPr>
        <w:t>Samlet vurderes gylleopbevaringen at leve op til BAT</w:t>
      </w:r>
      <w:r w:rsidR="00432F21">
        <w:rPr>
          <w:color w:val="000000"/>
        </w:rPr>
        <w:t>.</w:t>
      </w:r>
    </w:p>
    <w:p w14:paraId="700F5B92" w14:textId="77777777" w:rsidR="007D499D" w:rsidRDefault="007D499D" w:rsidP="00D5363A"/>
    <w:p w14:paraId="1838E95A" w14:textId="484AFD73" w:rsidR="007D499D" w:rsidRDefault="007D499D" w:rsidP="00D5363A">
      <w:bookmarkStart w:id="10" w:name="_Hlk505775182"/>
      <w:r>
        <w:t xml:space="preserve">Der er en samlet opbevaringskapacitet på ejendommen på </w:t>
      </w:r>
      <w:r w:rsidR="001F4E37">
        <w:t>3400</w:t>
      </w:r>
      <w:r>
        <w:t xml:space="preserve"> m</w:t>
      </w:r>
      <w:r>
        <w:rPr>
          <w:vertAlign w:val="superscript"/>
        </w:rPr>
        <w:t>3</w:t>
      </w:r>
      <w:r>
        <w:t xml:space="preserve">, </w:t>
      </w:r>
      <w:r w:rsidR="000742A6">
        <w:t xml:space="preserve">som udgøres af </w:t>
      </w:r>
      <w:r w:rsidR="001F4E37">
        <w:t>1</w:t>
      </w:r>
      <w:r w:rsidR="00834318">
        <w:t xml:space="preserve"> </w:t>
      </w:r>
      <w:r w:rsidR="000742A6">
        <w:t>gyllebeholder</w:t>
      </w:r>
      <w:r w:rsidR="00740A07">
        <w:t>.</w:t>
      </w:r>
      <w:r w:rsidR="000742A6" w:rsidRPr="008E3623">
        <w:t xml:space="preserve"> </w:t>
      </w:r>
      <w:r w:rsidR="000742A6" w:rsidRPr="003120DB">
        <w:t>D</w:t>
      </w:r>
      <w:r w:rsidRPr="003120DB">
        <w:t>et</w:t>
      </w:r>
      <w:r>
        <w:t xml:space="preserve"> vurderes ud fra normtal 20</w:t>
      </w:r>
      <w:r w:rsidR="00D61D68">
        <w:t>2</w:t>
      </w:r>
      <w:r w:rsidR="00432F21">
        <w:t>1</w:t>
      </w:r>
      <w:r w:rsidR="000E0A27">
        <w:t>,</w:t>
      </w:r>
      <w:r>
        <w:t xml:space="preserve"> at der under normale forhold produceres ca. </w:t>
      </w:r>
      <w:r w:rsidR="00740A07">
        <w:t>13</w:t>
      </w:r>
      <w:r w:rsidR="00834318">
        <w:t>.</w:t>
      </w:r>
      <w:r w:rsidR="001F4E37">
        <w:t>750</w:t>
      </w:r>
      <w:r>
        <w:t xml:space="preserve"> m</w:t>
      </w:r>
      <w:r>
        <w:rPr>
          <w:vertAlign w:val="superscript"/>
        </w:rPr>
        <w:t>3</w:t>
      </w:r>
      <w:r>
        <w:t xml:space="preserve"> husdyrgødning på ejendommen</w:t>
      </w:r>
      <w:r w:rsidR="00D61D68">
        <w:t>.</w:t>
      </w:r>
      <w:r w:rsidR="001F4E37">
        <w:t xml:space="preserve"> Der er på den ansøgte bedrift ledning kapacitet til husdyrgødning, som betyder at i forbindelse med udvidelse med de to nye stalde vil opbevaringskapaciteten kunne leve op til 9 mdr. kravet.</w:t>
      </w:r>
      <w:r w:rsidR="00D61D68">
        <w:t xml:space="preserve"> </w:t>
      </w:r>
      <w:r w:rsidR="0006058E">
        <w:t xml:space="preserve">Beregningen er foretaget med udgangspunkt i </w:t>
      </w:r>
      <w:r w:rsidR="001F4E37">
        <w:t>25.000</w:t>
      </w:r>
      <w:r w:rsidR="00F3504A">
        <w:t xml:space="preserve"> slagtesvin</w:t>
      </w:r>
      <w:r w:rsidR="00D61D68">
        <w:t xml:space="preserve">. </w:t>
      </w:r>
    </w:p>
    <w:p w14:paraId="3D0E69C4" w14:textId="360F242F" w:rsidR="001F4E37" w:rsidRPr="00D61D68" w:rsidRDefault="001F4E37" w:rsidP="00D5363A"/>
    <w:p w14:paraId="5A5CD82B" w14:textId="77777777" w:rsidR="004F6FBD" w:rsidRDefault="004F6FBD" w:rsidP="00D5363A"/>
    <w:p w14:paraId="67B84D91" w14:textId="77777777" w:rsidR="00AC5CA4" w:rsidRPr="001A1070" w:rsidRDefault="00AC5CA4" w:rsidP="00AC5CA4">
      <w:pPr>
        <w:rPr>
          <w:b/>
        </w:rPr>
      </w:pPr>
      <w:r w:rsidRPr="001A1070">
        <w:rPr>
          <w:b/>
        </w:rPr>
        <w:t>Vurdering</w:t>
      </w:r>
    </w:p>
    <w:p w14:paraId="2484B262" w14:textId="0D8246F9" w:rsidR="00AC5CA4" w:rsidRDefault="00AC5CA4" w:rsidP="00AC5CA4">
      <w:pPr>
        <w:rPr>
          <w:color w:val="000000"/>
        </w:rPr>
      </w:pPr>
      <w:r>
        <w:rPr>
          <w:color w:val="000000"/>
        </w:rPr>
        <w:t>Samlet vurderes gylleopbevaringen og håndteringen af gylle at leve op til BAT, herunder følges generel lovgivning på området</w:t>
      </w:r>
      <w:r w:rsidR="007166C0">
        <w:rPr>
          <w:color w:val="000000"/>
        </w:rPr>
        <w:t xml:space="preserve">. </w:t>
      </w:r>
    </w:p>
    <w:p w14:paraId="11BC1300" w14:textId="77777777" w:rsidR="000F2359" w:rsidRDefault="000F2359" w:rsidP="00AC5CA4">
      <w:pPr>
        <w:rPr>
          <w:color w:val="000000"/>
        </w:rPr>
      </w:pPr>
    </w:p>
    <w:p w14:paraId="5519DD02" w14:textId="2857639A" w:rsidR="00AC5CA4" w:rsidRDefault="00AC5CA4" w:rsidP="00AC5CA4">
      <w:pPr>
        <w:rPr>
          <w:color w:val="000000"/>
        </w:rPr>
      </w:pPr>
      <w:r>
        <w:rPr>
          <w:color w:val="000000"/>
        </w:rPr>
        <w:t xml:space="preserve">Ligeledes vurderes bygningerne størrelse og indretning at leve op til kravene til hold </w:t>
      </w:r>
      <w:r w:rsidR="000742A6">
        <w:rPr>
          <w:color w:val="000000"/>
        </w:rPr>
        <w:t xml:space="preserve">af </w:t>
      </w:r>
      <w:r w:rsidR="00F3504A">
        <w:rPr>
          <w:color w:val="000000"/>
        </w:rPr>
        <w:t>slagtesvin</w:t>
      </w:r>
      <w:r>
        <w:rPr>
          <w:color w:val="000000"/>
        </w:rPr>
        <w:t>.</w:t>
      </w:r>
    </w:p>
    <w:p w14:paraId="4667BF66" w14:textId="3515562A" w:rsidR="00DB7F89" w:rsidRDefault="00DB7F89" w:rsidP="00AC5CA4">
      <w:pPr>
        <w:rPr>
          <w:color w:val="000000"/>
        </w:rPr>
      </w:pPr>
    </w:p>
    <w:p w14:paraId="0E974760" w14:textId="6B13EF5E" w:rsidR="00DB7F89" w:rsidRDefault="00DB7F89" w:rsidP="00AC5CA4">
      <w:pPr>
        <w:rPr>
          <w:color w:val="000000"/>
        </w:rPr>
      </w:pPr>
      <w:r w:rsidRPr="00DB7F89">
        <w:rPr>
          <w:b/>
          <w:bCs/>
          <w:color w:val="000000"/>
        </w:rPr>
        <w:t>Erhvervsmæssigt nødvendigt</w:t>
      </w:r>
    </w:p>
    <w:p w14:paraId="76D2E3A7" w14:textId="532DCF9A" w:rsidR="00DB7F89" w:rsidRPr="00DB7F89" w:rsidRDefault="001F4E37" w:rsidP="00AC5CA4">
      <w:pPr>
        <w:rPr>
          <w:color w:val="000000"/>
        </w:rPr>
      </w:pPr>
      <w:r>
        <w:rPr>
          <w:color w:val="000000"/>
        </w:rPr>
        <w:t>Ændringerne af staldene er en del a</w:t>
      </w:r>
      <w:r w:rsidR="006664C4">
        <w:rPr>
          <w:color w:val="000000"/>
        </w:rPr>
        <w:t>f</w:t>
      </w:r>
      <w:r>
        <w:rPr>
          <w:color w:val="000000"/>
        </w:rPr>
        <w:t xml:space="preserve"> planen med købet af ejendommen, da bygningerne efter </w:t>
      </w:r>
      <w:r w:rsidR="006664C4">
        <w:rPr>
          <w:color w:val="000000"/>
        </w:rPr>
        <w:t>ombygning vil blive lejet ud til lokal smågriseproducent som gerne vil fede grisene selv. Producenten til på sigt kunne udnytte kapaciteten også i de nye bygningerne og derfor vurderes udvidelsen at være nødvendig for driften af ejendommen</w:t>
      </w:r>
      <w:r w:rsidR="00B347D3">
        <w:rPr>
          <w:color w:val="000000"/>
        </w:rPr>
        <w:t>, og er en væsentligt del af økonomien bag erhvervelsen af ejendommen.</w:t>
      </w:r>
    </w:p>
    <w:p w14:paraId="5C407E2D" w14:textId="77777777" w:rsidR="00C45942" w:rsidRDefault="00C45942" w:rsidP="00C45942">
      <w:pPr>
        <w:pStyle w:val="Overskrift1"/>
      </w:pPr>
      <w:bookmarkStart w:id="11" w:name="_Toc98136469"/>
      <w:bookmarkEnd w:id="10"/>
      <w:r>
        <w:t>B.2 Anlægsarbejder, bygningsændringer mm.</w:t>
      </w:r>
      <w:bookmarkEnd w:id="11"/>
    </w:p>
    <w:p w14:paraId="118F2953" w14:textId="37F723E8" w:rsidR="00666ADA" w:rsidRPr="006664C4" w:rsidRDefault="006664C4" w:rsidP="00C67690">
      <w:r>
        <w:t>Der skal nyt inventar i eksisterende sostald, og etableres to nye stalde på hver ca. 1700 m</w:t>
      </w:r>
      <w:r>
        <w:rPr>
          <w:vertAlign w:val="superscript"/>
        </w:rPr>
        <w:t>2</w:t>
      </w:r>
      <w:r>
        <w:t xml:space="preserve">. Eksisterende gylletank skal overdækkes. </w:t>
      </w:r>
    </w:p>
    <w:p w14:paraId="72AD4E6B" w14:textId="7DA666F0" w:rsidR="007839F3" w:rsidRDefault="007839F3" w:rsidP="00C67690"/>
    <w:p w14:paraId="1A6F7966" w14:textId="1D230D73" w:rsidR="00834318" w:rsidRPr="007C70BC" w:rsidRDefault="00834318" w:rsidP="00C67690">
      <w:r w:rsidRPr="007C70BC">
        <w:t xml:space="preserve">Overfladevandet fra </w:t>
      </w:r>
      <w:r w:rsidR="005B6241" w:rsidRPr="007C70BC">
        <w:t xml:space="preserve">tagflader </w:t>
      </w:r>
      <w:r w:rsidR="007C70BC" w:rsidRPr="007C70BC">
        <w:t>og ledes til dræn</w:t>
      </w:r>
      <w:r w:rsidR="005B6241" w:rsidRPr="007C70BC">
        <w:t>.</w:t>
      </w:r>
      <w:r w:rsidR="00E50727" w:rsidRPr="007C70BC">
        <w:t xml:space="preserve"> </w:t>
      </w:r>
    </w:p>
    <w:p w14:paraId="68F4DD01" w14:textId="14CF6F92" w:rsidR="007839F3" w:rsidRDefault="007839F3" w:rsidP="00C67690"/>
    <w:p w14:paraId="4F6146D6" w14:textId="17441E0B" w:rsidR="00CE7F0A" w:rsidRDefault="00A27EF6" w:rsidP="00C67690">
      <w:r>
        <w:t xml:space="preserve">Der bliver etableret gyllekøling i stald </w:t>
      </w:r>
      <w:r w:rsidR="006664C4">
        <w:t>2 og 3</w:t>
      </w:r>
      <w:r>
        <w:t xml:space="preserve"> i forbindelse </w:t>
      </w:r>
      <w:r w:rsidR="006664C4">
        <w:t>udvidelsen</w:t>
      </w:r>
      <w:r>
        <w:t xml:space="preserve">. </w:t>
      </w:r>
    </w:p>
    <w:p w14:paraId="11FE1AC7" w14:textId="77777777" w:rsidR="00726177" w:rsidRDefault="00726177" w:rsidP="00C45942"/>
    <w:p w14:paraId="3E3CC8F9" w14:textId="382F8495" w:rsidR="00C45942" w:rsidRDefault="00C45942" w:rsidP="00C45942">
      <w:r>
        <w:t>Placeringen af bebyggelse fremgår af kortmaterialet i husdyrgodkendelse.dk</w:t>
      </w:r>
      <w:r w:rsidR="00683CA2">
        <w:t xml:space="preserve">, samt af indsendte situationsplan. </w:t>
      </w:r>
    </w:p>
    <w:p w14:paraId="3CF6C808" w14:textId="77777777" w:rsidR="00C45942" w:rsidRDefault="00C45942" w:rsidP="00C45942">
      <w:pPr>
        <w:pStyle w:val="Overskrift1"/>
      </w:pPr>
      <w:bookmarkStart w:id="12" w:name="_Toc98136470"/>
      <w:r>
        <w:t>B.3 Forhold til andre husdyrbrug</w:t>
      </w:r>
      <w:bookmarkEnd w:id="12"/>
    </w:p>
    <w:p w14:paraId="6264B0FF" w14:textId="5C56052E" w:rsidR="00C45942" w:rsidRDefault="00C45942" w:rsidP="00C45942">
      <w:r>
        <w:t xml:space="preserve">Anlægget er hverken teknisk, forureningsmæssigt eller driftsmæssigt forbundet med andre husdyrbrug. </w:t>
      </w:r>
    </w:p>
    <w:p w14:paraId="6B119B16" w14:textId="1D7791FB" w:rsidR="00726177" w:rsidRDefault="00726177" w:rsidP="00C45942"/>
    <w:p w14:paraId="1879C20B" w14:textId="0B4BE980" w:rsidR="00726177" w:rsidRPr="00726177" w:rsidRDefault="00726177" w:rsidP="00726177">
      <w:pPr>
        <w:rPr>
          <w:color w:val="FF0000"/>
        </w:rPr>
      </w:pPr>
      <w:r>
        <w:t xml:space="preserve">Der er på den samlede bedrift yderligere </w:t>
      </w:r>
      <w:r w:rsidR="007C70BC" w:rsidRPr="007C70BC">
        <w:t>en</w:t>
      </w:r>
      <w:r w:rsidRPr="007C70BC">
        <w:t xml:space="preserve"> ejendom med opdræt af grise</w:t>
      </w:r>
      <w:r w:rsidR="00D572C9" w:rsidRPr="007C70BC">
        <w:t xml:space="preserve"> og en ejendom med kyllingeproduktion</w:t>
      </w:r>
      <w:r>
        <w:t xml:space="preserve">. </w:t>
      </w:r>
      <w:r w:rsidR="005B6241">
        <w:t>E</w:t>
      </w:r>
      <w:r>
        <w:t>jendomme</w:t>
      </w:r>
      <w:r w:rsidR="005B6241">
        <w:t>ne</w:t>
      </w:r>
      <w:r>
        <w:t xml:space="preserve"> drives særskilt og der er ingen teknisk, forureningsmæssig eller driftsmæssig forbindelse mellem ejendommene. De and</w:t>
      </w:r>
      <w:r w:rsidR="001E2C43">
        <w:t>re</w:t>
      </w:r>
      <w:r>
        <w:t xml:space="preserve"> ejendomme er beliggende </w:t>
      </w:r>
      <w:r w:rsidR="001E2C43">
        <w:t>Væggedalen 7</w:t>
      </w:r>
      <w:r w:rsidR="005B6241">
        <w:t>, 9500 Hobro</w:t>
      </w:r>
      <w:r w:rsidR="001E2C43">
        <w:t>, og Viborg Landevej 6, 9500 Hobro.</w:t>
      </w:r>
    </w:p>
    <w:p w14:paraId="37DF5131" w14:textId="77777777" w:rsidR="00C45942" w:rsidRDefault="00C45942" w:rsidP="00C45942">
      <w:pPr>
        <w:pStyle w:val="Overskrift1"/>
      </w:pPr>
      <w:bookmarkStart w:id="13" w:name="_Toc98136471"/>
      <w:r>
        <w:t>B.4 Beliggenhed og omgivelser</w:t>
      </w:r>
      <w:bookmarkEnd w:id="13"/>
    </w:p>
    <w:p w14:paraId="0D3AA756" w14:textId="77777777" w:rsidR="00C45942" w:rsidRDefault="00C45942" w:rsidP="00C45942">
      <w:r>
        <w:t>I husdyrgodkendelse.dk er angivet afstande til naboer, skel, vej mm. jf. husdyrlovens §</w:t>
      </w:r>
      <w:r w:rsidR="000742A6">
        <w:t>§</w:t>
      </w:r>
      <w:r>
        <w:t xml:space="preserve"> 6</w:t>
      </w:r>
      <w:r w:rsidR="000742A6">
        <w:t>, 7</w:t>
      </w:r>
      <w:r>
        <w:t xml:space="preserve"> og § 8. </w:t>
      </w:r>
    </w:p>
    <w:p w14:paraId="1E323C40" w14:textId="77777777" w:rsidR="00D00A2A" w:rsidRDefault="00D00A2A" w:rsidP="00C45942"/>
    <w:p w14:paraId="083E2AF6" w14:textId="77777777" w:rsidR="00D00A2A" w:rsidRDefault="00D00A2A" w:rsidP="00C45942">
      <w:r>
        <w:t xml:space="preserve">Afstande § 6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28"/>
        <w:gridCol w:w="1541"/>
        <w:gridCol w:w="3609"/>
        <w:gridCol w:w="1610"/>
      </w:tblGrid>
      <w:tr w:rsidR="00D00A2A" w:rsidRPr="0069352A" w14:paraId="1FCE2804" w14:textId="77777777" w:rsidTr="00D00A2A">
        <w:trPr>
          <w:trHeight w:val="519"/>
          <w:jc w:val="center"/>
        </w:trPr>
        <w:tc>
          <w:tcPr>
            <w:tcW w:w="2628" w:type="dxa"/>
            <w:tcBorders>
              <w:top w:val="single" w:sz="12" w:space="0" w:color="auto"/>
              <w:bottom w:val="single" w:sz="12" w:space="0" w:color="auto"/>
            </w:tcBorders>
            <w:vAlign w:val="center"/>
          </w:tcPr>
          <w:p w14:paraId="5402CC53" w14:textId="77777777" w:rsidR="00D00A2A" w:rsidRPr="002A0F33" w:rsidRDefault="00D00A2A" w:rsidP="00B676A9">
            <w:pPr>
              <w:spacing w:before="60" w:after="60"/>
              <w:jc w:val="center"/>
              <w:rPr>
                <w:b/>
              </w:rPr>
            </w:pPr>
            <w:r>
              <w:rPr>
                <w:b/>
              </w:rPr>
              <w:t>Område</w:t>
            </w:r>
          </w:p>
        </w:tc>
        <w:tc>
          <w:tcPr>
            <w:tcW w:w="1541" w:type="dxa"/>
            <w:tcBorders>
              <w:top w:val="single" w:sz="12" w:space="0" w:color="auto"/>
              <w:bottom w:val="single" w:sz="12" w:space="0" w:color="auto"/>
            </w:tcBorders>
            <w:vAlign w:val="center"/>
          </w:tcPr>
          <w:p w14:paraId="0A656565" w14:textId="77777777" w:rsidR="00D00A2A" w:rsidRPr="002A0F33" w:rsidRDefault="00D00A2A" w:rsidP="00B676A9">
            <w:pPr>
              <w:spacing w:before="60" w:after="60"/>
              <w:jc w:val="center"/>
              <w:rPr>
                <w:b/>
              </w:rPr>
            </w:pPr>
            <w:r w:rsidRPr="002A0F33">
              <w:rPr>
                <w:b/>
              </w:rPr>
              <w:t>Afstand</w:t>
            </w:r>
          </w:p>
        </w:tc>
        <w:tc>
          <w:tcPr>
            <w:tcW w:w="3609" w:type="dxa"/>
            <w:tcBorders>
              <w:top w:val="single" w:sz="12" w:space="0" w:color="auto"/>
              <w:bottom w:val="single" w:sz="12" w:space="0" w:color="auto"/>
            </w:tcBorders>
            <w:vAlign w:val="center"/>
          </w:tcPr>
          <w:p w14:paraId="6EEF93FA" w14:textId="77777777" w:rsidR="00D00A2A" w:rsidRPr="002A0F33" w:rsidRDefault="00D00A2A" w:rsidP="00B676A9">
            <w:pPr>
              <w:spacing w:before="60" w:after="60"/>
              <w:jc w:val="center"/>
              <w:rPr>
                <w:b/>
              </w:rPr>
            </w:pPr>
            <w:r w:rsidRPr="002A0F33">
              <w:rPr>
                <w:b/>
              </w:rPr>
              <w:t>Beskrivelse</w:t>
            </w:r>
          </w:p>
        </w:tc>
        <w:tc>
          <w:tcPr>
            <w:tcW w:w="1610" w:type="dxa"/>
            <w:tcBorders>
              <w:top w:val="single" w:sz="12" w:space="0" w:color="auto"/>
              <w:bottom w:val="single" w:sz="12" w:space="0" w:color="auto"/>
            </w:tcBorders>
            <w:vAlign w:val="center"/>
          </w:tcPr>
          <w:p w14:paraId="780CD82D" w14:textId="77777777" w:rsidR="00D00A2A" w:rsidRPr="002A0F33" w:rsidRDefault="00D00A2A" w:rsidP="00B676A9">
            <w:pPr>
              <w:spacing w:before="60" w:after="60"/>
              <w:jc w:val="right"/>
              <w:rPr>
                <w:b/>
              </w:rPr>
            </w:pPr>
            <w:r w:rsidRPr="002A0F33">
              <w:rPr>
                <w:b/>
              </w:rPr>
              <w:t>Afstandskrav</w:t>
            </w:r>
          </w:p>
        </w:tc>
      </w:tr>
      <w:tr w:rsidR="00D00A2A" w:rsidRPr="0069352A" w14:paraId="10B02F40" w14:textId="77777777" w:rsidTr="00D00A2A">
        <w:trPr>
          <w:trHeight w:val="519"/>
          <w:jc w:val="center"/>
        </w:trPr>
        <w:tc>
          <w:tcPr>
            <w:tcW w:w="2628" w:type="dxa"/>
            <w:tcBorders>
              <w:top w:val="single" w:sz="12" w:space="0" w:color="auto"/>
            </w:tcBorders>
            <w:vAlign w:val="center"/>
          </w:tcPr>
          <w:p w14:paraId="42E1EA0F" w14:textId="77777777" w:rsidR="00D00A2A" w:rsidRDefault="00D00A2A" w:rsidP="00B676A9">
            <w:pPr>
              <w:spacing w:before="60" w:after="60"/>
              <w:jc w:val="center"/>
            </w:pPr>
            <w:r w:rsidRPr="002A0F33">
              <w:t>Eksisterende eller ifølge kommuneplanens fremtidige byzone</w:t>
            </w:r>
          </w:p>
          <w:p w14:paraId="6FDD1BA9" w14:textId="77777777" w:rsidR="00D00A2A" w:rsidRDefault="00D00A2A" w:rsidP="00B676A9">
            <w:pPr>
              <w:spacing w:before="60" w:after="60"/>
              <w:jc w:val="center"/>
            </w:pPr>
            <w:r>
              <w:t>eller</w:t>
            </w:r>
          </w:p>
          <w:p w14:paraId="107B16E9" w14:textId="77777777" w:rsidR="00D00A2A" w:rsidRPr="002A0F33" w:rsidRDefault="00D00A2A" w:rsidP="00B676A9">
            <w:pPr>
              <w:spacing w:before="60" w:after="60"/>
              <w:jc w:val="center"/>
            </w:pPr>
            <w:r>
              <w:t>sommerhusområde</w:t>
            </w:r>
          </w:p>
        </w:tc>
        <w:tc>
          <w:tcPr>
            <w:tcW w:w="1541" w:type="dxa"/>
            <w:tcBorders>
              <w:top w:val="single" w:sz="12" w:space="0" w:color="auto"/>
            </w:tcBorders>
            <w:vAlign w:val="center"/>
          </w:tcPr>
          <w:p w14:paraId="5D2AAD81" w14:textId="213B603A" w:rsidR="00D00A2A" w:rsidRPr="002A0F33" w:rsidRDefault="00422F9E" w:rsidP="00B676A9">
            <w:pPr>
              <w:spacing w:before="60" w:after="60"/>
              <w:jc w:val="center"/>
            </w:pPr>
            <w:r>
              <w:t>1521</w:t>
            </w:r>
            <w:r w:rsidR="00834318">
              <w:t xml:space="preserve"> </w:t>
            </w:r>
            <w:r w:rsidR="00D00A2A" w:rsidRPr="002A0F33">
              <w:t>m</w:t>
            </w:r>
          </w:p>
        </w:tc>
        <w:tc>
          <w:tcPr>
            <w:tcW w:w="3609" w:type="dxa"/>
            <w:tcBorders>
              <w:top w:val="single" w:sz="12" w:space="0" w:color="auto"/>
            </w:tcBorders>
            <w:vAlign w:val="center"/>
          </w:tcPr>
          <w:p w14:paraId="494F04EE" w14:textId="19CFCF00" w:rsidR="00D00A2A" w:rsidRPr="002A0F33" w:rsidRDefault="000E33E7" w:rsidP="00B676A9">
            <w:pPr>
              <w:spacing w:before="60" w:after="60"/>
              <w:jc w:val="center"/>
            </w:pPr>
            <w:r>
              <w:t>Sdr. Onsild</w:t>
            </w:r>
          </w:p>
        </w:tc>
        <w:tc>
          <w:tcPr>
            <w:tcW w:w="1610" w:type="dxa"/>
            <w:tcBorders>
              <w:top w:val="single" w:sz="12" w:space="0" w:color="auto"/>
            </w:tcBorders>
            <w:vAlign w:val="center"/>
          </w:tcPr>
          <w:p w14:paraId="777CFAD8" w14:textId="77777777" w:rsidR="00D00A2A" w:rsidRPr="002A0F33" w:rsidRDefault="00D00A2A" w:rsidP="00B676A9">
            <w:pPr>
              <w:spacing w:before="60" w:after="60"/>
              <w:jc w:val="right"/>
            </w:pPr>
            <w:r w:rsidRPr="002A0F33">
              <w:t>50 m</w:t>
            </w:r>
          </w:p>
        </w:tc>
      </w:tr>
      <w:tr w:rsidR="00D00A2A" w:rsidRPr="0069352A" w14:paraId="2D1D1253" w14:textId="77777777" w:rsidTr="00D00A2A">
        <w:trPr>
          <w:trHeight w:val="527"/>
          <w:jc w:val="center"/>
        </w:trPr>
        <w:tc>
          <w:tcPr>
            <w:tcW w:w="2628" w:type="dxa"/>
            <w:vAlign w:val="center"/>
          </w:tcPr>
          <w:p w14:paraId="52116A9D" w14:textId="77777777" w:rsidR="00D00A2A" w:rsidRDefault="00D00A2A" w:rsidP="00B676A9">
            <w:pPr>
              <w:spacing w:before="60" w:after="60"/>
              <w:jc w:val="center"/>
            </w:pPr>
            <w:r w:rsidRPr="002A0F33">
              <w:t xml:space="preserve">Område i landzone, der i lokalplan er udlagt til boligformål, blandet </w:t>
            </w:r>
            <w:r w:rsidRPr="002A0F33">
              <w:lastRenderedPageBreak/>
              <w:t>bolig og erhvervsformål</w:t>
            </w:r>
            <w:r>
              <w:t xml:space="preserve"> eller </w:t>
            </w:r>
          </w:p>
          <w:p w14:paraId="0133E401" w14:textId="77777777" w:rsidR="00D00A2A" w:rsidRPr="002A0F33" w:rsidRDefault="00D00A2A" w:rsidP="00B676A9">
            <w:pPr>
              <w:spacing w:before="60" w:after="60"/>
              <w:jc w:val="center"/>
            </w:pPr>
            <w:r w:rsidRPr="002A0F33">
              <w:t xml:space="preserve">med henblik på beboelse, institutioner, rekreative formål og lign.  </w:t>
            </w:r>
          </w:p>
        </w:tc>
        <w:tc>
          <w:tcPr>
            <w:tcW w:w="1541" w:type="dxa"/>
            <w:vAlign w:val="center"/>
          </w:tcPr>
          <w:p w14:paraId="3EBE9B1B" w14:textId="165CC6F4" w:rsidR="00D00A2A" w:rsidRPr="002A0F33" w:rsidRDefault="000E33E7" w:rsidP="00971B4F">
            <w:pPr>
              <w:jc w:val="center"/>
            </w:pPr>
            <w:r>
              <w:lastRenderedPageBreak/>
              <w:t>2222</w:t>
            </w:r>
            <w:r w:rsidR="00726177">
              <w:t xml:space="preserve"> </w:t>
            </w:r>
            <w:r w:rsidR="00971B4F">
              <w:t>m</w:t>
            </w:r>
          </w:p>
        </w:tc>
        <w:tc>
          <w:tcPr>
            <w:tcW w:w="3609" w:type="dxa"/>
            <w:vAlign w:val="center"/>
          </w:tcPr>
          <w:p w14:paraId="3151431C" w14:textId="46839617" w:rsidR="00D00A2A" w:rsidRPr="002A0F33" w:rsidRDefault="00857AA1" w:rsidP="00B676A9">
            <w:pPr>
              <w:spacing w:before="60" w:after="60"/>
              <w:jc w:val="center"/>
            </w:pPr>
            <w:r>
              <w:t xml:space="preserve">Lokalplan </w:t>
            </w:r>
            <w:r w:rsidR="000E33E7">
              <w:t>sydlige del af Sdr. Onsild</w:t>
            </w:r>
          </w:p>
        </w:tc>
        <w:tc>
          <w:tcPr>
            <w:tcW w:w="1610" w:type="dxa"/>
            <w:vAlign w:val="center"/>
          </w:tcPr>
          <w:p w14:paraId="1588687C" w14:textId="77777777" w:rsidR="00D00A2A" w:rsidRPr="002A0F33" w:rsidRDefault="00D00A2A" w:rsidP="00B676A9">
            <w:pPr>
              <w:spacing w:before="60" w:after="60"/>
              <w:jc w:val="right"/>
            </w:pPr>
            <w:r w:rsidRPr="002A0F33">
              <w:t xml:space="preserve">50 m </w:t>
            </w:r>
          </w:p>
        </w:tc>
      </w:tr>
      <w:tr w:rsidR="00D00A2A" w:rsidRPr="0069352A" w14:paraId="0410EED1" w14:textId="77777777" w:rsidTr="00D00A2A">
        <w:trPr>
          <w:trHeight w:val="535"/>
          <w:jc w:val="center"/>
        </w:trPr>
        <w:tc>
          <w:tcPr>
            <w:tcW w:w="2628" w:type="dxa"/>
            <w:vAlign w:val="center"/>
          </w:tcPr>
          <w:p w14:paraId="4F54B33F" w14:textId="126BF168" w:rsidR="00D00A2A" w:rsidRPr="002A0F33" w:rsidRDefault="00D00A2A" w:rsidP="00B676A9">
            <w:pPr>
              <w:spacing w:before="60" w:after="60"/>
              <w:jc w:val="center"/>
            </w:pPr>
            <w:r w:rsidRPr="002A0F33">
              <w:t xml:space="preserve">Nabobeboelse </w:t>
            </w:r>
          </w:p>
        </w:tc>
        <w:tc>
          <w:tcPr>
            <w:tcW w:w="1541" w:type="dxa"/>
            <w:vAlign w:val="center"/>
          </w:tcPr>
          <w:p w14:paraId="7F6D6175" w14:textId="1C3130C6" w:rsidR="00D00A2A" w:rsidRPr="002A0F33" w:rsidRDefault="000E33E7" w:rsidP="00B676A9">
            <w:pPr>
              <w:spacing w:before="60" w:after="60"/>
              <w:jc w:val="center"/>
            </w:pPr>
            <w:r>
              <w:t>104</w:t>
            </w:r>
            <w:r w:rsidR="00726177">
              <w:t xml:space="preserve"> </w:t>
            </w:r>
            <w:r w:rsidR="00D00A2A" w:rsidRPr="002A0F33">
              <w:t>m</w:t>
            </w:r>
          </w:p>
        </w:tc>
        <w:tc>
          <w:tcPr>
            <w:tcW w:w="3609" w:type="dxa"/>
            <w:vAlign w:val="center"/>
          </w:tcPr>
          <w:p w14:paraId="2240C316" w14:textId="19343CAB" w:rsidR="00D00A2A" w:rsidRPr="002A0F33" w:rsidRDefault="000E33E7" w:rsidP="00B676A9">
            <w:pPr>
              <w:spacing w:before="60" w:after="60"/>
              <w:jc w:val="center"/>
            </w:pPr>
            <w:r>
              <w:t>Væggedalen 5</w:t>
            </w:r>
          </w:p>
        </w:tc>
        <w:tc>
          <w:tcPr>
            <w:tcW w:w="1610" w:type="dxa"/>
            <w:vAlign w:val="center"/>
          </w:tcPr>
          <w:p w14:paraId="2988E6F4" w14:textId="77777777" w:rsidR="00D00A2A" w:rsidRPr="002A0F33" w:rsidRDefault="00D00A2A" w:rsidP="00B676A9">
            <w:pPr>
              <w:spacing w:before="60" w:after="60"/>
              <w:jc w:val="right"/>
            </w:pPr>
            <w:r w:rsidRPr="002A0F33">
              <w:t>50 m</w:t>
            </w:r>
          </w:p>
        </w:tc>
      </w:tr>
    </w:tbl>
    <w:p w14:paraId="18A6890B" w14:textId="55F4AC73" w:rsidR="00D00A2A" w:rsidRPr="00443FBD" w:rsidRDefault="00D00A2A" w:rsidP="00D00A2A"/>
    <w:p w14:paraId="40AE925C" w14:textId="77777777" w:rsidR="00443FBD" w:rsidRPr="00443FBD" w:rsidRDefault="00443FBD" w:rsidP="00D00A2A"/>
    <w:p w14:paraId="47E4188D" w14:textId="77777777" w:rsidR="00AC5CA4" w:rsidRDefault="00AC5CA4" w:rsidP="00AC5CA4">
      <w:r>
        <w:t>Afstande § 8</w:t>
      </w:r>
    </w:p>
    <w:p w14:paraId="148EC3D9" w14:textId="77777777" w:rsidR="00D00A2A" w:rsidRDefault="00AC5CA4" w:rsidP="00AC5CA4">
      <w:r>
        <w:t>Afstandskravene er vurderet i husdyrgodkendelse.dk. Såfremt at afstandskravet ikke er overholdt vil der være en beskrivelse af hvorfor, men i de tilfælde hvor afstandskravene er overholdt vurderes det ikke at være nødvendigt med yderligere beskrivelse.</w:t>
      </w:r>
    </w:p>
    <w:tbl>
      <w:tblPr>
        <w:tblW w:w="103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59"/>
        <w:gridCol w:w="1541"/>
        <w:gridCol w:w="1745"/>
        <w:gridCol w:w="1640"/>
        <w:gridCol w:w="2529"/>
      </w:tblGrid>
      <w:tr w:rsidR="00F63B8C" w:rsidRPr="0069352A" w14:paraId="46E48662" w14:textId="77777777" w:rsidTr="00F63B8C">
        <w:trPr>
          <w:trHeight w:val="519"/>
          <w:jc w:val="center"/>
        </w:trPr>
        <w:tc>
          <w:tcPr>
            <w:tcW w:w="2859" w:type="dxa"/>
            <w:tcBorders>
              <w:top w:val="single" w:sz="12" w:space="0" w:color="auto"/>
              <w:bottom w:val="single" w:sz="12" w:space="0" w:color="auto"/>
            </w:tcBorders>
            <w:vAlign w:val="center"/>
          </w:tcPr>
          <w:p w14:paraId="43FC2184" w14:textId="77777777" w:rsidR="00F63B8C" w:rsidRPr="00D00A2A" w:rsidRDefault="00F63B8C" w:rsidP="00AC5CA4">
            <w:pPr>
              <w:spacing w:before="60" w:after="60"/>
              <w:jc w:val="center"/>
              <w:rPr>
                <w:b/>
              </w:rPr>
            </w:pPr>
            <w:r w:rsidRPr="00D00A2A">
              <w:rPr>
                <w:b/>
              </w:rPr>
              <w:t>Nærmeste…</w:t>
            </w:r>
          </w:p>
        </w:tc>
        <w:tc>
          <w:tcPr>
            <w:tcW w:w="1541" w:type="dxa"/>
            <w:tcBorders>
              <w:top w:val="single" w:sz="12" w:space="0" w:color="auto"/>
              <w:bottom w:val="single" w:sz="12" w:space="0" w:color="auto"/>
            </w:tcBorders>
            <w:vAlign w:val="center"/>
          </w:tcPr>
          <w:p w14:paraId="3A9E9BF2" w14:textId="77777777" w:rsidR="00F63B8C" w:rsidRDefault="00F63B8C" w:rsidP="00AC5CA4">
            <w:pPr>
              <w:spacing w:before="60" w:after="60"/>
              <w:jc w:val="center"/>
              <w:rPr>
                <w:b/>
              </w:rPr>
            </w:pPr>
            <w:r w:rsidRPr="00D00A2A">
              <w:rPr>
                <w:b/>
              </w:rPr>
              <w:t>Afstand</w:t>
            </w:r>
          </w:p>
          <w:p w14:paraId="71D16854" w14:textId="77777777" w:rsidR="00F63B8C" w:rsidRPr="00D00A2A" w:rsidRDefault="00F63B8C" w:rsidP="00AC5CA4">
            <w:pPr>
              <w:spacing w:before="60" w:after="60"/>
              <w:jc w:val="center"/>
              <w:rPr>
                <w:b/>
              </w:rPr>
            </w:pPr>
            <w:r>
              <w:rPr>
                <w:b/>
              </w:rPr>
              <w:t>meter</w:t>
            </w:r>
          </w:p>
        </w:tc>
        <w:tc>
          <w:tcPr>
            <w:tcW w:w="1745" w:type="dxa"/>
            <w:tcBorders>
              <w:top w:val="single" w:sz="12" w:space="0" w:color="auto"/>
              <w:bottom w:val="single" w:sz="12" w:space="0" w:color="auto"/>
            </w:tcBorders>
            <w:vAlign w:val="center"/>
          </w:tcPr>
          <w:p w14:paraId="099C616B" w14:textId="77777777" w:rsidR="00F63B8C" w:rsidRPr="00D00A2A" w:rsidRDefault="00F63B8C" w:rsidP="00AC5CA4">
            <w:pPr>
              <w:spacing w:before="60" w:after="60"/>
              <w:jc w:val="right"/>
              <w:rPr>
                <w:b/>
              </w:rPr>
            </w:pPr>
            <w:r w:rsidRPr="00D00A2A">
              <w:rPr>
                <w:b/>
              </w:rPr>
              <w:t>Afstandskrav</w:t>
            </w:r>
          </w:p>
        </w:tc>
        <w:tc>
          <w:tcPr>
            <w:tcW w:w="1640" w:type="dxa"/>
            <w:tcBorders>
              <w:top w:val="single" w:sz="12" w:space="0" w:color="auto"/>
              <w:bottom w:val="single" w:sz="12" w:space="0" w:color="auto"/>
            </w:tcBorders>
          </w:tcPr>
          <w:p w14:paraId="4F5205EF" w14:textId="77777777" w:rsidR="00F63B8C" w:rsidRPr="00D00A2A" w:rsidRDefault="00F63B8C" w:rsidP="00AC5CA4">
            <w:pPr>
              <w:spacing w:before="60" w:after="60"/>
              <w:jc w:val="center"/>
              <w:rPr>
                <w:b/>
              </w:rPr>
            </w:pPr>
            <w:r>
              <w:rPr>
                <w:b/>
              </w:rPr>
              <w:t>Afstandskrav overholdes</w:t>
            </w:r>
          </w:p>
        </w:tc>
        <w:tc>
          <w:tcPr>
            <w:tcW w:w="2529" w:type="dxa"/>
            <w:tcBorders>
              <w:top w:val="single" w:sz="12" w:space="0" w:color="auto"/>
              <w:bottom w:val="single" w:sz="12" w:space="0" w:color="auto"/>
            </w:tcBorders>
            <w:vAlign w:val="center"/>
          </w:tcPr>
          <w:p w14:paraId="18BA8748" w14:textId="77777777" w:rsidR="00F63B8C" w:rsidRPr="00D00A2A" w:rsidRDefault="00F63B8C" w:rsidP="00AC5CA4">
            <w:pPr>
              <w:spacing w:before="60" w:after="60"/>
              <w:jc w:val="center"/>
              <w:rPr>
                <w:b/>
              </w:rPr>
            </w:pPr>
            <w:r w:rsidRPr="00D00A2A">
              <w:rPr>
                <w:b/>
              </w:rPr>
              <w:t>Beskrivelse</w:t>
            </w:r>
          </w:p>
        </w:tc>
      </w:tr>
      <w:tr w:rsidR="00857AA1" w:rsidRPr="0069352A" w14:paraId="6EE37B6E" w14:textId="77777777" w:rsidTr="00F63B8C">
        <w:trPr>
          <w:trHeight w:val="675"/>
          <w:jc w:val="center"/>
        </w:trPr>
        <w:tc>
          <w:tcPr>
            <w:tcW w:w="2859" w:type="dxa"/>
            <w:vAlign w:val="center"/>
          </w:tcPr>
          <w:p w14:paraId="48044467" w14:textId="77777777" w:rsidR="00857AA1" w:rsidRPr="00B64FDD" w:rsidRDefault="00857AA1" w:rsidP="00857AA1">
            <w:pPr>
              <w:spacing w:before="60" w:after="60"/>
              <w:jc w:val="center"/>
            </w:pPr>
            <w:r w:rsidRPr="00B64FDD">
              <w:t>Enkelt vandindvindingsanlæg</w:t>
            </w:r>
          </w:p>
        </w:tc>
        <w:tc>
          <w:tcPr>
            <w:tcW w:w="1541" w:type="dxa"/>
            <w:vAlign w:val="center"/>
          </w:tcPr>
          <w:p w14:paraId="66C10559" w14:textId="3B5E19D8" w:rsidR="00857AA1" w:rsidRPr="00B64FDD" w:rsidRDefault="000E33E7" w:rsidP="00857AA1">
            <w:pPr>
              <w:spacing w:before="60" w:after="60"/>
              <w:ind w:right="-32"/>
              <w:jc w:val="center"/>
            </w:pPr>
            <w:r>
              <w:t>62</w:t>
            </w:r>
          </w:p>
        </w:tc>
        <w:tc>
          <w:tcPr>
            <w:tcW w:w="1745" w:type="dxa"/>
            <w:vAlign w:val="center"/>
          </w:tcPr>
          <w:p w14:paraId="15F710AF" w14:textId="77777777" w:rsidR="00857AA1" w:rsidRPr="00B64FDD" w:rsidRDefault="00857AA1" w:rsidP="00857AA1">
            <w:pPr>
              <w:spacing w:before="60" w:after="60"/>
              <w:jc w:val="center"/>
            </w:pPr>
            <w:smartTag w:uri="urn:schemas-microsoft-com:office:smarttags" w:element="metricconverter">
              <w:smartTagPr>
                <w:attr w:name="ProductID" w:val="25 m"/>
              </w:smartTagPr>
              <w:r w:rsidRPr="00B64FDD">
                <w:t>25 m</w:t>
              </w:r>
            </w:smartTag>
          </w:p>
        </w:tc>
        <w:tc>
          <w:tcPr>
            <w:tcW w:w="1640" w:type="dxa"/>
            <w:vAlign w:val="center"/>
          </w:tcPr>
          <w:p w14:paraId="4247CBE3" w14:textId="04082EA9" w:rsidR="00857AA1" w:rsidRPr="00B64FDD" w:rsidRDefault="00857AA1" w:rsidP="00857AA1">
            <w:pPr>
              <w:spacing w:before="60" w:after="60"/>
              <w:jc w:val="center"/>
            </w:pPr>
            <w:r>
              <w:t>Ja</w:t>
            </w:r>
          </w:p>
        </w:tc>
        <w:tc>
          <w:tcPr>
            <w:tcW w:w="2529" w:type="dxa"/>
            <w:vAlign w:val="center"/>
          </w:tcPr>
          <w:p w14:paraId="576593C9" w14:textId="24F97507" w:rsidR="00857AA1" w:rsidRPr="00B64FDD" w:rsidRDefault="00857AA1" w:rsidP="000E33E7">
            <w:pPr>
              <w:spacing w:before="60" w:after="60"/>
            </w:pPr>
          </w:p>
        </w:tc>
      </w:tr>
      <w:tr w:rsidR="00857AA1" w:rsidRPr="0069352A" w14:paraId="564C0C4F" w14:textId="77777777" w:rsidTr="00F63B8C">
        <w:trPr>
          <w:trHeight w:val="527"/>
          <w:jc w:val="center"/>
        </w:trPr>
        <w:tc>
          <w:tcPr>
            <w:tcW w:w="2859" w:type="dxa"/>
            <w:vAlign w:val="center"/>
          </w:tcPr>
          <w:p w14:paraId="28031D01" w14:textId="77777777" w:rsidR="00857AA1" w:rsidRPr="00B64FDD" w:rsidRDefault="00857AA1" w:rsidP="00857AA1">
            <w:pPr>
              <w:spacing w:before="60" w:after="60"/>
              <w:jc w:val="center"/>
            </w:pPr>
            <w:r w:rsidRPr="00B64FDD">
              <w:t>Fælles vandindvindingsanlæg</w:t>
            </w:r>
          </w:p>
        </w:tc>
        <w:tc>
          <w:tcPr>
            <w:tcW w:w="1541" w:type="dxa"/>
            <w:vAlign w:val="center"/>
          </w:tcPr>
          <w:p w14:paraId="1A7C7486" w14:textId="29C31511" w:rsidR="00857AA1" w:rsidRPr="00B64FDD" w:rsidRDefault="000E33E7" w:rsidP="00857AA1">
            <w:pPr>
              <w:spacing w:before="60" w:after="60"/>
              <w:jc w:val="center"/>
            </w:pPr>
            <w:r>
              <w:t>2013</w:t>
            </w:r>
          </w:p>
        </w:tc>
        <w:tc>
          <w:tcPr>
            <w:tcW w:w="1745" w:type="dxa"/>
            <w:vAlign w:val="center"/>
          </w:tcPr>
          <w:p w14:paraId="338F0542" w14:textId="77777777" w:rsidR="00857AA1" w:rsidRPr="00B64FDD" w:rsidRDefault="00857AA1" w:rsidP="00857AA1">
            <w:pPr>
              <w:spacing w:before="60" w:after="60"/>
              <w:jc w:val="center"/>
            </w:pPr>
            <w:r w:rsidRPr="00B64FDD">
              <w:t>50 m</w:t>
            </w:r>
          </w:p>
        </w:tc>
        <w:tc>
          <w:tcPr>
            <w:tcW w:w="1640" w:type="dxa"/>
            <w:vAlign w:val="center"/>
          </w:tcPr>
          <w:p w14:paraId="10C980E2" w14:textId="77777777" w:rsidR="00857AA1" w:rsidRDefault="00857AA1" w:rsidP="00857AA1">
            <w:pPr>
              <w:jc w:val="center"/>
            </w:pPr>
            <w:r w:rsidRPr="00AD2523">
              <w:t>Ja</w:t>
            </w:r>
          </w:p>
        </w:tc>
        <w:tc>
          <w:tcPr>
            <w:tcW w:w="2529" w:type="dxa"/>
            <w:vAlign w:val="center"/>
          </w:tcPr>
          <w:p w14:paraId="1D6211A8" w14:textId="77777777" w:rsidR="00857AA1" w:rsidRPr="00B64FDD" w:rsidRDefault="00857AA1" w:rsidP="00857AA1">
            <w:pPr>
              <w:spacing w:before="60" w:after="60"/>
              <w:jc w:val="center"/>
            </w:pPr>
          </w:p>
        </w:tc>
      </w:tr>
      <w:tr w:rsidR="00857AA1" w:rsidRPr="0069352A" w14:paraId="4F7AD757" w14:textId="77777777" w:rsidTr="00F63B8C">
        <w:trPr>
          <w:trHeight w:val="535"/>
          <w:jc w:val="center"/>
        </w:trPr>
        <w:tc>
          <w:tcPr>
            <w:tcW w:w="2859" w:type="dxa"/>
            <w:vAlign w:val="center"/>
          </w:tcPr>
          <w:p w14:paraId="3E8107F8" w14:textId="77777777" w:rsidR="00857AA1" w:rsidRPr="00B64FDD" w:rsidRDefault="00857AA1" w:rsidP="00857AA1">
            <w:pPr>
              <w:spacing w:before="60" w:after="60"/>
              <w:jc w:val="center"/>
            </w:pPr>
            <w:r>
              <w:t>Vandløb</w:t>
            </w:r>
          </w:p>
        </w:tc>
        <w:tc>
          <w:tcPr>
            <w:tcW w:w="1541" w:type="dxa"/>
            <w:vAlign w:val="center"/>
          </w:tcPr>
          <w:p w14:paraId="771B83B1" w14:textId="48A54E04" w:rsidR="00857AA1" w:rsidRPr="00B64FDD" w:rsidRDefault="000E33E7" w:rsidP="00857AA1">
            <w:pPr>
              <w:jc w:val="center"/>
            </w:pPr>
            <w:r>
              <w:t>173</w:t>
            </w:r>
          </w:p>
        </w:tc>
        <w:tc>
          <w:tcPr>
            <w:tcW w:w="1745" w:type="dxa"/>
            <w:vAlign w:val="center"/>
          </w:tcPr>
          <w:p w14:paraId="75980BE4" w14:textId="77777777" w:rsidR="00857AA1" w:rsidRPr="00B64FDD" w:rsidRDefault="00857AA1" w:rsidP="00857AA1">
            <w:pPr>
              <w:spacing w:before="60" w:after="60"/>
              <w:jc w:val="center"/>
            </w:pPr>
            <w:r>
              <w:t>1</w:t>
            </w:r>
            <w:r w:rsidRPr="00B64FDD">
              <w:t>5 m</w:t>
            </w:r>
          </w:p>
        </w:tc>
        <w:tc>
          <w:tcPr>
            <w:tcW w:w="1640" w:type="dxa"/>
            <w:vAlign w:val="center"/>
          </w:tcPr>
          <w:p w14:paraId="650D2DED" w14:textId="77777777" w:rsidR="00857AA1" w:rsidRDefault="00857AA1" w:rsidP="00857AA1">
            <w:pPr>
              <w:jc w:val="center"/>
            </w:pPr>
            <w:r w:rsidRPr="00AD2523">
              <w:t>Ja</w:t>
            </w:r>
          </w:p>
        </w:tc>
        <w:tc>
          <w:tcPr>
            <w:tcW w:w="2529" w:type="dxa"/>
            <w:vAlign w:val="center"/>
          </w:tcPr>
          <w:p w14:paraId="45A7BFEE" w14:textId="77777777" w:rsidR="00857AA1" w:rsidRPr="00B64FDD" w:rsidRDefault="00857AA1" w:rsidP="00857AA1">
            <w:pPr>
              <w:spacing w:before="60" w:after="60"/>
              <w:jc w:val="center"/>
            </w:pPr>
          </w:p>
        </w:tc>
      </w:tr>
      <w:tr w:rsidR="00857AA1" w:rsidRPr="0069352A" w14:paraId="697F4DDD" w14:textId="77777777" w:rsidTr="00F63B8C">
        <w:trPr>
          <w:trHeight w:val="535"/>
          <w:jc w:val="center"/>
        </w:trPr>
        <w:tc>
          <w:tcPr>
            <w:tcW w:w="2859" w:type="dxa"/>
            <w:vAlign w:val="center"/>
          </w:tcPr>
          <w:p w14:paraId="36A40231" w14:textId="77777777" w:rsidR="00857AA1" w:rsidRPr="00B64FDD" w:rsidRDefault="00857AA1" w:rsidP="00857AA1">
            <w:pPr>
              <w:spacing w:before="60" w:after="60"/>
              <w:jc w:val="center"/>
            </w:pPr>
            <w:r w:rsidRPr="00B64FDD">
              <w:t>Dræn</w:t>
            </w:r>
          </w:p>
        </w:tc>
        <w:tc>
          <w:tcPr>
            <w:tcW w:w="1541" w:type="dxa"/>
            <w:vAlign w:val="center"/>
          </w:tcPr>
          <w:p w14:paraId="4CF4E69F" w14:textId="71877659" w:rsidR="00857AA1" w:rsidRPr="00B64FDD" w:rsidRDefault="00857AA1" w:rsidP="00857AA1">
            <w:pPr>
              <w:numPr>
                <w:ilvl w:val="0"/>
                <w:numId w:val="6"/>
              </w:numPr>
              <w:spacing w:before="60" w:after="60"/>
              <w:jc w:val="center"/>
            </w:pPr>
            <w:r>
              <w:t>15</w:t>
            </w:r>
          </w:p>
        </w:tc>
        <w:tc>
          <w:tcPr>
            <w:tcW w:w="1745" w:type="dxa"/>
            <w:vAlign w:val="center"/>
          </w:tcPr>
          <w:p w14:paraId="6A402CEA" w14:textId="77777777" w:rsidR="00857AA1" w:rsidRPr="00B64FDD" w:rsidRDefault="00857AA1" w:rsidP="00857AA1">
            <w:pPr>
              <w:spacing w:before="60" w:after="60"/>
              <w:jc w:val="center"/>
            </w:pPr>
            <w:smartTag w:uri="urn:schemas-microsoft-com:office:smarttags" w:element="metricconverter">
              <w:smartTagPr>
                <w:attr w:name="ProductID" w:val="15 m"/>
              </w:smartTagPr>
              <w:r w:rsidRPr="00B64FDD">
                <w:t>15 m</w:t>
              </w:r>
            </w:smartTag>
          </w:p>
        </w:tc>
        <w:tc>
          <w:tcPr>
            <w:tcW w:w="1640" w:type="dxa"/>
            <w:vAlign w:val="center"/>
          </w:tcPr>
          <w:p w14:paraId="3B07EDF7" w14:textId="77777777" w:rsidR="00857AA1" w:rsidRDefault="00857AA1" w:rsidP="00857AA1">
            <w:pPr>
              <w:jc w:val="center"/>
            </w:pPr>
            <w:r w:rsidRPr="00AD2523">
              <w:t>Ja</w:t>
            </w:r>
          </w:p>
        </w:tc>
        <w:tc>
          <w:tcPr>
            <w:tcW w:w="2529" w:type="dxa"/>
            <w:vAlign w:val="center"/>
          </w:tcPr>
          <w:p w14:paraId="3A40F838" w14:textId="77777777" w:rsidR="00857AA1" w:rsidRPr="00B64FDD" w:rsidRDefault="00857AA1" w:rsidP="00857AA1">
            <w:pPr>
              <w:spacing w:before="60" w:after="60"/>
              <w:jc w:val="center"/>
            </w:pPr>
          </w:p>
        </w:tc>
      </w:tr>
      <w:tr w:rsidR="00857AA1" w:rsidRPr="0069352A" w14:paraId="4BB451B1" w14:textId="77777777" w:rsidTr="00F63B8C">
        <w:trPr>
          <w:trHeight w:val="535"/>
          <w:jc w:val="center"/>
        </w:trPr>
        <w:tc>
          <w:tcPr>
            <w:tcW w:w="2859" w:type="dxa"/>
            <w:vAlign w:val="center"/>
          </w:tcPr>
          <w:p w14:paraId="53DB091A" w14:textId="77777777" w:rsidR="00857AA1" w:rsidRPr="00B64FDD" w:rsidRDefault="00857AA1" w:rsidP="00857AA1">
            <w:pPr>
              <w:spacing w:before="60" w:after="60"/>
              <w:jc w:val="center"/>
            </w:pPr>
            <w:r w:rsidRPr="00B64FDD">
              <w:t>Sø</w:t>
            </w:r>
          </w:p>
        </w:tc>
        <w:tc>
          <w:tcPr>
            <w:tcW w:w="1541" w:type="dxa"/>
            <w:vAlign w:val="center"/>
          </w:tcPr>
          <w:p w14:paraId="14F900EA" w14:textId="4464DF30" w:rsidR="00857AA1" w:rsidRPr="00B64FDD" w:rsidRDefault="000E33E7" w:rsidP="00857AA1">
            <w:pPr>
              <w:spacing w:before="60" w:after="60"/>
              <w:jc w:val="center"/>
            </w:pPr>
            <w:r>
              <w:t>431</w:t>
            </w:r>
          </w:p>
        </w:tc>
        <w:tc>
          <w:tcPr>
            <w:tcW w:w="1745" w:type="dxa"/>
            <w:vAlign w:val="center"/>
          </w:tcPr>
          <w:p w14:paraId="2FA4DC03" w14:textId="77777777" w:rsidR="00857AA1" w:rsidRPr="00B64FDD" w:rsidRDefault="00857AA1" w:rsidP="00857AA1">
            <w:pPr>
              <w:spacing w:before="60" w:after="60"/>
              <w:jc w:val="center"/>
            </w:pPr>
            <w:smartTag w:uri="urn:schemas-microsoft-com:office:smarttags" w:element="metricconverter">
              <w:smartTagPr>
                <w:attr w:name="ProductID" w:val="15 m"/>
              </w:smartTagPr>
              <w:r w:rsidRPr="00B64FDD">
                <w:t>15 m</w:t>
              </w:r>
            </w:smartTag>
          </w:p>
        </w:tc>
        <w:tc>
          <w:tcPr>
            <w:tcW w:w="1640" w:type="dxa"/>
            <w:vAlign w:val="center"/>
          </w:tcPr>
          <w:p w14:paraId="6299321C" w14:textId="77777777" w:rsidR="00857AA1" w:rsidRDefault="00857AA1" w:rsidP="00857AA1">
            <w:pPr>
              <w:jc w:val="center"/>
            </w:pPr>
            <w:r w:rsidRPr="00AD2523">
              <w:t>Ja</w:t>
            </w:r>
          </w:p>
        </w:tc>
        <w:tc>
          <w:tcPr>
            <w:tcW w:w="2529" w:type="dxa"/>
            <w:vAlign w:val="center"/>
          </w:tcPr>
          <w:p w14:paraId="2A243FE7" w14:textId="77777777" w:rsidR="00857AA1" w:rsidRPr="00B64FDD" w:rsidRDefault="00857AA1" w:rsidP="00857AA1">
            <w:pPr>
              <w:spacing w:before="60" w:after="60"/>
              <w:jc w:val="center"/>
            </w:pPr>
          </w:p>
        </w:tc>
      </w:tr>
      <w:tr w:rsidR="00857AA1" w:rsidRPr="0069352A" w14:paraId="2C28B281" w14:textId="77777777" w:rsidTr="00F63B8C">
        <w:trPr>
          <w:trHeight w:val="571"/>
          <w:jc w:val="center"/>
        </w:trPr>
        <w:tc>
          <w:tcPr>
            <w:tcW w:w="2859" w:type="dxa"/>
            <w:vAlign w:val="center"/>
          </w:tcPr>
          <w:p w14:paraId="5FAEC5CC" w14:textId="77777777" w:rsidR="00857AA1" w:rsidRPr="00B64FDD" w:rsidRDefault="00857AA1" w:rsidP="00857AA1">
            <w:pPr>
              <w:spacing w:before="60" w:after="60"/>
              <w:jc w:val="center"/>
            </w:pPr>
            <w:r w:rsidRPr="00B64FDD">
              <w:t>Privat fælles vej/ offentlig vej</w:t>
            </w:r>
          </w:p>
        </w:tc>
        <w:tc>
          <w:tcPr>
            <w:tcW w:w="1541" w:type="dxa"/>
            <w:vAlign w:val="center"/>
          </w:tcPr>
          <w:p w14:paraId="4EE6FC6C" w14:textId="3A62669A" w:rsidR="00857AA1" w:rsidRPr="00B64FDD" w:rsidRDefault="000E33E7" w:rsidP="00857AA1">
            <w:pPr>
              <w:spacing w:before="60" w:after="60"/>
              <w:jc w:val="center"/>
            </w:pPr>
            <w:r>
              <w:t>286</w:t>
            </w:r>
          </w:p>
        </w:tc>
        <w:tc>
          <w:tcPr>
            <w:tcW w:w="1745" w:type="dxa"/>
            <w:vAlign w:val="center"/>
          </w:tcPr>
          <w:p w14:paraId="0E6EA8DC" w14:textId="77777777" w:rsidR="00857AA1" w:rsidRPr="00B64FDD" w:rsidRDefault="00857AA1" w:rsidP="00857AA1">
            <w:pPr>
              <w:spacing w:before="60" w:after="60"/>
              <w:jc w:val="center"/>
            </w:pPr>
            <w:r>
              <w:t>15 m</w:t>
            </w:r>
          </w:p>
        </w:tc>
        <w:tc>
          <w:tcPr>
            <w:tcW w:w="1640" w:type="dxa"/>
            <w:vAlign w:val="center"/>
          </w:tcPr>
          <w:p w14:paraId="4650A96F" w14:textId="6A96D12A" w:rsidR="00857AA1" w:rsidRDefault="00857AA1" w:rsidP="00857AA1">
            <w:pPr>
              <w:jc w:val="center"/>
            </w:pPr>
            <w:r w:rsidRPr="00AD2523">
              <w:t>Ja</w:t>
            </w:r>
          </w:p>
        </w:tc>
        <w:tc>
          <w:tcPr>
            <w:tcW w:w="2529" w:type="dxa"/>
            <w:vAlign w:val="center"/>
          </w:tcPr>
          <w:p w14:paraId="1F80D2EE" w14:textId="36E32787" w:rsidR="00857AA1" w:rsidRPr="00B64FDD" w:rsidRDefault="00857AA1" w:rsidP="00857AA1">
            <w:pPr>
              <w:spacing w:before="60" w:after="60"/>
              <w:jc w:val="center"/>
            </w:pPr>
          </w:p>
        </w:tc>
      </w:tr>
      <w:tr w:rsidR="00857AA1" w:rsidRPr="0069352A" w14:paraId="4E5C4476" w14:textId="77777777" w:rsidTr="00F63B8C">
        <w:trPr>
          <w:jc w:val="center"/>
        </w:trPr>
        <w:tc>
          <w:tcPr>
            <w:tcW w:w="2859" w:type="dxa"/>
            <w:vAlign w:val="center"/>
          </w:tcPr>
          <w:p w14:paraId="3054C1A0" w14:textId="77777777" w:rsidR="00857AA1" w:rsidRPr="00B64FDD" w:rsidRDefault="00857AA1" w:rsidP="00857AA1">
            <w:pPr>
              <w:spacing w:before="60" w:after="60"/>
              <w:jc w:val="center"/>
            </w:pPr>
            <w:r>
              <w:t>Levnedsmiddelvirksomhed</w:t>
            </w:r>
          </w:p>
        </w:tc>
        <w:tc>
          <w:tcPr>
            <w:tcW w:w="1541" w:type="dxa"/>
            <w:vAlign w:val="center"/>
          </w:tcPr>
          <w:p w14:paraId="3E94EAE5" w14:textId="12D1C40B" w:rsidR="00857AA1" w:rsidRPr="00B64FDD" w:rsidRDefault="00857AA1" w:rsidP="00857AA1">
            <w:pPr>
              <w:spacing w:before="60" w:after="60"/>
              <w:jc w:val="center"/>
            </w:pPr>
            <w:r>
              <w:t xml:space="preserve">&gt;15 </w:t>
            </w:r>
          </w:p>
        </w:tc>
        <w:tc>
          <w:tcPr>
            <w:tcW w:w="1745" w:type="dxa"/>
            <w:vAlign w:val="center"/>
          </w:tcPr>
          <w:p w14:paraId="72042FE0" w14:textId="77777777" w:rsidR="00857AA1" w:rsidRPr="00B64FDD" w:rsidRDefault="00857AA1" w:rsidP="00857AA1">
            <w:pPr>
              <w:spacing w:before="60" w:after="60"/>
              <w:jc w:val="center"/>
            </w:pPr>
            <w:r>
              <w:t>25 m</w:t>
            </w:r>
          </w:p>
        </w:tc>
        <w:tc>
          <w:tcPr>
            <w:tcW w:w="1640" w:type="dxa"/>
            <w:vAlign w:val="center"/>
          </w:tcPr>
          <w:p w14:paraId="25AD98AA" w14:textId="77777777" w:rsidR="00857AA1" w:rsidRDefault="00857AA1" w:rsidP="00857AA1">
            <w:pPr>
              <w:jc w:val="center"/>
            </w:pPr>
            <w:r w:rsidRPr="00AD2523">
              <w:t>Ja</w:t>
            </w:r>
          </w:p>
        </w:tc>
        <w:tc>
          <w:tcPr>
            <w:tcW w:w="2529" w:type="dxa"/>
            <w:vAlign w:val="center"/>
          </w:tcPr>
          <w:p w14:paraId="0FC68801" w14:textId="77777777" w:rsidR="00857AA1" w:rsidRPr="00B64FDD" w:rsidRDefault="00857AA1" w:rsidP="00857AA1">
            <w:pPr>
              <w:spacing w:before="60" w:after="60"/>
              <w:jc w:val="center"/>
            </w:pPr>
          </w:p>
        </w:tc>
      </w:tr>
      <w:tr w:rsidR="00857AA1" w:rsidRPr="0069352A" w14:paraId="24DD6BB9" w14:textId="77777777" w:rsidTr="00F63B8C">
        <w:trPr>
          <w:trHeight w:val="274"/>
          <w:jc w:val="center"/>
        </w:trPr>
        <w:tc>
          <w:tcPr>
            <w:tcW w:w="2859" w:type="dxa"/>
            <w:vAlign w:val="center"/>
          </w:tcPr>
          <w:p w14:paraId="44BB4240" w14:textId="77777777" w:rsidR="00857AA1" w:rsidRPr="00B64FDD" w:rsidRDefault="00857AA1" w:rsidP="00857AA1">
            <w:pPr>
              <w:spacing w:before="60" w:after="60"/>
              <w:jc w:val="center"/>
            </w:pPr>
            <w:r>
              <w:t>Beboelse på samme ejendom</w:t>
            </w:r>
          </w:p>
        </w:tc>
        <w:tc>
          <w:tcPr>
            <w:tcW w:w="1541" w:type="dxa"/>
            <w:vAlign w:val="center"/>
          </w:tcPr>
          <w:p w14:paraId="5EE973DB" w14:textId="30FC3D8F" w:rsidR="00857AA1" w:rsidRPr="00B64FDD" w:rsidRDefault="000E33E7" w:rsidP="00857AA1">
            <w:pPr>
              <w:spacing w:before="60" w:after="60"/>
              <w:jc w:val="center"/>
            </w:pPr>
            <w:r>
              <w:t>66</w:t>
            </w:r>
          </w:p>
        </w:tc>
        <w:tc>
          <w:tcPr>
            <w:tcW w:w="1745" w:type="dxa"/>
            <w:vAlign w:val="center"/>
          </w:tcPr>
          <w:p w14:paraId="3D0E73E6" w14:textId="77777777" w:rsidR="00857AA1" w:rsidRPr="00B64FDD" w:rsidRDefault="00857AA1" w:rsidP="00857AA1">
            <w:pPr>
              <w:spacing w:before="60" w:after="60"/>
              <w:jc w:val="center"/>
            </w:pPr>
            <w:r>
              <w:t>15 m</w:t>
            </w:r>
          </w:p>
        </w:tc>
        <w:tc>
          <w:tcPr>
            <w:tcW w:w="1640" w:type="dxa"/>
            <w:vAlign w:val="center"/>
          </w:tcPr>
          <w:p w14:paraId="6E810223" w14:textId="703D7A72" w:rsidR="00857AA1" w:rsidRDefault="00857AA1" w:rsidP="00857AA1">
            <w:pPr>
              <w:jc w:val="center"/>
            </w:pPr>
            <w:r w:rsidRPr="00AD2523">
              <w:t>Ja</w:t>
            </w:r>
          </w:p>
        </w:tc>
        <w:tc>
          <w:tcPr>
            <w:tcW w:w="2529" w:type="dxa"/>
            <w:vAlign w:val="center"/>
          </w:tcPr>
          <w:p w14:paraId="663BF2C5" w14:textId="7BC52D87" w:rsidR="00857AA1" w:rsidRPr="00B64FDD" w:rsidRDefault="00857AA1" w:rsidP="00857AA1">
            <w:pPr>
              <w:spacing w:before="60" w:after="60"/>
              <w:jc w:val="center"/>
            </w:pPr>
          </w:p>
        </w:tc>
      </w:tr>
      <w:tr w:rsidR="00857AA1" w:rsidRPr="0069352A" w14:paraId="473B7A25" w14:textId="77777777" w:rsidTr="00F63B8C">
        <w:trPr>
          <w:trHeight w:val="257"/>
          <w:jc w:val="center"/>
        </w:trPr>
        <w:tc>
          <w:tcPr>
            <w:tcW w:w="2859" w:type="dxa"/>
            <w:vAlign w:val="center"/>
          </w:tcPr>
          <w:p w14:paraId="5D7A7138" w14:textId="77777777" w:rsidR="00857AA1" w:rsidRPr="00B64FDD" w:rsidRDefault="00857AA1" w:rsidP="00857AA1">
            <w:pPr>
              <w:spacing w:before="60" w:after="60"/>
              <w:jc w:val="center"/>
            </w:pPr>
            <w:r w:rsidRPr="00B64FDD">
              <w:t>Naboskel</w:t>
            </w:r>
          </w:p>
        </w:tc>
        <w:tc>
          <w:tcPr>
            <w:tcW w:w="1541" w:type="dxa"/>
            <w:vAlign w:val="center"/>
          </w:tcPr>
          <w:p w14:paraId="3D566974" w14:textId="18E8663D" w:rsidR="00857AA1" w:rsidRPr="00B64FDD" w:rsidRDefault="000E33E7" w:rsidP="00857AA1">
            <w:pPr>
              <w:spacing w:before="60" w:after="60"/>
              <w:jc w:val="center"/>
            </w:pPr>
            <w:r>
              <w:t>40</w:t>
            </w:r>
          </w:p>
        </w:tc>
        <w:tc>
          <w:tcPr>
            <w:tcW w:w="1745" w:type="dxa"/>
            <w:vAlign w:val="center"/>
          </w:tcPr>
          <w:p w14:paraId="37186780" w14:textId="77777777" w:rsidR="00857AA1" w:rsidRPr="00B64FDD" w:rsidRDefault="00857AA1" w:rsidP="00857AA1">
            <w:pPr>
              <w:spacing w:before="60" w:after="60"/>
              <w:jc w:val="center"/>
            </w:pPr>
            <w:r w:rsidRPr="00B64FDD">
              <w:t>30 m</w:t>
            </w:r>
          </w:p>
        </w:tc>
        <w:tc>
          <w:tcPr>
            <w:tcW w:w="1640" w:type="dxa"/>
            <w:vAlign w:val="center"/>
          </w:tcPr>
          <w:p w14:paraId="3E47639B" w14:textId="139AD833" w:rsidR="00857AA1" w:rsidRPr="00B64FDD" w:rsidRDefault="00857AA1" w:rsidP="00857AA1">
            <w:pPr>
              <w:spacing w:before="60" w:after="60"/>
              <w:jc w:val="center"/>
            </w:pPr>
            <w:r>
              <w:t>Ja</w:t>
            </w:r>
          </w:p>
        </w:tc>
        <w:tc>
          <w:tcPr>
            <w:tcW w:w="2529" w:type="dxa"/>
            <w:vAlign w:val="center"/>
          </w:tcPr>
          <w:p w14:paraId="53C4FD6F" w14:textId="3664DCBE" w:rsidR="00857AA1" w:rsidRPr="00B64FDD" w:rsidRDefault="00857AA1" w:rsidP="00857AA1">
            <w:pPr>
              <w:spacing w:before="60" w:after="60"/>
              <w:jc w:val="center"/>
            </w:pPr>
          </w:p>
        </w:tc>
      </w:tr>
    </w:tbl>
    <w:p w14:paraId="4FC9A9B8" w14:textId="357FF81A" w:rsidR="00F63B8C" w:rsidRDefault="006517D4" w:rsidP="00F63B8C">
      <w:r>
        <w:t>*</w:t>
      </w:r>
      <w:r w:rsidR="00F63B8C">
        <w:t xml:space="preserve">Afstandene i § 8 er kun gældende for nye anlæg eller i forbindelse med udvidelser/ændringer, som medfører en forøget forurening. </w:t>
      </w:r>
    </w:p>
    <w:p w14:paraId="4C5101DA" w14:textId="5AC0F451" w:rsidR="00EC3696" w:rsidRDefault="00EC3696" w:rsidP="00F63B8C"/>
    <w:p w14:paraId="0680CE3D" w14:textId="77777777" w:rsidR="00B00925" w:rsidRDefault="00B00925" w:rsidP="00D00A2A"/>
    <w:p w14:paraId="1674BE33" w14:textId="77777777" w:rsidR="00B92AF4" w:rsidRDefault="00C45942" w:rsidP="00C45942">
      <w:r>
        <w:t>Nærmeste sårbare natur er ligeledes angivet i husdyrgodkendelse.dk</w:t>
      </w:r>
      <w:r w:rsidR="00B92AF4">
        <w:t xml:space="preserve">. </w:t>
      </w:r>
    </w:p>
    <w:p w14:paraId="17B15B4F" w14:textId="77777777" w:rsidR="00B92AF4" w:rsidRDefault="00B92AF4" w:rsidP="00C45942"/>
    <w:p w14:paraId="0A08A2B2" w14:textId="77777777" w:rsidR="00F63B8C" w:rsidRDefault="00F63B8C" w:rsidP="00F63B8C">
      <w:r>
        <w:t>Afstande til nærmeste naturområder er følgende: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74"/>
        <w:gridCol w:w="1293"/>
        <w:gridCol w:w="3552"/>
        <w:gridCol w:w="2989"/>
      </w:tblGrid>
      <w:tr w:rsidR="00F63B8C" w:rsidRPr="0069352A" w14:paraId="11114B26" w14:textId="77777777" w:rsidTr="00A64B65">
        <w:trPr>
          <w:trHeight w:val="519"/>
          <w:jc w:val="center"/>
        </w:trPr>
        <w:tc>
          <w:tcPr>
            <w:tcW w:w="1781" w:type="dxa"/>
            <w:tcBorders>
              <w:top w:val="single" w:sz="12" w:space="0" w:color="auto"/>
              <w:bottom w:val="single" w:sz="12" w:space="0" w:color="auto"/>
            </w:tcBorders>
            <w:vAlign w:val="center"/>
          </w:tcPr>
          <w:p w14:paraId="08563499" w14:textId="77777777" w:rsidR="00F63B8C" w:rsidRPr="00D00A2A" w:rsidRDefault="00F63B8C" w:rsidP="00A64B65">
            <w:pPr>
              <w:spacing w:before="60" w:after="60"/>
              <w:jc w:val="center"/>
              <w:rPr>
                <w:b/>
              </w:rPr>
            </w:pPr>
            <w:r w:rsidRPr="00D00A2A">
              <w:rPr>
                <w:b/>
              </w:rPr>
              <w:t>Naturkategori</w:t>
            </w:r>
          </w:p>
        </w:tc>
        <w:tc>
          <w:tcPr>
            <w:tcW w:w="1308" w:type="dxa"/>
            <w:tcBorders>
              <w:top w:val="single" w:sz="12" w:space="0" w:color="auto"/>
              <w:bottom w:val="single" w:sz="12" w:space="0" w:color="auto"/>
            </w:tcBorders>
            <w:vAlign w:val="center"/>
          </w:tcPr>
          <w:p w14:paraId="6E2C9251" w14:textId="77777777" w:rsidR="00F63B8C" w:rsidRPr="00D00A2A" w:rsidRDefault="00F63B8C" w:rsidP="00A64B65">
            <w:pPr>
              <w:spacing w:before="60" w:after="60"/>
              <w:jc w:val="center"/>
              <w:rPr>
                <w:b/>
              </w:rPr>
            </w:pPr>
            <w:r w:rsidRPr="00D00A2A">
              <w:rPr>
                <w:b/>
              </w:rPr>
              <w:t>Afstand</w:t>
            </w:r>
          </w:p>
          <w:p w14:paraId="3EF62B3B" w14:textId="77777777" w:rsidR="00F63B8C" w:rsidRPr="00D00A2A" w:rsidRDefault="00F63B8C" w:rsidP="00A64B65">
            <w:pPr>
              <w:spacing w:before="60" w:after="60"/>
              <w:jc w:val="center"/>
              <w:rPr>
                <w:b/>
              </w:rPr>
            </w:pPr>
            <w:r w:rsidRPr="00D00A2A">
              <w:rPr>
                <w:b/>
              </w:rPr>
              <w:t>meter</w:t>
            </w:r>
          </w:p>
        </w:tc>
        <w:tc>
          <w:tcPr>
            <w:tcW w:w="3674" w:type="dxa"/>
            <w:tcBorders>
              <w:top w:val="single" w:sz="12" w:space="0" w:color="auto"/>
              <w:bottom w:val="single" w:sz="12" w:space="0" w:color="auto"/>
            </w:tcBorders>
            <w:vAlign w:val="center"/>
          </w:tcPr>
          <w:p w14:paraId="04E54F61" w14:textId="77777777" w:rsidR="00F63B8C" w:rsidRPr="00D00A2A" w:rsidRDefault="00F63B8C" w:rsidP="00A64B65">
            <w:pPr>
              <w:spacing w:before="60" w:after="60"/>
              <w:jc w:val="center"/>
              <w:rPr>
                <w:b/>
              </w:rPr>
            </w:pPr>
            <w:r w:rsidRPr="00D00A2A">
              <w:rPr>
                <w:b/>
              </w:rPr>
              <w:t>Beskrivelse</w:t>
            </w:r>
          </w:p>
        </w:tc>
        <w:tc>
          <w:tcPr>
            <w:tcW w:w="3091" w:type="dxa"/>
            <w:tcBorders>
              <w:top w:val="single" w:sz="12" w:space="0" w:color="auto"/>
              <w:bottom w:val="single" w:sz="12" w:space="0" w:color="auto"/>
            </w:tcBorders>
          </w:tcPr>
          <w:p w14:paraId="6C22E0A7" w14:textId="77777777" w:rsidR="00F63B8C" w:rsidRPr="00D00A2A" w:rsidRDefault="00F63B8C" w:rsidP="00A64B65">
            <w:pPr>
              <w:spacing w:before="60" w:after="60"/>
              <w:jc w:val="center"/>
              <w:rPr>
                <w:b/>
              </w:rPr>
            </w:pPr>
            <w:r>
              <w:rPr>
                <w:b/>
              </w:rPr>
              <w:t>§7 afstand overholdt</w:t>
            </w:r>
          </w:p>
        </w:tc>
      </w:tr>
      <w:tr w:rsidR="00F63B8C" w:rsidRPr="0069352A" w14:paraId="5F6A1970" w14:textId="77777777" w:rsidTr="00A64B65">
        <w:trPr>
          <w:trHeight w:val="527"/>
          <w:jc w:val="center"/>
        </w:trPr>
        <w:tc>
          <w:tcPr>
            <w:tcW w:w="1781" w:type="dxa"/>
            <w:vAlign w:val="center"/>
          </w:tcPr>
          <w:p w14:paraId="5F7CBA9C" w14:textId="77777777" w:rsidR="00F63B8C" w:rsidRPr="00B64FDD" w:rsidRDefault="00F63B8C" w:rsidP="00F63B8C">
            <w:pPr>
              <w:spacing w:before="60" w:after="60"/>
              <w:jc w:val="center"/>
            </w:pPr>
            <w:r>
              <w:t>Kategori 1 natur</w:t>
            </w:r>
          </w:p>
        </w:tc>
        <w:tc>
          <w:tcPr>
            <w:tcW w:w="1308" w:type="dxa"/>
            <w:vAlign w:val="center"/>
          </w:tcPr>
          <w:p w14:paraId="4F0FC94A" w14:textId="28C0734E" w:rsidR="00F63B8C" w:rsidRPr="00B64FDD" w:rsidRDefault="000E33E7" w:rsidP="00F63B8C">
            <w:pPr>
              <w:spacing w:before="60" w:after="60"/>
              <w:jc w:val="center"/>
            </w:pPr>
            <w:r>
              <w:t>2064</w:t>
            </w:r>
          </w:p>
        </w:tc>
        <w:tc>
          <w:tcPr>
            <w:tcW w:w="3674" w:type="dxa"/>
            <w:vAlign w:val="center"/>
          </w:tcPr>
          <w:p w14:paraId="2BA9F4D3" w14:textId="041B6230" w:rsidR="00F63B8C" w:rsidRPr="00B64FDD" w:rsidRDefault="000E33E7" w:rsidP="00F63B8C">
            <w:pPr>
              <w:spacing w:before="60" w:after="60"/>
              <w:jc w:val="center"/>
            </w:pPr>
            <w:r>
              <w:t>Habitat natur</w:t>
            </w:r>
          </w:p>
        </w:tc>
        <w:tc>
          <w:tcPr>
            <w:tcW w:w="3091" w:type="dxa"/>
          </w:tcPr>
          <w:p w14:paraId="32220D6F" w14:textId="77777777" w:rsidR="00F63B8C" w:rsidRPr="00B64FDD" w:rsidRDefault="00F63B8C" w:rsidP="00F63B8C">
            <w:pPr>
              <w:spacing w:before="60" w:after="60"/>
              <w:jc w:val="center"/>
            </w:pPr>
            <w:r>
              <w:t>Ja (mindst 10 m)</w:t>
            </w:r>
          </w:p>
        </w:tc>
      </w:tr>
      <w:tr w:rsidR="00F63B8C" w:rsidRPr="0069352A" w14:paraId="5A795181" w14:textId="77777777" w:rsidTr="00A64B65">
        <w:trPr>
          <w:trHeight w:val="535"/>
          <w:jc w:val="center"/>
        </w:trPr>
        <w:tc>
          <w:tcPr>
            <w:tcW w:w="1781" w:type="dxa"/>
            <w:vAlign w:val="center"/>
          </w:tcPr>
          <w:p w14:paraId="045ECDC9" w14:textId="77777777" w:rsidR="00F63B8C" w:rsidRPr="00B64FDD" w:rsidRDefault="00F63B8C" w:rsidP="00F63B8C">
            <w:pPr>
              <w:spacing w:before="60" w:after="60"/>
              <w:jc w:val="center"/>
            </w:pPr>
            <w:r>
              <w:t>Kategori 2 natur</w:t>
            </w:r>
          </w:p>
        </w:tc>
        <w:tc>
          <w:tcPr>
            <w:tcW w:w="1308" w:type="dxa"/>
            <w:vAlign w:val="center"/>
          </w:tcPr>
          <w:p w14:paraId="4409414E" w14:textId="17A46D0C" w:rsidR="00F63B8C" w:rsidRPr="00B64FDD" w:rsidRDefault="000E33E7" w:rsidP="00F63B8C">
            <w:pPr>
              <w:jc w:val="center"/>
            </w:pPr>
            <w:r>
              <w:t>874</w:t>
            </w:r>
          </w:p>
        </w:tc>
        <w:tc>
          <w:tcPr>
            <w:tcW w:w="3674" w:type="dxa"/>
            <w:vAlign w:val="center"/>
          </w:tcPr>
          <w:p w14:paraId="321B2A66" w14:textId="77777777" w:rsidR="00F63B8C" w:rsidRPr="00B64FDD" w:rsidRDefault="00D036B4" w:rsidP="00F63B8C">
            <w:pPr>
              <w:spacing w:before="60" w:after="60"/>
              <w:jc w:val="center"/>
            </w:pPr>
            <w:r>
              <w:t>Overdrev</w:t>
            </w:r>
          </w:p>
        </w:tc>
        <w:tc>
          <w:tcPr>
            <w:tcW w:w="3091" w:type="dxa"/>
          </w:tcPr>
          <w:p w14:paraId="57365575" w14:textId="77777777" w:rsidR="00F63B8C" w:rsidRDefault="00F63B8C" w:rsidP="00F63B8C">
            <w:pPr>
              <w:spacing w:before="60" w:after="60"/>
              <w:jc w:val="center"/>
            </w:pPr>
            <w:r>
              <w:t>Ja (mindst 10 m)</w:t>
            </w:r>
          </w:p>
        </w:tc>
      </w:tr>
      <w:tr w:rsidR="00F63B8C" w:rsidRPr="0069352A" w14:paraId="1AF02693" w14:textId="77777777" w:rsidTr="00A64B65">
        <w:trPr>
          <w:trHeight w:val="571"/>
          <w:jc w:val="center"/>
        </w:trPr>
        <w:tc>
          <w:tcPr>
            <w:tcW w:w="1781" w:type="dxa"/>
            <w:vAlign w:val="center"/>
          </w:tcPr>
          <w:p w14:paraId="7B38A032" w14:textId="77777777" w:rsidR="00F63B8C" w:rsidRPr="00B64FDD" w:rsidRDefault="00F63B8C" w:rsidP="00F63B8C">
            <w:pPr>
              <w:spacing w:before="60" w:after="60"/>
              <w:jc w:val="center"/>
            </w:pPr>
            <w:r>
              <w:lastRenderedPageBreak/>
              <w:t>Kategori 3 natur</w:t>
            </w:r>
          </w:p>
        </w:tc>
        <w:tc>
          <w:tcPr>
            <w:tcW w:w="1308" w:type="dxa"/>
            <w:vAlign w:val="center"/>
          </w:tcPr>
          <w:p w14:paraId="4666924E" w14:textId="73CE637E" w:rsidR="00F63B8C" w:rsidRPr="00B64FDD" w:rsidRDefault="000E33E7" w:rsidP="00F63B8C">
            <w:pPr>
              <w:spacing w:before="60" w:after="60"/>
              <w:jc w:val="center"/>
            </w:pPr>
            <w:r>
              <w:t>175</w:t>
            </w:r>
          </w:p>
        </w:tc>
        <w:tc>
          <w:tcPr>
            <w:tcW w:w="3674" w:type="dxa"/>
            <w:vAlign w:val="center"/>
          </w:tcPr>
          <w:p w14:paraId="680782CA" w14:textId="61689D8E" w:rsidR="00F63B8C" w:rsidRPr="00B64FDD" w:rsidRDefault="000E33E7" w:rsidP="00F63B8C">
            <w:pPr>
              <w:spacing w:before="60" w:after="60"/>
              <w:jc w:val="center"/>
            </w:pPr>
            <w:r>
              <w:t>Mose</w:t>
            </w:r>
          </w:p>
        </w:tc>
        <w:tc>
          <w:tcPr>
            <w:tcW w:w="3091" w:type="dxa"/>
          </w:tcPr>
          <w:p w14:paraId="03317207" w14:textId="77777777" w:rsidR="00F63B8C" w:rsidRDefault="00F63B8C" w:rsidP="00F63B8C">
            <w:pPr>
              <w:spacing w:before="60" w:after="60"/>
              <w:jc w:val="center"/>
            </w:pPr>
            <w:r>
              <w:t>-</w:t>
            </w:r>
          </w:p>
        </w:tc>
      </w:tr>
    </w:tbl>
    <w:p w14:paraId="0A049971" w14:textId="77777777" w:rsidR="00F63B8C" w:rsidRDefault="00F63B8C" w:rsidP="00F63B8C"/>
    <w:p w14:paraId="6D7F4BD4" w14:textId="77777777" w:rsidR="00E22AD1" w:rsidRPr="00E22AD1" w:rsidRDefault="00E22AD1" w:rsidP="00F63B8C">
      <w:pPr>
        <w:rPr>
          <w:b/>
        </w:rPr>
      </w:pPr>
      <w:r w:rsidRPr="00E22AD1">
        <w:rPr>
          <w:b/>
        </w:rPr>
        <w:t>Vurdering</w:t>
      </w:r>
    </w:p>
    <w:p w14:paraId="5ED3AFFB" w14:textId="3577D5CE" w:rsidR="00EC3696" w:rsidRDefault="00E22AD1" w:rsidP="00F63B8C">
      <w:r w:rsidRPr="00C769E2">
        <w:t>Som det fremgår af ovenstående, er alle afstandskrav i husdyrgodkendelseslovens §</w:t>
      </w:r>
      <w:r w:rsidR="00D036B4">
        <w:t>§</w:t>
      </w:r>
      <w:r w:rsidRPr="00C769E2">
        <w:t xml:space="preserve"> 6</w:t>
      </w:r>
      <w:r w:rsidR="00D036B4">
        <w:t xml:space="preserve">, </w:t>
      </w:r>
      <w:r w:rsidRPr="00C769E2">
        <w:t>7</w:t>
      </w:r>
      <w:r>
        <w:t xml:space="preserve"> </w:t>
      </w:r>
      <w:r w:rsidR="00D036B4">
        <w:t xml:space="preserve">og 8 </w:t>
      </w:r>
      <w:r>
        <w:t>overholdt.</w:t>
      </w:r>
      <w:r w:rsidR="00615CAD">
        <w:t xml:space="preserve"> </w:t>
      </w:r>
    </w:p>
    <w:p w14:paraId="731B900E" w14:textId="77777777" w:rsidR="00C45942" w:rsidRPr="00A40831" w:rsidRDefault="00C45942" w:rsidP="00C45942"/>
    <w:p w14:paraId="03725BCE" w14:textId="77777777" w:rsidR="00C45942" w:rsidRPr="00A40831" w:rsidRDefault="00C45942" w:rsidP="00C45942">
      <w:pPr>
        <w:pStyle w:val="Overskrift3"/>
      </w:pPr>
      <w:bookmarkStart w:id="14" w:name="_Toc98136472"/>
      <w:r w:rsidRPr="00A40831">
        <w:t>Landskabs og planmæssige forhold</w:t>
      </w:r>
      <w:bookmarkEnd w:id="14"/>
    </w:p>
    <w:p w14:paraId="5538A4E8" w14:textId="04E225B3" w:rsidR="00C45942" w:rsidRPr="00A40831" w:rsidRDefault="00C45942" w:rsidP="00C45942">
      <w:r w:rsidRPr="00A40831">
        <w:t xml:space="preserve">Ejendommen er beliggende i et </w:t>
      </w:r>
      <w:r w:rsidR="00165D80" w:rsidRPr="00A40831">
        <w:t>landbrugs</w:t>
      </w:r>
      <w:r w:rsidRPr="00A40831">
        <w:t>område der i kommuneplanen</w:t>
      </w:r>
      <w:r w:rsidR="00165D80" w:rsidRPr="00A40831">
        <w:t xml:space="preserve"> </w:t>
      </w:r>
      <w:r w:rsidRPr="00A40831">
        <w:t xml:space="preserve">er udlagt </w:t>
      </w:r>
      <w:r w:rsidR="00165D80" w:rsidRPr="00A40831">
        <w:t xml:space="preserve">med </w:t>
      </w:r>
      <w:r w:rsidR="00A40831">
        <w:t xml:space="preserve">nedenstående </w:t>
      </w:r>
      <w:r w:rsidR="00165D80" w:rsidRPr="00A40831">
        <w:t>særlige retningslinjer.</w:t>
      </w:r>
      <w:r w:rsidRPr="00A40831">
        <w:t xml:space="preserve"> Der er i øvrigt ingen væsentlige planmæssige forhold. </w:t>
      </w:r>
    </w:p>
    <w:p w14:paraId="791B4586" w14:textId="77777777" w:rsidR="00C45942" w:rsidRPr="00A40831" w:rsidRDefault="00C45942" w:rsidP="00C45942"/>
    <w:p w14:paraId="26471F71" w14:textId="25E59ADC" w:rsidR="00B92AF4" w:rsidRPr="00A40831" w:rsidRDefault="00C45942" w:rsidP="00C45942">
      <w:r w:rsidRPr="00A40831">
        <w:t>Området er præget af landbrugsproduktion</w:t>
      </w:r>
      <w:r w:rsidR="002E15A5" w:rsidRPr="00A40831">
        <w:t xml:space="preserve"> og naturområder, samt spredt</w:t>
      </w:r>
      <w:r w:rsidR="005F6FAE" w:rsidRPr="00A40831">
        <w:t xml:space="preserve"> bymæssig bebyggelse.</w:t>
      </w:r>
    </w:p>
    <w:p w14:paraId="118DEBF9" w14:textId="77777777" w:rsidR="00B92AF4" w:rsidRDefault="00B92AF4" w:rsidP="00C45942"/>
    <w:p w14:paraId="0CA27299" w14:textId="77777777" w:rsidR="00E22AD1" w:rsidRDefault="00E22AD1" w:rsidP="00E22AD1">
      <w:pPr>
        <w:rPr>
          <w:rFonts w:cs="Open Sans"/>
        </w:rPr>
      </w:pPr>
      <w:r>
        <w:t>A</w:t>
      </w:r>
      <w:r w:rsidRPr="009A6F98">
        <w:rPr>
          <w:rFonts w:cs="Open Sans"/>
        </w:rPr>
        <w:t xml:space="preserve">nlægget er placeret inden for </w:t>
      </w:r>
      <w:r>
        <w:rPr>
          <w:rFonts w:cs="Open Sans"/>
        </w:rPr>
        <w:t>følgende</w:t>
      </w:r>
      <w:r w:rsidRPr="009A6F98">
        <w:rPr>
          <w:rFonts w:cs="Open Sans"/>
        </w:rPr>
        <w:t xml:space="preserve"> områder og zoner:</w:t>
      </w: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7"/>
        <w:gridCol w:w="1836"/>
        <w:gridCol w:w="1761"/>
      </w:tblGrid>
      <w:tr w:rsidR="00E22AD1" w:rsidRPr="008515A2" w14:paraId="6D6510F0" w14:textId="77777777" w:rsidTr="00E22AD1">
        <w:tc>
          <w:tcPr>
            <w:tcW w:w="6257" w:type="dxa"/>
            <w:shd w:val="clear" w:color="auto" w:fill="D5DCE4"/>
          </w:tcPr>
          <w:p w14:paraId="4F130177" w14:textId="77777777" w:rsidR="00E22AD1" w:rsidRPr="00C3218E" w:rsidRDefault="00E22AD1" w:rsidP="00A64B65">
            <w:pPr>
              <w:spacing w:line="276" w:lineRule="auto"/>
              <w:rPr>
                <w:rFonts w:cs="Open Sans"/>
              </w:rPr>
            </w:pPr>
            <w:r w:rsidRPr="00C3218E">
              <w:rPr>
                <w:rFonts w:cs="Open Sans"/>
              </w:rPr>
              <w:t>(Kommuneplan 2017-202</w:t>
            </w:r>
            <w:r w:rsidR="00821B67">
              <w:rPr>
                <w:rFonts w:cs="Open Sans"/>
              </w:rPr>
              <w:t>8</w:t>
            </w:r>
            <w:r w:rsidRPr="00C3218E">
              <w:rPr>
                <w:rFonts w:cs="Open Sans"/>
              </w:rPr>
              <w:t>)</w:t>
            </w:r>
          </w:p>
        </w:tc>
        <w:tc>
          <w:tcPr>
            <w:tcW w:w="1836" w:type="dxa"/>
            <w:shd w:val="clear" w:color="auto" w:fill="D5DCE4"/>
          </w:tcPr>
          <w:p w14:paraId="272C20AD" w14:textId="77777777" w:rsidR="00E22AD1" w:rsidRPr="00C3218E" w:rsidRDefault="00E22AD1" w:rsidP="00A64B65">
            <w:pPr>
              <w:spacing w:line="276" w:lineRule="auto"/>
              <w:jc w:val="center"/>
              <w:rPr>
                <w:rFonts w:cs="Open Sans"/>
                <w:b/>
              </w:rPr>
            </w:pPr>
            <w:r w:rsidRPr="00C3218E">
              <w:rPr>
                <w:rFonts w:cs="Open Sans"/>
                <w:b/>
                <w:bCs/>
              </w:rPr>
              <w:t>Ja</w:t>
            </w:r>
          </w:p>
        </w:tc>
        <w:tc>
          <w:tcPr>
            <w:tcW w:w="1761" w:type="dxa"/>
            <w:shd w:val="clear" w:color="auto" w:fill="D5DCE4"/>
          </w:tcPr>
          <w:p w14:paraId="62EE5CA5" w14:textId="77777777" w:rsidR="00E22AD1" w:rsidRPr="00C3218E" w:rsidRDefault="00E22AD1" w:rsidP="00A64B65">
            <w:pPr>
              <w:spacing w:line="276" w:lineRule="auto"/>
              <w:jc w:val="center"/>
              <w:rPr>
                <w:rFonts w:cs="Open Sans"/>
                <w:b/>
              </w:rPr>
            </w:pPr>
            <w:r w:rsidRPr="00C3218E">
              <w:rPr>
                <w:rFonts w:cs="Open Sans"/>
                <w:b/>
                <w:bCs/>
              </w:rPr>
              <w:t>Nej</w:t>
            </w:r>
          </w:p>
        </w:tc>
      </w:tr>
      <w:tr w:rsidR="00E22AD1" w:rsidRPr="008515A2" w14:paraId="0BD9AA60" w14:textId="77777777" w:rsidTr="00A64B65">
        <w:tc>
          <w:tcPr>
            <w:tcW w:w="6257" w:type="dxa"/>
            <w:shd w:val="clear" w:color="auto" w:fill="auto"/>
          </w:tcPr>
          <w:p w14:paraId="5947AFB6" w14:textId="77777777" w:rsidR="00E22AD1" w:rsidRPr="00C3218E" w:rsidRDefault="00E22AD1" w:rsidP="00A64B65">
            <w:pPr>
              <w:rPr>
                <w:rFonts w:cs="Open Sans"/>
              </w:rPr>
            </w:pPr>
            <w:r w:rsidRPr="00C3218E">
              <w:rPr>
                <w:rFonts w:cs="Open Sans"/>
              </w:rPr>
              <w:t xml:space="preserve">Bevaringsværdige landskaber </w:t>
            </w:r>
          </w:p>
        </w:tc>
        <w:tc>
          <w:tcPr>
            <w:tcW w:w="1836" w:type="dxa"/>
            <w:shd w:val="clear" w:color="auto" w:fill="auto"/>
          </w:tcPr>
          <w:p w14:paraId="2E2CC1F1" w14:textId="5A0C1877" w:rsidR="00E22AD1" w:rsidRPr="00C3218E" w:rsidRDefault="00E22AD1" w:rsidP="00A64B65">
            <w:pPr>
              <w:jc w:val="center"/>
              <w:rPr>
                <w:rFonts w:cs="Open Sans"/>
              </w:rPr>
            </w:pPr>
          </w:p>
        </w:tc>
        <w:tc>
          <w:tcPr>
            <w:tcW w:w="1761" w:type="dxa"/>
            <w:shd w:val="clear" w:color="auto" w:fill="auto"/>
          </w:tcPr>
          <w:p w14:paraId="061918D0" w14:textId="44BE77F0" w:rsidR="00E22AD1" w:rsidRPr="00C3218E" w:rsidRDefault="00526E53" w:rsidP="00A64B65">
            <w:pPr>
              <w:jc w:val="center"/>
              <w:rPr>
                <w:rFonts w:cs="Open Sans"/>
              </w:rPr>
            </w:pPr>
            <w:r>
              <w:rPr>
                <w:rFonts w:cs="Open Sans"/>
              </w:rPr>
              <w:t>x</w:t>
            </w:r>
          </w:p>
        </w:tc>
      </w:tr>
      <w:tr w:rsidR="00E22AD1" w:rsidRPr="008515A2" w14:paraId="5D16B110" w14:textId="77777777" w:rsidTr="00A64B65">
        <w:tc>
          <w:tcPr>
            <w:tcW w:w="6257" w:type="dxa"/>
            <w:shd w:val="clear" w:color="auto" w:fill="auto"/>
          </w:tcPr>
          <w:p w14:paraId="3869CAF0" w14:textId="1A73A885" w:rsidR="00E22AD1" w:rsidRPr="00C3218E" w:rsidRDefault="00E22AD1" w:rsidP="00A64B65">
            <w:pPr>
              <w:rPr>
                <w:rFonts w:cs="Open Sans"/>
              </w:rPr>
            </w:pPr>
            <w:r w:rsidRPr="00C3218E">
              <w:rPr>
                <w:rFonts w:cs="Open Sans"/>
              </w:rPr>
              <w:t>Uforstyrrede landskaber</w:t>
            </w:r>
          </w:p>
        </w:tc>
        <w:tc>
          <w:tcPr>
            <w:tcW w:w="1836" w:type="dxa"/>
            <w:shd w:val="clear" w:color="auto" w:fill="auto"/>
          </w:tcPr>
          <w:p w14:paraId="4D9B3D84" w14:textId="77777777" w:rsidR="00E22AD1" w:rsidRPr="00C3218E" w:rsidRDefault="00E22AD1" w:rsidP="00A64B65">
            <w:pPr>
              <w:jc w:val="center"/>
              <w:rPr>
                <w:rFonts w:cs="Open Sans"/>
              </w:rPr>
            </w:pPr>
          </w:p>
        </w:tc>
        <w:tc>
          <w:tcPr>
            <w:tcW w:w="1761" w:type="dxa"/>
            <w:shd w:val="clear" w:color="auto" w:fill="auto"/>
          </w:tcPr>
          <w:p w14:paraId="5793D31C" w14:textId="77777777" w:rsidR="00E22AD1" w:rsidRPr="00C3218E" w:rsidRDefault="00E40D72" w:rsidP="00A64B65">
            <w:pPr>
              <w:jc w:val="center"/>
              <w:rPr>
                <w:rFonts w:cs="Open Sans"/>
              </w:rPr>
            </w:pPr>
            <w:r>
              <w:rPr>
                <w:rFonts w:cs="Open Sans"/>
              </w:rPr>
              <w:t>x</w:t>
            </w:r>
          </w:p>
        </w:tc>
      </w:tr>
      <w:tr w:rsidR="00E22AD1" w:rsidRPr="008515A2" w14:paraId="3F6CC98E" w14:textId="77777777" w:rsidTr="00A64B65">
        <w:tc>
          <w:tcPr>
            <w:tcW w:w="6257" w:type="dxa"/>
            <w:shd w:val="clear" w:color="auto" w:fill="auto"/>
          </w:tcPr>
          <w:p w14:paraId="4A938F20" w14:textId="77777777" w:rsidR="00E22AD1" w:rsidRPr="00C3218E" w:rsidRDefault="00E22AD1" w:rsidP="00A64B65">
            <w:pPr>
              <w:rPr>
                <w:rFonts w:cs="Open Sans"/>
              </w:rPr>
            </w:pPr>
            <w:r w:rsidRPr="00C3218E">
              <w:rPr>
                <w:rFonts w:cs="Open Sans"/>
              </w:rPr>
              <w:t>Større sammenhængende landskaber</w:t>
            </w:r>
          </w:p>
        </w:tc>
        <w:tc>
          <w:tcPr>
            <w:tcW w:w="1836" w:type="dxa"/>
            <w:shd w:val="clear" w:color="auto" w:fill="auto"/>
          </w:tcPr>
          <w:p w14:paraId="19E69013" w14:textId="0C0CD339" w:rsidR="00E22AD1" w:rsidRPr="00C3218E" w:rsidRDefault="00E22AD1" w:rsidP="00A64B65">
            <w:pPr>
              <w:jc w:val="center"/>
              <w:rPr>
                <w:rFonts w:cs="Open Sans"/>
              </w:rPr>
            </w:pPr>
          </w:p>
        </w:tc>
        <w:tc>
          <w:tcPr>
            <w:tcW w:w="1761" w:type="dxa"/>
            <w:shd w:val="clear" w:color="auto" w:fill="auto"/>
          </w:tcPr>
          <w:p w14:paraId="3D31ED63" w14:textId="1D1364C0" w:rsidR="00E22AD1" w:rsidRPr="00C3218E" w:rsidRDefault="00526E53" w:rsidP="00A64B65">
            <w:pPr>
              <w:jc w:val="center"/>
              <w:rPr>
                <w:rFonts w:cs="Open Sans"/>
              </w:rPr>
            </w:pPr>
            <w:r>
              <w:rPr>
                <w:rFonts w:cs="Open Sans"/>
              </w:rPr>
              <w:t>x</w:t>
            </w:r>
          </w:p>
        </w:tc>
      </w:tr>
      <w:tr w:rsidR="00E22AD1" w14:paraId="3FF78A91" w14:textId="77777777" w:rsidTr="00A64B65">
        <w:tc>
          <w:tcPr>
            <w:tcW w:w="6257" w:type="dxa"/>
            <w:shd w:val="clear" w:color="auto" w:fill="auto"/>
          </w:tcPr>
          <w:p w14:paraId="4B7D1737" w14:textId="77777777" w:rsidR="00E22AD1" w:rsidRPr="00C3218E" w:rsidRDefault="00E22AD1" w:rsidP="00A64B65">
            <w:pPr>
              <w:rPr>
                <w:rFonts w:cs="Open Sans"/>
              </w:rPr>
            </w:pPr>
          </w:p>
        </w:tc>
        <w:tc>
          <w:tcPr>
            <w:tcW w:w="1836" w:type="dxa"/>
            <w:shd w:val="clear" w:color="auto" w:fill="auto"/>
          </w:tcPr>
          <w:p w14:paraId="18F06F86" w14:textId="77777777" w:rsidR="00E22AD1" w:rsidRPr="00C3218E" w:rsidRDefault="00E22AD1" w:rsidP="00A64B65">
            <w:pPr>
              <w:jc w:val="center"/>
              <w:rPr>
                <w:rFonts w:cs="Open Sans"/>
              </w:rPr>
            </w:pPr>
          </w:p>
        </w:tc>
        <w:tc>
          <w:tcPr>
            <w:tcW w:w="1761" w:type="dxa"/>
            <w:shd w:val="clear" w:color="auto" w:fill="auto"/>
          </w:tcPr>
          <w:p w14:paraId="5AF339A6" w14:textId="77777777" w:rsidR="00E22AD1" w:rsidRPr="00C3218E" w:rsidRDefault="00E22AD1" w:rsidP="00A64B65">
            <w:pPr>
              <w:jc w:val="center"/>
              <w:rPr>
                <w:rFonts w:cs="Open Sans"/>
              </w:rPr>
            </w:pPr>
          </w:p>
        </w:tc>
      </w:tr>
      <w:tr w:rsidR="00E22AD1" w14:paraId="5021D7F5" w14:textId="77777777" w:rsidTr="00A64B65">
        <w:tc>
          <w:tcPr>
            <w:tcW w:w="6257" w:type="dxa"/>
            <w:shd w:val="clear" w:color="auto" w:fill="auto"/>
          </w:tcPr>
          <w:p w14:paraId="168BC0C8" w14:textId="77777777" w:rsidR="00E22AD1" w:rsidRPr="00C3218E" w:rsidRDefault="00E22AD1" w:rsidP="00A64B65">
            <w:pPr>
              <w:rPr>
                <w:rFonts w:cs="Open Sans"/>
              </w:rPr>
            </w:pPr>
            <w:r w:rsidRPr="00C3218E">
              <w:rPr>
                <w:rFonts w:cs="Open Sans"/>
              </w:rPr>
              <w:t xml:space="preserve">Værdifulde Geologiske områder </w:t>
            </w:r>
          </w:p>
        </w:tc>
        <w:tc>
          <w:tcPr>
            <w:tcW w:w="1836" w:type="dxa"/>
            <w:shd w:val="clear" w:color="auto" w:fill="auto"/>
          </w:tcPr>
          <w:p w14:paraId="0A6F85E9" w14:textId="77777777" w:rsidR="00E22AD1" w:rsidRPr="00C3218E" w:rsidRDefault="00E22AD1" w:rsidP="00A64B65">
            <w:pPr>
              <w:jc w:val="center"/>
              <w:rPr>
                <w:rFonts w:cs="Open Sans"/>
              </w:rPr>
            </w:pPr>
          </w:p>
        </w:tc>
        <w:tc>
          <w:tcPr>
            <w:tcW w:w="1761" w:type="dxa"/>
            <w:shd w:val="clear" w:color="auto" w:fill="auto"/>
          </w:tcPr>
          <w:p w14:paraId="7370F988" w14:textId="77777777" w:rsidR="00E22AD1" w:rsidRPr="00C3218E" w:rsidRDefault="00821B67" w:rsidP="00A64B65">
            <w:pPr>
              <w:jc w:val="center"/>
              <w:rPr>
                <w:rFonts w:cs="Open Sans"/>
              </w:rPr>
            </w:pPr>
            <w:r>
              <w:rPr>
                <w:rFonts w:cs="Open Sans"/>
              </w:rPr>
              <w:t>x</w:t>
            </w:r>
          </w:p>
        </w:tc>
      </w:tr>
      <w:tr w:rsidR="00E22AD1" w:rsidRPr="008515A2" w14:paraId="6568BCE6" w14:textId="77777777" w:rsidTr="00A64B65">
        <w:tc>
          <w:tcPr>
            <w:tcW w:w="6257" w:type="dxa"/>
            <w:shd w:val="clear" w:color="auto" w:fill="auto"/>
          </w:tcPr>
          <w:p w14:paraId="3D66AE17" w14:textId="77777777" w:rsidR="00E22AD1" w:rsidRPr="00C3218E" w:rsidRDefault="00E22AD1" w:rsidP="00A64B65">
            <w:pPr>
              <w:rPr>
                <w:rFonts w:cs="Open Sans"/>
              </w:rPr>
            </w:pPr>
            <w:r w:rsidRPr="00C3218E">
              <w:rPr>
                <w:rFonts w:cs="Open Sans"/>
              </w:rPr>
              <w:t>Kystnærhedszonen</w:t>
            </w:r>
          </w:p>
        </w:tc>
        <w:tc>
          <w:tcPr>
            <w:tcW w:w="1836" w:type="dxa"/>
            <w:shd w:val="clear" w:color="auto" w:fill="auto"/>
          </w:tcPr>
          <w:p w14:paraId="27318B43" w14:textId="77777777" w:rsidR="00E22AD1" w:rsidRPr="00C3218E" w:rsidRDefault="00E22AD1" w:rsidP="00A64B65">
            <w:pPr>
              <w:jc w:val="center"/>
              <w:rPr>
                <w:rFonts w:cs="Open Sans"/>
              </w:rPr>
            </w:pPr>
          </w:p>
        </w:tc>
        <w:tc>
          <w:tcPr>
            <w:tcW w:w="1761" w:type="dxa"/>
            <w:shd w:val="clear" w:color="auto" w:fill="auto"/>
          </w:tcPr>
          <w:p w14:paraId="32B85A30" w14:textId="77777777" w:rsidR="00E22AD1" w:rsidRPr="00C3218E" w:rsidRDefault="00E22AD1" w:rsidP="00A64B65">
            <w:pPr>
              <w:jc w:val="center"/>
              <w:rPr>
                <w:rFonts w:cs="Open Sans"/>
              </w:rPr>
            </w:pPr>
            <w:r w:rsidRPr="00C3218E">
              <w:rPr>
                <w:rFonts w:cs="Open Sans"/>
              </w:rPr>
              <w:t>x</w:t>
            </w:r>
          </w:p>
        </w:tc>
      </w:tr>
      <w:tr w:rsidR="00E22AD1" w:rsidRPr="008515A2" w14:paraId="623A31D1" w14:textId="77777777" w:rsidTr="00A64B65">
        <w:tc>
          <w:tcPr>
            <w:tcW w:w="6257" w:type="dxa"/>
            <w:shd w:val="clear" w:color="auto" w:fill="auto"/>
          </w:tcPr>
          <w:p w14:paraId="7E23BF1C" w14:textId="77777777" w:rsidR="00E22AD1" w:rsidRPr="00C3218E" w:rsidRDefault="00E22AD1" w:rsidP="00A64B65">
            <w:pPr>
              <w:rPr>
                <w:rFonts w:cs="Open Sans"/>
              </w:rPr>
            </w:pPr>
            <w:r w:rsidRPr="00C3218E">
              <w:rPr>
                <w:rFonts w:cs="Open Sans"/>
              </w:rPr>
              <w:t>Værdifulde kulturarvsområder</w:t>
            </w:r>
          </w:p>
        </w:tc>
        <w:tc>
          <w:tcPr>
            <w:tcW w:w="1836" w:type="dxa"/>
            <w:shd w:val="clear" w:color="auto" w:fill="auto"/>
          </w:tcPr>
          <w:p w14:paraId="3C67832B" w14:textId="66C98E39" w:rsidR="00E22AD1" w:rsidRPr="00C3218E" w:rsidRDefault="00E22AD1" w:rsidP="00A64B65">
            <w:pPr>
              <w:jc w:val="center"/>
              <w:rPr>
                <w:rFonts w:cs="Open Sans"/>
              </w:rPr>
            </w:pPr>
          </w:p>
        </w:tc>
        <w:tc>
          <w:tcPr>
            <w:tcW w:w="1761" w:type="dxa"/>
            <w:shd w:val="clear" w:color="auto" w:fill="auto"/>
          </w:tcPr>
          <w:p w14:paraId="6A1FD4F9" w14:textId="5D621D03" w:rsidR="00E22AD1" w:rsidRPr="00C3218E" w:rsidRDefault="00857AA1" w:rsidP="00A64B65">
            <w:pPr>
              <w:jc w:val="center"/>
              <w:rPr>
                <w:rFonts w:cs="Open Sans"/>
              </w:rPr>
            </w:pPr>
            <w:r>
              <w:rPr>
                <w:rFonts w:cs="Open Sans"/>
              </w:rPr>
              <w:t>x</w:t>
            </w:r>
          </w:p>
        </w:tc>
      </w:tr>
      <w:tr w:rsidR="00E40D72" w:rsidRPr="008515A2" w14:paraId="017C3917" w14:textId="77777777" w:rsidTr="00A64B65">
        <w:tc>
          <w:tcPr>
            <w:tcW w:w="6257" w:type="dxa"/>
            <w:shd w:val="clear" w:color="auto" w:fill="auto"/>
          </w:tcPr>
          <w:p w14:paraId="6D960533" w14:textId="77777777" w:rsidR="00E40D72" w:rsidRPr="00C3218E" w:rsidRDefault="00E40D72" w:rsidP="00A64B65">
            <w:pPr>
              <w:rPr>
                <w:rFonts w:cs="Open Sans"/>
              </w:rPr>
            </w:pPr>
            <w:r>
              <w:rPr>
                <w:rFonts w:cs="Open Sans"/>
              </w:rPr>
              <w:t>Kulturhistorisk bevaringsværdi</w:t>
            </w:r>
          </w:p>
        </w:tc>
        <w:tc>
          <w:tcPr>
            <w:tcW w:w="1836" w:type="dxa"/>
            <w:shd w:val="clear" w:color="auto" w:fill="auto"/>
          </w:tcPr>
          <w:p w14:paraId="2F527369" w14:textId="77777777" w:rsidR="00E40D72" w:rsidRPr="00C3218E" w:rsidRDefault="00E40D72" w:rsidP="00A64B65">
            <w:pPr>
              <w:jc w:val="center"/>
              <w:rPr>
                <w:rFonts w:cs="Open Sans"/>
              </w:rPr>
            </w:pPr>
          </w:p>
        </w:tc>
        <w:tc>
          <w:tcPr>
            <w:tcW w:w="1761" w:type="dxa"/>
            <w:shd w:val="clear" w:color="auto" w:fill="auto"/>
          </w:tcPr>
          <w:p w14:paraId="09223C9E" w14:textId="77777777" w:rsidR="00E40D72" w:rsidRPr="00C3218E" w:rsidRDefault="00E40D72" w:rsidP="00A64B65">
            <w:pPr>
              <w:jc w:val="center"/>
              <w:rPr>
                <w:rFonts w:cs="Open Sans"/>
              </w:rPr>
            </w:pPr>
            <w:r>
              <w:rPr>
                <w:rFonts w:cs="Open Sans"/>
              </w:rPr>
              <w:t>x</w:t>
            </w:r>
          </w:p>
        </w:tc>
      </w:tr>
      <w:tr w:rsidR="00E22AD1" w:rsidRPr="008515A2" w14:paraId="12E56EE8" w14:textId="77777777" w:rsidTr="00A64B65">
        <w:tc>
          <w:tcPr>
            <w:tcW w:w="6257" w:type="dxa"/>
            <w:shd w:val="clear" w:color="auto" w:fill="auto"/>
          </w:tcPr>
          <w:p w14:paraId="15A6E9F8" w14:textId="400846E3" w:rsidR="00E22AD1" w:rsidRPr="00C3218E" w:rsidRDefault="00E22AD1" w:rsidP="00A64B65">
            <w:pPr>
              <w:rPr>
                <w:rFonts w:cs="Open Sans"/>
              </w:rPr>
            </w:pPr>
            <w:r w:rsidRPr="00C3218E">
              <w:rPr>
                <w:rFonts w:cs="Open Sans"/>
              </w:rPr>
              <w:t xml:space="preserve">Værdifulde landbrugsområder </w:t>
            </w:r>
          </w:p>
        </w:tc>
        <w:tc>
          <w:tcPr>
            <w:tcW w:w="1836" w:type="dxa"/>
            <w:shd w:val="clear" w:color="auto" w:fill="auto"/>
          </w:tcPr>
          <w:p w14:paraId="3F6A94EE" w14:textId="17FFE30B" w:rsidR="00CC63F7" w:rsidRPr="00C3218E" w:rsidRDefault="00857AA1" w:rsidP="00CC63F7">
            <w:pPr>
              <w:jc w:val="center"/>
              <w:rPr>
                <w:rFonts w:cs="Open Sans"/>
              </w:rPr>
            </w:pPr>
            <w:r>
              <w:rPr>
                <w:rFonts w:cs="Open Sans"/>
              </w:rPr>
              <w:t>x</w:t>
            </w:r>
          </w:p>
        </w:tc>
        <w:tc>
          <w:tcPr>
            <w:tcW w:w="1761" w:type="dxa"/>
            <w:shd w:val="clear" w:color="auto" w:fill="auto"/>
          </w:tcPr>
          <w:p w14:paraId="76E03886" w14:textId="33589D9C" w:rsidR="00E22AD1" w:rsidRPr="00C3218E" w:rsidRDefault="00E22AD1" w:rsidP="00A64B65">
            <w:pPr>
              <w:jc w:val="center"/>
              <w:rPr>
                <w:rFonts w:cs="Open Sans"/>
              </w:rPr>
            </w:pPr>
          </w:p>
        </w:tc>
      </w:tr>
      <w:tr w:rsidR="00526E53" w:rsidRPr="008515A2" w14:paraId="0842BA17" w14:textId="77777777" w:rsidTr="00A64B65">
        <w:tc>
          <w:tcPr>
            <w:tcW w:w="6257" w:type="dxa"/>
            <w:shd w:val="clear" w:color="auto" w:fill="auto"/>
          </w:tcPr>
          <w:p w14:paraId="6D49AD1F" w14:textId="49EB4A81" w:rsidR="00526E53" w:rsidRPr="00C3218E" w:rsidRDefault="00526E53" w:rsidP="00A64B65">
            <w:pPr>
              <w:rPr>
                <w:rFonts w:cs="Open Sans"/>
              </w:rPr>
            </w:pPr>
            <w:r>
              <w:rPr>
                <w:rFonts w:cs="Open Sans"/>
              </w:rPr>
              <w:t>Store husdyrbrug</w:t>
            </w:r>
          </w:p>
        </w:tc>
        <w:tc>
          <w:tcPr>
            <w:tcW w:w="1836" w:type="dxa"/>
            <w:shd w:val="clear" w:color="auto" w:fill="auto"/>
          </w:tcPr>
          <w:p w14:paraId="3E836D4E" w14:textId="6219F8E4" w:rsidR="00526E53" w:rsidRPr="00C3218E" w:rsidRDefault="00526E53" w:rsidP="00A64B65">
            <w:pPr>
              <w:jc w:val="center"/>
              <w:rPr>
                <w:rFonts w:cs="Open Sans"/>
              </w:rPr>
            </w:pPr>
          </w:p>
        </w:tc>
        <w:tc>
          <w:tcPr>
            <w:tcW w:w="1761" w:type="dxa"/>
            <w:shd w:val="clear" w:color="auto" w:fill="auto"/>
          </w:tcPr>
          <w:p w14:paraId="53052AAB" w14:textId="708965F9" w:rsidR="00526E53" w:rsidRDefault="00093F9F" w:rsidP="00A64B65">
            <w:pPr>
              <w:jc w:val="center"/>
              <w:rPr>
                <w:rFonts w:cs="Open Sans"/>
              </w:rPr>
            </w:pPr>
            <w:r>
              <w:rPr>
                <w:rFonts w:cs="Open Sans"/>
              </w:rPr>
              <w:t>x</w:t>
            </w:r>
          </w:p>
        </w:tc>
      </w:tr>
      <w:tr w:rsidR="00E22AD1" w14:paraId="53407893" w14:textId="77777777" w:rsidTr="00A64B65">
        <w:tc>
          <w:tcPr>
            <w:tcW w:w="6257" w:type="dxa"/>
            <w:shd w:val="clear" w:color="auto" w:fill="auto"/>
          </w:tcPr>
          <w:p w14:paraId="06DC886F" w14:textId="77777777" w:rsidR="00E22AD1" w:rsidRPr="00C3218E" w:rsidRDefault="00E22AD1" w:rsidP="00A64B65">
            <w:pPr>
              <w:rPr>
                <w:rFonts w:cs="Open Sans"/>
              </w:rPr>
            </w:pPr>
          </w:p>
        </w:tc>
        <w:tc>
          <w:tcPr>
            <w:tcW w:w="1836" w:type="dxa"/>
            <w:shd w:val="clear" w:color="auto" w:fill="auto"/>
          </w:tcPr>
          <w:p w14:paraId="556ACF1B" w14:textId="77777777" w:rsidR="00E22AD1" w:rsidRPr="00C3218E" w:rsidRDefault="00E22AD1" w:rsidP="00A64B65">
            <w:pPr>
              <w:jc w:val="center"/>
              <w:rPr>
                <w:rFonts w:cs="Open Sans"/>
              </w:rPr>
            </w:pPr>
          </w:p>
        </w:tc>
        <w:tc>
          <w:tcPr>
            <w:tcW w:w="1761" w:type="dxa"/>
            <w:shd w:val="clear" w:color="auto" w:fill="auto"/>
          </w:tcPr>
          <w:p w14:paraId="7D983544" w14:textId="77777777" w:rsidR="00E22AD1" w:rsidRPr="00C3218E" w:rsidRDefault="00E22AD1" w:rsidP="00A64B65">
            <w:pPr>
              <w:jc w:val="center"/>
              <w:rPr>
                <w:rFonts w:cs="Open Sans"/>
              </w:rPr>
            </w:pPr>
          </w:p>
        </w:tc>
      </w:tr>
      <w:tr w:rsidR="00E22AD1" w14:paraId="44B644B0" w14:textId="77777777" w:rsidTr="00A64B65">
        <w:tc>
          <w:tcPr>
            <w:tcW w:w="6257" w:type="dxa"/>
            <w:shd w:val="clear" w:color="auto" w:fill="auto"/>
          </w:tcPr>
          <w:p w14:paraId="6B5E7771" w14:textId="77777777" w:rsidR="00E22AD1" w:rsidRPr="00C3218E" w:rsidRDefault="00E22AD1" w:rsidP="00A64B65">
            <w:pPr>
              <w:rPr>
                <w:rFonts w:cs="Open Sans"/>
              </w:rPr>
            </w:pPr>
            <w:r w:rsidRPr="00C3218E">
              <w:rPr>
                <w:rFonts w:cs="Open Sans"/>
              </w:rPr>
              <w:t>Økologiske forbindelser</w:t>
            </w:r>
          </w:p>
        </w:tc>
        <w:tc>
          <w:tcPr>
            <w:tcW w:w="1836" w:type="dxa"/>
            <w:shd w:val="clear" w:color="auto" w:fill="auto"/>
          </w:tcPr>
          <w:p w14:paraId="2219144D" w14:textId="47FC335A" w:rsidR="00E22AD1" w:rsidRPr="00C3218E" w:rsidRDefault="00E22AD1" w:rsidP="00A64B65">
            <w:pPr>
              <w:jc w:val="center"/>
              <w:rPr>
                <w:rFonts w:cs="Open Sans"/>
              </w:rPr>
            </w:pPr>
          </w:p>
        </w:tc>
        <w:tc>
          <w:tcPr>
            <w:tcW w:w="1761" w:type="dxa"/>
            <w:shd w:val="clear" w:color="auto" w:fill="auto"/>
          </w:tcPr>
          <w:p w14:paraId="372C9754" w14:textId="02C483AD" w:rsidR="00E22AD1" w:rsidRPr="00C3218E" w:rsidRDefault="00BA74D2" w:rsidP="00A64B65">
            <w:pPr>
              <w:jc w:val="center"/>
              <w:rPr>
                <w:rFonts w:cs="Open Sans"/>
              </w:rPr>
            </w:pPr>
            <w:r>
              <w:rPr>
                <w:rFonts w:cs="Open Sans"/>
              </w:rPr>
              <w:t>x</w:t>
            </w:r>
          </w:p>
        </w:tc>
      </w:tr>
      <w:tr w:rsidR="00E22AD1" w14:paraId="646E9126" w14:textId="77777777" w:rsidTr="00A64B65">
        <w:tc>
          <w:tcPr>
            <w:tcW w:w="6257" w:type="dxa"/>
            <w:shd w:val="clear" w:color="auto" w:fill="auto"/>
          </w:tcPr>
          <w:p w14:paraId="1F75DF3E" w14:textId="77777777" w:rsidR="00E22AD1" w:rsidRPr="00C3218E" w:rsidRDefault="00E22AD1" w:rsidP="00A64B65">
            <w:pPr>
              <w:rPr>
                <w:rFonts w:cs="Open Sans"/>
              </w:rPr>
            </w:pPr>
            <w:r w:rsidRPr="00C3218E">
              <w:rPr>
                <w:rFonts w:cs="Open Sans"/>
              </w:rPr>
              <w:t>Potentielle økologiske forbindelser</w:t>
            </w:r>
          </w:p>
        </w:tc>
        <w:tc>
          <w:tcPr>
            <w:tcW w:w="1836" w:type="dxa"/>
            <w:shd w:val="clear" w:color="auto" w:fill="auto"/>
          </w:tcPr>
          <w:p w14:paraId="0802160F" w14:textId="77777777" w:rsidR="00E22AD1" w:rsidRPr="00C3218E" w:rsidRDefault="00E22AD1" w:rsidP="00A64B65">
            <w:pPr>
              <w:jc w:val="center"/>
              <w:rPr>
                <w:rFonts w:cs="Open Sans"/>
              </w:rPr>
            </w:pPr>
          </w:p>
        </w:tc>
        <w:tc>
          <w:tcPr>
            <w:tcW w:w="1761" w:type="dxa"/>
            <w:shd w:val="clear" w:color="auto" w:fill="auto"/>
          </w:tcPr>
          <w:p w14:paraId="5314EA55" w14:textId="77777777" w:rsidR="00E22AD1" w:rsidRPr="00C3218E" w:rsidRDefault="00E22AD1" w:rsidP="00A64B65">
            <w:pPr>
              <w:jc w:val="center"/>
              <w:rPr>
                <w:rFonts w:cs="Open Sans"/>
              </w:rPr>
            </w:pPr>
            <w:r w:rsidRPr="00C3218E">
              <w:rPr>
                <w:rFonts w:cs="Open Sans"/>
              </w:rPr>
              <w:t>x</w:t>
            </w:r>
          </w:p>
        </w:tc>
      </w:tr>
      <w:tr w:rsidR="00E22AD1" w14:paraId="339C181D" w14:textId="77777777" w:rsidTr="00A64B65">
        <w:tc>
          <w:tcPr>
            <w:tcW w:w="6257" w:type="dxa"/>
            <w:shd w:val="clear" w:color="auto" w:fill="auto"/>
          </w:tcPr>
          <w:p w14:paraId="00C34995" w14:textId="77777777" w:rsidR="00E22AD1" w:rsidRPr="00C3218E" w:rsidRDefault="00E22AD1" w:rsidP="00A64B65">
            <w:pPr>
              <w:rPr>
                <w:rFonts w:cs="Open Sans"/>
              </w:rPr>
            </w:pPr>
            <w:r w:rsidRPr="00C3218E">
              <w:rPr>
                <w:rFonts w:cs="Open Sans"/>
              </w:rPr>
              <w:t>Naturbeskyttelsesområder</w:t>
            </w:r>
          </w:p>
        </w:tc>
        <w:tc>
          <w:tcPr>
            <w:tcW w:w="1836" w:type="dxa"/>
            <w:shd w:val="clear" w:color="auto" w:fill="auto"/>
          </w:tcPr>
          <w:p w14:paraId="5EEA8662" w14:textId="314AE3AF" w:rsidR="00E22AD1" w:rsidRPr="00C3218E" w:rsidRDefault="00E22AD1" w:rsidP="00A64B65">
            <w:pPr>
              <w:jc w:val="center"/>
              <w:rPr>
                <w:rFonts w:cs="Open Sans"/>
              </w:rPr>
            </w:pPr>
          </w:p>
        </w:tc>
        <w:tc>
          <w:tcPr>
            <w:tcW w:w="1761" w:type="dxa"/>
            <w:shd w:val="clear" w:color="auto" w:fill="auto"/>
          </w:tcPr>
          <w:p w14:paraId="663252B7" w14:textId="5F323681" w:rsidR="00E22AD1" w:rsidRPr="00C3218E" w:rsidRDefault="00A40831" w:rsidP="00A64B65">
            <w:pPr>
              <w:jc w:val="center"/>
              <w:rPr>
                <w:rFonts w:cs="Open Sans"/>
              </w:rPr>
            </w:pPr>
            <w:r>
              <w:rPr>
                <w:rFonts w:cs="Open Sans"/>
              </w:rPr>
              <w:t>x</w:t>
            </w:r>
          </w:p>
        </w:tc>
      </w:tr>
      <w:tr w:rsidR="00E22AD1" w14:paraId="21E61E05" w14:textId="77777777" w:rsidTr="00A64B65">
        <w:tc>
          <w:tcPr>
            <w:tcW w:w="6257" w:type="dxa"/>
            <w:shd w:val="clear" w:color="auto" w:fill="auto"/>
          </w:tcPr>
          <w:p w14:paraId="0655DE04" w14:textId="77777777" w:rsidR="00E22AD1" w:rsidRPr="00C3218E" w:rsidRDefault="00E22AD1" w:rsidP="00A64B65">
            <w:pPr>
              <w:rPr>
                <w:rFonts w:cs="Open Sans"/>
              </w:rPr>
            </w:pPr>
            <w:r w:rsidRPr="00C3218E">
              <w:rPr>
                <w:rFonts w:cs="Open Sans"/>
              </w:rPr>
              <w:t>Potentielle naturbeskyttelsesområder</w:t>
            </w:r>
          </w:p>
        </w:tc>
        <w:tc>
          <w:tcPr>
            <w:tcW w:w="1836" w:type="dxa"/>
            <w:shd w:val="clear" w:color="auto" w:fill="auto"/>
          </w:tcPr>
          <w:p w14:paraId="2732EBE3" w14:textId="77777777" w:rsidR="00E22AD1" w:rsidRPr="00C3218E" w:rsidRDefault="00E22AD1" w:rsidP="00A64B65">
            <w:pPr>
              <w:jc w:val="center"/>
              <w:rPr>
                <w:rFonts w:cs="Open Sans"/>
              </w:rPr>
            </w:pPr>
          </w:p>
        </w:tc>
        <w:tc>
          <w:tcPr>
            <w:tcW w:w="1761" w:type="dxa"/>
            <w:shd w:val="clear" w:color="auto" w:fill="auto"/>
          </w:tcPr>
          <w:p w14:paraId="6790324A" w14:textId="77777777" w:rsidR="00E22AD1" w:rsidRPr="00C3218E" w:rsidRDefault="00E22AD1" w:rsidP="00A64B65">
            <w:pPr>
              <w:jc w:val="center"/>
              <w:rPr>
                <w:rFonts w:cs="Open Sans"/>
              </w:rPr>
            </w:pPr>
            <w:r w:rsidRPr="00C3218E">
              <w:rPr>
                <w:rFonts w:cs="Open Sans"/>
              </w:rPr>
              <w:t>x</w:t>
            </w:r>
          </w:p>
        </w:tc>
      </w:tr>
      <w:tr w:rsidR="00E22AD1" w14:paraId="113592F9" w14:textId="77777777" w:rsidTr="00A64B65">
        <w:tc>
          <w:tcPr>
            <w:tcW w:w="6257" w:type="dxa"/>
            <w:shd w:val="clear" w:color="auto" w:fill="auto"/>
          </w:tcPr>
          <w:p w14:paraId="141A7731" w14:textId="77777777" w:rsidR="00E22AD1" w:rsidRPr="00C3218E" w:rsidRDefault="00E22AD1" w:rsidP="00A64B65">
            <w:pPr>
              <w:rPr>
                <w:rFonts w:cs="Open Sans"/>
              </w:rPr>
            </w:pPr>
            <w:r w:rsidRPr="00C3218E">
              <w:rPr>
                <w:rFonts w:cs="Open Sans"/>
              </w:rPr>
              <w:t>Natura2000</w:t>
            </w:r>
          </w:p>
        </w:tc>
        <w:tc>
          <w:tcPr>
            <w:tcW w:w="1836" w:type="dxa"/>
            <w:shd w:val="clear" w:color="auto" w:fill="auto"/>
          </w:tcPr>
          <w:p w14:paraId="565B5051" w14:textId="1B6205C6" w:rsidR="00E22AD1" w:rsidRPr="00C3218E" w:rsidRDefault="00E22AD1" w:rsidP="00A64B65">
            <w:pPr>
              <w:jc w:val="center"/>
              <w:rPr>
                <w:rFonts w:cs="Open Sans"/>
              </w:rPr>
            </w:pPr>
          </w:p>
        </w:tc>
        <w:tc>
          <w:tcPr>
            <w:tcW w:w="1761" w:type="dxa"/>
            <w:shd w:val="clear" w:color="auto" w:fill="auto"/>
          </w:tcPr>
          <w:p w14:paraId="08251224" w14:textId="210D6ED8" w:rsidR="00E22AD1" w:rsidRPr="00C3218E" w:rsidRDefault="00BA74D2" w:rsidP="00A64B65">
            <w:pPr>
              <w:jc w:val="center"/>
              <w:rPr>
                <w:rFonts w:cs="Open Sans"/>
              </w:rPr>
            </w:pPr>
            <w:r>
              <w:rPr>
                <w:rFonts w:cs="Open Sans"/>
              </w:rPr>
              <w:t>x</w:t>
            </w:r>
          </w:p>
        </w:tc>
      </w:tr>
      <w:tr w:rsidR="00E22AD1" w14:paraId="479629E0" w14:textId="77777777" w:rsidTr="00A64B65">
        <w:tc>
          <w:tcPr>
            <w:tcW w:w="6257" w:type="dxa"/>
            <w:shd w:val="clear" w:color="auto" w:fill="auto"/>
          </w:tcPr>
          <w:p w14:paraId="4F540E28" w14:textId="77777777" w:rsidR="00E22AD1" w:rsidRPr="00C3218E" w:rsidRDefault="00E22AD1" w:rsidP="00A64B65">
            <w:pPr>
              <w:rPr>
                <w:rFonts w:cs="Open Sans"/>
              </w:rPr>
            </w:pPr>
            <w:r>
              <w:rPr>
                <w:rFonts w:cs="Open Sans"/>
              </w:rPr>
              <w:t>Skovrejsning</w:t>
            </w:r>
          </w:p>
        </w:tc>
        <w:tc>
          <w:tcPr>
            <w:tcW w:w="1836" w:type="dxa"/>
            <w:shd w:val="clear" w:color="auto" w:fill="auto"/>
          </w:tcPr>
          <w:p w14:paraId="66AFFB1B" w14:textId="77777777" w:rsidR="00E22AD1" w:rsidRPr="00C3218E" w:rsidRDefault="00E22AD1" w:rsidP="00A64B65">
            <w:pPr>
              <w:jc w:val="center"/>
              <w:rPr>
                <w:rFonts w:cs="Open Sans"/>
              </w:rPr>
            </w:pPr>
          </w:p>
        </w:tc>
        <w:tc>
          <w:tcPr>
            <w:tcW w:w="1761" w:type="dxa"/>
            <w:shd w:val="clear" w:color="auto" w:fill="auto"/>
          </w:tcPr>
          <w:p w14:paraId="08412E34" w14:textId="77777777" w:rsidR="00E22AD1" w:rsidRPr="00C3218E" w:rsidRDefault="00C909CF" w:rsidP="00A64B65">
            <w:pPr>
              <w:jc w:val="center"/>
              <w:rPr>
                <w:rFonts w:cs="Open Sans"/>
              </w:rPr>
            </w:pPr>
            <w:r>
              <w:rPr>
                <w:rFonts w:cs="Open Sans"/>
              </w:rPr>
              <w:t>x</w:t>
            </w:r>
          </w:p>
        </w:tc>
      </w:tr>
      <w:tr w:rsidR="00E22AD1" w14:paraId="6BD119C7" w14:textId="77777777" w:rsidTr="00A64B65">
        <w:tc>
          <w:tcPr>
            <w:tcW w:w="6257" w:type="dxa"/>
            <w:shd w:val="clear" w:color="auto" w:fill="auto"/>
          </w:tcPr>
          <w:p w14:paraId="66D15DED" w14:textId="77777777" w:rsidR="00E22AD1" w:rsidRPr="00C3218E" w:rsidRDefault="00E22AD1" w:rsidP="00A64B65">
            <w:pPr>
              <w:rPr>
                <w:rFonts w:cs="Open Sans"/>
              </w:rPr>
            </w:pPr>
          </w:p>
        </w:tc>
        <w:tc>
          <w:tcPr>
            <w:tcW w:w="1836" w:type="dxa"/>
            <w:shd w:val="clear" w:color="auto" w:fill="auto"/>
          </w:tcPr>
          <w:p w14:paraId="090D27FD" w14:textId="77777777" w:rsidR="00E22AD1" w:rsidRPr="00C3218E" w:rsidRDefault="00E22AD1" w:rsidP="00A64B65">
            <w:pPr>
              <w:jc w:val="center"/>
              <w:rPr>
                <w:rFonts w:cs="Open Sans"/>
              </w:rPr>
            </w:pPr>
          </w:p>
        </w:tc>
        <w:tc>
          <w:tcPr>
            <w:tcW w:w="1761" w:type="dxa"/>
            <w:shd w:val="clear" w:color="auto" w:fill="auto"/>
          </w:tcPr>
          <w:p w14:paraId="58C3D50C" w14:textId="77777777" w:rsidR="00E22AD1" w:rsidRPr="00C3218E" w:rsidRDefault="00E22AD1" w:rsidP="00A64B65">
            <w:pPr>
              <w:jc w:val="center"/>
              <w:rPr>
                <w:rFonts w:cs="Open Sans"/>
              </w:rPr>
            </w:pPr>
          </w:p>
        </w:tc>
      </w:tr>
      <w:tr w:rsidR="00E22AD1" w:rsidRPr="008515A2" w14:paraId="501E2BA1" w14:textId="77777777" w:rsidTr="00A64B65">
        <w:tc>
          <w:tcPr>
            <w:tcW w:w="6257" w:type="dxa"/>
            <w:shd w:val="clear" w:color="auto" w:fill="auto"/>
          </w:tcPr>
          <w:p w14:paraId="4FD6E120" w14:textId="77777777" w:rsidR="00E22AD1" w:rsidRPr="00C3218E" w:rsidRDefault="00E22AD1" w:rsidP="00A64B65">
            <w:pPr>
              <w:rPr>
                <w:rFonts w:cs="Open Sans"/>
              </w:rPr>
            </w:pPr>
            <w:r w:rsidRPr="00C3218E">
              <w:rPr>
                <w:rFonts w:cs="Open Sans"/>
              </w:rPr>
              <w:t>Lavbundsareal</w:t>
            </w:r>
          </w:p>
        </w:tc>
        <w:tc>
          <w:tcPr>
            <w:tcW w:w="1836" w:type="dxa"/>
            <w:shd w:val="clear" w:color="auto" w:fill="auto"/>
          </w:tcPr>
          <w:p w14:paraId="01876FF5" w14:textId="77777777" w:rsidR="00E22AD1" w:rsidRPr="00C3218E" w:rsidRDefault="00E22AD1" w:rsidP="00A64B65">
            <w:pPr>
              <w:jc w:val="center"/>
              <w:rPr>
                <w:rFonts w:cs="Open Sans"/>
              </w:rPr>
            </w:pPr>
          </w:p>
        </w:tc>
        <w:tc>
          <w:tcPr>
            <w:tcW w:w="1761" w:type="dxa"/>
            <w:shd w:val="clear" w:color="auto" w:fill="auto"/>
          </w:tcPr>
          <w:p w14:paraId="43DEA9A0" w14:textId="77777777" w:rsidR="00E22AD1" w:rsidRPr="00C3218E" w:rsidRDefault="00E22AD1" w:rsidP="00A64B65">
            <w:pPr>
              <w:jc w:val="center"/>
              <w:rPr>
                <w:rFonts w:cs="Open Sans"/>
              </w:rPr>
            </w:pPr>
            <w:r w:rsidRPr="00C3218E">
              <w:rPr>
                <w:rFonts w:cs="Open Sans"/>
              </w:rPr>
              <w:t>x</w:t>
            </w:r>
          </w:p>
        </w:tc>
      </w:tr>
      <w:tr w:rsidR="00E22AD1" w:rsidRPr="008515A2" w14:paraId="511260B1" w14:textId="77777777" w:rsidTr="00A64B65">
        <w:tc>
          <w:tcPr>
            <w:tcW w:w="6257" w:type="dxa"/>
            <w:shd w:val="clear" w:color="auto" w:fill="auto"/>
          </w:tcPr>
          <w:p w14:paraId="307C8FE3" w14:textId="77777777" w:rsidR="00E22AD1" w:rsidRPr="00C3218E" w:rsidRDefault="00E22AD1" w:rsidP="00A64B65">
            <w:pPr>
              <w:rPr>
                <w:rFonts w:cs="Open Sans"/>
              </w:rPr>
            </w:pPr>
            <w:r w:rsidRPr="00C3218E">
              <w:rPr>
                <w:rFonts w:cs="Open Sans"/>
              </w:rPr>
              <w:t>Kirkebyggelinjer</w:t>
            </w:r>
          </w:p>
        </w:tc>
        <w:tc>
          <w:tcPr>
            <w:tcW w:w="1836" w:type="dxa"/>
            <w:shd w:val="clear" w:color="auto" w:fill="auto"/>
          </w:tcPr>
          <w:p w14:paraId="35A8CD7C" w14:textId="77777777" w:rsidR="00E22AD1" w:rsidRPr="00C3218E" w:rsidRDefault="00E22AD1" w:rsidP="00A64B65">
            <w:pPr>
              <w:jc w:val="center"/>
              <w:rPr>
                <w:rFonts w:cs="Open Sans"/>
              </w:rPr>
            </w:pPr>
          </w:p>
        </w:tc>
        <w:tc>
          <w:tcPr>
            <w:tcW w:w="1761" w:type="dxa"/>
            <w:shd w:val="clear" w:color="auto" w:fill="auto"/>
          </w:tcPr>
          <w:p w14:paraId="27DFD59B" w14:textId="77777777" w:rsidR="00E22AD1" w:rsidRPr="00C3218E" w:rsidRDefault="008C4640" w:rsidP="00A64B65">
            <w:pPr>
              <w:jc w:val="center"/>
              <w:rPr>
                <w:rFonts w:cs="Open Sans"/>
              </w:rPr>
            </w:pPr>
            <w:r>
              <w:rPr>
                <w:rFonts w:cs="Open Sans"/>
              </w:rPr>
              <w:t>x</w:t>
            </w:r>
          </w:p>
        </w:tc>
      </w:tr>
      <w:tr w:rsidR="00E22AD1" w:rsidRPr="008515A2" w14:paraId="73C290FC" w14:textId="77777777" w:rsidTr="00A64B65">
        <w:tc>
          <w:tcPr>
            <w:tcW w:w="6257" w:type="dxa"/>
            <w:shd w:val="clear" w:color="auto" w:fill="auto"/>
          </w:tcPr>
          <w:p w14:paraId="491447C8" w14:textId="77777777" w:rsidR="00E22AD1" w:rsidRPr="00C3218E" w:rsidRDefault="00E22AD1" w:rsidP="00A64B65">
            <w:pPr>
              <w:rPr>
                <w:rFonts w:cs="Open Sans"/>
              </w:rPr>
            </w:pPr>
            <w:r w:rsidRPr="00C3218E">
              <w:rPr>
                <w:rFonts w:cs="Open Sans"/>
              </w:rPr>
              <w:t>Skovbyggelinjer</w:t>
            </w:r>
          </w:p>
        </w:tc>
        <w:tc>
          <w:tcPr>
            <w:tcW w:w="1836" w:type="dxa"/>
            <w:shd w:val="clear" w:color="auto" w:fill="auto"/>
          </w:tcPr>
          <w:p w14:paraId="2A12A98F" w14:textId="77777777" w:rsidR="00E22AD1" w:rsidRPr="00C3218E" w:rsidRDefault="00E22AD1" w:rsidP="00A64B65">
            <w:pPr>
              <w:jc w:val="center"/>
              <w:rPr>
                <w:rFonts w:cs="Open Sans"/>
              </w:rPr>
            </w:pPr>
          </w:p>
        </w:tc>
        <w:tc>
          <w:tcPr>
            <w:tcW w:w="1761" w:type="dxa"/>
            <w:shd w:val="clear" w:color="auto" w:fill="auto"/>
          </w:tcPr>
          <w:p w14:paraId="28FFADFD" w14:textId="77777777" w:rsidR="00E22AD1" w:rsidRPr="00C3218E" w:rsidRDefault="00E22AD1" w:rsidP="00A64B65">
            <w:pPr>
              <w:jc w:val="center"/>
              <w:rPr>
                <w:rFonts w:cs="Open Sans"/>
              </w:rPr>
            </w:pPr>
            <w:r w:rsidRPr="00C3218E">
              <w:rPr>
                <w:rFonts w:cs="Open Sans"/>
              </w:rPr>
              <w:t>x</w:t>
            </w:r>
          </w:p>
        </w:tc>
      </w:tr>
      <w:tr w:rsidR="00E22AD1" w14:paraId="44E9DC68" w14:textId="77777777" w:rsidTr="00A64B65">
        <w:tc>
          <w:tcPr>
            <w:tcW w:w="6257" w:type="dxa"/>
            <w:shd w:val="clear" w:color="auto" w:fill="auto"/>
          </w:tcPr>
          <w:p w14:paraId="0A40F7BB" w14:textId="77777777" w:rsidR="00E22AD1" w:rsidRPr="00C3218E" w:rsidRDefault="00E22AD1" w:rsidP="00A64B65">
            <w:pPr>
              <w:rPr>
                <w:rFonts w:cs="Open Sans"/>
              </w:rPr>
            </w:pPr>
            <w:r w:rsidRPr="00C3218E">
              <w:rPr>
                <w:rFonts w:cs="Open Sans"/>
              </w:rPr>
              <w:t>Strand-, Sø- og Å-beskyttelseslinjer</w:t>
            </w:r>
          </w:p>
        </w:tc>
        <w:tc>
          <w:tcPr>
            <w:tcW w:w="1836" w:type="dxa"/>
            <w:shd w:val="clear" w:color="auto" w:fill="auto"/>
          </w:tcPr>
          <w:p w14:paraId="796C6EDD" w14:textId="77777777" w:rsidR="00E22AD1" w:rsidRPr="00C3218E" w:rsidRDefault="00E22AD1" w:rsidP="00A64B65">
            <w:pPr>
              <w:jc w:val="center"/>
              <w:rPr>
                <w:rFonts w:cs="Open Sans"/>
              </w:rPr>
            </w:pPr>
          </w:p>
        </w:tc>
        <w:tc>
          <w:tcPr>
            <w:tcW w:w="1761" w:type="dxa"/>
            <w:shd w:val="clear" w:color="auto" w:fill="auto"/>
          </w:tcPr>
          <w:p w14:paraId="4FE5FB63" w14:textId="77777777" w:rsidR="00E22AD1" w:rsidRPr="00C3218E" w:rsidRDefault="00E22AD1" w:rsidP="00A64B65">
            <w:pPr>
              <w:jc w:val="center"/>
              <w:rPr>
                <w:rFonts w:cs="Open Sans"/>
              </w:rPr>
            </w:pPr>
            <w:r w:rsidRPr="00C3218E">
              <w:rPr>
                <w:rFonts w:cs="Open Sans"/>
              </w:rPr>
              <w:t>x</w:t>
            </w:r>
          </w:p>
        </w:tc>
      </w:tr>
      <w:tr w:rsidR="00E22AD1" w14:paraId="388D2B12" w14:textId="77777777" w:rsidTr="00A64B65">
        <w:tc>
          <w:tcPr>
            <w:tcW w:w="6257" w:type="dxa"/>
            <w:shd w:val="clear" w:color="auto" w:fill="auto"/>
          </w:tcPr>
          <w:p w14:paraId="5AB95AA5" w14:textId="77777777" w:rsidR="00E22AD1" w:rsidRPr="00C3218E" w:rsidRDefault="00E22AD1" w:rsidP="00A64B65">
            <w:pPr>
              <w:rPr>
                <w:rFonts w:cs="Open Sans"/>
              </w:rPr>
            </w:pPr>
            <w:r w:rsidRPr="00C3218E">
              <w:rPr>
                <w:rFonts w:cs="Open Sans"/>
              </w:rPr>
              <w:t>Beskyttede sten- og jorddiger</w:t>
            </w:r>
          </w:p>
        </w:tc>
        <w:tc>
          <w:tcPr>
            <w:tcW w:w="1836" w:type="dxa"/>
            <w:shd w:val="clear" w:color="auto" w:fill="auto"/>
          </w:tcPr>
          <w:p w14:paraId="13D7561E" w14:textId="77777777" w:rsidR="00E22AD1" w:rsidRPr="00C3218E" w:rsidRDefault="00E22AD1" w:rsidP="00A64B65">
            <w:pPr>
              <w:jc w:val="center"/>
              <w:rPr>
                <w:rFonts w:cs="Open Sans"/>
              </w:rPr>
            </w:pPr>
          </w:p>
        </w:tc>
        <w:tc>
          <w:tcPr>
            <w:tcW w:w="1761" w:type="dxa"/>
            <w:shd w:val="clear" w:color="auto" w:fill="auto"/>
          </w:tcPr>
          <w:p w14:paraId="470F7F23" w14:textId="77777777" w:rsidR="00E22AD1" w:rsidRPr="00C3218E" w:rsidRDefault="00E22AD1" w:rsidP="00A64B65">
            <w:pPr>
              <w:jc w:val="center"/>
              <w:rPr>
                <w:rFonts w:cs="Open Sans"/>
              </w:rPr>
            </w:pPr>
            <w:r w:rsidRPr="00C3218E">
              <w:rPr>
                <w:rFonts w:cs="Open Sans"/>
              </w:rPr>
              <w:t>x</w:t>
            </w:r>
          </w:p>
        </w:tc>
      </w:tr>
      <w:tr w:rsidR="00E22AD1" w14:paraId="751EFA72" w14:textId="77777777" w:rsidTr="00A64B65">
        <w:tc>
          <w:tcPr>
            <w:tcW w:w="6257" w:type="dxa"/>
            <w:shd w:val="clear" w:color="auto" w:fill="auto"/>
          </w:tcPr>
          <w:p w14:paraId="1ABA24B6" w14:textId="77777777" w:rsidR="00E22AD1" w:rsidRPr="00C3218E" w:rsidRDefault="00E22AD1" w:rsidP="00A64B65">
            <w:pPr>
              <w:rPr>
                <w:rFonts w:cs="Open Sans"/>
              </w:rPr>
            </w:pPr>
            <w:r w:rsidRPr="00C3218E">
              <w:rPr>
                <w:rFonts w:cs="Open Sans"/>
              </w:rPr>
              <w:t>Klitfredning</w:t>
            </w:r>
          </w:p>
        </w:tc>
        <w:tc>
          <w:tcPr>
            <w:tcW w:w="1836" w:type="dxa"/>
            <w:shd w:val="clear" w:color="auto" w:fill="auto"/>
          </w:tcPr>
          <w:p w14:paraId="721F256B" w14:textId="77777777" w:rsidR="00E22AD1" w:rsidRPr="00C3218E" w:rsidRDefault="00E22AD1" w:rsidP="00A64B65">
            <w:pPr>
              <w:jc w:val="center"/>
              <w:rPr>
                <w:rFonts w:cs="Open Sans"/>
              </w:rPr>
            </w:pPr>
          </w:p>
        </w:tc>
        <w:tc>
          <w:tcPr>
            <w:tcW w:w="1761" w:type="dxa"/>
            <w:shd w:val="clear" w:color="auto" w:fill="auto"/>
          </w:tcPr>
          <w:p w14:paraId="2FEB68C4" w14:textId="77777777" w:rsidR="00E22AD1" w:rsidRPr="00C3218E" w:rsidRDefault="00E22AD1" w:rsidP="00A64B65">
            <w:pPr>
              <w:jc w:val="center"/>
              <w:rPr>
                <w:rFonts w:cs="Open Sans"/>
              </w:rPr>
            </w:pPr>
            <w:r w:rsidRPr="00C3218E">
              <w:rPr>
                <w:rFonts w:cs="Open Sans"/>
              </w:rPr>
              <w:t>x</w:t>
            </w:r>
          </w:p>
        </w:tc>
      </w:tr>
      <w:tr w:rsidR="00E22AD1" w14:paraId="7C3260FC" w14:textId="77777777" w:rsidTr="00A64B65">
        <w:tc>
          <w:tcPr>
            <w:tcW w:w="6257" w:type="dxa"/>
            <w:shd w:val="clear" w:color="auto" w:fill="auto"/>
          </w:tcPr>
          <w:p w14:paraId="407AE00D" w14:textId="77777777" w:rsidR="00E22AD1" w:rsidRPr="00C3218E" w:rsidRDefault="00E22AD1" w:rsidP="00A64B65">
            <w:pPr>
              <w:rPr>
                <w:rFonts w:cs="Open Sans"/>
              </w:rPr>
            </w:pPr>
          </w:p>
        </w:tc>
        <w:tc>
          <w:tcPr>
            <w:tcW w:w="1836" w:type="dxa"/>
            <w:shd w:val="clear" w:color="auto" w:fill="auto"/>
          </w:tcPr>
          <w:p w14:paraId="44F21748" w14:textId="77777777" w:rsidR="00E22AD1" w:rsidRPr="00C3218E" w:rsidRDefault="00E22AD1" w:rsidP="00A64B65">
            <w:pPr>
              <w:jc w:val="center"/>
              <w:rPr>
                <w:rFonts w:cs="Open Sans"/>
              </w:rPr>
            </w:pPr>
          </w:p>
        </w:tc>
        <w:tc>
          <w:tcPr>
            <w:tcW w:w="1761" w:type="dxa"/>
            <w:shd w:val="clear" w:color="auto" w:fill="auto"/>
          </w:tcPr>
          <w:p w14:paraId="167406B7" w14:textId="77777777" w:rsidR="00E22AD1" w:rsidRPr="00C3218E" w:rsidRDefault="00E22AD1" w:rsidP="00A64B65">
            <w:pPr>
              <w:jc w:val="center"/>
              <w:rPr>
                <w:rFonts w:cs="Open Sans"/>
              </w:rPr>
            </w:pPr>
          </w:p>
        </w:tc>
      </w:tr>
      <w:tr w:rsidR="00E22AD1" w14:paraId="07793672" w14:textId="77777777" w:rsidTr="00A64B65">
        <w:tc>
          <w:tcPr>
            <w:tcW w:w="6257" w:type="dxa"/>
            <w:shd w:val="clear" w:color="auto" w:fill="auto"/>
          </w:tcPr>
          <w:p w14:paraId="33BFA0D4" w14:textId="77777777" w:rsidR="00E22AD1" w:rsidRPr="00C3218E" w:rsidRDefault="00E22AD1" w:rsidP="00A64B65">
            <w:pPr>
              <w:rPr>
                <w:rFonts w:cs="Open Sans"/>
              </w:rPr>
            </w:pPr>
            <w:r w:rsidRPr="00C3218E">
              <w:rPr>
                <w:rFonts w:cs="Open Sans"/>
              </w:rPr>
              <w:t>Fund og fortidsminder (Totalliste med både fredede og ikke-fredede. Kun beskyttelseslinjerne indgår i KP. Selve fortidsminderne er en statslig opgave.</w:t>
            </w:r>
          </w:p>
        </w:tc>
        <w:tc>
          <w:tcPr>
            <w:tcW w:w="1836" w:type="dxa"/>
            <w:shd w:val="clear" w:color="auto" w:fill="auto"/>
          </w:tcPr>
          <w:p w14:paraId="5989B377" w14:textId="77777777" w:rsidR="00E22AD1" w:rsidRPr="00C3218E" w:rsidRDefault="00E22AD1" w:rsidP="00A64B65">
            <w:pPr>
              <w:jc w:val="center"/>
              <w:rPr>
                <w:rFonts w:cs="Open Sans"/>
              </w:rPr>
            </w:pPr>
          </w:p>
        </w:tc>
        <w:tc>
          <w:tcPr>
            <w:tcW w:w="1761" w:type="dxa"/>
            <w:shd w:val="clear" w:color="auto" w:fill="auto"/>
          </w:tcPr>
          <w:p w14:paraId="12B6BCE4" w14:textId="77777777" w:rsidR="00E22AD1" w:rsidRPr="00C3218E" w:rsidRDefault="00E22AD1" w:rsidP="00A64B65">
            <w:pPr>
              <w:jc w:val="center"/>
              <w:rPr>
                <w:rFonts w:cs="Open Sans"/>
              </w:rPr>
            </w:pPr>
            <w:r w:rsidRPr="00C3218E">
              <w:rPr>
                <w:rFonts w:cs="Open Sans"/>
              </w:rPr>
              <w:t>x</w:t>
            </w:r>
          </w:p>
        </w:tc>
      </w:tr>
    </w:tbl>
    <w:p w14:paraId="01BE9BE2" w14:textId="48447CEA" w:rsidR="00526E53" w:rsidRDefault="00526E53" w:rsidP="00A40831">
      <w:pPr>
        <w:spacing w:line="240" w:lineRule="auto"/>
        <w:rPr>
          <w:color w:val="000000"/>
        </w:rPr>
      </w:pPr>
    </w:p>
    <w:p w14:paraId="05E8DF46" w14:textId="77777777" w:rsidR="00857AA1" w:rsidRPr="00857AA1" w:rsidRDefault="00857AA1" w:rsidP="00857AA1">
      <w:pPr>
        <w:rPr>
          <w:iCs/>
        </w:rPr>
      </w:pPr>
    </w:p>
    <w:p w14:paraId="51CA431E" w14:textId="77777777" w:rsidR="00857AA1" w:rsidRPr="00093F9F" w:rsidRDefault="00857AA1" w:rsidP="00857AA1">
      <w:pPr>
        <w:rPr>
          <w:b/>
          <w:bCs/>
          <w:iCs/>
        </w:rPr>
      </w:pPr>
      <w:r w:rsidRPr="00093F9F">
        <w:rPr>
          <w:b/>
          <w:bCs/>
          <w:iCs/>
        </w:rPr>
        <w:t xml:space="preserve">Retningslinje 2.10.2 Særligt værdifulde landbrugsområder. </w:t>
      </w:r>
    </w:p>
    <w:p w14:paraId="577DB05B" w14:textId="77777777" w:rsidR="00857AA1" w:rsidRPr="00857AA1" w:rsidRDefault="00857AA1" w:rsidP="00857AA1">
      <w:pPr>
        <w:rPr>
          <w:iCs/>
        </w:rPr>
      </w:pPr>
      <w:r w:rsidRPr="00857AA1">
        <w:rPr>
          <w:iCs/>
        </w:rPr>
        <w:t xml:space="preserve">De særligt værdifulde landbrugsområder fremgår af kort 2.10.1 og kortbilag 2.10. De særligt værdifulde landbrugsområder er områder, der er værdifulde for såvel planteavl, husdyrbrug samt frugt- og grønsagsproduktion. I de særligt værdifulde landbrugsområder er det primære hovedhensyn landbrug og landbrugets strukturudvikling. I områderne må der som udgangspunkt ikke planlægges eller etableres anlæg og andet, der på væsentlige måder begrænser </w:t>
      </w:r>
      <w:r w:rsidRPr="00857AA1">
        <w:rPr>
          <w:iCs/>
        </w:rPr>
        <w:lastRenderedPageBreak/>
        <w:t>mulighederne for landbrugets drift. Begrænsninger kan f.eks. være byudvikling, rekreative områder og formål samt lugtpåvirkelige funktioner og anlæg.</w:t>
      </w:r>
    </w:p>
    <w:p w14:paraId="03A1AFBF" w14:textId="77777777" w:rsidR="00857AA1" w:rsidRDefault="00857AA1" w:rsidP="00E22AD1">
      <w:pPr>
        <w:rPr>
          <w:b/>
        </w:rPr>
      </w:pPr>
    </w:p>
    <w:p w14:paraId="55382DDD" w14:textId="11584D7F" w:rsidR="00E22AD1" w:rsidRDefault="00E22AD1" w:rsidP="00E22AD1">
      <w:pPr>
        <w:rPr>
          <w:b/>
        </w:rPr>
      </w:pPr>
      <w:r>
        <w:rPr>
          <w:b/>
        </w:rPr>
        <w:t>V</w:t>
      </w:r>
      <w:r w:rsidRPr="00DD4E14">
        <w:rPr>
          <w:b/>
        </w:rPr>
        <w:t>urdering</w:t>
      </w:r>
    </w:p>
    <w:p w14:paraId="1D500DB6" w14:textId="77777777" w:rsidR="00534687" w:rsidRDefault="00534687" w:rsidP="00534687">
      <w:pPr>
        <w:jc w:val="both"/>
        <w:rPr>
          <w:rFonts w:cs="Open Sans"/>
        </w:rPr>
      </w:pPr>
      <w:r w:rsidRPr="003F6DCF">
        <w:rPr>
          <w:rFonts w:cs="Open Sans"/>
        </w:rPr>
        <w:t xml:space="preserve">Projektet indebærer ikke nybyggeri på ejendommen, </w:t>
      </w:r>
      <w:r>
        <w:rPr>
          <w:rFonts w:cs="Open Sans"/>
        </w:rPr>
        <w:t>og projektet vurderes at være i overensstemmelse med kommuneplanens rammer. D</w:t>
      </w:r>
      <w:r w:rsidRPr="003F6DCF">
        <w:rPr>
          <w:rFonts w:cs="Open Sans"/>
        </w:rPr>
        <w:t xml:space="preserve">et vurderes derfor ikke relevant at foretage yderligere vurdering af ejendommens placering </w:t>
      </w:r>
      <w:r>
        <w:rPr>
          <w:rFonts w:cs="Open Sans"/>
        </w:rPr>
        <w:t xml:space="preserve">i </w:t>
      </w:r>
      <w:r w:rsidRPr="003F6DCF">
        <w:rPr>
          <w:rFonts w:cs="Open Sans"/>
        </w:rPr>
        <w:t>landskabet.</w:t>
      </w:r>
    </w:p>
    <w:p w14:paraId="232AD271" w14:textId="77777777" w:rsidR="00534687" w:rsidRDefault="00534687" w:rsidP="00534687">
      <w:pPr>
        <w:jc w:val="both"/>
        <w:rPr>
          <w:rFonts w:cs="Open Sans"/>
        </w:rPr>
      </w:pPr>
    </w:p>
    <w:p w14:paraId="3CD7EBED" w14:textId="7A14EF92" w:rsidR="00534687" w:rsidRDefault="00534687" w:rsidP="00534687">
      <w:pPr>
        <w:jc w:val="both"/>
      </w:pPr>
      <w:r>
        <w:rPr>
          <w:rFonts w:cs="Open Sans"/>
        </w:rPr>
        <w:t xml:space="preserve">Ejendommen er beliggende i et område </w:t>
      </w:r>
      <w:r w:rsidR="00093F9F">
        <w:rPr>
          <w:rFonts w:cs="Open Sans"/>
        </w:rPr>
        <w:t>som er</w:t>
      </w:r>
      <w:r>
        <w:rPr>
          <w:rFonts w:cs="Open Sans"/>
        </w:rPr>
        <w:t xml:space="preserve"> særligt værdifuldt landbrugsområde. Det vurderes derfor, at kommunen i forbindelse med udarbejdelsen af kommunenplanen har vurderet, at produktionen på den ansøgte adresse kan finde sted og udvikles uden en væsentlig påvirkning af området, og at kommunen foretrækker udvikling af landbrug i det pågældende område.</w:t>
      </w:r>
    </w:p>
    <w:p w14:paraId="4B3D63E6" w14:textId="77777777" w:rsidR="00E22AD1" w:rsidRDefault="00E22AD1" w:rsidP="00411A63"/>
    <w:p w14:paraId="0D2E45ED" w14:textId="77777777" w:rsidR="00C909CF" w:rsidRDefault="00C909CF" w:rsidP="00C909CF">
      <w:pPr>
        <w:rPr>
          <w:b/>
        </w:rPr>
      </w:pPr>
      <w:r w:rsidRPr="00DD4E14">
        <w:rPr>
          <w:b/>
        </w:rPr>
        <w:t>Samlet vurdering</w:t>
      </w:r>
    </w:p>
    <w:p w14:paraId="433D40A2" w14:textId="3AD2F48D" w:rsidR="00C909CF" w:rsidRDefault="00C909CF" w:rsidP="00C909CF">
      <w:r>
        <w:t>Produktionen overholder</w:t>
      </w:r>
      <w:r w:rsidR="00DB7F89">
        <w:t xml:space="preserve"> </w:t>
      </w:r>
      <w:r>
        <w:t>alle afstandskrav</w:t>
      </w:r>
      <w:r w:rsidR="007D091B">
        <w:t xml:space="preserve">, og etableringen af anlægget er god overensstemmelse med </w:t>
      </w:r>
      <w:r w:rsidR="00534687">
        <w:t>Mariagerfjord</w:t>
      </w:r>
      <w:r w:rsidR="007D091B">
        <w:t xml:space="preserve"> Kommunes Kommuneplan. </w:t>
      </w:r>
    </w:p>
    <w:p w14:paraId="5EA248FA" w14:textId="77777777" w:rsidR="00B92AF4" w:rsidRDefault="00F40884" w:rsidP="00F40884">
      <w:pPr>
        <w:pStyle w:val="Overskrift1"/>
      </w:pPr>
      <w:bookmarkStart w:id="15" w:name="_Toc98136473"/>
      <w:r>
        <w:t>B.5 Ammoniakemission</w:t>
      </w:r>
      <w:bookmarkEnd w:id="15"/>
    </w:p>
    <w:p w14:paraId="12D68699" w14:textId="70271EB1" w:rsidR="00E22AD1" w:rsidRDefault="00E22AD1" w:rsidP="00E22AD1">
      <w:r>
        <w:t xml:space="preserve">Den totale ammoniakemission fra </w:t>
      </w:r>
      <w:r w:rsidRPr="008E3623">
        <w:t xml:space="preserve">ejendommen udgør </w:t>
      </w:r>
      <w:r w:rsidR="001E2C43">
        <w:t>7082</w:t>
      </w:r>
      <w:r w:rsidR="00DB7F89" w:rsidRPr="008E3623">
        <w:t xml:space="preserve"> </w:t>
      </w:r>
      <w:r w:rsidRPr="008E3623">
        <w:t xml:space="preserve">kg N/år, hvilket </w:t>
      </w:r>
      <w:r w:rsidR="00B03E87" w:rsidRPr="008E3623">
        <w:t>er</w:t>
      </w:r>
      <w:r w:rsidR="000B0B5B" w:rsidRPr="008E3623">
        <w:t xml:space="preserve"> en </w:t>
      </w:r>
      <w:r w:rsidR="007D091B" w:rsidRPr="008E3623">
        <w:t>stigning</w:t>
      </w:r>
      <w:r w:rsidR="000B0B5B" w:rsidRPr="008E3623">
        <w:t xml:space="preserve"> på </w:t>
      </w:r>
      <w:r w:rsidR="001E2C43">
        <w:t>4279</w:t>
      </w:r>
      <w:r w:rsidR="000B0B5B" w:rsidRPr="008E3623">
        <w:t xml:space="preserve"> </w:t>
      </w:r>
      <w:r w:rsidR="000B0B5B">
        <w:t xml:space="preserve">kg N/år i forhold til både </w:t>
      </w:r>
      <w:r>
        <w:t>den tilladte drift</w:t>
      </w:r>
      <w:r w:rsidR="00821B67">
        <w:t xml:space="preserve"> og 8-årsdriften.</w:t>
      </w:r>
    </w:p>
    <w:p w14:paraId="4AF66503" w14:textId="77777777" w:rsidR="00451018" w:rsidRDefault="00451018" w:rsidP="00E22AD1"/>
    <w:p w14:paraId="698DFE3A" w14:textId="77777777" w:rsidR="00E22AD1" w:rsidRDefault="00E22AD1" w:rsidP="00E22AD1">
      <w:pPr>
        <w:pStyle w:val="Overskrift3"/>
      </w:pPr>
      <w:bookmarkStart w:id="16" w:name="_Toc509573179"/>
      <w:bookmarkStart w:id="17" w:name="_Toc535495543"/>
      <w:bookmarkStart w:id="18" w:name="_Toc536178094"/>
      <w:bookmarkStart w:id="19" w:name="_Toc98136474"/>
      <w:r>
        <w:t>Natur</w:t>
      </w:r>
      <w:bookmarkEnd w:id="16"/>
      <w:bookmarkEnd w:id="17"/>
      <w:bookmarkEnd w:id="18"/>
      <w:bookmarkEnd w:id="19"/>
    </w:p>
    <w:p w14:paraId="075EE49F" w14:textId="77777777" w:rsidR="00E22AD1" w:rsidRDefault="00E22AD1" w:rsidP="00E22AD1">
      <w:r>
        <w:t>Påvirkning af den omkringliggende natur gennem deposition af ammoniak kan i visse tilfælde medføre en væsentlig påvirkning af naturen. Der er dog opstillet en række krav og kriterier for hvornår en påvirkning er væsentlig, og bedriften overholder disse krav til alle særligt sårbare kategori 1 og 2 naturtyper i området.</w:t>
      </w:r>
    </w:p>
    <w:p w14:paraId="5E754A4D" w14:textId="77777777" w:rsidR="00E22AD1" w:rsidRDefault="00E22AD1" w:rsidP="00E22AD1"/>
    <w:p w14:paraId="54B0620F" w14:textId="77777777" w:rsidR="00E22AD1" w:rsidRPr="002C2BB1" w:rsidRDefault="00E22AD1" w:rsidP="00E22AD1">
      <w:pPr>
        <w:spacing w:line="288" w:lineRule="auto"/>
        <w:jc w:val="both"/>
        <w:rPr>
          <w:color w:val="000000"/>
          <w:sz w:val="20"/>
          <w:szCs w:val="20"/>
          <w:highlight w:val="yellow"/>
        </w:rPr>
      </w:pPr>
    </w:p>
    <w:tbl>
      <w:tblPr>
        <w:tblW w:w="9533" w:type="dxa"/>
        <w:tblCellSpacing w:w="0"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564"/>
        <w:gridCol w:w="3969"/>
      </w:tblGrid>
      <w:tr w:rsidR="00E22AD1" w:rsidRPr="00B61186" w14:paraId="59FB351B"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DAEBD7B" w14:textId="77777777" w:rsidR="00E22AD1" w:rsidRPr="00B61186" w:rsidRDefault="00E22AD1" w:rsidP="00A64B65">
            <w:pPr>
              <w:spacing w:line="288" w:lineRule="auto"/>
              <w:jc w:val="both"/>
              <w:rPr>
                <w:sz w:val="20"/>
                <w:szCs w:val="20"/>
              </w:rPr>
            </w:pPr>
            <w:r w:rsidRPr="00B61186">
              <w:rPr>
                <w:b/>
                <w:bCs/>
                <w:sz w:val="20"/>
                <w:szCs w:val="20"/>
              </w:rPr>
              <w:t>Naturtyper</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03A7DDF8" w14:textId="77777777" w:rsidR="00E22AD1" w:rsidRPr="00B61186" w:rsidRDefault="00E22AD1" w:rsidP="00A64B65">
            <w:pPr>
              <w:spacing w:line="288" w:lineRule="auto"/>
              <w:jc w:val="both"/>
              <w:rPr>
                <w:sz w:val="20"/>
                <w:szCs w:val="20"/>
              </w:rPr>
            </w:pPr>
            <w:r w:rsidRPr="00B61186">
              <w:rPr>
                <w:b/>
                <w:bCs/>
                <w:sz w:val="20"/>
                <w:szCs w:val="20"/>
              </w:rPr>
              <w:t>Fastsat beskyttelsesniveau</w:t>
            </w:r>
          </w:p>
        </w:tc>
      </w:tr>
      <w:tr w:rsidR="00E22AD1" w:rsidRPr="00B61186" w14:paraId="6C44151D"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153127A0" w14:textId="77777777" w:rsidR="00E22AD1" w:rsidRPr="00B61186" w:rsidRDefault="00E22AD1" w:rsidP="00A64B65">
            <w:pPr>
              <w:spacing w:line="288" w:lineRule="auto"/>
              <w:jc w:val="both"/>
              <w:rPr>
                <w:sz w:val="20"/>
                <w:szCs w:val="20"/>
              </w:rPr>
            </w:pPr>
            <w:r w:rsidRPr="00B61186">
              <w:rPr>
                <w:sz w:val="20"/>
                <w:szCs w:val="20"/>
              </w:rPr>
              <w:t>Kategori 1. § 7 stk. 1, nr. 1</w:t>
            </w:r>
          </w:p>
          <w:p w14:paraId="19C9DE4C" w14:textId="77777777" w:rsidR="00E22AD1" w:rsidRPr="00B61186" w:rsidRDefault="00E22AD1" w:rsidP="00A64B65">
            <w:pPr>
              <w:spacing w:line="288" w:lineRule="auto"/>
              <w:jc w:val="both"/>
              <w:rPr>
                <w:sz w:val="18"/>
                <w:szCs w:val="18"/>
              </w:rPr>
            </w:pPr>
            <w:r w:rsidRPr="00B61186">
              <w:rPr>
                <w:sz w:val="18"/>
                <w:szCs w:val="18"/>
              </w:rPr>
              <w:t xml:space="preserve">Ammoniakfølsomme naturtyper (bilag 3 pkt. D), beliggende </w:t>
            </w:r>
            <w:r w:rsidRPr="00B61186">
              <w:rPr>
                <w:i/>
                <w:sz w:val="18"/>
                <w:szCs w:val="18"/>
              </w:rPr>
              <w:t>inden</w:t>
            </w:r>
            <w:r w:rsidRPr="00B61186">
              <w:rPr>
                <w:sz w:val="18"/>
                <w:szCs w:val="18"/>
              </w:rPr>
              <w:t xml:space="preserve"> for Natura 2000-område og omfattet af udpegningsgrundlaget og kortlagt, samt </w:t>
            </w:r>
          </w:p>
          <w:p w14:paraId="7061D3C9" w14:textId="77777777" w:rsidR="00E22AD1" w:rsidRPr="00B61186" w:rsidRDefault="00E22AD1" w:rsidP="00A64B65">
            <w:pPr>
              <w:spacing w:line="288" w:lineRule="auto"/>
              <w:jc w:val="both"/>
              <w:rPr>
                <w:sz w:val="16"/>
                <w:szCs w:val="16"/>
              </w:rPr>
            </w:pPr>
            <w:r w:rsidRPr="00B61186">
              <w:rPr>
                <w:sz w:val="18"/>
                <w:szCs w:val="18"/>
              </w:rPr>
              <w:t xml:space="preserve">heder og overdrev i øvrigt, som er beliggende </w:t>
            </w:r>
            <w:r w:rsidRPr="00B61186">
              <w:rPr>
                <w:i/>
                <w:sz w:val="18"/>
                <w:szCs w:val="18"/>
              </w:rPr>
              <w:t>inden</w:t>
            </w:r>
            <w:r w:rsidRPr="00B61186">
              <w:rPr>
                <w:sz w:val="18"/>
                <w:szCs w:val="18"/>
              </w:rPr>
              <w:t xml:space="preserve"> for et Natura 2000-område og omfattet af naturbeskyttelseslovens § 3.</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7406BF7A"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total</w:t>
            </w:r>
            <w:r w:rsidRPr="00B61186">
              <w:rPr>
                <w:sz w:val="20"/>
                <w:szCs w:val="20"/>
              </w:rPr>
              <w:t xml:space="preserve">deposition (afhængig af antal husdyrbrug i nærheden* af naturområdet): </w:t>
            </w:r>
          </w:p>
          <w:p w14:paraId="41EC9618" w14:textId="77777777" w:rsidR="00E22AD1" w:rsidRPr="00B61186" w:rsidRDefault="00E22AD1" w:rsidP="00A64B65">
            <w:pPr>
              <w:spacing w:line="288" w:lineRule="auto"/>
              <w:jc w:val="both"/>
              <w:rPr>
                <w:sz w:val="18"/>
                <w:szCs w:val="18"/>
              </w:rPr>
            </w:pPr>
            <w:r w:rsidRPr="00B61186">
              <w:rPr>
                <w:sz w:val="18"/>
                <w:szCs w:val="18"/>
              </w:rPr>
              <w:t>0,2 kg N/ha/år ved &gt; 1 husdyrbrug</w:t>
            </w:r>
          </w:p>
          <w:p w14:paraId="2C46EA6A" w14:textId="77777777" w:rsidR="00E22AD1" w:rsidRPr="00B61186" w:rsidRDefault="00E22AD1" w:rsidP="00A64B65">
            <w:pPr>
              <w:spacing w:line="288" w:lineRule="auto"/>
              <w:jc w:val="both"/>
              <w:rPr>
                <w:sz w:val="18"/>
                <w:szCs w:val="18"/>
              </w:rPr>
            </w:pPr>
            <w:r w:rsidRPr="00B61186">
              <w:rPr>
                <w:sz w:val="18"/>
                <w:szCs w:val="18"/>
              </w:rPr>
              <w:t>0,4 kg N/ha/år ved 1 husdyrbrug</w:t>
            </w:r>
          </w:p>
          <w:p w14:paraId="379BBA3A" w14:textId="77777777" w:rsidR="00E22AD1" w:rsidRPr="00B61186" w:rsidRDefault="00E22AD1" w:rsidP="00A64B65">
            <w:pPr>
              <w:spacing w:line="288" w:lineRule="auto"/>
              <w:jc w:val="both"/>
              <w:rPr>
                <w:sz w:val="20"/>
                <w:szCs w:val="20"/>
              </w:rPr>
            </w:pPr>
            <w:r w:rsidRPr="00B61186">
              <w:rPr>
                <w:sz w:val="18"/>
                <w:szCs w:val="18"/>
              </w:rPr>
              <w:t>0,7 kg N/ha ved 0 husdyrbrug.</w:t>
            </w:r>
          </w:p>
        </w:tc>
      </w:tr>
      <w:tr w:rsidR="00E22AD1" w:rsidRPr="00B61186" w14:paraId="0066FD7B"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AEAF5C5" w14:textId="77777777" w:rsidR="00E22AD1" w:rsidRPr="00B61186" w:rsidRDefault="00E22AD1" w:rsidP="00A64B65">
            <w:pPr>
              <w:spacing w:line="288" w:lineRule="auto"/>
              <w:jc w:val="both"/>
              <w:rPr>
                <w:sz w:val="20"/>
                <w:szCs w:val="20"/>
              </w:rPr>
            </w:pPr>
            <w:r w:rsidRPr="00B61186">
              <w:rPr>
                <w:sz w:val="20"/>
                <w:szCs w:val="20"/>
              </w:rPr>
              <w:t>Kategori 2. § 7 stk. 1, nr. 2</w:t>
            </w:r>
          </w:p>
          <w:p w14:paraId="72E34055" w14:textId="77777777" w:rsidR="00E22AD1" w:rsidRPr="00B61186" w:rsidRDefault="00E22AD1" w:rsidP="00A64B65">
            <w:pPr>
              <w:spacing w:line="288" w:lineRule="auto"/>
              <w:jc w:val="both"/>
              <w:rPr>
                <w:sz w:val="18"/>
                <w:szCs w:val="18"/>
              </w:rPr>
            </w:pPr>
            <w:r w:rsidRPr="00B61186">
              <w:rPr>
                <w:sz w:val="18"/>
                <w:szCs w:val="18"/>
              </w:rPr>
              <w:t xml:space="preserve">Ammoniakfølsomme naturtyper (bilag 3 pkt. D) beliggende </w:t>
            </w:r>
            <w:r w:rsidRPr="00B61186">
              <w:rPr>
                <w:i/>
                <w:sz w:val="18"/>
                <w:szCs w:val="18"/>
              </w:rPr>
              <w:t>uden</w:t>
            </w:r>
            <w:r w:rsidRPr="00B61186">
              <w:rPr>
                <w:sz w:val="18"/>
                <w:szCs w:val="18"/>
              </w:rPr>
              <w:t xml:space="preserve"> for internationale naturbeskyttelses-områder: Højmoser, lobeliesøer, heder større end 10 ha samt overdrev over 2,5 ha der er omfattet af naturbeskyttelseslovens </w:t>
            </w:r>
            <w:hyperlink r:id="rId8" w:anchor="p3" w:history="1">
              <w:r w:rsidRPr="00B61186">
                <w:rPr>
                  <w:rStyle w:val="Hyperlink"/>
                  <w:sz w:val="18"/>
                  <w:szCs w:val="18"/>
                </w:rPr>
                <w:t>§ 3</w:t>
              </w:r>
            </w:hyperlink>
            <w:r w:rsidRPr="00B61186">
              <w:rPr>
                <w:rStyle w:val="Hyperlink"/>
                <w:sz w:val="18"/>
                <w:szCs w:val="18"/>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1327FECF"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total</w:t>
            </w:r>
            <w:r w:rsidRPr="00B61186">
              <w:rPr>
                <w:sz w:val="20"/>
                <w:szCs w:val="20"/>
              </w:rPr>
              <w:t>deposition på 1,0 kg N/ha pr. år.</w:t>
            </w:r>
          </w:p>
        </w:tc>
      </w:tr>
      <w:tr w:rsidR="00E22AD1" w:rsidRPr="00B61186" w14:paraId="611BEA3A"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A170698" w14:textId="77777777" w:rsidR="00E22AD1" w:rsidRPr="00B61186" w:rsidRDefault="00E22AD1" w:rsidP="00A64B65">
            <w:pPr>
              <w:spacing w:line="288" w:lineRule="auto"/>
              <w:jc w:val="both"/>
              <w:rPr>
                <w:sz w:val="20"/>
                <w:szCs w:val="20"/>
              </w:rPr>
            </w:pPr>
            <w:r w:rsidRPr="00B61186">
              <w:rPr>
                <w:sz w:val="20"/>
                <w:szCs w:val="20"/>
              </w:rPr>
              <w:t xml:space="preserve">Kategori 3. </w:t>
            </w:r>
          </w:p>
          <w:p w14:paraId="30649D75" w14:textId="77777777" w:rsidR="00E22AD1" w:rsidRPr="00B61186" w:rsidRDefault="00E22AD1" w:rsidP="00A64B65">
            <w:pPr>
              <w:pStyle w:val="liste1"/>
              <w:spacing w:line="288" w:lineRule="auto"/>
              <w:ind w:left="0"/>
              <w:rPr>
                <w:rFonts w:ascii="Arial" w:hAnsi="Arial" w:cs="Arial"/>
                <w:sz w:val="18"/>
                <w:szCs w:val="18"/>
              </w:rPr>
            </w:pPr>
            <w:r w:rsidRPr="00B61186">
              <w:rPr>
                <w:rFonts w:ascii="Arial" w:hAnsi="Arial" w:cs="Arial"/>
                <w:sz w:val="18"/>
                <w:szCs w:val="18"/>
              </w:rPr>
              <w:t>Heder, moser og overdrev, som er beskyttet af naturbeskyttelseslovens § 3 men som er beliggende uden for Natura 2000-områder, samt</w:t>
            </w:r>
            <w:r>
              <w:rPr>
                <w:rFonts w:ascii="Arial" w:hAnsi="Arial" w:cs="Arial"/>
                <w:sz w:val="18"/>
                <w:szCs w:val="18"/>
              </w:rPr>
              <w:t xml:space="preserve"> </w:t>
            </w:r>
            <w:r w:rsidRPr="00B61186">
              <w:rPr>
                <w:rFonts w:ascii="Arial" w:hAnsi="Arial" w:cs="Arial"/>
                <w:sz w:val="18"/>
                <w:szCs w:val="18"/>
              </w:rPr>
              <w:t>ammoniakfølsomme skove større end 0,5 ha og mere end 20 m brede.</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1EF9681D"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mer</w:t>
            </w:r>
            <w:r w:rsidRPr="00B61186">
              <w:rPr>
                <w:sz w:val="20"/>
                <w:szCs w:val="20"/>
              </w:rPr>
              <w:t xml:space="preserve">deposition på 1,0 kg N/ha pr. år. </w:t>
            </w:r>
            <w:r w:rsidRPr="00B61186">
              <w:rPr>
                <w:sz w:val="18"/>
                <w:szCs w:val="18"/>
              </w:rPr>
              <w:t>Kommunen kan tillade en merdeposition, der er større end 1,0 kg N/ha pr. år, men ikke stille krav om mindre merdeposition end 1,0 kg N/ha pr. år.</w:t>
            </w:r>
          </w:p>
        </w:tc>
      </w:tr>
    </w:tbl>
    <w:p w14:paraId="06F5926C" w14:textId="77777777" w:rsidR="00E22AD1" w:rsidRPr="00B61186" w:rsidRDefault="00E22AD1" w:rsidP="00E22AD1">
      <w:pPr>
        <w:jc w:val="both"/>
        <w:rPr>
          <w:sz w:val="20"/>
          <w:szCs w:val="20"/>
        </w:rPr>
      </w:pPr>
      <w:r w:rsidRPr="00B61186">
        <w:rPr>
          <w:sz w:val="20"/>
          <w:szCs w:val="20"/>
        </w:rPr>
        <w:t>*Antallet af husdyrbrug i nærheden for kategori 1-natur, opgøres som en summering af:</w:t>
      </w:r>
    </w:p>
    <w:p w14:paraId="15FEDEDA" w14:textId="77777777" w:rsidR="00E22AD1" w:rsidRPr="00B61186" w:rsidRDefault="00E22AD1" w:rsidP="00E22AD1">
      <w:pPr>
        <w:ind w:left="567"/>
        <w:jc w:val="both"/>
        <w:rPr>
          <w:i/>
          <w:sz w:val="18"/>
          <w:szCs w:val="18"/>
        </w:rPr>
      </w:pPr>
      <w:r w:rsidRPr="00B61186">
        <w:rPr>
          <w:i/>
          <w:sz w:val="18"/>
          <w:szCs w:val="18"/>
        </w:rPr>
        <w:t xml:space="preserve">1) antallet af husdyrbrug med en emission på mere end 150 kg NH3-N pr. år inden for 200 m, </w:t>
      </w:r>
    </w:p>
    <w:p w14:paraId="6DB80BB6" w14:textId="77777777" w:rsidR="00E22AD1" w:rsidRPr="00B61186" w:rsidRDefault="00E22AD1" w:rsidP="00E22AD1">
      <w:pPr>
        <w:ind w:left="567"/>
        <w:jc w:val="both"/>
        <w:rPr>
          <w:i/>
          <w:sz w:val="18"/>
          <w:szCs w:val="18"/>
        </w:rPr>
      </w:pPr>
      <w:r w:rsidRPr="00B61186">
        <w:rPr>
          <w:i/>
          <w:sz w:val="18"/>
          <w:szCs w:val="18"/>
        </w:rPr>
        <w:t>2) antallet af husdyrbrug med en emission på mere end 450 kg NH3-N pr. år inden for 200-300 m,</w:t>
      </w:r>
    </w:p>
    <w:p w14:paraId="48A64000" w14:textId="77777777" w:rsidR="00E22AD1" w:rsidRPr="00B61186" w:rsidRDefault="00E22AD1" w:rsidP="00E22AD1">
      <w:pPr>
        <w:ind w:left="567"/>
        <w:jc w:val="both"/>
        <w:rPr>
          <w:i/>
          <w:sz w:val="18"/>
          <w:szCs w:val="18"/>
        </w:rPr>
      </w:pPr>
      <w:r w:rsidRPr="00B61186">
        <w:rPr>
          <w:i/>
          <w:sz w:val="18"/>
          <w:szCs w:val="18"/>
        </w:rPr>
        <w:t>3) antallet af husdyrbrug med en emission på mere end 750 kg NH3-N pr. år inden for 300-500 m,</w:t>
      </w:r>
    </w:p>
    <w:p w14:paraId="2CF215A5" w14:textId="77777777" w:rsidR="00E22AD1" w:rsidRPr="00B61186" w:rsidRDefault="00E22AD1" w:rsidP="00E22AD1">
      <w:pPr>
        <w:ind w:left="567"/>
        <w:jc w:val="both"/>
        <w:rPr>
          <w:i/>
          <w:sz w:val="18"/>
          <w:szCs w:val="18"/>
        </w:rPr>
      </w:pPr>
      <w:r w:rsidRPr="00B61186">
        <w:rPr>
          <w:i/>
          <w:sz w:val="18"/>
          <w:szCs w:val="18"/>
        </w:rPr>
        <w:t>4) antallet af husdyrbrug med en emission på mere end 1.500 kg NH3-N pr. år inden for 500-1.000 m, og</w:t>
      </w:r>
    </w:p>
    <w:p w14:paraId="5E352605" w14:textId="77777777" w:rsidR="00E22AD1" w:rsidRPr="00B61186" w:rsidRDefault="00E22AD1" w:rsidP="00E22AD1">
      <w:pPr>
        <w:ind w:left="567"/>
        <w:rPr>
          <w:i/>
          <w:sz w:val="18"/>
          <w:szCs w:val="18"/>
        </w:rPr>
      </w:pPr>
      <w:r w:rsidRPr="00B61186">
        <w:rPr>
          <w:i/>
          <w:sz w:val="18"/>
          <w:szCs w:val="18"/>
        </w:rPr>
        <w:t>5) antallet af husdyrbrug med en emission på mere end 5.000 kg NH3-N pr. år inden for 1.000-2.500 m.</w:t>
      </w:r>
    </w:p>
    <w:p w14:paraId="380067CE" w14:textId="77777777" w:rsidR="00E22AD1" w:rsidRDefault="00E22AD1" w:rsidP="00E22AD1">
      <w:pPr>
        <w:spacing w:line="288" w:lineRule="auto"/>
        <w:jc w:val="both"/>
        <w:rPr>
          <w:color w:val="000000"/>
          <w:sz w:val="20"/>
          <w:szCs w:val="20"/>
        </w:rPr>
      </w:pPr>
    </w:p>
    <w:p w14:paraId="029B2973" w14:textId="77777777" w:rsidR="00683CA2" w:rsidRDefault="001E02B7" w:rsidP="001E02B7">
      <w:pPr>
        <w:spacing w:line="240" w:lineRule="auto"/>
        <w:jc w:val="both"/>
        <w:rPr>
          <w:color w:val="000000"/>
          <w:sz w:val="20"/>
          <w:szCs w:val="20"/>
        </w:rPr>
      </w:pPr>
      <w:r w:rsidRPr="00F32312">
        <w:rPr>
          <w:color w:val="000000"/>
        </w:rPr>
        <w:t xml:space="preserve">Nedenstående skema viser </w:t>
      </w:r>
      <w:r>
        <w:rPr>
          <w:color w:val="000000"/>
        </w:rPr>
        <w:t>depositionen til de forskellige naturkategorier som totaldeposition (kategori 1 og 2 natur) og som merdeposition (kategori 3 natur). Såfremt bekendtgørelsens afskæringskriterier som angivet i skemaet ovenfor ikke er overholdt vil det enkelte punkt efterfølgende blive beskrevet yderligere og vurderet. Er kriterierne overholdt vil der ikke blive foretaget yderligere vurderinger.</w:t>
      </w:r>
    </w:p>
    <w:p w14:paraId="1591CB90" w14:textId="77777777" w:rsidR="00821B67" w:rsidRDefault="00821B67" w:rsidP="00E22AD1"/>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47"/>
        <w:gridCol w:w="1426"/>
        <w:gridCol w:w="1854"/>
        <w:gridCol w:w="1720"/>
        <w:gridCol w:w="2961"/>
      </w:tblGrid>
      <w:tr w:rsidR="00821B67" w:rsidRPr="0069352A" w14:paraId="433B682D" w14:textId="77777777" w:rsidTr="00565ED6">
        <w:trPr>
          <w:trHeight w:val="519"/>
          <w:jc w:val="center"/>
        </w:trPr>
        <w:tc>
          <w:tcPr>
            <w:tcW w:w="1647" w:type="dxa"/>
            <w:tcBorders>
              <w:top w:val="single" w:sz="12" w:space="0" w:color="auto"/>
              <w:bottom w:val="single" w:sz="12" w:space="0" w:color="auto"/>
            </w:tcBorders>
            <w:vAlign w:val="center"/>
          </w:tcPr>
          <w:p w14:paraId="153B224B" w14:textId="77777777" w:rsidR="00821B67" w:rsidRPr="00D00A2A" w:rsidRDefault="00821B67" w:rsidP="00A64B65">
            <w:pPr>
              <w:spacing w:before="60" w:after="60"/>
              <w:jc w:val="center"/>
              <w:rPr>
                <w:b/>
              </w:rPr>
            </w:pPr>
            <w:r w:rsidRPr="00D00A2A">
              <w:rPr>
                <w:b/>
              </w:rPr>
              <w:t>Naturkategori</w:t>
            </w:r>
          </w:p>
        </w:tc>
        <w:tc>
          <w:tcPr>
            <w:tcW w:w="1426" w:type="dxa"/>
            <w:tcBorders>
              <w:top w:val="single" w:sz="12" w:space="0" w:color="auto"/>
              <w:bottom w:val="single" w:sz="12" w:space="0" w:color="auto"/>
            </w:tcBorders>
          </w:tcPr>
          <w:p w14:paraId="189F4C99" w14:textId="77777777" w:rsidR="00821B67" w:rsidRDefault="00821B67" w:rsidP="00A64B65">
            <w:pPr>
              <w:spacing w:before="60" w:after="60"/>
              <w:jc w:val="center"/>
              <w:rPr>
                <w:b/>
              </w:rPr>
            </w:pPr>
            <w:r>
              <w:rPr>
                <w:b/>
              </w:rPr>
              <w:t>Kumulation</w:t>
            </w:r>
          </w:p>
        </w:tc>
        <w:tc>
          <w:tcPr>
            <w:tcW w:w="1854" w:type="dxa"/>
            <w:tcBorders>
              <w:top w:val="single" w:sz="12" w:space="0" w:color="auto"/>
              <w:bottom w:val="single" w:sz="12" w:space="0" w:color="auto"/>
            </w:tcBorders>
            <w:vAlign w:val="center"/>
          </w:tcPr>
          <w:p w14:paraId="324A49A6" w14:textId="77777777" w:rsidR="00821B67" w:rsidRDefault="00821B67" w:rsidP="00A64B65">
            <w:pPr>
              <w:spacing w:before="60" w:after="60"/>
              <w:jc w:val="center"/>
              <w:rPr>
                <w:b/>
              </w:rPr>
            </w:pPr>
            <w:r>
              <w:rPr>
                <w:b/>
              </w:rPr>
              <w:t>Totaldeposition</w:t>
            </w:r>
          </w:p>
          <w:p w14:paraId="66F82464" w14:textId="77777777" w:rsidR="00821B67" w:rsidRPr="00D00A2A" w:rsidRDefault="00821B67" w:rsidP="00A64B65">
            <w:pPr>
              <w:spacing w:before="60" w:after="60"/>
              <w:jc w:val="center"/>
              <w:rPr>
                <w:b/>
              </w:rPr>
            </w:pPr>
            <w:r>
              <w:rPr>
                <w:b/>
              </w:rPr>
              <w:t>Kg N/ha/år</w:t>
            </w:r>
          </w:p>
        </w:tc>
        <w:tc>
          <w:tcPr>
            <w:tcW w:w="1720" w:type="dxa"/>
            <w:tcBorders>
              <w:top w:val="single" w:sz="12" w:space="0" w:color="auto"/>
              <w:bottom w:val="single" w:sz="12" w:space="0" w:color="auto"/>
            </w:tcBorders>
          </w:tcPr>
          <w:p w14:paraId="58990E48" w14:textId="77777777" w:rsidR="00821B67" w:rsidRDefault="00821B67" w:rsidP="00A64B65">
            <w:pPr>
              <w:spacing w:before="60" w:after="60"/>
              <w:jc w:val="center"/>
              <w:rPr>
                <w:b/>
              </w:rPr>
            </w:pPr>
            <w:r>
              <w:rPr>
                <w:b/>
              </w:rPr>
              <w:t>Merdeposition</w:t>
            </w:r>
          </w:p>
          <w:p w14:paraId="02C5C6F6" w14:textId="77777777" w:rsidR="00821B67" w:rsidRPr="00D00A2A" w:rsidRDefault="00821B67" w:rsidP="00A64B65">
            <w:pPr>
              <w:spacing w:before="60" w:after="60"/>
              <w:jc w:val="center"/>
              <w:rPr>
                <w:b/>
              </w:rPr>
            </w:pPr>
            <w:r>
              <w:rPr>
                <w:b/>
              </w:rPr>
              <w:t>Kg N/ha/år</w:t>
            </w:r>
          </w:p>
        </w:tc>
        <w:tc>
          <w:tcPr>
            <w:tcW w:w="2961" w:type="dxa"/>
            <w:tcBorders>
              <w:top w:val="single" w:sz="12" w:space="0" w:color="auto"/>
              <w:bottom w:val="single" w:sz="12" w:space="0" w:color="auto"/>
            </w:tcBorders>
            <w:vAlign w:val="center"/>
          </w:tcPr>
          <w:p w14:paraId="786E86EF" w14:textId="77777777" w:rsidR="00821B67" w:rsidRPr="00D00A2A" w:rsidRDefault="00821B67" w:rsidP="00A64B65">
            <w:pPr>
              <w:spacing w:before="60" w:after="60"/>
              <w:jc w:val="center"/>
              <w:rPr>
                <w:b/>
              </w:rPr>
            </w:pPr>
            <w:r>
              <w:rPr>
                <w:b/>
              </w:rPr>
              <w:t>Vurdering</w:t>
            </w:r>
          </w:p>
        </w:tc>
      </w:tr>
      <w:tr w:rsidR="00821B67" w:rsidRPr="0069352A" w14:paraId="1DCAB002" w14:textId="77777777" w:rsidTr="00565ED6">
        <w:trPr>
          <w:trHeight w:val="527"/>
          <w:jc w:val="center"/>
        </w:trPr>
        <w:tc>
          <w:tcPr>
            <w:tcW w:w="1647" w:type="dxa"/>
            <w:vAlign w:val="center"/>
          </w:tcPr>
          <w:p w14:paraId="59185FBC" w14:textId="77777777" w:rsidR="00821B67" w:rsidRPr="00B64FDD" w:rsidRDefault="00821B67" w:rsidP="00A64B65">
            <w:pPr>
              <w:spacing w:before="60" w:after="60"/>
              <w:jc w:val="center"/>
            </w:pPr>
            <w:r>
              <w:t>Kategori 1 natur</w:t>
            </w:r>
          </w:p>
        </w:tc>
        <w:tc>
          <w:tcPr>
            <w:tcW w:w="1426" w:type="dxa"/>
            <w:vAlign w:val="center"/>
          </w:tcPr>
          <w:p w14:paraId="171DA3E3" w14:textId="2FFEEBC0" w:rsidR="00821B67" w:rsidRDefault="007E3304" w:rsidP="00A64B65">
            <w:pPr>
              <w:spacing w:before="60" w:after="60"/>
              <w:jc w:val="center"/>
            </w:pPr>
            <w:r>
              <w:t>2</w:t>
            </w:r>
          </w:p>
        </w:tc>
        <w:tc>
          <w:tcPr>
            <w:tcW w:w="1854" w:type="dxa"/>
            <w:vAlign w:val="center"/>
          </w:tcPr>
          <w:p w14:paraId="67250737" w14:textId="08DFFDB0" w:rsidR="00821B67" w:rsidRPr="00B64FDD" w:rsidRDefault="007E3304" w:rsidP="00A64B65">
            <w:pPr>
              <w:spacing w:before="60" w:after="60"/>
              <w:jc w:val="center"/>
            </w:pPr>
            <w:r>
              <w:t>0,0</w:t>
            </w:r>
          </w:p>
        </w:tc>
        <w:tc>
          <w:tcPr>
            <w:tcW w:w="1720" w:type="dxa"/>
            <w:vAlign w:val="center"/>
          </w:tcPr>
          <w:p w14:paraId="1292BB53" w14:textId="77777777" w:rsidR="00821B67" w:rsidRPr="00B64FDD" w:rsidRDefault="00DB14A3" w:rsidP="00A64B65">
            <w:pPr>
              <w:spacing w:before="60" w:after="60"/>
              <w:jc w:val="center"/>
            </w:pPr>
            <w:r>
              <w:t>-</w:t>
            </w:r>
          </w:p>
        </w:tc>
        <w:tc>
          <w:tcPr>
            <w:tcW w:w="2961" w:type="dxa"/>
            <w:vAlign w:val="center"/>
          </w:tcPr>
          <w:p w14:paraId="222919AC" w14:textId="1310A1FB" w:rsidR="00821B67" w:rsidRPr="00B64FDD" w:rsidRDefault="00821B67" w:rsidP="00A64B65">
            <w:pPr>
              <w:spacing w:before="60" w:after="60"/>
            </w:pPr>
            <w:r>
              <w:t xml:space="preserve">Nærmeste kategori 1 natur ligger over </w:t>
            </w:r>
            <w:r w:rsidR="004826E2">
              <w:t>2,</w:t>
            </w:r>
            <w:r w:rsidR="007E3304">
              <w:t>3</w:t>
            </w:r>
            <w:r w:rsidR="00565ED6">
              <w:t xml:space="preserve"> k</w:t>
            </w:r>
            <w:r w:rsidR="000B0B5B">
              <w:t>m</w:t>
            </w:r>
            <w:r>
              <w:t xml:space="preserve"> væk. Produktionen medfører deposition i området på </w:t>
            </w:r>
            <w:r w:rsidR="007E3304">
              <w:t>0,0</w:t>
            </w:r>
            <w:r>
              <w:t xml:space="preserve"> kg N/ha/år og bekendtgørelsens krav til totaldeposition til kategori 1 natur overholdes. Det vurderes at produktionen ikke medfører en væsentlig påvirkning af området. Kumulation er ligeledes vurderet.</w:t>
            </w:r>
            <w:r w:rsidR="00FD6257">
              <w:t xml:space="preserve"> </w:t>
            </w:r>
          </w:p>
        </w:tc>
      </w:tr>
      <w:tr w:rsidR="00821B67" w:rsidRPr="0069352A" w14:paraId="7D4FE262" w14:textId="77777777" w:rsidTr="00565ED6">
        <w:trPr>
          <w:trHeight w:val="535"/>
          <w:jc w:val="center"/>
        </w:trPr>
        <w:tc>
          <w:tcPr>
            <w:tcW w:w="1647" w:type="dxa"/>
            <w:vAlign w:val="center"/>
          </w:tcPr>
          <w:p w14:paraId="03CEEC03" w14:textId="77777777" w:rsidR="00821B67" w:rsidRPr="00B64FDD" w:rsidRDefault="00821B67" w:rsidP="00A64B65">
            <w:pPr>
              <w:spacing w:before="60" w:after="60"/>
              <w:jc w:val="center"/>
            </w:pPr>
            <w:r>
              <w:t>Kategori 2 natur</w:t>
            </w:r>
          </w:p>
        </w:tc>
        <w:tc>
          <w:tcPr>
            <w:tcW w:w="1426" w:type="dxa"/>
          </w:tcPr>
          <w:p w14:paraId="3440D3CE" w14:textId="77777777" w:rsidR="00821B67" w:rsidRDefault="00821B67" w:rsidP="00A64B65">
            <w:pPr>
              <w:jc w:val="center"/>
            </w:pPr>
          </w:p>
        </w:tc>
        <w:tc>
          <w:tcPr>
            <w:tcW w:w="1854" w:type="dxa"/>
            <w:vAlign w:val="center"/>
          </w:tcPr>
          <w:p w14:paraId="360A5FD3" w14:textId="645E1C09" w:rsidR="00821B67" w:rsidRPr="00B64FDD" w:rsidRDefault="007E3304" w:rsidP="00A64B65">
            <w:pPr>
              <w:jc w:val="center"/>
            </w:pPr>
            <w:r>
              <w:t>0,2</w:t>
            </w:r>
          </w:p>
        </w:tc>
        <w:tc>
          <w:tcPr>
            <w:tcW w:w="1720" w:type="dxa"/>
            <w:vAlign w:val="center"/>
          </w:tcPr>
          <w:p w14:paraId="470B0143" w14:textId="77777777" w:rsidR="00821B67" w:rsidRDefault="00DB14A3" w:rsidP="00A64B65">
            <w:pPr>
              <w:spacing w:before="60" w:after="60"/>
              <w:jc w:val="center"/>
            </w:pPr>
            <w:r>
              <w:t>-</w:t>
            </w:r>
          </w:p>
        </w:tc>
        <w:tc>
          <w:tcPr>
            <w:tcW w:w="2961" w:type="dxa"/>
            <w:vAlign w:val="center"/>
          </w:tcPr>
          <w:p w14:paraId="0C3C387E" w14:textId="753020DD" w:rsidR="00821B67" w:rsidRPr="00B64FDD" w:rsidRDefault="00821B67" w:rsidP="00A64B65">
            <w:pPr>
              <w:spacing w:before="60" w:after="60"/>
            </w:pPr>
            <w:r>
              <w:t xml:space="preserve">Nærmeste kategori 2 natur ligger ca. </w:t>
            </w:r>
            <w:r w:rsidR="004826E2">
              <w:t>1,4</w:t>
            </w:r>
            <w:r w:rsidR="009425FD">
              <w:t xml:space="preserve"> km</w:t>
            </w:r>
            <w:r>
              <w:t xml:space="preserve"> væk. Bekendtgørelsens krav til totaldeposition til kategori 2 natur overholdes. Det vurderes at produktionen ikke medfører en væsentlig påvirkning af området.</w:t>
            </w:r>
          </w:p>
        </w:tc>
      </w:tr>
      <w:tr w:rsidR="00565ED6" w:rsidRPr="0069352A" w14:paraId="77DCFEC6" w14:textId="77777777" w:rsidTr="00565ED6">
        <w:trPr>
          <w:trHeight w:val="571"/>
          <w:jc w:val="center"/>
        </w:trPr>
        <w:tc>
          <w:tcPr>
            <w:tcW w:w="1647" w:type="dxa"/>
            <w:vAlign w:val="center"/>
          </w:tcPr>
          <w:p w14:paraId="3BB14A7C" w14:textId="53EB124D" w:rsidR="00565ED6" w:rsidRDefault="00565ED6" w:rsidP="00565ED6">
            <w:pPr>
              <w:spacing w:before="60" w:after="60"/>
              <w:jc w:val="center"/>
            </w:pPr>
            <w:r>
              <w:t>Kategori 3 natur</w:t>
            </w:r>
          </w:p>
        </w:tc>
        <w:tc>
          <w:tcPr>
            <w:tcW w:w="1426" w:type="dxa"/>
          </w:tcPr>
          <w:p w14:paraId="1B835A2E" w14:textId="77777777" w:rsidR="00565ED6" w:rsidRDefault="00565ED6" w:rsidP="00565ED6">
            <w:pPr>
              <w:spacing w:before="60" w:after="60"/>
              <w:jc w:val="center"/>
            </w:pPr>
          </w:p>
        </w:tc>
        <w:tc>
          <w:tcPr>
            <w:tcW w:w="1854" w:type="dxa"/>
            <w:vAlign w:val="center"/>
          </w:tcPr>
          <w:p w14:paraId="1927561A" w14:textId="557417AA" w:rsidR="00565ED6" w:rsidRDefault="00565ED6" w:rsidP="00565ED6">
            <w:pPr>
              <w:spacing w:before="60" w:after="60"/>
              <w:jc w:val="center"/>
            </w:pPr>
            <w:r>
              <w:t xml:space="preserve">Op til </w:t>
            </w:r>
            <w:r w:rsidR="007E3304">
              <w:t>1,2</w:t>
            </w:r>
          </w:p>
        </w:tc>
        <w:tc>
          <w:tcPr>
            <w:tcW w:w="1720" w:type="dxa"/>
            <w:vAlign w:val="center"/>
          </w:tcPr>
          <w:p w14:paraId="151EF08D" w14:textId="1E26F965" w:rsidR="00565ED6" w:rsidRDefault="00565ED6" w:rsidP="00565ED6">
            <w:pPr>
              <w:spacing w:before="60" w:after="60"/>
              <w:jc w:val="center"/>
            </w:pPr>
            <w:r>
              <w:t xml:space="preserve">Op til </w:t>
            </w:r>
            <w:r w:rsidR="004826E2">
              <w:t>0,</w:t>
            </w:r>
            <w:r w:rsidR="007E3304">
              <w:t>8</w:t>
            </w:r>
          </w:p>
        </w:tc>
        <w:tc>
          <w:tcPr>
            <w:tcW w:w="2961" w:type="dxa"/>
            <w:vAlign w:val="center"/>
          </w:tcPr>
          <w:p w14:paraId="5EFF012D" w14:textId="63F3F17E" w:rsidR="00565ED6" w:rsidRDefault="00565ED6" w:rsidP="00565ED6">
            <w:pPr>
              <w:spacing w:before="60" w:after="60"/>
            </w:pPr>
            <w:r>
              <w:t xml:space="preserve">Nærmeste kategori 3 natur ligger </w:t>
            </w:r>
            <w:r w:rsidR="007E3304">
              <w:t>sydvest</w:t>
            </w:r>
            <w:r>
              <w:t xml:space="preserve"> for ejendommen i form af </w:t>
            </w:r>
            <w:r w:rsidR="00284BAF">
              <w:t>e</w:t>
            </w:r>
            <w:r w:rsidR="004826E2">
              <w:t xml:space="preserve">n </w:t>
            </w:r>
            <w:r w:rsidR="007E3304">
              <w:t>mose.</w:t>
            </w:r>
            <w:r>
              <w:t xml:space="preserve"> Merdepositionen set i forhold til 8 års driften udgør op til </w:t>
            </w:r>
            <w:r w:rsidR="004826E2">
              <w:t>0,</w:t>
            </w:r>
            <w:r w:rsidR="007E3304">
              <w:t>8</w:t>
            </w:r>
            <w:r>
              <w:t xml:space="preserve"> kg N/ha/år, og bekendtgørelsens afskæringskriterier for kategori 3 natur er dermed overholdt.</w:t>
            </w:r>
          </w:p>
        </w:tc>
      </w:tr>
      <w:tr w:rsidR="00565ED6" w:rsidRPr="0069352A" w14:paraId="6ED184AB" w14:textId="77777777" w:rsidTr="00565ED6">
        <w:trPr>
          <w:trHeight w:val="571"/>
          <w:jc w:val="center"/>
        </w:trPr>
        <w:tc>
          <w:tcPr>
            <w:tcW w:w="1647" w:type="dxa"/>
            <w:vAlign w:val="center"/>
          </w:tcPr>
          <w:p w14:paraId="7CACB4AC" w14:textId="38DD88E5" w:rsidR="00565ED6" w:rsidRPr="00B64FDD" w:rsidRDefault="00565ED6" w:rsidP="00565ED6">
            <w:pPr>
              <w:spacing w:before="60" w:after="60"/>
              <w:jc w:val="center"/>
            </w:pPr>
            <w:r>
              <w:t>Øvrig § 3 natur</w:t>
            </w:r>
          </w:p>
        </w:tc>
        <w:tc>
          <w:tcPr>
            <w:tcW w:w="1426" w:type="dxa"/>
          </w:tcPr>
          <w:p w14:paraId="089C1A0E" w14:textId="77777777" w:rsidR="00565ED6" w:rsidRDefault="00565ED6" w:rsidP="00565ED6">
            <w:pPr>
              <w:spacing w:before="60" w:after="60"/>
              <w:jc w:val="center"/>
            </w:pPr>
          </w:p>
        </w:tc>
        <w:tc>
          <w:tcPr>
            <w:tcW w:w="1854" w:type="dxa"/>
            <w:vAlign w:val="center"/>
          </w:tcPr>
          <w:p w14:paraId="67A05064" w14:textId="39470033" w:rsidR="00565ED6" w:rsidRPr="00B64FDD" w:rsidRDefault="00565ED6" w:rsidP="00565ED6">
            <w:pPr>
              <w:spacing w:before="60" w:after="60"/>
              <w:jc w:val="center"/>
            </w:pPr>
            <w:r>
              <w:t xml:space="preserve">Op til </w:t>
            </w:r>
            <w:r w:rsidR="007E3304">
              <w:t>0,1</w:t>
            </w:r>
          </w:p>
        </w:tc>
        <w:tc>
          <w:tcPr>
            <w:tcW w:w="1720" w:type="dxa"/>
            <w:vAlign w:val="center"/>
          </w:tcPr>
          <w:p w14:paraId="0C390D35" w14:textId="5672CD80" w:rsidR="00565ED6" w:rsidRDefault="00565ED6" w:rsidP="00565ED6">
            <w:pPr>
              <w:spacing w:before="60" w:after="60"/>
              <w:jc w:val="center"/>
            </w:pPr>
            <w:r>
              <w:t xml:space="preserve">Op til </w:t>
            </w:r>
            <w:r w:rsidR="007E3304">
              <w:t>0,1</w:t>
            </w:r>
          </w:p>
        </w:tc>
        <w:tc>
          <w:tcPr>
            <w:tcW w:w="2961" w:type="dxa"/>
            <w:vAlign w:val="center"/>
          </w:tcPr>
          <w:p w14:paraId="03BC6DEB" w14:textId="11FADF93" w:rsidR="00565ED6" w:rsidRPr="00B64FDD" w:rsidRDefault="00565ED6" w:rsidP="00565ED6">
            <w:pPr>
              <w:spacing w:before="60" w:after="60"/>
            </w:pPr>
            <w:r>
              <w:t xml:space="preserve">Nærmeste § 3 natur ligger </w:t>
            </w:r>
            <w:r w:rsidR="004826E2">
              <w:t>nord</w:t>
            </w:r>
            <w:r>
              <w:t xml:space="preserve"> for ejendommen i form af en </w:t>
            </w:r>
            <w:r w:rsidR="004826E2">
              <w:t>sø</w:t>
            </w:r>
            <w:r>
              <w:t xml:space="preserve">. Merdepositionen set i forhold til 8 års driften udgør op til </w:t>
            </w:r>
            <w:r w:rsidR="007E3304">
              <w:t>0,1</w:t>
            </w:r>
            <w:r>
              <w:t xml:space="preserve"> kg N/ha/år. </w:t>
            </w:r>
          </w:p>
        </w:tc>
      </w:tr>
    </w:tbl>
    <w:p w14:paraId="76DB8C14" w14:textId="77777777" w:rsidR="00E22AD1" w:rsidRDefault="00E22AD1" w:rsidP="00E22AD1"/>
    <w:p w14:paraId="208C3410" w14:textId="77777777" w:rsidR="00C541BE" w:rsidRDefault="00C541BE" w:rsidP="00C541BE">
      <w:pPr>
        <w:rPr>
          <w:b/>
        </w:rPr>
      </w:pPr>
    </w:p>
    <w:p w14:paraId="5F99D420" w14:textId="6C7C1117" w:rsidR="00E22AD1" w:rsidRPr="0032287C" w:rsidRDefault="00E22AD1" w:rsidP="00E22AD1">
      <w:pPr>
        <w:rPr>
          <w:b/>
        </w:rPr>
      </w:pPr>
      <w:r w:rsidRPr="0032287C">
        <w:rPr>
          <w:b/>
        </w:rPr>
        <w:t>Beskyttede arter</w:t>
      </w:r>
    </w:p>
    <w:p w14:paraId="2B6BA904" w14:textId="77777777" w:rsidR="00E22AD1" w:rsidRDefault="00E22AD1" w:rsidP="00E22AD1">
      <w:r>
        <w:t xml:space="preserve">Dyr og planter omfattet af bilag IV kan have levested, fødesøgningsområde eller sporadisk opholdssted på eller omkring bedriften og bedriftens arealer. På baggrund af Faglig Rapport nr. 635, 2007 ”Håndbog om dyrearter på habitatdirektivets bilag IV” fra Danmarks Miljøundersøgelser, </w:t>
      </w:r>
      <w:r>
        <w:lastRenderedPageBreak/>
        <w:t>samt Videnskabelig Rapport nr. 50, 2013 ”Overvågning af arter 2004-2011” fra Nationalt Center for Miljø og Energi, vurderes det at følgende bilag IV-arter kan have levested, fødesøgningsområde eller sporadisk opholdssted på eller omkring bedriften og udbringningsarealerne.</w:t>
      </w:r>
    </w:p>
    <w:p w14:paraId="5C3FCCAD" w14:textId="77777777" w:rsidR="00E22AD1" w:rsidRDefault="00E22AD1" w:rsidP="00E22AD1">
      <w:pPr>
        <w:rPr>
          <w:i/>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452"/>
        <w:gridCol w:w="2560"/>
        <w:gridCol w:w="2561"/>
      </w:tblGrid>
      <w:tr w:rsidR="00C909CF" w14:paraId="53F7AACF" w14:textId="77777777" w:rsidTr="006460EA">
        <w:tc>
          <w:tcPr>
            <w:tcW w:w="2452" w:type="dxa"/>
            <w:tcBorders>
              <w:top w:val="single" w:sz="12" w:space="0" w:color="000000"/>
              <w:left w:val="single" w:sz="12" w:space="0" w:color="000000"/>
              <w:bottom w:val="single" w:sz="12" w:space="0" w:color="000000"/>
              <w:right w:val="single" w:sz="8" w:space="0" w:color="000000"/>
            </w:tcBorders>
            <w:shd w:val="solid" w:color="808080" w:fill="FFFFFF"/>
            <w:vAlign w:val="center"/>
            <w:hideMark/>
          </w:tcPr>
          <w:p w14:paraId="169BFAF7" w14:textId="77777777" w:rsidR="00C909CF" w:rsidRDefault="00C909CF" w:rsidP="006460EA">
            <w:pPr>
              <w:overflowPunct w:val="0"/>
              <w:autoSpaceDE w:val="0"/>
              <w:autoSpaceDN w:val="0"/>
              <w:adjustRightInd w:val="0"/>
              <w:textAlignment w:val="baseline"/>
              <w:rPr>
                <w:b/>
                <w:bCs/>
                <w:iCs/>
                <w:color w:val="FFFFFF"/>
              </w:rPr>
            </w:pPr>
            <w:r>
              <w:rPr>
                <w:b/>
                <w:bCs/>
                <w:iCs/>
                <w:color w:val="FFFFFF"/>
              </w:rPr>
              <w:t>Navn</w:t>
            </w:r>
          </w:p>
        </w:tc>
        <w:tc>
          <w:tcPr>
            <w:tcW w:w="2560" w:type="dxa"/>
            <w:tcBorders>
              <w:top w:val="single" w:sz="12" w:space="0" w:color="000000"/>
              <w:left w:val="single" w:sz="8" w:space="0" w:color="000000"/>
              <w:bottom w:val="single" w:sz="12" w:space="0" w:color="000000"/>
              <w:right w:val="nil"/>
            </w:tcBorders>
            <w:shd w:val="solid" w:color="808080" w:fill="FFFFFF"/>
            <w:vAlign w:val="center"/>
            <w:hideMark/>
          </w:tcPr>
          <w:p w14:paraId="78F7A1B4" w14:textId="77777777" w:rsidR="00C909CF" w:rsidRDefault="00C909CF" w:rsidP="006460EA">
            <w:pPr>
              <w:overflowPunct w:val="0"/>
              <w:autoSpaceDE w:val="0"/>
              <w:autoSpaceDN w:val="0"/>
              <w:adjustRightInd w:val="0"/>
              <w:textAlignment w:val="baseline"/>
              <w:rPr>
                <w:b/>
                <w:bCs/>
                <w:iCs/>
                <w:color w:val="FFFFFF"/>
              </w:rPr>
            </w:pPr>
            <w:r>
              <w:rPr>
                <w:b/>
                <w:bCs/>
                <w:iCs/>
                <w:color w:val="FFFFFF"/>
              </w:rPr>
              <w:t>Registreret forekomst</w:t>
            </w:r>
          </w:p>
        </w:tc>
        <w:tc>
          <w:tcPr>
            <w:tcW w:w="2561" w:type="dxa"/>
            <w:tcBorders>
              <w:top w:val="single" w:sz="12" w:space="0" w:color="000000"/>
              <w:left w:val="nil"/>
              <w:bottom w:val="single" w:sz="12" w:space="0" w:color="000000"/>
              <w:right w:val="single" w:sz="12" w:space="0" w:color="000000"/>
            </w:tcBorders>
            <w:shd w:val="solid" w:color="808080" w:fill="FFFFFF"/>
            <w:vAlign w:val="center"/>
            <w:hideMark/>
          </w:tcPr>
          <w:p w14:paraId="4F037DA3" w14:textId="77777777" w:rsidR="00C909CF" w:rsidRDefault="00C909CF" w:rsidP="006460EA">
            <w:pPr>
              <w:overflowPunct w:val="0"/>
              <w:autoSpaceDE w:val="0"/>
              <w:autoSpaceDN w:val="0"/>
              <w:adjustRightInd w:val="0"/>
              <w:textAlignment w:val="baseline"/>
              <w:rPr>
                <w:b/>
                <w:bCs/>
                <w:iCs/>
                <w:color w:val="FFFFFF"/>
              </w:rPr>
            </w:pPr>
            <w:r>
              <w:rPr>
                <w:b/>
                <w:bCs/>
                <w:iCs/>
                <w:color w:val="FFFFFF"/>
              </w:rPr>
              <w:t>Udbredelsesområde</w:t>
            </w:r>
          </w:p>
        </w:tc>
      </w:tr>
      <w:tr w:rsidR="00C909CF" w14:paraId="5E25C84C"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5F60A3CF" w14:textId="77777777" w:rsidR="00C909CF" w:rsidRDefault="00C909CF" w:rsidP="006460EA">
            <w:pPr>
              <w:overflowPunct w:val="0"/>
              <w:autoSpaceDE w:val="0"/>
              <w:autoSpaceDN w:val="0"/>
              <w:adjustRightInd w:val="0"/>
              <w:textAlignment w:val="baseline"/>
              <w:rPr>
                <w:iCs/>
              </w:rPr>
            </w:pPr>
            <w:r>
              <w:rPr>
                <w:iCs/>
              </w:rPr>
              <w:t>Odder</w:t>
            </w:r>
          </w:p>
        </w:tc>
        <w:tc>
          <w:tcPr>
            <w:tcW w:w="2560" w:type="dxa"/>
            <w:tcBorders>
              <w:top w:val="single" w:sz="6" w:space="0" w:color="000000"/>
              <w:left w:val="single" w:sz="8" w:space="0" w:color="000000"/>
              <w:bottom w:val="single" w:sz="6" w:space="0" w:color="000000"/>
              <w:right w:val="nil"/>
            </w:tcBorders>
            <w:vAlign w:val="center"/>
          </w:tcPr>
          <w:p w14:paraId="19792986" w14:textId="296A855A" w:rsidR="00C909CF" w:rsidRDefault="00C909CF" w:rsidP="0078332A">
            <w:pPr>
              <w:overflowPunct w:val="0"/>
              <w:autoSpaceDE w:val="0"/>
              <w:autoSpaceDN w:val="0"/>
              <w:adjustRightInd w:val="0"/>
              <w:jc w:val="center"/>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583AADAE"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3CE1F2A1"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2997B24F" w14:textId="77777777" w:rsidR="00C909CF" w:rsidRDefault="00C909CF" w:rsidP="006460EA">
            <w:pPr>
              <w:overflowPunct w:val="0"/>
              <w:autoSpaceDE w:val="0"/>
              <w:autoSpaceDN w:val="0"/>
              <w:adjustRightInd w:val="0"/>
              <w:textAlignment w:val="baseline"/>
              <w:rPr>
                <w:iCs/>
              </w:rPr>
            </w:pPr>
            <w:r>
              <w:rPr>
                <w:iCs/>
              </w:rPr>
              <w:t>Markfirben</w:t>
            </w:r>
          </w:p>
        </w:tc>
        <w:tc>
          <w:tcPr>
            <w:tcW w:w="2560" w:type="dxa"/>
            <w:tcBorders>
              <w:top w:val="single" w:sz="6" w:space="0" w:color="000000"/>
              <w:left w:val="single" w:sz="8" w:space="0" w:color="000000"/>
              <w:bottom w:val="single" w:sz="6" w:space="0" w:color="000000"/>
              <w:right w:val="nil"/>
            </w:tcBorders>
            <w:vAlign w:val="center"/>
          </w:tcPr>
          <w:p w14:paraId="3BA05418" w14:textId="77777777" w:rsidR="00C909CF" w:rsidRDefault="00C909CF" w:rsidP="006460EA">
            <w:pPr>
              <w:overflowPunct w:val="0"/>
              <w:autoSpaceDE w:val="0"/>
              <w:autoSpaceDN w:val="0"/>
              <w:adjustRightInd w:val="0"/>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10C6FCEE"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70C57270"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4325DEDC" w14:textId="77777777" w:rsidR="00C909CF" w:rsidRDefault="00C909CF" w:rsidP="006460EA">
            <w:pPr>
              <w:overflowPunct w:val="0"/>
              <w:autoSpaceDE w:val="0"/>
              <w:autoSpaceDN w:val="0"/>
              <w:adjustRightInd w:val="0"/>
              <w:textAlignment w:val="baseline"/>
              <w:rPr>
                <w:iCs/>
              </w:rPr>
            </w:pPr>
            <w:r>
              <w:rPr>
                <w:iCs/>
              </w:rPr>
              <w:t>Stor vandsalamander</w:t>
            </w:r>
          </w:p>
        </w:tc>
        <w:tc>
          <w:tcPr>
            <w:tcW w:w="2560" w:type="dxa"/>
            <w:tcBorders>
              <w:top w:val="single" w:sz="6" w:space="0" w:color="000000"/>
              <w:left w:val="single" w:sz="8" w:space="0" w:color="000000"/>
              <w:bottom w:val="single" w:sz="6" w:space="0" w:color="000000"/>
              <w:right w:val="nil"/>
            </w:tcBorders>
            <w:vAlign w:val="center"/>
          </w:tcPr>
          <w:p w14:paraId="1EE365A1" w14:textId="1B7DA7AB" w:rsidR="00C909CF" w:rsidRDefault="00C909CF" w:rsidP="006460EA">
            <w:pPr>
              <w:overflowPunct w:val="0"/>
              <w:autoSpaceDE w:val="0"/>
              <w:autoSpaceDN w:val="0"/>
              <w:adjustRightInd w:val="0"/>
              <w:jc w:val="center"/>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14BEA4D0"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209658B2" w14:textId="77777777" w:rsidTr="0078332A">
        <w:trPr>
          <w:trHeight w:val="104"/>
        </w:trPr>
        <w:tc>
          <w:tcPr>
            <w:tcW w:w="2452" w:type="dxa"/>
            <w:tcBorders>
              <w:top w:val="single" w:sz="6" w:space="0" w:color="000000"/>
              <w:left w:val="single" w:sz="12" w:space="0" w:color="000000"/>
              <w:bottom w:val="single" w:sz="6" w:space="0" w:color="000000"/>
              <w:right w:val="single" w:sz="8" w:space="0" w:color="000000"/>
            </w:tcBorders>
            <w:vAlign w:val="center"/>
            <w:hideMark/>
          </w:tcPr>
          <w:p w14:paraId="61C41956" w14:textId="77777777" w:rsidR="00C909CF" w:rsidRDefault="00C909CF" w:rsidP="006460EA">
            <w:pPr>
              <w:overflowPunct w:val="0"/>
              <w:autoSpaceDE w:val="0"/>
              <w:autoSpaceDN w:val="0"/>
              <w:adjustRightInd w:val="0"/>
              <w:textAlignment w:val="baseline"/>
              <w:rPr>
                <w:iCs/>
              </w:rPr>
            </w:pPr>
            <w:r>
              <w:rPr>
                <w:iCs/>
              </w:rPr>
              <w:t>Spidssnudet frø</w:t>
            </w:r>
          </w:p>
        </w:tc>
        <w:tc>
          <w:tcPr>
            <w:tcW w:w="2560" w:type="dxa"/>
            <w:tcBorders>
              <w:top w:val="single" w:sz="6" w:space="0" w:color="000000"/>
              <w:left w:val="single" w:sz="8" w:space="0" w:color="000000"/>
              <w:bottom w:val="single" w:sz="6" w:space="0" w:color="000000"/>
              <w:right w:val="nil"/>
            </w:tcBorders>
            <w:vAlign w:val="center"/>
          </w:tcPr>
          <w:p w14:paraId="3B0CF2C0" w14:textId="3E9606C4" w:rsidR="00C909CF" w:rsidRDefault="00C909CF" w:rsidP="006460EA">
            <w:pPr>
              <w:overflowPunct w:val="0"/>
              <w:autoSpaceDE w:val="0"/>
              <w:autoSpaceDN w:val="0"/>
              <w:adjustRightInd w:val="0"/>
              <w:jc w:val="center"/>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7AC988E9" w14:textId="14BC1612" w:rsidR="00C909CF" w:rsidRDefault="009425FD" w:rsidP="006460EA">
            <w:pPr>
              <w:overflowPunct w:val="0"/>
              <w:autoSpaceDE w:val="0"/>
              <w:autoSpaceDN w:val="0"/>
              <w:adjustRightInd w:val="0"/>
              <w:jc w:val="center"/>
              <w:textAlignment w:val="baseline"/>
              <w:rPr>
                <w:iCs/>
              </w:rPr>
            </w:pPr>
            <w:r>
              <w:rPr>
                <w:iCs/>
              </w:rPr>
              <w:t>X</w:t>
            </w:r>
          </w:p>
        </w:tc>
      </w:tr>
      <w:tr w:rsidR="00C909CF" w14:paraId="5E512FD7"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42D5567E" w14:textId="77777777" w:rsidR="00C909CF" w:rsidRDefault="00DB14A3" w:rsidP="006460EA">
            <w:pPr>
              <w:overflowPunct w:val="0"/>
              <w:autoSpaceDE w:val="0"/>
              <w:autoSpaceDN w:val="0"/>
              <w:adjustRightInd w:val="0"/>
              <w:textAlignment w:val="baseline"/>
              <w:rPr>
                <w:iCs/>
              </w:rPr>
            </w:pPr>
            <w:r>
              <w:rPr>
                <w:iCs/>
              </w:rPr>
              <w:t>Arter af flagermus</w:t>
            </w:r>
          </w:p>
        </w:tc>
        <w:tc>
          <w:tcPr>
            <w:tcW w:w="2560" w:type="dxa"/>
            <w:tcBorders>
              <w:top w:val="single" w:sz="6" w:space="0" w:color="000000"/>
              <w:left w:val="single" w:sz="8" w:space="0" w:color="000000"/>
              <w:bottom w:val="single" w:sz="6" w:space="0" w:color="000000"/>
              <w:right w:val="nil"/>
            </w:tcBorders>
            <w:vAlign w:val="center"/>
          </w:tcPr>
          <w:p w14:paraId="0D63F199" w14:textId="77777777" w:rsidR="00C909CF" w:rsidRDefault="00C909CF" w:rsidP="006460EA">
            <w:pPr>
              <w:overflowPunct w:val="0"/>
              <w:autoSpaceDE w:val="0"/>
              <w:autoSpaceDN w:val="0"/>
              <w:adjustRightInd w:val="0"/>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4E383B8B"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0E4AA80E" w14:textId="77777777" w:rsidTr="006460EA">
        <w:tc>
          <w:tcPr>
            <w:tcW w:w="2452" w:type="dxa"/>
            <w:tcBorders>
              <w:top w:val="single" w:sz="6" w:space="0" w:color="000000"/>
              <w:left w:val="single" w:sz="12" w:space="0" w:color="000000"/>
              <w:bottom w:val="single" w:sz="4" w:space="0" w:color="auto"/>
              <w:right w:val="single" w:sz="8" w:space="0" w:color="000000"/>
            </w:tcBorders>
            <w:vAlign w:val="center"/>
          </w:tcPr>
          <w:p w14:paraId="6BA53DF8" w14:textId="77777777" w:rsidR="00C909CF" w:rsidRDefault="00C909CF" w:rsidP="006460EA">
            <w:pPr>
              <w:overflowPunct w:val="0"/>
              <w:autoSpaceDE w:val="0"/>
              <w:autoSpaceDN w:val="0"/>
              <w:adjustRightInd w:val="0"/>
              <w:textAlignment w:val="baseline"/>
              <w:rPr>
                <w:iCs/>
              </w:rPr>
            </w:pPr>
            <w:r>
              <w:rPr>
                <w:iCs/>
              </w:rPr>
              <w:t>Ulv</w:t>
            </w:r>
          </w:p>
        </w:tc>
        <w:tc>
          <w:tcPr>
            <w:tcW w:w="2560" w:type="dxa"/>
            <w:tcBorders>
              <w:top w:val="single" w:sz="6" w:space="0" w:color="000000"/>
              <w:left w:val="single" w:sz="8" w:space="0" w:color="000000"/>
              <w:bottom w:val="single" w:sz="4" w:space="0" w:color="auto"/>
              <w:right w:val="nil"/>
            </w:tcBorders>
            <w:vAlign w:val="center"/>
          </w:tcPr>
          <w:p w14:paraId="3D473E64" w14:textId="77777777" w:rsidR="00C909CF" w:rsidRDefault="00C909CF" w:rsidP="006460EA">
            <w:pPr>
              <w:overflowPunct w:val="0"/>
              <w:autoSpaceDE w:val="0"/>
              <w:autoSpaceDN w:val="0"/>
              <w:adjustRightInd w:val="0"/>
              <w:jc w:val="center"/>
              <w:textAlignment w:val="baseline"/>
              <w:rPr>
                <w:iCs/>
              </w:rPr>
            </w:pPr>
          </w:p>
        </w:tc>
        <w:tc>
          <w:tcPr>
            <w:tcW w:w="2561" w:type="dxa"/>
            <w:tcBorders>
              <w:top w:val="single" w:sz="6" w:space="0" w:color="000000"/>
              <w:left w:val="nil"/>
              <w:bottom w:val="single" w:sz="4" w:space="0" w:color="auto"/>
              <w:right w:val="single" w:sz="12" w:space="0" w:color="000000"/>
            </w:tcBorders>
            <w:vAlign w:val="center"/>
          </w:tcPr>
          <w:p w14:paraId="7131605C" w14:textId="77777777" w:rsidR="00C909CF" w:rsidRDefault="00DB14A3" w:rsidP="006460EA">
            <w:pPr>
              <w:overflowPunct w:val="0"/>
              <w:autoSpaceDE w:val="0"/>
              <w:autoSpaceDN w:val="0"/>
              <w:adjustRightInd w:val="0"/>
              <w:jc w:val="center"/>
              <w:textAlignment w:val="baseline"/>
              <w:rPr>
                <w:iCs/>
              </w:rPr>
            </w:pPr>
            <w:r>
              <w:rPr>
                <w:iCs/>
              </w:rPr>
              <w:t>X</w:t>
            </w:r>
          </w:p>
        </w:tc>
      </w:tr>
    </w:tbl>
    <w:p w14:paraId="611DD3A9" w14:textId="77777777" w:rsidR="00C909CF" w:rsidRDefault="00C909CF" w:rsidP="00C909CF">
      <w:pPr>
        <w:rPr>
          <w:i/>
        </w:rPr>
      </w:pPr>
      <w:r>
        <w:rPr>
          <w:i/>
        </w:rPr>
        <w:t>Arter der kan have levested, fødesøgningsområde eller sporadisk opholdssted omkring anlægget.</w:t>
      </w:r>
    </w:p>
    <w:p w14:paraId="504DEB89" w14:textId="3C3B202F" w:rsidR="00C909CF" w:rsidRDefault="00C909CF" w:rsidP="00E22AD1"/>
    <w:p w14:paraId="434E81EB" w14:textId="0B0214C2" w:rsidR="00AD37B2" w:rsidRDefault="00AD37B2" w:rsidP="00E22AD1">
      <w:r>
        <w:t xml:space="preserve">Der er ikke registreret bilag IV arter inden for en afstand af ca. 1,75 km omkring ejendommen. </w:t>
      </w:r>
    </w:p>
    <w:p w14:paraId="09A93AA2" w14:textId="77777777" w:rsidR="00AD37B2" w:rsidRDefault="00AD37B2" w:rsidP="00E22AD1"/>
    <w:p w14:paraId="5851CB3F" w14:textId="3FA22234" w:rsidR="00E22AD1" w:rsidRDefault="00E22AD1" w:rsidP="00E22AD1">
      <w:r>
        <w:t>De</w:t>
      </w:r>
      <w:r w:rsidR="00C909CF">
        <w:t>n nærmeste sø</w:t>
      </w:r>
      <w:r>
        <w:t xml:space="preserve"> </w:t>
      </w:r>
      <w:r w:rsidR="00DB14A3">
        <w:t xml:space="preserve">hvor der er </w:t>
      </w:r>
      <w:r w:rsidR="000B0B5B">
        <w:t xml:space="preserve">potentiale for </w:t>
      </w:r>
      <w:r>
        <w:t>bilag IV-arter (</w:t>
      </w:r>
      <w:r w:rsidR="000B0B5B">
        <w:t>spidssnudet frø og stor vandsalamander</w:t>
      </w:r>
      <w:r>
        <w:t xml:space="preserve">) ligger i en afstand af ca. </w:t>
      </w:r>
      <w:r w:rsidR="00AD37B2">
        <w:t>1000</w:t>
      </w:r>
      <w:r w:rsidR="000B0B5B">
        <w:t xml:space="preserve"> m</w:t>
      </w:r>
      <w:r w:rsidR="005F4411">
        <w:t xml:space="preserve"> </w:t>
      </w:r>
      <w:r w:rsidR="00AD37B2">
        <w:t>vest</w:t>
      </w:r>
      <w:r w:rsidR="00284BAF">
        <w:t xml:space="preserve"> </w:t>
      </w:r>
      <w:r>
        <w:t>for anlægge</w:t>
      </w:r>
      <w:r w:rsidR="00DF0EC5">
        <w:t>t</w:t>
      </w:r>
      <w:r w:rsidR="009425FD">
        <w:t>.</w:t>
      </w:r>
      <w:r w:rsidR="00DF0EC5">
        <w:t xml:space="preserve"> </w:t>
      </w:r>
      <w:r>
        <w:t xml:space="preserve"> </w:t>
      </w:r>
      <w:r w:rsidR="009425FD">
        <w:t xml:space="preserve">Produktionen påvirker området totalt med </w:t>
      </w:r>
      <w:r w:rsidR="00AD37B2">
        <w:t>0,1</w:t>
      </w:r>
      <w:r w:rsidR="009425FD">
        <w:t xml:space="preserve"> kg N/ha/år</w:t>
      </w:r>
      <w:r w:rsidR="00DB14A3">
        <w:t>.</w:t>
      </w:r>
      <w:r w:rsidR="0078332A">
        <w:t xml:space="preserve"> Merdepositionen er beregnet til </w:t>
      </w:r>
      <w:r w:rsidR="00AD37B2">
        <w:t>0,1</w:t>
      </w:r>
      <w:r w:rsidR="0078332A">
        <w:t xml:space="preserve"> kg N/ha/år.</w:t>
      </w:r>
      <w:r w:rsidR="00637E14">
        <w:t xml:space="preserve"> </w:t>
      </w:r>
    </w:p>
    <w:p w14:paraId="54EF1FFA" w14:textId="77777777" w:rsidR="00DF0EC5" w:rsidRDefault="00DF0EC5" w:rsidP="00E22AD1"/>
    <w:p w14:paraId="4E48C89B" w14:textId="0C4540AF" w:rsidR="00E22AD1" w:rsidRDefault="00E22AD1" w:rsidP="00E22AD1">
      <w:r>
        <w:t xml:space="preserve">For de øvrige arter gælder at </w:t>
      </w:r>
      <w:r w:rsidR="00EB5FF6">
        <w:t>der ikke er registreringer i området</w:t>
      </w:r>
      <w:r w:rsidR="000B0B5B">
        <w:t xml:space="preserve">, </w:t>
      </w:r>
      <w:r>
        <w:t>jf. oplysninger på Naturdata gennem Danmarks miljøportal.</w:t>
      </w:r>
    </w:p>
    <w:p w14:paraId="5944B1E2" w14:textId="77777777" w:rsidR="00113DA7" w:rsidRDefault="00113DA7" w:rsidP="00E22AD1"/>
    <w:p w14:paraId="3B690132" w14:textId="77777777" w:rsidR="00113DA7" w:rsidRDefault="00113DA7" w:rsidP="00E22AD1">
      <w:r>
        <w:t>Danmark har jf. Biodiversitetskonventionen forpligtet sig til at standse tabet af biologisk mangfoldighed. Arter, som er forsvundet fra Danmark eller truet af udryddelse er registreret som sådan på Den dansk</w:t>
      </w:r>
      <w:r w:rsidR="00683CA2">
        <w:t>e</w:t>
      </w:r>
      <w:r>
        <w:t xml:space="preserve"> Rødliste. </w:t>
      </w:r>
    </w:p>
    <w:p w14:paraId="465FA9B0" w14:textId="77777777" w:rsidR="00E22AD1" w:rsidRDefault="00E22AD1" w:rsidP="00E22AD1"/>
    <w:p w14:paraId="5EFDAC90" w14:textId="77777777" w:rsidR="00E22AD1" w:rsidRPr="0032287C" w:rsidRDefault="00E22AD1" w:rsidP="00E22AD1">
      <w:pPr>
        <w:rPr>
          <w:b/>
        </w:rPr>
      </w:pPr>
      <w:r w:rsidRPr="0032287C">
        <w:rPr>
          <w:b/>
        </w:rPr>
        <w:t>Vurdering</w:t>
      </w:r>
    </w:p>
    <w:p w14:paraId="0D1D63B8" w14:textId="3BB61419" w:rsidR="00EB5FF6" w:rsidRDefault="00E22AD1" w:rsidP="00E22AD1">
      <w:r>
        <w:t xml:space="preserve">Ejendommen overholder alle afskæringskriterier i bekendtgørelsen </w:t>
      </w:r>
      <w:r w:rsidR="00EB5FF6">
        <w:t>i forhold til kategori 1</w:t>
      </w:r>
      <w:r w:rsidR="00284BAF">
        <w:t xml:space="preserve">, </w:t>
      </w:r>
      <w:r w:rsidR="00EB5FF6">
        <w:t xml:space="preserve">2 </w:t>
      </w:r>
      <w:r w:rsidR="00284BAF">
        <w:t xml:space="preserve">og 3 </w:t>
      </w:r>
      <w:r w:rsidR="00EB5FF6">
        <w:t xml:space="preserve">natur </w:t>
      </w:r>
      <w:r>
        <w:t xml:space="preserve">og det vurderes, jf. forarbejderne til udarbejdelse af afskæringskriterier, at produktionen ikke medfører en påvirkning af den omkringliggende </w:t>
      </w:r>
      <w:r w:rsidR="00EB5FF6">
        <w:t xml:space="preserve">kategori </w:t>
      </w:r>
      <w:r w:rsidR="00284BAF">
        <w:t>1,</w:t>
      </w:r>
      <w:r w:rsidR="00EB5FF6">
        <w:t xml:space="preserve"> 2 </w:t>
      </w:r>
      <w:r w:rsidR="00284BAF">
        <w:t xml:space="preserve">og 3 </w:t>
      </w:r>
      <w:r w:rsidR="00EB5FF6">
        <w:t xml:space="preserve">natur. </w:t>
      </w:r>
    </w:p>
    <w:p w14:paraId="45443E00" w14:textId="77777777" w:rsidR="00E22AD1" w:rsidRDefault="00E22AD1" w:rsidP="00E22AD1"/>
    <w:p w14:paraId="660B72CB" w14:textId="438B4CEC" w:rsidR="00E22AD1" w:rsidRDefault="00E22AD1" w:rsidP="00E22AD1">
      <w:r>
        <w:t>Ligeledes gælder at det er vurderet at produktionen ikke vil medføre en påvirkning af beskyttede arter</w:t>
      </w:r>
      <w:r w:rsidR="0008452C">
        <w:t>.</w:t>
      </w:r>
      <w:r w:rsidR="005F6E86">
        <w:t xml:space="preserve"> Der er ingen eller minimal påvirkning af de registrerede leveområder for bilag IV arter</w:t>
      </w:r>
      <w:r w:rsidR="0008452C">
        <w:t xml:space="preserve">. Derfor vurderes </w:t>
      </w:r>
      <w:r w:rsidR="00E04D36">
        <w:t xml:space="preserve">eventuel </w:t>
      </w:r>
      <w:r w:rsidR="0008452C">
        <w:t xml:space="preserve">tilstedeværelsen af </w:t>
      </w:r>
      <w:r w:rsidR="005F6E86">
        <w:t xml:space="preserve">bilag IV arter omkring </w:t>
      </w:r>
      <w:r w:rsidR="009425FD">
        <w:t>ejendommen</w:t>
      </w:r>
      <w:r w:rsidR="0008452C">
        <w:t xml:space="preserve"> at være</w:t>
      </w:r>
      <w:r>
        <w:t xml:space="preserve"> foreneligt med den produktion der er på ejendommen og det forhold at der gives en tilladelse</w:t>
      </w:r>
      <w:r w:rsidR="00E04D36">
        <w:t xml:space="preserve"> til ændringer</w:t>
      </w:r>
      <w:r>
        <w:t xml:space="preserve"> på ejendommen vil ikke medføre en øget påvirkning af arte</w:t>
      </w:r>
      <w:r w:rsidR="005F6E86">
        <w:t>rne</w:t>
      </w:r>
      <w:r w:rsidR="0008452C">
        <w:t>.</w:t>
      </w:r>
    </w:p>
    <w:p w14:paraId="603FCC0E" w14:textId="77777777" w:rsidR="001E37ED" w:rsidRDefault="001E37ED" w:rsidP="001E37ED">
      <w:pPr>
        <w:pStyle w:val="Overskrift1"/>
      </w:pPr>
      <w:bookmarkStart w:id="20" w:name="_Toc98136475"/>
      <w:r>
        <w:t>B.6</w:t>
      </w:r>
      <w:r w:rsidR="00BA15CA">
        <w:t xml:space="preserve"> Lugtemission</w:t>
      </w:r>
      <w:bookmarkEnd w:id="20"/>
    </w:p>
    <w:p w14:paraId="0A842E06" w14:textId="15EAA060" w:rsidR="005F4411" w:rsidRDefault="005F4411" w:rsidP="005F4411">
      <w:r>
        <w:t xml:space="preserve">Enhver husdyrproduktion giver anledning til lugt inden for de nærmeste omgivelser. Hvor stort et område der påvirkes af lugt, afhænger af hvor </w:t>
      </w:r>
      <w:r w:rsidR="0078332A">
        <w:t>stort produktionsareal</w:t>
      </w:r>
      <w:r>
        <w:t xml:space="preserve"> der er på ejendommen og hvilken </w:t>
      </w:r>
      <w:r w:rsidR="0078332A">
        <w:t xml:space="preserve">type dyr </w:t>
      </w:r>
      <w:r>
        <w:t xml:space="preserve">der er tale om. Desuden spiller vindretning, terræn- og beplantningsforhold ind. Lugt stammer primært fra stalden. Desuden kan lugt forekomme i forbindelse med arbejde med husdyrgødning og udbringning heraf. </w:t>
      </w:r>
    </w:p>
    <w:p w14:paraId="0BE6561A" w14:textId="77777777" w:rsidR="005F4411" w:rsidRPr="00FE31F2" w:rsidRDefault="005F4411" w:rsidP="005F4411">
      <w:pPr>
        <w:rPr>
          <w:lang w:eastAsia="en-US"/>
        </w:rPr>
      </w:pPr>
    </w:p>
    <w:p w14:paraId="1E81E695" w14:textId="77777777" w:rsidR="005F4411" w:rsidRDefault="005F4411" w:rsidP="005F4411">
      <w:bookmarkStart w:id="21" w:name="_Hlk1129594"/>
      <w:r>
        <w:t xml:space="preserve">Lugtemissionen i nudrift og ansøgt drift er beregnet i </w:t>
      </w:r>
      <w:r w:rsidRPr="00285C2F">
        <w:t xml:space="preserve">IT-ansøgningssystemet </w:t>
      </w:r>
      <w:r w:rsidRPr="00EC63B4">
        <w:t>www.husdyrgodkendelse.dk</w:t>
      </w:r>
      <w:r w:rsidRPr="00285C2F">
        <w:t xml:space="preserve">. </w:t>
      </w:r>
      <w:r>
        <w:t xml:space="preserve"> og er angivet i skemaet herunder:</w:t>
      </w:r>
    </w:p>
    <w:p w14:paraId="7877B260" w14:textId="77777777" w:rsidR="005F4411" w:rsidRDefault="005F4411" w:rsidP="005F441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838"/>
        <w:gridCol w:w="1845"/>
        <w:gridCol w:w="2190"/>
        <w:gridCol w:w="2190"/>
      </w:tblGrid>
      <w:tr w:rsidR="005F4411" w:rsidRPr="0013346C" w14:paraId="02F77E70" w14:textId="77777777" w:rsidTr="00113DA7">
        <w:tc>
          <w:tcPr>
            <w:tcW w:w="1591" w:type="dxa"/>
            <w:shd w:val="clear" w:color="auto" w:fill="D5DCE4"/>
          </w:tcPr>
          <w:p w14:paraId="2302FB52" w14:textId="77777777" w:rsidR="005F4411" w:rsidRPr="00A64B65" w:rsidRDefault="005F4411" w:rsidP="00A64B65">
            <w:pPr>
              <w:rPr>
                <w:b/>
              </w:rPr>
            </w:pPr>
          </w:p>
        </w:tc>
        <w:tc>
          <w:tcPr>
            <w:tcW w:w="1885" w:type="dxa"/>
            <w:shd w:val="clear" w:color="auto" w:fill="D5DCE4"/>
          </w:tcPr>
          <w:p w14:paraId="447048BD" w14:textId="77777777" w:rsidR="005F4411" w:rsidRPr="00A64B65" w:rsidRDefault="005F4411" w:rsidP="00A64B65">
            <w:pPr>
              <w:jc w:val="center"/>
              <w:rPr>
                <w:b/>
              </w:rPr>
            </w:pPr>
            <w:r w:rsidRPr="00A64B65">
              <w:rPr>
                <w:b/>
              </w:rPr>
              <w:t>Lugt (LE/s)</w:t>
            </w:r>
          </w:p>
        </w:tc>
        <w:tc>
          <w:tcPr>
            <w:tcW w:w="1886" w:type="dxa"/>
            <w:shd w:val="clear" w:color="auto" w:fill="D5DCE4"/>
          </w:tcPr>
          <w:p w14:paraId="22A34D3C" w14:textId="77777777" w:rsidR="005F4411" w:rsidRPr="00A64B65" w:rsidRDefault="005F4411" w:rsidP="00A64B65">
            <w:pPr>
              <w:jc w:val="center"/>
              <w:rPr>
                <w:b/>
              </w:rPr>
            </w:pPr>
            <w:r w:rsidRPr="00A64B65">
              <w:rPr>
                <w:b/>
              </w:rPr>
              <w:t>Lugt (OU/s)</w:t>
            </w:r>
          </w:p>
        </w:tc>
        <w:tc>
          <w:tcPr>
            <w:tcW w:w="2246" w:type="dxa"/>
            <w:shd w:val="clear" w:color="auto" w:fill="D5DCE4"/>
          </w:tcPr>
          <w:p w14:paraId="6DD6B0B7" w14:textId="77777777" w:rsidR="005F4411" w:rsidRPr="00A64B65" w:rsidRDefault="005F4411" w:rsidP="00A64B65">
            <w:pPr>
              <w:jc w:val="center"/>
              <w:rPr>
                <w:b/>
              </w:rPr>
            </w:pPr>
            <w:r w:rsidRPr="00A64B65">
              <w:rPr>
                <w:b/>
              </w:rPr>
              <w:t>Faktisk lugt (LE/s)</w:t>
            </w:r>
          </w:p>
        </w:tc>
        <w:tc>
          <w:tcPr>
            <w:tcW w:w="2246" w:type="dxa"/>
            <w:shd w:val="clear" w:color="auto" w:fill="D5DCE4"/>
          </w:tcPr>
          <w:p w14:paraId="604645FA" w14:textId="77777777" w:rsidR="005F4411" w:rsidRPr="00A64B65" w:rsidRDefault="005F4411" w:rsidP="00A64B65">
            <w:pPr>
              <w:jc w:val="center"/>
              <w:rPr>
                <w:b/>
              </w:rPr>
            </w:pPr>
            <w:r w:rsidRPr="00A64B65">
              <w:rPr>
                <w:b/>
              </w:rPr>
              <w:t>Faktisk lugt (OU/s)</w:t>
            </w:r>
          </w:p>
        </w:tc>
      </w:tr>
      <w:tr w:rsidR="005F4411" w14:paraId="71C64B62" w14:textId="77777777" w:rsidTr="00113DA7">
        <w:tc>
          <w:tcPr>
            <w:tcW w:w="1591" w:type="dxa"/>
            <w:shd w:val="clear" w:color="auto" w:fill="auto"/>
          </w:tcPr>
          <w:p w14:paraId="6BBA3067" w14:textId="77777777" w:rsidR="005F4411" w:rsidRDefault="005F4411" w:rsidP="00A64B65">
            <w:r>
              <w:t>Nudrift</w:t>
            </w:r>
          </w:p>
        </w:tc>
        <w:tc>
          <w:tcPr>
            <w:tcW w:w="1885" w:type="dxa"/>
            <w:shd w:val="clear" w:color="auto" w:fill="auto"/>
          </w:tcPr>
          <w:p w14:paraId="60DFD595" w14:textId="22C166D3" w:rsidR="005F4411" w:rsidRDefault="00AD37B2" w:rsidP="00A64B65">
            <w:pPr>
              <w:jc w:val="right"/>
            </w:pPr>
            <w:r>
              <w:t>12384</w:t>
            </w:r>
          </w:p>
        </w:tc>
        <w:tc>
          <w:tcPr>
            <w:tcW w:w="1886" w:type="dxa"/>
            <w:shd w:val="clear" w:color="auto" w:fill="auto"/>
          </w:tcPr>
          <w:p w14:paraId="061190C5" w14:textId="697026AD" w:rsidR="005F4411" w:rsidRDefault="00AD37B2" w:rsidP="00A64B65">
            <w:pPr>
              <w:jc w:val="right"/>
            </w:pPr>
            <w:r>
              <w:t>14903</w:t>
            </w:r>
          </w:p>
        </w:tc>
        <w:tc>
          <w:tcPr>
            <w:tcW w:w="2246" w:type="dxa"/>
            <w:shd w:val="clear" w:color="auto" w:fill="auto"/>
          </w:tcPr>
          <w:p w14:paraId="6AEB8EA9" w14:textId="1ACF2670" w:rsidR="005F4411" w:rsidRDefault="00AD37B2" w:rsidP="00A64B65">
            <w:pPr>
              <w:jc w:val="right"/>
            </w:pPr>
            <w:r>
              <w:t>12384</w:t>
            </w:r>
          </w:p>
        </w:tc>
        <w:tc>
          <w:tcPr>
            <w:tcW w:w="2246" w:type="dxa"/>
            <w:shd w:val="clear" w:color="auto" w:fill="auto"/>
          </w:tcPr>
          <w:p w14:paraId="69CCD2F7" w14:textId="1335FB23" w:rsidR="005F4411" w:rsidRDefault="00AD37B2" w:rsidP="00A64B65">
            <w:pPr>
              <w:jc w:val="right"/>
            </w:pPr>
            <w:r>
              <w:t>14903</w:t>
            </w:r>
          </w:p>
        </w:tc>
      </w:tr>
      <w:tr w:rsidR="004B6603" w14:paraId="7FEF2F33" w14:textId="77777777" w:rsidTr="00113DA7">
        <w:tc>
          <w:tcPr>
            <w:tcW w:w="1591" w:type="dxa"/>
            <w:tcBorders>
              <w:bottom w:val="single" w:sz="4" w:space="0" w:color="auto"/>
            </w:tcBorders>
            <w:shd w:val="clear" w:color="auto" w:fill="auto"/>
          </w:tcPr>
          <w:p w14:paraId="5F46DFE4" w14:textId="77777777" w:rsidR="004B6603" w:rsidRDefault="004B6603" w:rsidP="004B6603">
            <w:r>
              <w:t>Ansøgt drift</w:t>
            </w:r>
          </w:p>
        </w:tc>
        <w:tc>
          <w:tcPr>
            <w:tcW w:w="1885" w:type="dxa"/>
            <w:tcBorders>
              <w:bottom w:val="single" w:sz="4" w:space="0" w:color="auto"/>
            </w:tcBorders>
            <w:shd w:val="clear" w:color="auto" w:fill="auto"/>
          </w:tcPr>
          <w:p w14:paraId="3D08203E" w14:textId="2B7B8254" w:rsidR="004B6603" w:rsidRDefault="00AD37B2" w:rsidP="004B6603">
            <w:pPr>
              <w:jc w:val="right"/>
            </w:pPr>
            <w:r>
              <w:t>60200</w:t>
            </w:r>
          </w:p>
        </w:tc>
        <w:tc>
          <w:tcPr>
            <w:tcW w:w="1886" w:type="dxa"/>
            <w:tcBorders>
              <w:bottom w:val="single" w:sz="4" w:space="0" w:color="auto"/>
            </w:tcBorders>
            <w:shd w:val="clear" w:color="auto" w:fill="auto"/>
          </w:tcPr>
          <w:p w14:paraId="7BC9D25F" w14:textId="17DA96CF" w:rsidR="004B6603" w:rsidRDefault="00AD37B2" w:rsidP="004B6603">
            <w:pPr>
              <w:jc w:val="right"/>
            </w:pPr>
            <w:r>
              <w:t>124700</w:t>
            </w:r>
          </w:p>
        </w:tc>
        <w:tc>
          <w:tcPr>
            <w:tcW w:w="2246" w:type="dxa"/>
            <w:tcBorders>
              <w:bottom w:val="single" w:sz="4" w:space="0" w:color="auto"/>
            </w:tcBorders>
            <w:shd w:val="clear" w:color="auto" w:fill="auto"/>
          </w:tcPr>
          <w:p w14:paraId="08987D47" w14:textId="2AC8D03B" w:rsidR="004B6603" w:rsidRDefault="00AD37B2" w:rsidP="004B6603">
            <w:pPr>
              <w:jc w:val="right"/>
            </w:pPr>
            <w:r>
              <w:t>60200</w:t>
            </w:r>
          </w:p>
        </w:tc>
        <w:tc>
          <w:tcPr>
            <w:tcW w:w="2246" w:type="dxa"/>
            <w:tcBorders>
              <w:bottom w:val="single" w:sz="4" w:space="0" w:color="auto"/>
            </w:tcBorders>
            <w:shd w:val="clear" w:color="auto" w:fill="auto"/>
          </w:tcPr>
          <w:p w14:paraId="5D0ABC85" w14:textId="146DD4D8" w:rsidR="004B6603" w:rsidRDefault="00AD37B2" w:rsidP="004B6603">
            <w:pPr>
              <w:jc w:val="right"/>
            </w:pPr>
            <w:r>
              <w:t>124700</w:t>
            </w:r>
          </w:p>
        </w:tc>
      </w:tr>
      <w:tr w:rsidR="005F4411" w:rsidRPr="009B62EF" w14:paraId="5A384F47" w14:textId="77777777" w:rsidTr="00113DA7">
        <w:tc>
          <w:tcPr>
            <w:tcW w:w="1591" w:type="dxa"/>
            <w:shd w:val="clear" w:color="auto" w:fill="D5DCE4"/>
          </w:tcPr>
          <w:p w14:paraId="15F2C585" w14:textId="77777777" w:rsidR="005F4411" w:rsidRPr="00A64B65" w:rsidRDefault="0008452C" w:rsidP="00A64B65">
            <w:pPr>
              <w:rPr>
                <w:b/>
              </w:rPr>
            </w:pPr>
            <w:r>
              <w:rPr>
                <w:b/>
              </w:rPr>
              <w:t>Forskel</w:t>
            </w:r>
          </w:p>
        </w:tc>
        <w:tc>
          <w:tcPr>
            <w:tcW w:w="1885" w:type="dxa"/>
            <w:shd w:val="clear" w:color="auto" w:fill="D5DCE4"/>
          </w:tcPr>
          <w:p w14:paraId="1D903AE3" w14:textId="6A635E5D" w:rsidR="005F4411" w:rsidRPr="00113DA7" w:rsidRDefault="00AD37B2" w:rsidP="00A64B65">
            <w:pPr>
              <w:jc w:val="right"/>
            </w:pPr>
            <w:r>
              <w:t>47816</w:t>
            </w:r>
          </w:p>
        </w:tc>
        <w:tc>
          <w:tcPr>
            <w:tcW w:w="1886" w:type="dxa"/>
            <w:shd w:val="clear" w:color="auto" w:fill="D5DCE4"/>
          </w:tcPr>
          <w:p w14:paraId="412FD973" w14:textId="7FE183DF" w:rsidR="005F4411" w:rsidRPr="00113DA7" w:rsidRDefault="00AD37B2" w:rsidP="00A64B65">
            <w:pPr>
              <w:jc w:val="right"/>
            </w:pPr>
            <w:r>
              <w:t>109797</w:t>
            </w:r>
          </w:p>
        </w:tc>
        <w:tc>
          <w:tcPr>
            <w:tcW w:w="2246" w:type="dxa"/>
            <w:shd w:val="clear" w:color="auto" w:fill="D5DCE4"/>
          </w:tcPr>
          <w:p w14:paraId="63B5F973" w14:textId="7328C1E2" w:rsidR="005F4411" w:rsidRPr="00113DA7" w:rsidRDefault="00AD37B2" w:rsidP="00A64B65">
            <w:pPr>
              <w:jc w:val="right"/>
              <w:rPr>
                <w:b/>
              </w:rPr>
            </w:pPr>
            <w:r>
              <w:rPr>
                <w:color w:val="000000"/>
              </w:rPr>
              <w:t>47816</w:t>
            </w:r>
          </w:p>
        </w:tc>
        <w:tc>
          <w:tcPr>
            <w:tcW w:w="2246" w:type="dxa"/>
            <w:shd w:val="clear" w:color="auto" w:fill="D5DCE4"/>
          </w:tcPr>
          <w:p w14:paraId="572FA776" w14:textId="6450BA67" w:rsidR="005F4411" w:rsidRPr="009B62EF" w:rsidRDefault="00AD37B2" w:rsidP="00A64B65">
            <w:pPr>
              <w:jc w:val="right"/>
              <w:rPr>
                <w:bCs/>
              </w:rPr>
            </w:pPr>
            <w:r>
              <w:rPr>
                <w:bCs/>
              </w:rPr>
              <w:t>109797</w:t>
            </w:r>
          </w:p>
        </w:tc>
      </w:tr>
    </w:tbl>
    <w:p w14:paraId="3D4648D6" w14:textId="77777777" w:rsidR="00305F2C" w:rsidRDefault="00305F2C" w:rsidP="00305F2C"/>
    <w:p w14:paraId="4C64FEC0" w14:textId="3AC642ED" w:rsidR="00305F2C" w:rsidRDefault="005F4411" w:rsidP="00305F2C">
      <w:r>
        <w:t xml:space="preserve">Som angivet i tabellen </w:t>
      </w:r>
      <w:r w:rsidR="00113DA7">
        <w:t xml:space="preserve">er </w:t>
      </w:r>
      <w:r w:rsidR="0078332A">
        <w:t xml:space="preserve">der </w:t>
      </w:r>
      <w:r w:rsidR="00484F67">
        <w:t>stigning</w:t>
      </w:r>
      <w:r w:rsidR="0078332A">
        <w:t xml:space="preserve"> af</w:t>
      </w:r>
      <w:r w:rsidR="00E70D98">
        <w:t xml:space="preserve"> </w:t>
      </w:r>
      <w:r w:rsidR="00113DA7">
        <w:t xml:space="preserve">lugt fra produktionen </w:t>
      </w:r>
      <w:r w:rsidR="00E70D98">
        <w:t>i forbindelse med godkende</w:t>
      </w:r>
      <w:r w:rsidR="0062629E">
        <w:t>lse</w:t>
      </w:r>
      <w:r w:rsidR="00E70D98">
        <w:t>n</w:t>
      </w:r>
      <w:r w:rsidR="00B016A6">
        <w:t>.</w:t>
      </w:r>
    </w:p>
    <w:p w14:paraId="15C6BFF0" w14:textId="04BE1A54" w:rsidR="00EC1576" w:rsidRDefault="00EC1576" w:rsidP="00305F2C"/>
    <w:p w14:paraId="3559F042" w14:textId="77777777" w:rsidR="005F4411" w:rsidRDefault="005F4411" w:rsidP="005F4411">
      <w:r>
        <w:t xml:space="preserve">Lugtemission i Odour Units (OU) beregnes med OML-modellen og i Lugt Enheder (LE) med FMK-modellen. Begge modeller beregner spredningen af lugtemissionen fra husdyrbruget på grundlag af produktionsarealets størrelse og lugtemissionsfaktorerne for den eller de pågældende dyretyper og staldsystemer fastsat i hhv. OU og LE, jf. husdyrgodkendelsesbekendtgørelsens bilag 3, B. Faktisk lugt er den beregnede lugtafgivelse til omgivelserne, efter at eventuelle teknologier til reduktion af lugtemission er inkluderet i beregningerne. </w:t>
      </w:r>
    </w:p>
    <w:p w14:paraId="5662ED24" w14:textId="77777777" w:rsidR="005F4411" w:rsidRDefault="005F4411" w:rsidP="005F4411"/>
    <w:p w14:paraId="2C305DC3" w14:textId="77777777" w:rsidR="005F4411" w:rsidRDefault="005F4411" w:rsidP="005F4411">
      <w:r w:rsidRPr="00285C2F">
        <w:t xml:space="preserve">Der er </w:t>
      </w:r>
      <w:r>
        <w:t xml:space="preserve">ligeledes foretaget </w:t>
      </w:r>
      <w:r w:rsidRPr="00285C2F">
        <w:t xml:space="preserve">beregninger </w:t>
      </w:r>
      <w:r>
        <w:t>af lugtpåvirkningen til husdyrbrugets nærmeste naboer i</w:t>
      </w:r>
      <w:r w:rsidRPr="00285C2F">
        <w:t xml:space="preserve"> </w:t>
      </w:r>
      <w:r w:rsidRPr="00EC63B4">
        <w:t>www.husdyrgodkendelse.dk</w:t>
      </w:r>
      <w:r w:rsidRPr="00285C2F">
        <w:t>. Den beregnede geneafstand for områdetyperne nabobeboelse, byzone og samlet bebyggelse fremgår af nedenstående tabel</w:t>
      </w:r>
      <w:r>
        <w:t>:</w:t>
      </w:r>
    </w:p>
    <w:p w14:paraId="5689D9F4" w14:textId="77777777" w:rsidR="005F4411" w:rsidRDefault="005F4411" w:rsidP="005F4411"/>
    <w:p w14:paraId="017B56DD" w14:textId="77777777" w:rsidR="00683CA2" w:rsidRDefault="00683CA2" w:rsidP="005F4411"/>
    <w:p w14:paraId="73BFFB01" w14:textId="77777777" w:rsidR="00683CA2" w:rsidRDefault="00683CA2" w:rsidP="005F44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1530"/>
        <w:gridCol w:w="1089"/>
        <w:gridCol w:w="1428"/>
        <w:gridCol w:w="1751"/>
        <w:gridCol w:w="1448"/>
      </w:tblGrid>
      <w:tr w:rsidR="005F4411" w14:paraId="2D6A68E0" w14:textId="77777777" w:rsidTr="00484F67">
        <w:tc>
          <w:tcPr>
            <w:tcW w:w="2382" w:type="dxa"/>
            <w:shd w:val="clear" w:color="auto" w:fill="auto"/>
          </w:tcPr>
          <w:p w14:paraId="270D4157" w14:textId="77777777" w:rsidR="005F4411" w:rsidRDefault="005F4411" w:rsidP="00A64B65">
            <w:r>
              <w:t>Bebyggelse</w:t>
            </w:r>
          </w:p>
        </w:tc>
        <w:tc>
          <w:tcPr>
            <w:tcW w:w="1530" w:type="dxa"/>
            <w:shd w:val="clear" w:color="auto" w:fill="auto"/>
          </w:tcPr>
          <w:p w14:paraId="42905BE1" w14:textId="77777777" w:rsidR="005F4411" w:rsidRDefault="005F4411" w:rsidP="00A64B65">
            <w:r>
              <w:t>Kumulation</w:t>
            </w:r>
          </w:p>
          <w:p w14:paraId="3721A633" w14:textId="77777777" w:rsidR="005F4411" w:rsidRDefault="005F4411" w:rsidP="00A64B65">
            <w:r>
              <w:t xml:space="preserve">Antal </w:t>
            </w:r>
          </w:p>
        </w:tc>
        <w:tc>
          <w:tcPr>
            <w:tcW w:w="1089" w:type="dxa"/>
            <w:shd w:val="clear" w:color="auto" w:fill="auto"/>
          </w:tcPr>
          <w:p w14:paraId="20F1B5BE" w14:textId="77777777" w:rsidR="005F4411" w:rsidRDefault="005F4411" w:rsidP="00A64B65">
            <w:r>
              <w:t>Model</w:t>
            </w:r>
          </w:p>
        </w:tc>
        <w:tc>
          <w:tcPr>
            <w:tcW w:w="1428" w:type="dxa"/>
            <w:shd w:val="clear" w:color="auto" w:fill="auto"/>
          </w:tcPr>
          <w:p w14:paraId="73D5EAE0" w14:textId="77777777" w:rsidR="005F4411" w:rsidRDefault="005F4411" w:rsidP="00A64B65">
            <w:r>
              <w:t>Korrigeret geneafstand</w:t>
            </w:r>
          </w:p>
          <w:p w14:paraId="70A07DB2" w14:textId="77777777" w:rsidR="005F4411" w:rsidRDefault="005F4411" w:rsidP="00A64B65">
            <w:r>
              <w:t>(m)</w:t>
            </w:r>
          </w:p>
        </w:tc>
        <w:tc>
          <w:tcPr>
            <w:tcW w:w="1751" w:type="dxa"/>
            <w:shd w:val="clear" w:color="auto" w:fill="auto"/>
          </w:tcPr>
          <w:p w14:paraId="58030C46" w14:textId="77777777" w:rsidR="005F4411" w:rsidRDefault="005F4411" w:rsidP="00A64B65">
            <w:r>
              <w:t>Vægtet afstand til bebyggelse</w:t>
            </w:r>
          </w:p>
          <w:p w14:paraId="07FAC7F4" w14:textId="77777777" w:rsidR="005F4411" w:rsidRDefault="005F4411" w:rsidP="00A64B65">
            <w:r>
              <w:t>(m)</w:t>
            </w:r>
          </w:p>
        </w:tc>
        <w:tc>
          <w:tcPr>
            <w:tcW w:w="1448" w:type="dxa"/>
            <w:shd w:val="clear" w:color="auto" w:fill="auto"/>
          </w:tcPr>
          <w:p w14:paraId="3AD58C0C" w14:textId="77777777" w:rsidR="005F4411" w:rsidRDefault="005F4411" w:rsidP="00A64B65">
            <w:r>
              <w:t>Genekriterie overholdt</w:t>
            </w:r>
          </w:p>
        </w:tc>
      </w:tr>
      <w:tr w:rsidR="005F4411" w14:paraId="1BA848A8" w14:textId="77777777" w:rsidTr="00484F67">
        <w:tc>
          <w:tcPr>
            <w:tcW w:w="2382" w:type="dxa"/>
            <w:shd w:val="clear" w:color="auto" w:fill="auto"/>
          </w:tcPr>
          <w:p w14:paraId="66461BE9" w14:textId="69F3A8F3" w:rsidR="005F4411" w:rsidRDefault="00AD37B2" w:rsidP="00A64B65">
            <w:r>
              <w:t>Væggedalen 8</w:t>
            </w:r>
            <w:r w:rsidR="00B016A6">
              <w:t xml:space="preserve"> </w:t>
            </w:r>
            <w:r w:rsidR="005F4411">
              <w:t>(enkelt bolig)</w:t>
            </w:r>
          </w:p>
        </w:tc>
        <w:tc>
          <w:tcPr>
            <w:tcW w:w="1530" w:type="dxa"/>
            <w:shd w:val="clear" w:color="auto" w:fill="auto"/>
          </w:tcPr>
          <w:p w14:paraId="2AA99EE0" w14:textId="77777777" w:rsidR="005F4411" w:rsidRDefault="005F4411" w:rsidP="00A64B65">
            <w:r>
              <w:t>0</w:t>
            </w:r>
          </w:p>
        </w:tc>
        <w:tc>
          <w:tcPr>
            <w:tcW w:w="1089" w:type="dxa"/>
            <w:shd w:val="clear" w:color="auto" w:fill="auto"/>
          </w:tcPr>
          <w:p w14:paraId="4840BA10" w14:textId="1E09BDBC" w:rsidR="005F4411" w:rsidRDefault="00EC1576" w:rsidP="00A64B65">
            <w:r>
              <w:t>Ny</w:t>
            </w:r>
          </w:p>
        </w:tc>
        <w:tc>
          <w:tcPr>
            <w:tcW w:w="1428" w:type="dxa"/>
            <w:shd w:val="clear" w:color="auto" w:fill="auto"/>
          </w:tcPr>
          <w:p w14:paraId="762EC49C" w14:textId="054D07E5" w:rsidR="005F4411" w:rsidRDefault="00AD37B2" w:rsidP="00A64B65">
            <w:r>
              <w:t>434</w:t>
            </w:r>
          </w:p>
        </w:tc>
        <w:tc>
          <w:tcPr>
            <w:tcW w:w="1751" w:type="dxa"/>
            <w:shd w:val="clear" w:color="auto" w:fill="auto"/>
          </w:tcPr>
          <w:p w14:paraId="7B399BD7" w14:textId="2AE94151" w:rsidR="005F4411" w:rsidRDefault="00AD37B2" w:rsidP="00A64B65">
            <w:r>
              <w:t>621</w:t>
            </w:r>
          </w:p>
        </w:tc>
        <w:tc>
          <w:tcPr>
            <w:tcW w:w="1448" w:type="dxa"/>
            <w:shd w:val="clear" w:color="auto" w:fill="auto"/>
          </w:tcPr>
          <w:p w14:paraId="6C1C7B04" w14:textId="517B77CC" w:rsidR="005F4411" w:rsidRDefault="000B0B5B" w:rsidP="00A64B65">
            <w:r>
              <w:t>Ja</w:t>
            </w:r>
          </w:p>
        </w:tc>
      </w:tr>
      <w:tr w:rsidR="005F4411" w14:paraId="443EBB57" w14:textId="77777777" w:rsidTr="00484F67">
        <w:tc>
          <w:tcPr>
            <w:tcW w:w="2382" w:type="dxa"/>
            <w:shd w:val="clear" w:color="auto" w:fill="auto"/>
          </w:tcPr>
          <w:p w14:paraId="4D82A829" w14:textId="55828DEF" w:rsidR="00484F67" w:rsidRDefault="00AD37B2" w:rsidP="00484F67">
            <w:r>
              <w:t>Nr. Onsildvej 48</w:t>
            </w:r>
          </w:p>
          <w:p w14:paraId="21F826C8" w14:textId="3B5F2E5E" w:rsidR="005F4411" w:rsidRDefault="005F4411" w:rsidP="00A64B65">
            <w:r>
              <w:t>(samlet bebyggelse)</w:t>
            </w:r>
          </w:p>
        </w:tc>
        <w:tc>
          <w:tcPr>
            <w:tcW w:w="1530" w:type="dxa"/>
            <w:shd w:val="clear" w:color="auto" w:fill="auto"/>
          </w:tcPr>
          <w:p w14:paraId="47F480A7" w14:textId="6E78B91E" w:rsidR="005F4411" w:rsidRDefault="00AD37B2" w:rsidP="00A64B65">
            <w:r>
              <w:t>1</w:t>
            </w:r>
          </w:p>
        </w:tc>
        <w:tc>
          <w:tcPr>
            <w:tcW w:w="1089" w:type="dxa"/>
            <w:shd w:val="clear" w:color="auto" w:fill="auto"/>
          </w:tcPr>
          <w:p w14:paraId="09F850C7" w14:textId="77777777" w:rsidR="005F4411" w:rsidRDefault="005F4411" w:rsidP="00A64B65">
            <w:r>
              <w:t>Ny</w:t>
            </w:r>
          </w:p>
        </w:tc>
        <w:tc>
          <w:tcPr>
            <w:tcW w:w="1428" w:type="dxa"/>
            <w:shd w:val="clear" w:color="auto" w:fill="auto"/>
          </w:tcPr>
          <w:p w14:paraId="163F880F" w14:textId="68A3CC8A" w:rsidR="005F4411" w:rsidRDefault="00AD37B2" w:rsidP="00A64B65">
            <w:r>
              <w:t>914</w:t>
            </w:r>
          </w:p>
        </w:tc>
        <w:tc>
          <w:tcPr>
            <w:tcW w:w="1751" w:type="dxa"/>
            <w:shd w:val="clear" w:color="auto" w:fill="auto"/>
          </w:tcPr>
          <w:p w14:paraId="1E536FE8" w14:textId="3DD528D2" w:rsidR="005F4411" w:rsidRDefault="00AD37B2" w:rsidP="00A64B65">
            <w:r>
              <w:t>1370</w:t>
            </w:r>
          </w:p>
        </w:tc>
        <w:tc>
          <w:tcPr>
            <w:tcW w:w="1448" w:type="dxa"/>
            <w:shd w:val="clear" w:color="auto" w:fill="auto"/>
          </w:tcPr>
          <w:p w14:paraId="01F8E390" w14:textId="77777777" w:rsidR="005F4411" w:rsidRDefault="005F4411" w:rsidP="00A64B65">
            <w:r>
              <w:t>Ja</w:t>
            </w:r>
          </w:p>
        </w:tc>
      </w:tr>
      <w:tr w:rsidR="005F4411" w14:paraId="64C753CA" w14:textId="77777777" w:rsidTr="00484F67">
        <w:tc>
          <w:tcPr>
            <w:tcW w:w="2382" w:type="dxa"/>
            <w:shd w:val="clear" w:color="auto" w:fill="auto"/>
          </w:tcPr>
          <w:p w14:paraId="35A5E302" w14:textId="71810E38" w:rsidR="005F4411" w:rsidRDefault="00391D8C" w:rsidP="00A64B65">
            <w:r>
              <w:t>Sdr. Onsild</w:t>
            </w:r>
            <w:r w:rsidR="00EC1576">
              <w:t xml:space="preserve"> </w:t>
            </w:r>
            <w:r w:rsidR="005F4411">
              <w:t>(byzone)</w:t>
            </w:r>
          </w:p>
        </w:tc>
        <w:tc>
          <w:tcPr>
            <w:tcW w:w="1530" w:type="dxa"/>
            <w:shd w:val="clear" w:color="auto" w:fill="auto"/>
          </w:tcPr>
          <w:p w14:paraId="38028B82" w14:textId="4106B497" w:rsidR="005F4411" w:rsidRDefault="00925A81" w:rsidP="00A64B65">
            <w:r>
              <w:t>0</w:t>
            </w:r>
          </w:p>
        </w:tc>
        <w:tc>
          <w:tcPr>
            <w:tcW w:w="1089" w:type="dxa"/>
            <w:shd w:val="clear" w:color="auto" w:fill="auto"/>
          </w:tcPr>
          <w:p w14:paraId="54AED484" w14:textId="21446A4C" w:rsidR="005F4411" w:rsidRDefault="00391D8C" w:rsidP="00A64B65">
            <w:r>
              <w:t>Ny</w:t>
            </w:r>
          </w:p>
        </w:tc>
        <w:tc>
          <w:tcPr>
            <w:tcW w:w="1428" w:type="dxa"/>
            <w:shd w:val="clear" w:color="auto" w:fill="auto"/>
          </w:tcPr>
          <w:p w14:paraId="521BA112" w14:textId="0A8B24A6" w:rsidR="005F4411" w:rsidRDefault="00391D8C" w:rsidP="00A64B65">
            <w:r>
              <w:t>1014</w:t>
            </w:r>
          </w:p>
        </w:tc>
        <w:tc>
          <w:tcPr>
            <w:tcW w:w="1751" w:type="dxa"/>
            <w:shd w:val="clear" w:color="auto" w:fill="auto"/>
          </w:tcPr>
          <w:p w14:paraId="08FF1692" w14:textId="43B44397" w:rsidR="005F4411" w:rsidRDefault="00391D8C" w:rsidP="00A64B65">
            <w:r>
              <w:t>1582</w:t>
            </w:r>
          </w:p>
        </w:tc>
        <w:tc>
          <w:tcPr>
            <w:tcW w:w="1448" w:type="dxa"/>
            <w:shd w:val="clear" w:color="auto" w:fill="auto"/>
          </w:tcPr>
          <w:p w14:paraId="3D118926" w14:textId="7591D750" w:rsidR="005F4411" w:rsidRDefault="00DE3B4D" w:rsidP="00A64B65">
            <w:r>
              <w:t>Ja</w:t>
            </w:r>
          </w:p>
        </w:tc>
      </w:tr>
    </w:tbl>
    <w:p w14:paraId="2DEC3EB6" w14:textId="77777777" w:rsidR="0083758C" w:rsidRDefault="0083758C" w:rsidP="005F4411"/>
    <w:p w14:paraId="18850ED6" w14:textId="77777777" w:rsidR="005F4411" w:rsidRDefault="005F4411" w:rsidP="005F4411">
      <w:r>
        <w:t>Kumulation</w:t>
      </w:r>
    </w:p>
    <w:p w14:paraId="4396DF57" w14:textId="77777777" w:rsidR="005F4411" w:rsidRDefault="005F4411" w:rsidP="005F4411">
      <w:r>
        <w:t xml:space="preserve">I forhold til naboer gælder ligeledes et kumulationsprincip, hvor kravene skærpes såfremt der ligger andre produktioner med en ammoniakemission over 750 kg indenfor en afstand af 100 meter fra enkeltliggende naboer eller 300 meter fra samlet bebyggelse eller byzone. </w:t>
      </w:r>
    </w:p>
    <w:p w14:paraId="0E02DDE8" w14:textId="77777777" w:rsidR="005F4411" w:rsidRDefault="005F4411" w:rsidP="005F4411"/>
    <w:p w14:paraId="1F07C3D5" w14:textId="302E3FBE" w:rsidR="005F4411" w:rsidRDefault="00391D8C" w:rsidP="005F4411">
      <w:r>
        <w:t xml:space="preserve">I forhold til samlet bebyggelse ligger der en anden produktion </w:t>
      </w:r>
      <w:r w:rsidR="00925A81">
        <w:t xml:space="preserve">indenfor kumulationsafstandene. </w:t>
      </w:r>
    </w:p>
    <w:p w14:paraId="07F07EDA" w14:textId="77777777" w:rsidR="00110516" w:rsidRDefault="00110516" w:rsidP="005F4411"/>
    <w:p w14:paraId="303F14B6" w14:textId="07FBCAA7" w:rsidR="00110516" w:rsidRDefault="00110516" w:rsidP="00110516">
      <w:r w:rsidRPr="00CF2DC4">
        <w:t>Boligerne på ejendomme med landbrugspligt er ik</w:t>
      </w:r>
      <w:r>
        <w:t>ke omfattet af det generelle be</w:t>
      </w:r>
      <w:r w:rsidRPr="00CF2DC4">
        <w:t xml:space="preserve">skyttelsesniveau. </w:t>
      </w:r>
      <w:r w:rsidR="0078332A">
        <w:t>Dette samme gælder boliger ejet af ansøger.</w:t>
      </w:r>
    </w:p>
    <w:p w14:paraId="619A2E6D" w14:textId="72F3E98E" w:rsidR="004E7AAD" w:rsidRDefault="004E7AAD" w:rsidP="00110516"/>
    <w:bookmarkEnd w:id="21"/>
    <w:p w14:paraId="4D393935" w14:textId="77777777" w:rsidR="005F4411" w:rsidRPr="00C8619E" w:rsidRDefault="005F4411" w:rsidP="005F4411">
      <w:pPr>
        <w:rPr>
          <w:b/>
        </w:rPr>
      </w:pPr>
      <w:r w:rsidRPr="00C8619E">
        <w:rPr>
          <w:b/>
        </w:rPr>
        <w:t>Vurdering</w:t>
      </w:r>
    </w:p>
    <w:p w14:paraId="275497C6" w14:textId="77777777" w:rsidR="00451018" w:rsidRDefault="005F4411" w:rsidP="005F4411">
      <w:r>
        <w:t xml:space="preserve">Produktionen overholder bekendtgørelsens lugtgenekrav, </w:t>
      </w:r>
      <w:r w:rsidR="00451018">
        <w:t xml:space="preserve">og dermed </w:t>
      </w:r>
      <w:r w:rsidR="00DE3B4D">
        <w:t xml:space="preserve">vil der ikke være en </w:t>
      </w:r>
      <w:r w:rsidR="00451018">
        <w:t>belastning af området</w:t>
      </w:r>
      <w:r w:rsidR="00DE3B4D">
        <w:t xml:space="preserve"> udover hvad der kan accepteres.</w:t>
      </w:r>
    </w:p>
    <w:p w14:paraId="734F4185" w14:textId="77777777" w:rsidR="00BA15CA" w:rsidRDefault="00BA15CA" w:rsidP="00BA15CA">
      <w:pPr>
        <w:pStyle w:val="Overskrift1"/>
      </w:pPr>
      <w:bookmarkStart w:id="22" w:name="_Toc98136476"/>
      <w:r>
        <w:t>B.7</w:t>
      </w:r>
      <w:r w:rsidR="00B55D35">
        <w:t xml:space="preserve"> Emissioner og genepåvirkninger</w:t>
      </w:r>
      <w:bookmarkEnd w:id="22"/>
    </w:p>
    <w:p w14:paraId="42918D2B" w14:textId="77777777" w:rsidR="00B55D35" w:rsidRPr="00B55D35" w:rsidRDefault="00B55D35" w:rsidP="00B55D35"/>
    <w:p w14:paraId="64E17C37" w14:textId="77777777" w:rsidR="00BA15CA" w:rsidRDefault="00BA15CA" w:rsidP="00B676A9">
      <w:pPr>
        <w:pStyle w:val="Overskrift3"/>
      </w:pPr>
      <w:bookmarkStart w:id="23" w:name="_Toc98136477"/>
      <w:r>
        <w:t>S</w:t>
      </w:r>
      <w:r w:rsidRPr="00A317E7">
        <w:t>tøj</w:t>
      </w:r>
      <w:bookmarkEnd w:id="23"/>
    </w:p>
    <w:p w14:paraId="396742C4" w14:textId="77777777" w:rsidR="00BA15CA" w:rsidRDefault="00BA15CA" w:rsidP="00BA15CA"/>
    <w:p w14:paraId="49792B8D" w14:textId="77777777" w:rsidR="009C44EC" w:rsidRPr="00AE196D" w:rsidRDefault="009C44EC" w:rsidP="009C44EC">
      <w:pPr>
        <w:pStyle w:val="Overskrift4"/>
        <w:rPr>
          <w:b w:val="0"/>
          <w:i w:val="0"/>
        </w:rPr>
      </w:pPr>
      <w:r w:rsidRPr="00AE196D">
        <w:rPr>
          <w:b w:val="0"/>
          <w:i w:val="0"/>
        </w:rPr>
        <w:t xml:space="preserve">Beskrivelse af støjkilder </w:t>
      </w:r>
    </w:p>
    <w:p w14:paraId="48888B9A" w14:textId="77777777" w:rsidR="009C44EC" w:rsidRDefault="009C44EC" w:rsidP="009C44EC">
      <w:r>
        <w:t>Der kan forekomme støjkilder fra:</w:t>
      </w:r>
    </w:p>
    <w:p w14:paraId="39606272" w14:textId="7E0D757B" w:rsidR="009C44EC" w:rsidRDefault="009C44EC" w:rsidP="009C44EC">
      <w:pPr>
        <w:numPr>
          <w:ilvl w:val="0"/>
          <w:numId w:val="1"/>
        </w:numPr>
        <w:spacing w:line="240" w:lineRule="auto"/>
      </w:pPr>
      <w:r>
        <w:t>Foderanlæg</w:t>
      </w:r>
      <w:r w:rsidR="00CF312E">
        <w:t xml:space="preserve"> </w:t>
      </w:r>
    </w:p>
    <w:p w14:paraId="41AD7E8A" w14:textId="77777777" w:rsidR="009C44EC" w:rsidRDefault="009C44EC" w:rsidP="009C44EC">
      <w:pPr>
        <w:numPr>
          <w:ilvl w:val="0"/>
          <w:numId w:val="1"/>
        </w:numPr>
        <w:spacing w:line="240" w:lineRule="auto"/>
      </w:pPr>
      <w:r>
        <w:t>Ventilation</w:t>
      </w:r>
    </w:p>
    <w:p w14:paraId="37DC46C8" w14:textId="77777777" w:rsidR="009C44EC" w:rsidRDefault="009C44EC" w:rsidP="009C44EC">
      <w:pPr>
        <w:numPr>
          <w:ilvl w:val="0"/>
          <w:numId w:val="1"/>
        </w:numPr>
        <w:spacing w:line="240" w:lineRule="auto"/>
      </w:pPr>
      <w:r>
        <w:t>Transport til og fra ejendommen</w:t>
      </w:r>
      <w:r w:rsidRPr="009E4213">
        <w:t xml:space="preserve"> </w:t>
      </w:r>
    </w:p>
    <w:p w14:paraId="1894278C" w14:textId="77777777" w:rsidR="009C44EC" w:rsidRDefault="009C44EC" w:rsidP="009C44EC">
      <w:pPr>
        <w:numPr>
          <w:ilvl w:val="0"/>
          <w:numId w:val="1"/>
        </w:numPr>
        <w:spacing w:line="240" w:lineRule="auto"/>
      </w:pPr>
      <w:r>
        <w:t>Periodevis støj i forbindelse med markdrift</w:t>
      </w:r>
    </w:p>
    <w:p w14:paraId="06BDE4E1" w14:textId="271EC1D0" w:rsidR="00EB7EC1" w:rsidRPr="009C744D" w:rsidRDefault="00EB7EC1" w:rsidP="00535054">
      <w:pPr>
        <w:spacing w:line="240" w:lineRule="auto"/>
        <w:ind w:left="780"/>
        <w:rPr>
          <w:color w:val="FF0000"/>
        </w:rPr>
      </w:pPr>
    </w:p>
    <w:p w14:paraId="3E023600" w14:textId="77777777" w:rsidR="009C44EC" w:rsidRPr="00AE196D" w:rsidRDefault="009C44EC" w:rsidP="009C44EC"/>
    <w:p w14:paraId="75DE628E" w14:textId="77777777" w:rsidR="009C44EC" w:rsidRPr="00AE196D" w:rsidRDefault="009C44EC" w:rsidP="009C44EC">
      <w:pPr>
        <w:pStyle w:val="Overskrift4"/>
        <w:rPr>
          <w:b w:val="0"/>
          <w:i w:val="0"/>
        </w:rPr>
      </w:pPr>
      <w:r w:rsidRPr="00AE196D">
        <w:rPr>
          <w:b w:val="0"/>
          <w:i w:val="0"/>
        </w:rPr>
        <w:t xml:space="preserve">Driftsperiode for støjkilder </w:t>
      </w:r>
    </w:p>
    <w:p w14:paraId="6F77E981" w14:textId="77777777" w:rsidR="009C44EC" w:rsidRDefault="009C44EC" w:rsidP="009C44EC">
      <w:r>
        <w:t xml:space="preserve">Det tilstræbes, at støjende aktiviteter afholdes i tidsrummet </w:t>
      </w:r>
      <w:r w:rsidR="00E0716A">
        <w:t>7</w:t>
      </w:r>
      <w:r w:rsidR="006631D8">
        <w:t>-18</w:t>
      </w:r>
      <w:r>
        <w:t>. Dog med undtagelse af den periodevise markdrift, hvor virksomheden er afhængig af vejret.</w:t>
      </w:r>
    </w:p>
    <w:p w14:paraId="6645E6E2" w14:textId="77777777" w:rsidR="009C44EC" w:rsidRDefault="009C44EC" w:rsidP="009C44EC"/>
    <w:p w14:paraId="2C2C7307" w14:textId="3A64C303" w:rsidR="005E1F11" w:rsidRDefault="00391D8C" w:rsidP="005E1F11">
      <w:r>
        <w:lastRenderedPageBreak/>
        <w:t xml:space="preserve">Der anvendes færdigblandet </w:t>
      </w:r>
      <w:r w:rsidR="007C70BC">
        <w:t>våd</w:t>
      </w:r>
      <w:r>
        <w:t>foder, og støj fra foderanlæg vurderes derfor ikke at have en karakter der medfører støj udenfor bygningerne.</w:t>
      </w:r>
    </w:p>
    <w:p w14:paraId="6DAC6D14" w14:textId="77777777" w:rsidR="00A72D62" w:rsidRDefault="00A72D62" w:rsidP="009C44EC"/>
    <w:p w14:paraId="0AE19BEB" w14:textId="77777777" w:rsidR="009C44EC" w:rsidRDefault="009C44EC" w:rsidP="009C44EC">
      <w:r>
        <w:t>Ventilationen er stort set altid i drift, da det er nødvendigt i forhold til indeklimaet i staldene.</w:t>
      </w:r>
      <w:r w:rsidR="006665A1">
        <w:t xml:space="preserve"> Ventilationen renholdes for både at reducere elforbruget og for at reducere støj.</w:t>
      </w:r>
    </w:p>
    <w:p w14:paraId="0C273F65" w14:textId="77777777" w:rsidR="009C44EC" w:rsidRDefault="009C44EC" w:rsidP="009C44EC">
      <w:pPr>
        <w:rPr>
          <w:color w:val="FF0000"/>
        </w:rPr>
      </w:pPr>
    </w:p>
    <w:p w14:paraId="58B7C1EF" w14:textId="77777777" w:rsidR="009C44EC" w:rsidRPr="00A317E7" w:rsidRDefault="009C44EC" w:rsidP="009C44EC">
      <w:r w:rsidRPr="00A317E7">
        <w:t>For så vidt angår støj fra landbrugsmaskiner vil d</w:t>
      </w:r>
      <w:r>
        <w:t>er dagligt forekomme kørsel, samt jævnlig transporter med lastbil.</w:t>
      </w:r>
      <w:r w:rsidRPr="00A317E7">
        <w:t xml:space="preserve"> Herudover vil der forekomme sæsonbetonet kørsel ved gylleudbringning og markarbejde. </w:t>
      </w:r>
    </w:p>
    <w:p w14:paraId="1C97C92A" w14:textId="77777777" w:rsidR="009C44EC" w:rsidRPr="00A317E7" w:rsidRDefault="009C44EC" w:rsidP="009C44EC"/>
    <w:p w14:paraId="060D13D9" w14:textId="77777777" w:rsidR="009C44EC" w:rsidRPr="00A317E7" w:rsidRDefault="009C44EC" w:rsidP="009C44EC">
      <w:r w:rsidRPr="00A317E7">
        <w:t xml:space="preserve">Tiltag mod støjkilder </w:t>
      </w:r>
    </w:p>
    <w:p w14:paraId="3EBF192A" w14:textId="77777777" w:rsidR="009C44EC" w:rsidRDefault="009C44EC" w:rsidP="009C44EC">
      <w:r w:rsidRPr="00A317E7">
        <w:t>Støj søges generelt dæmpet ved valg af støjsvag teknologi og afskærmning. Endvidere søges al unødig tomgangskørsel undgået.</w:t>
      </w:r>
    </w:p>
    <w:p w14:paraId="443535FA" w14:textId="77777777" w:rsidR="00110516" w:rsidRDefault="00110516" w:rsidP="009C44EC"/>
    <w:p w14:paraId="486489DE" w14:textId="77777777" w:rsidR="00110516" w:rsidRPr="007A16E9" w:rsidRDefault="00110516" w:rsidP="00110516">
      <w:pPr>
        <w:rPr>
          <w:b/>
        </w:rPr>
      </w:pPr>
      <w:r w:rsidRPr="007A16E9">
        <w:rPr>
          <w:b/>
        </w:rPr>
        <w:t>Vurdering</w:t>
      </w:r>
    </w:p>
    <w:p w14:paraId="5409DF84" w14:textId="4BE9681B" w:rsidR="00110516" w:rsidRPr="003F6826" w:rsidRDefault="00110516" w:rsidP="00110516">
      <w:pPr>
        <w:autoSpaceDE w:val="0"/>
        <w:autoSpaceDN w:val="0"/>
        <w:adjustRightInd w:val="0"/>
        <w:rPr>
          <w:rFonts w:cs="Open Sans"/>
        </w:rPr>
      </w:pPr>
      <w:r w:rsidRPr="00BE2C9A">
        <w:rPr>
          <w:rFonts w:cs="Open Sans"/>
        </w:rPr>
        <w:t>Det vurderes at ejendommens samlede støjbidrag, angivet som det ækvivalente, korrigerede støjniveau i dB(A) i punkter 1,5 m over terræn, målt eller beregnet ved nærmeste beboelses opholdsareal, ikke overskrider Miljøstyrelsens vejledende grænseværdier for støj, og den ansøgte drift af ejendommen kan ske uden væsentlig gene for omkringboende.</w:t>
      </w:r>
      <w:r w:rsidR="00966F69">
        <w:rPr>
          <w:rFonts w:cs="Open Sans"/>
        </w:rPr>
        <w:t xml:space="preserve"> Desuden er ejendommen beliggende i en afstand af kun 300 meter fra motorvej E45. Det er derfor meget usandsynligt at støjen fra den ansøgte produktion vil være større end støjen fra motorvejen. </w:t>
      </w:r>
    </w:p>
    <w:p w14:paraId="19D0AAF0" w14:textId="77777777" w:rsidR="00110516" w:rsidRDefault="00110516" w:rsidP="009C44EC"/>
    <w:p w14:paraId="753A86CF" w14:textId="77777777" w:rsidR="00E229FA" w:rsidRDefault="00E229FA" w:rsidP="00E229FA">
      <w:pPr>
        <w:pStyle w:val="Overskrift3"/>
      </w:pPr>
      <w:bookmarkStart w:id="24" w:name="_Toc98136478"/>
      <w:r>
        <w:t>Rystelser</w:t>
      </w:r>
      <w:bookmarkEnd w:id="24"/>
    </w:p>
    <w:p w14:paraId="6152BA4B" w14:textId="77777777" w:rsidR="00E229FA" w:rsidRDefault="00E229FA" w:rsidP="009C44EC"/>
    <w:p w14:paraId="3DC1BC44" w14:textId="77777777" w:rsidR="00B676A9" w:rsidRDefault="00E229FA" w:rsidP="00BA15CA">
      <w:r>
        <w:t>Virksomhedens bidrag til niveauet for vibrationsniveauet (dB re 10-6 m/s2) målt som det maksimale KB</w:t>
      </w:r>
      <w:r w:rsidR="009136A3">
        <w:t>-</w:t>
      </w:r>
      <w:r>
        <w:t xml:space="preserve">vægtede accelerationsniveau med tidsvægtning S må ikke overstige værdierne i Lavfrekvent støj, infralyd og vibrationer i eksternt miljø Orientering fra Miljøstyrelsen, nr. 9 1997, </w:t>
      </w:r>
    </w:p>
    <w:p w14:paraId="4C60618E" w14:textId="77777777" w:rsidR="00E229FA" w:rsidRDefault="00E229FA" w:rsidP="00BA15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189"/>
        <w:gridCol w:w="3217"/>
      </w:tblGrid>
      <w:tr w:rsidR="00E229FA" w14:paraId="024C92F0" w14:textId="77777777" w:rsidTr="00935E61">
        <w:tc>
          <w:tcPr>
            <w:tcW w:w="3259" w:type="dxa"/>
            <w:shd w:val="clear" w:color="auto" w:fill="auto"/>
            <w:vAlign w:val="center"/>
          </w:tcPr>
          <w:p w14:paraId="288B7129" w14:textId="77777777" w:rsidR="00E229FA" w:rsidRDefault="00E229FA" w:rsidP="00BA15CA">
            <w:r>
              <w:t>Anvendelse</w:t>
            </w:r>
          </w:p>
        </w:tc>
        <w:tc>
          <w:tcPr>
            <w:tcW w:w="3259" w:type="dxa"/>
            <w:shd w:val="clear" w:color="auto" w:fill="auto"/>
            <w:vAlign w:val="center"/>
          </w:tcPr>
          <w:p w14:paraId="0880ECF1" w14:textId="77777777" w:rsidR="00E229FA" w:rsidRDefault="00E229FA" w:rsidP="00935E61">
            <w:pPr>
              <w:jc w:val="center"/>
            </w:pPr>
            <w:r>
              <w:t>Tidpunkt</w:t>
            </w:r>
          </w:p>
        </w:tc>
        <w:tc>
          <w:tcPr>
            <w:tcW w:w="3260" w:type="dxa"/>
            <w:shd w:val="clear" w:color="auto" w:fill="auto"/>
            <w:vAlign w:val="center"/>
          </w:tcPr>
          <w:p w14:paraId="550E921F" w14:textId="77777777" w:rsidR="00E229FA" w:rsidRDefault="00E229FA" w:rsidP="00935E61">
            <w:pPr>
              <w:jc w:val="center"/>
            </w:pPr>
            <w:r>
              <w:t>Vægtet accelerationsniveau</w:t>
            </w:r>
          </w:p>
          <w:p w14:paraId="2B088E6C" w14:textId="77777777" w:rsidR="00E229FA" w:rsidRPr="00E229FA" w:rsidRDefault="00E229FA" w:rsidP="00935E61">
            <w:pPr>
              <w:jc w:val="center"/>
            </w:pPr>
            <w:r>
              <w:t>L</w:t>
            </w:r>
            <w:r w:rsidRPr="00935E61">
              <w:rPr>
                <w:vertAlign w:val="subscript"/>
              </w:rPr>
              <w:t>aw</w:t>
            </w:r>
            <w:r>
              <w:t xml:space="preserve"> i dB</w:t>
            </w:r>
          </w:p>
        </w:tc>
      </w:tr>
      <w:tr w:rsidR="00E229FA" w14:paraId="5A6D00CE" w14:textId="77777777" w:rsidTr="00935E61">
        <w:tc>
          <w:tcPr>
            <w:tcW w:w="3259" w:type="dxa"/>
            <w:shd w:val="clear" w:color="auto" w:fill="auto"/>
            <w:vAlign w:val="center"/>
          </w:tcPr>
          <w:p w14:paraId="4EADC286" w14:textId="77777777" w:rsidR="00E229FA" w:rsidRDefault="00E229FA" w:rsidP="00BA15CA">
            <w:r>
              <w:t>Boliger i boligområder (hele døgnet)</w:t>
            </w:r>
          </w:p>
        </w:tc>
        <w:tc>
          <w:tcPr>
            <w:tcW w:w="3259" w:type="dxa"/>
            <w:shd w:val="clear" w:color="auto" w:fill="auto"/>
            <w:vAlign w:val="center"/>
          </w:tcPr>
          <w:p w14:paraId="7B0C7781" w14:textId="77777777" w:rsidR="00E229FA" w:rsidRDefault="00E229FA" w:rsidP="00935E61">
            <w:pPr>
              <w:jc w:val="center"/>
            </w:pPr>
            <w:r>
              <w:t>Hele døgnet</w:t>
            </w:r>
          </w:p>
        </w:tc>
        <w:tc>
          <w:tcPr>
            <w:tcW w:w="3260" w:type="dxa"/>
            <w:shd w:val="clear" w:color="auto" w:fill="auto"/>
            <w:vAlign w:val="center"/>
          </w:tcPr>
          <w:p w14:paraId="28518521" w14:textId="77777777" w:rsidR="00E229FA" w:rsidRDefault="00E229FA" w:rsidP="00935E61">
            <w:pPr>
              <w:jc w:val="center"/>
            </w:pPr>
            <w:r>
              <w:t>75</w:t>
            </w:r>
          </w:p>
        </w:tc>
      </w:tr>
      <w:tr w:rsidR="00E229FA" w14:paraId="0F877FED" w14:textId="77777777" w:rsidTr="00935E61">
        <w:tc>
          <w:tcPr>
            <w:tcW w:w="3259" w:type="dxa"/>
            <w:shd w:val="clear" w:color="auto" w:fill="auto"/>
            <w:vAlign w:val="center"/>
          </w:tcPr>
          <w:p w14:paraId="22C4B30F" w14:textId="77777777" w:rsidR="00E229FA" w:rsidRDefault="00E229FA" w:rsidP="00BA15CA">
            <w:r>
              <w:t>Boliger i blandet bolig/erhvervsområde</w:t>
            </w:r>
          </w:p>
        </w:tc>
        <w:tc>
          <w:tcPr>
            <w:tcW w:w="3259" w:type="dxa"/>
            <w:shd w:val="clear" w:color="auto" w:fill="auto"/>
            <w:vAlign w:val="center"/>
          </w:tcPr>
          <w:p w14:paraId="6F160037" w14:textId="77777777" w:rsidR="00E229FA" w:rsidRDefault="00E229FA" w:rsidP="00935E61">
            <w:pPr>
              <w:jc w:val="center"/>
            </w:pPr>
            <w:r>
              <w:t>18-7</w:t>
            </w:r>
          </w:p>
        </w:tc>
        <w:tc>
          <w:tcPr>
            <w:tcW w:w="3260" w:type="dxa"/>
            <w:shd w:val="clear" w:color="auto" w:fill="auto"/>
            <w:vAlign w:val="center"/>
          </w:tcPr>
          <w:p w14:paraId="3A133FE8" w14:textId="77777777" w:rsidR="00E229FA" w:rsidRDefault="00E229FA" w:rsidP="00935E61">
            <w:pPr>
              <w:jc w:val="center"/>
            </w:pPr>
            <w:r>
              <w:t>75</w:t>
            </w:r>
          </w:p>
        </w:tc>
      </w:tr>
      <w:tr w:rsidR="00E229FA" w14:paraId="043ABC1B" w14:textId="77777777" w:rsidTr="00935E61">
        <w:tc>
          <w:tcPr>
            <w:tcW w:w="3259" w:type="dxa"/>
            <w:shd w:val="clear" w:color="auto" w:fill="auto"/>
            <w:vAlign w:val="center"/>
          </w:tcPr>
          <w:p w14:paraId="5C435600" w14:textId="77777777" w:rsidR="00E229FA" w:rsidRDefault="00E229FA" w:rsidP="00BA15CA">
            <w:r>
              <w:t>Børneinstitutioner og lignende</w:t>
            </w:r>
          </w:p>
        </w:tc>
        <w:tc>
          <w:tcPr>
            <w:tcW w:w="3259" w:type="dxa"/>
            <w:shd w:val="clear" w:color="auto" w:fill="auto"/>
            <w:vAlign w:val="center"/>
          </w:tcPr>
          <w:p w14:paraId="1E4732F7" w14:textId="77777777" w:rsidR="00E229FA" w:rsidRDefault="00E229FA" w:rsidP="00935E61">
            <w:pPr>
              <w:jc w:val="center"/>
            </w:pPr>
            <w:r>
              <w:t>I åbningstiden</w:t>
            </w:r>
          </w:p>
        </w:tc>
        <w:tc>
          <w:tcPr>
            <w:tcW w:w="3260" w:type="dxa"/>
            <w:shd w:val="clear" w:color="auto" w:fill="auto"/>
            <w:vAlign w:val="center"/>
          </w:tcPr>
          <w:p w14:paraId="2C7AF5F6" w14:textId="77777777" w:rsidR="00E229FA" w:rsidRDefault="00E229FA" w:rsidP="00935E61">
            <w:pPr>
              <w:jc w:val="center"/>
            </w:pPr>
            <w:r>
              <w:t>75</w:t>
            </w:r>
          </w:p>
        </w:tc>
      </w:tr>
      <w:tr w:rsidR="00E229FA" w14:paraId="262DC428" w14:textId="77777777" w:rsidTr="00935E61">
        <w:trPr>
          <w:trHeight w:val="473"/>
        </w:trPr>
        <w:tc>
          <w:tcPr>
            <w:tcW w:w="3259" w:type="dxa"/>
            <w:shd w:val="clear" w:color="auto" w:fill="auto"/>
            <w:vAlign w:val="center"/>
          </w:tcPr>
          <w:p w14:paraId="5C4F1433" w14:textId="77777777" w:rsidR="00E229FA" w:rsidRDefault="00E229FA" w:rsidP="00BA15CA">
            <w:r>
              <w:t>Boliger i blandet bolig/erhvervsområde</w:t>
            </w:r>
          </w:p>
        </w:tc>
        <w:tc>
          <w:tcPr>
            <w:tcW w:w="3259" w:type="dxa"/>
            <w:shd w:val="clear" w:color="auto" w:fill="auto"/>
            <w:vAlign w:val="center"/>
          </w:tcPr>
          <w:p w14:paraId="60C6D1CD" w14:textId="77777777" w:rsidR="00E229FA" w:rsidRDefault="00E229FA" w:rsidP="00935E61">
            <w:pPr>
              <w:jc w:val="center"/>
            </w:pPr>
            <w:r>
              <w:t>7-18</w:t>
            </w:r>
          </w:p>
        </w:tc>
        <w:tc>
          <w:tcPr>
            <w:tcW w:w="3260" w:type="dxa"/>
            <w:shd w:val="clear" w:color="auto" w:fill="auto"/>
            <w:vAlign w:val="center"/>
          </w:tcPr>
          <w:p w14:paraId="466B872E" w14:textId="77777777" w:rsidR="00E229FA" w:rsidRDefault="00E229FA" w:rsidP="00935E61">
            <w:pPr>
              <w:jc w:val="center"/>
            </w:pPr>
            <w:r>
              <w:t>80</w:t>
            </w:r>
          </w:p>
        </w:tc>
      </w:tr>
      <w:tr w:rsidR="00E229FA" w14:paraId="0AB1033F" w14:textId="77777777" w:rsidTr="00935E61">
        <w:tc>
          <w:tcPr>
            <w:tcW w:w="3259" w:type="dxa"/>
            <w:shd w:val="clear" w:color="auto" w:fill="auto"/>
            <w:vAlign w:val="center"/>
          </w:tcPr>
          <w:p w14:paraId="44CB0135" w14:textId="77777777" w:rsidR="00E229FA" w:rsidRDefault="00E229FA" w:rsidP="00BA15CA">
            <w:r>
              <w:t>Kontorer, undervisningslokaler og lignende</w:t>
            </w:r>
          </w:p>
        </w:tc>
        <w:tc>
          <w:tcPr>
            <w:tcW w:w="3259" w:type="dxa"/>
            <w:shd w:val="clear" w:color="auto" w:fill="auto"/>
            <w:vAlign w:val="center"/>
          </w:tcPr>
          <w:p w14:paraId="3AFA1D74" w14:textId="77777777" w:rsidR="00E229FA" w:rsidRDefault="00E229FA" w:rsidP="00935E61">
            <w:pPr>
              <w:jc w:val="center"/>
            </w:pPr>
            <w:r>
              <w:t>Hele døgnet</w:t>
            </w:r>
          </w:p>
        </w:tc>
        <w:tc>
          <w:tcPr>
            <w:tcW w:w="3260" w:type="dxa"/>
            <w:shd w:val="clear" w:color="auto" w:fill="auto"/>
            <w:vAlign w:val="center"/>
          </w:tcPr>
          <w:p w14:paraId="2848C4C2" w14:textId="77777777" w:rsidR="00E229FA" w:rsidRDefault="00E229FA" w:rsidP="00935E61">
            <w:pPr>
              <w:jc w:val="center"/>
            </w:pPr>
            <w:r>
              <w:t>80</w:t>
            </w:r>
          </w:p>
        </w:tc>
      </w:tr>
      <w:tr w:rsidR="00E229FA" w14:paraId="5DC9DCA8" w14:textId="77777777" w:rsidTr="00935E61">
        <w:tc>
          <w:tcPr>
            <w:tcW w:w="3259" w:type="dxa"/>
            <w:shd w:val="clear" w:color="auto" w:fill="auto"/>
            <w:vAlign w:val="center"/>
          </w:tcPr>
          <w:p w14:paraId="43D64747" w14:textId="77777777" w:rsidR="00E229FA" w:rsidRDefault="00E229FA" w:rsidP="00BA15CA">
            <w:r>
              <w:t>Erhvervsbebyggelse</w:t>
            </w:r>
          </w:p>
        </w:tc>
        <w:tc>
          <w:tcPr>
            <w:tcW w:w="3259" w:type="dxa"/>
            <w:shd w:val="clear" w:color="auto" w:fill="auto"/>
            <w:vAlign w:val="center"/>
          </w:tcPr>
          <w:p w14:paraId="0E793BE6" w14:textId="77777777" w:rsidR="00E229FA" w:rsidRDefault="00E229FA" w:rsidP="00935E61">
            <w:pPr>
              <w:jc w:val="center"/>
            </w:pPr>
            <w:r>
              <w:t>Hele døgnet</w:t>
            </w:r>
          </w:p>
        </w:tc>
        <w:tc>
          <w:tcPr>
            <w:tcW w:w="3260" w:type="dxa"/>
            <w:shd w:val="clear" w:color="auto" w:fill="auto"/>
            <w:vAlign w:val="center"/>
          </w:tcPr>
          <w:p w14:paraId="5BFB9682" w14:textId="77777777" w:rsidR="00E229FA" w:rsidRDefault="00E229FA" w:rsidP="00935E61">
            <w:pPr>
              <w:jc w:val="center"/>
            </w:pPr>
            <w:r>
              <w:t>85</w:t>
            </w:r>
          </w:p>
        </w:tc>
      </w:tr>
      <w:tr w:rsidR="00E229FA" w14:paraId="391125CF" w14:textId="77777777" w:rsidTr="00935E61">
        <w:tc>
          <w:tcPr>
            <w:tcW w:w="3259" w:type="dxa"/>
            <w:shd w:val="clear" w:color="auto" w:fill="auto"/>
            <w:vAlign w:val="center"/>
          </w:tcPr>
          <w:p w14:paraId="2422F44C" w14:textId="77777777" w:rsidR="00E229FA" w:rsidRDefault="00E229FA" w:rsidP="00BA15CA">
            <w:r>
              <w:t>Kontorer og tilsvarende lokaler i erhvervsbebyggelse, hvor der foregår følsomme aktiviteter</w:t>
            </w:r>
          </w:p>
        </w:tc>
        <w:tc>
          <w:tcPr>
            <w:tcW w:w="3259" w:type="dxa"/>
            <w:shd w:val="clear" w:color="auto" w:fill="auto"/>
            <w:vAlign w:val="center"/>
          </w:tcPr>
          <w:p w14:paraId="6C02C439" w14:textId="77777777" w:rsidR="00E229FA" w:rsidRDefault="00E229FA" w:rsidP="00935E61">
            <w:pPr>
              <w:jc w:val="center"/>
            </w:pPr>
            <w:r>
              <w:t>Hele døgnet</w:t>
            </w:r>
          </w:p>
        </w:tc>
        <w:tc>
          <w:tcPr>
            <w:tcW w:w="3260" w:type="dxa"/>
            <w:shd w:val="clear" w:color="auto" w:fill="auto"/>
            <w:vAlign w:val="center"/>
          </w:tcPr>
          <w:p w14:paraId="412EBCE3" w14:textId="77777777" w:rsidR="00E229FA" w:rsidRDefault="00E229FA" w:rsidP="00935E61">
            <w:pPr>
              <w:jc w:val="center"/>
            </w:pPr>
            <w:r>
              <w:t>80</w:t>
            </w:r>
          </w:p>
        </w:tc>
      </w:tr>
    </w:tbl>
    <w:p w14:paraId="61E44BC4" w14:textId="77777777" w:rsidR="00E229FA" w:rsidRDefault="00E229FA" w:rsidP="00BA15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382"/>
        <w:gridCol w:w="2405"/>
        <w:gridCol w:w="2405"/>
      </w:tblGrid>
      <w:tr w:rsidR="00E229FA" w14:paraId="3EE0539C" w14:textId="77777777" w:rsidTr="00935E61">
        <w:tc>
          <w:tcPr>
            <w:tcW w:w="2444" w:type="dxa"/>
            <w:shd w:val="clear" w:color="auto" w:fill="auto"/>
          </w:tcPr>
          <w:p w14:paraId="0E3B88AE" w14:textId="77777777" w:rsidR="00E229FA" w:rsidRDefault="00E229FA" w:rsidP="00BA15CA">
            <w:r>
              <w:t>Anvendelse</w:t>
            </w:r>
          </w:p>
        </w:tc>
        <w:tc>
          <w:tcPr>
            <w:tcW w:w="2444" w:type="dxa"/>
            <w:shd w:val="clear" w:color="auto" w:fill="auto"/>
          </w:tcPr>
          <w:p w14:paraId="1CF732F6" w14:textId="77777777" w:rsidR="00E229FA" w:rsidRDefault="00E229FA" w:rsidP="00935E61">
            <w:pPr>
              <w:jc w:val="center"/>
            </w:pPr>
            <w:r>
              <w:t>Tidspunkt</w:t>
            </w:r>
          </w:p>
        </w:tc>
        <w:tc>
          <w:tcPr>
            <w:tcW w:w="2445" w:type="dxa"/>
            <w:shd w:val="clear" w:color="auto" w:fill="auto"/>
          </w:tcPr>
          <w:p w14:paraId="526AC03D" w14:textId="77777777" w:rsidR="00E229FA" w:rsidRDefault="00E229FA" w:rsidP="00935E61">
            <w:pPr>
              <w:jc w:val="center"/>
            </w:pPr>
            <w:r>
              <w:t>A-vægtet lydtryksniveau</w:t>
            </w:r>
          </w:p>
          <w:p w14:paraId="645DB8D4" w14:textId="77777777" w:rsidR="00E229FA" w:rsidRDefault="00E229FA" w:rsidP="00935E61">
            <w:pPr>
              <w:jc w:val="center"/>
            </w:pPr>
            <w:r>
              <w:t>(10-160 Hz), dB</w:t>
            </w:r>
          </w:p>
        </w:tc>
        <w:tc>
          <w:tcPr>
            <w:tcW w:w="2445" w:type="dxa"/>
            <w:shd w:val="clear" w:color="auto" w:fill="auto"/>
          </w:tcPr>
          <w:p w14:paraId="7A888098" w14:textId="77777777" w:rsidR="00E229FA" w:rsidRDefault="00E229FA" w:rsidP="00935E61">
            <w:pPr>
              <w:jc w:val="center"/>
            </w:pPr>
            <w:r>
              <w:t>G-vægtet lydtryksniveau</w:t>
            </w:r>
          </w:p>
          <w:p w14:paraId="61BA306B" w14:textId="77777777" w:rsidR="00E229FA" w:rsidRDefault="009136A3" w:rsidP="00935E61">
            <w:pPr>
              <w:jc w:val="center"/>
            </w:pPr>
            <w:r>
              <w:t>dB</w:t>
            </w:r>
          </w:p>
        </w:tc>
      </w:tr>
      <w:tr w:rsidR="009136A3" w14:paraId="22455260" w14:textId="77777777" w:rsidTr="00935E61">
        <w:trPr>
          <w:trHeight w:val="480"/>
        </w:trPr>
        <w:tc>
          <w:tcPr>
            <w:tcW w:w="2444" w:type="dxa"/>
            <w:vMerge w:val="restart"/>
            <w:shd w:val="clear" w:color="auto" w:fill="auto"/>
            <w:vAlign w:val="center"/>
          </w:tcPr>
          <w:p w14:paraId="3EF4603D" w14:textId="77777777" w:rsidR="009136A3" w:rsidRDefault="009136A3" w:rsidP="00BA15CA">
            <w:r>
              <w:t>Beboelsesrum, herunder børneinstitutioner og lignende</w:t>
            </w:r>
          </w:p>
        </w:tc>
        <w:tc>
          <w:tcPr>
            <w:tcW w:w="2444" w:type="dxa"/>
            <w:shd w:val="clear" w:color="auto" w:fill="auto"/>
            <w:vAlign w:val="center"/>
          </w:tcPr>
          <w:p w14:paraId="401CD276" w14:textId="77777777" w:rsidR="009136A3" w:rsidRDefault="009136A3" w:rsidP="00935E61">
            <w:pPr>
              <w:jc w:val="center"/>
            </w:pPr>
            <w:r>
              <w:t>18-7</w:t>
            </w:r>
          </w:p>
        </w:tc>
        <w:tc>
          <w:tcPr>
            <w:tcW w:w="2445" w:type="dxa"/>
            <w:shd w:val="clear" w:color="auto" w:fill="auto"/>
            <w:vAlign w:val="center"/>
          </w:tcPr>
          <w:p w14:paraId="2CC2CB97" w14:textId="77777777" w:rsidR="009136A3" w:rsidRDefault="009136A3" w:rsidP="00935E61">
            <w:pPr>
              <w:jc w:val="center"/>
            </w:pPr>
            <w:r>
              <w:t>20</w:t>
            </w:r>
          </w:p>
        </w:tc>
        <w:tc>
          <w:tcPr>
            <w:tcW w:w="2445" w:type="dxa"/>
            <w:shd w:val="clear" w:color="auto" w:fill="auto"/>
            <w:vAlign w:val="center"/>
          </w:tcPr>
          <w:p w14:paraId="480927B6" w14:textId="77777777" w:rsidR="009136A3" w:rsidRDefault="009136A3" w:rsidP="00935E61">
            <w:pPr>
              <w:jc w:val="center"/>
            </w:pPr>
            <w:r>
              <w:t>85</w:t>
            </w:r>
          </w:p>
        </w:tc>
      </w:tr>
      <w:tr w:rsidR="009136A3" w14:paraId="21A02590" w14:textId="77777777" w:rsidTr="00935E61">
        <w:trPr>
          <w:trHeight w:val="480"/>
        </w:trPr>
        <w:tc>
          <w:tcPr>
            <w:tcW w:w="2444" w:type="dxa"/>
            <w:vMerge/>
            <w:shd w:val="clear" w:color="auto" w:fill="auto"/>
            <w:vAlign w:val="center"/>
          </w:tcPr>
          <w:p w14:paraId="5875FDDF" w14:textId="77777777" w:rsidR="009136A3" w:rsidRDefault="009136A3" w:rsidP="00BA15CA"/>
        </w:tc>
        <w:tc>
          <w:tcPr>
            <w:tcW w:w="2444" w:type="dxa"/>
            <w:shd w:val="clear" w:color="auto" w:fill="auto"/>
            <w:vAlign w:val="center"/>
          </w:tcPr>
          <w:p w14:paraId="41993B6A" w14:textId="77777777" w:rsidR="009136A3" w:rsidRDefault="009136A3" w:rsidP="00935E61">
            <w:pPr>
              <w:jc w:val="center"/>
            </w:pPr>
            <w:r>
              <w:t>7-18</w:t>
            </w:r>
          </w:p>
        </w:tc>
        <w:tc>
          <w:tcPr>
            <w:tcW w:w="2445" w:type="dxa"/>
            <w:shd w:val="clear" w:color="auto" w:fill="auto"/>
            <w:vAlign w:val="center"/>
          </w:tcPr>
          <w:p w14:paraId="2E891E76" w14:textId="77777777" w:rsidR="009136A3" w:rsidRDefault="009136A3" w:rsidP="00935E61">
            <w:pPr>
              <w:jc w:val="center"/>
            </w:pPr>
            <w:r>
              <w:t>25</w:t>
            </w:r>
          </w:p>
        </w:tc>
        <w:tc>
          <w:tcPr>
            <w:tcW w:w="2445" w:type="dxa"/>
            <w:shd w:val="clear" w:color="auto" w:fill="auto"/>
            <w:vAlign w:val="center"/>
          </w:tcPr>
          <w:p w14:paraId="5D625D3F" w14:textId="77777777" w:rsidR="009136A3" w:rsidRDefault="009136A3" w:rsidP="00935E61">
            <w:pPr>
              <w:jc w:val="center"/>
            </w:pPr>
            <w:r>
              <w:t>85</w:t>
            </w:r>
          </w:p>
        </w:tc>
      </w:tr>
      <w:tr w:rsidR="00E229FA" w14:paraId="7E8903EE" w14:textId="77777777" w:rsidTr="00935E61">
        <w:tc>
          <w:tcPr>
            <w:tcW w:w="2444" w:type="dxa"/>
            <w:shd w:val="clear" w:color="auto" w:fill="auto"/>
            <w:vAlign w:val="center"/>
          </w:tcPr>
          <w:p w14:paraId="17CDB977" w14:textId="77777777" w:rsidR="00E229FA" w:rsidRDefault="009136A3" w:rsidP="00BA15CA">
            <w:r>
              <w:t xml:space="preserve">Kontorer, undervisningslokaler, </w:t>
            </w:r>
            <w:r>
              <w:lastRenderedPageBreak/>
              <w:t>og lignende støjfølsomme rum</w:t>
            </w:r>
          </w:p>
        </w:tc>
        <w:tc>
          <w:tcPr>
            <w:tcW w:w="2444" w:type="dxa"/>
            <w:shd w:val="clear" w:color="auto" w:fill="auto"/>
            <w:vAlign w:val="center"/>
          </w:tcPr>
          <w:p w14:paraId="4A50CDE4" w14:textId="77777777" w:rsidR="00E229FA" w:rsidRDefault="009136A3" w:rsidP="00935E61">
            <w:pPr>
              <w:jc w:val="center"/>
            </w:pPr>
            <w:r>
              <w:lastRenderedPageBreak/>
              <w:t>Hele døgnet</w:t>
            </w:r>
          </w:p>
        </w:tc>
        <w:tc>
          <w:tcPr>
            <w:tcW w:w="2445" w:type="dxa"/>
            <w:shd w:val="clear" w:color="auto" w:fill="auto"/>
            <w:vAlign w:val="center"/>
          </w:tcPr>
          <w:p w14:paraId="18F77E7E" w14:textId="77777777" w:rsidR="00E229FA" w:rsidRDefault="009136A3" w:rsidP="00935E61">
            <w:pPr>
              <w:jc w:val="center"/>
            </w:pPr>
            <w:r>
              <w:t>30</w:t>
            </w:r>
          </w:p>
        </w:tc>
        <w:tc>
          <w:tcPr>
            <w:tcW w:w="2445" w:type="dxa"/>
            <w:shd w:val="clear" w:color="auto" w:fill="auto"/>
            <w:vAlign w:val="center"/>
          </w:tcPr>
          <w:p w14:paraId="69BC795E" w14:textId="77777777" w:rsidR="00E229FA" w:rsidRDefault="009136A3" w:rsidP="00935E61">
            <w:pPr>
              <w:jc w:val="center"/>
            </w:pPr>
            <w:r>
              <w:t>85</w:t>
            </w:r>
          </w:p>
        </w:tc>
      </w:tr>
      <w:tr w:rsidR="00E229FA" w14:paraId="3B83BF88" w14:textId="77777777" w:rsidTr="00935E61">
        <w:tc>
          <w:tcPr>
            <w:tcW w:w="2444" w:type="dxa"/>
            <w:shd w:val="clear" w:color="auto" w:fill="auto"/>
            <w:vAlign w:val="center"/>
          </w:tcPr>
          <w:p w14:paraId="6968BA2B" w14:textId="77777777" w:rsidR="00E229FA" w:rsidRDefault="009136A3" w:rsidP="00BA15CA">
            <w:r>
              <w:t>Erhvervsbebyggelse</w:t>
            </w:r>
          </w:p>
        </w:tc>
        <w:tc>
          <w:tcPr>
            <w:tcW w:w="2444" w:type="dxa"/>
            <w:shd w:val="clear" w:color="auto" w:fill="auto"/>
            <w:vAlign w:val="center"/>
          </w:tcPr>
          <w:p w14:paraId="71BAF56F" w14:textId="77777777" w:rsidR="00E229FA" w:rsidRDefault="009136A3" w:rsidP="00935E61">
            <w:pPr>
              <w:jc w:val="center"/>
            </w:pPr>
            <w:r>
              <w:t>Hele døgnet</w:t>
            </w:r>
          </w:p>
        </w:tc>
        <w:tc>
          <w:tcPr>
            <w:tcW w:w="2445" w:type="dxa"/>
            <w:shd w:val="clear" w:color="auto" w:fill="auto"/>
            <w:vAlign w:val="center"/>
          </w:tcPr>
          <w:p w14:paraId="2C66A028" w14:textId="77777777" w:rsidR="00E229FA" w:rsidRDefault="009136A3" w:rsidP="00935E61">
            <w:pPr>
              <w:jc w:val="center"/>
            </w:pPr>
            <w:r>
              <w:t>35</w:t>
            </w:r>
          </w:p>
        </w:tc>
        <w:tc>
          <w:tcPr>
            <w:tcW w:w="2445" w:type="dxa"/>
            <w:shd w:val="clear" w:color="auto" w:fill="auto"/>
            <w:vAlign w:val="center"/>
          </w:tcPr>
          <w:p w14:paraId="781AE9AE" w14:textId="77777777" w:rsidR="00E229FA" w:rsidRDefault="009136A3" w:rsidP="00935E61">
            <w:pPr>
              <w:jc w:val="center"/>
            </w:pPr>
            <w:r>
              <w:t>90</w:t>
            </w:r>
          </w:p>
        </w:tc>
      </w:tr>
    </w:tbl>
    <w:p w14:paraId="4857A00B" w14:textId="77777777" w:rsidR="00E229FA" w:rsidRDefault="00E229FA" w:rsidP="00BA15CA"/>
    <w:p w14:paraId="64A3A574" w14:textId="77777777" w:rsidR="009136A3" w:rsidRDefault="009136A3" w:rsidP="00BA15CA">
      <w:r>
        <w:t xml:space="preserve">Brug af maskiner i landbruget kan i nogle tilfælde give anledning til vibrationsgener. Dette vil typisk være rystelser maskinføreren udsættes for, fremfor rystelser der giver gener for det omgivende miljø. Denne type rystelser er en arbejdsmiljøfaktor og vurderingen af dette forhold indgår i arbejdspladsvurderingen (APV) og behandles ikke nærmere her. </w:t>
      </w:r>
    </w:p>
    <w:p w14:paraId="750F3CB6" w14:textId="77777777" w:rsidR="009136A3" w:rsidRDefault="009136A3" w:rsidP="00BA15CA"/>
    <w:p w14:paraId="64990FB2" w14:textId="77777777" w:rsidR="00963704" w:rsidRPr="00963704" w:rsidRDefault="00963704" w:rsidP="00BA15CA">
      <w:pPr>
        <w:rPr>
          <w:b/>
        </w:rPr>
      </w:pPr>
      <w:r w:rsidRPr="00963704">
        <w:rPr>
          <w:b/>
        </w:rPr>
        <w:t>Vurdering</w:t>
      </w:r>
    </w:p>
    <w:p w14:paraId="5EFC09FC" w14:textId="7BB855C0" w:rsidR="00E229FA" w:rsidRDefault="009136A3" w:rsidP="00BA15CA">
      <w:r>
        <w:t>I forbindelse med transporter kan der muligvis være vibrationer fra køretøjerne. Dette vil dog ikke være i et omfang der overstiger, hvad der almindeligvis må forventes fra kørsler på landets veje. Der er ikke nabobeboelser beliggende umiddelbart op til veje eller indkørsler</w:t>
      </w:r>
      <w:r w:rsidR="009C744D">
        <w:t xml:space="preserve"> til ejendommen</w:t>
      </w:r>
      <w:r>
        <w:t xml:space="preserve">. Rystelser fra ejendommen eller transporter i forbindelse med driften af denne forventes derfor ikke at give gener for omgivelserne, og det vurderes at grænseværdierne overholdes til alle områder nævnt i ovenstående tabeller. </w:t>
      </w:r>
    </w:p>
    <w:p w14:paraId="0617FF16" w14:textId="77777777" w:rsidR="00E229FA" w:rsidRPr="00A317E7" w:rsidRDefault="00E229FA" w:rsidP="00BA15CA"/>
    <w:p w14:paraId="61A1B01A" w14:textId="77777777" w:rsidR="00BA15CA" w:rsidRPr="00A317E7" w:rsidRDefault="00BA15CA" w:rsidP="00B676A9">
      <w:pPr>
        <w:pStyle w:val="Overskrift3"/>
      </w:pPr>
      <w:bookmarkStart w:id="25" w:name="_Toc98136479"/>
      <w:r w:rsidRPr="00A317E7">
        <w:t>Lys</w:t>
      </w:r>
      <w:bookmarkEnd w:id="25"/>
      <w:r w:rsidRPr="00A317E7">
        <w:t xml:space="preserve"> </w:t>
      </w:r>
    </w:p>
    <w:p w14:paraId="12EDCFBB" w14:textId="77777777" w:rsidR="00BA15CA" w:rsidRPr="00A317E7" w:rsidRDefault="00BA15CA" w:rsidP="00BA15CA">
      <w:r w:rsidRPr="00A317E7">
        <w:t xml:space="preserve">Lysforhold </w:t>
      </w:r>
    </w:p>
    <w:p w14:paraId="4846FD31" w14:textId="35810B64" w:rsidR="00BA15CA" w:rsidRDefault="00BA15CA" w:rsidP="00BA15CA">
      <w:r w:rsidRPr="00A317E7">
        <w:t>Belysning af anlæg</w:t>
      </w:r>
      <w:r w:rsidRPr="007839F3">
        <w:t xml:space="preserve">: </w:t>
      </w:r>
      <w:r w:rsidR="00FA0EB3">
        <w:t>Der vil være vinduer i bygningerne hvorfra der vil være lysudslip.</w:t>
      </w:r>
    </w:p>
    <w:p w14:paraId="666C2CD8" w14:textId="77777777" w:rsidR="00BA15CA" w:rsidRDefault="00BA15CA" w:rsidP="00BA15CA"/>
    <w:p w14:paraId="5F0157D2" w14:textId="77777777" w:rsidR="00BA15CA" w:rsidRDefault="00BA15CA" w:rsidP="00BA15CA">
      <w:r>
        <w:t>Lyset i staldene er tændt i forbindelse med fodring af grisene og ophold i staldene.</w:t>
      </w:r>
    </w:p>
    <w:p w14:paraId="51930F12" w14:textId="77777777" w:rsidR="00BA15CA" w:rsidRDefault="00BA15CA" w:rsidP="00BA15CA"/>
    <w:p w14:paraId="11B60214" w14:textId="77777777" w:rsidR="00BA15CA" w:rsidRDefault="00BA15CA" w:rsidP="00BA15CA">
      <w:r>
        <w:t>Forurenings- og genebegrænsende foranstaltninger</w:t>
      </w:r>
    </w:p>
    <w:p w14:paraId="0E7A7942" w14:textId="77777777" w:rsidR="00BA15CA" w:rsidRDefault="00BA15CA" w:rsidP="00BA15CA">
      <w:r>
        <w:t>Lyset vil udelukkende være tændt på det niveau som enten er foreskrevet af anden lovgivning eller i det omfang det er nødvendigt i forbindelse med ophold i staldene.</w:t>
      </w:r>
    </w:p>
    <w:p w14:paraId="0B8A911A" w14:textId="77777777" w:rsidR="006631D8" w:rsidRDefault="006631D8" w:rsidP="00BA15CA"/>
    <w:p w14:paraId="5DED47CB" w14:textId="6B8419DD" w:rsidR="00BA15CA" w:rsidRDefault="007839F3" w:rsidP="00BA15CA">
      <w:r>
        <w:t>Evt. u</w:t>
      </w:r>
      <w:r w:rsidR="00BA15CA">
        <w:t xml:space="preserve">dendørsbelysning vil være tilkoblet bevægelsessensorer </w:t>
      </w:r>
      <w:r w:rsidR="005A2F8C">
        <w:t>eller automatisk slukning.</w:t>
      </w:r>
    </w:p>
    <w:p w14:paraId="72E81D2C" w14:textId="77777777" w:rsidR="00110516" w:rsidRDefault="00110516" w:rsidP="00BA15CA"/>
    <w:p w14:paraId="4DB40670" w14:textId="77777777" w:rsidR="00110516" w:rsidRPr="007A16E9" w:rsidRDefault="00110516" w:rsidP="00110516">
      <w:pPr>
        <w:rPr>
          <w:b/>
        </w:rPr>
      </w:pPr>
      <w:r w:rsidRPr="007A16E9">
        <w:rPr>
          <w:b/>
        </w:rPr>
        <w:t>Vurdering</w:t>
      </w:r>
    </w:p>
    <w:p w14:paraId="0E67CE6F" w14:textId="47D702B3" w:rsidR="00110516" w:rsidRDefault="00110516" w:rsidP="00110516">
      <w:r w:rsidRPr="00AB1CDD">
        <w:t xml:space="preserve">Det ansøgte projekt vil </w:t>
      </w:r>
      <w:r w:rsidR="009C744D">
        <w:t>m</w:t>
      </w:r>
      <w:r w:rsidRPr="00AB1CDD">
        <w:t xml:space="preserve">edføre mere belysning end i nudriften. Det forventes </w:t>
      </w:r>
      <w:r w:rsidR="00966F69">
        <w:t xml:space="preserve">dog </w:t>
      </w:r>
      <w:r w:rsidRPr="00AB1CDD">
        <w:t>ikke, at ejendommens belysning vil påvirke omgivelserne i negativ retning.</w:t>
      </w:r>
    </w:p>
    <w:p w14:paraId="3F672056" w14:textId="77777777" w:rsidR="00B55D35" w:rsidRPr="00A317E7" w:rsidRDefault="00B55D35" w:rsidP="00BA15CA"/>
    <w:p w14:paraId="72505CEE" w14:textId="77777777" w:rsidR="00BA15CA" w:rsidRPr="00A317E7" w:rsidRDefault="00BA15CA" w:rsidP="00B55D35">
      <w:pPr>
        <w:pStyle w:val="Overskrift3"/>
      </w:pPr>
      <w:bookmarkStart w:id="26" w:name="_Toc98136480"/>
      <w:r w:rsidRPr="00A317E7">
        <w:t>Fluer og skadedyr</w:t>
      </w:r>
      <w:bookmarkEnd w:id="26"/>
    </w:p>
    <w:p w14:paraId="100A0090" w14:textId="77777777" w:rsidR="00BA15CA" w:rsidRPr="00A317E7" w:rsidRDefault="00BA15CA" w:rsidP="00BA15CA"/>
    <w:p w14:paraId="6AC44F94" w14:textId="77777777" w:rsidR="00BA15CA" w:rsidRPr="00A317E7" w:rsidRDefault="00BA15CA" w:rsidP="00BA15CA">
      <w:r w:rsidRPr="00A317E7">
        <w:t>Skadedyr</w:t>
      </w:r>
    </w:p>
    <w:p w14:paraId="082DD49C" w14:textId="77777777" w:rsidR="00BA15CA" w:rsidRPr="00A317E7" w:rsidRDefault="00BA15CA" w:rsidP="00BA15CA">
      <w:r w:rsidRPr="00A317E7">
        <w:t xml:space="preserve">Generel bekæmpelse af skadedyr </w:t>
      </w:r>
    </w:p>
    <w:p w14:paraId="6142111A" w14:textId="77777777" w:rsidR="00BA15CA" w:rsidRDefault="00BA15CA" w:rsidP="00BA15CA">
      <w:r w:rsidRPr="00A317E7">
        <w:t xml:space="preserve">Bekæmpelse af skadedyr fortages </w:t>
      </w:r>
      <w:r>
        <w:t>efter Aarhus Universitet, Institut for Agroøkologi fastsatte retningslinjer</w:t>
      </w:r>
      <w:r w:rsidRPr="00A317E7">
        <w:t>.</w:t>
      </w:r>
      <w:r w:rsidR="00A77FC6">
        <w:t xml:space="preserve"> </w:t>
      </w:r>
    </w:p>
    <w:p w14:paraId="3E9707A2" w14:textId="77777777" w:rsidR="00A77FC6" w:rsidRPr="00A317E7" w:rsidRDefault="00A77FC6" w:rsidP="00BA15CA"/>
    <w:p w14:paraId="430CAEFD" w14:textId="77777777" w:rsidR="00BA15CA" w:rsidRPr="00A317E7" w:rsidRDefault="00BA15CA" w:rsidP="00BA15CA">
      <w:r w:rsidRPr="00A317E7">
        <w:t xml:space="preserve">Fluegener </w:t>
      </w:r>
    </w:p>
    <w:p w14:paraId="58A1F148" w14:textId="4F73C61A" w:rsidR="00BA15CA" w:rsidRDefault="00BA15CA" w:rsidP="00BA15CA">
      <w:r w:rsidRPr="00A317E7">
        <w:t xml:space="preserve">Kemisk fluebekæmpelse fortages </w:t>
      </w:r>
      <w:r>
        <w:t>efter Aarhus Universitet, Institut for Agroøkologi</w:t>
      </w:r>
      <w:r w:rsidRPr="00A317E7">
        <w:t>.</w:t>
      </w:r>
    </w:p>
    <w:p w14:paraId="57B23B09" w14:textId="77777777" w:rsidR="00BA15CA" w:rsidRDefault="00BA15CA" w:rsidP="00BA15CA"/>
    <w:p w14:paraId="6B8FA6FA" w14:textId="77777777" w:rsidR="00BA15CA" w:rsidRPr="00A317E7" w:rsidRDefault="00BA15CA" w:rsidP="00BA15CA">
      <w:r w:rsidRPr="00A317E7">
        <w:t xml:space="preserve">Rottebekæmpelse </w:t>
      </w:r>
    </w:p>
    <w:p w14:paraId="0105B571" w14:textId="77777777" w:rsidR="00BA15CA" w:rsidRPr="00A317E7" w:rsidRDefault="00BA15CA" w:rsidP="00BA15CA">
      <w:r w:rsidRPr="00A317E7">
        <w:t xml:space="preserve">Bekæmpelse af rotter fortages </w:t>
      </w:r>
      <w:r>
        <w:t>efter Aarhus Universitet, Institut for Agroøkologi</w:t>
      </w:r>
      <w:r w:rsidRPr="00A317E7">
        <w:t xml:space="preserve"> retningslinjer.</w:t>
      </w:r>
    </w:p>
    <w:p w14:paraId="530E63D3" w14:textId="33205D18" w:rsidR="00B55D35" w:rsidRDefault="00BA15CA" w:rsidP="00BA15CA">
      <w:r w:rsidRPr="00A317E7">
        <w:t>Desuden følges de forbyggende foranstaltninger, som er fastlagt i Bekendtgørelse om bekæmpelse af rotter mv.</w:t>
      </w:r>
    </w:p>
    <w:p w14:paraId="6A188332" w14:textId="77777777" w:rsidR="00110516" w:rsidRDefault="00110516" w:rsidP="00BA15CA"/>
    <w:p w14:paraId="496E0FE5" w14:textId="77777777" w:rsidR="00110516" w:rsidRPr="007A16E9" w:rsidRDefault="00110516" w:rsidP="00110516">
      <w:pPr>
        <w:rPr>
          <w:b/>
        </w:rPr>
      </w:pPr>
      <w:r w:rsidRPr="007A16E9">
        <w:rPr>
          <w:b/>
        </w:rPr>
        <w:t>Vurdering</w:t>
      </w:r>
    </w:p>
    <w:p w14:paraId="1E64B243" w14:textId="77777777" w:rsidR="00110516" w:rsidRPr="00F2064A" w:rsidRDefault="00110516" w:rsidP="00110516">
      <w:pPr>
        <w:autoSpaceDE w:val="0"/>
        <w:autoSpaceDN w:val="0"/>
        <w:adjustRightInd w:val="0"/>
        <w:rPr>
          <w:rFonts w:cs="Open Sans"/>
        </w:rPr>
      </w:pPr>
      <w:r w:rsidRPr="00BE2C9A">
        <w:rPr>
          <w:rFonts w:cs="Open Sans"/>
          <w:iCs/>
        </w:rPr>
        <w:t>Det vurderes</w:t>
      </w:r>
      <w:r w:rsidRPr="00BE2C9A">
        <w:rPr>
          <w:rFonts w:cs="Open Sans"/>
        </w:rPr>
        <w:t>, at der med ovenstående udføres en effektiv og tilfredsstillende flue- og skadedyrsbekæmpelse.</w:t>
      </w:r>
      <w:r>
        <w:rPr>
          <w:rFonts w:cs="Open Sans"/>
        </w:rPr>
        <w:t xml:space="preserve"> </w:t>
      </w:r>
    </w:p>
    <w:p w14:paraId="59BC37A2" w14:textId="77777777" w:rsidR="009C44EC" w:rsidRPr="00A317E7" w:rsidRDefault="009C44EC" w:rsidP="00BA15CA"/>
    <w:p w14:paraId="24AF2881" w14:textId="77777777" w:rsidR="00BA15CA" w:rsidRDefault="00BA15CA" w:rsidP="00B55D35">
      <w:pPr>
        <w:pStyle w:val="Overskrift3"/>
      </w:pPr>
      <w:bookmarkStart w:id="27" w:name="_Toc98136481"/>
      <w:r w:rsidRPr="00A317E7">
        <w:lastRenderedPageBreak/>
        <w:t>Støv</w:t>
      </w:r>
      <w:bookmarkEnd w:id="27"/>
      <w:r w:rsidRPr="00A317E7">
        <w:t xml:space="preserve"> </w:t>
      </w:r>
    </w:p>
    <w:p w14:paraId="6EB1B0DB" w14:textId="77777777" w:rsidR="00963704" w:rsidRDefault="00963704" w:rsidP="00963704">
      <w:r>
        <w:t>Den primære støvkilde er støv fra ventilationsanlæg. Der er overbrusning i alle stalde</w:t>
      </w:r>
      <w:r w:rsidR="00DE3B4D">
        <w:t xml:space="preserve"> som reducerer støvproduktionen.</w:t>
      </w:r>
    </w:p>
    <w:p w14:paraId="31DAB327" w14:textId="77777777" w:rsidR="00963704" w:rsidRPr="00963704" w:rsidRDefault="00963704" w:rsidP="00963704"/>
    <w:p w14:paraId="2E17A0BB" w14:textId="7D959442" w:rsidR="00BA15CA" w:rsidRDefault="00BA15CA" w:rsidP="00BA15CA">
      <w:r w:rsidRPr="00A317E7">
        <w:t>Der kan forekomme støv fra kørsel på de omkringliggende arealer og veje ved staldanlæggene</w:t>
      </w:r>
      <w:r w:rsidR="00B87A02">
        <w:t>.</w:t>
      </w:r>
    </w:p>
    <w:p w14:paraId="5B7DFD4C" w14:textId="77777777" w:rsidR="005A2F8C" w:rsidRDefault="005A2F8C" w:rsidP="00BA15CA"/>
    <w:p w14:paraId="0B6B44DF" w14:textId="77777777" w:rsidR="005A2F8C" w:rsidRDefault="005A2F8C" w:rsidP="00BA15CA">
      <w:r>
        <w:t>Forurenings- og genebegrænsende foranstaltninger</w:t>
      </w:r>
    </w:p>
    <w:p w14:paraId="2D3DE6F2" w14:textId="77777777" w:rsidR="005A2F8C" w:rsidRDefault="005A2F8C" w:rsidP="00BA15CA">
      <w:r>
        <w:t xml:space="preserve">Der vil i det daglige være fokus på at minimere støvgener udenfor husdyrbruget, og i forbindelse </w:t>
      </w:r>
      <w:r w:rsidR="00BF2DE0">
        <w:t xml:space="preserve">med </w:t>
      </w:r>
      <w:r>
        <w:t>færdsel på ikke befæstede veje</w:t>
      </w:r>
      <w:r w:rsidR="00BF2DE0">
        <w:t>,</w:t>
      </w:r>
      <w:r>
        <w:t xml:space="preserve"> </w:t>
      </w:r>
      <w:r w:rsidR="00BF2DE0">
        <w:t xml:space="preserve">vil der </w:t>
      </w:r>
      <w:r>
        <w:t>være særligt fokus omkring ejendommen beliggende nær ved vejene.</w:t>
      </w:r>
    </w:p>
    <w:p w14:paraId="3AD193C7" w14:textId="77777777" w:rsidR="00110516" w:rsidRDefault="00110516" w:rsidP="00BA15CA"/>
    <w:p w14:paraId="151F062C" w14:textId="77777777" w:rsidR="00110516" w:rsidRPr="007A16E9" w:rsidRDefault="00110516" w:rsidP="00110516">
      <w:pPr>
        <w:rPr>
          <w:b/>
        </w:rPr>
      </w:pPr>
      <w:r w:rsidRPr="007A16E9">
        <w:rPr>
          <w:b/>
        </w:rPr>
        <w:t>Vurdering</w:t>
      </w:r>
    </w:p>
    <w:p w14:paraId="623C8765" w14:textId="71162918" w:rsidR="00110516" w:rsidRPr="00285C2F" w:rsidRDefault="00110516" w:rsidP="00110516">
      <w:r w:rsidRPr="00BE2C9A">
        <w:t xml:space="preserve">På baggrund af afstanden til de umiddelbare naboer </w:t>
      </w:r>
      <w:r w:rsidR="00B016A6">
        <w:t xml:space="preserve">og det faktum at der ikke ligger naboer op </w:t>
      </w:r>
      <w:r w:rsidR="009C744D">
        <w:t>ad</w:t>
      </w:r>
      <w:r w:rsidR="00B016A6">
        <w:t xml:space="preserve"> ikke befæstede veje omkring anlægget, samt </w:t>
      </w:r>
      <w:r w:rsidRPr="00BE2C9A">
        <w:t>husdyrbrugets fokus på minimering af støvgener i forbindelse med foderopbevaring og håndtering samt transporter, vurderes det, at det ansøgte ikke vil medføre væsentlige gener for omgivelserne som følge af støv.</w:t>
      </w:r>
    </w:p>
    <w:p w14:paraId="3470B833" w14:textId="77777777" w:rsidR="00123F83" w:rsidRDefault="00123F83" w:rsidP="00B55D35">
      <w:pPr>
        <w:pStyle w:val="Overskrift3"/>
      </w:pPr>
    </w:p>
    <w:p w14:paraId="60585341" w14:textId="77777777" w:rsidR="005E1F11" w:rsidRDefault="005E1F11" w:rsidP="005E1F11">
      <w:bookmarkStart w:id="28" w:name="_Hlk505773458"/>
    </w:p>
    <w:p w14:paraId="377EBF0D" w14:textId="77777777" w:rsidR="005E1F11" w:rsidRPr="00A317E7" w:rsidRDefault="005E1F11" w:rsidP="005E1F11"/>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10"/>
        <w:gridCol w:w="2268"/>
        <w:gridCol w:w="2790"/>
      </w:tblGrid>
      <w:tr w:rsidR="005E1F11" w:rsidRPr="00A317E7" w14:paraId="4CDEC2AE" w14:textId="77777777" w:rsidTr="00415AD8">
        <w:trPr>
          <w:cantSplit/>
          <w:trHeight w:val="399"/>
          <w:jc w:val="center"/>
        </w:trPr>
        <w:tc>
          <w:tcPr>
            <w:tcW w:w="1810" w:type="dxa"/>
            <w:vMerge w:val="restart"/>
            <w:tcBorders>
              <w:top w:val="single" w:sz="12" w:space="0" w:color="auto"/>
              <w:bottom w:val="single" w:sz="6" w:space="0" w:color="auto"/>
            </w:tcBorders>
            <w:vAlign w:val="center"/>
          </w:tcPr>
          <w:p w14:paraId="147438C8" w14:textId="77777777" w:rsidR="005E1F11" w:rsidRPr="00A317E7" w:rsidRDefault="005E1F11" w:rsidP="00415AD8">
            <w:r w:rsidRPr="00A317E7">
              <w:t>Transporter</w:t>
            </w:r>
          </w:p>
        </w:tc>
        <w:tc>
          <w:tcPr>
            <w:tcW w:w="2268" w:type="dxa"/>
            <w:tcBorders>
              <w:top w:val="single" w:sz="12" w:space="0" w:color="auto"/>
              <w:bottom w:val="single" w:sz="6" w:space="0" w:color="auto"/>
              <w:right w:val="single" w:sz="12" w:space="0" w:color="auto"/>
            </w:tcBorders>
            <w:vAlign w:val="center"/>
          </w:tcPr>
          <w:p w14:paraId="49B30914" w14:textId="77777777" w:rsidR="005E1F11" w:rsidRPr="00A317E7" w:rsidRDefault="005E1F11" w:rsidP="00415AD8">
            <w:r w:rsidRPr="00A317E7">
              <w:t xml:space="preserve">Før </w:t>
            </w:r>
            <w:r>
              <w:t>godkendelse</w:t>
            </w:r>
          </w:p>
          <w:p w14:paraId="7470157C" w14:textId="77777777" w:rsidR="005E1F11" w:rsidRPr="00A317E7" w:rsidRDefault="005E1F11" w:rsidP="00415AD8"/>
        </w:tc>
        <w:tc>
          <w:tcPr>
            <w:tcW w:w="2790" w:type="dxa"/>
            <w:tcBorders>
              <w:top w:val="single" w:sz="12" w:space="0" w:color="auto"/>
              <w:bottom w:val="single" w:sz="6" w:space="0" w:color="auto"/>
            </w:tcBorders>
            <w:vAlign w:val="center"/>
          </w:tcPr>
          <w:p w14:paraId="0AF5325B" w14:textId="77777777" w:rsidR="005E1F11" w:rsidRPr="00A317E7" w:rsidRDefault="005E1F11" w:rsidP="00415AD8">
            <w:r w:rsidRPr="00A317E7">
              <w:t xml:space="preserve">Efter </w:t>
            </w:r>
            <w:r>
              <w:t>godkendelse</w:t>
            </w:r>
          </w:p>
          <w:p w14:paraId="7B998DB8" w14:textId="77777777" w:rsidR="005E1F11" w:rsidRPr="00A317E7" w:rsidRDefault="005E1F11" w:rsidP="00415AD8"/>
        </w:tc>
      </w:tr>
      <w:tr w:rsidR="005E1F11" w:rsidRPr="00A317E7" w14:paraId="3D456800" w14:textId="77777777" w:rsidTr="00415AD8">
        <w:trPr>
          <w:cantSplit/>
          <w:trHeight w:val="727"/>
          <w:jc w:val="center"/>
        </w:trPr>
        <w:tc>
          <w:tcPr>
            <w:tcW w:w="1810" w:type="dxa"/>
            <w:vMerge/>
            <w:tcBorders>
              <w:top w:val="single" w:sz="6" w:space="0" w:color="auto"/>
              <w:bottom w:val="single" w:sz="12" w:space="0" w:color="auto"/>
            </w:tcBorders>
            <w:vAlign w:val="center"/>
          </w:tcPr>
          <w:p w14:paraId="18DF6A59" w14:textId="77777777" w:rsidR="005E1F11" w:rsidRPr="00A317E7" w:rsidRDefault="005E1F11" w:rsidP="00415AD8"/>
        </w:tc>
        <w:tc>
          <w:tcPr>
            <w:tcW w:w="2268" w:type="dxa"/>
            <w:tcBorders>
              <w:top w:val="single" w:sz="6" w:space="0" w:color="auto"/>
              <w:bottom w:val="single" w:sz="12" w:space="0" w:color="auto"/>
            </w:tcBorders>
            <w:vAlign w:val="center"/>
          </w:tcPr>
          <w:p w14:paraId="4DFFA9B4" w14:textId="77777777" w:rsidR="005E1F11" w:rsidRPr="00A317E7" w:rsidRDefault="005E1F11" w:rsidP="00415AD8">
            <w:r w:rsidRPr="00A317E7">
              <w:t>Antal/</w:t>
            </w:r>
          </w:p>
          <w:p w14:paraId="641E4245" w14:textId="77777777" w:rsidR="005E1F11" w:rsidRPr="00A317E7" w:rsidRDefault="005E1F11" w:rsidP="00415AD8">
            <w:r w:rsidRPr="00A317E7">
              <w:t>år</w:t>
            </w:r>
          </w:p>
        </w:tc>
        <w:tc>
          <w:tcPr>
            <w:tcW w:w="2790" w:type="dxa"/>
            <w:tcBorders>
              <w:top w:val="single" w:sz="6" w:space="0" w:color="auto"/>
              <w:bottom w:val="single" w:sz="12" w:space="0" w:color="auto"/>
            </w:tcBorders>
            <w:vAlign w:val="center"/>
          </w:tcPr>
          <w:p w14:paraId="77E12FC6" w14:textId="77777777" w:rsidR="005E1F11" w:rsidRPr="00A317E7" w:rsidRDefault="005E1F11" w:rsidP="00415AD8">
            <w:r w:rsidRPr="00A317E7">
              <w:t>Antal/</w:t>
            </w:r>
          </w:p>
          <w:p w14:paraId="14F2AF8D" w14:textId="77777777" w:rsidR="005E1F11" w:rsidRPr="00A317E7" w:rsidRDefault="005E1F11" w:rsidP="00415AD8">
            <w:r w:rsidRPr="00A317E7">
              <w:t>År</w:t>
            </w:r>
          </w:p>
        </w:tc>
      </w:tr>
      <w:tr w:rsidR="005E1F11" w:rsidRPr="00A317E7" w14:paraId="65B089E2" w14:textId="77777777" w:rsidTr="00415AD8">
        <w:trPr>
          <w:jc w:val="center"/>
        </w:trPr>
        <w:tc>
          <w:tcPr>
            <w:tcW w:w="1810" w:type="dxa"/>
            <w:vAlign w:val="center"/>
          </w:tcPr>
          <w:p w14:paraId="50DB5872" w14:textId="2DF4FB89" w:rsidR="005E1F11" w:rsidRDefault="005E1F11" w:rsidP="00415AD8">
            <w:r>
              <w:t>Transport af smågrise</w:t>
            </w:r>
          </w:p>
        </w:tc>
        <w:tc>
          <w:tcPr>
            <w:tcW w:w="2268" w:type="dxa"/>
            <w:vAlign w:val="center"/>
          </w:tcPr>
          <w:p w14:paraId="09DCE1F0" w14:textId="2F59EE2B" w:rsidR="005E1F11" w:rsidRDefault="008854E8" w:rsidP="00415AD8">
            <w:r>
              <w:t>0</w:t>
            </w:r>
          </w:p>
        </w:tc>
        <w:tc>
          <w:tcPr>
            <w:tcW w:w="2790" w:type="dxa"/>
            <w:vAlign w:val="center"/>
          </w:tcPr>
          <w:p w14:paraId="79D46EEE" w14:textId="668266B2" w:rsidR="005E1F11" w:rsidRDefault="008854E8" w:rsidP="00415AD8">
            <w:r>
              <w:t>36</w:t>
            </w:r>
          </w:p>
        </w:tc>
      </w:tr>
      <w:tr w:rsidR="005E1F11" w:rsidRPr="00A317E7" w14:paraId="34B86F84" w14:textId="77777777" w:rsidTr="00415AD8">
        <w:trPr>
          <w:jc w:val="center"/>
        </w:trPr>
        <w:tc>
          <w:tcPr>
            <w:tcW w:w="1810" w:type="dxa"/>
            <w:vAlign w:val="center"/>
          </w:tcPr>
          <w:p w14:paraId="40A692D2" w14:textId="77777777" w:rsidR="005E1F11" w:rsidRPr="00A317E7" w:rsidRDefault="005E1F11" w:rsidP="00415AD8">
            <w:r>
              <w:t>Afhentning slagtesvin</w:t>
            </w:r>
          </w:p>
        </w:tc>
        <w:tc>
          <w:tcPr>
            <w:tcW w:w="2268" w:type="dxa"/>
            <w:vAlign w:val="center"/>
          </w:tcPr>
          <w:p w14:paraId="515B5575" w14:textId="37D56810" w:rsidR="005E1F11" w:rsidRDefault="008854E8" w:rsidP="00415AD8">
            <w:r>
              <w:t>0</w:t>
            </w:r>
          </w:p>
        </w:tc>
        <w:tc>
          <w:tcPr>
            <w:tcW w:w="2790" w:type="dxa"/>
            <w:vAlign w:val="center"/>
          </w:tcPr>
          <w:p w14:paraId="37EA5B2C" w14:textId="05568258" w:rsidR="005E1F11" w:rsidRDefault="008854E8" w:rsidP="00415AD8">
            <w:r>
              <w:t>125</w:t>
            </w:r>
          </w:p>
        </w:tc>
      </w:tr>
      <w:tr w:rsidR="005E1F11" w:rsidRPr="00A317E7" w14:paraId="378809B9" w14:textId="77777777" w:rsidTr="00415AD8">
        <w:trPr>
          <w:jc w:val="center"/>
        </w:trPr>
        <w:tc>
          <w:tcPr>
            <w:tcW w:w="1810" w:type="dxa"/>
            <w:vAlign w:val="center"/>
          </w:tcPr>
          <w:p w14:paraId="229AEE33" w14:textId="77777777" w:rsidR="005E1F11" w:rsidRDefault="005E1F11" w:rsidP="00415AD8">
            <w:r>
              <w:t>Afhentning af slagtesøer</w:t>
            </w:r>
          </w:p>
        </w:tc>
        <w:tc>
          <w:tcPr>
            <w:tcW w:w="2268" w:type="dxa"/>
            <w:vAlign w:val="center"/>
          </w:tcPr>
          <w:p w14:paraId="2CB0ECCD" w14:textId="77777777" w:rsidR="005E1F11" w:rsidRDefault="005E1F11" w:rsidP="00415AD8">
            <w:r>
              <w:t>52</w:t>
            </w:r>
          </w:p>
        </w:tc>
        <w:tc>
          <w:tcPr>
            <w:tcW w:w="2790" w:type="dxa"/>
            <w:vAlign w:val="center"/>
          </w:tcPr>
          <w:p w14:paraId="1A7938E3" w14:textId="31C853B8" w:rsidR="005E1F11" w:rsidRDefault="005E1F11" w:rsidP="00415AD8">
            <w:r>
              <w:t>-</w:t>
            </w:r>
          </w:p>
        </w:tc>
      </w:tr>
      <w:tr w:rsidR="005E1F11" w:rsidRPr="00A317E7" w14:paraId="1D533592" w14:textId="77777777" w:rsidTr="00415AD8">
        <w:trPr>
          <w:jc w:val="center"/>
        </w:trPr>
        <w:tc>
          <w:tcPr>
            <w:tcW w:w="1810" w:type="dxa"/>
            <w:vAlign w:val="center"/>
          </w:tcPr>
          <w:p w14:paraId="78E9CCF4" w14:textId="77777777" w:rsidR="005E1F11" w:rsidRPr="00A317E7" w:rsidRDefault="005E1F11" w:rsidP="00415AD8">
            <w:r w:rsidRPr="00A317E7">
              <w:t>Afhentning af døde dyr</w:t>
            </w:r>
          </w:p>
        </w:tc>
        <w:tc>
          <w:tcPr>
            <w:tcW w:w="2268" w:type="dxa"/>
            <w:vAlign w:val="center"/>
          </w:tcPr>
          <w:p w14:paraId="3C68A92C" w14:textId="77777777" w:rsidR="005E1F11" w:rsidRPr="00A317E7" w:rsidRDefault="005E1F11" w:rsidP="00415AD8">
            <w:r>
              <w:t>52</w:t>
            </w:r>
          </w:p>
        </w:tc>
        <w:tc>
          <w:tcPr>
            <w:tcW w:w="2790" w:type="dxa"/>
            <w:vAlign w:val="center"/>
          </w:tcPr>
          <w:p w14:paraId="162ED2A1" w14:textId="77777777" w:rsidR="005E1F11" w:rsidRPr="00A317E7" w:rsidRDefault="005E1F11" w:rsidP="00415AD8">
            <w:r>
              <w:t>52</w:t>
            </w:r>
          </w:p>
        </w:tc>
      </w:tr>
      <w:tr w:rsidR="005E1F11" w:rsidRPr="00A317E7" w14:paraId="0C872796" w14:textId="77777777" w:rsidTr="00415AD8">
        <w:trPr>
          <w:jc w:val="center"/>
        </w:trPr>
        <w:tc>
          <w:tcPr>
            <w:tcW w:w="1810" w:type="dxa"/>
            <w:tcBorders>
              <w:bottom w:val="single" w:sz="4" w:space="0" w:color="auto"/>
            </w:tcBorders>
            <w:vAlign w:val="center"/>
          </w:tcPr>
          <w:p w14:paraId="1C3AD5AB" w14:textId="77777777" w:rsidR="005E1F11" w:rsidRPr="00A317E7" w:rsidRDefault="005E1F11" w:rsidP="00415AD8">
            <w:r w:rsidRPr="00A317E7">
              <w:t>Udbringning husdyrgødning</w:t>
            </w:r>
            <w:r>
              <w:t xml:space="preserve"> - gylle</w:t>
            </w:r>
          </w:p>
        </w:tc>
        <w:tc>
          <w:tcPr>
            <w:tcW w:w="2268" w:type="dxa"/>
            <w:vAlign w:val="center"/>
          </w:tcPr>
          <w:p w14:paraId="1823BA5E" w14:textId="6341E841" w:rsidR="005E1F11" w:rsidRPr="00A317E7" w:rsidRDefault="008854E8" w:rsidP="00415AD8">
            <w:r>
              <w:t>180</w:t>
            </w:r>
          </w:p>
        </w:tc>
        <w:tc>
          <w:tcPr>
            <w:tcW w:w="2790" w:type="dxa"/>
            <w:vAlign w:val="center"/>
          </w:tcPr>
          <w:p w14:paraId="2DB1794C" w14:textId="1391BC3A" w:rsidR="005E1F11" w:rsidRPr="00A317E7" w:rsidRDefault="008854E8" w:rsidP="00415AD8">
            <w:r>
              <w:t>180</w:t>
            </w:r>
          </w:p>
        </w:tc>
      </w:tr>
      <w:tr w:rsidR="005E1F11" w:rsidRPr="00A317E7" w14:paraId="4EC6C714" w14:textId="77777777" w:rsidTr="00415AD8">
        <w:trPr>
          <w:jc w:val="center"/>
        </w:trPr>
        <w:tc>
          <w:tcPr>
            <w:tcW w:w="1810" w:type="dxa"/>
            <w:tcBorders>
              <w:bottom w:val="single" w:sz="4" w:space="0" w:color="auto"/>
            </w:tcBorders>
            <w:vAlign w:val="center"/>
          </w:tcPr>
          <w:p w14:paraId="38066A34" w14:textId="77777777" w:rsidR="005E1F11" w:rsidRPr="00A317E7" w:rsidRDefault="005E1F11" w:rsidP="00415AD8">
            <w:r w:rsidRPr="00A317E7">
              <w:t>Affald</w:t>
            </w:r>
          </w:p>
        </w:tc>
        <w:tc>
          <w:tcPr>
            <w:tcW w:w="2268" w:type="dxa"/>
            <w:vAlign w:val="center"/>
          </w:tcPr>
          <w:p w14:paraId="69251605" w14:textId="77777777" w:rsidR="005E1F11" w:rsidRPr="00A317E7" w:rsidRDefault="005E1F11" w:rsidP="00415AD8">
            <w:r>
              <w:t>26</w:t>
            </w:r>
          </w:p>
        </w:tc>
        <w:tc>
          <w:tcPr>
            <w:tcW w:w="2790" w:type="dxa"/>
            <w:vAlign w:val="center"/>
          </w:tcPr>
          <w:p w14:paraId="4ECAA272" w14:textId="77777777" w:rsidR="005E1F11" w:rsidRPr="00A317E7" w:rsidRDefault="005E1F11" w:rsidP="00415AD8">
            <w:r>
              <w:t>26</w:t>
            </w:r>
          </w:p>
        </w:tc>
      </w:tr>
      <w:tr w:rsidR="005E1F11" w:rsidRPr="00A317E7" w14:paraId="0BFF5E11" w14:textId="77777777" w:rsidTr="00415AD8">
        <w:trPr>
          <w:jc w:val="center"/>
        </w:trPr>
        <w:tc>
          <w:tcPr>
            <w:tcW w:w="1810" w:type="dxa"/>
            <w:tcBorders>
              <w:top w:val="single" w:sz="4" w:space="0" w:color="auto"/>
              <w:bottom w:val="single" w:sz="12" w:space="0" w:color="auto"/>
            </w:tcBorders>
            <w:vAlign w:val="center"/>
          </w:tcPr>
          <w:p w14:paraId="3AD03809" w14:textId="77777777" w:rsidR="005E1F11" w:rsidRPr="00A317E7" w:rsidRDefault="005E1F11" w:rsidP="00415AD8">
            <w:r w:rsidRPr="00A317E7">
              <w:t>Transporter i alt</w:t>
            </w:r>
          </w:p>
        </w:tc>
        <w:tc>
          <w:tcPr>
            <w:tcW w:w="2268" w:type="dxa"/>
            <w:tcBorders>
              <w:bottom w:val="single" w:sz="12" w:space="0" w:color="auto"/>
            </w:tcBorders>
            <w:vAlign w:val="center"/>
          </w:tcPr>
          <w:p w14:paraId="61028F14" w14:textId="4E8D63F3" w:rsidR="005E1F11" w:rsidRPr="00A317E7" w:rsidRDefault="008854E8" w:rsidP="00415AD8">
            <w:r>
              <w:t>3</w:t>
            </w:r>
            <w:r w:rsidR="00B87A02">
              <w:t>1</w:t>
            </w:r>
            <w:r>
              <w:t>0</w:t>
            </w:r>
          </w:p>
        </w:tc>
        <w:tc>
          <w:tcPr>
            <w:tcW w:w="2790" w:type="dxa"/>
            <w:tcBorders>
              <w:bottom w:val="single" w:sz="12" w:space="0" w:color="auto"/>
            </w:tcBorders>
            <w:vAlign w:val="center"/>
          </w:tcPr>
          <w:p w14:paraId="3A37DBFD" w14:textId="04945F4D" w:rsidR="005E1F11" w:rsidRPr="00A317E7" w:rsidRDefault="00B87A02" w:rsidP="00415AD8">
            <w:r>
              <w:t>419</w:t>
            </w:r>
          </w:p>
        </w:tc>
      </w:tr>
    </w:tbl>
    <w:p w14:paraId="5EC86DE4" w14:textId="77777777" w:rsidR="005E1F11" w:rsidRPr="00A317E7" w:rsidRDefault="005E1F11" w:rsidP="005E1F11"/>
    <w:p w14:paraId="38A19856" w14:textId="77777777" w:rsidR="00123F83" w:rsidRDefault="00123F83" w:rsidP="00110516">
      <w:pPr>
        <w:rPr>
          <w:b/>
        </w:rPr>
      </w:pPr>
    </w:p>
    <w:p w14:paraId="2762C772" w14:textId="71263015" w:rsidR="00110516" w:rsidRDefault="00110516" w:rsidP="00110516">
      <w:pPr>
        <w:rPr>
          <w:b/>
        </w:rPr>
      </w:pPr>
      <w:r w:rsidRPr="0070253E">
        <w:rPr>
          <w:b/>
        </w:rPr>
        <w:t>Vurdering af transportveje til og fra ejendommen</w:t>
      </w:r>
    </w:p>
    <w:p w14:paraId="643CB94E" w14:textId="6C2F1405" w:rsidR="00CE35D4" w:rsidRDefault="00110516" w:rsidP="00110516">
      <w:r>
        <w:t xml:space="preserve">Alt transport til og fra ejendommen </w:t>
      </w:r>
      <w:r w:rsidR="00970A06">
        <w:t xml:space="preserve">med adgang </w:t>
      </w:r>
      <w:r w:rsidR="00CE35D4">
        <w:t>fra</w:t>
      </w:r>
      <w:r w:rsidR="00970A06">
        <w:t xml:space="preserve"> den offentlige vej </w:t>
      </w:r>
      <w:r w:rsidR="008854E8">
        <w:t>Væggedalen</w:t>
      </w:r>
      <w:r w:rsidR="00970A06">
        <w:t xml:space="preserve">. Langs med </w:t>
      </w:r>
      <w:r w:rsidR="008854E8">
        <w:t>Væggedalen</w:t>
      </w:r>
      <w:r w:rsidR="00354030">
        <w:t xml:space="preserve"> </w:t>
      </w:r>
      <w:r>
        <w:t xml:space="preserve">findes </w:t>
      </w:r>
      <w:r w:rsidR="00CE35D4">
        <w:t>en del</w:t>
      </w:r>
      <w:r w:rsidR="00A8383F">
        <w:t xml:space="preserve"> </w:t>
      </w:r>
      <w:r>
        <w:t>andre beboelser</w:t>
      </w:r>
      <w:r w:rsidR="00922FDC">
        <w:t xml:space="preserve">, </w:t>
      </w:r>
      <w:r w:rsidR="00354030">
        <w:t>men</w:t>
      </w:r>
      <w:r w:rsidR="00922FDC">
        <w:t xml:space="preserve"> der er</w:t>
      </w:r>
      <w:r w:rsidR="00A8383F">
        <w:t xml:space="preserve"> ingen beboelse</w:t>
      </w:r>
      <w:r w:rsidR="00354030">
        <w:t>r</w:t>
      </w:r>
      <w:r w:rsidR="00A8383F">
        <w:t xml:space="preserve"> </w:t>
      </w:r>
      <w:r w:rsidR="00922FDC">
        <w:t>umiddelbart ved ejendommens udkørs</w:t>
      </w:r>
      <w:r w:rsidR="00A021B1">
        <w:t>el</w:t>
      </w:r>
      <w:r w:rsidR="00922FDC">
        <w:t>.</w:t>
      </w:r>
      <w:r w:rsidR="00CE35D4">
        <w:t xml:space="preserve"> </w:t>
      </w:r>
    </w:p>
    <w:p w14:paraId="2B92DB48" w14:textId="77777777" w:rsidR="00CE35D4" w:rsidRDefault="00CE35D4" w:rsidP="00110516"/>
    <w:p w14:paraId="138A2820" w14:textId="0EEC7557" w:rsidR="00110516" w:rsidRDefault="00110516" w:rsidP="00110516">
      <w:r>
        <w:t xml:space="preserve">Der kan forekomme gyllekørsel mm. langs andre veje, hvor der ligger beboelser, og her vil der være opmærksomhed omkring transporten, hvilket omfatter henstillinger til maskinstation om at reducere fart og om at udvise generelt hensyn til naboer. </w:t>
      </w:r>
    </w:p>
    <w:p w14:paraId="205E52D7" w14:textId="5D9CB97A" w:rsidR="00B87A02" w:rsidRDefault="00B87A02" w:rsidP="00110516"/>
    <w:p w14:paraId="60846013" w14:textId="6E86FA84" w:rsidR="00B87A02" w:rsidRDefault="00B87A02" w:rsidP="00110516">
      <w:r>
        <w:t>Foder blandes på Væggedalen 7 og pumpes via rørsystem til ejendommen. Derfor er der ingen transporter med foder.</w:t>
      </w:r>
    </w:p>
    <w:p w14:paraId="407034FD" w14:textId="2BADA1AE" w:rsidR="008B15CE" w:rsidRDefault="008B15CE" w:rsidP="00110516"/>
    <w:p w14:paraId="374D2D5F" w14:textId="4B18BBE1" w:rsidR="00110516" w:rsidRPr="00421614" w:rsidRDefault="00110516" w:rsidP="00110516">
      <w:pPr>
        <w:pStyle w:val="Default"/>
        <w:spacing w:after="0" w:line="240" w:lineRule="exact"/>
        <w:rPr>
          <w:rFonts w:ascii="Arial" w:hAnsi="Arial" w:cs="Arial"/>
          <w:sz w:val="22"/>
          <w:szCs w:val="22"/>
        </w:rPr>
      </w:pPr>
      <w:r w:rsidRPr="00421614">
        <w:rPr>
          <w:rFonts w:ascii="Arial" w:hAnsi="Arial" w:cs="Arial"/>
          <w:sz w:val="22"/>
          <w:szCs w:val="22"/>
        </w:rPr>
        <w:t xml:space="preserve">Størstedelen af transporterne er af gylle og afhentning af dyr. Samlet set forventes der </w:t>
      </w:r>
      <w:r w:rsidR="00666ADA">
        <w:rPr>
          <w:rFonts w:ascii="Arial" w:hAnsi="Arial" w:cs="Arial"/>
          <w:sz w:val="22"/>
          <w:szCs w:val="22"/>
        </w:rPr>
        <w:t>en</w:t>
      </w:r>
      <w:r w:rsidRPr="00421614">
        <w:rPr>
          <w:rFonts w:ascii="Arial" w:hAnsi="Arial" w:cs="Arial"/>
          <w:sz w:val="22"/>
          <w:szCs w:val="22"/>
        </w:rPr>
        <w:t xml:space="preserve"> stigning i antallet af transporter med det ansøgte projekt. </w:t>
      </w:r>
    </w:p>
    <w:p w14:paraId="26D255CD" w14:textId="77777777" w:rsidR="00110516" w:rsidRPr="00421614" w:rsidRDefault="00110516" w:rsidP="00110516">
      <w:pPr>
        <w:pStyle w:val="Default"/>
        <w:spacing w:after="0" w:line="240" w:lineRule="exact"/>
        <w:rPr>
          <w:rFonts w:ascii="Arial" w:hAnsi="Arial" w:cs="Arial"/>
          <w:sz w:val="22"/>
          <w:szCs w:val="22"/>
        </w:rPr>
      </w:pPr>
    </w:p>
    <w:p w14:paraId="6E326D77" w14:textId="7AB302BF" w:rsidR="00110516" w:rsidRPr="00421614" w:rsidRDefault="00110516" w:rsidP="00110516">
      <w:pPr>
        <w:pStyle w:val="Default"/>
        <w:spacing w:after="0" w:line="240" w:lineRule="exact"/>
        <w:rPr>
          <w:sz w:val="20"/>
          <w:szCs w:val="22"/>
        </w:rPr>
      </w:pPr>
      <w:r w:rsidRPr="00421614">
        <w:rPr>
          <w:rFonts w:ascii="Arial" w:hAnsi="Arial" w:cs="Arial"/>
          <w:sz w:val="22"/>
          <w:szCs w:val="22"/>
        </w:rPr>
        <w:lastRenderedPageBreak/>
        <w:t xml:space="preserve">Transporterne forventes hovedsageligt at foregå på hverdage inden for normal arbejdstid, dvs. kl. </w:t>
      </w:r>
      <w:r w:rsidR="00C61BEA">
        <w:rPr>
          <w:rFonts w:ascii="Arial" w:hAnsi="Arial" w:cs="Arial"/>
          <w:sz w:val="22"/>
          <w:szCs w:val="22"/>
        </w:rPr>
        <w:t>6-18</w:t>
      </w:r>
      <w:r w:rsidRPr="00421614">
        <w:rPr>
          <w:rFonts w:ascii="Arial" w:hAnsi="Arial" w:cs="Arial"/>
          <w:sz w:val="22"/>
          <w:szCs w:val="22"/>
        </w:rPr>
        <w:t>, men kan til tider foregå i aften- og nattetimerne. Transport til og fra husdyrbruget vil altid foregå ved hensynsfuld kørsel. Derudover tilstræbes, at al tung transport gennemføres på hverdage indenfor normal arbejdstid</w:t>
      </w:r>
      <w:r w:rsidRPr="00421614">
        <w:rPr>
          <w:sz w:val="20"/>
          <w:szCs w:val="20"/>
        </w:rPr>
        <w:t xml:space="preserve">. </w:t>
      </w:r>
    </w:p>
    <w:p w14:paraId="1F9E5FD3" w14:textId="77777777" w:rsidR="00110516" w:rsidRPr="00421614" w:rsidRDefault="00110516" w:rsidP="00110516">
      <w:pPr>
        <w:pStyle w:val="Default"/>
        <w:spacing w:after="0" w:line="276" w:lineRule="auto"/>
        <w:rPr>
          <w:sz w:val="22"/>
          <w:szCs w:val="22"/>
        </w:rPr>
      </w:pPr>
    </w:p>
    <w:p w14:paraId="19CEE338" w14:textId="77777777" w:rsidR="00110516" w:rsidRDefault="00110516" w:rsidP="00110516">
      <w:r w:rsidRPr="00421614">
        <w:t>I højsæsonen for gyllekørsel kan der køres uden for normal arbejdstid, men dette vil foregå under hensyntagen til naboernes nattesøvn, så kørsel tæt på naboerne så vidt muligt ikke foregår senere end kl. 22 eller tidligere end kl. 6 på hverdage og ikke senere end kl. 23 og tidligere end kl. 8 i weekender og på helligdage.</w:t>
      </w:r>
    </w:p>
    <w:p w14:paraId="30EF8C59" w14:textId="77777777" w:rsidR="00110516" w:rsidRDefault="00110516" w:rsidP="00110516"/>
    <w:p w14:paraId="70E8043A" w14:textId="45E11D02" w:rsidR="00110516" w:rsidRDefault="00110516" w:rsidP="00110516">
      <w:pPr>
        <w:rPr>
          <w:b/>
        </w:rPr>
      </w:pPr>
      <w:r w:rsidRPr="00421614">
        <w:rPr>
          <w:b/>
        </w:rPr>
        <w:t>Vurdering</w:t>
      </w:r>
    </w:p>
    <w:bookmarkEnd w:id="28"/>
    <w:p w14:paraId="798A99E6" w14:textId="77777777" w:rsidR="005F18F1" w:rsidRDefault="005F18F1" w:rsidP="005F18F1">
      <w:pPr>
        <w:pStyle w:val="Listeafsnit"/>
        <w:spacing w:after="200" w:line="240" w:lineRule="auto"/>
        <w:ind w:left="0"/>
      </w:pPr>
      <w:r>
        <w:t xml:space="preserve">Ved miljøgodkendelse af husdyrbrug er det muligt at regulere trafik internt på bedriften og ved ind- og udkørsel. Det gælder hvis trafikken giver anledning til gener for naboer tæt på ejendommen, eller f.eks. hvis oversigtsforholdene ved udkørsel til offentlig vej vurderes, at kunne give anledning til farlige situationer for trafikken. </w:t>
      </w:r>
    </w:p>
    <w:p w14:paraId="553F0351" w14:textId="77777777" w:rsidR="005F18F1" w:rsidRPr="00DE540D" w:rsidRDefault="005F18F1" w:rsidP="005F18F1">
      <w:pPr>
        <w:rPr>
          <w:rFonts w:eastAsia="Calibri"/>
          <w:i/>
          <w:iCs/>
        </w:rPr>
      </w:pPr>
      <w:r>
        <w:t xml:space="preserve">Der kan ikke stilles vilkår til trafik på offentlig vej, som lovligt kan anvendes til kørsel med den type køretøjer, der anvendes til drift af husdyrbrug. Her er det vejmyndighedernes vurdering om der er et generelt problem, som skal tages hånd om. Det kunne f.eks. være vejens bæreevne, der ikke kan holde til særligt tunge køretøjer. Natur- og Miljøklagenævnet har i en tidligere klagesag fastslået: </w:t>
      </w:r>
      <w:r>
        <w:rPr>
          <w:i/>
          <w:iCs/>
        </w:rPr>
        <w:t>”</w:t>
      </w:r>
      <w:r>
        <w:rPr>
          <w:i/>
          <w:iCs/>
          <w:color w:val="333333"/>
          <w:shd w:val="clear" w:color="auto" w:fill="FFFFFF"/>
        </w:rPr>
        <w:t xml:space="preserve"> Spørgsmål om f.eks. belastning af det lokale vejnet reguleres ikke ved husdyrbrugloven, men af den relevante vejlovgivning, og afgøres af relevante vejmyndigheder. Færdsel på offentlig vej reguleres i øvrigt af færdselsloven og håndhæves af politiet.</w:t>
      </w:r>
      <w:r>
        <w:rPr>
          <w:i/>
          <w:iCs/>
        </w:rPr>
        <w:t>”</w:t>
      </w:r>
    </w:p>
    <w:p w14:paraId="5774A499" w14:textId="77777777" w:rsidR="00A021B1" w:rsidRDefault="00A021B1" w:rsidP="005F18F1">
      <w:bookmarkStart w:id="29" w:name="_Hlk790925"/>
    </w:p>
    <w:p w14:paraId="14AEBF03" w14:textId="52FC004B" w:rsidR="00781AD0" w:rsidRDefault="00A021B1" w:rsidP="005F18F1">
      <w:r>
        <w:t>D</w:t>
      </w:r>
      <w:r w:rsidR="005F18F1" w:rsidRPr="00421614">
        <w:t>er er tale om gode til- og frakørselsforhold til ejendommen</w:t>
      </w:r>
      <w:r>
        <w:t xml:space="preserve"> og det</w:t>
      </w:r>
      <w:r w:rsidR="005F18F1" w:rsidRPr="00421614">
        <w:t xml:space="preserve"> vurderes på den baggrund, at transporter til og fra ejendommen ikke medfører væsentlig</w:t>
      </w:r>
      <w:r w:rsidR="005F18F1">
        <w:t xml:space="preserve">t </w:t>
      </w:r>
      <w:r w:rsidR="005F18F1" w:rsidRPr="00421614">
        <w:t>gener for de omkringboende.</w:t>
      </w:r>
      <w:bookmarkEnd w:id="29"/>
    </w:p>
    <w:p w14:paraId="265296A4" w14:textId="77777777" w:rsidR="005F18F1" w:rsidRPr="00FC7296" w:rsidRDefault="005F18F1" w:rsidP="005F18F1"/>
    <w:p w14:paraId="0EE2A2F8" w14:textId="77777777" w:rsidR="00BA15CA" w:rsidRDefault="005A2F8C" w:rsidP="005A2F8C">
      <w:pPr>
        <w:pStyle w:val="Overskrift3"/>
      </w:pPr>
      <w:bookmarkStart w:id="30" w:name="_Toc98136482"/>
      <w:r>
        <w:t>Egenkontrol</w:t>
      </w:r>
      <w:bookmarkEnd w:id="30"/>
    </w:p>
    <w:p w14:paraId="2792C582" w14:textId="77777777" w:rsidR="008712E8" w:rsidRPr="00EE6CF9" w:rsidRDefault="008712E8" w:rsidP="007033E8">
      <w:r w:rsidRPr="00EE6CF9">
        <w:t>Ansøger har redegjort for følgende egenkontrol:</w:t>
      </w:r>
    </w:p>
    <w:p w14:paraId="44AFD5A8" w14:textId="012EBEAF" w:rsidR="008712E8" w:rsidRDefault="008712E8" w:rsidP="008712E8">
      <w:pPr>
        <w:numPr>
          <w:ilvl w:val="0"/>
          <w:numId w:val="22"/>
        </w:numPr>
        <w:ind w:left="1701"/>
      </w:pPr>
      <w:r w:rsidRPr="00EE6CF9">
        <w:t>Gødningsbeholderne følger reglerne for kontrol minimum hvert 10. år</w:t>
      </w:r>
    </w:p>
    <w:p w14:paraId="28A4682C" w14:textId="77777777" w:rsidR="008712E8" w:rsidRPr="00EE6CF9" w:rsidRDefault="008712E8" w:rsidP="008712E8">
      <w:pPr>
        <w:numPr>
          <w:ilvl w:val="0"/>
          <w:numId w:val="22"/>
        </w:numPr>
        <w:ind w:left="1701"/>
      </w:pPr>
      <w:r w:rsidRPr="00EE6CF9">
        <w:t xml:space="preserve">En gang årligt udarbejdes ”Gødnings- og husdyrindberetning”, </w:t>
      </w:r>
    </w:p>
    <w:p w14:paraId="463D272B" w14:textId="77777777" w:rsidR="008712E8" w:rsidRDefault="008712E8" w:rsidP="008712E8">
      <w:pPr>
        <w:numPr>
          <w:ilvl w:val="0"/>
          <w:numId w:val="22"/>
        </w:numPr>
        <w:ind w:left="1701"/>
      </w:pPr>
      <w:r w:rsidRPr="00EE6CF9">
        <w:t>Overvågning af vand og strømforbrug</w:t>
      </w:r>
    </w:p>
    <w:p w14:paraId="33146587" w14:textId="77777777" w:rsidR="008712E8" w:rsidRDefault="008712E8" w:rsidP="008712E8">
      <w:pPr>
        <w:numPr>
          <w:ilvl w:val="0"/>
          <w:numId w:val="22"/>
        </w:numPr>
        <w:ind w:left="1701"/>
      </w:pPr>
      <w:r>
        <w:t>Dokumentation for fasefodring og anvendelse af fytase</w:t>
      </w:r>
    </w:p>
    <w:p w14:paraId="3087BBC5" w14:textId="77777777" w:rsidR="007A2154" w:rsidRDefault="008712E8" w:rsidP="008712E8">
      <w:pPr>
        <w:numPr>
          <w:ilvl w:val="0"/>
          <w:numId w:val="22"/>
        </w:numPr>
        <w:ind w:left="1701"/>
      </w:pPr>
      <w:r>
        <w:t>Miljøledelsessystem</w:t>
      </w:r>
    </w:p>
    <w:p w14:paraId="623B323B" w14:textId="6FFE5BB4" w:rsidR="0020699A" w:rsidRDefault="0020699A" w:rsidP="008712E8">
      <w:pPr>
        <w:numPr>
          <w:ilvl w:val="0"/>
          <w:numId w:val="22"/>
        </w:numPr>
        <w:ind w:left="1701"/>
      </w:pPr>
      <w:r>
        <w:t>E-kontrol 4 gange om året</w:t>
      </w:r>
    </w:p>
    <w:p w14:paraId="1402EE15" w14:textId="77777777" w:rsidR="008712E8" w:rsidRDefault="008712E8" w:rsidP="008712E8"/>
    <w:p w14:paraId="4F745DA4" w14:textId="77777777" w:rsidR="008712E8" w:rsidRDefault="008712E8" w:rsidP="008712E8">
      <w:r>
        <w:t>Med ovenstående er der redegjort for, at der er fokus på management og egenkontrol på ejendommen. Ved at registrere og iagttage daglige rutiner og forbrug, kan eventuelle uhensigtsmæssige forhold identificeres og afhjælpes. Det vurderes samlet set at driften af husdyrbruget på adressen inkl. egenkontrol og management lever op til lovens krav. Driften af husdyrbruget forventes derfor samlet set ikke at medføre en væsentlig negativ virkning på miljøet</w:t>
      </w:r>
    </w:p>
    <w:p w14:paraId="3E393764" w14:textId="77777777" w:rsidR="008712E8" w:rsidRDefault="008712E8" w:rsidP="008712E8"/>
    <w:p w14:paraId="340ED6DD" w14:textId="77777777" w:rsidR="007A2154" w:rsidRPr="00100EA8" w:rsidRDefault="007A2154" w:rsidP="007A2154">
      <w:pPr>
        <w:pStyle w:val="Overskrift3"/>
        <w:rPr>
          <w:color w:val="FF0000"/>
        </w:rPr>
      </w:pPr>
      <w:bookmarkStart w:id="31" w:name="_Toc98136483"/>
      <w:r w:rsidRPr="00100EA8">
        <w:t>Risici og håndtering</w:t>
      </w:r>
      <w:bookmarkEnd w:id="31"/>
    </w:p>
    <w:p w14:paraId="3855A677" w14:textId="77777777" w:rsidR="007A2154" w:rsidRDefault="007A2154" w:rsidP="007A2154">
      <w:pPr>
        <w:rPr>
          <w:u w:val="single"/>
        </w:rPr>
      </w:pPr>
      <w:r w:rsidRPr="00E3351C">
        <w:rPr>
          <w:u w:val="single"/>
        </w:rPr>
        <w:t>Brand</w:t>
      </w:r>
    </w:p>
    <w:p w14:paraId="48DFF653" w14:textId="77777777" w:rsidR="007A2154" w:rsidRPr="00E3351C" w:rsidRDefault="007A2154" w:rsidP="007A2154">
      <w:r w:rsidRPr="00D107BF">
        <w:t>Kan opstå som følge af fejl i elinstallationer og medføre risiko for udslip af giftige stoffer. Dette søges undgået ved at vedligeholde el-udstyr og undgå adfærd, der kan beskadige ledninger og elektriske hjælpemidler.</w:t>
      </w:r>
    </w:p>
    <w:p w14:paraId="52F9B8D9" w14:textId="77777777" w:rsidR="007A2154" w:rsidRPr="00D14D20" w:rsidRDefault="007A2154" w:rsidP="007A2154"/>
    <w:p w14:paraId="51354FD9" w14:textId="77777777" w:rsidR="007A2154" w:rsidRDefault="007A2154" w:rsidP="007A2154">
      <w:pPr>
        <w:rPr>
          <w:u w:val="single"/>
        </w:rPr>
      </w:pPr>
      <w:r w:rsidRPr="00884EE8">
        <w:rPr>
          <w:u w:val="single"/>
        </w:rPr>
        <w:t>Gylleudslip</w:t>
      </w:r>
    </w:p>
    <w:p w14:paraId="05450AB5" w14:textId="77777777" w:rsidR="007A2154" w:rsidRPr="00D107BF" w:rsidRDefault="007A2154" w:rsidP="007A2154">
      <w:r w:rsidRPr="00D107BF">
        <w:t>Kan forekomme ved påkørsel af gyllebeholder, ved at en gyllebeholder, gyllekanaler eller pumpeledninger er utætte, eller ved at en gylletank kan sprænge.</w:t>
      </w:r>
    </w:p>
    <w:p w14:paraId="44B8712F" w14:textId="05E64254" w:rsidR="007A2154" w:rsidRPr="00D107BF" w:rsidRDefault="007A2154" w:rsidP="007A2154">
      <w:r w:rsidRPr="00D107BF">
        <w:t>Kan medføre nedsivning af gylle til grundvand, eller afstrømning af gylle til vandløb efter ekstrem nedbør. Kan desuden give spild i forbindelse med læsning af gyllevogne.</w:t>
      </w:r>
    </w:p>
    <w:p w14:paraId="72DAF116" w14:textId="77777777" w:rsidR="007A2154" w:rsidRPr="00D107BF" w:rsidRDefault="007A2154" w:rsidP="007A2154">
      <w:pPr>
        <w:ind w:left="1134" w:firstLine="1134"/>
        <w:jc w:val="both"/>
      </w:pPr>
    </w:p>
    <w:p w14:paraId="545FD11A" w14:textId="77777777" w:rsidR="007A2154" w:rsidRPr="00D107BF" w:rsidRDefault="007A2154" w:rsidP="007A2154">
      <w:pPr>
        <w:rPr>
          <w:color w:val="FF0000"/>
        </w:rPr>
      </w:pPr>
      <w:r w:rsidRPr="00D107BF">
        <w:lastRenderedPageBreak/>
        <w:t>Risiko for gylleudslip forsøges minimeret ved at:</w:t>
      </w:r>
    </w:p>
    <w:p w14:paraId="7AE5B2E0" w14:textId="77777777" w:rsidR="007A2154" w:rsidRPr="00D107BF" w:rsidRDefault="007A2154" w:rsidP="007A2154">
      <w:pPr>
        <w:pStyle w:val="Listeafsnit"/>
        <w:numPr>
          <w:ilvl w:val="0"/>
          <w:numId w:val="29"/>
        </w:numPr>
        <w:spacing w:after="80" w:line="240" w:lineRule="auto"/>
        <w:contextualSpacing w:val="0"/>
      </w:pPr>
      <w:r w:rsidRPr="00D107BF">
        <w:t xml:space="preserve">Der er ryddet op, hvor der arbejdes. </w:t>
      </w:r>
    </w:p>
    <w:p w14:paraId="590C32CF" w14:textId="77777777" w:rsidR="007A2154" w:rsidRPr="00D107BF" w:rsidRDefault="007A2154" w:rsidP="007A2154">
      <w:pPr>
        <w:pStyle w:val="Listeafsnit"/>
        <w:numPr>
          <w:ilvl w:val="0"/>
          <w:numId w:val="29"/>
        </w:numPr>
        <w:spacing w:after="80" w:line="240" w:lineRule="auto"/>
        <w:contextualSpacing w:val="0"/>
      </w:pPr>
      <w:r w:rsidRPr="00D107BF">
        <w:t xml:space="preserve">Medarbejdere får god instruktion. </w:t>
      </w:r>
    </w:p>
    <w:p w14:paraId="44061DB8" w14:textId="77777777" w:rsidR="007A2154" w:rsidRPr="00D107BF" w:rsidRDefault="007A2154" w:rsidP="007A2154">
      <w:pPr>
        <w:pStyle w:val="Listeafsnit"/>
        <w:numPr>
          <w:ilvl w:val="0"/>
          <w:numId w:val="29"/>
        </w:numPr>
        <w:spacing w:after="80" w:line="240" w:lineRule="auto"/>
        <w:contextualSpacing w:val="0"/>
      </w:pPr>
      <w:r w:rsidRPr="00D107BF">
        <w:t xml:space="preserve">Bygninger og maskiner vedligeholdes. </w:t>
      </w:r>
    </w:p>
    <w:p w14:paraId="39AEF29D" w14:textId="77777777" w:rsidR="007A2154" w:rsidRPr="00D107BF" w:rsidRDefault="007A2154" w:rsidP="007A2154">
      <w:pPr>
        <w:pStyle w:val="Listeafsnit"/>
        <w:numPr>
          <w:ilvl w:val="0"/>
          <w:numId w:val="29"/>
        </w:numPr>
        <w:spacing w:after="80" w:line="240" w:lineRule="auto"/>
        <w:contextualSpacing w:val="0"/>
      </w:pPr>
      <w:r w:rsidRPr="00D107BF">
        <w:t xml:space="preserve">Der er gode adgangs- og transportveje. </w:t>
      </w:r>
    </w:p>
    <w:p w14:paraId="079E318D" w14:textId="77777777" w:rsidR="007A2154" w:rsidRPr="00D107BF" w:rsidRDefault="007A2154" w:rsidP="007A2154">
      <w:pPr>
        <w:pStyle w:val="Listeafsnit"/>
        <w:numPr>
          <w:ilvl w:val="0"/>
          <w:numId w:val="29"/>
        </w:numPr>
        <w:spacing w:after="80" w:line="240" w:lineRule="auto"/>
        <w:contextualSpacing w:val="0"/>
      </w:pPr>
      <w:r w:rsidRPr="00D107BF">
        <w:t>Gylleanlæg holdes i orden, og pumpning af gylle overvåges</w:t>
      </w:r>
    </w:p>
    <w:p w14:paraId="5ADFB0C2" w14:textId="77777777" w:rsidR="007A2154" w:rsidRPr="00D107BF" w:rsidRDefault="007A2154" w:rsidP="007A2154">
      <w:pPr>
        <w:pStyle w:val="Listeafsnit"/>
        <w:numPr>
          <w:ilvl w:val="0"/>
          <w:numId w:val="29"/>
        </w:numPr>
        <w:spacing w:after="80" w:line="240" w:lineRule="auto"/>
        <w:contextualSpacing w:val="0"/>
      </w:pPr>
      <w:r w:rsidRPr="00D107BF">
        <w:t>Børn og fremmede har ikke adgang til betjening af gyllepumper mm.</w:t>
      </w:r>
    </w:p>
    <w:p w14:paraId="528CE7B4" w14:textId="77777777" w:rsidR="007A2154" w:rsidRPr="00D107BF" w:rsidRDefault="007A2154" w:rsidP="007A2154">
      <w:pPr>
        <w:pStyle w:val="Listeafsnit"/>
        <w:numPr>
          <w:ilvl w:val="0"/>
          <w:numId w:val="29"/>
        </w:numPr>
        <w:spacing w:after="80" w:line="240" w:lineRule="auto"/>
        <w:contextualSpacing w:val="0"/>
      </w:pPr>
      <w:r w:rsidRPr="00D107BF">
        <w:t>Afløb er afblændet så gylle ikke kan løbe i dræn</w:t>
      </w:r>
    </w:p>
    <w:p w14:paraId="02A1CD72" w14:textId="77777777" w:rsidR="007A2154" w:rsidRPr="00D107BF" w:rsidRDefault="007A2154" w:rsidP="007A2154">
      <w:pPr>
        <w:pStyle w:val="Listeafsnit"/>
        <w:numPr>
          <w:ilvl w:val="0"/>
          <w:numId w:val="29"/>
        </w:numPr>
        <w:spacing w:after="80" w:line="240" w:lineRule="auto"/>
        <w:contextualSpacing w:val="0"/>
      </w:pPr>
      <w:r w:rsidRPr="00D107BF">
        <w:t>Der gennemføres de lovpligtige 10-årskontroller, hvor gylletankene kontrolleres af særligt uddannet personale.</w:t>
      </w:r>
    </w:p>
    <w:p w14:paraId="145334DB" w14:textId="77777777" w:rsidR="007A2154" w:rsidRPr="00E3351C" w:rsidRDefault="007A2154" w:rsidP="007A2154"/>
    <w:p w14:paraId="571F7001" w14:textId="77777777" w:rsidR="007A2154" w:rsidRDefault="007A2154" w:rsidP="007A2154">
      <w:pPr>
        <w:rPr>
          <w:u w:val="single"/>
        </w:rPr>
      </w:pPr>
      <w:r w:rsidRPr="00E3351C">
        <w:rPr>
          <w:u w:val="single"/>
        </w:rPr>
        <w:t>Udslip af miljøskadelige stoffer</w:t>
      </w:r>
    </w:p>
    <w:p w14:paraId="6C18BAEA" w14:textId="47589565" w:rsidR="007A2154" w:rsidRPr="00E3351C" w:rsidRDefault="007A2154" w:rsidP="007A2154">
      <w:r w:rsidRPr="00D107BF">
        <w:t xml:space="preserve">Hvor der opstår uheld med risiko for udslip af skadelige stoffer, kontaktes kommunens miljøberedskab. Hvor der er overhængende </w:t>
      </w:r>
      <w:r w:rsidR="0031179E" w:rsidRPr="00D107BF">
        <w:t>fare,</w:t>
      </w:r>
      <w:r w:rsidRPr="00D107BF">
        <w:t xml:space="preserve"> alarmeres alarmcentralen på telefon 112.</w:t>
      </w:r>
    </w:p>
    <w:p w14:paraId="0BC79A13" w14:textId="77777777" w:rsidR="007A2154" w:rsidRPr="00D14D20" w:rsidRDefault="007A2154" w:rsidP="007A2154">
      <w:pPr>
        <w:rPr>
          <w:color w:val="FF0000"/>
        </w:rPr>
      </w:pPr>
    </w:p>
    <w:p w14:paraId="036E7025" w14:textId="77777777" w:rsidR="007A2154" w:rsidRDefault="007A2154" w:rsidP="007A2154">
      <w:pPr>
        <w:rPr>
          <w:u w:val="single"/>
        </w:rPr>
      </w:pPr>
      <w:r w:rsidRPr="00E3351C">
        <w:rPr>
          <w:u w:val="single"/>
        </w:rPr>
        <w:t>Kemikalier</w:t>
      </w:r>
    </w:p>
    <w:p w14:paraId="3ED0F97C" w14:textId="77777777" w:rsidR="007A2154" w:rsidRPr="00E3351C" w:rsidRDefault="007A2154" w:rsidP="007A2154">
      <w:r w:rsidRPr="0000400A">
        <w:t>Forskellige hjælpemidler som rengørings- og desinfektionsmidler til staldrengøring, konserveringsmidler til foderbrug, medicin og andre hjælpestoffer, der kan udgøre en miljørisiko, håndteres og opbevares, så der ikke kan ske en utilsigtet udledning til miljøet.</w:t>
      </w:r>
    </w:p>
    <w:p w14:paraId="71FFCCCE" w14:textId="77777777" w:rsidR="007A2154" w:rsidRPr="00D14D20" w:rsidRDefault="007A2154" w:rsidP="007A2154">
      <w:pPr>
        <w:rPr>
          <w:color w:val="FF0000"/>
        </w:rPr>
      </w:pPr>
    </w:p>
    <w:p w14:paraId="73090100" w14:textId="77777777" w:rsidR="00CE35D4" w:rsidRDefault="00CE35D4" w:rsidP="00CE35D4">
      <w:pPr>
        <w:rPr>
          <w:u w:val="single"/>
        </w:rPr>
      </w:pPr>
      <w:r w:rsidRPr="00E3351C">
        <w:rPr>
          <w:u w:val="single"/>
        </w:rPr>
        <w:t>Pesticider og sprøjteudstyr</w:t>
      </w:r>
    </w:p>
    <w:p w14:paraId="3B7843F4" w14:textId="77777777" w:rsidR="00CE35D4" w:rsidRDefault="00CE35D4" w:rsidP="00CE35D4">
      <w:r>
        <w:t>Alt markdrift foregår fra anden ejendom og der opbevares ingen pesticider på ejendommen.</w:t>
      </w:r>
    </w:p>
    <w:p w14:paraId="0FD3B14C" w14:textId="77777777" w:rsidR="00CE35D4" w:rsidRPr="00E3351C" w:rsidRDefault="00CE35D4" w:rsidP="00CE35D4">
      <w:pPr>
        <w:ind w:left="1134" w:firstLine="1134"/>
        <w:jc w:val="both"/>
      </w:pPr>
    </w:p>
    <w:p w14:paraId="4745794A" w14:textId="77777777" w:rsidR="00CE35D4" w:rsidRDefault="00CE35D4" w:rsidP="00CE35D4">
      <w:pPr>
        <w:rPr>
          <w:u w:val="single"/>
        </w:rPr>
      </w:pPr>
      <w:r w:rsidRPr="00FB5093">
        <w:rPr>
          <w:u w:val="single"/>
        </w:rPr>
        <w:t>Oplag af olie og andre kemikalier</w:t>
      </w:r>
    </w:p>
    <w:p w14:paraId="4F4AED10" w14:textId="391E3F83" w:rsidR="00CE35D4" w:rsidRDefault="00CE35D4" w:rsidP="00CE35D4">
      <w:pPr>
        <w:autoSpaceDE w:val="0"/>
        <w:autoSpaceDN w:val="0"/>
        <w:adjustRightInd w:val="0"/>
        <w:rPr>
          <w:rFonts w:cs="Open Sans"/>
        </w:rPr>
      </w:pPr>
      <w:r>
        <w:t xml:space="preserve">Oliekemikalier opbevares i maskinhuset på ejendommen. Maskiner serviceres hovedsageligt på værksted. Oliekemikalier er placeret på fast underlag </w:t>
      </w:r>
      <w:r>
        <w:rPr>
          <w:rFonts w:cs="Open Sans"/>
        </w:rPr>
        <w:t>således at udslip ikke er muligt.</w:t>
      </w:r>
      <w:r w:rsidR="000524AE">
        <w:rPr>
          <w:rFonts w:cs="Open Sans"/>
        </w:rPr>
        <w:t xml:space="preserve"> Der er placeret olietanke i maskinhuset.</w:t>
      </w:r>
    </w:p>
    <w:p w14:paraId="7B844885" w14:textId="77777777" w:rsidR="007A2154" w:rsidRDefault="007A2154" w:rsidP="007A2154"/>
    <w:p w14:paraId="1CDF10AD" w14:textId="77777777" w:rsidR="007A2154" w:rsidRPr="00D72624" w:rsidRDefault="007A2154" w:rsidP="007A2154">
      <w:pPr>
        <w:rPr>
          <w:u w:val="single"/>
        </w:rPr>
      </w:pPr>
      <w:r w:rsidRPr="00D72624">
        <w:rPr>
          <w:u w:val="single"/>
        </w:rPr>
        <w:t>Samlet vurdering</w:t>
      </w:r>
      <w:r>
        <w:rPr>
          <w:u w:val="single"/>
        </w:rPr>
        <w:t xml:space="preserve"> af risikoelementer vedrørende miljøforhold</w:t>
      </w:r>
    </w:p>
    <w:p w14:paraId="348F8827" w14:textId="77777777" w:rsidR="007A2154" w:rsidRDefault="007A2154" w:rsidP="007A2154">
      <w:r>
        <w:rPr>
          <w:rFonts w:cs="Open Sans"/>
        </w:rPr>
        <w:t>Det vurderes</w:t>
      </w:r>
      <w:r w:rsidRPr="00A20A68">
        <w:rPr>
          <w:rFonts w:cs="Open Sans"/>
        </w:rPr>
        <w:t>, at håndteringen af husdyrgødning foreg</w:t>
      </w:r>
      <w:r>
        <w:rPr>
          <w:rFonts w:cs="Open Sans"/>
        </w:rPr>
        <w:t>år på en tilfredsstillende måde</w:t>
      </w:r>
      <w:r w:rsidRPr="00A20A68">
        <w:rPr>
          <w:rFonts w:cs="Open Sans"/>
        </w:rPr>
        <w:t>,</w:t>
      </w:r>
      <w:r>
        <w:rPr>
          <w:rFonts w:cs="Open Sans"/>
        </w:rPr>
        <w:t xml:space="preserve"> og</w:t>
      </w:r>
      <w:r w:rsidRPr="00A20A68">
        <w:rPr>
          <w:rFonts w:cs="Open Sans"/>
        </w:rPr>
        <w:t xml:space="preserve"> at husdyrbruget </w:t>
      </w:r>
      <w:r>
        <w:rPr>
          <w:rFonts w:cs="Open Sans"/>
        </w:rPr>
        <w:t xml:space="preserve">samlet set håndterer risikoelementerne korrekt og derfor </w:t>
      </w:r>
      <w:r w:rsidRPr="00A20A68">
        <w:rPr>
          <w:rFonts w:cs="Open Sans"/>
        </w:rPr>
        <w:t>ikke vil have en negativ påvirkning på miljøet</w:t>
      </w:r>
      <w:r>
        <w:rPr>
          <w:rFonts w:cs="Open Sans"/>
        </w:rPr>
        <w:t xml:space="preserve"> </w:t>
      </w:r>
      <w:r w:rsidRPr="00A20A68">
        <w:rPr>
          <w:rFonts w:cs="Open Sans"/>
        </w:rPr>
        <w:t>og omgivelserne.</w:t>
      </w:r>
    </w:p>
    <w:p w14:paraId="016708B4" w14:textId="77777777" w:rsidR="005A2F8C" w:rsidRDefault="005A2F8C" w:rsidP="005A2F8C">
      <w:pPr>
        <w:pStyle w:val="Overskrift1"/>
      </w:pPr>
      <w:bookmarkStart w:id="32" w:name="_Toc98136484"/>
      <w:r>
        <w:t>B.8 Affaldsproduktion og ressourceforbrug</w:t>
      </w:r>
      <w:bookmarkEnd w:id="32"/>
    </w:p>
    <w:p w14:paraId="53EBDA31" w14:textId="77777777" w:rsidR="005664B7" w:rsidRDefault="005664B7" w:rsidP="005664B7">
      <w:r>
        <w:t>Der forventes en affaldsproduktion der er proportionel med virksomhedens størrelse og type.</w:t>
      </w:r>
    </w:p>
    <w:p w14:paraId="1A1E7D58" w14:textId="77777777" w:rsidR="005664B7" w:rsidRDefault="005664B7" w:rsidP="005664B7"/>
    <w:p w14:paraId="1EBB4FE5" w14:textId="77777777" w:rsidR="005664B7" w:rsidRDefault="005664B7" w:rsidP="005664B7">
      <w:r>
        <w:t xml:space="preserve">Affaldshierarkiet, jf. § 6 b i lov om miljøbeskyttelse, iagttages (fremgår af § 35 i husdyrgodkendelsesbekendtgørelsen). Det betyder, at beskrivelsen skal illustrere, hvordan affaldshåndteringen på husdyrbruget lever op til affaldshierarkiet jf. Miljøbeskyttelseslovens § 6 b. Heraf fremgår det at affaldsforebyggelse og -håndtering skal ske i overensstemmelse med følgende affaldshierarki: </w:t>
      </w:r>
    </w:p>
    <w:p w14:paraId="12F4BD24" w14:textId="77777777" w:rsidR="005664B7" w:rsidRDefault="005664B7" w:rsidP="005664B7"/>
    <w:p w14:paraId="5208C35A" w14:textId="77777777" w:rsidR="005664B7" w:rsidRDefault="005664B7" w:rsidP="005664B7">
      <w:r>
        <w:t>1) Affaldsforebyggelse.</w:t>
      </w:r>
    </w:p>
    <w:p w14:paraId="353B3328" w14:textId="77777777" w:rsidR="005664B7" w:rsidRDefault="005664B7" w:rsidP="005664B7">
      <w:r>
        <w:t xml:space="preserve">2) Forberedelse med henblik på genbrug. </w:t>
      </w:r>
    </w:p>
    <w:p w14:paraId="3B2648BE" w14:textId="77777777" w:rsidR="005664B7" w:rsidRDefault="005664B7" w:rsidP="005664B7">
      <w:r>
        <w:t xml:space="preserve">3) Genanvendelse. </w:t>
      </w:r>
    </w:p>
    <w:p w14:paraId="46C1783D" w14:textId="77777777" w:rsidR="005664B7" w:rsidRDefault="005664B7" w:rsidP="005664B7">
      <w:r>
        <w:t xml:space="preserve">4) Anden nyttiggørelse. </w:t>
      </w:r>
    </w:p>
    <w:p w14:paraId="072EA67D" w14:textId="77777777" w:rsidR="005664B7" w:rsidRDefault="005664B7" w:rsidP="005664B7">
      <w:r>
        <w:t xml:space="preserve">5) Bortskaffelse. </w:t>
      </w:r>
    </w:p>
    <w:p w14:paraId="23B5B339" w14:textId="77777777" w:rsidR="005664B7" w:rsidRDefault="005664B7" w:rsidP="005664B7"/>
    <w:p w14:paraId="0CA952D3" w14:textId="0798ECA0" w:rsidR="005664B7" w:rsidRDefault="005664B7" w:rsidP="005664B7">
      <w:r w:rsidRPr="005D125C">
        <w:t xml:space="preserve">Husdyrbruget skal sortere sit affald og sikre, at mest muligt affald bliver sorteret fra til genbrug, genanvendelse og anden endelig materialenyttiggørelse. Affald som ikke kan genanvendes skal </w:t>
      </w:r>
      <w:r w:rsidRPr="005D125C">
        <w:lastRenderedPageBreak/>
        <w:t xml:space="preserve">håndteres som forbrændingsegnet, deponeringsegnet eller farligt affald i henhold til </w:t>
      </w:r>
      <w:r w:rsidR="00CE35D4">
        <w:t>Mariagerfjord</w:t>
      </w:r>
      <w:r>
        <w:t xml:space="preserve"> </w:t>
      </w:r>
      <w:r w:rsidRPr="005D125C">
        <w:t xml:space="preserve">Kommunes regulativ for erhvervsaffald.   </w:t>
      </w:r>
    </w:p>
    <w:p w14:paraId="56DB1635" w14:textId="77777777" w:rsidR="005664B7" w:rsidRDefault="005664B7" w:rsidP="005664B7"/>
    <w:p w14:paraId="2DEFD9E1" w14:textId="77777777" w:rsidR="005664B7" w:rsidRDefault="005664B7" w:rsidP="005664B7">
      <w:r>
        <w:t>Husdyrbruget skal håndtere sit affald efter reglerne i affaldsbekendtgørelsens og affaldsaktørbekendtgørelsen. Det betyder, at husdyrbruget skal sortere deres erhvervsaffald og aflevere det til en godkendt affaldsmodtager med henblik på genbrug, genanvendelse eller anvendelse til anden endelig materialenyttiggørelse.</w:t>
      </w:r>
    </w:p>
    <w:p w14:paraId="6586526B" w14:textId="77777777" w:rsidR="005664B7" w:rsidRDefault="005664B7" w:rsidP="005664B7">
      <w:r>
        <w:t>Ifølge affaldsbekendtgørelsen defineres erhvervsaffald egnet til materialenyttiggørelse som værende:</w:t>
      </w:r>
    </w:p>
    <w:p w14:paraId="6D14D039" w14:textId="77777777" w:rsidR="005664B7" w:rsidRDefault="005664B7" w:rsidP="005664B7">
      <w:r>
        <w:t>•</w:t>
      </w:r>
      <w:r>
        <w:tab/>
        <w:t>Glasaffald</w:t>
      </w:r>
    </w:p>
    <w:p w14:paraId="5285167D" w14:textId="77777777" w:rsidR="005664B7" w:rsidRDefault="005664B7" w:rsidP="005664B7">
      <w:r>
        <w:t>•</w:t>
      </w:r>
      <w:r>
        <w:tab/>
        <w:t>Metalaffald</w:t>
      </w:r>
    </w:p>
    <w:p w14:paraId="56BC95F2" w14:textId="77777777" w:rsidR="005664B7" w:rsidRDefault="005664B7" w:rsidP="005664B7">
      <w:r>
        <w:t>•</w:t>
      </w:r>
      <w:r>
        <w:tab/>
        <w:t>Plastaffald</w:t>
      </w:r>
    </w:p>
    <w:p w14:paraId="1BD14B45" w14:textId="77777777" w:rsidR="005664B7" w:rsidRDefault="005664B7" w:rsidP="005664B7">
      <w:r>
        <w:t>•</w:t>
      </w:r>
      <w:r>
        <w:tab/>
        <w:t>Papiraffald</w:t>
      </w:r>
    </w:p>
    <w:p w14:paraId="47414E30" w14:textId="77777777" w:rsidR="005664B7" w:rsidRDefault="005664B7" w:rsidP="005664B7">
      <w:r>
        <w:t>•</w:t>
      </w:r>
      <w:r>
        <w:tab/>
        <w:t>Papaffald</w:t>
      </w:r>
    </w:p>
    <w:p w14:paraId="2F616327" w14:textId="77777777" w:rsidR="005664B7" w:rsidRDefault="005664B7" w:rsidP="005664B7">
      <w:r>
        <w:t>•</w:t>
      </w:r>
      <w:r>
        <w:tab/>
        <w:t>Træaffald</w:t>
      </w:r>
    </w:p>
    <w:p w14:paraId="46258F3B" w14:textId="77777777" w:rsidR="005664B7" w:rsidRDefault="005664B7" w:rsidP="005664B7">
      <w:r>
        <w:t>•</w:t>
      </w:r>
      <w:r>
        <w:tab/>
        <w:t>Genanvendeligt farligt affald, herunder batterier og elektronik</w:t>
      </w:r>
    </w:p>
    <w:p w14:paraId="29F4AFE3" w14:textId="77777777" w:rsidR="005664B7" w:rsidRDefault="005664B7" w:rsidP="005664B7">
      <w:r>
        <w:t>•</w:t>
      </w:r>
      <w:r>
        <w:tab/>
        <w:t>Genanvendeligt PVC-affald</w:t>
      </w:r>
    </w:p>
    <w:p w14:paraId="2B0C6F0F" w14:textId="77777777" w:rsidR="005664B7" w:rsidRDefault="005664B7" w:rsidP="005664B7">
      <w:pPr>
        <w:ind w:left="1304" w:hanging="1304"/>
      </w:pPr>
      <w:r>
        <w:t>•</w:t>
      </w:r>
      <w:r>
        <w:tab/>
        <w:t>Andet affald, der er egnet til materialenyttiggørelse, fx byggeaffald og have-/parkaffald.</w:t>
      </w:r>
    </w:p>
    <w:p w14:paraId="170D52E4" w14:textId="77777777" w:rsidR="005664B7" w:rsidRDefault="005664B7" w:rsidP="005664B7"/>
    <w:p w14:paraId="7531B065" w14:textId="77777777" w:rsidR="005664B7" w:rsidRDefault="005664B7" w:rsidP="005664B7">
      <w:r>
        <w:t>Husdyrbruget skal sikre en høj reel genanvendelse af affaldet og skal på anmodning fra kommunen kunne dokumentere, at affaldet bliver leveret til et godkendt affaldshåndteringsanlæg, som sikrer, at de enkelte affaldsfraktioner reelt bliver forberedt med henblik på genbrug eller genanvendt. Dokumentationen kan være fra behandlingsanlægget.</w:t>
      </w:r>
    </w:p>
    <w:p w14:paraId="0E48FC0B" w14:textId="77777777" w:rsidR="005664B7" w:rsidRDefault="005664B7" w:rsidP="005664B7"/>
    <w:p w14:paraId="20F9F476" w14:textId="77777777" w:rsidR="005664B7" w:rsidRDefault="005664B7" w:rsidP="005664B7">
      <w:r>
        <w:t>Virksomheder kan aflevere affaldet til:</w:t>
      </w:r>
    </w:p>
    <w:p w14:paraId="30240AC4" w14:textId="77777777" w:rsidR="005664B7" w:rsidRDefault="005664B7" w:rsidP="005664B7">
      <w:pPr>
        <w:ind w:left="1304" w:hanging="1304"/>
      </w:pPr>
      <w:r>
        <w:t>•</w:t>
      </w:r>
      <w:r>
        <w:tab/>
        <w:t>Et genanvendelsesanlæg eller et anlæg, som forbereder affald til genbrug, der er registreret i Affaldsregistret.</w:t>
      </w:r>
    </w:p>
    <w:p w14:paraId="71BDC802" w14:textId="77777777" w:rsidR="005664B7" w:rsidRDefault="005664B7" w:rsidP="005664B7">
      <w:r>
        <w:t>•</w:t>
      </w:r>
      <w:r>
        <w:tab/>
        <w:t>En indsamlingsvirksomhed, der er registreret i Affaldsregistret.</w:t>
      </w:r>
    </w:p>
    <w:p w14:paraId="18AEE785" w14:textId="77777777" w:rsidR="005664B7" w:rsidRDefault="005664B7" w:rsidP="005664B7">
      <w:pPr>
        <w:ind w:left="1304" w:hanging="1304"/>
      </w:pPr>
      <w:r>
        <w:t>•</w:t>
      </w:r>
      <w:r>
        <w:tab/>
        <w:t>En virksomhed, som kan undlade at lade sig registrere efter bekendtgørelse om Affaldsregistret og om godkendelse som indsamlingsvirksomhed.</w:t>
      </w:r>
    </w:p>
    <w:p w14:paraId="08F49749" w14:textId="77777777" w:rsidR="005664B7" w:rsidRDefault="005664B7" w:rsidP="005664B7">
      <w:r>
        <w:t>•</w:t>
      </w:r>
      <w:r>
        <w:tab/>
        <w:t>Et kommunalt behandlingsanlæg, der er registreret i Affaldsregistret.</w:t>
      </w:r>
    </w:p>
    <w:p w14:paraId="2A5C8750" w14:textId="77777777" w:rsidR="005664B7" w:rsidRDefault="005664B7" w:rsidP="005664B7">
      <w:r>
        <w:t>•</w:t>
      </w:r>
      <w:r>
        <w:tab/>
        <w:t>En kommunal genbrugsplads eller en kommunal ordning efter § 11.</w:t>
      </w:r>
    </w:p>
    <w:p w14:paraId="3ABFDFF4" w14:textId="77777777" w:rsidR="005664B7" w:rsidRDefault="005664B7" w:rsidP="005664B7">
      <w:r>
        <w:t>•</w:t>
      </w:r>
      <w:r>
        <w:tab/>
        <w:t>En frivillig tilbagetagningsordning, jf. bekendtgørelse om affald.</w:t>
      </w:r>
    </w:p>
    <w:p w14:paraId="6DFF6FF3" w14:textId="77777777" w:rsidR="005664B7" w:rsidRDefault="005664B7" w:rsidP="005664B7"/>
    <w:p w14:paraId="7B76B516" w14:textId="77777777" w:rsidR="005664B7" w:rsidRDefault="005664B7" w:rsidP="005664B7">
      <w:r>
        <w:t>Det vurderes, at husdyrbruget kan producere farligt affald, herunder for eksempel:</w:t>
      </w:r>
    </w:p>
    <w:p w14:paraId="140DF7EB" w14:textId="77777777" w:rsidR="005664B7" w:rsidRDefault="005664B7" w:rsidP="005664B7">
      <w:r>
        <w:t>•</w:t>
      </w:r>
      <w:r>
        <w:tab/>
        <w:t>Oliefiltre</w:t>
      </w:r>
    </w:p>
    <w:p w14:paraId="76ECADA3" w14:textId="77777777" w:rsidR="005664B7" w:rsidRDefault="005664B7" w:rsidP="005664B7">
      <w:r>
        <w:t>•</w:t>
      </w:r>
      <w:r>
        <w:tab/>
        <w:t>Batterier</w:t>
      </w:r>
    </w:p>
    <w:p w14:paraId="70CE3A0D" w14:textId="77777777" w:rsidR="005664B7" w:rsidRDefault="005664B7" w:rsidP="005664B7">
      <w:r>
        <w:t>•</w:t>
      </w:r>
      <w:r>
        <w:tab/>
        <w:t xml:space="preserve">Spildolie </w:t>
      </w:r>
    </w:p>
    <w:p w14:paraId="3295FE08" w14:textId="77777777" w:rsidR="005664B7" w:rsidRDefault="005664B7" w:rsidP="005664B7">
      <w:r>
        <w:t>•</w:t>
      </w:r>
      <w:r>
        <w:tab/>
        <w:t>Spraydåser</w:t>
      </w:r>
    </w:p>
    <w:p w14:paraId="3F3F55BE" w14:textId="77777777" w:rsidR="005664B7" w:rsidRDefault="005664B7" w:rsidP="005664B7">
      <w:r>
        <w:t>•</w:t>
      </w:r>
      <w:r>
        <w:tab/>
        <w:t>Kanyler</w:t>
      </w:r>
    </w:p>
    <w:p w14:paraId="7BC935E2" w14:textId="77777777" w:rsidR="005664B7" w:rsidRDefault="005664B7" w:rsidP="005664B7">
      <w:r>
        <w:t>•</w:t>
      </w:r>
      <w:r>
        <w:tab/>
        <w:t>Kemikalierester</w:t>
      </w:r>
    </w:p>
    <w:p w14:paraId="71251376" w14:textId="77777777" w:rsidR="005664B7" w:rsidRDefault="005664B7" w:rsidP="005664B7">
      <w:r>
        <w:t>•</w:t>
      </w:r>
      <w:r>
        <w:tab/>
        <w:t>Rester af kunstgødning</w:t>
      </w:r>
    </w:p>
    <w:p w14:paraId="36689984" w14:textId="77777777" w:rsidR="005664B7" w:rsidRDefault="005664B7" w:rsidP="005664B7">
      <w:r>
        <w:t>•</w:t>
      </w:r>
      <w:r>
        <w:tab/>
        <w:t>Giftrester (også rottegift)</w:t>
      </w:r>
    </w:p>
    <w:p w14:paraId="65D63C56" w14:textId="77777777" w:rsidR="005664B7" w:rsidRDefault="005664B7" w:rsidP="005664B7">
      <w:r>
        <w:t>•</w:t>
      </w:r>
      <w:r>
        <w:tab/>
        <w:t>Medicinrester</w:t>
      </w:r>
    </w:p>
    <w:p w14:paraId="66D591D9" w14:textId="77777777" w:rsidR="005664B7" w:rsidRDefault="005664B7" w:rsidP="005664B7">
      <w:r>
        <w:t>•</w:t>
      </w:r>
      <w:r>
        <w:tab/>
        <w:t>Lysstofrør</w:t>
      </w:r>
    </w:p>
    <w:p w14:paraId="2A490D2C" w14:textId="77777777" w:rsidR="005664B7" w:rsidRDefault="005664B7" w:rsidP="005664B7">
      <w:r>
        <w:t>Opbevaring af farligt affald kan udgøre en miljørisiko.</w:t>
      </w:r>
    </w:p>
    <w:p w14:paraId="4F8B1492" w14:textId="77777777" w:rsidR="005664B7" w:rsidRDefault="005664B7" w:rsidP="005664B7"/>
    <w:p w14:paraId="25A0F8BC" w14:textId="77777777" w:rsidR="005664B7" w:rsidRDefault="005664B7" w:rsidP="005664B7">
      <w:r>
        <w:t>Vurdering</w:t>
      </w:r>
    </w:p>
    <w:p w14:paraId="2B731A04" w14:textId="36FF11D3" w:rsidR="005664B7" w:rsidRDefault="005664B7" w:rsidP="005664B7">
      <w:r>
        <w:t xml:space="preserve">Ejendommen er omfattet af § 16 a og er derfor omfattet af miljøministeriets affaldsregulering og </w:t>
      </w:r>
      <w:r w:rsidR="00CE35D4">
        <w:t>Mariagerfjord</w:t>
      </w:r>
      <w:r>
        <w:t xml:space="preserve"> Kommunes til enhver tid gældende affaldsregulativ for erhvervsaffald.  Husdyrbruget skal derfor også være tilknyttet kommunens ordning for håndtering af farligt affald eller have aftale med en anden godkendt indsamler eller behandlingsanlæg, såfremt der opstår farligt affald på husdyrbruget.</w:t>
      </w:r>
    </w:p>
    <w:p w14:paraId="79B9DD7F" w14:textId="77777777" w:rsidR="005664B7" w:rsidRDefault="005664B7" w:rsidP="005664B7"/>
    <w:p w14:paraId="6A734D5E" w14:textId="77777777" w:rsidR="005664B7" w:rsidRPr="00C61BEA" w:rsidRDefault="005664B7" w:rsidP="005664B7">
      <w:pPr>
        <w:rPr>
          <w:b/>
          <w:bCs/>
        </w:rPr>
      </w:pPr>
      <w:r w:rsidRPr="00C61BEA">
        <w:rPr>
          <w:b/>
          <w:bCs/>
        </w:rPr>
        <w:lastRenderedPageBreak/>
        <w:t>Affaldsmængder</w:t>
      </w:r>
    </w:p>
    <w:p w14:paraId="646BEF48" w14:textId="77777777" w:rsidR="005664B7" w:rsidRPr="00024F30" w:rsidRDefault="005664B7" w:rsidP="005664B7">
      <w:r w:rsidRPr="00024F30">
        <w:t>Nedenstående angiver anslåede og forventede mængder af affald årligt.</w:t>
      </w:r>
    </w:p>
    <w:p w14:paraId="1BC778B9" w14:textId="77777777" w:rsidR="005664B7" w:rsidRPr="00AE2C59" w:rsidRDefault="005664B7" w:rsidP="005664B7">
      <w:pPr>
        <w:pStyle w:val="Overskrift3"/>
      </w:pPr>
    </w:p>
    <w:p w14:paraId="4E6F0355" w14:textId="77777777" w:rsidR="005664B7" w:rsidRPr="00AE2C59" w:rsidRDefault="005664B7" w:rsidP="005664B7">
      <w:pPr>
        <w:pStyle w:val="Overskrift3"/>
      </w:pPr>
      <w:bookmarkStart w:id="33" w:name="_Toc357077948"/>
      <w:bookmarkStart w:id="34" w:name="_Toc433693955"/>
      <w:bookmarkStart w:id="35" w:name="_Toc57286960"/>
      <w:bookmarkStart w:id="36" w:name="_Toc80940409"/>
      <w:bookmarkStart w:id="37" w:name="_Toc87523323"/>
      <w:bookmarkStart w:id="38" w:name="_Toc279602203"/>
      <w:bookmarkStart w:id="39" w:name="_Toc98136485"/>
      <w:r w:rsidRPr="00AE2C59">
        <w:t>Fast affald</w:t>
      </w:r>
      <w:bookmarkEnd w:id="33"/>
      <w:bookmarkEnd w:id="34"/>
      <w:bookmarkEnd w:id="35"/>
      <w:bookmarkEnd w:id="36"/>
      <w:bookmarkEnd w:id="37"/>
      <w:bookmarkEnd w:id="39"/>
      <w:r w:rsidRPr="00AE2C59">
        <w:t xml:space="preserve">  </w:t>
      </w:r>
    </w:p>
    <w:tbl>
      <w:tblPr>
        <w:tblW w:w="1058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16"/>
        <w:gridCol w:w="1635"/>
        <w:gridCol w:w="1867"/>
        <w:gridCol w:w="1769"/>
        <w:gridCol w:w="1415"/>
        <w:gridCol w:w="1158"/>
        <w:gridCol w:w="828"/>
      </w:tblGrid>
      <w:tr w:rsidR="005664B7" w:rsidRPr="00AE2C59" w14:paraId="0C6B8654" w14:textId="77777777" w:rsidTr="00341A74">
        <w:tc>
          <w:tcPr>
            <w:tcW w:w="1916" w:type="dxa"/>
            <w:tcMar>
              <w:top w:w="0" w:type="dxa"/>
              <w:left w:w="108" w:type="dxa"/>
              <w:bottom w:w="0" w:type="dxa"/>
              <w:right w:w="108" w:type="dxa"/>
            </w:tcMar>
            <w:vAlign w:val="center"/>
          </w:tcPr>
          <w:p w14:paraId="13DFC194" w14:textId="77777777" w:rsidR="005664B7" w:rsidRPr="00AE2C59" w:rsidRDefault="005664B7" w:rsidP="00341A74">
            <w:pPr>
              <w:rPr>
                <w:b/>
                <w:bCs/>
              </w:rPr>
            </w:pPr>
            <w:r w:rsidRPr="00AE2C59">
              <w:rPr>
                <w:b/>
                <w:bCs/>
              </w:rPr>
              <w:t>Affaldstype</w:t>
            </w:r>
          </w:p>
        </w:tc>
        <w:tc>
          <w:tcPr>
            <w:tcW w:w="1635" w:type="dxa"/>
            <w:tcMar>
              <w:top w:w="0" w:type="dxa"/>
              <w:left w:w="108" w:type="dxa"/>
              <w:bottom w:w="0" w:type="dxa"/>
              <w:right w:w="108" w:type="dxa"/>
            </w:tcMar>
            <w:vAlign w:val="center"/>
          </w:tcPr>
          <w:p w14:paraId="0A11FB3F" w14:textId="77777777" w:rsidR="005664B7" w:rsidRPr="00AE2C59" w:rsidRDefault="005664B7" w:rsidP="00341A74">
            <w:pPr>
              <w:rPr>
                <w:b/>
                <w:bCs/>
              </w:rPr>
            </w:pPr>
            <w:r w:rsidRPr="00AE2C59">
              <w:rPr>
                <w:b/>
                <w:bCs/>
              </w:rPr>
              <w:t>Opbevarings-sted</w:t>
            </w:r>
          </w:p>
        </w:tc>
        <w:tc>
          <w:tcPr>
            <w:tcW w:w="1867" w:type="dxa"/>
            <w:tcMar>
              <w:top w:w="0" w:type="dxa"/>
              <w:left w:w="108" w:type="dxa"/>
              <w:bottom w:w="0" w:type="dxa"/>
              <w:right w:w="108" w:type="dxa"/>
            </w:tcMar>
            <w:vAlign w:val="center"/>
          </w:tcPr>
          <w:p w14:paraId="6EE0675E" w14:textId="77777777" w:rsidR="005664B7" w:rsidRPr="00AE2C59" w:rsidRDefault="005664B7" w:rsidP="00341A74">
            <w:pPr>
              <w:rPr>
                <w:b/>
                <w:bCs/>
              </w:rPr>
            </w:pPr>
            <w:r w:rsidRPr="00AE2C59">
              <w:rPr>
                <w:b/>
                <w:bCs/>
              </w:rPr>
              <w:t>Transportør</w:t>
            </w:r>
          </w:p>
        </w:tc>
        <w:tc>
          <w:tcPr>
            <w:tcW w:w="1769" w:type="dxa"/>
            <w:tcMar>
              <w:top w:w="0" w:type="dxa"/>
              <w:left w:w="108" w:type="dxa"/>
              <w:bottom w:w="0" w:type="dxa"/>
              <w:right w:w="108" w:type="dxa"/>
            </w:tcMar>
            <w:vAlign w:val="center"/>
          </w:tcPr>
          <w:p w14:paraId="31EA65EE" w14:textId="77777777" w:rsidR="005664B7" w:rsidRPr="00AE2C59" w:rsidRDefault="005664B7" w:rsidP="00341A74">
            <w:pPr>
              <w:rPr>
                <w:b/>
                <w:bCs/>
              </w:rPr>
            </w:pPr>
            <w:r w:rsidRPr="00AE2C59">
              <w:rPr>
                <w:b/>
                <w:bCs/>
              </w:rPr>
              <w:t>Modtageanlæg</w:t>
            </w:r>
          </w:p>
        </w:tc>
        <w:tc>
          <w:tcPr>
            <w:tcW w:w="1415" w:type="dxa"/>
            <w:tcMar>
              <w:top w:w="0" w:type="dxa"/>
              <w:left w:w="108" w:type="dxa"/>
              <w:bottom w:w="0" w:type="dxa"/>
              <w:right w:w="108" w:type="dxa"/>
            </w:tcMar>
            <w:vAlign w:val="center"/>
          </w:tcPr>
          <w:p w14:paraId="08551AC7" w14:textId="77777777" w:rsidR="005664B7" w:rsidRPr="00AE2C59" w:rsidRDefault="005664B7" w:rsidP="00341A74">
            <w:pPr>
              <w:rPr>
                <w:b/>
                <w:bCs/>
              </w:rPr>
            </w:pPr>
            <w:r w:rsidRPr="00AE2C59">
              <w:rPr>
                <w:b/>
                <w:bCs/>
              </w:rPr>
              <w:t>Mængder pr. år</w:t>
            </w:r>
          </w:p>
        </w:tc>
        <w:tc>
          <w:tcPr>
            <w:tcW w:w="1158" w:type="dxa"/>
            <w:tcMar>
              <w:top w:w="0" w:type="dxa"/>
              <w:left w:w="108" w:type="dxa"/>
              <w:bottom w:w="0" w:type="dxa"/>
              <w:right w:w="108" w:type="dxa"/>
            </w:tcMar>
            <w:vAlign w:val="center"/>
          </w:tcPr>
          <w:p w14:paraId="43F10A6D" w14:textId="77777777" w:rsidR="005664B7" w:rsidRPr="00AE2C59" w:rsidRDefault="005664B7" w:rsidP="00341A74">
            <w:pPr>
              <w:rPr>
                <w:b/>
                <w:bCs/>
              </w:rPr>
            </w:pPr>
            <w:r w:rsidRPr="00AE2C59">
              <w:rPr>
                <w:b/>
                <w:bCs/>
              </w:rPr>
              <w:t>EAK-kode</w:t>
            </w:r>
          </w:p>
        </w:tc>
        <w:tc>
          <w:tcPr>
            <w:tcW w:w="828" w:type="dxa"/>
            <w:tcMar>
              <w:top w:w="0" w:type="dxa"/>
              <w:left w:w="108" w:type="dxa"/>
              <w:bottom w:w="0" w:type="dxa"/>
              <w:right w:w="108" w:type="dxa"/>
            </w:tcMar>
            <w:vAlign w:val="center"/>
          </w:tcPr>
          <w:p w14:paraId="1129D20A" w14:textId="77777777" w:rsidR="005664B7" w:rsidRPr="00AE2C59" w:rsidRDefault="005664B7" w:rsidP="00341A74">
            <w:pPr>
              <w:rPr>
                <w:b/>
                <w:bCs/>
              </w:rPr>
            </w:pPr>
            <w:r w:rsidRPr="00AE2C59">
              <w:rPr>
                <w:b/>
                <w:bCs/>
              </w:rPr>
              <w:t>ISAG-kode</w:t>
            </w:r>
          </w:p>
        </w:tc>
      </w:tr>
      <w:tr w:rsidR="005664B7" w:rsidRPr="00AE2C59" w14:paraId="06927C2C" w14:textId="77777777" w:rsidTr="00341A74">
        <w:tc>
          <w:tcPr>
            <w:tcW w:w="1916" w:type="dxa"/>
            <w:tcMar>
              <w:top w:w="0" w:type="dxa"/>
              <w:left w:w="108" w:type="dxa"/>
              <w:bottom w:w="0" w:type="dxa"/>
              <w:right w:w="108" w:type="dxa"/>
            </w:tcMar>
            <w:vAlign w:val="center"/>
          </w:tcPr>
          <w:p w14:paraId="140CFCF1" w14:textId="77777777" w:rsidR="005664B7" w:rsidRPr="00AE2C59" w:rsidRDefault="005664B7" w:rsidP="00341A74">
            <w:pPr>
              <w:rPr>
                <w:b/>
                <w:bCs/>
              </w:rPr>
            </w:pPr>
            <w:r w:rsidRPr="00AE2C59">
              <w:rPr>
                <w:b/>
                <w:bCs/>
              </w:rPr>
              <w:t>Olie- og kemi-kalieaffald:</w:t>
            </w:r>
          </w:p>
        </w:tc>
        <w:tc>
          <w:tcPr>
            <w:tcW w:w="1635" w:type="dxa"/>
            <w:tcMar>
              <w:top w:w="0" w:type="dxa"/>
              <w:left w:w="108" w:type="dxa"/>
              <w:bottom w:w="0" w:type="dxa"/>
              <w:right w:w="108" w:type="dxa"/>
            </w:tcMar>
            <w:vAlign w:val="center"/>
          </w:tcPr>
          <w:p w14:paraId="51505469" w14:textId="77777777" w:rsidR="005664B7" w:rsidRPr="00AE2C59" w:rsidRDefault="005664B7" w:rsidP="00341A74">
            <w:pPr>
              <w:rPr>
                <w:b/>
                <w:bCs/>
              </w:rPr>
            </w:pPr>
          </w:p>
        </w:tc>
        <w:tc>
          <w:tcPr>
            <w:tcW w:w="1867" w:type="dxa"/>
            <w:tcMar>
              <w:top w:w="0" w:type="dxa"/>
              <w:left w:w="108" w:type="dxa"/>
              <w:bottom w:w="0" w:type="dxa"/>
              <w:right w:w="108" w:type="dxa"/>
            </w:tcMar>
            <w:vAlign w:val="center"/>
          </w:tcPr>
          <w:p w14:paraId="11C31617" w14:textId="77777777" w:rsidR="005664B7" w:rsidRPr="00AE2C59" w:rsidRDefault="005664B7" w:rsidP="00341A74">
            <w:pPr>
              <w:rPr>
                <w:b/>
                <w:bCs/>
              </w:rPr>
            </w:pPr>
          </w:p>
        </w:tc>
        <w:tc>
          <w:tcPr>
            <w:tcW w:w="1769" w:type="dxa"/>
            <w:tcMar>
              <w:top w:w="0" w:type="dxa"/>
              <w:left w:w="108" w:type="dxa"/>
              <w:bottom w:w="0" w:type="dxa"/>
              <w:right w:w="108" w:type="dxa"/>
            </w:tcMar>
            <w:vAlign w:val="center"/>
          </w:tcPr>
          <w:p w14:paraId="043330F3" w14:textId="77777777" w:rsidR="005664B7" w:rsidRPr="00AE2C59" w:rsidRDefault="005664B7" w:rsidP="00341A74">
            <w:pPr>
              <w:rPr>
                <w:b/>
                <w:bCs/>
              </w:rPr>
            </w:pPr>
          </w:p>
        </w:tc>
        <w:tc>
          <w:tcPr>
            <w:tcW w:w="1415" w:type="dxa"/>
            <w:tcMar>
              <w:top w:w="0" w:type="dxa"/>
              <w:left w:w="108" w:type="dxa"/>
              <w:bottom w:w="0" w:type="dxa"/>
              <w:right w:w="108" w:type="dxa"/>
            </w:tcMar>
            <w:vAlign w:val="center"/>
          </w:tcPr>
          <w:p w14:paraId="3AE97D6B" w14:textId="77777777" w:rsidR="005664B7" w:rsidRPr="00AE2C59" w:rsidRDefault="005664B7" w:rsidP="00341A74">
            <w:pPr>
              <w:rPr>
                <w:b/>
                <w:bCs/>
              </w:rPr>
            </w:pPr>
          </w:p>
        </w:tc>
        <w:tc>
          <w:tcPr>
            <w:tcW w:w="1158" w:type="dxa"/>
            <w:tcMar>
              <w:top w:w="0" w:type="dxa"/>
              <w:left w:w="108" w:type="dxa"/>
              <w:bottom w:w="0" w:type="dxa"/>
              <w:right w:w="108" w:type="dxa"/>
            </w:tcMar>
            <w:vAlign w:val="center"/>
          </w:tcPr>
          <w:p w14:paraId="2A7D52FB" w14:textId="77777777" w:rsidR="005664B7" w:rsidRPr="00AE2C59" w:rsidRDefault="005664B7" w:rsidP="00341A74">
            <w:pPr>
              <w:rPr>
                <w:b/>
                <w:bCs/>
              </w:rPr>
            </w:pPr>
          </w:p>
        </w:tc>
        <w:tc>
          <w:tcPr>
            <w:tcW w:w="828" w:type="dxa"/>
            <w:tcMar>
              <w:top w:w="0" w:type="dxa"/>
              <w:left w:w="108" w:type="dxa"/>
              <w:bottom w:w="0" w:type="dxa"/>
              <w:right w:w="108" w:type="dxa"/>
            </w:tcMar>
            <w:vAlign w:val="center"/>
          </w:tcPr>
          <w:p w14:paraId="24E52A3F" w14:textId="77777777" w:rsidR="005664B7" w:rsidRPr="00AE2C59" w:rsidRDefault="005664B7" w:rsidP="00341A74">
            <w:pPr>
              <w:rPr>
                <w:b/>
                <w:bCs/>
              </w:rPr>
            </w:pPr>
          </w:p>
        </w:tc>
      </w:tr>
      <w:tr w:rsidR="005664B7" w:rsidRPr="006B2D26" w14:paraId="2169D428" w14:textId="77777777" w:rsidTr="00341A74">
        <w:tc>
          <w:tcPr>
            <w:tcW w:w="1916" w:type="dxa"/>
            <w:tcMar>
              <w:top w:w="0" w:type="dxa"/>
              <w:left w:w="108" w:type="dxa"/>
              <w:bottom w:w="0" w:type="dxa"/>
              <w:right w:w="108" w:type="dxa"/>
            </w:tcMar>
            <w:vAlign w:val="center"/>
          </w:tcPr>
          <w:p w14:paraId="3CB249D3" w14:textId="77777777" w:rsidR="005664B7" w:rsidRPr="006B2D26" w:rsidRDefault="005664B7" w:rsidP="00341A74">
            <w:r w:rsidRPr="006B2D26">
              <w:t>Spildolie</w:t>
            </w:r>
          </w:p>
        </w:tc>
        <w:tc>
          <w:tcPr>
            <w:tcW w:w="1635" w:type="dxa"/>
            <w:tcMar>
              <w:top w:w="0" w:type="dxa"/>
              <w:left w:w="108" w:type="dxa"/>
              <w:bottom w:w="0" w:type="dxa"/>
              <w:right w:w="108" w:type="dxa"/>
            </w:tcMar>
            <w:vAlign w:val="center"/>
          </w:tcPr>
          <w:p w14:paraId="1EC6F314" w14:textId="77777777" w:rsidR="005664B7" w:rsidRPr="006B2D26" w:rsidRDefault="005664B7" w:rsidP="00341A74"/>
        </w:tc>
        <w:tc>
          <w:tcPr>
            <w:tcW w:w="1867" w:type="dxa"/>
            <w:tcMar>
              <w:top w:w="0" w:type="dxa"/>
              <w:left w:w="108" w:type="dxa"/>
              <w:bottom w:w="0" w:type="dxa"/>
              <w:right w:w="108" w:type="dxa"/>
            </w:tcMar>
            <w:vAlign w:val="center"/>
          </w:tcPr>
          <w:p w14:paraId="51680E6C" w14:textId="77777777" w:rsidR="005664B7" w:rsidRPr="006B2D26" w:rsidRDefault="005664B7" w:rsidP="00341A74"/>
        </w:tc>
        <w:tc>
          <w:tcPr>
            <w:tcW w:w="1769" w:type="dxa"/>
            <w:tcMar>
              <w:top w:w="0" w:type="dxa"/>
              <w:left w:w="108" w:type="dxa"/>
              <w:bottom w:w="0" w:type="dxa"/>
              <w:right w:w="108" w:type="dxa"/>
            </w:tcMar>
            <w:vAlign w:val="center"/>
          </w:tcPr>
          <w:p w14:paraId="1FFE1C01" w14:textId="77777777" w:rsidR="005664B7" w:rsidRPr="006B2D26" w:rsidRDefault="005664B7" w:rsidP="00341A74">
            <w:pPr>
              <w:rPr>
                <w:bCs/>
              </w:rPr>
            </w:pPr>
            <w:r w:rsidRPr="006B2D26">
              <w:rPr>
                <w:bCs/>
              </w:rPr>
              <w:t>-</w:t>
            </w:r>
          </w:p>
        </w:tc>
        <w:tc>
          <w:tcPr>
            <w:tcW w:w="1415" w:type="dxa"/>
            <w:tcMar>
              <w:top w:w="0" w:type="dxa"/>
              <w:left w:w="108" w:type="dxa"/>
              <w:bottom w:w="0" w:type="dxa"/>
              <w:right w:w="108" w:type="dxa"/>
            </w:tcMar>
            <w:vAlign w:val="center"/>
          </w:tcPr>
          <w:p w14:paraId="728512E0" w14:textId="77777777" w:rsidR="005664B7" w:rsidRPr="006B2D26" w:rsidRDefault="005664B7" w:rsidP="00341A74">
            <w:r w:rsidRPr="006B2D26">
              <w:t>-</w:t>
            </w:r>
          </w:p>
        </w:tc>
        <w:tc>
          <w:tcPr>
            <w:tcW w:w="1158" w:type="dxa"/>
            <w:tcMar>
              <w:top w:w="0" w:type="dxa"/>
              <w:left w:w="108" w:type="dxa"/>
              <w:bottom w:w="0" w:type="dxa"/>
              <w:right w:w="108" w:type="dxa"/>
            </w:tcMar>
            <w:vAlign w:val="center"/>
          </w:tcPr>
          <w:p w14:paraId="76320446" w14:textId="77777777" w:rsidR="005664B7" w:rsidRPr="006B2D26" w:rsidRDefault="005664B7" w:rsidP="00341A74">
            <w:r w:rsidRPr="006B2D26">
              <w:t>13.02.08</w:t>
            </w:r>
          </w:p>
        </w:tc>
        <w:tc>
          <w:tcPr>
            <w:tcW w:w="828" w:type="dxa"/>
            <w:tcMar>
              <w:top w:w="0" w:type="dxa"/>
              <w:left w:w="108" w:type="dxa"/>
              <w:bottom w:w="0" w:type="dxa"/>
              <w:right w:w="108" w:type="dxa"/>
            </w:tcMar>
            <w:vAlign w:val="center"/>
          </w:tcPr>
          <w:p w14:paraId="77DAD6A8" w14:textId="77777777" w:rsidR="005664B7" w:rsidRPr="006B2D26" w:rsidRDefault="005664B7" w:rsidP="00341A74">
            <w:r w:rsidRPr="006B2D26">
              <w:t>06.01</w:t>
            </w:r>
          </w:p>
        </w:tc>
      </w:tr>
      <w:tr w:rsidR="005664B7" w:rsidRPr="006B2D26" w14:paraId="68160E29" w14:textId="77777777" w:rsidTr="00341A74">
        <w:tc>
          <w:tcPr>
            <w:tcW w:w="1916" w:type="dxa"/>
            <w:tcMar>
              <w:top w:w="0" w:type="dxa"/>
              <w:left w:w="108" w:type="dxa"/>
              <w:bottom w:w="0" w:type="dxa"/>
              <w:right w:w="108" w:type="dxa"/>
            </w:tcMar>
            <w:vAlign w:val="center"/>
          </w:tcPr>
          <w:p w14:paraId="73FCD660" w14:textId="77777777" w:rsidR="005664B7" w:rsidRPr="006B2D26" w:rsidRDefault="005664B7" w:rsidP="00341A74">
            <w:r w:rsidRPr="006B2D26">
              <w:t>Olietromle</w:t>
            </w:r>
          </w:p>
        </w:tc>
        <w:tc>
          <w:tcPr>
            <w:tcW w:w="1635" w:type="dxa"/>
            <w:tcMar>
              <w:top w:w="0" w:type="dxa"/>
              <w:left w:w="108" w:type="dxa"/>
              <w:bottom w:w="0" w:type="dxa"/>
              <w:right w:w="108" w:type="dxa"/>
            </w:tcMar>
            <w:vAlign w:val="center"/>
          </w:tcPr>
          <w:p w14:paraId="45B90488" w14:textId="77777777" w:rsidR="005664B7" w:rsidRPr="006B2D26" w:rsidRDefault="005664B7" w:rsidP="00341A74"/>
        </w:tc>
        <w:tc>
          <w:tcPr>
            <w:tcW w:w="1867" w:type="dxa"/>
            <w:tcMar>
              <w:top w:w="0" w:type="dxa"/>
              <w:left w:w="108" w:type="dxa"/>
              <w:bottom w:w="0" w:type="dxa"/>
              <w:right w:w="108" w:type="dxa"/>
            </w:tcMar>
            <w:vAlign w:val="center"/>
          </w:tcPr>
          <w:p w14:paraId="65EF9F5C" w14:textId="77777777" w:rsidR="005664B7" w:rsidRPr="006B2D26" w:rsidRDefault="005664B7" w:rsidP="00341A74">
            <w:pPr>
              <w:rPr>
                <w:b/>
                <w:bCs/>
              </w:rPr>
            </w:pPr>
          </w:p>
        </w:tc>
        <w:tc>
          <w:tcPr>
            <w:tcW w:w="1769" w:type="dxa"/>
            <w:tcMar>
              <w:top w:w="0" w:type="dxa"/>
              <w:left w:w="108" w:type="dxa"/>
              <w:bottom w:w="0" w:type="dxa"/>
              <w:right w:w="108" w:type="dxa"/>
            </w:tcMar>
            <w:vAlign w:val="center"/>
          </w:tcPr>
          <w:p w14:paraId="34C170FA" w14:textId="77777777" w:rsidR="005664B7" w:rsidRPr="006B2D26" w:rsidRDefault="005664B7" w:rsidP="00341A74">
            <w:pPr>
              <w:rPr>
                <w:bCs/>
              </w:rPr>
            </w:pPr>
            <w:r w:rsidRPr="006B2D26">
              <w:rPr>
                <w:bCs/>
              </w:rPr>
              <w:t>-</w:t>
            </w:r>
          </w:p>
        </w:tc>
        <w:tc>
          <w:tcPr>
            <w:tcW w:w="1415" w:type="dxa"/>
            <w:tcMar>
              <w:top w:w="0" w:type="dxa"/>
              <w:left w:w="108" w:type="dxa"/>
              <w:bottom w:w="0" w:type="dxa"/>
              <w:right w:w="108" w:type="dxa"/>
            </w:tcMar>
            <w:vAlign w:val="center"/>
          </w:tcPr>
          <w:p w14:paraId="7C17F784" w14:textId="77777777" w:rsidR="005664B7" w:rsidRPr="006B2D26" w:rsidRDefault="005664B7" w:rsidP="00341A74">
            <w:r w:rsidRPr="006B2D26">
              <w:t>-</w:t>
            </w:r>
          </w:p>
        </w:tc>
        <w:tc>
          <w:tcPr>
            <w:tcW w:w="1158" w:type="dxa"/>
            <w:tcMar>
              <w:top w:w="0" w:type="dxa"/>
              <w:left w:w="108" w:type="dxa"/>
              <w:bottom w:w="0" w:type="dxa"/>
              <w:right w:w="108" w:type="dxa"/>
            </w:tcMar>
            <w:vAlign w:val="center"/>
          </w:tcPr>
          <w:p w14:paraId="3E7F74D8" w14:textId="77777777" w:rsidR="005664B7" w:rsidRPr="006B2D26" w:rsidRDefault="005664B7" w:rsidP="00341A74">
            <w:r w:rsidRPr="006B2D26">
              <w:t>15.01.04</w:t>
            </w:r>
          </w:p>
        </w:tc>
        <w:tc>
          <w:tcPr>
            <w:tcW w:w="828" w:type="dxa"/>
            <w:tcMar>
              <w:top w:w="0" w:type="dxa"/>
              <w:left w:w="108" w:type="dxa"/>
              <w:bottom w:w="0" w:type="dxa"/>
              <w:right w:w="108" w:type="dxa"/>
            </w:tcMar>
            <w:vAlign w:val="center"/>
          </w:tcPr>
          <w:p w14:paraId="3AB25FE8" w14:textId="77777777" w:rsidR="005664B7" w:rsidRPr="006B2D26" w:rsidRDefault="005664B7" w:rsidP="00341A74">
            <w:r w:rsidRPr="006B2D26">
              <w:t>56.20</w:t>
            </w:r>
          </w:p>
        </w:tc>
      </w:tr>
      <w:tr w:rsidR="005664B7" w:rsidRPr="00AE2C59" w14:paraId="40DFA612" w14:textId="77777777" w:rsidTr="00341A74">
        <w:tc>
          <w:tcPr>
            <w:tcW w:w="1916" w:type="dxa"/>
            <w:tcMar>
              <w:top w:w="0" w:type="dxa"/>
              <w:left w:w="108" w:type="dxa"/>
              <w:bottom w:w="0" w:type="dxa"/>
              <w:right w:w="108" w:type="dxa"/>
            </w:tcMar>
            <w:vAlign w:val="center"/>
          </w:tcPr>
          <w:p w14:paraId="312A34A7" w14:textId="77777777" w:rsidR="005664B7" w:rsidRPr="00AE2C59" w:rsidRDefault="005664B7" w:rsidP="00341A74">
            <w:pPr>
              <w:rPr>
                <w:bCs/>
              </w:rPr>
            </w:pPr>
            <w:r w:rsidRPr="00AE2C59">
              <w:rPr>
                <w:bCs/>
              </w:rPr>
              <w:t>Blyakkumulatorer</w:t>
            </w:r>
          </w:p>
        </w:tc>
        <w:tc>
          <w:tcPr>
            <w:tcW w:w="1635" w:type="dxa"/>
            <w:tcMar>
              <w:top w:w="0" w:type="dxa"/>
              <w:left w:w="108" w:type="dxa"/>
              <w:bottom w:w="0" w:type="dxa"/>
              <w:right w:w="108" w:type="dxa"/>
            </w:tcMar>
            <w:vAlign w:val="center"/>
          </w:tcPr>
          <w:p w14:paraId="3B32CAE0" w14:textId="77777777" w:rsidR="005664B7" w:rsidRPr="00AE2C59" w:rsidRDefault="005664B7" w:rsidP="00341A74">
            <w:pPr>
              <w:rPr>
                <w:bCs/>
              </w:rPr>
            </w:pPr>
            <w:r>
              <w:rPr>
                <w:bCs/>
              </w:rPr>
              <w:t>-</w:t>
            </w:r>
          </w:p>
        </w:tc>
        <w:tc>
          <w:tcPr>
            <w:tcW w:w="1867" w:type="dxa"/>
            <w:tcMar>
              <w:top w:w="0" w:type="dxa"/>
              <w:left w:w="108" w:type="dxa"/>
              <w:bottom w:w="0" w:type="dxa"/>
              <w:right w:w="108" w:type="dxa"/>
            </w:tcMar>
            <w:vAlign w:val="center"/>
          </w:tcPr>
          <w:p w14:paraId="269DD5E8" w14:textId="77777777" w:rsidR="005664B7" w:rsidRPr="00AE2C59" w:rsidRDefault="005664B7" w:rsidP="00341A74">
            <w:pPr>
              <w:rPr>
                <w:b/>
                <w:bCs/>
              </w:rPr>
            </w:pPr>
            <w:r>
              <w:rPr>
                <w:bCs/>
              </w:rPr>
              <w:t>-</w:t>
            </w:r>
          </w:p>
        </w:tc>
        <w:tc>
          <w:tcPr>
            <w:tcW w:w="1769" w:type="dxa"/>
            <w:tcMar>
              <w:top w:w="0" w:type="dxa"/>
              <w:left w:w="108" w:type="dxa"/>
              <w:bottom w:w="0" w:type="dxa"/>
              <w:right w:w="108" w:type="dxa"/>
            </w:tcMar>
            <w:vAlign w:val="center"/>
          </w:tcPr>
          <w:p w14:paraId="1023F9A7" w14:textId="77777777" w:rsidR="005664B7" w:rsidRPr="00AE2C59" w:rsidRDefault="005664B7" w:rsidP="00341A74">
            <w:pPr>
              <w:rPr>
                <w:bCs/>
              </w:rPr>
            </w:pPr>
            <w:r w:rsidRPr="00AE2C59">
              <w:rPr>
                <w:bCs/>
              </w:rPr>
              <w:t>Kommunal modtagestation</w:t>
            </w:r>
          </w:p>
        </w:tc>
        <w:tc>
          <w:tcPr>
            <w:tcW w:w="1415" w:type="dxa"/>
            <w:tcMar>
              <w:top w:w="0" w:type="dxa"/>
              <w:left w:w="108" w:type="dxa"/>
              <w:bottom w:w="0" w:type="dxa"/>
              <w:right w:w="108" w:type="dxa"/>
            </w:tcMar>
            <w:vAlign w:val="center"/>
          </w:tcPr>
          <w:p w14:paraId="4F2D4360" w14:textId="77777777" w:rsidR="005664B7" w:rsidRPr="00AE2C59" w:rsidRDefault="005664B7" w:rsidP="00341A74">
            <w:pPr>
              <w:rPr>
                <w:bCs/>
              </w:rPr>
            </w:pPr>
            <w:r>
              <w:rPr>
                <w:bCs/>
              </w:rPr>
              <w:t>ingen</w:t>
            </w:r>
          </w:p>
        </w:tc>
        <w:tc>
          <w:tcPr>
            <w:tcW w:w="1158" w:type="dxa"/>
            <w:tcMar>
              <w:top w:w="0" w:type="dxa"/>
              <w:left w:w="108" w:type="dxa"/>
              <w:bottom w:w="0" w:type="dxa"/>
              <w:right w:w="108" w:type="dxa"/>
            </w:tcMar>
            <w:vAlign w:val="center"/>
          </w:tcPr>
          <w:p w14:paraId="167E8D33" w14:textId="77777777" w:rsidR="005664B7" w:rsidRPr="00AE2C59" w:rsidRDefault="005664B7" w:rsidP="00341A74">
            <w:pPr>
              <w:rPr>
                <w:bCs/>
              </w:rPr>
            </w:pPr>
            <w:r w:rsidRPr="00AE2C59">
              <w:rPr>
                <w:bCs/>
              </w:rPr>
              <w:t>16.06.01</w:t>
            </w:r>
          </w:p>
        </w:tc>
        <w:tc>
          <w:tcPr>
            <w:tcW w:w="828" w:type="dxa"/>
            <w:tcMar>
              <w:top w:w="0" w:type="dxa"/>
              <w:left w:w="108" w:type="dxa"/>
              <w:bottom w:w="0" w:type="dxa"/>
              <w:right w:w="108" w:type="dxa"/>
            </w:tcMar>
            <w:vAlign w:val="center"/>
          </w:tcPr>
          <w:p w14:paraId="0FFB9068" w14:textId="77777777" w:rsidR="005664B7" w:rsidRPr="00AE2C59" w:rsidRDefault="005664B7" w:rsidP="00341A74">
            <w:pPr>
              <w:rPr>
                <w:bCs/>
              </w:rPr>
            </w:pPr>
            <w:r w:rsidRPr="00AE2C59">
              <w:rPr>
                <w:bCs/>
              </w:rPr>
              <w:t>05.99</w:t>
            </w:r>
          </w:p>
        </w:tc>
      </w:tr>
      <w:tr w:rsidR="005664B7" w:rsidRPr="00AE2C59" w14:paraId="5E3FC040" w14:textId="77777777" w:rsidTr="00341A74">
        <w:tc>
          <w:tcPr>
            <w:tcW w:w="1916" w:type="dxa"/>
            <w:tcMar>
              <w:top w:w="0" w:type="dxa"/>
              <w:left w:w="108" w:type="dxa"/>
              <w:bottom w:w="0" w:type="dxa"/>
              <w:right w:w="108" w:type="dxa"/>
            </w:tcMar>
            <w:vAlign w:val="center"/>
          </w:tcPr>
          <w:p w14:paraId="5EF2D488" w14:textId="77777777" w:rsidR="005664B7" w:rsidRPr="00AE2C59" w:rsidRDefault="005664B7" w:rsidP="00341A74">
            <w:pPr>
              <w:rPr>
                <w:bCs/>
              </w:rPr>
            </w:pPr>
            <w:r w:rsidRPr="00AE2C59">
              <w:rPr>
                <w:bCs/>
              </w:rPr>
              <w:t>Tørbatterier – NiCd</w:t>
            </w:r>
          </w:p>
        </w:tc>
        <w:tc>
          <w:tcPr>
            <w:tcW w:w="1635" w:type="dxa"/>
            <w:tcMar>
              <w:top w:w="0" w:type="dxa"/>
              <w:left w:w="108" w:type="dxa"/>
              <w:bottom w:w="0" w:type="dxa"/>
              <w:right w:w="108" w:type="dxa"/>
            </w:tcMar>
            <w:vAlign w:val="center"/>
          </w:tcPr>
          <w:p w14:paraId="24D05700" w14:textId="77777777" w:rsidR="005664B7" w:rsidRPr="00AE2C59" w:rsidRDefault="005664B7" w:rsidP="00341A74">
            <w:pPr>
              <w:rPr>
                <w:bCs/>
              </w:rPr>
            </w:pPr>
          </w:p>
        </w:tc>
        <w:tc>
          <w:tcPr>
            <w:tcW w:w="1867" w:type="dxa"/>
            <w:tcMar>
              <w:top w:w="0" w:type="dxa"/>
              <w:left w:w="108" w:type="dxa"/>
              <w:bottom w:w="0" w:type="dxa"/>
              <w:right w:w="108" w:type="dxa"/>
            </w:tcMar>
            <w:vAlign w:val="center"/>
          </w:tcPr>
          <w:p w14:paraId="67A65C8F" w14:textId="77777777" w:rsidR="005664B7" w:rsidRPr="00AE2C59" w:rsidRDefault="005664B7" w:rsidP="00341A74">
            <w:pPr>
              <w:rPr>
                <w:bCs/>
              </w:rPr>
            </w:pPr>
            <w:r>
              <w:rPr>
                <w:bCs/>
              </w:rPr>
              <w:t>-</w:t>
            </w:r>
          </w:p>
        </w:tc>
        <w:tc>
          <w:tcPr>
            <w:tcW w:w="1769" w:type="dxa"/>
            <w:tcMar>
              <w:top w:w="0" w:type="dxa"/>
              <w:left w:w="108" w:type="dxa"/>
              <w:bottom w:w="0" w:type="dxa"/>
              <w:right w:w="108" w:type="dxa"/>
            </w:tcMar>
            <w:vAlign w:val="center"/>
          </w:tcPr>
          <w:p w14:paraId="7439D7AD" w14:textId="77777777" w:rsidR="005664B7" w:rsidRPr="00AE2C59" w:rsidRDefault="005664B7" w:rsidP="00341A74">
            <w:pPr>
              <w:rPr>
                <w:bCs/>
              </w:rPr>
            </w:pPr>
            <w:r w:rsidRPr="00AE2C59">
              <w:rPr>
                <w:bCs/>
              </w:rPr>
              <w:t>Kommunal modtagestation</w:t>
            </w:r>
          </w:p>
        </w:tc>
        <w:tc>
          <w:tcPr>
            <w:tcW w:w="1415" w:type="dxa"/>
            <w:tcMar>
              <w:top w:w="0" w:type="dxa"/>
              <w:left w:w="108" w:type="dxa"/>
              <w:bottom w:w="0" w:type="dxa"/>
              <w:right w:w="108" w:type="dxa"/>
            </w:tcMar>
            <w:vAlign w:val="center"/>
          </w:tcPr>
          <w:p w14:paraId="6A14001B" w14:textId="730158FE" w:rsidR="005664B7" w:rsidRPr="00AE2C59" w:rsidRDefault="000524AE" w:rsidP="00341A74">
            <w:pPr>
              <w:rPr>
                <w:bCs/>
              </w:rPr>
            </w:pPr>
            <w:r>
              <w:rPr>
                <w:bCs/>
              </w:rPr>
              <w:t>varierende</w:t>
            </w:r>
          </w:p>
        </w:tc>
        <w:tc>
          <w:tcPr>
            <w:tcW w:w="1158" w:type="dxa"/>
            <w:tcMar>
              <w:top w:w="0" w:type="dxa"/>
              <w:left w:w="108" w:type="dxa"/>
              <w:bottom w:w="0" w:type="dxa"/>
              <w:right w:w="108" w:type="dxa"/>
            </w:tcMar>
            <w:vAlign w:val="center"/>
          </w:tcPr>
          <w:p w14:paraId="1C54FA2E" w14:textId="77777777" w:rsidR="005664B7" w:rsidRPr="00AE2C59" w:rsidRDefault="005664B7" w:rsidP="00341A74">
            <w:pPr>
              <w:rPr>
                <w:bCs/>
              </w:rPr>
            </w:pPr>
            <w:r w:rsidRPr="00AE2C59">
              <w:rPr>
                <w:bCs/>
              </w:rPr>
              <w:t>20.01.33</w:t>
            </w:r>
          </w:p>
        </w:tc>
        <w:tc>
          <w:tcPr>
            <w:tcW w:w="828" w:type="dxa"/>
            <w:tcMar>
              <w:top w:w="0" w:type="dxa"/>
              <w:left w:w="108" w:type="dxa"/>
              <w:bottom w:w="0" w:type="dxa"/>
              <w:right w:w="108" w:type="dxa"/>
            </w:tcMar>
            <w:vAlign w:val="center"/>
          </w:tcPr>
          <w:p w14:paraId="030E7F8C" w14:textId="77777777" w:rsidR="005664B7" w:rsidRPr="00AE2C59" w:rsidRDefault="005664B7" w:rsidP="00341A74">
            <w:pPr>
              <w:rPr>
                <w:bCs/>
              </w:rPr>
            </w:pPr>
            <w:r w:rsidRPr="00AE2C59">
              <w:rPr>
                <w:bCs/>
              </w:rPr>
              <w:t>77.00</w:t>
            </w:r>
          </w:p>
        </w:tc>
      </w:tr>
      <w:tr w:rsidR="005664B7" w:rsidRPr="00AE2C59" w14:paraId="13202AEB" w14:textId="77777777" w:rsidTr="00341A74">
        <w:tc>
          <w:tcPr>
            <w:tcW w:w="1916" w:type="dxa"/>
            <w:tcMar>
              <w:top w:w="0" w:type="dxa"/>
              <w:left w:w="108" w:type="dxa"/>
              <w:bottom w:w="0" w:type="dxa"/>
              <w:right w:w="108" w:type="dxa"/>
            </w:tcMar>
            <w:vAlign w:val="center"/>
          </w:tcPr>
          <w:p w14:paraId="4EBF3F67" w14:textId="77777777" w:rsidR="005664B7" w:rsidRPr="00AE2C59" w:rsidRDefault="005664B7" w:rsidP="00341A74">
            <w:pPr>
              <w:rPr>
                <w:bCs/>
              </w:rPr>
            </w:pPr>
            <w:r w:rsidRPr="00AE2C59">
              <w:rPr>
                <w:bCs/>
              </w:rPr>
              <w:t>Tørbatterier – Kviksølv</w:t>
            </w:r>
          </w:p>
        </w:tc>
        <w:tc>
          <w:tcPr>
            <w:tcW w:w="1635" w:type="dxa"/>
            <w:tcMar>
              <w:top w:w="0" w:type="dxa"/>
              <w:left w:w="108" w:type="dxa"/>
              <w:bottom w:w="0" w:type="dxa"/>
              <w:right w:w="108" w:type="dxa"/>
            </w:tcMar>
            <w:vAlign w:val="center"/>
          </w:tcPr>
          <w:p w14:paraId="19F02F55" w14:textId="77777777" w:rsidR="005664B7" w:rsidRPr="00AE2C59" w:rsidRDefault="005664B7" w:rsidP="00341A74">
            <w:pPr>
              <w:rPr>
                <w:bCs/>
              </w:rPr>
            </w:pPr>
          </w:p>
        </w:tc>
        <w:tc>
          <w:tcPr>
            <w:tcW w:w="1867" w:type="dxa"/>
            <w:tcMar>
              <w:top w:w="0" w:type="dxa"/>
              <w:left w:w="108" w:type="dxa"/>
              <w:bottom w:w="0" w:type="dxa"/>
              <w:right w:w="108" w:type="dxa"/>
            </w:tcMar>
            <w:vAlign w:val="center"/>
          </w:tcPr>
          <w:p w14:paraId="2E548C59" w14:textId="77777777" w:rsidR="005664B7" w:rsidRPr="00AE2C59" w:rsidRDefault="005664B7" w:rsidP="00341A74">
            <w:pPr>
              <w:rPr>
                <w:bCs/>
              </w:rPr>
            </w:pPr>
            <w:r>
              <w:rPr>
                <w:bCs/>
              </w:rPr>
              <w:t>-</w:t>
            </w:r>
          </w:p>
        </w:tc>
        <w:tc>
          <w:tcPr>
            <w:tcW w:w="1769" w:type="dxa"/>
            <w:tcMar>
              <w:top w:w="0" w:type="dxa"/>
              <w:left w:w="108" w:type="dxa"/>
              <w:bottom w:w="0" w:type="dxa"/>
              <w:right w:w="108" w:type="dxa"/>
            </w:tcMar>
            <w:vAlign w:val="center"/>
          </w:tcPr>
          <w:p w14:paraId="7C98FC35" w14:textId="77777777" w:rsidR="005664B7" w:rsidRPr="00AE2C59" w:rsidRDefault="005664B7" w:rsidP="00341A74">
            <w:pPr>
              <w:rPr>
                <w:bCs/>
              </w:rPr>
            </w:pPr>
            <w:r w:rsidRPr="00AE2C59">
              <w:rPr>
                <w:bCs/>
              </w:rPr>
              <w:t>Kommunal modtagestation</w:t>
            </w:r>
          </w:p>
        </w:tc>
        <w:tc>
          <w:tcPr>
            <w:tcW w:w="1415" w:type="dxa"/>
            <w:tcMar>
              <w:top w:w="0" w:type="dxa"/>
              <w:left w:w="108" w:type="dxa"/>
              <w:bottom w:w="0" w:type="dxa"/>
              <w:right w:w="108" w:type="dxa"/>
            </w:tcMar>
            <w:vAlign w:val="center"/>
          </w:tcPr>
          <w:p w14:paraId="14108135" w14:textId="77777777" w:rsidR="005664B7" w:rsidRPr="00AE2C59" w:rsidRDefault="005664B7" w:rsidP="00341A74">
            <w:pPr>
              <w:rPr>
                <w:bCs/>
              </w:rPr>
            </w:pPr>
            <w:r>
              <w:rPr>
                <w:bCs/>
              </w:rPr>
              <w:t>ingen</w:t>
            </w:r>
          </w:p>
        </w:tc>
        <w:tc>
          <w:tcPr>
            <w:tcW w:w="1158" w:type="dxa"/>
            <w:tcMar>
              <w:top w:w="0" w:type="dxa"/>
              <w:left w:w="108" w:type="dxa"/>
              <w:bottom w:w="0" w:type="dxa"/>
              <w:right w:w="108" w:type="dxa"/>
            </w:tcMar>
            <w:vAlign w:val="center"/>
          </w:tcPr>
          <w:p w14:paraId="58397CC9" w14:textId="77777777" w:rsidR="005664B7" w:rsidRPr="00AE2C59" w:rsidRDefault="005664B7" w:rsidP="00341A74">
            <w:pPr>
              <w:rPr>
                <w:bCs/>
              </w:rPr>
            </w:pPr>
            <w:r w:rsidRPr="00AE2C59">
              <w:rPr>
                <w:bCs/>
              </w:rPr>
              <w:t>20.01.33</w:t>
            </w:r>
          </w:p>
        </w:tc>
        <w:tc>
          <w:tcPr>
            <w:tcW w:w="828" w:type="dxa"/>
            <w:tcMar>
              <w:top w:w="0" w:type="dxa"/>
              <w:left w:w="108" w:type="dxa"/>
              <w:bottom w:w="0" w:type="dxa"/>
              <w:right w:w="108" w:type="dxa"/>
            </w:tcMar>
            <w:vAlign w:val="center"/>
          </w:tcPr>
          <w:p w14:paraId="3074FD24" w14:textId="77777777" w:rsidR="005664B7" w:rsidRPr="00AE2C59" w:rsidRDefault="005664B7" w:rsidP="00341A74">
            <w:pPr>
              <w:rPr>
                <w:bCs/>
              </w:rPr>
            </w:pPr>
            <w:r w:rsidRPr="00AE2C59">
              <w:rPr>
                <w:bCs/>
              </w:rPr>
              <w:t>77.00</w:t>
            </w:r>
          </w:p>
        </w:tc>
      </w:tr>
      <w:tr w:rsidR="005664B7" w:rsidRPr="00AE2C59" w14:paraId="3B290F22" w14:textId="77777777" w:rsidTr="00341A74">
        <w:tc>
          <w:tcPr>
            <w:tcW w:w="1916" w:type="dxa"/>
            <w:tcMar>
              <w:top w:w="0" w:type="dxa"/>
              <w:left w:w="108" w:type="dxa"/>
              <w:bottom w:w="0" w:type="dxa"/>
              <w:right w:w="108" w:type="dxa"/>
            </w:tcMar>
            <w:vAlign w:val="center"/>
          </w:tcPr>
          <w:p w14:paraId="541B2EDE" w14:textId="77777777" w:rsidR="005664B7" w:rsidRPr="00AE2C59" w:rsidRDefault="005664B7" w:rsidP="00341A74">
            <w:pPr>
              <w:rPr>
                <w:b/>
                <w:bCs/>
              </w:rPr>
            </w:pPr>
            <w:r w:rsidRPr="00AE2C59">
              <w:rPr>
                <w:b/>
                <w:bCs/>
              </w:rPr>
              <w:t>Fast affald:</w:t>
            </w:r>
          </w:p>
        </w:tc>
        <w:tc>
          <w:tcPr>
            <w:tcW w:w="1635" w:type="dxa"/>
            <w:tcMar>
              <w:top w:w="0" w:type="dxa"/>
              <w:left w:w="108" w:type="dxa"/>
              <w:bottom w:w="0" w:type="dxa"/>
              <w:right w:w="108" w:type="dxa"/>
            </w:tcMar>
            <w:vAlign w:val="center"/>
          </w:tcPr>
          <w:p w14:paraId="31E1EF03" w14:textId="77777777" w:rsidR="005664B7" w:rsidRPr="00AE2C59" w:rsidRDefault="005664B7" w:rsidP="00341A74">
            <w:pPr>
              <w:rPr>
                <w:b/>
                <w:bCs/>
              </w:rPr>
            </w:pPr>
          </w:p>
        </w:tc>
        <w:tc>
          <w:tcPr>
            <w:tcW w:w="1867" w:type="dxa"/>
            <w:tcMar>
              <w:top w:w="0" w:type="dxa"/>
              <w:left w:w="108" w:type="dxa"/>
              <w:bottom w:w="0" w:type="dxa"/>
              <w:right w:w="108" w:type="dxa"/>
            </w:tcMar>
            <w:vAlign w:val="center"/>
          </w:tcPr>
          <w:p w14:paraId="439B234D" w14:textId="77777777" w:rsidR="005664B7" w:rsidRPr="00AE2C59" w:rsidRDefault="005664B7" w:rsidP="00341A74">
            <w:pPr>
              <w:rPr>
                <w:b/>
                <w:bCs/>
              </w:rPr>
            </w:pPr>
          </w:p>
        </w:tc>
        <w:tc>
          <w:tcPr>
            <w:tcW w:w="1769" w:type="dxa"/>
            <w:tcMar>
              <w:top w:w="0" w:type="dxa"/>
              <w:left w:w="108" w:type="dxa"/>
              <w:bottom w:w="0" w:type="dxa"/>
              <w:right w:w="108" w:type="dxa"/>
            </w:tcMar>
            <w:vAlign w:val="center"/>
          </w:tcPr>
          <w:p w14:paraId="31A61950" w14:textId="77777777" w:rsidR="005664B7" w:rsidRPr="00AE2C59" w:rsidRDefault="005664B7" w:rsidP="00341A74">
            <w:pPr>
              <w:rPr>
                <w:b/>
                <w:bCs/>
              </w:rPr>
            </w:pPr>
          </w:p>
        </w:tc>
        <w:tc>
          <w:tcPr>
            <w:tcW w:w="1415" w:type="dxa"/>
            <w:tcMar>
              <w:top w:w="0" w:type="dxa"/>
              <w:left w:w="108" w:type="dxa"/>
              <w:bottom w:w="0" w:type="dxa"/>
              <w:right w:w="108" w:type="dxa"/>
            </w:tcMar>
            <w:vAlign w:val="center"/>
          </w:tcPr>
          <w:p w14:paraId="4C25F1D2" w14:textId="77777777" w:rsidR="005664B7" w:rsidRPr="00AE2C59" w:rsidRDefault="005664B7" w:rsidP="00341A74">
            <w:pPr>
              <w:rPr>
                <w:b/>
                <w:bCs/>
              </w:rPr>
            </w:pPr>
          </w:p>
        </w:tc>
        <w:tc>
          <w:tcPr>
            <w:tcW w:w="1158" w:type="dxa"/>
            <w:tcMar>
              <w:top w:w="0" w:type="dxa"/>
              <w:left w:w="108" w:type="dxa"/>
              <w:bottom w:w="0" w:type="dxa"/>
              <w:right w:w="108" w:type="dxa"/>
            </w:tcMar>
            <w:vAlign w:val="center"/>
          </w:tcPr>
          <w:p w14:paraId="66BAE45F" w14:textId="77777777" w:rsidR="005664B7" w:rsidRPr="00AE2C59" w:rsidRDefault="005664B7" w:rsidP="00341A74">
            <w:pPr>
              <w:rPr>
                <w:b/>
                <w:bCs/>
              </w:rPr>
            </w:pPr>
          </w:p>
        </w:tc>
        <w:tc>
          <w:tcPr>
            <w:tcW w:w="828" w:type="dxa"/>
            <w:tcMar>
              <w:top w:w="0" w:type="dxa"/>
              <w:left w:w="108" w:type="dxa"/>
              <w:bottom w:w="0" w:type="dxa"/>
              <w:right w:w="108" w:type="dxa"/>
            </w:tcMar>
            <w:vAlign w:val="center"/>
          </w:tcPr>
          <w:p w14:paraId="2AD7FD9C" w14:textId="77777777" w:rsidR="005664B7" w:rsidRPr="00AE2C59" w:rsidRDefault="005664B7" w:rsidP="00341A74">
            <w:pPr>
              <w:rPr>
                <w:b/>
                <w:bCs/>
              </w:rPr>
            </w:pPr>
          </w:p>
        </w:tc>
      </w:tr>
      <w:tr w:rsidR="005664B7" w:rsidRPr="00AE2C59" w14:paraId="2BB778CE" w14:textId="77777777" w:rsidTr="00341A74">
        <w:tc>
          <w:tcPr>
            <w:tcW w:w="1916" w:type="dxa"/>
            <w:tcMar>
              <w:top w:w="0" w:type="dxa"/>
              <w:left w:w="108" w:type="dxa"/>
              <w:bottom w:w="0" w:type="dxa"/>
              <w:right w:w="108" w:type="dxa"/>
            </w:tcMar>
            <w:vAlign w:val="center"/>
          </w:tcPr>
          <w:p w14:paraId="31364D71" w14:textId="77777777" w:rsidR="005664B7" w:rsidRPr="00AE2C59" w:rsidRDefault="005664B7" w:rsidP="00341A74">
            <w:pPr>
              <w:rPr>
                <w:bCs/>
              </w:rPr>
            </w:pPr>
            <w:r w:rsidRPr="00AE2C59">
              <w:rPr>
                <w:bCs/>
              </w:rPr>
              <w:t>Tom emballage (papir/pap</w:t>
            </w:r>
            <w:r>
              <w:rPr>
                <w:bCs/>
              </w:rPr>
              <w:t>/plast</w:t>
            </w:r>
            <w:r w:rsidRPr="00AE2C59">
              <w:rPr>
                <w:bCs/>
              </w:rPr>
              <w:t>)</w:t>
            </w:r>
          </w:p>
        </w:tc>
        <w:tc>
          <w:tcPr>
            <w:tcW w:w="1635" w:type="dxa"/>
            <w:tcMar>
              <w:top w:w="0" w:type="dxa"/>
              <w:left w:w="108" w:type="dxa"/>
              <w:bottom w:w="0" w:type="dxa"/>
              <w:right w:w="108" w:type="dxa"/>
            </w:tcMar>
            <w:vAlign w:val="center"/>
          </w:tcPr>
          <w:p w14:paraId="0B45A379" w14:textId="77777777" w:rsidR="005664B7" w:rsidRPr="001333D0" w:rsidRDefault="005664B7" w:rsidP="00341A74">
            <w:pPr>
              <w:rPr>
                <w:bCs/>
              </w:rPr>
            </w:pPr>
            <w:r w:rsidRPr="001333D0">
              <w:rPr>
                <w:bCs/>
              </w:rPr>
              <w:t>Container</w:t>
            </w:r>
          </w:p>
        </w:tc>
        <w:tc>
          <w:tcPr>
            <w:tcW w:w="1867" w:type="dxa"/>
            <w:tcMar>
              <w:top w:w="0" w:type="dxa"/>
              <w:left w:w="108" w:type="dxa"/>
              <w:bottom w:w="0" w:type="dxa"/>
              <w:right w:w="108" w:type="dxa"/>
            </w:tcMar>
            <w:vAlign w:val="center"/>
          </w:tcPr>
          <w:p w14:paraId="099D0E03" w14:textId="2B3C5980" w:rsidR="005664B7" w:rsidRPr="00B87A02" w:rsidRDefault="00FF0549" w:rsidP="00341A74">
            <w:pPr>
              <w:rPr>
                <w:bCs/>
              </w:rPr>
            </w:pPr>
            <w:r w:rsidRPr="00B87A02">
              <w:rPr>
                <w:bCs/>
              </w:rPr>
              <w:t>Marius Pedersen</w:t>
            </w:r>
          </w:p>
        </w:tc>
        <w:tc>
          <w:tcPr>
            <w:tcW w:w="1769" w:type="dxa"/>
            <w:tcMar>
              <w:top w:w="0" w:type="dxa"/>
              <w:left w:w="108" w:type="dxa"/>
              <w:bottom w:w="0" w:type="dxa"/>
              <w:right w:w="108" w:type="dxa"/>
            </w:tcMar>
            <w:vAlign w:val="center"/>
          </w:tcPr>
          <w:p w14:paraId="692F2D47" w14:textId="77777777" w:rsidR="005664B7" w:rsidRPr="00AE2C59" w:rsidRDefault="005664B7" w:rsidP="00341A74">
            <w:pPr>
              <w:rPr>
                <w:bCs/>
              </w:rPr>
            </w:pPr>
          </w:p>
        </w:tc>
        <w:tc>
          <w:tcPr>
            <w:tcW w:w="1415" w:type="dxa"/>
            <w:tcMar>
              <w:top w:w="0" w:type="dxa"/>
              <w:left w:w="108" w:type="dxa"/>
              <w:bottom w:w="0" w:type="dxa"/>
              <w:right w:w="108" w:type="dxa"/>
            </w:tcMar>
            <w:vAlign w:val="center"/>
          </w:tcPr>
          <w:p w14:paraId="51E8F2BB" w14:textId="6E65A70D" w:rsidR="005664B7" w:rsidRPr="00AE2C59" w:rsidRDefault="005664B7" w:rsidP="00341A74">
            <w:pPr>
              <w:rPr>
                <w:bCs/>
              </w:rPr>
            </w:pPr>
            <w:r>
              <w:rPr>
                <w:bCs/>
              </w:rPr>
              <w:t>500 kg</w:t>
            </w:r>
          </w:p>
        </w:tc>
        <w:tc>
          <w:tcPr>
            <w:tcW w:w="1158" w:type="dxa"/>
            <w:tcMar>
              <w:top w:w="0" w:type="dxa"/>
              <w:left w:w="108" w:type="dxa"/>
              <w:bottom w:w="0" w:type="dxa"/>
              <w:right w:w="108" w:type="dxa"/>
            </w:tcMar>
            <w:vAlign w:val="center"/>
          </w:tcPr>
          <w:p w14:paraId="70B4C606" w14:textId="77777777" w:rsidR="005664B7" w:rsidRPr="00AE2C59" w:rsidRDefault="005664B7" w:rsidP="00341A74">
            <w:pPr>
              <w:rPr>
                <w:bCs/>
              </w:rPr>
            </w:pPr>
            <w:r w:rsidRPr="00AE2C59">
              <w:rPr>
                <w:bCs/>
              </w:rPr>
              <w:t>15.01.01</w:t>
            </w:r>
          </w:p>
        </w:tc>
        <w:tc>
          <w:tcPr>
            <w:tcW w:w="828" w:type="dxa"/>
            <w:tcMar>
              <w:top w:w="0" w:type="dxa"/>
              <w:left w:w="108" w:type="dxa"/>
              <w:bottom w:w="0" w:type="dxa"/>
              <w:right w:w="108" w:type="dxa"/>
            </w:tcMar>
            <w:vAlign w:val="center"/>
          </w:tcPr>
          <w:p w14:paraId="621DC911" w14:textId="77777777" w:rsidR="005664B7" w:rsidRPr="00AE2C59" w:rsidRDefault="005664B7" w:rsidP="00341A74">
            <w:pPr>
              <w:rPr>
                <w:bCs/>
              </w:rPr>
            </w:pPr>
            <w:r w:rsidRPr="00AE2C59">
              <w:rPr>
                <w:bCs/>
              </w:rPr>
              <w:t>50.00</w:t>
            </w:r>
          </w:p>
        </w:tc>
      </w:tr>
      <w:tr w:rsidR="00FF0549" w:rsidRPr="00AE2C59" w14:paraId="61D99CBD" w14:textId="77777777" w:rsidTr="00341A74">
        <w:tc>
          <w:tcPr>
            <w:tcW w:w="1916" w:type="dxa"/>
            <w:tcMar>
              <w:top w:w="0" w:type="dxa"/>
              <w:left w:w="108" w:type="dxa"/>
              <w:bottom w:w="0" w:type="dxa"/>
              <w:right w:w="108" w:type="dxa"/>
            </w:tcMar>
            <w:vAlign w:val="center"/>
          </w:tcPr>
          <w:p w14:paraId="38A23254" w14:textId="77777777" w:rsidR="00FF0549" w:rsidRPr="00AE2C59" w:rsidRDefault="00FF0549" w:rsidP="00FF0549">
            <w:pPr>
              <w:rPr>
                <w:bCs/>
              </w:rPr>
            </w:pPr>
            <w:r w:rsidRPr="00AE2C59">
              <w:rPr>
                <w:bCs/>
              </w:rPr>
              <w:t>Bigbags af PE-plast</w:t>
            </w:r>
          </w:p>
        </w:tc>
        <w:tc>
          <w:tcPr>
            <w:tcW w:w="1635" w:type="dxa"/>
            <w:tcMar>
              <w:top w:w="0" w:type="dxa"/>
              <w:left w:w="108" w:type="dxa"/>
              <w:bottom w:w="0" w:type="dxa"/>
              <w:right w:w="108" w:type="dxa"/>
            </w:tcMar>
            <w:vAlign w:val="center"/>
          </w:tcPr>
          <w:p w14:paraId="4171A2E6" w14:textId="77777777" w:rsidR="00FF0549" w:rsidRPr="001333D0" w:rsidRDefault="00FF0549" w:rsidP="00FF0549">
            <w:pPr>
              <w:rPr>
                <w:bCs/>
              </w:rPr>
            </w:pPr>
            <w:r w:rsidRPr="001333D0">
              <w:rPr>
                <w:bCs/>
              </w:rPr>
              <w:t>Container</w:t>
            </w:r>
          </w:p>
        </w:tc>
        <w:tc>
          <w:tcPr>
            <w:tcW w:w="1867" w:type="dxa"/>
            <w:tcMar>
              <w:top w:w="0" w:type="dxa"/>
              <w:left w:w="108" w:type="dxa"/>
              <w:bottom w:w="0" w:type="dxa"/>
              <w:right w:w="108" w:type="dxa"/>
            </w:tcMar>
          </w:tcPr>
          <w:p w14:paraId="3F8317FD" w14:textId="0A6F8020" w:rsidR="00FF0549" w:rsidRPr="00B87A02" w:rsidRDefault="00FF0549" w:rsidP="00FF0549">
            <w:pPr>
              <w:rPr>
                <w:bCs/>
              </w:rPr>
            </w:pPr>
            <w:r w:rsidRPr="00B87A02">
              <w:rPr>
                <w:bCs/>
              </w:rPr>
              <w:t>Marius Pedersen</w:t>
            </w:r>
          </w:p>
        </w:tc>
        <w:tc>
          <w:tcPr>
            <w:tcW w:w="1769" w:type="dxa"/>
            <w:tcMar>
              <w:top w:w="0" w:type="dxa"/>
              <w:left w:w="108" w:type="dxa"/>
              <w:bottom w:w="0" w:type="dxa"/>
              <w:right w:w="108" w:type="dxa"/>
            </w:tcMar>
            <w:vAlign w:val="center"/>
          </w:tcPr>
          <w:p w14:paraId="233C14DC" w14:textId="77777777" w:rsidR="00FF0549" w:rsidRPr="00AE2C59" w:rsidRDefault="00FF0549" w:rsidP="00FF0549">
            <w:pPr>
              <w:rPr>
                <w:bCs/>
              </w:rPr>
            </w:pPr>
          </w:p>
        </w:tc>
        <w:tc>
          <w:tcPr>
            <w:tcW w:w="1415" w:type="dxa"/>
            <w:tcMar>
              <w:top w:w="0" w:type="dxa"/>
              <w:left w:w="108" w:type="dxa"/>
              <w:bottom w:w="0" w:type="dxa"/>
              <w:right w:w="108" w:type="dxa"/>
            </w:tcMar>
            <w:vAlign w:val="center"/>
          </w:tcPr>
          <w:p w14:paraId="52F90E7E" w14:textId="7E01A153" w:rsidR="00FF0549" w:rsidRDefault="00B87A02" w:rsidP="00FF0549">
            <w:r>
              <w:rPr>
                <w:bCs/>
              </w:rPr>
              <w:t>5</w:t>
            </w:r>
            <w:r w:rsidR="00FF0549">
              <w:rPr>
                <w:bCs/>
              </w:rPr>
              <w:t>0 kg</w:t>
            </w:r>
          </w:p>
        </w:tc>
        <w:tc>
          <w:tcPr>
            <w:tcW w:w="1158" w:type="dxa"/>
            <w:tcMar>
              <w:top w:w="0" w:type="dxa"/>
              <w:left w:w="108" w:type="dxa"/>
              <w:bottom w:w="0" w:type="dxa"/>
              <w:right w:w="108" w:type="dxa"/>
            </w:tcMar>
            <w:vAlign w:val="center"/>
          </w:tcPr>
          <w:p w14:paraId="37ADD80F" w14:textId="77777777" w:rsidR="00FF0549" w:rsidRPr="00AE2C59" w:rsidRDefault="00FF0549" w:rsidP="00FF0549">
            <w:pPr>
              <w:rPr>
                <w:bCs/>
              </w:rPr>
            </w:pPr>
            <w:r w:rsidRPr="00AE2C59">
              <w:rPr>
                <w:bCs/>
              </w:rPr>
              <w:t>15.01.02</w:t>
            </w:r>
          </w:p>
        </w:tc>
        <w:tc>
          <w:tcPr>
            <w:tcW w:w="828" w:type="dxa"/>
            <w:tcMar>
              <w:top w:w="0" w:type="dxa"/>
              <w:left w:w="108" w:type="dxa"/>
              <w:bottom w:w="0" w:type="dxa"/>
              <w:right w:w="108" w:type="dxa"/>
            </w:tcMar>
            <w:vAlign w:val="center"/>
          </w:tcPr>
          <w:p w14:paraId="23467A96" w14:textId="77777777" w:rsidR="00FF0549" w:rsidRPr="00AE2C59" w:rsidRDefault="00FF0549" w:rsidP="00FF0549">
            <w:pPr>
              <w:rPr>
                <w:bCs/>
              </w:rPr>
            </w:pPr>
            <w:r w:rsidRPr="00AE2C59">
              <w:rPr>
                <w:bCs/>
              </w:rPr>
              <w:t>52.00</w:t>
            </w:r>
          </w:p>
        </w:tc>
      </w:tr>
      <w:tr w:rsidR="00FF0549" w:rsidRPr="00AE2C59" w14:paraId="5B654C09" w14:textId="77777777" w:rsidTr="00341A74">
        <w:tc>
          <w:tcPr>
            <w:tcW w:w="1916" w:type="dxa"/>
            <w:tcMar>
              <w:top w:w="0" w:type="dxa"/>
              <w:left w:w="108" w:type="dxa"/>
              <w:bottom w:w="0" w:type="dxa"/>
              <w:right w:w="108" w:type="dxa"/>
            </w:tcMar>
            <w:vAlign w:val="center"/>
          </w:tcPr>
          <w:p w14:paraId="745EED1A" w14:textId="77777777" w:rsidR="00FF0549" w:rsidRPr="00AE2C59" w:rsidRDefault="00FF0549" w:rsidP="00FF0549">
            <w:pPr>
              <w:rPr>
                <w:bCs/>
              </w:rPr>
            </w:pPr>
            <w:r w:rsidRPr="00AE2C59">
              <w:rPr>
                <w:bCs/>
              </w:rPr>
              <w:t>Lysstofrør og elsparepærer</w:t>
            </w:r>
          </w:p>
        </w:tc>
        <w:tc>
          <w:tcPr>
            <w:tcW w:w="1635" w:type="dxa"/>
            <w:tcMar>
              <w:top w:w="0" w:type="dxa"/>
              <w:left w:w="108" w:type="dxa"/>
              <w:bottom w:w="0" w:type="dxa"/>
              <w:right w:w="108" w:type="dxa"/>
            </w:tcMar>
            <w:vAlign w:val="center"/>
          </w:tcPr>
          <w:p w14:paraId="78BAF49B" w14:textId="77777777" w:rsidR="00FF0549" w:rsidRPr="001333D0" w:rsidRDefault="00FF0549" w:rsidP="00FF0549">
            <w:pPr>
              <w:rPr>
                <w:bCs/>
              </w:rPr>
            </w:pPr>
          </w:p>
        </w:tc>
        <w:tc>
          <w:tcPr>
            <w:tcW w:w="1867" w:type="dxa"/>
            <w:tcMar>
              <w:top w:w="0" w:type="dxa"/>
              <w:left w:w="108" w:type="dxa"/>
              <w:bottom w:w="0" w:type="dxa"/>
              <w:right w:w="108" w:type="dxa"/>
            </w:tcMar>
          </w:tcPr>
          <w:p w14:paraId="3746C962" w14:textId="0B8B030B" w:rsidR="00FF0549" w:rsidRPr="00B87A02" w:rsidRDefault="00FF0549" w:rsidP="00FF0549">
            <w:pPr>
              <w:rPr>
                <w:bCs/>
              </w:rPr>
            </w:pPr>
            <w:r w:rsidRPr="00B87A02">
              <w:rPr>
                <w:bCs/>
              </w:rPr>
              <w:t>Marius Pedersen</w:t>
            </w:r>
          </w:p>
        </w:tc>
        <w:tc>
          <w:tcPr>
            <w:tcW w:w="1769" w:type="dxa"/>
            <w:tcMar>
              <w:top w:w="0" w:type="dxa"/>
              <w:left w:w="108" w:type="dxa"/>
              <w:bottom w:w="0" w:type="dxa"/>
              <w:right w:w="108" w:type="dxa"/>
            </w:tcMar>
            <w:vAlign w:val="center"/>
          </w:tcPr>
          <w:p w14:paraId="31A87DCF" w14:textId="77777777" w:rsidR="00FF0549" w:rsidRPr="00AE2C59" w:rsidRDefault="00FF0549" w:rsidP="00FF0549">
            <w:pPr>
              <w:rPr>
                <w:bCs/>
              </w:rPr>
            </w:pPr>
            <w:r w:rsidRPr="00AE2C59">
              <w:rPr>
                <w:bCs/>
              </w:rPr>
              <w:t>Kommunal modtagestation</w:t>
            </w:r>
          </w:p>
        </w:tc>
        <w:tc>
          <w:tcPr>
            <w:tcW w:w="1415" w:type="dxa"/>
            <w:tcMar>
              <w:top w:w="0" w:type="dxa"/>
              <w:left w:w="108" w:type="dxa"/>
              <w:bottom w:w="0" w:type="dxa"/>
              <w:right w:w="108" w:type="dxa"/>
            </w:tcMar>
            <w:vAlign w:val="center"/>
          </w:tcPr>
          <w:p w14:paraId="27EF336F" w14:textId="77777777" w:rsidR="00FF0549" w:rsidRPr="00AE2C59" w:rsidRDefault="00FF0549" w:rsidP="00FF0549">
            <w:pPr>
              <w:rPr>
                <w:bCs/>
              </w:rPr>
            </w:pPr>
            <w:r>
              <w:rPr>
                <w:bCs/>
              </w:rPr>
              <w:t>100</w:t>
            </w:r>
          </w:p>
        </w:tc>
        <w:tc>
          <w:tcPr>
            <w:tcW w:w="1158" w:type="dxa"/>
            <w:tcMar>
              <w:top w:w="0" w:type="dxa"/>
              <w:left w:w="108" w:type="dxa"/>
              <w:bottom w:w="0" w:type="dxa"/>
              <w:right w:w="108" w:type="dxa"/>
            </w:tcMar>
            <w:vAlign w:val="center"/>
          </w:tcPr>
          <w:p w14:paraId="1E94FCDF" w14:textId="77777777" w:rsidR="00FF0549" w:rsidRPr="00AE2C59" w:rsidRDefault="00FF0549" w:rsidP="00FF0549">
            <w:pPr>
              <w:rPr>
                <w:bCs/>
              </w:rPr>
            </w:pPr>
            <w:r w:rsidRPr="00AE2C59">
              <w:rPr>
                <w:bCs/>
              </w:rPr>
              <w:t>20.01.21</w:t>
            </w:r>
          </w:p>
        </w:tc>
        <w:tc>
          <w:tcPr>
            <w:tcW w:w="828" w:type="dxa"/>
            <w:tcMar>
              <w:top w:w="0" w:type="dxa"/>
              <w:left w:w="108" w:type="dxa"/>
              <w:bottom w:w="0" w:type="dxa"/>
              <w:right w:w="108" w:type="dxa"/>
            </w:tcMar>
            <w:vAlign w:val="center"/>
          </w:tcPr>
          <w:p w14:paraId="54B5BECB" w14:textId="77777777" w:rsidR="00FF0549" w:rsidRPr="00AE2C59" w:rsidRDefault="00FF0549" w:rsidP="00FF0549">
            <w:pPr>
              <w:rPr>
                <w:bCs/>
              </w:rPr>
            </w:pPr>
            <w:r w:rsidRPr="00AE2C59">
              <w:rPr>
                <w:bCs/>
              </w:rPr>
              <w:t>79.00</w:t>
            </w:r>
          </w:p>
        </w:tc>
      </w:tr>
      <w:tr w:rsidR="005664B7" w:rsidRPr="00AE2C59" w14:paraId="63D9408C" w14:textId="77777777" w:rsidTr="00341A74">
        <w:tc>
          <w:tcPr>
            <w:tcW w:w="1916" w:type="dxa"/>
            <w:tcMar>
              <w:top w:w="0" w:type="dxa"/>
              <w:left w:w="108" w:type="dxa"/>
              <w:bottom w:w="0" w:type="dxa"/>
              <w:right w:w="108" w:type="dxa"/>
            </w:tcMar>
            <w:vAlign w:val="center"/>
          </w:tcPr>
          <w:p w14:paraId="5822CA63" w14:textId="77777777" w:rsidR="005664B7" w:rsidRPr="00AE2C59" w:rsidRDefault="005664B7" w:rsidP="00341A74">
            <w:pPr>
              <w:rPr>
                <w:bCs/>
              </w:rPr>
            </w:pPr>
            <w:r w:rsidRPr="00AE2C59">
              <w:rPr>
                <w:bCs/>
              </w:rPr>
              <w:t>Jern og metal</w:t>
            </w:r>
          </w:p>
        </w:tc>
        <w:tc>
          <w:tcPr>
            <w:tcW w:w="1635" w:type="dxa"/>
            <w:tcMar>
              <w:top w:w="0" w:type="dxa"/>
              <w:left w:w="108" w:type="dxa"/>
              <w:bottom w:w="0" w:type="dxa"/>
              <w:right w:w="108" w:type="dxa"/>
            </w:tcMar>
            <w:vAlign w:val="center"/>
          </w:tcPr>
          <w:p w14:paraId="49BB1EFE" w14:textId="77777777" w:rsidR="005664B7" w:rsidRPr="00AE2C59" w:rsidRDefault="005664B7" w:rsidP="00341A74">
            <w:pPr>
              <w:rPr>
                <w:bCs/>
              </w:rPr>
            </w:pPr>
            <w:r w:rsidRPr="00AE2C59">
              <w:rPr>
                <w:bCs/>
              </w:rPr>
              <w:t>Intet fast</w:t>
            </w:r>
          </w:p>
        </w:tc>
        <w:tc>
          <w:tcPr>
            <w:tcW w:w="1867" w:type="dxa"/>
            <w:tcMar>
              <w:top w:w="0" w:type="dxa"/>
              <w:left w:w="108" w:type="dxa"/>
              <w:bottom w:w="0" w:type="dxa"/>
              <w:right w:w="108" w:type="dxa"/>
            </w:tcMar>
            <w:vAlign w:val="center"/>
          </w:tcPr>
          <w:p w14:paraId="2AA0C6C0" w14:textId="77777777" w:rsidR="005664B7" w:rsidRPr="006379E9" w:rsidRDefault="005664B7" w:rsidP="00341A74">
            <w:pPr>
              <w:rPr>
                <w:bCs/>
              </w:rPr>
            </w:pPr>
            <w:r w:rsidRPr="006379E9">
              <w:rPr>
                <w:bCs/>
              </w:rPr>
              <w:t>Produkthandler</w:t>
            </w:r>
          </w:p>
        </w:tc>
        <w:tc>
          <w:tcPr>
            <w:tcW w:w="1769" w:type="dxa"/>
            <w:tcMar>
              <w:top w:w="0" w:type="dxa"/>
              <w:left w:w="108" w:type="dxa"/>
              <w:bottom w:w="0" w:type="dxa"/>
              <w:right w:w="108" w:type="dxa"/>
            </w:tcMar>
            <w:vAlign w:val="center"/>
          </w:tcPr>
          <w:p w14:paraId="74F56A5F" w14:textId="77777777" w:rsidR="005664B7" w:rsidRPr="00AE2C59" w:rsidRDefault="005664B7" w:rsidP="00341A74">
            <w:pPr>
              <w:rPr>
                <w:bCs/>
              </w:rPr>
            </w:pPr>
            <w:r w:rsidRPr="00AE2C59">
              <w:rPr>
                <w:bCs/>
              </w:rPr>
              <w:t>Produkthandler</w:t>
            </w:r>
          </w:p>
        </w:tc>
        <w:tc>
          <w:tcPr>
            <w:tcW w:w="1415" w:type="dxa"/>
            <w:tcMar>
              <w:top w:w="0" w:type="dxa"/>
              <w:left w:w="108" w:type="dxa"/>
              <w:bottom w:w="0" w:type="dxa"/>
              <w:right w:w="108" w:type="dxa"/>
            </w:tcMar>
            <w:vAlign w:val="center"/>
          </w:tcPr>
          <w:p w14:paraId="05FEA850" w14:textId="77777777" w:rsidR="005664B7" w:rsidRPr="00AE2C59" w:rsidRDefault="005664B7" w:rsidP="00341A74">
            <w:pPr>
              <w:rPr>
                <w:bCs/>
              </w:rPr>
            </w:pPr>
            <w:r>
              <w:rPr>
                <w:bCs/>
              </w:rPr>
              <w:t>500 kg</w:t>
            </w:r>
          </w:p>
        </w:tc>
        <w:tc>
          <w:tcPr>
            <w:tcW w:w="1158" w:type="dxa"/>
            <w:tcMar>
              <w:top w:w="0" w:type="dxa"/>
              <w:left w:w="108" w:type="dxa"/>
              <w:bottom w:w="0" w:type="dxa"/>
              <w:right w:w="108" w:type="dxa"/>
            </w:tcMar>
            <w:vAlign w:val="center"/>
          </w:tcPr>
          <w:p w14:paraId="158BCAD3" w14:textId="77777777" w:rsidR="005664B7" w:rsidRPr="00AE2C59" w:rsidRDefault="005664B7" w:rsidP="00341A74">
            <w:pPr>
              <w:rPr>
                <w:bCs/>
              </w:rPr>
            </w:pPr>
            <w:r w:rsidRPr="00AE2C59">
              <w:rPr>
                <w:bCs/>
              </w:rPr>
              <w:t>02.01.10</w:t>
            </w:r>
          </w:p>
        </w:tc>
        <w:tc>
          <w:tcPr>
            <w:tcW w:w="828" w:type="dxa"/>
            <w:tcMar>
              <w:top w:w="0" w:type="dxa"/>
              <w:left w:w="108" w:type="dxa"/>
              <w:bottom w:w="0" w:type="dxa"/>
              <w:right w:w="108" w:type="dxa"/>
            </w:tcMar>
            <w:vAlign w:val="center"/>
          </w:tcPr>
          <w:p w14:paraId="2EF0B840" w14:textId="77777777" w:rsidR="005664B7" w:rsidRPr="00AE2C59" w:rsidRDefault="005664B7" w:rsidP="00341A74">
            <w:pPr>
              <w:rPr>
                <w:bCs/>
              </w:rPr>
            </w:pPr>
            <w:r w:rsidRPr="00AE2C59">
              <w:rPr>
                <w:bCs/>
              </w:rPr>
              <w:t>56.20</w:t>
            </w:r>
          </w:p>
        </w:tc>
      </w:tr>
      <w:tr w:rsidR="005664B7" w:rsidRPr="00AE2C59" w14:paraId="67FDCF16" w14:textId="77777777" w:rsidTr="00341A74">
        <w:tc>
          <w:tcPr>
            <w:tcW w:w="1916" w:type="dxa"/>
            <w:tcMar>
              <w:top w:w="0" w:type="dxa"/>
              <w:left w:w="108" w:type="dxa"/>
              <w:bottom w:w="0" w:type="dxa"/>
              <w:right w:w="108" w:type="dxa"/>
            </w:tcMar>
            <w:vAlign w:val="center"/>
          </w:tcPr>
          <w:p w14:paraId="208E17C6" w14:textId="77777777" w:rsidR="005664B7" w:rsidRPr="00AE2C59" w:rsidRDefault="005664B7" w:rsidP="00341A74">
            <w:pPr>
              <w:rPr>
                <w:bCs/>
              </w:rPr>
            </w:pPr>
            <w:r w:rsidRPr="00AE2C59">
              <w:rPr>
                <w:bCs/>
              </w:rPr>
              <w:t>Diverse brændbart inkl. tomme medicinglas</w:t>
            </w:r>
          </w:p>
        </w:tc>
        <w:tc>
          <w:tcPr>
            <w:tcW w:w="1635" w:type="dxa"/>
            <w:tcMar>
              <w:top w:w="0" w:type="dxa"/>
              <w:left w:w="108" w:type="dxa"/>
              <w:bottom w:w="0" w:type="dxa"/>
              <w:right w:w="108" w:type="dxa"/>
            </w:tcMar>
            <w:vAlign w:val="center"/>
          </w:tcPr>
          <w:p w14:paraId="0632C367" w14:textId="77777777" w:rsidR="005664B7" w:rsidRPr="00AE2C59" w:rsidRDefault="005664B7" w:rsidP="00341A74">
            <w:pPr>
              <w:rPr>
                <w:bCs/>
              </w:rPr>
            </w:pPr>
            <w:r w:rsidRPr="00AE2C59">
              <w:rPr>
                <w:bCs/>
              </w:rPr>
              <w:t>Container</w:t>
            </w:r>
          </w:p>
        </w:tc>
        <w:tc>
          <w:tcPr>
            <w:tcW w:w="1867" w:type="dxa"/>
            <w:tcMar>
              <w:top w:w="0" w:type="dxa"/>
              <w:left w:w="108" w:type="dxa"/>
              <w:bottom w:w="0" w:type="dxa"/>
              <w:right w:w="108" w:type="dxa"/>
            </w:tcMar>
            <w:vAlign w:val="center"/>
          </w:tcPr>
          <w:p w14:paraId="647EE9EF" w14:textId="0137C8FE" w:rsidR="005664B7" w:rsidRPr="006379E9" w:rsidRDefault="00FF0549" w:rsidP="00341A74">
            <w:pPr>
              <w:rPr>
                <w:bCs/>
              </w:rPr>
            </w:pPr>
            <w:r w:rsidRPr="006379E9">
              <w:rPr>
                <w:bCs/>
              </w:rPr>
              <w:t>Marius Pedersen</w:t>
            </w:r>
          </w:p>
        </w:tc>
        <w:tc>
          <w:tcPr>
            <w:tcW w:w="1769" w:type="dxa"/>
            <w:tcMar>
              <w:top w:w="0" w:type="dxa"/>
              <w:left w:w="108" w:type="dxa"/>
              <w:bottom w:w="0" w:type="dxa"/>
              <w:right w:w="108" w:type="dxa"/>
            </w:tcMar>
            <w:vAlign w:val="center"/>
          </w:tcPr>
          <w:p w14:paraId="73E15368" w14:textId="77777777" w:rsidR="005664B7" w:rsidRPr="00AE2C59" w:rsidRDefault="005664B7" w:rsidP="00341A74">
            <w:pPr>
              <w:rPr>
                <w:bCs/>
              </w:rPr>
            </w:pPr>
          </w:p>
        </w:tc>
        <w:tc>
          <w:tcPr>
            <w:tcW w:w="1415" w:type="dxa"/>
            <w:tcMar>
              <w:top w:w="0" w:type="dxa"/>
              <w:left w:w="108" w:type="dxa"/>
              <w:bottom w:w="0" w:type="dxa"/>
              <w:right w:w="108" w:type="dxa"/>
            </w:tcMar>
            <w:vAlign w:val="center"/>
          </w:tcPr>
          <w:p w14:paraId="2649B7F7" w14:textId="77777777" w:rsidR="005664B7" w:rsidRPr="00AE2C59" w:rsidRDefault="005664B7" w:rsidP="00341A74">
            <w:pPr>
              <w:rPr>
                <w:bCs/>
              </w:rPr>
            </w:pPr>
            <w:r>
              <w:rPr>
                <w:bCs/>
              </w:rPr>
              <w:t>Varierende mængder</w:t>
            </w:r>
          </w:p>
        </w:tc>
        <w:tc>
          <w:tcPr>
            <w:tcW w:w="1158" w:type="dxa"/>
            <w:tcMar>
              <w:top w:w="0" w:type="dxa"/>
              <w:left w:w="108" w:type="dxa"/>
              <w:bottom w:w="0" w:type="dxa"/>
              <w:right w:w="108" w:type="dxa"/>
            </w:tcMar>
            <w:vAlign w:val="center"/>
          </w:tcPr>
          <w:p w14:paraId="752349E1" w14:textId="77777777" w:rsidR="005664B7" w:rsidRPr="00AE2C59" w:rsidRDefault="005664B7" w:rsidP="00341A74">
            <w:pPr>
              <w:rPr>
                <w:bCs/>
              </w:rPr>
            </w:pPr>
            <w:r w:rsidRPr="00AE2C59">
              <w:rPr>
                <w:bCs/>
              </w:rPr>
              <w:t>Afhængig af indhold / 15.01.07</w:t>
            </w:r>
          </w:p>
        </w:tc>
        <w:tc>
          <w:tcPr>
            <w:tcW w:w="828" w:type="dxa"/>
            <w:tcMar>
              <w:top w:w="0" w:type="dxa"/>
              <w:left w:w="108" w:type="dxa"/>
              <w:bottom w:w="0" w:type="dxa"/>
              <w:right w:w="108" w:type="dxa"/>
            </w:tcMar>
            <w:vAlign w:val="center"/>
          </w:tcPr>
          <w:p w14:paraId="65D6440F" w14:textId="77777777" w:rsidR="005664B7" w:rsidRPr="00AE2C59" w:rsidRDefault="005664B7" w:rsidP="00341A74">
            <w:pPr>
              <w:rPr>
                <w:bCs/>
              </w:rPr>
            </w:pPr>
            <w:r w:rsidRPr="00AE2C59">
              <w:rPr>
                <w:bCs/>
              </w:rPr>
              <w:t>19.00</w:t>
            </w:r>
          </w:p>
        </w:tc>
      </w:tr>
      <w:tr w:rsidR="005664B7" w:rsidRPr="00AE2C59" w14:paraId="19081743" w14:textId="77777777" w:rsidTr="00341A74">
        <w:tc>
          <w:tcPr>
            <w:tcW w:w="1916" w:type="dxa"/>
            <w:tcMar>
              <w:top w:w="0" w:type="dxa"/>
              <w:left w:w="108" w:type="dxa"/>
              <w:bottom w:w="0" w:type="dxa"/>
              <w:right w:w="108" w:type="dxa"/>
            </w:tcMar>
            <w:vAlign w:val="center"/>
          </w:tcPr>
          <w:p w14:paraId="0EFE5E74" w14:textId="77777777" w:rsidR="005664B7" w:rsidRPr="00AE2C59" w:rsidRDefault="005664B7" w:rsidP="00341A74">
            <w:pPr>
              <w:rPr>
                <w:bCs/>
              </w:rPr>
            </w:pPr>
            <w:r w:rsidRPr="00AE2C59">
              <w:rPr>
                <w:bCs/>
              </w:rPr>
              <w:t>Glas</w:t>
            </w:r>
          </w:p>
        </w:tc>
        <w:tc>
          <w:tcPr>
            <w:tcW w:w="1635" w:type="dxa"/>
            <w:tcMar>
              <w:top w:w="0" w:type="dxa"/>
              <w:left w:w="108" w:type="dxa"/>
              <w:bottom w:w="0" w:type="dxa"/>
              <w:right w:w="108" w:type="dxa"/>
            </w:tcMar>
            <w:vAlign w:val="center"/>
          </w:tcPr>
          <w:p w14:paraId="4F7A4B5A" w14:textId="77777777" w:rsidR="005664B7" w:rsidRPr="00AE2C59" w:rsidRDefault="005664B7" w:rsidP="00341A74">
            <w:pPr>
              <w:rPr>
                <w:bCs/>
              </w:rPr>
            </w:pPr>
            <w:r w:rsidRPr="00AE2C59">
              <w:rPr>
                <w:bCs/>
              </w:rPr>
              <w:t>Intet fast</w:t>
            </w:r>
          </w:p>
        </w:tc>
        <w:tc>
          <w:tcPr>
            <w:tcW w:w="1867" w:type="dxa"/>
            <w:tcMar>
              <w:top w:w="0" w:type="dxa"/>
              <w:left w:w="108" w:type="dxa"/>
              <w:bottom w:w="0" w:type="dxa"/>
              <w:right w:w="108" w:type="dxa"/>
            </w:tcMar>
            <w:vAlign w:val="center"/>
          </w:tcPr>
          <w:p w14:paraId="21A992EA" w14:textId="77777777" w:rsidR="005664B7" w:rsidRPr="00AE2C59" w:rsidRDefault="005664B7" w:rsidP="00341A74">
            <w:pPr>
              <w:rPr>
                <w:bCs/>
              </w:rPr>
            </w:pPr>
            <w:r w:rsidRPr="00AE2C59">
              <w:rPr>
                <w:bCs/>
              </w:rPr>
              <w:t>Egen</w:t>
            </w:r>
          </w:p>
        </w:tc>
        <w:tc>
          <w:tcPr>
            <w:tcW w:w="1769" w:type="dxa"/>
            <w:tcMar>
              <w:top w:w="0" w:type="dxa"/>
              <w:left w:w="108" w:type="dxa"/>
              <w:bottom w:w="0" w:type="dxa"/>
              <w:right w:w="108" w:type="dxa"/>
            </w:tcMar>
            <w:vAlign w:val="center"/>
          </w:tcPr>
          <w:p w14:paraId="0175DEF9" w14:textId="77777777" w:rsidR="005664B7" w:rsidRPr="00AE2C59" w:rsidRDefault="005664B7" w:rsidP="00341A74">
            <w:pPr>
              <w:rPr>
                <w:bCs/>
              </w:rPr>
            </w:pPr>
            <w:r w:rsidRPr="00AE2C59">
              <w:rPr>
                <w:bCs/>
              </w:rPr>
              <w:t>Kommunal modtagestation</w:t>
            </w:r>
          </w:p>
        </w:tc>
        <w:tc>
          <w:tcPr>
            <w:tcW w:w="1415" w:type="dxa"/>
            <w:tcMar>
              <w:top w:w="0" w:type="dxa"/>
              <w:left w:w="108" w:type="dxa"/>
              <w:bottom w:w="0" w:type="dxa"/>
              <w:right w:w="108" w:type="dxa"/>
            </w:tcMar>
            <w:vAlign w:val="center"/>
          </w:tcPr>
          <w:p w14:paraId="21F7A045" w14:textId="77777777" w:rsidR="005664B7" w:rsidRPr="00AE2C59" w:rsidRDefault="005664B7" w:rsidP="00341A74">
            <w:pPr>
              <w:rPr>
                <w:bCs/>
              </w:rPr>
            </w:pPr>
          </w:p>
        </w:tc>
        <w:tc>
          <w:tcPr>
            <w:tcW w:w="1158" w:type="dxa"/>
            <w:tcMar>
              <w:top w:w="0" w:type="dxa"/>
              <w:left w:w="108" w:type="dxa"/>
              <w:bottom w:w="0" w:type="dxa"/>
              <w:right w:w="108" w:type="dxa"/>
            </w:tcMar>
            <w:vAlign w:val="center"/>
          </w:tcPr>
          <w:p w14:paraId="33CC382E" w14:textId="77777777" w:rsidR="005664B7" w:rsidRPr="00AE2C59" w:rsidRDefault="005664B7" w:rsidP="00341A74">
            <w:pPr>
              <w:rPr>
                <w:bCs/>
              </w:rPr>
            </w:pPr>
            <w:r w:rsidRPr="00AE2C59">
              <w:rPr>
                <w:bCs/>
              </w:rPr>
              <w:t>20.01.02</w:t>
            </w:r>
          </w:p>
        </w:tc>
        <w:tc>
          <w:tcPr>
            <w:tcW w:w="828" w:type="dxa"/>
            <w:tcMar>
              <w:top w:w="0" w:type="dxa"/>
              <w:left w:w="108" w:type="dxa"/>
              <w:bottom w:w="0" w:type="dxa"/>
              <w:right w:w="108" w:type="dxa"/>
            </w:tcMar>
            <w:vAlign w:val="center"/>
          </w:tcPr>
          <w:p w14:paraId="3C941C22" w14:textId="77777777" w:rsidR="005664B7" w:rsidRPr="00AE2C59" w:rsidRDefault="005664B7" w:rsidP="00341A74">
            <w:pPr>
              <w:rPr>
                <w:bCs/>
              </w:rPr>
            </w:pPr>
            <w:r w:rsidRPr="00AE2C59">
              <w:rPr>
                <w:bCs/>
              </w:rPr>
              <w:t>51.00</w:t>
            </w:r>
          </w:p>
        </w:tc>
      </w:tr>
    </w:tbl>
    <w:p w14:paraId="66712B79" w14:textId="77777777" w:rsidR="005664B7" w:rsidRPr="00AE2C59" w:rsidRDefault="005664B7" w:rsidP="005664B7">
      <w:pPr>
        <w:pStyle w:val="Overskrift3"/>
      </w:pPr>
    </w:p>
    <w:bookmarkEnd w:id="38"/>
    <w:p w14:paraId="64E48E86" w14:textId="77777777" w:rsidR="0009361E" w:rsidRDefault="0009361E" w:rsidP="00A93975"/>
    <w:p w14:paraId="2F3CA8A3" w14:textId="77777777" w:rsidR="0009361E" w:rsidRPr="00EC33EE" w:rsidRDefault="0009361E" w:rsidP="00A93975">
      <w:pPr>
        <w:rPr>
          <w:b/>
        </w:rPr>
      </w:pPr>
      <w:r w:rsidRPr="00EC33EE">
        <w:rPr>
          <w:b/>
        </w:rPr>
        <w:t>Vurdering</w:t>
      </w:r>
    </w:p>
    <w:p w14:paraId="451E35A7" w14:textId="32D4A664" w:rsidR="0009361E" w:rsidRDefault="0009361E" w:rsidP="00A93975">
      <w:r>
        <w:t xml:space="preserve">Det vurderes at ejendommen lever op til affaldshierakiet og til affaldsregulativerne for </w:t>
      </w:r>
      <w:r w:rsidR="007827D1">
        <w:t>Mariagerfjord</w:t>
      </w:r>
      <w:r w:rsidR="00A021B1">
        <w:t xml:space="preserve"> </w:t>
      </w:r>
      <w:r>
        <w:t xml:space="preserve">Kommune. </w:t>
      </w:r>
    </w:p>
    <w:p w14:paraId="32FD299A" w14:textId="77777777" w:rsidR="007A2154" w:rsidRDefault="007A2154" w:rsidP="005A2F8C"/>
    <w:p w14:paraId="3531BBEF" w14:textId="77777777" w:rsidR="0009361E" w:rsidRDefault="0009361E" w:rsidP="0009361E">
      <w:pPr>
        <w:pStyle w:val="Overskrift3"/>
      </w:pPr>
      <w:bookmarkStart w:id="40" w:name="_Toc98136486"/>
      <w:r>
        <w:t>Døde dyr</w:t>
      </w:r>
      <w:bookmarkEnd w:id="40"/>
    </w:p>
    <w:p w14:paraId="50038223" w14:textId="07269958" w:rsidR="0009361E" w:rsidRPr="006379E9" w:rsidRDefault="0009361E" w:rsidP="005A2F8C">
      <w:r>
        <w:t>Døde dyr overdækkes med kadaverkappe</w:t>
      </w:r>
      <w:r w:rsidR="00EC33EE">
        <w:t xml:space="preserve"> </w:t>
      </w:r>
      <w:r>
        <w:t xml:space="preserve">indtil de afhentes af destruktionsanstalt, DAKA. Afhentning sker løbende. Animalsk affald opbevares så der ikke opstår uhygiejniske forhold, indtil afhentning til autoriseret destruktionsanstalt. </w:t>
      </w:r>
      <w:r w:rsidR="00EC33EE" w:rsidRPr="006379E9">
        <w:t xml:space="preserve">Døde dyr opbevares på en plads </w:t>
      </w:r>
      <w:r w:rsidR="000524AE">
        <w:t>ved gyllebeholderen.</w:t>
      </w:r>
    </w:p>
    <w:p w14:paraId="31A4490A" w14:textId="77777777" w:rsidR="0009361E" w:rsidRDefault="0009361E" w:rsidP="005A2F8C"/>
    <w:p w14:paraId="0692D3B0" w14:textId="77777777" w:rsidR="003B2515" w:rsidRPr="00B459A0" w:rsidRDefault="003B2515" w:rsidP="00B459A0">
      <w:pPr>
        <w:rPr>
          <w:b/>
        </w:rPr>
      </w:pPr>
      <w:r w:rsidRPr="00B459A0">
        <w:rPr>
          <w:b/>
        </w:rPr>
        <w:t>Kemikalier generelt</w:t>
      </w:r>
    </w:p>
    <w:p w14:paraId="49CFAC40" w14:textId="064A7BAA" w:rsidR="003B2515" w:rsidRPr="00A317E7" w:rsidRDefault="003B2515" w:rsidP="003B2515">
      <w:r w:rsidRPr="00A317E7">
        <w:t>Eventuel opbevaring af brugte sprøjter vil ske i kanyleboks og bortskaffes i overensstemmelse med kommunens affaldsregulativ.</w:t>
      </w:r>
    </w:p>
    <w:p w14:paraId="3F0FFE9F" w14:textId="77777777" w:rsidR="003B2515" w:rsidRPr="00A317E7" w:rsidRDefault="003B2515" w:rsidP="003B2515"/>
    <w:p w14:paraId="63A7FEC3" w14:textId="77777777" w:rsidR="003B2515" w:rsidRPr="00B459A0" w:rsidRDefault="003B2515" w:rsidP="00B459A0">
      <w:pPr>
        <w:rPr>
          <w:b/>
        </w:rPr>
      </w:pPr>
      <w:r w:rsidRPr="00B459A0">
        <w:rPr>
          <w:b/>
        </w:rPr>
        <w:t>Pesticider</w:t>
      </w:r>
    </w:p>
    <w:p w14:paraId="387DCBC6" w14:textId="77777777" w:rsidR="007827D1" w:rsidRDefault="007827D1" w:rsidP="007827D1">
      <w:r>
        <w:t>Alt markdrift foregår fra anden ejendom og der opbevares ingen pesticider på ejendommen.</w:t>
      </w:r>
    </w:p>
    <w:p w14:paraId="55BA0C38" w14:textId="77777777" w:rsidR="00C61BEA" w:rsidRPr="00A317E7" w:rsidRDefault="00C61BEA" w:rsidP="003B2515"/>
    <w:p w14:paraId="046D2480" w14:textId="77777777" w:rsidR="003B2515" w:rsidRPr="00B459A0" w:rsidRDefault="00F60902" w:rsidP="00B459A0">
      <w:pPr>
        <w:rPr>
          <w:b/>
        </w:rPr>
      </w:pPr>
      <w:bookmarkStart w:id="41" w:name="_Toc357077951"/>
      <w:r w:rsidRPr="00B459A0">
        <w:rPr>
          <w:b/>
        </w:rPr>
        <w:t>O</w:t>
      </w:r>
      <w:r w:rsidR="003B2515" w:rsidRPr="00B459A0">
        <w:rPr>
          <w:b/>
        </w:rPr>
        <w:t>liekemikalier</w:t>
      </w:r>
      <w:bookmarkEnd w:id="41"/>
    </w:p>
    <w:p w14:paraId="73F339CB" w14:textId="2E595F12" w:rsidR="007827D1" w:rsidRDefault="007827D1" w:rsidP="007827D1">
      <w:pPr>
        <w:autoSpaceDE w:val="0"/>
        <w:autoSpaceDN w:val="0"/>
        <w:adjustRightInd w:val="0"/>
        <w:rPr>
          <w:rFonts w:cs="Open Sans"/>
        </w:rPr>
      </w:pPr>
      <w:r>
        <w:t xml:space="preserve">Oliekemikalier opbevares i maskinhuset på ejendommen. Maskiner serviceres hovedsageligt på værksted. Oliekemikalier er placeret på fast underlag </w:t>
      </w:r>
      <w:r>
        <w:rPr>
          <w:rFonts w:cs="Open Sans"/>
        </w:rPr>
        <w:t>således at udslip ikke er muligt.</w:t>
      </w:r>
      <w:r w:rsidR="000524AE">
        <w:rPr>
          <w:rFonts w:cs="Open Sans"/>
        </w:rPr>
        <w:t xml:space="preserve"> Der er placeret olietanke i maskinhuset.</w:t>
      </w:r>
    </w:p>
    <w:p w14:paraId="6B780684" w14:textId="77777777" w:rsidR="00A021B1" w:rsidRPr="0009361E" w:rsidRDefault="00A021B1" w:rsidP="003B2515">
      <w:pPr>
        <w:autoSpaceDE w:val="0"/>
        <w:autoSpaceDN w:val="0"/>
        <w:adjustRightInd w:val="0"/>
      </w:pPr>
    </w:p>
    <w:p w14:paraId="1B527F68" w14:textId="2B4E6EC3" w:rsidR="00B459A0" w:rsidRDefault="00B459A0" w:rsidP="00B459A0">
      <w:pPr>
        <w:pStyle w:val="Overskrift3"/>
      </w:pPr>
      <w:bookmarkStart w:id="42" w:name="_Toc98136487"/>
      <w:r w:rsidRPr="00B459A0">
        <w:t>Spildevandsmængde</w:t>
      </w:r>
      <w:bookmarkEnd w:id="42"/>
      <w:r w:rsidRPr="00B459A0">
        <w:t xml:space="preserve"> </w:t>
      </w:r>
    </w:p>
    <w:p w14:paraId="46EE83A2" w14:textId="77777777" w:rsidR="00DF506F" w:rsidRPr="00DF506F" w:rsidRDefault="00DF506F" w:rsidP="00DF506F"/>
    <w:p w14:paraId="473CC94C" w14:textId="77777777" w:rsidR="00B459A0" w:rsidRPr="00B459A0" w:rsidRDefault="00B459A0" w:rsidP="00B459A0"/>
    <w:tbl>
      <w:tblPr>
        <w:tblpPr w:leftFromText="141" w:rightFromText="141"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38"/>
        <w:gridCol w:w="1561"/>
        <w:gridCol w:w="1704"/>
        <w:gridCol w:w="1810"/>
      </w:tblGrid>
      <w:tr w:rsidR="00DF506F" w:rsidRPr="00AB00D0" w14:paraId="2C17E32E" w14:textId="77777777" w:rsidTr="00DF506F">
        <w:tc>
          <w:tcPr>
            <w:tcW w:w="2538" w:type="dxa"/>
            <w:tcBorders>
              <w:top w:val="single" w:sz="12" w:space="0" w:color="auto"/>
              <w:bottom w:val="single" w:sz="12" w:space="0" w:color="auto"/>
            </w:tcBorders>
            <w:vAlign w:val="center"/>
          </w:tcPr>
          <w:p w14:paraId="02035496" w14:textId="77777777" w:rsidR="00DF506F" w:rsidRPr="00AB00D0" w:rsidRDefault="00DF506F" w:rsidP="00B676A9">
            <w:pPr>
              <w:spacing w:before="60" w:after="60"/>
              <w:jc w:val="center"/>
              <w:rPr>
                <w:b/>
              </w:rPr>
            </w:pPr>
            <w:r w:rsidRPr="00AB00D0">
              <w:rPr>
                <w:b/>
              </w:rPr>
              <w:t>Spildevandstyper</w:t>
            </w:r>
          </w:p>
        </w:tc>
        <w:tc>
          <w:tcPr>
            <w:tcW w:w="1561" w:type="dxa"/>
            <w:tcBorders>
              <w:top w:val="single" w:sz="12" w:space="0" w:color="auto"/>
              <w:bottom w:val="single" w:sz="12" w:space="0" w:color="auto"/>
            </w:tcBorders>
            <w:vAlign w:val="center"/>
          </w:tcPr>
          <w:p w14:paraId="54D0A827" w14:textId="77777777" w:rsidR="00DF506F" w:rsidRPr="00AB00D0" w:rsidRDefault="00DF506F" w:rsidP="00B676A9">
            <w:pPr>
              <w:spacing w:before="60" w:after="60"/>
              <w:jc w:val="center"/>
              <w:rPr>
                <w:b/>
              </w:rPr>
            </w:pPr>
            <w:r w:rsidRPr="00AB00D0">
              <w:rPr>
                <w:b/>
              </w:rPr>
              <w:t xml:space="preserve">m³ /år efter </w:t>
            </w:r>
            <w:r>
              <w:rPr>
                <w:b/>
              </w:rPr>
              <w:t>godkendelse</w:t>
            </w:r>
          </w:p>
        </w:tc>
        <w:tc>
          <w:tcPr>
            <w:tcW w:w="1704" w:type="dxa"/>
            <w:tcBorders>
              <w:top w:val="single" w:sz="12" w:space="0" w:color="auto"/>
              <w:bottom w:val="single" w:sz="12" w:space="0" w:color="auto"/>
            </w:tcBorders>
            <w:vAlign w:val="center"/>
          </w:tcPr>
          <w:p w14:paraId="63CFB9B5" w14:textId="77777777" w:rsidR="00DF506F" w:rsidRPr="00AB00D0" w:rsidRDefault="00DF506F" w:rsidP="00B676A9">
            <w:pPr>
              <w:spacing w:before="60" w:after="60"/>
              <w:jc w:val="center"/>
              <w:rPr>
                <w:b/>
              </w:rPr>
            </w:pPr>
            <w:r w:rsidRPr="00AB00D0">
              <w:rPr>
                <w:b/>
              </w:rPr>
              <w:t>Afledes til</w:t>
            </w:r>
          </w:p>
        </w:tc>
        <w:tc>
          <w:tcPr>
            <w:tcW w:w="1810" w:type="dxa"/>
            <w:tcBorders>
              <w:top w:val="single" w:sz="12" w:space="0" w:color="auto"/>
              <w:bottom w:val="single" w:sz="12" w:space="0" w:color="auto"/>
            </w:tcBorders>
            <w:vAlign w:val="center"/>
          </w:tcPr>
          <w:p w14:paraId="331447EB" w14:textId="77777777" w:rsidR="00DF506F" w:rsidRPr="00AB00D0" w:rsidRDefault="00DF506F" w:rsidP="00B676A9">
            <w:pPr>
              <w:spacing w:before="60" w:after="60"/>
              <w:jc w:val="center"/>
              <w:rPr>
                <w:b/>
              </w:rPr>
            </w:pPr>
            <w:r w:rsidRPr="00AB00D0">
              <w:rPr>
                <w:b/>
              </w:rPr>
              <w:t>Rense-foranstaltning</w:t>
            </w:r>
          </w:p>
        </w:tc>
      </w:tr>
      <w:tr w:rsidR="00DF506F" w:rsidRPr="00AB00D0" w14:paraId="6507A92A" w14:textId="77777777" w:rsidTr="00DF506F">
        <w:tc>
          <w:tcPr>
            <w:tcW w:w="2538" w:type="dxa"/>
            <w:tcBorders>
              <w:top w:val="single" w:sz="12" w:space="0" w:color="auto"/>
              <w:bottom w:val="single" w:sz="4" w:space="0" w:color="auto"/>
            </w:tcBorders>
            <w:vAlign w:val="center"/>
          </w:tcPr>
          <w:p w14:paraId="2B732943" w14:textId="77777777" w:rsidR="00DF506F" w:rsidRPr="00AB00D0" w:rsidRDefault="00DF506F" w:rsidP="00DF506F">
            <w:pPr>
              <w:spacing w:before="60" w:after="60"/>
              <w:jc w:val="center"/>
            </w:pPr>
            <w:r w:rsidRPr="00AB00D0">
              <w:t>Rengøringsvand, drikkevandsspild mv.</w:t>
            </w:r>
          </w:p>
        </w:tc>
        <w:tc>
          <w:tcPr>
            <w:tcW w:w="1561" w:type="dxa"/>
            <w:tcBorders>
              <w:top w:val="single" w:sz="12" w:space="0" w:color="auto"/>
              <w:bottom w:val="single" w:sz="4" w:space="0" w:color="auto"/>
            </w:tcBorders>
            <w:vAlign w:val="center"/>
          </w:tcPr>
          <w:p w14:paraId="7C02C91A" w14:textId="2481A3AC" w:rsidR="00DF506F" w:rsidRPr="00AB00D0" w:rsidRDefault="007827D1" w:rsidP="00DF506F">
            <w:pPr>
              <w:spacing w:before="60" w:after="60"/>
              <w:jc w:val="right"/>
            </w:pPr>
            <w:r>
              <w:t>1</w:t>
            </w:r>
            <w:r w:rsidR="00EE250B">
              <w:t>5</w:t>
            </w:r>
            <w:r w:rsidR="00DB0230">
              <w:t>00</w:t>
            </w:r>
            <w:r w:rsidR="00DF506F">
              <w:t xml:space="preserve"> </w:t>
            </w:r>
            <w:r w:rsidR="00DF506F" w:rsidRPr="00AB00D0">
              <w:t>m³</w:t>
            </w:r>
          </w:p>
        </w:tc>
        <w:tc>
          <w:tcPr>
            <w:tcW w:w="1704" w:type="dxa"/>
            <w:tcBorders>
              <w:top w:val="single" w:sz="12" w:space="0" w:color="auto"/>
              <w:bottom w:val="single" w:sz="4" w:space="0" w:color="auto"/>
            </w:tcBorders>
            <w:vAlign w:val="center"/>
          </w:tcPr>
          <w:p w14:paraId="11E9DB84" w14:textId="77777777" w:rsidR="00DF506F" w:rsidRPr="00AB00D0" w:rsidRDefault="00DF506F" w:rsidP="00DF506F">
            <w:pPr>
              <w:spacing w:before="60" w:after="60"/>
              <w:jc w:val="center"/>
            </w:pPr>
            <w:r w:rsidRPr="00AB00D0">
              <w:t>Gyllebeholder</w:t>
            </w:r>
          </w:p>
        </w:tc>
        <w:tc>
          <w:tcPr>
            <w:tcW w:w="1810" w:type="dxa"/>
            <w:tcBorders>
              <w:top w:val="single" w:sz="12" w:space="0" w:color="auto"/>
              <w:bottom w:val="single" w:sz="4" w:space="0" w:color="auto"/>
            </w:tcBorders>
            <w:vAlign w:val="center"/>
          </w:tcPr>
          <w:p w14:paraId="53970E2D" w14:textId="77777777" w:rsidR="00DF506F" w:rsidRPr="00AB00D0" w:rsidRDefault="00DF506F" w:rsidP="00DF506F">
            <w:pPr>
              <w:spacing w:before="60" w:after="60"/>
              <w:jc w:val="center"/>
            </w:pPr>
            <w:r w:rsidRPr="00AB00D0">
              <w:t>Ingen</w:t>
            </w:r>
          </w:p>
        </w:tc>
      </w:tr>
      <w:tr w:rsidR="00BF2DE0" w:rsidRPr="00AB00D0" w14:paraId="07CCC87F" w14:textId="77777777" w:rsidTr="00DF506F">
        <w:tc>
          <w:tcPr>
            <w:tcW w:w="2538" w:type="dxa"/>
            <w:vAlign w:val="center"/>
          </w:tcPr>
          <w:p w14:paraId="71F1A1C5" w14:textId="077E18C8" w:rsidR="00BF2DE0" w:rsidRPr="00092728" w:rsidRDefault="00BF2DE0" w:rsidP="00DF506F">
            <w:pPr>
              <w:spacing w:before="60" w:after="60"/>
              <w:jc w:val="center"/>
            </w:pPr>
            <w:r w:rsidRPr="00092728">
              <w:t xml:space="preserve">Sanitært spildevand fra </w:t>
            </w:r>
            <w:r w:rsidR="002D3E3D" w:rsidRPr="00092728">
              <w:t>beboelse</w:t>
            </w:r>
            <w:r w:rsidR="00A711B2" w:rsidRPr="00092728">
              <w:t xml:space="preserve"> </w:t>
            </w:r>
          </w:p>
        </w:tc>
        <w:tc>
          <w:tcPr>
            <w:tcW w:w="1561" w:type="dxa"/>
            <w:vAlign w:val="center"/>
          </w:tcPr>
          <w:p w14:paraId="5DD809E3" w14:textId="77777777" w:rsidR="00BF2DE0" w:rsidRPr="006379E9" w:rsidRDefault="00970A06" w:rsidP="00DF506F">
            <w:pPr>
              <w:spacing w:before="60" w:after="60"/>
              <w:jc w:val="right"/>
              <w:rPr>
                <w:lang w:val="en-GB"/>
              </w:rPr>
            </w:pPr>
            <w:r w:rsidRPr="006379E9">
              <w:rPr>
                <w:lang w:val="en-GB"/>
              </w:rPr>
              <w:t>2</w:t>
            </w:r>
            <w:r w:rsidR="00BF2DE0" w:rsidRPr="006379E9">
              <w:rPr>
                <w:lang w:val="en-GB"/>
              </w:rPr>
              <w:t>00 m</w:t>
            </w:r>
            <w:r w:rsidR="00BF2DE0" w:rsidRPr="006379E9">
              <w:rPr>
                <w:vertAlign w:val="superscript"/>
                <w:lang w:val="en-GB"/>
              </w:rPr>
              <w:t>3</w:t>
            </w:r>
          </w:p>
        </w:tc>
        <w:tc>
          <w:tcPr>
            <w:tcW w:w="1704" w:type="dxa"/>
            <w:vAlign w:val="center"/>
          </w:tcPr>
          <w:p w14:paraId="4400251A" w14:textId="2D504150" w:rsidR="00BF2DE0" w:rsidRPr="006379E9" w:rsidRDefault="00092728" w:rsidP="00DF506F">
            <w:pPr>
              <w:spacing w:before="60" w:after="60"/>
              <w:jc w:val="center"/>
            </w:pPr>
            <w:r w:rsidRPr="006379E9">
              <w:t>Nedsivning</w:t>
            </w:r>
          </w:p>
        </w:tc>
        <w:tc>
          <w:tcPr>
            <w:tcW w:w="1810" w:type="dxa"/>
            <w:vAlign w:val="center"/>
          </w:tcPr>
          <w:p w14:paraId="549C35E7" w14:textId="2825130D" w:rsidR="00BF2DE0" w:rsidRPr="006379E9" w:rsidRDefault="00092728" w:rsidP="00DF506F">
            <w:pPr>
              <w:spacing w:before="60" w:after="60"/>
              <w:jc w:val="center"/>
            </w:pPr>
            <w:r w:rsidRPr="006379E9">
              <w:t>Septiktank</w:t>
            </w:r>
          </w:p>
        </w:tc>
      </w:tr>
      <w:tr w:rsidR="00A021B1" w:rsidRPr="00AB00D0" w14:paraId="6CED3BFA" w14:textId="77777777" w:rsidTr="00DF506F">
        <w:tc>
          <w:tcPr>
            <w:tcW w:w="2538" w:type="dxa"/>
            <w:vAlign w:val="center"/>
          </w:tcPr>
          <w:p w14:paraId="65220105" w14:textId="07E55053" w:rsidR="00A021B1" w:rsidRPr="00CB3911" w:rsidRDefault="00A021B1" w:rsidP="00DF506F">
            <w:pPr>
              <w:spacing w:before="60" w:after="60"/>
              <w:jc w:val="center"/>
            </w:pPr>
            <w:r w:rsidRPr="00CB3911">
              <w:t>Sanitært spildevand fra stald</w:t>
            </w:r>
          </w:p>
        </w:tc>
        <w:tc>
          <w:tcPr>
            <w:tcW w:w="1561" w:type="dxa"/>
            <w:vAlign w:val="center"/>
          </w:tcPr>
          <w:p w14:paraId="648E19CB" w14:textId="11119E7A" w:rsidR="00A021B1" w:rsidRPr="00CB3911" w:rsidRDefault="00B87A02" w:rsidP="00DF506F">
            <w:pPr>
              <w:spacing w:before="60" w:after="60"/>
              <w:jc w:val="right"/>
              <w:rPr>
                <w:lang w:val="en-GB"/>
              </w:rPr>
            </w:pPr>
            <w:r w:rsidRPr="00CB3911">
              <w:rPr>
                <w:lang w:val="en-GB"/>
              </w:rPr>
              <w:t>100</w:t>
            </w:r>
            <w:r w:rsidR="00A021B1" w:rsidRPr="00CB3911">
              <w:rPr>
                <w:lang w:val="en-GB"/>
              </w:rPr>
              <w:t xml:space="preserve"> m</w:t>
            </w:r>
            <w:r w:rsidR="00A021B1" w:rsidRPr="00CB3911">
              <w:rPr>
                <w:vertAlign w:val="superscript"/>
                <w:lang w:val="en-GB"/>
              </w:rPr>
              <w:t>3</w:t>
            </w:r>
          </w:p>
        </w:tc>
        <w:tc>
          <w:tcPr>
            <w:tcW w:w="1704" w:type="dxa"/>
            <w:vAlign w:val="center"/>
          </w:tcPr>
          <w:p w14:paraId="3A80800D" w14:textId="45178376" w:rsidR="00A021B1" w:rsidRPr="00CB3911" w:rsidRDefault="00A021B1" w:rsidP="00DF506F">
            <w:pPr>
              <w:spacing w:before="60" w:after="60"/>
              <w:jc w:val="center"/>
            </w:pPr>
            <w:r w:rsidRPr="00CB3911">
              <w:t>Nedsivning</w:t>
            </w:r>
          </w:p>
        </w:tc>
        <w:tc>
          <w:tcPr>
            <w:tcW w:w="1810" w:type="dxa"/>
            <w:vAlign w:val="center"/>
          </w:tcPr>
          <w:p w14:paraId="6EBD3D80" w14:textId="40DBD187" w:rsidR="00A021B1" w:rsidRPr="00CB3911" w:rsidRDefault="00581908" w:rsidP="00DF506F">
            <w:pPr>
              <w:spacing w:before="60" w:after="60"/>
              <w:jc w:val="center"/>
            </w:pPr>
            <w:r w:rsidRPr="00CB3911">
              <w:t>Septiktank</w:t>
            </w:r>
          </w:p>
        </w:tc>
      </w:tr>
    </w:tbl>
    <w:p w14:paraId="563460FD" w14:textId="77777777" w:rsidR="00B459A0" w:rsidRDefault="00B459A0" w:rsidP="00B459A0">
      <w:pPr>
        <w:rPr>
          <w:b/>
          <w:bCs/>
        </w:rPr>
      </w:pPr>
    </w:p>
    <w:p w14:paraId="3279B43C" w14:textId="77777777" w:rsidR="00DF506F" w:rsidRDefault="00DF506F" w:rsidP="00B459A0">
      <w:pPr>
        <w:rPr>
          <w:b/>
        </w:rPr>
      </w:pPr>
      <w:bookmarkStart w:id="43" w:name="_Toc279602207"/>
    </w:p>
    <w:p w14:paraId="020431F9" w14:textId="77777777" w:rsidR="00DF506F" w:rsidRDefault="00DF506F" w:rsidP="00B459A0">
      <w:pPr>
        <w:rPr>
          <w:b/>
        </w:rPr>
      </w:pPr>
    </w:p>
    <w:p w14:paraId="75FDDE91" w14:textId="77777777" w:rsidR="00DF506F" w:rsidRDefault="00DF506F" w:rsidP="00B459A0">
      <w:pPr>
        <w:rPr>
          <w:b/>
        </w:rPr>
      </w:pPr>
    </w:p>
    <w:p w14:paraId="056A5547" w14:textId="77777777" w:rsidR="00114574" w:rsidRDefault="00114574" w:rsidP="00B459A0">
      <w:pPr>
        <w:rPr>
          <w:b/>
        </w:rPr>
      </w:pPr>
    </w:p>
    <w:p w14:paraId="03EFE81D" w14:textId="77777777" w:rsidR="001717E2" w:rsidRDefault="001717E2" w:rsidP="00B459A0">
      <w:pPr>
        <w:rPr>
          <w:b/>
        </w:rPr>
      </w:pPr>
    </w:p>
    <w:p w14:paraId="50BE6AB4" w14:textId="5C74B27A" w:rsidR="00B459A0" w:rsidRDefault="00B459A0" w:rsidP="00B459A0">
      <w:pPr>
        <w:rPr>
          <w:b/>
        </w:rPr>
      </w:pPr>
      <w:r w:rsidRPr="00B459A0">
        <w:rPr>
          <w:b/>
        </w:rPr>
        <w:t>Beskrivelse af spildevandstilledning</w:t>
      </w:r>
    </w:p>
    <w:bookmarkEnd w:id="43"/>
    <w:p w14:paraId="34106557" w14:textId="00D8F1C4" w:rsidR="00B459A0" w:rsidRDefault="00581908" w:rsidP="00B459A0">
      <w:r>
        <w:t>1</w:t>
      </w:r>
      <w:r w:rsidR="00DB0230">
        <w:t>400</w:t>
      </w:r>
      <w:r w:rsidR="00B459A0" w:rsidRPr="00167E47">
        <w:t xml:space="preserve"> m</w:t>
      </w:r>
      <w:r w:rsidR="00B459A0" w:rsidRPr="00167E47">
        <w:rPr>
          <w:vertAlign w:val="superscript"/>
        </w:rPr>
        <w:t>3</w:t>
      </w:r>
      <w:r w:rsidR="00B459A0" w:rsidRPr="00167E47">
        <w:t>/år</w:t>
      </w:r>
      <w:r w:rsidR="00B459A0" w:rsidRPr="00167E47">
        <w:rPr>
          <w:vertAlign w:val="superscript"/>
        </w:rPr>
        <w:t xml:space="preserve"> </w:t>
      </w:r>
      <w:r w:rsidR="00B459A0">
        <w:t xml:space="preserve">spildevand tilledes gyllebeholder med flydende husdyrgødning. </w:t>
      </w:r>
    </w:p>
    <w:p w14:paraId="740C8E4C" w14:textId="77777777" w:rsidR="00B459A0" w:rsidRPr="00A317E7" w:rsidRDefault="00B459A0" w:rsidP="00B459A0">
      <w:bookmarkStart w:id="44" w:name="_Toc279602208"/>
    </w:p>
    <w:p w14:paraId="20BBF5B1" w14:textId="77777777" w:rsidR="00B459A0" w:rsidRPr="00B459A0" w:rsidRDefault="00B459A0" w:rsidP="00B459A0">
      <w:pPr>
        <w:rPr>
          <w:b/>
        </w:rPr>
      </w:pPr>
      <w:r w:rsidRPr="00B459A0">
        <w:rPr>
          <w:b/>
        </w:rPr>
        <w:t xml:space="preserve">Beskrivelse af spildevandsafledning </w:t>
      </w:r>
    </w:p>
    <w:bookmarkEnd w:id="44"/>
    <w:p w14:paraId="65CD5958" w14:textId="77777777" w:rsidR="00B459A0" w:rsidRDefault="00B459A0" w:rsidP="00B459A0">
      <w:r>
        <w:t xml:space="preserve">Rengøringsvand ledes fra stald til gyllebeholder. </w:t>
      </w:r>
    </w:p>
    <w:p w14:paraId="11E98134" w14:textId="77777777" w:rsidR="0006201A" w:rsidRDefault="0006201A" w:rsidP="00B459A0"/>
    <w:p w14:paraId="460E6183" w14:textId="6B9B7C3A" w:rsidR="0006201A" w:rsidRPr="000524AE" w:rsidRDefault="0006201A" w:rsidP="00B459A0">
      <w:r w:rsidRPr="000524AE">
        <w:t xml:space="preserve">Sanitært spildevand ledes til </w:t>
      </w:r>
      <w:r w:rsidR="00092728" w:rsidRPr="000524AE">
        <w:t>septiktank</w:t>
      </w:r>
      <w:r w:rsidR="00167E47" w:rsidRPr="000524AE">
        <w:t xml:space="preserve">. </w:t>
      </w:r>
    </w:p>
    <w:p w14:paraId="30BFAC38" w14:textId="77777777" w:rsidR="00694E92" w:rsidRPr="000524AE" w:rsidRDefault="00694E92" w:rsidP="00B459A0">
      <w:pPr>
        <w:rPr>
          <w:color w:val="FF0000"/>
        </w:rPr>
      </w:pPr>
    </w:p>
    <w:p w14:paraId="443E9AB7" w14:textId="75D9A265" w:rsidR="00B459A0" w:rsidRPr="00CB3911" w:rsidRDefault="00DF506F" w:rsidP="00B459A0">
      <w:r w:rsidRPr="00CB3911">
        <w:t xml:space="preserve">Tagvandet </w:t>
      </w:r>
      <w:r w:rsidR="00024F30" w:rsidRPr="00CB3911">
        <w:t xml:space="preserve">afledes til </w:t>
      </w:r>
      <w:r w:rsidR="00CB3911" w:rsidRPr="00CB3911">
        <w:t>dræn</w:t>
      </w:r>
      <w:r w:rsidR="005664B7" w:rsidRPr="00CB3911">
        <w:t>.</w:t>
      </w:r>
    </w:p>
    <w:p w14:paraId="30C22510" w14:textId="77777777" w:rsidR="00B459A0" w:rsidRDefault="00B459A0" w:rsidP="003B2515">
      <w:pPr>
        <w:autoSpaceDE w:val="0"/>
        <w:autoSpaceDN w:val="0"/>
        <w:adjustRightInd w:val="0"/>
      </w:pPr>
    </w:p>
    <w:p w14:paraId="2314B4B3" w14:textId="77777777" w:rsidR="00B459A0" w:rsidRDefault="00B459A0" w:rsidP="003B2515">
      <w:pPr>
        <w:autoSpaceDE w:val="0"/>
        <w:autoSpaceDN w:val="0"/>
        <w:adjustRightInd w:val="0"/>
      </w:pPr>
    </w:p>
    <w:p w14:paraId="6C65015B" w14:textId="77777777" w:rsidR="003B4B9A" w:rsidRPr="00B459A0" w:rsidRDefault="003B4B9A" w:rsidP="00B459A0">
      <w:pPr>
        <w:pStyle w:val="Overskrift3"/>
      </w:pPr>
      <w:bookmarkStart w:id="45" w:name="_Toc98136488"/>
      <w:r w:rsidRPr="00B459A0">
        <w:t>Energiforbrug</w:t>
      </w:r>
      <w:bookmarkEnd w:id="45"/>
    </w:p>
    <w:p w14:paraId="79F1E116" w14:textId="77777777" w:rsidR="003B4B9A" w:rsidRDefault="003B4B9A" w:rsidP="003B4B9A">
      <w:pPr>
        <w:pStyle w:val="Overskrift3"/>
      </w:pPr>
    </w:p>
    <w:p w14:paraId="4F5511E3" w14:textId="77777777" w:rsidR="003B4B9A" w:rsidRPr="00B459A0" w:rsidRDefault="003B4B9A" w:rsidP="00B459A0">
      <w:pPr>
        <w:rPr>
          <w:b/>
        </w:rPr>
      </w:pPr>
      <w:r w:rsidRPr="00B459A0">
        <w:rPr>
          <w:b/>
        </w:rPr>
        <w:t xml:space="preserve">Energi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48"/>
        <w:gridCol w:w="2186"/>
        <w:gridCol w:w="2186"/>
      </w:tblGrid>
      <w:tr w:rsidR="00110516" w:rsidRPr="00FC7296" w14:paraId="0EE1D587" w14:textId="77777777" w:rsidTr="00582D3A">
        <w:trPr>
          <w:trHeight w:val="481"/>
          <w:jc w:val="center"/>
        </w:trPr>
        <w:tc>
          <w:tcPr>
            <w:tcW w:w="3148" w:type="dxa"/>
            <w:tcBorders>
              <w:top w:val="single" w:sz="12" w:space="0" w:color="auto"/>
            </w:tcBorders>
            <w:vAlign w:val="center"/>
          </w:tcPr>
          <w:p w14:paraId="0D9C05EA" w14:textId="77777777" w:rsidR="00110516" w:rsidRPr="00FC7296" w:rsidRDefault="00110516" w:rsidP="00B676A9">
            <w:pPr>
              <w:spacing w:before="60" w:after="60"/>
              <w:jc w:val="center"/>
            </w:pPr>
            <w:r w:rsidRPr="00FC7296">
              <w:rPr>
                <w:b/>
              </w:rPr>
              <w:t>Type</w:t>
            </w:r>
          </w:p>
        </w:tc>
        <w:tc>
          <w:tcPr>
            <w:tcW w:w="2186" w:type="dxa"/>
            <w:tcBorders>
              <w:top w:val="single" w:sz="12" w:space="0" w:color="auto"/>
            </w:tcBorders>
          </w:tcPr>
          <w:p w14:paraId="359B8A52" w14:textId="77777777" w:rsidR="00110516" w:rsidRPr="00FC7296" w:rsidRDefault="00110516" w:rsidP="00110516">
            <w:pPr>
              <w:spacing w:before="60" w:after="60"/>
              <w:jc w:val="center"/>
              <w:rPr>
                <w:b/>
              </w:rPr>
            </w:pPr>
            <w:r>
              <w:rPr>
                <w:b/>
              </w:rPr>
              <w:t>Forbrug nudrift</w:t>
            </w:r>
          </w:p>
        </w:tc>
        <w:tc>
          <w:tcPr>
            <w:tcW w:w="2186" w:type="dxa"/>
            <w:tcBorders>
              <w:top w:val="single" w:sz="12" w:space="0" w:color="auto"/>
            </w:tcBorders>
            <w:vAlign w:val="center"/>
          </w:tcPr>
          <w:p w14:paraId="2B163AFD" w14:textId="77777777" w:rsidR="00110516" w:rsidRPr="00FC7296" w:rsidRDefault="00110516" w:rsidP="00110516">
            <w:pPr>
              <w:spacing w:before="60" w:after="60"/>
              <w:jc w:val="center"/>
            </w:pPr>
            <w:r w:rsidRPr="00FC7296">
              <w:rPr>
                <w:b/>
              </w:rPr>
              <w:t>Forbrug</w:t>
            </w:r>
            <w:r>
              <w:rPr>
                <w:b/>
              </w:rPr>
              <w:t xml:space="preserve"> ansøgt</w:t>
            </w:r>
          </w:p>
        </w:tc>
      </w:tr>
      <w:tr w:rsidR="005664B7" w:rsidRPr="005664B7" w14:paraId="27D18A58" w14:textId="77777777" w:rsidTr="00582D3A">
        <w:trPr>
          <w:trHeight w:val="481"/>
          <w:jc w:val="center"/>
        </w:trPr>
        <w:tc>
          <w:tcPr>
            <w:tcW w:w="3148" w:type="dxa"/>
            <w:tcBorders>
              <w:top w:val="single" w:sz="12" w:space="0" w:color="auto"/>
            </w:tcBorders>
            <w:vAlign w:val="center"/>
          </w:tcPr>
          <w:p w14:paraId="08C958D0" w14:textId="77777777" w:rsidR="00110516" w:rsidRPr="00FC7296" w:rsidRDefault="00110516" w:rsidP="00B676A9">
            <w:pPr>
              <w:spacing w:before="60" w:after="60"/>
              <w:jc w:val="center"/>
            </w:pPr>
            <w:r>
              <w:t>Elforbrug</w:t>
            </w:r>
          </w:p>
        </w:tc>
        <w:tc>
          <w:tcPr>
            <w:tcW w:w="2186" w:type="dxa"/>
            <w:tcBorders>
              <w:top w:val="single" w:sz="12" w:space="0" w:color="auto"/>
            </w:tcBorders>
            <w:vAlign w:val="center"/>
          </w:tcPr>
          <w:p w14:paraId="2F60E2F4" w14:textId="4EA49FDE" w:rsidR="00110516" w:rsidRPr="006379E9" w:rsidRDefault="000524AE" w:rsidP="00B676A9">
            <w:pPr>
              <w:spacing w:before="60" w:after="60"/>
              <w:jc w:val="right"/>
            </w:pPr>
            <w:r>
              <w:t>100</w:t>
            </w:r>
            <w:r w:rsidR="00110516" w:rsidRPr="006379E9">
              <w:t>.000 kwh</w:t>
            </w:r>
          </w:p>
        </w:tc>
        <w:tc>
          <w:tcPr>
            <w:tcW w:w="2186" w:type="dxa"/>
            <w:tcBorders>
              <w:top w:val="single" w:sz="12" w:space="0" w:color="auto"/>
            </w:tcBorders>
            <w:vAlign w:val="center"/>
          </w:tcPr>
          <w:p w14:paraId="32EF77BE" w14:textId="01A75F57" w:rsidR="00110516" w:rsidRPr="006379E9" w:rsidRDefault="000524AE" w:rsidP="00B676A9">
            <w:pPr>
              <w:spacing w:before="60" w:after="60"/>
              <w:jc w:val="right"/>
            </w:pPr>
            <w:r>
              <w:t>300</w:t>
            </w:r>
            <w:r w:rsidR="00110516" w:rsidRPr="006379E9">
              <w:t>.000 kwh</w:t>
            </w:r>
          </w:p>
        </w:tc>
      </w:tr>
      <w:tr w:rsidR="005664B7" w:rsidRPr="005664B7" w14:paraId="52A40ADB" w14:textId="77777777" w:rsidTr="00582D3A">
        <w:trPr>
          <w:trHeight w:val="531"/>
          <w:jc w:val="center"/>
        </w:trPr>
        <w:tc>
          <w:tcPr>
            <w:tcW w:w="3148" w:type="dxa"/>
            <w:vAlign w:val="center"/>
          </w:tcPr>
          <w:p w14:paraId="1E14757E" w14:textId="0A0D5E48" w:rsidR="00582D3A" w:rsidRDefault="00581908" w:rsidP="00582D3A">
            <w:pPr>
              <w:spacing w:before="60" w:after="60"/>
              <w:jc w:val="center"/>
            </w:pPr>
            <w:r>
              <w:t>Opvarmning</w:t>
            </w:r>
          </w:p>
        </w:tc>
        <w:tc>
          <w:tcPr>
            <w:tcW w:w="2186" w:type="dxa"/>
          </w:tcPr>
          <w:p w14:paraId="11EC307A" w14:textId="51F09B59" w:rsidR="00582D3A" w:rsidRPr="006379E9" w:rsidRDefault="000524AE" w:rsidP="00582D3A">
            <w:pPr>
              <w:spacing w:before="60" w:after="60"/>
              <w:jc w:val="right"/>
            </w:pPr>
            <w:r>
              <w:t>Ingen</w:t>
            </w:r>
          </w:p>
        </w:tc>
        <w:tc>
          <w:tcPr>
            <w:tcW w:w="2186" w:type="dxa"/>
          </w:tcPr>
          <w:p w14:paraId="2D0C79A9" w14:textId="6206D5D9" w:rsidR="00582D3A" w:rsidRPr="006379E9" w:rsidRDefault="000524AE" w:rsidP="00582D3A">
            <w:pPr>
              <w:spacing w:before="60" w:after="60"/>
              <w:jc w:val="right"/>
            </w:pPr>
            <w:r>
              <w:t>gyllekøling</w:t>
            </w:r>
          </w:p>
        </w:tc>
      </w:tr>
    </w:tbl>
    <w:p w14:paraId="2517BDA4" w14:textId="2525704B" w:rsidR="00595001" w:rsidRPr="00B923A2" w:rsidRDefault="00595001" w:rsidP="00595001">
      <w:r w:rsidRPr="00B923A2">
        <w:t xml:space="preserve">Ifølge Håndbog til driftsplanlægning 2015 udgivet af Seges er elforbruget ca. </w:t>
      </w:r>
      <w:r w:rsidR="00092728">
        <w:t>12,5</w:t>
      </w:r>
      <w:r w:rsidRPr="00B923A2">
        <w:t xml:space="preserve"> kWh pr</w:t>
      </w:r>
      <w:r w:rsidR="00092728">
        <w:t>. slagtesvin.</w:t>
      </w:r>
      <w:r w:rsidRPr="00B923A2">
        <w:t xml:space="preserve"> Forbruget for en tilsvarende produktion jf. normtal for </w:t>
      </w:r>
      <w:r w:rsidR="00581908">
        <w:t>2</w:t>
      </w:r>
      <w:r w:rsidR="000524AE">
        <w:t>5</w:t>
      </w:r>
      <w:r w:rsidR="00A20713">
        <w:t>.000</w:t>
      </w:r>
      <w:r w:rsidR="00092728">
        <w:t xml:space="preserve"> slagtesvin</w:t>
      </w:r>
      <w:r w:rsidRPr="00B923A2">
        <w:t xml:space="preserve"> vil være på ca. </w:t>
      </w:r>
      <w:r w:rsidR="00581908">
        <w:t>300</w:t>
      </w:r>
      <w:r w:rsidR="00E86157">
        <w:t>.000</w:t>
      </w:r>
      <w:r w:rsidRPr="00B923A2">
        <w:t xml:space="preserve"> kWh</w:t>
      </w:r>
      <w:r w:rsidR="00E86157">
        <w:t>.</w:t>
      </w:r>
    </w:p>
    <w:p w14:paraId="36ECAC19" w14:textId="77777777" w:rsidR="00B923A2" w:rsidRPr="00B923A2" w:rsidRDefault="00B923A2" w:rsidP="00B923A2"/>
    <w:p w14:paraId="1396CA6E" w14:textId="250837DC" w:rsidR="007A2154" w:rsidRDefault="007A2154" w:rsidP="007A2154">
      <w:r w:rsidRPr="0000400A">
        <w:t>Elforbruget i svinestalden går primært til belysning og drift af teknisk udstyr</w:t>
      </w:r>
      <w:r w:rsidR="00A20713">
        <w:t xml:space="preserve">, og </w:t>
      </w:r>
      <w:r w:rsidR="00A021B1">
        <w:t xml:space="preserve">ikke mindst </w:t>
      </w:r>
      <w:r w:rsidR="00DB0230">
        <w:t xml:space="preserve">til </w:t>
      </w:r>
      <w:r w:rsidR="00581908">
        <w:t>gyllekøling</w:t>
      </w:r>
    </w:p>
    <w:p w14:paraId="7171E92C" w14:textId="77777777" w:rsidR="00AD018E" w:rsidRPr="0000400A" w:rsidRDefault="00AD018E" w:rsidP="007A2154">
      <w:pPr>
        <w:rPr>
          <w:b/>
          <w:color w:val="FF0000"/>
        </w:rPr>
      </w:pPr>
    </w:p>
    <w:p w14:paraId="1AE095A3" w14:textId="77777777" w:rsidR="007A2154" w:rsidRPr="0000400A" w:rsidRDefault="007A2154" w:rsidP="007A2154">
      <w:pPr>
        <w:rPr>
          <w:szCs w:val="28"/>
        </w:rPr>
      </w:pPr>
      <w:r w:rsidRPr="0000400A">
        <w:rPr>
          <w:szCs w:val="28"/>
        </w:rPr>
        <w:t>Energibesparende foranstaltninger</w:t>
      </w:r>
    </w:p>
    <w:p w14:paraId="34D9401E" w14:textId="3DDC05C5" w:rsidR="007A2154" w:rsidRDefault="007A2154" w:rsidP="007A2154">
      <w:pPr>
        <w:rPr>
          <w:color w:val="FF0000"/>
        </w:rPr>
      </w:pPr>
      <w:r w:rsidRPr="0000400A">
        <w:t xml:space="preserve">Når der i anlægget udskiftes lysarmaturer sikres det, at der vælges mellem de </w:t>
      </w:r>
      <w:r w:rsidRPr="00535054">
        <w:t>mest energibesparende systemer. F.eks. LED-belysning</w:t>
      </w:r>
      <w:r w:rsidRPr="00114574">
        <w:rPr>
          <w:color w:val="FF0000"/>
        </w:rPr>
        <w:t>.</w:t>
      </w:r>
    </w:p>
    <w:p w14:paraId="1AA7DAB5" w14:textId="347E15CA" w:rsidR="00167E47" w:rsidRDefault="00167E47" w:rsidP="007A2154">
      <w:pPr>
        <w:rPr>
          <w:color w:val="FF0000"/>
        </w:rPr>
      </w:pPr>
    </w:p>
    <w:p w14:paraId="6416BD86" w14:textId="25C3787B" w:rsidR="00167E47" w:rsidRPr="00167E47" w:rsidRDefault="00167E47" w:rsidP="007A2154">
      <w:r w:rsidRPr="00167E47">
        <w:t>Vurdering</w:t>
      </w:r>
    </w:p>
    <w:p w14:paraId="0D7D97B1" w14:textId="4929CD76" w:rsidR="00B22BAA" w:rsidRPr="00167E47" w:rsidRDefault="00EE250B" w:rsidP="007A2154">
      <w:r>
        <w:t xml:space="preserve">Det forventes at elforbruget kommer til være </w:t>
      </w:r>
      <w:r w:rsidR="00CB3911">
        <w:t xml:space="preserve">ligge omkring normforbruget. </w:t>
      </w:r>
    </w:p>
    <w:p w14:paraId="455E37CD" w14:textId="77777777" w:rsidR="007A2154" w:rsidRPr="007A2154" w:rsidRDefault="007A2154" w:rsidP="007A2154"/>
    <w:p w14:paraId="4A8F7C74" w14:textId="77777777" w:rsidR="003B4B9A" w:rsidRDefault="003B4B9A" w:rsidP="003B4B9A"/>
    <w:p w14:paraId="7DA644D4" w14:textId="77777777" w:rsidR="00B459A0" w:rsidRPr="00A317E7" w:rsidRDefault="00B459A0" w:rsidP="00B459A0">
      <w:pPr>
        <w:pStyle w:val="Overskrift3"/>
      </w:pPr>
      <w:bookmarkStart w:id="46" w:name="_Toc98136489"/>
      <w:r w:rsidRPr="00A317E7">
        <w:t>Vandforbrug</w:t>
      </w:r>
      <w:bookmarkEnd w:id="46"/>
    </w:p>
    <w:p w14:paraId="6EAB7F49" w14:textId="77777777" w:rsidR="00B459A0" w:rsidRPr="00A317E7" w:rsidRDefault="00B459A0" w:rsidP="00B459A0"/>
    <w:p w14:paraId="443F008A" w14:textId="77777777" w:rsidR="00B459A0" w:rsidRPr="00A317E7" w:rsidRDefault="00B459A0" w:rsidP="00B459A0">
      <w:r w:rsidRPr="00A317E7">
        <w:t xml:space="preserve">Vand </w:t>
      </w:r>
    </w:p>
    <w:p w14:paraId="40049310" w14:textId="77777777" w:rsidR="00B459A0" w:rsidRDefault="00B459A0" w:rsidP="00B459A0"/>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48"/>
        <w:gridCol w:w="1778"/>
        <w:gridCol w:w="1778"/>
      </w:tblGrid>
      <w:tr w:rsidR="007A2154" w:rsidRPr="00ED4C72" w14:paraId="5F590298" w14:textId="77777777" w:rsidTr="00A64B65">
        <w:trPr>
          <w:jc w:val="center"/>
        </w:trPr>
        <w:tc>
          <w:tcPr>
            <w:tcW w:w="3148" w:type="dxa"/>
            <w:tcBorders>
              <w:top w:val="single" w:sz="12" w:space="0" w:color="auto"/>
              <w:bottom w:val="single" w:sz="12" w:space="0" w:color="auto"/>
            </w:tcBorders>
            <w:vAlign w:val="center"/>
          </w:tcPr>
          <w:p w14:paraId="0A8A99FE" w14:textId="77777777" w:rsidR="007A2154" w:rsidRPr="00ED4C72" w:rsidRDefault="007A2154" w:rsidP="00B676A9">
            <w:pPr>
              <w:spacing w:before="60" w:after="60"/>
              <w:jc w:val="center"/>
              <w:rPr>
                <w:b/>
              </w:rPr>
            </w:pPr>
            <w:r w:rsidRPr="00ED4C72">
              <w:rPr>
                <w:b/>
              </w:rPr>
              <w:lastRenderedPageBreak/>
              <w:t>Type</w:t>
            </w:r>
          </w:p>
        </w:tc>
        <w:tc>
          <w:tcPr>
            <w:tcW w:w="1778" w:type="dxa"/>
            <w:tcBorders>
              <w:top w:val="single" w:sz="12" w:space="0" w:color="auto"/>
              <w:bottom w:val="single" w:sz="12" w:space="0" w:color="auto"/>
            </w:tcBorders>
          </w:tcPr>
          <w:p w14:paraId="02425C33" w14:textId="77777777" w:rsidR="007A2154" w:rsidRPr="00ED4C72" w:rsidRDefault="007A2154" w:rsidP="00B676A9">
            <w:pPr>
              <w:spacing w:before="60" w:after="60"/>
              <w:jc w:val="center"/>
              <w:rPr>
                <w:b/>
              </w:rPr>
            </w:pPr>
            <w:r>
              <w:rPr>
                <w:b/>
              </w:rPr>
              <w:t>Forbrug nudrift</w:t>
            </w:r>
          </w:p>
        </w:tc>
        <w:tc>
          <w:tcPr>
            <w:tcW w:w="1778" w:type="dxa"/>
            <w:tcBorders>
              <w:top w:val="single" w:sz="12" w:space="0" w:color="auto"/>
              <w:bottom w:val="single" w:sz="12" w:space="0" w:color="auto"/>
            </w:tcBorders>
            <w:vAlign w:val="center"/>
          </w:tcPr>
          <w:p w14:paraId="46D7C979" w14:textId="77777777" w:rsidR="007A2154" w:rsidRPr="00ED4C72" w:rsidRDefault="007A2154" w:rsidP="00B676A9">
            <w:pPr>
              <w:spacing w:before="60" w:after="60"/>
              <w:jc w:val="center"/>
              <w:rPr>
                <w:b/>
              </w:rPr>
            </w:pPr>
            <w:r w:rsidRPr="00ED4C72">
              <w:rPr>
                <w:b/>
              </w:rPr>
              <w:t xml:space="preserve">Forbrug </w:t>
            </w:r>
            <w:r>
              <w:rPr>
                <w:b/>
              </w:rPr>
              <w:t>ansøgt</w:t>
            </w:r>
          </w:p>
        </w:tc>
      </w:tr>
      <w:tr w:rsidR="007A2154" w:rsidRPr="00ED4C72" w14:paraId="7A686859" w14:textId="77777777" w:rsidTr="00A64B65">
        <w:trPr>
          <w:trHeight w:val="481"/>
          <w:jc w:val="center"/>
        </w:trPr>
        <w:tc>
          <w:tcPr>
            <w:tcW w:w="3148" w:type="dxa"/>
            <w:tcBorders>
              <w:top w:val="single" w:sz="12" w:space="0" w:color="auto"/>
            </w:tcBorders>
            <w:vAlign w:val="center"/>
          </w:tcPr>
          <w:p w14:paraId="74C577AD" w14:textId="77777777" w:rsidR="007A2154" w:rsidRPr="00ED4C72" w:rsidRDefault="007A2154" w:rsidP="00B676A9">
            <w:r w:rsidRPr="00ED4C72">
              <w:t>Årligt forbrug af drikkevand</w:t>
            </w:r>
          </w:p>
        </w:tc>
        <w:tc>
          <w:tcPr>
            <w:tcW w:w="1778" w:type="dxa"/>
            <w:tcBorders>
              <w:top w:val="single" w:sz="12" w:space="0" w:color="auto"/>
            </w:tcBorders>
          </w:tcPr>
          <w:p w14:paraId="568D2EB8" w14:textId="493147DE" w:rsidR="007A2154" w:rsidRPr="00FF0549" w:rsidRDefault="00BB721E" w:rsidP="00B676A9">
            <w:pPr>
              <w:spacing w:before="60" w:after="60"/>
              <w:jc w:val="right"/>
            </w:pPr>
            <w:r>
              <w:t>4</w:t>
            </w:r>
            <w:r w:rsidR="00FF0549">
              <w:t>.000 m</w:t>
            </w:r>
            <w:r w:rsidR="00FF0549">
              <w:rPr>
                <w:vertAlign w:val="superscript"/>
              </w:rPr>
              <w:t>3</w:t>
            </w:r>
          </w:p>
        </w:tc>
        <w:tc>
          <w:tcPr>
            <w:tcW w:w="1778" w:type="dxa"/>
            <w:tcBorders>
              <w:top w:val="single" w:sz="12" w:space="0" w:color="auto"/>
            </w:tcBorders>
            <w:vAlign w:val="center"/>
          </w:tcPr>
          <w:p w14:paraId="014620E3" w14:textId="166CEA69" w:rsidR="007A2154" w:rsidRPr="006379E9" w:rsidRDefault="00BB721E" w:rsidP="00B676A9">
            <w:pPr>
              <w:spacing w:before="60" w:after="60"/>
              <w:jc w:val="right"/>
              <w:rPr>
                <w:vertAlign w:val="superscript"/>
              </w:rPr>
            </w:pPr>
            <w:r>
              <w:t>12</w:t>
            </w:r>
            <w:r w:rsidR="00DB0230" w:rsidRPr="006379E9">
              <w:t>.</w:t>
            </w:r>
            <w:r>
              <w:t>5</w:t>
            </w:r>
            <w:r w:rsidR="00DB0230" w:rsidRPr="006379E9">
              <w:t>00</w:t>
            </w:r>
            <w:r w:rsidR="007A2154" w:rsidRPr="006379E9">
              <w:t xml:space="preserve"> m</w:t>
            </w:r>
            <w:r w:rsidR="007A2154" w:rsidRPr="006379E9">
              <w:rPr>
                <w:vertAlign w:val="superscript"/>
              </w:rPr>
              <w:t>3</w:t>
            </w:r>
          </w:p>
        </w:tc>
      </w:tr>
      <w:tr w:rsidR="007A2154" w:rsidRPr="00ED4C72" w14:paraId="09C06C51" w14:textId="77777777" w:rsidTr="00A64B65">
        <w:trPr>
          <w:trHeight w:val="531"/>
          <w:jc w:val="center"/>
        </w:trPr>
        <w:tc>
          <w:tcPr>
            <w:tcW w:w="3148" w:type="dxa"/>
            <w:vAlign w:val="center"/>
          </w:tcPr>
          <w:p w14:paraId="12780DE8" w14:textId="77777777" w:rsidR="007A2154" w:rsidRPr="00ED4C72" w:rsidRDefault="007A2154" w:rsidP="00B676A9">
            <w:r w:rsidRPr="00ED4C72">
              <w:t>Årligt forbrug af vaskevand til vask af stalde</w:t>
            </w:r>
          </w:p>
        </w:tc>
        <w:tc>
          <w:tcPr>
            <w:tcW w:w="1778" w:type="dxa"/>
          </w:tcPr>
          <w:p w14:paraId="22BA27C5" w14:textId="2716BF13" w:rsidR="007A2154" w:rsidRPr="00FF0549" w:rsidRDefault="00BB721E" w:rsidP="00B676A9">
            <w:pPr>
              <w:spacing w:before="60" w:after="60"/>
              <w:jc w:val="right"/>
            </w:pPr>
            <w:r>
              <w:t>4</w:t>
            </w:r>
            <w:r w:rsidR="00FF0549" w:rsidRPr="00FF0549">
              <w:t>00</w:t>
            </w:r>
            <w:r w:rsidR="00FF0549">
              <w:t xml:space="preserve"> m</w:t>
            </w:r>
            <w:r w:rsidR="00FF0549">
              <w:rPr>
                <w:vertAlign w:val="superscript"/>
              </w:rPr>
              <w:t>3</w:t>
            </w:r>
          </w:p>
        </w:tc>
        <w:tc>
          <w:tcPr>
            <w:tcW w:w="1778" w:type="dxa"/>
            <w:vAlign w:val="center"/>
          </w:tcPr>
          <w:p w14:paraId="5A9463AB" w14:textId="486C4498" w:rsidR="007A2154" w:rsidRPr="006379E9" w:rsidRDefault="00EE1CB9" w:rsidP="00B676A9">
            <w:pPr>
              <w:spacing w:before="60" w:after="60"/>
              <w:jc w:val="right"/>
              <w:rPr>
                <w:vertAlign w:val="superscript"/>
              </w:rPr>
            </w:pPr>
            <w:r>
              <w:t>1</w:t>
            </w:r>
            <w:r w:rsidR="00BB721E">
              <w:t>5</w:t>
            </w:r>
            <w:r w:rsidR="00DB0230" w:rsidRPr="006379E9">
              <w:t>00</w:t>
            </w:r>
            <w:r w:rsidR="007A2154" w:rsidRPr="006379E9">
              <w:t xml:space="preserve"> m</w:t>
            </w:r>
            <w:r w:rsidR="007A2154" w:rsidRPr="006379E9">
              <w:rPr>
                <w:vertAlign w:val="superscript"/>
              </w:rPr>
              <w:t>3</w:t>
            </w:r>
          </w:p>
        </w:tc>
      </w:tr>
    </w:tbl>
    <w:p w14:paraId="7071DA3D" w14:textId="77777777" w:rsidR="00DB0230" w:rsidRDefault="00DB0230" w:rsidP="00B459A0"/>
    <w:p w14:paraId="3608270F" w14:textId="023BA079" w:rsidR="00B459A0" w:rsidRPr="00E86157" w:rsidRDefault="00DB0230" w:rsidP="00B459A0">
      <w:r>
        <w:t xml:space="preserve">Vandforbruget er </w:t>
      </w:r>
      <w:r w:rsidR="00EE1CB9">
        <w:t xml:space="preserve">vurderet ud fra </w:t>
      </w:r>
      <w:r w:rsidR="00BB721E">
        <w:t xml:space="preserve">forventet </w:t>
      </w:r>
      <w:r w:rsidR="00EE1CB9">
        <w:t>forbrug</w:t>
      </w:r>
      <w:r w:rsidR="00BB721E">
        <w:t xml:space="preserve"> i forhold til normtal.</w:t>
      </w:r>
      <w:r w:rsidR="00A20713">
        <w:t xml:space="preserve"> </w:t>
      </w:r>
    </w:p>
    <w:p w14:paraId="357633D6" w14:textId="77777777" w:rsidR="00B22BAA" w:rsidRPr="006379E9" w:rsidRDefault="00B22BAA" w:rsidP="00B459A0"/>
    <w:p w14:paraId="12AF58CF" w14:textId="4487FF79" w:rsidR="007A2154" w:rsidRPr="00CB3911" w:rsidRDefault="007A2154" w:rsidP="007A2154">
      <w:pPr>
        <w:rPr>
          <w:rFonts w:cs="Open Sans"/>
          <w:b/>
          <w:bCs/>
          <w:kern w:val="32"/>
          <w:lang w:eastAsia="en-US"/>
        </w:rPr>
      </w:pPr>
      <w:r w:rsidRPr="00CB3911">
        <w:t xml:space="preserve">Bedriften forsynes vand </w:t>
      </w:r>
      <w:r w:rsidR="00FF0549" w:rsidRPr="00CB3911">
        <w:t xml:space="preserve">fra </w:t>
      </w:r>
      <w:r w:rsidR="00EE1CB9" w:rsidRPr="00CB3911">
        <w:t>egen boring</w:t>
      </w:r>
      <w:r w:rsidRPr="00CB3911">
        <w:t xml:space="preserve">. Der forventes </w:t>
      </w:r>
      <w:r w:rsidR="00DB0230" w:rsidRPr="00CB3911">
        <w:t>en stigning</w:t>
      </w:r>
      <w:r w:rsidRPr="00CB3911">
        <w:t xml:space="preserve"> </w:t>
      </w:r>
      <w:r w:rsidR="00DB0230" w:rsidRPr="00CB3911">
        <w:t>af</w:t>
      </w:r>
      <w:r w:rsidRPr="00CB3911">
        <w:t xml:space="preserve"> vandforbruget i forbindelse med tilladelsen</w:t>
      </w:r>
      <w:r w:rsidR="00836FAD" w:rsidRPr="00CB3911">
        <w:t>.</w:t>
      </w:r>
    </w:p>
    <w:p w14:paraId="6BEEBC49" w14:textId="77777777" w:rsidR="007A2154" w:rsidRDefault="007A2154" w:rsidP="007A2154"/>
    <w:p w14:paraId="40BA3A79" w14:textId="77777777" w:rsidR="007A2154" w:rsidRPr="0000400A" w:rsidRDefault="007A2154" w:rsidP="007A2154">
      <w:pPr>
        <w:rPr>
          <w:szCs w:val="28"/>
        </w:rPr>
      </w:pPr>
      <w:r w:rsidRPr="0000400A">
        <w:rPr>
          <w:szCs w:val="28"/>
        </w:rPr>
        <w:t>Vandbesparende foranstaltninger</w:t>
      </w:r>
    </w:p>
    <w:p w14:paraId="43621AD5" w14:textId="77777777" w:rsidR="007A2154" w:rsidRPr="0000400A" w:rsidRDefault="007A2154" w:rsidP="007A2154">
      <w:pPr>
        <w:pStyle w:val="Default"/>
        <w:spacing w:after="0"/>
        <w:rPr>
          <w:rFonts w:ascii="Arial" w:hAnsi="Arial" w:cs="Arial"/>
          <w:sz w:val="22"/>
          <w:szCs w:val="22"/>
        </w:rPr>
      </w:pPr>
      <w:r w:rsidRPr="0000400A">
        <w:rPr>
          <w:rFonts w:ascii="Arial" w:hAnsi="Arial" w:cs="Arial"/>
          <w:sz w:val="22"/>
          <w:szCs w:val="22"/>
        </w:rPr>
        <w:t xml:space="preserve">Drikkevandsinstallationerne på bedriften efterses og rengøres jævnligt med henblik på at undgå spild.  </w:t>
      </w:r>
    </w:p>
    <w:p w14:paraId="25AC4648" w14:textId="77777777" w:rsidR="007A2154" w:rsidRPr="0000400A" w:rsidRDefault="007A2154" w:rsidP="007A2154">
      <w:pPr>
        <w:pStyle w:val="Default"/>
        <w:spacing w:after="0"/>
        <w:rPr>
          <w:rFonts w:ascii="Arial" w:hAnsi="Arial" w:cs="Arial"/>
          <w:sz w:val="22"/>
          <w:szCs w:val="22"/>
        </w:rPr>
      </w:pPr>
    </w:p>
    <w:p w14:paraId="5D10F705" w14:textId="77777777" w:rsidR="007A2154" w:rsidRDefault="007A2154" w:rsidP="007A2154">
      <w:pPr>
        <w:pStyle w:val="Default"/>
        <w:spacing w:after="0"/>
        <w:rPr>
          <w:rFonts w:ascii="Arial" w:hAnsi="Arial" w:cs="Arial"/>
          <w:sz w:val="22"/>
          <w:szCs w:val="22"/>
        </w:rPr>
      </w:pPr>
      <w:r w:rsidRPr="0000400A">
        <w:rPr>
          <w:rFonts w:ascii="Arial" w:hAnsi="Arial" w:cs="Arial"/>
          <w:sz w:val="22"/>
          <w:szCs w:val="22"/>
        </w:rPr>
        <w:t xml:space="preserve">Eventuelle lækager i systemet identificeres straks og repareres hurtigst muligt. </w:t>
      </w:r>
    </w:p>
    <w:p w14:paraId="6EE163DD" w14:textId="26313367" w:rsidR="0057005A" w:rsidRDefault="0057005A" w:rsidP="007A2154">
      <w:pPr>
        <w:pStyle w:val="Default"/>
        <w:spacing w:after="0"/>
        <w:rPr>
          <w:rFonts w:ascii="Arial" w:hAnsi="Arial" w:cs="Arial"/>
          <w:sz w:val="22"/>
          <w:szCs w:val="22"/>
        </w:rPr>
      </w:pPr>
    </w:p>
    <w:p w14:paraId="488DC6F7" w14:textId="2DAFAE91" w:rsidR="00622300" w:rsidRPr="00622300" w:rsidRDefault="00622300" w:rsidP="007A2154">
      <w:pPr>
        <w:pStyle w:val="Default"/>
        <w:spacing w:after="0"/>
        <w:rPr>
          <w:rFonts w:ascii="Arial" w:hAnsi="Arial" w:cs="Arial"/>
          <w:b/>
          <w:bCs/>
          <w:sz w:val="22"/>
          <w:szCs w:val="22"/>
        </w:rPr>
      </w:pPr>
      <w:r w:rsidRPr="00622300">
        <w:rPr>
          <w:rFonts w:ascii="Arial" w:hAnsi="Arial" w:cs="Arial"/>
          <w:b/>
          <w:bCs/>
          <w:sz w:val="22"/>
          <w:szCs w:val="22"/>
        </w:rPr>
        <w:t>Vurdering</w:t>
      </w:r>
    </w:p>
    <w:p w14:paraId="47C8AEF1" w14:textId="7D0FF2BC" w:rsidR="00622300" w:rsidRPr="00EE1CB9" w:rsidRDefault="00092728" w:rsidP="007A2154">
      <w:pPr>
        <w:pStyle w:val="Default"/>
        <w:spacing w:after="0"/>
        <w:rPr>
          <w:rFonts w:ascii="Arial" w:hAnsi="Arial" w:cs="Arial"/>
          <w:sz w:val="22"/>
          <w:szCs w:val="22"/>
        </w:rPr>
      </w:pPr>
      <w:r>
        <w:rPr>
          <w:rFonts w:ascii="Arial" w:hAnsi="Arial" w:cs="Arial"/>
          <w:sz w:val="22"/>
          <w:szCs w:val="22"/>
        </w:rPr>
        <w:t>Vandforbruget</w:t>
      </w:r>
      <w:r w:rsidR="00A20713">
        <w:rPr>
          <w:rFonts w:ascii="Arial" w:hAnsi="Arial" w:cs="Arial"/>
          <w:sz w:val="22"/>
          <w:szCs w:val="22"/>
        </w:rPr>
        <w:t xml:space="preserve"> </w:t>
      </w:r>
      <w:r w:rsidR="00DB0230">
        <w:rPr>
          <w:rFonts w:ascii="Arial" w:hAnsi="Arial" w:cs="Arial"/>
          <w:sz w:val="22"/>
          <w:szCs w:val="22"/>
        </w:rPr>
        <w:t xml:space="preserve">forventes at </w:t>
      </w:r>
      <w:r w:rsidR="00BB721E">
        <w:rPr>
          <w:rFonts w:ascii="Arial" w:hAnsi="Arial" w:cs="Arial"/>
          <w:sz w:val="22"/>
          <w:szCs w:val="22"/>
        </w:rPr>
        <w:t>blive omkring</w:t>
      </w:r>
      <w:r w:rsidR="00EE1CB9">
        <w:rPr>
          <w:rFonts w:ascii="Arial" w:hAnsi="Arial" w:cs="Arial"/>
          <w:sz w:val="22"/>
          <w:szCs w:val="22"/>
        </w:rPr>
        <w:t xml:space="preserve"> </w:t>
      </w:r>
      <w:r w:rsidR="00A20713">
        <w:rPr>
          <w:rFonts w:ascii="Arial" w:hAnsi="Arial" w:cs="Arial"/>
          <w:sz w:val="22"/>
          <w:szCs w:val="22"/>
        </w:rPr>
        <w:t>normforbruget</w:t>
      </w:r>
      <w:r w:rsidR="00BB721E">
        <w:rPr>
          <w:rFonts w:ascii="Arial" w:hAnsi="Arial" w:cs="Arial"/>
          <w:sz w:val="22"/>
          <w:szCs w:val="22"/>
        </w:rPr>
        <w:t>.</w:t>
      </w:r>
      <w:r w:rsidR="00EE1CB9">
        <w:rPr>
          <w:rFonts w:ascii="Arial" w:hAnsi="Arial" w:cs="Arial"/>
          <w:sz w:val="22"/>
          <w:szCs w:val="22"/>
        </w:rPr>
        <w:t xml:space="preserve"> </w:t>
      </w:r>
    </w:p>
    <w:p w14:paraId="1742CAC1" w14:textId="77777777" w:rsidR="00622300" w:rsidRDefault="00622300" w:rsidP="007A2154">
      <w:pPr>
        <w:pStyle w:val="Default"/>
        <w:spacing w:after="0"/>
        <w:rPr>
          <w:rFonts w:ascii="Arial" w:hAnsi="Arial" w:cs="Arial"/>
          <w:sz w:val="22"/>
          <w:szCs w:val="22"/>
        </w:rPr>
      </w:pPr>
    </w:p>
    <w:p w14:paraId="57C10873" w14:textId="77777777" w:rsidR="0057005A" w:rsidRDefault="0057005A" w:rsidP="0057005A">
      <w:pPr>
        <w:pStyle w:val="Overskrift3"/>
      </w:pPr>
      <w:bookmarkStart w:id="47" w:name="_Toc98136490"/>
      <w:r>
        <w:t>Reststoffer</w:t>
      </w:r>
      <w:bookmarkEnd w:id="47"/>
    </w:p>
    <w:p w14:paraId="236E04A9" w14:textId="77777777" w:rsidR="0057005A" w:rsidRDefault="0057005A" w:rsidP="0057005A">
      <w:r>
        <w:t xml:space="preserve">Udbringning af husdyrgødning bliver foretaget efter de gældende generelle regler ift. indhold af fosfor, kvælstof og zink. Gyllen vil i øvrigt indeholde vand og fodersplid mm. Disse forhold er der i de generelle regler taget højde for og det vurderes derfor at udbringningen af gylle </w:t>
      </w:r>
      <w:r w:rsidR="0007579E">
        <w:t>lever op til disse generelle regler.</w:t>
      </w:r>
    </w:p>
    <w:p w14:paraId="4EB59BEA" w14:textId="77777777" w:rsidR="0057005A" w:rsidRDefault="0057005A" w:rsidP="0057005A"/>
    <w:p w14:paraId="282B35A7" w14:textId="77777777" w:rsidR="0057005A" w:rsidRDefault="0057005A" w:rsidP="0057005A">
      <w:pPr>
        <w:pStyle w:val="Overskrift3"/>
      </w:pPr>
      <w:bookmarkStart w:id="48" w:name="_Toc98136491"/>
      <w:r>
        <w:t>Foder</w:t>
      </w:r>
      <w:bookmarkEnd w:id="48"/>
    </w:p>
    <w:p w14:paraId="0560597D" w14:textId="324C81F1" w:rsidR="0020699A" w:rsidRPr="006379E9" w:rsidRDefault="0007579E" w:rsidP="0057005A">
      <w:r w:rsidRPr="006379E9">
        <w:t xml:space="preserve">Der anvendes </w:t>
      </w:r>
      <w:r w:rsidR="00CB3911">
        <w:t>våd</w:t>
      </w:r>
      <w:r w:rsidR="00A20713" w:rsidRPr="006379E9">
        <w:t>foder</w:t>
      </w:r>
      <w:r w:rsidRPr="006379E9">
        <w:t xml:space="preserve">. </w:t>
      </w:r>
      <w:r w:rsidR="00A20713" w:rsidRPr="006379E9">
        <w:t>Foder</w:t>
      </w:r>
      <w:r w:rsidRPr="006379E9">
        <w:t xml:space="preserve"> </w:t>
      </w:r>
      <w:r w:rsidR="00CB3911">
        <w:t>blandes på Væggedalen nr. 7, hvorfra det pumpes til ejendommen</w:t>
      </w:r>
      <w:r w:rsidRPr="006379E9">
        <w:t>.</w:t>
      </w:r>
      <w:r w:rsidR="001E68C4" w:rsidRPr="006379E9">
        <w:t xml:space="preserve"> </w:t>
      </w:r>
      <w:r w:rsidR="00FD6257" w:rsidRPr="00CB3911">
        <w:t xml:space="preserve">Der fodres </w:t>
      </w:r>
      <w:r w:rsidR="00CB3911" w:rsidRPr="00CB3911">
        <w:t xml:space="preserve">4 </w:t>
      </w:r>
      <w:r w:rsidR="006379E9" w:rsidRPr="00CB3911">
        <w:t>gange dagligt</w:t>
      </w:r>
      <w:r w:rsidR="00FD6257" w:rsidRPr="006379E9">
        <w:t>.</w:t>
      </w:r>
    </w:p>
    <w:p w14:paraId="5C55BB31" w14:textId="77777777" w:rsidR="0007579E" w:rsidRDefault="0007579E" w:rsidP="0057005A"/>
    <w:p w14:paraId="5FFB3C23" w14:textId="77777777" w:rsidR="0007579E" w:rsidRDefault="0007579E" w:rsidP="0007579E">
      <w:pPr>
        <w:rPr>
          <w:bCs/>
          <w:iCs/>
          <w:color w:val="000000"/>
        </w:rPr>
      </w:pPr>
      <w:r>
        <w:rPr>
          <w:bCs/>
          <w:iCs/>
          <w:color w:val="000000"/>
        </w:rPr>
        <w:t>Der</w:t>
      </w:r>
      <w:r w:rsidRPr="00E816F8">
        <w:rPr>
          <w:bCs/>
          <w:iCs/>
          <w:color w:val="000000"/>
        </w:rPr>
        <w:t xml:space="preserve"> sikre</w:t>
      </w:r>
      <w:r>
        <w:rPr>
          <w:bCs/>
          <w:iCs/>
          <w:color w:val="000000"/>
        </w:rPr>
        <w:t>s</w:t>
      </w:r>
      <w:r w:rsidRPr="00E816F8">
        <w:rPr>
          <w:bCs/>
          <w:iCs/>
          <w:color w:val="000000"/>
        </w:rPr>
        <w:t xml:space="preserve"> effektiv fodring gennem foderets sammensætning og løbende foderkontroller, således at fodringen stemmer overens med dyrenes behov. Derudover er sundhedsstyring vigtig for en effektiv produktion med lavest muligt forbrug af fod</w:t>
      </w:r>
      <w:r>
        <w:rPr>
          <w:bCs/>
          <w:iCs/>
          <w:color w:val="000000"/>
        </w:rPr>
        <w:t xml:space="preserve">er- og hjælpestoffer. </w:t>
      </w:r>
      <w:r w:rsidR="00CA4D01">
        <w:rPr>
          <w:bCs/>
          <w:iCs/>
          <w:color w:val="000000"/>
        </w:rPr>
        <w:t>Der anvendes fasefodring på ejendommen, og der tilsættes fytase til foderet. Fytase medfører en bedre optagelse af fosfor fra foderet og dermed mindre fosfor i gyllen.</w:t>
      </w:r>
    </w:p>
    <w:p w14:paraId="443EF5CA" w14:textId="77777777" w:rsidR="0007579E" w:rsidRDefault="0007579E" w:rsidP="0007579E">
      <w:pPr>
        <w:ind w:left="1134"/>
        <w:rPr>
          <w:bCs/>
          <w:iCs/>
          <w:color w:val="FF0000"/>
        </w:rPr>
      </w:pPr>
    </w:p>
    <w:p w14:paraId="3E680F83" w14:textId="7908CAA3" w:rsidR="0007579E" w:rsidRDefault="0007579E" w:rsidP="0007579E">
      <w:pPr>
        <w:pStyle w:val="Listeafsnit"/>
        <w:spacing w:line="240" w:lineRule="auto"/>
        <w:ind w:left="0"/>
        <w:jc w:val="both"/>
      </w:pPr>
      <w:r w:rsidRPr="000B7D8B">
        <w:t xml:space="preserve">Der er på bedriften stor opmærksomhed </w:t>
      </w:r>
      <w:r w:rsidR="005664B7">
        <w:t>på</w:t>
      </w:r>
      <w:r w:rsidRPr="000B7D8B">
        <w:t xml:space="preserve"> at minimerer anvendelsen af råvarer i produktionen. Der laves således E-kontrol minimum en gang i kvartalet, for derigennem at kunne monitere fodereffektivitet og produktionseffektivitet</w:t>
      </w:r>
      <w:r>
        <w:rPr>
          <w:bCs/>
          <w:iCs/>
        </w:rPr>
        <w:t xml:space="preserve">. </w:t>
      </w:r>
      <w:r w:rsidRPr="000B7D8B">
        <w:t>Der er fokus på at minimere spild af foderstoffer og på at optimere og minimere indholdet af fosfor og protein i foderstoffer, dog altid med fokus på virksomhedens produktionsresultater og ikke mindst dyrenes velbefindende</w:t>
      </w:r>
      <w:r>
        <w:t>.</w:t>
      </w:r>
    </w:p>
    <w:p w14:paraId="3927F938" w14:textId="77777777" w:rsidR="00342AE1" w:rsidRDefault="00342AE1" w:rsidP="0007579E">
      <w:pPr>
        <w:pStyle w:val="Listeafsnit"/>
        <w:spacing w:line="240" w:lineRule="auto"/>
        <w:ind w:left="0"/>
        <w:jc w:val="both"/>
        <w:rPr>
          <w:b/>
        </w:rPr>
      </w:pPr>
    </w:p>
    <w:p w14:paraId="4D90B102" w14:textId="77777777" w:rsidR="0007579E" w:rsidRPr="0007579E" w:rsidRDefault="0007579E" w:rsidP="0007579E">
      <w:pPr>
        <w:pStyle w:val="Listeafsnit"/>
        <w:spacing w:line="240" w:lineRule="auto"/>
        <w:ind w:left="0"/>
        <w:jc w:val="both"/>
        <w:rPr>
          <w:b/>
        </w:rPr>
      </w:pPr>
      <w:r w:rsidRPr="0007579E">
        <w:rPr>
          <w:b/>
        </w:rPr>
        <w:t>Vurdering</w:t>
      </w:r>
    </w:p>
    <w:p w14:paraId="42E3877F" w14:textId="77777777" w:rsidR="0007579E" w:rsidRPr="00EB6914" w:rsidRDefault="0007579E" w:rsidP="0007579E">
      <w:pPr>
        <w:pStyle w:val="Listeafsnit"/>
        <w:spacing w:line="240" w:lineRule="auto"/>
        <w:ind w:left="0"/>
        <w:jc w:val="both"/>
        <w:rPr>
          <w:bCs/>
          <w:iCs/>
        </w:rPr>
      </w:pPr>
      <w:r>
        <w:rPr>
          <w:bCs/>
          <w:iCs/>
        </w:rPr>
        <w:t>Det vurderes at foderforbrug og tiltag i øvrigt vedr. foder lever op til en produktion af den ansøgte størrelse.</w:t>
      </w:r>
    </w:p>
    <w:p w14:paraId="6A155DA3" w14:textId="3C21D73D" w:rsidR="007A2154" w:rsidRDefault="007A2154" w:rsidP="007A2154">
      <w:pPr>
        <w:pStyle w:val="Default"/>
        <w:spacing w:after="0"/>
        <w:rPr>
          <w:rFonts w:ascii="Arial" w:hAnsi="Arial" w:cs="Arial"/>
          <w:sz w:val="22"/>
          <w:szCs w:val="22"/>
        </w:rPr>
      </w:pPr>
    </w:p>
    <w:p w14:paraId="794B0D15" w14:textId="77777777" w:rsidR="00CB3911" w:rsidRDefault="00CB3911" w:rsidP="007A2154">
      <w:pPr>
        <w:pStyle w:val="Default"/>
        <w:spacing w:after="0"/>
        <w:rPr>
          <w:rFonts w:ascii="Arial" w:hAnsi="Arial" w:cs="Arial"/>
          <w:sz w:val="22"/>
          <w:szCs w:val="22"/>
        </w:rPr>
      </w:pPr>
    </w:p>
    <w:p w14:paraId="50B61B5E" w14:textId="77777777" w:rsidR="007A2154" w:rsidRPr="0020699A" w:rsidRDefault="007A2154" w:rsidP="007A2154">
      <w:pPr>
        <w:rPr>
          <w:b/>
        </w:rPr>
      </w:pPr>
      <w:r w:rsidRPr="0020699A">
        <w:rPr>
          <w:b/>
        </w:rPr>
        <w:t>Samlet vurdering af affalds- og ressourceforbrug</w:t>
      </w:r>
    </w:p>
    <w:p w14:paraId="7544C73A" w14:textId="18E5F8F4" w:rsidR="007A2154" w:rsidRPr="00E9705C" w:rsidRDefault="007A2154" w:rsidP="007A2154">
      <w:pPr>
        <w:autoSpaceDE w:val="0"/>
        <w:autoSpaceDN w:val="0"/>
        <w:adjustRightInd w:val="0"/>
        <w:rPr>
          <w:rFonts w:cs="Open Sans"/>
        </w:rPr>
      </w:pPr>
      <w:r w:rsidRPr="00E9705C">
        <w:rPr>
          <w:rFonts w:cs="Open Sans"/>
        </w:rPr>
        <w:t xml:space="preserve">Virksomheden er omfattet af Affaldsbekendtgørelsen og </w:t>
      </w:r>
      <w:r w:rsidR="00EE1CB9">
        <w:rPr>
          <w:rFonts w:cs="Open Sans"/>
        </w:rPr>
        <w:t>Mariagerfjord</w:t>
      </w:r>
      <w:r w:rsidR="005455E0">
        <w:rPr>
          <w:rFonts w:cs="Open Sans"/>
        </w:rPr>
        <w:t xml:space="preserve"> </w:t>
      </w:r>
      <w:r w:rsidRPr="00E9705C">
        <w:rPr>
          <w:rFonts w:cs="Open Sans"/>
        </w:rPr>
        <w:t>Kommunes Affaldsregulativ for</w:t>
      </w:r>
      <w:r w:rsidR="0006201A">
        <w:rPr>
          <w:rFonts w:cs="Open Sans"/>
        </w:rPr>
        <w:t xml:space="preserve"> </w:t>
      </w:r>
      <w:r w:rsidRPr="00E9705C">
        <w:rPr>
          <w:rFonts w:cs="Open Sans"/>
        </w:rPr>
        <w:t>erhverv. Virksomheden oplyser, at reglerne efterleves.</w:t>
      </w:r>
    </w:p>
    <w:p w14:paraId="6A9BF35B" w14:textId="77777777" w:rsidR="007A2154" w:rsidRDefault="007A2154" w:rsidP="007A2154">
      <w:pPr>
        <w:autoSpaceDE w:val="0"/>
        <w:autoSpaceDN w:val="0"/>
        <w:adjustRightInd w:val="0"/>
        <w:rPr>
          <w:rFonts w:cs="Open Sans"/>
        </w:rPr>
      </w:pPr>
    </w:p>
    <w:p w14:paraId="7BD3CA7D" w14:textId="77777777" w:rsidR="007A2154" w:rsidRPr="00E9705C" w:rsidRDefault="007A2154" w:rsidP="007A2154">
      <w:pPr>
        <w:autoSpaceDE w:val="0"/>
        <w:autoSpaceDN w:val="0"/>
        <w:adjustRightInd w:val="0"/>
        <w:rPr>
          <w:rFonts w:cs="Open Sans"/>
        </w:rPr>
      </w:pPr>
      <w:r w:rsidRPr="00E9705C">
        <w:rPr>
          <w:rFonts w:cs="Open Sans"/>
        </w:rPr>
        <w:lastRenderedPageBreak/>
        <w:t>Det vil sige, at</w:t>
      </w:r>
    </w:p>
    <w:p w14:paraId="070C14DA"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Dagrenovationslignende og forbrændingsegnet affald bortskaffes til forbrænding</w:t>
      </w:r>
      <w:r>
        <w:rPr>
          <w:rFonts w:cs="Open Sans"/>
        </w:rPr>
        <w:t>.</w:t>
      </w:r>
    </w:p>
    <w:p w14:paraId="758890FC"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Deponeringsegnet affald skal frasorteres og opbevares, så vindflugt undgås</w:t>
      </w:r>
      <w:r>
        <w:rPr>
          <w:rFonts w:cs="Open Sans"/>
        </w:rPr>
        <w:t>.</w:t>
      </w:r>
    </w:p>
    <w:p w14:paraId="132F10AE"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PVC-affald frasorteres og bortskaffes korrekt</w:t>
      </w:r>
      <w:r>
        <w:rPr>
          <w:rFonts w:cs="Open Sans"/>
        </w:rPr>
        <w:t>.</w:t>
      </w:r>
    </w:p>
    <w:p w14:paraId="0F9FA3E1"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Klinisk risikoaffald som kanyler, medicinflasker og lignende opbevares forsvarligt i egnet</w:t>
      </w:r>
      <w:r>
        <w:rPr>
          <w:rFonts w:cs="Open Sans"/>
        </w:rPr>
        <w:t xml:space="preserve"> </w:t>
      </w:r>
      <w:r w:rsidRPr="00E9705C">
        <w:rPr>
          <w:rFonts w:cs="Open Sans"/>
        </w:rPr>
        <w:t>emballage</w:t>
      </w:r>
    </w:p>
    <w:p w14:paraId="7A5E98D8" w14:textId="77777777" w:rsidR="007A2154" w:rsidRDefault="007A2154" w:rsidP="007A2154">
      <w:pPr>
        <w:autoSpaceDE w:val="0"/>
        <w:autoSpaceDN w:val="0"/>
        <w:adjustRightInd w:val="0"/>
        <w:rPr>
          <w:rFonts w:cs="Open Sans"/>
          <w:i/>
          <w:iCs/>
        </w:rPr>
      </w:pPr>
    </w:p>
    <w:p w14:paraId="1A1A99D2" w14:textId="77777777" w:rsidR="007A2154" w:rsidRPr="00E9705C" w:rsidRDefault="007A2154" w:rsidP="007A2154">
      <w:pPr>
        <w:autoSpaceDE w:val="0"/>
        <w:autoSpaceDN w:val="0"/>
        <w:adjustRightInd w:val="0"/>
        <w:rPr>
          <w:rFonts w:cs="Open Sans"/>
          <w:i/>
          <w:iCs/>
        </w:rPr>
      </w:pPr>
      <w:r w:rsidRPr="00E9705C">
        <w:rPr>
          <w:rFonts w:cs="Open Sans"/>
          <w:i/>
          <w:iCs/>
        </w:rPr>
        <w:t>Beskyttelse af jord, grundvand og overfladevand:</w:t>
      </w:r>
    </w:p>
    <w:p w14:paraId="098BD0CE" w14:textId="77777777" w:rsidR="007A2154" w:rsidRPr="00E9705C" w:rsidRDefault="007A2154" w:rsidP="007A2154">
      <w:pPr>
        <w:pStyle w:val="Listeafsnit"/>
        <w:numPr>
          <w:ilvl w:val="0"/>
          <w:numId w:val="31"/>
        </w:numPr>
        <w:autoSpaceDE w:val="0"/>
        <w:autoSpaceDN w:val="0"/>
        <w:adjustRightInd w:val="0"/>
        <w:spacing w:line="240" w:lineRule="auto"/>
        <w:contextualSpacing w:val="0"/>
        <w:rPr>
          <w:rFonts w:cs="Open Sans"/>
        </w:rPr>
      </w:pPr>
      <w:r w:rsidRPr="00E9705C">
        <w:rPr>
          <w:rFonts w:cs="Open Sans"/>
        </w:rPr>
        <w:t>Farligt affald opbevares, så det ikke kan løbe til jord, grundvand eller overfladevand og beskyttet mod vejrlig. Tanke er sikret mod påkørsel.</w:t>
      </w:r>
    </w:p>
    <w:p w14:paraId="53D61533" w14:textId="101C3192" w:rsidR="007A2154" w:rsidRPr="00096075" w:rsidRDefault="007A2154" w:rsidP="007A2154">
      <w:pPr>
        <w:pStyle w:val="Listeafsnit"/>
        <w:numPr>
          <w:ilvl w:val="0"/>
          <w:numId w:val="31"/>
        </w:numPr>
        <w:spacing w:after="80" w:line="240" w:lineRule="auto"/>
        <w:contextualSpacing w:val="0"/>
      </w:pPr>
      <w:r w:rsidRPr="00096075">
        <w:t>Eksisterende olietanke er reguleret af olietanksbekendtgørelsen. Nye ta</w:t>
      </w:r>
      <w:r>
        <w:t xml:space="preserve">nke og/eller sløjfning af tanke </w:t>
      </w:r>
      <w:r w:rsidRPr="00096075">
        <w:t xml:space="preserve">skal anmeldes til </w:t>
      </w:r>
      <w:r w:rsidR="00EE1CB9">
        <w:t>Mariagerfjord</w:t>
      </w:r>
      <w:r w:rsidR="005455E0">
        <w:t xml:space="preserve"> </w:t>
      </w:r>
      <w:r w:rsidRPr="00096075">
        <w:t>Kommune.</w:t>
      </w:r>
    </w:p>
    <w:p w14:paraId="56F81F5E" w14:textId="77777777" w:rsidR="007A2154" w:rsidRDefault="007A2154" w:rsidP="007A2154">
      <w:pPr>
        <w:autoSpaceDE w:val="0"/>
        <w:autoSpaceDN w:val="0"/>
        <w:adjustRightInd w:val="0"/>
        <w:rPr>
          <w:rFonts w:cs="Open Sans"/>
        </w:rPr>
      </w:pPr>
    </w:p>
    <w:p w14:paraId="6A813390" w14:textId="77777777" w:rsidR="00CE7F0A" w:rsidRDefault="007A2154" w:rsidP="00961C70">
      <w:pPr>
        <w:autoSpaceDE w:val="0"/>
        <w:autoSpaceDN w:val="0"/>
        <w:adjustRightInd w:val="0"/>
        <w:rPr>
          <w:rFonts w:cs="Open Sans"/>
        </w:rPr>
      </w:pPr>
      <w:r w:rsidRPr="00E9705C">
        <w:rPr>
          <w:rFonts w:cs="Open Sans"/>
        </w:rPr>
        <w:t>Det</w:t>
      </w:r>
      <w:r>
        <w:rPr>
          <w:rFonts w:cs="Open Sans"/>
        </w:rPr>
        <w:t xml:space="preserve"> vurderes</w:t>
      </w:r>
      <w:r w:rsidRPr="00E9705C">
        <w:rPr>
          <w:rFonts w:cs="Open Sans"/>
        </w:rPr>
        <w:t>, at der er redegjort for et vand- og energiforbrug, der står mål</w:t>
      </w:r>
      <w:r>
        <w:rPr>
          <w:rFonts w:cs="Open Sans"/>
        </w:rPr>
        <w:t xml:space="preserve"> </w:t>
      </w:r>
      <w:r w:rsidRPr="00E9705C">
        <w:rPr>
          <w:rFonts w:cs="Open Sans"/>
        </w:rPr>
        <w:t>med størrelsen af dyreholdet</w:t>
      </w:r>
      <w:r w:rsidR="00B22BAA">
        <w:rPr>
          <w:rFonts w:cs="Open Sans"/>
        </w:rPr>
        <w:t xml:space="preserve"> og alderen på staldene</w:t>
      </w:r>
      <w:r w:rsidRPr="00E9705C">
        <w:rPr>
          <w:rFonts w:cs="Open Sans"/>
        </w:rPr>
        <w:t xml:space="preserve">. </w:t>
      </w:r>
      <w:r w:rsidR="0006201A">
        <w:rPr>
          <w:rFonts w:cs="Open Sans"/>
        </w:rPr>
        <w:t>Der er</w:t>
      </w:r>
      <w:r w:rsidR="00CA4D01">
        <w:rPr>
          <w:rFonts w:cs="Open Sans"/>
        </w:rPr>
        <w:t xml:space="preserve"> </w:t>
      </w:r>
      <w:r w:rsidR="0006201A">
        <w:rPr>
          <w:rFonts w:cs="Open Sans"/>
        </w:rPr>
        <w:t>en</w:t>
      </w:r>
      <w:r w:rsidR="00CA4D01">
        <w:rPr>
          <w:rFonts w:cs="Open Sans"/>
        </w:rPr>
        <w:t xml:space="preserve"> </w:t>
      </w:r>
      <w:r w:rsidR="0006201A">
        <w:rPr>
          <w:rFonts w:cs="Open Sans"/>
        </w:rPr>
        <w:t>stigning i ressourceforbruget som følge af godkendelsen.</w:t>
      </w:r>
    </w:p>
    <w:p w14:paraId="07D82AD3" w14:textId="74F41FB4" w:rsidR="007A2154" w:rsidRDefault="007A2154" w:rsidP="00961C70">
      <w:pPr>
        <w:autoSpaceDE w:val="0"/>
        <w:autoSpaceDN w:val="0"/>
        <w:adjustRightInd w:val="0"/>
      </w:pPr>
    </w:p>
    <w:p w14:paraId="0AEF93AF" w14:textId="77777777" w:rsidR="005A2F8C" w:rsidRDefault="00AD5D80" w:rsidP="00AD5D80">
      <w:pPr>
        <w:pStyle w:val="Overskrift1"/>
      </w:pPr>
      <w:bookmarkStart w:id="49" w:name="_Toc98136492"/>
      <w:r>
        <w:t>B.9</w:t>
      </w:r>
      <w:r w:rsidR="00B72B1B">
        <w:t xml:space="preserve"> Valg af BAT</w:t>
      </w:r>
      <w:bookmarkEnd w:id="49"/>
    </w:p>
    <w:p w14:paraId="24014870" w14:textId="547143DC" w:rsidR="00C632E2" w:rsidRDefault="00DF506F" w:rsidP="00B72B1B">
      <w:r>
        <w:t xml:space="preserve">Alle stalde er med </w:t>
      </w:r>
      <w:r w:rsidR="00A20713">
        <w:t>delvise spaltegulve</w:t>
      </w:r>
      <w:r w:rsidR="00DB0230">
        <w:t xml:space="preserve"> med </w:t>
      </w:r>
      <w:r w:rsidR="005664B7">
        <w:t>25-49</w:t>
      </w:r>
      <w:r w:rsidR="00DB0230">
        <w:t xml:space="preserve"> % fast gulv. </w:t>
      </w:r>
      <w:r w:rsidR="00EE1CB9">
        <w:t xml:space="preserve">Der etableres gyllekøling </w:t>
      </w:r>
      <w:r w:rsidR="00BB721E">
        <w:t>i de nye</w:t>
      </w:r>
      <w:r w:rsidR="00EE1CB9">
        <w:t xml:space="preserve"> stalde</w:t>
      </w:r>
      <w:r w:rsidR="00BB721E">
        <w:t xml:space="preserve"> og gyllebeholderen overdækkes</w:t>
      </w:r>
      <w:r w:rsidR="00EE1CB9">
        <w:t>.</w:t>
      </w:r>
    </w:p>
    <w:p w14:paraId="6044BC70" w14:textId="77777777" w:rsidR="00AC1537" w:rsidRDefault="00AC1537" w:rsidP="00B72B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06"/>
        <w:gridCol w:w="2406"/>
        <w:gridCol w:w="2404"/>
      </w:tblGrid>
      <w:tr w:rsidR="00AC1537" w14:paraId="456F7593" w14:textId="77777777" w:rsidTr="00935E61">
        <w:tc>
          <w:tcPr>
            <w:tcW w:w="2444" w:type="dxa"/>
            <w:shd w:val="clear" w:color="auto" w:fill="auto"/>
          </w:tcPr>
          <w:p w14:paraId="47FE0707" w14:textId="77777777" w:rsidR="00AC1537" w:rsidRDefault="00AC1537" w:rsidP="00B72B1B"/>
        </w:tc>
        <w:tc>
          <w:tcPr>
            <w:tcW w:w="2444" w:type="dxa"/>
            <w:shd w:val="clear" w:color="auto" w:fill="auto"/>
            <w:vAlign w:val="center"/>
          </w:tcPr>
          <w:p w14:paraId="7760786C" w14:textId="77777777" w:rsidR="00AC1537" w:rsidRDefault="00AC1537" w:rsidP="00935E61">
            <w:pPr>
              <w:jc w:val="center"/>
            </w:pPr>
            <w:r>
              <w:t>Stalde</w:t>
            </w:r>
          </w:p>
        </w:tc>
        <w:tc>
          <w:tcPr>
            <w:tcW w:w="2445" w:type="dxa"/>
            <w:shd w:val="clear" w:color="auto" w:fill="auto"/>
            <w:vAlign w:val="center"/>
          </w:tcPr>
          <w:p w14:paraId="4AF8C21E" w14:textId="77777777" w:rsidR="00AC1537" w:rsidRDefault="00AC1537" w:rsidP="00935E61">
            <w:pPr>
              <w:jc w:val="center"/>
            </w:pPr>
            <w:r>
              <w:t>Lagre</w:t>
            </w:r>
          </w:p>
        </w:tc>
        <w:tc>
          <w:tcPr>
            <w:tcW w:w="2445" w:type="dxa"/>
            <w:shd w:val="clear" w:color="auto" w:fill="auto"/>
            <w:vAlign w:val="center"/>
          </w:tcPr>
          <w:p w14:paraId="443BCE8B" w14:textId="77777777" w:rsidR="00AC1537" w:rsidRDefault="00AC1537" w:rsidP="00935E61">
            <w:pPr>
              <w:jc w:val="center"/>
            </w:pPr>
            <w:r>
              <w:t>Total</w:t>
            </w:r>
          </w:p>
        </w:tc>
      </w:tr>
      <w:tr w:rsidR="005664B7" w:rsidRPr="005664B7" w14:paraId="20F2F638" w14:textId="77777777" w:rsidTr="00935E61">
        <w:tc>
          <w:tcPr>
            <w:tcW w:w="2444" w:type="dxa"/>
            <w:shd w:val="clear" w:color="auto" w:fill="auto"/>
          </w:tcPr>
          <w:p w14:paraId="5FFE6264" w14:textId="77777777" w:rsidR="00AC1537" w:rsidRPr="006379E9" w:rsidRDefault="00AC1537" w:rsidP="00B72B1B">
            <w:r w:rsidRPr="006379E9">
              <w:t>Samlet BAT krav</w:t>
            </w:r>
          </w:p>
          <w:p w14:paraId="3D1175F0" w14:textId="77777777" w:rsidR="00AC1537" w:rsidRPr="006379E9" w:rsidRDefault="00AC1537" w:rsidP="00B72B1B">
            <w:r w:rsidRPr="006379E9">
              <w:t>Kg N/år</w:t>
            </w:r>
          </w:p>
        </w:tc>
        <w:tc>
          <w:tcPr>
            <w:tcW w:w="2444" w:type="dxa"/>
            <w:shd w:val="clear" w:color="auto" w:fill="auto"/>
            <w:vAlign w:val="center"/>
          </w:tcPr>
          <w:p w14:paraId="61E64955" w14:textId="16ABBA13" w:rsidR="00AC1537" w:rsidRPr="006379E9" w:rsidRDefault="00BB721E" w:rsidP="00935E61">
            <w:pPr>
              <w:jc w:val="center"/>
            </w:pPr>
            <w:r>
              <w:t>6860</w:t>
            </w:r>
          </w:p>
        </w:tc>
        <w:tc>
          <w:tcPr>
            <w:tcW w:w="2445" w:type="dxa"/>
            <w:shd w:val="clear" w:color="auto" w:fill="auto"/>
            <w:vAlign w:val="center"/>
          </w:tcPr>
          <w:p w14:paraId="5A983737" w14:textId="71771849" w:rsidR="00AC1537" w:rsidRPr="006379E9" w:rsidRDefault="00BB721E" w:rsidP="00935E61">
            <w:pPr>
              <w:jc w:val="center"/>
            </w:pPr>
            <w:r>
              <w:t>285</w:t>
            </w:r>
          </w:p>
        </w:tc>
        <w:tc>
          <w:tcPr>
            <w:tcW w:w="2445" w:type="dxa"/>
            <w:shd w:val="clear" w:color="auto" w:fill="auto"/>
            <w:vAlign w:val="center"/>
          </w:tcPr>
          <w:p w14:paraId="1C8B240E" w14:textId="2CD24B23" w:rsidR="00AC1537" w:rsidRPr="006379E9" w:rsidRDefault="00BB721E" w:rsidP="00935E61">
            <w:pPr>
              <w:jc w:val="center"/>
            </w:pPr>
            <w:r>
              <w:t>7145</w:t>
            </w:r>
          </w:p>
        </w:tc>
      </w:tr>
      <w:tr w:rsidR="005664B7" w:rsidRPr="005664B7" w14:paraId="173CE2F3" w14:textId="77777777" w:rsidTr="00935E61">
        <w:tc>
          <w:tcPr>
            <w:tcW w:w="2444" w:type="dxa"/>
            <w:shd w:val="clear" w:color="auto" w:fill="auto"/>
          </w:tcPr>
          <w:p w14:paraId="23DC809C" w14:textId="77777777" w:rsidR="00AC1537" w:rsidRPr="006379E9" w:rsidRDefault="00AC1537" w:rsidP="00B72B1B">
            <w:r w:rsidRPr="006379E9">
              <w:t>Faktisk emission</w:t>
            </w:r>
          </w:p>
          <w:p w14:paraId="5D3EB856" w14:textId="77777777" w:rsidR="00AC1537" w:rsidRPr="006379E9" w:rsidRDefault="00AC1537" w:rsidP="00B72B1B">
            <w:r w:rsidRPr="006379E9">
              <w:t>Kg N/år</w:t>
            </w:r>
          </w:p>
        </w:tc>
        <w:tc>
          <w:tcPr>
            <w:tcW w:w="2444" w:type="dxa"/>
            <w:shd w:val="clear" w:color="auto" w:fill="auto"/>
            <w:vAlign w:val="center"/>
          </w:tcPr>
          <w:p w14:paraId="4A32A903" w14:textId="5C9699DF" w:rsidR="00AC1537" w:rsidRPr="006379E9" w:rsidRDefault="00BB721E" w:rsidP="00935E61">
            <w:pPr>
              <w:jc w:val="center"/>
            </w:pPr>
            <w:r>
              <w:t>6940</w:t>
            </w:r>
          </w:p>
        </w:tc>
        <w:tc>
          <w:tcPr>
            <w:tcW w:w="2445" w:type="dxa"/>
            <w:shd w:val="clear" w:color="auto" w:fill="auto"/>
            <w:vAlign w:val="center"/>
          </w:tcPr>
          <w:p w14:paraId="148AB5E7" w14:textId="5FB955CC" w:rsidR="00AC1537" w:rsidRPr="006379E9" w:rsidRDefault="00BB721E" w:rsidP="00935E61">
            <w:pPr>
              <w:jc w:val="center"/>
            </w:pPr>
            <w:r>
              <w:t>142</w:t>
            </w:r>
          </w:p>
        </w:tc>
        <w:tc>
          <w:tcPr>
            <w:tcW w:w="2445" w:type="dxa"/>
            <w:shd w:val="clear" w:color="auto" w:fill="auto"/>
            <w:vAlign w:val="center"/>
          </w:tcPr>
          <w:p w14:paraId="28712248" w14:textId="0E091FAA" w:rsidR="00AC1537" w:rsidRPr="006379E9" w:rsidRDefault="00BB721E" w:rsidP="00935E61">
            <w:pPr>
              <w:jc w:val="center"/>
            </w:pPr>
            <w:r>
              <w:t>7082</w:t>
            </w:r>
          </w:p>
        </w:tc>
      </w:tr>
      <w:tr w:rsidR="005664B7" w:rsidRPr="005664B7" w14:paraId="185F0E77" w14:textId="77777777" w:rsidTr="00935E61">
        <w:tc>
          <w:tcPr>
            <w:tcW w:w="2444" w:type="dxa"/>
            <w:shd w:val="clear" w:color="auto" w:fill="auto"/>
          </w:tcPr>
          <w:p w14:paraId="15DB4000" w14:textId="77777777" w:rsidR="00AC1537" w:rsidRPr="006379E9" w:rsidRDefault="00AC1537" w:rsidP="00B72B1B">
            <w:r w:rsidRPr="006379E9">
              <w:t>Forskel</w:t>
            </w:r>
          </w:p>
          <w:p w14:paraId="1732EA90" w14:textId="77777777" w:rsidR="00AC1537" w:rsidRPr="006379E9" w:rsidRDefault="00AC1537" w:rsidP="00B72B1B">
            <w:r w:rsidRPr="006379E9">
              <w:t>Kg N/år</w:t>
            </w:r>
          </w:p>
        </w:tc>
        <w:tc>
          <w:tcPr>
            <w:tcW w:w="2444" w:type="dxa"/>
            <w:shd w:val="clear" w:color="auto" w:fill="auto"/>
            <w:vAlign w:val="center"/>
          </w:tcPr>
          <w:p w14:paraId="175D5062" w14:textId="77777777" w:rsidR="00AC1537" w:rsidRPr="006379E9" w:rsidRDefault="00AC1537" w:rsidP="00935E61">
            <w:pPr>
              <w:jc w:val="center"/>
            </w:pPr>
          </w:p>
        </w:tc>
        <w:tc>
          <w:tcPr>
            <w:tcW w:w="2445" w:type="dxa"/>
            <w:shd w:val="clear" w:color="auto" w:fill="auto"/>
            <w:vAlign w:val="center"/>
          </w:tcPr>
          <w:p w14:paraId="71E190AC" w14:textId="77777777" w:rsidR="00AC1537" w:rsidRPr="006379E9" w:rsidRDefault="00AC1537" w:rsidP="00935E61">
            <w:pPr>
              <w:jc w:val="center"/>
            </w:pPr>
          </w:p>
        </w:tc>
        <w:tc>
          <w:tcPr>
            <w:tcW w:w="2445" w:type="dxa"/>
            <w:shd w:val="clear" w:color="auto" w:fill="auto"/>
            <w:vAlign w:val="center"/>
          </w:tcPr>
          <w:p w14:paraId="757804DA" w14:textId="4F4DAFE2" w:rsidR="00AC1537" w:rsidRPr="006379E9" w:rsidRDefault="00BB721E" w:rsidP="00935E61">
            <w:pPr>
              <w:jc w:val="center"/>
            </w:pPr>
            <w:r>
              <w:t>63</w:t>
            </w:r>
          </w:p>
        </w:tc>
      </w:tr>
      <w:tr w:rsidR="00AC1537" w14:paraId="2228B4F3" w14:textId="77777777" w:rsidTr="00935E61">
        <w:tc>
          <w:tcPr>
            <w:tcW w:w="2444" w:type="dxa"/>
            <w:shd w:val="clear" w:color="auto" w:fill="auto"/>
          </w:tcPr>
          <w:p w14:paraId="11BABB08" w14:textId="77777777" w:rsidR="00AC1537" w:rsidRDefault="00AC1537" w:rsidP="00B72B1B">
            <w:r>
              <w:t>BAT krav overholdt</w:t>
            </w:r>
          </w:p>
        </w:tc>
        <w:tc>
          <w:tcPr>
            <w:tcW w:w="2444" w:type="dxa"/>
            <w:shd w:val="clear" w:color="auto" w:fill="auto"/>
            <w:vAlign w:val="center"/>
          </w:tcPr>
          <w:p w14:paraId="43A5E68A" w14:textId="77777777" w:rsidR="00AC1537" w:rsidRDefault="00AC1537" w:rsidP="00935E61">
            <w:pPr>
              <w:jc w:val="center"/>
            </w:pPr>
          </w:p>
        </w:tc>
        <w:tc>
          <w:tcPr>
            <w:tcW w:w="2445" w:type="dxa"/>
            <w:shd w:val="clear" w:color="auto" w:fill="auto"/>
            <w:vAlign w:val="center"/>
          </w:tcPr>
          <w:p w14:paraId="4E8A24A8" w14:textId="77777777" w:rsidR="00AC1537" w:rsidRDefault="00AC1537" w:rsidP="00935E61">
            <w:pPr>
              <w:jc w:val="center"/>
            </w:pPr>
          </w:p>
        </w:tc>
        <w:tc>
          <w:tcPr>
            <w:tcW w:w="2445" w:type="dxa"/>
            <w:shd w:val="clear" w:color="auto" w:fill="auto"/>
            <w:vAlign w:val="center"/>
          </w:tcPr>
          <w:p w14:paraId="24AD29C8" w14:textId="77777777" w:rsidR="00AC1537" w:rsidRDefault="00342AE1" w:rsidP="00935E61">
            <w:pPr>
              <w:jc w:val="center"/>
            </w:pPr>
            <w:r>
              <w:t>J</w:t>
            </w:r>
            <w:r w:rsidR="0062629E">
              <w:t>a</w:t>
            </w:r>
          </w:p>
        </w:tc>
      </w:tr>
    </w:tbl>
    <w:p w14:paraId="0EB29935" w14:textId="78865BD2" w:rsidR="00AC1537" w:rsidRDefault="00AC1537" w:rsidP="00B72B1B"/>
    <w:p w14:paraId="043D8238" w14:textId="77777777" w:rsidR="00D41BA4" w:rsidRDefault="00D41BA4" w:rsidP="00D41BA4">
      <w:r>
        <w:t>Gyllekøling</w:t>
      </w:r>
    </w:p>
    <w:p w14:paraId="46B94BC0" w14:textId="7DBE4F5A" w:rsidR="00D41BA4" w:rsidRDefault="00D41BA4" w:rsidP="00D41BA4">
      <w:r>
        <w:t xml:space="preserve">Ammoniakreduktionen er projekteret til </w:t>
      </w:r>
      <w:r w:rsidR="00BB721E">
        <w:t>25</w:t>
      </w:r>
      <w:r>
        <w:t xml:space="preserve"> %.</w:t>
      </w:r>
    </w:p>
    <w:p w14:paraId="4D9BE170" w14:textId="77777777" w:rsidR="00D41BA4" w:rsidRDefault="00D41BA4" w:rsidP="00D41BA4"/>
    <w:p w14:paraId="7024539C" w14:textId="77777777" w:rsidR="00D41BA4" w:rsidRDefault="00D41BA4" w:rsidP="00D41BA4">
      <w:r>
        <w:t>Den nødvendige specifikke kølekapacitet kan beregnes ud fra formlen:</w:t>
      </w:r>
    </w:p>
    <w:p w14:paraId="3CA88447" w14:textId="77777777" w:rsidR="00D41BA4" w:rsidRDefault="00D41BA4" w:rsidP="00D41BA4"/>
    <w:p w14:paraId="27E77455" w14:textId="77777777" w:rsidR="00D41BA4" w:rsidRDefault="00D41BA4" w:rsidP="00D41BA4">
      <w:r>
        <w:t>0,85*x – 0,004*x</w:t>
      </w:r>
      <w:r>
        <w:rPr>
          <w:vertAlign w:val="superscript"/>
        </w:rPr>
        <w:t>2</w:t>
      </w:r>
      <w:r>
        <w:t xml:space="preserve"> = ammoniakreduktionsprocent</w:t>
      </w:r>
    </w:p>
    <w:p w14:paraId="7566A0DD" w14:textId="77777777" w:rsidR="00D41BA4" w:rsidRDefault="00D41BA4" w:rsidP="00D41BA4"/>
    <w:p w14:paraId="7D364321" w14:textId="7F0AA489" w:rsidR="00D41BA4" w:rsidRDefault="004A2FCC" w:rsidP="00D41BA4">
      <w:r>
        <w:t xml:space="preserve">25 </w:t>
      </w:r>
      <w:r w:rsidR="00D41BA4">
        <w:t xml:space="preserve">% reduktion giver en specifik køleeffekt på </w:t>
      </w:r>
      <w:r>
        <w:t>35,3</w:t>
      </w:r>
      <w:r w:rsidR="00D41BA4">
        <w:t xml:space="preserve"> w/m</w:t>
      </w:r>
      <w:r w:rsidR="00D41BA4">
        <w:rPr>
          <w:vertAlign w:val="superscript"/>
        </w:rPr>
        <w:t>2</w:t>
      </w:r>
      <w:r w:rsidR="00D41BA4">
        <w:t>.</w:t>
      </w:r>
    </w:p>
    <w:p w14:paraId="25BA4B24" w14:textId="77777777" w:rsidR="00D41BA4" w:rsidRDefault="00D41BA4" w:rsidP="00D41BA4"/>
    <w:p w14:paraId="76E16B2F" w14:textId="77777777" w:rsidR="00D41BA4" w:rsidRDefault="00D41BA4" w:rsidP="00D41BA4">
      <w:r>
        <w:t>Den årlige køleydelse kan derfor beregnes til</w:t>
      </w:r>
    </w:p>
    <w:p w14:paraId="40D9D260" w14:textId="77777777" w:rsidR="00D41BA4" w:rsidRDefault="00D41BA4" w:rsidP="00D41BA4"/>
    <w:p w14:paraId="7F6880B7" w14:textId="2930314A" w:rsidR="00D41BA4" w:rsidRDefault="004A2FCC" w:rsidP="00D41BA4">
      <w:r>
        <w:t>35,3</w:t>
      </w:r>
      <w:r w:rsidR="00D41BA4">
        <w:t xml:space="preserve"> w/m</w:t>
      </w:r>
      <w:r w:rsidR="00D41BA4">
        <w:rPr>
          <w:vertAlign w:val="superscript"/>
        </w:rPr>
        <w:t>2</w:t>
      </w:r>
      <w:r w:rsidR="00D41BA4">
        <w:t>* m</w:t>
      </w:r>
      <w:r w:rsidR="00D41BA4">
        <w:rPr>
          <w:vertAlign w:val="superscript"/>
        </w:rPr>
        <w:t>2</w:t>
      </w:r>
      <w:r w:rsidR="00D41BA4">
        <w:t xml:space="preserve"> gyllekanaler*8760 timer / 1000 w/kw = xx kwh.</w:t>
      </w:r>
    </w:p>
    <w:p w14:paraId="671EF67F" w14:textId="77777777" w:rsidR="00D41BA4" w:rsidRDefault="00D41BA4" w:rsidP="00D41BA4"/>
    <w:p w14:paraId="29E35675" w14:textId="501A63C2" w:rsidR="00D41BA4" w:rsidRDefault="00D41BA4" w:rsidP="00D41BA4">
      <w:r>
        <w:t>I forhold til vilkår i godkendelsen opfordres Mariagerfjord Kommune til at stille vilkår til ammoniakreduktionsprocent og specifik kølekapacitet, samt et vilkår om at der indsendes beregning over gyllekølingen når der er klarhed over det reelle areal af gyllekanalerne.</w:t>
      </w:r>
    </w:p>
    <w:p w14:paraId="21E25E04" w14:textId="77777777" w:rsidR="00D41BA4" w:rsidRDefault="00D41BA4" w:rsidP="00B72B1B"/>
    <w:p w14:paraId="3E7ACC0E" w14:textId="0481BF38" w:rsidR="005664B7" w:rsidRDefault="005664B7" w:rsidP="00B72B1B">
      <w:r>
        <w:t>Vurdering</w:t>
      </w:r>
    </w:p>
    <w:p w14:paraId="44EC8E3D" w14:textId="77777777" w:rsidR="004A2FCC" w:rsidRDefault="005664B7" w:rsidP="00B72B1B">
      <w:r w:rsidRPr="006379E9">
        <w:t xml:space="preserve">Ejendommen lever op til BAT kravene og reducerer derudover ammoniakfordampningen med </w:t>
      </w:r>
    </w:p>
    <w:p w14:paraId="00918C0F" w14:textId="29F24213" w:rsidR="005664B7" w:rsidRPr="006379E9" w:rsidRDefault="004A2FCC" w:rsidP="00B72B1B">
      <w:r>
        <w:t>63</w:t>
      </w:r>
      <w:r w:rsidR="005664B7" w:rsidRPr="006379E9">
        <w:t xml:space="preserve"> kg</w:t>
      </w:r>
      <w:r w:rsidR="006379E9">
        <w:t>.</w:t>
      </w:r>
    </w:p>
    <w:p w14:paraId="4021AA42" w14:textId="77777777" w:rsidR="005A2F8C" w:rsidRDefault="00B72B1B" w:rsidP="00B72B1B">
      <w:pPr>
        <w:pStyle w:val="Overskrift1"/>
      </w:pPr>
      <w:bookmarkStart w:id="50" w:name="_Toc98136493"/>
      <w:r>
        <w:lastRenderedPageBreak/>
        <w:t>B.10 Grænseoverskridende virkninger</w:t>
      </w:r>
      <w:bookmarkEnd w:id="50"/>
    </w:p>
    <w:p w14:paraId="668D697C" w14:textId="77777777" w:rsidR="00B72B1B" w:rsidRDefault="00B72B1B" w:rsidP="00B72B1B">
      <w:r>
        <w:t>Det er vurderet</w:t>
      </w:r>
      <w:r w:rsidR="00134A0F">
        <w:t>,</w:t>
      </w:r>
      <w:r>
        <w:t xml:space="preserve"> at det udelukkende er produktionens emission af ammoniak der potentielt kan have en grænseoverskridende virkning. Det er dog vurderet at ammoniakemissionen har et niveau og en karakter, hvor hovedparten af emissionen vil påvirke lokalområdet og kun mindre del af emissionen vil bidrage til baggrundsbelastningen i omkringliggende lande.</w:t>
      </w:r>
      <w:r w:rsidR="00A77FC6">
        <w:t xml:space="preserve"> Det er derfor vurderet at produktionen ikke medfører grænseoverskridende virkninger</w:t>
      </w:r>
      <w:r w:rsidR="00EB7EC1">
        <w:t xml:space="preserve"> hverken lokalt eller internationalt. </w:t>
      </w:r>
    </w:p>
    <w:p w14:paraId="5A14AD23" w14:textId="77777777" w:rsidR="00B72B1B" w:rsidRDefault="00B72B1B" w:rsidP="00B72B1B">
      <w:pPr>
        <w:pStyle w:val="Overskrift1"/>
      </w:pPr>
      <w:bookmarkStart w:id="51" w:name="_Toc98136494"/>
      <w:r>
        <w:t>IE-husdyrbrug</w:t>
      </w:r>
      <w:bookmarkEnd w:id="51"/>
    </w:p>
    <w:p w14:paraId="6642F18D" w14:textId="1E5C864C" w:rsidR="00134A0F" w:rsidRDefault="00134A0F" w:rsidP="00134A0F">
      <w:r>
        <w:t>Der er tale om et IE-husdyrbrug</w:t>
      </w:r>
      <w:r w:rsidR="00A20713">
        <w:t>,</w:t>
      </w:r>
      <w:r>
        <w:t xml:space="preserve"> da der er </w:t>
      </w:r>
      <w:r w:rsidR="00961C70">
        <w:t xml:space="preserve">over </w:t>
      </w:r>
      <w:r w:rsidR="00092728">
        <w:t xml:space="preserve">2000 </w:t>
      </w:r>
      <w:r w:rsidR="00D41BA4">
        <w:t xml:space="preserve">stipladser til </w:t>
      </w:r>
      <w:r w:rsidR="00092728">
        <w:t>slagtesvin</w:t>
      </w:r>
      <w:r w:rsidR="0062629E">
        <w:t xml:space="preserve"> på ejendommen</w:t>
      </w:r>
      <w:r>
        <w:t>.</w:t>
      </w:r>
    </w:p>
    <w:p w14:paraId="3139A642" w14:textId="77777777" w:rsidR="00E04E73" w:rsidRDefault="00E04E73" w:rsidP="00E04E73">
      <w:pPr>
        <w:pStyle w:val="Overskrift1"/>
      </w:pPr>
      <w:bookmarkStart w:id="52" w:name="_Toc507504145"/>
      <w:bookmarkStart w:id="53" w:name="_Toc98136495"/>
      <w:r>
        <w:t>C.1 Foranstaltninger ved ophør</w:t>
      </w:r>
      <w:bookmarkEnd w:id="52"/>
      <w:bookmarkEnd w:id="53"/>
    </w:p>
    <w:p w14:paraId="0BAC0B5F" w14:textId="77777777" w:rsidR="00961C70" w:rsidRPr="007F322F" w:rsidRDefault="00961C70" w:rsidP="00961C70">
      <w:pPr>
        <w:rPr>
          <w:color w:val="FF0000"/>
        </w:rPr>
      </w:pPr>
      <w:bookmarkStart w:id="54" w:name="_Toc507504146"/>
      <w:r w:rsidRPr="00C047F4">
        <w:t>I forbindelse med ophør vil der blive truffet de nødvendige foranstaltninger med henblik på at overlevere anlægget i forsvarlig miljømæssig tilstand.</w:t>
      </w:r>
      <w:r w:rsidRPr="007F322F">
        <w:rPr>
          <w:color w:val="FF0000"/>
        </w:rPr>
        <w:br/>
      </w:r>
    </w:p>
    <w:p w14:paraId="623CE35F"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Den resterende husdyrgødning i kummer og tanke vil blive fjernet</w:t>
      </w:r>
    </w:p>
    <w:p w14:paraId="54EBA5A0" w14:textId="77777777" w:rsidR="00961C70" w:rsidRPr="00EB6914" w:rsidRDefault="00961C70" w:rsidP="00961C70">
      <w:pPr>
        <w:pStyle w:val="Listeafsnit"/>
        <w:numPr>
          <w:ilvl w:val="2"/>
          <w:numId w:val="34"/>
        </w:numPr>
        <w:spacing w:line="240" w:lineRule="auto"/>
        <w:ind w:left="641" w:hanging="357"/>
        <w:jc w:val="both"/>
      </w:pPr>
      <w:r w:rsidRPr="00EB6914">
        <w:t>Fodersiloer/foderrum tømmes og rengøres</w:t>
      </w:r>
    </w:p>
    <w:p w14:paraId="6F3DDD77"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Staldene vil blive rengjort og spildevandet kørt ud på dyrkede arealer i henhold til lovgivningen</w:t>
      </w:r>
    </w:p>
    <w:p w14:paraId="3365FF1D"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Udtjent inventar og andet metal vil blive leveret til produkthandleren</w:t>
      </w:r>
    </w:p>
    <w:p w14:paraId="6AF8D020"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Udtjent elektronisk udstyr vil blive leveret til genbrug</w:t>
      </w:r>
    </w:p>
    <w:p w14:paraId="66555E99" w14:textId="77777777" w:rsidR="00961C70" w:rsidRPr="00EB6914" w:rsidRDefault="00961C70" w:rsidP="00961C70">
      <w:pPr>
        <w:pStyle w:val="Listeafsnit"/>
        <w:numPr>
          <w:ilvl w:val="2"/>
          <w:numId w:val="34"/>
        </w:numPr>
        <w:spacing w:line="240" w:lineRule="auto"/>
        <w:ind w:left="641" w:hanging="357"/>
        <w:jc w:val="both"/>
      </w:pPr>
      <w:r w:rsidRPr="00EB6914">
        <w:rPr>
          <w:rFonts w:eastAsia="Calibri"/>
        </w:rPr>
        <w:t>Andet affald vil blive afhændet efter miljølovens forskrifter</w:t>
      </w:r>
    </w:p>
    <w:p w14:paraId="741B00E6" w14:textId="77777777" w:rsidR="00961C70" w:rsidRPr="00EB6914" w:rsidRDefault="00961C70" w:rsidP="00961C70">
      <w:pPr>
        <w:pStyle w:val="Listeafsnit"/>
        <w:numPr>
          <w:ilvl w:val="2"/>
          <w:numId w:val="34"/>
        </w:numPr>
        <w:spacing w:line="240" w:lineRule="auto"/>
        <w:ind w:left="641" w:hanging="357"/>
        <w:jc w:val="both"/>
      </w:pPr>
      <w:r w:rsidRPr="00EB6914">
        <w:t>Olietanke tømmes</w:t>
      </w:r>
    </w:p>
    <w:p w14:paraId="4AFE7848" w14:textId="77777777" w:rsidR="00961C70" w:rsidRPr="00EB6914" w:rsidRDefault="00961C70" w:rsidP="00961C70">
      <w:pPr>
        <w:pStyle w:val="Listeafsnit"/>
        <w:numPr>
          <w:ilvl w:val="2"/>
          <w:numId w:val="34"/>
        </w:numPr>
        <w:spacing w:line="240" w:lineRule="auto"/>
        <w:ind w:left="641" w:hanging="357"/>
        <w:jc w:val="both"/>
      </w:pPr>
      <w:r w:rsidRPr="00EB6914">
        <w:t>Døde dyr fjernes</w:t>
      </w:r>
    </w:p>
    <w:p w14:paraId="1F593E65" w14:textId="77777777" w:rsidR="00961C70" w:rsidRPr="000260F1" w:rsidRDefault="00961C70" w:rsidP="00961C70">
      <w:pPr>
        <w:pStyle w:val="Listeafsnit"/>
        <w:numPr>
          <w:ilvl w:val="2"/>
          <w:numId w:val="34"/>
        </w:numPr>
        <w:spacing w:line="240" w:lineRule="auto"/>
        <w:ind w:left="641" w:hanging="357"/>
        <w:jc w:val="both"/>
      </w:pPr>
      <w:r w:rsidRPr="000260F1">
        <w:rPr>
          <w:rFonts w:eastAsia="Calibri"/>
        </w:rPr>
        <w:t>Gylletankene vil blive fjernet, når de ikke længere er brugbare for denne eller anden bedrift</w:t>
      </w:r>
    </w:p>
    <w:p w14:paraId="3DBB732C" w14:textId="77777777" w:rsidR="00E04E73" w:rsidRDefault="00E04E73" w:rsidP="00E04E73">
      <w:pPr>
        <w:pStyle w:val="Overskrift1"/>
      </w:pPr>
      <w:bookmarkStart w:id="55" w:name="_Toc98136496"/>
      <w:r>
        <w:t>C.2 Anvendelse af BAT råvarer, energi, vand og management</w:t>
      </w:r>
      <w:bookmarkEnd w:id="54"/>
      <w:bookmarkEnd w:id="55"/>
    </w:p>
    <w:p w14:paraId="5B3E2797" w14:textId="77777777" w:rsidR="00E04E73" w:rsidRDefault="00E04E73" w:rsidP="00E04E73">
      <w:pPr>
        <w:pStyle w:val="Overskrift3"/>
      </w:pPr>
    </w:p>
    <w:p w14:paraId="7A81A611" w14:textId="77777777" w:rsidR="00E04E73" w:rsidRPr="00A317E7" w:rsidRDefault="00E04E73" w:rsidP="00E04E73">
      <w:pPr>
        <w:pStyle w:val="Overskrift3"/>
      </w:pPr>
      <w:bookmarkStart w:id="56" w:name="_Toc507504147"/>
      <w:bookmarkStart w:id="57" w:name="_Toc98136497"/>
      <w:r w:rsidRPr="00A317E7">
        <w:t>Management</w:t>
      </w:r>
      <w:bookmarkEnd w:id="56"/>
      <w:bookmarkEnd w:id="57"/>
      <w:r w:rsidRPr="00A317E7">
        <w:t xml:space="preserve"> </w:t>
      </w:r>
    </w:p>
    <w:p w14:paraId="5ACCCEB0" w14:textId="77777777" w:rsidR="00E04E73" w:rsidRPr="00A317E7" w:rsidRDefault="00E04E73" w:rsidP="00E04E73"/>
    <w:p w14:paraId="7E222128" w14:textId="77777777" w:rsidR="00E04E73" w:rsidRPr="00A317E7" w:rsidRDefault="00E04E73" w:rsidP="00E04E73">
      <w:r w:rsidRPr="00A317E7">
        <w:t xml:space="preserve">Medarbejdere </w:t>
      </w:r>
    </w:p>
    <w:p w14:paraId="7E5EF8F5" w14:textId="1D15AD3D" w:rsidR="00E04E73" w:rsidRDefault="00E04E73" w:rsidP="00E04E73">
      <w:r w:rsidRPr="00A317E7">
        <w:t xml:space="preserve">De ansatte deltager løbende i relevante kurser. Der </w:t>
      </w:r>
      <w:r>
        <w:t>bliver</w:t>
      </w:r>
      <w:r w:rsidRPr="00A317E7">
        <w:t xml:space="preserve"> udarbejdet APV for arbejdspladsen, opsat førstehjælpskasser og øjenskylleudstyr, og der er konstant værnemidler i form af beskyttelsesbriller, handsker, åndedræts- samt høreværn til rådighed for medarbejderne. </w:t>
      </w:r>
    </w:p>
    <w:p w14:paraId="63A3D08E" w14:textId="1E84B7CC" w:rsidR="00E4185B" w:rsidRDefault="00E4185B" w:rsidP="00E04E73"/>
    <w:p w14:paraId="648BC946" w14:textId="1D3F1511" w:rsidR="00E4185B" w:rsidRDefault="00E4185B" w:rsidP="00E04E73">
      <w:r>
        <w:t>Oplæring</w:t>
      </w:r>
    </w:p>
    <w:p w14:paraId="1817FF13" w14:textId="1EF1DE56" w:rsidR="00E4185B" w:rsidRPr="00A317E7" w:rsidRDefault="00E4185B" w:rsidP="00E04E73">
      <w:r>
        <w:t xml:space="preserve">Der er oplæringsprogrammer for ansatte i relation til relevant lovgivning, herunder miljøgodkendelsen, beredskabsplanen, </w:t>
      </w:r>
      <w:r w:rsidR="00ED2199">
        <w:t>vedligeholdelse af udstyr.</w:t>
      </w:r>
    </w:p>
    <w:p w14:paraId="1C81D1E8" w14:textId="77777777" w:rsidR="00E04E73" w:rsidRPr="00A317E7" w:rsidRDefault="00E04E73" w:rsidP="00E04E73"/>
    <w:p w14:paraId="3B5E7158" w14:textId="77777777" w:rsidR="00E04E73" w:rsidRPr="00A317E7" w:rsidRDefault="00E04E73" w:rsidP="00E04E73">
      <w:r w:rsidRPr="00A317E7">
        <w:t xml:space="preserve">Beredskabsplan </w:t>
      </w:r>
    </w:p>
    <w:p w14:paraId="312F226C" w14:textId="77777777" w:rsidR="00E04E73" w:rsidRPr="00A317E7" w:rsidRDefault="00E04E73" w:rsidP="00E04E73">
      <w:r w:rsidRPr="00A317E7">
        <w:t xml:space="preserve">Der er udarbejdet en beredskabsplan, hvori telefonnumrene til kontaktpersoner og offentlige kontaktinstanser i forbindelse med eventuelle uheld er nedskrevet. Beredskabsplanen indeholder forholdsregler i forbindelse med uheld med kemikalier, driftsmateriel, gylle, brand m.v., og er tilgængelig for alle på arbejdspladsen. </w:t>
      </w:r>
    </w:p>
    <w:p w14:paraId="784860D3" w14:textId="77777777" w:rsidR="00E04E73" w:rsidRPr="00A317E7" w:rsidRDefault="00E04E73" w:rsidP="00E04E73"/>
    <w:p w14:paraId="0BB76575" w14:textId="77777777" w:rsidR="00E04E73" w:rsidRPr="00A317E7" w:rsidRDefault="00E04E73" w:rsidP="00E04E73">
      <w:r w:rsidRPr="00A317E7">
        <w:t xml:space="preserve">Dagligt tilsyn </w:t>
      </w:r>
    </w:p>
    <w:p w14:paraId="15BBF513" w14:textId="77777777" w:rsidR="00E04E73" w:rsidRPr="00A317E7" w:rsidRDefault="00E04E73" w:rsidP="00E04E73">
      <w:r w:rsidRPr="00A317E7">
        <w:t xml:space="preserve">Ansøger eller dennes ansatte tilser dyr og produktionsanlæg flere gange hver dag. Der udføres små reparationer når det er nødvendigt, Såfremt der er behov for det, bliver der tilkaldt service til driftsanlægget som udføres af kompetent personale. </w:t>
      </w:r>
    </w:p>
    <w:p w14:paraId="66B59CE3" w14:textId="77777777" w:rsidR="00E04E73" w:rsidRPr="00A317E7" w:rsidRDefault="00E04E73" w:rsidP="00E04E73"/>
    <w:p w14:paraId="60509923" w14:textId="77777777" w:rsidR="00E04E73" w:rsidRPr="00A317E7" w:rsidRDefault="00E04E73" w:rsidP="00E04E73">
      <w:r w:rsidRPr="00A317E7">
        <w:t xml:space="preserve">Mark- gødningsplan </w:t>
      </w:r>
    </w:p>
    <w:p w14:paraId="0F0FCA68" w14:textId="77777777" w:rsidR="00E04E73" w:rsidRDefault="00E04E73" w:rsidP="00E04E73">
      <w:r w:rsidRPr="00A317E7">
        <w:t xml:space="preserve">Der bliver hvert år udarbejdet gødningsregnskab af en </w:t>
      </w:r>
      <w:r>
        <w:t>planteavlskonsulent.</w:t>
      </w:r>
    </w:p>
    <w:p w14:paraId="6BD4A077" w14:textId="77777777" w:rsidR="00E04E73" w:rsidRPr="00A317E7" w:rsidRDefault="00E04E73" w:rsidP="00E04E73"/>
    <w:p w14:paraId="571CE745" w14:textId="77777777" w:rsidR="00E04E73" w:rsidRPr="00A317E7" w:rsidRDefault="00E04E73" w:rsidP="00E04E73">
      <w:r w:rsidRPr="00A317E7">
        <w:t xml:space="preserve">Sprøjtejournal </w:t>
      </w:r>
    </w:p>
    <w:p w14:paraId="0AE12D98" w14:textId="77777777" w:rsidR="00E04E73" w:rsidRPr="00A317E7" w:rsidRDefault="00E04E73" w:rsidP="00E04E73">
      <w:r>
        <w:t>Der føres sprøjtejournal.</w:t>
      </w:r>
    </w:p>
    <w:p w14:paraId="7B9EC66E" w14:textId="77777777" w:rsidR="00E04E73" w:rsidRPr="00A317E7" w:rsidRDefault="00E04E73" w:rsidP="00E04E73"/>
    <w:p w14:paraId="152F5C3B" w14:textId="77777777" w:rsidR="00E04E73" w:rsidRPr="00A317E7" w:rsidRDefault="00E04E73" w:rsidP="00E04E73">
      <w:r w:rsidRPr="00A317E7">
        <w:t>Gødningsbeholderne følger reglerne for kontrol min. hvert 10 år.</w:t>
      </w:r>
    </w:p>
    <w:p w14:paraId="54F1F70F" w14:textId="77777777" w:rsidR="00E04E73" w:rsidRPr="00A317E7" w:rsidRDefault="00E04E73" w:rsidP="00E04E73"/>
    <w:p w14:paraId="619FDA0E" w14:textId="77777777" w:rsidR="00E04E73" w:rsidRPr="00A317E7" w:rsidRDefault="00E04E73" w:rsidP="00E04E73">
      <w:r w:rsidRPr="00A317E7">
        <w:t xml:space="preserve">Renoveringsplan for driftsudstyr og staldbygninger </w:t>
      </w:r>
    </w:p>
    <w:p w14:paraId="4C7D4299" w14:textId="097A70BB" w:rsidR="00E04E73" w:rsidRPr="00AE51ED" w:rsidRDefault="001717E2" w:rsidP="00E04E73">
      <w:r>
        <w:t xml:space="preserve">Der er tale om </w:t>
      </w:r>
      <w:r w:rsidR="00D41BA4">
        <w:t>gennemgribende renovering af</w:t>
      </w:r>
      <w:r>
        <w:t xml:space="preserve"> husdyrproduktion, renovering bliver derfor ikke aktuel før om 30-35 år.</w:t>
      </w:r>
    </w:p>
    <w:p w14:paraId="7C70B68E" w14:textId="77777777" w:rsidR="00E04E73" w:rsidRDefault="00E04E73" w:rsidP="00E04E73"/>
    <w:p w14:paraId="0B1850A9" w14:textId="77777777" w:rsidR="00E04E73" w:rsidRDefault="00E04E73" w:rsidP="00E04E73">
      <w:r>
        <w:t xml:space="preserve">Samlet BAT indenfor management </w:t>
      </w:r>
    </w:p>
    <w:p w14:paraId="3EDB2C9A" w14:textId="77777777" w:rsidR="00E04E73" w:rsidRDefault="00E04E73" w:rsidP="00E04E73">
      <w:r>
        <w:t xml:space="preserve">Det vurderes, at ejendommen anvender bedst tilgængelig teknik, indenfor følgende managementpunkter: </w:t>
      </w:r>
    </w:p>
    <w:p w14:paraId="794AD52D" w14:textId="77777777" w:rsidR="00E04E73" w:rsidRPr="00A317E7" w:rsidRDefault="00E04E73" w:rsidP="00E04E73">
      <w:pPr>
        <w:numPr>
          <w:ilvl w:val="0"/>
          <w:numId w:val="18"/>
        </w:numPr>
      </w:pPr>
      <w:r>
        <w:t>A</w:t>
      </w:r>
      <w:r w:rsidRPr="00A317E7">
        <w:t xml:space="preserve">lle medarbejdere deltager løbende i relevante kurser. </w:t>
      </w:r>
    </w:p>
    <w:p w14:paraId="46E11942" w14:textId="77777777" w:rsidR="00E04E73" w:rsidRPr="00A317E7" w:rsidRDefault="00E04E73" w:rsidP="00E04E73">
      <w:pPr>
        <w:numPr>
          <w:ilvl w:val="0"/>
          <w:numId w:val="18"/>
        </w:numPr>
      </w:pPr>
      <w:r w:rsidRPr="00A317E7">
        <w:t xml:space="preserve">Der bliver udarbejdet en beredskabsplan som hænger tilgængelig for alle medarbejdere. </w:t>
      </w:r>
    </w:p>
    <w:p w14:paraId="4492C0D5" w14:textId="77777777" w:rsidR="00E04E73" w:rsidRPr="00A317E7" w:rsidRDefault="00E04E73" w:rsidP="00E04E73">
      <w:pPr>
        <w:numPr>
          <w:ilvl w:val="0"/>
          <w:numId w:val="18"/>
        </w:numPr>
      </w:pPr>
      <w:r w:rsidRPr="00A317E7">
        <w:t xml:space="preserve">Der foretages daglige tilsyn og løbende service og vedligehold på driftsanlæggene. </w:t>
      </w:r>
    </w:p>
    <w:p w14:paraId="4CFC8CA3" w14:textId="77777777" w:rsidR="00E04E73" w:rsidRPr="00A317E7" w:rsidRDefault="00E04E73" w:rsidP="00E04E73">
      <w:pPr>
        <w:numPr>
          <w:ilvl w:val="0"/>
          <w:numId w:val="18"/>
        </w:numPr>
      </w:pPr>
      <w:r w:rsidRPr="00A317E7">
        <w:t xml:space="preserve">Kvalitetskontrol </w:t>
      </w:r>
    </w:p>
    <w:p w14:paraId="0FAC1A37" w14:textId="77777777" w:rsidR="00E04E73" w:rsidRDefault="00E04E73" w:rsidP="00E04E73">
      <w:pPr>
        <w:numPr>
          <w:ilvl w:val="0"/>
          <w:numId w:val="18"/>
        </w:numPr>
      </w:pPr>
      <w:r w:rsidRPr="00A317E7">
        <w:t xml:space="preserve">Vurdering af tidshorisonten for større renovering af driftsinventar og driftsbygninger. </w:t>
      </w:r>
    </w:p>
    <w:p w14:paraId="58767104" w14:textId="77777777" w:rsidR="00342AE1" w:rsidRPr="00A317E7" w:rsidRDefault="00342AE1" w:rsidP="00E04E73">
      <w:pPr>
        <w:numPr>
          <w:ilvl w:val="0"/>
          <w:numId w:val="18"/>
        </w:numPr>
      </w:pPr>
      <w:r>
        <w:t>Der er indført miljøledelse på ejendommen</w:t>
      </w:r>
    </w:p>
    <w:p w14:paraId="52DA99C4" w14:textId="77777777" w:rsidR="00E04E73" w:rsidRPr="00A317E7" w:rsidRDefault="00E04E73" w:rsidP="00E04E73">
      <w:r w:rsidRPr="00A317E7">
        <w:t xml:space="preserve"> </w:t>
      </w:r>
    </w:p>
    <w:p w14:paraId="2749E2F3" w14:textId="77777777" w:rsidR="00E04E73" w:rsidRPr="00A317E7" w:rsidRDefault="00E04E73" w:rsidP="00E04E73">
      <w:r w:rsidRPr="00A317E7">
        <w:t xml:space="preserve">Godt landmandskab </w:t>
      </w:r>
    </w:p>
    <w:p w14:paraId="58944996" w14:textId="77777777" w:rsidR="00E04E73" w:rsidRPr="00A317E7" w:rsidRDefault="00E04E73" w:rsidP="00E04E73">
      <w:pPr>
        <w:numPr>
          <w:ilvl w:val="0"/>
          <w:numId w:val="19"/>
        </w:numPr>
      </w:pPr>
      <w:r w:rsidRPr="00A317E7">
        <w:t xml:space="preserve">Bedriftens medarbejdere uddannes løbende gennem kurser og efteruddannelse </w:t>
      </w:r>
    </w:p>
    <w:p w14:paraId="4BD7DA01" w14:textId="77777777" w:rsidR="00E04E73" w:rsidRPr="00A317E7" w:rsidRDefault="00E04E73" w:rsidP="00E04E73">
      <w:pPr>
        <w:numPr>
          <w:ilvl w:val="0"/>
          <w:numId w:val="19"/>
        </w:numPr>
      </w:pPr>
      <w:r w:rsidRPr="00A317E7">
        <w:t xml:space="preserve">Medarbejdere er orienteret om, at ejendommen er miljøgodkendt, og hvilket ansvar der dermed følger. I bedriftens driftsregnskab registreres forbrug af indkøbt foder. </w:t>
      </w:r>
    </w:p>
    <w:p w14:paraId="32D34263" w14:textId="77777777" w:rsidR="00E04E73" w:rsidRDefault="00E04E73" w:rsidP="00E04E73">
      <w:pPr>
        <w:numPr>
          <w:ilvl w:val="0"/>
          <w:numId w:val="19"/>
        </w:numPr>
      </w:pPr>
      <w:r w:rsidRPr="00A317E7">
        <w:t xml:space="preserve">Affald bortskaffes så vidt muligt til genbrug. </w:t>
      </w:r>
    </w:p>
    <w:p w14:paraId="6DA6AAA0" w14:textId="77777777" w:rsidR="00E04E73" w:rsidRPr="00A317E7" w:rsidRDefault="00E04E73" w:rsidP="00E04E73">
      <w:pPr>
        <w:numPr>
          <w:ilvl w:val="0"/>
          <w:numId w:val="19"/>
        </w:numPr>
      </w:pPr>
      <w:r>
        <w:t>Der udarbejdes gødningsregnskab på bedriften</w:t>
      </w:r>
      <w:r w:rsidRPr="00A317E7">
        <w:t xml:space="preserve">. </w:t>
      </w:r>
    </w:p>
    <w:p w14:paraId="2DECB416" w14:textId="77777777" w:rsidR="00E04E73" w:rsidRPr="00A317E7" w:rsidRDefault="00E04E73" w:rsidP="00E04E73">
      <w:pPr>
        <w:numPr>
          <w:ilvl w:val="0"/>
          <w:numId w:val="19"/>
        </w:numPr>
      </w:pPr>
      <w:r w:rsidRPr="00A317E7">
        <w:t xml:space="preserve">Rengøring i og omkring siloer og bygninger foretages jævnligt med henblik på at minimere risikoen for lugt, skadedyr samt mindske risikoen for at der opstår uhygiejniske forhold.  </w:t>
      </w:r>
    </w:p>
    <w:p w14:paraId="6CC5827C" w14:textId="77777777" w:rsidR="00E04E73" w:rsidRPr="00A317E7" w:rsidRDefault="00E04E73" w:rsidP="00E04E73">
      <w:pPr>
        <w:numPr>
          <w:ilvl w:val="0"/>
          <w:numId w:val="19"/>
        </w:numPr>
      </w:pPr>
      <w:r w:rsidRPr="00A317E7">
        <w:t xml:space="preserve">Sætte særlig fokus på dyrevelfærd og fortsat gøre en ekstraordinær indsats over for infektioner, som kan overføres fra dyr til mennesker. </w:t>
      </w:r>
    </w:p>
    <w:p w14:paraId="702BCEB9" w14:textId="77777777" w:rsidR="00E04E73" w:rsidRPr="00A317E7" w:rsidRDefault="00E04E73" w:rsidP="00E04E73">
      <w:pPr>
        <w:numPr>
          <w:ilvl w:val="0"/>
          <w:numId w:val="19"/>
        </w:numPr>
      </w:pPr>
      <w:r w:rsidRPr="00A317E7">
        <w:t xml:space="preserve">Tage hensyn til grund- og overfladevand, når driften tilrettelægges.  </w:t>
      </w:r>
    </w:p>
    <w:p w14:paraId="5BA67CD3" w14:textId="77777777" w:rsidR="00E04E73" w:rsidRPr="00A317E7" w:rsidRDefault="00E04E73" w:rsidP="00E04E73"/>
    <w:p w14:paraId="1D0FA0F7" w14:textId="77777777" w:rsidR="00E04E73" w:rsidRPr="00A317E7" w:rsidRDefault="00E04E73" w:rsidP="00E04E73">
      <w:r w:rsidRPr="00A317E7">
        <w:t>Rengøring og desinficering</w:t>
      </w:r>
    </w:p>
    <w:p w14:paraId="7B9EF64C" w14:textId="77777777" w:rsidR="00E04E73" w:rsidRPr="00A317E7" w:rsidRDefault="00E04E73" w:rsidP="00E04E73">
      <w:r w:rsidRPr="00A317E7">
        <w:t>Der er på bedriften stor opmærksomhed på at renholde stalde og o</w:t>
      </w:r>
      <w:r>
        <w:t>mkringliggende arealer. En sidee</w:t>
      </w:r>
      <w:r w:rsidRPr="00A317E7">
        <w:t>ffekt af godt indeklima er, at staldene lugter mindre end gennemsnittet, samt at ammoniakfordampningen ligeledes er lavere.</w:t>
      </w:r>
    </w:p>
    <w:p w14:paraId="1C5BC842" w14:textId="77777777" w:rsidR="00E04E73" w:rsidRDefault="00E04E73" w:rsidP="00E04E73"/>
    <w:p w14:paraId="081E4F31" w14:textId="77777777" w:rsidR="00E04E73" w:rsidRPr="00E8749E" w:rsidRDefault="00E04E73" w:rsidP="00E04E73">
      <w:pPr>
        <w:rPr>
          <w:bCs/>
          <w:color w:val="000000"/>
        </w:rPr>
      </w:pPr>
      <w:r w:rsidRPr="00E8749E">
        <w:rPr>
          <w:bCs/>
          <w:color w:val="000000"/>
        </w:rPr>
        <w:t>Overbrusning i svinestalde</w:t>
      </w:r>
    </w:p>
    <w:p w14:paraId="0DD0BBA8" w14:textId="7276DD34" w:rsidR="00E04E73" w:rsidRDefault="00E04E73" w:rsidP="00E04E73">
      <w:pPr>
        <w:rPr>
          <w:rFonts w:eastAsia="Calibri"/>
          <w:bCs/>
        </w:rPr>
      </w:pPr>
      <w:r w:rsidRPr="00A27FCC">
        <w:rPr>
          <w:rFonts w:eastAsia="Calibri"/>
          <w:bCs/>
        </w:rPr>
        <w:t>Følger de lovmæssige krav om overbrusningsanlæg eller tilsvarende anordning til regulering af svins krop</w:t>
      </w:r>
      <w:r w:rsidR="0083758C">
        <w:rPr>
          <w:rFonts w:eastAsia="Calibri"/>
          <w:bCs/>
        </w:rPr>
        <w:t>s</w:t>
      </w:r>
      <w:r w:rsidRPr="00A27FCC">
        <w:rPr>
          <w:rFonts w:eastAsia="Calibri"/>
          <w:bCs/>
        </w:rPr>
        <w:t>temperatur.</w:t>
      </w:r>
    </w:p>
    <w:p w14:paraId="1BBBDFFE" w14:textId="77777777" w:rsidR="00342AE1" w:rsidRDefault="00342AE1" w:rsidP="00E04E73">
      <w:pPr>
        <w:rPr>
          <w:rFonts w:eastAsia="Calibri"/>
          <w:bCs/>
        </w:rPr>
      </w:pPr>
    </w:p>
    <w:p w14:paraId="118CE373" w14:textId="77777777" w:rsidR="00342AE1" w:rsidRPr="00342AE1" w:rsidRDefault="00342AE1" w:rsidP="00E04E73">
      <w:pPr>
        <w:rPr>
          <w:b/>
        </w:rPr>
      </w:pPr>
      <w:r w:rsidRPr="00342AE1">
        <w:rPr>
          <w:b/>
        </w:rPr>
        <w:t xml:space="preserve">Miljøledelsessystem </w:t>
      </w:r>
    </w:p>
    <w:p w14:paraId="64FE73E3" w14:textId="77777777" w:rsidR="00342AE1" w:rsidRDefault="00342AE1" w:rsidP="00E04E73">
      <w:r>
        <w:t xml:space="preserve">Der er i februar 2017 offentliggjort BAT konklusioner for husdyrbrug, hvilket medfører at alle IE-brug inden 21. februar 2021 skal have implementeret miljøledelse dog senest ved meddelelse af §16a miljøgodkendelse. </w:t>
      </w:r>
    </w:p>
    <w:p w14:paraId="10B0C5C0" w14:textId="77777777" w:rsidR="00342AE1" w:rsidRDefault="00342AE1" w:rsidP="00E04E73"/>
    <w:p w14:paraId="689F1B02" w14:textId="77777777" w:rsidR="00342AE1" w:rsidRDefault="00342AE1" w:rsidP="00E04E73">
      <w:r>
        <w:t xml:space="preserve">Miljøledelsen skal omfatte: </w:t>
      </w:r>
    </w:p>
    <w:p w14:paraId="3ADC07C6" w14:textId="77777777" w:rsidR="00342AE1" w:rsidRDefault="00342AE1" w:rsidP="00E04E73">
      <w:r>
        <w:t xml:space="preserve">1) formulere en miljøpolitik med afsæt i husdyrbrugets miljøforhold, </w:t>
      </w:r>
    </w:p>
    <w:p w14:paraId="26230DEC" w14:textId="77777777" w:rsidR="00342AE1" w:rsidRDefault="00342AE1" w:rsidP="00E04E73">
      <w:r>
        <w:t xml:space="preserve">2) fastsætte miljømål, </w:t>
      </w:r>
    </w:p>
    <w:p w14:paraId="29D9EC28" w14:textId="77777777" w:rsidR="00342AE1" w:rsidRDefault="00342AE1" w:rsidP="00E04E73">
      <w:r>
        <w:t xml:space="preserve">3) udarbejde handlingsplan for det eller de fastsatte miljømål, </w:t>
      </w:r>
    </w:p>
    <w:p w14:paraId="284570B5" w14:textId="77777777" w:rsidR="00342AE1" w:rsidRDefault="00342AE1" w:rsidP="00E04E73">
      <w:r>
        <w:t xml:space="preserve">4) minimum 1 gang årligt evaluere miljøarbejdet og om nødvendigt foretage justeringer af mål og handlingsplaner og </w:t>
      </w:r>
    </w:p>
    <w:p w14:paraId="0B018FBF" w14:textId="77777777" w:rsidR="00342AE1" w:rsidRDefault="00342AE1" w:rsidP="00E04E73">
      <w:r>
        <w:t xml:space="preserve">5) minimum 1 gang årligt gennemgå miljøledelsessystemet. Miljøledelse er allerede indført på husdyrbruget. </w:t>
      </w:r>
    </w:p>
    <w:p w14:paraId="55F44A82" w14:textId="77777777" w:rsidR="00342AE1" w:rsidRDefault="00342AE1" w:rsidP="00E04E73"/>
    <w:p w14:paraId="17DB38F1" w14:textId="77777777" w:rsidR="00342AE1" w:rsidRDefault="00342AE1" w:rsidP="00E04E73">
      <w:pPr>
        <w:rPr>
          <w:rFonts w:eastAsia="Calibri"/>
          <w:bCs/>
        </w:rPr>
      </w:pPr>
      <w:r>
        <w:lastRenderedPageBreak/>
        <w:t>Se vedhæftede bilag.</w:t>
      </w:r>
    </w:p>
    <w:p w14:paraId="5024359D" w14:textId="77777777" w:rsidR="00E04E73" w:rsidRDefault="00E04E73" w:rsidP="00E04E73">
      <w:pPr>
        <w:rPr>
          <w:rFonts w:eastAsia="Calibri"/>
          <w:bCs/>
        </w:rPr>
      </w:pPr>
    </w:p>
    <w:p w14:paraId="1829AD7E" w14:textId="77777777" w:rsidR="00E04E73" w:rsidRPr="00850E9A" w:rsidRDefault="00E04E73" w:rsidP="00E04E73">
      <w:pPr>
        <w:pStyle w:val="Overskrift3"/>
      </w:pPr>
      <w:bookmarkStart w:id="58" w:name="_Toc507504148"/>
      <w:bookmarkStart w:id="59" w:name="_Toc98136498"/>
      <w:r w:rsidRPr="00850E9A">
        <w:t>BAT energi</w:t>
      </w:r>
      <w:bookmarkEnd w:id="58"/>
      <w:bookmarkEnd w:id="59"/>
    </w:p>
    <w:p w14:paraId="11F16C01" w14:textId="77777777" w:rsidR="00E04E73" w:rsidRPr="00A317E7" w:rsidRDefault="00E04E73" w:rsidP="00E04E73">
      <w:r w:rsidRPr="00A317E7">
        <w:t>Energibesparende foranstaltninger</w:t>
      </w:r>
    </w:p>
    <w:p w14:paraId="75C922CC" w14:textId="77777777" w:rsidR="00E04E73" w:rsidRPr="00A317E7" w:rsidRDefault="00E04E73" w:rsidP="00E04E73"/>
    <w:p w14:paraId="4048F467" w14:textId="77777777" w:rsidR="00E04E73" w:rsidRPr="00A502B6" w:rsidRDefault="00E04E73" w:rsidP="00E04E73">
      <w:pPr>
        <w:pStyle w:val="Overskrift4"/>
        <w:rPr>
          <w:b w:val="0"/>
          <w:i w:val="0"/>
        </w:rPr>
      </w:pPr>
      <w:r w:rsidRPr="00A502B6">
        <w:rPr>
          <w:b w:val="0"/>
          <w:i w:val="0"/>
        </w:rPr>
        <w:t xml:space="preserve">Belysning: </w:t>
      </w:r>
    </w:p>
    <w:p w14:paraId="49D4FCD8" w14:textId="4B7653F0" w:rsidR="00E04E73" w:rsidRDefault="00E04E73" w:rsidP="00E04E73">
      <w:pPr>
        <w:pStyle w:val="Listeafsnit"/>
        <w:numPr>
          <w:ilvl w:val="0"/>
          <w:numId w:val="2"/>
        </w:numPr>
      </w:pPr>
      <w:r>
        <w:t>Der anvendes energibesparende belysning.</w:t>
      </w:r>
    </w:p>
    <w:p w14:paraId="0AF4B3C1" w14:textId="77777777" w:rsidR="00E04E73" w:rsidRDefault="00E04E73" w:rsidP="00E04E73">
      <w:pPr>
        <w:pStyle w:val="Listeafsnit"/>
        <w:numPr>
          <w:ilvl w:val="0"/>
          <w:numId w:val="2"/>
        </w:numPr>
      </w:pPr>
      <w:r>
        <w:t>Lamper rengøres jævnligt</w:t>
      </w:r>
    </w:p>
    <w:p w14:paraId="68A098F3" w14:textId="77777777" w:rsidR="00E04E73" w:rsidRDefault="00E04E73" w:rsidP="00E04E73">
      <w:pPr>
        <w:pStyle w:val="Listeafsnit"/>
        <w:numPr>
          <w:ilvl w:val="0"/>
          <w:numId w:val="2"/>
        </w:numPr>
      </w:pPr>
      <w:r>
        <w:t xml:space="preserve">Lyset er tændt i forbindelse med fodring og ophold i staldene. Fodring og ophold i staldene sker typisk i perioden 6-20 og i den periode vil lyset være tændt. </w:t>
      </w:r>
    </w:p>
    <w:p w14:paraId="74189810" w14:textId="77777777" w:rsidR="00E04E73" w:rsidRDefault="00E04E73" w:rsidP="00E04E73">
      <w:pPr>
        <w:pStyle w:val="Listeafsnit"/>
      </w:pPr>
    </w:p>
    <w:p w14:paraId="6E8E8C54" w14:textId="77777777" w:rsidR="00E04E73" w:rsidRDefault="00E04E73" w:rsidP="00E04E73">
      <w:r>
        <w:t>Det skal understreges, at tidspunkterne for lys er vejledende og der vil kunne være daglige og sæsonmæssige udsving i varigheden af tændt lys.</w:t>
      </w:r>
    </w:p>
    <w:p w14:paraId="6DAA6FB8" w14:textId="77777777" w:rsidR="00E04E73" w:rsidRDefault="00E04E73" w:rsidP="00E04E73">
      <w:pPr>
        <w:pStyle w:val="Overskrift4"/>
        <w:rPr>
          <w:b w:val="0"/>
          <w:i w:val="0"/>
        </w:rPr>
      </w:pPr>
    </w:p>
    <w:p w14:paraId="3E8CD3C4" w14:textId="77777777" w:rsidR="00E04E73" w:rsidRPr="00A502B6" w:rsidRDefault="00E04E73" w:rsidP="00E04E73">
      <w:pPr>
        <w:pStyle w:val="Overskrift4"/>
        <w:rPr>
          <w:b w:val="0"/>
          <w:i w:val="0"/>
        </w:rPr>
      </w:pPr>
      <w:r>
        <w:rPr>
          <w:b w:val="0"/>
          <w:i w:val="0"/>
        </w:rPr>
        <w:t>Korntørring:</w:t>
      </w:r>
    </w:p>
    <w:p w14:paraId="3BA4CBAA" w14:textId="0A2C8C1E" w:rsidR="00E04E73" w:rsidRPr="006379E9" w:rsidRDefault="00353D6A" w:rsidP="00E04E73">
      <w:r>
        <w:t>Der opbevares ingen korn på ejendommen.</w:t>
      </w:r>
    </w:p>
    <w:p w14:paraId="3C25FAD8" w14:textId="77777777" w:rsidR="00E04E73" w:rsidRDefault="00E04E73" w:rsidP="00E04E73"/>
    <w:p w14:paraId="18151241" w14:textId="77777777" w:rsidR="00E04E73" w:rsidRDefault="00E04E73" w:rsidP="00E04E73">
      <w:r w:rsidRPr="00A317E7">
        <w:t xml:space="preserve">Transport: </w:t>
      </w:r>
    </w:p>
    <w:p w14:paraId="7B69FCA9" w14:textId="77777777" w:rsidR="00E04E73" w:rsidRDefault="00E04E73" w:rsidP="00E04E73">
      <w:r w:rsidRPr="00A317E7">
        <w:t>Køretøjer vedligeholdes og tomgangskørsel undgås. Ansøger har fokus på</w:t>
      </w:r>
      <w:r>
        <w:t xml:space="preserve"> at minimere antal transporter.</w:t>
      </w:r>
    </w:p>
    <w:p w14:paraId="2C0ED050" w14:textId="77777777" w:rsidR="00E04E73" w:rsidRPr="00A317E7" w:rsidRDefault="00E04E73" w:rsidP="00E04E73"/>
    <w:p w14:paraId="4F5A5CB6" w14:textId="77777777" w:rsidR="00E04E73" w:rsidRPr="00850E9A" w:rsidRDefault="00E04E73" w:rsidP="00E04E73">
      <w:pPr>
        <w:pStyle w:val="Overskrift4"/>
        <w:rPr>
          <w:b w:val="0"/>
          <w:i w:val="0"/>
        </w:rPr>
      </w:pPr>
      <w:r w:rsidRPr="00850E9A">
        <w:rPr>
          <w:b w:val="0"/>
          <w:i w:val="0"/>
        </w:rPr>
        <w:t xml:space="preserve">Ventilation: </w:t>
      </w:r>
    </w:p>
    <w:p w14:paraId="58A38F2D" w14:textId="391F39A4" w:rsidR="00E04E73" w:rsidRDefault="0020699A" w:rsidP="00E04E73">
      <w:r w:rsidRPr="006379E9">
        <w:t xml:space="preserve">Der er </w:t>
      </w:r>
      <w:r w:rsidR="00353D6A">
        <w:t>diffus under</w:t>
      </w:r>
      <w:r w:rsidR="00E04E73" w:rsidRPr="006379E9">
        <w:t>tryksventilation</w:t>
      </w:r>
      <w:r w:rsidR="00953220" w:rsidRPr="006379E9">
        <w:t xml:space="preserve"> i </w:t>
      </w:r>
      <w:r w:rsidR="000B2D3D">
        <w:t>de eksisterende slagtesvinestalde. De nye stalde bliver med diffus undertryksventialtion</w:t>
      </w:r>
      <w:r w:rsidR="00E04E73" w:rsidRPr="006379E9">
        <w:t>. Der er separat</w:t>
      </w:r>
      <w:r w:rsidR="00AE51ED" w:rsidRPr="006379E9">
        <w:t xml:space="preserve"> frekvens</w:t>
      </w:r>
      <w:r w:rsidR="00E04E73" w:rsidRPr="006379E9">
        <w:t xml:space="preserve"> styring i hver sektion som </w:t>
      </w:r>
      <w:r w:rsidR="00E04E73" w:rsidRPr="00AE51ED">
        <w:t xml:space="preserve">styrer </w:t>
      </w:r>
      <w:r w:rsidR="00E04E73">
        <w:t>varme/ventilation. Herved sikres de mest optimale forhold for grisene og samtidig sikres også at der bruges mindst mulig energi. Desuden bliver udsugningsenhederne vasket for hvert hold nye grise. Herved reduceres vindmodstanden i aftrækskanalen og der spares store mængder energi.</w:t>
      </w:r>
    </w:p>
    <w:p w14:paraId="43CB40B7" w14:textId="677E9800" w:rsidR="006379E9" w:rsidRDefault="006379E9" w:rsidP="00E04E73"/>
    <w:p w14:paraId="67301A89" w14:textId="77777777" w:rsidR="00E04E73" w:rsidRDefault="00E04E73" w:rsidP="00E04E73">
      <w:pPr>
        <w:rPr>
          <w:bCs/>
        </w:rPr>
      </w:pPr>
      <w:r>
        <w:rPr>
          <w:bCs/>
        </w:rPr>
        <w:t xml:space="preserve">Styring af ventilationen i staldene er med til at sikre et godt indeklima og samtidigt med til at reducere forbruget af energi til et absolut minimum. </w:t>
      </w:r>
    </w:p>
    <w:p w14:paraId="3B76D81B" w14:textId="77777777" w:rsidR="00E04E73" w:rsidRPr="00A317E7" w:rsidRDefault="00E04E73" w:rsidP="00E04E73"/>
    <w:p w14:paraId="594D5195" w14:textId="77777777" w:rsidR="00E04E73" w:rsidRPr="00850E9A" w:rsidRDefault="00E04E73" w:rsidP="00E04E73">
      <w:pPr>
        <w:pStyle w:val="Overskrift3"/>
      </w:pPr>
      <w:bookmarkStart w:id="60" w:name="_Toc507504149"/>
      <w:bookmarkStart w:id="61" w:name="_Toc98136499"/>
      <w:r w:rsidRPr="00850E9A">
        <w:t>BAT vand</w:t>
      </w:r>
      <w:bookmarkEnd w:id="60"/>
      <w:bookmarkEnd w:id="61"/>
    </w:p>
    <w:p w14:paraId="063FAFCD" w14:textId="77777777" w:rsidR="00E04E73" w:rsidRDefault="00E04E73" w:rsidP="00E04E73">
      <w:pPr>
        <w:pStyle w:val="Overskrift4"/>
        <w:rPr>
          <w:b w:val="0"/>
          <w:i w:val="0"/>
        </w:rPr>
      </w:pPr>
      <w:r>
        <w:rPr>
          <w:b w:val="0"/>
          <w:i w:val="0"/>
        </w:rPr>
        <w:t>Vandbesparende foranstaltninger</w:t>
      </w:r>
    </w:p>
    <w:p w14:paraId="544809D0" w14:textId="77777777" w:rsidR="00E04E73" w:rsidRDefault="00E04E73" w:rsidP="00E04E73">
      <w:pPr>
        <w:ind w:left="720"/>
      </w:pPr>
    </w:p>
    <w:p w14:paraId="6AAD4F32" w14:textId="77777777" w:rsidR="00E04E73" w:rsidRDefault="00E04E73" w:rsidP="00E04E73">
      <w:pPr>
        <w:numPr>
          <w:ilvl w:val="0"/>
          <w:numId w:val="20"/>
        </w:numPr>
      </w:pPr>
      <w:r w:rsidRPr="00A317E7">
        <w:t>Anlæggets drikkevandsinstallationer rengøres og efterses jævnligt med henblik på at undgå spild.</w:t>
      </w:r>
      <w:r w:rsidRPr="00ED4C72">
        <w:t xml:space="preserve"> </w:t>
      </w:r>
    </w:p>
    <w:p w14:paraId="15C41AD1" w14:textId="77777777" w:rsidR="00E04E73" w:rsidRDefault="00E04E73" w:rsidP="00E04E73">
      <w:pPr>
        <w:numPr>
          <w:ilvl w:val="0"/>
          <w:numId w:val="20"/>
        </w:numPr>
      </w:pPr>
      <w:r w:rsidRPr="00A317E7">
        <w:t xml:space="preserve">Ansøger bestræber sig på at minimere forbruget af vaskevand. </w:t>
      </w:r>
    </w:p>
    <w:p w14:paraId="1F457BC0" w14:textId="77777777" w:rsidR="00E04E73" w:rsidRDefault="00E04E73" w:rsidP="00E04E73">
      <w:pPr>
        <w:numPr>
          <w:ilvl w:val="0"/>
          <w:numId w:val="20"/>
        </w:numPr>
      </w:pPr>
      <w:r>
        <w:t xml:space="preserve">Vandforbruget minimeres ved at der bruges drikkenipler over fodertruget. Dermed opsamles det vand, der spildes og der anvendes kun præcist det drikkevand grisene tapper. </w:t>
      </w:r>
    </w:p>
    <w:p w14:paraId="47A93497" w14:textId="77777777" w:rsidR="00E04E73" w:rsidRDefault="00E04E73" w:rsidP="00E04E73">
      <w:pPr>
        <w:numPr>
          <w:ilvl w:val="0"/>
          <w:numId w:val="20"/>
        </w:numPr>
      </w:pPr>
      <w:r>
        <w:t xml:space="preserve">For ikke at bruge mere vand end nødvendigt og samtidig få en effektiv rengøring, anvendes højtryksrenser og iblødsætning, når staldene rengøres. </w:t>
      </w:r>
    </w:p>
    <w:p w14:paraId="41535567" w14:textId="77777777" w:rsidR="00E04E73" w:rsidRDefault="00E04E73" w:rsidP="00E04E73">
      <w:pPr>
        <w:numPr>
          <w:ilvl w:val="0"/>
          <w:numId w:val="20"/>
        </w:numPr>
      </w:pPr>
      <w:r>
        <w:t xml:space="preserve">Stophaner på vandslanger. </w:t>
      </w:r>
    </w:p>
    <w:p w14:paraId="35003460" w14:textId="77777777" w:rsidR="00342AE1" w:rsidRDefault="00342AE1" w:rsidP="00E04E73">
      <w:pPr>
        <w:numPr>
          <w:ilvl w:val="0"/>
          <w:numId w:val="20"/>
        </w:numPr>
      </w:pPr>
      <w:r>
        <w:t xml:space="preserve">Der udføres regelmæssig kalibrering af drikkevandsanlægget for at undgå spild. </w:t>
      </w:r>
    </w:p>
    <w:p w14:paraId="63E60630" w14:textId="77777777" w:rsidR="00E04E73" w:rsidRDefault="00E04E73" w:rsidP="00E04E73"/>
    <w:p w14:paraId="0A884BF0" w14:textId="77777777" w:rsidR="00E04E73" w:rsidRDefault="00E04E73" w:rsidP="00E04E73">
      <w:pPr>
        <w:pStyle w:val="Overskrift3"/>
      </w:pPr>
      <w:bookmarkStart w:id="62" w:name="_Toc507504150"/>
      <w:bookmarkStart w:id="63" w:name="_Toc98136500"/>
      <w:r>
        <w:t>BAT – råvarer</w:t>
      </w:r>
      <w:bookmarkEnd w:id="62"/>
      <w:bookmarkEnd w:id="63"/>
    </w:p>
    <w:p w14:paraId="29D5EA44" w14:textId="77777777" w:rsidR="00E04E73" w:rsidRDefault="00E04E73" w:rsidP="00E04E73">
      <w:r>
        <w:t xml:space="preserve">Der er på bedriften stor opmærksomhed mod at minimerer anvendelsen af råvarer i produktionen. Der laves således </w:t>
      </w:r>
      <w:r w:rsidRPr="00A27FCC">
        <w:t xml:space="preserve">E-kontrol </w:t>
      </w:r>
      <w:r>
        <w:t xml:space="preserve">minimum en gang i kvartalet, for derigennem at kunne monitere fodereffektivitet og produktionseffektivitet. </w:t>
      </w:r>
    </w:p>
    <w:p w14:paraId="0E88EF66" w14:textId="77777777" w:rsidR="00E04E73" w:rsidRDefault="00E04E73" w:rsidP="00E04E73"/>
    <w:p w14:paraId="3654D47A" w14:textId="77777777" w:rsidR="00E04E73" w:rsidRDefault="00E04E73" w:rsidP="00E04E73">
      <w:r>
        <w:t xml:space="preserve">Der er fokus på at minimere spild af foderstoffer og på at optimere og minimere indholdet af fosfor og protein i foderstoffer, dog altid med fokus på virksomhedens produktionsresultater og ikke mindst dyrenes velbefindende. </w:t>
      </w:r>
    </w:p>
    <w:p w14:paraId="6F681D8A" w14:textId="77777777" w:rsidR="00342AE1" w:rsidRDefault="00342AE1" w:rsidP="00342AE1">
      <w:pPr>
        <w:pStyle w:val="Listeafsnit"/>
        <w:spacing w:line="240" w:lineRule="auto"/>
        <w:ind w:left="0"/>
        <w:jc w:val="both"/>
      </w:pPr>
    </w:p>
    <w:p w14:paraId="08423371" w14:textId="77777777" w:rsidR="00342AE1" w:rsidRDefault="00342AE1" w:rsidP="00342AE1">
      <w:pPr>
        <w:pStyle w:val="Listeafsnit"/>
        <w:numPr>
          <w:ilvl w:val="0"/>
          <w:numId w:val="35"/>
        </w:numPr>
        <w:spacing w:line="240" w:lineRule="auto"/>
        <w:jc w:val="both"/>
      </w:pPr>
      <w:r>
        <w:lastRenderedPageBreak/>
        <w:t xml:space="preserve">Foderproduktion og indkøb af foder sker på grundlag af foderplanlægning. </w:t>
      </w:r>
    </w:p>
    <w:p w14:paraId="6EBC36B6" w14:textId="77777777" w:rsidR="00342AE1" w:rsidRDefault="00342AE1" w:rsidP="00342AE1">
      <w:pPr>
        <w:pStyle w:val="Listeafsnit"/>
        <w:numPr>
          <w:ilvl w:val="0"/>
          <w:numId w:val="35"/>
        </w:numPr>
        <w:spacing w:line="240" w:lineRule="auto"/>
        <w:jc w:val="both"/>
      </w:pPr>
      <w:r>
        <w:t xml:space="preserve">Daglig regulering af fodertildeling. </w:t>
      </w:r>
    </w:p>
    <w:p w14:paraId="458BDAF4" w14:textId="392EE6DA" w:rsidR="00342AE1" w:rsidRDefault="00342AE1" w:rsidP="00342AE1">
      <w:pPr>
        <w:pStyle w:val="Listeafsnit"/>
        <w:numPr>
          <w:ilvl w:val="0"/>
          <w:numId w:val="35"/>
        </w:numPr>
        <w:spacing w:line="240" w:lineRule="auto"/>
        <w:jc w:val="both"/>
      </w:pPr>
      <w:r>
        <w:t>Der udarbejdes foderplaner</w:t>
      </w:r>
      <w:r w:rsidR="005C49CC">
        <w:t>, evt.</w:t>
      </w:r>
      <w:r>
        <w:t xml:space="preserve"> i samarbejde med konsulent</w:t>
      </w:r>
      <w:r w:rsidR="005C49CC">
        <w:t>,</w:t>
      </w:r>
      <w:r>
        <w:t xml:space="preserve"> og med anvendelse af nyeste viden indenfor svinefodring. Herved optimeres fodringen så unødigt forbrug af råvarer undgås. </w:t>
      </w:r>
    </w:p>
    <w:p w14:paraId="215B9FC7" w14:textId="77777777" w:rsidR="00342AE1" w:rsidRDefault="00342AE1" w:rsidP="00342AE1">
      <w:pPr>
        <w:pStyle w:val="Listeafsnit"/>
        <w:numPr>
          <w:ilvl w:val="0"/>
          <w:numId w:val="35"/>
        </w:numPr>
        <w:spacing w:line="240" w:lineRule="auto"/>
        <w:jc w:val="both"/>
      </w:pPr>
      <w:r>
        <w:t xml:space="preserve">Godt management og sunde dyr. </w:t>
      </w:r>
    </w:p>
    <w:p w14:paraId="44286BA3" w14:textId="77777777" w:rsidR="00342AE1" w:rsidRDefault="00342AE1" w:rsidP="00342AE1">
      <w:pPr>
        <w:pStyle w:val="Listeafsnit"/>
        <w:numPr>
          <w:ilvl w:val="0"/>
          <w:numId w:val="35"/>
        </w:numPr>
        <w:spacing w:line="240" w:lineRule="auto"/>
        <w:jc w:val="both"/>
      </w:pPr>
      <w:r>
        <w:t>Foderanlæg justeres jævnligt, således at udfodret mængde svarer til dyr</w:t>
      </w:r>
      <w:r w:rsidR="00A3387F">
        <w:t>e</w:t>
      </w:r>
      <w:r>
        <w:t xml:space="preserve">gruppen og unødigt foderspild minimeres. </w:t>
      </w:r>
    </w:p>
    <w:p w14:paraId="5DB62AEC" w14:textId="1290AEBF" w:rsidR="00342AE1" w:rsidRDefault="0016207B" w:rsidP="00342AE1">
      <w:pPr>
        <w:pStyle w:val="Listeafsnit"/>
        <w:numPr>
          <w:ilvl w:val="0"/>
          <w:numId w:val="35"/>
        </w:numPr>
        <w:spacing w:line="240" w:lineRule="auto"/>
        <w:jc w:val="both"/>
      </w:pPr>
      <w:r>
        <w:t>Slagtesvinene</w:t>
      </w:r>
      <w:r w:rsidR="00342AE1">
        <w:t xml:space="preserve"> fasefodres, dvs. at der fodres med forskellige foderblandinger afhængigt af dyrenes alder/levende vægt. Kravet til næringsstoffer er forskelligt, og ved at fasefodre indenfor normerne undgås en generel overforsyning med råprotein og fosfor, som ellers vil udskilles via husdyrgødningen og belaste miljøet.</w:t>
      </w:r>
    </w:p>
    <w:p w14:paraId="3099905A" w14:textId="77777777" w:rsidR="00342AE1" w:rsidRDefault="00342AE1" w:rsidP="00342AE1">
      <w:pPr>
        <w:pStyle w:val="Listeafsnit"/>
        <w:spacing w:line="240" w:lineRule="auto"/>
        <w:ind w:left="0"/>
        <w:jc w:val="both"/>
      </w:pPr>
    </w:p>
    <w:p w14:paraId="0E43A6C3" w14:textId="77777777" w:rsidR="00827CC5" w:rsidRDefault="00827CC5" w:rsidP="00827CC5">
      <w:pPr>
        <w:pStyle w:val="Overskrift3"/>
      </w:pPr>
      <w:bookmarkStart w:id="64" w:name="_Toc98136501"/>
      <w:r>
        <w:t>Samlet BAT-vurdering</w:t>
      </w:r>
      <w:bookmarkEnd w:id="64"/>
      <w:r>
        <w:t xml:space="preserve"> </w:t>
      </w:r>
    </w:p>
    <w:p w14:paraId="5461470D" w14:textId="25B11B46" w:rsidR="00827CC5" w:rsidRDefault="00827CC5" w:rsidP="00342AE1">
      <w:pPr>
        <w:pStyle w:val="Listeafsnit"/>
        <w:spacing w:line="240" w:lineRule="auto"/>
        <w:ind w:left="0"/>
        <w:jc w:val="both"/>
      </w:pPr>
      <w:r>
        <w:t>Samlet vurderes det at projektet lever op til BAT indenfor punkterne, ammoniak, miljøledelse, management, fodringsstrategi, vand, energi, spildevand, støj, støv, lugt, opbevaring af husdyrgødning, forarbejdning af husdyrgødning og udbring</w:t>
      </w:r>
      <w:r w:rsidR="00E540BD">
        <w:t>ning</w:t>
      </w:r>
      <w:r>
        <w:t xml:space="preserve"> af husdyrgødning, blandt andet baseret på punkterne i BREF-dokumentet og lovgivningskravene. </w:t>
      </w:r>
    </w:p>
    <w:p w14:paraId="32EFB11D" w14:textId="77777777" w:rsidR="00827CC5" w:rsidRDefault="00827CC5" w:rsidP="00342AE1">
      <w:pPr>
        <w:pStyle w:val="Listeafsnit"/>
        <w:spacing w:line="240" w:lineRule="auto"/>
        <w:ind w:left="0"/>
        <w:jc w:val="both"/>
      </w:pPr>
    </w:p>
    <w:p w14:paraId="306A74E3" w14:textId="77777777" w:rsidR="00827CC5" w:rsidRDefault="00827CC5" w:rsidP="00342AE1">
      <w:pPr>
        <w:pStyle w:val="Listeafsnit"/>
        <w:spacing w:line="240" w:lineRule="auto"/>
        <w:ind w:left="0"/>
        <w:jc w:val="both"/>
      </w:pPr>
      <w:r>
        <w:t xml:space="preserve">Risikoen ved MRSA eller antibiotikaresistens håndteres af generelle veterinærregler i fødevarestyrelsens regi. </w:t>
      </w:r>
    </w:p>
    <w:p w14:paraId="7F12E9A6" w14:textId="77777777" w:rsidR="00827CC5" w:rsidRDefault="00827CC5" w:rsidP="00342AE1">
      <w:pPr>
        <w:pStyle w:val="Listeafsnit"/>
        <w:spacing w:line="240" w:lineRule="auto"/>
        <w:ind w:left="0"/>
        <w:jc w:val="both"/>
      </w:pPr>
    </w:p>
    <w:p w14:paraId="139A868F" w14:textId="77777777" w:rsidR="00827CC5" w:rsidRDefault="00827CC5" w:rsidP="00342AE1">
      <w:pPr>
        <w:pStyle w:val="Listeafsnit"/>
        <w:spacing w:line="240" w:lineRule="auto"/>
        <w:ind w:left="0"/>
        <w:jc w:val="both"/>
      </w:pPr>
      <w:r>
        <w:t xml:space="preserve">I lovgivningen er der faste krav til BAT på ammoniakudledning, som sikrer at husdyrbrug vælger et staldsystem eller en teknologi blandt de bedste tilgængelige, for at begrænse ammoniakudledningen fra husdyrbruget. </w:t>
      </w:r>
    </w:p>
    <w:p w14:paraId="2A28DC2A" w14:textId="77777777" w:rsidR="00827CC5" w:rsidRDefault="00827CC5" w:rsidP="00342AE1">
      <w:pPr>
        <w:pStyle w:val="Listeafsnit"/>
        <w:spacing w:line="240" w:lineRule="auto"/>
        <w:ind w:left="0"/>
        <w:jc w:val="both"/>
      </w:pPr>
    </w:p>
    <w:p w14:paraId="7C930448" w14:textId="77777777" w:rsidR="00827CC5" w:rsidRDefault="00827CC5" w:rsidP="00342AE1">
      <w:pPr>
        <w:pStyle w:val="Listeafsnit"/>
        <w:spacing w:line="240" w:lineRule="auto"/>
        <w:ind w:left="0"/>
        <w:jc w:val="both"/>
      </w:pPr>
      <w:r>
        <w:t xml:space="preserve">De BAT-krav, der stilles til husdyrbrugene, bidrager til, at målet for fald i ammoniakemissionen i DK nås og at den sundhedspåvirkning ammoniak afstedkommer dermed imødegås. Når ammoniakudledningen begrænses, bidrager det også til en generel bedre beskyttelse af ammoniakfølsom natur, da baggrundsbelastninger hertil begrænses. </w:t>
      </w:r>
    </w:p>
    <w:p w14:paraId="2F1833DF" w14:textId="77777777" w:rsidR="00E04E73" w:rsidRDefault="00E04E73" w:rsidP="00E04E73">
      <w:pPr>
        <w:pStyle w:val="Overskrift1"/>
      </w:pPr>
      <w:bookmarkStart w:id="65" w:name="_Toc507504151"/>
      <w:bookmarkStart w:id="66" w:name="_Toc98136502"/>
      <w:r>
        <w:t>C.3 Ikke teknisk resume af væsentlige alternativer</w:t>
      </w:r>
      <w:bookmarkEnd w:id="65"/>
      <w:bookmarkEnd w:id="66"/>
    </w:p>
    <w:p w14:paraId="4E8AB346" w14:textId="77777777" w:rsidR="00E04E73" w:rsidRDefault="00E04E73" w:rsidP="00E04E73">
      <w:r>
        <w:t>For at reducere ammoniakemissionen mest muligt er følgende alternativer undersøgt:</w:t>
      </w:r>
    </w:p>
    <w:p w14:paraId="3A0C6649" w14:textId="77777777" w:rsidR="00E04E73" w:rsidRDefault="00E04E73" w:rsidP="00E04E73">
      <w:r>
        <w:t>- gylleforsuring</w:t>
      </w:r>
    </w:p>
    <w:p w14:paraId="510CC45A" w14:textId="73A3D3B2" w:rsidR="004B0530" w:rsidRDefault="00E04E73" w:rsidP="00E04E73">
      <w:r>
        <w:t xml:space="preserve">- </w:t>
      </w:r>
      <w:r w:rsidR="000B2D3D">
        <w:t>luftrensning</w:t>
      </w:r>
    </w:p>
    <w:p w14:paraId="71D580A4" w14:textId="77777777" w:rsidR="00E04E73" w:rsidRDefault="00E04E73" w:rsidP="00E04E73"/>
    <w:p w14:paraId="26B50C84" w14:textId="04C1364B" w:rsidR="00E04E73" w:rsidRPr="00134A0F" w:rsidRDefault="00ED2199" w:rsidP="00E04E73">
      <w:r>
        <w:t>BAT niveauet er overholdt på husdyrbruget</w:t>
      </w:r>
      <w:r w:rsidR="00805DBC">
        <w:t xml:space="preserve"> og endda </w:t>
      </w:r>
      <w:r w:rsidR="00805DBC" w:rsidRPr="006379E9">
        <w:t xml:space="preserve">overopfyldt med </w:t>
      </w:r>
      <w:r w:rsidR="00353D6A">
        <w:t>63</w:t>
      </w:r>
      <w:r w:rsidR="00805DBC" w:rsidRPr="006379E9">
        <w:t xml:space="preserve"> kg</w:t>
      </w:r>
      <w:r w:rsidRPr="006379E9">
        <w:t xml:space="preserve"> </w:t>
      </w:r>
      <w:r>
        <w:t>og d</w:t>
      </w:r>
      <w:r w:rsidR="00E04E73">
        <w:t xml:space="preserve">et er vurderet </w:t>
      </w:r>
      <w:r>
        <w:t>at</w:t>
      </w:r>
      <w:r w:rsidR="00A3387F">
        <w:t xml:space="preserve"> øvrige a</w:t>
      </w:r>
      <w:r w:rsidR="00E04E73">
        <w:t>lternativer medføre</w:t>
      </w:r>
      <w:r w:rsidR="000B2D3D">
        <w:t>r</w:t>
      </w:r>
      <w:r w:rsidR="00E04E73">
        <w:t xml:space="preserve"> en væsentlig og ikke proportional belastning af bedriftens økonomiske produktionsresultat, og alternativerne er derfor fravalgt.</w:t>
      </w:r>
    </w:p>
    <w:p w14:paraId="0AADDE07" w14:textId="77777777" w:rsidR="005D4895" w:rsidRDefault="004B0530" w:rsidP="005D4895">
      <w:pPr>
        <w:pStyle w:val="Overskrift1"/>
      </w:pPr>
      <w:r>
        <w:br w:type="page"/>
      </w:r>
      <w:bookmarkStart w:id="67" w:name="_Toc98136503"/>
      <w:r w:rsidR="005D4895">
        <w:lastRenderedPageBreak/>
        <w:t>Miljøkonsekvensrapport</w:t>
      </w:r>
      <w:bookmarkEnd w:id="67"/>
    </w:p>
    <w:p w14:paraId="4B2B5D40" w14:textId="77777777" w:rsidR="005D4895" w:rsidRDefault="00DD4E14" w:rsidP="005D4895">
      <w:r>
        <w:t>I relation til miljøkonsekvensrapportens krav til oplysninger jf. punkt B henviser til punkter B1-B10 i nærværende afsøgning, og den videre redegørelse i miljøkonsekvensrapporten tager udgangspunkt i ovennævnte oplysninger.</w:t>
      </w:r>
    </w:p>
    <w:p w14:paraId="59A54E9E" w14:textId="5A330098" w:rsidR="005D4895" w:rsidRDefault="0003188F" w:rsidP="005D4895">
      <w:pPr>
        <w:pStyle w:val="Overskrift1"/>
      </w:pPr>
      <w:bookmarkStart w:id="68" w:name="_Toc98136504"/>
      <w:r>
        <w:t>E</w:t>
      </w:r>
      <w:r w:rsidR="005D4895">
        <w:t>.1-a</w:t>
      </w:r>
      <w:r w:rsidR="00A97D2F">
        <w:t xml:space="preserve"> </w:t>
      </w:r>
      <w:r w:rsidR="00B45A7B">
        <w:t>Udformning, dimensioner mm.</w:t>
      </w:r>
      <w:bookmarkEnd w:id="68"/>
    </w:p>
    <w:p w14:paraId="35C5F298" w14:textId="77777777" w:rsidR="00B45A7B" w:rsidRPr="00B45A7B" w:rsidRDefault="00B45A7B" w:rsidP="00B45A7B"/>
    <w:p w14:paraId="05F879FA" w14:textId="77777777" w:rsidR="005D4895" w:rsidRDefault="005D4895" w:rsidP="005D4895">
      <w:r>
        <w:t>Ejendommen består af følgende produktionsbygninger</w:t>
      </w:r>
      <w:r w:rsidR="00B44B84">
        <w:t>:</w:t>
      </w:r>
    </w:p>
    <w:p w14:paraId="286C2D9C" w14:textId="77777777" w:rsidR="00B44B84" w:rsidRDefault="00B44B84" w:rsidP="005D4895"/>
    <w:p w14:paraId="591E7F94" w14:textId="77777777" w:rsidR="00A27FCC" w:rsidRPr="00FC7296" w:rsidRDefault="00A27FCC" w:rsidP="00A27FCC">
      <w:r w:rsidRPr="00FC7296">
        <w:t xml:space="preserve">Materialevalg </w:t>
      </w:r>
    </w:p>
    <w:tbl>
      <w:tblPr>
        <w:tblW w:w="99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42"/>
        <w:gridCol w:w="2153"/>
        <w:gridCol w:w="1276"/>
        <w:gridCol w:w="1263"/>
        <w:gridCol w:w="1288"/>
        <w:gridCol w:w="2240"/>
        <w:gridCol w:w="1517"/>
      </w:tblGrid>
      <w:tr w:rsidR="00C623ED" w:rsidRPr="00FC7296" w14:paraId="0EA291E0" w14:textId="77777777" w:rsidTr="006D658F">
        <w:trPr>
          <w:trHeight w:val="1242"/>
          <w:jc w:val="center"/>
        </w:trPr>
        <w:tc>
          <w:tcPr>
            <w:tcW w:w="2395" w:type="dxa"/>
            <w:gridSpan w:val="2"/>
            <w:tcBorders>
              <w:top w:val="single" w:sz="12" w:space="0" w:color="auto"/>
              <w:bottom w:val="single" w:sz="12" w:space="0" w:color="auto"/>
            </w:tcBorders>
            <w:vAlign w:val="center"/>
          </w:tcPr>
          <w:p w14:paraId="02113CAB" w14:textId="77777777" w:rsidR="00C623ED" w:rsidRPr="00FC7296" w:rsidRDefault="00C623ED" w:rsidP="00A27FCC">
            <w:pPr>
              <w:spacing w:before="60" w:after="60"/>
              <w:jc w:val="center"/>
              <w:rPr>
                <w:b/>
              </w:rPr>
            </w:pPr>
          </w:p>
          <w:p w14:paraId="6A510ED0" w14:textId="77777777" w:rsidR="00C623ED" w:rsidRPr="00FC7296" w:rsidRDefault="00C623ED" w:rsidP="00A27FCC">
            <w:pPr>
              <w:spacing w:before="60" w:after="60"/>
              <w:jc w:val="center"/>
              <w:rPr>
                <w:b/>
              </w:rPr>
            </w:pPr>
          </w:p>
        </w:tc>
        <w:tc>
          <w:tcPr>
            <w:tcW w:w="1276" w:type="dxa"/>
            <w:tcBorders>
              <w:top w:val="single" w:sz="12" w:space="0" w:color="auto"/>
              <w:bottom w:val="single" w:sz="12" w:space="0" w:color="auto"/>
            </w:tcBorders>
            <w:vAlign w:val="center"/>
          </w:tcPr>
          <w:p w14:paraId="42B21F3A" w14:textId="77777777" w:rsidR="00C623ED" w:rsidRPr="00FC7296" w:rsidRDefault="00C623ED" w:rsidP="00A27FCC">
            <w:pPr>
              <w:spacing w:before="60" w:after="60"/>
              <w:jc w:val="center"/>
              <w:rPr>
                <w:b/>
              </w:rPr>
            </w:pPr>
            <w:r w:rsidRPr="00FC7296">
              <w:rPr>
                <w:b/>
              </w:rPr>
              <w:t>Grund-plan ca.</w:t>
            </w:r>
          </w:p>
        </w:tc>
        <w:tc>
          <w:tcPr>
            <w:tcW w:w="1263" w:type="dxa"/>
            <w:tcBorders>
              <w:top w:val="single" w:sz="12" w:space="0" w:color="auto"/>
              <w:bottom w:val="single" w:sz="12" w:space="0" w:color="auto"/>
            </w:tcBorders>
            <w:vAlign w:val="center"/>
          </w:tcPr>
          <w:p w14:paraId="4664C07F" w14:textId="77777777" w:rsidR="00C623ED" w:rsidRPr="00FC7296" w:rsidRDefault="00C623ED" w:rsidP="00A27FCC">
            <w:pPr>
              <w:spacing w:before="60" w:after="60"/>
              <w:jc w:val="center"/>
              <w:rPr>
                <w:b/>
              </w:rPr>
            </w:pPr>
            <w:r w:rsidRPr="00FC7296">
              <w:rPr>
                <w:b/>
              </w:rPr>
              <w:t>Byg-nings-højde ca.</w:t>
            </w:r>
          </w:p>
        </w:tc>
        <w:tc>
          <w:tcPr>
            <w:tcW w:w="1288" w:type="dxa"/>
            <w:tcBorders>
              <w:top w:val="single" w:sz="12" w:space="0" w:color="auto"/>
              <w:bottom w:val="single" w:sz="12" w:space="0" w:color="auto"/>
            </w:tcBorders>
            <w:vAlign w:val="center"/>
          </w:tcPr>
          <w:p w14:paraId="2239AC78" w14:textId="77777777" w:rsidR="00C623ED" w:rsidRPr="00FC7296" w:rsidRDefault="00C623ED" w:rsidP="00A27FCC">
            <w:pPr>
              <w:spacing w:before="60" w:after="60"/>
              <w:jc w:val="center"/>
              <w:rPr>
                <w:b/>
              </w:rPr>
            </w:pPr>
            <w:r w:rsidRPr="00FC7296">
              <w:rPr>
                <w:b/>
              </w:rPr>
              <w:t>Tag-hæld</w:t>
            </w:r>
            <w:r w:rsidRPr="00FC7296">
              <w:rPr>
                <w:b/>
              </w:rPr>
              <w:softHyphen/>
              <w:t>ning</w:t>
            </w:r>
          </w:p>
        </w:tc>
        <w:tc>
          <w:tcPr>
            <w:tcW w:w="2240" w:type="dxa"/>
            <w:tcBorders>
              <w:top w:val="single" w:sz="12" w:space="0" w:color="auto"/>
              <w:bottom w:val="single" w:sz="12" w:space="0" w:color="auto"/>
            </w:tcBorders>
            <w:vAlign w:val="center"/>
          </w:tcPr>
          <w:p w14:paraId="199A3364" w14:textId="77777777" w:rsidR="00C623ED" w:rsidRPr="00FC7296" w:rsidRDefault="00C623ED" w:rsidP="00A27FCC">
            <w:pPr>
              <w:spacing w:before="60" w:after="60"/>
              <w:jc w:val="center"/>
              <w:rPr>
                <w:b/>
              </w:rPr>
            </w:pPr>
            <w:r w:rsidRPr="00FC7296">
              <w:rPr>
                <w:b/>
              </w:rPr>
              <w:t>Bygningsmaterialer/farver</w:t>
            </w:r>
          </w:p>
        </w:tc>
        <w:tc>
          <w:tcPr>
            <w:tcW w:w="1517" w:type="dxa"/>
            <w:tcBorders>
              <w:top w:val="single" w:sz="12" w:space="0" w:color="auto"/>
              <w:bottom w:val="single" w:sz="12" w:space="0" w:color="auto"/>
            </w:tcBorders>
            <w:vAlign w:val="center"/>
          </w:tcPr>
          <w:p w14:paraId="4BB234DB" w14:textId="77777777" w:rsidR="00C623ED" w:rsidRPr="00FC7296" w:rsidRDefault="00C623ED" w:rsidP="00A27FCC">
            <w:pPr>
              <w:spacing w:before="60" w:after="60"/>
              <w:jc w:val="center"/>
              <w:rPr>
                <w:b/>
              </w:rPr>
            </w:pPr>
            <w:r w:rsidRPr="00FC7296">
              <w:rPr>
                <w:b/>
              </w:rPr>
              <w:t>Anvendelse</w:t>
            </w:r>
          </w:p>
        </w:tc>
      </w:tr>
      <w:tr w:rsidR="00A3387F" w:rsidRPr="00F71DB8" w14:paraId="23BA62A5" w14:textId="77777777" w:rsidTr="006D658F">
        <w:trPr>
          <w:jc w:val="center"/>
        </w:trPr>
        <w:tc>
          <w:tcPr>
            <w:tcW w:w="242" w:type="dxa"/>
            <w:vAlign w:val="center"/>
          </w:tcPr>
          <w:p w14:paraId="0DC2E976" w14:textId="77777777" w:rsidR="00A3387F" w:rsidRPr="00FC7296" w:rsidRDefault="00A3387F" w:rsidP="00A3387F">
            <w:pPr>
              <w:spacing w:before="60" w:after="60"/>
              <w:jc w:val="center"/>
            </w:pPr>
          </w:p>
        </w:tc>
        <w:tc>
          <w:tcPr>
            <w:tcW w:w="2153" w:type="dxa"/>
          </w:tcPr>
          <w:p w14:paraId="0983185B" w14:textId="3DAC94B7" w:rsidR="00A3387F" w:rsidRDefault="00353D6A" w:rsidP="00A3387F">
            <w:r>
              <w:t>Stald 1</w:t>
            </w:r>
          </w:p>
        </w:tc>
        <w:tc>
          <w:tcPr>
            <w:tcW w:w="1276" w:type="dxa"/>
            <w:vAlign w:val="center"/>
          </w:tcPr>
          <w:p w14:paraId="054A0F4A" w14:textId="25B377E2" w:rsidR="00A3387F" w:rsidRPr="00544DE9" w:rsidRDefault="00353D6A" w:rsidP="0016207B">
            <w:pPr>
              <w:spacing w:before="60" w:after="60"/>
              <w:jc w:val="center"/>
              <w:rPr>
                <w:vertAlign w:val="superscript"/>
              </w:rPr>
            </w:pPr>
            <w:r>
              <w:t>2330</w:t>
            </w:r>
            <w:r w:rsidR="00A3387F" w:rsidRPr="00544DE9">
              <w:t xml:space="preserve"> m</w:t>
            </w:r>
            <w:r w:rsidR="00A3387F" w:rsidRPr="00544DE9">
              <w:rPr>
                <w:vertAlign w:val="superscript"/>
              </w:rPr>
              <w:t>2</w:t>
            </w:r>
          </w:p>
        </w:tc>
        <w:tc>
          <w:tcPr>
            <w:tcW w:w="1263" w:type="dxa"/>
            <w:vAlign w:val="center"/>
          </w:tcPr>
          <w:p w14:paraId="05392E27" w14:textId="3F0D9BD0" w:rsidR="00A3387F" w:rsidRPr="00544DE9" w:rsidRDefault="00C53F3F" w:rsidP="0016207B">
            <w:pPr>
              <w:spacing w:before="60" w:after="60"/>
              <w:jc w:val="center"/>
            </w:pPr>
            <w:r>
              <w:t>9</w:t>
            </w:r>
            <w:r w:rsidR="00A3387F" w:rsidRPr="00544DE9">
              <w:t xml:space="preserve"> m</w:t>
            </w:r>
          </w:p>
        </w:tc>
        <w:tc>
          <w:tcPr>
            <w:tcW w:w="1288" w:type="dxa"/>
            <w:vAlign w:val="center"/>
          </w:tcPr>
          <w:p w14:paraId="7DAC3E58" w14:textId="46FECA68" w:rsidR="00A3387F" w:rsidRPr="00544DE9" w:rsidRDefault="000B2D3D" w:rsidP="00A3387F">
            <w:pPr>
              <w:spacing w:before="60" w:after="60"/>
              <w:jc w:val="right"/>
            </w:pPr>
            <w:r>
              <w:t>20</w:t>
            </w:r>
          </w:p>
        </w:tc>
        <w:tc>
          <w:tcPr>
            <w:tcW w:w="2240" w:type="dxa"/>
            <w:vAlign w:val="center"/>
          </w:tcPr>
          <w:p w14:paraId="53E0AE4D" w14:textId="724AD73E" w:rsidR="00A3387F" w:rsidRPr="00AE51ED" w:rsidRDefault="00C53F3F" w:rsidP="00A3387F">
            <w:pPr>
              <w:spacing w:before="60" w:after="60"/>
              <w:jc w:val="center"/>
            </w:pPr>
            <w:r>
              <w:t>Røde</w:t>
            </w:r>
            <w:r w:rsidR="000B2D3D">
              <w:t xml:space="preserve"> sten, gråt tag</w:t>
            </w:r>
          </w:p>
        </w:tc>
        <w:tc>
          <w:tcPr>
            <w:tcW w:w="1517" w:type="dxa"/>
            <w:vAlign w:val="center"/>
          </w:tcPr>
          <w:p w14:paraId="6D8BB562" w14:textId="319A42FD" w:rsidR="00A3387F" w:rsidRPr="00544DE9" w:rsidRDefault="0016207B" w:rsidP="00A3387F">
            <w:pPr>
              <w:spacing w:before="60" w:after="60"/>
              <w:jc w:val="center"/>
            </w:pPr>
            <w:r>
              <w:t>Slagtesvin</w:t>
            </w:r>
          </w:p>
        </w:tc>
      </w:tr>
      <w:tr w:rsidR="006D658F" w:rsidRPr="00F71DB8" w14:paraId="78A6F7C6" w14:textId="77777777" w:rsidTr="006D658F">
        <w:trPr>
          <w:jc w:val="center"/>
        </w:trPr>
        <w:tc>
          <w:tcPr>
            <w:tcW w:w="242" w:type="dxa"/>
            <w:vAlign w:val="center"/>
          </w:tcPr>
          <w:p w14:paraId="4067191A" w14:textId="77777777" w:rsidR="006D658F" w:rsidRPr="00FC7296" w:rsidRDefault="006D658F" w:rsidP="006D658F">
            <w:pPr>
              <w:spacing w:before="60" w:after="60"/>
              <w:jc w:val="center"/>
            </w:pPr>
          </w:p>
        </w:tc>
        <w:tc>
          <w:tcPr>
            <w:tcW w:w="2153" w:type="dxa"/>
          </w:tcPr>
          <w:p w14:paraId="4E3AC706" w14:textId="381A9E1A" w:rsidR="006D658F" w:rsidRDefault="00353D6A" w:rsidP="006D658F">
            <w:r>
              <w:t xml:space="preserve">Stald </w:t>
            </w:r>
            <w:r>
              <w:t>2</w:t>
            </w:r>
          </w:p>
        </w:tc>
        <w:tc>
          <w:tcPr>
            <w:tcW w:w="1276" w:type="dxa"/>
            <w:vAlign w:val="center"/>
          </w:tcPr>
          <w:p w14:paraId="3FF1FD15" w14:textId="203D0965" w:rsidR="006D658F" w:rsidRPr="00544DE9" w:rsidRDefault="00353D6A" w:rsidP="006D658F">
            <w:pPr>
              <w:spacing w:before="60" w:after="60"/>
              <w:jc w:val="center"/>
            </w:pPr>
            <w:r>
              <w:t>1700</w:t>
            </w:r>
            <w:r w:rsidR="006D658F" w:rsidRPr="00544DE9">
              <w:t xml:space="preserve"> m</w:t>
            </w:r>
            <w:r w:rsidR="006D658F" w:rsidRPr="00544DE9">
              <w:rPr>
                <w:vertAlign w:val="superscript"/>
              </w:rPr>
              <w:t>2</w:t>
            </w:r>
          </w:p>
        </w:tc>
        <w:tc>
          <w:tcPr>
            <w:tcW w:w="1263" w:type="dxa"/>
            <w:vAlign w:val="center"/>
          </w:tcPr>
          <w:p w14:paraId="4186E88B" w14:textId="34186F0D" w:rsidR="006D658F" w:rsidRPr="00544DE9" w:rsidRDefault="00C53F3F" w:rsidP="006D658F">
            <w:pPr>
              <w:spacing w:before="60" w:after="60"/>
              <w:jc w:val="center"/>
            </w:pPr>
            <w:r>
              <w:t>7</w:t>
            </w:r>
            <w:r w:rsidR="00E540BD">
              <w:t xml:space="preserve"> </w:t>
            </w:r>
            <w:r w:rsidR="006D658F" w:rsidRPr="00544DE9">
              <w:t>m</w:t>
            </w:r>
          </w:p>
        </w:tc>
        <w:tc>
          <w:tcPr>
            <w:tcW w:w="1288" w:type="dxa"/>
            <w:vAlign w:val="center"/>
          </w:tcPr>
          <w:p w14:paraId="6F93F522" w14:textId="06E972B9" w:rsidR="006D658F" w:rsidRPr="00544DE9" w:rsidRDefault="000B2D3D" w:rsidP="006D658F">
            <w:pPr>
              <w:spacing w:before="60" w:after="60"/>
              <w:jc w:val="right"/>
            </w:pPr>
            <w:r>
              <w:t>20</w:t>
            </w:r>
          </w:p>
        </w:tc>
        <w:tc>
          <w:tcPr>
            <w:tcW w:w="2240" w:type="dxa"/>
            <w:vAlign w:val="center"/>
          </w:tcPr>
          <w:p w14:paraId="1A3014FC" w14:textId="7913C17A" w:rsidR="006D658F" w:rsidRPr="00AE51ED" w:rsidRDefault="00C53F3F" w:rsidP="006D658F">
            <w:r>
              <w:t xml:space="preserve">Røde </w:t>
            </w:r>
            <w:r w:rsidR="00061A38">
              <w:t>elementer</w:t>
            </w:r>
            <w:r>
              <w:t>, gråt tag</w:t>
            </w:r>
          </w:p>
        </w:tc>
        <w:tc>
          <w:tcPr>
            <w:tcW w:w="1517" w:type="dxa"/>
            <w:vAlign w:val="center"/>
          </w:tcPr>
          <w:p w14:paraId="41A1D64C" w14:textId="635C9EEA" w:rsidR="006D658F" w:rsidRPr="00544DE9" w:rsidRDefault="006D658F" w:rsidP="006D658F">
            <w:pPr>
              <w:spacing w:before="60" w:after="60"/>
              <w:jc w:val="center"/>
            </w:pPr>
            <w:r>
              <w:t>Slagtesvin</w:t>
            </w:r>
          </w:p>
        </w:tc>
      </w:tr>
      <w:tr w:rsidR="000B2D3D" w:rsidRPr="00F71DB8" w14:paraId="275C0B9B" w14:textId="77777777" w:rsidTr="006D658F">
        <w:trPr>
          <w:jc w:val="center"/>
        </w:trPr>
        <w:tc>
          <w:tcPr>
            <w:tcW w:w="242" w:type="dxa"/>
            <w:vAlign w:val="center"/>
          </w:tcPr>
          <w:p w14:paraId="324DA0C8" w14:textId="77777777" w:rsidR="000B2D3D" w:rsidRPr="00FC7296" w:rsidRDefault="000B2D3D" w:rsidP="006D658F">
            <w:pPr>
              <w:spacing w:before="60" w:after="60"/>
              <w:jc w:val="center"/>
            </w:pPr>
          </w:p>
        </w:tc>
        <w:tc>
          <w:tcPr>
            <w:tcW w:w="2153" w:type="dxa"/>
          </w:tcPr>
          <w:p w14:paraId="671DDD83" w14:textId="0201F3F9" w:rsidR="000B2D3D" w:rsidRDefault="00353D6A" w:rsidP="006D658F">
            <w:r>
              <w:t xml:space="preserve">Stald </w:t>
            </w:r>
            <w:r>
              <w:t>3</w:t>
            </w:r>
          </w:p>
        </w:tc>
        <w:tc>
          <w:tcPr>
            <w:tcW w:w="1276" w:type="dxa"/>
            <w:vAlign w:val="center"/>
          </w:tcPr>
          <w:p w14:paraId="7FC7E804" w14:textId="72D0E638" w:rsidR="000B2D3D" w:rsidRDefault="00353D6A" w:rsidP="006D658F">
            <w:pPr>
              <w:spacing w:before="60" w:after="60"/>
              <w:jc w:val="center"/>
            </w:pPr>
            <w:r>
              <w:t>1700</w:t>
            </w:r>
            <w:r w:rsidR="000B2D3D">
              <w:t xml:space="preserve"> </w:t>
            </w:r>
            <w:r w:rsidR="000B2D3D" w:rsidRPr="00544DE9">
              <w:t>m</w:t>
            </w:r>
            <w:r w:rsidR="000B2D3D" w:rsidRPr="00544DE9">
              <w:rPr>
                <w:vertAlign w:val="superscript"/>
              </w:rPr>
              <w:t>2</w:t>
            </w:r>
          </w:p>
        </w:tc>
        <w:tc>
          <w:tcPr>
            <w:tcW w:w="1263" w:type="dxa"/>
            <w:vAlign w:val="center"/>
          </w:tcPr>
          <w:p w14:paraId="331CE434" w14:textId="5FAB39FF" w:rsidR="000B2D3D" w:rsidRDefault="00C53F3F" w:rsidP="006D658F">
            <w:pPr>
              <w:spacing w:before="60" w:after="60"/>
              <w:jc w:val="center"/>
            </w:pPr>
            <w:r>
              <w:t>7</w:t>
            </w:r>
            <w:r w:rsidR="000B2D3D">
              <w:t xml:space="preserve"> m</w:t>
            </w:r>
          </w:p>
        </w:tc>
        <w:tc>
          <w:tcPr>
            <w:tcW w:w="1288" w:type="dxa"/>
            <w:vAlign w:val="center"/>
          </w:tcPr>
          <w:p w14:paraId="766B7761" w14:textId="42BF0E40" w:rsidR="000B2D3D" w:rsidRDefault="000B2D3D" w:rsidP="006D658F">
            <w:pPr>
              <w:spacing w:before="60" w:after="60"/>
              <w:jc w:val="right"/>
            </w:pPr>
            <w:r>
              <w:t>20</w:t>
            </w:r>
          </w:p>
        </w:tc>
        <w:tc>
          <w:tcPr>
            <w:tcW w:w="2240" w:type="dxa"/>
            <w:vAlign w:val="center"/>
          </w:tcPr>
          <w:p w14:paraId="13CFB1F0" w14:textId="0F3D2C45" w:rsidR="000B2D3D" w:rsidRDefault="00C53F3F" w:rsidP="006D658F">
            <w:r>
              <w:t xml:space="preserve">Røde </w:t>
            </w:r>
            <w:r w:rsidR="00061A38">
              <w:t>elementer</w:t>
            </w:r>
            <w:r>
              <w:t>, gråt tag</w:t>
            </w:r>
          </w:p>
        </w:tc>
        <w:tc>
          <w:tcPr>
            <w:tcW w:w="1517" w:type="dxa"/>
            <w:vAlign w:val="center"/>
          </w:tcPr>
          <w:p w14:paraId="21E9F4AB" w14:textId="2E4B14FA" w:rsidR="000B2D3D" w:rsidRDefault="000B2D3D" w:rsidP="006D658F">
            <w:pPr>
              <w:spacing w:before="60" w:after="60"/>
              <w:jc w:val="center"/>
            </w:pPr>
            <w:r>
              <w:t>Slagtesvin</w:t>
            </w:r>
          </w:p>
        </w:tc>
      </w:tr>
      <w:tr w:rsidR="006155F4" w:rsidRPr="00F71DB8" w14:paraId="0E631DB9" w14:textId="77777777" w:rsidTr="006D658F">
        <w:trPr>
          <w:jc w:val="center"/>
        </w:trPr>
        <w:tc>
          <w:tcPr>
            <w:tcW w:w="242" w:type="dxa"/>
            <w:vAlign w:val="center"/>
          </w:tcPr>
          <w:p w14:paraId="2C57C114" w14:textId="77777777" w:rsidR="006155F4" w:rsidRPr="00FC7296" w:rsidRDefault="006155F4" w:rsidP="006155F4">
            <w:pPr>
              <w:spacing w:before="60" w:after="60"/>
              <w:jc w:val="center"/>
            </w:pPr>
          </w:p>
        </w:tc>
        <w:tc>
          <w:tcPr>
            <w:tcW w:w="2153" w:type="dxa"/>
          </w:tcPr>
          <w:p w14:paraId="3D96D596" w14:textId="77777777" w:rsidR="006155F4" w:rsidRDefault="006155F4" w:rsidP="006155F4">
            <w:r>
              <w:t>Gylletank</w:t>
            </w:r>
          </w:p>
        </w:tc>
        <w:tc>
          <w:tcPr>
            <w:tcW w:w="1276" w:type="dxa"/>
            <w:vAlign w:val="center"/>
          </w:tcPr>
          <w:p w14:paraId="5E8CB39B" w14:textId="031543C7" w:rsidR="006155F4" w:rsidRPr="00A3387F" w:rsidRDefault="00353D6A" w:rsidP="006155F4">
            <w:pPr>
              <w:spacing w:before="60" w:after="60"/>
              <w:jc w:val="center"/>
            </w:pPr>
            <w:r>
              <w:t>712</w:t>
            </w:r>
            <w:r w:rsidR="006155F4">
              <w:t xml:space="preserve"> m</w:t>
            </w:r>
            <w:r w:rsidR="006155F4">
              <w:rPr>
                <w:vertAlign w:val="superscript"/>
              </w:rPr>
              <w:t>2</w:t>
            </w:r>
          </w:p>
        </w:tc>
        <w:tc>
          <w:tcPr>
            <w:tcW w:w="1263" w:type="dxa"/>
            <w:vAlign w:val="center"/>
          </w:tcPr>
          <w:p w14:paraId="56D33286" w14:textId="640A88AC" w:rsidR="006155F4" w:rsidRDefault="00353D6A" w:rsidP="006155F4">
            <w:pPr>
              <w:spacing w:before="60" w:after="60"/>
              <w:jc w:val="center"/>
            </w:pPr>
            <w:r>
              <w:t>9</w:t>
            </w:r>
            <w:r w:rsidR="00406155">
              <w:t xml:space="preserve"> m </w:t>
            </w:r>
          </w:p>
        </w:tc>
        <w:tc>
          <w:tcPr>
            <w:tcW w:w="1288" w:type="dxa"/>
            <w:vAlign w:val="center"/>
          </w:tcPr>
          <w:p w14:paraId="7F462A20" w14:textId="253C1B78" w:rsidR="006155F4" w:rsidRPr="00544DE9" w:rsidRDefault="006155F4" w:rsidP="006155F4">
            <w:pPr>
              <w:spacing w:before="60" w:after="60"/>
              <w:jc w:val="right"/>
            </w:pPr>
          </w:p>
        </w:tc>
        <w:tc>
          <w:tcPr>
            <w:tcW w:w="2240" w:type="dxa"/>
            <w:vAlign w:val="center"/>
          </w:tcPr>
          <w:p w14:paraId="41CAF999" w14:textId="7E096B88" w:rsidR="006155F4" w:rsidRPr="00544DE9" w:rsidRDefault="006155F4" w:rsidP="006155F4">
            <w:pPr>
              <w:spacing w:before="60" w:after="60"/>
              <w:jc w:val="center"/>
            </w:pPr>
            <w:r w:rsidRPr="00544DE9">
              <w:t>Elementer</w:t>
            </w:r>
            <w:r w:rsidR="00353D6A">
              <w:t xml:space="preserve"> og grå overdækning</w:t>
            </w:r>
            <w:r w:rsidR="00805DBC">
              <w:t xml:space="preserve"> </w:t>
            </w:r>
          </w:p>
        </w:tc>
        <w:tc>
          <w:tcPr>
            <w:tcW w:w="1517" w:type="dxa"/>
          </w:tcPr>
          <w:p w14:paraId="22D632AF" w14:textId="77777777" w:rsidR="006155F4" w:rsidRPr="00544DE9" w:rsidRDefault="006155F4" w:rsidP="006155F4">
            <w:pPr>
              <w:spacing w:before="60" w:after="60"/>
              <w:jc w:val="center"/>
            </w:pPr>
            <w:r w:rsidRPr="004E2523">
              <w:t>Gylle</w:t>
            </w:r>
          </w:p>
        </w:tc>
      </w:tr>
    </w:tbl>
    <w:p w14:paraId="0B77F3E3" w14:textId="77777777" w:rsidR="00AC1537" w:rsidRDefault="00AC1537" w:rsidP="00AC1537"/>
    <w:p w14:paraId="13D40F5A" w14:textId="0BF877E5" w:rsidR="00AC1537" w:rsidRDefault="00AC1537" w:rsidP="00AC1537">
      <w:r>
        <w:t>I øvrigt henvises til landskabsvurderingen under punkt B.4.</w:t>
      </w:r>
    </w:p>
    <w:p w14:paraId="495DB8E6" w14:textId="408934B2" w:rsidR="00A97D2F" w:rsidRDefault="0003188F" w:rsidP="00A97D2F">
      <w:pPr>
        <w:pStyle w:val="Overskrift1"/>
      </w:pPr>
      <w:bookmarkStart w:id="69" w:name="_Toc98136505"/>
      <w:r>
        <w:t>E</w:t>
      </w:r>
      <w:r w:rsidR="00A97D2F">
        <w:t>.1-</w:t>
      </w:r>
      <w:r>
        <w:t>b</w:t>
      </w:r>
      <w:r w:rsidR="00A97D2F">
        <w:t xml:space="preserve"> </w:t>
      </w:r>
      <w:r>
        <w:t>Forventede indvirkning på miljøet</w:t>
      </w:r>
      <w:bookmarkEnd w:id="69"/>
    </w:p>
    <w:p w14:paraId="2F3BE8FB" w14:textId="4979FB78" w:rsidR="003A1E75" w:rsidRDefault="00347D31" w:rsidP="003A1E75">
      <w:r>
        <w:t>Husdyrbruget</w:t>
      </w:r>
      <w:r w:rsidR="003A1E75">
        <w:t xml:space="preserve"> forventer ingen væsentligt skadende virkninger på miljøet som følge af produktionen på ejendommen. På ejendommen følger og overholder man generelt dansk lovgivning, men i særdeleshed vurderes at lovgivningen om anvendelsen af gødning herunder husdyrgødningsbekendtgørelsen og husdyrloven i alt sin væsentlighed sikrer miljøet mod utilsigtede virkninger af husdyrproduktionen. De beskrevne krav til dansk landbrug indenfor kvælstofkvoter, fosforregnskab, vurdering af mulige skader på sårbar natur, vurdering af påvirkning af naboer mm. vurderes at forebygge og begrænse den mulige skade som landbrugsproduktionen kan have på miljøet. </w:t>
      </w:r>
    </w:p>
    <w:p w14:paraId="2B8B3B27" w14:textId="77777777" w:rsidR="00B45A7B" w:rsidRDefault="00B45A7B" w:rsidP="00B45A7B"/>
    <w:p w14:paraId="17691AB7" w14:textId="4CB44F71" w:rsidR="00B45A7B" w:rsidRDefault="00347D31" w:rsidP="00B45A7B">
      <w:r>
        <w:t>Husdyrbrugets</w:t>
      </w:r>
      <w:r w:rsidR="00B45A7B">
        <w:t xml:space="preserve"> forventede</w:t>
      </w:r>
      <w:r>
        <w:t xml:space="preserve"> potentielle</w:t>
      </w:r>
      <w:r w:rsidR="00B45A7B">
        <w:t xml:space="preserve"> væsentlige indvirkningerne på miljøet vurderes at være:</w:t>
      </w:r>
    </w:p>
    <w:p w14:paraId="3632A643" w14:textId="77777777" w:rsidR="00B45A7B" w:rsidRDefault="00B45A7B" w:rsidP="00B45A7B">
      <w:r>
        <w:t>- påvirkning af vandmiljø</w:t>
      </w:r>
    </w:p>
    <w:p w14:paraId="502132A1" w14:textId="77777777" w:rsidR="00B45A7B" w:rsidRDefault="00B45A7B" w:rsidP="00B45A7B">
      <w:r>
        <w:t>- påvirkning af omkringliggende natur</w:t>
      </w:r>
    </w:p>
    <w:p w14:paraId="24A01F9C" w14:textId="77777777" w:rsidR="00B45A7B" w:rsidRDefault="00B45A7B" w:rsidP="00B45A7B">
      <w:r>
        <w:t>- påvirkning af naboer</w:t>
      </w:r>
    </w:p>
    <w:p w14:paraId="2DE96456" w14:textId="77777777" w:rsidR="00B45A7B" w:rsidRDefault="00B45A7B" w:rsidP="00B45A7B"/>
    <w:p w14:paraId="6DBB07B6" w14:textId="77777777" w:rsidR="00B45A7B" w:rsidRDefault="00B45A7B" w:rsidP="00B45A7B">
      <w:pPr>
        <w:pStyle w:val="Overskrift3"/>
      </w:pPr>
      <w:bookmarkStart w:id="70" w:name="_Toc98136506"/>
      <w:r>
        <w:t>Vandmiljø</w:t>
      </w:r>
      <w:bookmarkEnd w:id="70"/>
    </w:p>
    <w:p w14:paraId="3B23D478" w14:textId="77777777" w:rsidR="00B45A7B" w:rsidRDefault="00B45A7B" w:rsidP="00B45A7B">
      <w:r>
        <w:t xml:space="preserve">Projektet kan potentielt påvirke vandmiljøet, både grundvandsressourcen og ferske vande samt havmiljøet. Det er dog vurderet at de generelle virkemidler som virksomheden skal leve op til jf. anden lovgivning, modvirker de potentielle væsentlige påvirkninger af vandmiljøet. Herunder gælder erhvervets generelle krav til opsamling af overskudskvælstof gennem efterafgrøder, </w:t>
      </w:r>
      <w:r w:rsidR="002F7331">
        <w:t xml:space="preserve">og </w:t>
      </w:r>
      <w:r>
        <w:t xml:space="preserve">skærpede krav til fosforoverskud fra bedrifterne. </w:t>
      </w:r>
    </w:p>
    <w:p w14:paraId="689AC31A" w14:textId="77777777" w:rsidR="00B45A7B" w:rsidRDefault="00B45A7B" w:rsidP="00B45A7B"/>
    <w:p w14:paraId="143BAF8A" w14:textId="77777777" w:rsidR="00B45A7B" w:rsidRDefault="00B45A7B" w:rsidP="00B45A7B">
      <w:r>
        <w:t>Kumulation</w:t>
      </w:r>
    </w:p>
    <w:p w14:paraId="50C9F49C" w14:textId="720E4CAD" w:rsidR="00B45A7B" w:rsidRDefault="00B45A7B" w:rsidP="00B45A7B">
      <w:r>
        <w:t xml:space="preserve">Produktionen af fødevarer vil altid medføre en påvirkning af miljøet, men </w:t>
      </w:r>
      <w:r w:rsidR="00EC4E3A">
        <w:t>i</w:t>
      </w:r>
      <w:r>
        <w:t xml:space="preserve"> Danmark er </w:t>
      </w:r>
      <w:r w:rsidR="002F7331">
        <w:t xml:space="preserve">der </w:t>
      </w:r>
      <w:r>
        <w:t xml:space="preserve">skrappe kvotekrav til anvendelsen af kvælstof til planteavl, således at ikke alle planter tildeles den gødning </w:t>
      </w:r>
      <w:r>
        <w:lastRenderedPageBreak/>
        <w:t>de har brug for. Dette krav, sammen med ovenstående efterafgrøder mm. betyder at der</w:t>
      </w:r>
      <w:r w:rsidR="002F7331">
        <w:t>,</w:t>
      </w:r>
      <w:r>
        <w:t xml:space="preserve"> </w:t>
      </w:r>
      <w:r w:rsidR="002F7331">
        <w:t xml:space="preserve">selv </w:t>
      </w:r>
      <w:r>
        <w:t>i kumulation med andre ejendommen</w:t>
      </w:r>
      <w:r w:rsidR="002F7331">
        <w:t>,</w:t>
      </w:r>
      <w:r>
        <w:t xml:space="preserve"> må forventes en minimal påvirkning af miljøet. </w:t>
      </w:r>
    </w:p>
    <w:p w14:paraId="6EB9D657" w14:textId="77777777" w:rsidR="00B45A7B" w:rsidRDefault="00B45A7B" w:rsidP="00B45A7B"/>
    <w:p w14:paraId="6A60C75B" w14:textId="77777777" w:rsidR="00B45A7B" w:rsidRDefault="00B45A7B" w:rsidP="00B55D35">
      <w:pPr>
        <w:pStyle w:val="Overskrift3"/>
      </w:pPr>
      <w:bookmarkStart w:id="71" w:name="_Toc98136507"/>
      <w:r>
        <w:t>Natur</w:t>
      </w:r>
      <w:bookmarkEnd w:id="71"/>
    </w:p>
    <w:p w14:paraId="1DCCE2B9" w14:textId="73075861" w:rsidR="00B45A7B" w:rsidRDefault="00B45A7B" w:rsidP="00B45A7B">
      <w:r>
        <w:t>Påvirkning af den omkringliggende natur gennem deposition af ammoniak kan i visse tilfælde medføre en væsentlig påvirkning af naturen. Der er dog opstillet en række krav og kriterier for hvornår en påvirkning er væsentlig, og bedriften overholder disse krav til alle</w:t>
      </w:r>
      <w:r w:rsidR="00C80282">
        <w:t xml:space="preserve"> særligt</w:t>
      </w:r>
      <w:r>
        <w:t xml:space="preserve"> </w:t>
      </w:r>
      <w:r w:rsidR="00C80282">
        <w:t xml:space="preserve">sårbare </w:t>
      </w:r>
      <w:r>
        <w:t>naturkategorier i området. Det er derfor vurderet at produktionen ikke medfører en væsentlig påvirkning på naturen i området.</w:t>
      </w:r>
      <w:r w:rsidR="002F7331">
        <w:t xml:space="preserve"> </w:t>
      </w:r>
    </w:p>
    <w:p w14:paraId="5822A5ED" w14:textId="77777777" w:rsidR="002F7331" w:rsidRDefault="002F7331" w:rsidP="00B45A7B"/>
    <w:p w14:paraId="44446351" w14:textId="77777777" w:rsidR="002F7331" w:rsidRDefault="002F7331" w:rsidP="00B45A7B">
      <w:bookmarkStart w:id="72" w:name="_Hlk505774389"/>
      <w:r>
        <w:t>I relation til bilag IV dyre- og plantearter vurderes bekendtgørelsens afskæringskriterier i alt sin væsentlighed at reducere påvirkningen af sådanne arter til et absolut minimum, og at disse arter der</w:t>
      </w:r>
      <w:r w:rsidR="006D65D9">
        <w:t>for</w:t>
      </w:r>
      <w:r>
        <w:t xml:space="preserve"> ikke påvirkes negativt af produktionen</w:t>
      </w:r>
      <w:bookmarkEnd w:id="72"/>
      <w:r>
        <w:t>.</w:t>
      </w:r>
    </w:p>
    <w:p w14:paraId="0EA2FBB0" w14:textId="77777777" w:rsidR="00B45A7B" w:rsidRDefault="00B45A7B" w:rsidP="00B45A7B"/>
    <w:p w14:paraId="1D9E3993" w14:textId="77777777" w:rsidR="00B45A7B" w:rsidRDefault="00B45A7B" w:rsidP="00B45A7B">
      <w:r>
        <w:t>Kumulation</w:t>
      </w:r>
    </w:p>
    <w:p w14:paraId="5A137D70" w14:textId="77777777" w:rsidR="00B45A7B" w:rsidRDefault="001226A1" w:rsidP="00B45A7B">
      <w:r>
        <w:t>Bedriften</w:t>
      </w:r>
      <w:r w:rsidR="00A77FC6">
        <w:t>s</w:t>
      </w:r>
      <w:r>
        <w:t xml:space="preserve"> påvirkning af særlig sårbar natur er vurderet i forhold til kumulation med øvrige bedrifter i nærområdet. I relation til særlig sårbar natur er der skærpede krav til bedriften</w:t>
      </w:r>
      <w:r w:rsidR="00341345">
        <w:t>s</w:t>
      </w:r>
      <w:r>
        <w:t xml:space="preserve"> tilladte påvirkning af et særligt sårbart område, såfremt der ligger andre bedrifter i nærheden af den sårbare natur. </w:t>
      </w:r>
    </w:p>
    <w:p w14:paraId="38C02501" w14:textId="77777777" w:rsidR="00435688" w:rsidRPr="001226A1" w:rsidRDefault="00435688" w:rsidP="00B45A7B">
      <w:pPr>
        <w:rPr>
          <w:highlight w:val="yellow"/>
        </w:rPr>
      </w:pPr>
    </w:p>
    <w:p w14:paraId="3E585FBF" w14:textId="52BE81AA" w:rsidR="006D2D22" w:rsidRDefault="006D2D22" w:rsidP="006D2D22">
      <w:r w:rsidRPr="006D2D22">
        <w:t xml:space="preserve">Der er </w:t>
      </w:r>
      <w:r w:rsidR="00C80282">
        <w:t>andre bedrifter</w:t>
      </w:r>
      <w:r w:rsidRPr="006D2D22">
        <w:t xml:space="preserve"> indenfor en afstand der </w:t>
      </w:r>
      <w:r w:rsidR="00CA1E0A">
        <w:t>medfører</w:t>
      </w:r>
      <w:r w:rsidRPr="006D2D22">
        <w:t xml:space="preserve"> kumulationen</w:t>
      </w:r>
      <w:r w:rsidR="001A2FBA">
        <w:t>, og kumulationen er derfor vurderet, men har ikke ført til ændringer i konklusionerne.</w:t>
      </w:r>
    </w:p>
    <w:p w14:paraId="5F5DE7B2" w14:textId="77777777" w:rsidR="001226A1" w:rsidRDefault="001226A1" w:rsidP="00B45A7B"/>
    <w:p w14:paraId="308E722E" w14:textId="77777777" w:rsidR="001226A1" w:rsidRDefault="001226A1" w:rsidP="00B55D35">
      <w:pPr>
        <w:pStyle w:val="Overskrift3"/>
      </w:pPr>
      <w:bookmarkStart w:id="73" w:name="_Toc98136508"/>
      <w:r>
        <w:t>Naboer/lugt</w:t>
      </w:r>
      <w:bookmarkEnd w:id="73"/>
    </w:p>
    <w:p w14:paraId="63BF125F" w14:textId="057420C6" w:rsidR="001226A1" w:rsidRDefault="001226A1" w:rsidP="001226A1">
      <w:bookmarkStart w:id="74" w:name="_Hlk505774607"/>
      <w:r>
        <w:t>Alle husdyrproduktioner medfører en emission af lugt</w:t>
      </w:r>
      <w:r w:rsidR="002F7331">
        <w:t>, støv, stø</w:t>
      </w:r>
      <w:r w:rsidR="001A2FBA">
        <w:t>j</w:t>
      </w:r>
      <w:r w:rsidR="002F7331">
        <w:t xml:space="preserve"> og lys</w:t>
      </w:r>
      <w:r>
        <w:t>. D</w:t>
      </w:r>
      <w:r w:rsidR="002F7331">
        <w:t xml:space="preserve">isse </w:t>
      </w:r>
      <w:r>
        <w:t>emission</w:t>
      </w:r>
      <w:r w:rsidR="002F7331">
        <w:t>er</w:t>
      </w:r>
      <w:r>
        <w:t xml:space="preserve"> spredes omkring bedriften afhængig af vind, højde på afkast, hastighed på luften i ventilator og temperatur. </w:t>
      </w:r>
      <w:r w:rsidR="002F7331">
        <w:t>I relation til lugt vurderes denne spr</w:t>
      </w:r>
      <w:r>
        <w:t>edning omkring ejendommen i husdyrgodkendelse.dk, hvor i forvejen fastsatte afskæringskriterier i forhold til enkeltliggende naboer, samlet bebyggelse og byzone/sommerhusområde skal overholdes. Bedriften overholder disse afskæringskriterier og derfor vurderes bedriften ikke at påvirke miljøet væsentligt med hensyn til lugt.</w:t>
      </w:r>
    </w:p>
    <w:bookmarkEnd w:id="74"/>
    <w:p w14:paraId="3430A12D" w14:textId="0F7696CF" w:rsidR="002F7331" w:rsidRDefault="002F7331" w:rsidP="001226A1"/>
    <w:p w14:paraId="5EDC1F96" w14:textId="77777777" w:rsidR="00831926" w:rsidRDefault="00831926" w:rsidP="001226A1">
      <w:r>
        <w:t>Kumulation</w:t>
      </w:r>
    </w:p>
    <w:p w14:paraId="3DB4AF3C" w14:textId="77777777" w:rsidR="00831926" w:rsidRDefault="00831926" w:rsidP="001226A1">
      <w:r>
        <w:t>I forhold til naboer gælder ligeledes et kumulationsprincip, hvor kravene skærpes såfremt der ligger andre produktioner</w:t>
      </w:r>
      <w:r w:rsidR="00431CA3">
        <w:t xml:space="preserve"> med en ammoniakemission over 750 kg</w:t>
      </w:r>
      <w:r>
        <w:t xml:space="preserve"> indenfor en afstand af 100 meter fra enkeltliggende naboer eller 300 meter fra samlet bebyggelse eller byzone</w:t>
      </w:r>
      <w:r w:rsidR="00431CA3">
        <w:t xml:space="preserve">. </w:t>
      </w:r>
    </w:p>
    <w:p w14:paraId="57B3604B" w14:textId="77777777" w:rsidR="00431CA3" w:rsidRDefault="00431CA3" w:rsidP="001226A1"/>
    <w:p w14:paraId="178212BD" w14:textId="11969601" w:rsidR="00EC5A76" w:rsidRPr="00EC5A76" w:rsidRDefault="001A2FBA" w:rsidP="00EC5A76">
      <w:r>
        <w:t xml:space="preserve">I forhold til samlet bebyggelse </w:t>
      </w:r>
      <w:r w:rsidR="00EC5A76" w:rsidRPr="00EC5A76">
        <w:t xml:space="preserve">ligger </w:t>
      </w:r>
      <w:r>
        <w:t>der</w:t>
      </w:r>
      <w:r w:rsidR="00EC5A76" w:rsidRPr="00EC5A76">
        <w:t xml:space="preserve"> øvrige produktioner indenfor disse afstande og derfor er kumulationen med andre husdyrbrug </w:t>
      </w:r>
      <w:r>
        <w:t xml:space="preserve">inddraget i </w:t>
      </w:r>
      <w:r w:rsidR="00EC5A76" w:rsidRPr="00EC5A76">
        <w:t>vurder</w:t>
      </w:r>
      <w:r>
        <w:t>ingen</w:t>
      </w:r>
      <w:r w:rsidR="00EC5A76" w:rsidRPr="00EC5A76">
        <w:t>.</w:t>
      </w:r>
    </w:p>
    <w:p w14:paraId="741588F1" w14:textId="24ED566C" w:rsidR="00431CA3" w:rsidRDefault="0003188F" w:rsidP="00431CA3">
      <w:pPr>
        <w:pStyle w:val="Overskrift1"/>
      </w:pPr>
      <w:bookmarkStart w:id="75" w:name="_Toc98136509"/>
      <w:r>
        <w:t>E.</w:t>
      </w:r>
      <w:r w:rsidR="00431CA3">
        <w:t>1-</w:t>
      </w:r>
      <w:r>
        <w:t>c</w:t>
      </w:r>
      <w:r w:rsidR="00431CA3">
        <w:t xml:space="preserve"> </w:t>
      </w:r>
      <w:r w:rsidR="008E3248">
        <w:t>Risiko for ulykker mm.</w:t>
      </w:r>
      <w:bookmarkEnd w:id="75"/>
    </w:p>
    <w:p w14:paraId="547C0CAF" w14:textId="77777777" w:rsidR="007A20FF" w:rsidRDefault="007A20FF" w:rsidP="00431CA3"/>
    <w:p w14:paraId="35FF7BC7" w14:textId="77777777" w:rsidR="001B248E" w:rsidRPr="00100EA8" w:rsidRDefault="001B248E" w:rsidP="001B248E">
      <w:pPr>
        <w:pStyle w:val="Overskrift3"/>
        <w:rPr>
          <w:color w:val="FF0000"/>
        </w:rPr>
      </w:pPr>
      <w:bookmarkStart w:id="76" w:name="_Toc98136510"/>
      <w:r w:rsidRPr="00100EA8">
        <w:t>Risici og håndtering</w:t>
      </w:r>
      <w:bookmarkEnd w:id="76"/>
    </w:p>
    <w:p w14:paraId="253C51D8" w14:textId="77777777" w:rsidR="001B248E" w:rsidRDefault="001B248E" w:rsidP="001B248E">
      <w:pPr>
        <w:rPr>
          <w:u w:val="single"/>
        </w:rPr>
      </w:pPr>
      <w:r w:rsidRPr="00E3351C">
        <w:rPr>
          <w:u w:val="single"/>
        </w:rPr>
        <w:t>Brand</w:t>
      </w:r>
    </w:p>
    <w:p w14:paraId="161C8910" w14:textId="77777777" w:rsidR="001B248E" w:rsidRPr="00E3351C" w:rsidRDefault="001B248E" w:rsidP="001B248E">
      <w:r w:rsidRPr="00D107BF">
        <w:t>Kan opstå som følge af fejl i elinstallationer og medføre risiko for udslip af giftige stoffer. Dette søges undgået ved at vedligeholde el-udstyr og undgå adfærd, der kan beskadige ledninger og elektriske hjælpemidler.</w:t>
      </w:r>
    </w:p>
    <w:p w14:paraId="5FC2EA20" w14:textId="77777777" w:rsidR="001B248E" w:rsidRPr="00D14D20" w:rsidRDefault="001B248E" w:rsidP="001B248E"/>
    <w:p w14:paraId="539CBA1F" w14:textId="77777777" w:rsidR="001B248E" w:rsidRDefault="001B248E" w:rsidP="001B248E">
      <w:pPr>
        <w:rPr>
          <w:u w:val="single"/>
        </w:rPr>
      </w:pPr>
      <w:r w:rsidRPr="00884EE8">
        <w:rPr>
          <w:u w:val="single"/>
        </w:rPr>
        <w:t>Gylleudslip</w:t>
      </w:r>
    </w:p>
    <w:p w14:paraId="3E9D11B3" w14:textId="77777777" w:rsidR="001B248E" w:rsidRPr="00D107BF" w:rsidRDefault="001B248E" w:rsidP="001B248E">
      <w:r w:rsidRPr="00D107BF">
        <w:t>Kan forekomme ved påkørsel af gyllebeholder, ved at en gyllebeholder, gyllekanaler eller pumpeledninger er utætte, eller ved at en gylletank kan sprænge.</w:t>
      </w:r>
    </w:p>
    <w:p w14:paraId="2ABCE316" w14:textId="2FFBE5DB" w:rsidR="001B248E" w:rsidRPr="00D107BF" w:rsidRDefault="001B248E" w:rsidP="001B248E">
      <w:r w:rsidRPr="00D107BF">
        <w:t>Kan medføre nedsivning af gylle til grundvand, eller afstrømning af gylle til vandløb efter ekstrem nedbør. Kan desuden give spild i forbindelse med læsning af gyllevogne.</w:t>
      </w:r>
    </w:p>
    <w:p w14:paraId="2B607B6A" w14:textId="77777777" w:rsidR="001B248E" w:rsidRPr="00D107BF" w:rsidRDefault="001B248E" w:rsidP="001B248E">
      <w:pPr>
        <w:ind w:left="1134" w:firstLine="1134"/>
        <w:jc w:val="both"/>
      </w:pPr>
    </w:p>
    <w:p w14:paraId="2F6B62BB" w14:textId="77777777" w:rsidR="001B248E" w:rsidRPr="00D107BF" w:rsidRDefault="001B248E" w:rsidP="001B248E">
      <w:pPr>
        <w:rPr>
          <w:color w:val="FF0000"/>
        </w:rPr>
      </w:pPr>
      <w:r w:rsidRPr="00D107BF">
        <w:t>Risiko for gylleudslip forsøges minimeret ved at:</w:t>
      </w:r>
    </w:p>
    <w:p w14:paraId="45B775E0" w14:textId="77777777" w:rsidR="001B248E" w:rsidRPr="00D107BF" w:rsidRDefault="001B248E" w:rsidP="001B248E">
      <w:pPr>
        <w:pStyle w:val="Listeafsnit"/>
        <w:numPr>
          <w:ilvl w:val="0"/>
          <w:numId w:val="29"/>
        </w:numPr>
        <w:spacing w:after="80" w:line="240" w:lineRule="auto"/>
        <w:contextualSpacing w:val="0"/>
      </w:pPr>
      <w:r w:rsidRPr="00D107BF">
        <w:lastRenderedPageBreak/>
        <w:t xml:space="preserve">Der er ryddet op, hvor der arbejdes. </w:t>
      </w:r>
    </w:p>
    <w:p w14:paraId="2A31F954" w14:textId="77777777" w:rsidR="001B248E" w:rsidRPr="00D107BF" w:rsidRDefault="001B248E" w:rsidP="001B248E">
      <w:pPr>
        <w:pStyle w:val="Listeafsnit"/>
        <w:numPr>
          <w:ilvl w:val="0"/>
          <w:numId w:val="29"/>
        </w:numPr>
        <w:spacing w:after="80" w:line="240" w:lineRule="auto"/>
        <w:contextualSpacing w:val="0"/>
      </w:pPr>
      <w:r w:rsidRPr="00D107BF">
        <w:t xml:space="preserve">Medarbejdere får god instruktion. </w:t>
      </w:r>
    </w:p>
    <w:p w14:paraId="5A36D505" w14:textId="77777777" w:rsidR="001B248E" w:rsidRPr="00D107BF" w:rsidRDefault="001B248E" w:rsidP="001B248E">
      <w:pPr>
        <w:pStyle w:val="Listeafsnit"/>
        <w:numPr>
          <w:ilvl w:val="0"/>
          <w:numId w:val="29"/>
        </w:numPr>
        <w:spacing w:after="80" w:line="240" w:lineRule="auto"/>
        <w:contextualSpacing w:val="0"/>
      </w:pPr>
      <w:r w:rsidRPr="00D107BF">
        <w:t xml:space="preserve">Bygninger og maskiner vedligeholdes. </w:t>
      </w:r>
    </w:p>
    <w:p w14:paraId="049701ED" w14:textId="77777777" w:rsidR="001B248E" w:rsidRPr="00D107BF" w:rsidRDefault="001B248E" w:rsidP="001B248E">
      <w:pPr>
        <w:pStyle w:val="Listeafsnit"/>
        <w:numPr>
          <w:ilvl w:val="0"/>
          <w:numId w:val="29"/>
        </w:numPr>
        <w:spacing w:after="80" w:line="240" w:lineRule="auto"/>
        <w:contextualSpacing w:val="0"/>
      </w:pPr>
      <w:r w:rsidRPr="00D107BF">
        <w:t xml:space="preserve">Der er gode adgangs- og transportveje. </w:t>
      </w:r>
    </w:p>
    <w:p w14:paraId="3031A429" w14:textId="77777777" w:rsidR="001B248E" w:rsidRPr="00D107BF" w:rsidRDefault="001B248E" w:rsidP="001B248E">
      <w:pPr>
        <w:pStyle w:val="Listeafsnit"/>
        <w:numPr>
          <w:ilvl w:val="0"/>
          <w:numId w:val="29"/>
        </w:numPr>
        <w:spacing w:after="80" w:line="240" w:lineRule="auto"/>
        <w:contextualSpacing w:val="0"/>
      </w:pPr>
      <w:r w:rsidRPr="00D107BF">
        <w:t>Gylleanlæg holdes i orden, og pumpning af gylle overvåges</w:t>
      </w:r>
    </w:p>
    <w:p w14:paraId="7B73822C" w14:textId="77777777" w:rsidR="001B248E" w:rsidRPr="00D107BF" w:rsidRDefault="001B248E" w:rsidP="001B248E">
      <w:pPr>
        <w:pStyle w:val="Listeafsnit"/>
        <w:numPr>
          <w:ilvl w:val="0"/>
          <w:numId w:val="29"/>
        </w:numPr>
        <w:spacing w:after="80" w:line="240" w:lineRule="auto"/>
        <w:contextualSpacing w:val="0"/>
      </w:pPr>
      <w:r w:rsidRPr="00D107BF">
        <w:t>Børn og fremmede har ikke adgang til betjening af gyllepumper mm.</w:t>
      </w:r>
    </w:p>
    <w:p w14:paraId="1955C48D" w14:textId="77777777" w:rsidR="001B248E" w:rsidRPr="00D107BF" w:rsidRDefault="001B248E" w:rsidP="001B248E">
      <w:pPr>
        <w:pStyle w:val="Listeafsnit"/>
        <w:numPr>
          <w:ilvl w:val="0"/>
          <w:numId w:val="29"/>
        </w:numPr>
        <w:spacing w:after="80" w:line="240" w:lineRule="auto"/>
        <w:contextualSpacing w:val="0"/>
      </w:pPr>
      <w:r w:rsidRPr="00D107BF">
        <w:t>Afløb er afblændet så gylle ikke kan løbe i dræn</w:t>
      </w:r>
    </w:p>
    <w:p w14:paraId="0A6224BA" w14:textId="77777777" w:rsidR="001B248E" w:rsidRPr="00D107BF" w:rsidRDefault="001B248E" w:rsidP="001B248E">
      <w:pPr>
        <w:pStyle w:val="Listeafsnit"/>
        <w:numPr>
          <w:ilvl w:val="0"/>
          <w:numId w:val="29"/>
        </w:numPr>
        <w:spacing w:after="80" w:line="240" w:lineRule="auto"/>
        <w:contextualSpacing w:val="0"/>
      </w:pPr>
      <w:r w:rsidRPr="00D107BF">
        <w:t>Der gennemføres de lovpligtige 10-årskontroller, hvor gylletankene kontrolleres af særligt uddannet personale.</w:t>
      </w:r>
    </w:p>
    <w:p w14:paraId="72279C54" w14:textId="77777777" w:rsidR="001B248E" w:rsidRPr="00E3351C" w:rsidRDefault="001B248E" w:rsidP="001B248E"/>
    <w:p w14:paraId="74A53B86" w14:textId="77777777" w:rsidR="001B248E" w:rsidRDefault="001B248E" w:rsidP="001B248E">
      <w:pPr>
        <w:rPr>
          <w:u w:val="single"/>
        </w:rPr>
      </w:pPr>
      <w:r w:rsidRPr="00E3351C">
        <w:rPr>
          <w:u w:val="single"/>
        </w:rPr>
        <w:t>Udslip af miljøskadelige stoffer</w:t>
      </w:r>
    </w:p>
    <w:p w14:paraId="01E96B03" w14:textId="77777777" w:rsidR="001B248E" w:rsidRPr="00E3351C" w:rsidRDefault="001B248E" w:rsidP="001B248E">
      <w:r w:rsidRPr="00D107BF">
        <w:t>Hvor der opstår uheld med risiko for udslip af skadelige stoffer, kontaktes kommunens miljøberedskab. Hvor der er overhængende fare alarmeres alarmcentralen på telefon 112.</w:t>
      </w:r>
    </w:p>
    <w:p w14:paraId="72BAF1C8" w14:textId="77777777" w:rsidR="001B248E" w:rsidRPr="00D14D20" w:rsidRDefault="001B248E" w:rsidP="001B248E">
      <w:pPr>
        <w:rPr>
          <w:color w:val="FF0000"/>
        </w:rPr>
      </w:pPr>
    </w:p>
    <w:p w14:paraId="08DA7F7F" w14:textId="77777777" w:rsidR="001B248E" w:rsidRDefault="001B248E" w:rsidP="001B248E">
      <w:pPr>
        <w:rPr>
          <w:u w:val="single"/>
        </w:rPr>
      </w:pPr>
      <w:r w:rsidRPr="00E3351C">
        <w:rPr>
          <w:u w:val="single"/>
        </w:rPr>
        <w:t>Kemikalier</w:t>
      </w:r>
    </w:p>
    <w:p w14:paraId="4159DCAA" w14:textId="77777777" w:rsidR="001B248E" w:rsidRPr="00E3351C" w:rsidRDefault="001B248E" w:rsidP="001B248E">
      <w:r w:rsidRPr="0000400A">
        <w:t>Forskellige hjælpemidler som rengørings- og desinfektionsmidler til staldrengøring, konserveringsmidler til foderbrug, medicin og andre hjælpestoffer, der kan udgøre en miljørisiko, håndteres og opbevares, så der ikke kan ske en utilsigtet udledning til miljøet.</w:t>
      </w:r>
    </w:p>
    <w:p w14:paraId="2F734212" w14:textId="77777777" w:rsidR="001B248E" w:rsidRPr="00D14D20" w:rsidRDefault="001B248E" w:rsidP="001B248E">
      <w:pPr>
        <w:rPr>
          <w:color w:val="FF0000"/>
        </w:rPr>
      </w:pPr>
    </w:p>
    <w:p w14:paraId="57DEB68F" w14:textId="77777777" w:rsidR="00833D63" w:rsidRDefault="00833D63" w:rsidP="00833D63">
      <w:pPr>
        <w:rPr>
          <w:u w:val="single"/>
        </w:rPr>
      </w:pPr>
      <w:r w:rsidRPr="00E3351C">
        <w:rPr>
          <w:u w:val="single"/>
        </w:rPr>
        <w:t>Pesticider og sprøjteudstyr</w:t>
      </w:r>
    </w:p>
    <w:p w14:paraId="160E66FD" w14:textId="77777777" w:rsidR="00833D63" w:rsidRDefault="00833D63" w:rsidP="00833D63">
      <w:r>
        <w:t>Alt markdrift foregår fra anden ejendom og der opbevares ingen pesticider på ejendommen.</w:t>
      </w:r>
    </w:p>
    <w:p w14:paraId="4191C5FC" w14:textId="77777777" w:rsidR="00833D63" w:rsidRPr="00E3351C" w:rsidRDefault="00833D63" w:rsidP="00833D63">
      <w:pPr>
        <w:ind w:left="1134" w:firstLine="1134"/>
        <w:jc w:val="both"/>
      </w:pPr>
    </w:p>
    <w:p w14:paraId="106538BB" w14:textId="77777777" w:rsidR="00833D63" w:rsidRDefault="00833D63" w:rsidP="00833D63">
      <w:pPr>
        <w:rPr>
          <w:u w:val="single"/>
        </w:rPr>
      </w:pPr>
      <w:r w:rsidRPr="00FB5093">
        <w:rPr>
          <w:u w:val="single"/>
        </w:rPr>
        <w:t>Oplag af olie og andre kemikalier</w:t>
      </w:r>
    </w:p>
    <w:p w14:paraId="163E0BCB" w14:textId="29E2894A" w:rsidR="00833D63" w:rsidRDefault="00833D63" w:rsidP="00833D63">
      <w:pPr>
        <w:autoSpaceDE w:val="0"/>
        <w:autoSpaceDN w:val="0"/>
        <w:adjustRightInd w:val="0"/>
        <w:rPr>
          <w:rFonts w:cs="Open Sans"/>
        </w:rPr>
      </w:pPr>
      <w:r>
        <w:t xml:space="preserve">Oliekemikalier opbevares i maskinhuset på ejendommen. Maskiner serviceres hovedsageligt på værksted. Oliekemikalier er placeret på fast underlag </w:t>
      </w:r>
      <w:r>
        <w:rPr>
          <w:rFonts w:cs="Open Sans"/>
        </w:rPr>
        <w:t>således at udslip ikke er muligt.</w:t>
      </w:r>
      <w:r w:rsidR="001A2FBA">
        <w:rPr>
          <w:rFonts w:cs="Open Sans"/>
        </w:rPr>
        <w:t xml:space="preserve"> Der er placeret olietanke i maskinhuset.</w:t>
      </w:r>
    </w:p>
    <w:p w14:paraId="4C82F3B0" w14:textId="77777777" w:rsidR="001B248E" w:rsidRDefault="001B248E" w:rsidP="001B248E"/>
    <w:p w14:paraId="56CB9528" w14:textId="77777777" w:rsidR="001B248E" w:rsidRPr="00D72624" w:rsidRDefault="001B248E" w:rsidP="001B248E">
      <w:pPr>
        <w:rPr>
          <w:u w:val="single"/>
        </w:rPr>
      </w:pPr>
      <w:r w:rsidRPr="00D72624">
        <w:rPr>
          <w:u w:val="single"/>
        </w:rPr>
        <w:t>Samlet vurdering</w:t>
      </w:r>
      <w:r>
        <w:rPr>
          <w:u w:val="single"/>
        </w:rPr>
        <w:t xml:space="preserve"> af risikoelementer vedrørende miljøforhold</w:t>
      </w:r>
    </w:p>
    <w:p w14:paraId="5B2600C9" w14:textId="77777777" w:rsidR="007A20FF" w:rsidRPr="007A20FF" w:rsidRDefault="001B248E" w:rsidP="001B248E">
      <w:pPr>
        <w:rPr>
          <w:rFonts w:eastAsia="Calibri"/>
        </w:rPr>
      </w:pPr>
      <w:r>
        <w:rPr>
          <w:rFonts w:cs="Open Sans"/>
        </w:rPr>
        <w:t>Det vurderes</w:t>
      </w:r>
      <w:r w:rsidRPr="00A20A68">
        <w:rPr>
          <w:rFonts w:cs="Open Sans"/>
        </w:rPr>
        <w:t>, at håndteringen af husdyrgødning foreg</w:t>
      </w:r>
      <w:r>
        <w:rPr>
          <w:rFonts w:cs="Open Sans"/>
        </w:rPr>
        <w:t>år på en tilfredsstillende måde</w:t>
      </w:r>
      <w:r w:rsidRPr="00A20A68">
        <w:rPr>
          <w:rFonts w:cs="Open Sans"/>
        </w:rPr>
        <w:t>,</w:t>
      </w:r>
      <w:r>
        <w:rPr>
          <w:rFonts w:cs="Open Sans"/>
        </w:rPr>
        <w:t xml:space="preserve"> og</w:t>
      </w:r>
      <w:r w:rsidRPr="00A20A68">
        <w:rPr>
          <w:rFonts w:cs="Open Sans"/>
        </w:rPr>
        <w:t xml:space="preserve"> at husdyrbruget </w:t>
      </w:r>
      <w:r>
        <w:rPr>
          <w:rFonts w:cs="Open Sans"/>
        </w:rPr>
        <w:t xml:space="preserve">samlet set håndterer risikoelementerne korrekt og derfor </w:t>
      </w:r>
      <w:r w:rsidRPr="00A20A68">
        <w:rPr>
          <w:rFonts w:cs="Open Sans"/>
        </w:rPr>
        <w:t>ikke vil have en negativ påvirkning på miljøet</w:t>
      </w:r>
      <w:r>
        <w:rPr>
          <w:rFonts w:cs="Open Sans"/>
        </w:rPr>
        <w:t xml:space="preserve"> </w:t>
      </w:r>
      <w:r w:rsidRPr="00A20A68">
        <w:rPr>
          <w:rFonts w:cs="Open Sans"/>
        </w:rPr>
        <w:t>og omgivelserne.</w:t>
      </w:r>
    </w:p>
    <w:p w14:paraId="5BF91661" w14:textId="77777777" w:rsidR="007A20FF" w:rsidRPr="007A20FF" w:rsidRDefault="007A20FF" w:rsidP="007A20FF"/>
    <w:p w14:paraId="7DDC6EA3" w14:textId="7C3B95B4" w:rsidR="007A20FF" w:rsidRPr="007A20FF" w:rsidRDefault="007A20FF" w:rsidP="007A20FF">
      <w:pPr>
        <w:pStyle w:val="Overskrift3"/>
      </w:pPr>
      <w:bookmarkStart w:id="77" w:name="_Toc488313384"/>
      <w:bookmarkStart w:id="78" w:name="_Toc98136511"/>
      <w:r w:rsidRPr="007A20FF">
        <w:t>Beskrivelse af risikominimerin</w:t>
      </w:r>
      <w:bookmarkEnd w:id="77"/>
      <w:r w:rsidR="00347D31">
        <w:t>g</w:t>
      </w:r>
      <w:bookmarkEnd w:id="78"/>
    </w:p>
    <w:p w14:paraId="0C8D5688" w14:textId="4EF0081C" w:rsidR="007A20FF" w:rsidRPr="007A20FF" w:rsidRDefault="007A20FF" w:rsidP="007A20FF">
      <w:pPr>
        <w:autoSpaceDE w:val="0"/>
        <w:autoSpaceDN w:val="0"/>
        <w:rPr>
          <w:rFonts w:eastAsia="Calibri"/>
        </w:rPr>
      </w:pPr>
      <w:r w:rsidRPr="007A20FF">
        <w:t>Gyllebeholder</w:t>
      </w:r>
      <w:r w:rsidR="001A2FBA">
        <w:t>en</w:t>
      </w:r>
      <w:r w:rsidRPr="007A20FF">
        <w:t xml:space="preserve"> </w:t>
      </w:r>
      <w:r w:rsidR="001A2FBA">
        <w:t>er</w:t>
      </w:r>
      <w:r w:rsidRPr="007A20FF">
        <w:t xml:space="preserve"> etableret således at bund og vægge er tætte, og den kan modstå mekaniske, termiske og kemiske påvirkninger. Gyllebeholderne tømmes regelmæssigt af hensyn til vedligeholdelse og inspektion.</w:t>
      </w:r>
      <w:r w:rsidR="00946D97">
        <w:t xml:space="preserve"> Gyllebeholderen bliver overdækket i forbindelse med godkendelsen.</w:t>
      </w:r>
    </w:p>
    <w:p w14:paraId="253D67DD" w14:textId="77777777" w:rsidR="007A20FF" w:rsidRPr="007A20FF" w:rsidRDefault="007A20FF" w:rsidP="007A20FF">
      <w:pPr>
        <w:autoSpaceDE w:val="0"/>
        <w:autoSpaceDN w:val="0"/>
      </w:pPr>
    </w:p>
    <w:p w14:paraId="3FC65590" w14:textId="77777777" w:rsidR="007A20FF" w:rsidRPr="007A20FF" w:rsidRDefault="007A20FF" w:rsidP="007A20FF">
      <w:pPr>
        <w:autoSpaceDE w:val="0"/>
        <w:autoSpaceDN w:val="0"/>
      </w:pPr>
      <w:r w:rsidRPr="007A20FF">
        <w:t>Gyllevognene vil fyldes med sugestuds. Herved elimineres mulighederne for gyllesplid i forbindelse med pumpefejl og påfyldning af gyllevogn. Anvendelse af sugestuds betragtes som den mest miljøforsvarlige måde at fylde gyllevognen.</w:t>
      </w:r>
    </w:p>
    <w:p w14:paraId="36CD4BB5" w14:textId="77777777" w:rsidR="007A20FF" w:rsidRPr="007A20FF" w:rsidRDefault="007A20FF" w:rsidP="007A20FF">
      <w:pPr>
        <w:autoSpaceDE w:val="0"/>
        <w:autoSpaceDN w:val="0"/>
      </w:pPr>
    </w:p>
    <w:p w14:paraId="4774D61C" w14:textId="464AF168" w:rsidR="007A20FF" w:rsidRDefault="007A20FF" w:rsidP="007A20FF">
      <w:r w:rsidRPr="007A20FF">
        <w:t>Endvidere bemærkes, at anlægget er under dagligt opsyn. Alle medarbejdere vil desuden blive instrueret i forholdsregler i tilfælde af uheld.</w:t>
      </w:r>
    </w:p>
    <w:p w14:paraId="3BFCA0B9" w14:textId="748DB7DB" w:rsidR="0003188F" w:rsidRDefault="0003188F" w:rsidP="0003188F">
      <w:pPr>
        <w:pStyle w:val="Overskrift1"/>
      </w:pPr>
      <w:bookmarkStart w:id="79" w:name="_Toc98136512"/>
      <w:r>
        <w:t>E.1-d Væsentlige alternativer</w:t>
      </w:r>
      <w:bookmarkEnd w:id="79"/>
    </w:p>
    <w:p w14:paraId="7A294D1D" w14:textId="76CACBE4" w:rsidR="0003188F" w:rsidRDefault="00347D31" w:rsidP="0003188F">
      <w:r>
        <w:t>Husdyrbruget</w:t>
      </w:r>
      <w:r w:rsidR="0003188F">
        <w:t xml:space="preserve"> har i forbindelse med godkendelsen vurderet på alternativer indenfor ammoniakreduktion og lugtreduktion. Produktionen lever op til Miljøstyrelsens fastsatte afskæringskriterier for lugt og ammoniak, herunder det vejledende BAT niveau for ammoniak. Det er derfor vurderet at investering i yderligere emissionsreducerende teknologi som </w:t>
      </w:r>
      <w:r w:rsidR="00833D63">
        <w:t>luftrensning</w:t>
      </w:r>
      <w:r w:rsidR="0003188F">
        <w:t xml:space="preserve"> eller forsuring ikke vil være et proportionalt tiltag, og disse er derfor udeladt. </w:t>
      </w:r>
    </w:p>
    <w:p w14:paraId="1D80472D" w14:textId="77777777" w:rsidR="0003188F" w:rsidRDefault="0003188F" w:rsidP="0003188F"/>
    <w:p w14:paraId="5D3743B7" w14:textId="77E82CCB" w:rsidR="0003188F" w:rsidRDefault="00946D97" w:rsidP="0003188F">
      <w:r>
        <w:t>De nye stalde placeres i tilknytning til eksisterende stald</w:t>
      </w:r>
      <w:r w:rsidR="00E8371A">
        <w:t>. Der er alternative placering mod øst og mod syd. Den valgte placering giver den bedste samling på alle bygninger i området.</w:t>
      </w:r>
    </w:p>
    <w:p w14:paraId="6FD6237B" w14:textId="6095701B" w:rsidR="0003188F" w:rsidRDefault="0003188F" w:rsidP="0003188F">
      <w:pPr>
        <w:pStyle w:val="Overskrift1"/>
      </w:pPr>
      <w:bookmarkStart w:id="80" w:name="_Toc98136513"/>
      <w:r>
        <w:t>E.2 Ikke teknisk resume</w:t>
      </w:r>
      <w:bookmarkEnd w:id="80"/>
    </w:p>
    <w:p w14:paraId="36766F05" w14:textId="77777777" w:rsidR="0003188F" w:rsidRDefault="0003188F" w:rsidP="0003188F">
      <w:r>
        <w:t>I dette afsnit er der nævnt de væsentligste foranstaltninger for at begrænse det ansøgte projekts virkninger på miljøet. I alle de foregående afsnit, vil man kunne læse yderligere om de anvendte foranstaltninger og vurderingerne heraf.</w:t>
      </w:r>
    </w:p>
    <w:p w14:paraId="788DE22A" w14:textId="77777777" w:rsidR="0003188F" w:rsidRPr="00E063CE" w:rsidRDefault="0003188F" w:rsidP="0003188F">
      <w:pPr>
        <w:numPr>
          <w:ilvl w:val="0"/>
          <w:numId w:val="36"/>
        </w:numPr>
      </w:pPr>
      <w:r w:rsidRPr="00E063CE">
        <w:t>Ejendommen er ikke beliggende i område med særlige landskabelige interesser.</w:t>
      </w:r>
    </w:p>
    <w:p w14:paraId="762A4CCE" w14:textId="6973FBBA" w:rsidR="0003188F" w:rsidRDefault="0003188F" w:rsidP="0003188F">
      <w:pPr>
        <w:numPr>
          <w:ilvl w:val="0"/>
          <w:numId w:val="36"/>
        </w:numPr>
      </w:pPr>
      <w:r>
        <w:t xml:space="preserve">Staldsystemerne i alle stalde er med </w:t>
      </w:r>
      <w:r w:rsidR="00DD49BB">
        <w:t>delvis spalte</w:t>
      </w:r>
      <w:r>
        <w:t>gulv</w:t>
      </w:r>
      <w:r w:rsidR="008A0EC2">
        <w:t xml:space="preserve"> </w:t>
      </w:r>
      <w:r>
        <w:t xml:space="preserve">med henblik på at minimere ammoniakfordampningen fra staldanlægget. </w:t>
      </w:r>
    </w:p>
    <w:p w14:paraId="7615E49E" w14:textId="53C26127" w:rsidR="00DD49BB" w:rsidRDefault="00DD49BB" w:rsidP="0003188F">
      <w:pPr>
        <w:numPr>
          <w:ilvl w:val="0"/>
          <w:numId w:val="36"/>
        </w:numPr>
      </w:pPr>
      <w:r>
        <w:t>Der etablere</w:t>
      </w:r>
      <w:r w:rsidR="006F36C5">
        <w:t>s</w:t>
      </w:r>
      <w:r>
        <w:t xml:space="preserve"> </w:t>
      </w:r>
      <w:r w:rsidR="008A0EC2">
        <w:t>gyllekøling</w:t>
      </w:r>
      <w:r>
        <w:t xml:space="preserve"> i </w:t>
      </w:r>
      <w:r w:rsidR="00946D97">
        <w:t>nye</w:t>
      </w:r>
      <w:r w:rsidR="008A0EC2">
        <w:t xml:space="preserve"> </w:t>
      </w:r>
      <w:r>
        <w:t>stalde.</w:t>
      </w:r>
    </w:p>
    <w:p w14:paraId="4FD17C3D" w14:textId="77777777" w:rsidR="0003188F" w:rsidRDefault="0003188F" w:rsidP="0003188F">
      <w:pPr>
        <w:numPr>
          <w:ilvl w:val="0"/>
          <w:numId w:val="36"/>
        </w:numPr>
      </w:pPr>
      <w:r>
        <w:t xml:space="preserve">Der udarbejdes mark-/gødningsplan for ejendommens jordtilliggende, hvorved fosfor- og nitratudvaskning minimeres. </w:t>
      </w:r>
    </w:p>
    <w:p w14:paraId="3297FE50" w14:textId="77777777" w:rsidR="0003188F" w:rsidRDefault="0003188F" w:rsidP="0003188F">
      <w:pPr>
        <w:numPr>
          <w:ilvl w:val="0"/>
          <w:numId w:val="36"/>
        </w:numPr>
      </w:pPr>
      <w:r>
        <w:t>Spildevandsledningerne, herunder tagvand, overfladevand og sanitært spildevand er adskilt fra hinanden efter gældende regler, for at undgå en forurening af overflade- og grundvand.</w:t>
      </w:r>
    </w:p>
    <w:p w14:paraId="11ADDFEF" w14:textId="77777777" w:rsidR="0003188F" w:rsidRDefault="0003188F" w:rsidP="0003188F">
      <w:pPr>
        <w:numPr>
          <w:ilvl w:val="0"/>
          <w:numId w:val="36"/>
        </w:numPr>
      </w:pPr>
      <w:r>
        <w:t xml:space="preserve">Der foretages forskellige egenkontroller, for at bl.a. at følge produktionen, forbrug af fx foder, el og vand m.m. </w:t>
      </w:r>
    </w:p>
    <w:p w14:paraId="56748DF8" w14:textId="77777777" w:rsidR="0003188F" w:rsidRDefault="0003188F" w:rsidP="0003188F">
      <w:pPr>
        <w:numPr>
          <w:ilvl w:val="0"/>
          <w:numId w:val="36"/>
        </w:numPr>
      </w:pPr>
      <w:r>
        <w:t>Der er udarbejdet en beredskabsplan for ejendommen.</w:t>
      </w:r>
    </w:p>
    <w:p w14:paraId="5626EA26" w14:textId="77777777" w:rsidR="0003188F" w:rsidRDefault="0003188F" w:rsidP="0003188F">
      <w:pPr>
        <w:pStyle w:val="Overskrift1"/>
      </w:pPr>
      <w:bookmarkStart w:id="81" w:name="_Toc98136514"/>
      <w:r>
        <w:t>E.3 Kompetente ekspert</w:t>
      </w:r>
      <w:bookmarkEnd w:id="81"/>
    </w:p>
    <w:p w14:paraId="2DF19F67" w14:textId="77777777" w:rsidR="0003188F" w:rsidRPr="000E1109" w:rsidRDefault="0003188F" w:rsidP="0003188F">
      <w:r>
        <w:t xml:space="preserve">Miljøkonsekvensrapporten er udarbejdet af Cand.scient Jakob Altenborg fra Miljø &amp; Natur Landbrugsrådgivning. </w:t>
      </w:r>
    </w:p>
    <w:p w14:paraId="667CADA9" w14:textId="667F575A" w:rsidR="0003188F" w:rsidRDefault="0003188F" w:rsidP="0003188F">
      <w:pPr>
        <w:pStyle w:val="Overskrift1"/>
      </w:pPr>
      <w:bookmarkStart w:id="82" w:name="_Toc98136515"/>
      <w:r>
        <w:t>F.1-a Husdyrbrugets placering</w:t>
      </w:r>
      <w:bookmarkEnd w:id="82"/>
    </w:p>
    <w:p w14:paraId="3E46FB6D" w14:textId="4ACF0095" w:rsidR="00616E8A" w:rsidRDefault="00616E8A" w:rsidP="00616E8A">
      <w:r>
        <w:t>Der henvises til punkt B.4</w:t>
      </w:r>
    </w:p>
    <w:p w14:paraId="521593E3" w14:textId="293869B5" w:rsidR="00616E8A" w:rsidRDefault="00616E8A" w:rsidP="00616E8A">
      <w:pPr>
        <w:pStyle w:val="Overskrift1"/>
      </w:pPr>
      <w:bookmarkStart w:id="83" w:name="_Toc98136516"/>
      <w:r>
        <w:t>F.1-b Fysiske karakteristika</w:t>
      </w:r>
      <w:bookmarkEnd w:id="83"/>
    </w:p>
    <w:p w14:paraId="0FDCFCCA" w14:textId="084D4FDA" w:rsidR="00616E8A" w:rsidRPr="00616E8A" w:rsidRDefault="00616E8A" w:rsidP="00616E8A">
      <w:r>
        <w:t>Der henvises til punkt E.1-a</w:t>
      </w:r>
    </w:p>
    <w:p w14:paraId="77CE4ABD" w14:textId="7174973B" w:rsidR="0003188F" w:rsidRDefault="0003188F" w:rsidP="009B418E">
      <w:pPr>
        <w:pStyle w:val="Overskrift1"/>
      </w:pPr>
      <w:bookmarkStart w:id="84" w:name="_Toc98136517"/>
      <w:r>
        <w:t>F.1-</w:t>
      </w:r>
      <w:r w:rsidR="00616E8A">
        <w:t>c  Energibehov og forbrug</w:t>
      </w:r>
      <w:bookmarkEnd w:id="84"/>
    </w:p>
    <w:p w14:paraId="20DAB855" w14:textId="546D9DCC" w:rsidR="00616E8A" w:rsidRDefault="00616E8A" w:rsidP="007A20FF">
      <w:r>
        <w:t xml:space="preserve">Der henvises til punkt </w:t>
      </w:r>
      <w:r w:rsidR="009B418E">
        <w:t>B.8</w:t>
      </w:r>
    </w:p>
    <w:p w14:paraId="6822C335" w14:textId="72E64A34" w:rsidR="009B418E" w:rsidRDefault="009B418E" w:rsidP="009B418E">
      <w:pPr>
        <w:pStyle w:val="Overskrift1"/>
      </w:pPr>
      <w:bookmarkStart w:id="85" w:name="_Toc98136518"/>
      <w:r>
        <w:t>F.1-d Reststoffer og emissioner</w:t>
      </w:r>
      <w:bookmarkEnd w:id="85"/>
    </w:p>
    <w:p w14:paraId="07B9A72D" w14:textId="2E91A191" w:rsidR="009B418E" w:rsidRDefault="009B418E" w:rsidP="007A20FF">
      <w:r>
        <w:t>Der henvises til punkterne B.5 for ammoniak, B.6 for lugt, B.7 for Støj, rystelser og støv og B.8 for affald</w:t>
      </w:r>
    </w:p>
    <w:p w14:paraId="58104500" w14:textId="20E9AE94" w:rsidR="009B418E" w:rsidRDefault="009B418E" w:rsidP="009B418E">
      <w:pPr>
        <w:pStyle w:val="Overskrift1"/>
      </w:pPr>
      <w:bookmarkStart w:id="86" w:name="_Toc98136519"/>
      <w:r>
        <w:t>F.2 Rimelige alternativer</w:t>
      </w:r>
      <w:bookmarkEnd w:id="86"/>
    </w:p>
    <w:p w14:paraId="65B3AC90" w14:textId="6A1BC5CB" w:rsidR="00DD49BB" w:rsidRDefault="008A0EC2" w:rsidP="007A20FF">
      <w:r>
        <w:t>Der er tale om ændringer i eksisterende bygninger</w:t>
      </w:r>
      <w:r w:rsidR="00E8371A">
        <w:t xml:space="preserve"> samt etablering af to nye stalde. </w:t>
      </w:r>
      <w:r>
        <w:t xml:space="preserve"> </w:t>
      </w:r>
      <w:r w:rsidR="00E8371A">
        <w:t xml:space="preserve">Staldene kan i princippet placeres både øst og syd for den eksisterende stald. Den valgte placering er valgt fordi det er den som ansøger fortrækker. </w:t>
      </w:r>
      <w:r>
        <w:t xml:space="preserve"> </w:t>
      </w:r>
    </w:p>
    <w:p w14:paraId="467FFD2C" w14:textId="77777777" w:rsidR="00E8371A" w:rsidRDefault="00E8371A" w:rsidP="007A20FF"/>
    <w:p w14:paraId="6C4C0E68" w14:textId="7A621F96" w:rsidR="00DD49BB" w:rsidRDefault="00DD49BB" w:rsidP="007A20FF">
      <w:r>
        <w:t>Der er ligeledes vurderet på alternativer til ammoniakreduktion.</w:t>
      </w:r>
      <w:r w:rsidR="00585AE7">
        <w:t xml:space="preserve"> Der er dog valgt at </w:t>
      </w:r>
      <w:r w:rsidR="008A0EC2">
        <w:t>anvende gyllekøling</w:t>
      </w:r>
      <w:r w:rsidR="00585AE7">
        <w:t xml:space="preserve"> og derfor er det ikke relevant med alternativer.</w:t>
      </w:r>
      <w:r>
        <w:t xml:space="preserve"> </w:t>
      </w:r>
    </w:p>
    <w:p w14:paraId="44C3FB14" w14:textId="02D4F876" w:rsidR="009B418E" w:rsidRDefault="009B418E" w:rsidP="009B418E">
      <w:pPr>
        <w:pStyle w:val="Overskrift1"/>
      </w:pPr>
      <w:bookmarkStart w:id="87" w:name="_Toc98136520"/>
      <w:r>
        <w:lastRenderedPageBreak/>
        <w:t>F.3 Referencescenarie</w:t>
      </w:r>
      <w:bookmarkEnd w:id="87"/>
    </w:p>
    <w:p w14:paraId="7278D470" w14:textId="567EF7EE" w:rsidR="007D4BEE" w:rsidRDefault="009B418E" w:rsidP="00585AE7">
      <w:r>
        <w:t xml:space="preserve">Referencescenariet i den ansøgte produktion vurderes at være den eksisterende produktion og eksisterende produktionsbygninger. </w:t>
      </w:r>
      <w:r w:rsidR="007D4BEE">
        <w:t>En statisk tilstand er oftest ikke et udtryk for noget positivt, da der er ensbetydende med at hjulene er gået i stå. Dette er også tilfældet i landbruget. Det er derfor uundgåeligt, at landbruget hele tiden ændres i takt med omgivelserne.</w:t>
      </w:r>
    </w:p>
    <w:p w14:paraId="207ABF41" w14:textId="77777777" w:rsidR="007D4BEE" w:rsidRDefault="007D4BEE" w:rsidP="007D4BEE">
      <w:pPr>
        <w:autoSpaceDE w:val="0"/>
        <w:autoSpaceDN w:val="0"/>
        <w:adjustRightInd w:val="0"/>
      </w:pPr>
    </w:p>
    <w:p w14:paraId="0E96C10B" w14:textId="2962BA5B" w:rsidR="007D4BEE" w:rsidRDefault="007D4BEE" w:rsidP="007D4BEE">
      <w:pPr>
        <w:autoSpaceDE w:val="0"/>
        <w:autoSpaceDN w:val="0"/>
        <w:adjustRightInd w:val="0"/>
      </w:pPr>
      <w:r>
        <w:t xml:space="preserve">I alle virksomheder er der løbende krav til at tilpasse og optimere driften efter markedsforholdene. Inden for landbrugserhvervet er det en realitet, at landmanden står over for faldende afregningspriser i forhold til inflationen samtidigt med, at omkostningerne stiger. Der skal således produceres et stadig stigende antal enheder for at overleve økonomisk. Derfor vil det være uundgåeligt, at produktionen løbende skal optimeres og udvides. Hvis produktionen ikke optimeres, smuldrer det økonomiske grundlag for virksomheden. Et konstant produktionsniveau er reelt en begyndende afvikling af produktionen med de personlige og samfundsmæssige konsekvenser, det giver. </w:t>
      </w:r>
    </w:p>
    <w:p w14:paraId="4B5FAAC6" w14:textId="7440F276" w:rsidR="009B418E" w:rsidRDefault="009B418E" w:rsidP="002E0D02">
      <w:pPr>
        <w:pStyle w:val="Overskrift1"/>
      </w:pPr>
      <w:bookmarkStart w:id="88" w:name="_Toc98136521"/>
      <w:r>
        <w:t>F.4</w:t>
      </w:r>
      <w:bookmarkEnd w:id="88"/>
      <w:r>
        <w:t xml:space="preserve"> </w:t>
      </w:r>
    </w:p>
    <w:p w14:paraId="4B331526" w14:textId="36C41F68" w:rsidR="00602AB4" w:rsidRDefault="00602AB4" w:rsidP="00602AB4">
      <w:r>
        <w:t>Generelt gælder for alle nedenstående forhold at det vurderes at husdyrbrugets påvirkning hovedsageligt er begrænset til lokalområdet, dog undtagen klimagasser. Projektets direkte indvirkninger er beskrevet, og der vurderes ikke at være væsentlige sekundære eller langsigtede virkninger. Det er vurderet at de miljøbeskyttelsesmål der er vedtaget i Danmark og EU er implementeret i den gældende lovgivning for området, og at der i den kontekst ligeledes er foretaget vurderinger af effekten af de enkelte påvirkninger både lokalt og internationalt.</w:t>
      </w:r>
    </w:p>
    <w:p w14:paraId="7AA29B77" w14:textId="77777777" w:rsidR="00602AB4" w:rsidRPr="00602AB4" w:rsidRDefault="00602AB4" w:rsidP="00602AB4"/>
    <w:p w14:paraId="5061C7D4" w14:textId="00608209" w:rsidR="002E0D02" w:rsidRDefault="002E0D02" w:rsidP="002E0D02">
      <w:r>
        <w:t>Befolkningen og menneskers sundhed</w:t>
      </w:r>
    </w:p>
    <w:p w14:paraId="55BB31EF" w14:textId="3A9F0DFB" w:rsidR="002E0D02" w:rsidRDefault="002E0D02" w:rsidP="002E0D02">
      <w:r>
        <w:t>Der er ingen forventning om at husdyrbruget vil påvirke befolkningen eller menneskers sundhed. Husdyrbruget er placeret med god afstand til tættere befolkede områder og den potentielle påvirkning af sundheden vurderes at være begrænset til de nærmeste omgivelser omkring husdyrbruget</w:t>
      </w:r>
      <w:r w:rsidR="00BE6535">
        <w:t>. Ifølge Miljøstyrelsens vurdering af luftforureningens påvirkning af mennesker og miljø, er der ikke angivet en direkte effekt at luftforureningen fra husdyrbrug på menneskers sundhed.</w:t>
      </w:r>
    </w:p>
    <w:p w14:paraId="02E82456" w14:textId="1EC6BC07" w:rsidR="00BE6535" w:rsidRDefault="00BE6535" w:rsidP="002E0D02"/>
    <w:p w14:paraId="492828A5" w14:textId="6E53A2DC" w:rsidR="00BE6535" w:rsidRDefault="00BE6535" w:rsidP="002E0D02">
      <w:r>
        <w:t>Biodiversiteten</w:t>
      </w:r>
    </w:p>
    <w:p w14:paraId="199BD13A" w14:textId="599E5A83" w:rsidR="00BE6535" w:rsidRDefault="00BE6535" w:rsidP="002E0D02">
      <w:r>
        <w:t xml:space="preserve">Biodiversiteten kan potentielt påvirkes af husdyrbrugets emission af ammoniak. Miljøstyrelsen har fastlagt en række faste definerede naturkategorier som er oplistet i punkt B.5. Her fremgår ligeledes naturkategoriernes </w:t>
      </w:r>
      <w:r w:rsidR="00AD6A1A">
        <w:t>sårbarhed for ammoniak. Det vurderes derfor at så længe sårbarhederne i forhold til ammoniak overholdes vil der ikke være en påvirkning af biodiversiteten fra husdyrbruget.</w:t>
      </w:r>
    </w:p>
    <w:p w14:paraId="2B034C00" w14:textId="388771DE" w:rsidR="00AD6A1A" w:rsidRDefault="00AD6A1A" w:rsidP="002E0D02"/>
    <w:p w14:paraId="3F2831A2" w14:textId="6962D8B9" w:rsidR="00AD6A1A" w:rsidRDefault="00AD6A1A" w:rsidP="002E0D02">
      <w:r>
        <w:t>Jordarealer og jordbund</w:t>
      </w:r>
    </w:p>
    <w:p w14:paraId="10212114" w14:textId="03E81E18" w:rsidR="00AD6A1A" w:rsidRDefault="00AD6A1A" w:rsidP="002E0D02">
      <w:r>
        <w:t xml:space="preserve">Husdyrbrugets produktion foregår i lukkede systemer (stalde) og der vil derfor ikke være en løbende påvirkning af jordbunden eller jordarealet. I forbindelse med anlægsfasen har der været en påvirkning helt lokalt, men denne påvirkning vurderes ikke at have en væsentlig påvirkning </w:t>
      </w:r>
      <w:r w:rsidR="009F00EE">
        <w:t>på miljøet.</w:t>
      </w:r>
    </w:p>
    <w:p w14:paraId="7AD731BE" w14:textId="2C9C3A9D" w:rsidR="009F00EE" w:rsidRDefault="009F00EE" w:rsidP="002E0D02"/>
    <w:p w14:paraId="008164CB" w14:textId="0AE1226F" w:rsidR="009F00EE" w:rsidRDefault="009F00EE" w:rsidP="002E0D02">
      <w:r>
        <w:t>Vand</w:t>
      </w:r>
    </w:p>
    <w:p w14:paraId="79F2C3CD" w14:textId="6C6D134E" w:rsidR="009F00EE" w:rsidRDefault="0035498E" w:rsidP="002E0D02">
      <w:r>
        <w:t>Husdyrbrugets produktion foregår i lukkede systemer (stalde) og der vil derfor ikke være en</w:t>
      </w:r>
      <w:r w:rsidR="009F00EE">
        <w:t xml:space="preserve"> påvirkning af vandressourcerne som følge af husdyrbrugets placering eller drift. </w:t>
      </w:r>
    </w:p>
    <w:p w14:paraId="500CCE38" w14:textId="16501396" w:rsidR="009F00EE" w:rsidRDefault="009F00EE" w:rsidP="002E0D02"/>
    <w:p w14:paraId="190C21C9" w14:textId="44892AFE" w:rsidR="009F00EE" w:rsidRDefault="009F00EE" w:rsidP="002E0D02">
      <w:r>
        <w:t>Luft og Klima</w:t>
      </w:r>
    </w:p>
    <w:p w14:paraId="5D432225" w14:textId="4AA8499A" w:rsidR="009F00EE" w:rsidRDefault="009F00EE" w:rsidP="002E0D02">
      <w:r>
        <w:t>Luften påvirkes med udledning af ammoniak og lugt. Disse faktorer kan have en ikke uvæsentlig lokal påvirkning, men udover nærområdet (300 m radius) vurderes påvirkningerne a</w:t>
      </w:r>
      <w:r w:rsidR="009A3164">
        <w:t>t</w:t>
      </w:r>
      <w:r>
        <w:t xml:space="preserve"> være af underordnet karakter.</w:t>
      </w:r>
    </w:p>
    <w:p w14:paraId="43BFC309" w14:textId="2EA9FEF2" w:rsidR="009F00EE" w:rsidRDefault="009F00EE" w:rsidP="002E0D02"/>
    <w:p w14:paraId="5F2AC8EE" w14:textId="77777777" w:rsidR="00704D49" w:rsidRDefault="009F00EE" w:rsidP="002E0D02">
      <w:r>
        <w:lastRenderedPageBreak/>
        <w:t xml:space="preserve">I relation til emission af klimagasser har det ikke været muligt at finde empiriske data der gør det muligt direkte at kvantificere effekten af det enkelte husdyrbrug. Men ifølge Mette Hjort Mikkelsen et al kommer 20 % af udledningen af klimagasser til atmosfæren i Danmark fra husdyrproduktionen. Det er derfor en ikke uvæsentlig mængde klimagasser der udledes fra husdyrproduktionen. </w:t>
      </w:r>
    </w:p>
    <w:p w14:paraId="36A34B3B" w14:textId="77777777" w:rsidR="00704D49" w:rsidRDefault="00704D49" w:rsidP="002E0D02"/>
    <w:p w14:paraId="11F65493" w14:textId="797408C0" w:rsidR="00704D49" w:rsidRDefault="009F00EE" w:rsidP="002E0D02">
      <w:r>
        <w:t>Det har ikke været muligt at finde kilder</w:t>
      </w:r>
      <w:r w:rsidR="00704D49">
        <w:t>,</w:t>
      </w:r>
      <w:r>
        <w:t xml:space="preserve"> der gør det muligt at sammenligne emissionen af drivgasser fra dansk husdyrproduktion med husdyrproduktion i f.eks. Østersølandene. Denne sammenligning vurderes at være relevant i forhold til at den samlede produktion af fødevarer ikke kan forventes at falde i de kommende år</w:t>
      </w:r>
      <w:r w:rsidR="00602AB4">
        <w:t>,</w:t>
      </w:r>
      <w:r>
        <w:t xml:space="preserve"> som følge af befolkningstilvæksten. Derfor for at kunne vurdere effekten af en reduktion af klimagasser i dansk husdyrproduktion vil </w:t>
      </w:r>
      <w:r w:rsidR="00704D49">
        <w:t>det være nødvendigt at vurdere hvad evt. store krav til reduktion af klimagasser vil betyde af udflytning af husdyrproduktion til lande med mindre skrappe miljøkrav end de danske. Atmosfæren er ligeglad om klimagaserne kommer fra Danmark eller fra Polen.</w:t>
      </w:r>
    </w:p>
    <w:p w14:paraId="3FCB9B4F" w14:textId="77777777" w:rsidR="00704D49" w:rsidRDefault="00704D49" w:rsidP="002E0D02"/>
    <w:p w14:paraId="02060A7A" w14:textId="15F7794A" w:rsidR="00220829" w:rsidRDefault="00704D49" w:rsidP="002E0D02">
      <w:r>
        <w:t xml:space="preserve">Samlet vurderes husdyrbruget ikke at påvirke klimaet mere end et </w:t>
      </w:r>
      <w:r w:rsidR="00602AB4">
        <w:t xml:space="preserve">tilsvarende </w:t>
      </w:r>
      <w:r>
        <w:t>husdyrbrug i Danmark, og det vurderes at yderligere indgreb i forhold til klimaet, bør være gennem generel regulering.</w:t>
      </w:r>
    </w:p>
    <w:p w14:paraId="0DCEEF51" w14:textId="77777777" w:rsidR="00220829" w:rsidRDefault="00220829" w:rsidP="002E0D02"/>
    <w:p w14:paraId="4AA6591D" w14:textId="6C3B80F9" w:rsidR="009F00EE" w:rsidRDefault="00220829" w:rsidP="002E0D02">
      <w:r>
        <w:t>Kulturarv og landskab</w:t>
      </w:r>
      <w:r w:rsidR="00704D49">
        <w:t xml:space="preserve"> </w:t>
      </w:r>
    </w:p>
    <w:p w14:paraId="41CFC293" w14:textId="4BDDB20B" w:rsidR="00220829" w:rsidRDefault="00220829" w:rsidP="002E0D02">
      <w:r>
        <w:t xml:space="preserve">Husdyrproduktionen er beliggende i et område uden særlige landskabelige værdier </w:t>
      </w:r>
      <w:r w:rsidR="008A0EC2">
        <w:t>og udenfor kulturarv.</w:t>
      </w:r>
      <w:r w:rsidR="00585AE7">
        <w:t xml:space="preserve"> </w:t>
      </w:r>
      <w:r>
        <w:t>Det vurderes derfor at der ikke vil være en væsentlig påvirkning af disse forhold.</w:t>
      </w:r>
    </w:p>
    <w:p w14:paraId="7502F71C" w14:textId="407CDA58" w:rsidR="00220829" w:rsidRDefault="00220829" w:rsidP="00220829">
      <w:pPr>
        <w:pStyle w:val="Overskrift1"/>
      </w:pPr>
      <w:bookmarkStart w:id="89" w:name="_Toc98136522"/>
      <w:r>
        <w:t>F.5-a Anlæggelse og tilstedeværelse af husdyrbruget</w:t>
      </w:r>
      <w:bookmarkEnd w:id="89"/>
    </w:p>
    <w:p w14:paraId="10D132F8" w14:textId="75B041EB" w:rsidR="00220829" w:rsidRDefault="007D4BEE" w:rsidP="002E0D02">
      <w:r>
        <w:t xml:space="preserve">I forbindelse med </w:t>
      </w:r>
      <w:r w:rsidR="008A0EC2">
        <w:t>ombygnings</w:t>
      </w:r>
      <w:r>
        <w:t>fasen af husdyrbruget</w:t>
      </w:r>
      <w:r w:rsidR="00E8371A">
        <w:t xml:space="preserve"> og etableringen af de nye bygningen</w:t>
      </w:r>
      <w:r>
        <w:t xml:space="preserve">, må det forventes at der vil være en ikke uvæsentlig transport til og fra byggepladsen, og der vil være en påvirkning af området med støv og larm. Ligeledes vil der være et større ressourceforbrug i form af vand og el samt brændstof. Anlægsfasen vurderes dog at være </w:t>
      </w:r>
      <w:r w:rsidR="008A0EC2">
        <w:t>relativt kort</w:t>
      </w:r>
      <w:r>
        <w:t xml:space="preserve"> og påvirkning af lokalområdet derfor af forbigående karakter.</w:t>
      </w:r>
      <w:r w:rsidR="00220829">
        <w:t xml:space="preserve"> </w:t>
      </w:r>
    </w:p>
    <w:p w14:paraId="496BD786" w14:textId="49380E50" w:rsidR="00220829" w:rsidRDefault="00220829" w:rsidP="002E0D02"/>
    <w:p w14:paraId="0689FCB7" w14:textId="2AA3B0E8" w:rsidR="00220829" w:rsidRDefault="00220829" w:rsidP="002E0D02">
      <w:r>
        <w:t>Tilstedeværelsen af husdyrbruget vil påvirke næromgivelserne med ammoniak, lugt, støj og støv. Disse forhold er behandlet under punkt B.5, B.6 og B.7. Samlet set vurderes tilstedeværelsen, ud fra objektive kriterier opstillet af Miljøstyrelsen i Husdyrgodkendelsesbekendtgørelsen</w:t>
      </w:r>
      <w:r w:rsidR="00602AB4">
        <w:t>,</w:t>
      </w:r>
      <w:r>
        <w:t xml:space="preserve"> ikke at føre til en væsentlig påvirkning af området.</w:t>
      </w:r>
      <w:r w:rsidR="00A13922">
        <w:t xml:space="preserve"> Særligt ikke taget i betragtning af overdækningen af gyllebeholderne reducerer ammoniakfordampningen fra husdyrbruget</w:t>
      </w:r>
      <w:r w:rsidR="00585AE7">
        <w:t xml:space="preserve">, og at </w:t>
      </w:r>
      <w:r w:rsidR="00D47E72">
        <w:t xml:space="preserve">gyllekølingen </w:t>
      </w:r>
      <w:r w:rsidR="00585AE7">
        <w:t>reducere</w:t>
      </w:r>
      <w:r w:rsidR="00D47E72">
        <w:t>r</w:t>
      </w:r>
      <w:r w:rsidR="00585AE7">
        <w:t xml:space="preserve"> udledningen af ammoniak markant.</w:t>
      </w:r>
    </w:p>
    <w:p w14:paraId="003EB11A" w14:textId="01042492" w:rsidR="00220829" w:rsidRDefault="00220829" w:rsidP="00220829">
      <w:pPr>
        <w:pStyle w:val="Overskrift1"/>
      </w:pPr>
      <w:bookmarkStart w:id="90" w:name="_Toc98136523"/>
      <w:r>
        <w:t>F.5-b Brugen af naturressourcer</w:t>
      </w:r>
      <w:bookmarkEnd w:id="90"/>
    </w:p>
    <w:p w14:paraId="16FBB39B" w14:textId="7A3AB1F2" w:rsidR="00220829" w:rsidRDefault="00220829" w:rsidP="002E0D02">
      <w:r>
        <w:t>Brugen af naturressourcer begrænser sig til vandforbrug til drikkevand. Der er indført miljøledelse på husdyrbruget og som en naturlig del heraf sker der en løbende monitering af vandforbruget. Vandressourcen er i øvrigt ikke begrænset i området.</w:t>
      </w:r>
      <w:r w:rsidR="00602AB4">
        <w:t xml:space="preserve"> Det vurderes derfor at der ikke vil være en påvirkning af vandressourcen.</w:t>
      </w:r>
      <w:r>
        <w:t xml:space="preserve"> </w:t>
      </w:r>
    </w:p>
    <w:p w14:paraId="54CA0A00" w14:textId="51BB5E2D" w:rsidR="00220829" w:rsidRDefault="00220829" w:rsidP="00220829">
      <w:pPr>
        <w:pStyle w:val="Overskrift1"/>
      </w:pPr>
      <w:bookmarkStart w:id="91" w:name="_Toc98136524"/>
      <w:r>
        <w:t>F.5-</w:t>
      </w:r>
      <w:r w:rsidR="00E70E27">
        <w:t>c Emission af forurenende stoffer</w:t>
      </w:r>
      <w:bookmarkEnd w:id="91"/>
    </w:p>
    <w:p w14:paraId="5732B96E" w14:textId="77777777" w:rsidR="00AD30AF" w:rsidRDefault="00E70E27" w:rsidP="002E0D02">
      <w:r>
        <w:t xml:space="preserve">Emission af </w:t>
      </w:r>
      <w:r w:rsidR="00AD30AF">
        <w:t>ammoniak og lugt vurderes at være den væsentligste kilde til påvirkning af miljøet fra husdyrbruget. Begge forhold er vurderet i afsnit B.5 og B.6 og nærværende miljøkonsekvensrapport giver ikke anledning til andre vurderinger og konklusioner.</w:t>
      </w:r>
    </w:p>
    <w:p w14:paraId="42F8C831" w14:textId="77777777" w:rsidR="00AD30AF" w:rsidRDefault="00AD30AF" w:rsidP="002E0D02"/>
    <w:p w14:paraId="3CE2BB07" w14:textId="6A7A13AB" w:rsidR="00220829" w:rsidRDefault="00AD30AF" w:rsidP="002E0D02">
      <w:r>
        <w:t xml:space="preserve">Forhold som støj og vibrationer mm. er behandlet og vurderet i afsnit B.7 Nærværende miljøkonsekvensrapport giver ikke anledning til andre vurderinger og konklusioner. </w:t>
      </w:r>
    </w:p>
    <w:p w14:paraId="68516DFF" w14:textId="16F5B88A" w:rsidR="00AD30AF" w:rsidRDefault="00AD30AF" w:rsidP="002E0D02"/>
    <w:p w14:paraId="6BB544FF" w14:textId="103E4DBF" w:rsidR="00AD30AF" w:rsidRDefault="00AD30AF" w:rsidP="002E0D02">
      <w:r>
        <w:lastRenderedPageBreak/>
        <w:t>Bortskaffelsen af og genanvendelsen af affald er behandlet i afsnit B.8 og nærværende miljøkonsekvensrapport giver ikke anledning til andre vurderinger og konklusioner</w:t>
      </w:r>
    </w:p>
    <w:p w14:paraId="591E0701" w14:textId="36CAE704" w:rsidR="00AD30AF" w:rsidRDefault="00AD30AF" w:rsidP="00AD30AF">
      <w:pPr>
        <w:pStyle w:val="Overskrift1"/>
      </w:pPr>
      <w:bookmarkStart w:id="92" w:name="_Toc98136525"/>
      <w:r>
        <w:t>F.5-d Faren for sundhed, kulturarv og miljø</w:t>
      </w:r>
      <w:bookmarkEnd w:id="92"/>
    </w:p>
    <w:p w14:paraId="210D4CC3" w14:textId="5D2EBFC9" w:rsidR="00AD30AF" w:rsidRDefault="00AD30AF" w:rsidP="002E0D02">
      <w:r>
        <w:t>I henhold til afsnit E.1-c og afsnit F.4, vurderes faren for menneskers sundhed, kulturarv og miljøet som værende ikke væsentlig.</w:t>
      </w:r>
    </w:p>
    <w:p w14:paraId="0CD28155" w14:textId="67038636" w:rsidR="00AD30AF" w:rsidRDefault="00AD30AF" w:rsidP="00AD30AF">
      <w:pPr>
        <w:pStyle w:val="Overskrift1"/>
      </w:pPr>
      <w:bookmarkStart w:id="93" w:name="_Toc98136526"/>
      <w:r>
        <w:t>F.5-e Kumulation</w:t>
      </w:r>
      <w:bookmarkEnd w:id="93"/>
      <w:r>
        <w:t xml:space="preserve"> </w:t>
      </w:r>
    </w:p>
    <w:p w14:paraId="0D40C406" w14:textId="38D57447" w:rsidR="00AD30AF" w:rsidRDefault="00AD30AF" w:rsidP="00AD30AF">
      <w:r>
        <w:t xml:space="preserve">Under punkt B.5 er kumulationen i relation til særlig sårbar natur i nærheden af husdyrbruget vurderet. </w:t>
      </w:r>
      <w:r w:rsidR="00BE4D74">
        <w:t xml:space="preserve">Det forventes ikke at projektet medfører en påvirkning af de nærmeste særligt sårbare områder. </w:t>
      </w:r>
    </w:p>
    <w:p w14:paraId="5EF85C2D" w14:textId="2CB08595" w:rsidR="00BE4D74" w:rsidRDefault="00BE4D74" w:rsidP="00BE4D74">
      <w:pPr>
        <w:pStyle w:val="Overskrift1"/>
      </w:pPr>
      <w:bookmarkStart w:id="94" w:name="_Toc98136527"/>
      <w:r>
        <w:t>F.5-f Indvirkning på klimaet</w:t>
      </w:r>
      <w:bookmarkEnd w:id="94"/>
    </w:p>
    <w:p w14:paraId="0B0160B3" w14:textId="01BCD882" w:rsidR="00BE4D74" w:rsidRDefault="00BE4D74" w:rsidP="00AD30AF">
      <w:r>
        <w:t>Husdyrbrug påvirker atmosfæren med udledning af særligt klimagasserne metan og lattergas (Sven g. Sommer et al, 2007). I henhold til Mette Hjort Mikkelsen et al udgør drivhusgasserne fra husdyrbrug ca. 20 % af den samlede udledning af drivhusgasser fra Danmark</w:t>
      </w:r>
      <w:r w:rsidR="00D73C32">
        <w:t>. Det har ikke umiddelbart været muligt at finde empiriske tal der gør det muligt at kvantificere den specifikke udledning fra husdyrbruget. Det vurderes dog heller ikke som relevant idet vurderingen af effekten alligevel skal foretaget i kumulation med øvrige emissioner af drivhusgasser, herunder den samlede udledning i Danmark. I forhold til den samlede udledning af drivhusgasser i Danmark er den ansøgte produktion og dermed emission ubetydelig, og det vurderes derfor at det ansøgte projekt</w:t>
      </w:r>
      <w:r w:rsidR="00602AB4">
        <w:t xml:space="preserve"> i sig selv</w:t>
      </w:r>
      <w:r w:rsidR="00D73C32">
        <w:t xml:space="preserve"> ikke vil medføre en væsentlig påvirkning af miljøet i forhold til udledningen af klimagasser, men det kan ikke udelukkes at projektet i kumulation med den øvrige udledning af drivhusgasser i Danmark og resten af verden, kan medføre en negativ påvirkning af klimaet. Det vurderes dog ikke som en rimelig udfordring at løse denne problematik</w:t>
      </w:r>
      <w:r w:rsidR="00602AB4">
        <w:t xml:space="preserve"> i</w:t>
      </w:r>
      <w:r w:rsidR="00D73C32">
        <w:t xml:space="preserve"> en konkret miljøgodkendelse.</w:t>
      </w:r>
    </w:p>
    <w:p w14:paraId="7F5EEC27" w14:textId="2B8AA692" w:rsidR="00D73C32" w:rsidRDefault="00D73C32" w:rsidP="00D73C32">
      <w:pPr>
        <w:pStyle w:val="Overskrift1"/>
      </w:pPr>
      <w:bookmarkStart w:id="95" w:name="_Toc98136528"/>
      <w:r>
        <w:t>F.5-g Anvendte teknologier</w:t>
      </w:r>
      <w:bookmarkEnd w:id="95"/>
    </w:p>
    <w:p w14:paraId="05654048" w14:textId="35328EB0" w:rsidR="00D73C32" w:rsidRDefault="00D73C32" w:rsidP="00AD30AF">
      <w:r>
        <w:t>Der anvendes</w:t>
      </w:r>
      <w:r w:rsidR="00A13922">
        <w:t xml:space="preserve"> delvist spaltegul</w:t>
      </w:r>
      <w:r w:rsidR="00FD6257">
        <w:t>v</w:t>
      </w:r>
      <w:r w:rsidR="007D4BEE">
        <w:t xml:space="preserve"> med </w:t>
      </w:r>
      <w:r w:rsidR="00585AE7">
        <w:t>25-49</w:t>
      </w:r>
      <w:r w:rsidR="007D4BEE">
        <w:t xml:space="preserve"> % fast gulv</w:t>
      </w:r>
      <w:r w:rsidR="00D47E72">
        <w:t>, overdækning af gyllebeholder</w:t>
      </w:r>
      <w:r w:rsidR="00EA3E63">
        <w:t xml:space="preserve"> og gyllekøling </w:t>
      </w:r>
      <w:r>
        <w:t>for at reducere ammoniakfordampninge</w:t>
      </w:r>
      <w:r w:rsidR="00585AE7">
        <w:t xml:space="preserve">n </w:t>
      </w:r>
      <w:r>
        <w:t xml:space="preserve">fra ejendommen. </w:t>
      </w:r>
    </w:p>
    <w:p w14:paraId="6EFF8753" w14:textId="25610523" w:rsidR="00D73C32" w:rsidRDefault="00D73C32" w:rsidP="00D73C32">
      <w:pPr>
        <w:pStyle w:val="Overskrift1"/>
      </w:pPr>
      <w:bookmarkStart w:id="96" w:name="_Toc98136529"/>
      <w:r>
        <w:t>F.6 Metoder eller beviser</w:t>
      </w:r>
      <w:bookmarkEnd w:id="96"/>
    </w:p>
    <w:p w14:paraId="160EE8F5" w14:textId="7BF81AB3" w:rsidR="00D73C32" w:rsidRDefault="00D73C32" w:rsidP="00AD30AF">
      <w:r>
        <w:t>Der er ikke identificeret væsentlige virkninger på miljøet og der er derfor ikke anvendt metoder eller beviser til at forudberegne virkningerne.</w:t>
      </w:r>
    </w:p>
    <w:p w14:paraId="57820FAB" w14:textId="14D99ABC" w:rsidR="00D73C32" w:rsidRDefault="00D76AE9" w:rsidP="00D76AE9">
      <w:pPr>
        <w:pStyle w:val="Overskrift1"/>
      </w:pPr>
      <w:bookmarkStart w:id="97" w:name="_Toc98136530"/>
      <w:r>
        <w:t>F.7 Påtænkte foranstaltninger</w:t>
      </w:r>
      <w:bookmarkEnd w:id="97"/>
    </w:p>
    <w:p w14:paraId="7B11D0B8" w14:textId="3797D9C6" w:rsidR="00D76AE9" w:rsidRPr="00AD30AF" w:rsidRDefault="00D76AE9" w:rsidP="00AD30AF">
      <w:r>
        <w:t>Der er ingen påtænkte foranstaltninger til at forebygge eller begrænse miljøpåvirkningerne, idet der ikke er identificeret væsentlige virkninger på miljøet som følge af den ansøgte husdyrproduktion.</w:t>
      </w:r>
    </w:p>
    <w:p w14:paraId="720E1D22" w14:textId="1FCE68FD" w:rsidR="00D76AE9" w:rsidRDefault="00D76AE9" w:rsidP="0035498E">
      <w:pPr>
        <w:pStyle w:val="Overskrift1"/>
      </w:pPr>
      <w:bookmarkStart w:id="98" w:name="_Toc98136531"/>
      <w:r>
        <w:t>F.8 Større ulykker og katastrofer</w:t>
      </w:r>
      <w:bookmarkEnd w:id="98"/>
    </w:p>
    <w:p w14:paraId="4C9E79EA" w14:textId="5AAD0BBA" w:rsidR="00D76AE9" w:rsidRDefault="00D76AE9" w:rsidP="002E0D02">
      <w:r>
        <w:t xml:space="preserve">Der er udarbejdet en beredskabsplan i henhold til Rådets direktiv 2012/18/EU. I beredskabsplanen er de væsentligste risikofaktorer beskrevet og forholdsregler i tilfælde af uheld er beskrevet. </w:t>
      </w:r>
    </w:p>
    <w:p w14:paraId="3BA7CAB1" w14:textId="2F17C643" w:rsidR="002E7A8E" w:rsidRDefault="002E7A8E" w:rsidP="002E0D02"/>
    <w:p w14:paraId="3E1DC9A3" w14:textId="7471993E" w:rsidR="002E7A8E" w:rsidRDefault="002E7A8E" w:rsidP="002E0D02">
      <w:r>
        <w:t xml:space="preserve">Den største risiko for større skade på miljøet vurderes at være brud på gylletank. I den forbindelse vil en større mængde gylle kunne forurene vandmiljøet. Derfor er der i beredskabsplanen beskrevet hvordan der skal foretages opdæmninger. Risikoen for brud på gyllebeholder vurderes at være meget lille. Gyllebeholderne kontrolleres således hvert 10. år for holdbarhed og stand, og </w:t>
      </w:r>
      <w:r>
        <w:lastRenderedPageBreak/>
        <w:t xml:space="preserve">der foretages årlig inspektion af ejer der kan være med til at sikre at evt. brud bliver identificeret inden et egentligt kollaps af tanken. </w:t>
      </w:r>
    </w:p>
    <w:p w14:paraId="65171729" w14:textId="1ABD48B5" w:rsidR="002E7A8E" w:rsidRDefault="002E7A8E" w:rsidP="002E7A8E">
      <w:pPr>
        <w:pStyle w:val="Overskrift1"/>
      </w:pPr>
      <w:bookmarkStart w:id="99" w:name="_Toc98136532"/>
      <w:r>
        <w:t>F.9 Ikke teknisk resume</w:t>
      </w:r>
      <w:bookmarkEnd w:id="99"/>
    </w:p>
    <w:p w14:paraId="3E79B769" w14:textId="77777777" w:rsidR="00E638E6" w:rsidRDefault="00CF158A" w:rsidP="002E0D02">
      <w:r>
        <w:t xml:space="preserve">Miljøkonsekvensrapportens afsnit F har til formål at </w:t>
      </w:r>
      <w:r w:rsidR="00E638E6">
        <w:t>identificere forhold på husdyrbruget som kan medføre en væsentlig skadelig virkning på miljøet. I afsnittet er gennemgået effekten af:</w:t>
      </w:r>
    </w:p>
    <w:p w14:paraId="23BAB81A" w14:textId="26CEB34D" w:rsidR="00E638E6" w:rsidRDefault="00E638E6" w:rsidP="00E638E6">
      <w:pPr>
        <w:pStyle w:val="Listeafsnit"/>
        <w:numPr>
          <w:ilvl w:val="0"/>
          <w:numId w:val="43"/>
        </w:numPr>
      </w:pPr>
      <w:r>
        <w:t>Ammoniak</w:t>
      </w:r>
    </w:p>
    <w:p w14:paraId="62C15B73" w14:textId="445903BF" w:rsidR="00E638E6" w:rsidRDefault="00E638E6" w:rsidP="00E638E6">
      <w:pPr>
        <w:pStyle w:val="Listeafsnit"/>
        <w:numPr>
          <w:ilvl w:val="0"/>
          <w:numId w:val="43"/>
        </w:numPr>
      </w:pPr>
      <w:r>
        <w:t>Lugt</w:t>
      </w:r>
    </w:p>
    <w:p w14:paraId="25F196E5" w14:textId="2C97B654" w:rsidR="00E638E6" w:rsidRDefault="00E638E6" w:rsidP="00E638E6">
      <w:pPr>
        <w:pStyle w:val="Listeafsnit"/>
        <w:numPr>
          <w:ilvl w:val="0"/>
          <w:numId w:val="43"/>
        </w:numPr>
      </w:pPr>
      <w:r>
        <w:t>Klimagasser</w:t>
      </w:r>
    </w:p>
    <w:p w14:paraId="533A7A33" w14:textId="6F9990CF" w:rsidR="00E638E6" w:rsidRDefault="00E638E6" w:rsidP="00E638E6">
      <w:pPr>
        <w:pStyle w:val="Listeafsnit"/>
        <w:numPr>
          <w:ilvl w:val="0"/>
          <w:numId w:val="43"/>
        </w:numPr>
      </w:pPr>
      <w:r>
        <w:t>Støv</w:t>
      </w:r>
    </w:p>
    <w:p w14:paraId="71553F25" w14:textId="54BB8E8E" w:rsidR="00E638E6" w:rsidRDefault="00E638E6" w:rsidP="00E638E6">
      <w:pPr>
        <w:pStyle w:val="Listeafsnit"/>
        <w:numPr>
          <w:ilvl w:val="0"/>
          <w:numId w:val="43"/>
        </w:numPr>
      </w:pPr>
      <w:r>
        <w:t xml:space="preserve">Støj </w:t>
      </w:r>
    </w:p>
    <w:p w14:paraId="3A58C80F" w14:textId="0DAE6711" w:rsidR="00E638E6" w:rsidRDefault="00E638E6" w:rsidP="00E638E6">
      <w:pPr>
        <w:pStyle w:val="Listeafsnit"/>
        <w:numPr>
          <w:ilvl w:val="0"/>
          <w:numId w:val="43"/>
        </w:numPr>
      </w:pPr>
      <w:r>
        <w:t>Menneskers sundhed</w:t>
      </w:r>
    </w:p>
    <w:p w14:paraId="76B4AC72" w14:textId="6A0ED43C" w:rsidR="00E638E6" w:rsidRDefault="00E638E6" w:rsidP="00E638E6">
      <w:pPr>
        <w:pStyle w:val="Listeafsnit"/>
        <w:numPr>
          <w:ilvl w:val="0"/>
          <w:numId w:val="43"/>
        </w:numPr>
      </w:pPr>
      <w:r>
        <w:t>Naturressourcer</w:t>
      </w:r>
    </w:p>
    <w:p w14:paraId="55F0EBAC" w14:textId="02AD4E9D" w:rsidR="00E638E6" w:rsidRDefault="00E638E6" w:rsidP="00E638E6">
      <w:pPr>
        <w:pStyle w:val="Listeafsnit"/>
        <w:numPr>
          <w:ilvl w:val="0"/>
          <w:numId w:val="43"/>
        </w:numPr>
      </w:pPr>
      <w:r>
        <w:t>Vibrationer</w:t>
      </w:r>
    </w:p>
    <w:p w14:paraId="4DAD9EE6" w14:textId="23A962AB" w:rsidR="00E638E6" w:rsidRDefault="00E638E6" w:rsidP="00E638E6">
      <w:pPr>
        <w:pStyle w:val="Listeafsnit"/>
        <w:numPr>
          <w:ilvl w:val="0"/>
          <w:numId w:val="43"/>
        </w:numPr>
      </w:pPr>
      <w:r>
        <w:t>Affald</w:t>
      </w:r>
    </w:p>
    <w:p w14:paraId="0D24B6FB" w14:textId="77777777" w:rsidR="00E638E6" w:rsidRDefault="00E638E6" w:rsidP="002E0D02"/>
    <w:p w14:paraId="3E433A4B" w14:textId="539ACD9A" w:rsidR="002E7A8E" w:rsidRPr="002E0D02" w:rsidRDefault="00CF158A" w:rsidP="002E0D02">
      <w:r>
        <w:t>Der er ikke identificeret forhold på husdyrbruget som kan medføre en væsentlig virkning på miljøet</w:t>
      </w:r>
      <w:r w:rsidR="00E638E6">
        <w:t>.</w:t>
      </w:r>
    </w:p>
    <w:p w14:paraId="5CD77DB8" w14:textId="6B1BA17B" w:rsidR="00DF477D" w:rsidRDefault="002E0D02" w:rsidP="00334B95">
      <w:pPr>
        <w:pStyle w:val="Overskrift1"/>
      </w:pPr>
      <w:bookmarkStart w:id="100" w:name="_Toc98136533"/>
      <w:r>
        <w:t>F.10</w:t>
      </w:r>
      <w:r w:rsidR="0035498E">
        <w:t xml:space="preserve"> Referenceliste</w:t>
      </w:r>
      <w:bookmarkEnd w:id="100"/>
    </w:p>
    <w:p w14:paraId="4B865870" w14:textId="77777777" w:rsidR="00BE6535" w:rsidRPr="00BE6535" w:rsidRDefault="002E0D02" w:rsidP="002D4A9A">
      <w:r w:rsidRPr="00D73C32">
        <w:t>Miljøstyrelsens</w:t>
      </w:r>
      <w:r w:rsidR="00BE6535" w:rsidRPr="00D73C32">
        <w:t xml:space="preserve"> hjemmeside</w:t>
      </w:r>
      <w:r w:rsidR="00BE6535">
        <w:t xml:space="preserve"> - </w:t>
      </w:r>
      <w:r w:rsidR="00BE6535" w:rsidRPr="00BE6535">
        <w:t>Luftforureningens påvirkning af mennesker og miljø</w:t>
      </w:r>
    </w:p>
    <w:p w14:paraId="6C42A491" w14:textId="77777777" w:rsidR="002D4A9A" w:rsidRDefault="002D4A9A" w:rsidP="002E0D02"/>
    <w:p w14:paraId="792B2EAE" w14:textId="6A0566B9" w:rsidR="002E0D02" w:rsidRDefault="009F00EE" w:rsidP="002E0D02">
      <w:r w:rsidRPr="009F00EE">
        <w:t>Mette Hjorth Mikkelsen, Rikke Albrektsen, Ole-Kenneth Nielsen og Steen Gyldenkærne</w:t>
      </w:r>
      <w:r>
        <w:t xml:space="preserve"> – debat indlæg i Altinget.dk: </w:t>
      </w:r>
      <w:r w:rsidRPr="009F00EE">
        <w:t>Forskere: Reduktion i drivhusgasser fra landbruget er "tæt knyttet til husdyr­produktion"</w:t>
      </w:r>
    </w:p>
    <w:p w14:paraId="65A98EF9" w14:textId="34DEDDBE" w:rsidR="00BE4D74" w:rsidRDefault="00BE4D74" w:rsidP="002E0D02"/>
    <w:p w14:paraId="64EDA274" w14:textId="7C884BF9" w:rsidR="00BE4D74" w:rsidRDefault="00BE4D74" w:rsidP="002E0D02">
      <w:r>
        <w:t>Sven G. Sommer et al. Aktuel videnskab 5, 2007: Drivhusgasser og husdyrproduktion</w:t>
      </w:r>
    </w:p>
    <w:p w14:paraId="13D79A9A" w14:textId="18071D08" w:rsidR="00341A74" w:rsidRDefault="00341A74">
      <w:pPr>
        <w:spacing w:line="240" w:lineRule="auto"/>
      </w:pPr>
    </w:p>
    <w:sectPr w:rsidR="00341A74" w:rsidSect="007432EB">
      <w:headerReference w:type="default" r:id="rId9"/>
      <w:footerReference w:type="default" r:id="rId10"/>
      <w:headerReference w:type="first" r:id="rId11"/>
      <w:footerReference w:type="first" r:id="rId12"/>
      <w:pgSz w:w="11906" w:h="16838"/>
      <w:pgMar w:top="1935"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F11EA" w14:textId="77777777" w:rsidR="00B362E9" w:rsidRDefault="00B362E9" w:rsidP="00A317E7">
      <w:r>
        <w:separator/>
      </w:r>
    </w:p>
  </w:endnote>
  <w:endnote w:type="continuationSeparator" w:id="0">
    <w:p w14:paraId="4F970683" w14:textId="77777777" w:rsidR="00B362E9" w:rsidRDefault="00B362E9" w:rsidP="00A3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727B" w14:textId="77777777" w:rsidR="007839F3" w:rsidRDefault="007839F3" w:rsidP="00A317E7">
    <w:pPr>
      <w:pStyle w:val="Sidefod"/>
    </w:pPr>
    <w:r>
      <w:fldChar w:fldCharType="begin"/>
    </w:r>
    <w:r>
      <w:instrText xml:space="preserve"> PAGE   \* MERGEFORMAT </w:instrText>
    </w:r>
    <w:r>
      <w:fldChar w:fldCharType="separate"/>
    </w:r>
    <w:r>
      <w:rPr>
        <w:noProof/>
      </w:rPr>
      <w:t>12</w:t>
    </w:r>
    <w:r>
      <w:fldChar w:fldCharType="end"/>
    </w:r>
  </w:p>
  <w:p w14:paraId="15958784" w14:textId="77777777" w:rsidR="007839F3" w:rsidRDefault="007839F3" w:rsidP="00A317E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9EC3" w14:textId="77777777" w:rsidR="007839F3" w:rsidRDefault="007839F3" w:rsidP="00A317E7">
    <w:pPr>
      <w:pStyle w:val="Sidefod"/>
    </w:pPr>
    <w:r>
      <w:t>Byrumvej 30, 9940 Læsø - Mobil 26 25 97 91 - Email: jakob@miljoeognatur.dk – www.miljøognatur.dk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18457" w14:textId="77777777" w:rsidR="00B362E9" w:rsidRDefault="00B362E9" w:rsidP="00A317E7">
      <w:r>
        <w:separator/>
      </w:r>
    </w:p>
  </w:footnote>
  <w:footnote w:type="continuationSeparator" w:id="0">
    <w:p w14:paraId="1796B893" w14:textId="77777777" w:rsidR="00B362E9" w:rsidRDefault="00B362E9" w:rsidP="00A31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4" w:space="0" w:color="000000"/>
      </w:tblBorders>
      <w:tblLook w:val="04A0" w:firstRow="1" w:lastRow="0" w:firstColumn="1" w:lastColumn="0" w:noHBand="0" w:noVBand="1"/>
    </w:tblPr>
    <w:tblGrid>
      <w:gridCol w:w="9638"/>
    </w:tblGrid>
    <w:tr w:rsidR="007839F3" w14:paraId="18F3E2C9" w14:textId="77777777" w:rsidTr="00664C86">
      <w:trPr>
        <w:jc w:val="center"/>
      </w:trPr>
      <w:tc>
        <w:tcPr>
          <w:tcW w:w="9778" w:type="dxa"/>
        </w:tcPr>
        <w:p w14:paraId="0074B943" w14:textId="1FA88D80" w:rsidR="007839F3" w:rsidRDefault="007839F3" w:rsidP="00034A7F">
          <w:pPr>
            <w:pStyle w:val="Sidehoved"/>
            <w:jc w:val="center"/>
          </w:pPr>
          <w:r>
            <w:t xml:space="preserve">Ansøgning nr. </w:t>
          </w:r>
          <w:r w:rsidR="00F54C3C">
            <w:t>2</w:t>
          </w:r>
          <w:r w:rsidR="001209BD">
            <w:t>3</w:t>
          </w:r>
          <w:r w:rsidR="00422F9E">
            <w:t>3642</w:t>
          </w:r>
          <w:r>
            <w:t xml:space="preserve">, </w:t>
          </w:r>
          <w:r w:rsidR="001209BD">
            <w:t>Svend Møller Hasen Holding A/S</w:t>
          </w:r>
          <w:r>
            <w:t xml:space="preserve">, </w:t>
          </w:r>
          <w:r w:rsidR="001209BD">
            <w:t xml:space="preserve">Væggedalen </w:t>
          </w:r>
          <w:r w:rsidR="00422F9E">
            <w:t>3a</w:t>
          </w:r>
          <w:r w:rsidR="00F54C3C">
            <w:t>, 9500 Hobro</w:t>
          </w:r>
        </w:p>
      </w:tc>
    </w:tr>
  </w:tbl>
  <w:p w14:paraId="5F4FE946" w14:textId="77777777" w:rsidR="007839F3" w:rsidRDefault="007839F3" w:rsidP="00A317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38D8" w14:textId="77777777" w:rsidR="007839F3" w:rsidRDefault="007839F3" w:rsidP="00565ECE">
    <w:pPr>
      <w:pStyle w:val="Sidehoved"/>
      <w:spacing w:line="240" w:lineRule="auto"/>
    </w:pPr>
    <w:r>
      <w:t xml:space="preserve">                                                       </w:t>
    </w:r>
    <w:r>
      <w:tab/>
      <w:t xml:space="preserve">                                                           </w:t>
    </w:r>
  </w:p>
  <w:p w14:paraId="3CE893D4" w14:textId="3838EAE5" w:rsidR="007839F3" w:rsidRDefault="007839F3" w:rsidP="00565ECE">
    <w:pPr>
      <w:pStyle w:val="Sidehoved"/>
      <w:spacing w:line="240" w:lineRule="auto"/>
    </w:pPr>
    <w:r w:rsidRPr="00EB01AA">
      <w:rPr>
        <w:noProof/>
      </w:rPr>
      <w:drawing>
        <wp:inline distT="0" distB="0" distL="0" distR="0" wp14:anchorId="7A1BDAE4" wp14:editId="3DD53AAE">
          <wp:extent cx="2076450" cy="514350"/>
          <wp:effectExtent l="0" t="0" r="0" b="0"/>
          <wp:docPr id="1" name="Billede 1" descr="miljoognatu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miljoognatu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F64"/>
    <w:multiLevelType w:val="hybridMultilevel"/>
    <w:tmpl w:val="E2B01E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D56AE7"/>
    <w:multiLevelType w:val="hybridMultilevel"/>
    <w:tmpl w:val="CA4433DE"/>
    <w:lvl w:ilvl="0" w:tplc="04B4ADAA">
      <w:start w:val="270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78068FC"/>
    <w:multiLevelType w:val="hybridMultilevel"/>
    <w:tmpl w:val="93882C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6E6D3C"/>
    <w:multiLevelType w:val="hybridMultilevel"/>
    <w:tmpl w:val="C6BCCA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F502B92"/>
    <w:multiLevelType w:val="hybridMultilevel"/>
    <w:tmpl w:val="90F452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1F75E9A"/>
    <w:multiLevelType w:val="hybridMultilevel"/>
    <w:tmpl w:val="E6386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4C32768"/>
    <w:multiLevelType w:val="hybridMultilevel"/>
    <w:tmpl w:val="EFD8C3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6E1655D"/>
    <w:multiLevelType w:val="hybridMultilevel"/>
    <w:tmpl w:val="FEC0D2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AE16BEE"/>
    <w:multiLevelType w:val="hybridMultilevel"/>
    <w:tmpl w:val="C47694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F2D46ED"/>
    <w:multiLevelType w:val="hybridMultilevel"/>
    <w:tmpl w:val="71CC20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2E909AC"/>
    <w:multiLevelType w:val="hybridMultilevel"/>
    <w:tmpl w:val="996C407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8686195"/>
    <w:multiLevelType w:val="hybridMultilevel"/>
    <w:tmpl w:val="B8B6B9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8701958"/>
    <w:multiLevelType w:val="hybridMultilevel"/>
    <w:tmpl w:val="CB48380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ACD337A"/>
    <w:multiLevelType w:val="hybridMultilevel"/>
    <w:tmpl w:val="3BCC66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B3D7BA9"/>
    <w:multiLevelType w:val="hybridMultilevel"/>
    <w:tmpl w:val="88C2E6D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B7265B6"/>
    <w:multiLevelType w:val="hybridMultilevel"/>
    <w:tmpl w:val="A754E74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BA925FA"/>
    <w:multiLevelType w:val="hybridMultilevel"/>
    <w:tmpl w:val="407EA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C420B6F"/>
    <w:multiLevelType w:val="hybridMultilevel"/>
    <w:tmpl w:val="5C802F9A"/>
    <w:lvl w:ilvl="0" w:tplc="D78A536A">
      <w:start w:val="175"/>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37881759"/>
    <w:multiLevelType w:val="hybridMultilevel"/>
    <w:tmpl w:val="53AE9A48"/>
    <w:lvl w:ilvl="0" w:tplc="B3462A04">
      <w:start w:val="78"/>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9" w15:restartNumberingAfterBreak="0">
    <w:nsid w:val="454410F8"/>
    <w:multiLevelType w:val="hybridMultilevel"/>
    <w:tmpl w:val="7BE80A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6211D0F"/>
    <w:multiLevelType w:val="hybridMultilevel"/>
    <w:tmpl w:val="03CAD99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89662E4"/>
    <w:multiLevelType w:val="multilevel"/>
    <w:tmpl w:val="FCDE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72A3F"/>
    <w:multiLevelType w:val="hybridMultilevel"/>
    <w:tmpl w:val="34D88B44"/>
    <w:lvl w:ilvl="0" w:tplc="3474C94E">
      <w:start w:val="129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B733459"/>
    <w:multiLevelType w:val="multilevel"/>
    <w:tmpl w:val="135E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A57C88"/>
    <w:multiLevelType w:val="hybridMultilevel"/>
    <w:tmpl w:val="697A0BF0"/>
    <w:lvl w:ilvl="0" w:tplc="04060001">
      <w:start w:val="1"/>
      <w:numFmt w:val="bullet"/>
      <w:lvlText w:val=""/>
      <w:lvlJc w:val="left"/>
      <w:pPr>
        <w:ind w:left="1854"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25" w15:restartNumberingAfterBreak="0">
    <w:nsid w:val="4EC92AA5"/>
    <w:multiLevelType w:val="hybridMultilevel"/>
    <w:tmpl w:val="6610F8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FCE5A29"/>
    <w:multiLevelType w:val="hybridMultilevel"/>
    <w:tmpl w:val="36AEF7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48B2A7A"/>
    <w:multiLevelType w:val="hybridMultilevel"/>
    <w:tmpl w:val="A934A2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5241501"/>
    <w:multiLevelType w:val="hybridMultilevel"/>
    <w:tmpl w:val="F0802362"/>
    <w:lvl w:ilvl="0" w:tplc="3CE0ADB2">
      <w:start w:val="2500"/>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8946FE6"/>
    <w:multiLevelType w:val="hybridMultilevel"/>
    <w:tmpl w:val="55C82F2E"/>
    <w:lvl w:ilvl="0" w:tplc="432E948C">
      <w:start w:val="5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98C2956"/>
    <w:multiLevelType w:val="hybridMultilevel"/>
    <w:tmpl w:val="0BA63F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D221EAD"/>
    <w:multiLevelType w:val="hybridMultilevel"/>
    <w:tmpl w:val="363027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F9A632A"/>
    <w:multiLevelType w:val="hybridMultilevel"/>
    <w:tmpl w:val="26448240"/>
    <w:lvl w:ilvl="0" w:tplc="51DA97C6">
      <w:start w:val="27"/>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3" w15:restartNumberingAfterBreak="0">
    <w:nsid w:val="658320CA"/>
    <w:multiLevelType w:val="hybridMultilevel"/>
    <w:tmpl w:val="34145E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982694C"/>
    <w:multiLevelType w:val="hybridMultilevel"/>
    <w:tmpl w:val="9F0860DA"/>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6C611D7D"/>
    <w:multiLevelType w:val="multilevel"/>
    <w:tmpl w:val="02DA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EF517D"/>
    <w:multiLevelType w:val="hybridMultilevel"/>
    <w:tmpl w:val="D936A7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21E374E"/>
    <w:multiLevelType w:val="hybridMultilevel"/>
    <w:tmpl w:val="C7C66964"/>
    <w:lvl w:ilvl="0" w:tplc="69B25B66">
      <w:start w:val="2500"/>
      <w:numFmt w:val="bullet"/>
      <w:lvlText w:val=""/>
      <w:lvlJc w:val="left"/>
      <w:pPr>
        <w:ind w:left="1665" w:hanging="360"/>
      </w:pPr>
      <w:rPr>
        <w:rFonts w:ascii="Symbol" w:eastAsia="Times New Roman" w:hAnsi="Symbol" w:cs="Arial"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38" w15:restartNumberingAfterBreak="0">
    <w:nsid w:val="73F37562"/>
    <w:multiLevelType w:val="hybridMultilevel"/>
    <w:tmpl w:val="29E0EE1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5A5120B"/>
    <w:multiLevelType w:val="hybridMultilevel"/>
    <w:tmpl w:val="B3B81A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79572DD"/>
    <w:multiLevelType w:val="hybridMultilevel"/>
    <w:tmpl w:val="9E28EB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8360628"/>
    <w:multiLevelType w:val="hybridMultilevel"/>
    <w:tmpl w:val="D3D645AC"/>
    <w:lvl w:ilvl="0" w:tplc="4572B0A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CA76FB0"/>
    <w:multiLevelType w:val="hybridMultilevel"/>
    <w:tmpl w:val="1890C4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1">
      <w:start w:val="1"/>
      <w:numFmt w:val="bullet"/>
      <w:lvlText w:val=""/>
      <w:lvlJc w:val="left"/>
      <w:pPr>
        <w:ind w:left="2160" w:hanging="360"/>
      </w:pPr>
      <w:rPr>
        <w:rFonts w:ascii="Symbol" w:hAnsi="Symbol"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F7866BA"/>
    <w:multiLevelType w:val="hybridMultilevel"/>
    <w:tmpl w:val="7C82F506"/>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34"/>
  </w:num>
  <w:num w:numId="2">
    <w:abstractNumId w:val="39"/>
  </w:num>
  <w:num w:numId="3">
    <w:abstractNumId w:val="15"/>
  </w:num>
  <w:num w:numId="4">
    <w:abstractNumId w:val="9"/>
  </w:num>
  <w:num w:numId="5">
    <w:abstractNumId w:val="29"/>
  </w:num>
  <w:num w:numId="6">
    <w:abstractNumId w:val="1"/>
  </w:num>
  <w:num w:numId="7">
    <w:abstractNumId w:val="4"/>
  </w:num>
  <w:num w:numId="8">
    <w:abstractNumId w:val="7"/>
  </w:num>
  <w:num w:numId="9">
    <w:abstractNumId w:val="41"/>
  </w:num>
  <w:num w:numId="10">
    <w:abstractNumId w:val="14"/>
  </w:num>
  <w:num w:numId="11">
    <w:abstractNumId w:val="28"/>
  </w:num>
  <w:num w:numId="12">
    <w:abstractNumId w:val="37"/>
  </w:num>
  <w:num w:numId="13">
    <w:abstractNumId w:val="3"/>
  </w:num>
  <w:num w:numId="14">
    <w:abstractNumId w:val="8"/>
  </w:num>
  <w:num w:numId="15">
    <w:abstractNumId w:val="19"/>
  </w:num>
  <w:num w:numId="16">
    <w:abstractNumId w:val="26"/>
  </w:num>
  <w:num w:numId="17">
    <w:abstractNumId w:val="30"/>
  </w:num>
  <w:num w:numId="18">
    <w:abstractNumId w:val="16"/>
  </w:num>
  <w:num w:numId="19">
    <w:abstractNumId w:val="5"/>
  </w:num>
  <w:num w:numId="20">
    <w:abstractNumId w:val="13"/>
  </w:num>
  <w:num w:numId="21">
    <w:abstractNumId w:val="11"/>
  </w:num>
  <w:num w:numId="22">
    <w:abstractNumId w:val="20"/>
  </w:num>
  <w:num w:numId="23">
    <w:abstractNumId w:val="22"/>
  </w:num>
  <w:num w:numId="24">
    <w:abstractNumId w:val="18"/>
  </w:num>
  <w:num w:numId="25">
    <w:abstractNumId w:val="32"/>
  </w:num>
  <w:num w:numId="26">
    <w:abstractNumId w:val="11"/>
  </w:num>
  <w:num w:numId="27">
    <w:abstractNumId w:val="21"/>
  </w:num>
  <w:num w:numId="28">
    <w:abstractNumId w:val="23"/>
  </w:num>
  <w:num w:numId="29">
    <w:abstractNumId w:val="6"/>
  </w:num>
  <w:num w:numId="30">
    <w:abstractNumId w:val="38"/>
  </w:num>
  <w:num w:numId="31">
    <w:abstractNumId w:val="31"/>
  </w:num>
  <w:num w:numId="32">
    <w:abstractNumId w:val="24"/>
  </w:num>
  <w:num w:numId="33">
    <w:abstractNumId w:val="36"/>
  </w:num>
  <w:num w:numId="34">
    <w:abstractNumId w:val="42"/>
  </w:num>
  <w:num w:numId="35">
    <w:abstractNumId w:val="25"/>
  </w:num>
  <w:num w:numId="36">
    <w:abstractNumId w:val="2"/>
  </w:num>
  <w:num w:numId="37">
    <w:abstractNumId w:val="0"/>
  </w:num>
  <w:num w:numId="38">
    <w:abstractNumId w:val="40"/>
  </w:num>
  <w:num w:numId="39">
    <w:abstractNumId w:val="43"/>
  </w:num>
  <w:num w:numId="40">
    <w:abstractNumId w:val="35"/>
  </w:num>
  <w:num w:numId="41">
    <w:abstractNumId w:val="12"/>
  </w:num>
  <w:num w:numId="42">
    <w:abstractNumId w:val="10"/>
  </w:num>
  <w:num w:numId="43">
    <w:abstractNumId w:val="27"/>
  </w:num>
  <w:num w:numId="44">
    <w:abstractNumId w:val="33"/>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32"/>
    <w:rsid w:val="00001A17"/>
    <w:rsid w:val="0000243B"/>
    <w:rsid w:val="00002BF3"/>
    <w:rsid w:val="0000554F"/>
    <w:rsid w:val="000067D6"/>
    <w:rsid w:val="00007B67"/>
    <w:rsid w:val="00014D27"/>
    <w:rsid w:val="000151CB"/>
    <w:rsid w:val="00017D62"/>
    <w:rsid w:val="00021FAE"/>
    <w:rsid w:val="00021FF7"/>
    <w:rsid w:val="00024F30"/>
    <w:rsid w:val="000273B5"/>
    <w:rsid w:val="0003188F"/>
    <w:rsid w:val="000340F2"/>
    <w:rsid w:val="00034A7F"/>
    <w:rsid w:val="00034C6A"/>
    <w:rsid w:val="00034D7B"/>
    <w:rsid w:val="00035781"/>
    <w:rsid w:val="00035DCD"/>
    <w:rsid w:val="00036320"/>
    <w:rsid w:val="00040B4A"/>
    <w:rsid w:val="00041C5B"/>
    <w:rsid w:val="0004566D"/>
    <w:rsid w:val="00047FF9"/>
    <w:rsid w:val="00050516"/>
    <w:rsid w:val="0005201B"/>
    <w:rsid w:val="00052479"/>
    <w:rsid w:val="000524AE"/>
    <w:rsid w:val="000527C6"/>
    <w:rsid w:val="000528D4"/>
    <w:rsid w:val="00053981"/>
    <w:rsid w:val="00054464"/>
    <w:rsid w:val="0005731A"/>
    <w:rsid w:val="00057E5F"/>
    <w:rsid w:val="0006058E"/>
    <w:rsid w:val="000609F8"/>
    <w:rsid w:val="00060D69"/>
    <w:rsid w:val="00061A38"/>
    <w:rsid w:val="00061C33"/>
    <w:rsid w:val="0006201A"/>
    <w:rsid w:val="00063447"/>
    <w:rsid w:val="0006423D"/>
    <w:rsid w:val="00066DDF"/>
    <w:rsid w:val="0006724D"/>
    <w:rsid w:val="000675FB"/>
    <w:rsid w:val="00067F46"/>
    <w:rsid w:val="00070BB6"/>
    <w:rsid w:val="00073115"/>
    <w:rsid w:val="000742A6"/>
    <w:rsid w:val="000750B9"/>
    <w:rsid w:val="0007579E"/>
    <w:rsid w:val="00077AD1"/>
    <w:rsid w:val="00077AF8"/>
    <w:rsid w:val="000807F2"/>
    <w:rsid w:val="0008452C"/>
    <w:rsid w:val="00084CA9"/>
    <w:rsid w:val="00086C50"/>
    <w:rsid w:val="00086DE0"/>
    <w:rsid w:val="000905F4"/>
    <w:rsid w:val="00091228"/>
    <w:rsid w:val="000916E1"/>
    <w:rsid w:val="00092066"/>
    <w:rsid w:val="00092728"/>
    <w:rsid w:val="0009361E"/>
    <w:rsid w:val="00093E5A"/>
    <w:rsid w:val="00093F9F"/>
    <w:rsid w:val="00097BBE"/>
    <w:rsid w:val="00097E47"/>
    <w:rsid w:val="000A157D"/>
    <w:rsid w:val="000A1B84"/>
    <w:rsid w:val="000A54A0"/>
    <w:rsid w:val="000A59BD"/>
    <w:rsid w:val="000B0B5B"/>
    <w:rsid w:val="000B2D3D"/>
    <w:rsid w:val="000B36A9"/>
    <w:rsid w:val="000B7915"/>
    <w:rsid w:val="000C2523"/>
    <w:rsid w:val="000C2BD4"/>
    <w:rsid w:val="000C39E5"/>
    <w:rsid w:val="000C518C"/>
    <w:rsid w:val="000C795C"/>
    <w:rsid w:val="000D0DD0"/>
    <w:rsid w:val="000D15C6"/>
    <w:rsid w:val="000D2EE1"/>
    <w:rsid w:val="000D4B8D"/>
    <w:rsid w:val="000D4D01"/>
    <w:rsid w:val="000D5251"/>
    <w:rsid w:val="000D57A7"/>
    <w:rsid w:val="000D59C8"/>
    <w:rsid w:val="000D772C"/>
    <w:rsid w:val="000E043F"/>
    <w:rsid w:val="000E0A27"/>
    <w:rsid w:val="000E0A34"/>
    <w:rsid w:val="000E1109"/>
    <w:rsid w:val="000E33E7"/>
    <w:rsid w:val="000E47C8"/>
    <w:rsid w:val="000E585B"/>
    <w:rsid w:val="000E586C"/>
    <w:rsid w:val="000E5BCE"/>
    <w:rsid w:val="000F026D"/>
    <w:rsid w:val="000F16A1"/>
    <w:rsid w:val="000F1CEB"/>
    <w:rsid w:val="000F2359"/>
    <w:rsid w:val="000F2E7F"/>
    <w:rsid w:val="000F6D21"/>
    <w:rsid w:val="000F7526"/>
    <w:rsid w:val="000F7881"/>
    <w:rsid w:val="001013B6"/>
    <w:rsid w:val="00101ADA"/>
    <w:rsid w:val="001040C9"/>
    <w:rsid w:val="001048A8"/>
    <w:rsid w:val="0010687A"/>
    <w:rsid w:val="001068D4"/>
    <w:rsid w:val="00107B05"/>
    <w:rsid w:val="001101D5"/>
    <w:rsid w:val="00110516"/>
    <w:rsid w:val="00111312"/>
    <w:rsid w:val="0011238B"/>
    <w:rsid w:val="00113DA7"/>
    <w:rsid w:val="00114574"/>
    <w:rsid w:val="00114EBC"/>
    <w:rsid w:val="00115764"/>
    <w:rsid w:val="00115E19"/>
    <w:rsid w:val="00116F12"/>
    <w:rsid w:val="001201AB"/>
    <w:rsid w:val="001209BD"/>
    <w:rsid w:val="001212E0"/>
    <w:rsid w:val="00121730"/>
    <w:rsid w:val="001226A1"/>
    <w:rsid w:val="00123F83"/>
    <w:rsid w:val="00124573"/>
    <w:rsid w:val="001264E7"/>
    <w:rsid w:val="00127422"/>
    <w:rsid w:val="0012755C"/>
    <w:rsid w:val="00130C93"/>
    <w:rsid w:val="00134A0F"/>
    <w:rsid w:val="00136431"/>
    <w:rsid w:val="00140DE7"/>
    <w:rsid w:val="00141E24"/>
    <w:rsid w:val="001423B2"/>
    <w:rsid w:val="00145936"/>
    <w:rsid w:val="00145DC1"/>
    <w:rsid w:val="00146D8D"/>
    <w:rsid w:val="00150165"/>
    <w:rsid w:val="00151835"/>
    <w:rsid w:val="00151AC0"/>
    <w:rsid w:val="0015243C"/>
    <w:rsid w:val="00153BAB"/>
    <w:rsid w:val="0015461C"/>
    <w:rsid w:val="00154ECF"/>
    <w:rsid w:val="00155B4A"/>
    <w:rsid w:val="00156752"/>
    <w:rsid w:val="00156F3E"/>
    <w:rsid w:val="00157B7C"/>
    <w:rsid w:val="00157C3A"/>
    <w:rsid w:val="0016207B"/>
    <w:rsid w:val="00162D73"/>
    <w:rsid w:val="00163067"/>
    <w:rsid w:val="00163190"/>
    <w:rsid w:val="00163393"/>
    <w:rsid w:val="00165D80"/>
    <w:rsid w:val="00166538"/>
    <w:rsid w:val="00167E47"/>
    <w:rsid w:val="00167F74"/>
    <w:rsid w:val="001717E2"/>
    <w:rsid w:val="00171BE7"/>
    <w:rsid w:val="0017238F"/>
    <w:rsid w:val="00173AC2"/>
    <w:rsid w:val="00173FE5"/>
    <w:rsid w:val="001745EC"/>
    <w:rsid w:val="0017553D"/>
    <w:rsid w:val="001762FB"/>
    <w:rsid w:val="00176A9E"/>
    <w:rsid w:val="00177CA0"/>
    <w:rsid w:val="00184C7F"/>
    <w:rsid w:val="0018530E"/>
    <w:rsid w:val="001853E2"/>
    <w:rsid w:val="00186656"/>
    <w:rsid w:val="001903E9"/>
    <w:rsid w:val="00190659"/>
    <w:rsid w:val="00191B72"/>
    <w:rsid w:val="001920BA"/>
    <w:rsid w:val="00192622"/>
    <w:rsid w:val="001A24F1"/>
    <w:rsid w:val="001A25A2"/>
    <w:rsid w:val="001A2FBA"/>
    <w:rsid w:val="001A4096"/>
    <w:rsid w:val="001A4648"/>
    <w:rsid w:val="001A4E6B"/>
    <w:rsid w:val="001A5AF3"/>
    <w:rsid w:val="001A77D6"/>
    <w:rsid w:val="001B1497"/>
    <w:rsid w:val="001B16C9"/>
    <w:rsid w:val="001B248E"/>
    <w:rsid w:val="001B24E3"/>
    <w:rsid w:val="001B73B2"/>
    <w:rsid w:val="001B7964"/>
    <w:rsid w:val="001B7CAC"/>
    <w:rsid w:val="001C01D3"/>
    <w:rsid w:val="001C31FE"/>
    <w:rsid w:val="001C3391"/>
    <w:rsid w:val="001C3A2D"/>
    <w:rsid w:val="001C5F71"/>
    <w:rsid w:val="001C667A"/>
    <w:rsid w:val="001C728A"/>
    <w:rsid w:val="001D495C"/>
    <w:rsid w:val="001D4DAF"/>
    <w:rsid w:val="001D534B"/>
    <w:rsid w:val="001D6F85"/>
    <w:rsid w:val="001D788E"/>
    <w:rsid w:val="001D7FC9"/>
    <w:rsid w:val="001E02B7"/>
    <w:rsid w:val="001E2C43"/>
    <w:rsid w:val="001E2E43"/>
    <w:rsid w:val="001E37ED"/>
    <w:rsid w:val="001E3FB9"/>
    <w:rsid w:val="001E5F97"/>
    <w:rsid w:val="001E6085"/>
    <w:rsid w:val="001E6318"/>
    <w:rsid w:val="001E68C4"/>
    <w:rsid w:val="001E7D3A"/>
    <w:rsid w:val="001F095B"/>
    <w:rsid w:val="001F3DA9"/>
    <w:rsid w:val="001F42CD"/>
    <w:rsid w:val="001F4E37"/>
    <w:rsid w:val="001F5464"/>
    <w:rsid w:val="001F552C"/>
    <w:rsid w:val="001F5FC9"/>
    <w:rsid w:val="001F60E4"/>
    <w:rsid w:val="001F6937"/>
    <w:rsid w:val="001F73C7"/>
    <w:rsid w:val="002007BD"/>
    <w:rsid w:val="00200FFB"/>
    <w:rsid w:val="002028AC"/>
    <w:rsid w:val="002036D2"/>
    <w:rsid w:val="00204E0B"/>
    <w:rsid w:val="00204F90"/>
    <w:rsid w:val="002057C3"/>
    <w:rsid w:val="00206820"/>
    <w:rsid w:val="0020699A"/>
    <w:rsid w:val="00206BB6"/>
    <w:rsid w:val="002074A8"/>
    <w:rsid w:val="002076E8"/>
    <w:rsid w:val="00211329"/>
    <w:rsid w:val="00211B4E"/>
    <w:rsid w:val="00215150"/>
    <w:rsid w:val="00215D8F"/>
    <w:rsid w:val="00215EB0"/>
    <w:rsid w:val="00216C19"/>
    <w:rsid w:val="00220693"/>
    <w:rsid w:val="00220829"/>
    <w:rsid w:val="002209E1"/>
    <w:rsid w:val="00220D49"/>
    <w:rsid w:val="002225AF"/>
    <w:rsid w:val="002229CB"/>
    <w:rsid w:val="00222E59"/>
    <w:rsid w:val="0022350E"/>
    <w:rsid w:val="00223832"/>
    <w:rsid w:val="0022656E"/>
    <w:rsid w:val="00230AF3"/>
    <w:rsid w:val="00232343"/>
    <w:rsid w:val="00234238"/>
    <w:rsid w:val="00235623"/>
    <w:rsid w:val="0023668B"/>
    <w:rsid w:val="0024127D"/>
    <w:rsid w:val="002427D8"/>
    <w:rsid w:val="002447F0"/>
    <w:rsid w:val="00244DC0"/>
    <w:rsid w:val="00244F60"/>
    <w:rsid w:val="00246236"/>
    <w:rsid w:val="00246CDB"/>
    <w:rsid w:val="00251E74"/>
    <w:rsid w:val="00253368"/>
    <w:rsid w:val="002538BA"/>
    <w:rsid w:val="00253DED"/>
    <w:rsid w:val="0025437D"/>
    <w:rsid w:val="002559F5"/>
    <w:rsid w:val="0025710B"/>
    <w:rsid w:val="00264B0F"/>
    <w:rsid w:val="002666AB"/>
    <w:rsid w:val="00272573"/>
    <w:rsid w:val="00276A6E"/>
    <w:rsid w:val="002775B4"/>
    <w:rsid w:val="00281142"/>
    <w:rsid w:val="002814F0"/>
    <w:rsid w:val="0028388F"/>
    <w:rsid w:val="00284BAF"/>
    <w:rsid w:val="002855D9"/>
    <w:rsid w:val="00285F88"/>
    <w:rsid w:val="00290092"/>
    <w:rsid w:val="00290EE9"/>
    <w:rsid w:val="00292F6A"/>
    <w:rsid w:val="00294295"/>
    <w:rsid w:val="00295456"/>
    <w:rsid w:val="002960B8"/>
    <w:rsid w:val="00297BBB"/>
    <w:rsid w:val="00297C3E"/>
    <w:rsid w:val="002A0F33"/>
    <w:rsid w:val="002A1294"/>
    <w:rsid w:val="002A288E"/>
    <w:rsid w:val="002A3545"/>
    <w:rsid w:val="002A4789"/>
    <w:rsid w:val="002A66FD"/>
    <w:rsid w:val="002A7246"/>
    <w:rsid w:val="002A73B9"/>
    <w:rsid w:val="002B2C3B"/>
    <w:rsid w:val="002B2CDE"/>
    <w:rsid w:val="002B6B13"/>
    <w:rsid w:val="002C0499"/>
    <w:rsid w:val="002C0706"/>
    <w:rsid w:val="002C1458"/>
    <w:rsid w:val="002C1470"/>
    <w:rsid w:val="002C1B4A"/>
    <w:rsid w:val="002C3F70"/>
    <w:rsid w:val="002C42F4"/>
    <w:rsid w:val="002D2859"/>
    <w:rsid w:val="002D3E3D"/>
    <w:rsid w:val="002D43CF"/>
    <w:rsid w:val="002D4A9A"/>
    <w:rsid w:val="002D67A9"/>
    <w:rsid w:val="002D7691"/>
    <w:rsid w:val="002D7AB9"/>
    <w:rsid w:val="002E0D02"/>
    <w:rsid w:val="002E1462"/>
    <w:rsid w:val="002E15A5"/>
    <w:rsid w:val="002E7A8E"/>
    <w:rsid w:val="002F1DDA"/>
    <w:rsid w:val="002F2671"/>
    <w:rsid w:val="002F2AC2"/>
    <w:rsid w:val="002F62E2"/>
    <w:rsid w:val="002F66CC"/>
    <w:rsid w:val="002F6E2E"/>
    <w:rsid w:val="002F7331"/>
    <w:rsid w:val="002F7AE4"/>
    <w:rsid w:val="003005A1"/>
    <w:rsid w:val="00303BD8"/>
    <w:rsid w:val="003040FE"/>
    <w:rsid w:val="00305F2C"/>
    <w:rsid w:val="0030654B"/>
    <w:rsid w:val="00307789"/>
    <w:rsid w:val="0031006A"/>
    <w:rsid w:val="00310B9D"/>
    <w:rsid w:val="00310D41"/>
    <w:rsid w:val="0031179E"/>
    <w:rsid w:val="00312043"/>
    <w:rsid w:val="003120DB"/>
    <w:rsid w:val="003134CF"/>
    <w:rsid w:val="00315F94"/>
    <w:rsid w:val="00316936"/>
    <w:rsid w:val="003206D7"/>
    <w:rsid w:val="00321BEC"/>
    <w:rsid w:val="00322053"/>
    <w:rsid w:val="003225C7"/>
    <w:rsid w:val="00324528"/>
    <w:rsid w:val="00326DB1"/>
    <w:rsid w:val="00326F2E"/>
    <w:rsid w:val="003329F9"/>
    <w:rsid w:val="003331D0"/>
    <w:rsid w:val="003337A4"/>
    <w:rsid w:val="0033389D"/>
    <w:rsid w:val="00333D3B"/>
    <w:rsid w:val="00334B95"/>
    <w:rsid w:val="00340F3E"/>
    <w:rsid w:val="00341345"/>
    <w:rsid w:val="00341A74"/>
    <w:rsid w:val="0034278D"/>
    <w:rsid w:val="00342AE1"/>
    <w:rsid w:val="00346475"/>
    <w:rsid w:val="00347D31"/>
    <w:rsid w:val="00352E0C"/>
    <w:rsid w:val="00353D6A"/>
    <w:rsid w:val="00354030"/>
    <w:rsid w:val="0035498E"/>
    <w:rsid w:val="00355401"/>
    <w:rsid w:val="003604D7"/>
    <w:rsid w:val="0036095A"/>
    <w:rsid w:val="00360FBB"/>
    <w:rsid w:val="00363AFA"/>
    <w:rsid w:val="00363E64"/>
    <w:rsid w:val="003645AD"/>
    <w:rsid w:val="00370F82"/>
    <w:rsid w:val="003721A2"/>
    <w:rsid w:val="0037244C"/>
    <w:rsid w:val="00372838"/>
    <w:rsid w:val="0037405A"/>
    <w:rsid w:val="003767C8"/>
    <w:rsid w:val="00381826"/>
    <w:rsid w:val="00383A37"/>
    <w:rsid w:val="00384953"/>
    <w:rsid w:val="00385041"/>
    <w:rsid w:val="00386469"/>
    <w:rsid w:val="00391D8C"/>
    <w:rsid w:val="00392529"/>
    <w:rsid w:val="00394B19"/>
    <w:rsid w:val="00394B9B"/>
    <w:rsid w:val="00396FA7"/>
    <w:rsid w:val="003972B9"/>
    <w:rsid w:val="00397459"/>
    <w:rsid w:val="003A02ED"/>
    <w:rsid w:val="003A0B40"/>
    <w:rsid w:val="003A0FBF"/>
    <w:rsid w:val="003A150C"/>
    <w:rsid w:val="003A1511"/>
    <w:rsid w:val="003A1A63"/>
    <w:rsid w:val="003A1E75"/>
    <w:rsid w:val="003A455D"/>
    <w:rsid w:val="003A574E"/>
    <w:rsid w:val="003A600E"/>
    <w:rsid w:val="003A6ECA"/>
    <w:rsid w:val="003A7639"/>
    <w:rsid w:val="003B2179"/>
    <w:rsid w:val="003B2515"/>
    <w:rsid w:val="003B2E37"/>
    <w:rsid w:val="003B33FE"/>
    <w:rsid w:val="003B4326"/>
    <w:rsid w:val="003B43EF"/>
    <w:rsid w:val="003B4B9A"/>
    <w:rsid w:val="003B4FD2"/>
    <w:rsid w:val="003B5243"/>
    <w:rsid w:val="003B6016"/>
    <w:rsid w:val="003C1398"/>
    <w:rsid w:val="003C2311"/>
    <w:rsid w:val="003C4622"/>
    <w:rsid w:val="003C74B7"/>
    <w:rsid w:val="003D282F"/>
    <w:rsid w:val="003D4771"/>
    <w:rsid w:val="003D5777"/>
    <w:rsid w:val="003D5F5E"/>
    <w:rsid w:val="003D70EA"/>
    <w:rsid w:val="003E3766"/>
    <w:rsid w:val="003E3ED7"/>
    <w:rsid w:val="003E4B1D"/>
    <w:rsid w:val="003E4FF0"/>
    <w:rsid w:val="003E763E"/>
    <w:rsid w:val="003E787B"/>
    <w:rsid w:val="003F1B6F"/>
    <w:rsid w:val="003F585E"/>
    <w:rsid w:val="003F5C46"/>
    <w:rsid w:val="00400752"/>
    <w:rsid w:val="00402EF2"/>
    <w:rsid w:val="004037B7"/>
    <w:rsid w:val="00404910"/>
    <w:rsid w:val="00406155"/>
    <w:rsid w:val="00411A63"/>
    <w:rsid w:val="00412B10"/>
    <w:rsid w:val="004131C0"/>
    <w:rsid w:val="00413232"/>
    <w:rsid w:val="00415B26"/>
    <w:rsid w:val="004175DA"/>
    <w:rsid w:val="004175F9"/>
    <w:rsid w:val="00420284"/>
    <w:rsid w:val="00421AA1"/>
    <w:rsid w:val="00422F9E"/>
    <w:rsid w:val="00424AF2"/>
    <w:rsid w:val="00430289"/>
    <w:rsid w:val="00430576"/>
    <w:rsid w:val="00431A5E"/>
    <w:rsid w:val="00431CA3"/>
    <w:rsid w:val="00432555"/>
    <w:rsid w:val="0043293F"/>
    <w:rsid w:val="00432F21"/>
    <w:rsid w:val="00433679"/>
    <w:rsid w:val="00433C4E"/>
    <w:rsid w:val="004351F2"/>
    <w:rsid w:val="00435688"/>
    <w:rsid w:val="004366DF"/>
    <w:rsid w:val="00436A53"/>
    <w:rsid w:val="00437EA9"/>
    <w:rsid w:val="004408B5"/>
    <w:rsid w:val="00441EE1"/>
    <w:rsid w:val="00442FD5"/>
    <w:rsid w:val="0044338D"/>
    <w:rsid w:val="00443FBD"/>
    <w:rsid w:val="0044669C"/>
    <w:rsid w:val="00451018"/>
    <w:rsid w:val="00453A76"/>
    <w:rsid w:val="00454A33"/>
    <w:rsid w:val="00454E9E"/>
    <w:rsid w:val="00457DE1"/>
    <w:rsid w:val="00457FE9"/>
    <w:rsid w:val="004620AC"/>
    <w:rsid w:val="00463104"/>
    <w:rsid w:val="0046369B"/>
    <w:rsid w:val="00464869"/>
    <w:rsid w:val="0046516D"/>
    <w:rsid w:val="0046568F"/>
    <w:rsid w:val="00465AD9"/>
    <w:rsid w:val="00465B35"/>
    <w:rsid w:val="00465DC4"/>
    <w:rsid w:val="00467F2B"/>
    <w:rsid w:val="00470ADD"/>
    <w:rsid w:val="00471185"/>
    <w:rsid w:val="00473ED2"/>
    <w:rsid w:val="004746EE"/>
    <w:rsid w:val="004748CE"/>
    <w:rsid w:val="004758C9"/>
    <w:rsid w:val="00475AA9"/>
    <w:rsid w:val="004760C5"/>
    <w:rsid w:val="004826E2"/>
    <w:rsid w:val="00483AB1"/>
    <w:rsid w:val="00483ADC"/>
    <w:rsid w:val="0048419C"/>
    <w:rsid w:val="00484F67"/>
    <w:rsid w:val="00486953"/>
    <w:rsid w:val="00486E9A"/>
    <w:rsid w:val="004900C2"/>
    <w:rsid w:val="004904EA"/>
    <w:rsid w:val="00492672"/>
    <w:rsid w:val="00494DE4"/>
    <w:rsid w:val="004954DA"/>
    <w:rsid w:val="004A2099"/>
    <w:rsid w:val="004A2FCC"/>
    <w:rsid w:val="004A3366"/>
    <w:rsid w:val="004A37DC"/>
    <w:rsid w:val="004A4957"/>
    <w:rsid w:val="004A5192"/>
    <w:rsid w:val="004A55A9"/>
    <w:rsid w:val="004A7145"/>
    <w:rsid w:val="004A767E"/>
    <w:rsid w:val="004A78DE"/>
    <w:rsid w:val="004B01D1"/>
    <w:rsid w:val="004B0530"/>
    <w:rsid w:val="004B0DA4"/>
    <w:rsid w:val="004B1593"/>
    <w:rsid w:val="004B221C"/>
    <w:rsid w:val="004B22B2"/>
    <w:rsid w:val="004B3B98"/>
    <w:rsid w:val="004B5663"/>
    <w:rsid w:val="004B5F8A"/>
    <w:rsid w:val="004B6603"/>
    <w:rsid w:val="004B75AF"/>
    <w:rsid w:val="004C0BB7"/>
    <w:rsid w:val="004C0C86"/>
    <w:rsid w:val="004C13B5"/>
    <w:rsid w:val="004C3AE5"/>
    <w:rsid w:val="004C505E"/>
    <w:rsid w:val="004C5CCF"/>
    <w:rsid w:val="004C6896"/>
    <w:rsid w:val="004C6A84"/>
    <w:rsid w:val="004C70FB"/>
    <w:rsid w:val="004C7BFA"/>
    <w:rsid w:val="004D075E"/>
    <w:rsid w:val="004D2A4F"/>
    <w:rsid w:val="004D303A"/>
    <w:rsid w:val="004D350C"/>
    <w:rsid w:val="004D35CB"/>
    <w:rsid w:val="004D3732"/>
    <w:rsid w:val="004D3BDD"/>
    <w:rsid w:val="004D5665"/>
    <w:rsid w:val="004E53B9"/>
    <w:rsid w:val="004E7AAD"/>
    <w:rsid w:val="004E7FE3"/>
    <w:rsid w:val="004F1EEC"/>
    <w:rsid w:val="004F2042"/>
    <w:rsid w:val="004F31D1"/>
    <w:rsid w:val="004F5005"/>
    <w:rsid w:val="004F5486"/>
    <w:rsid w:val="004F6FBD"/>
    <w:rsid w:val="00502A42"/>
    <w:rsid w:val="0050359B"/>
    <w:rsid w:val="0050412D"/>
    <w:rsid w:val="00504443"/>
    <w:rsid w:val="0050542D"/>
    <w:rsid w:val="005103AD"/>
    <w:rsid w:val="0051508F"/>
    <w:rsid w:val="005157B0"/>
    <w:rsid w:val="00517757"/>
    <w:rsid w:val="00517B79"/>
    <w:rsid w:val="00517FFA"/>
    <w:rsid w:val="00520FFC"/>
    <w:rsid w:val="005213B1"/>
    <w:rsid w:val="00521993"/>
    <w:rsid w:val="00523025"/>
    <w:rsid w:val="00526E53"/>
    <w:rsid w:val="00527BE1"/>
    <w:rsid w:val="005345D5"/>
    <w:rsid w:val="00534687"/>
    <w:rsid w:val="00535003"/>
    <w:rsid w:val="00535054"/>
    <w:rsid w:val="005356A3"/>
    <w:rsid w:val="005365D4"/>
    <w:rsid w:val="00537E61"/>
    <w:rsid w:val="00540F2A"/>
    <w:rsid w:val="00541A60"/>
    <w:rsid w:val="00544447"/>
    <w:rsid w:val="00544DE9"/>
    <w:rsid w:val="005455E0"/>
    <w:rsid w:val="00545BE5"/>
    <w:rsid w:val="005467D4"/>
    <w:rsid w:val="00550290"/>
    <w:rsid w:val="005603E5"/>
    <w:rsid w:val="0056047A"/>
    <w:rsid w:val="0056430F"/>
    <w:rsid w:val="00565ECE"/>
    <w:rsid w:val="00565ED6"/>
    <w:rsid w:val="005664B7"/>
    <w:rsid w:val="00566C6C"/>
    <w:rsid w:val="0057005A"/>
    <w:rsid w:val="00572280"/>
    <w:rsid w:val="00574261"/>
    <w:rsid w:val="0057496F"/>
    <w:rsid w:val="00580631"/>
    <w:rsid w:val="00581908"/>
    <w:rsid w:val="00581E56"/>
    <w:rsid w:val="005825D3"/>
    <w:rsid w:val="00582D3A"/>
    <w:rsid w:val="005830A9"/>
    <w:rsid w:val="0058401A"/>
    <w:rsid w:val="005853AC"/>
    <w:rsid w:val="00585AE7"/>
    <w:rsid w:val="0058681C"/>
    <w:rsid w:val="00587525"/>
    <w:rsid w:val="005876B9"/>
    <w:rsid w:val="00592E87"/>
    <w:rsid w:val="00593562"/>
    <w:rsid w:val="00595001"/>
    <w:rsid w:val="00595D48"/>
    <w:rsid w:val="005969C7"/>
    <w:rsid w:val="00597108"/>
    <w:rsid w:val="005A1C2B"/>
    <w:rsid w:val="005A27B5"/>
    <w:rsid w:val="005A2F8C"/>
    <w:rsid w:val="005A550C"/>
    <w:rsid w:val="005A612E"/>
    <w:rsid w:val="005A74D7"/>
    <w:rsid w:val="005B0926"/>
    <w:rsid w:val="005B10FC"/>
    <w:rsid w:val="005B3B5F"/>
    <w:rsid w:val="005B42D9"/>
    <w:rsid w:val="005B6241"/>
    <w:rsid w:val="005C0B98"/>
    <w:rsid w:val="005C0F39"/>
    <w:rsid w:val="005C3326"/>
    <w:rsid w:val="005C45AC"/>
    <w:rsid w:val="005C49CC"/>
    <w:rsid w:val="005C4AC7"/>
    <w:rsid w:val="005C7A04"/>
    <w:rsid w:val="005C7A49"/>
    <w:rsid w:val="005C7BD3"/>
    <w:rsid w:val="005D0385"/>
    <w:rsid w:val="005D4895"/>
    <w:rsid w:val="005D7EAB"/>
    <w:rsid w:val="005E04FB"/>
    <w:rsid w:val="005E06B6"/>
    <w:rsid w:val="005E1F11"/>
    <w:rsid w:val="005E2F25"/>
    <w:rsid w:val="005E5AC9"/>
    <w:rsid w:val="005F13E8"/>
    <w:rsid w:val="005F18F1"/>
    <w:rsid w:val="005F1E0C"/>
    <w:rsid w:val="005F2C98"/>
    <w:rsid w:val="005F2EC5"/>
    <w:rsid w:val="005F2EEC"/>
    <w:rsid w:val="005F3505"/>
    <w:rsid w:val="005F4411"/>
    <w:rsid w:val="005F50A6"/>
    <w:rsid w:val="005F5516"/>
    <w:rsid w:val="005F6E86"/>
    <w:rsid w:val="005F6FAE"/>
    <w:rsid w:val="005F72C5"/>
    <w:rsid w:val="00602AB4"/>
    <w:rsid w:val="00604BB1"/>
    <w:rsid w:val="006052F8"/>
    <w:rsid w:val="00610FB0"/>
    <w:rsid w:val="00611125"/>
    <w:rsid w:val="00611E43"/>
    <w:rsid w:val="006132F8"/>
    <w:rsid w:val="00614632"/>
    <w:rsid w:val="00615348"/>
    <w:rsid w:val="00615509"/>
    <w:rsid w:val="006155F4"/>
    <w:rsid w:val="00615CAD"/>
    <w:rsid w:val="00616E8A"/>
    <w:rsid w:val="00617009"/>
    <w:rsid w:val="0061717F"/>
    <w:rsid w:val="006200E4"/>
    <w:rsid w:val="006216A3"/>
    <w:rsid w:val="0062171E"/>
    <w:rsid w:val="00622300"/>
    <w:rsid w:val="0062252F"/>
    <w:rsid w:val="00623FEB"/>
    <w:rsid w:val="006240A3"/>
    <w:rsid w:val="0062427A"/>
    <w:rsid w:val="00624DF9"/>
    <w:rsid w:val="0062629E"/>
    <w:rsid w:val="00627165"/>
    <w:rsid w:val="006274E9"/>
    <w:rsid w:val="00627E10"/>
    <w:rsid w:val="00630868"/>
    <w:rsid w:val="0063504E"/>
    <w:rsid w:val="006355BC"/>
    <w:rsid w:val="006379E9"/>
    <w:rsid w:val="00637E14"/>
    <w:rsid w:val="006400E7"/>
    <w:rsid w:val="00640327"/>
    <w:rsid w:val="00641AEE"/>
    <w:rsid w:val="0064280C"/>
    <w:rsid w:val="00645423"/>
    <w:rsid w:val="00645BC0"/>
    <w:rsid w:val="006460EA"/>
    <w:rsid w:val="00647504"/>
    <w:rsid w:val="00647658"/>
    <w:rsid w:val="00651259"/>
    <w:rsid w:val="006517D4"/>
    <w:rsid w:val="00654031"/>
    <w:rsid w:val="006540E9"/>
    <w:rsid w:val="006544B1"/>
    <w:rsid w:val="006547DC"/>
    <w:rsid w:val="00655F27"/>
    <w:rsid w:val="00655FAF"/>
    <w:rsid w:val="0065731E"/>
    <w:rsid w:val="00660C14"/>
    <w:rsid w:val="0066216B"/>
    <w:rsid w:val="006631D8"/>
    <w:rsid w:val="00664C86"/>
    <w:rsid w:val="006664C4"/>
    <w:rsid w:val="006665A1"/>
    <w:rsid w:val="00666ADA"/>
    <w:rsid w:val="00666F75"/>
    <w:rsid w:val="00671211"/>
    <w:rsid w:val="00675A55"/>
    <w:rsid w:val="006775AB"/>
    <w:rsid w:val="006800BD"/>
    <w:rsid w:val="00682092"/>
    <w:rsid w:val="0068255D"/>
    <w:rsid w:val="00683755"/>
    <w:rsid w:val="00683CA2"/>
    <w:rsid w:val="00684001"/>
    <w:rsid w:val="006852FA"/>
    <w:rsid w:val="00685653"/>
    <w:rsid w:val="00687A8E"/>
    <w:rsid w:val="00692D25"/>
    <w:rsid w:val="0069364F"/>
    <w:rsid w:val="00694E92"/>
    <w:rsid w:val="006951D5"/>
    <w:rsid w:val="006956E3"/>
    <w:rsid w:val="00695AA0"/>
    <w:rsid w:val="00696A1A"/>
    <w:rsid w:val="00697522"/>
    <w:rsid w:val="00697712"/>
    <w:rsid w:val="006A1B81"/>
    <w:rsid w:val="006A215F"/>
    <w:rsid w:val="006A2E33"/>
    <w:rsid w:val="006A3AE8"/>
    <w:rsid w:val="006A5C91"/>
    <w:rsid w:val="006A7EB4"/>
    <w:rsid w:val="006B08EF"/>
    <w:rsid w:val="006B5277"/>
    <w:rsid w:val="006B6ECA"/>
    <w:rsid w:val="006B6FEB"/>
    <w:rsid w:val="006C03B8"/>
    <w:rsid w:val="006C1931"/>
    <w:rsid w:val="006C1C8F"/>
    <w:rsid w:val="006C3C00"/>
    <w:rsid w:val="006C4377"/>
    <w:rsid w:val="006C439F"/>
    <w:rsid w:val="006C4456"/>
    <w:rsid w:val="006C4BB6"/>
    <w:rsid w:val="006C77A7"/>
    <w:rsid w:val="006D1DEA"/>
    <w:rsid w:val="006D2799"/>
    <w:rsid w:val="006D2D22"/>
    <w:rsid w:val="006D4C9F"/>
    <w:rsid w:val="006D5F52"/>
    <w:rsid w:val="006D649C"/>
    <w:rsid w:val="006D658F"/>
    <w:rsid w:val="006D65D9"/>
    <w:rsid w:val="006D6E33"/>
    <w:rsid w:val="006E11CD"/>
    <w:rsid w:val="006E3E21"/>
    <w:rsid w:val="006E4733"/>
    <w:rsid w:val="006E487A"/>
    <w:rsid w:val="006E4FEE"/>
    <w:rsid w:val="006E7A1B"/>
    <w:rsid w:val="006F0C97"/>
    <w:rsid w:val="006F0E39"/>
    <w:rsid w:val="006F1C42"/>
    <w:rsid w:val="006F36C5"/>
    <w:rsid w:val="006F448E"/>
    <w:rsid w:val="006F5640"/>
    <w:rsid w:val="006F60E9"/>
    <w:rsid w:val="006F6671"/>
    <w:rsid w:val="007012CD"/>
    <w:rsid w:val="0070253E"/>
    <w:rsid w:val="007033E8"/>
    <w:rsid w:val="00704D49"/>
    <w:rsid w:val="00704EE0"/>
    <w:rsid w:val="007053B9"/>
    <w:rsid w:val="00705C0C"/>
    <w:rsid w:val="007062AE"/>
    <w:rsid w:val="00710936"/>
    <w:rsid w:val="0071271A"/>
    <w:rsid w:val="00714855"/>
    <w:rsid w:val="007148EB"/>
    <w:rsid w:val="007166C0"/>
    <w:rsid w:val="007173E8"/>
    <w:rsid w:val="00722721"/>
    <w:rsid w:val="00723C8F"/>
    <w:rsid w:val="00723CE1"/>
    <w:rsid w:val="0072489B"/>
    <w:rsid w:val="00726177"/>
    <w:rsid w:val="007273AF"/>
    <w:rsid w:val="007365E3"/>
    <w:rsid w:val="00740A07"/>
    <w:rsid w:val="00740FCF"/>
    <w:rsid w:val="007410AE"/>
    <w:rsid w:val="007425EE"/>
    <w:rsid w:val="007432EB"/>
    <w:rsid w:val="007437C5"/>
    <w:rsid w:val="0074516C"/>
    <w:rsid w:val="007452BD"/>
    <w:rsid w:val="007465F2"/>
    <w:rsid w:val="007505E6"/>
    <w:rsid w:val="0075364F"/>
    <w:rsid w:val="007537A4"/>
    <w:rsid w:val="00754261"/>
    <w:rsid w:val="00754A90"/>
    <w:rsid w:val="00754A93"/>
    <w:rsid w:val="007558E6"/>
    <w:rsid w:val="00755B1C"/>
    <w:rsid w:val="007567AE"/>
    <w:rsid w:val="00757A66"/>
    <w:rsid w:val="00762FF4"/>
    <w:rsid w:val="00765E32"/>
    <w:rsid w:val="0077266D"/>
    <w:rsid w:val="007732B3"/>
    <w:rsid w:val="00773762"/>
    <w:rsid w:val="00780821"/>
    <w:rsid w:val="00781AD0"/>
    <w:rsid w:val="00781C07"/>
    <w:rsid w:val="00781E61"/>
    <w:rsid w:val="0078203C"/>
    <w:rsid w:val="007827D1"/>
    <w:rsid w:val="00782FA3"/>
    <w:rsid w:val="0078307D"/>
    <w:rsid w:val="0078332A"/>
    <w:rsid w:val="00783765"/>
    <w:rsid w:val="007839F3"/>
    <w:rsid w:val="007865C0"/>
    <w:rsid w:val="00787D0B"/>
    <w:rsid w:val="00792C27"/>
    <w:rsid w:val="00793108"/>
    <w:rsid w:val="007932DF"/>
    <w:rsid w:val="00794D60"/>
    <w:rsid w:val="00795F2F"/>
    <w:rsid w:val="007A07F2"/>
    <w:rsid w:val="007A20CF"/>
    <w:rsid w:val="007A20FF"/>
    <w:rsid w:val="007A2154"/>
    <w:rsid w:val="007A6437"/>
    <w:rsid w:val="007A764C"/>
    <w:rsid w:val="007B0424"/>
    <w:rsid w:val="007B2595"/>
    <w:rsid w:val="007B2C58"/>
    <w:rsid w:val="007B2F44"/>
    <w:rsid w:val="007B3A14"/>
    <w:rsid w:val="007B5EBE"/>
    <w:rsid w:val="007B632E"/>
    <w:rsid w:val="007B65BB"/>
    <w:rsid w:val="007B6BF6"/>
    <w:rsid w:val="007C1BF4"/>
    <w:rsid w:val="007C61F8"/>
    <w:rsid w:val="007C70BC"/>
    <w:rsid w:val="007D091B"/>
    <w:rsid w:val="007D14C9"/>
    <w:rsid w:val="007D1955"/>
    <w:rsid w:val="007D1FEC"/>
    <w:rsid w:val="007D30F3"/>
    <w:rsid w:val="007D499D"/>
    <w:rsid w:val="007D49E4"/>
    <w:rsid w:val="007D4BEE"/>
    <w:rsid w:val="007D5944"/>
    <w:rsid w:val="007D6FA9"/>
    <w:rsid w:val="007D7796"/>
    <w:rsid w:val="007D7E48"/>
    <w:rsid w:val="007E2825"/>
    <w:rsid w:val="007E3304"/>
    <w:rsid w:val="007E7AD7"/>
    <w:rsid w:val="007F1136"/>
    <w:rsid w:val="007F1991"/>
    <w:rsid w:val="007F19DD"/>
    <w:rsid w:val="007F22DE"/>
    <w:rsid w:val="007F2B91"/>
    <w:rsid w:val="007F57C4"/>
    <w:rsid w:val="007F763E"/>
    <w:rsid w:val="007F781D"/>
    <w:rsid w:val="007F7A1A"/>
    <w:rsid w:val="00800892"/>
    <w:rsid w:val="00801395"/>
    <w:rsid w:val="0080161D"/>
    <w:rsid w:val="008025DA"/>
    <w:rsid w:val="00802AD5"/>
    <w:rsid w:val="00802B8D"/>
    <w:rsid w:val="00802C95"/>
    <w:rsid w:val="008038BC"/>
    <w:rsid w:val="00805A29"/>
    <w:rsid w:val="00805DBC"/>
    <w:rsid w:val="00806575"/>
    <w:rsid w:val="00807930"/>
    <w:rsid w:val="00810250"/>
    <w:rsid w:val="0081157C"/>
    <w:rsid w:val="0081201E"/>
    <w:rsid w:val="00816A8F"/>
    <w:rsid w:val="0082042E"/>
    <w:rsid w:val="00821B67"/>
    <w:rsid w:val="008247B0"/>
    <w:rsid w:val="00826127"/>
    <w:rsid w:val="00827CC5"/>
    <w:rsid w:val="00830DEA"/>
    <w:rsid w:val="00831926"/>
    <w:rsid w:val="0083238F"/>
    <w:rsid w:val="00833D63"/>
    <w:rsid w:val="00834318"/>
    <w:rsid w:val="0083496F"/>
    <w:rsid w:val="008362CA"/>
    <w:rsid w:val="008364DF"/>
    <w:rsid w:val="00836E32"/>
    <w:rsid w:val="00836FAD"/>
    <w:rsid w:val="0083758C"/>
    <w:rsid w:val="00841E76"/>
    <w:rsid w:val="0084477F"/>
    <w:rsid w:val="00845010"/>
    <w:rsid w:val="008459DF"/>
    <w:rsid w:val="00845A4A"/>
    <w:rsid w:val="0084626C"/>
    <w:rsid w:val="00846922"/>
    <w:rsid w:val="008469A5"/>
    <w:rsid w:val="00850E9A"/>
    <w:rsid w:val="00852FB1"/>
    <w:rsid w:val="00853B9D"/>
    <w:rsid w:val="008543B1"/>
    <w:rsid w:val="008549C4"/>
    <w:rsid w:val="00854FF4"/>
    <w:rsid w:val="008552C5"/>
    <w:rsid w:val="00857AA1"/>
    <w:rsid w:val="00860A0B"/>
    <w:rsid w:val="00862F20"/>
    <w:rsid w:val="00863CEC"/>
    <w:rsid w:val="008645BB"/>
    <w:rsid w:val="0086496A"/>
    <w:rsid w:val="00866256"/>
    <w:rsid w:val="00866B06"/>
    <w:rsid w:val="00866CDF"/>
    <w:rsid w:val="008712E8"/>
    <w:rsid w:val="008717E3"/>
    <w:rsid w:val="00872135"/>
    <w:rsid w:val="00872F50"/>
    <w:rsid w:val="008730B4"/>
    <w:rsid w:val="00875B3D"/>
    <w:rsid w:val="008769B6"/>
    <w:rsid w:val="008776C1"/>
    <w:rsid w:val="00877ADD"/>
    <w:rsid w:val="00880226"/>
    <w:rsid w:val="00882669"/>
    <w:rsid w:val="00884566"/>
    <w:rsid w:val="00884F9C"/>
    <w:rsid w:val="008854E8"/>
    <w:rsid w:val="00886986"/>
    <w:rsid w:val="00886E73"/>
    <w:rsid w:val="008918B9"/>
    <w:rsid w:val="00891C73"/>
    <w:rsid w:val="00891CBA"/>
    <w:rsid w:val="00893AFC"/>
    <w:rsid w:val="008956DC"/>
    <w:rsid w:val="00896101"/>
    <w:rsid w:val="008962F9"/>
    <w:rsid w:val="008A04BB"/>
    <w:rsid w:val="008A0EC2"/>
    <w:rsid w:val="008A450F"/>
    <w:rsid w:val="008A4BC1"/>
    <w:rsid w:val="008A6C61"/>
    <w:rsid w:val="008A74AD"/>
    <w:rsid w:val="008A7ED4"/>
    <w:rsid w:val="008B0391"/>
    <w:rsid w:val="008B0C52"/>
    <w:rsid w:val="008B15CE"/>
    <w:rsid w:val="008B38CB"/>
    <w:rsid w:val="008B3E80"/>
    <w:rsid w:val="008B3FA4"/>
    <w:rsid w:val="008B5B1F"/>
    <w:rsid w:val="008B5C08"/>
    <w:rsid w:val="008B6283"/>
    <w:rsid w:val="008B6621"/>
    <w:rsid w:val="008C00ED"/>
    <w:rsid w:val="008C1CD0"/>
    <w:rsid w:val="008C20A0"/>
    <w:rsid w:val="008C2B3C"/>
    <w:rsid w:val="008C4640"/>
    <w:rsid w:val="008C49B0"/>
    <w:rsid w:val="008C5D2E"/>
    <w:rsid w:val="008C72AB"/>
    <w:rsid w:val="008D285A"/>
    <w:rsid w:val="008D414B"/>
    <w:rsid w:val="008D42C4"/>
    <w:rsid w:val="008D4CD4"/>
    <w:rsid w:val="008E139A"/>
    <w:rsid w:val="008E1C22"/>
    <w:rsid w:val="008E3248"/>
    <w:rsid w:val="008E3623"/>
    <w:rsid w:val="008E54BD"/>
    <w:rsid w:val="008E5FEC"/>
    <w:rsid w:val="008E7088"/>
    <w:rsid w:val="008E7DE1"/>
    <w:rsid w:val="008F013E"/>
    <w:rsid w:val="008F173F"/>
    <w:rsid w:val="008F1B41"/>
    <w:rsid w:val="008F3731"/>
    <w:rsid w:val="0090163D"/>
    <w:rsid w:val="00902A50"/>
    <w:rsid w:val="00904BA9"/>
    <w:rsid w:val="00904D91"/>
    <w:rsid w:val="009051B4"/>
    <w:rsid w:val="00905313"/>
    <w:rsid w:val="00907E3C"/>
    <w:rsid w:val="00907FC6"/>
    <w:rsid w:val="0091053B"/>
    <w:rsid w:val="0091104A"/>
    <w:rsid w:val="0091285D"/>
    <w:rsid w:val="009136A3"/>
    <w:rsid w:val="00913F30"/>
    <w:rsid w:val="009145BE"/>
    <w:rsid w:val="009147D9"/>
    <w:rsid w:val="00915E8D"/>
    <w:rsid w:val="00916164"/>
    <w:rsid w:val="00916F64"/>
    <w:rsid w:val="009173C8"/>
    <w:rsid w:val="00920552"/>
    <w:rsid w:val="00920915"/>
    <w:rsid w:val="009210B1"/>
    <w:rsid w:val="00922FDC"/>
    <w:rsid w:val="0092378C"/>
    <w:rsid w:val="009247A7"/>
    <w:rsid w:val="00925A81"/>
    <w:rsid w:val="00926015"/>
    <w:rsid w:val="00930A62"/>
    <w:rsid w:val="00932FA5"/>
    <w:rsid w:val="00935E61"/>
    <w:rsid w:val="009362D4"/>
    <w:rsid w:val="0093756E"/>
    <w:rsid w:val="0094045E"/>
    <w:rsid w:val="009411B6"/>
    <w:rsid w:val="00941582"/>
    <w:rsid w:val="009425FD"/>
    <w:rsid w:val="00943931"/>
    <w:rsid w:val="00946D97"/>
    <w:rsid w:val="009476A7"/>
    <w:rsid w:val="009479DD"/>
    <w:rsid w:val="009506BB"/>
    <w:rsid w:val="00951258"/>
    <w:rsid w:val="00952C63"/>
    <w:rsid w:val="00953220"/>
    <w:rsid w:val="009539CC"/>
    <w:rsid w:val="00953CD6"/>
    <w:rsid w:val="00955EAB"/>
    <w:rsid w:val="00956462"/>
    <w:rsid w:val="00960E3D"/>
    <w:rsid w:val="00961C70"/>
    <w:rsid w:val="00962116"/>
    <w:rsid w:val="00962986"/>
    <w:rsid w:val="009635B0"/>
    <w:rsid w:val="009636A8"/>
    <w:rsid w:val="00963704"/>
    <w:rsid w:val="00964554"/>
    <w:rsid w:val="009661B0"/>
    <w:rsid w:val="00966F69"/>
    <w:rsid w:val="00970A06"/>
    <w:rsid w:val="009713A4"/>
    <w:rsid w:val="009717AA"/>
    <w:rsid w:val="00971819"/>
    <w:rsid w:val="00971B4F"/>
    <w:rsid w:val="009739A8"/>
    <w:rsid w:val="00973C78"/>
    <w:rsid w:val="009743CE"/>
    <w:rsid w:val="00974A3F"/>
    <w:rsid w:val="009755BA"/>
    <w:rsid w:val="009800D4"/>
    <w:rsid w:val="00980E40"/>
    <w:rsid w:val="00981EF6"/>
    <w:rsid w:val="00982B89"/>
    <w:rsid w:val="0098351E"/>
    <w:rsid w:val="00984EC6"/>
    <w:rsid w:val="00984F85"/>
    <w:rsid w:val="009855FA"/>
    <w:rsid w:val="00992D59"/>
    <w:rsid w:val="009938D0"/>
    <w:rsid w:val="009952E9"/>
    <w:rsid w:val="00995AF3"/>
    <w:rsid w:val="009A14FB"/>
    <w:rsid w:val="009A2015"/>
    <w:rsid w:val="009A3164"/>
    <w:rsid w:val="009A5D28"/>
    <w:rsid w:val="009A5E58"/>
    <w:rsid w:val="009A78C3"/>
    <w:rsid w:val="009B1446"/>
    <w:rsid w:val="009B2F8E"/>
    <w:rsid w:val="009B3573"/>
    <w:rsid w:val="009B40B8"/>
    <w:rsid w:val="009B418E"/>
    <w:rsid w:val="009B41F2"/>
    <w:rsid w:val="009B45C9"/>
    <w:rsid w:val="009B5745"/>
    <w:rsid w:val="009B62EF"/>
    <w:rsid w:val="009B6C0A"/>
    <w:rsid w:val="009C25D7"/>
    <w:rsid w:val="009C44EC"/>
    <w:rsid w:val="009C744D"/>
    <w:rsid w:val="009C7FF4"/>
    <w:rsid w:val="009D0055"/>
    <w:rsid w:val="009D0DB7"/>
    <w:rsid w:val="009D0E41"/>
    <w:rsid w:val="009D11DF"/>
    <w:rsid w:val="009D11E0"/>
    <w:rsid w:val="009D17E7"/>
    <w:rsid w:val="009D2509"/>
    <w:rsid w:val="009D2D9D"/>
    <w:rsid w:val="009D4D71"/>
    <w:rsid w:val="009D50C5"/>
    <w:rsid w:val="009D6ACE"/>
    <w:rsid w:val="009D73FF"/>
    <w:rsid w:val="009E23F4"/>
    <w:rsid w:val="009E37E6"/>
    <w:rsid w:val="009E4E7B"/>
    <w:rsid w:val="009E6353"/>
    <w:rsid w:val="009E6560"/>
    <w:rsid w:val="009E7DFD"/>
    <w:rsid w:val="009F00EE"/>
    <w:rsid w:val="009F0CE3"/>
    <w:rsid w:val="009F10BE"/>
    <w:rsid w:val="009F1E16"/>
    <w:rsid w:val="009F1F55"/>
    <w:rsid w:val="009F4615"/>
    <w:rsid w:val="009F5518"/>
    <w:rsid w:val="009F63D8"/>
    <w:rsid w:val="009F77C7"/>
    <w:rsid w:val="00A021B1"/>
    <w:rsid w:val="00A02F19"/>
    <w:rsid w:val="00A03B11"/>
    <w:rsid w:val="00A05669"/>
    <w:rsid w:val="00A058CC"/>
    <w:rsid w:val="00A07103"/>
    <w:rsid w:val="00A13922"/>
    <w:rsid w:val="00A13A78"/>
    <w:rsid w:val="00A20046"/>
    <w:rsid w:val="00A20713"/>
    <w:rsid w:val="00A20DFD"/>
    <w:rsid w:val="00A235C5"/>
    <w:rsid w:val="00A23EED"/>
    <w:rsid w:val="00A247B8"/>
    <w:rsid w:val="00A24BB4"/>
    <w:rsid w:val="00A253E6"/>
    <w:rsid w:val="00A2624E"/>
    <w:rsid w:val="00A26E04"/>
    <w:rsid w:val="00A27611"/>
    <w:rsid w:val="00A27B0B"/>
    <w:rsid w:val="00A27EF6"/>
    <w:rsid w:val="00A27FCC"/>
    <w:rsid w:val="00A30531"/>
    <w:rsid w:val="00A317E7"/>
    <w:rsid w:val="00A33721"/>
    <w:rsid w:val="00A3387F"/>
    <w:rsid w:val="00A338DD"/>
    <w:rsid w:val="00A354BF"/>
    <w:rsid w:val="00A35514"/>
    <w:rsid w:val="00A35CEB"/>
    <w:rsid w:val="00A3630A"/>
    <w:rsid w:val="00A40831"/>
    <w:rsid w:val="00A40A84"/>
    <w:rsid w:val="00A41144"/>
    <w:rsid w:val="00A41DD5"/>
    <w:rsid w:val="00A42055"/>
    <w:rsid w:val="00A4278D"/>
    <w:rsid w:val="00A42FB1"/>
    <w:rsid w:val="00A43643"/>
    <w:rsid w:val="00A4471B"/>
    <w:rsid w:val="00A47033"/>
    <w:rsid w:val="00A4778E"/>
    <w:rsid w:val="00A502B6"/>
    <w:rsid w:val="00A504A2"/>
    <w:rsid w:val="00A52590"/>
    <w:rsid w:val="00A526E9"/>
    <w:rsid w:val="00A52EBB"/>
    <w:rsid w:val="00A535A8"/>
    <w:rsid w:val="00A53AAE"/>
    <w:rsid w:val="00A54A13"/>
    <w:rsid w:val="00A54BD6"/>
    <w:rsid w:val="00A5681D"/>
    <w:rsid w:val="00A61E21"/>
    <w:rsid w:val="00A62974"/>
    <w:rsid w:val="00A64B65"/>
    <w:rsid w:val="00A64DA8"/>
    <w:rsid w:val="00A65A87"/>
    <w:rsid w:val="00A667A2"/>
    <w:rsid w:val="00A66B36"/>
    <w:rsid w:val="00A676BC"/>
    <w:rsid w:val="00A70232"/>
    <w:rsid w:val="00A704F7"/>
    <w:rsid w:val="00A711B2"/>
    <w:rsid w:val="00A72D62"/>
    <w:rsid w:val="00A7593A"/>
    <w:rsid w:val="00A75B5B"/>
    <w:rsid w:val="00A76191"/>
    <w:rsid w:val="00A76393"/>
    <w:rsid w:val="00A77BF0"/>
    <w:rsid w:val="00A77FC6"/>
    <w:rsid w:val="00A80274"/>
    <w:rsid w:val="00A803BE"/>
    <w:rsid w:val="00A80ABC"/>
    <w:rsid w:val="00A80CE6"/>
    <w:rsid w:val="00A83388"/>
    <w:rsid w:val="00A8383F"/>
    <w:rsid w:val="00A85BD1"/>
    <w:rsid w:val="00A864EE"/>
    <w:rsid w:val="00A8795E"/>
    <w:rsid w:val="00A9026F"/>
    <w:rsid w:val="00A9172F"/>
    <w:rsid w:val="00A9231E"/>
    <w:rsid w:val="00A93975"/>
    <w:rsid w:val="00A95260"/>
    <w:rsid w:val="00A9567C"/>
    <w:rsid w:val="00A970F9"/>
    <w:rsid w:val="00A97808"/>
    <w:rsid w:val="00A97D2F"/>
    <w:rsid w:val="00AA086F"/>
    <w:rsid w:val="00AA286E"/>
    <w:rsid w:val="00AA30F6"/>
    <w:rsid w:val="00AA3425"/>
    <w:rsid w:val="00AA395C"/>
    <w:rsid w:val="00AA6551"/>
    <w:rsid w:val="00AB00D0"/>
    <w:rsid w:val="00AB0B4A"/>
    <w:rsid w:val="00AB10E8"/>
    <w:rsid w:val="00AB12A0"/>
    <w:rsid w:val="00AB3425"/>
    <w:rsid w:val="00AB34FD"/>
    <w:rsid w:val="00AC1537"/>
    <w:rsid w:val="00AC1B49"/>
    <w:rsid w:val="00AC38B2"/>
    <w:rsid w:val="00AC3A45"/>
    <w:rsid w:val="00AC3CCD"/>
    <w:rsid w:val="00AC4568"/>
    <w:rsid w:val="00AC4E67"/>
    <w:rsid w:val="00AC5CA4"/>
    <w:rsid w:val="00AC6FBF"/>
    <w:rsid w:val="00AC750B"/>
    <w:rsid w:val="00AC76A5"/>
    <w:rsid w:val="00AD018E"/>
    <w:rsid w:val="00AD031B"/>
    <w:rsid w:val="00AD059B"/>
    <w:rsid w:val="00AD2459"/>
    <w:rsid w:val="00AD30AF"/>
    <w:rsid w:val="00AD37B2"/>
    <w:rsid w:val="00AD3D7F"/>
    <w:rsid w:val="00AD5D80"/>
    <w:rsid w:val="00AD6876"/>
    <w:rsid w:val="00AD6984"/>
    <w:rsid w:val="00AD6A1A"/>
    <w:rsid w:val="00AE03DA"/>
    <w:rsid w:val="00AE196D"/>
    <w:rsid w:val="00AE1982"/>
    <w:rsid w:val="00AE2C59"/>
    <w:rsid w:val="00AE3401"/>
    <w:rsid w:val="00AE3961"/>
    <w:rsid w:val="00AE3FF3"/>
    <w:rsid w:val="00AE51ED"/>
    <w:rsid w:val="00AE5B9A"/>
    <w:rsid w:val="00AE65B0"/>
    <w:rsid w:val="00AE7960"/>
    <w:rsid w:val="00AF1804"/>
    <w:rsid w:val="00AF323E"/>
    <w:rsid w:val="00AF32F7"/>
    <w:rsid w:val="00AF53E9"/>
    <w:rsid w:val="00AF7AA6"/>
    <w:rsid w:val="00B00925"/>
    <w:rsid w:val="00B00932"/>
    <w:rsid w:val="00B016A6"/>
    <w:rsid w:val="00B01DF1"/>
    <w:rsid w:val="00B0271B"/>
    <w:rsid w:val="00B03293"/>
    <w:rsid w:val="00B03E87"/>
    <w:rsid w:val="00B078EC"/>
    <w:rsid w:val="00B11687"/>
    <w:rsid w:val="00B11BBD"/>
    <w:rsid w:val="00B12641"/>
    <w:rsid w:val="00B1361A"/>
    <w:rsid w:val="00B16A1E"/>
    <w:rsid w:val="00B16D28"/>
    <w:rsid w:val="00B20F86"/>
    <w:rsid w:val="00B21DE6"/>
    <w:rsid w:val="00B22315"/>
    <w:rsid w:val="00B22BAA"/>
    <w:rsid w:val="00B23993"/>
    <w:rsid w:val="00B2541A"/>
    <w:rsid w:val="00B26639"/>
    <w:rsid w:val="00B267AF"/>
    <w:rsid w:val="00B26D76"/>
    <w:rsid w:val="00B31809"/>
    <w:rsid w:val="00B31A30"/>
    <w:rsid w:val="00B347D3"/>
    <w:rsid w:val="00B347F3"/>
    <w:rsid w:val="00B362E9"/>
    <w:rsid w:val="00B3681E"/>
    <w:rsid w:val="00B37281"/>
    <w:rsid w:val="00B4063C"/>
    <w:rsid w:val="00B44B84"/>
    <w:rsid w:val="00B459A0"/>
    <w:rsid w:val="00B45A7B"/>
    <w:rsid w:val="00B46345"/>
    <w:rsid w:val="00B47BD9"/>
    <w:rsid w:val="00B502F8"/>
    <w:rsid w:val="00B50516"/>
    <w:rsid w:val="00B50836"/>
    <w:rsid w:val="00B50BDE"/>
    <w:rsid w:val="00B51420"/>
    <w:rsid w:val="00B55D35"/>
    <w:rsid w:val="00B56414"/>
    <w:rsid w:val="00B56A8D"/>
    <w:rsid w:val="00B570D1"/>
    <w:rsid w:val="00B618F5"/>
    <w:rsid w:val="00B61AA6"/>
    <w:rsid w:val="00B620D8"/>
    <w:rsid w:val="00B64FDD"/>
    <w:rsid w:val="00B652BC"/>
    <w:rsid w:val="00B656E8"/>
    <w:rsid w:val="00B65AC3"/>
    <w:rsid w:val="00B65F26"/>
    <w:rsid w:val="00B676A9"/>
    <w:rsid w:val="00B70346"/>
    <w:rsid w:val="00B720B3"/>
    <w:rsid w:val="00B72B1B"/>
    <w:rsid w:val="00B74DC1"/>
    <w:rsid w:val="00B75968"/>
    <w:rsid w:val="00B77231"/>
    <w:rsid w:val="00B77590"/>
    <w:rsid w:val="00B77852"/>
    <w:rsid w:val="00B80D1D"/>
    <w:rsid w:val="00B830AC"/>
    <w:rsid w:val="00B847E1"/>
    <w:rsid w:val="00B866CC"/>
    <w:rsid w:val="00B875BD"/>
    <w:rsid w:val="00B87A02"/>
    <w:rsid w:val="00B87EDF"/>
    <w:rsid w:val="00B923A2"/>
    <w:rsid w:val="00B92AF4"/>
    <w:rsid w:val="00B95607"/>
    <w:rsid w:val="00B9632F"/>
    <w:rsid w:val="00B96D15"/>
    <w:rsid w:val="00B96DC7"/>
    <w:rsid w:val="00BA00A7"/>
    <w:rsid w:val="00BA15CA"/>
    <w:rsid w:val="00BA19C0"/>
    <w:rsid w:val="00BA20BF"/>
    <w:rsid w:val="00BA2199"/>
    <w:rsid w:val="00BA2628"/>
    <w:rsid w:val="00BA3155"/>
    <w:rsid w:val="00BA526E"/>
    <w:rsid w:val="00BA56A5"/>
    <w:rsid w:val="00BA64C5"/>
    <w:rsid w:val="00BA6C72"/>
    <w:rsid w:val="00BA72D1"/>
    <w:rsid w:val="00BA7321"/>
    <w:rsid w:val="00BA74D2"/>
    <w:rsid w:val="00BA7B38"/>
    <w:rsid w:val="00BB0802"/>
    <w:rsid w:val="00BB0ACA"/>
    <w:rsid w:val="00BB16FA"/>
    <w:rsid w:val="00BB5077"/>
    <w:rsid w:val="00BB5A74"/>
    <w:rsid w:val="00BB6B8E"/>
    <w:rsid w:val="00BB6FD3"/>
    <w:rsid w:val="00BB721E"/>
    <w:rsid w:val="00BB7E89"/>
    <w:rsid w:val="00BC068F"/>
    <w:rsid w:val="00BC130D"/>
    <w:rsid w:val="00BC312C"/>
    <w:rsid w:val="00BC51CE"/>
    <w:rsid w:val="00BC752A"/>
    <w:rsid w:val="00BD09B1"/>
    <w:rsid w:val="00BD1391"/>
    <w:rsid w:val="00BD316D"/>
    <w:rsid w:val="00BD3BA5"/>
    <w:rsid w:val="00BE0AF7"/>
    <w:rsid w:val="00BE241C"/>
    <w:rsid w:val="00BE4D74"/>
    <w:rsid w:val="00BE6535"/>
    <w:rsid w:val="00BE72BE"/>
    <w:rsid w:val="00BE7484"/>
    <w:rsid w:val="00BF0558"/>
    <w:rsid w:val="00BF2DE0"/>
    <w:rsid w:val="00BF56D6"/>
    <w:rsid w:val="00C005F2"/>
    <w:rsid w:val="00C010DF"/>
    <w:rsid w:val="00C016A3"/>
    <w:rsid w:val="00C018DD"/>
    <w:rsid w:val="00C02FC5"/>
    <w:rsid w:val="00C035C6"/>
    <w:rsid w:val="00C0362A"/>
    <w:rsid w:val="00C04D42"/>
    <w:rsid w:val="00C05C72"/>
    <w:rsid w:val="00C10109"/>
    <w:rsid w:val="00C10267"/>
    <w:rsid w:val="00C14AE8"/>
    <w:rsid w:val="00C15B85"/>
    <w:rsid w:val="00C20846"/>
    <w:rsid w:val="00C23408"/>
    <w:rsid w:val="00C248BA"/>
    <w:rsid w:val="00C24F06"/>
    <w:rsid w:val="00C30BAE"/>
    <w:rsid w:val="00C3237D"/>
    <w:rsid w:val="00C34C7A"/>
    <w:rsid w:val="00C35461"/>
    <w:rsid w:val="00C35C90"/>
    <w:rsid w:val="00C35D7C"/>
    <w:rsid w:val="00C3772C"/>
    <w:rsid w:val="00C406CE"/>
    <w:rsid w:val="00C40D07"/>
    <w:rsid w:val="00C41764"/>
    <w:rsid w:val="00C42EA6"/>
    <w:rsid w:val="00C43B60"/>
    <w:rsid w:val="00C45942"/>
    <w:rsid w:val="00C4654D"/>
    <w:rsid w:val="00C46996"/>
    <w:rsid w:val="00C50AD4"/>
    <w:rsid w:val="00C51802"/>
    <w:rsid w:val="00C51C61"/>
    <w:rsid w:val="00C53F3F"/>
    <w:rsid w:val="00C541BE"/>
    <w:rsid w:val="00C54FF2"/>
    <w:rsid w:val="00C5758F"/>
    <w:rsid w:val="00C60468"/>
    <w:rsid w:val="00C611C1"/>
    <w:rsid w:val="00C61BEA"/>
    <w:rsid w:val="00C623ED"/>
    <w:rsid w:val="00C632E2"/>
    <w:rsid w:val="00C67690"/>
    <w:rsid w:val="00C67947"/>
    <w:rsid w:val="00C67CFB"/>
    <w:rsid w:val="00C7187B"/>
    <w:rsid w:val="00C763C0"/>
    <w:rsid w:val="00C77EE4"/>
    <w:rsid w:val="00C80282"/>
    <w:rsid w:val="00C806B8"/>
    <w:rsid w:val="00C8169F"/>
    <w:rsid w:val="00C8462A"/>
    <w:rsid w:val="00C852F7"/>
    <w:rsid w:val="00C85755"/>
    <w:rsid w:val="00C858F0"/>
    <w:rsid w:val="00C904D4"/>
    <w:rsid w:val="00C909CF"/>
    <w:rsid w:val="00C90D52"/>
    <w:rsid w:val="00C9306C"/>
    <w:rsid w:val="00C9492E"/>
    <w:rsid w:val="00C9602D"/>
    <w:rsid w:val="00CA1E0A"/>
    <w:rsid w:val="00CA3033"/>
    <w:rsid w:val="00CA3518"/>
    <w:rsid w:val="00CA4D01"/>
    <w:rsid w:val="00CB0561"/>
    <w:rsid w:val="00CB1709"/>
    <w:rsid w:val="00CB3911"/>
    <w:rsid w:val="00CB3CB7"/>
    <w:rsid w:val="00CB6FAB"/>
    <w:rsid w:val="00CB739F"/>
    <w:rsid w:val="00CC03DD"/>
    <w:rsid w:val="00CC23FB"/>
    <w:rsid w:val="00CC63F7"/>
    <w:rsid w:val="00CC7AC8"/>
    <w:rsid w:val="00CD0633"/>
    <w:rsid w:val="00CD0F17"/>
    <w:rsid w:val="00CD47A2"/>
    <w:rsid w:val="00CD5B14"/>
    <w:rsid w:val="00CD7705"/>
    <w:rsid w:val="00CE0303"/>
    <w:rsid w:val="00CE25C9"/>
    <w:rsid w:val="00CE35D4"/>
    <w:rsid w:val="00CE3A6F"/>
    <w:rsid w:val="00CE4438"/>
    <w:rsid w:val="00CE551A"/>
    <w:rsid w:val="00CE58A6"/>
    <w:rsid w:val="00CE63DC"/>
    <w:rsid w:val="00CE6EBF"/>
    <w:rsid w:val="00CE7092"/>
    <w:rsid w:val="00CE7F0A"/>
    <w:rsid w:val="00CF00A2"/>
    <w:rsid w:val="00CF0DB8"/>
    <w:rsid w:val="00CF158A"/>
    <w:rsid w:val="00CF312E"/>
    <w:rsid w:val="00CF6C0F"/>
    <w:rsid w:val="00D00141"/>
    <w:rsid w:val="00D006F5"/>
    <w:rsid w:val="00D00A2A"/>
    <w:rsid w:val="00D036B4"/>
    <w:rsid w:val="00D03984"/>
    <w:rsid w:val="00D06D20"/>
    <w:rsid w:val="00D1270A"/>
    <w:rsid w:val="00D13594"/>
    <w:rsid w:val="00D14DBC"/>
    <w:rsid w:val="00D15B99"/>
    <w:rsid w:val="00D17C1D"/>
    <w:rsid w:val="00D17CC0"/>
    <w:rsid w:val="00D204E7"/>
    <w:rsid w:val="00D211BE"/>
    <w:rsid w:val="00D223DC"/>
    <w:rsid w:val="00D25249"/>
    <w:rsid w:val="00D2670C"/>
    <w:rsid w:val="00D27659"/>
    <w:rsid w:val="00D30E21"/>
    <w:rsid w:val="00D313A5"/>
    <w:rsid w:val="00D32DB0"/>
    <w:rsid w:val="00D330D7"/>
    <w:rsid w:val="00D333D8"/>
    <w:rsid w:val="00D34024"/>
    <w:rsid w:val="00D3439B"/>
    <w:rsid w:val="00D35CE5"/>
    <w:rsid w:val="00D36F45"/>
    <w:rsid w:val="00D37A88"/>
    <w:rsid w:val="00D37F6D"/>
    <w:rsid w:val="00D37FE0"/>
    <w:rsid w:val="00D404F1"/>
    <w:rsid w:val="00D418CD"/>
    <w:rsid w:val="00D41930"/>
    <w:rsid w:val="00D41BA4"/>
    <w:rsid w:val="00D41C9B"/>
    <w:rsid w:val="00D43CF8"/>
    <w:rsid w:val="00D457BF"/>
    <w:rsid w:val="00D45F3E"/>
    <w:rsid w:val="00D461B5"/>
    <w:rsid w:val="00D47DAA"/>
    <w:rsid w:val="00D47E72"/>
    <w:rsid w:val="00D52571"/>
    <w:rsid w:val="00D53233"/>
    <w:rsid w:val="00D5363A"/>
    <w:rsid w:val="00D5514C"/>
    <w:rsid w:val="00D568F2"/>
    <w:rsid w:val="00D572C9"/>
    <w:rsid w:val="00D574BF"/>
    <w:rsid w:val="00D61D68"/>
    <w:rsid w:val="00D62D74"/>
    <w:rsid w:val="00D62DBA"/>
    <w:rsid w:val="00D633A0"/>
    <w:rsid w:val="00D6586C"/>
    <w:rsid w:val="00D6655E"/>
    <w:rsid w:val="00D66788"/>
    <w:rsid w:val="00D70CC0"/>
    <w:rsid w:val="00D72C54"/>
    <w:rsid w:val="00D73AB4"/>
    <w:rsid w:val="00D73C1D"/>
    <w:rsid w:val="00D73C32"/>
    <w:rsid w:val="00D7439B"/>
    <w:rsid w:val="00D75D21"/>
    <w:rsid w:val="00D76AE9"/>
    <w:rsid w:val="00D7730B"/>
    <w:rsid w:val="00D83406"/>
    <w:rsid w:val="00D8511D"/>
    <w:rsid w:val="00D917B4"/>
    <w:rsid w:val="00D918CC"/>
    <w:rsid w:val="00D91BA3"/>
    <w:rsid w:val="00D92364"/>
    <w:rsid w:val="00D97BF8"/>
    <w:rsid w:val="00DA0F09"/>
    <w:rsid w:val="00DA1524"/>
    <w:rsid w:val="00DA18D9"/>
    <w:rsid w:val="00DA69E0"/>
    <w:rsid w:val="00DA76E3"/>
    <w:rsid w:val="00DA76F8"/>
    <w:rsid w:val="00DA7C3E"/>
    <w:rsid w:val="00DB022C"/>
    <w:rsid w:val="00DB0230"/>
    <w:rsid w:val="00DB09B8"/>
    <w:rsid w:val="00DB137B"/>
    <w:rsid w:val="00DB14A3"/>
    <w:rsid w:val="00DB237E"/>
    <w:rsid w:val="00DB2AF8"/>
    <w:rsid w:val="00DB3B1C"/>
    <w:rsid w:val="00DB4227"/>
    <w:rsid w:val="00DB4F2C"/>
    <w:rsid w:val="00DB5A1A"/>
    <w:rsid w:val="00DB6935"/>
    <w:rsid w:val="00DB6A45"/>
    <w:rsid w:val="00DB70BF"/>
    <w:rsid w:val="00DB7F89"/>
    <w:rsid w:val="00DC1C88"/>
    <w:rsid w:val="00DC2722"/>
    <w:rsid w:val="00DC3B5B"/>
    <w:rsid w:val="00DC5BA8"/>
    <w:rsid w:val="00DC5BBA"/>
    <w:rsid w:val="00DC692F"/>
    <w:rsid w:val="00DD078C"/>
    <w:rsid w:val="00DD19A1"/>
    <w:rsid w:val="00DD28EC"/>
    <w:rsid w:val="00DD3B15"/>
    <w:rsid w:val="00DD49BB"/>
    <w:rsid w:val="00DD4E14"/>
    <w:rsid w:val="00DD6163"/>
    <w:rsid w:val="00DD6C27"/>
    <w:rsid w:val="00DE05FF"/>
    <w:rsid w:val="00DE236A"/>
    <w:rsid w:val="00DE3B4D"/>
    <w:rsid w:val="00DE5829"/>
    <w:rsid w:val="00DE5F7B"/>
    <w:rsid w:val="00DE6336"/>
    <w:rsid w:val="00DE6549"/>
    <w:rsid w:val="00DE713F"/>
    <w:rsid w:val="00DE71F6"/>
    <w:rsid w:val="00DE77CE"/>
    <w:rsid w:val="00DE7E2A"/>
    <w:rsid w:val="00DF0268"/>
    <w:rsid w:val="00DF0EC5"/>
    <w:rsid w:val="00DF22F6"/>
    <w:rsid w:val="00DF4355"/>
    <w:rsid w:val="00DF4383"/>
    <w:rsid w:val="00DF477D"/>
    <w:rsid w:val="00DF4C18"/>
    <w:rsid w:val="00DF506F"/>
    <w:rsid w:val="00DF79D7"/>
    <w:rsid w:val="00E02693"/>
    <w:rsid w:val="00E031D6"/>
    <w:rsid w:val="00E03B87"/>
    <w:rsid w:val="00E03EE3"/>
    <w:rsid w:val="00E04043"/>
    <w:rsid w:val="00E04D36"/>
    <w:rsid w:val="00E04E73"/>
    <w:rsid w:val="00E05A09"/>
    <w:rsid w:val="00E063CE"/>
    <w:rsid w:val="00E0716A"/>
    <w:rsid w:val="00E07CC7"/>
    <w:rsid w:val="00E131C8"/>
    <w:rsid w:val="00E13B25"/>
    <w:rsid w:val="00E13CBC"/>
    <w:rsid w:val="00E13D89"/>
    <w:rsid w:val="00E1588C"/>
    <w:rsid w:val="00E15D93"/>
    <w:rsid w:val="00E20CC0"/>
    <w:rsid w:val="00E20E74"/>
    <w:rsid w:val="00E21918"/>
    <w:rsid w:val="00E2272E"/>
    <w:rsid w:val="00E229FA"/>
    <w:rsid w:val="00E22AD1"/>
    <w:rsid w:val="00E2343A"/>
    <w:rsid w:val="00E2456B"/>
    <w:rsid w:val="00E2568D"/>
    <w:rsid w:val="00E258DE"/>
    <w:rsid w:val="00E309F7"/>
    <w:rsid w:val="00E30E81"/>
    <w:rsid w:val="00E34EB4"/>
    <w:rsid w:val="00E363F2"/>
    <w:rsid w:val="00E372D3"/>
    <w:rsid w:val="00E406B8"/>
    <w:rsid w:val="00E40D72"/>
    <w:rsid w:val="00E413E5"/>
    <w:rsid w:val="00E41407"/>
    <w:rsid w:val="00E4185B"/>
    <w:rsid w:val="00E433FE"/>
    <w:rsid w:val="00E455AA"/>
    <w:rsid w:val="00E45CE8"/>
    <w:rsid w:val="00E466A4"/>
    <w:rsid w:val="00E46D85"/>
    <w:rsid w:val="00E4735C"/>
    <w:rsid w:val="00E47AED"/>
    <w:rsid w:val="00E47B51"/>
    <w:rsid w:val="00E47F05"/>
    <w:rsid w:val="00E50727"/>
    <w:rsid w:val="00E511B8"/>
    <w:rsid w:val="00E51786"/>
    <w:rsid w:val="00E540BD"/>
    <w:rsid w:val="00E551CB"/>
    <w:rsid w:val="00E554B8"/>
    <w:rsid w:val="00E556E8"/>
    <w:rsid w:val="00E566C9"/>
    <w:rsid w:val="00E56B72"/>
    <w:rsid w:val="00E607E7"/>
    <w:rsid w:val="00E61068"/>
    <w:rsid w:val="00E614B7"/>
    <w:rsid w:val="00E62ED9"/>
    <w:rsid w:val="00E63116"/>
    <w:rsid w:val="00E633D3"/>
    <w:rsid w:val="00E638E6"/>
    <w:rsid w:val="00E65939"/>
    <w:rsid w:val="00E704EB"/>
    <w:rsid w:val="00E70D98"/>
    <w:rsid w:val="00E70E27"/>
    <w:rsid w:val="00E716C4"/>
    <w:rsid w:val="00E725A4"/>
    <w:rsid w:val="00E73F4C"/>
    <w:rsid w:val="00E76E65"/>
    <w:rsid w:val="00E80F01"/>
    <w:rsid w:val="00E82750"/>
    <w:rsid w:val="00E8371A"/>
    <w:rsid w:val="00E84536"/>
    <w:rsid w:val="00E86157"/>
    <w:rsid w:val="00E90597"/>
    <w:rsid w:val="00E9079D"/>
    <w:rsid w:val="00E92E1E"/>
    <w:rsid w:val="00E92E5A"/>
    <w:rsid w:val="00E96529"/>
    <w:rsid w:val="00E97C3F"/>
    <w:rsid w:val="00E97CA9"/>
    <w:rsid w:val="00E97FB2"/>
    <w:rsid w:val="00EA3287"/>
    <w:rsid w:val="00EA3317"/>
    <w:rsid w:val="00EA37DD"/>
    <w:rsid w:val="00EA3E63"/>
    <w:rsid w:val="00EA4058"/>
    <w:rsid w:val="00EA5BE4"/>
    <w:rsid w:val="00EA72B1"/>
    <w:rsid w:val="00EB270F"/>
    <w:rsid w:val="00EB3AD9"/>
    <w:rsid w:val="00EB3E46"/>
    <w:rsid w:val="00EB5FF6"/>
    <w:rsid w:val="00EB64BD"/>
    <w:rsid w:val="00EB69EA"/>
    <w:rsid w:val="00EB7423"/>
    <w:rsid w:val="00EB7EC1"/>
    <w:rsid w:val="00EC1327"/>
    <w:rsid w:val="00EC1576"/>
    <w:rsid w:val="00EC20AE"/>
    <w:rsid w:val="00EC25C7"/>
    <w:rsid w:val="00EC30CB"/>
    <w:rsid w:val="00EC33EE"/>
    <w:rsid w:val="00EC3696"/>
    <w:rsid w:val="00EC39E5"/>
    <w:rsid w:val="00EC4E3A"/>
    <w:rsid w:val="00EC5A76"/>
    <w:rsid w:val="00EC5B3B"/>
    <w:rsid w:val="00EC6F2A"/>
    <w:rsid w:val="00EC7751"/>
    <w:rsid w:val="00ED0435"/>
    <w:rsid w:val="00ED063E"/>
    <w:rsid w:val="00ED070D"/>
    <w:rsid w:val="00ED0D96"/>
    <w:rsid w:val="00ED2199"/>
    <w:rsid w:val="00ED3E36"/>
    <w:rsid w:val="00ED4AC9"/>
    <w:rsid w:val="00ED4C72"/>
    <w:rsid w:val="00ED7946"/>
    <w:rsid w:val="00ED7C29"/>
    <w:rsid w:val="00ED7D49"/>
    <w:rsid w:val="00EE1CB9"/>
    <w:rsid w:val="00EE250B"/>
    <w:rsid w:val="00EE3443"/>
    <w:rsid w:val="00EE3D74"/>
    <w:rsid w:val="00EE438D"/>
    <w:rsid w:val="00EE4C1A"/>
    <w:rsid w:val="00EE50D8"/>
    <w:rsid w:val="00EE53F0"/>
    <w:rsid w:val="00EE58F7"/>
    <w:rsid w:val="00EE61D6"/>
    <w:rsid w:val="00EE68B9"/>
    <w:rsid w:val="00EE698E"/>
    <w:rsid w:val="00EF12B9"/>
    <w:rsid w:val="00EF2DC1"/>
    <w:rsid w:val="00EF3B63"/>
    <w:rsid w:val="00EF538C"/>
    <w:rsid w:val="00EF7A5A"/>
    <w:rsid w:val="00F0216F"/>
    <w:rsid w:val="00F03E79"/>
    <w:rsid w:val="00F119DE"/>
    <w:rsid w:val="00F13503"/>
    <w:rsid w:val="00F14F00"/>
    <w:rsid w:val="00F169F5"/>
    <w:rsid w:val="00F16E99"/>
    <w:rsid w:val="00F1764A"/>
    <w:rsid w:val="00F21E4F"/>
    <w:rsid w:val="00F21FBD"/>
    <w:rsid w:val="00F2220C"/>
    <w:rsid w:val="00F225D7"/>
    <w:rsid w:val="00F2261E"/>
    <w:rsid w:val="00F22AF9"/>
    <w:rsid w:val="00F22D15"/>
    <w:rsid w:val="00F2341C"/>
    <w:rsid w:val="00F23684"/>
    <w:rsid w:val="00F23910"/>
    <w:rsid w:val="00F30702"/>
    <w:rsid w:val="00F308D8"/>
    <w:rsid w:val="00F31491"/>
    <w:rsid w:val="00F33425"/>
    <w:rsid w:val="00F3372B"/>
    <w:rsid w:val="00F34F73"/>
    <w:rsid w:val="00F3504A"/>
    <w:rsid w:val="00F40884"/>
    <w:rsid w:val="00F40930"/>
    <w:rsid w:val="00F40AAB"/>
    <w:rsid w:val="00F45325"/>
    <w:rsid w:val="00F46696"/>
    <w:rsid w:val="00F46888"/>
    <w:rsid w:val="00F46CAC"/>
    <w:rsid w:val="00F521F6"/>
    <w:rsid w:val="00F53D47"/>
    <w:rsid w:val="00F545AE"/>
    <w:rsid w:val="00F54C3C"/>
    <w:rsid w:val="00F57BAF"/>
    <w:rsid w:val="00F60902"/>
    <w:rsid w:val="00F61583"/>
    <w:rsid w:val="00F61E46"/>
    <w:rsid w:val="00F63B8C"/>
    <w:rsid w:val="00F64528"/>
    <w:rsid w:val="00F65961"/>
    <w:rsid w:val="00F65A79"/>
    <w:rsid w:val="00F66A16"/>
    <w:rsid w:val="00F71DB8"/>
    <w:rsid w:val="00F74577"/>
    <w:rsid w:val="00F74607"/>
    <w:rsid w:val="00F83E51"/>
    <w:rsid w:val="00F83E86"/>
    <w:rsid w:val="00F84C2E"/>
    <w:rsid w:val="00F85E14"/>
    <w:rsid w:val="00F8600A"/>
    <w:rsid w:val="00F860DC"/>
    <w:rsid w:val="00F86263"/>
    <w:rsid w:val="00F90D81"/>
    <w:rsid w:val="00F918AE"/>
    <w:rsid w:val="00F93B2F"/>
    <w:rsid w:val="00F95C64"/>
    <w:rsid w:val="00F95FF9"/>
    <w:rsid w:val="00F96D32"/>
    <w:rsid w:val="00F977C4"/>
    <w:rsid w:val="00FA0851"/>
    <w:rsid w:val="00FA0E2E"/>
    <w:rsid w:val="00FA0EB3"/>
    <w:rsid w:val="00FA10B0"/>
    <w:rsid w:val="00FA2602"/>
    <w:rsid w:val="00FA3CA3"/>
    <w:rsid w:val="00FA541A"/>
    <w:rsid w:val="00FA554B"/>
    <w:rsid w:val="00FA6670"/>
    <w:rsid w:val="00FA6C08"/>
    <w:rsid w:val="00FB0289"/>
    <w:rsid w:val="00FB27E3"/>
    <w:rsid w:val="00FB503A"/>
    <w:rsid w:val="00FB578D"/>
    <w:rsid w:val="00FC0338"/>
    <w:rsid w:val="00FC1298"/>
    <w:rsid w:val="00FC253B"/>
    <w:rsid w:val="00FC40F4"/>
    <w:rsid w:val="00FC476E"/>
    <w:rsid w:val="00FC66BC"/>
    <w:rsid w:val="00FC67C7"/>
    <w:rsid w:val="00FC7296"/>
    <w:rsid w:val="00FC7A41"/>
    <w:rsid w:val="00FD3A6E"/>
    <w:rsid w:val="00FD6257"/>
    <w:rsid w:val="00FE079C"/>
    <w:rsid w:val="00FE2599"/>
    <w:rsid w:val="00FE2FD7"/>
    <w:rsid w:val="00FE3A30"/>
    <w:rsid w:val="00FF0549"/>
    <w:rsid w:val="00FF05CD"/>
    <w:rsid w:val="00FF197E"/>
    <w:rsid w:val="00FF30B5"/>
    <w:rsid w:val="00FF4265"/>
    <w:rsid w:val="00FF7274"/>
    <w:rsid w:val="00FF73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079F835"/>
  <w15:docId w15:val="{E713E1B5-470C-4697-BDE6-3F0F7657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ECE"/>
    <w:pPr>
      <w:spacing w:line="240" w:lineRule="exact"/>
    </w:pPr>
    <w:rPr>
      <w:rFonts w:eastAsia="Times New Roman" w:cs="Arial"/>
      <w:sz w:val="22"/>
      <w:szCs w:val="22"/>
    </w:rPr>
  </w:style>
  <w:style w:type="paragraph" w:styleId="Overskrift1">
    <w:name w:val="heading 1"/>
    <w:basedOn w:val="Normal"/>
    <w:next w:val="Normal"/>
    <w:qFormat/>
    <w:rsid w:val="00A317E7"/>
    <w:pPr>
      <w:keepNext/>
      <w:keepLines/>
      <w:spacing w:before="480"/>
      <w:outlineLvl w:val="0"/>
    </w:pPr>
    <w:rPr>
      <w:b/>
      <w:bCs/>
      <w:sz w:val="24"/>
      <w:szCs w:val="28"/>
    </w:rPr>
  </w:style>
  <w:style w:type="paragraph" w:styleId="Overskrift2">
    <w:name w:val="heading 2"/>
    <w:basedOn w:val="Normal"/>
    <w:next w:val="Normal"/>
    <w:uiPriority w:val="9"/>
    <w:qFormat/>
    <w:rsid w:val="007432EB"/>
    <w:pPr>
      <w:keepNext/>
      <w:outlineLvl w:val="1"/>
    </w:pPr>
    <w:rPr>
      <w:b/>
      <w:bCs/>
    </w:rPr>
  </w:style>
  <w:style w:type="paragraph" w:styleId="Overskrift3">
    <w:name w:val="heading 3"/>
    <w:basedOn w:val="Normal"/>
    <w:next w:val="Normal"/>
    <w:qFormat/>
    <w:rsid w:val="007432EB"/>
    <w:pPr>
      <w:keepNext/>
      <w:outlineLvl w:val="2"/>
    </w:pPr>
    <w:rPr>
      <w:b/>
      <w:bCs/>
    </w:rPr>
  </w:style>
  <w:style w:type="paragraph" w:styleId="Overskrift4">
    <w:name w:val="heading 4"/>
    <w:basedOn w:val="Normal"/>
    <w:next w:val="Normal"/>
    <w:qFormat/>
    <w:rsid w:val="007432EB"/>
    <w:pPr>
      <w:keepNext/>
      <w:outlineLvl w:val="3"/>
    </w:pPr>
    <w:rPr>
      <w:b/>
      <w:bCs/>
      <w:i/>
      <w:iCs/>
    </w:rPr>
  </w:style>
  <w:style w:type="paragraph" w:styleId="Overskrift6">
    <w:name w:val="heading 6"/>
    <w:basedOn w:val="Normal"/>
    <w:next w:val="Normal"/>
    <w:qFormat/>
    <w:rsid w:val="007432EB"/>
    <w:pPr>
      <w:keepNext/>
      <w:outlineLvl w:val="5"/>
    </w:pPr>
    <w:rPr>
      <w:b/>
      <w:bCs/>
      <w:sz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unhideWhenUsed/>
    <w:rsid w:val="007432EB"/>
    <w:rPr>
      <w:rFonts w:ascii="Tahoma" w:hAnsi="Tahoma" w:cs="Tahoma"/>
      <w:sz w:val="16"/>
      <w:szCs w:val="16"/>
    </w:rPr>
  </w:style>
  <w:style w:type="character" w:customStyle="1" w:styleId="MarkeringsbobletekstTegn">
    <w:name w:val="Markeringsbobletekst Tegn"/>
    <w:semiHidden/>
    <w:rsid w:val="007432EB"/>
    <w:rPr>
      <w:rFonts w:ascii="Tahoma" w:hAnsi="Tahoma" w:cs="Tahoma"/>
      <w:sz w:val="16"/>
      <w:szCs w:val="16"/>
    </w:rPr>
  </w:style>
  <w:style w:type="paragraph" w:styleId="Sidehoved">
    <w:name w:val="header"/>
    <w:basedOn w:val="Normal"/>
    <w:unhideWhenUsed/>
    <w:rsid w:val="007432EB"/>
    <w:pPr>
      <w:tabs>
        <w:tab w:val="center" w:pos="4819"/>
        <w:tab w:val="right" w:pos="9638"/>
      </w:tabs>
    </w:pPr>
  </w:style>
  <w:style w:type="character" w:customStyle="1" w:styleId="SidehovedTegn">
    <w:name w:val="Sidehoved Tegn"/>
    <w:basedOn w:val="Standardskrifttypeiafsnit"/>
    <w:rsid w:val="007432EB"/>
  </w:style>
  <w:style w:type="paragraph" w:styleId="Sidefod">
    <w:name w:val="footer"/>
    <w:basedOn w:val="Normal"/>
    <w:uiPriority w:val="99"/>
    <w:unhideWhenUsed/>
    <w:rsid w:val="007432EB"/>
    <w:pPr>
      <w:tabs>
        <w:tab w:val="center" w:pos="4819"/>
        <w:tab w:val="right" w:pos="9638"/>
      </w:tabs>
    </w:pPr>
  </w:style>
  <w:style w:type="character" w:customStyle="1" w:styleId="SidefodTegn">
    <w:name w:val="Sidefod Tegn"/>
    <w:basedOn w:val="Standardskrifttypeiafsnit"/>
    <w:uiPriority w:val="99"/>
    <w:rsid w:val="007432EB"/>
  </w:style>
  <w:style w:type="character" w:styleId="Hyperlink">
    <w:name w:val="Hyperlink"/>
    <w:uiPriority w:val="99"/>
    <w:unhideWhenUsed/>
    <w:rsid w:val="007432EB"/>
    <w:rPr>
      <w:color w:val="0000FF"/>
      <w:u w:val="single"/>
    </w:rPr>
  </w:style>
  <w:style w:type="character" w:customStyle="1" w:styleId="Overskrift2Tegn">
    <w:name w:val="Overskrift 2 Tegn"/>
    <w:uiPriority w:val="9"/>
    <w:rsid w:val="007432EB"/>
    <w:rPr>
      <w:rFonts w:eastAsia="Times New Roman"/>
      <w:b/>
      <w:bCs/>
      <w:sz w:val="24"/>
      <w:szCs w:val="24"/>
    </w:rPr>
  </w:style>
  <w:style w:type="character" w:customStyle="1" w:styleId="Overskrift3Tegn">
    <w:name w:val="Overskrift 3 Tegn"/>
    <w:rsid w:val="007432EB"/>
    <w:rPr>
      <w:rFonts w:eastAsia="Times New Roman"/>
      <w:b/>
      <w:bCs/>
      <w:sz w:val="22"/>
      <w:szCs w:val="24"/>
    </w:rPr>
  </w:style>
  <w:style w:type="character" w:customStyle="1" w:styleId="Overskrift4Tegn">
    <w:name w:val="Overskrift 4 Tegn"/>
    <w:rsid w:val="007432EB"/>
    <w:rPr>
      <w:rFonts w:ascii="Times New Roman" w:eastAsia="Times New Roman" w:hAnsi="Times New Roman" w:cs="Times New Roman"/>
      <w:b/>
      <w:bCs/>
      <w:i/>
      <w:iCs/>
      <w:sz w:val="24"/>
      <w:szCs w:val="24"/>
      <w:lang w:eastAsia="da-DK"/>
    </w:rPr>
  </w:style>
  <w:style w:type="character" w:customStyle="1" w:styleId="Overskrift6Tegn">
    <w:name w:val="Overskrift 6 Tegn"/>
    <w:rsid w:val="007432EB"/>
    <w:rPr>
      <w:rFonts w:ascii="Times New Roman" w:eastAsia="Times New Roman" w:hAnsi="Times New Roman" w:cs="Times New Roman"/>
      <w:b/>
      <w:bCs/>
      <w:sz w:val="32"/>
      <w:szCs w:val="24"/>
      <w:lang w:eastAsia="da-DK"/>
    </w:rPr>
  </w:style>
  <w:style w:type="paragraph" w:styleId="Brdtekst">
    <w:name w:val="Body Text"/>
    <w:basedOn w:val="Normal"/>
    <w:rsid w:val="007432EB"/>
    <w:rPr>
      <w:color w:val="FF0000"/>
    </w:rPr>
  </w:style>
  <w:style w:type="character" w:customStyle="1" w:styleId="BrdtekstTegn">
    <w:name w:val="Brødtekst Tegn"/>
    <w:rsid w:val="007432EB"/>
    <w:rPr>
      <w:rFonts w:ascii="Times New Roman" w:eastAsia="Times New Roman" w:hAnsi="Times New Roman" w:cs="Times New Roman"/>
      <w:color w:val="FF0000"/>
      <w:sz w:val="24"/>
      <w:szCs w:val="24"/>
      <w:lang w:eastAsia="da-DK"/>
    </w:rPr>
  </w:style>
  <w:style w:type="paragraph" w:styleId="Brdtekst2">
    <w:name w:val="Body Text 2"/>
    <w:basedOn w:val="Normal"/>
    <w:link w:val="Brdtekst2Tegn"/>
    <w:semiHidden/>
    <w:rsid w:val="007432EB"/>
  </w:style>
  <w:style w:type="character" w:customStyle="1" w:styleId="Brdtekst2Tegn">
    <w:name w:val="Brødtekst 2 Tegn"/>
    <w:link w:val="Brdtekst2"/>
    <w:semiHidden/>
    <w:rsid w:val="00DE71F6"/>
    <w:rPr>
      <w:rFonts w:eastAsia="Times New Roman" w:cs="Arial"/>
      <w:sz w:val="22"/>
      <w:szCs w:val="22"/>
    </w:rPr>
  </w:style>
  <w:style w:type="paragraph" w:styleId="Listeafsnit">
    <w:name w:val="List Paragraph"/>
    <w:basedOn w:val="Normal"/>
    <w:link w:val="ListeafsnitTegn"/>
    <w:uiPriority w:val="34"/>
    <w:qFormat/>
    <w:rsid w:val="007432EB"/>
    <w:pPr>
      <w:ind w:left="720"/>
      <w:contextualSpacing/>
    </w:pPr>
  </w:style>
  <w:style w:type="character" w:customStyle="1" w:styleId="ListeafsnitTegn">
    <w:name w:val="Listeafsnit Tegn"/>
    <w:link w:val="Listeafsnit"/>
    <w:uiPriority w:val="34"/>
    <w:rsid w:val="007A2154"/>
    <w:rPr>
      <w:rFonts w:eastAsia="Times New Roman" w:cs="Arial"/>
      <w:sz w:val="22"/>
      <w:szCs w:val="22"/>
    </w:rPr>
  </w:style>
  <w:style w:type="character" w:styleId="Svagfremhvning">
    <w:name w:val="Subtle Emphasis"/>
    <w:qFormat/>
    <w:rsid w:val="007432EB"/>
    <w:rPr>
      <w:i/>
      <w:iCs/>
      <w:color w:val="808080"/>
    </w:rPr>
  </w:style>
  <w:style w:type="character" w:customStyle="1" w:styleId="Overskrift1Tegn">
    <w:name w:val="Overskrift 1 Tegn"/>
    <w:rsid w:val="007432EB"/>
    <w:rPr>
      <w:rFonts w:eastAsia="Times New Roman" w:cs="Times New Roman"/>
      <w:b/>
      <w:bCs/>
      <w:sz w:val="28"/>
      <w:szCs w:val="28"/>
    </w:rPr>
  </w:style>
  <w:style w:type="paragraph" w:styleId="Citat">
    <w:name w:val="Quote"/>
    <w:basedOn w:val="Normal"/>
    <w:next w:val="Normal"/>
    <w:qFormat/>
    <w:rsid w:val="007432EB"/>
    <w:pPr>
      <w:spacing w:after="200" w:line="252" w:lineRule="auto"/>
      <w:ind w:left="851" w:right="851"/>
    </w:pPr>
    <w:rPr>
      <w:rFonts w:ascii="Cambria" w:hAnsi="Cambria"/>
      <w:i/>
      <w:iCs/>
      <w:lang w:eastAsia="en-US"/>
    </w:rPr>
  </w:style>
  <w:style w:type="character" w:customStyle="1" w:styleId="CitatTegn">
    <w:name w:val="Citat Tegn"/>
    <w:rsid w:val="007432EB"/>
    <w:rPr>
      <w:rFonts w:ascii="Cambria" w:eastAsia="Times New Roman" w:hAnsi="Cambria"/>
      <w:i/>
      <w:iCs/>
      <w:sz w:val="22"/>
      <w:szCs w:val="22"/>
      <w:lang w:eastAsia="en-US"/>
    </w:rPr>
  </w:style>
  <w:style w:type="paragraph" w:styleId="Indholdsfortegnelse1">
    <w:name w:val="toc 1"/>
    <w:basedOn w:val="Normal"/>
    <w:next w:val="Normal"/>
    <w:autoRedefine/>
    <w:uiPriority w:val="39"/>
    <w:unhideWhenUsed/>
    <w:rsid w:val="007432EB"/>
    <w:pPr>
      <w:spacing w:after="100"/>
    </w:pPr>
  </w:style>
  <w:style w:type="paragraph" w:styleId="Indholdsfortegnelse2">
    <w:name w:val="toc 2"/>
    <w:basedOn w:val="Normal"/>
    <w:next w:val="Normal"/>
    <w:autoRedefine/>
    <w:uiPriority w:val="39"/>
    <w:unhideWhenUsed/>
    <w:rsid w:val="007432EB"/>
    <w:pPr>
      <w:spacing w:after="100"/>
      <w:ind w:left="240"/>
    </w:pPr>
  </w:style>
  <w:style w:type="paragraph" w:styleId="Indholdsfortegnelse3">
    <w:name w:val="toc 3"/>
    <w:basedOn w:val="Normal"/>
    <w:next w:val="Normal"/>
    <w:autoRedefine/>
    <w:uiPriority w:val="39"/>
    <w:unhideWhenUsed/>
    <w:rsid w:val="007432EB"/>
    <w:pPr>
      <w:spacing w:after="100"/>
      <w:ind w:left="480"/>
    </w:pPr>
  </w:style>
  <w:style w:type="paragraph" w:styleId="Indholdsfortegnelse4">
    <w:name w:val="toc 4"/>
    <w:basedOn w:val="Normal"/>
    <w:next w:val="Normal"/>
    <w:autoRedefine/>
    <w:uiPriority w:val="39"/>
    <w:unhideWhenUsed/>
    <w:rsid w:val="007432EB"/>
    <w:pPr>
      <w:spacing w:after="100"/>
      <w:ind w:left="720"/>
    </w:pPr>
  </w:style>
  <w:style w:type="paragraph" w:styleId="Ingenafstand">
    <w:name w:val="No Spacing"/>
    <w:uiPriority w:val="1"/>
    <w:qFormat/>
    <w:rsid w:val="008552C5"/>
    <w:rPr>
      <w:rFonts w:ascii="Times New Roman" w:eastAsia="Times New Roman" w:hAnsi="Times New Roman"/>
      <w:sz w:val="24"/>
      <w:szCs w:val="24"/>
    </w:rPr>
  </w:style>
  <w:style w:type="character" w:styleId="BesgtLink">
    <w:name w:val="FollowedHyperlink"/>
    <w:aliases w:val="BesøgtHyperlink"/>
    <w:uiPriority w:val="99"/>
    <w:semiHidden/>
    <w:unhideWhenUsed/>
    <w:rsid w:val="00DE713F"/>
    <w:rPr>
      <w:color w:val="800080"/>
      <w:u w:val="single"/>
    </w:rPr>
  </w:style>
  <w:style w:type="paragraph" w:styleId="NormalWeb">
    <w:name w:val="Normal (Web)"/>
    <w:basedOn w:val="Normal"/>
    <w:uiPriority w:val="99"/>
    <w:unhideWhenUsed/>
    <w:rsid w:val="00F2261E"/>
    <w:rPr>
      <w:rFonts w:ascii="Tahoma" w:hAnsi="Tahoma" w:cs="Tahoma"/>
      <w:sz w:val="18"/>
      <w:szCs w:val="18"/>
    </w:rPr>
  </w:style>
  <w:style w:type="table" w:styleId="Tabel-Gitter">
    <w:name w:val="Table Grid"/>
    <w:basedOn w:val="Tabel-Normal"/>
    <w:rsid w:val="002C4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remhv">
    <w:name w:val="Emphasis"/>
    <w:uiPriority w:val="20"/>
    <w:qFormat/>
    <w:rsid w:val="00230AF3"/>
    <w:rPr>
      <w:i/>
      <w:iCs/>
    </w:rPr>
  </w:style>
  <w:style w:type="paragraph" w:customStyle="1" w:styleId="text">
    <w:name w:val="text"/>
    <w:basedOn w:val="Normal"/>
    <w:rsid w:val="00E22AD1"/>
    <w:pPr>
      <w:spacing w:before="100" w:beforeAutospacing="1" w:after="100" w:afterAutospacing="1" w:line="240" w:lineRule="auto"/>
    </w:pPr>
    <w:rPr>
      <w:rFonts w:ascii="Times New Roman" w:hAnsi="Times New Roman" w:cs="Times New Roman"/>
      <w:sz w:val="24"/>
      <w:szCs w:val="24"/>
    </w:rPr>
  </w:style>
  <w:style w:type="paragraph" w:customStyle="1" w:styleId="header2">
    <w:name w:val="header_2"/>
    <w:basedOn w:val="Normal"/>
    <w:rsid w:val="00E22AD1"/>
    <w:pPr>
      <w:spacing w:before="100" w:beforeAutospacing="1" w:after="100" w:afterAutospacing="1" w:line="240" w:lineRule="auto"/>
    </w:pPr>
    <w:rPr>
      <w:rFonts w:ascii="Times New Roman" w:hAnsi="Times New Roman" w:cs="Times New Roman"/>
      <w:sz w:val="24"/>
      <w:szCs w:val="24"/>
    </w:rPr>
  </w:style>
  <w:style w:type="paragraph" w:customStyle="1" w:styleId="liste1">
    <w:name w:val="liste1"/>
    <w:basedOn w:val="Normal"/>
    <w:rsid w:val="00E22AD1"/>
    <w:pPr>
      <w:spacing w:line="240" w:lineRule="auto"/>
      <w:ind w:left="150"/>
    </w:pPr>
    <w:rPr>
      <w:rFonts w:ascii="Times New Roman" w:hAnsi="Times New Roman" w:cs="Times New Roman"/>
      <w:sz w:val="24"/>
      <w:szCs w:val="24"/>
    </w:rPr>
  </w:style>
  <w:style w:type="paragraph" w:customStyle="1" w:styleId="Default">
    <w:name w:val="Default"/>
    <w:rsid w:val="00110516"/>
    <w:pPr>
      <w:autoSpaceDE w:val="0"/>
      <w:autoSpaceDN w:val="0"/>
      <w:adjustRightInd w:val="0"/>
      <w:spacing w:after="80"/>
    </w:pPr>
    <w:rPr>
      <w:rFonts w:ascii="Open Sans" w:eastAsia="Times New Roman" w:hAnsi="Open Sans"/>
      <w:color w:val="000000"/>
      <w:sz w:val="24"/>
      <w:szCs w:val="24"/>
    </w:rPr>
  </w:style>
  <w:style w:type="character" w:styleId="Ulstomtale">
    <w:name w:val="Unresolved Mention"/>
    <w:uiPriority w:val="99"/>
    <w:semiHidden/>
    <w:unhideWhenUsed/>
    <w:rsid w:val="00E04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5798">
      <w:bodyDiv w:val="1"/>
      <w:marLeft w:val="0"/>
      <w:marRight w:val="0"/>
      <w:marTop w:val="0"/>
      <w:marBottom w:val="0"/>
      <w:divBdr>
        <w:top w:val="none" w:sz="0" w:space="0" w:color="auto"/>
        <w:left w:val="none" w:sz="0" w:space="0" w:color="auto"/>
        <w:bottom w:val="none" w:sz="0" w:space="0" w:color="auto"/>
        <w:right w:val="none" w:sz="0" w:space="0" w:color="auto"/>
      </w:divBdr>
    </w:div>
    <w:div w:id="230969724">
      <w:bodyDiv w:val="1"/>
      <w:marLeft w:val="0"/>
      <w:marRight w:val="0"/>
      <w:marTop w:val="0"/>
      <w:marBottom w:val="0"/>
      <w:divBdr>
        <w:top w:val="none" w:sz="0" w:space="0" w:color="auto"/>
        <w:left w:val="none" w:sz="0" w:space="0" w:color="auto"/>
        <w:bottom w:val="none" w:sz="0" w:space="0" w:color="auto"/>
        <w:right w:val="none" w:sz="0" w:space="0" w:color="auto"/>
      </w:divBdr>
    </w:div>
    <w:div w:id="293799757">
      <w:bodyDiv w:val="1"/>
      <w:marLeft w:val="0"/>
      <w:marRight w:val="0"/>
      <w:marTop w:val="0"/>
      <w:marBottom w:val="0"/>
      <w:divBdr>
        <w:top w:val="none" w:sz="0" w:space="0" w:color="auto"/>
        <w:left w:val="none" w:sz="0" w:space="0" w:color="auto"/>
        <w:bottom w:val="none" w:sz="0" w:space="0" w:color="auto"/>
        <w:right w:val="none" w:sz="0" w:space="0" w:color="auto"/>
      </w:divBdr>
    </w:div>
    <w:div w:id="356584951">
      <w:bodyDiv w:val="1"/>
      <w:marLeft w:val="0"/>
      <w:marRight w:val="0"/>
      <w:marTop w:val="0"/>
      <w:marBottom w:val="0"/>
      <w:divBdr>
        <w:top w:val="none" w:sz="0" w:space="0" w:color="auto"/>
        <w:left w:val="none" w:sz="0" w:space="0" w:color="auto"/>
        <w:bottom w:val="none" w:sz="0" w:space="0" w:color="auto"/>
        <w:right w:val="none" w:sz="0" w:space="0" w:color="auto"/>
      </w:divBdr>
    </w:div>
    <w:div w:id="359284725">
      <w:bodyDiv w:val="1"/>
      <w:marLeft w:val="0"/>
      <w:marRight w:val="0"/>
      <w:marTop w:val="0"/>
      <w:marBottom w:val="0"/>
      <w:divBdr>
        <w:top w:val="none" w:sz="0" w:space="0" w:color="auto"/>
        <w:left w:val="none" w:sz="0" w:space="0" w:color="auto"/>
        <w:bottom w:val="none" w:sz="0" w:space="0" w:color="auto"/>
        <w:right w:val="none" w:sz="0" w:space="0" w:color="auto"/>
      </w:divBdr>
    </w:div>
    <w:div w:id="423110288">
      <w:bodyDiv w:val="1"/>
      <w:marLeft w:val="0"/>
      <w:marRight w:val="0"/>
      <w:marTop w:val="0"/>
      <w:marBottom w:val="0"/>
      <w:divBdr>
        <w:top w:val="none" w:sz="0" w:space="0" w:color="auto"/>
        <w:left w:val="none" w:sz="0" w:space="0" w:color="auto"/>
        <w:bottom w:val="none" w:sz="0" w:space="0" w:color="auto"/>
        <w:right w:val="none" w:sz="0" w:space="0" w:color="auto"/>
      </w:divBdr>
    </w:div>
    <w:div w:id="423308061">
      <w:bodyDiv w:val="1"/>
      <w:marLeft w:val="0"/>
      <w:marRight w:val="0"/>
      <w:marTop w:val="0"/>
      <w:marBottom w:val="0"/>
      <w:divBdr>
        <w:top w:val="none" w:sz="0" w:space="0" w:color="auto"/>
        <w:left w:val="none" w:sz="0" w:space="0" w:color="auto"/>
        <w:bottom w:val="none" w:sz="0" w:space="0" w:color="auto"/>
        <w:right w:val="none" w:sz="0" w:space="0" w:color="auto"/>
      </w:divBdr>
    </w:div>
    <w:div w:id="537351483">
      <w:bodyDiv w:val="1"/>
      <w:marLeft w:val="0"/>
      <w:marRight w:val="0"/>
      <w:marTop w:val="0"/>
      <w:marBottom w:val="0"/>
      <w:divBdr>
        <w:top w:val="none" w:sz="0" w:space="0" w:color="auto"/>
        <w:left w:val="none" w:sz="0" w:space="0" w:color="auto"/>
        <w:bottom w:val="none" w:sz="0" w:space="0" w:color="auto"/>
        <w:right w:val="none" w:sz="0" w:space="0" w:color="auto"/>
      </w:divBdr>
    </w:div>
    <w:div w:id="560214574">
      <w:bodyDiv w:val="1"/>
      <w:marLeft w:val="0"/>
      <w:marRight w:val="0"/>
      <w:marTop w:val="0"/>
      <w:marBottom w:val="0"/>
      <w:divBdr>
        <w:top w:val="none" w:sz="0" w:space="0" w:color="auto"/>
        <w:left w:val="none" w:sz="0" w:space="0" w:color="auto"/>
        <w:bottom w:val="none" w:sz="0" w:space="0" w:color="auto"/>
        <w:right w:val="none" w:sz="0" w:space="0" w:color="auto"/>
      </w:divBdr>
    </w:div>
    <w:div w:id="566382782">
      <w:bodyDiv w:val="1"/>
      <w:marLeft w:val="0"/>
      <w:marRight w:val="0"/>
      <w:marTop w:val="0"/>
      <w:marBottom w:val="0"/>
      <w:divBdr>
        <w:top w:val="none" w:sz="0" w:space="0" w:color="auto"/>
        <w:left w:val="none" w:sz="0" w:space="0" w:color="auto"/>
        <w:bottom w:val="none" w:sz="0" w:space="0" w:color="auto"/>
        <w:right w:val="none" w:sz="0" w:space="0" w:color="auto"/>
      </w:divBdr>
    </w:div>
    <w:div w:id="593125843">
      <w:bodyDiv w:val="1"/>
      <w:marLeft w:val="0"/>
      <w:marRight w:val="0"/>
      <w:marTop w:val="0"/>
      <w:marBottom w:val="0"/>
      <w:divBdr>
        <w:top w:val="none" w:sz="0" w:space="0" w:color="auto"/>
        <w:left w:val="none" w:sz="0" w:space="0" w:color="auto"/>
        <w:bottom w:val="none" w:sz="0" w:space="0" w:color="auto"/>
        <w:right w:val="none" w:sz="0" w:space="0" w:color="auto"/>
      </w:divBdr>
    </w:div>
    <w:div w:id="604459173">
      <w:bodyDiv w:val="1"/>
      <w:marLeft w:val="0"/>
      <w:marRight w:val="0"/>
      <w:marTop w:val="0"/>
      <w:marBottom w:val="0"/>
      <w:divBdr>
        <w:top w:val="none" w:sz="0" w:space="0" w:color="auto"/>
        <w:left w:val="none" w:sz="0" w:space="0" w:color="auto"/>
        <w:bottom w:val="none" w:sz="0" w:space="0" w:color="auto"/>
        <w:right w:val="none" w:sz="0" w:space="0" w:color="auto"/>
      </w:divBdr>
    </w:div>
    <w:div w:id="707147174">
      <w:bodyDiv w:val="1"/>
      <w:marLeft w:val="0"/>
      <w:marRight w:val="0"/>
      <w:marTop w:val="0"/>
      <w:marBottom w:val="0"/>
      <w:divBdr>
        <w:top w:val="none" w:sz="0" w:space="0" w:color="auto"/>
        <w:left w:val="none" w:sz="0" w:space="0" w:color="auto"/>
        <w:bottom w:val="none" w:sz="0" w:space="0" w:color="auto"/>
        <w:right w:val="none" w:sz="0" w:space="0" w:color="auto"/>
      </w:divBdr>
    </w:div>
    <w:div w:id="771897872">
      <w:bodyDiv w:val="1"/>
      <w:marLeft w:val="0"/>
      <w:marRight w:val="0"/>
      <w:marTop w:val="0"/>
      <w:marBottom w:val="0"/>
      <w:divBdr>
        <w:top w:val="none" w:sz="0" w:space="0" w:color="auto"/>
        <w:left w:val="none" w:sz="0" w:space="0" w:color="auto"/>
        <w:bottom w:val="none" w:sz="0" w:space="0" w:color="auto"/>
        <w:right w:val="none" w:sz="0" w:space="0" w:color="auto"/>
      </w:divBdr>
    </w:div>
    <w:div w:id="819348036">
      <w:bodyDiv w:val="1"/>
      <w:marLeft w:val="0"/>
      <w:marRight w:val="0"/>
      <w:marTop w:val="0"/>
      <w:marBottom w:val="0"/>
      <w:divBdr>
        <w:top w:val="none" w:sz="0" w:space="0" w:color="auto"/>
        <w:left w:val="none" w:sz="0" w:space="0" w:color="auto"/>
        <w:bottom w:val="none" w:sz="0" w:space="0" w:color="auto"/>
        <w:right w:val="none" w:sz="0" w:space="0" w:color="auto"/>
      </w:divBdr>
    </w:div>
    <w:div w:id="832766616">
      <w:bodyDiv w:val="1"/>
      <w:marLeft w:val="0"/>
      <w:marRight w:val="0"/>
      <w:marTop w:val="0"/>
      <w:marBottom w:val="0"/>
      <w:divBdr>
        <w:top w:val="none" w:sz="0" w:space="0" w:color="auto"/>
        <w:left w:val="none" w:sz="0" w:space="0" w:color="auto"/>
        <w:bottom w:val="none" w:sz="0" w:space="0" w:color="auto"/>
        <w:right w:val="none" w:sz="0" w:space="0" w:color="auto"/>
      </w:divBdr>
    </w:div>
    <w:div w:id="838665858">
      <w:bodyDiv w:val="1"/>
      <w:marLeft w:val="0"/>
      <w:marRight w:val="0"/>
      <w:marTop w:val="0"/>
      <w:marBottom w:val="0"/>
      <w:divBdr>
        <w:top w:val="none" w:sz="0" w:space="0" w:color="auto"/>
        <w:left w:val="none" w:sz="0" w:space="0" w:color="auto"/>
        <w:bottom w:val="none" w:sz="0" w:space="0" w:color="auto"/>
        <w:right w:val="none" w:sz="0" w:space="0" w:color="auto"/>
      </w:divBdr>
    </w:div>
    <w:div w:id="896546212">
      <w:bodyDiv w:val="1"/>
      <w:marLeft w:val="0"/>
      <w:marRight w:val="0"/>
      <w:marTop w:val="0"/>
      <w:marBottom w:val="0"/>
      <w:divBdr>
        <w:top w:val="none" w:sz="0" w:space="0" w:color="auto"/>
        <w:left w:val="none" w:sz="0" w:space="0" w:color="auto"/>
        <w:bottom w:val="none" w:sz="0" w:space="0" w:color="auto"/>
        <w:right w:val="none" w:sz="0" w:space="0" w:color="auto"/>
      </w:divBdr>
    </w:div>
    <w:div w:id="979917696">
      <w:bodyDiv w:val="1"/>
      <w:marLeft w:val="0"/>
      <w:marRight w:val="0"/>
      <w:marTop w:val="0"/>
      <w:marBottom w:val="0"/>
      <w:divBdr>
        <w:top w:val="none" w:sz="0" w:space="0" w:color="auto"/>
        <w:left w:val="none" w:sz="0" w:space="0" w:color="auto"/>
        <w:bottom w:val="none" w:sz="0" w:space="0" w:color="auto"/>
        <w:right w:val="none" w:sz="0" w:space="0" w:color="auto"/>
      </w:divBdr>
    </w:div>
    <w:div w:id="1073938869">
      <w:bodyDiv w:val="1"/>
      <w:marLeft w:val="0"/>
      <w:marRight w:val="0"/>
      <w:marTop w:val="0"/>
      <w:marBottom w:val="0"/>
      <w:divBdr>
        <w:top w:val="none" w:sz="0" w:space="0" w:color="auto"/>
        <w:left w:val="none" w:sz="0" w:space="0" w:color="auto"/>
        <w:bottom w:val="none" w:sz="0" w:space="0" w:color="auto"/>
        <w:right w:val="none" w:sz="0" w:space="0" w:color="auto"/>
      </w:divBdr>
    </w:div>
    <w:div w:id="1081366943">
      <w:bodyDiv w:val="1"/>
      <w:marLeft w:val="0"/>
      <w:marRight w:val="0"/>
      <w:marTop w:val="0"/>
      <w:marBottom w:val="0"/>
      <w:divBdr>
        <w:top w:val="none" w:sz="0" w:space="0" w:color="auto"/>
        <w:left w:val="none" w:sz="0" w:space="0" w:color="auto"/>
        <w:bottom w:val="none" w:sz="0" w:space="0" w:color="auto"/>
        <w:right w:val="none" w:sz="0" w:space="0" w:color="auto"/>
      </w:divBdr>
    </w:div>
    <w:div w:id="1103261337">
      <w:bodyDiv w:val="1"/>
      <w:marLeft w:val="0"/>
      <w:marRight w:val="0"/>
      <w:marTop w:val="0"/>
      <w:marBottom w:val="0"/>
      <w:divBdr>
        <w:top w:val="none" w:sz="0" w:space="0" w:color="auto"/>
        <w:left w:val="none" w:sz="0" w:space="0" w:color="auto"/>
        <w:bottom w:val="none" w:sz="0" w:space="0" w:color="auto"/>
        <w:right w:val="none" w:sz="0" w:space="0" w:color="auto"/>
      </w:divBdr>
    </w:div>
    <w:div w:id="1126848998">
      <w:bodyDiv w:val="1"/>
      <w:marLeft w:val="0"/>
      <w:marRight w:val="0"/>
      <w:marTop w:val="0"/>
      <w:marBottom w:val="0"/>
      <w:divBdr>
        <w:top w:val="none" w:sz="0" w:space="0" w:color="auto"/>
        <w:left w:val="none" w:sz="0" w:space="0" w:color="auto"/>
        <w:bottom w:val="none" w:sz="0" w:space="0" w:color="auto"/>
        <w:right w:val="none" w:sz="0" w:space="0" w:color="auto"/>
      </w:divBdr>
    </w:div>
    <w:div w:id="1142381626">
      <w:bodyDiv w:val="1"/>
      <w:marLeft w:val="0"/>
      <w:marRight w:val="0"/>
      <w:marTop w:val="0"/>
      <w:marBottom w:val="0"/>
      <w:divBdr>
        <w:top w:val="none" w:sz="0" w:space="0" w:color="auto"/>
        <w:left w:val="none" w:sz="0" w:space="0" w:color="auto"/>
        <w:bottom w:val="none" w:sz="0" w:space="0" w:color="auto"/>
        <w:right w:val="none" w:sz="0" w:space="0" w:color="auto"/>
      </w:divBdr>
    </w:div>
    <w:div w:id="1150709717">
      <w:bodyDiv w:val="1"/>
      <w:marLeft w:val="0"/>
      <w:marRight w:val="0"/>
      <w:marTop w:val="0"/>
      <w:marBottom w:val="0"/>
      <w:divBdr>
        <w:top w:val="none" w:sz="0" w:space="0" w:color="auto"/>
        <w:left w:val="none" w:sz="0" w:space="0" w:color="auto"/>
        <w:bottom w:val="none" w:sz="0" w:space="0" w:color="auto"/>
        <w:right w:val="none" w:sz="0" w:space="0" w:color="auto"/>
      </w:divBdr>
    </w:div>
    <w:div w:id="1218861098">
      <w:bodyDiv w:val="1"/>
      <w:marLeft w:val="0"/>
      <w:marRight w:val="0"/>
      <w:marTop w:val="0"/>
      <w:marBottom w:val="0"/>
      <w:divBdr>
        <w:top w:val="none" w:sz="0" w:space="0" w:color="auto"/>
        <w:left w:val="none" w:sz="0" w:space="0" w:color="auto"/>
        <w:bottom w:val="none" w:sz="0" w:space="0" w:color="auto"/>
        <w:right w:val="none" w:sz="0" w:space="0" w:color="auto"/>
      </w:divBdr>
    </w:div>
    <w:div w:id="1249926328">
      <w:bodyDiv w:val="1"/>
      <w:marLeft w:val="0"/>
      <w:marRight w:val="0"/>
      <w:marTop w:val="0"/>
      <w:marBottom w:val="0"/>
      <w:divBdr>
        <w:top w:val="none" w:sz="0" w:space="0" w:color="auto"/>
        <w:left w:val="none" w:sz="0" w:space="0" w:color="auto"/>
        <w:bottom w:val="none" w:sz="0" w:space="0" w:color="auto"/>
        <w:right w:val="none" w:sz="0" w:space="0" w:color="auto"/>
      </w:divBdr>
    </w:div>
    <w:div w:id="1372608555">
      <w:bodyDiv w:val="1"/>
      <w:marLeft w:val="0"/>
      <w:marRight w:val="0"/>
      <w:marTop w:val="0"/>
      <w:marBottom w:val="0"/>
      <w:divBdr>
        <w:top w:val="none" w:sz="0" w:space="0" w:color="auto"/>
        <w:left w:val="none" w:sz="0" w:space="0" w:color="auto"/>
        <w:bottom w:val="none" w:sz="0" w:space="0" w:color="auto"/>
        <w:right w:val="none" w:sz="0" w:space="0" w:color="auto"/>
      </w:divBdr>
    </w:div>
    <w:div w:id="1478304250">
      <w:bodyDiv w:val="1"/>
      <w:marLeft w:val="0"/>
      <w:marRight w:val="0"/>
      <w:marTop w:val="0"/>
      <w:marBottom w:val="0"/>
      <w:divBdr>
        <w:top w:val="none" w:sz="0" w:space="0" w:color="auto"/>
        <w:left w:val="none" w:sz="0" w:space="0" w:color="auto"/>
        <w:bottom w:val="none" w:sz="0" w:space="0" w:color="auto"/>
        <w:right w:val="none" w:sz="0" w:space="0" w:color="auto"/>
      </w:divBdr>
    </w:div>
    <w:div w:id="1544102229">
      <w:bodyDiv w:val="1"/>
      <w:marLeft w:val="0"/>
      <w:marRight w:val="0"/>
      <w:marTop w:val="0"/>
      <w:marBottom w:val="0"/>
      <w:divBdr>
        <w:top w:val="none" w:sz="0" w:space="0" w:color="auto"/>
        <w:left w:val="none" w:sz="0" w:space="0" w:color="auto"/>
        <w:bottom w:val="none" w:sz="0" w:space="0" w:color="auto"/>
        <w:right w:val="none" w:sz="0" w:space="0" w:color="auto"/>
      </w:divBdr>
      <w:divsChild>
        <w:div w:id="1279876395">
          <w:marLeft w:val="0"/>
          <w:marRight w:val="0"/>
          <w:marTop w:val="0"/>
          <w:marBottom w:val="0"/>
          <w:divBdr>
            <w:top w:val="none" w:sz="0" w:space="0" w:color="auto"/>
            <w:left w:val="none" w:sz="0" w:space="0" w:color="auto"/>
            <w:bottom w:val="none" w:sz="0" w:space="0" w:color="auto"/>
            <w:right w:val="none" w:sz="0" w:space="0" w:color="auto"/>
          </w:divBdr>
        </w:div>
      </w:divsChild>
    </w:div>
    <w:div w:id="1546209337">
      <w:bodyDiv w:val="1"/>
      <w:marLeft w:val="0"/>
      <w:marRight w:val="0"/>
      <w:marTop w:val="0"/>
      <w:marBottom w:val="0"/>
      <w:divBdr>
        <w:top w:val="none" w:sz="0" w:space="0" w:color="auto"/>
        <w:left w:val="none" w:sz="0" w:space="0" w:color="auto"/>
        <w:bottom w:val="none" w:sz="0" w:space="0" w:color="auto"/>
        <w:right w:val="none" w:sz="0" w:space="0" w:color="auto"/>
      </w:divBdr>
    </w:div>
    <w:div w:id="1610043791">
      <w:bodyDiv w:val="1"/>
      <w:marLeft w:val="0"/>
      <w:marRight w:val="0"/>
      <w:marTop w:val="0"/>
      <w:marBottom w:val="0"/>
      <w:divBdr>
        <w:top w:val="none" w:sz="0" w:space="0" w:color="auto"/>
        <w:left w:val="none" w:sz="0" w:space="0" w:color="auto"/>
        <w:bottom w:val="none" w:sz="0" w:space="0" w:color="auto"/>
        <w:right w:val="none" w:sz="0" w:space="0" w:color="auto"/>
      </w:divBdr>
    </w:div>
    <w:div w:id="1641618100">
      <w:bodyDiv w:val="1"/>
      <w:marLeft w:val="0"/>
      <w:marRight w:val="0"/>
      <w:marTop w:val="0"/>
      <w:marBottom w:val="0"/>
      <w:divBdr>
        <w:top w:val="none" w:sz="0" w:space="0" w:color="auto"/>
        <w:left w:val="none" w:sz="0" w:space="0" w:color="auto"/>
        <w:bottom w:val="none" w:sz="0" w:space="0" w:color="auto"/>
        <w:right w:val="none" w:sz="0" w:space="0" w:color="auto"/>
      </w:divBdr>
    </w:div>
    <w:div w:id="1665008393">
      <w:bodyDiv w:val="1"/>
      <w:marLeft w:val="0"/>
      <w:marRight w:val="0"/>
      <w:marTop w:val="0"/>
      <w:marBottom w:val="0"/>
      <w:divBdr>
        <w:top w:val="none" w:sz="0" w:space="0" w:color="auto"/>
        <w:left w:val="none" w:sz="0" w:space="0" w:color="auto"/>
        <w:bottom w:val="none" w:sz="0" w:space="0" w:color="auto"/>
        <w:right w:val="none" w:sz="0" w:space="0" w:color="auto"/>
      </w:divBdr>
    </w:div>
    <w:div w:id="1729186597">
      <w:bodyDiv w:val="1"/>
      <w:marLeft w:val="0"/>
      <w:marRight w:val="0"/>
      <w:marTop w:val="0"/>
      <w:marBottom w:val="0"/>
      <w:divBdr>
        <w:top w:val="none" w:sz="0" w:space="0" w:color="auto"/>
        <w:left w:val="none" w:sz="0" w:space="0" w:color="auto"/>
        <w:bottom w:val="none" w:sz="0" w:space="0" w:color="auto"/>
        <w:right w:val="none" w:sz="0" w:space="0" w:color="auto"/>
      </w:divBdr>
    </w:div>
    <w:div w:id="1739281875">
      <w:bodyDiv w:val="1"/>
      <w:marLeft w:val="0"/>
      <w:marRight w:val="0"/>
      <w:marTop w:val="0"/>
      <w:marBottom w:val="0"/>
      <w:divBdr>
        <w:top w:val="none" w:sz="0" w:space="0" w:color="auto"/>
        <w:left w:val="none" w:sz="0" w:space="0" w:color="auto"/>
        <w:bottom w:val="none" w:sz="0" w:space="0" w:color="auto"/>
        <w:right w:val="none" w:sz="0" w:space="0" w:color="auto"/>
      </w:divBdr>
    </w:div>
    <w:div w:id="1810318957">
      <w:bodyDiv w:val="1"/>
      <w:marLeft w:val="0"/>
      <w:marRight w:val="0"/>
      <w:marTop w:val="0"/>
      <w:marBottom w:val="0"/>
      <w:divBdr>
        <w:top w:val="none" w:sz="0" w:space="0" w:color="auto"/>
        <w:left w:val="none" w:sz="0" w:space="0" w:color="auto"/>
        <w:bottom w:val="none" w:sz="0" w:space="0" w:color="auto"/>
        <w:right w:val="none" w:sz="0" w:space="0" w:color="auto"/>
      </w:divBdr>
    </w:div>
    <w:div w:id="1811822461">
      <w:bodyDiv w:val="1"/>
      <w:marLeft w:val="0"/>
      <w:marRight w:val="0"/>
      <w:marTop w:val="0"/>
      <w:marBottom w:val="0"/>
      <w:divBdr>
        <w:top w:val="none" w:sz="0" w:space="0" w:color="auto"/>
        <w:left w:val="none" w:sz="0" w:space="0" w:color="auto"/>
        <w:bottom w:val="none" w:sz="0" w:space="0" w:color="auto"/>
        <w:right w:val="none" w:sz="0" w:space="0" w:color="auto"/>
      </w:divBdr>
    </w:div>
    <w:div w:id="1863321633">
      <w:bodyDiv w:val="1"/>
      <w:marLeft w:val="0"/>
      <w:marRight w:val="0"/>
      <w:marTop w:val="0"/>
      <w:marBottom w:val="0"/>
      <w:divBdr>
        <w:top w:val="none" w:sz="0" w:space="0" w:color="auto"/>
        <w:left w:val="none" w:sz="0" w:space="0" w:color="auto"/>
        <w:bottom w:val="none" w:sz="0" w:space="0" w:color="auto"/>
        <w:right w:val="none" w:sz="0" w:space="0" w:color="auto"/>
      </w:divBdr>
    </w:div>
    <w:div w:id="1889678600">
      <w:bodyDiv w:val="1"/>
      <w:marLeft w:val="0"/>
      <w:marRight w:val="0"/>
      <w:marTop w:val="0"/>
      <w:marBottom w:val="0"/>
      <w:divBdr>
        <w:top w:val="none" w:sz="0" w:space="0" w:color="auto"/>
        <w:left w:val="none" w:sz="0" w:space="0" w:color="auto"/>
        <w:bottom w:val="none" w:sz="0" w:space="0" w:color="auto"/>
        <w:right w:val="none" w:sz="0" w:space="0" w:color="auto"/>
      </w:divBdr>
      <w:divsChild>
        <w:div w:id="897278555">
          <w:marLeft w:val="0"/>
          <w:marRight w:val="0"/>
          <w:marTop w:val="0"/>
          <w:marBottom w:val="0"/>
          <w:divBdr>
            <w:top w:val="none" w:sz="0" w:space="0" w:color="auto"/>
            <w:left w:val="none" w:sz="0" w:space="0" w:color="auto"/>
            <w:bottom w:val="none" w:sz="0" w:space="0" w:color="auto"/>
            <w:right w:val="none" w:sz="0" w:space="0" w:color="auto"/>
          </w:divBdr>
        </w:div>
      </w:divsChild>
    </w:div>
    <w:div w:id="1890417631">
      <w:bodyDiv w:val="1"/>
      <w:marLeft w:val="0"/>
      <w:marRight w:val="0"/>
      <w:marTop w:val="0"/>
      <w:marBottom w:val="0"/>
      <w:divBdr>
        <w:top w:val="none" w:sz="0" w:space="0" w:color="auto"/>
        <w:left w:val="none" w:sz="0" w:space="0" w:color="auto"/>
        <w:bottom w:val="none" w:sz="0" w:space="0" w:color="auto"/>
        <w:right w:val="none" w:sz="0" w:space="0" w:color="auto"/>
      </w:divBdr>
    </w:div>
    <w:div w:id="1902595853">
      <w:bodyDiv w:val="1"/>
      <w:marLeft w:val="0"/>
      <w:marRight w:val="0"/>
      <w:marTop w:val="0"/>
      <w:marBottom w:val="0"/>
      <w:divBdr>
        <w:top w:val="none" w:sz="0" w:space="0" w:color="auto"/>
        <w:left w:val="none" w:sz="0" w:space="0" w:color="auto"/>
        <w:bottom w:val="none" w:sz="0" w:space="0" w:color="auto"/>
        <w:right w:val="none" w:sz="0" w:space="0" w:color="auto"/>
      </w:divBdr>
    </w:div>
    <w:div w:id="1909028874">
      <w:bodyDiv w:val="1"/>
      <w:marLeft w:val="0"/>
      <w:marRight w:val="0"/>
      <w:marTop w:val="0"/>
      <w:marBottom w:val="0"/>
      <w:divBdr>
        <w:top w:val="none" w:sz="0" w:space="0" w:color="auto"/>
        <w:left w:val="none" w:sz="0" w:space="0" w:color="auto"/>
        <w:bottom w:val="none" w:sz="0" w:space="0" w:color="auto"/>
        <w:right w:val="none" w:sz="0" w:space="0" w:color="auto"/>
      </w:divBdr>
    </w:div>
    <w:div w:id="1964537215">
      <w:bodyDiv w:val="1"/>
      <w:marLeft w:val="0"/>
      <w:marRight w:val="0"/>
      <w:marTop w:val="0"/>
      <w:marBottom w:val="0"/>
      <w:divBdr>
        <w:top w:val="none" w:sz="0" w:space="0" w:color="auto"/>
        <w:left w:val="none" w:sz="0" w:space="0" w:color="auto"/>
        <w:bottom w:val="none" w:sz="0" w:space="0" w:color="auto"/>
        <w:right w:val="none" w:sz="0" w:space="0" w:color="auto"/>
      </w:divBdr>
      <w:divsChild>
        <w:div w:id="70928892">
          <w:marLeft w:val="0"/>
          <w:marRight w:val="0"/>
          <w:marTop w:val="0"/>
          <w:marBottom w:val="0"/>
          <w:divBdr>
            <w:top w:val="none" w:sz="0" w:space="0" w:color="auto"/>
            <w:left w:val="none" w:sz="0" w:space="0" w:color="auto"/>
            <w:bottom w:val="none" w:sz="0" w:space="0" w:color="auto"/>
            <w:right w:val="none" w:sz="0" w:space="0" w:color="auto"/>
          </w:divBdr>
        </w:div>
      </w:divsChild>
    </w:div>
    <w:div w:id="2021155036">
      <w:bodyDiv w:val="1"/>
      <w:marLeft w:val="0"/>
      <w:marRight w:val="0"/>
      <w:marTop w:val="0"/>
      <w:marBottom w:val="0"/>
      <w:divBdr>
        <w:top w:val="none" w:sz="0" w:space="0" w:color="auto"/>
        <w:left w:val="none" w:sz="0" w:space="0" w:color="auto"/>
        <w:bottom w:val="none" w:sz="0" w:space="0" w:color="auto"/>
        <w:right w:val="none" w:sz="0" w:space="0" w:color="auto"/>
      </w:divBdr>
    </w:div>
    <w:div w:id="2036925671">
      <w:bodyDiv w:val="1"/>
      <w:marLeft w:val="0"/>
      <w:marRight w:val="0"/>
      <w:marTop w:val="0"/>
      <w:marBottom w:val="0"/>
      <w:divBdr>
        <w:top w:val="none" w:sz="0" w:space="0" w:color="auto"/>
        <w:left w:val="none" w:sz="0" w:space="0" w:color="auto"/>
        <w:bottom w:val="none" w:sz="0" w:space="0" w:color="auto"/>
        <w:right w:val="none" w:sz="0" w:space="0" w:color="auto"/>
      </w:divBdr>
    </w:div>
    <w:div w:id="2049648768">
      <w:bodyDiv w:val="1"/>
      <w:marLeft w:val="0"/>
      <w:marRight w:val="0"/>
      <w:marTop w:val="0"/>
      <w:marBottom w:val="0"/>
      <w:divBdr>
        <w:top w:val="none" w:sz="0" w:space="0" w:color="auto"/>
        <w:left w:val="none" w:sz="0" w:space="0" w:color="auto"/>
        <w:bottom w:val="none" w:sz="0" w:space="0" w:color="auto"/>
        <w:right w:val="none" w:sz="0" w:space="0" w:color="auto"/>
      </w:divBdr>
    </w:div>
    <w:div w:id="2127117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eknik.lovportaler.dk/?hashparam=p3&amp;schultzlink=lov199200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kob\Documents\Brevpapi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49FF8-5A88-4760-BD31-81DEA13DB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Brevpapir</Template>
  <TotalTime>1297</TotalTime>
  <Pages>36</Pages>
  <Words>11102</Words>
  <Characters>67725</Characters>
  <Application>Microsoft Office Word</Application>
  <DocSecurity>0</DocSecurity>
  <Lines>564</Lines>
  <Paragraphs>157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78670</CharactersWithSpaces>
  <SharedDoc>false</SharedDoc>
  <HLinks>
    <vt:vector size="354" baseType="variant">
      <vt:variant>
        <vt:i4>4390997</vt:i4>
      </vt:variant>
      <vt:variant>
        <vt:i4>348</vt:i4>
      </vt:variant>
      <vt:variant>
        <vt:i4>0</vt:i4>
      </vt:variant>
      <vt:variant>
        <vt:i4>5</vt:i4>
      </vt:variant>
      <vt:variant>
        <vt:lpwstr>http://teknik.lovportaler.dk/?hashparam=p3&amp;schultzlink=lov19920009</vt:lpwstr>
      </vt:variant>
      <vt:variant>
        <vt:lpwstr>p3</vt:lpwstr>
      </vt:variant>
      <vt:variant>
        <vt:i4>1900595</vt:i4>
      </vt:variant>
      <vt:variant>
        <vt:i4>341</vt:i4>
      </vt:variant>
      <vt:variant>
        <vt:i4>0</vt:i4>
      </vt:variant>
      <vt:variant>
        <vt:i4>5</vt:i4>
      </vt:variant>
      <vt:variant>
        <vt:lpwstr/>
      </vt:variant>
      <vt:variant>
        <vt:lpwstr>_Toc21520841</vt:lpwstr>
      </vt:variant>
      <vt:variant>
        <vt:i4>1835059</vt:i4>
      </vt:variant>
      <vt:variant>
        <vt:i4>335</vt:i4>
      </vt:variant>
      <vt:variant>
        <vt:i4>0</vt:i4>
      </vt:variant>
      <vt:variant>
        <vt:i4>5</vt:i4>
      </vt:variant>
      <vt:variant>
        <vt:lpwstr/>
      </vt:variant>
      <vt:variant>
        <vt:lpwstr>_Toc21520840</vt:lpwstr>
      </vt:variant>
      <vt:variant>
        <vt:i4>1376308</vt:i4>
      </vt:variant>
      <vt:variant>
        <vt:i4>329</vt:i4>
      </vt:variant>
      <vt:variant>
        <vt:i4>0</vt:i4>
      </vt:variant>
      <vt:variant>
        <vt:i4>5</vt:i4>
      </vt:variant>
      <vt:variant>
        <vt:lpwstr/>
      </vt:variant>
      <vt:variant>
        <vt:lpwstr>_Toc21520839</vt:lpwstr>
      </vt:variant>
      <vt:variant>
        <vt:i4>1310772</vt:i4>
      </vt:variant>
      <vt:variant>
        <vt:i4>323</vt:i4>
      </vt:variant>
      <vt:variant>
        <vt:i4>0</vt:i4>
      </vt:variant>
      <vt:variant>
        <vt:i4>5</vt:i4>
      </vt:variant>
      <vt:variant>
        <vt:lpwstr/>
      </vt:variant>
      <vt:variant>
        <vt:lpwstr>_Toc21520838</vt:lpwstr>
      </vt:variant>
      <vt:variant>
        <vt:i4>1769524</vt:i4>
      </vt:variant>
      <vt:variant>
        <vt:i4>317</vt:i4>
      </vt:variant>
      <vt:variant>
        <vt:i4>0</vt:i4>
      </vt:variant>
      <vt:variant>
        <vt:i4>5</vt:i4>
      </vt:variant>
      <vt:variant>
        <vt:lpwstr/>
      </vt:variant>
      <vt:variant>
        <vt:lpwstr>_Toc21520837</vt:lpwstr>
      </vt:variant>
      <vt:variant>
        <vt:i4>1703988</vt:i4>
      </vt:variant>
      <vt:variant>
        <vt:i4>311</vt:i4>
      </vt:variant>
      <vt:variant>
        <vt:i4>0</vt:i4>
      </vt:variant>
      <vt:variant>
        <vt:i4>5</vt:i4>
      </vt:variant>
      <vt:variant>
        <vt:lpwstr/>
      </vt:variant>
      <vt:variant>
        <vt:lpwstr>_Toc21520836</vt:lpwstr>
      </vt:variant>
      <vt:variant>
        <vt:i4>1638452</vt:i4>
      </vt:variant>
      <vt:variant>
        <vt:i4>305</vt:i4>
      </vt:variant>
      <vt:variant>
        <vt:i4>0</vt:i4>
      </vt:variant>
      <vt:variant>
        <vt:i4>5</vt:i4>
      </vt:variant>
      <vt:variant>
        <vt:lpwstr/>
      </vt:variant>
      <vt:variant>
        <vt:lpwstr>_Toc21520835</vt:lpwstr>
      </vt:variant>
      <vt:variant>
        <vt:i4>1572916</vt:i4>
      </vt:variant>
      <vt:variant>
        <vt:i4>299</vt:i4>
      </vt:variant>
      <vt:variant>
        <vt:i4>0</vt:i4>
      </vt:variant>
      <vt:variant>
        <vt:i4>5</vt:i4>
      </vt:variant>
      <vt:variant>
        <vt:lpwstr/>
      </vt:variant>
      <vt:variant>
        <vt:lpwstr>_Toc21520834</vt:lpwstr>
      </vt:variant>
      <vt:variant>
        <vt:i4>2031668</vt:i4>
      </vt:variant>
      <vt:variant>
        <vt:i4>293</vt:i4>
      </vt:variant>
      <vt:variant>
        <vt:i4>0</vt:i4>
      </vt:variant>
      <vt:variant>
        <vt:i4>5</vt:i4>
      </vt:variant>
      <vt:variant>
        <vt:lpwstr/>
      </vt:variant>
      <vt:variant>
        <vt:lpwstr>_Toc21520833</vt:lpwstr>
      </vt:variant>
      <vt:variant>
        <vt:i4>1966132</vt:i4>
      </vt:variant>
      <vt:variant>
        <vt:i4>287</vt:i4>
      </vt:variant>
      <vt:variant>
        <vt:i4>0</vt:i4>
      </vt:variant>
      <vt:variant>
        <vt:i4>5</vt:i4>
      </vt:variant>
      <vt:variant>
        <vt:lpwstr/>
      </vt:variant>
      <vt:variant>
        <vt:lpwstr>_Toc21520832</vt:lpwstr>
      </vt:variant>
      <vt:variant>
        <vt:i4>1900596</vt:i4>
      </vt:variant>
      <vt:variant>
        <vt:i4>281</vt:i4>
      </vt:variant>
      <vt:variant>
        <vt:i4>0</vt:i4>
      </vt:variant>
      <vt:variant>
        <vt:i4>5</vt:i4>
      </vt:variant>
      <vt:variant>
        <vt:lpwstr/>
      </vt:variant>
      <vt:variant>
        <vt:lpwstr>_Toc21520831</vt:lpwstr>
      </vt:variant>
      <vt:variant>
        <vt:i4>1835060</vt:i4>
      </vt:variant>
      <vt:variant>
        <vt:i4>275</vt:i4>
      </vt:variant>
      <vt:variant>
        <vt:i4>0</vt:i4>
      </vt:variant>
      <vt:variant>
        <vt:i4>5</vt:i4>
      </vt:variant>
      <vt:variant>
        <vt:lpwstr/>
      </vt:variant>
      <vt:variant>
        <vt:lpwstr>_Toc21520830</vt:lpwstr>
      </vt:variant>
      <vt:variant>
        <vt:i4>1376309</vt:i4>
      </vt:variant>
      <vt:variant>
        <vt:i4>269</vt:i4>
      </vt:variant>
      <vt:variant>
        <vt:i4>0</vt:i4>
      </vt:variant>
      <vt:variant>
        <vt:i4>5</vt:i4>
      </vt:variant>
      <vt:variant>
        <vt:lpwstr/>
      </vt:variant>
      <vt:variant>
        <vt:lpwstr>_Toc21520829</vt:lpwstr>
      </vt:variant>
      <vt:variant>
        <vt:i4>1310773</vt:i4>
      </vt:variant>
      <vt:variant>
        <vt:i4>263</vt:i4>
      </vt:variant>
      <vt:variant>
        <vt:i4>0</vt:i4>
      </vt:variant>
      <vt:variant>
        <vt:i4>5</vt:i4>
      </vt:variant>
      <vt:variant>
        <vt:lpwstr/>
      </vt:variant>
      <vt:variant>
        <vt:lpwstr>_Toc21520828</vt:lpwstr>
      </vt:variant>
      <vt:variant>
        <vt:i4>1769525</vt:i4>
      </vt:variant>
      <vt:variant>
        <vt:i4>257</vt:i4>
      </vt:variant>
      <vt:variant>
        <vt:i4>0</vt:i4>
      </vt:variant>
      <vt:variant>
        <vt:i4>5</vt:i4>
      </vt:variant>
      <vt:variant>
        <vt:lpwstr/>
      </vt:variant>
      <vt:variant>
        <vt:lpwstr>_Toc21520827</vt:lpwstr>
      </vt:variant>
      <vt:variant>
        <vt:i4>1703989</vt:i4>
      </vt:variant>
      <vt:variant>
        <vt:i4>251</vt:i4>
      </vt:variant>
      <vt:variant>
        <vt:i4>0</vt:i4>
      </vt:variant>
      <vt:variant>
        <vt:i4>5</vt:i4>
      </vt:variant>
      <vt:variant>
        <vt:lpwstr/>
      </vt:variant>
      <vt:variant>
        <vt:lpwstr>_Toc21520826</vt:lpwstr>
      </vt:variant>
      <vt:variant>
        <vt:i4>1638453</vt:i4>
      </vt:variant>
      <vt:variant>
        <vt:i4>245</vt:i4>
      </vt:variant>
      <vt:variant>
        <vt:i4>0</vt:i4>
      </vt:variant>
      <vt:variant>
        <vt:i4>5</vt:i4>
      </vt:variant>
      <vt:variant>
        <vt:lpwstr/>
      </vt:variant>
      <vt:variant>
        <vt:lpwstr>_Toc21520825</vt:lpwstr>
      </vt:variant>
      <vt:variant>
        <vt:i4>1572917</vt:i4>
      </vt:variant>
      <vt:variant>
        <vt:i4>239</vt:i4>
      </vt:variant>
      <vt:variant>
        <vt:i4>0</vt:i4>
      </vt:variant>
      <vt:variant>
        <vt:i4>5</vt:i4>
      </vt:variant>
      <vt:variant>
        <vt:lpwstr/>
      </vt:variant>
      <vt:variant>
        <vt:lpwstr>_Toc21520824</vt:lpwstr>
      </vt:variant>
      <vt:variant>
        <vt:i4>2031669</vt:i4>
      </vt:variant>
      <vt:variant>
        <vt:i4>233</vt:i4>
      </vt:variant>
      <vt:variant>
        <vt:i4>0</vt:i4>
      </vt:variant>
      <vt:variant>
        <vt:i4>5</vt:i4>
      </vt:variant>
      <vt:variant>
        <vt:lpwstr/>
      </vt:variant>
      <vt:variant>
        <vt:lpwstr>_Toc21520823</vt:lpwstr>
      </vt:variant>
      <vt:variant>
        <vt:i4>1966133</vt:i4>
      </vt:variant>
      <vt:variant>
        <vt:i4>227</vt:i4>
      </vt:variant>
      <vt:variant>
        <vt:i4>0</vt:i4>
      </vt:variant>
      <vt:variant>
        <vt:i4>5</vt:i4>
      </vt:variant>
      <vt:variant>
        <vt:lpwstr/>
      </vt:variant>
      <vt:variant>
        <vt:lpwstr>_Toc21520822</vt:lpwstr>
      </vt:variant>
      <vt:variant>
        <vt:i4>1900597</vt:i4>
      </vt:variant>
      <vt:variant>
        <vt:i4>221</vt:i4>
      </vt:variant>
      <vt:variant>
        <vt:i4>0</vt:i4>
      </vt:variant>
      <vt:variant>
        <vt:i4>5</vt:i4>
      </vt:variant>
      <vt:variant>
        <vt:lpwstr/>
      </vt:variant>
      <vt:variant>
        <vt:lpwstr>_Toc21520821</vt:lpwstr>
      </vt:variant>
      <vt:variant>
        <vt:i4>1835061</vt:i4>
      </vt:variant>
      <vt:variant>
        <vt:i4>215</vt:i4>
      </vt:variant>
      <vt:variant>
        <vt:i4>0</vt:i4>
      </vt:variant>
      <vt:variant>
        <vt:i4>5</vt:i4>
      </vt:variant>
      <vt:variant>
        <vt:lpwstr/>
      </vt:variant>
      <vt:variant>
        <vt:lpwstr>_Toc21520820</vt:lpwstr>
      </vt:variant>
      <vt:variant>
        <vt:i4>1376310</vt:i4>
      </vt:variant>
      <vt:variant>
        <vt:i4>209</vt:i4>
      </vt:variant>
      <vt:variant>
        <vt:i4>0</vt:i4>
      </vt:variant>
      <vt:variant>
        <vt:i4>5</vt:i4>
      </vt:variant>
      <vt:variant>
        <vt:lpwstr/>
      </vt:variant>
      <vt:variant>
        <vt:lpwstr>_Toc21520819</vt:lpwstr>
      </vt:variant>
      <vt:variant>
        <vt:i4>1310774</vt:i4>
      </vt:variant>
      <vt:variant>
        <vt:i4>203</vt:i4>
      </vt:variant>
      <vt:variant>
        <vt:i4>0</vt:i4>
      </vt:variant>
      <vt:variant>
        <vt:i4>5</vt:i4>
      </vt:variant>
      <vt:variant>
        <vt:lpwstr/>
      </vt:variant>
      <vt:variant>
        <vt:lpwstr>_Toc21520818</vt:lpwstr>
      </vt:variant>
      <vt:variant>
        <vt:i4>1769526</vt:i4>
      </vt:variant>
      <vt:variant>
        <vt:i4>197</vt:i4>
      </vt:variant>
      <vt:variant>
        <vt:i4>0</vt:i4>
      </vt:variant>
      <vt:variant>
        <vt:i4>5</vt:i4>
      </vt:variant>
      <vt:variant>
        <vt:lpwstr/>
      </vt:variant>
      <vt:variant>
        <vt:lpwstr>_Toc21520817</vt:lpwstr>
      </vt:variant>
      <vt:variant>
        <vt:i4>1703990</vt:i4>
      </vt:variant>
      <vt:variant>
        <vt:i4>191</vt:i4>
      </vt:variant>
      <vt:variant>
        <vt:i4>0</vt:i4>
      </vt:variant>
      <vt:variant>
        <vt:i4>5</vt:i4>
      </vt:variant>
      <vt:variant>
        <vt:lpwstr/>
      </vt:variant>
      <vt:variant>
        <vt:lpwstr>_Toc21520816</vt:lpwstr>
      </vt:variant>
      <vt:variant>
        <vt:i4>1638454</vt:i4>
      </vt:variant>
      <vt:variant>
        <vt:i4>185</vt:i4>
      </vt:variant>
      <vt:variant>
        <vt:i4>0</vt:i4>
      </vt:variant>
      <vt:variant>
        <vt:i4>5</vt:i4>
      </vt:variant>
      <vt:variant>
        <vt:lpwstr/>
      </vt:variant>
      <vt:variant>
        <vt:lpwstr>_Toc21520815</vt:lpwstr>
      </vt:variant>
      <vt:variant>
        <vt:i4>1572918</vt:i4>
      </vt:variant>
      <vt:variant>
        <vt:i4>179</vt:i4>
      </vt:variant>
      <vt:variant>
        <vt:i4>0</vt:i4>
      </vt:variant>
      <vt:variant>
        <vt:i4>5</vt:i4>
      </vt:variant>
      <vt:variant>
        <vt:lpwstr/>
      </vt:variant>
      <vt:variant>
        <vt:lpwstr>_Toc21520814</vt:lpwstr>
      </vt:variant>
      <vt:variant>
        <vt:i4>2031670</vt:i4>
      </vt:variant>
      <vt:variant>
        <vt:i4>173</vt:i4>
      </vt:variant>
      <vt:variant>
        <vt:i4>0</vt:i4>
      </vt:variant>
      <vt:variant>
        <vt:i4>5</vt:i4>
      </vt:variant>
      <vt:variant>
        <vt:lpwstr/>
      </vt:variant>
      <vt:variant>
        <vt:lpwstr>_Toc21520813</vt:lpwstr>
      </vt:variant>
      <vt:variant>
        <vt:i4>1966134</vt:i4>
      </vt:variant>
      <vt:variant>
        <vt:i4>167</vt:i4>
      </vt:variant>
      <vt:variant>
        <vt:i4>0</vt:i4>
      </vt:variant>
      <vt:variant>
        <vt:i4>5</vt:i4>
      </vt:variant>
      <vt:variant>
        <vt:lpwstr/>
      </vt:variant>
      <vt:variant>
        <vt:lpwstr>_Toc21520812</vt:lpwstr>
      </vt:variant>
      <vt:variant>
        <vt:i4>1900598</vt:i4>
      </vt:variant>
      <vt:variant>
        <vt:i4>161</vt:i4>
      </vt:variant>
      <vt:variant>
        <vt:i4>0</vt:i4>
      </vt:variant>
      <vt:variant>
        <vt:i4>5</vt:i4>
      </vt:variant>
      <vt:variant>
        <vt:lpwstr/>
      </vt:variant>
      <vt:variant>
        <vt:lpwstr>_Toc21520811</vt:lpwstr>
      </vt:variant>
      <vt:variant>
        <vt:i4>1835062</vt:i4>
      </vt:variant>
      <vt:variant>
        <vt:i4>155</vt:i4>
      </vt:variant>
      <vt:variant>
        <vt:i4>0</vt:i4>
      </vt:variant>
      <vt:variant>
        <vt:i4>5</vt:i4>
      </vt:variant>
      <vt:variant>
        <vt:lpwstr/>
      </vt:variant>
      <vt:variant>
        <vt:lpwstr>_Toc21520810</vt:lpwstr>
      </vt:variant>
      <vt:variant>
        <vt:i4>1376311</vt:i4>
      </vt:variant>
      <vt:variant>
        <vt:i4>149</vt:i4>
      </vt:variant>
      <vt:variant>
        <vt:i4>0</vt:i4>
      </vt:variant>
      <vt:variant>
        <vt:i4>5</vt:i4>
      </vt:variant>
      <vt:variant>
        <vt:lpwstr/>
      </vt:variant>
      <vt:variant>
        <vt:lpwstr>_Toc21520809</vt:lpwstr>
      </vt:variant>
      <vt:variant>
        <vt:i4>1310775</vt:i4>
      </vt:variant>
      <vt:variant>
        <vt:i4>143</vt:i4>
      </vt:variant>
      <vt:variant>
        <vt:i4>0</vt:i4>
      </vt:variant>
      <vt:variant>
        <vt:i4>5</vt:i4>
      </vt:variant>
      <vt:variant>
        <vt:lpwstr/>
      </vt:variant>
      <vt:variant>
        <vt:lpwstr>_Toc21520808</vt:lpwstr>
      </vt:variant>
      <vt:variant>
        <vt:i4>1769527</vt:i4>
      </vt:variant>
      <vt:variant>
        <vt:i4>137</vt:i4>
      </vt:variant>
      <vt:variant>
        <vt:i4>0</vt:i4>
      </vt:variant>
      <vt:variant>
        <vt:i4>5</vt:i4>
      </vt:variant>
      <vt:variant>
        <vt:lpwstr/>
      </vt:variant>
      <vt:variant>
        <vt:lpwstr>_Toc21520807</vt:lpwstr>
      </vt:variant>
      <vt:variant>
        <vt:i4>1703991</vt:i4>
      </vt:variant>
      <vt:variant>
        <vt:i4>131</vt:i4>
      </vt:variant>
      <vt:variant>
        <vt:i4>0</vt:i4>
      </vt:variant>
      <vt:variant>
        <vt:i4>5</vt:i4>
      </vt:variant>
      <vt:variant>
        <vt:lpwstr/>
      </vt:variant>
      <vt:variant>
        <vt:lpwstr>_Toc21520806</vt:lpwstr>
      </vt:variant>
      <vt:variant>
        <vt:i4>1638455</vt:i4>
      </vt:variant>
      <vt:variant>
        <vt:i4>125</vt:i4>
      </vt:variant>
      <vt:variant>
        <vt:i4>0</vt:i4>
      </vt:variant>
      <vt:variant>
        <vt:i4>5</vt:i4>
      </vt:variant>
      <vt:variant>
        <vt:lpwstr/>
      </vt:variant>
      <vt:variant>
        <vt:lpwstr>_Toc21520805</vt:lpwstr>
      </vt:variant>
      <vt:variant>
        <vt:i4>1572919</vt:i4>
      </vt:variant>
      <vt:variant>
        <vt:i4>119</vt:i4>
      </vt:variant>
      <vt:variant>
        <vt:i4>0</vt:i4>
      </vt:variant>
      <vt:variant>
        <vt:i4>5</vt:i4>
      </vt:variant>
      <vt:variant>
        <vt:lpwstr/>
      </vt:variant>
      <vt:variant>
        <vt:lpwstr>_Toc21520804</vt:lpwstr>
      </vt:variant>
      <vt:variant>
        <vt:i4>2031671</vt:i4>
      </vt:variant>
      <vt:variant>
        <vt:i4>113</vt:i4>
      </vt:variant>
      <vt:variant>
        <vt:i4>0</vt:i4>
      </vt:variant>
      <vt:variant>
        <vt:i4>5</vt:i4>
      </vt:variant>
      <vt:variant>
        <vt:lpwstr/>
      </vt:variant>
      <vt:variant>
        <vt:lpwstr>_Toc21520803</vt:lpwstr>
      </vt:variant>
      <vt:variant>
        <vt:i4>1966135</vt:i4>
      </vt:variant>
      <vt:variant>
        <vt:i4>107</vt:i4>
      </vt:variant>
      <vt:variant>
        <vt:i4>0</vt:i4>
      </vt:variant>
      <vt:variant>
        <vt:i4>5</vt:i4>
      </vt:variant>
      <vt:variant>
        <vt:lpwstr/>
      </vt:variant>
      <vt:variant>
        <vt:lpwstr>_Toc21520802</vt:lpwstr>
      </vt:variant>
      <vt:variant>
        <vt:i4>1900599</vt:i4>
      </vt:variant>
      <vt:variant>
        <vt:i4>101</vt:i4>
      </vt:variant>
      <vt:variant>
        <vt:i4>0</vt:i4>
      </vt:variant>
      <vt:variant>
        <vt:i4>5</vt:i4>
      </vt:variant>
      <vt:variant>
        <vt:lpwstr/>
      </vt:variant>
      <vt:variant>
        <vt:lpwstr>_Toc21520801</vt:lpwstr>
      </vt:variant>
      <vt:variant>
        <vt:i4>1835063</vt:i4>
      </vt:variant>
      <vt:variant>
        <vt:i4>95</vt:i4>
      </vt:variant>
      <vt:variant>
        <vt:i4>0</vt:i4>
      </vt:variant>
      <vt:variant>
        <vt:i4>5</vt:i4>
      </vt:variant>
      <vt:variant>
        <vt:lpwstr/>
      </vt:variant>
      <vt:variant>
        <vt:lpwstr>_Toc21520800</vt:lpwstr>
      </vt:variant>
      <vt:variant>
        <vt:i4>1703998</vt:i4>
      </vt:variant>
      <vt:variant>
        <vt:i4>89</vt:i4>
      </vt:variant>
      <vt:variant>
        <vt:i4>0</vt:i4>
      </vt:variant>
      <vt:variant>
        <vt:i4>5</vt:i4>
      </vt:variant>
      <vt:variant>
        <vt:lpwstr/>
      </vt:variant>
      <vt:variant>
        <vt:lpwstr>_Toc21520799</vt:lpwstr>
      </vt:variant>
      <vt:variant>
        <vt:i4>1769534</vt:i4>
      </vt:variant>
      <vt:variant>
        <vt:i4>83</vt:i4>
      </vt:variant>
      <vt:variant>
        <vt:i4>0</vt:i4>
      </vt:variant>
      <vt:variant>
        <vt:i4>5</vt:i4>
      </vt:variant>
      <vt:variant>
        <vt:lpwstr/>
      </vt:variant>
      <vt:variant>
        <vt:lpwstr>_Toc21520798</vt:lpwstr>
      </vt:variant>
      <vt:variant>
        <vt:i4>1310782</vt:i4>
      </vt:variant>
      <vt:variant>
        <vt:i4>77</vt:i4>
      </vt:variant>
      <vt:variant>
        <vt:i4>0</vt:i4>
      </vt:variant>
      <vt:variant>
        <vt:i4>5</vt:i4>
      </vt:variant>
      <vt:variant>
        <vt:lpwstr/>
      </vt:variant>
      <vt:variant>
        <vt:lpwstr>_Toc21520797</vt:lpwstr>
      </vt:variant>
      <vt:variant>
        <vt:i4>1376318</vt:i4>
      </vt:variant>
      <vt:variant>
        <vt:i4>71</vt:i4>
      </vt:variant>
      <vt:variant>
        <vt:i4>0</vt:i4>
      </vt:variant>
      <vt:variant>
        <vt:i4>5</vt:i4>
      </vt:variant>
      <vt:variant>
        <vt:lpwstr/>
      </vt:variant>
      <vt:variant>
        <vt:lpwstr>_Toc21520796</vt:lpwstr>
      </vt:variant>
      <vt:variant>
        <vt:i4>1441854</vt:i4>
      </vt:variant>
      <vt:variant>
        <vt:i4>65</vt:i4>
      </vt:variant>
      <vt:variant>
        <vt:i4>0</vt:i4>
      </vt:variant>
      <vt:variant>
        <vt:i4>5</vt:i4>
      </vt:variant>
      <vt:variant>
        <vt:lpwstr/>
      </vt:variant>
      <vt:variant>
        <vt:lpwstr>_Toc21520795</vt:lpwstr>
      </vt:variant>
      <vt:variant>
        <vt:i4>1507390</vt:i4>
      </vt:variant>
      <vt:variant>
        <vt:i4>59</vt:i4>
      </vt:variant>
      <vt:variant>
        <vt:i4>0</vt:i4>
      </vt:variant>
      <vt:variant>
        <vt:i4>5</vt:i4>
      </vt:variant>
      <vt:variant>
        <vt:lpwstr/>
      </vt:variant>
      <vt:variant>
        <vt:lpwstr>_Toc21520794</vt:lpwstr>
      </vt:variant>
      <vt:variant>
        <vt:i4>1048638</vt:i4>
      </vt:variant>
      <vt:variant>
        <vt:i4>53</vt:i4>
      </vt:variant>
      <vt:variant>
        <vt:i4>0</vt:i4>
      </vt:variant>
      <vt:variant>
        <vt:i4>5</vt:i4>
      </vt:variant>
      <vt:variant>
        <vt:lpwstr/>
      </vt:variant>
      <vt:variant>
        <vt:lpwstr>_Toc21520793</vt:lpwstr>
      </vt:variant>
      <vt:variant>
        <vt:i4>1114174</vt:i4>
      </vt:variant>
      <vt:variant>
        <vt:i4>47</vt:i4>
      </vt:variant>
      <vt:variant>
        <vt:i4>0</vt:i4>
      </vt:variant>
      <vt:variant>
        <vt:i4>5</vt:i4>
      </vt:variant>
      <vt:variant>
        <vt:lpwstr/>
      </vt:variant>
      <vt:variant>
        <vt:lpwstr>_Toc21520792</vt:lpwstr>
      </vt:variant>
      <vt:variant>
        <vt:i4>1179710</vt:i4>
      </vt:variant>
      <vt:variant>
        <vt:i4>41</vt:i4>
      </vt:variant>
      <vt:variant>
        <vt:i4>0</vt:i4>
      </vt:variant>
      <vt:variant>
        <vt:i4>5</vt:i4>
      </vt:variant>
      <vt:variant>
        <vt:lpwstr/>
      </vt:variant>
      <vt:variant>
        <vt:lpwstr>_Toc21520791</vt:lpwstr>
      </vt:variant>
      <vt:variant>
        <vt:i4>1245246</vt:i4>
      </vt:variant>
      <vt:variant>
        <vt:i4>35</vt:i4>
      </vt:variant>
      <vt:variant>
        <vt:i4>0</vt:i4>
      </vt:variant>
      <vt:variant>
        <vt:i4>5</vt:i4>
      </vt:variant>
      <vt:variant>
        <vt:lpwstr/>
      </vt:variant>
      <vt:variant>
        <vt:lpwstr>_Toc21520790</vt:lpwstr>
      </vt:variant>
      <vt:variant>
        <vt:i4>1703999</vt:i4>
      </vt:variant>
      <vt:variant>
        <vt:i4>29</vt:i4>
      </vt:variant>
      <vt:variant>
        <vt:i4>0</vt:i4>
      </vt:variant>
      <vt:variant>
        <vt:i4>5</vt:i4>
      </vt:variant>
      <vt:variant>
        <vt:lpwstr/>
      </vt:variant>
      <vt:variant>
        <vt:lpwstr>_Toc21520789</vt:lpwstr>
      </vt:variant>
      <vt:variant>
        <vt:i4>1769535</vt:i4>
      </vt:variant>
      <vt:variant>
        <vt:i4>23</vt:i4>
      </vt:variant>
      <vt:variant>
        <vt:i4>0</vt:i4>
      </vt:variant>
      <vt:variant>
        <vt:i4>5</vt:i4>
      </vt:variant>
      <vt:variant>
        <vt:lpwstr/>
      </vt:variant>
      <vt:variant>
        <vt:lpwstr>_Toc21520788</vt:lpwstr>
      </vt:variant>
      <vt:variant>
        <vt:i4>1310783</vt:i4>
      </vt:variant>
      <vt:variant>
        <vt:i4>17</vt:i4>
      </vt:variant>
      <vt:variant>
        <vt:i4>0</vt:i4>
      </vt:variant>
      <vt:variant>
        <vt:i4>5</vt:i4>
      </vt:variant>
      <vt:variant>
        <vt:lpwstr/>
      </vt:variant>
      <vt:variant>
        <vt:lpwstr>_Toc21520787</vt:lpwstr>
      </vt:variant>
      <vt:variant>
        <vt:i4>1376319</vt:i4>
      </vt:variant>
      <vt:variant>
        <vt:i4>11</vt:i4>
      </vt:variant>
      <vt:variant>
        <vt:i4>0</vt:i4>
      </vt:variant>
      <vt:variant>
        <vt:i4>5</vt:i4>
      </vt:variant>
      <vt:variant>
        <vt:lpwstr/>
      </vt:variant>
      <vt:variant>
        <vt:lpwstr>_Toc21520786</vt:lpwstr>
      </vt:variant>
      <vt:variant>
        <vt:i4>1441855</vt:i4>
      </vt:variant>
      <vt:variant>
        <vt:i4>5</vt:i4>
      </vt:variant>
      <vt:variant>
        <vt:i4>0</vt:i4>
      </vt:variant>
      <vt:variant>
        <vt:i4>5</vt:i4>
      </vt:variant>
      <vt:variant>
        <vt:lpwstr/>
      </vt:variant>
      <vt:variant>
        <vt:lpwstr>_Toc21520785</vt:lpwstr>
      </vt:variant>
      <vt:variant>
        <vt:i4>786495</vt:i4>
      </vt:variant>
      <vt:variant>
        <vt:i4>0</vt:i4>
      </vt:variant>
      <vt:variant>
        <vt:i4>0</vt:i4>
      </vt:variant>
      <vt:variant>
        <vt:i4>5</vt:i4>
      </vt:variant>
      <vt:variant>
        <vt:lpwstr>mailto:jakob@miljoeognatur.dk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dc:creator>
  <cp:keywords/>
  <dc:description/>
  <cp:lastModifiedBy>Jakob Altenborg</cp:lastModifiedBy>
  <cp:revision>9</cp:revision>
  <cp:lastPrinted>2017-09-19T14:31:00Z</cp:lastPrinted>
  <dcterms:created xsi:type="dcterms:W3CDTF">2022-03-10T14:35:00Z</dcterms:created>
  <dcterms:modified xsi:type="dcterms:W3CDTF">2022-03-14T07:10:00Z</dcterms:modified>
</cp:coreProperties>
</file>