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A7D65" w14:textId="77777777" w:rsidR="005A360B" w:rsidRDefault="005A360B" w:rsidP="00DA0AB6">
      <w:pPr>
        <w:pStyle w:val="Lille"/>
        <w:framePr w:w="2271" w:h="7489" w:hRule="exact" w:hSpace="181" w:wrap="around" w:vAnchor="page" w:hAnchor="page" w:x="9000" w:y="4657" w:anchorLock="1"/>
        <w:rPr>
          <w:b/>
          <w:sz w:val="18"/>
        </w:rPr>
      </w:pPr>
      <w:bookmarkStart w:id="0" w:name="Text13"/>
    </w:p>
    <w:p w14:paraId="0C2940D2" w14:textId="77777777" w:rsidR="005A360B" w:rsidRPr="005A360B" w:rsidRDefault="005A360B" w:rsidP="00DA0AB6">
      <w:pPr>
        <w:pStyle w:val="Lille"/>
        <w:framePr w:w="2271" w:h="7489" w:hRule="exact" w:hSpace="181" w:wrap="around" w:vAnchor="page" w:hAnchor="page" w:x="9000" w:y="4657" w:anchorLock="1"/>
        <w:rPr>
          <w:b/>
          <w:sz w:val="20"/>
          <w:szCs w:val="20"/>
        </w:rPr>
      </w:pPr>
      <w:r>
        <w:t>Dat</w:t>
      </w:r>
      <w:r w:rsidR="00DA0AB6">
        <w:t>o:</w:t>
      </w:r>
      <w:r w:rsidR="00DA0AB6" w:rsidRPr="00587861">
        <w:rPr>
          <w:rFonts w:cs="Arial"/>
          <w:color w:val="000000"/>
          <w:szCs w:val="16"/>
          <w:shd w:val="clear" w:color="auto" w:fill="FFFFFF"/>
        </w:rPr>
        <w:t xml:space="preserve"> </w:t>
      </w:r>
      <w:r w:rsidR="007A79D7">
        <w:rPr>
          <w:rFonts w:cs="Arial"/>
          <w:color w:val="000000"/>
          <w:szCs w:val="16"/>
          <w:shd w:val="clear" w:color="auto" w:fill="FFFFFF"/>
        </w:rPr>
        <w:t>07-08-2023</w:t>
      </w:r>
    </w:p>
    <w:p w14:paraId="25A86373" w14:textId="77777777" w:rsidR="005A360B" w:rsidRPr="005A360B" w:rsidRDefault="005A360B" w:rsidP="00DA0AB6">
      <w:pPr>
        <w:pStyle w:val="Lille"/>
        <w:framePr w:w="2271" w:h="7489" w:hRule="exact" w:hSpace="181" w:wrap="around" w:vAnchor="page" w:hAnchor="page" w:x="9000" w:y="4657" w:anchorLock="1"/>
        <w:rPr>
          <w:b/>
          <w:sz w:val="20"/>
          <w:szCs w:val="20"/>
        </w:rPr>
      </w:pPr>
    </w:p>
    <w:bookmarkEnd w:id="0"/>
    <w:p w14:paraId="47FBFE3B" w14:textId="77777777" w:rsidR="00571F53" w:rsidRDefault="00C81DA8" w:rsidP="00DA0AB6">
      <w:pPr>
        <w:pStyle w:val="Lille"/>
        <w:framePr w:w="2271" w:h="7489" w:hRule="exact" w:hSpace="181" w:wrap="around" w:vAnchor="page" w:hAnchor="page" w:x="9000" w:y="4657" w:anchorLock="1"/>
        <w:rPr>
          <w:b/>
          <w:sz w:val="18"/>
        </w:rPr>
      </w:pPr>
      <w:r>
        <w:rPr>
          <w:b/>
          <w:sz w:val="18"/>
        </w:rPr>
        <w:t>Teknik og Miljø</w:t>
      </w:r>
    </w:p>
    <w:p w14:paraId="2954F3E7" w14:textId="77777777" w:rsidR="00F86E04" w:rsidRPr="00620B57" w:rsidRDefault="007A79D7" w:rsidP="00DA0AB6">
      <w:pPr>
        <w:pStyle w:val="Lille"/>
        <w:framePr w:w="2271" w:h="7489" w:hRule="exact" w:hSpace="181" w:wrap="around" w:vAnchor="page" w:hAnchor="page" w:x="9000" w:y="4657" w:anchorLock="1"/>
        <w:rPr>
          <w:rFonts w:cs="Arial"/>
          <w:szCs w:val="16"/>
        </w:rPr>
      </w:pPr>
      <w:r>
        <w:rPr>
          <w:rFonts w:cs="Arial"/>
          <w:color w:val="000000"/>
          <w:szCs w:val="16"/>
          <w:shd w:val="clear" w:color="auto" w:fill="FFFFFF"/>
        </w:rPr>
        <w:t>Erhverv &amp; Affald</w:t>
      </w:r>
    </w:p>
    <w:p w14:paraId="3B1DAFEC" w14:textId="77777777" w:rsidR="00571F53" w:rsidRDefault="00F86E04" w:rsidP="00DA0AB6">
      <w:pPr>
        <w:pStyle w:val="Lille"/>
        <w:framePr w:w="2271" w:h="7489" w:hRule="exact" w:hSpace="181" w:wrap="around" w:vAnchor="page" w:hAnchor="page" w:x="9000" w:y="4657" w:anchorLock="1"/>
        <w:rPr>
          <w:szCs w:val="16"/>
        </w:rPr>
      </w:pPr>
      <w:r>
        <w:rPr>
          <w:szCs w:val="16"/>
        </w:rPr>
        <w:t>Jorden Rundt 1</w:t>
      </w:r>
    </w:p>
    <w:p w14:paraId="7CF2C3C0" w14:textId="77777777" w:rsidR="00571F53" w:rsidRDefault="00F86E04" w:rsidP="00DA0AB6">
      <w:pPr>
        <w:pStyle w:val="Lille"/>
        <w:framePr w:w="2271" w:h="7489" w:hRule="exact" w:hSpace="181" w:wrap="around" w:vAnchor="page" w:hAnchor="page" w:x="9000" w:y="4657" w:anchorLock="1"/>
        <w:rPr>
          <w:szCs w:val="16"/>
        </w:rPr>
      </w:pPr>
      <w:bookmarkStart w:id="1" w:name="Text16"/>
      <w:r>
        <w:rPr>
          <w:szCs w:val="16"/>
        </w:rPr>
        <w:t>7200 Grindsted</w:t>
      </w:r>
      <w:bookmarkEnd w:id="1"/>
      <w:r>
        <w:rPr>
          <w:szCs w:val="16"/>
        </w:rPr>
        <w:t xml:space="preserve"> </w:t>
      </w:r>
    </w:p>
    <w:p w14:paraId="084CA6D9" w14:textId="77777777" w:rsidR="00571F53" w:rsidRDefault="00571F53" w:rsidP="00DA0AB6">
      <w:pPr>
        <w:pStyle w:val="Lille"/>
        <w:framePr w:w="2271" w:h="7489" w:hRule="exact" w:hSpace="181" w:wrap="around" w:vAnchor="page" w:hAnchor="page" w:x="9000" w:y="4657" w:anchorLock="1"/>
        <w:rPr>
          <w:szCs w:val="16"/>
        </w:rPr>
      </w:pPr>
    </w:p>
    <w:p w14:paraId="7FA97D50" w14:textId="77777777" w:rsidR="00571F53" w:rsidRDefault="00571F53" w:rsidP="00DA0AB6">
      <w:pPr>
        <w:pStyle w:val="Lille"/>
        <w:framePr w:w="2271" w:h="7489" w:hRule="exact" w:hSpace="181" w:wrap="around" w:vAnchor="page" w:hAnchor="page" w:x="9000" w:y="4657" w:anchorLock="1"/>
        <w:rPr>
          <w:szCs w:val="16"/>
        </w:rPr>
      </w:pPr>
      <w:r>
        <w:rPr>
          <w:szCs w:val="16"/>
        </w:rPr>
        <w:t xml:space="preserve">Tlf. </w:t>
      </w:r>
      <w:r w:rsidR="00847AAE">
        <w:rPr>
          <w:szCs w:val="16"/>
        </w:rPr>
        <w:t>7972 7200</w:t>
      </w:r>
    </w:p>
    <w:p w14:paraId="243965E4" w14:textId="77777777" w:rsidR="00571F53" w:rsidRPr="00571F53" w:rsidRDefault="00571F53" w:rsidP="00DA0AB6">
      <w:pPr>
        <w:pStyle w:val="Lille"/>
        <w:framePr w:w="2271" w:h="7489" w:hRule="exact" w:hSpace="181" w:wrap="around" w:vAnchor="page" w:hAnchor="page" w:x="9000" w:y="4657" w:anchorLock="1"/>
        <w:rPr>
          <w:szCs w:val="16"/>
        </w:rPr>
      </w:pPr>
      <w:r>
        <w:rPr>
          <w:szCs w:val="16"/>
        </w:rPr>
        <w:t>www.billund.dk</w:t>
      </w:r>
    </w:p>
    <w:p w14:paraId="4906B12C" w14:textId="77777777" w:rsidR="00571F53" w:rsidRDefault="00571F53" w:rsidP="00DA0AB6">
      <w:pPr>
        <w:pStyle w:val="Lille"/>
        <w:framePr w:w="2271" w:h="7489" w:hRule="exact" w:hSpace="181" w:wrap="around" w:vAnchor="page" w:hAnchor="page" w:x="9000" w:y="4657" w:anchorLock="1"/>
      </w:pPr>
    </w:p>
    <w:p w14:paraId="20C7BA8E" w14:textId="77777777" w:rsidR="00F86E04" w:rsidRDefault="00F86E04" w:rsidP="00DA0AB6">
      <w:pPr>
        <w:pStyle w:val="Lille"/>
        <w:framePr w:w="2271" w:h="7489" w:hRule="exact" w:hSpace="181" w:wrap="around" w:vAnchor="page" w:hAnchor="page" w:x="9000" w:y="4657" w:anchorLock="1"/>
      </w:pPr>
      <w:r>
        <w:t>Sags</w:t>
      </w:r>
      <w:r w:rsidR="00571F53">
        <w:t>nr.:</w:t>
      </w:r>
    </w:p>
    <w:p w14:paraId="294C9DB3" w14:textId="77777777" w:rsidR="00571F53" w:rsidRDefault="007A79D7" w:rsidP="00DA0AB6">
      <w:pPr>
        <w:pStyle w:val="Lille"/>
        <w:framePr w:w="2271" w:h="7489" w:hRule="exact" w:hSpace="181" w:wrap="around" w:vAnchor="page" w:hAnchor="page" w:x="9000" w:y="4657" w:anchorLock="1"/>
      </w:pPr>
      <w:r>
        <w:rPr>
          <w:rFonts w:cs="Arial"/>
          <w:color w:val="000000"/>
          <w:szCs w:val="16"/>
          <w:shd w:val="clear" w:color="auto" w:fill="FFFFFF"/>
        </w:rPr>
        <w:t>23/8802</w:t>
      </w:r>
    </w:p>
    <w:p w14:paraId="7B4A93C5" w14:textId="77777777" w:rsidR="00571F53" w:rsidRDefault="00571F53" w:rsidP="00DA0AB6">
      <w:pPr>
        <w:pStyle w:val="Lille"/>
        <w:framePr w:w="2271" w:h="7489" w:hRule="exact" w:hSpace="181" w:wrap="around" w:vAnchor="page" w:hAnchor="page" w:x="9000" w:y="4657" w:anchorLock="1"/>
      </w:pPr>
    </w:p>
    <w:p w14:paraId="7713F229" w14:textId="77777777" w:rsidR="00D045BE" w:rsidRDefault="004B4DA4" w:rsidP="00DA0AB6">
      <w:pPr>
        <w:framePr w:w="2271" w:h="7489" w:hRule="exact" w:hSpace="181" w:wrap="around" w:vAnchor="page" w:hAnchor="page" w:x="9000" w:y="4657" w:anchorLock="1"/>
        <w:rPr>
          <w:sz w:val="16"/>
          <w:szCs w:val="16"/>
        </w:rPr>
      </w:pPr>
      <w:r w:rsidRPr="00D045BE">
        <w:rPr>
          <w:sz w:val="16"/>
          <w:szCs w:val="16"/>
        </w:rPr>
        <w:t>Sagsbeh</w:t>
      </w:r>
      <w:r w:rsidR="00571F53" w:rsidRPr="00D045BE">
        <w:rPr>
          <w:sz w:val="16"/>
          <w:szCs w:val="16"/>
        </w:rPr>
        <w:t>andler</w:t>
      </w:r>
      <w:r w:rsidRPr="00D045BE">
        <w:rPr>
          <w:sz w:val="16"/>
          <w:szCs w:val="16"/>
        </w:rPr>
        <w:t>:</w:t>
      </w:r>
    </w:p>
    <w:p w14:paraId="533E0A00" w14:textId="77777777" w:rsidR="000B46CB" w:rsidRPr="000B46CB" w:rsidRDefault="007A79D7" w:rsidP="00DA0AB6">
      <w:pPr>
        <w:framePr w:w="2271" w:h="7489" w:hRule="exact" w:hSpace="181" w:wrap="around" w:vAnchor="page" w:hAnchor="page" w:x="9000" w:y="4657" w:anchorLock="1"/>
        <w:rPr>
          <w:rFonts w:cs="Arial"/>
          <w:sz w:val="10"/>
          <w:szCs w:val="10"/>
        </w:rPr>
      </w:pPr>
      <w:r>
        <w:rPr>
          <w:rFonts w:cs="Arial"/>
          <w:color w:val="000000"/>
          <w:sz w:val="16"/>
          <w:szCs w:val="16"/>
          <w:shd w:val="clear" w:color="auto" w:fill="FFFFFF"/>
        </w:rPr>
        <w:t>Heidi Malene Forsom</w:t>
      </w:r>
    </w:p>
    <w:p w14:paraId="0E128CA0" w14:textId="77777777" w:rsidR="004B4DA4" w:rsidRDefault="004B4DA4" w:rsidP="00DA0AB6">
      <w:pPr>
        <w:pStyle w:val="Lille"/>
        <w:framePr w:w="2271" w:h="7489" w:hRule="exact" w:hSpace="181" w:wrap="around" w:vAnchor="page" w:hAnchor="page" w:x="9000" w:y="4657" w:anchorLock="1"/>
      </w:pPr>
    </w:p>
    <w:p w14:paraId="78A99BCE" w14:textId="01AB58F0" w:rsidR="00571F53" w:rsidRDefault="007F290C" w:rsidP="00DA0AB6">
      <w:pPr>
        <w:pStyle w:val="Lille"/>
        <w:framePr w:w="2271" w:h="7489" w:hRule="exact" w:hSpace="181" w:wrap="around" w:vAnchor="page" w:hAnchor="page" w:x="9000" w:y="4657" w:anchorLock="1"/>
      </w:pPr>
      <w:r>
        <w:t>Afdelingens telefon:</w:t>
      </w:r>
      <w:r>
        <w:br/>
      </w:r>
      <w:r w:rsidR="00934B24">
        <w:t>79727107</w:t>
      </w:r>
    </w:p>
    <w:p w14:paraId="1DCB2B32" w14:textId="187266E9" w:rsidR="004B4DA4" w:rsidRDefault="007F290C" w:rsidP="00DA0AB6">
      <w:pPr>
        <w:pStyle w:val="Lille"/>
        <w:framePr w:w="2271" w:h="7489" w:hRule="exact" w:hSpace="181" w:wrap="around" w:vAnchor="page" w:hAnchor="page" w:x="9000" w:y="4657" w:anchorLock="1"/>
      </w:pPr>
      <w:r>
        <w:t>Afdelingens mail:</w:t>
      </w:r>
      <w:r>
        <w:br/>
      </w:r>
      <w:r w:rsidR="00934B24">
        <w:t>virksomhed-miljoe</w:t>
      </w:r>
      <w:r w:rsidR="00571F53">
        <w:t>@billund.dk</w:t>
      </w:r>
    </w:p>
    <w:p w14:paraId="1644CC4C" w14:textId="77777777" w:rsidR="007F290C" w:rsidRDefault="007F290C" w:rsidP="00DA0AB6">
      <w:pPr>
        <w:pStyle w:val="Lille"/>
        <w:framePr w:w="2271" w:h="7489" w:hRule="exact" w:hSpace="181" w:wrap="around" w:vAnchor="page" w:hAnchor="page" w:x="9000" w:y="4657" w:anchorLock="1"/>
      </w:pPr>
    </w:p>
    <w:p w14:paraId="685E3CC0" w14:textId="77777777" w:rsidR="007F290C" w:rsidRPr="00E14CB0" w:rsidRDefault="00E14CB0" w:rsidP="00DA0AB6">
      <w:pPr>
        <w:pStyle w:val="Lille"/>
        <w:framePr w:w="2271" w:h="7489" w:hRule="exact" w:hSpace="181" w:wrap="around" w:vAnchor="page" w:hAnchor="page" w:x="9000" w:y="4657" w:anchorLock="1"/>
        <w:spacing w:line="180" w:lineRule="atLeast"/>
        <w:rPr>
          <w:sz w:val="14"/>
          <w:szCs w:val="14"/>
        </w:rPr>
      </w:pPr>
      <w:r>
        <w:rPr>
          <w:sz w:val="14"/>
          <w:szCs w:val="14"/>
        </w:rPr>
        <w:t>Har du</w:t>
      </w:r>
      <w:r w:rsidR="007F290C" w:rsidRPr="007F290C">
        <w:rPr>
          <w:sz w:val="14"/>
          <w:szCs w:val="14"/>
        </w:rPr>
        <w:t xml:space="preserve"> brug for at sende </w:t>
      </w:r>
      <w:r w:rsidR="007F290C">
        <w:rPr>
          <w:sz w:val="14"/>
          <w:szCs w:val="14"/>
        </w:rPr>
        <w:br/>
      </w:r>
      <w:r w:rsidR="007F290C" w:rsidRPr="007F290C">
        <w:rPr>
          <w:sz w:val="14"/>
          <w:szCs w:val="14"/>
        </w:rPr>
        <w:t xml:space="preserve">fortrolige eller følsomme </w:t>
      </w:r>
      <w:r w:rsidR="007F290C">
        <w:rPr>
          <w:sz w:val="14"/>
          <w:szCs w:val="14"/>
        </w:rPr>
        <w:br/>
      </w:r>
      <w:r w:rsidR="007F290C" w:rsidRPr="007F290C">
        <w:rPr>
          <w:sz w:val="14"/>
          <w:szCs w:val="14"/>
        </w:rPr>
        <w:t xml:space="preserve">oplysninger til os, skal du </w:t>
      </w:r>
      <w:r w:rsidR="007F290C">
        <w:rPr>
          <w:sz w:val="14"/>
          <w:szCs w:val="14"/>
        </w:rPr>
        <w:br/>
      </w:r>
      <w:r w:rsidR="007F290C" w:rsidRPr="007F290C">
        <w:rPr>
          <w:sz w:val="14"/>
          <w:szCs w:val="14"/>
        </w:rPr>
        <w:t xml:space="preserve">gøre det med Digital Post. </w:t>
      </w:r>
      <w:r w:rsidR="007F290C">
        <w:rPr>
          <w:sz w:val="14"/>
          <w:szCs w:val="14"/>
        </w:rPr>
        <w:br/>
      </w:r>
      <w:r w:rsidR="007F290C" w:rsidRPr="007F290C">
        <w:rPr>
          <w:sz w:val="14"/>
          <w:szCs w:val="14"/>
        </w:rPr>
        <w:t xml:space="preserve">Du kan læse mere om </w:t>
      </w:r>
      <w:r w:rsidR="007F290C">
        <w:rPr>
          <w:sz w:val="14"/>
          <w:szCs w:val="14"/>
        </w:rPr>
        <w:br/>
      </w:r>
      <w:r w:rsidR="007F290C" w:rsidRPr="007F290C">
        <w:rPr>
          <w:sz w:val="14"/>
          <w:szCs w:val="14"/>
        </w:rPr>
        <w:t>Digital Post på</w:t>
      </w:r>
      <w:r w:rsidR="007F290C">
        <w:rPr>
          <w:sz w:val="14"/>
          <w:szCs w:val="14"/>
        </w:rPr>
        <w:t>:</w:t>
      </w:r>
      <w:r w:rsidR="007F290C">
        <w:rPr>
          <w:sz w:val="14"/>
          <w:szCs w:val="14"/>
        </w:rPr>
        <w:br/>
      </w:r>
      <w:hyperlink r:id="rId7" w:history="1">
        <w:r w:rsidR="007F290C" w:rsidRPr="007F290C">
          <w:rPr>
            <w:rStyle w:val="Hyperlink"/>
            <w:sz w:val="14"/>
            <w:szCs w:val="14"/>
          </w:rPr>
          <w:t>billund.dk/borger/digital-post</w:t>
        </w:r>
      </w:hyperlink>
    </w:p>
    <w:tbl>
      <w:tblPr>
        <w:tblStyle w:val="Tabel-Gitter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  <w:tblDescription w:val="Oplysninger om modtager af brevet"/>
      </w:tblPr>
      <w:tblGrid>
        <w:gridCol w:w="8049"/>
        <w:gridCol w:w="2299"/>
      </w:tblGrid>
      <w:tr w:rsidR="00455876" w:rsidRPr="00E904D3" w14:paraId="78039799" w14:textId="77777777" w:rsidTr="0036304B">
        <w:trPr>
          <w:trHeight w:val="2127"/>
        </w:trPr>
        <w:tc>
          <w:tcPr>
            <w:tcW w:w="8049" w:type="dxa"/>
            <w:tcMar>
              <w:left w:w="0" w:type="dxa"/>
              <w:right w:w="0" w:type="dxa"/>
            </w:tcMar>
          </w:tcPr>
          <w:p w14:paraId="024D73FC" w14:textId="1D0D8D7E" w:rsidR="006E5D5B" w:rsidRPr="00994667" w:rsidRDefault="00C5337A" w:rsidP="006E5D5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GEV Varme A/S </w:t>
            </w:r>
          </w:p>
          <w:p w14:paraId="7067430A" w14:textId="509C5E03" w:rsidR="006E5D5B" w:rsidRPr="00994667" w:rsidRDefault="00641281" w:rsidP="006E5D5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Tårnvej 24</w:t>
            </w:r>
          </w:p>
          <w:p w14:paraId="4483D530" w14:textId="366DDFCC" w:rsidR="00455876" w:rsidRDefault="00641281" w:rsidP="0036304B">
            <w:pPr>
              <w:tabs>
                <w:tab w:val="left" w:pos="5130"/>
              </w:tabs>
            </w:pPr>
            <w:r>
              <w:rPr>
                <w:shd w:val="clear" w:color="auto" w:fill="FFFFFF"/>
              </w:rPr>
              <w:t>7200</w:t>
            </w:r>
            <w:r w:rsidR="006E5D5B" w:rsidRPr="0099466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Grindsted</w:t>
            </w:r>
            <w:r w:rsidR="0036304B">
              <w:rPr>
                <w:shd w:val="clear" w:color="auto" w:fill="FFFFFF"/>
              </w:rPr>
              <w:tab/>
            </w:r>
          </w:p>
        </w:tc>
        <w:tc>
          <w:tcPr>
            <w:tcW w:w="2299" w:type="dxa"/>
            <w:tcMar>
              <w:left w:w="0" w:type="dxa"/>
              <w:right w:w="0" w:type="dxa"/>
            </w:tcMar>
          </w:tcPr>
          <w:p w14:paraId="10967B44" w14:textId="77777777" w:rsidR="004B4DA4" w:rsidRDefault="004B4DA4" w:rsidP="006C1EB4">
            <w:pPr>
              <w:pStyle w:val="Lille"/>
            </w:pPr>
          </w:p>
        </w:tc>
      </w:tr>
      <w:tr w:rsidR="00455876" w14:paraId="32BE6755" w14:textId="77777777" w:rsidTr="0036304B">
        <w:trPr>
          <w:trHeight w:val="312"/>
        </w:trPr>
        <w:tc>
          <w:tcPr>
            <w:tcW w:w="8049" w:type="dxa"/>
            <w:tcMar>
              <w:left w:w="0" w:type="dxa"/>
              <w:right w:w="0" w:type="dxa"/>
            </w:tcMar>
          </w:tcPr>
          <w:p w14:paraId="3CDBB5C1" w14:textId="77777777" w:rsidR="00455876" w:rsidRPr="0091033E" w:rsidRDefault="00455876" w:rsidP="00571F53">
            <w:pPr>
              <w:pStyle w:val="Overskriftfed"/>
            </w:pPr>
          </w:p>
        </w:tc>
        <w:tc>
          <w:tcPr>
            <w:tcW w:w="2299" w:type="dxa"/>
            <w:tcMar>
              <w:left w:w="0" w:type="dxa"/>
              <w:right w:w="0" w:type="dxa"/>
            </w:tcMar>
          </w:tcPr>
          <w:p w14:paraId="53D8799D" w14:textId="77777777" w:rsidR="00455876" w:rsidRDefault="00455876" w:rsidP="00455876">
            <w:pPr>
              <w:pStyle w:val="Lille"/>
            </w:pPr>
          </w:p>
        </w:tc>
      </w:tr>
    </w:tbl>
    <w:p w14:paraId="4D8F05EA" w14:textId="77777777" w:rsidR="002F44C8" w:rsidRDefault="002F44C8">
      <w:pPr>
        <w:sectPr w:rsidR="002F44C8" w:rsidSect="00F97853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2245" w:right="3402" w:bottom="1134" w:left="1247" w:header="567" w:footer="709" w:gutter="0"/>
          <w:cols w:space="708"/>
          <w:titlePg/>
          <w:docGrid w:linePitch="360"/>
        </w:sectPr>
      </w:pPr>
    </w:p>
    <w:p w14:paraId="02E2BA47" w14:textId="315426A9" w:rsidR="009B6A1E" w:rsidRPr="00FB7D1D" w:rsidRDefault="007A79D7" w:rsidP="00FB7D1D">
      <w:pPr>
        <w:pStyle w:val="Overskrift1"/>
        <w:rPr>
          <w:sz w:val="20"/>
          <w:szCs w:val="28"/>
        </w:rPr>
      </w:pPr>
      <w:r>
        <w:rPr>
          <w:sz w:val="20"/>
          <w:szCs w:val="28"/>
        </w:rPr>
        <w:t>Afgørelse om ikke godkendelsespligt</w:t>
      </w:r>
      <w:r w:rsidR="00BB3081">
        <w:rPr>
          <w:sz w:val="20"/>
          <w:szCs w:val="28"/>
        </w:rPr>
        <w:t xml:space="preserve"> ved etablering af ny varmeakkumuleringstank på Tårnvej 24, 7200 Grindsted</w:t>
      </w:r>
    </w:p>
    <w:p w14:paraId="4F10E838" w14:textId="77777777" w:rsidR="009B6A1E" w:rsidRDefault="009B6A1E"/>
    <w:p w14:paraId="56A98F8D" w14:textId="77777777" w:rsidR="00FB7D1D" w:rsidRDefault="00FB7D1D"/>
    <w:p w14:paraId="41F4F195" w14:textId="54FCE8F8" w:rsidR="00F116A3" w:rsidRDefault="00C5337A">
      <w:r>
        <w:t>JPH Energi har den 10. juli 2023, på vegne af GEV Varme A/S, ansøgt Billund Kommune om godkendelse til etablering af en 7445 m</w:t>
      </w:r>
      <w:r>
        <w:rPr>
          <w:vertAlign w:val="superscript"/>
        </w:rPr>
        <w:t>3</w:t>
      </w:r>
      <w:r>
        <w:t xml:space="preserve"> akkumuleringstank på varmeværket Tårnvej 24, 7200 Grindsted. </w:t>
      </w:r>
    </w:p>
    <w:p w14:paraId="571EFBCE" w14:textId="5AAEEF9E" w:rsidR="00C5337A" w:rsidRDefault="00C5337A"/>
    <w:p w14:paraId="042B5BD1" w14:textId="7E074EDF" w:rsidR="00C5337A" w:rsidRDefault="00C5337A">
      <w:pPr>
        <w:rPr>
          <w:b/>
          <w:bCs/>
        </w:rPr>
      </w:pPr>
      <w:r>
        <w:rPr>
          <w:b/>
          <w:bCs/>
        </w:rPr>
        <w:t>Beskrivelse af projektet</w:t>
      </w:r>
    </w:p>
    <w:p w14:paraId="3AAF8950" w14:textId="77777777" w:rsidR="00C5337A" w:rsidRDefault="00C5337A">
      <w:r>
        <w:t>Værket på Tårnvej 24 råder over 2 naturgaskedler, 1 elkedel samt to gasmotorer. Til akkumulering af varmen råder værket i dag over en akkumuleringstank på 7445 m</w:t>
      </w:r>
      <w:r>
        <w:rPr>
          <w:vertAlign w:val="superscript"/>
        </w:rPr>
        <w:t>3</w:t>
      </w:r>
      <w:r>
        <w:t>. Der er indsendt ansøgning om etablering af en ekstra akkumuleringstank, også på 7445 m</w:t>
      </w:r>
      <w:r>
        <w:rPr>
          <w:vertAlign w:val="superscript"/>
        </w:rPr>
        <w:t>3</w:t>
      </w:r>
      <w:r>
        <w:t xml:space="preserve">. Tanken placeres ved siden af den eksisterende tank. </w:t>
      </w:r>
    </w:p>
    <w:p w14:paraId="0386BA66" w14:textId="77777777" w:rsidR="00C5337A" w:rsidRDefault="00C5337A"/>
    <w:p w14:paraId="3D4AC785" w14:textId="77777777" w:rsidR="002E72B0" w:rsidRDefault="00C5337A">
      <w:r>
        <w:t xml:space="preserve">Etablering af tanken giver mulighed for, at andelen af </w:t>
      </w:r>
      <w:r w:rsidR="002E72B0">
        <w:t xml:space="preserve">varme fra naturgas kan flyttes, og give bedre mulighed for at optimere varmeproduktionen, således at varmen kan produceres når den er billigst og samtidig forsyne når varmebehovet opstår. </w:t>
      </w:r>
    </w:p>
    <w:p w14:paraId="1F2D6FA6" w14:textId="77777777" w:rsidR="002E72B0" w:rsidRDefault="002E72B0"/>
    <w:p w14:paraId="032B6C22" w14:textId="77777777" w:rsidR="002E72B0" w:rsidRDefault="002E72B0">
      <w:pPr>
        <w:rPr>
          <w:b/>
          <w:bCs/>
        </w:rPr>
      </w:pPr>
      <w:r>
        <w:rPr>
          <w:b/>
          <w:bCs/>
        </w:rPr>
        <w:t>Billund Kommunes vurdering og afgørelse</w:t>
      </w:r>
    </w:p>
    <w:p w14:paraId="7969C495" w14:textId="6A773CAB" w:rsidR="00C5337A" w:rsidRDefault="002E72B0">
      <w:r>
        <w:t xml:space="preserve">Det er Billund Kommunes vurdering, at </w:t>
      </w:r>
      <w:r w:rsidR="003437AF">
        <w:t xml:space="preserve">etablering af en ekstra akkumuleringstank ikke vil medføre et øget støjbidrag eller forøgede emissioner i øvrigt. Da det forventes, at etableringen af akkumuleringstanken vil medføre, at driften af naturgaskedlerne kan reduceres, forventes det, at den samlede emission fra anlægget vil reduceres med etableringen af den ekstra akkumuleringstank. </w:t>
      </w:r>
    </w:p>
    <w:p w14:paraId="7B5F6128" w14:textId="151F3119" w:rsidR="003437AF" w:rsidRDefault="003437AF"/>
    <w:p w14:paraId="68AB3F68" w14:textId="31349382" w:rsidR="003437AF" w:rsidRDefault="003437AF">
      <w:r>
        <w:t xml:space="preserve">På grundlag af de indsendte oplysninger, er det kommunens vurdering, at det nye anlæg kan rummes inden for vilkårene i den eksisterende miljøgodkendelse af 23. marts 2017. </w:t>
      </w:r>
    </w:p>
    <w:p w14:paraId="490B9D1F" w14:textId="5D977F42" w:rsidR="003437AF" w:rsidRDefault="003437AF"/>
    <w:p w14:paraId="17F9EE61" w14:textId="52A17F8B" w:rsidR="003437AF" w:rsidRDefault="003437AF">
      <w:r>
        <w:t>Akkumuleringstanken kan derfor etableres uden forudgående godkendelse i henhold til miljøbeskyttelseslovens</w:t>
      </w:r>
      <w:r>
        <w:rPr>
          <w:rStyle w:val="Fodnotehenvisning"/>
        </w:rPr>
        <w:footnoteReference w:id="1"/>
      </w:r>
      <w:r>
        <w:t xml:space="preserve"> § 33.</w:t>
      </w:r>
    </w:p>
    <w:p w14:paraId="18A6E9FD" w14:textId="566B575D" w:rsidR="003437AF" w:rsidRDefault="003437AF"/>
    <w:p w14:paraId="6F037D6C" w14:textId="0C5E63DA" w:rsidR="003437AF" w:rsidRDefault="003437AF">
      <w:r>
        <w:t>Afgørelsen kan ikke påklages til anden administrativ myndighed, jf.  61 i Godkendelsesbekendtgørelsen</w:t>
      </w:r>
      <w:r>
        <w:rPr>
          <w:rStyle w:val="Fodnotehenvisning"/>
        </w:rPr>
        <w:footnoteReference w:id="2"/>
      </w:r>
      <w:r w:rsidR="00934B24">
        <w:t xml:space="preserve">. Afgørelsen vil blive offentliggjort på Danmarks </w:t>
      </w:r>
      <w:r w:rsidR="00934B24">
        <w:lastRenderedPageBreak/>
        <w:t xml:space="preserve">MiljøAdministration </w:t>
      </w:r>
      <w:hyperlink r:id="rId12" w:history="1">
        <w:r w:rsidR="003832BE" w:rsidRPr="00F35BD8">
          <w:rPr>
            <w:rStyle w:val="Hyperlink"/>
          </w:rPr>
          <w:t>www.dma.mst.dk</w:t>
        </w:r>
      </w:hyperlink>
      <w:r w:rsidR="00934B24">
        <w:t xml:space="preserve"> samt på Billund Kommunes hjemmesiden den 8. august 2023. </w:t>
      </w:r>
    </w:p>
    <w:p w14:paraId="2CF8E590" w14:textId="638B933C" w:rsidR="00934B24" w:rsidRDefault="00934B24"/>
    <w:p w14:paraId="7C9C6166" w14:textId="175F1D50" w:rsidR="00934B24" w:rsidRPr="00C5337A" w:rsidRDefault="00934B24">
      <w:r>
        <w:t xml:space="preserve">Hvis sagen ønskes indbragt for domstolene, skal søgsmål være anlagt inden 6 måneder efter at afgørelsen er meddelt. </w:t>
      </w:r>
    </w:p>
    <w:p w14:paraId="6CE4C767" w14:textId="77777777" w:rsidR="00E134BB" w:rsidRDefault="00E134BB"/>
    <w:p w14:paraId="1FC2B84D" w14:textId="0FF31D07" w:rsidR="00F86E04" w:rsidRDefault="009D560A">
      <w:r>
        <w:t xml:space="preserve">Denne afgørelse vedrører kun godkendelsespligt efter Miljøbeskyttelsesloven. Afgørelser efter anden lovgivning som f.eks. varmeforsyningsloven, VVM-reglerne, byggelovgivningen m.m. meddeles separat. </w:t>
      </w:r>
    </w:p>
    <w:p w14:paraId="4AC893D3" w14:textId="77777777" w:rsidR="009D560A" w:rsidRDefault="009D560A"/>
    <w:p w14:paraId="0C251B72" w14:textId="77777777" w:rsidR="00F116A3" w:rsidRDefault="00D266CC">
      <w:r>
        <w:t>Med v</w:t>
      </w:r>
      <w:r w:rsidR="00F116A3">
        <w:t>enlig hilsen</w:t>
      </w:r>
    </w:p>
    <w:p w14:paraId="069AA41B" w14:textId="77777777" w:rsidR="00F116A3" w:rsidRDefault="00F116A3" w:rsidP="00F116A3">
      <w:pPr>
        <w:tabs>
          <w:tab w:val="left" w:pos="5985"/>
        </w:tabs>
      </w:pPr>
    </w:p>
    <w:p w14:paraId="7596626B" w14:textId="77777777" w:rsidR="00F86E04" w:rsidRPr="007F09BF" w:rsidRDefault="007A79D7" w:rsidP="00F86E04">
      <w:r>
        <w:rPr>
          <w:rFonts w:cs="Arial"/>
          <w:color w:val="000000"/>
          <w:shd w:val="clear" w:color="auto" w:fill="FFFFFF"/>
        </w:rPr>
        <w:t>Heidi Malene Forsom</w:t>
      </w:r>
    </w:p>
    <w:p w14:paraId="385F641B" w14:textId="36F44C1F" w:rsidR="003477C6" w:rsidRDefault="00BB3081" w:rsidP="00950D01">
      <w:pPr>
        <w:rPr>
          <w:i/>
          <w:iCs/>
        </w:rPr>
      </w:pPr>
      <w:r>
        <w:rPr>
          <w:i/>
          <w:iCs/>
        </w:rPr>
        <w:t>Miljøsagsbehandler</w:t>
      </w:r>
    </w:p>
    <w:p w14:paraId="551914BB" w14:textId="3E3D311C" w:rsidR="00934B24" w:rsidRDefault="00934B24" w:rsidP="00950D01">
      <w:pPr>
        <w:rPr>
          <w:i/>
          <w:iCs/>
        </w:rPr>
      </w:pPr>
    </w:p>
    <w:p w14:paraId="4C91DD95" w14:textId="12EE71E0" w:rsidR="00934B24" w:rsidRDefault="00934B24" w:rsidP="00950D01">
      <w:pPr>
        <w:rPr>
          <w:i/>
          <w:iCs/>
        </w:rPr>
      </w:pPr>
    </w:p>
    <w:p w14:paraId="6093628F" w14:textId="3C1B63C0" w:rsidR="00934B24" w:rsidRDefault="00934B24" w:rsidP="00950D01">
      <w:r>
        <w:t xml:space="preserve">Kopi til: </w:t>
      </w:r>
    </w:p>
    <w:p w14:paraId="01CE9B20" w14:textId="04EB6FAE" w:rsidR="00934B24" w:rsidRDefault="00934B24" w:rsidP="00950D01">
      <w:r>
        <w:t xml:space="preserve">Tjæreborg Industri A/S, att. Daniel Stage, </w:t>
      </w:r>
      <w:hyperlink r:id="rId13" w:history="1">
        <w:r w:rsidRPr="00B91AEC">
          <w:rPr>
            <w:rStyle w:val="Hyperlink"/>
          </w:rPr>
          <w:t>d.stage@tji.dk</w:t>
        </w:r>
      </w:hyperlink>
    </w:p>
    <w:p w14:paraId="563E8C25" w14:textId="5FB42C6A" w:rsidR="00934B24" w:rsidRPr="00934B24" w:rsidRDefault="00934B24" w:rsidP="00950D01">
      <w:r>
        <w:t xml:space="preserve">JPH Energi A/S, att. Anette Qvistgaard Jensen, </w:t>
      </w:r>
      <w:hyperlink r:id="rId14" w:history="1">
        <w:r w:rsidRPr="00B91AEC">
          <w:rPr>
            <w:rStyle w:val="Hyperlink"/>
          </w:rPr>
          <w:t>aqj@jph.dk</w:t>
        </w:r>
      </w:hyperlink>
      <w:r>
        <w:t xml:space="preserve"> </w:t>
      </w:r>
    </w:p>
    <w:sectPr w:rsidR="00934B24" w:rsidRPr="00934B24" w:rsidSect="009B7E21">
      <w:headerReference w:type="default" r:id="rId15"/>
      <w:type w:val="continuous"/>
      <w:pgSz w:w="11906" w:h="16838" w:code="9"/>
      <w:pgMar w:top="1134" w:right="3402" w:bottom="3461" w:left="1247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6FBDC" w14:textId="77777777" w:rsidR="00720C23" w:rsidRDefault="00720C23">
      <w:r>
        <w:separator/>
      </w:r>
    </w:p>
  </w:endnote>
  <w:endnote w:type="continuationSeparator" w:id="0">
    <w:p w14:paraId="714AAF6D" w14:textId="77777777" w:rsidR="00720C23" w:rsidRDefault="0072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26A96" w14:textId="77777777" w:rsidR="00C94220" w:rsidRDefault="008A077F">
    <w:pPr>
      <w:pStyle w:val="Sidefod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5830D60F" wp14:editId="6490EF7D">
              <wp:simplePos x="0" y="0"/>
              <wp:positionH relativeFrom="page">
                <wp:posOffset>800735</wp:posOffset>
              </wp:positionH>
              <wp:positionV relativeFrom="page">
                <wp:posOffset>10023475</wp:posOffset>
              </wp:positionV>
              <wp:extent cx="763200" cy="295200"/>
              <wp:effectExtent l="0" t="0" r="0" b="0"/>
              <wp:wrapSquare wrapText="bothSides"/>
              <wp:docPr id="2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63200" cy="29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12A447" w14:textId="77777777" w:rsidR="00C94220" w:rsidRPr="00CC6F6B" w:rsidRDefault="00C94220" w:rsidP="00E14CB0">
                          <w:pPr>
                            <w:pStyle w:val="Sidefod"/>
                            <w:rPr>
                              <w:sz w:val="16"/>
                            </w:rPr>
                          </w:pPr>
                          <w:r>
                            <w:rPr>
                              <w:rStyle w:val="Sidetal"/>
                            </w:rPr>
                            <w:t xml:space="preserve">Side </w:t>
                          </w:r>
                          <w:r>
                            <w:rPr>
                              <w:rStyle w:val="Sidetal"/>
                            </w:rPr>
                            <w:fldChar w:fldCharType="begin"/>
                          </w:r>
                          <w:r>
                            <w:rPr>
                              <w:rStyle w:val="Sidetal"/>
                            </w:rPr>
                            <w:instrText xml:space="preserve"> PAGE </w:instrText>
                          </w:r>
                          <w:r>
                            <w:rPr>
                              <w:rStyle w:val="Sidetal"/>
                            </w:rPr>
                            <w:fldChar w:fldCharType="separate"/>
                          </w:r>
                          <w:r w:rsidR="00F97853">
                            <w:rPr>
                              <w:rStyle w:val="Sidetal"/>
                              <w:noProof/>
                            </w:rPr>
                            <w:t>2</w:t>
                          </w:r>
                          <w:r>
                            <w:rPr>
                              <w:rStyle w:val="Sidetal"/>
                            </w:rPr>
                            <w:fldChar w:fldCharType="end"/>
                          </w:r>
                          <w:r>
                            <w:rPr>
                              <w:rStyle w:val="Sidetal"/>
                            </w:rPr>
                            <w:t>/</w:t>
                          </w:r>
                          <w:r>
                            <w:rPr>
                              <w:rStyle w:val="Sidetal"/>
                            </w:rPr>
                            <w:fldChar w:fldCharType="begin"/>
                          </w:r>
                          <w:r>
                            <w:rPr>
                              <w:rStyle w:val="Sidetal"/>
                            </w:rPr>
                            <w:instrText xml:space="preserve"> NUMPAGES </w:instrText>
                          </w:r>
                          <w:r>
                            <w:rPr>
                              <w:rStyle w:val="Sidetal"/>
                            </w:rPr>
                            <w:fldChar w:fldCharType="separate"/>
                          </w:r>
                          <w:r w:rsidR="00F97853">
                            <w:rPr>
                              <w:rStyle w:val="Sidetal"/>
                              <w:noProof/>
                            </w:rPr>
                            <w:t>2</w:t>
                          </w:r>
                          <w:r>
                            <w:rPr>
                              <w:rStyle w:val="Sidetal"/>
                            </w:rPr>
                            <w:fldChar w:fldCharType="end"/>
                          </w:r>
                        </w:p>
                        <w:p w14:paraId="4334FA68" w14:textId="77777777" w:rsidR="00C94220" w:rsidRDefault="00C94220" w:rsidP="00AF74F3"/>
                        <w:p w14:paraId="62772D9D" w14:textId="77777777" w:rsidR="00C94220" w:rsidRDefault="00C94220" w:rsidP="00AF74F3"/>
                        <w:p w14:paraId="111DD06E" w14:textId="77777777" w:rsidR="00C94220" w:rsidRDefault="00C94220" w:rsidP="00AF74F3"/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30D60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6" type="#_x0000_t202" style="position:absolute;margin-left:63.05pt;margin-top:789.25pt;width:60.1pt;height:23.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M3+zgEAAIUDAAAOAAAAZHJzL2Uyb0RvYy54bWysU21v0zAQ/o7Ef7D8naYt3caiphMwDSGN&#10;gTT2AxzHbiwSn7lzm5Rfz9npusG+Ib5Y95bn7nnusr4a+07sDZIDX8nFbC6F8Roa57eVfPh+8+ad&#10;FBSVb1QH3lTyYEhebV6/Wg+hNEtooWsMCgbxVA6hkm2MoSwK0q3pFc0gGM9JC9iryC5uiwbVwOh9&#10;Vyzn8/NiAGwCgjZEHL2eknKT8a01On61lkwUXSV5tphfzG+d3mKzVuUWVWidPo6h/mGKXjnPTU9Q&#10;1yoqsUP3Aqp3GoHAxpmGvgBrnTaZA7NZzP9ic9+qYDIXFofCSSb6f7D6bn8fvqGI4wcYeYGZBIVb&#10;0D+ItSmGQOWxJmlKJaXqevgCDW9T7SLkL0aLfaLPhATDsNKHk7pmjEJz8OL8LW9MCs2p5eVZslMH&#10;VT5+HJDiJwO9SEYlkZeXwdX+luJU+liSenm4cV2XF9j5PwKMmSJ5+DTvNHkc65GrE4kamgPTQJju&#10;ge+XjRbwlxQD30Il6edOoZGi++xZ7HQ42VidXSzZwexcLlYrdurnGeU1w1QySjGZH+N0bLuAbtty&#10;l0lhD+9ZOusyraeJjjPzrrMwx7tMx/Tcz1VPf8/mNwAAAP//AwBQSwMEFAAGAAgAAAAhABey043h&#10;AAAADQEAAA8AAABkcnMvZG93bnJldi54bWxMj0FPwzAMhe9I/IfISFwQS1domErTCXXiAgdgwD1t&#10;vLbQOFWTbd2/x5zg5mc/PX+vWM9uEAecQu9Jw3KRgEBqvO2p1fDx/ni9AhGiIWsGT6jhhAHW5flZ&#10;YXLrj/SGh21sBYdQyI2GLsYxlzI0HToTFn5E4tvOT85EllMr7WSOHO4GmSaJks70xB86M2LVYfO9&#10;3TsNL6+VNdnVp3zabRqpvp7rzamatL68mB/uQUSc458ZfvEZHUpmqv2ebBAD61Qt2cpDdrfKQLAl&#10;vVU3IGpeqTRLQJaF/N+i/AEAAP//AwBQSwECLQAUAAYACAAAACEAtoM4kv4AAADhAQAAEwAAAAAA&#10;AAAAAAAAAAAAAAAAW0NvbnRlbnRfVHlwZXNdLnhtbFBLAQItABQABgAIAAAAIQA4/SH/1gAAAJQB&#10;AAALAAAAAAAAAAAAAAAAAC8BAABfcmVscy8ucmVsc1BLAQItABQABgAIAAAAIQA/4M3+zgEAAIUD&#10;AAAOAAAAAAAAAAAAAAAAAC4CAABkcnMvZTJvRG9jLnhtbFBLAQItABQABgAIAAAAIQAXstON4QAA&#10;AA0BAAAPAAAAAAAAAAAAAAAAACgEAABkcnMvZG93bnJldi54bWxQSwUGAAAAAAQABADzAAAANgUA&#10;AAAA&#10;" filled="f" stroked="f">
              <v:path arrowok="t"/>
              <v:textbox inset="0">
                <w:txbxContent>
                  <w:p w14:paraId="0112A447" w14:textId="77777777" w:rsidR="00C94220" w:rsidRPr="00CC6F6B" w:rsidRDefault="00C94220" w:rsidP="00E14CB0">
                    <w:pPr>
                      <w:pStyle w:val="Sidefod"/>
                      <w:rPr>
                        <w:sz w:val="16"/>
                      </w:rPr>
                    </w:pPr>
                    <w:r>
                      <w:rPr>
                        <w:rStyle w:val="Sidetal"/>
                      </w:rPr>
                      <w:t xml:space="preserve">Side </w:t>
                    </w:r>
                    <w:r>
                      <w:rPr>
                        <w:rStyle w:val="Sidetal"/>
                      </w:rPr>
                      <w:fldChar w:fldCharType="begin"/>
                    </w:r>
                    <w:r>
                      <w:rPr>
                        <w:rStyle w:val="Sidetal"/>
                      </w:rPr>
                      <w:instrText xml:space="preserve"> PAGE </w:instrText>
                    </w:r>
                    <w:r>
                      <w:rPr>
                        <w:rStyle w:val="Sidetal"/>
                      </w:rPr>
                      <w:fldChar w:fldCharType="separate"/>
                    </w:r>
                    <w:r w:rsidR="00F97853">
                      <w:rPr>
                        <w:rStyle w:val="Sidetal"/>
                        <w:noProof/>
                      </w:rPr>
                      <w:t>2</w:t>
                    </w:r>
                    <w:r>
                      <w:rPr>
                        <w:rStyle w:val="Sidetal"/>
                      </w:rPr>
                      <w:fldChar w:fldCharType="end"/>
                    </w:r>
                    <w:r>
                      <w:rPr>
                        <w:rStyle w:val="Sidetal"/>
                      </w:rPr>
                      <w:t>/</w:t>
                    </w:r>
                    <w:r>
                      <w:rPr>
                        <w:rStyle w:val="Sidetal"/>
                      </w:rPr>
                      <w:fldChar w:fldCharType="begin"/>
                    </w:r>
                    <w:r>
                      <w:rPr>
                        <w:rStyle w:val="Sidetal"/>
                      </w:rPr>
                      <w:instrText xml:space="preserve"> NUMPAGES </w:instrText>
                    </w:r>
                    <w:r>
                      <w:rPr>
                        <w:rStyle w:val="Sidetal"/>
                      </w:rPr>
                      <w:fldChar w:fldCharType="separate"/>
                    </w:r>
                    <w:r w:rsidR="00F97853">
                      <w:rPr>
                        <w:rStyle w:val="Sidetal"/>
                        <w:noProof/>
                      </w:rPr>
                      <w:t>2</w:t>
                    </w:r>
                    <w:r>
                      <w:rPr>
                        <w:rStyle w:val="Sidetal"/>
                      </w:rPr>
                      <w:fldChar w:fldCharType="end"/>
                    </w:r>
                  </w:p>
                  <w:p w14:paraId="4334FA68" w14:textId="77777777" w:rsidR="00C94220" w:rsidRDefault="00C94220" w:rsidP="00AF74F3"/>
                  <w:p w14:paraId="62772D9D" w14:textId="77777777" w:rsidR="00C94220" w:rsidRDefault="00C94220" w:rsidP="00AF74F3"/>
                  <w:p w14:paraId="111DD06E" w14:textId="77777777" w:rsidR="00C94220" w:rsidRDefault="00C94220" w:rsidP="00AF74F3"/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4B067" w14:textId="77777777" w:rsidR="006E5D5B" w:rsidRDefault="006E5D5B">
    <w:pPr>
      <w:pStyle w:val="Sidefod"/>
      <w:rPr>
        <w:noProof/>
      </w:rPr>
    </w:pPr>
  </w:p>
  <w:p w14:paraId="1BF03FC7" w14:textId="77777777" w:rsidR="001C3206" w:rsidRDefault="006E5D5B">
    <w:pPr>
      <w:pStyle w:val="Sidefod"/>
    </w:pPr>
    <w:r>
      <w:rPr>
        <w:noProof/>
      </w:rPr>
      <w:drawing>
        <wp:anchor distT="0" distB="0" distL="114300" distR="114300" simplePos="0" relativeHeight="251655167" behindDoc="1" locked="0" layoutInCell="1" allowOverlap="1" wp14:anchorId="087A718B" wp14:editId="5C62945F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53325" cy="313690"/>
          <wp:effectExtent l="0" t="0" r="9525" b="0"/>
          <wp:wrapNone/>
          <wp:docPr id="9" name="Billed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7062"/>
                  <a:stretch/>
                </pic:blipFill>
                <pic:spPr bwMode="auto">
                  <a:xfrm>
                    <a:off x="0" y="0"/>
                    <a:ext cx="7553325" cy="3136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077F">
      <w:rPr>
        <w:noProof/>
        <w:lang w:val="en-US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4CE2E72A" wp14:editId="37CB0A41">
              <wp:simplePos x="0" y="0"/>
              <wp:positionH relativeFrom="column">
                <wp:posOffset>3175</wp:posOffset>
              </wp:positionH>
              <wp:positionV relativeFrom="page">
                <wp:posOffset>10023475</wp:posOffset>
              </wp:positionV>
              <wp:extent cx="763200" cy="295200"/>
              <wp:effectExtent l="0" t="0" r="0" b="0"/>
              <wp:wrapSquare wrapText="bothSides"/>
              <wp:docPr id="1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63200" cy="29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505ED6" w14:textId="77777777" w:rsidR="00C94220" w:rsidRPr="00CC6F6B" w:rsidRDefault="00C94220" w:rsidP="00E14CB0">
                          <w:pPr>
                            <w:pStyle w:val="Sidefod"/>
                            <w:rPr>
                              <w:sz w:val="16"/>
                            </w:rPr>
                          </w:pPr>
                          <w:r>
                            <w:rPr>
                              <w:rStyle w:val="Sidetal"/>
                            </w:rPr>
                            <w:t xml:space="preserve">Side </w:t>
                          </w:r>
                          <w:r>
                            <w:rPr>
                              <w:rStyle w:val="Sidetal"/>
                            </w:rPr>
                            <w:fldChar w:fldCharType="begin"/>
                          </w:r>
                          <w:r>
                            <w:rPr>
                              <w:rStyle w:val="Sidetal"/>
                            </w:rPr>
                            <w:instrText xml:space="preserve"> PAGE </w:instrText>
                          </w:r>
                          <w:r>
                            <w:rPr>
                              <w:rStyle w:val="Sidetal"/>
                            </w:rPr>
                            <w:fldChar w:fldCharType="separate"/>
                          </w:r>
                          <w:r w:rsidR="002A0BBA">
                            <w:rPr>
                              <w:rStyle w:val="Sidetal"/>
                              <w:noProof/>
                            </w:rPr>
                            <w:t>1</w:t>
                          </w:r>
                          <w:r>
                            <w:rPr>
                              <w:rStyle w:val="Sidetal"/>
                            </w:rPr>
                            <w:fldChar w:fldCharType="end"/>
                          </w:r>
                          <w:r>
                            <w:rPr>
                              <w:rStyle w:val="Sidetal"/>
                            </w:rPr>
                            <w:t>/</w:t>
                          </w:r>
                          <w:r>
                            <w:rPr>
                              <w:rStyle w:val="Sidetal"/>
                            </w:rPr>
                            <w:fldChar w:fldCharType="begin"/>
                          </w:r>
                          <w:r>
                            <w:rPr>
                              <w:rStyle w:val="Sidetal"/>
                            </w:rPr>
                            <w:instrText xml:space="preserve"> NUMPAGES </w:instrText>
                          </w:r>
                          <w:r>
                            <w:rPr>
                              <w:rStyle w:val="Sidetal"/>
                            </w:rPr>
                            <w:fldChar w:fldCharType="separate"/>
                          </w:r>
                          <w:r w:rsidR="00F97853">
                            <w:rPr>
                              <w:rStyle w:val="Sidetal"/>
                              <w:noProof/>
                            </w:rPr>
                            <w:t>2</w:t>
                          </w:r>
                          <w:r>
                            <w:rPr>
                              <w:rStyle w:val="Sidetal"/>
                            </w:rPr>
                            <w:fldChar w:fldCharType="end"/>
                          </w:r>
                        </w:p>
                        <w:p w14:paraId="79532A01" w14:textId="77777777" w:rsidR="00C94220" w:rsidRDefault="00C94220" w:rsidP="00E14CB0"/>
                        <w:p w14:paraId="067F68B8" w14:textId="77777777" w:rsidR="00C94220" w:rsidRDefault="00C94220" w:rsidP="00E14CB0"/>
                        <w:p w14:paraId="60E1142A" w14:textId="77777777" w:rsidR="00C94220" w:rsidRDefault="00C94220" w:rsidP="00E14CB0"/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E2E72A" id="_x0000_t202" coordsize="21600,21600" o:spt="202" path="m,l,21600r21600,l21600,xe">
              <v:stroke joinstyle="miter"/>
              <v:path gradientshapeok="t" o:connecttype="rect"/>
            </v:shapetype>
            <v:shape id="Text Box 51" o:spid="_x0000_s1027" type="#_x0000_t202" style="position:absolute;margin-left:.25pt;margin-top:789.25pt;width:60.1pt;height:23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RUn0gEAAIwDAAAOAAAAZHJzL2Uyb0RvYy54bWysU1FvEzEMfkfiP0R5p9eWbmOnXidgGkIa&#10;A2nsB+RySS/iLg522rvy63FyXTfYG+Ilsh3ns7/Pzvpq7DuxN0gOfCUXs7kUxmtonN9W8uH7zZt3&#10;UlBUvlEdeFPJgyF5tXn9aj2E0iyhha4xKBjEUzmESrYxhrIoSLemVzSDYDxfWsBeRXZxWzSoBkbv&#10;u2I5n58XA2ATELQh4uj1dCk3Gd9ao+NXa8lE0VWSe4v5xHzW6Sw2a1VuUYXW6WMb6h+66JXzXPQE&#10;da2iEjt0L6B6pxEIbJxp6Auw1mmTOTCbxfwvNvetCiZzYXEonGSi/wer7/b34RuKOH6AkQeYSVC4&#10;Bf2DWJtiCFQec5KmVFLKrocv0PA01S5CfjFa7BN9JiQYhpU+nNQ1YxSagxfnb3liUmi+Wl6eJTtV&#10;UOXj44AUPxnoRTIqiTy8DK72txSn1MeUVMvDjeu6PMDO/xFgzBTJzad+p87jWI/CNYkkP0pcamgO&#10;zAZhWgteYzZawF9SDLwSlaSfO4VGiu6zZ83T/mRjdXaxZAezc7lYrdipn98orxmmklGKyfwYp53b&#10;BXTblqtMQnt4zwpal9k9dXRsnUee9TmuZ9qp537OevpEm98AAAD//wMAUEsDBBQABgAIAAAAIQC0&#10;buBr3gAAAAoBAAAPAAAAZHJzL2Rvd25yZXYueG1sTI9BT8MwDIXvSPyHyEhcEEuo1G4qTSfUiQsc&#10;gAH3tPHaQuNUTbZ1/x7vxG7Pfk/Pn4v17AZxwCn0njQ8LBQIpMbbnloNX5/P9ysQIRqyZvCEGk4Y&#10;YF1eXxUmt/5IH3jYxlZwCYXcaOhiHHMpQ9OhM2HhRyT2dn5yJvI4tdJO5sjlbpCJUpl0pie+0JkR&#10;qw6b3+3eaXh7r6xJ777ly27TyOzntd6cqknr25v56RFExDn+h+GMz+hQMlPt92SDGDSknONtulyx&#10;OvuJWoKoWWRJqkCWhbx8ofwDAAD//wMAUEsBAi0AFAAGAAgAAAAhALaDOJL+AAAA4QEAABMAAAAA&#10;AAAAAAAAAAAAAAAAAFtDb250ZW50X1R5cGVzXS54bWxQSwECLQAUAAYACAAAACEAOP0h/9YAAACU&#10;AQAACwAAAAAAAAAAAAAAAAAvAQAAX3JlbHMvLnJlbHNQSwECLQAUAAYACAAAACEAo00VJ9IBAACM&#10;AwAADgAAAAAAAAAAAAAAAAAuAgAAZHJzL2Uyb0RvYy54bWxQSwECLQAUAAYACAAAACEAtG7ga94A&#10;AAAKAQAADwAAAAAAAAAAAAAAAAAsBAAAZHJzL2Rvd25yZXYueG1sUEsFBgAAAAAEAAQA8wAAADcF&#10;AAAAAA==&#10;" filled="f" stroked="f">
              <v:path arrowok="t"/>
              <v:textbox inset="0">
                <w:txbxContent>
                  <w:p w14:paraId="6F505ED6" w14:textId="77777777" w:rsidR="00C94220" w:rsidRPr="00CC6F6B" w:rsidRDefault="00C94220" w:rsidP="00E14CB0">
                    <w:pPr>
                      <w:pStyle w:val="Sidefod"/>
                      <w:rPr>
                        <w:sz w:val="16"/>
                      </w:rPr>
                    </w:pPr>
                    <w:r>
                      <w:rPr>
                        <w:rStyle w:val="Sidetal"/>
                      </w:rPr>
                      <w:t xml:space="preserve">Side </w:t>
                    </w:r>
                    <w:r>
                      <w:rPr>
                        <w:rStyle w:val="Sidetal"/>
                      </w:rPr>
                      <w:fldChar w:fldCharType="begin"/>
                    </w:r>
                    <w:r>
                      <w:rPr>
                        <w:rStyle w:val="Sidetal"/>
                      </w:rPr>
                      <w:instrText xml:space="preserve"> PAGE </w:instrText>
                    </w:r>
                    <w:r>
                      <w:rPr>
                        <w:rStyle w:val="Sidetal"/>
                      </w:rPr>
                      <w:fldChar w:fldCharType="separate"/>
                    </w:r>
                    <w:r w:rsidR="002A0BBA">
                      <w:rPr>
                        <w:rStyle w:val="Sidetal"/>
                        <w:noProof/>
                      </w:rPr>
                      <w:t>1</w:t>
                    </w:r>
                    <w:r>
                      <w:rPr>
                        <w:rStyle w:val="Sidetal"/>
                      </w:rPr>
                      <w:fldChar w:fldCharType="end"/>
                    </w:r>
                    <w:r>
                      <w:rPr>
                        <w:rStyle w:val="Sidetal"/>
                      </w:rPr>
                      <w:t>/</w:t>
                    </w:r>
                    <w:r>
                      <w:rPr>
                        <w:rStyle w:val="Sidetal"/>
                      </w:rPr>
                      <w:fldChar w:fldCharType="begin"/>
                    </w:r>
                    <w:r>
                      <w:rPr>
                        <w:rStyle w:val="Sidetal"/>
                      </w:rPr>
                      <w:instrText xml:space="preserve"> NUMPAGES </w:instrText>
                    </w:r>
                    <w:r>
                      <w:rPr>
                        <w:rStyle w:val="Sidetal"/>
                      </w:rPr>
                      <w:fldChar w:fldCharType="separate"/>
                    </w:r>
                    <w:r w:rsidR="00F97853">
                      <w:rPr>
                        <w:rStyle w:val="Sidetal"/>
                        <w:noProof/>
                      </w:rPr>
                      <w:t>2</w:t>
                    </w:r>
                    <w:r>
                      <w:rPr>
                        <w:rStyle w:val="Sidetal"/>
                      </w:rPr>
                      <w:fldChar w:fldCharType="end"/>
                    </w:r>
                  </w:p>
                  <w:p w14:paraId="79532A01" w14:textId="77777777" w:rsidR="00C94220" w:rsidRDefault="00C94220" w:rsidP="00E14CB0"/>
                  <w:p w14:paraId="067F68B8" w14:textId="77777777" w:rsidR="00C94220" w:rsidRDefault="00C94220" w:rsidP="00E14CB0"/>
                  <w:p w14:paraId="60E1142A" w14:textId="77777777" w:rsidR="00C94220" w:rsidRDefault="00C94220" w:rsidP="00E14CB0"/>
                </w:txbxContent>
              </v:textbox>
              <w10:wrap type="squar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02CFC" w14:textId="77777777" w:rsidR="00720C23" w:rsidRDefault="00720C23">
      <w:r>
        <w:separator/>
      </w:r>
    </w:p>
  </w:footnote>
  <w:footnote w:type="continuationSeparator" w:id="0">
    <w:p w14:paraId="63FF76B0" w14:textId="77777777" w:rsidR="00720C23" w:rsidRDefault="00720C23">
      <w:r>
        <w:continuationSeparator/>
      </w:r>
    </w:p>
  </w:footnote>
  <w:footnote w:id="1">
    <w:p w14:paraId="3695D512" w14:textId="495B6FB2" w:rsidR="003437AF" w:rsidRPr="003437AF" w:rsidRDefault="003437AF">
      <w:pPr>
        <w:pStyle w:val="Fodnotetekst"/>
        <w:rPr>
          <w:sz w:val="16"/>
          <w:szCs w:val="16"/>
        </w:rPr>
      </w:pPr>
      <w:r w:rsidRPr="003437AF">
        <w:rPr>
          <w:rStyle w:val="Fodnotehenvisning"/>
          <w:sz w:val="16"/>
          <w:szCs w:val="16"/>
        </w:rPr>
        <w:footnoteRef/>
      </w:r>
      <w:r w:rsidRPr="003437AF">
        <w:rPr>
          <w:sz w:val="16"/>
          <w:szCs w:val="16"/>
        </w:rPr>
        <w:t xml:space="preserve"> LBK nr. 5 af 3. januar 2023 af lov om miljøbeskyttelse</w:t>
      </w:r>
    </w:p>
  </w:footnote>
  <w:footnote w:id="2">
    <w:p w14:paraId="2167D3E1" w14:textId="39AEA2FB" w:rsidR="003437AF" w:rsidRPr="00934B24" w:rsidRDefault="003437AF">
      <w:pPr>
        <w:pStyle w:val="Fodnotetekst"/>
        <w:rPr>
          <w:sz w:val="16"/>
          <w:szCs w:val="16"/>
        </w:rPr>
      </w:pPr>
      <w:r w:rsidRPr="00934B24">
        <w:rPr>
          <w:rStyle w:val="Fodnotehenvisning"/>
          <w:sz w:val="16"/>
          <w:szCs w:val="16"/>
        </w:rPr>
        <w:footnoteRef/>
      </w:r>
      <w:r w:rsidRPr="00934B24">
        <w:rPr>
          <w:sz w:val="16"/>
          <w:szCs w:val="16"/>
        </w:rPr>
        <w:t xml:space="preserve"> Bek. nr. </w:t>
      </w:r>
      <w:r w:rsidR="00934B24">
        <w:rPr>
          <w:sz w:val="16"/>
          <w:szCs w:val="16"/>
        </w:rPr>
        <w:t>2080 af 15. november 2021 om godkendelse af listevirksomhed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BCBE1" w14:textId="77777777" w:rsidR="00C94220" w:rsidRDefault="00C94220">
    <w:pPr>
      <w:pStyle w:val="Sidehoved"/>
    </w:pPr>
  </w:p>
  <w:p w14:paraId="60995E96" w14:textId="77777777" w:rsidR="00C94220" w:rsidRDefault="00C94220">
    <w:pPr>
      <w:pStyle w:val="Sidehoved"/>
    </w:pPr>
  </w:p>
  <w:p w14:paraId="76CE9766" w14:textId="77777777" w:rsidR="00C94220" w:rsidRDefault="00C94220">
    <w:pPr>
      <w:pStyle w:val="Sidehoved"/>
    </w:pPr>
  </w:p>
  <w:p w14:paraId="6E932E5F" w14:textId="77777777" w:rsidR="00C94220" w:rsidRDefault="00C94220">
    <w:pPr>
      <w:pStyle w:val="Sidehoved"/>
    </w:pPr>
  </w:p>
  <w:p w14:paraId="1F66D857" w14:textId="77777777" w:rsidR="00C94220" w:rsidRDefault="00C94220">
    <w:pPr>
      <w:pStyle w:val="Sidehoved"/>
    </w:pPr>
  </w:p>
  <w:p w14:paraId="478655C0" w14:textId="77777777" w:rsidR="00C94220" w:rsidRDefault="00C94220">
    <w:pPr>
      <w:pStyle w:val="Sidehoved"/>
    </w:pPr>
  </w:p>
  <w:p w14:paraId="07947FEB" w14:textId="77777777" w:rsidR="00C94220" w:rsidRDefault="00C94220">
    <w:pPr>
      <w:pStyle w:val="Sidehoved"/>
    </w:pPr>
  </w:p>
  <w:p w14:paraId="66FC13B0" w14:textId="77777777" w:rsidR="00C94220" w:rsidRDefault="00C94220">
    <w:pPr>
      <w:pStyle w:val="Sidehoved"/>
    </w:pPr>
  </w:p>
  <w:p w14:paraId="6F8C456A" w14:textId="77777777" w:rsidR="00C94220" w:rsidRDefault="00C94220">
    <w:pPr>
      <w:pStyle w:val="Sidehoved"/>
    </w:pPr>
  </w:p>
  <w:p w14:paraId="734FE4B9" w14:textId="77777777" w:rsidR="00C94220" w:rsidRDefault="008A077F">
    <w:pPr>
      <w:pStyle w:val="Sidehoved"/>
    </w:pPr>
    <w:r>
      <w:rPr>
        <w:noProof/>
        <w:lang w:val="en-US"/>
      </w:rPr>
      <w:drawing>
        <wp:anchor distT="0" distB="0" distL="114300" distR="114300" simplePos="0" relativeHeight="251659264" behindDoc="1" locked="1" layoutInCell="1" allowOverlap="1" wp14:anchorId="6C6A2C1D" wp14:editId="402B4CDF">
          <wp:simplePos x="0" y="0"/>
          <wp:positionH relativeFrom="column">
            <wp:posOffset>4514850</wp:posOffset>
          </wp:positionH>
          <wp:positionV relativeFrom="page">
            <wp:posOffset>1317625</wp:posOffset>
          </wp:positionV>
          <wp:extent cx="1619250" cy="628650"/>
          <wp:effectExtent l="0" t="0" r="0" b="0"/>
          <wp:wrapNone/>
          <wp:docPr id="6" name="Billed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9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2F895" w14:textId="77777777" w:rsidR="00C94220" w:rsidRDefault="006E5D5B">
    <w:pPr>
      <w:pStyle w:val="Sidehoved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74079C9" wp14:editId="6F8CD2A8">
          <wp:simplePos x="0" y="0"/>
          <wp:positionH relativeFrom="column">
            <wp:posOffset>4809490</wp:posOffset>
          </wp:positionH>
          <wp:positionV relativeFrom="paragraph">
            <wp:posOffset>1066800</wp:posOffset>
          </wp:positionV>
          <wp:extent cx="1466850" cy="592132"/>
          <wp:effectExtent l="0" t="0" r="0" b="0"/>
          <wp:wrapNone/>
          <wp:docPr id="8" name="Billede 8" descr="Billund Kommun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lede 5" descr="Billund Kommun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850" cy="5921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3382F" w14:textId="77777777" w:rsidR="00F97853" w:rsidRPr="00F97853" w:rsidRDefault="00751282" w:rsidP="00F97853">
    <w:pPr>
      <w:pStyle w:val="Sidehoved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3552AD8" wp14:editId="75596207">
          <wp:simplePos x="0" y="0"/>
          <wp:positionH relativeFrom="page">
            <wp:posOffset>300</wp:posOffset>
          </wp:positionH>
          <wp:positionV relativeFrom="page">
            <wp:posOffset>0</wp:posOffset>
          </wp:positionV>
          <wp:extent cx="7559400" cy="10684800"/>
          <wp:effectExtent l="0" t="0" r="0" b="0"/>
          <wp:wrapNone/>
          <wp:docPr id="4" name="Bille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led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400" cy="10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DocumentCreation" w:val="jdVW2FK8uI0YHzTHPTEY1w=="/>
    <w:docVar w:name="Encrypted_CloudStatistics_StoryID" w:val="HcwOYXWNhwjgM/pkW5jjnzjI3FG0oe+ZCIa87EM6uwQSXkqoDv45x86DG0S8d5xO"/>
    <w:docVar w:name="SaveInTemplateCenterEnabled" w:val="False"/>
  </w:docVars>
  <w:rsids>
    <w:rsidRoot w:val="00720C23"/>
    <w:rsid w:val="000128A5"/>
    <w:rsid w:val="00067567"/>
    <w:rsid w:val="00081B5F"/>
    <w:rsid w:val="0008360C"/>
    <w:rsid w:val="00097B2E"/>
    <w:rsid w:val="000B46CB"/>
    <w:rsid w:val="000C4ADD"/>
    <w:rsid w:val="000C7ACB"/>
    <w:rsid w:val="000D243D"/>
    <w:rsid w:val="000E1539"/>
    <w:rsid w:val="00122E00"/>
    <w:rsid w:val="001468A4"/>
    <w:rsid w:val="00167709"/>
    <w:rsid w:val="00181AC4"/>
    <w:rsid w:val="00186D37"/>
    <w:rsid w:val="00190173"/>
    <w:rsid w:val="00196120"/>
    <w:rsid w:val="0019704D"/>
    <w:rsid w:val="001A02E5"/>
    <w:rsid w:val="001B1B3C"/>
    <w:rsid w:val="001B28AD"/>
    <w:rsid w:val="001C3206"/>
    <w:rsid w:val="001D2C12"/>
    <w:rsid w:val="001E2D8C"/>
    <w:rsid w:val="001E3FBA"/>
    <w:rsid w:val="00203B18"/>
    <w:rsid w:val="00211EAC"/>
    <w:rsid w:val="00212EF5"/>
    <w:rsid w:val="002171F1"/>
    <w:rsid w:val="00234422"/>
    <w:rsid w:val="00256110"/>
    <w:rsid w:val="002564E6"/>
    <w:rsid w:val="00263BF9"/>
    <w:rsid w:val="0026486D"/>
    <w:rsid w:val="00265EF2"/>
    <w:rsid w:val="00274048"/>
    <w:rsid w:val="00281CAC"/>
    <w:rsid w:val="00284F60"/>
    <w:rsid w:val="00296FD8"/>
    <w:rsid w:val="002A0BBA"/>
    <w:rsid w:val="002C1AA9"/>
    <w:rsid w:val="002C2796"/>
    <w:rsid w:val="002D0179"/>
    <w:rsid w:val="002D50C6"/>
    <w:rsid w:val="002D69C1"/>
    <w:rsid w:val="002E0CD0"/>
    <w:rsid w:val="002E72B0"/>
    <w:rsid w:val="002F44C8"/>
    <w:rsid w:val="003437AF"/>
    <w:rsid w:val="003477C6"/>
    <w:rsid w:val="0036304B"/>
    <w:rsid w:val="00376D11"/>
    <w:rsid w:val="00377E70"/>
    <w:rsid w:val="00381E8E"/>
    <w:rsid w:val="00382F1C"/>
    <w:rsid w:val="003832BE"/>
    <w:rsid w:val="003B236F"/>
    <w:rsid w:val="003D3869"/>
    <w:rsid w:val="003E005F"/>
    <w:rsid w:val="003E189B"/>
    <w:rsid w:val="00455876"/>
    <w:rsid w:val="00456633"/>
    <w:rsid w:val="00467F02"/>
    <w:rsid w:val="00470DB6"/>
    <w:rsid w:val="00472CE1"/>
    <w:rsid w:val="00483DD1"/>
    <w:rsid w:val="004933DF"/>
    <w:rsid w:val="0049509C"/>
    <w:rsid w:val="00497BC3"/>
    <w:rsid w:val="004B4DA4"/>
    <w:rsid w:val="004C7B8A"/>
    <w:rsid w:val="004D4AAD"/>
    <w:rsid w:val="004E3D3F"/>
    <w:rsid w:val="004F3095"/>
    <w:rsid w:val="005000AC"/>
    <w:rsid w:val="00535167"/>
    <w:rsid w:val="00536CB3"/>
    <w:rsid w:val="0053742F"/>
    <w:rsid w:val="005460F0"/>
    <w:rsid w:val="00565DB7"/>
    <w:rsid w:val="005716A6"/>
    <w:rsid w:val="00571F53"/>
    <w:rsid w:val="00575BAB"/>
    <w:rsid w:val="00587861"/>
    <w:rsid w:val="0059317C"/>
    <w:rsid w:val="005A360B"/>
    <w:rsid w:val="005A7941"/>
    <w:rsid w:val="005B0A29"/>
    <w:rsid w:val="005B12AB"/>
    <w:rsid w:val="005B6340"/>
    <w:rsid w:val="005C1B88"/>
    <w:rsid w:val="005C7BA3"/>
    <w:rsid w:val="005E635A"/>
    <w:rsid w:val="005F1CB3"/>
    <w:rsid w:val="0060717C"/>
    <w:rsid w:val="00641281"/>
    <w:rsid w:val="00646CC3"/>
    <w:rsid w:val="0066724D"/>
    <w:rsid w:val="006A7AEF"/>
    <w:rsid w:val="006C1EB4"/>
    <w:rsid w:val="006E3B1E"/>
    <w:rsid w:val="006E49EA"/>
    <w:rsid w:val="006E5D5B"/>
    <w:rsid w:val="006F4346"/>
    <w:rsid w:val="006F633A"/>
    <w:rsid w:val="00720C23"/>
    <w:rsid w:val="0072135E"/>
    <w:rsid w:val="007332AE"/>
    <w:rsid w:val="00736D32"/>
    <w:rsid w:val="00751282"/>
    <w:rsid w:val="007762F4"/>
    <w:rsid w:val="0079340B"/>
    <w:rsid w:val="007A2D6C"/>
    <w:rsid w:val="007A79D7"/>
    <w:rsid w:val="007C4FD5"/>
    <w:rsid w:val="007E472F"/>
    <w:rsid w:val="007F1E57"/>
    <w:rsid w:val="007F290C"/>
    <w:rsid w:val="00801B3F"/>
    <w:rsid w:val="00811809"/>
    <w:rsid w:val="00817CFD"/>
    <w:rsid w:val="00826220"/>
    <w:rsid w:val="00847AAE"/>
    <w:rsid w:val="00851164"/>
    <w:rsid w:val="00861D9B"/>
    <w:rsid w:val="008751BD"/>
    <w:rsid w:val="00877351"/>
    <w:rsid w:val="0088333F"/>
    <w:rsid w:val="00895F7C"/>
    <w:rsid w:val="008A077F"/>
    <w:rsid w:val="008A6F1E"/>
    <w:rsid w:val="008B2D10"/>
    <w:rsid w:val="008B44A5"/>
    <w:rsid w:val="008E1C5C"/>
    <w:rsid w:val="00901DDD"/>
    <w:rsid w:val="00902084"/>
    <w:rsid w:val="0090265A"/>
    <w:rsid w:val="009031F6"/>
    <w:rsid w:val="0091033E"/>
    <w:rsid w:val="00917D19"/>
    <w:rsid w:val="009208A3"/>
    <w:rsid w:val="009244F2"/>
    <w:rsid w:val="009275DC"/>
    <w:rsid w:val="00934B24"/>
    <w:rsid w:val="00950D01"/>
    <w:rsid w:val="009644A1"/>
    <w:rsid w:val="0098744A"/>
    <w:rsid w:val="00991D7E"/>
    <w:rsid w:val="00991FE1"/>
    <w:rsid w:val="009B6A1E"/>
    <w:rsid w:val="009B7E21"/>
    <w:rsid w:val="009C4FB4"/>
    <w:rsid w:val="009D560A"/>
    <w:rsid w:val="009D6AB4"/>
    <w:rsid w:val="00A11E5C"/>
    <w:rsid w:val="00A31819"/>
    <w:rsid w:val="00A348D0"/>
    <w:rsid w:val="00A4311F"/>
    <w:rsid w:val="00A5193A"/>
    <w:rsid w:val="00A81414"/>
    <w:rsid w:val="00AB48E8"/>
    <w:rsid w:val="00AC4422"/>
    <w:rsid w:val="00AD2A80"/>
    <w:rsid w:val="00AD461B"/>
    <w:rsid w:val="00AE512E"/>
    <w:rsid w:val="00AE6D59"/>
    <w:rsid w:val="00AF02F3"/>
    <w:rsid w:val="00AF74F3"/>
    <w:rsid w:val="00B124C3"/>
    <w:rsid w:val="00B17188"/>
    <w:rsid w:val="00B202E1"/>
    <w:rsid w:val="00B51D9F"/>
    <w:rsid w:val="00B75479"/>
    <w:rsid w:val="00B93635"/>
    <w:rsid w:val="00B97C40"/>
    <w:rsid w:val="00BA0531"/>
    <w:rsid w:val="00BA59CD"/>
    <w:rsid w:val="00BB3081"/>
    <w:rsid w:val="00BB48D6"/>
    <w:rsid w:val="00BC6331"/>
    <w:rsid w:val="00BD0BB1"/>
    <w:rsid w:val="00BD3210"/>
    <w:rsid w:val="00BE2A51"/>
    <w:rsid w:val="00C11F27"/>
    <w:rsid w:val="00C419C1"/>
    <w:rsid w:val="00C42EEA"/>
    <w:rsid w:val="00C5337A"/>
    <w:rsid w:val="00C57004"/>
    <w:rsid w:val="00C611C0"/>
    <w:rsid w:val="00C64547"/>
    <w:rsid w:val="00C81DA8"/>
    <w:rsid w:val="00C83A77"/>
    <w:rsid w:val="00C94220"/>
    <w:rsid w:val="00CA020F"/>
    <w:rsid w:val="00CE2F15"/>
    <w:rsid w:val="00CF3052"/>
    <w:rsid w:val="00CF6409"/>
    <w:rsid w:val="00D045BE"/>
    <w:rsid w:val="00D10945"/>
    <w:rsid w:val="00D17D7D"/>
    <w:rsid w:val="00D207CA"/>
    <w:rsid w:val="00D266CC"/>
    <w:rsid w:val="00D56BBE"/>
    <w:rsid w:val="00D63745"/>
    <w:rsid w:val="00D764EB"/>
    <w:rsid w:val="00D80153"/>
    <w:rsid w:val="00DA0AB6"/>
    <w:rsid w:val="00DB051E"/>
    <w:rsid w:val="00DB2546"/>
    <w:rsid w:val="00DB3A94"/>
    <w:rsid w:val="00DC07CA"/>
    <w:rsid w:val="00DD657E"/>
    <w:rsid w:val="00DE69CE"/>
    <w:rsid w:val="00DF6B98"/>
    <w:rsid w:val="00E01B7D"/>
    <w:rsid w:val="00E134BB"/>
    <w:rsid w:val="00E14CB0"/>
    <w:rsid w:val="00E45F27"/>
    <w:rsid w:val="00E517B2"/>
    <w:rsid w:val="00E545F7"/>
    <w:rsid w:val="00E559DE"/>
    <w:rsid w:val="00E71C61"/>
    <w:rsid w:val="00E741B6"/>
    <w:rsid w:val="00E875DC"/>
    <w:rsid w:val="00E904D3"/>
    <w:rsid w:val="00E97801"/>
    <w:rsid w:val="00EA4A76"/>
    <w:rsid w:val="00EA6699"/>
    <w:rsid w:val="00EB1A13"/>
    <w:rsid w:val="00ED1506"/>
    <w:rsid w:val="00EF20BD"/>
    <w:rsid w:val="00F116A3"/>
    <w:rsid w:val="00F12476"/>
    <w:rsid w:val="00F1696E"/>
    <w:rsid w:val="00F23047"/>
    <w:rsid w:val="00F33277"/>
    <w:rsid w:val="00F42299"/>
    <w:rsid w:val="00F45340"/>
    <w:rsid w:val="00F86E04"/>
    <w:rsid w:val="00F93E33"/>
    <w:rsid w:val="00F95B67"/>
    <w:rsid w:val="00F97853"/>
    <w:rsid w:val="00FA537C"/>
    <w:rsid w:val="00FB782E"/>
    <w:rsid w:val="00FB7D1D"/>
    <w:rsid w:val="00FF3379"/>
    <w:rsid w:val="00FF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59C92"/>
  <w15:chartTrackingRefBased/>
  <w15:docId w15:val="{DD2EA83B-72F3-4E66-BE97-7718D9439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71F53"/>
    <w:pPr>
      <w:spacing w:line="280" w:lineRule="atLeast"/>
    </w:pPr>
    <w:rPr>
      <w:rFonts w:ascii="Arial" w:hAnsi="Arial"/>
      <w:lang w:eastAsia="en-US"/>
    </w:rPr>
  </w:style>
  <w:style w:type="paragraph" w:styleId="Overskrift1">
    <w:name w:val="heading 1"/>
    <w:basedOn w:val="Normal"/>
    <w:next w:val="Normal"/>
    <w:qFormat/>
    <w:rsid w:val="00901DDD"/>
    <w:pPr>
      <w:keepNext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5C1B88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5C1B88"/>
    <w:pPr>
      <w:keepNext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196120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196120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FF41C1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5E635A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">
    <w:name w:val="page number"/>
    <w:basedOn w:val="Standardskrifttypeiafsnit"/>
    <w:rsid w:val="00575BAB"/>
    <w:rPr>
      <w:rFonts w:ascii="Arial" w:hAnsi="Arial"/>
      <w:sz w:val="16"/>
    </w:rPr>
  </w:style>
  <w:style w:type="paragraph" w:customStyle="1" w:styleId="Afdeling">
    <w:name w:val="Afdeling"/>
    <w:basedOn w:val="Overskriftfed"/>
    <w:rsid w:val="00571F53"/>
    <w:pPr>
      <w:spacing w:line="240" w:lineRule="atLeast"/>
    </w:pPr>
    <w:rPr>
      <w:sz w:val="18"/>
    </w:rPr>
  </w:style>
  <w:style w:type="character" w:styleId="Hyperlink">
    <w:name w:val="Hyperlink"/>
    <w:basedOn w:val="Standardskrifttypeiafsnit"/>
    <w:rsid w:val="00991D7E"/>
    <w:rPr>
      <w:color w:val="0000FF"/>
      <w:u w:val="single"/>
    </w:rPr>
  </w:style>
  <w:style w:type="paragraph" w:customStyle="1" w:styleId="Overskriftfed">
    <w:name w:val="Overskrift fed"/>
    <w:basedOn w:val="Normal"/>
    <w:rsid w:val="00A11E5C"/>
    <w:rPr>
      <w:b/>
    </w:rPr>
  </w:style>
  <w:style w:type="paragraph" w:customStyle="1" w:styleId="Lille">
    <w:name w:val="Lille"/>
    <w:basedOn w:val="Normal"/>
    <w:rsid w:val="00571F53"/>
    <w:pPr>
      <w:spacing w:line="240" w:lineRule="atLeast"/>
    </w:pPr>
    <w:rPr>
      <w:sz w:val="16"/>
      <w:szCs w:val="18"/>
    </w:rPr>
  </w:style>
  <w:style w:type="paragraph" w:customStyle="1" w:styleId="Style">
    <w:name w:val="Style"/>
    <w:basedOn w:val="Lille"/>
    <w:rsid w:val="002D0179"/>
    <w:pPr>
      <w:spacing w:line="260" w:lineRule="atLeast"/>
    </w:pPr>
    <w:rPr>
      <w:szCs w:val="20"/>
    </w:rPr>
  </w:style>
  <w:style w:type="character" w:styleId="Ulstomtale">
    <w:name w:val="Unresolved Mention"/>
    <w:basedOn w:val="Standardskrifttypeiafsnit"/>
    <w:uiPriority w:val="99"/>
    <w:semiHidden/>
    <w:unhideWhenUsed/>
    <w:rsid w:val="007F290C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rsid w:val="007F290C"/>
    <w:rPr>
      <w:color w:val="954F72" w:themeColor="followedHyperlink"/>
      <w:u w:val="single"/>
    </w:rPr>
  </w:style>
  <w:style w:type="paragraph" w:styleId="Fodnotetekst">
    <w:name w:val="footnote text"/>
    <w:basedOn w:val="Normal"/>
    <w:link w:val="FodnotetekstTegn"/>
    <w:rsid w:val="003437AF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rsid w:val="003437AF"/>
    <w:rPr>
      <w:rFonts w:ascii="Arial" w:hAnsi="Arial"/>
      <w:lang w:eastAsia="en-US"/>
    </w:rPr>
  </w:style>
  <w:style w:type="character" w:styleId="Fodnotehenvisning">
    <w:name w:val="footnote reference"/>
    <w:basedOn w:val="Standardskrifttypeiafsnit"/>
    <w:rsid w:val="003437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6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481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3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36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62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36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3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76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d.stage@tji.d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llund.dk/borger/digital-post" TargetMode="External"/><Relationship Id="rId12" Type="http://schemas.openxmlformats.org/officeDocument/2006/relationships/hyperlink" Target="http://www.dma.mst.d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aqj@jph.d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DEAB2-9FC8-45CC-996F-68747EB4E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2600</Characters>
  <Application>Microsoft Office Word</Application>
  <DocSecurity>4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Brev med logo</vt:lpstr>
    </vt:vector>
  </TitlesOfParts>
  <Company>Folketinget</Company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 med logo</dc:title>
  <dc:subject/>
  <dc:creator>Heidi Malene Forsom</dc:creator>
  <cp:keywords/>
  <cp:lastModifiedBy>Heidi Malene Forsom</cp:lastModifiedBy>
  <cp:revision>2</cp:revision>
  <cp:lastPrinted>2022-03-28T08:57:00Z</cp:lastPrinted>
  <dcterms:created xsi:type="dcterms:W3CDTF">2023-08-07T09:57:00Z</dcterms:created>
  <dcterms:modified xsi:type="dcterms:W3CDTF">2023-08-07T09:57:00Z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{1EF2BFB0-88A7-414D-ADEC-061E58535D35}</vt:lpwstr>
  </property>
</Properties>
</file>