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horzAnchor="margin" w:tblpYSpec="top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D63311" w:rsidTr="00C10A63">
        <w:trPr>
          <w:trHeight w:hRule="exact" w:val="2268"/>
        </w:trPr>
        <w:tc>
          <w:tcPr>
            <w:tcW w:w="7938" w:type="dxa"/>
          </w:tcPr>
          <w:p w:rsidR="00D63311" w:rsidRPr="004E3BF9" w:rsidRDefault="00536B46" w:rsidP="00896DC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Knuthenborg Safaripark</w:t>
            </w:r>
            <w:r>
              <w:rPr>
                <w:rFonts w:ascii="Arial" w:hAnsi="Arial" w:cs="Arial"/>
                <w:sz w:val="22"/>
                <w:szCs w:val="22"/>
              </w:rPr>
              <w:br/>
              <w:t>Knuthenborg Allé 2</w:t>
            </w:r>
            <w:r>
              <w:rPr>
                <w:rFonts w:ascii="Arial" w:hAnsi="Arial" w:cs="Arial"/>
                <w:sz w:val="22"/>
                <w:szCs w:val="22"/>
              </w:rPr>
              <w:br/>
              <w:t>4930 Maribo</w:t>
            </w:r>
          </w:p>
          <w:p w:rsidR="00D63311" w:rsidRDefault="00D63311" w:rsidP="00C10A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el-Gitter"/>
        <w:tblpPr w:vertAnchor="page" w:horzAnchor="page" w:tblpX="9527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27" w:type="dxa"/>
          <w:left w:w="284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D63311" w:rsidTr="00C10A63">
        <w:trPr>
          <w:trHeight w:hRule="exact" w:val="13268"/>
        </w:trPr>
        <w:tc>
          <w:tcPr>
            <w:tcW w:w="2268" w:type="dxa"/>
          </w:tcPr>
          <w:p w:rsidR="00D63311" w:rsidRPr="007531EA" w:rsidRDefault="0003380F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" w:name="DD4"/>
            <w:r>
              <w:rPr>
                <w:rFonts w:ascii="Arial" w:hAnsi="Arial" w:cs="Arial"/>
                <w:noProof/>
                <w:sz w:val="16"/>
                <w:szCs w:val="16"/>
              </w:rPr>
              <w:t>9. februar 2018</w:t>
            </w:r>
            <w:bookmarkEnd w:id="1"/>
          </w:p>
          <w:p w:rsidR="00D63311" w:rsidRPr="007531EA" w:rsidRDefault="00D63311" w:rsidP="000C4DBF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noProof/>
                <w:sz w:val="16"/>
                <w:szCs w:val="16"/>
              </w:rPr>
              <w:t>Brevid: 4079883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noProof/>
                <w:sz w:val="16"/>
                <w:szCs w:val="16"/>
              </w:rPr>
              <w:t>Sagsnr.: 362282</w:t>
            </w:r>
          </w:p>
          <w:p w:rsidR="00D63311" w:rsidRPr="00026213" w:rsidRDefault="00D63311" w:rsidP="000C4DBF">
            <w:pPr>
              <w:spacing w:before="24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26213">
              <w:rPr>
                <w:rFonts w:ascii="Arial" w:hAnsi="Arial" w:cs="Arial"/>
                <w:b/>
                <w:sz w:val="16"/>
                <w:szCs w:val="16"/>
              </w:rPr>
              <w:t>Lolland Kommune</w:t>
            </w:r>
          </w:p>
          <w:p w:rsidR="00D63311" w:rsidRPr="00026213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B7BFD">
              <w:rPr>
                <w:rFonts w:ascii="Arial" w:hAnsi="Arial" w:cs="Arial"/>
                <w:noProof/>
                <w:sz w:val="16"/>
                <w:szCs w:val="16"/>
              </w:rPr>
              <w:t>Teknik- og Miljømyndighed</w:t>
            </w:r>
          </w:p>
          <w:p w:rsidR="00D63311" w:rsidRPr="00026213" w:rsidRDefault="00D63311" w:rsidP="000C4DBF">
            <w:pPr>
              <w:spacing w:before="240" w:after="60"/>
              <w:rPr>
                <w:rFonts w:ascii="Arial" w:hAnsi="Arial" w:cs="Arial"/>
                <w:sz w:val="16"/>
                <w:szCs w:val="16"/>
              </w:rPr>
            </w:pPr>
            <w:r w:rsidRPr="00026213">
              <w:rPr>
                <w:rFonts w:ascii="Arial" w:hAnsi="Arial" w:cs="Arial"/>
                <w:b/>
                <w:sz w:val="16"/>
                <w:szCs w:val="16"/>
              </w:rPr>
              <w:t>Postadresse</w:t>
            </w:r>
          </w:p>
          <w:p w:rsidR="00D63311" w:rsidRPr="00026213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6213">
              <w:rPr>
                <w:rFonts w:ascii="Arial" w:hAnsi="Arial" w:cs="Arial"/>
                <w:sz w:val="16"/>
                <w:szCs w:val="16"/>
              </w:rPr>
              <w:t>Jernbanegade 7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sz w:val="16"/>
                <w:szCs w:val="16"/>
              </w:rPr>
              <w:t>4930 Maribo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sz w:val="16"/>
                <w:szCs w:val="16"/>
              </w:rPr>
              <w:t>Tlf.: 54 67 67 67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sz w:val="16"/>
                <w:szCs w:val="16"/>
              </w:rPr>
              <w:t>Fax: 54 67 67 68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sz w:val="16"/>
                <w:szCs w:val="16"/>
              </w:rPr>
              <w:t>lolland@lolland.dk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sz w:val="16"/>
                <w:szCs w:val="16"/>
              </w:rPr>
              <w:t>www.lolland.dk</w:t>
            </w:r>
          </w:p>
          <w:p w:rsidR="00D63311" w:rsidRPr="007531EA" w:rsidRDefault="00D63311" w:rsidP="000C4DBF">
            <w:pPr>
              <w:spacing w:before="24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531EA">
              <w:rPr>
                <w:rFonts w:ascii="Arial" w:hAnsi="Arial" w:cs="Arial"/>
                <w:b/>
                <w:sz w:val="16"/>
                <w:szCs w:val="16"/>
              </w:rPr>
              <w:t>Kontaktperson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noProof/>
                <w:sz w:val="16"/>
                <w:szCs w:val="16"/>
              </w:rPr>
              <w:t>Lasse Birch Højrup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1EA">
              <w:rPr>
                <w:rFonts w:ascii="Arial" w:hAnsi="Arial" w:cs="Arial"/>
                <w:noProof/>
                <w:sz w:val="16"/>
                <w:szCs w:val="16"/>
              </w:rPr>
              <w:t>Natur og Miljø</w:t>
            </w:r>
          </w:p>
          <w:p w:rsidR="00D63311" w:rsidRPr="007531EA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63311" w:rsidRPr="00957C75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Tlf.: </w:t>
            </w:r>
            <w:r w:rsidRPr="001B7BF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54 67 64 56</w:t>
            </w:r>
          </w:p>
          <w:p w:rsidR="00D63311" w:rsidRDefault="00D63311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B7BFD">
              <w:rPr>
                <w:rFonts w:ascii="Arial" w:hAnsi="Arial" w:cs="Arial"/>
                <w:noProof/>
                <w:sz w:val="16"/>
                <w:szCs w:val="16"/>
              </w:rPr>
              <w:t>lahj@lolland.dk</w:t>
            </w: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Default="00D63311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311" w:rsidRPr="00C10A63" w:rsidRDefault="00D63311" w:rsidP="00C1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311" w:rsidRPr="00026213" w:rsidRDefault="00D63311" w:rsidP="009657BB">
      <w:pPr>
        <w:spacing w:after="0"/>
        <w:rPr>
          <w:rFonts w:ascii="Arial" w:hAnsi="Arial" w:cs="Arial"/>
          <w:b/>
          <w:sz w:val="22"/>
          <w:szCs w:val="22"/>
        </w:rPr>
      </w:pPr>
      <w:bookmarkStart w:id="2" w:name="TIT"/>
      <w:r w:rsidRPr="001B7BFD">
        <w:rPr>
          <w:rFonts w:ascii="Arial" w:hAnsi="Arial" w:cs="Arial"/>
          <w:b/>
          <w:noProof/>
          <w:sz w:val="22"/>
          <w:szCs w:val="22"/>
        </w:rPr>
        <w:t>Afgørelse om ikke-godkendelsespligt til nyt dino</w:t>
      </w:r>
      <w:r w:rsidR="007531EA">
        <w:rPr>
          <w:rFonts w:ascii="Arial" w:hAnsi="Arial" w:cs="Arial"/>
          <w:b/>
          <w:noProof/>
          <w:sz w:val="22"/>
          <w:szCs w:val="22"/>
        </w:rPr>
        <w:t>sauranlæg i Knuthenborg Safarip</w:t>
      </w:r>
      <w:r w:rsidRPr="001B7BFD">
        <w:rPr>
          <w:rFonts w:ascii="Arial" w:hAnsi="Arial" w:cs="Arial"/>
          <w:b/>
          <w:noProof/>
          <w:sz w:val="22"/>
          <w:szCs w:val="22"/>
        </w:rPr>
        <w:t>ark</w:t>
      </w:r>
      <w:bookmarkEnd w:id="2"/>
      <w:r w:rsidR="0009442F">
        <w:rPr>
          <w:rFonts w:ascii="Arial" w:hAnsi="Arial" w:cs="Arial"/>
          <w:b/>
          <w:noProof/>
          <w:sz w:val="22"/>
          <w:szCs w:val="22"/>
        </w:rPr>
        <w:t>, Knuthenborg Allé 2, 4930 Maribo</w:t>
      </w:r>
    </w:p>
    <w:p w:rsidR="009657BB" w:rsidRDefault="009657BB" w:rsidP="009657BB">
      <w:pPr>
        <w:spacing w:after="0"/>
        <w:rPr>
          <w:rFonts w:ascii="Arial" w:hAnsi="Arial" w:cs="Arial"/>
          <w:sz w:val="22"/>
          <w:szCs w:val="22"/>
        </w:rPr>
      </w:pPr>
    </w:p>
    <w:p w:rsidR="007531EA" w:rsidRDefault="007531EA" w:rsidP="009657B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Knuthenborg Safaripark er omfattet af godkendelsesbekendtgørelsens bilag 2, listepunkt J 204 og har en miljøgodkendelse fra 2016.</w:t>
      </w:r>
    </w:p>
    <w:p w:rsidR="009657BB" w:rsidRDefault="009657BB" w:rsidP="009657BB">
      <w:pPr>
        <w:spacing w:after="0"/>
        <w:rPr>
          <w:rFonts w:ascii="Arial" w:hAnsi="Arial" w:cs="Arial"/>
          <w:sz w:val="22"/>
          <w:szCs w:val="22"/>
        </w:rPr>
      </w:pPr>
    </w:p>
    <w:p w:rsidR="007531EA" w:rsidRDefault="007531EA" w:rsidP="009657B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Ifølge miljøbeskyttelseslovens § 33 stk. 1 må en bestående listevirksomhed ikke udvides eller ændres bygningsmæssigt eller driftsmæssigt på en måde</w:t>
      </w:r>
      <w:r w:rsidR="009657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som indebærer forøget forurening før udvidelsen eller ændringen er godkendt.</w:t>
      </w:r>
    </w:p>
    <w:p w:rsidR="007531EA" w:rsidRDefault="007531EA" w:rsidP="009657B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forbindelse med etablering af et nyt dinosauranlæg i Knuthenborg Safaripark har virksomheden forelagt kildestyrkedata på støjen fra de forskellige højttalere samt den tilhørende kompressor.</w:t>
      </w:r>
    </w:p>
    <w:p w:rsidR="009657BB" w:rsidRDefault="009657BB" w:rsidP="009657BB">
      <w:pPr>
        <w:spacing w:after="0"/>
        <w:rPr>
          <w:rFonts w:ascii="Arial" w:hAnsi="Arial" w:cs="Arial"/>
          <w:sz w:val="22"/>
          <w:szCs w:val="22"/>
        </w:rPr>
      </w:pPr>
    </w:p>
    <w:p w:rsidR="0009442F" w:rsidRDefault="007531EA" w:rsidP="009657BB">
      <w:pPr>
        <w:spacing w:after="0"/>
        <w:rPr>
          <w:rFonts w:ascii="Arial" w:hAnsi="Arial" w:cs="Arial"/>
          <w:sz w:val="22"/>
          <w:szCs w:val="22"/>
        </w:rPr>
      </w:pPr>
      <w:r w:rsidRPr="007531EA">
        <w:rPr>
          <w:rFonts w:ascii="Arial" w:hAnsi="Arial" w:cs="Arial"/>
          <w:sz w:val="22"/>
          <w:szCs w:val="22"/>
        </w:rPr>
        <w:t>Lolland Kommune</w:t>
      </w:r>
      <w:r>
        <w:rPr>
          <w:rFonts w:ascii="Arial" w:hAnsi="Arial" w:cs="Arial"/>
          <w:sz w:val="22"/>
          <w:szCs w:val="22"/>
        </w:rPr>
        <w:t>s Teknik- og Miljømyndighed har vurderet kildestyrken i forhold til anlæggets beliggenhed</w:t>
      </w:r>
      <w:r w:rsidR="009657BB">
        <w:rPr>
          <w:rFonts w:ascii="Arial" w:hAnsi="Arial" w:cs="Arial"/>
          <w:sz w:val="22"/>
          <w:szCs w:val="22"/>
        </w:rPr>
        <w:t xml:space="preserve"> og vilkårene i den gældende miljøgodkendelse</w:t>
      </w:r>
      <w:r>
        <w:rPr>
          <w:rFonts w:ascii="Arial" w:hAnsi="Arial" w:cs="Arial"/>
          <w:sz w:val="22"/>
          <w:szCs w:val="22"/>
        </w:rPr>
        <w:t>. Det vurderes at etableringen af anlægget ikke medfører en forøget forurening</w:t>
      </w:r>
      <w:r w:rsidR="009657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og at det nye dinosauranlæg er omfattet af den gældende miljøgodkendelse.</w:t>
      </w:r>
    </w:p>
    <w:p w:rsidR="009657BB" w:rsidRDefault="009657BB" w:rsidP="009657BB">
      <w:pPr>
        <w:spacing w:after="0"/>
        <w:rPr>
          <w:rFonts w:ascii="Arial" w:hAnsi="Arial" w:cs="Arial"/>
          <w:sz w:val="22"/>
          <w:szCs w:val="22"/>
        </w:rPr>
      </w:pPr>
    </w:p>
    <w:p w:rsidR="007531EA" w:rsidRDefault="0009442F" w:rsidP="009657B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</w:t>
      </w:r>
      <w:r w:rsidR="00E14ED3">
        <w:rPr>
          <w:rFonts w:ascii="Arial" w:hAnsi="Arial" w:cs="Arial"/>
          <w:sz w:val="22"/>
          <w:szCs w:val="22"/>
        </w:rPr>
        <w:t xml:space="preserve"> skal nævnes</w:t>
      </w:r>
      <w:r w:rsidR="009657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 </w:t>
      </w:r>
      <w:r w:rsidRPr="0009442F">
        <w:rPr>
          <w:rFonts w:ascii="Arial" w:hAnsi="Arial" w:cs="Arial"/>
          <w:sz w:val="22"/>
          <w:szCs w:val="22"/>
        </w:rPr>
        <w:t>Lolland Kommune</w:t>
      </w:r>
      <w:r>
        <w:rPr>
          <w:rFonts w:ascii="Arial" w:hAnsi="Arial" w:cs="Arial"/>
          <w:sz w:val="22"/>
          <w:szCs w:val="22"/>
        </w:rPr>
        <w:t>, jf. miljøgodkendelsens vilkår 21, kan kræve at Knuthenborg Safaripark får udført en akkr</w:t>
      </w:r>
      <w:r w:rsidR="00E14ED3">
        <w:rPr>
          <w:rFonts w:ascii="Arial" w:hAnsi="Arial" w:cs="Arial"/>
          <w:sz w:val="22"/>
          <w:szCs w:val="22"/>
        </w:rPr>
        <w:t>editeret støjmåling, hvis der opstår</w:t>
      </w:r>
      <w:r>
        <w:rPr>
          <w:rFonts w:ascii="Arial" w:hAnsi="Arial" w:cs="Arial"/>
          <w:sz w:val="22"/>
          <w:szCs w:val="22"/>
        </w:rPr>
        <w:t xml:space="preserve"> tvivl om, hvorvidt støjgrænserne i miljøgodkendelsens vilkår 20 overholdes.</w:t>
      </w:r>
      <w:r w:rsidR="007531EA">
        <w:rPr>
          <w:rFonts w:ascii="Arial" w:hAnsi="Arial" w:cs="Arial"/>
          <w:sz w:val="22"/>
          <w:szCs w:val="22"/>
        </w:rPr>
        <w:t xml:space="preserve"> </w:t>
      </w:r>
    </w:p>
    <w:p w:rsidR="009657BB" w:rsidRDefault="009657BB" w:rsidP="009657BB">
      <w:pPr>
        <w:spacing w:after="0"/>
        <w:rPr>
          <w:rFonts w:ascii="Arial" w:hAnsi="Arial" w:cs="Arial"/>
          <w:b/>
          <w:sz w:val="22"/>
          <w:szCs w:val="22"/>
        </w:rPr>
      </w:pPr>
    </w:p>
    <w:p w:rsidR="00D63311" w:rsidRPr="00026213" w:rsidRDefault="007531EA" w:rsidP="009657B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Afgørelse om ikke-godkendelsespligt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57BB" w:rsidRDefault="009657BB" w:rsidP="009657BB">
      <w:pPr>
        <w:spacing w:after="0"/>
        <w:rPr>
          <w:rFonts w:ascii="Arial" w:hAnsi="Arial" w:cs="Arial"/>
          <w:sz w:val="22"/>
          <w:szCs w:val="22"/>
        </w:rPr>
      </w:pPr>
    </w:p>
    <w:p w:rsidR="0009442F" w:rsidRDefault="0009442F" w:rsidP="009657B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 afgøres, at etableringen af det nye dinosauranlæg i Knuthenborg Safaripark ikke er godkendelsespligtig, jf. miljøbeskyttelseslovens § 33 stk. 1.</w:t>
      </w:r>
    </w:p>
    <w:p w:rsidR="009657BB" w:rsidRDefault="009657BB" w:rsidP="009657BB">
      <w:pPr>
        <w:spacing w:after="0"/>
        <w:rPr>
          <w:rFonts w:ascii="Arial" w:hAnsi="Arial" w:cs="Arial"/>
          <w:b/>
          <w:sz w:val="22"/>
          <w:szCs w:val="22"/>
        </w:rPr>
      </w:pPr>
    </w:p>
    <w:p w:rsidR="0009442F" w:rsidRPr="0009442F" w:rsidRDefault="0009442F" w:rsidP="009657BB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Klagevejledning</w:t>
      </w:r>
    </w:p>
    <w:p w:rsidR="009657BB" w:rsidRDefault="009657BB" w:rsidP="009657BB">
      <w:pPr>
        <w:spacing w:after="0"/>
        <w:rPr>
          <w:rFonts w:ascii="Arial" w:hAnsi="Arial" w:cs="Arial"/>
          <w:sz w:val="22"/>
          <w:szCs w:val="22"/>
        </w:rPr>
      </w:pPr>
    </w:p>
    <w:p w:rsidR="009657BB" w:rsidRDefault="00C67169" w:rsidP="005C3FD9">
      <w:pPr>
        <w:rPr>
          <w:rFonts w:ascii="Arial" w:hAnsi="Arial" w:cs="Arial"/>
          <w:sz w:val="22"/>
          <w:szCs w:val="22"/>
        </w:rPr>
      </w:pPr>
      <w:r w:rsidRPr="00C67169">
        <w:rPr>
          <w:rFonts w:ascii="Arial" w:hAnsi="Arial" w:cs="Arial"/>
          <w:sz w:val="22"/>
          <w:szCs w:val="22"/>
        </w:rPr>
        <w:t>Godkendelsesmyndighedens afgørelser af, om en virksomhed, et anlæg eller en indretning eller en ændring eller en udvidelse af sådanne er godkendelsespligtig, kan ikke påklages til anden administrativ myndighed</w:t>
      </w:r>
      <w:r>
        <w:rPr>
          <w:rFonts w:ascii="Arial" w:hAnsi="Arial" w:cs="Arial"/>
          <w:sz w:val="22"/>
          <w:szCs w:val="22"/>
        </w:rPr>
        <w:t>, jf. miljøbeskyttelseslovens § 37 stk. 1</w:t>
      </w:r>
      <w:r w:rsidRPr="00C67169">
        <w:rPr>
          <w:rFonts w:ascii="Arial" w:hAnsi="Arial" w:cs="Arial"/>
          <w:sz w:val="22"/>
          <w:szCs w:val="22"/>
        </w:rPr>
        <w:t>.</w:t>
      </w:r>
    </w:p>
    <w:p w:rsidR="00C67169" w:rsidRDefault="00C67169" w:rsidP="005C3F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Offentliggørelse</w:t>
      </w:r>
    </w:p>
    <w:p w:rsidR="00C67169" w:rsidRDefault="00C67169" w:rsidP="005C3F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Denne afgørelse offentliggøres på Miljøstyrelsens digitale platform Digital MiljøAdministration (</w:t>
      </w:r>
      <w:hyperlink r:id="rId9" w:history="1">
        <w:r w:rsidRPr="001B7BFD">
          <w:rPr>
            <w:rStyle w:val="Hyperlink"/>
            <w:rFonts w:ascii="Arial" w:hAnsi="Arial" w:cs="Arial"/>
            <w:sz w:val="22"/>
            <w:szCs w:val="22"/>
          </w:rPr>
          <w:t>www.dma.mst.dk</w:t>
        </w:r>
      </w:hyperlink>
      <w:r>
        <w:rPr>
          <w:rFonts w:ascii="Arial" w:hAnsi="Arial" w:cs="Arial"/>
          <w:sz w:val="22"/>
          <w:szCs w:val="22"/>
        </w:rPr>
        <w:t>), jf. godkendelsesbekendtgørelsens § 53 stk. 1.</w:t>
      </w:r>
    </w:p>
    <w:p w:rsidR="00C67169" w:rsidRPr="00C67169" w:rsidRDefault="00C67169" w:rsidP="005C3FD9">
      <w:pPr>
        <w:rPr>
          <w:rFonts w:ascii="Arial" w:hAnsi="Arial" w:cs="Arial"/>
          <w:sz w:val="22"/>
          <w:szCs w:val="22"/>
        </w:rPr>
      </w:pPr>
    </w:p>
    <w:p w:rsidR="00D63311" w:rsidRPr="0009442F" w:rsidRDefault="00D63311" w:rsidP="005C3FD9">
      <w:pPr>
        <w:rPr>
          <w:rFonts w:ascii="Arial" w:hAnsi="Arial" w:cs="Arial"/>
          <w:sz w:val="22"/>
          <w:szCs w:val="22"/>
        </w:rPr>
      </w:pPr>
      <w:r w:rsidRPr="0009442F">
        <w:rPr>
          <w:rFonts w:ascii="Arial" w:hAnsi="Arial" w:cs="Arial"/>
          <w:sz w:val="22"/>
          <w:szCs w:val="22"/>
        </w:rPr>
        <w:lastRenderedPageBreak/>
        <w:t>Med venlig hilsen</w:t>
      </w:r>
    </w:p>
    <w:p w:rsidR="00D63311" w:rsidRPr="00026213" w:rsidRDefault="009657BB" w:rsidP="005C3FD9">
      <w:pPr>
        <w:rPr>
          <w:rFonts w:ascii="Arial" w:hAnsi="Arial" w:cs="Arial"/>
          <w:sz w:val="22"/>
          <w:szCs w:val="22"/>
        </w:rPr>
      </w:pPr>
      <w:r w:rsidRPr="009657B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E5C0BD" wp14:editId="141FBA60">
            <wp:simplePos x="0" y="0"/>
            <wp:positionH relativeFrom="column">
              <wp:posOffset>103505</wp:posOffset>
            </wp:positionH>
            <wp:positionV relativeFrom="paragraph">
              <wp:posOffset>34925</wp:posOffset>
            </wp:positionV>
            <wp:extent cx="828675" cy="565150"/>
            <wp:effectExtent l="0" t="0" r="9525" b="635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skrif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7BB" w:rsidRDefault="009657BB" w:rsidP="005C3FD9">
      <w:pPr>
        <w:spacing w:before="120" w:after="0"/>
        <w:rPr>
          <w:rFonts w:ascii="Arial" w:hAnsi="Arial" w:cs="Arial"/>
          <w:noProof/>
          <w:sz w:val="22"/>
          <w:szCs w:val="22"/>
        </w:rPr>
      </w:pPr>
    </w:p>
    <w:p w:rsidR="00D63311" w:rsidRPr="003F6116" w:rsidRDefault="00D63311" w:rsidP="00C67169">
      <w:pPr>
        <w:spacing w:before="120" w:after="0"/>
      </w:pPr>
      <w:r w:rsidRPr="001B7BFD">
        <w:rPr>
          <w:rFonts w:ascii="Arial" w:hAnsi="Arial" w:cs="Arial"/>
          <w:noProof/>
          <w:sz w:val="22"/>
          <w:szCs w:val="22"/>
        </w:rPr>
        <w:t>Lasse Birch Højrup</w:t>
      </w:r>
      <w:r w:rsidRPr="00026213">
        <w:rPr>
          <w:rFonts w:ascii="Arial" w:hAnsi="Arial" w:cs="Arial"/>
          <w:sz w:val="22"/>
          <w:szCs w:val="22"/>
        </w:rPr>
        <w:br/>
      </w:r>
      <w:r w:rsidRPr="001B7BFD">
        <w:rPr>
          <w:rFonts w:ascii="Arial" w:hAnsi="Arial" w:cs="Arial"/>
          <w:i/>
          <w:noProof/>
          <w:sz w:val="22"/>
          <w:szCs w:val="22"/>
        </w:rPr>
        <w:t>Miljøsagsbehandler</w:t>
      </w:r>
    </w:p>
    <w:sectPr w:rsidR="00D63311" w:rsidRPr="003F6116" w:rsidSect="00D6331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2268" w:right="1701" w:bottom="1276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11" w:rsidRDefault="00D63311">
      <w:r>
        <w:separator/>
      </w:r>
    </w:p>
  </w:endnote>
  <w:endnote w:type="continuationSeparator" w:id="0">
    <w:p w:rsidR="00D63311" w:rsidRDefault="00D6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BF" w:rsidRDefault="000C4DBF" w:rsidP="009555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0C4DBF" w:rsidRDefault="000C4DBF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40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0458748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0C4DBF" w:rsidRPr="000C4DBF" w:rsidRDefault="003F6116" w:rsidP="003F6116">
            <w:pPr>
              <w:pStyle w:val="Sidefod"/>
              <w:tabs>
                <w:tab w:val="left" w:pos="7980"/>
                <w:tab w:val="right" w:pos="8958"/>
              </w:tabs>
              <w:rPr>
                <w:rFonts w:ascii="Arial" w:hAnsi="Arial" w:cs="Arial"/>
                <w:sz w:val="22"/>
                <w:szCs w:val="22"/>
              </w:rPr>
            </w:pPr>
            <w:r>
              <w:tab/>
            </w:r>
            <w:r>
              <w:tab/>
            </w:r>
            <w:r>
              <w:tab/>
            </w:r>
            <w:r w:rsidR="000C4DBF" w:rsidRPr="000C4DBF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4053E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4053E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11" w:rsidRDefault="00D63311">
      <w:r>
        <w:separator/>
      </w:r>
    </w:p>
  </w:footnote>
  <w:footnote w:type="continuationSeparator" w:id="0">
    <w:p w:rsidR="00D63311" w:rsidRDefault="00D6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BF" w:rsidRDefault="000C4DBF" w:rsidP="006E5965">
    <w:pPr>
      <w:pStyle w:val="Sidehoved"/>
      <w:tabs>
        <w:tab w:val="clear" w:pos="9638"/>
        <w:tab w:val="right" w:pos="9412"/>
      </w:tabs>
      <w:spacing w:before="1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28C09" wp14:editId="5552F1A9">
          <wp:simplePos x="0" y="0"/>
          <wp:positionH relativeFrom="column">
            <wp:posOffset>3175</wp:posOffset>
          </wp:positionH>
          <wp:positionV relativeFrom="page">
            <wp:posOffset>504190</wp:posOffset>
          </wp:positionV>
          <wp:extent cx="2624400" cy="464400"/>
          <wp:effectExtent l="0" t="0" r="5080" b="0"/>
          <wp:wrapSquare wrapText="bothSides"/>
          <wp:docPr id="3" name="Billede 3" descr="Lolland_b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lland_b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965">
      <w:rPr>
        <w:b/>
        <w:bCs/>
        <w:color w:val="58A618"/>
        <w:sz w:val="44"/>
        <w:szCs w:val="44"/>
      </w:rPr>
      <w:t xml:space="preserve"> </w:t>
    </w:r>
    <w:r>
      <w:rPr>
        <w:b/>
        <w:bCs/>
        <w:color w:val="58A618"/>
        <w:sz w:val="44"/>
        <w:szCs w:val="44"/>
      </w:rPr>
      <w:tab/>
    </w:r>
    <w:r>
      <w:rPr>
        <w:b/>
        <w:bCs/>
        <w:color w:val="58A618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8696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3E2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3E2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943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5CD1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E65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A86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2A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DCC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68E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55"/>
    <w:rsid w:val="000041AB"/>
    <w:rsid w:val="000064F2"/>
    <w:rsid w:val="00006CDB"/>
    <w:rsid w:val="00012DC3"/>
    <w:rsid w:val="00026213"/>
    <w:rsid w:val="00026AE9"/>
    <w:rsid w:val="0003380F"/>
    <w:rsid w:val="0005203E"/>
    <w:rsid w:val="00053DDF"/>
    <w:rsid w:val="0005609E"/>
    <w:rsid w:val="00062459"/>
    <w:rsid w:val="00065A76"/>
    <w:rsid w:val="00090459"/>
    <w:rsid w:val="0009442F"/>
    <w:rsid w:val="000C0CC0"/>
    <w:rsid w:val="000C488E"/>
    <w:rsid w:val="000C4DBF"/>
    <w:rsid w:val="000C718D"/>
    <w:rsid w:val="000D4977"/>
    <w:rsid w:val="000D7158"/>
    <w:rsid w:val="000E5E82"/>
    <w:rsid w:val="00121A2F"/>
    <w:rsid w:val="00134D73"/>
    <w:rsid w:val="001516D1"/>
    <w:rsid w:val="001631EB"/>
    <w:rsid w:val="001847EB"/>
    <w:rsid w:val="00186E31"/>
    <w:rsid w:val="00192D6E"/>
    <w:rsid w:val="001C7DA1"/>
    <w:rsid w:val="001D594A"/>
    <w:rsid w:val="001F25B7"/>
    <w:rsid w:val="001F6863"/>
    <w:rsid w:val="00212689"/>
    <w:rsid w:val="0021593A"/>
    <w:rsid w:val="00233D9C"/>
    <w:rsid w:val="00235378"/>
    <w:rsid w:val="0023539D"/>
    <w:rsid w:val="0024053E"/>
    <w:rsid w:val="00243013"/>
    <w:rsid w:val="00281895"/>
    <w:rsid w:val="0029044B"/>
    <w:rsid w:val="00291478"/>
    <w:rsid w:val="002A21EF"/>
    <w:rsid w:val="002A77EF"/>
    <w:rsid w:val="002B2C2B"/>
    <w:rsid w:val="002C6293"/>
    <w:rsid w:val="002E4412"/>
    <w:rsid w:val="002F0DCB"/>
    <w:rsid w:val="00304E69"/>
    <w:rsid w:val="00331648"/>
    <w:rsid w:val="003316F8"/>
    <w:rsid w:val="003440C2"/>
    <w:rsid w:val="003447FA"/>
    <w:rsid w:val="00367A6B"/>
    <w:rsid w:val="003721E8"/>
    <w:rsid w:val="00372D9B"/>
    <w:rsid w:val="003971D3"/>
    <w:rsid w:val="003A3E27"/>
    <w:rsid w:val="003B4AE0"/>
    <w:rsid w:val="003B64DE"/>
    <w:rsid w:val="003C4701"/>
    <w:rsid w:val="003E7A7B"/>
    <w:rsid w:val="003F16FD"/>
    <w:rsid w:val="003F6116"/>
    <w:rsid w:val="00430107"/>
    <w:rsid w:val="00432615"/>
    <w:rsid w:val="004328AE"/>
    <w:rsid w:val="00432B2F"/>
    <w:rsid w:val="004377DA"/>
    <w:rsid w:val="004522FC"/>
    <w:rsid w:val="004571BC"/>
    <w:rsid w:val="0049371C"/>
    <w:rsid w:val="004A5566"/>
    <w:rsid w:val="004A625C"/>
    <w:rsid w:val="004E3BF9"/>
    <w:rsid w:val="00536B46"/>
    <w:rsid w:val="005561C4"/>
    <w:rsid w:val="00556D6B"/>
    <w:rsid w:val="00556D88"/>
    <w:rsid w:val="00567ECD"/>
    <w:rsid w:val="00582CCF"/>
    <w:rsid w:val="005A43CE"/>
    <w:rsid w:val="005A524E"/>
    <w:rsid w:val="005C3F38"/>
    <w:rsid w:val="005C3FD9"/>
    <w:rsid w:val="005C72CC"/>
    <w:rsid w:val="005E6BA7"/>
    <w:rsid w:val="00616196"/>
    <w:rsid w:val="00645C77"/>
    <w:rsid w:val="0066109D"/>
    <w:rsid w:val="00693D15"/>
    <w:rsid w:val="006A0383"/>
    <w:rsid w:val="006A5C2F"/>
    <w:rsid w:val="006B0664"/>
    <w:rsid w:val="006B2D84"/>
    <w:rsid w:val="006C0653"/>
    <w:rsid w:val="006C489F"/>
    <w:rsid w:val="006C60B4"/>
    <w:rsid w:val="006E5965"/>
    <w:rsid w:val="007008FA"/>
    <w:rsid w:val="007044EA"/>
    <w:rsid w:val="00714BB0"/>
    <w:rsid w:val="007316FD"/>
    <w:rsid w:val="007369C1"/>
    <w:rsid w:val="00740658"/>
    <w:rsid w:val="0074344D"/>
    <w:rsid w:val="0074394F"/>
    <w:rsid w:val="007531EA"/>
    <w:rsid w:val="00753875"/>
    <w:rsid w:val="007640E3"/>
    <w:rsid w:val="007666DD"/>
    <w:rsid w:val="00771D5D"/>
    <w:rsid w:val="0077310F"/>
    <w:rsid w:val="007738B0"/>
    <w:rsid w:val="007839C2"/>
    <w:rsid w:val="007A0969"/>
    <w:rsid w:val="007B166D"/>
    <w:rsid w:val="007C7E5B"/>
    <w:rsid w:val="007D2479"/>
    <w:rsid w:val="007D5007"/>
    <w:rsid w:val="007D5929"/>
    <w:rsid w:val="007E1D19"/>
    <w:rsid w:val="007E44B2"/>
    <w:rsid w:val="008002A8"/>
    <w:rsid w:val="00813014"/>
    <w:rsid w:val="008156DA"/>
    <w:rsid w:val="008250F1"/>
    <w:rsid w:val="00836F55"/>
    <w:rsid w:val="00840587"/>
    <w:rsid w:val="008422B1"/>
    <w:rsid w:val="0086335A"/>
    <w:rsid w:val="008638AC"/>
    <w:rsid w:val="00893595"/>
    <w:rsid w:val="00894A81"/>
    <w:rsid w:val="00895214"/>
    <w:rsid w:val="00896DCA"/>
    <w:rsid w:val="008A0EAC"/>
    <w:rsid w:val="008D0C64"/>
    <w:rsid w:val="0090089A"/>
    <w:rsid w:val="0090498A"/>
    <w:rsid w:val="00916A50"/>
    <w:rsid w:val="00923CEF"/>
    <w:rsid w:val="00924247"/>
    <w:rsid w:val="00932BE3"/>
    <w:rsid w:val="00933386"/>
    <w:rsid w:val="00935455"/>
    <w:rsid w:val="00943A2B"/>
    <w:rsid w:val="00945C54"/>
    <w:rsid w:val="009555B0"/>
    <w:rsid w:val="009557C4"/>
    <w:rsid w:val="009573F9"/>
    <w:rsid w:val="00957C75"/>
    <w:rsid w:val="00962E56"/>
    <w:rsid w:val="009657BB"/>
    <w:rsid w:val="00973D13"/>
    <w:rsid w:val="009C29C4"/>
    <w:rsid w:val="009C3366"/>
    <w:rsid w:val="009E259E"/>
    <w:rsid w:val="009E2840"/>
    <w:rsid w:val="00A1226B"/>
    <w:rsid w:val="00A277B0"/>
    <w:rsid w:val="00A32068"/>
    <w:rsid w:val="00A32F69"/>
    <w:rsid w:val="00A343AE"/>
    <w:rsid w:val="00A359F1"/>
    <w:rsid w:val="00A36746"/>
    <w:rsid w:val="00A36D8F"/>
    <w:rsid w:val="00A40681"/>
    <w:rsid w:val="00A5740C"/>
    <w:rsid w:val="00A62285"/>
    <w:rsid w:val="00A62827"/>
    <w:rsid w:val="00A91F33"/>
    <w:rsid w:val="00A9361F"/>
    <w:rsid w:val="00A936C9"/>
    <w:rsid w:val="00AB37AE"/>
    <w:rsid w:val="00AB39AE"/>
    <w:rsid w:val="00AD07FA"/>
    <w:rsid w:val="00AD2375"/>
    <w:rsid w:val="00AE1920"/>
    <w:rsid w:val="00AF7564"/>
    <w:rsid w:val="00B04398"/>
    <w:rsid w:val="00B91D06"/>
    <w:rsid w:val="00BB1EAF"/>
    <w:rsid w:val="00BB79B1"/>
    <w:rsid w:val="00BD01E0"/>
    <w:rsid w:val="00BD1E01"/>
    <w:rsid w:val="00BD256A"/>
    <w:rsid w:val="00BD3302"/>
    <w:rsid w:val="00BE469C"/>
    <w:rsid w:val="00BE4B4D"/>
    <w:rsid w:val="00C07241"/>
    <w:rsid w:val="00C10A63"/>
    <w:rsid w:val="00C2315B"/>
    <w:rsid w:val="00C35705"/>
    <w:rsid w:val="00C427E2"/>
    <w:rsid w:val="00C51A35"/>
    <w:rsid w:val="00C57945"/>
    <w:rsid w:val="00C67169"/>
    <w:rsid w:val="00C81DC1"/>
    <w:rsid w:val="00C90976"/>
    <w:rsid w:val="00C95797"/>
    <w:rsid w:val="00CA3881"/>
    <w:rsid w:val="00CC49B1"/>
    <w:rsid w:val="00CF48F1"/>
    <w:rsid w:val="00CF4A30"/>
    <w:rsid w:val="00D0333E"/>
    <w:rsid w:val="00D438AE"/>
    <w:rsid w:val="00D465E8"/>
    <w:rsid w:val="00D54263"/>
    <w:rsid w:val="00D5460D"/>
    <w:rsid w:val="00D56B75"/>
    <w:rsid w:val="00D57798"/>
    <w:rsid w:val="00D63311"/>
    <w:rsid w:val="00D63C2B"/>
    <w:rsid w:val="00D64A45"/>
    <w:rsid w:val="00D74880"/>
    <w:rsid w:val="00D776A4"/>
    <w:rsid w:val="00DB3ECE"/>
    <w:rsid w:val="00DE10A7"/>
    <w:rsid w:val="00DE1B34"/>
    <w:rsid w:val="00DF53D9"/>
    <w:rsid w:val="00E1057B"/>
    <w:rsid w:val="00E12B99"/>
    <w:rsid w:val="00E14ED3"/>
    <w:rsid w:val="00E670B9"/>
    <w:rsid w:val="00E85307"/>
    <w:rsid w:val="00E908DF"/>
    <w:rsid w:val="00EA6F67"/>
    <w:rsid w:val="00EB5535"/>
    <w:rsid w:val="00EC3399"/>
    <w:rsid w:val="00EC6614"/>
    <w:rsid w:val="00EF7F6C"/>
    <w:rsid w:val="00F020E2"/>
    <w:rsid w:val="00F2013B"/>
    <w:rsid w:val="00F31A69"/>
    <w:rsid w:val="00F349E3"/>
    <w:rsid w:val="00F353CE"/>
    <w:rsid w:val="00F47ACD"/>
    <w:rsid w:val="00F807B5"/>
    <w:rsid w:val="00FA10BC"/>
    <w:rsid w:val="00FB4C9E"/>
    <w:rsid w:val="00FC4C33"/>
    <w:rsid w:val="00FC54A5"/>
    <w:rsid w:val="00FD116D"/>
    <w:rsid w:val="00FD6F64"/>
    <w:rsid w:val="00FD70FD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7B5"/>
    <w:pPr>
      <w:spacing w:after="240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807B5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807B5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807B5"/>
    <w:pPr>
      <w:keepNext/>
      <w:keepLines/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333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3386"/>
    <w:pPr>
      <w:tabs>
        <w:tab w:val="center" w:pos="4819"/>
        <w:tab w:val="right" w:pos="9638"/>
      </w:tabs>
    </w:pPr>
  </w:style>
  <w:style w:type="character" w:styleId="Hyperlink">
    <w:name w:val="Hyperlink"/>
    <w:rsid w:val="00556D6B"/>
    <w:rPr>
      <w:color w:val="0000FF"/>
      <w:u w:val="single"/>
    </w:rPr>
  </w:style>
  <w:style w:type="table" w:styleId="Tabel-Gitter">
    <w:name w:val="Table Grid"/>
    <w:basedOn w:val="Tabel-Normal"/>
    <w:rsid w:val="00A9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582CCF"/>
  </w:style>
  <w:style w:type="paragraph" w:styleId="Markeringsbobletekst">
    <w:name w:val="Balloon Text"/>
    <w:basedOn w:val="Normal"/>
    <w:link w:val="MarkeringsbobletekstTegn"/>
    <w:rsid w:val="00D63C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63C2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807B5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F807B5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F807B5"/>
    <w:rPr>
      <w:rFonts w:ascii="Verdana" w:eastAsiaTheme="majorEastAsia" w:hAnsi="Verdana" w:cstheme="majorBidi"/>
      <w:b/>
      <w:bCs/>
      <w:color w:val="000000" w:themeColor="text1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0498A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7B5"/>
    <w:pPr>
      <w:spacing w:after="240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807B5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807B5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807B5"/>
    <w:pPr>
      <w:keepNext/>
      <w:keepLines/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333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3386"/>
    <w:pPr>
      <w:tabs>
        <w:tab w:val="center" w:pos="4819"/>
        <w:tab w:val="right" w:pos="9638"/>
      </w:tabs>
    </w:pPr>
  </w:style>
  <w:style w:type="character" w:styleId="Hyperlink">
    <w:name w:val="Hyperlink"/>
    <w:rsid w:val="00556D6B"/>
    <w:rPr>
      <w:color w:val="0000FF"/>
      <w:u w:val="single"/>
    </w:rPr>
  </w:style>
  <w:style w:type="table" w:styleId="Tabel-Gitter">
    <w:name w:val="Table Grid"/>
    <w:basedOn w:val="Tabel-Normal"/>
    <w:rsid w:val="00A9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582CCF"/>
  </w:style>
  <w:style w:type="paragraph" w:styleId="Markeringsbobletekst">
    <w:name w:val="Balloon Text"/>
    <w:basedOn w:val="Normal"/>
    <w:link w:val="MarkeringsbobletekstTegn"/>
    <w:rsid w:val="00D63C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63C2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807B5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F807B5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F807B5"/>
    <w:rPr>
      <w:rFonts w:ascii="Verdana" w:eastAsiaTheme="majorEastAsia" w:hAnsi="Verdana" w:cstheme="majorBidi"/>
      <w:b/>
      <w:bCs/>
      <w:color w:val="000000" w:themeColor="text1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0498A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dma.mst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5E05-F368-430A-A82E-D457727A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2002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Lolland Kommune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Nakskov Kommune</dc:creator>
  <cp:lastModifiedBy>Lasse Birch Højrup</cp:lastModifiedBy>
  <cp:revision>2</cp:revision>
  <cp:lastPrinted>2012-08-27T11:37:00Z</cp:lastPrinted>
  <dcterms:created xsi:type="dcterms:W3CDTF">2018-02-12T09:40:00Z</dcterms:created>
  <dcterms:modified xsi:type="dcterms:W3CDTF">2018-02-12T09:40:00Z</dcterms:modified>
</cp:coreProperties>
</file>