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page" w:horzAnchor="margin" w:tblpY="1815"/>
        <w:tblOverlap w:val="never"/>
        <w:tblW w:w="10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5"/>
        <w:gridCol w:w="2870"/>
      </w:tblGrid>
      <w:tr w:rsidR="00AC68D6" w:rsidRPr="00AC0FD5" w:rsidTr="008D17A1">
        <w:trPr>
          <w:trHeight w:hRule="exact" w:val="743"/>
        </w:trPr>
        <w:tc>
          <w:tcPr>
            <w:tcW w:w="7195" w:type="dxa"/>
          </w:tcPr>
          <w:p w:rsidR="00AC68D6" w:rsidRPr="00AC0FD5" w:rsidRDefault="00AC68D6" w:rsidP="00C47C41">
            <w:pPr>
              <w:spacing w:line="220" w:lineRule="atLeast"/>
              <w:rPr>
                <w:sz w:val="16"/>
                <w:szCs w:val="16"/>
              </w:rPr>
            </w:pPr>
          </w:p>
        </w:tc>
        <w:tc>
          <w:tcPr>
            <w:tcW w:w="2870" w:type="dxa"/>
            <w:vMerge w:val="restart"/>
            <w:noWrap/>
          </w:tcPr>
          <w:p w:rsidR="00AC0FD5" w:rsidRPr="00AC0FD5" w:rsidRDefault="00AC0FD5" w:rsidP="00AC0FD5">
            <w:pPr>
              <w:pStyle w:val="Kolofon"/>
            </w:pPr>
            <w:bookmarkStart w:id="0" w:name="bmkSender"/>
            <w:bookmarkEnd w:id="0"/>
            <w:r w:rsidRPr="00AC0FD5">
              <w:rPr>
                <w:b/>
              </w:rPr>
              <w:t>Miljø</w:t>
            </w:r>
          </w:p>
          <w:p w:rsidR="00AC0FD5" w:rsidRPr="00AC0FD5" w:rsidRDefault="00AC0FD5" w:rsidP="00AC0FD5">
            <w:pPr>
              <w:pStyle w:val="Kolofon"/>
            </w:pPr>
            <w:r w:rsidRPr="00AC0FD5">
              <w:t>Skelbækvej 2</w:t>
            </w:r>
          </w:p>
          <w:p w:rsidR="00AC0FD5" w:rsidRPr="00AC0FD5" w:rsidRDefault="00AC0FD5" w:rsidP="00AC0FD5">
            <w:pPr>
              <w:pStyle w:val="Kolofon"/>
            </w:pPr>
            <w:r w:rsidRPr="00AC0FD5">
              <w:t>6200 Aabenraa</w:t>
            </w:r>
          </w:p>
          <w:p w:rsidR="00AC0FD5" w:rsidRPr="00AC0FD5" w:rsidRDefault="00AC0FD5" w:rsidP="00AC0FD5">
            <w:pPr>
              <w:pStyle w:val="Kolofon"/>
            </w:pPr>
            <w:r w:rsidRPr="00AC0FD5">
              <w:t>Tlf.: 7376 7676</w:t>
            </w:r>
          </w:p>
          <w:p w:rsidR="00AC0FD5" w:rsidRPr="00AC0FD5" w:rsidRDefault="00AC0FD5" w:rsidP="00AC0FD5">
            <w:pPr>
              <w:pStyle w:val="Kolofon"/>
            </w:pPr>
          </w:p>
          <w:p w:rsidR="00AC0FD5" w:rsidRPr="00AC0FD5" w:rsidRDefault="00AC0FD5" w:rsidP="00AC0FD5">
            <w:pPr>
              <w:pStyle w:val="Kolofon"/>
            </w:pPr>
            <w:r w:rsidRPr="00AC0FD5">
              <w:t>Dato: 1</w:t>
            </w:r>
            <w:r w:rsidR="00634B38">
              <w:t>3</w:t>
            </w:r>
            <w:r w:rsidRPr="00AC0FD5">
              <w:t>-12-2016</w:t>
            </w:r>
          </w:p>
          <w:p w:rsidR="00AC0FD5" w:rsidRPr="00AC0FD5" w:rsidRDefault="00AC0FD5" w:rsidP="00AC0FD5">
            <w:pPr>
              <w:pStyle w:val="Kolofon"/>
            </w:pPr>
            <w:r w:rsidRPr="00AC0FD5">
              <w:t>Sagsnr.: 07/46955</w:t>
            </w:r>
          </w:p>
          <w:p w:rsidR="00AC0FD5" w:rsidRPr="00AC0FD5" w:rsidRDefault="00AC0FD5" w:rsidP="00AC0FD5">
            <w:pPr>
              <w:pStyle w:val="Kolofon"/>
            </w:pPr>
          </w:p>
          <w:p w:rsidR="00AC0FD5" w:rsidRPr="00AC0FD5" w:rsidRDefault="00AC0FD5" w:rsidP="00AC0FD5">
            <w:pPr>
              <w:pStyle w:val="Kolofon"/>
            </w:pPr>
            <w:r w:rsidRPr="00AC0FD5">
              <w:t>Kontakt: Helle Lund Daabeck</w:t>
            </w:r>
          </w:p>
          <w:p w:rsidR="00AC0FD5" w:rsidRPr="00AC0FD5" w:rsidRDefault="00AC0FD5" w:rsidP="00AC0FD5">
            <w:pPr>
              <w:pStyle w:val="Kolofon"/>
            </w:pPr>
            <w:r w:rsidRPr="00AC0FD5">
              <w:t>Direkte tlf.: 7376 6331</w:t>
            </w:r>
          </w:p>
          <w:p w:rsidR="00AC68D6" w:rsidRPr="00AC0FD5" w:rsidRDefault="00AC0FD5" w:rsidP="00AC0FD5">
            <w:pPr>
              <w:pStyle w:val="Kolofon"/>
            </w:pPr>
            <w:r w:rsidRPr="00AC0FD5">
              <w:t>E-mail: hlda@aabenraa.dk</w:t>
            </w:r>
          </w:p>
        </w:tc>
      </w:tr>
      <w:tr w:rsidR="00AC68D6" w:rsidRPr="00AC0FD5" w:rsidTr="00C47C41">
        <w:trPr>
          <w:trHeight w:hRule="exact" w:val="3119"/>
        </w:trPr>
        <w:tc>
          <w:tcPr>
            <w:tcW w:w="7195" w:type="dxa"/>
          </w:tcPr>
          <w:p w:rsidR="00AC0FD5" w:rsidRPr="00AC0FD5" w:rsidRDefault="00AC0FD5" w:rsidP="00AC0FD5">
            <w:bookmarkStart w:id="1" w:name="bmkReceiver"/>
            <w:bookmarkEnd w:id="1"/>
            <w:r w:rsidRPr="00AC0FD5">
              <w:t>Thies Steenholdt Thomsen</w:t>
            </w:r>
          </w:p>
          <w:p w:rsidR="00AC0FD5" w:rsidRPr="00AC0FD5" w:rsidRDefault="00AC0FD5" w:rsidP="00AC0FD5">
            <w:r w:rsidRPr="00AC0FD5">
              <w:t>Stoltelundvej 8</w:t>
            </w:r>
          </w:p>
          <w:p w:rsidR="00AC68D6" w:rsidRPr="00AC0FD5" w:rsidRDefault="00AC0FD5" w:rsidP="00AC0FD5">
            <w:r w:rsidRPr="00AC0FD5">
              <w:t>6360 Tinglev</w:t>
            </w:r>
          </w:p>
        </w:tc>
        <w:tc>
          <w:tcPr>
            <w:tcW w:w="2870" w:type="dxa"/>
            <w:vMerge/>
            <w:noWrap/>
          </w:tcPr>
          <w:p w:rsidR="00AC68D6" w:rsidRPr="00AC0FD5" w:rsidRDefault="00AC68D6" w:rsidP="00C47C41">
            <w:pPr>
              <w:spacing w:line="220" w:lineRule="atLeast"/>
              <w:rPr>
                <w:sz w:val="16"/>
                <w:szCs w:val="16"/>
              </w:rPr>
            </w:pPr>
          </w:p>
        </w:tc>
      </w:tr>
    </w:tbl>
    <w:p w:rsidR="00AC0FD5" w:rsidRPr="000F286F" w:rsidRDefault="00AC0FD5" w:rsidP="00A72E0E">
      <w:pPr>
        <w:rPr>
          <w:b/>
        </w:rPr>
      </w:pPr>
      <w:bookmarkStart w:id="2" w:name="bmkHeader"/>
      <w:bookmarkEnd w:id="2"/>
      <w:r w:rsidRPr="000F286F">
        <w:rPr>
          <w:b/>
        </w:rPr>
        <w:t>Tilsynsrapport 201</w:t>
      </w:r>
      <w:r>
        <w:rPr>
          <w:b/>
        </w:rPr>
        <w:t>6</w:t>
      </w:r>
      <w:r w:rsidRPr="000F286F">
        <w:rPr>
          <w:b/>
        </w:rPr>
        <w:t xml:space="preserve"> på </w:t>
      </w:r>
      <w:r>
        <w:rPr>
          <w:b/>
        </w:rPr>
        <w:t>Stoltelundvej 8</w:t>
      </w:r>
    </w:p>
    <w:p w:rsidR="00AC0FD5" w:rsidRPr="00DC1870" w:rsidRDefault="00AC0FD5" w:rsidP="00A72E0E"/>
    <w:p w:rsidR="00AC0FD5" w:rsidRPr="00DC1870" w:rsidRDefault="00AC0FD5" w:rsidP="00A72E0E">
      <w:pPr>
        <w:contextualSpacing/>
        <w:rPr>
          <w:rFonts w:cs="Arial"/>
        </w:rPr>
      </w:pPr>
      <w:r w:rsidRPr="00DC1870">
        <w:rPr>
          <w:rFonts w:cs="Arial"/>
        </w:rPr>
        <w:t xml:space="preserve">Denne tilsynsrapport vil i henhold til bekendtgørelse om miljøtilsyn blive offentliggjort på DMA (Danmarks Miljøportal) senest </w:t>
      </w:r>
      <w:r>
        <w:rPr>
          <w:rFonts w:cs="Arial"/>
        </w:rPr>
        <w:t>14 dage</w:t>
      </w:r>
      <w:r w:rsidRPr="00DC1870">
        <w:rPr>
          <w:rFonts w:cs="Arial"/>
        </w:rPr>
        <w:t xml:space="preserve"> efter tilsynets udførelse. Link: </w:t>
      </w:r>
      <w:hyperlink r:id="rId9" w:history="1">
        <w:r w:rsidRPr="00DC1870">
          <w:rPr>
            <w:rStyle w:val="Hyperlink"/>
            <w:rFonts w:cs="Arial"/>
          </w:rPr>
          <w:t>https://dma.mst.dk/</w:t>
        </w:r>
      </w:hyperlink>
      <w:r w:rsidRPr="00DC1870">
        <w:rPr>
          <w:rFonts w:cs="Arial"/>
        </w:rPr>
        <w:t xml:space="preserve"> </w:t>
      </w:r>
    </w:p>
    <w:p w:rsidR="00AC0FD5" w:rsidRPr="00B539EE" w:rsidRDefault="00AC0FD5" w:rsidP="00A72E0E">
      <w:pPr>
        <w:contextualSpacing/>
        <w:rPr>
          <w:rFonts w:cs="Arial"/>
        </w:rPr>
      </w:pPr>
    </w:p>
    <w:p w:rsidR="00AC0FD5" w:rsidRPr="000F286F" w:rsidRDefault="00AC0FD5" w:rsidP="00A72E0E">
      <w:pPr>
        <w:contextualSpacing/>
        <w:rPr>
          <w:rFonts w:cs="Arial"/>
        </w:rPr>
      </w:pPr>
      <w:r w:rsidRPr="000F286F">
        <w:rPr>
          <w:rFonts w:cs="Arial"/>
          <w:u w:val="single"/>
        </w:rPr>
        <w:t>De dele af rapporten som ifølge loven skal offentliggøres er følgende</w:t>
      </w:r>
      <w:r w:rsidRPr="000F286F">
        <w:rPr>
          <w:rFonts w:cs="Arial"/>
        </w:rPr>
        <w:t>:</w:t>
      </w:r>
    </w:p>
    <w:p w:rsidR="00AC0FD5" w:rsidRPr="000F286F" w:rsidRDefault="00AC0FD5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Baggrunden for tilsynet.</w:t>
      </w:r>
    </w:p>
    <w:p w:rsidR="00AC0FD5" w:rsidRPr="000F286F" w:rsidRDefault="00AC0FD5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Navn, adresse og cvr-nummer.</w:t>
      </w:r>
    </w:p>
    <w:p w:rsidR="00AC0FD5" w:rsidRPr="000F286F" w:rsidRDefault="00AC0FD5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 xml:space="preserve">Angivelse af karakter. (risikoscore) </w:t>
      </w:r>
    </w:p>
    <w:p w:rsidR="00AC0FD5" w:rsidRPr="000F286F" w:rsidRDefault="00AC0FD5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Dato for tilsynets udførelse.</w:t>
      </w:r>
    </w:p>
    <w:p w:rsidR="00AC0FD5" w:rsidRPr="000F286F" w:rsidRDefault="00AC0FD5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Hvad der er ført tilsyn med.</w:t>
      </w:r>
    </w:p>
    <w:p w:rsidR="00AC0FD5" w:rsidRPr="000F286F" w:rsidRDefault="00AC0FD5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Om der er konstateret jordforurening.</w:t>
      </w:r>
    </w:p>
    <w:p w:rsidR="00AC0FD5" w:rsidRPr="000F286F" w:rsidRDefault="00AC0FD5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Om der er meddelt forbud, påbud eller indskærpelser.</w:t>
      </w:r>
    </w:p>
    <w:p w:rsidR="00AC0FD5" w:rsidRPr="000F286F" w:rsidRDefault="00AC0FD5" w:rsidP="00A72E0E">
      <w:pPr>
        <w:numPr>
          <w:ilvl w:val="0"/>
          <w:numId w:val="5"/>
        </w:numPr>
        <w:spacing w:after="200" w:line="276" w:lineRule="auto"/>
        <w:contextualSpacing/>
        <w:rPr>
          <w:rFonts w:cs="Arial"/>
        </w:rPr>
      </w:pPr>
      <w:r w:rsidRPr="000F286F">
        <w:rPr>
          <w:rFonts w:cs="Arial"/>
        </w:rPr>
        <w:t>Konklusion på virksomhedens seneste indberetninger om egenkontrol, heru</w:t>
      </w:r>
      <w:r w:rsidRPr="000F286F">
        <w:rPr>
          <w:rFonts w:cs="Arial"/>
        </w:rPr>
        <w:t>n</w:t>
      </w:r>
      <w:r w:rsidRPr="000F286F">
        <w:rPr>
          <w:rFonts w:cs="Arial"/>
        </w:rPr>
        <w:t>der om indberetningen har givet tilsynsmyndigheden anledning til at udstede påbud, forbud eller indskærpelser.</w:t>
      </w:r>
    </w:p>
    <w:p w:rsidR="00AC0FD5" w:rsidRDefault="00AC0FD5" w:rsidP="00A72E0E">
      <w:pPr>
        <w:rPr>
          <w:rFonts w:cs="Arial"/>
        </w:rPr>
      </w:pPr>
    </w:p>
    <w:p w:rsidR="00AC0FD5" w:rsidRPr="0022520E" w:rsidRDefault="00AC0FD5" w:rsidP="00A72E0E">
      <w:pPr>
        <w:rPr>
          <w:rFonts w:cs="Arial"/>
        </w:rPr>
      </w:pPr>
      <w:r w:rsidRPr="000F286F">
        <w:rPr>
          <w:rFonts w:cs="Arial"/>
        </w:rPr>
        <w:t>De ovenstående punkter kræves digitalt offentliggjort, og kan således ikke fjernes fra rapporten. Er der andre punkter</w:t>
      </w:r>
      <w:r>
        <w:rPr>
          <w:rFonts w:cs="Arial"/>
        </w:rPr>
        <w:t xml:space="preserve"> i rapporten</w:t>
      </w:r>
      <w:r w:rsidRPr="000F286F">
        <w:rPr>
          <w:rFonts w:cs="Arial"/>
        </w:rPr>
        <w:t>, som du ikke ønsker offentliggjort, skal du meddele dette in</w:t>
      </w:r>
      <w:r>
        <w:rPr>
          <w:rFonts w:cs="Arial"/>
        </w:rPr>
        <w:t xml:space="preserve">denfor 4 uger fra dags dato. </w:t>
      </w:r>
      <w:r w:rsidRPr="000F286F">
        <w:rPr>
          <w:rFonts w:cs="Arial"/>
        </w:rPr>
        <w:t>Hvis kommunen ikke har modtaget en skriftlig anmodning om fjernelse af øvrige punkter, inden fristens udløb, offentliggør Aabenraa Kommune rapporten i den udsendte form.</w:t>
      </w:r>
      <w:r>
        <w:rPr>
          <w:rFonts w:cs="Arial"/>
        </w:rPr>
        <w:t xml:space="preserve"> </w:t>
      </w:r>
      <w:r w:rsidRPr="000F286F">
        <w:rPr>
          <w:rFonts w:cs="Arial"/>
        </w:rPr>
        <w:t>Vi gør opmærksom på, at eve</w:t>
      </w:r>
      <w:r w:rsidRPr="000F286F">
        <w:rPr>
          <w:rFonts w:cs="Arial"/>
        </w:rPr>
        <w:t>n</w:t>
      </w:r>
      <w:r w:rsidRPr="000F286F">
        <w:rPr>
          <w:rFonts w:cs="Arial"/>
        </w:rPr>
        <w:t xml:space="preserve">tuelle opfølgninger på </w:t>
      </w:r>
      <w:r>
        <w:rPr>
          <w:rFonts w:cs="Arial"/>
        </w:rPr>
        <w:t>eventuelle håndhævelser</w:t>
      </w:r>
      <w:r w:rsidRPr="0022520E">
        <w:rPr>
          <w:rFonts w:cs="Arial"/>
        </w:rPr>
        <w:t xml:space="preserve"> også fremover vil blive offentliggjort</w:t>
      </w:r>
      <w:r>
        <w:rPr>
          <w:rFonts w:cs="Arial"/>
        </w:rPr>
        <w:t>. Offentliggørelse vil komme til at ske på DMA (Danmarks Miljøportal)</w:t>
      </w:r>
      <w:r w:rsidRPr="0022520E">
        <w:rPr>
          <w:rFonts w:cs="Arial"/>
        </w:rPr>
        <w:t>.</w:t>
      </w:r>
      <w:r>
        <w:rPr>
          <w:rFonts w:cs="Arial"/>
        </w:rPr>
        <w:t xml:space="preserve"> Link: </w:t>
      </w:r>
      <w:hyperlink r:id="rId10" w:history="1">
        <w:r w:rsidRPr="00D54777">
          <w:rPr>
            <w:rStyle w:val="Hyperlink"/>
            <w:rFonts w:cs="Arial"/>
          </w:rPr>
          <w:t>https://dma.mst.dk/</w:t>
        </w:r>
      </w:hyperlink>
      <w:r>
        <w:rPr>
          <w:rFonts w:cs="Arial"/>
        </w:rPr>
        <w:t xml:space="preserve"> E</w:t>
      </w:r>
      <w:r w:rsidRPr="0022520E">
        <w:rPr>
          <w:rFonts w:cs="Arial"/>
        </w:rPr>
        <w:t xml:space="preserve">nhver </w:t>
      </w:r>
      <w:r>
        <w:rPr>
          <w:rFonts w:cs="Arial"/>
        </w:rPr>
        <w:t xml:space="preserve">vil dermed </w:t>
      </w:r>
      <w:r w:rsidRPr="0022520E">
        <w:rPr>
          <w:rFonts w:cs="Arial"/>
        </w:rPr>
        <w:t>have ret til aktindsigt i henhold til offentli</w:t>
      </w:r>
      <w:r w:rsidRPr="0022520E">
        <w:rPr>
          <w:rFonts w:cs="Arial"/>
        </w:rPr>
        <w:t>g</w:t>
      </w:r>
      <w:r w:rsidRPr="0022520E">
        <w:rPr>
          <w:rFonts w:cs="Arial"/>
        </w:rPr>
        <w:t xml:space="preserve">hedsloven, forvaltningsloven og lov om aktindsigt i miljøoplysninger. </w:t>
      </w:r>
      <w:r>
        <w:rPr>
          <w:rFonts w:cs="Arial"/>
        </w:rPr>
        <w:t>Eventuel h</w:t>
      </w:r>
      <w:r w:rsidRPr="0022520E">
        <w:rPr>
          <w:rFonts w:cs="Arial"/>
        </w:rPr>
        <w:t>e</w:t>
      </w:r>
      <w:r w:rsidRPr="0022520E">
        <w:rPr>
          <w:rFonts w:cs="Arial"/>
        </w:rPr>
        <w:t>n</w:t>
      </w:r>
      <w:r w:rsidRPr="0022520E">
        <w:rPr>
          <w:rFonts w:cs="Arial"/>
        </w:rPr>
        <w:t xml:space="preserve">vendelse skal ske på mail: </w:t>
      </w:r>
      <w:hyperlink r:id="rId11" w:history="1">
        <w:r w:rsidRPr="0022520E">
          <w:rPr>
            <w:rStyle w:val="Hyperlink"/>
            <w:rFonts w:cs="Arial"/>
          </w:rPr>
          <w:t>landbrug@aabenraa.dk</w:t>
        </w:r>
      </w:hyperlink>
      <w:r w:rsidRPr="0022520E">
        <w:rPr>
          <w:rFonts w:cs="Arial"/>
        </w:rPr>
        <w:t>.</w:t>
      </w:r>
    </w:p>
    <w:p w:rsidR="00AC0FD5" w:rsidRDefault="00AC0FD5" w:rsidP="00A72E0E">
      <w:pPr>
        <w:pStyle w:val="E-mail-signatur"/>
        <w:rPr>
          <w:rFonts w:ascii="Verdana" w:hAnsi="Verdana"/>
          <w:sz w:val="20"/>
          <w:szCs w:val="20"/>
        </w:rPr>
      </w:pPr>
    </w:p>
    <w:p w:rsidR="00AC0FD5" w:rsidRDefault="00AC0FD5" w:rsidP="00A72E0E"/>
    <w:p w:rsidR="00AC0FD5" w:rsidRDefault="00AC0FD5" w:rsidP="00A72E0E">
      <w:r>
        <w:t>Venlig hilsen</w:t>
      </w:r>
    </w:p>
    <w:p w:rsidR="00AC0FD5" w:rsidRDefault="00AC0FD5" w:rsidP="00A72E0E">
      <w:r>
        <w:t>Helle Lund Daabeck</w:t>
      </w:r>
    </w:p>
    <w:p w:rsidR="00AC0FD5" w:rsidRDefault="00AC0FD5" w:rsidP="00A72E0E"/>
    <w:p w:rsidR="00AC0FD5" w:rsidRDefault="00AC0FD5" w:rsidP="00A72E0E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commentRangeStart w:id="3"/>
      <w:r>
        <w:rPr>
          <w:rFonts w:asciiTheme="minorHAnsi" w:hAnsiTheme="minorHAnsi"/>
          <w:b/>
          <w:sz w:val="32"/>
          <w:szCs w:val="32"/>
          <w:u w:val="single"/>
        </w:rPr>
        <w:lastRenderedPageBreak/>
        <w:t>Basistilsyn 2016</w:t>
      </w:r>
      <w:r w:rsidRPr="00890883">
        <w:rPr>
          <w:rFonts w:asciiTheme="minorHAnsi" w:hAnsiTheme="minorHAnsi"/>
          <w:b/>
          <w:sz w:val="32"/>
          <w:szCs w:val="32"/>
          <w:u w:val="single"/>
        </w:rPr>
        <w:t xml:space="preserve"> på </w:t>
      </w:r>
      <w:r>
        <w:rPr>
          <w:rFonts w:asciiTheme="minorHAnsi" w:hAnsiTheme="minorHAnsi"/>
          <w:b/>
          <w:sz w:val="32"/>
          <w:szCs w:val="32"/>
          <w:u w:val="single"/>
        </w:rPr>
        <w:t xml:space="preserve">Stoltelundvej 8 </w:t>
      </w:r>
      <w:commentRangeEnd w:id="3"/>
      <w:r>
        <w:rPr>
          <w:rStyle w:val="Kommentarhenvisning"/>
        </w:rPr>
        <w:commentReference w:id="3"/>
      </w:r>
    </w:p>
    <w:p w:rsidR="00AC0FD5" w:rsidRPr="00890883" w:rsidRDefault="00AC0FD5" w:rsidP="00A72E0E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:rsidR="00AC0FD5" w:rsidRPr="00890883" w:rsidRDefault="00AC0FD5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Baggrunden for tilsynet</w:t>
      </w:r>
    </w:p>
    <w:p w:rsidR="00AC0FD5" w:rsidRPr="00890883" w:rsidRDefault="00AC0FD5" w:rsidP="00A72E0E">
      <w:pPr>
        <w:rPr>
          <w:rFonts w:asciiTheme="minorHAnsi" w:hAnsiTheme="minorHAnsi"/>
          <w:sz w:val="22"/>
          <w:szCs w:val="22"/>
        </w:rPr>
      </w:pPr>
    </w:p>
    <w:p w:rsidR="00AC0FD5" w:rsidRDefault="00AC0FD5" w:rsidP="00A72E0E">
      <w:pPr>
        <w:rPr>
          <w:rFonts w:asciiTheme="minorHAnsi" w:hAnsiTheme="minorHAnsi"/>
          <w:sz w:val="22"/>
          <w:szCs w:val="22"/>
        </w:rPr>
      </w:pPr>
      <w:r w:rsidRPr="00890883">
        <w:rPr>
          <w:rFonts w:asciiTheme="minorHAnsi" w:hAnsiTheme="minorHAnsi"/>
          <w:sz w:val="22"/>
          <w:szCs w:val="22"/>
        </w:rPr>
        <w:t>Baggrun</w:t>
      </w:r>
      <w:r>
        <w:rPr>
          <w:rFonts w:asciiTheme="minorHAnsi" w:hAnsiTheme="minorHAnsi"/>
          <w:sz w:val="22"/>
          <w:szCs w:val="22"/>
        </w:rPr>
        <w:t>den for dette tilsyn er</w:t>
      </w:r>
      <w:r w:rsidRPr="00890883">
        <w:rPr>
          <w:rFonts w:asciiTheme="minorHAnsi" w:hAnsiTheme="minorHAnsi"/>
          <w:sz w:val="22"/>
          <w:szCs w:val="22"/>
        </w:rPr>
        <w:t xml:space="preserve"> Aabenraa Kommunes miljøtilsynsplan for virksomheder og husdy</w:t>
      </w:r>
      <w:r w:rsidRPr="00890883">
        <w:rPr>
          <w:rFonts w:asciiTheme="minorHAnsi" w:hAnsiTheme="minorHAnsi"/>
          <w:sz w:val="22"/>
          <w:szCs w:val="22"/>
        </w:rPr>
        <w:t>r</w:t>
      </w:r>
      <w:r w:rsidRPr="00890883">
        <w:rPr>
          <w:rFonts w:asciiTheme="minorHAnsi" w:hAnsiTheme="minorHAnsi"/>
          <w:sz w:val="22"/>
          <w:szCs w:val="22"/>
        </w:rPr>
        <w:t xml:space="preserve">brug 2013-2017, husdyrbrugsloven samt miljøbeskyttelsesloven. </w:t>
      </w:r>
    </w:p>
    <w:p w:rsidR="00AC0FD5" w:rsidRPr="00245803" w:rsidRDefault="00AC0FD5" w:rsidP="00A72E0E">
      <w:pPr>
        <w:rPr>
          <w:rFonts w:asciiTheme="minorHAnsi" w:hAnsiTheme="minorHAnsi"/>
          <w:b/>
          <w:sz w:val="22"/>
          <w:szCs w:val="22"/>
        </w:rPr>
      </w:pPr>
    </w:p>
    <w:p w:rsidR="00AC0FD5" w:rsidRPr="00890883" w:rsidRDefault="00AC0FD5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Navn, adresse, CVR-nummer,  telefonnummer &amp; mailadresse</w:t>
      </w:r>
    </w:p>
    <w:p w:rsidR="00AC0FD5" w:rsidRPr="00890883" w:rsidRDefault="00AC0FD5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76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0"/>
      </w:tblGrid>
      <w:tr w:rsidR="00AC0FD5" w:rsidRPr="00890883" w:rsidTr="00F658A9">
        <w:trPr>
          <w:cantSplit/>
          <w:trHeight w:val="315"/>
        </w:trPr>
        <w:tc>
          <w:tcPr>
            <w:tcW w:w="9760" w:type="dxa"/>
          </w:tcPr>
          <w:p w:rsidR="00AC0FD5" w:rsidRPr="00890883" w:rsidRDefault="00AC0FD5" w:rsidP="003F69C8">
            <w:pPr>
              <w:spacing w:after="200"/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Navn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og adresse på driftsherren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Thies Steenholt Thomsen, Stoltelundvej 8 6360 Tinglev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   </w:t>
            </w:r>
          </w:p>
        </w:tc>
      </w:tr>
      <w:tr w:rsidR="00AC0FD5" w:rsidRPr="00890883" w:rsidTr="00F658A9">
        <w:trPr>
          <w:cantSplit/>
          <w:trHeight w:val="330"/>
        </w:trPr>
        <w:tc>
          <w:tcPr>
            <w:tcW w:w="9760" w:type="dxa"/>
          </w:tcPr>
          <w:p w:rsidR="00AC0FD5" w:rsidRPr="00890883" w:rsidRDefault="00AC0FD5" w:rsidP="003F69C8">
            <w:pPr>
              <w:spacing w:after="20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Anlæggets a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dresse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Stoltelundvej 8 6360 Tinglev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     </w:t>
            </w:r>
          </w:p>
        </w:tc>
      </w:tr>
      <w:tr w:rsidR="00AC0FD5" w:rsidRPr="00890883" w:rsidTr="00F658A9">
        <w:trPr>
          <w:cantSplit/>
          <w:trHeight w:val="330"/>
        </w:trPr>
        <w:tc>
          <w:tcPr>
            <w:tcW w:w="9760" w:type="dxa"/>
          </w:tcPr>
          <w:p w:rsidR="00AC0FD5" w:rsidRPr="00890883" w:rsidRDefault="00AC0FD5" w:rsidP="003F69C8">
            <w:pPr>
              <w:spacing w:after="200"/>
              <w:rPr>
                <w:rFonts w:asciiTheme="minorHAnsi" w:hAnsiTheme="minorHAnsi"/>
                <w:b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CVR-</w:t>
            </w:r>
            <w:commentRangeStart w:id="4"/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nummer</w:t>
            </w:r>
            <w:commentRangeEnd w:id="4"/>
            <w:r>
              <w:rPr>
                <w:rStyle w:val="Kommentarhenvisning"/>
              </w:rPr>
              <w:commentReference w:id="4"/>
            </w:r>
            <w:r w:rsidRPr="00086837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27020496</w:t>
            </w:r>
          </w:p>
        </w:tc>
      </w:tr>
      <w:tr w:rsidR="00AC0FD5" w:rsidRPr="00890883" w:rsidTr="00F658A9">
        <w:trPr>
          <w:cantSplit/>
          <w:trHeight w:val="555"/>
        </w:trPr>
        <w:tc>
          <w:tcPr>
            <w:tcW w:w="9760" w:type="dxa"/>
          </w:tcPr>
          <w:p w:rsidR="00AC0FD5" w:rsidRPr="00B02964" w:rsidRDefault="00AC0FD5" w:rsidP="003F69C8">
            <w:pPr>
              <w:spacing w:after="200"/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Telefonnummer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>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74 67 65 55 eller 51 96 07 67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AC0FD5" w:rsidRPr="00890883" w:rsidTr="00F658A9">
        <w:trPr>
          <w:cantSplit/>
          <w:trHeight w:val="510"/>
        </w:trPr>
        <w:tc>
          <w:tcPr>
            <w:tcW w:w="9760" w:type="dxa"/>
          </w:tcPr>
          <w:p w:rsidR="00AC0FD5" w:rsidRPr="00890883" w:rsidRDefault="00AC0FD5" w:rsidP="003F69C8">
            <w:pPr>
              <w:rPr>
                <w:rFonts w:asciiTheme="minorHAnsi" w:hAnsiTheme="minorHAnsi"/>
                <w:b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Mailadresse</w:t>
            </w:r>
            <w:r w:rsidRPr="00086837">
              <w:rPr>
                <w:rFonts w:asciiTheme="minorHAnsi" w:hAnsiTheme="minorHAnsi"/>
                <w:sz w:val="22"/>
                <w:szCs w:val="22"/>
              </w:rPr>
              <w:t xml:space="preserve">: </w:t>
            </w:r>
          </w:p>
        </w:tc>
      </w:tr>
    </w:tbl>
    <w:p w:rsidR="00AC0FD5" w:rsidRDefault="00AC0FD5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p w:rsidR="00AC0FD5" w:rsidRPr="00890883" w:rsidRDefault="00AC0FD5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>Karakter &amp; Tilsynsfrekvens</w:t>
      </w:r>
    </w:p>
    <w:p w:rsidR="00AC0FD5" w:rsidRDefault="00AC0FD5" w:rsidP="00FE7B4A">
      <w:pPr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AC0FD5" w:rsidRPr="00890883" w:rsidTr="00F658A9">
        <w:trPr>
          <w:cantSplit/>
          <w:trHeight w:val="585"/>
        </w:trPr>
        <w:tc>
          <w:tcPr>
            <w:tcW w:w="9781" w:type="dxa"/>
          </w:tcPr>
          <w:p w:rsidR="00AC0FD5" w:rsidRPr="005A176C" w:rsidRDefault="00AC0FD5" w:rsidP="00CE72C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Karakter (risikoscore)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</w:t>
            </w:r>
            <w:r w:rsidR="004B2884">
              <w:rPr>
                <w:rFonts w:asciiTheme="minorHAnsi" w:hAnsiTheme="minorHAnsi"/>
                <w:sz w:val="22"/>
                <w:szCs w:val="22"/>
              </w:rPr>
              <w:t xml:space="preserve"> 1,80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AC0FD5" w:rsidRPr="00890883" w:rsidTr="00F658A9">
        <w:trPr>
          <w:cantSplit/>
          <w:trHeight w:val="555"/>
        </w:trPr>
        <w:tc>
          <w:tcPr>
            <w:tcW w:w="9781" w:type="dxa"/>
          </w:tcPr>
          <w:p w:rsidR="00AC0FD5" w:rsidRPr="005A176C" w:rsidRDefault="00AC0FD5" w:rsidP="00CE72C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Tilsynsfrekvens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</w:t>
            </w:r>
            <w:r w:rsidR="004B2884">
              <w:rPr>
                <w:rFonts w:asciiTheme="minorHAnsi" w:hAnsiTheme="minorHAnsi"/>
                <w:sz w:val="22"/>
                <w:szCs w:val="22"/>
              </w:rPr>
              <w:t xml:space="preserve"> Hvert 6 år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</w:tr>
    </w:tbl>
    <w:p w:rsidR="00AC0FD5" w:rsidRDefault="00AC0FD5" w:rsidP="00FE7B4A">
      <w:pPr>
        <w:rPr>
          <w:rFonts w:asciiTheme="minorHAnsi" w:hAnsiTheme="minorHAnsi"/>
          <w:b/>
          <w:sz w:val="22"/>
          <w:szCs w:val="22"/>
        </w:rPr>
      </w:pPr>
    </w:p>
    <w:p w:rsidR="00AC0FD5" w:rsidRPr="00890883" w:rsidRDefault="00AC0FD5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t xml:space="preserve">Dato for tilsynets udførelse &amp; </w:t>
      </w:r>
      <w:r>
        <w:rPr>
          <w:rFonts w:asciiTheme="minorHAnsi" w:hAnsiTheme="minorHAnsi"/>
          <w:b/>
          <w:sz w:val="22"/>
          <w:szCs w:val="22"/>
          <w:u w:val="single"/>
        </w:rPr>
        <w:t>v</w:t>
      </w:r>
      <w:r w:rsidRPr="00890883">
        <w:rPr>
          <w:rFonts w:asciiTheme="minorHAnsi" w:hAnsiTheme="minorHAnsi"/>
          <w:b/>
          <w:sz w:val="22"/>
          <w:szCs w:val="22"/>
          <w:u w:val="single"/>
        </w:rPr>
        <w:t>arslingsdato</w:t>
      </w:r>
    </w:p>
    <w:p w:rsidR="00AC0FD5" w:rsidRPr="00890883" w:rsidRDefault="00AC0FD5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AC0FD5" w:rsidRPr="00890883" w:rsidTr="00F658A9">
        <w:trPr>
          <w:cantSplit/>
          <w:trHeight w:val="585"/>
        </w:trPr>
        <w:tc>
          <w:tcPr>
            <w:tcW w:w="9781" w:type="dxa"/>
          </w:tcPr>
          <w:p w:rsidR="00AC0FD5" w:rsidRPr="005A176C" w:rsidRDefault="00AC0FD5" w:rsidP="003F69C8">
            <w:pPr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Varslingsdato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</w:t>
            </w:r>
            <w:r w:rsidR="004B2884">
              <w:rPr>
                <w:rFonts w:asciiTheme="minorHAnsi" w:hAnsiTheme="minorHAnsi"/>
                <w:sz w:val="22"/>
                <w:szCs w:val="22"/>
              </w:rPr>
              <w:t xml:space="preserve"> 19-10-2016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AC0FD5" w:rsidRPr="00890883" w:rsidTr="00F658A9">
        <w:trPr>
          <w:cantSplit/>
          <w:trHeight w:val="555"/>
        </w:trPr>
        <w:tc>
          <w:tcPr>
            <w:tcW w:w="9781" w:type="dxa"/>
          </w:tcPr>
          <w:p w:rsidR="00AC0FD5" w:rsidRPr="005A176C" w:rsidRDefault="00AC0FD5" w:rsidP="003F69C8">
            <w:pPr>
              <w:rPr>
                <w:rFonts w:asciiTheme="minorHAnsi" w:hAnsiTheme="minorHAnsi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Tilsynsdato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>:</w:t>
            </w:r>
            <w:r w:rsidR="004B2884">
              <w:rPr>
                <w:rFonts w:asciiTheme="minorHAnsi" w:hAnsiTheme="minorHAnsi"/>
                <w:sz w:val="22"/>
                <w:szCs w:val="22"/>
              </w:rPr>
              <w:t xml:space="preserve"> 18-11-2016</w:t>
            </w:r>
            <w:r w:rsidRPr="00941C73">
              <w:rPr>
                <w:rFonts w:asciiTheme="minorHAnsi" w:hAnsiTheme="minorHAnsi"/>
                <w:sz w:val="22"/>
                <w:szCs w:val="22"/>
              </w:rPr>
              <w:t xml:space="preserve">  </w:t>
            </w:r>
          </w:p>
        </w:tc>
      </w:tr>
    </w:tbl>
    <w:p w:rsidR="00AC0FD5" w:rsidRDefault="00AC0FD5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AC0FD5" w:rsidRDefault="00AC0FD5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0060" w:rsidRDefault="00780060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0060" w:rsidRDefault="00780060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0060" w:rsidRDefault="00780060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0060" w:rsidRDefault="00780060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0060" w:rsidRDefault="00780060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780060" w:rsidRDefault="00780060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AC0FD5" w:rsidRDefault="00AC0FD5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AC0FD5" w:rsidRDefault="00AC0FD5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634B38" w:rsidRDefault="00634B38" w:rsidP="00A72E0E">
      <w:pPr>
        <w:pStyle w:val="Listeafsnit"/>
        <w:spacing w:after="200"/>
        <w:rPr>
          <w:rFonts w:asciiTheme="minorHAnsi" w:hAnsiTheme="minorHAnsi"/>
          <w:b/>
          <w:sz w:val="22"/>
          <w:szCs w:val="22"/>
        </w:rPr>
      </w:pPr>
    </w:p>
    <w:p w:rsidR="00AC0FD5" w:rsidRPr="00890883" w:rsidRDefault="00AC0FD5" w:rsidP="00A72E0E">
      <w:pPr>
        <w:pStyle w:val="Listeafsnit"/>
        <w:numPr>
          <w:ilvl w:val="0"/>
          <w:numId w:val="1"/>
        </w:numPr>
        <w:spacing w:after="200"/>
        <w:rPr>
          <w:rFonts w:asciiTheme="minorHAnsi" w:hAnsiTheme="minorHAnsi"/>
          <w:b/>
          <w:sz w:val="22"/>
          <w:szCs w:val="22"/>
          <w:u w:val="single"/>
        </w:rPr>
      </w:pPr>
      <w:r w:rsidRPr="00890883">
        <w:rPr>
          <w:rFonts w:asciiTheme="minorHAnsi" w:hAnsiTheme="minorHAnsi"/>
          <w:b/>
          <w:sz w:val="22"/>
          <w:szCs w:val="22"/>
          <w:u w:val="single"/>
        </w:rPr>
        <w:lastRenderedPageBreak/>
        <w:t>Hvad der er ført tilsyn med</w:t>
      </w:r>
    </w:p>
    <w:p w:rsidR="00AC0FD5" w:rsidRDefault="00AC0FD5" w:rsidP="00A72E0E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commentRangeStart w:id="5"/>
      <w:r w:rsidRPr="00890883">
        <w:rPr>
          <w:rFonts w:asciiTheme="minorHAnsi" w:hAnsiTheme="minorHAnsi"/>
          <w:b/>
          <w:sz w:val="22"/>
          <w:szCs w:val="22"/>
        </w:rPr>
        <w:t>Dyrehold</w:t>
      </w:r>
      <w:commentRangeEnd w:id="5"/>
      <w:r>
        <w:rPr>
          <w:rStyle w:val="Kommentarhenvisning"/>
        </w:rPr>
        <w:commentReference w:id="5"/>
      </w: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4B2884" w:rsidRPr="004B2884" w:rsidRDefault="004B2884" w:rsidP="004B2884">
      <w:p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Notat om ændring af dyrehold i 2008: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1"/>
        <w:gridCol w:w="2232"/>
        <w:gridCol w:w="2232"/>
        <w:gridCol w:w="2232"/>
      </w:tblGrid>
      <w:tr w:rsidR="004B2884" w:rsidRPr="0025048E" w:rsidTr="00A13CA9">
        <w:tc>
          <w:tcPr>
            <w:tcW w:w="2231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Moderfår med lam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 xml:space="preserve">93 stk. 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7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13 de</w:t>
            </w:r>
          </w:p>
        </w:tc>
      </w:tr>
      <w:tr w:rsidR="004B2884" w:rsidRPr="0025048E" w:rsidTr="00A13CA9">
        <w:tc>
          <w:tcPr>
            <w:tcW w:w="2231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Kalkuner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 xml:space="preserve">100 stk. 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190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0,52 de</w:t>
            </w:r>
          </w:p>
        </w:tc>
      </w:tr>
      <w:tr w:rsidR="004B2884" w:rsidRPr="0025048E" w:rsidTr="00A13CA9">
        <w:tc>
          <w:tcPr>
            <w:tcW w:w="2231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Ænder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 xml:space="preserve">100 stk. 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900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0,11 de</w:t>
            </w:r>
          </w:p>
        </w:tc>
      </w:tr>
      <w:tr w:rsidR="004B2884" w:rsidRPr="0025048E" w:rsidTr="00A13CA9">
        <w:tc>
          <w:tcPr>
            <w:tcW w:w="2231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Gæs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 xml:space="preserve">100 stk. 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290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0,34</w:t>
            </w:r>
          </w:p>
        </w:tc>
      </w:tr>
      <w:tr w:rsidR="004B2884" w:rsidRPr="0025048E" w:rsidTr="00A13CA9">
        <w:tc>
          <w:tcPr>
            <w:tcW w:w="2231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I alt</w:t>
            </w: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</w:p>
        </w:tc>
        <w:tc>
          <w:tcPr>
            <w:tcW w:w="2232" w:type="dxa"/>
            <w:shd w:val="clear" w:color="auto" w:fill="auto"/>
          </w:tcPr>
          <w:p w:rsidR="004B2884" w:rsidRPr="0025048E" w:rsidRDefault="004B2884" w:rsidP="00A13CA9">
            <w:pPr>
              <w:spacing w:line="220" w:lineRule="exact"/>
            </w:pPr>
            <w:r w:rsidRPr="0025048E">
              <w:t>14 de</w:t>
            </w:r>
          </w:p>
        </w:tc>
      </w:tr>
    </w:tbl>
    <w:p w:rsidR="00AC0FD5" w:rsidRDefault="00AC0FD5" w:rsidP="00A72E0E">
      <w:pPr>
        <w:spacing w:after="200"/>
        <w:rPr>
          <w:rFonts w:asciiTheme="minorHAnsi" w:hAnsiTheme="minorHAnsi"/>
          <w:b/>
          <w:sz w:val="22"/>
          <w:szCs w:val="22"/>
        </w:rPr>
      </w:pPr>
    </w:p>
    <w:p w:rsidR="00AC0FD5" w:rsidRPr="001656CD" w:rsidRDefault="00AC0FD5" w:rsidP="00A72E0E">
      <w:pPr>
        <w:pStyle w:val="Listeafsnit"/>
        <w:numPr>
          <w:ilvl w:val="0"/>
          <w:numId w:val="3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Registreret ved tilsyn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2835"/>
        <w:gridCol w:w="1701"/>
        <w:gridCol w:w="1984"/>
      </w:tblGrid>
      <w:tr w:rsidR="00AC0FD5" w:rsidTr="003F69C8">
        <w:tc>
          <w:tcPr>
            <w:tcW w:w="9781" w:type="dxa"/>
            <w:gridSpan w:val="4"/>
            <w:shd w:val="clear" w:color="auto" w:fill="D9D9D9" w:themeFill="background1" w:themeFillShade="D9"/>
          </w:tcPr>
          <w:p w:rsidR="00AC0FD5" w:rsidRPr="00A11210" w:rsidRDefault="00AC0FD5" w:rsidP="003F69C8">
            <w:pPr>
              <w:spacing w:after="200"/>
              <w:rPr>
                <w:rFonts w:asciiTheme="minorHAnsi" w:hAnsiTheme="minorHAnsi"/>
                <w:b/>
                <w:sz w:val="22"/>
                <w:szCs w:val="22"/>
              </w:rPr>
            </w:pPr>
            <w:r w:rsidRPr="00A11210">
              <w:rPr>
                <w:rFonts w:asciiTheme="minorHAnsi" w:hAnsiTheme="minorHAnsi"/>
                <w:b/>
                <w:sz w:val="22"/>
                <w:szCs w:val="22"/>
              </w:rPr>
              <w:t>Seneste gødningsregnskab:</w:t>
            </w:r>
            <w:r w:rsidR="004B2884">
              <w:rPr>
                <w:rFonts w:asciiTheme="minorHAnsi" w:hAnsiTheme="minorHAnsi"/>
                <w:b/>
                <w:sz w:val="22"/>
                <w:szCs w:val="22"/>
              </w:rPr>
              <w:t xml:space="preserve"> 2014-2015</w:t>
            </w:r>
            <w:r w:rsidRPr="00A11210">
              <w:rPr>
                <w:rFonts w:asciiTheme="minorHAnsi" w:hAnsiTheme="minorHAnsi"/>
                <w:b/>
                <w:sz w:val="22"/>
                <w:szCs w:val="22"/>
              </w:rPr>
              <w:t xml:space="preserve">  </w:t>
            </w:r>
          </w:p>
        </w:tc>
      </w:tr>
      <w:tr w:rsidR="00AC0FD5" w:rsidTr="003F69C8">
        <w:tc>
          <w:tcPr>
            <w:tcW w:w="3261" w:type="dxa"/>
          </w:tcPr>
          <w:p w:rsidR="00AC0FD5" w:rsidRPr="003F29DC" w:rsidRDefault="00AC0FD5" w:rsidP="003F69C8">
            <w:pPr>
              <w:spacing w:after="20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Dyretype</w:t>
            </w:r>
          </w:p>
        </w:tc>
        <w:tc>
          <w:tcPr>
            <w:tcW w:w="2835" w:type="dxa"/>
          </w:tcPr>
          <w:p w:rsidR="00AC0FD5" w:rsidRPr="003F29DC" w:rsidRDefault="00AC0FD5" w:rsidP="003F69C8">
            <w:pPr>
              <w:spacing w:after="20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Staldsystem</w:t>
            </w:r>
          </w:p>
        </w:tc>
        <w:tc>
          <w:tcPr>
            <w:tcW w:w="1701" w:type="dxa"/>
          </w:tcPr>
          <w:p w:rsidR="00AC0FD5" w:rsidRPr="007F5336" w:rsidRDefault="00AC0FD5" w:rsidP="003F69C8">
            <w:pPr>
              <w:spacing w:after="20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C46C2B">
              <w:rPr>
                <w:rFonts w:asciiTheme="minorHAnsi" w:hAnsiTheme="minorHAnsi"/>
                <w:sz w:val="22"/>
                <w:szCs w:val="22"/>
              </w:rPr>
              <w:t>Antal stk.</w:t>
            </w:r>
          </w:p>
        </w:tc>
        <w:tc>
          <w:tcPr>
            <w:tcW w:w="1984" w:type="dxa"/>
          </w:tcPr>
          <w:p w:rsidR="00AC0FD5" w:rsidRPr="007F5336" w:rsidRDefault="00AC0FD5" w:rsidP="003F69C8">
            <w:pPr>
              <w:spacing w:after="20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C46C2B">
              <w:rPr>
                <w:rFonts w:asciiTheme="minorHAnsi" w:hAnsiTheme="minorHAnsi"/>
                <w:sz w:val="22"/>
                <w:szCs w:val="22"/>
              </w:rPr>
              <w:t>Antal dyreenheder</w:t>
            </w:r>
          </w:p>
        </w:tc>
      </w:tr>
      <w:tr w:rsidR="00AC0FD5" w:rsidTr="003F69C8">
        <w:tc>
          <w:tcPr>
            <w:tcW w:w="3261" w:type="dxa"/>
          </w:tcPr>
          <w:p w:rsidR="00AC0FD5" w:rsidRPr="00555AF5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Får</w:t>
            </w:r>
          </w:p>
        </w:tc>
        <w:tc>
          <w:tcPr>
            <w:tcW w:w="2835" w:type="dxa"/>
          </w:tcPr>
          <w:p w:rsidR="00AC0FD5" w:rsidRPr="00555AF5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AC0FD5" w:rsidRPr="004B2884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 w:rsidRPr="004B2884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1984" w:type="dxa"/>
          </w:tcPr>
          <w:p w:rsidR="00AC0FD5" w:rsidRPr="004B2884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C0FD5" w:rsidTr="003F69C8">
        <w:tc>
          <w:tcPr>
            <w:tcW w:w="3261" w:type="dxa"/>
          </w:tcPr>
          <w:p w:rsidR="00AC0FD5" w:rsidRPr="00555AF5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Kalkuner</w:t>
            </w:r>
          </w:p>
        </w:tc>
        <w:tc>
          <w:tcPr>
            <w:tcW w:w="2835" w:type="dxa"/>
          </w:tcPr>
          <w:p w:rsidR="00AC0FD5" w:rsidRPr="00555AF5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AC0FD5" w:rsidRPr="004B2884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 w:rsidRPr="004B2884">
              <w:rPr>
                <w:rFonts w:asciiTheme="minorHAnsi" w:hAnsiTheme="minorHAnsi"/>
                <w:sz w:val="22"/>
                <w:szCs w:val="22"/>
              </w:rPr>
              <w:t>200</w:t>
            </w:r>
          </w:p>
        </w:tc>
        <w:tc>
          <w:tcPr>
            <w:tcW w:w="1984" w:type="dxa"/>
          </w:tcPr>
          <w:p w:rsidR="00AC0FD5" w:rsidRPr="004B2884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C0FD5" w:rsidTr="003F69C8">
        <w:tc>
          <w:tcPr>
            <w:tcW w:w="3261" w:type="dxa"/>
          </w:tcPr>
          <w:p w:rsidR="00AC0FD5" w:rsidRPr="00555AF5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Gæs</w:t>
            </w:r>
          </w:p>
        </w:tc>
        <w:tc>
          <w:tcPr>
            <w:tcW w:w="2835" w:type="dxa"/>
          </w:tcPr>
          <w:p w:rsidR="00AC0FD5" w:rsidRPr="00555AF5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AC0FD5" w:rsidRPr="004B2884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 w:rsidRPr="004B2884">
              <w:rPr>
                <w:rFonts w:asciiTheme="minorHAnsi" w:hAnsiTheme="minorHAnsi"/>
                <w:sz w:val="22"/>
                <w:szCs w:val="22"/>
              </w:rPr>
              <w:t>200</w:t>
            </w:r>
          </w:p>
        </w:tc>
        <w:tc>
          <w:tcPr>
            <w:tcW w:w="1984" w:type="dxa"/>
          </w:tcPr>
          <w:p w:rsidR="00AC0FD5" w:rsidRPr="004B2884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C0FD5" w:rsidTr="003F69C8">
        <w:tc>
          <w:tcPr>
            <w:tcW w:w="3261" w:type="dxa"/>
          </w:tcPr>
          <w:p w:rsidR="00AC0FD5" w:rsidRPr="00555AF5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Ænder</w:t>
            </w:r>
          </w:p>
        </w:tc>
        <w:tc>
          <w:tcPr>
            <w:tcW w:w="2835" w:type="dxa"/>
          </w:tcPr>
          <w:p w:rsidR="00AC0FD5" w:rsidRPr="00555AF5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AC0FD5" w:rsidRPr="004B2884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 w:rsidRPr="004B2884">
              <w:rPr>
                <w:rFonts w:asciiTheme="minorHAnsi" w:hAnsiTheme="minorHAnsi"/>
                <w:sz w:val="22"/>
                <w:szCs w:val="22"/>
              </w:rPr>
              <w:t>300</w:t>
            </w:r>
          </w:p>
        </w:tc>
        <w:tc>
          <w:tcPr>
            <w:tcW w:w="1984" w:type="dxa"/>
          </w:tcPr>
          <w:p w:rsidR="00AC0FD5" w:rsidRPr="004B2884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C0FD5" w:rsidTr="003F69C8">
        <w:tc>
          <w:tcPr>
            <w:tcW w:w="3261" w:type="dxa"/>
          </w:tcPr>
          <w:p w:rsidR="00AC0FD5" w:rsidRPr="00555AF5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Høns</w:t>
            </w:r>
          </w:p>
        </w:tc>
        <w:tc>
          <w:tcPr>
            <w:tcW w:w="2835" w:type="dxa"/>
          </w:tcPr>
          <w:p w:rsidR="00AC0FD5" w:rsidRPr="00555AF5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AC0FD5" w:rsidRPr="004B2884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 w:rsidRPr="004B2884">
              <w:rPr>
                <w:rFonts w:asciiTheme="minorHAnsi" w:hAnsiTheme="minorHAnsi"/>
                <w:sz w:val="22"/>
                <w:szCs w:val="22"/>
              </w:rPr>
              <w:t>1,2</w:t>
            </w:r>
          </w:p>
        </w:tc>
        <w:tc>
          <w:tcPr>
            <w:tcW w:w="1984" w:type="dxa"/>
          </w:tcPr>
          <w:p w:rsidR="00AC0FD5" w:rsidRPr="004B2884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C0FD5" w:rsidTr="003F69C8">
        <w:tc>
          <w:tcPr>
            <w:tcW w:w="3261" w:type="dxa"/>
          </w:tcPr>
          <w:p w:rsidR="00AC0FD5" w:rsidRPr="00555AF5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 alt</w:t>
            </w:r>
          </w:p>
        </w:tc>
        <w:tc>
          <w:tcPr>
            <w:tcW w:w="2835" w:type="dxa"/>
          </w:tcPr>
          <w:p w:rsidR="00AC0FD5" w:rsidRPr="00555AF5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AC0FD5" w:rsidRPr="004B2884" w:rsidRDefault="00AC0FD5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984" w:type="dxa"/>
          </w:tcPr>
          <w:p w:rsidR="00AC0FD5" w:rsidRPr="004B2884" w:rsidRDefault="004B2884" w:rsidP="003F69C8">
            <w:pPr>
              <w:spacing w:after="240"/>
              <w:rPr>
                <w:rFonts w:asciiTheme="minorHAnsi" w:hAnsiTheme="minorHAnsi"/>
                <w:sz w:val="22"/>
                <w:szCs w:val="22"/>
              </w:rPr>
            </w:pPr>
            <w:r w:rsidRPr="004B2884">
              <w:rPr>
                <w:rFonts w:asciiTheme="minorHAnsi" w:hAnsiTheme="minorHAnsi"/>
                <w:sz w:val="22"/>
                <w:szCs w:val="22"/>
              </w:rPr>
              <w:t>4,38</w:t>
            </w:r>
          </w:p>
        </w:tc>
      </w:tr>
      <w:tr w:rsidR="00AC0FD5" w:rsidTr="003F69C8">
        <w:tc>
          <w:tcPr>
            <w:tcW w:w="9781" w:type="dxa"/>
            <w:gridSpan w:val="4"/>
          </w:tcPr>
          <w:p w:rsidR="00AC0FD5" w:rsidRPr="008335E4" w:rsidRDefault="00233E76" w:rsidP="00233E76">
            <w:pPr>
              <w:spacing w:after="200"/>
              <w:rPr>
                <w:rFonts w:asciiTheme="minorHAnsi" w:hAnsiTheme="minorHAnsi"/>
                <w:color w:val="FF0000"/>
                <w:sz w:val="22"/>
                <w:szCs w:val="22"/>
              </w:rPr>
            </w:pPr>
            <w:r w:rsidRPr="00233E76">
              <w:rPr>
                <w:rFonts w:asciiTheme="minorHAnsi" w:hAnsiTheme="minorHAnsi"/>
                <w:sz w:val="22"/>
                <w:szCs w:val="22"/>
              </w:rPr>
              <w:t>Bemærkninger: Der er p.t. kun får på ejendommen.</w:t>
            </w:r>
          </w:p>
        </w:tc>
      </w:tr>
    </w:tbl>
    <w:p w:rsidR="00AC0FD5" w:rsidRDefault="00AC0FD5" w:rsidP="00A72E0E">
      <w:pPr>
        <w:spacing w:after="200"/>
        <w:rPr>
          <w:rFonts w:asciiTheme="minorHAnsi" w:hAnsiTheme="minorHAnsi"/>
          <w:b/>
          <w:sz w:val="22"/>
          <w:szCs w:val="22"/>
        </w:rPr>
      </w:pPr>
    </w:p>
    <w:p w:rsidR="00AC0FD5" w:rsidRDefault="00AC0FD5" w:rsidP="00A72E0E">
      <w:pPr>
        <w:spacing w:after="200"/>
        <w:rPr>
          <w:rFonts w:asciiTheme="minorHAnsi" w:hAnsiTheme="minorHAnsi"/>
          <w:b/>
          <w:sz w:val="22"/>
          <w:szCs w:val="22"/>
        </w:rPr>
      </w:pPr>
    </w:p>
    <w:p w:rsidR="00AC0FD5" w:rsidRDefault="00AC0FD5" w:rsidP="00A72E0E">
      <w:pPr>
        <w:spacing w:after="200"/>
        <w:rPr>
          <w:rFonts w:asciiTheme="minorHAnsi" w:hAnsiTheme="minorHAnsi"/>
          <w:b/>
          <w:sz w:val="22"/>
          <w:szCs w:val="22"/>
        </w:rPr>
      </w:pPr>
    </w:p>
    <w:p w:rsidR="00AC0FD5" w:rsidRDefault="00AC0FD5" w:rsidP="00A72E0E">
      <w:pPr>
        <w:rPr>
          <w:rFonts w:asciiTheme="minorHAnsi" w:hAnsiTheme="minorHAnsi"/>
          <w:b/>
          <w:sz w:val="22"/>
          <w:szCs w:val="22"/>
        </w:rPr>
      </w:pPr>
    </w:p>
    <w:p w:rsidR="008C310D" w:rsidRDefault="008C310D" w:rsidP="00A72E0E">
      <w:pPr>
        <w:rPr>
          <w:rFonts w:asciiTheme="minorHAnsi" w:hAnsiTheme="minorHAnsi"/>
          <w:b/>
          <w:sz w:val="22"/>
          <w:szCs w:val="22"/>
        </w:rPr>
      </w:pPr>
    </w:p>
    <w:p w:rsidR="008C310D" w:rsidRDefault="008C310D" w:rsidP="00A72E0E">
      <w:pPr>
        <w:rPr>
          <w:rFonts w:asciiTheme="minorHAnsi" w:hAnsiTheme="minorHAnsi"/>
          <w:b/>
          <w:sz w:val="22"/>
          <w:szCs w:val="22"/>
        </w:rPr>
      </w:pPr>
    </w:p>
    <w:p w:rsidR="008C310D" w:rsidRDefault="008C310D" w:rsidP="00A72E0E">
      <w:pPr>
        <w:rPr>
          <w:rFonts w:asciiTheme="minorHAnsi" w:hAnsiTheme="minorHAnsi"/>
          <w:b/>
          <w:sz w:val="22"/>
          <w:szCs w:val="22"/>
        </w:rPr>
      </w:pPr>
    </w:p>
    <w:p w:rsidR="008C310D" w:rsidRDefault="008C310D" w:rsidP="00A72E0E">
      <w:pPr>
        <w:rPr>
          <w:rFonts w:asciiTheme="minorHAnsi" w:hAnsiTheme="minorHAnsi"/>
          <w:b/>
          <w:sz w:val="22"/>
          <w:szCs w:val="22"/>
        </w:rPr>
      </w:pPr>
    </w:p>
    <w:p w:rsidR="008C310D" w:rsidRDefault="008C310D" w:rsidP="00A72E0E">
      <w:pPr>
        <w:rPr>
          <w:rFonts w:asciiTheme="minorHAnsi" w:hAnsiTheme="minorHAnsi"/>
          <w:b/>
          <w:sz w:val="22"/>
          <w:szCs w:val="22"/>
        </w:rPr>
      </w:pPr>
    </w:p>
    <w:p w:rsidR="008C310D" w:rsidRDefault="008C310D" w:rsidP="00A72E0E">
      <w:pPr>
        <w:rPr>
          <w:rFonts w:asciiTheme="minorHAnsi" w:hAnsiTheme="minorHAnsi"/>
          <w:b/>
          <w:sz w:val="22"/>
          <w:szCs w:val="22"/>
        </w:rPr>
      </w:pPr>
    </w:p>
    <w:p w:rsidR="008C310D" w:rsidRDefault="008C310D" w:rsidP="00A72E0E">
      <w:pPr>
        <w:rPr>
          <w:rFonts w:asciiTheme="minorHAnsi" w:hAnsiTheme="minorHAnsi"/>
          <w:b/>
          <w:sz w:val="22"/>
          <w:szCs w:val="22"/>
        </w:rPr>
      </w:pPr>
    </w:p>
    <w:p w:rsidR="008C310D" w:rsidRDefault="008C310D" w:rsidP="00A72E0E">
      <w:pPr>
        <w:rPr>
          <w:rFonts w:asciiTheme="minorHAnsi" w:hAnsiTheme="minorHAnsi"/>
          <w:b/>
          <w:sz w:val="22"/>
          <w:szCs w:val="22"/>
        </w:rPr>
      </w:pPr>
    </w:p>
    <w:p w:rsidR="008C310D" w:rsidRDefault="008C310D" w:rsidP="00A72E0E">
      <w:pPr>
        <w:rPr>
          <w:rFonts w:asciiTheme="minorHAnsi" w:hAnsiTheme="minorHAnsi"/>
          <w:b/>
          <w:sz w:val="22"/>
          <w:szCs w:val="22"/>
        </w:rPr>
      </w:pPr>
    </w:p>
    <w:p w:rsidR="008C310D" w:rsidRDefault="008C310D" w:rsidP="00A72E0E">
      <w:pPr>
        <w:rPr>
          <w:rFonts w:asciiTheme="minorHAnsi" w:hAnsiTheme="minorHAnsi"/>
          <w:b/>
          <w:sz w:val="22"/>
          <w:szCs w:val="22"/>
        </w:rPr>
      </w:pPr>
    </w:p>
    <w:p w:rsidR="00AC0FD5" w:rsidRPr="00890883" w:rsidRDefault="00AC0FD5" w:rsidP="00A72E0E">
      <w:pPr>
        <w:pStyle w:val="stk2"/>
        <w:numPr>
          <w:ilvl w:val="0"/>
          <w:numId w:val="3"/>
        </w:numPr>
        <w:spacing w:before="0" w:after="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lastRenderedPageBreak/>
        <w:t xml:space="preserve">Møddingspladser </w:t>
      </w: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1682"/>
        <w:gridCol w:w="1381"/>
        <w:gridCol w:w="1424"/>
        <w:gridCol w:w="1797"/>
        <w:gridCol w:w="3497"/>
      </w:tblGrid>
      <w:tr w:rsidR="00AC0FD5" w:rsidRPr="00890883" w:rsidTr="003F69C8">
        <w:trPr>
          <w:cantSplit/>
        </w:trPr>
        <w:tc>
          <w:tcPr>
            <w:tcW w:w="16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890883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Afgrænsning (mur/randzone)</w:t>
            </w:r>
          </w:p>
        </w:tc>
        <w:tc>
          <w:tcPr>
            <w:tcW w:w="13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890883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Fast bund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890883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Afløb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890883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Tagvand (ove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r</w:t>
            </w: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fladevand)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890883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Daglig tilførsel (overdækket)</w:t>
            </w:r>
          </w:p>
        </w:tc>
      </w:tr>
      <w:tr w:rsidR="00AC0FD5" w:rsidRPr="00890883" w:rsidTr="007D12C9">
        <w:trPr>
          <w:cantSplit/>
        </w:trPr>
        <w:tc>
          <w:tcPr>
            <w:tcW w:w="1601" w:type="dxa"/>
            <w:tcBorders>
              <w:bottom w:val="single" w:sz="4" w:space="0" w:color="auto"/>
              <w:right w:val="single" w:sz="4" w:space="0" w:color="auto"/>
            </w:tcBorders>
          </w:tcPr>
          <w:p w:rsidR="00AC0FD5" w:rsidRPr="008C310D" w:rsidRDefault="008C310D" w:rsidP="003F69C8">
            <w:pPr>
              <w:rPr>
                <w:rFonts w:asciiTheme="minorHAnsi" w:hAnsiTheme="minorHAnsi"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40 m</w:t>
            </w:r>
            <w:r>
              <w:rPr>
                <w:rFonts w:asciiTheme="minorHAnsi" w:hAnsi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D5" w:rsidRPr="00890883" w:rsidRDefault="008C310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D5" w:rsidRPr="00890883" w:rsidRDefault="008C310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FD5" w:rsidRPr="00890883" w:rsidRDefault="008C310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3543" w:type="dxa"/>
            <w:tcBorders>
              <w:left w:val="single" w:sz="4" w:space="0" w:color="auto"/>
              <w:bottom w:val="single" w:sz="4" w:space="0" w:color="auto"/>
            </w:tcBorders>
          </w:tcPr>
          <w:p w:rsidR="00AC0FD5" w:rsidRPr="00890883" w:rsidRDefault="008C310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AC0FD5" w:rsidRPr="00890883" w:rsidTr="003F69C8">
        <w:trPr>
          <w:cantSplit/>
        </w:trPr>
        <w:tc>
          <w:tcPr>
            <w:tcW w:w="9781" w:type="dxa"/>
            <w:gridSpan w:val="5"/>
          </w:tcPr>
          <w:p w:rsidR="00AC0FD5" w:rsidRDefault="00AC0FD5" w:rsidP="007D12C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der fare for overløb/forurening?</w:t>
            </w:r>
            <w:r w:rsidR="008C310D">
              <w:rPr>
                <w:rFonts w:asciiTheme="minorHAnsi" w:hAnsiTheme="minorHAnsi"/>
                <w:sz w:val="22"/>
                <w:szCs w:val="22"/>
              </w:rPr>
              <w:t>Nej</w:t>
            </w:r>
          </w:p>
          <w:p w:rsidR="008C310D" w:rsidRDefault="008C310D" w:rsidP="007D12C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Møddingen er ikke i brug.</w:t>
            </w:r>
          </w:p>
          <w:p w:rsidR="00AC0FD5" w:rsidRPr="00890883" w:rsidRDefault="00AC0FD5" w:rsidP="007D12C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C0FD5" w:rsidRDefault="00AC0FD5" w:rsidP="00A72E0E">
      <w:pPr>
        <w:rPr>
          <w:rFonts w:asciiTheme="minorHAnsi" w:hAnsiTheme="minorHAnsi"/>
          <w:b/>
          <w:sz w:val="22"/>
          <w:szCs w:val="22"/>
        </w:rPr>
      </w:pPr>
    </w:p>
    <w:p w:rsidR="00AC0FD5" w:rsidRDefault="00AC0FD5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Driftsbygninger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AC0FD5" w:rsidRPr="00890883" w:rsidTr="003F69C8">
        <w:trPr>
          <w:trHeight w:val="405"/>
        </w:trPr>
        <w:tc>
          <w:tcPr>
            <w:tcW w:w="9781" w:type="dxa"/>
          </w:tcPr>
          <w:p w:rsidR="00AC0FD5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 der konstateret ulovlig anvendelse af miljøgodkendte driftsbygninger:</w:t>
            </w:r>
            <w:r w:rsidR="008C310D">
              <w:rPr>
                <w:rFonts w:asciiTheme="minorHAnsi" w:hAnsiTheme="minorHAnsi"/>
                <w:sz w:val="22"/>
                <w:szCs w:val="22"/>
              </w:rPr>
              <w:t xml:space="preserve"> Nej</w:t>
            </w:r>
          </w:p>
          <w:p w:rsidR="00AC0FD5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AC0FD5" w:rsidRPr="00890883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C0FD5" w:rsidRDefault="00AC0FD5" w:rsidP="00A72E0E">
      <w:pPr>
        <w:rPr>
          <w:rFonts w:asciiTheme="minorHAnsi" w:hAnsiTheme="minorHAnsi"/>
          <w:b/>
          <w:sz w:val="22"/>
          <w:szCs w:val="22"/>
        </w:rPr>
      </w:pPr>
    </w:p>
    <w:p w:rsidR="00AC0FD5" w:rsidRDefault="00AC0FD5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Kapacitet af gød</w:t>
      </w:r>
      <w:r>
        <w:rPr>
          <w:rFonts w:asciiTheme="minorHAnsi" w:hAnsiTheme="minorHAnsi"/>
          <w:b/>
          <w:sz w:val="22"/>
          <w:szCs w:val="22"/>
        </w:rPr>
        <w:t xml:space="preserve">ningsopbevaringsanlæg </w:t>
      </w:r>
    </w:p>
    <w:p w:rsidR="00AC0FD5" w:rsidRDefault="00AC0FD5" w:rsidP="00CD6C0B">
      <w:pPr>
        <w:ind w:left="3912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AC0FD5" w:rsidRPr="005833DC" w:rsidTr="009E7BE6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AC0FD5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kapacitetskravet opfyldt</w:t>
            </w:r>
          </w:p>
        </w:tc>
        <w:tc>
          <w:tcPr>
            <w:tcW w:w="1418" w:type="dxa"/>
          </w:tcPr>
          <w:p w:rsidR="00AC0FD5" w:rsidRPr="005833DC" w:rsidRDefault="008C310D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X </w:t>
            </w:r>
          </w:p>
        </w:tc>
        <w:tc>
          <w:tcPr>
            <w:tcW w:w="1417" w:type="dxa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C0FD5" w:rsidRPr="005833DC" w:rsidTr="00F12C75">
        <w:trPr>
          <w:cantSplit/>
        </w:trPr>
        <w:tc>
          <w:tcPr>
            <w:tcW w:w="9781" w:type="dxa"/>
            <w:gridSpan w:val="3"/>
          </w:tcPr>
          <w:p w:rsidR="00AC0FD5" w:rsidRPr="005833DC" w:rsidRDefault="008C310D" w:rsidP="008C310D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Ingen b</w:t>
            </w:r>
            <w:r w:rsidR="00AC0FD5">
              <w:rPr>
                <w:rFonts w:asciiTheme="minorHAnsi" w:hAnsiTheme="minorHAnsi"/>
                <w:sz w:val="22"/>
                <w:szCs w:val="22"/>
              </w:rPr>
              <w:t>emærkninger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:rsidR="00AC0FD5" w:rsidRDefault="00AC0FD5" w:rsidP="00CD6C0B">
      <w:pPr>
        <w:ind w:left="3912"/>
        <w:rPr>
          <w:rFonts w:asciiTheme="minorHAnsi" w:hAnsiTheme="minorHAnsi"/>
          <w:b/>
          <w:sz w:val="22"/>
          <w:szCs w:val="22"/>
        </w:rPr>
      </w:pPr>
    </w:p>
    <w:p w:rsidR="00AC0FD5" w:rsidRDefault="00AC0FD5" w:rsidP="00634B38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 xml:space="preserve">Markmødding/kompost </w:t>
      </w:r>
    </w:p>
    <w:p w:rsidR="00AC0FD5" w:rsidRPr="00AE1860" w:rsidRDefault="00AC0FD5" w:rsidP="00A72E0E">
      <w:pPr>
        <w:ind w:left="1440"/>
        <w:contextualSpacing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2819"/>
        <w:gridCol w:w="3229"/>
        <w:gridCol w:w="2816"/>
        <w:gridCol w:w="917"/>
      </w:tblGrid>
      <w:tr w:rsidR="00AC0FD5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AC0FD5" w:rsidRPr="00582F61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Hvad komposteres?</w:t>
            </w:r>
          </w:p>
        </w:tc>
        <w:tc>
          <w:tcPr>
            <w:tcW w:w="6946" w:type="dxa"/>
            <w:gridSpan w:val="3"/>
          </w:tcPr>
          <w:p w:rsidR="00AC0FD5" w:rsidRPr="00582F61" w:rsidRDefault="008C310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AC0FD5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AC0FD5" w:rsidRPr="00582F61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Hvor lang tid har det ligget på fast bund?</w:t>
            </w:r>
          </w:p>
        </w:tc>
        <w:tc>
          <w:tcPr>
            <w:tcW w:w="6946" w:type="dxa"/>
            <w:gridSpan w:val="3"/>
          </w:tcPr>
          <w:p w:rsidR="00AC0FD5" w:rsidRPr="00582F61" w:rsidRDefault="008C310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AC0FD5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AC0FD5" w:rsidRPr="00582F61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tørstofindholdet over 30 %?</w:t>
            </w:r>
          </w:p>
        </w:tc>
        <w:tc>
          <w:tcPr>
            <w:tcW w:w="6946" w:type="dxa"/>
            <w:gridSpan w:val="3"/>
          </w:tcPr>
          <w:p w:rsidR="00AC0FD5" w:rsidRPr="00582F61" w:rsidRDefault="008C310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AC0FD5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AC0FD5" w:rsidRPr="00582F61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stakken overdækket?</w:t>
            </w:r>
          </w:p>
        </w:tc>
        <w:tc>
          <w:tcPr>
            <w:tcW w:w="6946" w:type="dxa"/>
            <w:gridSpan w:val="3"/>
          </w:tcPr>
          <w:p w:rsidR="00AC0FD5" w:rsidRPr="00582F61" w:rsidRDefault="008C310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AC0FD5" w:rsidTr="009E7BE6">
        <w:trPr>
          <w:cantSplit/>
          <w:trHeight w:val="566"/>
        </w:trPr>
        <w:tc>
          <w:tcPr>
            <w:tcW w:w="2835" w:type="dxa"/>
            <w:shd w:val="clear" w:color="auto" w:fill="D9D9D9" w:themeFill="background1" w:themeFillShade="D9"/>
          </w:tcPr>
          <w:p w:rsidR="00AC0FD5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afstandskrav opfyldt?</w:t>
            </w:r>
            <w:r w:rsidRPr="00AE1860">
              <w:rPr>
                <w:sz w:val="18"/>
                <w:szCs w:val="18"/>
              </w:rPr>
              <w:t xml:space="preserve"> </w:t>
            </w:r>
          </w:p>
          <w:p w:rsidR="00AC0FD5" w:rsidRPr="00582F61" w:rsidRDefault="00AC0FD5" w:rsidP="003F69C8">
            <w:pPr>
              <w:tabs>
                <w:tab w:val="left" w:pos="313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946" w:type="dxa"/>
            <w:gridSpan w:val="3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 xml:space="preserve">Afstandskrav som </w:t>
            </w:r>
            <w:r w:rsidRPr="00AE1860">
              <w:rPr>
                <w:sz w:val="18"/>
                <w:szCs w:val="18"/>
                <w:u w:val="single"/>
              </w:rPr>
              <w:t>ikke</w:t>
            </w:r>
            <w:r w:rsidRPr="00AE1860">
              <w:rPr>
                <w:sz w:val="18"/>
                <w:szCs w:val="18"/>
              </w:rPr>
              <w:t xml:space="preserve"> er overholdt?</w:t>
            </w:r>
          </w:p>
          <w:p w:rsidR="00AC0FD5" w:rsidRPr="00582F61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AE1860">
              <w:rPr>
                <w:sz w:val="18"/>
                <w:szCs w:val="18"/>
              </w:rPr>
              <w:t>(Ikke wrapballer)</w:t>
            </w:r>
          </w:p>
        </w:tc>
      </w:tr>
      <w:tr w:rsidR="00AC0FD5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AC0FD5" w:rsidRPr="00582F61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AC0FD5" w:rsidRPr="00582F61" w:rsidRDefault="00AC0FD5" w:rsidP="003F69C8">
            <w:pPr>
              <w:tabs>
                <w:tab w:val="left" w:pos="313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81" w:type="dxa"/>
            <w:gridSpan w:val="2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25 m til Enkelt vandboring</w:t>
            </w:r>
          </w:p>
        </w:tc>
      </w:tr>
      <w:tr w:rsidR="00AC0FD5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AC0FD5" w:rsidRPr="00582F61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  <w:gridSpan w:val="2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50 m til Fælles vandboring</w:t>
            </w:r>
          </w:p>
        </w:tc>
      </w:tr>
      <w:tr w:rsidR="00AC0FD5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AC0FD5" w:rsidRPr="00582F61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  <w:gridSpan w:val="2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15 m til Vandløb (også dræn) og søer</w:t>
            </w:r>
          </w:p>
        </w:tc>
      </w:tr>
      <w:tr w:rsidR="00AC0FD5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AC0FD5" w:rsidRPr="00582F61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  <w:gridSpan w:val="2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15 m til Offentlig vej og privat fæ</w:t>
            </w:r>
            <w:r w:rsidRPr="00AE1860">
              <w:rPr>
                <w:sz w:val="18"/>
                <w:szCs w:val="18"/>
              </w:rPr>
              <w:t>l</w:t>
            </w:r>
            <w:r w:rsidRPr="00AE1860">
              <w:rPr>
                <w:sz w:val="18"/>
                <w:szCs w:val="18"/>
              </w:rPr>
              <w:t>lesvej</w:t>
            </w:r>
          </w:p>
        </w:tc>
      </w:tr>
      <w:tr w:rsidR="00AC0FD5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AC0FD5" w:rsidRPr="00582F61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  <w:gridSpan w:val="2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30 m til Naboskel</w:t>
            </w:r>
          </w:p>
        </w:tc>
      </w:tr>
      <w:tr w:rsidR="00AC0FD5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AC0FD5" w:rsidRPr="00582F61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  <w:gridSpan w:val="2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25 m til Levnedsmiddelvirksomhed</w:t>
            </w:r>
          </w:p>
        </w:tc>
      </w:tr>
      <w:tr w:rsidR="00AC0FD5" w:rsidTr="009E7BE6">
        <w:trPr>
          <w:cantSplit/>
        </w:trPr>
        <w:tc>
          <w:tcPr>
            <w:tcW w:w="2835" w:type="dxa"/>
            <w:shd w:val="clear" w:color="auto" w:fill="D9D9D9" w:themeFill="background1" w:themeFillShade="D9"/>
          </w:tcPr>
          <w:p w:rsidR="00AC0FD5" w:rsidRPr="00582F61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265" w:type="dxa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</w:p>
        </w:tc>
        <w:tc>
          <w:tcPr>
            <w:tcW w:w="3681" w:type="dxa"/>
            <w:gridSpan w:val="2"/>
          </w:tcPr>
          <w:p w:rsidR="00AC0FD5" w:rsidRPr="00AE1860" w:rsidRDefault="00AC0FD5" w:rsidP="003F69C8">
            <w:pPr>
              <w:tabs>
                <w:tab w:val="left" w:pos="3130"/>
              </w:tabs>
              <w:rPr>
                <w:sz w:val="18"/>
                <w:szCs w:val="18"/>
              </w:rPr>
            </w:pPr>
            <w:r w:rsidRPr="00AE1860">
              <w:rPr>
                <w:sz w:val="18"/>
                <w:szCs w:val="18"/>
              </w:rPr>
              <w:t>15 m til Beboelse på samme ejendom</w:t>
            </w:r>
          </w:p>
        </w:tc>
      </w:tr>
      <w:tr w:rsidR="008C310D" w:rsidTr="008C310D">
        <w:trPr>
          <w:gridAfter w:val="1"/>
          <w:wAfter w:w="924" w:type="dxa"/>
        </w:trPr>
        <w:tc>
          <w:tcPr>
            <w:tcW w:w="8927" w:type="dxa"/>
            <w:gridSpan w:val="3"/>
          </w:tcPr>
          <w:p w:rsidR="008C310D" w:rsidRPr="008C310D" w:rsidRDefault="008C310D" w:rsidP="00A72E0E">
            <w:pPr>
              <w:keepLines/>
              <w:rPr>
                <w:rFonts w:asciiTheme="minorHAnsi" w:hAnsiTheme="minorHAnsi"/>
                <w:sz w:val="24"/>
                <w:szCs w:val="24"/>
              </w:rPr>
            </w:pPr>
            <w:r w:rsidRPr="008C310D">
              <w:rPr>
                <w:rFonts w:asciiTheme="minorHAnsi" w:hAnsiTheme="minorHAnsi"/>
                <w:sz w:val="24"/>
                <w:szCs w:val="24"/>
              </w:rPr>
              <w:t>Bemærkninger: Der er ingen markmødding p.t.</w:t>
            </w:r>
          </w:p>
        </w:tc>
      </w:tr>
    </w:tbl>
    <w:p w:rsidR="00AC0FD5" w:rsidRDefault="00AC0FD5" w:rsidP="00A72E0E">
      <w:pPr>
        <w:keepLines/>
        <w:rPr>
          <w:b/>
          <w:sz w:val="22"/>
          <w:szCs w:val="22"/>
        </w:rPr>
      </w:pPr>
    </w:p>
    <w:p w:rsidR="00634B38" w:rsidRDefault="00634B38" w:rsidP="00A72E0E">
      <w:pPr>
        <w:keepLines/>
        <w:rPr>
          <w:b/>
          <w:sz w:val="22"/>
          <w:szCs w:val="22"/>
        </w:rPr>
      </w:pPr>
    </w:p>
    <w:p w:rsidR="00634B38" w:rsidRDefault="00634B38" w:rsidP="00A72E0E">
      <w:pPr>
        <w:keepLines/>
        <w:rPr>
          <w:b/>
          <w:sz w:val="22"/>
          <w:szCs w:val="22"/>
        </w:rPr>
      </w:pPr>
    </w:p>
    <w:p w:rsidR="00AC0FD5" w:rsidRDefault="00AC0FD5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lastRenderedPageBreak/>
        <w:t xml:space="preserve">Plansiloer/ensilagepladser 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5670"/>
      </w:tblGrid>
      <w:tr w:rsidR="00AC0FD5" w:rsidRPr="00890883" w:rsidTr="003F69C8">
        <w:trPr>
          <w:cantSplit/>
          <w:trHeight w:val="392"/>
        </w:trPr>
        <w:tc>
          <w:tcPr>
            <w:tcW w:w="4111" w:type="dxa"/>
            <w:shd w:val="clear" w:color="auto" w:fill="D9D9D9" w:themeFill="background1" w:themeFillShade="D9"/>
          </w:tcPr>
          <w:p w:rsidR="00AC0FD5" w:rsidRPr="00DE5F97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Hvad ensileres der?</w:t>
            </w:r>
          </w:p>
        </w:tc>
        <w:tc>
          <w:tcPr>
            <w:tcW w:w="5670" w:type="dxa"/>
            <w:shd w:val="clear" w:color="auto" w:fill="auto"/>
          </w:tcPr>
          <w:p w:rsidR="00AC0FD5" w:rsidRDefault="008C310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-</w:t>
            </w:r>
          </w:p>
        </w:tc>
      </w:tr>
      <w:tr w:rsidR="00AC0FD5" w:rsidRPr="00890883" w:rsidTr="003F69C8">
        <w:trPr>
          <w:cantSplit/>
          <w:trHeight w:val="411"/>
        </w:trPr>
        <w:tc>
          <w:tcPr>
            <w:tcW w:w="4111" w:type="dxa"/>
            <w:shd w:val="clear" w:color="auto" w:fill="D9D9D9" w:themeFill="background1" w:themeFillShade="D9"/>
          </w:tcPr>
          <w:p w:rsidR="00AC0FD5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afløb til opsamling af ensilagesaft?</w:t>
            </w:r>
          </w:p>
        </w:tc>
        <w:tc>
          <w:tcPr>
            <w:tcW w:w="5670" w:type="dxa"/>
            <w:shd w:val="clear" w:color="auto" w:fill="auto"/>
          </w:tcPr>
          <w:p w:rsidR="00AC0FD5" w:rsidRDefault="008C310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-</w:t>
            </w:r>
          </w:p>
        </w:tc>
      </w:tr>
      <w:tr w:rsidR="00AC0FD5" w:rsidRPr="00890883" w:rsidTr="003F69C8">
        <w:trPr>
          <w:cantSplit/>
          <w:trHeight w:val="411"/>
        </w:trPr>
        <w:tc>
          <w:tcPr>
            <w:tcW w:w="4111" w:type="dxa"/>
            <w:shd w:val="clear" w:color="auto" w:fill="D9D9D9" w:themeFill="background1" w:themeFillShade="D9"/>
          </w:tcPr>
          <w:p w:rsidR="00AC0FD5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fare for overløb/forurening?</w:t>
            </w:r>
          </w:p>
        </w:tc>
        <w:tc>
          <w:tcPr>
            <w:tcW w:w="5670" w:type="dxa"/>
            <w:shd w:val="clear" w:color="auto" w:fill="auto"/>
          </w:tcPr>
          <w:p w:rsidR="00AC0FD5" w:rsidRDefault="008C310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-</w:t>
            </w:r>
          </w:p>
        </w:tc>
      </w:tr>
      <w:tr w:rsidR="00AC0FD5" w:rsidRPr="00890883" w:rsidTr="003F69C8">
        <w:trPr>
          <w:cantSplit/>
          <w:trHeight w:val="411"/>
        </w:trPr>
        <w:tc>
          <w:tcPr>
            <w:tcW w:w="4111" w:type="dxa"/>
            <w:shd w:val="clear" w:color="auto" w:fill="D9D9D9" w:themeFill="background1" w:themeFillShade="D9"/>
          </w:tcPr>
          <w:p w:rsidR="00AC0FD5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opsat sprinkleranlæg?</w:t>
            </w:r>
          </w:p>
        </w:tc>
        <w:tc>
          <w:tcPr>
            <w:tcW w:w="5670" w:type="dxa"/>
            <w:shd w:val="clear" w:color="auto" w:fill="auto"/>
          </w:tcPr>
          <w:p w:rsidR="00AC0FD5" w:rsidRDefault="008C310D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-</w:t>
            </w:r>
          </w:p>
        </w:tc>
      </w:tr>
      <w:tr w:rsidR="00AC0FD5" w:rsidRPr="00890883" w:rsidTr="003F69C8">
        <w:trPr>
          <w:cantSplit/>
          <w:trHeight w:val="555"/>
        </w:trPr>
        <w:tc>
          <w:tcPr>
            <w:tcW w:w="9781" w:type="dxa"/>
            <w:gridSpan w:val="2"/>
          </w:tcPr>
          <w:p w:rsidR="00AC0FD5" w:rsidRPr="008335E4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335E4">
              <w:rPr>
                <w:rFonts w:asciiTheme="minorHAnsi" w:hAnsiTheme="minorHAnsi"/>
                <w:sz w:val="22"/>
                <w:szCs w:val="22"/>
              </w:rPr>
              <w:t xml:space="preserve">Bemærkninger: </w:t>
            </w:r>
            <w:r w:rsidR="008C310D">
              <w:rPr>
                <w:rFonts w:asciiTheme="minorHAnsi" w:hAnsiTheme="minorHAnsi"/>
                <w:sz w:val="22"/>
                <w:szCs w:val="22"/>
              </w:rPr>
              <w:t>Wrapballer.</w:t>
            </w:r>
          </w:p>
          <w:p w:rsidR="00AC0FD5" w:rsidRPr="008335E4" w:rsidRDefault="00AC0FD5" w:rsidP="00FD2D2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</w:tc>
      </w:tr>
    </w:tbl>
    <w:p w:rsidR="00AC0FD5" w:rsidRDefault="00AC0FD5" w:rsidP="00A72E0E">
      <w:pPr>
        <w:rPr>
          <w:rFonts w:asciiTheme="minorHAnsi" w:hAnsiTheme="minorHAnsi"/>
          <w:b/>
          <w:sz w:val="22"/>
          <w:szCs w:val="22"/>
        </w:rPr>
      </w:pPr>
    </w:p>
    <w:p w:rsidR="00AC0FD5" w:rsidRPr="00890883" w:rsidRDefault="00AC0FD5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Erhvervsaffald </w:t>
      </w:r>
    </w:p>
    <w:p w:rsidR="00AC0FD5" w:rsidRPr="00890883" w:rsidRDefault="00AC0FD5" w:rsidP="00A72E0E">
      <w:pPr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2552"/>
        <w:gridCol w:w="7229"/>
      </w:tblGrid>
      <w:tr w:rsidR="00AC0FD5" w:rsidRPr="00890883" w:rsidTr="009E7BE6">
        <w:trPr>
          <w:cantSplit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890883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Type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:rsidR="00AC0FD5" w:rsidRPr="00890883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Opbevaring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/ aflevering</w:t>
            </w:r>
          </w:p>
        </w:tc>
      </w:tr>
      <w:tr w:rsidR="00AC0FD5" w:rsidRPr="00890883" w:rsidTr="009E7BE6">
        <w:trPr>
          <w:cantSplit/>
          <w:trHeight w:val="891"/>
        </w:trPr>
        <w:tc>
          <w:tcPr>
            <w:tcW w:w="2552" w:type="dxa"/>
            <w:shd w:val="clear" w:color="auto" w:fill="D9D9D9" w:themeFill="background1" w:themeFillShade="D9"/>
          </w:tcPr>
          <w:p w:rsidR="00AC0FD5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Konventionelt (bran</w:t>
            </w:r>
            <w:r w:rsidRPr="00890883">
              <w:rPr>
                <w:rFonts w:asciiTheme="minorHAnsi" w:hAnsiTheme="minorHAnsi"/>
                <w:sz w:val="22"/>
                <w:szCs w:val="22"/>
              </w:rPr>
              <w:t>d</w:t>
            </w:r>
            <w:r w:rsidRPr="00890883">
              <w:rPr>
                <w:rFonts w:asciiTheme="minorHAnsi" w:hAnsiTheme="minorHAnsi"/>
                <w:sz w:val="22"/>
                <w:szCs w:val="22"/>
              </w:rPr>
              <w:t>bart) affald:</w:t>
            </w:r>
          </w:p>
          <w:p w:rsidR="00AC0FD5" w:rsidRPr="00890883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AE1860">
              <w:rPr>
                <w:rFonts w:asciiTheme="minorHAnsi" w:hAnsiTheme="minorHAnsi"/>
                <w:sz w:val="22"/>
                <w:szCs w:val="22"/>
              </w:rPr>
              <w:t>Papir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AE1860">
              <w:rPr>
                <w:rFonts w:asciiTheme="minorHAnsi" w:hAnsiTheme="minorHAnsi"/>
                <w:sz w:val="22"/>
                <w:szCs w:val="22"/>
              </w:rPr>
              <w:t>Pap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Pr="00AE1860">
              <w:rPr>
                <w:rFonts w:asciiTheme="minorHAnsi" w:hAnsiTheme="minorHAnsi"/>
                <w:sz w:val="22"/>
                <w:szCs w:val="22"/>
              </w:rPr>
              <w:t>Plastic</w:t>
            </w:r>
          </w:p>
        </w:tc>
        <w:tc>
          <w:tcPr>
            <w:tcW w:w="7229" w:type="dxa"/>
          </w:tcPr>
          <w:p w:rsidR="00AC0FD5" w:rsidRPr="00890883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AC0FD5" w:rsidRPr="00890883" w:rsidRDefault="008C310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Kommunal ordning/genbrugsplads.</w:t>
            </w:r>
          </w:p>
          <w:p w:rsidR="00AC0FD5" w:rsidRPr="00890883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AC0FD5" w:rsidRPr="00890883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C0FD5" w:rsidRPr="00890883" w:rsidTr="009E7BE6">
        <w:trPr>
          <w:cantSplit/>
        </w:trPr>
        <w:tc>
          <w:tcPr>
            <w:tcW w:w="2552" w:type="dxa"/>
            <w:shd w:val="clear" w:color="auto" w:fill="D9D9D9" w:themeFill="background1" w:themeFillShade="D9"/>
          </w:tcPr>
          <w:p w:rsidR="00AC0FD5" w:rsidRPr="00890883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Gammelt jern</w:t>
            </w:r>
          </w:p>
        </w:tc>
        <w:tc>
          <w:tcPr>
            <w:tcW w:w="7229" w:type="dxa"/>
          </w:tcPr>
          <w:p w:rsidR="00AC0FD5" w:rsidRPr="00890883" w:rsidRDefault="008C310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AC0FD5" w:rsidRPr="00890883" w:rsidTr="009E7BE6">
        <w:trPr>
          <w:cantSplit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890883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Andet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AC0FD5" w:rsidRPr="00890883" w:rsidRDefault="008C310D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AC0FD5" w:rsidRPr="00890883" w:rsidTr="003F69C8">
        <w:tblPrEx>
          <w:tblLook w:val="04A0" w:firstRow="1" w:lastRow="0" w:firstColumn="1" w:lastColumn="0" w:noHBand="0" w:noVBand="1"/>
        </w:tblPrEx>
        <w:trPr>
          <w:cantSplit/>
          <w:trHeight w:val="405"/>
        </w:trPr>
        <w:tc>
          <w:tcPr>
            <w:tcW w:w="9781" w:type="dxa"/>
            <w:gridSpan w:val="2"/>
          </w:tcPr>
          <w:p w:rsidR="00AC0FD5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Bemærkninger:</w:t>
            </w:r>
            <w:r w:rsidR="008C310D">
              <w:rPr>
                <w:rFonts w:asciiTheme="minorHAnsi" w:hAnsiTheme="minorHAnsi"/>
                <w:sz w:val="22"/>
                <w:szCs w:val="22"/>
              </w:rPr>
              <w:t xml:space="preserve"> På tilsynet var der tydelig spor af afbrænding. Se under endelig konklusion.</w:t>
            </w:r>
          </w:p>
          <w:p w:rsidR="00AC0FD5" w:rsidRPr="00890883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C0FD5" w:rsidRDefault="00AC0FD5" w:rsidP="00A72E0E">
      <w:pPr>
        <w:pStyle w:val="Listeafsnit"/>
        <w:spacing w:after="200"/>
        <w:ind w:left="144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AC0FD5" w:rsidRDefault="00AC0FD5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 xml:space="preserve">Døde dyr 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AC0FD5" w:rsidRPr="005833DC" w:rsidTr="009E7BE6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AC0FD5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etableret en oplagsplads</w:t>
            </w:r>
          </w:p>
        </w:tc>
        <w:tc>
          <w:tcPr>
            <w:tcW w:w="1418" w:type="dxa"/>
          </w:tcPr>
          <w:p w:rsidR="00AC0FD5" w:rsidRPr="005833DC" w:rsidRDefault="00F125CE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C0FD5" w:rsidRPr="005833DC" w:rsidRDefault="00F125CE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AC0FD5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AC0FD5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oplægget hævet over jordoverfladen</w:t>
            </w:r>
          </w:p>
        </w:tc>
        <w:tc>
          <w:tcPr>
            <w:tcW w:w="1418" w:type="dxa"/>
          </w:tcPr>
          <w:p w:rsidR="00AC0FD5" w:rsidRPr="005833DC" w:rsidRDefault="00F125CE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C0FD5" w:rsidRPr="005833DC" w:rsidRDefault="00F125CE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AC0FD5" w:rsidRPr="005833DC" w:rsidTr="009E7BE6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AC0FD5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oplægget overdækket</w:t>
            </w:r>
          </w:p>
        </w:tc>
        <w:tc>
          <w:tcPr>
            <w:tcW w:w="1418" w:type="dxa"/>
          </w:tcPr>
          <w:p w:rsidR="00AC0FD5" w:rsidRPr="005833DC" w:rsidRDefault="00F125CE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C0FD5" w:rsidRPr="005833DC" w:rsidRDefault="00F125CE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AC0FD5" w:rsidRPr="005833DC" w:rsidTr="00F12C75">
        <w:trPr>
          <w:cantSplit/>
        </w:trPr>
        <w:tc>
          <w:tcPr>
            <w:tcW w:w="9781" w:type="dxa"/>
            <w:gridSpan w:val="3"/>
          </w:tcPr>
          <w:p w:rsidR="00AC0FD5" w:rsidRPr="005833DC" w:rsidRDefault="00AC0FD5" w:rsidP="00F125CE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  <w:r w:rsidR="00F125CE">
              <w:rPr>
                <w:rFonts w:asciiTheme="minorHAnsi" w:hAnsiTheme="minorHAnsi"/>
                <w:sz w:val="22"/>
                <w:szCs w:val="22"/>
              </w:rPr>
              <w:t xml:space="preserve"> Hentes af DAKA efter behov.</w:t>
            </w:r>
          </w:p>
        </w:tc>
      </w:tr>
    </w:tbl>
    <w:p w:rsidR="00AC0FD5" w:rsidRDefault="00AC0FD5" w:rsidP="00B77853">
      <w:pPr>
        <w:spacing w:after="20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AC0FD5" w:rsidRDefault="00AC0FD5" w:rsidP="00A72E0E">
      <w:pPr>
        <w:pStyle w:val="Listeafsnit"/>
        <w:numPr>
          <w:ilvl w:val="0"/>
          <w:numId w:val="2"/>
        </w:numPr>
        <w:spacing w:after="200"/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Skadedyr</w:t>
      </w: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AC0FD5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AC0FD5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Foretages der bekæmpelse</w:t>
            </w:r>
          </w:p>
        </w:tc>
        <w:tc>
          <w:tcPr>
            <w:tcW w:w="1418" w:type="dxa"/>
          </w:tcPr>
          <w:p w:rsidR="00AC0FD5" w:rsidRPr="005833DC" w:rsidRDefault="00F125CE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AC0FD5" w:rsidRPr="005833DC" w:rsidRDefault="00F125CE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-</w:t>
            </w:r>
          </w:p>
        </w:tc>
      </w:tr>
      <w:tr w:rsidR="00AC0FD5" w:rsidRPr="005833DC" w:rsidTr="00F12C75">
        <w:trPr>
          <w:cantSplit/>
        </w:trPr>
        <w:tc>
          <w:tcPr>
            <w:tcW w:w="9781" w:type="dxa"/>
            <w:gridSpan w:val="3"/>
          </w:tcPr>
          <w:p w:rsidR="00AC0FD5" w:rsidRPr="005833DC" w:rsidRDefault="00AC0FD5" w:rsidP="00F125CE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  <w:r w:rsidR="00F125CE">
              <w:rPr>
                <w:rFonts w:asciiTheme="minorHAnsi" w:hAnsiTheme="minorHAnsi"/>
                <w:sz w:val="22"/>
                <w:szCs w:val="22"/>
              </w:rPr>
              <w:t xml:space="preserve"> Kommunal ordning. Der holdes løbende øje med rotteaktivitet.</w:t>
            </w:r>
          </w:p>
        </w:tc>
      </w:tr>
    </w:tbl>
    <w:p w:rsidR="00AC0FD5" w:rsidRDefault="00AC0FD5" w:rsidP="00A72E0E">
      <w:pPr>
        <w:rPr>
          <w:rFonts w:asciiTheme="minorHAnsi" w:hAnsiTheme="minorHAnsi"/>
          <w:b/>
          <w:sz w:val="22"/>
          <w:szCs w:val="22"/>
        </w:rPr>
      </w:pPr>
    </w:p>
    <w:p w:rsidR="00780060" w:rsidRDefault="00780060" w:rsidP="00A72E0E">
      <w:pPr>
        <w:rPr>
          <w:rFonts w:asciiTheme="minorHAnsi" w:hAnsiTheme="minorHAnsi"/>
          <w:b/>
          <w:sz w:val="22"/>
          <w:szCs w:val="22"/>
        </w:rPr>
      </w:pPr>
    </w:p>
    <w:p w:rsidR="00780060" w:rsidRDefault="00780060" w:rsidP="00A72E0E">
      <w:pPr>
        <w:rPr>
          <w:rFonts w:asciiTheme="minorHAnsi" w:hAnsiTheme="minorHAnsi"/>
          <w:b/>
          <w:sz w:val="22"/>
          <w:szCs w:val="22"/>
        </w:rPr>
      </w:pPr>
    </w:p>
    <w:p w:rsidR="00780060" w:rsidRPr="00AE1860" w:rsidRDefault="00780060" w:rsidP="00A72E0E">
      <w:pPr>
        <w:rPr>
          <w:rFonts w:asciiTheme="minorHAnsi" w:hAnsiTheme="minorHAnsi"/>
          <w:b/>
          <w:sz w:val="22"/>
          <w:szCs w:val="22"/>
        </w:rPr>
      </w:pPr>
    </w:p>
    <w:p w:rsidR="00AC0FD5" w:rsidRDefault="00AC0FD5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lastRenderedPageBreak/>
        <w:t>Olietank</w:t>
      </w:r>
      <w:r>
        <w:rPr>
          <w:rFonts w:asciiTheme="minorHAnsi" w:hAnsiTheme="minorHAnsi"/>
          <w:b/>
          <w:sz w:val="22"/>
          <w:szCs w:val="22"/>
        </w:rPr>
        <w:t>e</w:t>
      </w:r>
    </w:p>
    <w:p w:rsidR="00AC0FD5" w:rsidRDefault="00AC0FD5" w:rsidP="00B77853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AC0FD5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AC0FD5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Passer BBR</w:t>
            </w:r>
          </w:p>
        </w:tc>
        <w:tc>
          <w:tcPr>
            <w:tcW w:w="1418" w:type="dxa"/>
          </w:tcPr>
          <w:p w:rsidR="00AC0FD5" w:rsidRPr="005833DC" w:rsidRDefault="007D67EF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X </w:t>
            </w:r>
          </w:p>
        </w:tc>
        <w:tc>
          <w:tcPr>
            <w:tcW w:w="1417" w:type="dxa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C0FD5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AC0FD5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opsat nye tanke</w:t>
            </w:r>
          </w:p>
        </w:tc>
        <w:tc>
          <w:tcPr>
            <w:tcW w:w="1418" w:type="dxa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AC0FD5" w:rsidRPr="005833DC" w:rsidRDefault="007D67EF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X </w:t>
            </w:r>
          </w:p>
        </w:tc>
      </w:tr>
      <w:tr w:rsidR="00AC0FD5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AC0FD5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fjernet gamle tanke</w:t>
            </w:r>
          </w:p>
        </w:tc>
        <w:tc>
          <w:tcPr>
            <w:tcW w:w="1418" w:type="dxa"/>
          </w:tcPr>
          <w:p w:rsidR="00AC0FD5" w:rsidRPr="005833DC" w:rsidRDefault="007D67EF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X </w:t>
            </w:r>
          </w:p>
        </w:tc>
        <w:tc>
          <w:tcPr>
            <w:tcW w:w="1417" w:type="dxa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C0FD5" w:rsidRPr="005833DC" w:rsidTr="00F12C75">
        <w:trPr>
          <w:cantSplit/>
        </w:trPr>
        <w:tc>
          <w:tcPr>
            <w:tcW w:w="9781" w:type="dxa"/>
            <w:gridSpan w:val="3"/>
          </w:tcPr>
          <w:p w:rsidR="007D67EF" w:rsidRDefault="00AC0FD5" w:rsidP="007D67EF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  <w:r w:rsidR="007D67EF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7D67EF" w:rsidRDefault="007D67EF" w:rsidP="007D67EF">
            <w:r>
              <w:t>To olietanke er sløjfet. Anmeldelse om sløjfning af olietanke blev udfyldt, underskrevet på tilsynet og taget med retur til Aabenraa Kommune.</w:t>
            </w:r>
          </w:p>
          <w:p w:rsidR="007D67EF" w:rsidRDefault="007D67EF" w:rsidP="007D67EF"/>
          <w:p w:rsidR="00AC0FD5" w:rsidRPr="005833DC" w:rsidRDefault="007D67EF" w:rsidP="007D67EF">
            <w:r>
              <w:t>På tilsynet drøftede vi også den nedgravede benzintank på 2500 l fra 1968. Du vidste ikke hvor den er placeret. Sagen er derfor videregivet til BBR.</w:t>
            </w:r>
          </w:p>
        </w:tc>
      </w:tr>
    </w:tbl>
    <w:p w:rsidR="00AC0FD5" w:rsidRDefault="00AC0FD5" w:rsidP="00A72E0E">
      <w:pPr>
        <w:rPr>
          <w:rFonts w:asciiTheme="minorHAnsi" w:hAnsiTheme="minorHAnsi"/>
          <w:sz w:val="22"/>
          <w:szCs w:val="22"/>
        </w:rPr>
      </w:pPr>
    </w:p>
    <w:p w:rsidR="00AC0FD5" w:rsidRDefault="00AC0FD5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Konstateret jordforurening</w:t>
      </w:r>
    </w:p>
    <w:p w:rsidR="00AC0FD5" w:rsidRDefault="00AC0FD5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AC0FD5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AC0FD5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konstateret jordforurening</w:t>
            </w:r>
          </w:p>
        </w:tc>
        <w:tc>
          <w:tcPr>
            <w:tcW w:w="1418" w:type="dxa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7" w:type="dxa"/>
          </w:tcPr>
          <w:p w:rsidR="00AC0FD5" w:rsidRPr="005833DC" w:rsidRDefault="004A7130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X </w:t>
            </w:r>
          </w:p>
        </w:tc>
      </w:tr>
      <w:tr w:rsidR="00AC0FD5" w:rsidRPr="005833DC" w:rsidTr="00F12C75">
        <w:trPr>
          <w:cantSplit/>
        </w:trPr>
        <w:tc>
          <w:tcPr>
            <w:tcW w:w="9781" w:type="dxa"/>
            <w:gridSpan w:val="3"/>
          </w:tcPr>
          <w:p w:rsidR="00AC0FD5" w:rsidRPr="005833DC" w:rsidRDefault="004A7130" w:rsidP="004A7130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Ingen b</w:t>
            </w:r>
            <w:r w:rsidR="00AC0FD5">
              <w:rPr>
                <w:rFonts w:asciiTheme="minorHAnsi" w:hAnsiTheme="minorHAnsi"/>
                <w:sz w:val="22"/>
                <w:szCs w:val="22"/>
              </w:rPr>
              <w:t>emærkninger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:rsidR="00AC0FD5" w:rsidRDefault="00AC0FD5" w:rsidP="00A72E0E">
      <w:pPr>
        <w:pStyle w:val="Listeafsnit"/>
        <w:rPr>
          <w:rFonts w:asciiTheme="minorHAnsi" w:hAnsiTheme="minorHAnsi"/>
          <w:b/>
          <w:sz w:val="22"/>
          <w:szCs w:val="22"/>
          <w:u w:val="single"/>
        </w:rPr>
      </w:pPr>
    </w:p>
    <w:p w:rsidR="00AC0FD5" w:rsidRDefault="00AC0FD5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Meddelt Henstilling, påbud, forbud eller indskærpelse</w:t>
      </w:r>
    </w:p>
    <w:p w:rsidR="00AC0FD5" w:rsidRDefault="00AC0FD5" w:rsidP="00B77853">
      <w:pPr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el-Gitter"/>
        <w:tblW w:w="9781" w:type="dxa"/>
        <w:tblInd w:w="108" w:type="dxa"/>
        <w:tblLook w:val="04A0" w:firstRow="1" w:lastRow="0" w:firstColumn="1" w:lastColumn="0" w:noHBand="0" w:noVBand="1"/>
      </w:tblPr>
      <w:tblGrid>
        <w:gridCol w:w="6946"/>
        <w:gridCol w:w="1418"/>
        <w:gridCol w:w="1417"/>
      </w:tblGrid>
      <w:tr w:rsidR="00AC0FD5" w:rsidRPr="005833DC" w:rsidTr="00F12C75">
        <w:trPr>
          <w:cantSplit/>
        </w:trPr>
        <w:tc>
          <w:tcPr>
            <w:tcW w:w="69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Ja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Nej</w:t>
            </w:r>
          </w:p>
        </w:tc>
      </w:tr>
      <w:tr w:rsidR="00AC0FD5" w:rsidRPr="005833DC" w:rsidTr="00F12C75">
        <w:trPr>
          <w:cantSplit/>
        </w:trPr>
        <w:tc>
          <w:tcPr>
            <w:tcW w:w="6946" w:type="dxa"/>
            <w:shd w:val="clear" w:color="auto" w:fill="D9D9D9" w:themeFill="background1" w:themeFillShade="D9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Er der meddelt henstilling, påbud eller indskærpelse</w:t>
            </w:r>
          </w:p>
        </w:tc>
        <w:tc>
          <w:tcPr>
            <w:tcW w:w="1418" w:type="dxa"/>
          </w:tcPr>
          <w:p w:rsidR="00AC0FD5" w:rsidRPr="005833DC" w:rsidRDefault="004A7130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X </w:t>
            </w:r>
          </w:p>
        </w:tc>
        <w:tc>
          <w:tcPr>
            <w:tcW w:w="1417" w:type="dxa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C0FD5" w:rsidRPr="005833DC" w:rsidTr="00F12C75">
        <w:trPr>
          <w:cantSplit/>
        </w:trPr>
        <w:tc>
          <w:tcPr>
            <w:tcW w:w="9781" w:type="dxa"/>
            <w:gridSpan w:val="3"/>
          </w:tcPr>
          <w:p w:rsidR="00AC0FD5" w:rsidRPr="005833DC" w:rsidRDefault="00AC0FD5" w:rsidP="00F12C75">
            <w:pPr>
              <w:keepLines/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Bemærkninger:</w:t>
            </w:r>
            <w:r w:rsidR="004A7130">
              <w:rPr>
                <w:rFonts w:asciiTheme="minorHAnsi" w:hAnsiTheme="minorHAnsi"/>
                <w:sz w:val="22"/>
                <w:szCs w:val="22"/>
              </w:rPr>
              <w:t xml:space="preserve"> Der afbrændes på ejendommen.</w:t>
            </w:r>
          </w:p>
        </w:tc>
      </w:tr>
    </w:tbl>
    <w:p w:rsidR="00AC0FD5" w:rsidRDefault="00AC0FD5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AC0FD5" w:rsidRPr="00595A99" w:rsidRDefault="00AC0FD5" w:rsidP="00A72E0E">
      <w:pPr>
        <w:pStyle w:val="Listeafsnit"/>
        <w:numPr>
          <w:ilvl w:val="0"/>
          <w:numId w:val="1"/>
        </w:numPr>
        <w:rPr>
          <w:rFonts w:asciiTheme="minorHAnsi" w:hAnsiTheme="minorHAnsi"/>
          <w:b/>
          <w:sz w:val="22"/>
          <w:szCs w:val="22"/>
          <w:u w:val="single"/>
        </w:rPr>
      </w:pPr>
      <w:r w:rsidRPr="00595A99">
        <w:rPr>
          <w:rFonts w:asciiTheme="minorHAnsi" w:hAnsiTheme="minorHAnsi"/>
          <w:b/>
          <w:sz w:val="22"/>
          <w:szCs w:val="22"/>
          <w:u w:val="single"/>
        </w:rPr>
        <w:t>Konklusion på virksomhedens seneste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 indberetninger om egenkontrol</w:t>
      </w:r>
    </w:p>
    <w:p w:rsidR="00AC0FD5" w:rsidRPr="00890883" w:rsidRDefault="00AC0FD5" w:rsidP="00A72E0E">
      <w:pPr>
        <w:pStyle w:val="Listeafsnit"/>
        <w:rPr>
          <w:rFonts w:asciiTheme="minorHAnsi" w:hAnsiTheme="minorHAnsi"/>
          <w:sz w:val="22"/>
          <w:szCs w:val="22"/>
        </w:rPr>
      </w:pPr>
      <w:r w:rsidRPr="00890883">
        <w:rPr>
          <w:rFonts w:asciiTheme="minorHAnsi" w:hAnsiTheme="minorHAnsi"/>
          <w:sz w:val="22"/>
          <w:szCs w:val="22"/>
        </w:rPr>
        <w:t>herunder om indberetningen har givet tilsynsmyndigheden anledning til at udstede p</w:t>
      </w:r>
      <w:r w:rsidRPr="00890883">
        <w:rPr>
          <w:rFonts w:asciiTheme="minorHAnsi" w:hAnsiTheme="minorHAnsi"/>
          <w:sz w:val="22"/>
          <w:szCs w:val="22"/>
        </w:rPr>
        <w:t>å</w:t>
      </w:r>
      <w:r w:rsidRPr="00890883">
        <w:rPr>
          <w:rFonts w:asciiTheme="minorHAnsi" w:hAnsiTheme="minorHAnsi"/>
          <w:sz w:val="22"/>
          <w:szCs w:val="22"/>
        </w:rPr>
        <w:t>bud, forbud eller indskærpelser.</w:t>
      </w:r>
    </w:p>
    <w:p w:rsidR="00AC0FD5" w:rsidRPr="00890883" w:rsidRDefault="00AC0FD5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W w:w="9735" w:type="dxa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35"/>
      </w:tblGrid>
      <w:tr w:rsidR="00AC0FD5" w:rsidRPr="00890883" w:rsidTr="003F69C8">
        <w:trPr>
          <w:trHeight w:val="690"/>
        </w:trPr>
        <w:tc>
          <w:tcPr>
            <w:tcW w:w="9735" w:type="dxa"/>
          </w:tcPr>
          <w:p w:rsidR="00AC0FD5" w:rsidRDefault="00AC0FD5" w:rsidP="003F69C8">
            <w:pPr>
              <w:pStyle w:val="Listeafsnit"/>
              <w:ind w:left="714"/>
              <w:rPr>
                <w:rFonts w:asciiTheme="minorHAnsi" w:hAnsiTheme="minorHAnsi"/>
                <w:b/>
              </w:rPr>
            </w:pPr>
          </w:p>
          <w:p w:rsidR="00AC0FD5" w:rsidRDefault="004A7130" w:rsidP="004A7130">
            <w:r>
              <w:t xml:space="preserve">BBR og gødningsregnskab 2014-2015. </w:t>
            </w:r>
          </w:p>
          <w:p w:rsidR="00AC0FD5" w:rsidRDefault="00AC0FD5" w:rsidP="003F69C8">
            <w:pPr>
              <w:pStyle w:val="Listeafsnit"/>
              <w:ind w:left="714"/>
              <w:rPr>
                <w:rFonts w:asciiTheme="minorHAnsi" w:hAnsiTheme="minorHAnsi"/>
                <w:b/>
              </w:rPr>
            </w:pPr>
          </w:p>
          <w:p w:rsidR="00AC0FD5" w:rsidRPr="00890883" w:rsidRDefault="00AC0FD5" w:rsidP="003F69C8">
            <w:pPr>
              <w:pStyle w:val="Listeafsnit"/>
              <w:ind w:left="714"/>
              <w:rPr>
                <w:rFonts w:asciiTheme="minorHAnsi" w:hAnsiTheme="minorHAnsi"/>
                <w:b/>
              </w:rPr>
            </w:pPr>
          </w:p>
        </w:tc>
      </w:tr>
    </w:tbl>
    <w:p w:rsidR="00AC0FD5" w:rsidRDefault="00AC0FD5" w:rsidP="00A72E0E">
      <w:pPr>
        <w:rPr>
          <w:rFonts w:asciiTheme="minorHAnsi" w:hAnsiTheme="minorHAnsi"/>
          <w:b/>
          <w:sz w:val="22"/>
          <w:szCs w:val="22"/>
        </w:rPr>
      </w:pPr>
    </w:p>
    <w:p w:rsidR="00761A15" w:rsidRDefault="00761A15" w:rsidP="00A72E0E">
      <w:pPr>
        <w:rPr>
          <w:rFonts w:asciiTheme="minorHAnsi" w:hAnsiTheme="minorHAnsi"/>
          <w:b/>
          <w:sz w:val="22"/>
          <w:szCs w:val="22"/>
        </w:rPr>
      </w:pPr>
    </w:p>
    <w:p w:rsidR="00761A15" w:rsidRDefault="00761A15" w:rsidP="00A72E0E">
      <w:pPr>
        <w:rPr>
          <w:rFonts w:asciiTheme="minorHAnsi" w:hAnsiTheme="minorHAnsi"/>
          <w:b/>
          <w:sz w:val="22"/>
          <w:szCs w:val="22"/>
        </w:rPr>
      </w:pPr>
    </w:p>
    <w:p w:rsidR="00761A15" w:rsidRDefault="00761A15" w:rsidP="00A72E0E">
      <w:pPr>
        <w:rPr>
          <w:rFonts w:asciiTheme="minorHAnsi" w:hAnsiTheme="minorHAnsi"/>
          <w:b/>
          <w:sz w:val="22"/>
          <w:szCs w:val="22"/>
        </w:rPr>
      </w:pPr>
    </w:p>
    <w:p w:rsidR="00761A15" w:rsidRDefault="00761A15" w:rsidP="00A72E0E">
      <w:pPr>
        <w:rPr>
          <w:rFonts w:asciiTheme="minorHAnsi" w:hAnsiTheme="minorHAnsi"/>
          <w:b/>
          <w:sz w:val="22"/>
          <w:szCs w:val="22"/>
        </w:rPr>
      </w:pPr>
    </w:p>
    <w:p w:rsidR="00761A15" w:rsidRDefault="00761A15" w:rsidP="00A72E0E">
      <w:pPr>
        <w:rPr>
          <w:rFonts w:asciiTheme="minorHAnsi" w:hAnsiTheme="minorHAnsi"/>
          <w:b/>
          <w:sz w:val="22"/>
          <w:szCs w:val="22"/>
        </w:rPr>
      </w:pPr>
    </w:p>
    <w:p w:rsidR="00AC0FD5" w:rsidRDefault="00AC0FD5" w:rsidP="00A72E0E">
      <w:pPr>
        <w:pStyle w:val="Listeafsnit"/>
        <w:numPr>
          <w:ilvl w:val="0"/>
          <w:numId w:val="2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Endelig konklusion på tilsynet, bemærkninger og aftaler</w:t>
      </w:r>
    </w:p>
    <w:p w:rsidR="00AC0FD5" w:rsidRDefault="00AC0FD5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AC0FD5" w:rsidTr="003F69C8">
        <w:trPr>
          <w:trHeight w:val="390"/>
        </w:trPr>
        <w:tc>
          <w:tcPr>
            <w:tcW w:w="9781" w:type="dxa"/>
          </w:tcPr>
          <w:p w:rsidR="00AC0FD5" w:rsidRDefault="00AC0FD5" w:rsidP="003F69C8">
            <w:pPr>
              <w:pStyle w:val="Listeafsnit"/>
              <w:ind w:left="1509"/>
              <w:rPr>
                <w:rFonts w:asciiTheme="minorHAnsi" w:hAnsiTheme="minorHAnsi"/>
              </w:rPr>
            </w:pPr>
          </w:p>
          <w:p w:rsidR="00AC0FD5" w:rsidRPr="00A80082" w:rsidRDefault="00F125CE" w:rsidP="00F125CE">
            <w:pPr>
              <w:rPr>
                <w:b/>
              </w:rPr>
            </w:pPr>
            <w:r w:rsidRPr="00A80082">
              <w:rPr>
                <w:b/>
              </w:rPr>
              <w:t xml:space="preserve">Afbrænding: </w:t>
            </w:r>
          </w:p>
          <w:p w:rsidR="00A80082" w:rsidRDefault="00A80082" w:rsidP="00F125CE"/>
          <w:p w:rsidR="00A80082" w:rsidRPr="00A80082" w:rsidRDefault="00A80082" w:rsidP="00A80082">
            <w:pPr>
              <w:rPr>
                <w:rFonts w:asciiTheme="minorHAnsi" w:hAnsiTheme="minorHAnsi"/>
                <w:sz w:val="22"/>
                <w:szCs w:val="22"/>
              </w:rPr>
            </w:pPr>
            <w:r w:rsidRPr="00A80082">
              <w:rPr>
                <w:rFonts w:asciiTheme="minorHAnsi" w:hAnsiTheme="minorHAnsi"/>
                <w:sz w:val="22"/>
                <w:szCs w:val="22"/>
              </w:rPr>
              <w:t>På tilsynet var der tydelig</w:t>
            </w:r>
            <w:r w:rsidR="00870822">
              <w:rPr>
                <w:rFonts w:asciiTheme="minorHAnsi" w:hAnsiTheme="minorHAnsi"/>
                <w:sz w:val="22"/>
                <w:szCs w:val="22"/>
              </w:rPr>
              <w:t>e</w:t>
            </w:r>
            <w:r w:rsidRPr="00A80082">
              <w:rPr>
                <w:rFonts w:asciiTheme="minorHAnsi" w:hAnsiTheme="minorHAnsi"/>
                <w:sz w:val="22"/>
                <w:szCs w:val="22"/>
              </w:rPr>
              <w:t xml:space="preserve"> spor af afbrænding.</w:t>
            </w:r>
            <w:r w:rsidRPr="00A80082">
              <w:rPr>
                <w:rFonts w:asciiTheme="minorHAnsi" w:hAnsiTheme="minorHAnsi"/>
                <w:sz w:val="22"/>
                <w:szCs w:val="22"/>
              </w:rPr>
              <w:t>(Se bilag 1 med Kommunens situationsplan og billeder.)</w:t>
            </w:r>
          </w:p>
          <w:p w:rsidR="00870822" w:rsidRDefault="00870822" w:rsidP="00A80082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A80082" w:rsidRPr="00A80082" w:rsidRDefault="00870822" w:rsidP="00A8008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henhold til</w:t>
            </w:r>
            <w:r w:rsidRPr="00A80082">
              <w:rPr>
                <w:rFonts w:asciiTheme="minorHAnsi" w:hAnsiTheme="minorHAnsi"/>
                <w:sz w:val="22"/>
                <w:szCs w:val="22"/>
              </w:rPr>
              <w:t xml:space="preserve"> § 50 i Affaldsbekendtgørelsen</w:t>
            </w:r>
            <w:r>
              <w:rPr>
                <w:rFonts w:asciiTheme="minorHAnsi" w:hAnsiTheme="minorHAnsi"/>
                <w:sz w:val="22"/>
                <w:szCs w:val="22"/>
              </w:rPr>
              <w:t>, er f</w:t>
            </w:r>
            <w:r w:rsidR="00A80082" w:rsidRPr="00A80082">
              <w:rPr>
                <w:rFonts w:asciiTheme="minorHAnsi" w:hAnsiTheme="minorHAnsi"/>
                <w:sz w:val="22"/>
                <w:szCs w:val="22"/>
              </w:rPr>
              <w:t>orbrænding af forbrændingsegnet affald kun tilladt på de</w:t>
            </w:r>
            <w:r w:rsidR="00A80082" w:rsidRPr="00A80082">
              <w:rPr>
                <w:rFonts w:asciiTheme="minorHAnsi" w:hAnsiTheme="minorHAnsi"/>
                <w:sz w:val="22"/>
                <w:szCs w:val="22"/>
              </w:rPr>
              <w:t>r</w:t>
            </w:r>
            <w:r w:rsidR="00A80082" w:rsidRPr="00A80082">
              <w:rPr>
                <w:rFonts w:asciiTheme="minorHAnsi" w:hAnsiTheme="minorHAnsi"/>
                <w:sz w:val="22"/>
                <w:szCs w:val="22"/>
              </w:rPr>
              <w:t>til godkendte anlæg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="00A8008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A80082" w:rsidRPr="00A80082" w:rsidRDefault="00A80082" w:rsidP="00A80082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A80082" w:rsidRDefault="00A80082" w:rsidP="00A80082">
            <w:pPr>
              <w:rPr>
                <w:rFonts w:asciiTheme="minorHAnsi" w:hAnsiTheme="minorHAnsi"/>
                <w:sz w:val="22"/>
                <w:szCs w:val="22"/>
              </w:rPr>
            </w:pPr>
            <w:r w:rsidRPr="00430C3F">
              <w:rPr>
                <w:b/>
                <w:u w:val="single"/>
              </w:rPr>
              <w:t xml:space="preserve">Det henstilles til at ulovlig afbrænding ophører straks og </w:t>
            </w:r>
            <w:r>
              <w:rPr>
                <w:b/>
                <w:u w:val="single"/>
              </w:rPr>
              <w:t>fremover.</w:t>
            </w:r>
          </w:p>
          <w:p w:rsidR="00A80082" w:rsidRDefault="00A80082" w:rsidP="00F125CE"/>
          <w:p w:rsidR="00A80082" w:rsidRPr="00A3753F" w:rsidRDefault="00A80082" w:rsidP="00F125CE">
            <w:pPr>
              <w:rPr>
                <w:rFonts w:asciiTheme="minorHAnsi" w:hAnsiTheme="minorHAnsi"/>
                <w:sz w:val="22"/>
                <w:szCs w:val="22"/>
              </w:rPr>
            </w:pPr>
            <w:r w:rsidRPr="00A3753F">
              <w:rPr>
                <w:rFonts w:asciiTheme="minorHAnsi" w:hAnsiTheme="minorHAnsi"/>
                <w:sz w:val="22"/>
                <w:szCs w:val="22"/>
              </w:rPr>
              <w:t xml:space="preserve">Jeg kommer på opfølgende tilsyn i løbet af </w:t>
            </w:r>
            <w:r w:rsidRPr="00A3753F">
              <w:rPr>
                <w:rFonts w:asciiTheme="minorHAnsi" w:hAnsiTheme="minorHAnsi"/>
                <w:sz w:val="22"/>
                <w:szCs w:val="22"/>
              </w:rPr>
              <w:t>foråret 2017</w:t>
            </w:r>
            <w:r w:rsidRPr="00A3753F">
              <w:rPr>
                <w:rFonts w:asciiTheme="minorHAnsi" w:hAnsiTheme="minorHAnsi"/>
                <w:sz w:val="22"/>
                <w:szCs w:val="22"/>
              </w:rPr>
              <w:t xml:space="preserve"> for at se, om I har bragt de påtalte forhold i o</w:t>
            </w:r>
            <w:r w:rsidRPr="00A3753F">
              <w:rPr>
                <w:rFonts w:asciiTheme="minorHAnsi" w:hAnsiTheme="minorHAnsi"/>
                <w:sz w:val="22"/>
                <w:szCs w:val="22"/>
              </w:rPr>
              <w:t>r</w:t>
            </w:r>
            <w:r w:rsidRPr="00A3753F">
              <w:rPr>
                <w:rFonts w:asciiTheme="minorHAnsi" w:hAnsiTheme="minorHAnsi"/>
                <w:sz w:val="22"/>
                <w:szCs w:val="22"/>
              </w:rPr>
              <w:t xml:space="preserve">den. </w:t>
            </w:r>
          </w:p>
          <w:p w:rsidR="00A80082" w:rsidRPr="00A3753F" w:rsidRDefault="00A80082" w:rsidP="00F125C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A80082" w:rsidRDefault="00A80082" w:rsidP="00F125CE">
            <w:r>
              <w:t>Uddrag af affaldsbekendtgørelsen:</w:t>
            </w:r>
          </w:p>
          <w:p w:rsidR="00A80082" w:rsidRPr="00A80082" w:rsidRDefault="00A80082" w:rsidP="00A80082">
            <w:pPr>
              <w:spacing w:before="200" w:line="240" w:lineRule="auto"/>
              <w:ind w:firstLine="240"/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</w:pPr>
            <w:r w:rsidRPr="00A80082">
              <w:rPr>
                <w:rFonts w:asciiTheme="minorHAnsi" w:eastAsia="Times New Roman" w:hAnsiTheme="minorHAnsi" w:cs="Tahoma"/>
                <w:b/>
                <w:bCs/>
                <w:color w:val="000000"/>
                <w:sz w:val="22"/>
                <w:szCs w:val="22"/>
                <w:lang w:eastAsia="da-DK"/>
              </w:rPr>
              <w:t>§ 38.</w:t>
            </w:r>
            <w:r w:rsidRPr="00A80082">
              <w:rPr>
                <w:rFonts w:asciiTheme="minorHAnsi" w:eastAsia="Times New Roman" w:hAnsiTheme="minorHAnsi" w:cs="Tahoma"/>
                <w:color w:val="000000"/>
                <w:sz w:val="22"/>
                <w:szCs w:val="22"/>
                <w:lang w:eastAsia="da-DK"/>
              </w:rPr>
              <w:t xml:space="preserve"> </w:t>
            </w:r>
            <w:r w:rsidRPr="00A80082"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  <w:t>Kommunalbestyrelsen kan, uanset § 50, i regulativet for husholdningsaffald fastsætte bestemme</w:t>
            </w:r>
            <w:r w:rsidRPr="00A80082"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  <w:t>l</w:t>
            </w:r>
            <w:r w:rsidRPr="00A80082"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  <w:t>ser om, at borgere og grundejere må afbrænde:</w:t>
            </w:r>
          </w:p>
          <w:p w:rsidR="00A80082" w:rsidRPr="00A80082" w:rsidRDefault="00A80082" w:rsidP="00A80082">
            <w:pPr>
              <w:spacing w:line="240" w:lineRule="auto"/>
              <w:ind w:left="280"/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</w:pPr>
            <w:r w:rsidRPr="00A80082"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  <w:t>1) Haveaffald i perioden 1. december til 1. marts, jf. dog stk. 3.</w:t>
            </w:r>
          </w:p>
          <w:p w:rsidR="00A80082" w:rsidRPr="00A80082" w:rsidRDefault="00A80082" w:rsidP="00A80082">
            <w:pPr>
              <w:spacing w:line="240" w:lineRule="auto"/>
              <w:ind w:left="280"/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</w:pPr>
            <w:r w:rsidRPr="00A80082"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  <w:t>2) Rent, tørt træ, der er affald, på særligt indrettede bålpladser.</w:t>
            </w:r>
          </w:p>
          <w:p w:rsidR="00A80082" w:rsidRPr="00A80082" w:rsidRDefault="00A80082" w:rsidP="00A80082">
            <w:pPr>
              <w:spacing w:line="240" w:lineRule="auto"/>
              <w:ind w:left="280"/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</w:pPr>
            <w:r w:rsidRPr="00A80082"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  <w:t>3) Haveaffald Sankt Hans aften.</w:t>
            </w:r>
          </w:p>
          <w:p w:rsidR="00A80082" w:rsidRDefault="00A80082" w:rsidP="00A80082">
            <w:pPr>
              <w:spacing w:line="240" w:lineRule="auto"/>
              <w:ind w:firstLine="240"/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</w:pPr>
            <w:r w:rsidRPr="00A80082">
              <w:rPr>
                <w:rFonts w:asciiTheme="minorHAnsi" w:eastAsia="Times New Roman" w:hAnsiTheme="minorHAnsi" w:cs="Tahoma"/>
                <w:i/>
                <w:iCs/>
                <w:sz w:val="22"/>
                <w:szCs w:val="22"/>
                <w:lang w:eastAsia="da-DK"/>
              </w:rPr>
              <w:t>Stk. 2.</w:t>
            </w:r>
            <w:r w:rsidRPr="00A80082"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  <w:t xml:space="preserve"> Kommunalbestyrelsen fastsætter i regulativet for husholdningsaffald de nærmere betingelser for de i stk. 1 nævnte former for afbrænding af affald, herunder eventuelle afstandskrav og krav til den maks</w:t>
            </w:r>
            <w:r w:rsidRPr="00A80082"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  <w:t>i</w:t>
            </w:r>
            <w:r w:rsidRPr="00A80082"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  <w:t>male mængde af affald, som må a</w:t>
            </w:r>
            <w:r w:rsidRPr="00A80082"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  <w:t>f</w:t>
            </w:r>
            <w:r w:rsidRPr="00A80082"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  <w:t>brændes.</w:t>
            </w:r>
          </w:p>
          <w:p w:rsidR="00A80082" w:rsidRDefault="00A80082" w:rsidP="00A80082">
            <w:pPr>
              <w:spacing w:line="240" w:lineRule="auto"/>
              <w:ind w:firstLine="240"/>
              <w:rPr>
                <w:rFonts w:asciiTheme="minorHAnsi" w:eastAsia="Times New Roman" w:hAnsiTheme="minorHAnsi" w:cs="Tahoma"/>
                <w:sz w:val="22"/>
                <w:szCs w:val="22"/>
                <w:lang w:eastAsia="da-DK"/>
              </w:rPr>
            </w:pPr>
          </w:p>
          <w:p w:rsidR="00A80082" w:rsidRPr="00A80082" w:rsidRDefault="00A80082" w:rsidP="00A80082">
            <w:pPr>
              <w:rPr>
                <w:u w:val="single"/>
                <w:lang w:eastAsia="da-DK"/>
              </w:rPr>
            </w:pPr>
            <w:r w:rsidRPr="00A80082">
              <w:rPr>
                <w:lang w:eastAsia="da-DK"/>
              </w:rPr>
              <w:t>Gå evt. ind på linket</w:t>
            </w:r>
            <w:r>
              <w:rPr>
                <w:lang w:eastAsia="da-DK"/>
              </w:rPr>
              <w:t xml:space="preserve">: </w:t>
            </w:r>
            <w:r w:rsidRPr="00A80082">
              <w:rPr>
                <w:u w:val="single"/>
                <w:lang w:eastAsia="da-DK"/>
              </w:rPr>
              <w:t>https://www.aabenraa.dk/erhverv/erhvervsaffald/afbraending/</w:t>
            </w:r>
          </w:p>
          <w:p w:rsidR="00761A15" w:rsidRPr="00A80082" w:rsidRDefault="00761A15" w:rsidP="00F125CE">
            <w:pPr>
              <w:rPr>
                <w:u w:val="single"/>
              </w:rPr>
            </w:pPr>
          </w:p>
          <w:p w:rsidR="00F125CE" w:rsidRDefault="00F125CE" w:rsidP="00F125CE"/>
          <w:p w:rsidR="004A7130" w:rsidRDefault="004A7130" w:rsidP="00F125C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4A7130" w:rsidRPr="00A3753F" w:rsidRDefault="004A7130" w:rsidP="00F125CE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A3753F">
              <w:rPr>
                <w:rFonts w:asciiTheme="minorHAnsi" w:hAnsiTheme="minorHAnsi"/>
                <w:b/>
                <w:sz w:val="24"/>
                <w:szCs w:val="24"/>
              </w:rPr>
              <w:t>Nedgravet olietank:</w:t>
            </w:r>
          </w:p>
          <w:p w:rsidR="00A3753F" w:rsidRDefault="00A3753F" w:rsidP="00F125CE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647B26" w:rsidRDefault="00A3753F" w:rsidP="00F125CE">
            <w:r>
              <w:t xml:space="preserve">På tilsynet drøftede vi den nedgravede benzintank på 2500 l fra 1968. Du </w:t>
            </w:r>
            <w:r w:rsidR="00647B26">
              <w:t>oplyste at du</w:t>
            </w:r>
            <w:r>
              <w:t xml:space="preserve"> ikke </w:t>
            </w:r>
            <w:r w:rsidR="00647B26">
              <w:t xml:space="preserve">kender til dens </w:t>
            </w:r>
            <w:r>
              <w:t>placer</w:t>
            </w:r>
            <w:r w:rsidR="00647B26">
              <w:t xml:space="preserve">ing eller og eksistens. </w:t>
            </w:r>
          </w:p>
          <w:p w:rsidR="00A3753F" w:rsidRDefault="00A3753F" w:rsidP="00F125CE">
            <w:r>
              <w:t>Oplysningerne er</w:t>
            </w:r>
            <w:r>
              <w:t xml:space="preserve"> videreg</w:t>
            </w:r>
            <w:r>
              <w:t>i</w:t>
            </w:r>
            <w:r>
              <w:t>vet til BBR.</w:t>
            </w:r>
          </w:p>
          <w:p w:rsidR="00AC0FD5" w:rsidRDefault="00AC0FD5" w:rsidP="003F69C8">
            <w:pPr>
              <w:pStyle w:val="Listeafsnit"/>
              <w:ind w:left="1509"/>
              <w:rPr>
                <w:rFonts w:asciiTheme="minorHAnsi" w:hAnsiTheme="minorHAnsi"/>
              </w:rPr>
            </w:pPr>
          </w:p>
          <w:p w:rsidR="00AC0FD5" w:rsidRPr="00595A99" w:rsidRDefault="00AC0FD5" w:rsidP="003F69C8">
            <w:pPr>
              <w:pStyle w:val="Listeafsnit"/>
              <w:ind w:left="1509"/>
              <w:rPr>
                <w:rFonts w:asciiTheme="minorHAnsi" w:hAnsiTheme="minorHAnsi"/>
              </w:rPr>
            </w:pPr>
          </w:p>
        </w:tc>
      </w:tr>
    </w:tbl>
    <w:p w:rsidR="00AC0FD5" w:rsidRDefault="00AC0FD5" w:rsidP="00A72E0E">
      <w:pPr>
        <w:pStyle w:val="Listeafsnit"/>
        <w:ind w:left="1440"/>
        <w:rPr>
          <w:rFonts w:asciiTheme="minorHAnsi" w:hAnsiTheme="minorHAnsi"/>
          <w:b/>
          <w:sz w:val="22"/>
          <w:szCs w:val="22"/>
        </w:rPr>
      </w:pPr>
    </w:p>
    <w:p w:rsidR="00AC0FD5" w:rsidRPr="00890883" w:rsidRDefault="00AC0FD5" w:rsidP="00A72E0E">
      <w:pPr>
        <w:pStyle w:val="Listeafsnit"/>
        <w:numPr>
          <w:ilvl w:val="0"/>
          <w:numId w:val="4"/>
        </w:numPr>
        <w:rPr>
          <w:rFonts w:asciiTheme="minorHAnsi" w:hAnsiTheme="minorHAnsi"/>
          <w:b/>
          <w:sz w:val="22"/>
          <w:szCs w:val="22"/>
        </w:rPr>
      </w:pPr>
      <w:r w:rsidRPr="00890883">
        <w:rPr>
          <w:rFonts w:asciiTheme="minorHAnsi" w:hAnsiTheme="minorHAnsi"/>
          <w:b/>
          <w:sz w:val="22"/>
          <w:szCs w:val="22"/>
        </w:rPr>
        <w:t>Tidsregistrering</w:t>
      </w:r>
    </w:p>
    <w:p w:rsidR="00AC0FD5" w:rsidRPr="00890883" w:rsidRDefault="00AC0FD5" w:rsidP="00A72E0E">
      <w:pPr>
        <w:pStyle w:val="Listeafsnit"/>
        <w:rPr>
          <w:rFonts w:asciiTheme="minorHAnsi" w:hAnsiTheme="minorHAnsi"/>
          <w:b/>
          <w:sz w:val="22"/>
          <w:szCs w:val="22"/>
        </w:rPr>
      </w:pPr>
    </w:p>
    <w:tbl>
      <w:tblPr>
        <w:tblStyle w:val="Tabel-Gitter"/>
        <w:tblW w:w="9781" w:type="dxa"/>
        <w:tblInd w:w="108" w:type="dxa"/>
        <w:tblLook w:val="01E0" w:firstRow="1" w:lastRow="1" w:firstColumn="1" w:lastColumn="1" w:noHBand="0" w:noVBand="0"/>
      </w:tblPr>
      <w:tblGrid>
        <w:gridCol w:w="2700"/>
        <w:gridCol w:w="7081"/>
      </w:tblGrid>
      <w:tr w:rsidR="00AC0FD5" w:rsidRPr="00890883" w:rsidTr="003F69C8">
        <w:tc>
          <w:tcPr>
            <w:tcW w:w="2700" w:type="dxa"/>
            <w:shd w:val="clear" w:color="auto" w:fill="D9D9D9" w:themeFill="background1" w:themeFillShade="D9"/>
          </w:tcPr>
          <w:p w:rsidR="00AC0FD5" w:rsidRPr="00890883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Aktivitet</w:t>
            </w:r>
          </w:p>
        </w:tc>
        <w:tc>
          <w:tcPr>
            <w:tcW w:w="7081" w:type="dxa"/>
            <w:shd w:val="clear" w:color="auto" w:fill="D9D9D9" w:themeFill="background1" w:themeFillShade="D9"/>
          </w:tcPr>
          <w:p w:rsidR="00AC0FD5" w:rsidRPr="00890883" w:rsidRDefault="00AC0FD5" w:rsidP="003F69C8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90883">
              <w:rPr>
                <w:rFonts w:asciiTheme="minorHAnsi" w:hAnsiTheme="minorHAnsi"/>
                <w:b/>
                <w:sz w:val="22"/>
                <w:szCs w:val="22"/>
              </w:rPr>
              <w:t>Tid</w:t>
            </w:r>
          </w:p>
        </w:tc>
      </w:tr>
      <w:tr w:rsidR="00AC0FD5" w:rsidRPr="00890883" w:rsidTr="003F69C8">
        <w:tc>
          <w:tcPr>
            <w:tcW w:w="2700" w:type="dxa"/>
          </w:tcPr>
          <w:p w:rsidR="00AC0FD5" w:rsidRPr="00890883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Forberedelse</w:t>
            </w:r>
          </w:p>
        </w:tc>
        <w:tc>
          <w:tcPr>
            <w:tcW w:w="7081" w:type="dxa"/>
          </w:tcPr>
          <w:p w:rsidR="00AC0FD5" w:rsidRPr="00890883" w:rsidRDefault="00266D35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</w:tr>
      <w:tr w:rsidR="00AC0FD5" w:rsidRPr="00890883" w:rsidTr="003F69C8">
        <w:tc>
          <w:tcPr>
            <w:tcW w:w="2700" w:type="dxa"/>
          </w:tcPr>
          <w:p w:rsidR="00AC0FD5" w:rsidRPr="00890883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Tilsyn</w:t>
            </w:r>
          </w:p>
        </w:tc>
        <w:tc>
          <w:tcPr>
            <w:tcW w:w="7081" w:type="dxa"/>
          </w:tcPr>
          <w:p w:rsidR="00AC0FD5" w:rsidRPr="00890883" w:rsidRDefault="00266D35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</w:tr>
      <w:tr w:rsidR="00AC0FD5" w:rsidRPr="00890883" w:rsidTr="003F69C8">
        <w:tc>
          <w:tcPr>
            <w:tcW w:w="2700" w:type="dxa"/>
          </w:tcPr>
          <w:p w:rsidR="00AC0FD5" w:rsidRPr="00890883" w:rsidRDefault="00AC0FD5" w:rsidP="003F69C8">
            <w:pPr>
              <w:rPr>
                <w:rFonts w:asciiTheme="minorHAnsi" w:hAnsiTheme="minorHAnsi"/>
                <w:sz w:val="22"/>
                <w:szCs w:val="22"/>
              </w:rPr>
            </w:pPr>
            <w:r w:rsidRPr="00890883">
              <w:rPr>
                <w:rFonts w:asciiTheme="minorHAnsi" w:hAnsiTheme="minorHAnsi"/>
                <w:sz w:val="22"/>
                <w:szCs w:val="22"/>
              </w:rPr>
              <w:t>Afrapportering</w:t>
            </w:r>
          </w:p>
        </w:tc>
        <w:tc>
          <w:tcPr>
            <w:tcW w:w="7081" w:type="dxa"/>
          </w:tcPr>
          <w:p w:rsidR="00AC0FD5" w:rsidRPr="00890883" w:rsidRDefault="00266D35" w:rsidP="003F69C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</w:tr>
    </w:tbl>
    <w:p w:rsidR="00AC0FD5" w:rsidRDefault="00AC0FD5" w:rsidP="00A72E0E">
      <w:pPr>
        <w:rPr>
          <w:rFonts w:asciiTheme="minorHAnsi" w:hAnsiTheme="minorHAnsi"/>
          <w:sz w:val="22"/>
          <w:szCs w:val="22"/>
        </w:rPr>
      </w:pPr>
    </w:p>
    <w:p w:rsidR="00AC0FD5" w:rsidRDefault="00AC0FD5" w:rsidP="00A72E0E">
      <w:pPr>
        <w:rPr>
          <w:rFonts w:asciiTheme="minorHAnsi" w:hAnsiTheme="minorHAnsi"/>
          <w:b/>
          <w:color w:val="FF0000"/>
        </w:rPr>
      </w:pPr>
      <w:r>
        <w:rPr>
          <w:rFonts w:asciiTheme="minorHAnsi" w:hAnsiTheme="minorHAnsi"/>
          <w:sz w:val="22"/>
          <w:szCs w:val="22"/>
        </w:rPr>
        <w:t xml:space="preserve">Tilsynsførende: </w:t>
      </w:r>
      <w:r w:rsidR="00266D35">
        <w:t>Helle Lund Daabeck</w:t>
      </w:r>
      <w:r>
        <w:t xml:space="preserve"> </w:t>
      </w:r>
      <w:r>
        <w:rPr>
          <w:rFonts w:asciiTheme="minorHAnsi" w:hAnsiTheme="minorHAnsi"/>
          <w:b/>
          <w:color w:val="FF0000"/>
        </w:rPr>
        <w:t xml:space="preserve"> </w:t>
      </w:r>
      <w:bookmarkStart w:id="6" w:name="_GoBack"/>
      <w:bookmarkEnd w:id="6"/>
    </w:p>
    <w:p w:rsidR="000E18F8" w:rsidRDefault="000E18F8" w:rsidP="00A72E0E">
      <w:pPr>
        <w:rPr>
          <w:b/>
        </w:rPr>
      </w:pPr>
      <w:r w:rsidRPr="000E18F8">
        <w:rPr>
          <w:b/>
        </w:rPr>
        <w:t>Bilag 1</w:t>
      </w:r>
      <w:r>
        <w:rPr>
          <w:b/>
        </w:rPr>
        <w:t>: Kommunens situationsplan og billeder.</w:t>
      </w:r>
    </w:p>
    <w:p w:rsidR="000E18F8" w:rsidRDefault="000E18F8" w:rsidP="00A72E0E">
      <w:pPr>
        <w:rPr>
          <w:b/>
        </w:rPr>
      </w:pPr>
    </w:p>
    <w:p w:rsidR="000E18F8" w:rsidRPr="000E18F8" w:rsidRDefault="000E18F8" w:rsidP="00A72E0E">
      <w:r>
        <w:rPr>
          <w:noProof/>
          <w:lang w:eastAsia="da-DK"/>
        </w:rPr>
        <w:drawing>
          <wp:inline distT="0" distB="0" distL="0" distR="0" wp14:anchorId="34497B3A" wp14:editId="38472293">
            <wp:extent cx="6264000" cy="3963600"/>
            <wp:effectExtent l="0" t="0" r="381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D5" w:rsidRDefault="00AC0FD5"/>
    <w:p w:rsidR="00736326" w:rsidRDefault="00736326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  <w:r>
        <w:t>Billede 1:</w:t>
      </w: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  <w:r>
        <w:rPr>
          <w:noProof/>
          <w:lang w:eastAsia="da-DK"/>
        </w:rPr>
        <w:drawing>
          <wp:inline distT="0" distB="0" distL="0" distR="0" wp14:anchorId="6395BFDB" wp14:editId="24C25F38">
            <wp:extent cx="5263200" cy="7200000"/>
            <wp:effectExtent l="0" t="0" r="0" b="127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2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  <w:r>
        <w:t>Billede 2:</w:t>
      </w:r>
    </w:p>
    <w:p w:rsidR="000E18F8" w:rsidRDefault="000E18F8" w:rsidP="00AC0FD5">
      <w:pPr>
        <w:pStyle w:val="Overskriften"/>
      </w:pPr>
    </w:p>
    <w:p w:rsidR="000E18F8" w:rsidRDefault="000E18F8" w:rsidP="00AC0FD5">
      <w:pPr>
        <w:pStyle w:val="Overskriften"/>
      </w:pPr>
      <w:r>
        <w:rPr>
          <w:noProof/>
          <w:lang w:eastAsia="da-DK"/>
        </w:rPr>
        <w:drawing>
          <wp:inline distT="0" distB="0" distL="0" distR="0" wp14:anchorId="0D4A7ADE" wp14:editId="5524CFBE">
            <wp:extent cx="5166000" cy="71820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6000" cy="71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8F8" w:rsidRPr="00AC0FD5" w:rsidRDefault="000E18F8" w:rsidP="00AC0FD5">
      <w:pPr>
        <w:pStyle w:val="Overskriften"/>
      </w:pPr>
    </w:p>
    <w:sectPr w:rsidR="000E18F8" w:rsidRPr="00AC0FD5" w:rsidSect="00BE222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325" w:right="1701" w:bottom="2268" w:left="1418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" w:author="Jørn Nissen Petersen" w:date="2016-12-12T13:33:00Z" w:initials="JNP">
    <w:p w:rsidR="00AC0FD5" w:rsidRDefault="00AC0FD5" w:rsidP="00A72E0E">
      <w:pPr>
        <w:pStyle w:val="Kommentartekst"/>
      </w:pPr>
      <w:r>
        <w:rPr>
          <w:rStyle w:val="Kommentarhenvisning"/>
        </w:rPr>
        <w:annotationRef/>
      </w:r>
      <w:r>
        <w:t>Dette skema anvendes kun på de landbrug, hvor der er krav om høring / offentliggørelse. Også kaldet kategori 1A og 1B landbrug.</w:t>
      </w:r>
    </w:p>
  </w:comment>
  <w:comment w:id="4" w:author="Jørn Nissen Petersen" w:date="2016-12-12T13:33:00Z" w:initials="JNP">
    <w:p w:rsidR="00AC0FD5" w:rsidRDefault="00AC0FD5" w:rsidP="00A72E0E">
      <w:pPr>
        <w:pStyle w:val="Kommentartekst"/>
      </w:pPr>
      <w:r>
        <w:rPr>
          <w:rStyle w:val="Kommentarhenvisning"/>
        </w:rPr>
        <w:annotationRef/>
      </w:r>
      <w:r>
        <w:t>Stemmer det med tidsregistrering</w:t>
      </w:r>
    </w:p>
  </w:comment>
  <w:comment w:id="5" w:author="Jørn Nissen Petersen" w:date="2016-12-12T13:33:00Z" w:initials="JNP">
    <w:p w:rsidR="00AC0FD5" w:rsidRDefault="00AC0FD5" w:rsidP="00A72E0E">
      <w:pPr>
        <w:pStyle w:val="Kommentartekst"/>
      </w:pPr>
      <w:r>
        <w:rPr>
          <w:rStyle w:val="Kommentarhenvisning"/>
        </w:rPr>
        <w:annotationRef/>
      </w:r>
      <w:r>
        <w:t>Indsæt det fra godkendelse / tilladelse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FD5" w:rsidRPr="00AC0FD5" w:rsidRDefault="00AC0FD5" w:rsidP="00413091">
      <w:pPr>
        <w:spacing w:line="240" w:lineRule="auto"/>
      </w:pPr>
      <w:r w:rsidRPr="00AC0FD5">
        <w:separator/>
      </w:r>
    </w:p>
  </w:endnote>
  <w:endnote w:type="continuationSeparator" w:id="0">
    <w:p w:rsidR="00AC0FD5" w:rsidRPr="00AC0FD5" w:rsidRDefault="00AC0FD5" w:rsidP="00413091">
      <w:pPr>
        <w:spacing w:line="240" w:lineRule="auto"/>
      </w:pPr>
      <w:r w:rsidRPr="00AC0FD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FD5" w:rsidRDefault="00AC0FD5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-Gitter"/>
      <w:tblpPr w:leftFromText="142" w:rightFromText="142" w:vertAnchor="text" w:horzAnchor="page" w:tblpX="7939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8"/>
    </w:tblGrid>
    <w:tr w:rsidR="00F909DB" w:rsidRPr="00AC0FD5" w:rsidTr="00F909DB">
      <w:tc>
        <w:tcPr>
          <w:tcW w:w="2268" w:type="dxa"/>
        </w:tcPr>
        <w:p w:rsidR="00F909DB" w:rsidRPr="00AC0FD5" w:rsidRDefault="00F909DB" w:rsidP="00F909DB">
          <w:pPr>
            <w:pStyle w:val="Sidefod"/>
            <w:jc w:val="right"/>
          </w:pPr>
          <w:r w:rsidRPr="00AC0FD5">
            <w:t xml:space="preserve">Side </w:t>
          </w:r>
          <w:r w:rsidRPr="00AC0FD5">
            <w:fldChar w:fldCharType="begin"/>
          </w:r>
          <w:r w:rsidRPr="00AC0FD5">
            <w:instrText xml:space="preserve"> PAGE   \* MERGEFORMAT </w:instrText>
          </w:r>
          <w:r w:rsidRPr="00AC0FD5">
            <w:fldChar w:fldCharType="separate"/>
          </w:r>
          <w:r w:rsidR="00270C2F">
            <w:rPr>
              <w:noProof/>
            </w:rPr>
            <w:t>10</w:t>
          </w:r>
          <w:r w:rsidRPr="00AC0FD5">
            <w:fldChar w:fldCharType="end"/>
          </w:r>
          <w:r w:rsidRPr="00AC0FD5">
            <w:t xml:space="preserve"> af </w:t>
          </w:r>
          <w:fldSimple w:instr=" NUMPAGES   \* MERGEFORMAT ">
            <w:r w:rsidR="00270C2F">
              <w:rPr>
                <w:noProof/>
              </w:rPr>
              <w:t>10</w:t>
            </w:r>
          </w:fldSimple>
        </w:p>
      </w:tc>
    </w:tr>
  </w:tbl>
  <w:p w:rsidR="00F909DB" w:rsidRPr="00AC0FD5" w:rsidRDefault="00F909DB" w:rsidP="00DF770E">
    <w:pPr>
      <w:pStyle w:val="Sidefo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9DB" w:rsidRPr="00AC0FD5" w:rsidRDefault="00F909DB">
    <w:pPr>
      <w:pStyle w:val="Sidefod"/>
    </w:pPr>
    <w:r w:rsidRPr="00AC0FD5">
      <w:rPr>
        <w:noProof/>
        <w:lang w:eastAsia="da-DK"/>
      </w:rPr>
      <w:drawing>
        <wp:anchor distT="0" distB="0" distL="114300" distR="114300" simplePos="0" relativeHeight="251657728" behindDoc="0" locked="0" layoutInCell="1" allowOverlap="1" wp14:anchorId="24E9289E" wp14:editId="1FC7F4CA">
          <wp:simplePos x="0" y="0"/>
          <wp:positionH relativeFrom="page">
            <wp:posOffset>0</wp:posOffset>
          </wp:positionH>
          <wp:positionV relativeFrom="page">
            <wp:posOffset>9253220</wp:posOffset>
          </wp:positionV>
          <wp:extent cx="7686040" cy="957580"/>
          <wp:effectExtent l="1905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040" cy="957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FD5" w:rsidRPr="00AC0FD5" w:rsidRDefault="00AC0FD5" w:rsidP="00413091">
      <w:pPr>
        <w:spacing w:line="240" w:lineRule="auto"/>
      </w:pPr>
      <w:r w:rsidRPr="00AC0FD5">
        <w:separator/>
      </w:r>
    </w:p>
  </w:footnote>
  <w:footnote w:type="continuationSeparator" w:id="0">
    <w:p w:rsidR="00AC0FD5" w:rsidRPr="00AC0FD5" w:rsidRDefault="00AC0FD5" w:rsidP="00413091">
      <w:pPr>
        <w:spacing w:line="240" w:lineRule="auto"/>
      </w:pPr>
      <w:r w:rsidRPr="00AC0FD5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FD5" w:rsidRDefault="00AC0FD5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FD5" w:rsidRDefault="00AC0FD5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FD5" w:rsidRDefault="00AC0FD5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5471795</wp:posOffset>
          </wp:positionH>
          <wp:positionV relativeFrom="page">
            <wp:posOffset>313055</wp:posOffset>
          </wp:positionV>
          <wp:extent cx="1724025" cy="571500"/>
          <wp:effectExtent l="0" t="0" r="0" b="0"/>
          <wp:wrapNone/>
          <wp:docPr id="2" name="Billede 2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DC3"/>
    <w:multiLevelType w:val="hybridMultilevel"/>
    <w:tmpl w:val="B83ED8BA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50E3DEE"/>
    <w:multiLevelType w:val="hybridMultilevel"/>
    <w:tmpl w:val="931645B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03D4C"/>
    <w:multiLevelType w:val="hybridMultilevel"/>
    <w:tmpl w:val="70248F88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0D6354"/>
    <w:multiLevelType w:val="hybridMultilevel"/>
    <w:tmpl w:val="A35A1C4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D18C6"/>
    <w:multiLevelType w:val="hybridMultilevel"/>
    <w:tmpl w:val="2034D9B2"/>
    <w:lvl w:ilvl="0" w:tplc="F0663E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/>
  <w:defaultTabStop w:val="130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ttachedTemplatePath" w:val="Brev.dotm"/>
    <w:docVar w:name="DocumentCreated" w:val="DocumentCreated"/>
    <w:docVar w:name="DocumentCreatedOK" w:val="DocumentCreatedOK"/>
    <w:docVar w:name="DocumentInitialized" w:val="OK"/>
    <w:docVar w:name="Encrypted_AcadreDataCaseEstate" w:val="MEgcW5jL7TUIMXH1UC+Bow=="/>
    <w:docVar w:name="Encrypted_AcadreDataCaseNodeId" w:val="2K4CSEUgHdA8xdypiQ3XNOeC6ZxXu/X3PZqq8Oax/TEpJewdcq6qUYnf058JB/9v"/>
    <w:docVar w:name="Encrypted_AcadreDataCaseNumber" w:val="QY1uxAYQafnN7eXsJqmbXQ=="/>
    <w:docVar w:name="Encrypted_AcadreDataCaseProperty" w:val="mZOHrfur2ktnXJ2tZwHXC3IY93LWLSjQi5BgFupjz5s="/>
    <w:docVar w:name="Encrypted_AcadreDataCaseTitle" w:val="297AOb/Kujf99VrpBjrsn+8xr//HyIzr4QGtqZLVz4w="/>
    <w:docVar w:name="Encrypted_AcadreDataDocumentDate" w:val="zKN8NNrLWAEj7ly+9bCYjQ=="/>
    <w:docVar w:name="Encrypted_AcadreDataDocumentTitle" w:val="YOrNuuBK2hLv9q6zOSL24GSx7aKlxY3QmXmqkXGMJd0="/>
    <w:docVar w:name="Encrypted_AcadreDataRecipientAddress" w:val="/oy6oT85y7yg+y1Ft3/JDA=="/>
    <w:docVar w:name="Encrypted_AcadreDataRecipientCity" w:val="PYb9QtL4881FG80lXcE38Q=="/>
    <w:docVar w:name="Encrypted_AcadreDataRecipientName" w:val="8S/ultMIIcrxgdURpm9UOPr5oVxefWEiDscn8hkCQeo="/>
    <w:docVar w:name="Encrypted_AcadreDataRecipientPostalCode" w:val="hXW3PJWzXp8l/I7VnJtrMg=="/>
    <w:docVar w:name="Encrypted_AcadreDataRecipientPublicIdentity" w:val="TNwYyQtXnVDVpakruYeUMQ=="/>
    <w:docVar w:name="Encrypted_AcadreDocumentToMultipleRecipients" w:val="Go1BF8BBsJqqGsR1izlsvQ=="/>
    <w:docVar w:name="Encrypted_DocCaseNo" w:val="QY1uxAYQafnN7eXsJqmbXQ=="/>
    <w:docVar w:name="Encrypted_DocCPR" w:val="bn3yFyEvG0/wQ0DAQzcz4Q=="/>
    <w:docVar w:name="Encrypted_DocCPR_ColumnName" w:val="52Y5JB8PwRSQ0KQVodfs9A=="/>
    <w:docVar w:name="Encrypted_DocHeader" w:val="YOrNuuBK2hLv9q6zOSL24GSx7aKlxY3QmXmqkXGMJd0="/>
    <w:docVar w:name="Encrypted_IntegrationType" w:val="3vCKjAISN4nZ3xQm2f8ZnQ=="/>
    <w:docVar w:name="LatestPhrase" w:val="S:\dynamictemplate\Fraser\Kultur, Miljø og Erhverv\Byg, Natur &amp; Miljø\Miljø\Landbrug\Tilsynsrapport_landbrug_kat_1a_1b_2_v4.docx"/>
    <w:docVar w:name="SaveInTemplateCenterEnabled" w:val="False"/>
  </w:docVars>
  <w:rsids>
    <w:rsidRoot w:val="00AC0FD5"/>
    <w:rsid w:val="0000690B"/>
    <w:rsid w:val="0000690C"/>
    <w:rsid w:val="00010952"/>
    <w:rsid w:val="00017B8A"/>
    <w:rsid w:val="0003029F"/>
    <w:rsid w:val="00034E6B"/>
    <w:rsid w:val="00042DFA"/>
    <w:rsid w:val="0004462F"/>
    <w:rsid w:val="00052701"/>
    <w:rsid w:val="00064659"/>
    <w:rsid w:val="000662AF"/>
    <w:rsid w:val="000703AA"/>
    <w:rsid w:val="000707FF"/>
    <w:rsid w:val="0007447F"/>
    <w:rsid w:val="000758DD"/>
    <w:rsid w:val="00081B5A"/>
    <w:rsid w:val="00083AB3"/>
    <w:rsid w:val="00087333"/>
    <w:rsid w:val="000A2DBC"/>
    <w:rsid w:val="000A5420"/>
    <w:rsid w:val="000B5826"/>
    <w:rsid w:val="000B7DEB"/>
    <w:rsid w:val="000C7A7E"/>
    <w:rsid w:val="000D10AD"/>
    <w:rsid w:val="000D4724"/>
    <w:rsid w:val="000D4905"/>
    <w:rsid w:val="000D4A8E"/>
    <w:rsid w:val="000D5E3D"/>
    <w:rsid w:val="000D74E1"/>
    <w:rsid w:val="000E1842"/>
    <w:rsid w:val="000E18F8"/>
    <w:rsid w:val="000E205A"/>
    <w:rsid w:val="000E3311"/>
    <w:rsid w:val="000E590E"/>
    <w:rsid w:val="000F60A6"/>
    <w:rsid w:val="000F6F90"/>
    <w:rsid w:val="001005A3"/>
    <w:rsid w:val="00100BE4"/>
    <w:rsid w:val="00102567"/>
    <w:rsid w:val="0010451C"/>
    <w:rsid w:val="0010596D"/>
    <w:rsid w:val="00111BF6"/>
    <w:rsid w:val="0012006B"/>
    <w:rsid w:val="00122CAF"/>
    <w:rsid w:val="00123D65"/>
    <w:rsid w:val="00127CBD"/>
    <w:rsid w:val="00130CFE"/>
    <w:rsid w:val="00136281"/>
    <w:rsid w:val="001366FE"/>
    <w:rsid w:val="0014019D"/>
    <w:rsid w:val="00142F0B"/>
    <w:rsid w:val="00147547"/>
    <w:rsid w:val="00156B61"/>
    <w:rsid w:val="001579BB"/>
    <w:rsid w:val="00161A2A"/>
    <w:rsid w:val="001636FB"/>
    <w:rsid w:val="001664CB"/>
    <w:rsid w:val="001675EF"/>
    <w:rsid w:val="00180B54"/>
    <w:rsid w:val="0018237C"/>
    <w:rsid w:val="00184A50"/>
    <w:rsid w:val="00187C4D"/>
    <w:rsid w:val="001930B7"/>
    <w:rsid w:val="001A403D"/>
    <w:rsid w:val="001A717C"/>
    <w:rsid w:val="001B5DFC"/>
    <w:rsid w:val="001C0814"/>
    <w:rsid w:val="001C1351"/>
    <w:rsid w:val="001C6EF3"/>
    <w:rsid w:val="001C74D1"/>
    <w:rsid w:val="001D14B2"/>
    <w:rsid w:val="001D2B88"/>
    <w:rsid w:val="001E1EFC"/>
    <w:rsid w:val="001F19C7"/>
    <w:rsid w:val="001F328D"/>
    <w:rsid w:val="001F79E2"/>
    <w:rsid w:val="002016E3"/>
    <w:rsid w:val="0020200C"/>
    <w:rsid w:val="0021065D"/>
    <w:rsid w:val="0021325B"/>
    <w:rsid w:val="002164E8"/>
    <w:rsid w:val="00216AC6"/>
    <w:rsid w:val="002173D3"/>
    <w:rsid w:val="002239BC"/>
    <w:rsid w:val="00224378"/>
    <w:rsid w:val="002254B9"/>
    <w:rsid w:val="00230387"/>
    <w:rsid w:val="002315BF"/>
    <w:rsid w:val="0023169F"/>
    <w:rsid w:val="00233E76"/>
    <w:rsid w:val="00234C57"/>
    <w:rsid w:val="00243DE3"/>
    <w:rsid w:val="00247884"/>
    <w:rsid w:val="0025033A"/>
    <w:rsid w:val="0025430B"/>
    <w:rsid w:val="00254A68"/>
    <w:rsid w:val="002571EB"/>
    <w:rsid w:val="0026049C"/>
    <w:rsid w:val="0026276B"/>
    <w:rsid w:val="00264D2F"/>
    <w:rsid w:val="00266D35"/>
    <w:rsid w:val="002702EF"/>
    <w:rsid w:val="00270C2F"/>
    <w:rsid w:val="0027478A"/>
    <w:rsid w:val="00277059"/>
    <w:rsid w:val="00283A95"/>
    <w:rsid w:val="0029211A"/>
    <w:rsid w:val="002941B3"/>
    <w:rsid w:val="002966D3"/>
    <w:rsid w:val="002A24EC"/>
    <w:rsid w:val="002A30AD"/>
    <w:rsid w:val="002A41F9"/>
    <w:rsid w:val="002A556D"/>
    <w:rsid w:val="002B033A"/>
    <w:rsid w:val="002B4EF2"/>
    <w:rsid w:val="002B77ED"/>
    <w:rsid w:val="002C03C8"/>
    <w:rsid w:val="002C14A4"/>
    <w:rsid w:val="002C1B93"/>
    <w:rsid w:val="002C5A41"/>
    <w:rsid w:val="002D04B1"/>
    <w:rsid w:val="002D1E0C"/>
    <w:rsid w:val="002D2F51"/>
    <w:rsid w:val="002F238A"/>
    <w:rsid w:val="002F326D"/>
    <w:rsid w:val="002F50FD"/>
    <w:rsid w:val="002F6A89"/>
    <w:rsid w:val="00305810"/>
    <w:rsid w:val="00313666"/>
    <w:rsid w:val="00321922"/>
    <w:rsid w:val="00323C39"/>
    <w:rsid w:val="00324881"/>
    <w:rsid w:val="00326AC6"/>
    <w:rsid w:val="00332283"/>
    <w:rsid w:val="00334F9A"/>
    <w:rsid w:val="00345DD4"/>
    <w:rsid w:val="00350E3A"/>
    <w:rsid w:val="00351C9D"/>
    <w:rsid w:val="00353C65"/>
    <w:rsid w:val="00354148"/>
    <w:rsid w:val="00362B04"/>
    <w:rsid w:val="00362EAA"/>
    <w:rsid w:val="003637C8"/>
    <w:rsid w:val="00367C14"/>
    <w:rsid w:val="00372E17"/>
    <w:rsid w:val="00374C49"/>
    <w:rsid w:val="00374FC5"/>
    <w:rsid w:val="00380E11"/>
    <w:rsid w:val="00384FE6"/>
    <w:rsid w:val="00395996"/>
    <w:rsid w:val="0039779A"/>
    <w:rsid w:val="00397AAE"/>
    <w:rsid w:val="003A4DA0"/>
    <w:rsid w:val="003A7C54"/>
    <w:rsid w:val="003B0057"/>
    <w:rsid w:val="003B3AF5"/>
    <w:rsid w:val="003B65E1"/>
    <w:rsid w:val="003B6716"/>
    <w:rsid w:val="003B7E31"/>
    <w:rsid w:val="003C4898"/>
    <w:rsid w:val="003C76F1"/>
    <w:rsid w:val="003C7BFE"/>
    <w:rsid w:val="003D24A2"/>
    <w:rsid w:val="003E0056"/>
    <w:rsid w:val="003E1065"/>
    <w:rsid w:val="003E6FC5"/>
    <w:rsid w:val="003F33CC"/>
    <w:rsid w:val="00400430"/>
    <w:rsid w:val="004035D5"/>
    <w:rsid w:val="00405A27"/>
    <w:rsid w:val="00406B02"/>
    <w:rsid w:val="0040745C"/>
    <w:rsid w:val="0041139C"/>
    <w:rsid w:val="004114B6"/>
    <w:rsid w:val="00411B88"/>
    <w:rsid w:val="00413091"/>
    <w:rsid w:val="0041394E"/>
    <w:rsid w:val="00414E6D"/>
    <w:rsid w:val="00425A0B"/>
    <w:rsid w:val="00425E4B"/>
    <w:rsid w:val="00426656"/>
    <w:rsid w:val="00430C22"/>
    <w:rsid w:val="00446219"/>
    <w:rsid w:val="004472F6"/>
    <w:rsid w:val="004519F5"/>
    <w:rsid w:val="00460BE3"/>
    <w:rsid w:val="00462C7F"/>
    <w:rsid w:val="00464BF2"/>
    <w:rsid w:val="0046660F"/>
    <w:rsid w:val="004700B9"/>
    <w:rsid w:val="0047275E"/>
    <w:rsid w:val="00476760"/>
    <w:rsid w:val="004865A2"/>
    <w:rsid w:val="00490FA5"/>
    <w:rsid w:val="00496C1B"/>
    <w:rsid w:val="004A09AB"/>
    <w:rsid w:val="004A1C84"/>
    <w:rsid w:val="004A2904"/>
    <w:rsid w:val="004A5037"/>
    <w:rsid w:val="004A7130"/>
    <w:rsid w:val="004A7584"/>
    <w:rsid w:val="004A7AC9"/>
    <w:rsid w:val="004B2884"/>
    <w:rsid w:val="004C3940"/>
    <w:rsid w:val="004C42EB"/>
    <w:rsid w:val="004C637A"/>
    <w:rsid w:val="004C6C74"/>
    <w:rsid w:val="004D3C85"/>
    <w:rsid w:val="004D5366"/>
    <w:rsid w:val="004E01F2"/>
    <w:rsid w:val="004E13C0"/>
    <w:rsid w:val="004F08BD"/>
    <w:rsid w:val="004F0DC9"/>
    <w:rsid w:val="004F765C"/>
    <w:rsid w:val="00503F22"/>
    <w:rsid w:val="005143C8"/>
    <w:rsid w:val="005204CA"/>
    <w:rsid w:val="00522F82"/>
    <w:rsid w:val="00524C8A"/>
    <w:rsid w:val="00543BAB"/>
    <w:rsid w:val="005449C7"/>
    <w:rsid w:val="005478D3"/>
    <w:rsid w:val="00550702"/>
    <w:rsid w:val="00560FDE"/>
    <w:rsid w:val="00561E70"/>
    <w:rsid w:val="00562CE5"/>
    <w:rsid w:val="00565D7E"/>
    <w:rsid w:val="005677A9"/>
    <w:rsid w:val="00576DDC"/>
    <w:rsid w:val="00580EBA"/>
    <w:rsid w:val="00585EE3"/>
    <w:rsid w:val="00587A55"/>
    <w:rsid w:val="00591FE9"/>
    <w:rsid w:val="005A5F46"/>
    <w:rsid w:val="005C2578"/>
    <w:rsid w:val="005C511D"/>
    <w:rsid w:val="005C52FC"/>
    <w:rsid w:val="005D172E"/>
    <w:rsid w:val="005D23AD"/>
    <w:rsid w:val="005D2F8A"/>
    <w:rsid w:val="005D6539"/>
    <w:rsid w:val="005E56D4"/>
    <w:rsid w:val="005E6CBB"/>
    <w:rsid w:val="005F2E9C"/>
    <w:rsid w:val="005F790D"/>
    <w:rsid w:val="006003B8"/>
    <w:rsid w:val="0060080E"/>
    <w:rsid w:val="00601DE0"/>
    <w:rsid w:val="00605594"/>
    <w:rsid w:val="00605865"/>
    <w:rsid w:val="006061C5"/>
    <w:rsid w:val="006071FE"/>
    <w:rsid w:val="00616086"/>
    <w:rsid w:val="00621077"/>
    <w:rsid w:val="00634B38"/>
    <w:rsid w:val="00637ABB"/>
    <w:rsid w:val="006442D1"/>
    <w:rsid w:val="0064611F"/>
    <w:rsid w:val="00647B26"/>
    <w:rsid w:val="00652722"/>
    <w:rsid w:val="00661A1B"/>
    <w:rsid w:val="00663728"/>
    <w:rsid w:val="006674E9"/>
    <w:rsid w:val="00674ED4"/>
    <w:rsid w:val="00681FCA"/>
    <w:rsid w:val="0068517D"/>
    <w:rsid w:val="006939B1"/>
    <w:rsid w:val="006A0391"/>
    <w:rsid w:val="006B7C32"/>
    <w:rsid w:val="006B7DCC"/>
    <w:rsid w:val="006C3C35"/>
    <w:rsid w:val="006C571E"/>
    <w:rsid w:val="006C6BF8"/>
    <w:rsid w:val="006D0A74"/>
    <w:rsid w:val="006D45B3"/>
    <w:rsid w:val="006D5509"/>
    <w:rsid w:val="006D6EDB"/>
    <w:rsid w:val="006D7A91"/>
    <w:rsid w:val="006E1184"/>
    <w:rsid w:val="006E76DD"/>
    <w:rsid w:val="006F0A08"/>
    <w:rsid w:val="006F7776"/>
    <w:rsid w:val="00700BB2"/>
    <w:rsid w:val="00710CEB"/>
    <w:rsid w:val="00713CA1"/>
    <w:rsid w:val="007152FF"/>
    <w:rsid w:val="00715AF4"/>
    <w:rsid w:val="00725FDE"/>
    <w:rsid w:val="0072720A"/>
    <w:rsid w:val="00734579"/>
    <w:rsid w:val="00736326"/>
    <w:rsid w:val="0073745B"/>
    <w:rsid w:val="00743C36"/>
    <w:rsid w:val="007471C2"/>
    <w:rsid w:val="007548AA"/>
    <w:rsid w:val="0075713F"/>
    <w:rsid w:val="0076174B"/>
    <w:rsid w:val="00761A15"/>
    <w:rsid w:val="00763FFB"/>
    <w:rsid w:val="00765B10"/>
    <w:rsid w:val="0076769A"/>
    <w:rsid w:val="00767F61"/>
    <w:rsid w:val="00770354"/>
    <w:rsid w:val="00774A66"/>
    <w:rsid w:val="00780060"/>
    <w:rsid w:val="00781835"/>
    <w:rsid w:val="007825B7"/>
    <w:rsid w:val="00783C77"/>
    <w:rsid w:val="00785D48"/>
    <w:rsid w:val="00786002"/>
    <w:rsid w:val="00787854"/>
    <w:rsid w:val="00796243"/>
    <w:rsid w:val="007A0272"/>
    <w:rsid w:val="007A032A"/>
    <w:rsid w:val="007A3019"/>
    <w:rsid w:val="007A3FCC"/>
    <w:rsid w:val="007A54CF"/>
    <w:rsid w:val="007A742F"/>
    <w:rsid w:val="007B550E"/>
    <w:rsid w:val="007D2180"/>
    <w:rsid w:val="007D4935"/>
    <w:rsid w:val="007D533B"/>
    <w:rsid w:val="007D67EF"/>
    <w:rsid w:val="007D7E24"/>
    <w:rsid w:val="007E3795"/>
    <w:rsid w:val="007E5D3F"/>
    <w:rsid w:val="007E5FCC"/>
    <w:rsid w:val="007F4642"/>
    <w:rsid w:val="007F530C"/>
    <w:rsid w:val="007F6F3D"/>
    <w:rsid w:val="008012D0"/>
    <w:rsid w:val="0080134E"/>
    <w:rsid w:val="00802B52"/>
    <w:rsid w:val="008036D2"/>
    <w:rsid w:val="0081107F"/>
    <w:rsid w:val="00813DDE"/>
    <w:rsid w:val="00816614"/>
    <w:rsid w:val="00820325"/>
    <w:rsid w:val="00821CEB"/>
    <w:rsid w:val="00827335"/>
    <w:rsid w:val="00834C92"/>
    <w:rsid w:val="00835F11"/>
    <w:rsid w:val="008367C7"/>
    <w:rsid w:val="00840821"/>
    <w:rsid w:val="00840C83"/>
    <w:rsid w:val="00840F2D"/>
    <w:rsid w:val="0085283F"/>
    <w:rsid w:val="00852B15"/>
    <w:rsid w:val="0086295F"/>
    <w:rsid w:val="00862C78"/>
    <w:rsid w:val="00862DD9"/>
    <w:rsid w:val="00870822"/>
    <w:rsid w:val="008708B6"/>
    <w:rsid w:val="008750A4"/>
    <w:rsid w:val="008831D6"/>
    <w:rsid w:val="0088384D"/>
    <w:rsid w:val="00887DA5"/>
    <w:rsid w:val="0089532E"/>
    <w:rsid w:val="00896E0A"/>
    <w:rsid w:val="00897044"/>
    <w:rsid w:val="008A39F0"/>
    <w:rsid w:val="008B0177"/>
    <w:rsid w:val="008B5F90"/>
    <w:rsid w:val="008B6C28"/>
    <w:rsid w:val="008B6F8E"/>
    <w:rsid w:val="008B74EE"/>
    <w:rsid w:val="008B7636"/>
    <w:rsid w:val="008C310D"/>
    <w:rsid w:val="008C5358"/>
    <w:rsid w:val="008C61EE"/>
    <w:rsid w:val="008D17A1"/>
    <w:rsid w:val="008D24E3"/>
    <w:rsid w:val="008E018B"/>
    <w:rsid w:val="008E15A5"/>
    <w:rsid w:val="008E35C2"/>
    <w:rsid w:val="008F08ED"/>
    <w:rsid w:val="008F090D"/>
    <w:rsid w:val="00901BB5"/>
    <w:rsid w:val="00916129"/>
    <w:rsid w:val="009177D3"/>
    <w:rsid w:val="00917E3E"/>
    <w:rsid w:val="0092087D"/>
    <w:rsid w:val="009254A8"/>
    <w:rsid w:val="00930425"/>
    <w:rsid w:val="00933E7C"/>
    <w:rsid w:val="009424CA"/>
    <w:rsid w:val="0094419D"/>
    <w:rsid w:val="009503F3"/>
    <w:rsid w:val="00951753"/>
    <w:rsid w:val="00951B04"/>
    <w:rsid w:val="00952DA9"/>
    <w:rsid w:val="009532B1"/>
    <w:rsid w:val="009532BB"/>
    <w:rsid w:val="00954DA7"/>
    <w:rsid w:val="00956E0A"/>
    <w:rsid w:val="00961E89"/>
    <w:rsid w:val="00970446"/>
    <w:rsid w:val="00981F06"/>
    <w:rsid w:val="00982779"/>
    <w:rsid w:val="00982C25"/>
    <w:rsid w:val="009846A6"/>
    <w:rsid w:val="009A1A13"/>
    <w:rsid w:val="009A5105"/>
    <w:rsid w:val="009A7440"/>
    <w:rsid w:val="009C52A2"/>
    <w:rsid w:val="009C538D"/>
    <w:rsid w:val="009E01BE"/>
    <w:rsid w:val="009E0656"/>
    <w:rsid w:val="009E0D13"/>
    <w:rsid w:val="009E272E"/>
    <w:rsid w:val="009E3311"/>
    <w:rsid w:val="009F0265"/>
    <w:rsid w:val="00A0202F"/>
    <w:rsid w:val="00A02040"/>
    <w:rsid w:val="00A079A1"/>
    <w:rsid w:val="00A1288F"/>
    <w:rsid w:val="00A23339"/>
    <w:rsid w:val="00A2362E"/>
    <w:rsid w:val="00A257ED"/>
    <w:rsid w:val="00A259D1"/>
    <w:rsid w:val="00A2709E"/>
    <w:rsid w:val="00A30CAE"/>
    <w:rsid w:val="00A33D88"/>
    <w:rsid w:val="00A3753F"/>
    <w:rsid w:val="00A37638"/>
    <w:rsid w:val="00A40928"/>
    <w:rsid w:val="00A43812"/>
    <w:rsid w:val="00A460DC"/>
    <w:rsid w:val="00A50764"/>
    <w:rsid w:val="00A55D01"/>
    <w:rsid w:val="00A57856"/>
    <w:rsid w:val="00A63B4B"/>
    <w:rsid w:val="00A76F1D"/>
    <w:rsid w:val="00A774DD"/>
    <w:rsid w:val="00A80082"/>
    <w:rsid w:val="00A80B58"/>
    <w:rsid w:val="00A938D6"/>
    <w:rsid w:val="00A955EE"/>
    <w:rsid w:val="00A97B1D"/>
    <w:rsid w:val="00AA01E0"/>
    <w:rsid w:val="00AA1516"/>
    <w:rsid w:val="00AA1AE5"/>
    <w:rsid w:val="00AA7167"/>
    <w:rsid w:val="00AB0C84"/>
    <w:rsid w:val="00AB1572"/>
    <w:rsid w:val="00AC0FD5"/>
    <w:rsid w:val="00AC55D8"/>
    <w:rsid w:val="00AC5F47"/>
    <w:rsid w:val="00AC68D6"/>
    <w:rsid w:val="00AE6D9E"/>
    <w:rsid w:val="00AF06A0"/>
    <w:rsid w:val="00AF138B"/>
    <w:rsid w:val="00AF703A"/>
    <w:rsid w:val="00B064E2"/>
    <w:rsid w:val="00B07154"/>
    <w:rsid w:val="00B10AFB"/>
    <w:rsid w:val="00B135E9"/>
    <w:rsid w:val="00B26422"/>
    <w:rsid w:val="00B45F98"/>
    <w:rsid w:val="00B46FB7"/>
    <w:rsid w:val="00B51FA7"/>
    <w:rsid w:val="00B54B15"/>
    <w:rsid w:val="00B54C12"/>
    <w:rsid w:val="00B578F3"/>
    <w:rsid w:val="00B60291"/>
    <w:rsid w:val="00B604C1"/>
    <w:rsid w:val="00B61439"/>
    <w:rsid w:val="00B64A9B"/>
    <w:rsid w:val="00B75E7F"/>
    <w:rsid w:val="00B81202"/>
    <w:rsid w:val="00B870BD"/>
    <w:rsid w:val="00BA4B13"/>
    <w:rsid w:val="00BA5E03"/>
    <w:rsid w:val="00BB377B"/>
    <w:rsid w:val="00BC08EE"/>
    <w:rsid w:val="00BC14F4"/>
    <w:rsid w:val="00BD55AC"/>
    <w:rsid w:val="00BD69EC"/>
    <w:rsid w:val="00BD7E02"/>
    <w:rsid w:val="00BE2225"/>
    <w:rsid w:val="00BE7F40"/>
    <w:rsid w:val="00BF0C27"/>
    <w:rsid w:val="00BF2AAA"/>
    <w:rsid w:val="00BF418F"/>
    <w:rsid w:val="00C13003"/>
    <w:rsid w:val="00C131B3"/>
    <w:rsid w:val="00C217E0"/>
    <w:rsid w:val="00C23AEB"/>
    <w:rsid w:val="00C25F35"/>
    <w:rsid w:val="00C26C9F"/>
    <w:rsid w:val="00C32E11"/>
    <w:rsid w:val="00C3558E"/>
    <w:rsid w:val="00C47C41"/>
    <w:rsid w:val="00C5231C"/>
    <w:rsid w:val="00C53B26"/>
    <w:rsid w:val="00C609F9"/>
    <w:rsid w:val="00C656F7"/>
    <w:rsid w:val="00C6656F"/>
    <w:rsid w:val="00C81706"/>
    <w:rsid w:val="00C903FF"/>
    <w:rsid w:val="00CA1E31"/>
    <w:rsid w:val="00CC06F9"/>
    <w:rsid w:val="00CC29CE"/>
    <w:rsid w:val="00CC3405"/>
    <w:rsid w:val="00CC5E18"/>
    <w:rsid w:val="00CC75F5"/>
    <w:rsid w:val="00CD1C5A"/>
    <w:rsid w:val="00CD49B8"/>
    <w:rsid w:val="00CD6342"/>
    <w:rsid w:val="00CD6ED4"/>
    <w:rsid w:val="00CE03F8"/>
    <w:rsid w:val="00D01718"/>
    <w:rsid w:val="00D018B6"/>
    <w:rsid w:val="00D07481"/>
    <w:rsid w:val="00D12E93"/>
    <w:rsid w:val="00D20F7E"/>
    <w:rsid w:val="00D21106"/>
    <w:rsid w:val="00D26C97"/>
    <w:rsid w:val="00D30FCF"/>
    <w:rsid w:val="00D36088"/>
    <w:rsid w:val="00D37A5F"/>
    <w:rsid w:val="00D44A72"/>
    <w:rsid w:val="00D57BA2"/>
    <w:rsid w:val="00D600CB"/>
    <w:rsid w:val="00D60429"/>
    <w:rsid w:val="00D658ED"/>
    <w:rsid w:val="00D66E0C"/>
    <w:rsid w:val="00D76285"/>
    <w:rsid w:val="00D762CB"/>
    <w:rsid w:val="00D814A8"/>
    <w:rsid w:val="00D81CB0"/>
    <w:rsid w:val="00D86953"/>
    <w:rsid w:val="00D86E5E"/>
    <w:rsid w:val="00D8711F"/>
    <w:rsid w:val="00D90C08"/>
    <w:rsid w:val="00D97614"/>
    <w:rsid w:val="00DA1F5C"/>
    <w:rsid w:val="00DA2D68"/>
    <w:rsid w:val="00DB1C09"/>
    <w:rsid w:val="00DB1F69"/>
    <w:rsid w:val="00DB2461"/>
    <w:rsid w:val="00DB589F"/>
    <w:rsid w:val="00DB7F6B"/>
    <w:rsid w:val="00DC4F4E"/>
    <w:rsid w:val="00DC5DE8"/>
    <w:rsid w:val="00DC7884"/>
    <w:rsid w:val="00DD64A4"/>
    <w:rsid w:val="00DD68EB"/>
    <w:rsid w:val="00DE0348"/>
    <w:rsid w:val="00DE6AF5"/>
    <w:rsid w:val="00DF5F8A"/>
    <w:rsid w:val="00DF63A3"/>
    <w:rsid w:val="00DF770E"/>
    <w:rsid w:val="00E13E5E"/>
    <w:rsid w:val="00E147DA"/>
    <w:rsid w:val="00E15379"/>
    <w:rsid w:val="00E15866"/>
    <w:rsid w:val="00E166E5"/>
    <w:rsid w:val="00E17A9A"/>
    <w:rsid w:val="00E36204"/>
    <w:rsid w:val="00E46998"/>
    <w:rsid w:val="00E50AD5"/>
    <w:rsid w:val="00E52197"/>
    <w:rsid w:val="00E61174"/>
    <w:rsid w:val="00E805B7"/>
    <w:rsid w:val="00E805D5"/>
    <w:rsid w:val="00E83EA6"/>
    <w:rsid w:val="00E8488B"/>
    <w:rsid w:val="00E91FDD"/>
    <w:rsid w:val="00E93953"/>
    <w:rsid w:val="00E94B2F"/>
    <w:rsid w:val="00E950D0"/>
    <w:rsid w:val="00EA278D"/>
    <w:rsid w:val="00EB4D8D"/>
    <w:rsid w:val="00EB5951"/>
    <w:rsid w:val="00EB5DA5"/>
    <w:rsid w:val="00EC0503"/>
    <w:rsid w:val="00EC1F00"/>
    <w:rsid w:val="00EC2EA7"/>
    <w:rsid w:val="00EC47BB"/>
    <w:rsid w:val="00EC594C"/>
    <w:rsid w:val="00EC6D51"/>
    <w:rsid w:val="00ED2A08"/>
    <w:rsid w:val="00ED3FFE"/>
    <w:rsid w:val="00EE1194"/>
    <w:rsid w:val="00EF3F5B"/>
    <w:rsid w:val="00EF59E3"/>
    <w:rsid w:val="00F07016"/>
    <w:rsid w:val="00F07969"/>
    <w:rsid w:val="00F125CE"/>
    <w:rsid w:val="00F134A2"/>
    <w:rsid w:val="00F22C00"/>
    <w:rsid w:val="00F24445"/>
    <w:rsid w:val="00F33A4A"/>
    <w:rsid w:val="00F36A05"/>
    <w:rsid w:val="00F45C80"/>
    <w:rsid w:val="00F57392"/>
    <w:rsid w:val="00F658E8"/>
    <w:rsid w:val="00F70F65"/>
    <w:rsid w:val="00F7152D"/>
    <w:rsid w:val="00F74A97"/>
    <w:rsid w:val="00F77BBC"/>
    <w:rsid w:val="00F80779"/>
    <w:rsid w:val="00F85363"/>
    <w:rsid w:val="00F902C0"/>
    <w:rsid w:val="00F909DB"/>
    <w:rsid w:val="00F91419"/>
    <w:rsid w:val="00F9600F"/>
    <w:rsid w:val="00FA3884"/>
    <w:rsid w:val="00FA57E8"/>
    <w:rsid w:val="00FB1BF0"/>
    <w:rsid w:val="00FB427B"/>
    <w:rsid w:val="00FB5DAD"/>
    <w:rsid w:val="00FD0F6E"/>
    <w:rsid w:val="00FD7855"/>
    <w:rsid w:val="00FF05A1"/>
    <w:rsid w:val="00FF0A44"/>
    <w:rsid w:val="00FF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5AF4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AF4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15AF4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15AF4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E0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D1E0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5AF4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5AF4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15AF4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5AF4"/>
    <w:rPr>
      <w:rFonts w:eastAsia="Times New Roman"/>
      <w:b/>
      <w:bCs/>
      <w:sz w:val="24"/>
      <w:szCs w:val="28"/>
      <w:lang w:eastAsia="en-US"/>
    </w:rPr>
  </w:style>
  <w:style w:type="paragraph" w:styleId="Titel">
    <w:name w:val="Title"/>
    <w:basedOn w:val="Normal"/>
    <w:next w:val="Normal"/>
    <w:link w:val="TitelTegn"/>
    <w:uiPriority w:val="10"/>
    <w:rsid w:val="00156B6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156B6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156B6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6B61"/>
    <w:rPr>
      <w:rFonts w:ascii="Cambria" w:eastAsia="Times New Roman" w:hAnsi="Cambria"/>
      <w:sz w:val="24"/>
      <w:szCs w:val="24"/>
      <w:lang w:eastAsia="en-US"/>
    </w:rPr>
  </w:style>
  <w:style w:type="paragraph" w:customStyle="1" w:styleId="Kolofon">
    <w:name w:val="Kolofon"/>
    <w:basedOn w:val="Normal"/>
    <w:rsid w:val="001C6EF3"/>
    <w:pPr>
      <w:spacing w:line="220" w:lineRule="atLeast"/>
    </w:pPr>
    <w:rPr>
      <w:sz w:val="16"/>
    </w:rPr>
  </w:style>
  <w:style w:type="paragraph" w:customStyle="1" w:styleId="Overskriften">
    <w:name w:val="Overskriften"/>
    <w:basedOn w:val="Normal"/>
    <w:rsid w:val="001C6EF3"/>
    <w:rPr>
      <w:b/>
    </w:rPr>
  </w:style>
  <w:style w:type="paragraph" w:customStyle="1" w:styleId="KolofonFed">
    <w:name w:val="KolofonFed"/>
    <w:basedOn w:val="Kolofon"/>
    <w:rsid w:val="00F909DB"/>
    <w:rPr>
      <w:b/>
    </w:rPr>
  </w:style>
  <w:style w:type="paragraph" w:styleId="Listeafsnit">
    <w:name w:val="List Paragraph"/>
    <w:basedOn w:val="Normal"/>
    <w:uiPriority w:val="34"/>
    <w:qFormat/>
    <w:rsid w:val="00AC0FD5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stk2">
    <w:name w:val="stk2"/>
    <w:basedOn w:val="Normal"/>
    <w:rsid w:val="00AC0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AC0FD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AC0FD5"/>
    <w:pPr>
      <w:spacing w:line="240" w:lineRule="auto"/>
    </w:pPr>
    <w:rPr>
      <w:rFonts w:ascii="Times New Roman" w:eastAsia="Times New Roman" w:hAnsi="Times New Roman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AC0FD5"/>
    <w:rPr>
      <w:rFonts w:ascii="Times New Roman" w:eastAsia="Times New Roman" w:hAnsi="Times New Roman"/>
    </w:rPr>
  </w:style>
  <w:style w:type="character" w:styleId="Hyperlink">
    <w:name w:val="Hyperlink"/>
    <w:basedOn w:val="Standardskrifttypeiafsnit"/>
    <w:uiPriority w:val="99"/>
    <w:unhideWhenUsed/>
    <w:rsid w:val="00AC0FD5"/>
    <w:rPr>
      <w:color w:val="0000FF" w:themeColor="hyperlink"/>
      <w:u w:val="single"/>
    </w:rPr>
  </w:style>
  <w:style w:type="paragraph" w:styleId="E-mail-signatur">
    <w:name w:val="E-mail Signature"/>
    <w:basedOn w:val="Normal"/>
    <w:link w:val="E-mail-signaturTegn"/>
    <w:uiPriority w:val="99"/>
    <w:unhideWhenUsed/>
    <w:rsid w:val="00AC0FD5"/>
    <w:pPr>
      <w:spacing w:line="240" w:lineRule="auto"/>
    </w:pPr>
    <w:rPr>
      <w:rFonts w:ascii="Calibri" w:eastAsia="Times New Roman" w:hAnsi="Calibri"/>
      <w:sz w:val="22"/>
      <w:szCs w:val="22"/>
      <w:lang w:eastAsia="da-DK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rsid w:val="00AC0FD5"/>
    <w:rPr>
      <w:rFonts w:ascii="Calibri" w:eastAsia="Times New Roman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61A15"/>
    <w:pPr>
      <w:spacing w:after="300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paragraf">
    <w:name w:val="paragraf"/>
    <w:basedOn w:val="Normal"/>
    <w:rsid w:val="00A80082"/>
    <w:pPr>
      <w:spacing w:before="200" w:line="240" w:lineRule="auto"/>
      <w:ind w:firstLine="240"/>
    </w:pPr>
    <w:rPr>
      <w:rFonts w:ascii="Tahoma" w:eastAsia="Times New Roman" w:hAnsi="Tahoma" w:cs="Tahoma"/>
      <w:color w:val="000000"/>
      <w:sz w:val="24"/>
      <w:szCs w:val="24"/>
      <w:lang w:eastAsia="da-DK"/>
    </w:rPr>
  </w:style>
  <w:style w:type="paragraph" w:customStyle="1" w:styleId="liste1">
    <w:name w:val="liste1"/>
    <w:basedOn w:val="Normal"/>
    <w:rsid w:val="00A80082"/>
    <w:pPr>
      <w:spacing w:line="240" w:lineRule="auto"/>
      <w:ind w:left="280"/>
    </w:pPr>
    <w:rPr>
      <w:rFonts w:ascii="Tahoma" w:eastAsia="Times New Roman" w:hAnsi="Tahoma" w:cs="Tahoma"/>
      <w:color w:val="000000"/>
      <w:sz w:val="24"/>
      <w:szCs w:val="24"/>
      <w:lang w:eastAsia="da-DK"/>
    </w:rPr>
  </w:style>
  <w:style w:type="character" w:customStyle="1" w:styleId="paragrafnr1">
    <w:name w:val="paragrafnr1"/>
    <w:basedOn w:val="Standardskrifttypeiafsnit"/>
    <w:rsid w:val="00A80082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liste1nr1">
    <w:name w:val="liste1nr1"/>
    <w:basedOn w:val="Standardskrifttypeiafsnit"/>
    <w:rsid w:val="00A80082"/>
    <w:rPr>
      <w:rFonts w:ascii="Tahoma" w:hAnsi="Tahoma" w:cs="Tahoma" w:hint="default"/>
      <w:color w:val="000000"/>
      <w:sz w:val="24"/>
      <w:szCs w:val="24"/>
      <w:shd w:val="clear" w:color="auto" w:fill="auto"/>
    </w:rPr>
  </w:style>
  <w:style w:type="character" w:customStyle="1" w:styleId="stknr1">
    <w:name w:val="stknr1"/>
    <w:basedOn w:val="Standardskrifttypeiafsnit"/>
    <w:rsid w:val="00A80082"/>
    <w:rPr>
      <w:rFonts w:ascii="Tahoma" w:hAnsi="Tahoma" w:cs="Tahoma" w:hint="default"/>
      <w:i/>
      <w:iCs/>
      <w:color w:val="000000"/>
      <w:sz w:val="24"/>
      <w:szCs w:val="24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578"/>
    <w:pPr>
      <w:spacing w:line="260" w:lineRule="atLeast"/>
    </w:pPr>
    <w:rPr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15AF4"/>
    <w:pPr>
      <w:keepNext/>
      <w:spacing w:before="240" w:after="60" w:line="340" w:lineRule="atLeast"/>
      <w:outlineLvl w:val="0"/>
    </w:pPr>
    <w:rPr>
      <w:rFonts w:eastAsia="Times New Roman"/>
      <w:b/>
      <w:bCs/>
      <w:kern w:val="32"/>
      <w:sz w:val="30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15AF4"/>
    <w:pPr>
      <w:keepNext/>
      <w:spacing w:before="240" w:after="60" w:line="320" w:lineRule="atLeast"/>
      <w:outlineLvl w:val="1"/>
    </w:pPr>
    <w:rPr>
      <w:rFonts w:eastAsia="Times New Roman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15AF4"/>
    <w:pPr>
      <w:keepNext/>
      <w:spacing w:before="240" w:after="60" w:line="300" w:lineRule="atLeast"/>
      <w:outlineLvl w:val="2"/>
    </w:pPr>
    <w:rPr>
      <w:rFonts w:eastAsia="Times New Roman"/>
      <w:b/>
      <w:bCs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15AF4"/>
    <w:pPr>
      <w:keepNext/>
      <w:spacing w:before="240" w:after="60" w:line="280" w:lineRule="atLeast"/>
      <w:outlineLvl w:val="3"/>
    </w:pPr>
    <w:rPr>
      <w:rFonts w:eastAsia="Times New Roman"/>
      <w:b/>
      <w:bCs/>
      <w:sz w:val="24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895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13091"/>
  </w:style>
  <w:style w:type="paragraph" w:styleId="Sidefod">
    <w:name w:val="footer"/>
    <w:basedOn w:val="Normal"/>
    <w:link w:val="SidefodTegn"/>
    <w:uiPriority w:val="99"/>
    <w:unhideWhenUsed/>
    <w:rsid w:val="00413091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309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D1E0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D1E0C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15AF4"/>
    <w:rPr>
      <w:rFonts w:eastAsia="Times New Roman"/>
      <w:b/>
      <w:bCs/>
      <w:kern w:val="32"/>
      <w:sz w:val="30"/>
      <w:szCs w:val="32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15AF4"/>
    <w:rPr>
      <w:rFonts w:eastAsia="Times New Roman"/>
      <w:b/>
      <w:bCs/>
      <w:iCs/>
      <w:sz w:val="28"/>
      <w:szCs w:val="28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15AF4"/>
    <w:rPr>
      <w:rFonts w:eastAsia="Times New Roman"/>
      <w:b/>
      <w:bCs/>
      <w:sz w:val="26"/>
      <w:szCs w:val="26"/>
      <w:lang w:eastAsia="en-US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15AF4"/>
    <w:rPr>
      <w:rFonts w:eastAsia="Times New Roman"/>
      <w:b/>
      <w:bCs/>
      <w:sz w:val="24"/>
      <w:szCs w:val="28"/>
      <w:lang w:eastAsia="en-US"/>
    </w:rPr>
  </w:style>
  <w:style w:type="paragraph" w:styleId="Titel">
    <w:name w:val="Title"/>
    <w:basedOn w:val="Normal"/>
    <w:next w:val="Normal"/>
    <w:link w:val="TitelTegn"/>
    <w:uiPriority w:val="10"/>
    <w:rsid w:val="00156B6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rsid w:val="00156B61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Undertitel">
    <w:name w:val="Subtitle"/>
    <w:basedOn w:val="Normal"/>
    <w:next w:val="Normal"/>
    <w:link w:val="UndertitelTegn"/>
    <w:uiPriority w:val="11"/>
    <w:rsid w:val="00156B61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56B61"/>
    <w:rPr>
      <w:rFonts w:ascii="Cambria" w:eastAsia="Times New Roman" w:hAnsi="Cambria"/>
      <w:sz w:val="24"/>
      <w:szCs w:val="24"/>
      <w:lang w:eastAsia="en-US"/>
    </w:rPr>
  </w:style>
  <w:style w:type="paragraph" w:customStyle="1" w:styleId="Kolofon">
    <w:name w:val="Kolofon"/>
    <w:basedOn w:val="Normal"/>
    <w:rsid w:val="001C6EF3"/>
    <w:pPr>
      <w:spacing w:line="220" w:lineRule="atLeast"/>
    </w:pPr>
    <w:rPr>
      <w:sz w:val="16"/>
    </w:rPr>
  </w:style>
  <w:style w:type="paragraph" w:customStyle="1" w:styleId="Overskriften">
    <w:name w:val="Overskriften"/>
    <w:basedOn w:val="Normal"/>
    <w:rsid w:val="001C6EF3"/>
    <w:rPr>
      <w:b/>
    </w:rPr>
  </w:style>
  <w:style w:type="paragraph" w:customStyle="1" w:styleId="KolofonFed">
    <w:name w:val="KolofonFed"/>
    <w:basedOn w:val="Kolofon"/>
    <w:rsid w:val="00F909DB"/>
    <w:rPr>
      <w:b/>
    </w:rPr>
  </w:style>
  <w:style w:type="paragraph" w:styleId="Listeafsnit">
    <w:name w:val="List Paragraph"/>
    <w:basedOn w:val="Normal"/>
    <w:uiPriority w:val="34"/>
    <w:qFormat/>
    <w:rsid w:val="00AC0FD5"/>
    <w:pPr>
      <w:spacing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stk2">
    <w:name w:val="stk2"/>
    <w:basedOn w:val="Normal"/>
    <w:rsid w:val="00AC0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Kommentarhenvisning">
    <w:name w:val="annotation reference"/>
    <w:basedOn w:val="Standardskrifttypeiafsnit"/>
    <w:uiPriority w:val="99"/>
    <w:unhideWhenUsed/>
    <w:rsid w:val="00AC0FD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AC0FD5"/>
    <w:pPr>
      <w:spacing w:line="240" w:lineRule="auto"/>
    </w:pPr>
    <w:rPr>
      <w:rFonts w:ascii="Times New Roman" w:eastAsia="Times New Roman" w:hAnsi="Times New Roman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AC0FD5"/>
    <w:rPr>
      <w:rFonts w:ascii="Times New Roman" w:eastAsia="Times New Roman" w:hAnsi="Times New Roman"/>
    </w:rPr>
  </w:style>
  <w:style w:type="character" w:styleId="Hyperlink">
    <w:name w:val="Hyperlink"/>
    <w:basedOn w:val="Standardskrifttypeiafsnit"/>
    <w:uiPriority w:val="99"/>
    <w:unhideWhenUsed/>
    <w:rsid w:val="00AC0FD5"/>
    <w:rPr>
      <w:color w:val="0000FF" w:themeColor="hyperlink"/>
      <w:u w:val="single"/>
    </w:rPr>
  </w:style>
  <w:style w:type="paragraph" w:styleId="E-mail-signatur">
    <w:name w:val="E-mail Signature"/>
    <w:basedOn w:val="Normal"/>
    <w:link w:val="E-mail-signaturTegn"/>
    <w:uiPriority w:val="99"/>
    <w:unhideWhenUsed/>
    <w:rsid w:val="00AC0FD5"/>
    <w:pPr>
      <w:spacing w:line="240" w:lineRule="auto"/>
    </w:pPr>
    <w:rPr>
      <w:rFonts w:ascii="Calibri" w:eastAsia="Times New Roman" w:hAnsi="Calibri"/>
      <w:sz w:val="22"/>
      <w:szCs w:val="22"/>
      <w:lang w:eastAsia="da-DK"/>
    </w:rPr>
  </w:style>
  <w:style w:type="character" w:customStyle="1" w:styleId="E-mail-signaturTegn">
    <w:name w:val="E-mail-signatur Tegn"/>
    <w:basedOn w:val="Standardskrifttypeiafsnit"/>
    <w:link w:val="E-mail-signatur"/>
    <w:uiPriority w:val="99"/>
    <w:rsid w:val="00AC0FD5"/>
    <w:rPr>
      <w:rFonts w:ascii="Calibri" w:eastAsia="Times New Roman" w:hAnsi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61A15"/>
    <w:pPr>
      <w:spacing w:after="300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paragraph" w:customStyle="1" w:styleId="paragraf">
    <w:name w:val="paragraf"/>
    <w:basedOn w:val="Normal"/>
    <w:rsid w:val="00A80082"/>
    <w:pPr>
      <w:spacing w:before="200" w:line="240" w:lineRule="auto"/>
      <w:ind w:firstLine="240"/>
    </w:pPr>
    <w:rPr>
      <w:rFonts w:ascii="Tahoma" w:eastAsia="Times New Roman" w:hAnsi="Tahoma" w:cs="Tahoma"/>
      <w:color w:val="000000"/>
      <w:sz w:val="24"/>
      <w:szCs w:val="24"/>
      <w:lang w:eastAsia="da-DK"/>
    </w:rPr>
  </w:style>
  <w:style w:type="paragraph" w:customStyle="1" w:styleId="liste1">
    <w:name w:val="liste1"/>
    <w:basedOn w:val="Normal"/>
    <w:rsid w:val="00A80082"/>
    <w:pPr>
      <w:spacing w:line="240" w:lineRule="auto"/>
      <w:ind w:left="280"/>
    </w:pPr>
    <w:rPr>
      <w:rFonts w:ascii="Tahoma" w:eastAsia="Times New Roman" w:hAnsi="Tahoma" w:cs="Tahoma"/>
      <w:color w:val="000000"/>
      <w:sz w:val="24"/>
      <w:szCs w:val="24"/>
      <w:lang w:eastAsia="da-DK"/>
    </w:rPr>
  </w:style>
  <w:style w:type="character" w:customStyle="1" w:styleId="paragrafnr1">
    <w:name w:val="paragrafnr1"/>
    <w:basedOn w:val="Standardskrifttypeiafsnit"/>
    <w:rsid w:val="00A80082"/>
    <w:rPr>
      <w:rFonts w:ascii="Tahoma" w:hAnsi="Tahoma" w:cs="Tahoma" w:hint="default"/>
      <w:b/>
      <w:bCs/>
      <w:color w:val="000000"/>
      <w:sz w:val="24"/>
      <w:szCs w:val="24"/>
      <w:shd w:val="clear" w:color="auto" w:fill="auto"/>
    </w:rPr>
  </w:style>
  <w:style w:type="character" w:customStyle="1" w:styleId="liste1nr1">
    <w:name w:val="liste1nr1"/>
    <w:basedOn w:val="Standardskrifttypeiafsnit"/>
    <w:rsid w:val="00A80082"/>
    <w:rPr>
      <w:rFonts w:ascii="Tahoma" w:hAnsi="Tahoma" w:cs="Tahoma" w:hint="default"/>
      <w:color w:val="000000"/>
      <w:sz w:val="24"/>
      <w:szCs w:val="24"/>
      <w:shd w:val="clear" w:color="auto" w:fill="auto"/>
    </w:rPr>
  </w:style>
  <w:style w:type="character" w:customStyle="1" w:styleId="stknr1">
    <w:name w:val="stknr1"/>
    <w:basedOn w:val="Standardskrifttypeiafsnit"/>
    <w:rsid w:val="00A80082"/>
    <w:rPr>
      <w:rFonts w:ascii="Tahoma" w:hAnsi="Tahoma" w:cs="Tahoma" w:hint="default"/>
      <w:i/>
      <w:iCs/>
      <w:color w:val="000000"/>
      <w:sz w:val="24"/>
      <w:szCs w:val="24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7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43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7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" w:color="FFFFFF"/>
                <w:bottom w:val="none" w:sz="0" w:space="0" w:color="auto"/>
                <w:right w:val="single" w:sz="6" w:space="1" w:color="FFFFFF"/>
              </w:divBdr>
              <w:divsChild>
                <w:div w:id="153649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76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8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72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10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andbrug@aabenraa.d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dma.mst.dk/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dma.mst.dk/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804E05-6BC0-4421-81D2-3F1E8C16F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1C5AC7A</Template>
  <TotalTime>328</TotalTime>
  <Pages>10</Pages>
  <Words>1019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Aabenraa Kommune</Company>
  <LinksUpToDate>false</LinksUpToDate>
  <CharactersWithSpaces>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Lund Daabeck</dc:creator>
  <cp:lastModifiedBy>Helle Lund Daabeck</cp:lastModifiedBy>
  <cp:revision>24</cp:revision>
  <cp:lastPrinted>2016-12-13T12:58:00Z</cp:lastPrinted>
  <dcterms:created xsi:type="dcterms:W3CDTF">2016-12-12T12:33:00Z</dcterms:created>
  <dcterms:modified xsi:type="dcterms:W3CDTF">2016-12-13T12:59:00Z</dcterms:modified>
</cp:coreProperties>
</file>