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tblLayout w:type="fixed"/>
        <w:tblLook w:val="00BF" w:firstRow="1" w:lastRow="0" w:firstColumn="1" w:lastColumn="0" w:noHBand="0" w:noVBand="0"/>
      </w:tblPr>
      <w:tblGrid>
        <w:gridCol w:w="6180"/>
        <w:gridCol w:w="3540"/>
      </w:tblGrid>
      <w:tr w:rsidR="00D27A66" w14:paraId="713E4DC1" w14:textId="77777777">
        <w:tc>
          <w:tcPr>
            <w:tcW w:w="6180" w:type="dxa"/>
            <w:vMerge w:val="restart"/>
            <w:shd w:val="clear" w:color="auto" w:fill="auto"/>
            <w:tcMar>
              <w:left w:w="0" w:type="dxa"/>
              <w:right w:w="0" w:type="dxa"/>
            </w:tcMar>
          </w:tcPr>
          <w:p w14:paraId="1BB3E095" w14:textId="77777777" w:rsidR="00D27A66" w:rsidRDefault="00D27A66">
            <w:pPr>
              <w:spacing w:line="300" w:lineRule="exact"/>
              <w:jc w:val="left"/>
            </w:pPr>
            <w:r>
              <w:rPr>
                <w:noProof/>
              </w:rPr>
              <w:t>Troels Holst</w:t>
            </w:r>
          </w:p>
          <w:p w14:paraId="5EBB66EE" w14:textId="77777777" w:rsidR="00D27A66" w:rsidRDefault="00D27A66">
            <w:pPr>
              <w:spacing w:line="300" w:lineRule="exact"/>
              <w:jc w:val="left"/>
            </w:pPr>
            <w:r>
              <w:rPr>
                <w:noProof/>
              </w:rPr>
              <w:t>Vrejlev Kloster 3 A</w:t>
            </w:r>
          </w:p>
          <w:p w14:paraId="56689825" w14:textId="77777777" w:rsidR="00D27A66" w:rsidRPr="00C816F9" w:rsidRDefault="00D27A66">
            <w:pPr>
              <w:spacing w:line="300" w:lineRule="exact"/>
              <w:jc w:val="left"/>
            </w:pPr>
            <w:r>
              <w:rPr>
                <w:noProof/>
              </w:rPr>
              <w:t>9760 Vrå</w:t>
            </w:r>
          </w:p>
        </w:tc>
        <w:tc>
          <w:tcPr>
            <w:tcW w:w="3540" w:type="dxa"/>
            <w:shd w:val="clear" w:color="auto" w:fill="auto"/>
            <w:tcMar>
              <w:left w:w="0" w:type="dxa"/>
              <w:right w:w="0" w:type="dxa"/>
            </w:tcMar>
          </w:tcPr>
          <w:p w14:paraId="05A19B90" w14:textId="77777777" w:rsidR="00D27A66" w:rsidRDefault="00D27A66">
            <w:pPr>
              <w:spacing w:line="300" w:lineRule="exact"/>
              <w:rPr>
                <w:b/>
                <w:i/>
                <w:sz w:val="18"/>
                <w:szCs w:val="18"/>
                <w:lang w:val="de-DE"/>
              </w:rPr>
            </w:pPr>
          </w:p>
          <w:p w14:paraId="23D987CE" w14:textId="77777777" w:rsidR="00D27A66" w:rsidRDefault="00D27A66">
            <w:pPr>
              <w:spacing w:line="300" w:lineRule="exact"/>
              <w:rPr>
                <w:b/>
                <w:sz w:val="18"/>
                <w:szCs w:val="18"/>
                <w:lang w:val="de-DE"/>
              </w:rPr>
            </w:pPr>
            <w:r>
              <w:rPr>
                <w:b/>
                <w:noProof/>
                <w:sz w:val="18"/>
                <w:szCs w:val="18"/>
                <w:lang w:val="de-DE"/>
              </w:rPr>
              <w:t>Teknik og Miljøområdet</w:t>
            </w:r>
          </w:p>
          <w:p w14:paraId="6B3BAEEB" w14:textId="77777777" w:rsidR="00D27A66" w:rsidRDefault="00D27A66">
            <w:pPr>
              <w:spacing w:line="300" w:lineRule="exact"/>
              <w:rPr>
                <w:b/>
                <w:i/>
                <w:sz w:val="18"/>
                <w:szCs w:val="18"/>
                <w:lang w:val="de-DE"/>
              </w:rPr>
            </w:pPr>
            <w:smartTag w:uri="urn:schemas-microsoft-com:office:smarttags" w:element="PersonName">
              <w:r>
                <w:rPr>
                  <w:b/>
                  <w:i/>
                  <w:noProof/>
                  <w:sz w:val="18"/>
                  <w:szCs w:val="18"/>
                  <w:lang w:val="de-DE"/>
                </w:rPr>
                <w:t>Virksomhedskontoret</w:t>
              </w:r>
            </w:smartTag>
          </w:p>
          <w:p w14:paraId="6BB25957" w14:textId="77777777" w:rsidR="00D27A66" w:rsidRDefault="00D27A66">
            <w:pPr>
              <w:spacing w:line="300" w:lineRule="exact"/>
              <w:rPr>
                <w:sz w:val="18"/>
                <w:szCs w:val="18"/>
                <w:lang w:val="de-DE"/>
              </w:rPr>
            </w:pPr>
            <w:r>
              <w:rPr>
                <w:sz w:val="18"/>
                <w:szCs w:val="18"/>
                <w:lang w:val="de-DE"/>
              </w:rPr>
              <w:t xml:space="preserve">Telefax </w:t>
            </w:r>
            <w:r w:rsidR="00EE0CCD">
              <w:rPr>
                <w:sz w:val="18"/>
                <w:szCs w:val="18"/>
                <w:lang w:val="de-DE"/>
              </w:rPr>
              <w:t>9815 7618</w:t>
            </w:r>
          </w:p>
          <w:p w14:paraId="341A5511" w14:textId="77777777" w:rsidR="00D27A66" w:rsidRDefault="00D27A66">
            <w:pPr>
              <w:tabs>
                <w:tab w:val="left" w:pos="729"/>
              </w:tabs>
              <w:spacing w:line="300" w:lineRule="exact"/>
              <w:rPr>
                <w:b/>
                <w:sz w:val="18"/>
                <w:szCs w:val="18"/>
                <w:lang w:val="de-DE"/>
              </w:rPr>
            </w:pPr>
            <w:r>
              <w:rPr>
                <w:sz w:val="18"/>
                <w:szCs w:val="18"/>
                <w:lang w:val="de-DE"/>
              </w:rPr>
              <w:t>E-mail: amt.nja@nja.dk</w:t>
            </w:r>
          </w:p>
        </w:tc>
      </w:tr>
      <w:tr w:rsidR="00D27A66" w14:paraId="324715BE" w14:textId="77777777">
        <w:tc>
          <w:tcPr>
            <w:tcW w:w="6180" w:type="dxa"/>
            <w:vMerge/>
            <w:shd w:val="clear" w:color="auto" w:fill="auto"/>
            <w:tcMar>
              <w:left w:w="0" w:type="dxa"/>
              <w:right w:w="0" w:type="dxa"/>
            </w:tcMar>
          </w:tcPr>
          <w:p w14:paraId="7E39EA7B" w14:textId="77777777" w:rsidR="00D27A66" w:rsidRDefault="00D27A66">
            <w:pPr>
              <w:jc w:val="left"/>
              <w:rPr>
                <w:lang w:val="de-DE"/>
              </w:rPr>
            </w:pPr>
          </w:p>
        </w:tc>
        <w:tc>
          <w:tcPr>
            <w:tcW w:w="3540" w:type="dxa"/>
            <w:shd w:val="clear" w:color="auto" w:fill="auto"/>
            <w:tcMar>
              <w:left w:w="0" w:type="dxa"/>
              <w:right w:w="0" w:type="dxa"/>
            </w:tcMar>
          </w:tcPr>
          <w:p w14:paraId="0EE57D2D" w14:textId="77777777" w:rsidR="00D27A66" w:rsidRDefault="00D27A66">
            <w:pPr>
              <w:tabs>
                <w:tab w:val="left" w:pos="6662"/>
              </w:tabs>
              <w:spacing w:line="300" w:lineRule="exact"/>
              <w:jc w:val="left"/>
              <w:rPr>
                <w:b/>
                <w:sz w:val="18"/>
                <w:szCs w:val="18"/>
                <w:lang w:val="de-DE"/>
              </w:rPr>
            </w:pPr>
          </w:p>
          <w:p w14:paraId="14FFF101" w14:textId="77777777" w:rsidR="00D27A66" w:rsidRDefault="00D27A66">
            <w:pPr>
              <w:tabs>
                <w:tab w:val="left" w:pos="438"/>
                <w:tab w:val="left" w:pos="6634"/>
                <w:tab w:val="left" w:pos="6662"/>
              </w:tabs>
              <w:spacing w:line="300" w:lineRule="exact"/>
              <w:jc w:val="left"/>
              <w:rPr>
                <w:sz w:val="18"/>
                <w:szCs w:val="18"/>
              </w:rPr>
            </w:pPr>
            <w:r>
              <w:rPr>
                <w:sz w:val="18"/>
                <w:szCs w:val="18"/>
              </w:rPr>
              <w:t xml:space="preserve">Journal nr.: </w:t>
            </w:r>
            <w:r>
              <w:rPr>
                <w:noProof/>
                <w:sz w:val="18"/>
                <w:szCs w:val="18"/>
              </w:rPr>
              <w:t>8-50-12-22-821-0008-06</w:t>
            </w:r>
            <w:r>
              <w:rPr>
                <w:sz w:val="18"/>
                <w:szCs w:val="18"/>
              </w:rPr>
              <w:tab/>
            </w:r>
            <w:r>
              <w:rPr>
                <w:noProof/>
                <w:sz w:val="18"/>
                <w:szCs w:val="18"/>
              </w:rPr>
              <w:t xml:space="preserve">     </w:t>
            </w:r>
          </w:p>
          <w:p w14:paraId="39CD7C0B" w14:textId="77777777" w:rsidR="00D27A66" w:rsidRDefault="00D27A66">
            <w:pPr>
              <w:tabs>
                <w:tab w:val="left" w:pos="441"/>
                <w:tab w:val="left" w:pos="6634"/>
                <w:tab w:val="left" w:pos="6662"/>
              </w:tabs>
              <w:spacing w:line="300" w:lineRule="exact"/>
              <w:jc w:val="left"/>
              <w:rPr>
                <w:sz w:val="18"/>
                <w:szCs w:val="18"/>
              </w:rPr>
            </w:pPr>
            <w:r>
              <w:rPr>
                <w:sz w:val="18"/>
                <w:szCs w:val="18"/>
              </w:rPr>
              <w:t xml:space="preserve">Ref.: </w:t>
            </w:r>
            <w:r>
              <w:rPr>
                <w:noProof/>
                <w:sz w:val="18"/>
                <w:szCs w:val="18"/>
              </w:rPr>
              <w:t>Mette Skaarup</w:t>
            </w:r>
            <w:r>
              <w:rPr>
                <w:sz w:val="18"/>
                <w:szCs w:val="18"/>
              </w:rPr>
              <w:tab/>
            </w:r>
          </w:p>
          <w:p w14:paraId="1B1C932E" w14:textId="77777777" w:rsidR="00D27A66" w:rsidRDefault="00D27A66">
            <w:pPr>
              <w:tabs>
                <w:tab w:val="left" w:pos="441"/>
                <w:tab w:val="left" w:pos="6662"/>
              </w:tabs>
              <w:spacing w:line="300" w:lineRule="exact"/>
              <w:jc w:val="left"/>
              <w:rPr>
                <w:sz w:val="18"/>
                <w:szCs w:val="18"/>
              </w:rPr>
            </w:pPr>
            <w:r>
              <w:rPr>
                <w:sz w:val="18"/>
                <w:szCs w:val="18"/>
              </w:rPr>
              <w:t>Den:</w:t>
            </w:r>
            <w:r>
              <w:rPr>
                <w:sz w:val="18"/>
                <w:szCs w:val="18"/>
              </w:rPr>
              <w:tab/>
            </w:r>
            <w:r w:rsidR="00EE0CCD">
              <w:rPr>
                <w:sz w:val="18"/>
                <w:szCs w:val="18"/>
              </w:rPr>
              <w:t>1</w:t>
            </w:r>
            <w:r w:rsidR="00061414">
              <w:rPr>
                <w:sz w:val="18"/>
                <w:szCs w:val="18"/>
              </w:rPr>
              <w:t>9</w:t>
            </w:r>
            <w:r w:rsidR="00EE0CCD">
              <w:rPr>
                <w:sz w:val="18"/>
                <w:szCs w:val="18"/>
              </w:rPr>
              <w:t>. juni 2006</w:t>
            </w:r>
            <w:r>
              <w:rPr>
                <w:sz w:val="18"/>
                <w:szCs w:val="18"/>
              </w:rPr>
              <w:tab/>
            </w:r>
            <w:r>
              <w:rPr>
                <w:sz w:val="18"/>
                <w:szCs w:val="18"/>
              </w:rPr>
              <w:tab/>
            </w:r>
          </w:p>
        </w:tc>
      </w:tr>
    </w:tbl>
    <w:p w14:paraId="6C19DF2E" w14:textId="77777777" w:rsidR="00D27A66" w:rsidRDefault="00D27A66" w:rsidP="001E7219">
      <w:pPr>
        <w:pStyle w:val="TypografiVenstre"/>
        <w:sectPr w:rsidR="00D27A66" w:rsidSect="00D27A66">
          <w:headerReference w:type="even" r:id="rId7"/>
          <w:headerReference w:type="default" r:id="rId8"/>
          <w:headerReference w:type="first" r:id="rId9"/>
          <w:pgSz w:w="11906" w:h="16838" w:code="9"/>
          <w:pgMar w:top="1418" w:right="1418" w:bottom="1134" w:left="1418" w:header="454" w:footer="709" w:gutter="0"/>
          <w:paperSrc w:first="11" w:other="11"/>
          <w:pgNumType w:start="1"/>
          <w:cols w:space="708"/>
          <w:titlePg/>
          <w:docGrid w:linePitch="360"/>
        </w:sectPr>
      </w:pPr>
    </w:p>
    <w:p w14:paraId="3793DAA7" w14:textId="77777777" w:rsidR="00D27A66" w:rsidRPr="00C96CB4" w:rsidRDefault="00D27A66" w:rsidP="00456523">
      <w:pPr>
        <w:pStyle w:val="Brdtekst"/>
        <w:spacing w:after="0"/>
        <w:rPr>
          <w:sz w:val="24"/>
        </w:rPr>
      </w:pPr>
    </w:p>
    <w:p w14:paraId="3E3804B8" w14:textId="77777777" w:rsidR="00456523" w:rsidRPr="00C96CB4" w:rsidRDefault="00456523" w:rsidP="00456523">
      <w:pPr>
        <w:pStyle w:val="Brdtekst"/>
        <w:spacing w:after="0"/>
        <w:rPr>
          <w:sz w:val="24"/>
        </w:rPr>
      </w:pPr>
    </w:p>
    <w:p w14:paraId="0619EEB3" w14:textId="77777777" w:rsidR="00456523" w:rsidRPr="00C96CB4" w:rsidRDefault="00456523" w:rsidP="00456523">
      <w:pPr>
        <w:pStyle w:val="Brdtekst"/>
        <w:spacing w:after="0"/>
        <w:rPr>
          <w:sz w:val="24"/>
        </w:rPr>
      </w:pPr>
    </w:p>
    <w:p w14:paraId="2BE6F310" w14:textId="77777777" w:rsidR="00EE0CCD" w:rsidRPr="00456523" w:rsidRDefault="00EE0CCD" w:rsidP="00456523">
      <w:pPr>
        <w:rPr>
          <w:b/>
          <w:sz w:val="26"/>
          <w:szCs w:val="26"/>
        </w:rPr>
      </w:pPr>
      <w:r w:rsidRPr="00456523">
        <w:rPr>
          <w:b/>
          <w:sz w:val="26"/>
          <w:szCs w:val="26"/>
        </w:rPr>
        <w:t xml:space="preserve">Afgørelse om, at der ikke er VVM-pligt på ejendommen </w:t>
      </w:r>
      <w:proofErr w:type="spellStart"/>
      <w:r w:rsidRPr="00456523">
        <w:rPr>
          <w:b/>
          <w:sz w:val="26"/>
          <w:szCs w:val="26"/>
        </w:rPr>
        <w:t>Ålborgvej</w:t>
      </w:r>
      <w:proofErr w:type="spellEnd"/>
      <w:r w:rsidRPr="00456523">
        <w:rPr>
          <w:b/>
          <w:sz w:val="26"/>
          <w:szCs w:val="26"/>
        </w:rPr>
        <w:t xml:space="preserve"> 895, Vrå</w:t>
      </w:r>
    </w:p>
    <w:p w14:paraId="560782D4" w14:textId="77777777" w:rsidR="00EE0CCD" w:rsidRPr="00061414" w:rsidRDefault="00EE0CCD" w:rsidP="00456523">
      <w:pPr>
        <w:rPr>
          <w:b/>
          <w:sz w:val="24"/>
        </w:rPr>
      </w:pPr>
    </w:p>
    <w:p w14:paraId="7932ECEF" w14:textId="77777777" w:rsidR="00EE0CCD" w:rsidRPr="00061414" w:rsidRDefault="00EE0CCD" w:rsidP="00456523">
      <w:pPr>
        <w:rPr>
          <w:sz w:val="24"/>
        </w:rPr>
      </w:pPr>
      <w:r w:rsidRPr="00061414">
        <w:rPr>
          <w:sz w:val="24"/>
        </w:rPr>
        <w:t xml:space="preserve">Nordjyllands Amt har behandlet </w:t>
      </w:r>
      <w:r w:rsidR="00A604D8" w:rsidRPr="00061414">
        <w:rPr>
          <w:sz w:val="24"/>
        </w:rPr>
        <w:t>din</w:t>
      </w:r>
      <w:r w:rsidRPr="00061414">
        <w:rPr>
          <w:sz w:val="24"/>
        </w:rPr>
        <w:t xml:space="preserve"> screeningsansøgning om </w:t>
      </w:r>
      <w:r w:rsidR="00A604D8" w:rsidRPr="00061414">
        <w:rPr>
          <w:sz w:val="24"/>
        </w:rPr>
        <w:t>etableringen</w:t>
      </w:r>
      <w:r w:rsidRPr="00061414">
        <w:rPr>
          <w:sz w:val="24"/>
        </w:rPr>
        <w:t xml:space="preserve"> af </w:t>
      </w:r>
      <w:r w:rsidR="00323D3B">
        <w:rPr>
          <w:sz w:val="24"/>
        </w:rPr>
        <w:t>kvæg</w:t>
      </w:r>
      <w:r w:rsidRPr="00061414">
        <w:rPr>
          <w:sz w:val="24"/>
        </w:rPr>
        <w:t>produk</w:t>
      </w:r>
      <w:r w:rsidR="00323D3B">
        <w:rPr>
          <w:sz w:val="24"/>
        </w:rPr>
        <w:t>-</w:t>
      </w:r>
      <w:r w:rsidRPr="00061414">
        <w:rPr>
          <w:sz w:val="24"/>
        </w:rPr>
        <w:t xml:space="preserve">tionen på ovennævnte ejendom. Amtet har vurderet, at </w:t>
      </w:r>
      <w:r w:rsidR="00BC058B" w:rsidRPr="00061414">
        <w:rPr>
          <w:sz w:val="24"/>
        </w:rPr>
        <w:t xml:space="preserve">etableringen </w:t>
      </w:r>
      <w:r w:rsidRPr="00061414">
        <w:rPr>
          <w:b/>
          <w:bCs/>
          <w:i/>
          <w:iCs/>
          <w:sz w:val="24"/>
        </w:rPr>
        <w:t>ikke</w:t>
      </w:r>
      <w:r w:rsidRPr="00061414">
        <w:rPr>
          <w:sz w:val="24"/>
        </w:rPr>
        <w:t xml:space="preserve"> er VVM-pligtig.</w:t>
      </w:r>
      <w:r w:rsidRPr="00061414">
        <w:rPr>
          <w:rStyle w:val="Fodnotehenvisning"/>
          <w:sz w:val="24"/>
          <w:vertAlign w:val="superscript"/>
        </w:rPr>
        <w:footnoteReference w:id="1"/>
      </w:r>
      <w:r w:rsidRPr="00061414">
        <w:rPr>
          <w:sz w:val="24"/>
        </w:rPr>
        <w:t xml:space="preserve"> Det betyder, at der </w:t>
      </w:r>
      <w:r w:rsidRPr="00061414">
        <w:rPr>
          <w:b/>
          <w:i/>
          <w:sz w:val="24"/>
        </w:rPr>
        <w:t>ikke</w:t>
      </w:r>
      <w:r w:rsidRPr="00061414">
        <w:rPr>
          <w:sz w:val="24"/>
        </w:rPr>
        <w:t xml:space="preserve"> skal udarbejdes et regionplantillæg med tilh</w:t>
      </w:r>
      <w:r w:rsidRPr="00061414">
        <w:rPr>
          <w:sz w:val="24"/>
        </w:rPr>
        <w:t>ø</w:t>
      </w:r>
      <w:r w:rsidRPr="00061414">
        <w:rPr>
          <w:sz w:val="24"/>
        </w:rPr>
        <w:t>rende VVM-redegørelse.</w:t>
      </w:r>
    </w:p>
    <w:p w14:paraId="31B87893" w14:textId="77777777" w:rsidR="00EE0CCD" w:rsidRPr="00061414" w:rsidRDefault="00EE0CCD" w:rsidP="00456523">
      <w:pPr>
        <w:rPr>
          <w:sz w:val="24"/>
        </w:rPr>
      </w:pPr>
    </w:p>
    <w:p w14:paraId="0CF65AAD" w14:textId="77777777" w:rsidR="00EE0CCD" w:rsidRPr="00061414" w:rsidRDefault="00EE0CCD" w:rsidP="00456523">
      <w:pPr>
        <w:rPr>
          <w:bCs/>
          <w:i/>
          <w:sz w:val="24"/>
        </w:rPr>
      </w:pPr>
      <w:r w:rsidRPr="00061414">
        <w:rPr>
          <w:bCs/>
          <w:i/>
          <w:sz w:val="24"/>
        </w:rPr>
        <w:t>Hvis forudsætningerne for afgørelsen ændres, skal der gennemføres en ny screening. De</w:t>
      </w:r>
      <w:r w:rsidRPr="00061414">
        <w:rPr>
          <w:bCs/>
          <w:i/>
          <w:sz w:val="24"/>
        </w:rPr>
        <w:t>t</w:t>
      </w:r>
      <w:r w:rsidRPr="00061414">
        <w:rPr>
          <w:bCs/>
          <w:i/>
          <w:sz w:val="24"/>
        </w:rPr>
        <w:t>te vil f.eks. være tilfældet, hvis et eller flere udbringningsarealer (herunder gødningsaftaler) udski</w:t>
      </w:r>
      <w:r w:rsidRPr="00061414">
        <w:rPr>
          <w:bCs/>
          <w:i/>
          <w:sz w:val="24"/>
        </w:rPr>
        <w:t>f</w:t>
      </w:r>
      <w:r w:rsidRPr="00061414">
        <w:rPr>
          <w:bCs/>
          <w:i/>
          <w:sz w:val="24"/>
        </w:rPr>
        <w:t>tes med andre arealer. De væsentligste forudsætninger er beskrevet i afsnittet ”Projekt</w:t>
      </w:r>
      <w:r w:rsidR="00323D3B">
        <w:rPr>
          <w:bCs/>
          <w:i/>
          <w:sz w:val="24"/>
        </w:rPr>
        <w:t>-</w:t>
      </w:r>
      <w:r w:rsidRPr="00061414">
        <w:rPr>
          <w:bCs/>
          <w:i/>
          <w:sz w:val="24"/>
        </w:rPr>
        <w:t>beskr</w:t>
      </w:r>
      <w:r w:rsidRPr="00061414">
        <w:rPr>
          <w:bCs/>
          <w:i/>
          <w:sz w:val="24"/>
        </w:rPr>
        <w:t>i</w:t>
      </w:r>
      <w:r w:rsidRPr="00061414">
        <w:rPr>
          <w:bCs/>
          <w:i/>
          <w:sz w:val="24"/>
        </w:rPr>
        <w:t>velse” nedenfor.</w:t>
      </w:r>
    </w:p>
    <w:p w14:paraId="620145F5" w14:textId="77777777" w:rsidR="00EE0CCD" w:rsidRPr="00061414" w:rsidRDefault="00EE0CCD" w:rsidP="00456523">
      <w:pPr>
        <w:rPr>
          <w:bCs/>
          <w:sz w:val="24"/>
        </w:rPr>
      </w:pPr>
    </w:p>
    <w:p w14:paraId="65E5C129" w14:textId="77777777" w:rsidR="00EE0CCD" w:rsidRPr="00061414" w:rsidRDefault="00EE0CCD" w:rsidP="00456523">
      <w:pPr>
        <w:rPr>
          <w:b/>
          <w:sz w:val="24"/>
        </w:rPr>
      </w:pPr>
      <w:r w:rsidRPr="00061414">
        <w:rPr>
          <w:b/>
          <w:sz w:val="24"/>
        </w:rPr>
        <w:t>Byggeri</w:t>
      </w:r>
    </w:p>
    <w:p w14:paraId="3A303715" w14:textId="77777777" w:rsidR="00EE0CCD" w:rsidRPr="00061414" w:rsidRDefault="00EE0CCD" w:rsidP="00456523">
      <w:pPr>
        <w:rPr>
          <w:i/>
          <w:sz w:val="24"/>
        </w:rPr>
      </w:pPr>
      <w:r w:rsidRPr="00061414">
        <w:rPr>
          <w:sz w:val="24"/>
        </w:rPr>
        <w:t>Eventuelt byggeri kan sættes i gang, når denne afgørelse er modtaget og under forudsæ</w:t>
      </w:r>
      <w:r w:rsidRPr="00061414">
        <w:rPr>
          <w:sz w:val="24"/>
        </w:rPr>
        <w:t>t</w:t>
      </w:r>
      <w:r w:rsidRPr="00061414">
        <w:rPr>
          <w:sz w:val="24"/>
        </w:rPr>
        <w:t xml:space="preserve">ning af, at øvrige nødvendige tilladelser til byggeriet er indhentet. </w:t>
      </w:r>
      <w:r w:rsidRPr="00061414">
        <w:rPr>
          <w:i/>
          <w:sz w:val="24"/>
        </w:rPr>
        <w:t>Byggeri sker dog for egen r</w:t>
      </w:r>
      <w:r w:rsidRPr="00061414">
        <w:rPr>
          <w:i/>
          <w:sz w:val="24"/>
        </w:rPr>
        <w:t>i</w:t>
      </w:r>
      <w:r w:rsidRPr="00061414">
        <w:rPr>
          <w:i/>
          <w:sz w:val="24"/>
        </w:rPr>
        <w:t>siko, hvis Naturklagenævnet senere skulle omgøre amtets afgørelse.</w:t>
      </w:r>
    </w:p>
    <w:p w14:paraId="66BDFDC3" w14:textId="77777777" w:rsidR="00EE0CCD" w:rsidRPr="00061414" w:rsidRDefault="00EE0CCD" w:rsidP="00456523">
      <w:pPr>
        <w:rPr>
          <w:sz w:val="24"/>
        </w:rPr>
      </w:pPr>
    </w:p>
    <w:p w14:paraId="21BD1994" w14:textId="77777777" w:rsidR="00EE0CCD" w:rsidRPr="00061414" w:rsidRDefault="00EE0CCD" w:rsidP="00456523">
      <w:pPr>
        <w:rPr>
          <w:b/>
          <w:sz w:val="24"/>
        </w:rPr>
      </w:pPr>
      <w:r w:rsidRPr="00061414">
        <w:rPr>
          <w:b/>
          <w:sz w:val="24"/>
        </w:rPr>
        <w:t>Andre tilladelser</w:t>
      </w:r>
    </w:p>
    <w:p w14:paraId="6E8B0047" w14:textId="77777777" w:rsidR="00EE0CCD" w:rsidRPr="00061414" w:rsidRDefault="00EE0CCD" w:rsidP="00456523">
      <w:pPr>
        <w:rPr>
          <w:sz w:val="24"/>
        </w:rPr>
      </w:pPr>
      <w:r w:rsidRPr="00061414">
        <w:rPr>
          <w:sz w:val="24"/>
        </w:rPr>
        <w:t>Eventuelle andre nødvendige tilladelser - herunder lokaliseringsgodkendelse, byggetill</w:t>
      </w:r>
      <w:r w:rsidRPr="00061414">
        <w:rPr>
          <w:sz w:val="24"/>
        </w:rPr>
        <w:t>a</w:t>
      </w:r>
      <w:r w:rsidRPr="00061414">
        <w:rPr>
          <w:sz w:val="24"/>
        </w:rPr>
        <w:t xml:space="preserve">delse, miljøgodkendelse eller landzonetilladelse - er </w:t>
      </w:r>
      <w:r w:rsidRPr="00061414">
        <w:rPr>
          <w:b/>
          <w:i/>
          <w:sz w:val="24"/>
        </w:rPr>
        <w:t>ikke</w:t>
      </w:r>
      <w:r w:rsidRPr="00061414">
        <w:rPr>
          <w:b/>
          <w:sz w:val="24"/>
        </w:rPr>
        <w:t xml:space="preserve"> </w:t>
      </w:r>
      <w:r w:rsidRPr="00061414">
        <w:rPr>
          <w:sz w:val="24"/>
        </w:rPr>
        <w:t>omfattet af denne afg</w:t>
      </w:r>
      <w:r w:rsidRPr="00061414">
        <w:rPr>
          <w:sz w:val="24"/>
        </w:rPr>
        <w:t>ø</w:t>
      </w:r>
      <w:r w:rsidRPr="00061414">
        <w:rPr>
          <w:sz w:val="24"/>
        </w:rPr>
        <w:t>relse.</w:t>
      </w:r>
    </w:p>
    <w:p w14:paraId="6596A8DD" w14:textId="77777777" w:rsidR="00EE0CCD" w:rsidRPr="00061414" w:rsidRDefault="00EE0CCD" w:rsidP="00456523">
      <w:pPr>
        <w:rPr>
          <w:sz w:val="24"/>
        </w:rPr>
      </w:pPr>
    </w:p>
    <w:p w14:paraId="5FD916E7" w14:textId="77777777" w:rsidR="00EE0CCD" w:rsidRPr="00061414" w:rsidRDefault="00EE0CCD" w:rsidP="00456523">
      <w:pPr>
        <w:rPr>
          <w:b/>
          <w:sz w:val="24"/>
        </w:rPr>
      </w:pPr>
      <w:r w:rsidRPr="00061414">
        <w:rPr>
          <w:b/>
          <w:sz w:val="24"/>
        </w:rPr>
        <w:t>Offentliggørelse</w:t>
      </w:r>
    </w:p>
    <w:p w14:paraId="265075FC" w14:textId="77777777" w:rsidR="00EE0CCD" w:rsidRPr="00061414" w:rsidRDefault="00EE0CCD" w:rsidP="00456523">
      <w:pPr>
        <w:rPr>
          <w:sz w:val="24"/>
        </w:rPr>
      </w:pPr>
      <w:r w:rsidRPr="00061414">
        <w:rPr>
          <w:sz w:val="24"/>
        </w:rPr>
        <w:t xml:space="preserve">Amtets afgørelse vil blive offentliggjort i lokalavisen i uge </w:t>
      </w:r>
      <w:r w:rsidR="00BC058B" w:rsidRPr="00061414">
        <w:rPr>
          <w:sz w:val="24"/>
        </w:rPr>
        <w:t>26</w:t>
      </w:r>
      <w:r w:rsidRPr="00061414">
        <w:rPr>
          <w:sz w:val="24"/>
        </w:rPr>
        <w:t xml:space="preserve"> eller snarest muligt here</w:t>
      </w:r>
      <w:r w:rsidRPr="00061414">
        <w:rPr>
          <w:sz w:val="24"/>
        </w:rPr>
        <w:t>f</w:t>
      </w:r>
      <w:r w:rsidRPr="00061414">
        <w:rPr>
          <w:sz w:val="24"/>
        </w:rPr>
        <w:t>ter.</w:t>
      </w:r>
    </w:p>
    <w:p w14:paraId="77CB04C2" w14:textId="77777777" w:rsidR="00EE0CCD" w:rsidRPr="00061414" w:rsidRDefault="00EE0CCD" w:rsidP="00456523">
      <w:pPr>
        <w:rPr>
          <w:sz w:val="24"/>
        </w:rPr>
      </w:pPr>
    </w:p>
    <w:p w14:paraId="428279DE" w14:textId="77777777" w:rsidR="00EE0CCD" w:rsidRPr="00061414" w:rsidRDefault="00EE0CCD" w:rsidP="00456523">
      <w:pPr>
        <w:rPr>
          <w:b/>
          <w:sz w:val="24"/>
        </w:rPr>
      </w:pPr>
      <w:r w:rsidRPr="00061414">
        <w:rPr>
          <w:b/>
          <w:sz w:val="24"/>
        </w:rPr>
        <w:t>Flere oplysninger</w:t>
      </w:r>
    </w:p>
    <w:p w14:paraId="228A0900" w14:textId="77777777" w:rsidR="00EE0CCD" w:rsidRPr="00061414" w:rsidRDefault="00EE0CCD" w:rsidP="00456523">
      <w:pPr>
        <w:rPr>
          <w:rStyle w:val="Hypertext"/>
          <w:sz w:val="24"/>
          <w:lang w:val="de-DE"/>
        </w:rPr>
      </w:pPr>
      <w:r w:rsidRPr="00061414">
        <w:rPr>
          <w:sz w:val="24"/>
        </w:rPr>
        <w:t xml:space="preserve">Hvis du har spørgsmål til afgørelsen, er du velkommen til at kontakte mig på telefon </w:t>
      </w:r>
      <w:r w:rsidRPr="00061414">
        <w:rPr>
          <w:sz w:val="24"/>
          <w:lang w:val="de-DE"/>
        </w:rPr>
        <w:t>96</w:t>
      </w:r>
      <w:r w:rsidR="00323D3B">
        <w:rPr>
          <w:sz w:val="24"/>
          <w:lang w:val="de-DE"/>
        </w:rPr>
        <w:t xml:space="preserve"> </w:t>
      </w:r>
      <w:r w:rsidRPr="00061414">
        <w:rPr>
          <w:sz w:val="24"/>
          <w:lang w:val="de-DE"/>
        </w:rPr>
        <w:t xml:space="preserve">35 </w:t>
      </w:r>
      <w:r w:rsidR="00BC058B" w:rsidRPr="00061414">
        <w:rPr>
          <w:sz w:val="24"/>
        </w:rPr>
        <w:t>16</w:t>
      </w:r>
      <w:r w:rsidR="00323D3B">
        <w:rPr>
          <w:sz w:val="24"/>
        </w:rPr>
        <w:t xml:space="preserve"> </w:t>
      </w:r>
      <w:r w:rsidR="00BC058B" w:rsidRPr="00061414">
        <w:rPr>
          <w:sz w:val="24"/>
        </w:rPr>
        <w:t>58</w:t>
      </w:r>
      <w:r w:rsidRPr="00061414">
        <w:rPr>
          <w:sz w:val="24"/>
          <w:lang w:val="de-DE"/>
        </w:rPr>
        <w:t xml:space="preserve"> e</w:t>
      </w:r>
      <w:r w:rsidRPr="00061414">
        <w:rPr>
          <w:sz w:val="24"/>
          <w:lang w:val="de-DE"/>
        </w:rPr>
        <w:t>l</w:t>
      </w:r>
      <w:r w:rsidRPr="00061414">
        <w:rPr>
          <w:sz w:val="24"/>
          <w:lang w:val="de-DE"/>
        </w:rPr>
        <w:t xml:space="preserve">ler e-mail: </w:t>
      </w:r>
      <w:hyperlink r:id="rId10" w:history="1">
        <w:r w:rsidR="00323D3B" w:rsidRPr="00B32181">
          <w:rPr>
            <w:rStyle w:val="Hyperlink"/>
            <w:sz w:val="24"/>
            <w:lang w:val="de-DE"/>
          </w:rPr>
          <w:t>amt.msk@nja.dk</w:t>
        </w:r>
      </w:hyperlink>
      <w:r w:rsidR="00323D3B">
        <w:rPr>
          <w:sz w:val="24"/>
          <w:lang w:val="de-DE"/>
        </w:rPr>
        <w:t>.</w:t>
      </w:r>
    </w:p>
    <w:p w14:paraId="24880631" w14:textId="77777777" w:rsidR="00EE0CCD" w:rsidRPr="00061414" w:rsidRDefault="00EE0CCD" w:rsidP="00456523">
      <w:pPr>
        <w:rPr>
          <w:sz w:val="24"/>
          <w:lang w:val="de-DE"/>
        </w:rPr>
      </w:pPr>
    </w:p>
    <w:p w14:paraId="11623A54" w14:textId="77777777" w:rsidR="00EE0CCD" w:rsidRPr="00061414" w:rsidRDefault="00EE0CCD" w:rsidP="00456523">
      <w:pPr>
        <w:rPr>
          <w:b/>
          <w:sz w:val="24"/>
        </w:rPr>
      </w:pPr>
      <w:r w:rsidRPr="00061414">
        <w:rPr>
          <w:b/>
          <w:sz w:val="24"/>
        </w:rPr>
        <w:t>Projektbeskrivelse</w:t>
      </w:r>
    </w:p>
    <w:p w14:paraId="006468A9" w14:textId="77777777" w:rsidR="00EE0CCD" w:rsidRPr="00061414" w:rsidRDefault="00EE0CCD" w:rsidP="00456523">
      <w:pPr>
        <w:rPr>
          <w:sz w:val="24"/>
        </w:rPr>
      </w:pPr>
      <w:r w:rsidRPr="00061414">
        <w:rPr>
          <w:sz w:val="24"/>
        </w:rPr>
        <w:t>Amtets afgørelse er truffet på grundlag af den indsendte projektbeskrivelse og efterfø</w:t>
      </w:r>
      <w:r w:rsidRPr="00061414">
        <w:rPr>
          <w:sz w:val="24"/>
        </w:rPr>
        <w:t>l</w:t>
      </w:r>
      <w:r w:rsidRPr="00061414">
        <w:rPr>
          <w:sz w:val="24"/>
        </w:rPr>
        <w:t>gende tilpasninger. Projektets væsentligste elementer er følgende:</w:t>
      </w:r>
    </w:p>
    <w:p w14:paraId="270FBB17" w14:textId="77777777" w:rsidR="00EE0CCD" w:rsidRDefault="00EE0CCD" w:rsidP="00456523">
      <w:pPr>
        <w:rPr>
          <w:sz w:val="24"/>
        </w:rPr>
      </w:pPr>
    </w:p>
    <w:p w14:paraId="218934D4" w14:textId="77777777" w:rsidR="00EE0CCD" w:rsidRPr="00061414" w:rsidRDefault="00BC058B" w:rsidP="00456523">
      <w:pPr>
        <w:numPr>
          <w:ilvl w:val="0"/>
          <w:numId w:val="47"/>
        </w:numPr>
        <w:rPr>
          <w:sz w:val="24"/>
        </w:rPr>
      </w:pPr>
      <w:r w:rsidRPr="00061414">
        <w:rPr>
          <w:sz w:val="24"/>
        </w:rPr>
        <w:t>Der etableres en p</w:t>
      </w:r>
      <w:r w:rsidR="00EE0CCD" w:rsidRPr="00061414">
        <w:rPr>
          <w:sz w:val="24"/>
        </w:rPr>
        <w:t xml:space="preserve">roduktionen </w:t>
      </w:r>
      <w:r w:rsidRPr="00061414">
        <w:rPr>
          <w:sz w:val="24"/>
        </w:rPr>
        <w:t xml:space="preserve">på 135,6 </w:t>
      </w:r>
      <w:r w:rsidR="00EE0CCD" w:rsidRPr="00061414">
        <w:rPr>
          <w:sz w:val="24"/>
        </w:rPr>
        <w:t xml:space="preserve">DE </w:t>
      </w:r>
      <w:r w:rsidRPr="00061414">
        <w:rPr>
          <w:sz w:val="24"/>
        </w:rPr>
        <w:t>svarende</w:t>
      </w:r>
      <w:r w:rsidR="00EE0CCD" w:rsidRPr="00061414">
        <w:rPr>
          <w:sz w:val="24"/>
        </w:rPr>
        <w:t xml:space="preserve"> til </w:t>
      </w:r>
      <w:r w:rsidRPr="00061414">
        <w:rPr>
          <w:sz w:val="24"/>
        </w:rPr>
        <w:t xml:space="preserve">345 kvier/stude og </w:t>
      </w:r>
      <w:r w:rsidR="00C71A49" w:rsidRPr="00061414">
        <w:rPr>
          <w:sz w:val="24"/>
        </w:rPr>
        <w:t xml:space="preserve">35 </w:t>
      </w:r>
      <w:proofErr w:type="spellStart"/>
      <w:r w:rsidR="00C71A49" w:rsidRPr="00061414">
        <w:rPr>
          <w:sz w:val="24"/>
        </w:rPr>
        <w:t>småkalve</w:t>
      </w:r>
      <w:proofErr w:type="spellEnd"/>
      <w:r w:rsidR="00EE0CCD" w:rsidRPr="00061414">
        <w:rPr>
          <w:sz w:val="24"/>
        </w:rPr>
        <w:t xml:space="preserve">. I forbindelse med </w:t>
      </w:r>
      <w:r w:rsidR="00C71A49" w:rsidRPr="00061414">
        <w:rPr>
          <w:sz w:val="24"/>
        </w:rPr>
        <w:t xml:space="preserve">etableringen </w:t>
      </w:r>
      <w:r w:rsidR="00EE0CCD" w:rsidRPr="00061414">
        <w:rPr>
          <w:sz w:val="24"/>
        </w:rPr>
        <w:t>opføres en ny staldbygning</w:t>
      </w:r>
      <w:r w:rsidR="00595E44" w:rsidRPr="00061414">
        <w:rPr>
          <w:sz w:val="24"/>
        </w:rPr>
        <w:t xml:space="preserve"> og gylletank.</w:t>
      </w:r>
    </w:p>
    <w:p w14:paraId="27BC7837" w14:textId="77777777" w:rsidR="00EE0CCD" w:rsidRPr="00061414" w:rsidRDefault="00EE0CCD" w:rsidP="00456523">
      <w:pPr>
        <w:rPr>
          <w:sz w:val="24"/>
        </w:rPr>
      </w:pPr>
    </w:p>
    <w:p w14:paraId="045CAF99" w14:textId="77777777" w:rsidR="00EE0CCD" w:rsidRPr="00061414" w:rsidRDefault="00EE0CCD" w:rsidP="00456523">
      <w:pPr>
        <w:numPr>
          <w:ilvl w:val="0"/>
          <w:numId w:val="47"/>
        </w:numPr>
        <w:rPr>
          <w:sz w:val="24"/>
        </w:rPr>
      </w:pPr>
      <w:r w:rsidRPr="00061414">
        <w:rPr>
          <w:sz w:val="24"/>
        </w:rPr>
        <w:t xml:space="preserve">Udbringningsarealerne består af </w:t>
      </w:r>
      <w:r w:rsidR="00595E44" w:rsidRPr="00061414">
        <w:rPr>
          <w:sz w:val="24"/>
        </w:rPr>
        <w:t>79,8</w:t>
      </w:r>
      <w:r w:rsidRPr="00061414">
        <w:rPr>
          <w:sz w:val="24"/>
        </w:rPr>
        <w:t xml:space="preserve"> ha ejede arealer</w:t>
      </w:r>
      <w:r w:rsidR="00595E44" w:rsidRPr="00061414">
        <w:rPr>
          <w:sz w:val="24"/>
        </w:rPr>
        <w:t>.</w:t>
      </w:r>
      <w:r w:rsidRPr="00061414">
        <w:rPr>
          <w:sz w:val="24"/>
        </w:rPr>
        <w:t xml:space="preserve"> De konkrete udbringningsarealer fremgår af det vedlagte kortmateri</w:t>
      </w:r>
      <w:r w:rsidRPr="00061414">
        <w:rPr>
          <w:sz w:val="24"/>
        </w:rPr>
        <w:t>a</w:t>
      </w:r>
      <w:r w:rsidRPr="00061414">
        <w:rPr>
          <w:sz w:val="24"/>
        </w:rPr>
        <w:t>le.</w:t>
      </w:r>
    </w:p>
    <w:p w14:paraId="72C93D59" w14:textId="77777777" w:rsidR="00EE0CCD" w:rsidRPr="00061414" w:rsidRDefault="00EE0CCD" w:rsidP="00456523">
      <w:pPr>
        <w:rPr>
          <w:sz w:val="24"/>
        </w:rPr>
      </w:pPr>
    </w:p>
    <w:p w14:paraId="2D436516" w14:textId="77777777" w:rsidR="00EE0CCD" w:rsidRPr="00061414" w:rsidRDefault="00EE0CCD" w:rsidP="00456523">
      <w:pPr>
        <w:numPr>
          <w:ilvl w:val="0"/>
          <w:numId w:val="47"/>
        </w:numPr>
        <w:rPr>
          <w:sz w:val="24"/>
        </w:rPr>
      </w:pPr>
      <w:r w:rsidRPr="00061414">
        <w:rPr>
          <w:sz w:val="24"/>
        </w:rPr>
        <w:t>Ejendommen modtager ikke husdyrgødning eller anden organisk gødning fra andre bedri</w:t>
      </w:r>
      <w:r w:rsidRPr="00061414">
        <w:rPr>
          <w:sz w:val="24"/>
        </w:rPr>
        <w:t>f</w:t>
      </w:r>
      <w:r w:rsidRPr="00061414">
        <w:rPr>
          <w:sz w:val="24"/>
        </w:rPr>
        <w:t>ter eller biogasanlæg.</w:t>
      </w:r>
    </w:p>
    <w:p w14:paraId="0D89CA3F" w14:textId="77777777" w:rsidR="00EE0CCD" w:rsidRPr="00061414" w:rsidRDefault="00EE0CCD" w:rsidP="00456523">
      <w:pPr>
        <w:rPr>
          <w:sz w:val="24"/>
        </w:rPr>
      </w:pPr>
    </w:p>
    <w:p w14:paraId="7A2090C6" w14:textId="77777777" w:rsidR="00EE0CCD" w:rsidRPr="00061414" w:rsidRDefault="00EE0CCD" w:rsidP="00456523">
      <w:pPr>
        <w:numPr>
          <w:ilvl w:val="0"/>
          <w:numId w:val="48"/>
        </w:numPr>
        <w:rPr>
          <w:sz w:val="24"/>
        </w:rPr>
      </w:pPr>
      <w:r w:rsidRPr="00061414">
        <w:rPr>
          <w:sz w:val="24"/>
        </w:rPr>
        <w:t>I projektansøgningen angives det, at harmonikrav og arealkrav vil være opfyldt for den ansø</w:t>
      </w:r>
      <w:r w:rsidRPr="00061414">
        <w:rPr>
          <w:sz w:val="24"/>
        </w:rPr>
        <w:t>g</w:t>
      </w:r>
      <w:r w:rsidRPr="00061414">
        <w:rPr>
          <w:sz w:val="24"/>
        </w:rPr>
        <w:t>te produktion.</w:t>
      </w:r>
    </w:p>
    <w:p w14:paraId="4E5EFD7B" w14:textId="77777777" w:rsidR="00EE0CCD" w:rsidRPr="00061414" w:rsidRDefault="00EE0CCD" w:rsidP="00456523">
      <w:pPr>
        <w:rPr>
          <w:sz w:val="24"/>
        </w:rPr>
      </w:pPr>
    </w:p>
    <w:p w14:paraId="2D2F33C6" w14:textId="77777777" w:rsidR="00EE0CCD" w:rsidRPr="00061414" w:rsidRDefault="00EE0CCD" w:rsidP="00456523">
      <w:pPr>
        <w:numPr>
          <w:ilvl w:val="0"/>
          <w:numId w:val="49"/>
        </w:numPr>
        <w:rPr>
          <w:sz w:val="24"/>
        </w:rPr>
      </w:pPr>
      <w:r w:rsidRPr="00061414">
        <w:rPr>
          <w:sz w:val="24"/>
        </w:rPr>
        <w:t>Ansøger har oplyst, at projektet ikke vil medf</w:t>
      </w:r>
      <w:r w:rsidRPr="00061414">
        <w:rPr>
          <w:sz w:val="24"/>
        </w:rPr>
        <w:t>ø</w:t>
      </w:r>
      <w:r w:rsidRPr="00061414">
        <w:rPr>
          <w:sz w:val="24"/>
        </w:rPr>
        <w:t>re en overskridelse af de vejledende grænse</w:t>
      </w:r>
      <w:r w:rsidR="00323D3B">
        <w:rPr>
          <w:sz w:val="24"/>
        </w:rPr>
        <w:t>-</w:t>
      </w:r>
      <w:r w:rsidRPr="00061414">
        <w:rPr>
          <w:sz w:val="24"/>
        </w:rPr>
        <w:t>værdier for støj for blandet bolig- og erhvervsb</w:t>
      </w:r>
      <w:r w:rsidRPr="00061414">
        <w:rPr>
          <w:sz w:val="24"/>
        </w:rPr>
        <w:t>e</w:t>
      </w:r>
      <w:r w:rsidRPr="00061414">
        <w:rPr>
          <w:sz w:val="24"/>
        </w:rPr>
        <w:t>byggelse ved nærmeste nabobeboelse, jf. områdetype nr. 3, Miljøstyrelsens ve</w:t>
      </w:r>
      <w:r w:rsidRPr="00061414">
        <w:rPr>
          <w:sz w:val="24"/>
        </w:rPr>
        <w:t>j</w:t>
      </w:r>
      <w:r w:rsidRPr="00061414">
        <w:rPr>
          <w:sz w:val="24"/>
        </w:rPr>
        <w:t>ledning om ekstern støj fra vir</w:t>
      </w:r>
      <w:r w:rsidRPr="00061414">
        <w:rPr>
          <w:sz w:val="24"/>
        </w:rPr>
        <w:t>k</w:t>
      </w:r>
      <w:r w:rsidRPr="00061414">
        <w:rPr>
          <w:sz w:val="24"/>
        </w:rPr>
        <w:t>somheder.</w:t>
      </w:r>
      <w:r w:rsidRPr="00061414">
        <w:rPr>
          <w:rStyle w:val="Fodnotehenvisning"/>
          <w:sz w:val="24"/>
          <w:vertAlign w:val="superscript"/>
        </w:rPr>
        <w:footnoteReference w:id="2"/>
      </w:r>
    </w:p>
    <w:p w14:paraId="06E1EF7A" w14:textId="77777777" w:rsidR="00EE0CCD" w:rsidRPr="00061414" w:rsidRDefault="00EE0CCD" w:rsidP="00456523">
      <w:pPr>
        <w:rPr>
          <w:sz w:val="24"/>
        </w:rPr>
      </w:pPr>
    </w:p>
    <w:p w14:paraId="24ACC5CF" w14:textId="77777777" w:rsidR="00EE0CCD" w:rsidRPr="00061414" w:rsidRDefault="00EE0CCD" w:rsidP="00456523">
      <w:pPr>
        <w:numPr>
          <w:ilvl w:val="0"/>
          <w:numId w:val="49"/>
        </w:numPr>
        <w:rPr>
          <w:sz w:val="24"/>
        </w:rPr>
      </w:pPr>
      <w:r w:rsidRPr="00061414">
        <w:rPr>
          <w:sz w:val="24"/>
        </w:rPr>
        <w:t>Ansøger har oplyst, at der i forbindelse med projektets drift ikke uundgåeligt passerer mere end to transporter dagligt forbi skoler eller andre institutioner for skolebørn.</w:t>
      </w:r>
    </w:p>
    <w:p w14:paraId="132D494E" w14:textId="77777777" w:rsidR="00EE0CCD" w:rsidRPr="00061414" w:rsidRDefault="00EE0CCD" w:rsidP="00456523">
      <w:pPr>
        <w:rPr>
          <w:sz w:val="24"/>
        </w:rPr>
      </w:pPr>
    </w:p>
    <w:p w14:paraId="4B61E42A" w14:textId="77777777" w:rsidR="00EE0CCD" w:rsidRPr="00061414" w:rsidRDefault="00EE0CCD" w:rsidP="00456523">
      <w:pPr>
        <w:rPr>
          <w:b/>
          <w:sz w:val="24"/>
        </w:rPr>
      </w:pPr>
      <w:r w:rsidRPr="00061414">
        <w:rPr>
          <w:b/>
          <w:sz w:val="24"/>
        </w:rPr>
        <w:t>Amtets vurdering</w:t>
      </w:r>
    </w:p>
    <w:p w14:paraId="057B0D42" w14:textId="77777777" w:rsidR="00EE0CCD" w:rsidRPr="00061414" w:rsidRDefault="00EE0CCD" w:rsidP="00456523">
      <w:pPr>
        <w:rPr>
          <w:sz w:val="24"/>
        </w:rPr>
      </w:pPr>
      <w:r w:rsidRPr="00061414">
        <w:rPr>
          <w:sz w:val="24"/>
        </w:rPr>
        <w:t>På baggrund af ansøgningsmaterialet samt amtets registreringer af områdets grun</w:t>
      </w:r>
      <w:r w:rsidRPr="00061414">
        <w:rPr>
          <w:sz w:val="24"/>
        </w:rPr>
        <w:t>d</w:t>
      </w:r>
      <w:r w:rsidRPr="00061414">
        <w:rPr>
          <w:sz w:val="24"/>
        </w:rPr>
        <w:t>vands-, vandløbs- og naturforhold har amtet vurderet (screenet) projektets påvirkninger af miljø og o</w:t>
      </w:r>
      <w:r w:rsidRPr="00061414">
        <w:rPr>
          <w:sz w:val="24"/>
        </w:rPr>
        <w:t>m</w:t>
      </w:r>
      <w:r w:rsidRPr="00061414">
        <w:rPr>
          <w:sz w:val="24"/>
        </w:rPr>
        <w:t xml:space="preserve">givelser. </w:t>
      </w:r>
    </w:p>
    <w:p w14:paraId="5CB842F7" w14:textId="77777777" w:rsidR="00EE0CCD" w:rsidRPr="00061414" w:rsidRDefault="00EE0CCD" w:rsidP="00456523">
      <w:pPr>
        <w:rPr>
          <w:sz w:val="24"/>
        </w:rPr>
      </w:pPr>
    </w:p>
    <w:p w14:paraId="23EDDB18" w14:textId="77777777" w:rsidR="00EE0CCD" w:rsidRPr="00061414" w:rsidRDefault="00EE0CCD" w:rsidP="00456523">
      <w:pPr>
        <w:rPr>
          <w:sz w:val="24"/>
        </w:rPr>
      </w:pPr>
      <w:r w:rsidRPr="00061414">
        <w:rPr>
          <w:sz w:val="24"/>
        </w:rPr>
        <w:t>Amtet har konstateret, at projektets udbringningsarealer ikke ligger i opland til må</w:t>
      </w:r>
      <w:r w:rsidRPr="00061414">
        <w:rPr>
          <w:sz w:val="24"/>
        </w:rPr>
        <w:t>l</w:t>
      </w:r>
      <w:r w:rsidRPr="00061414">
        <w:rPr>
          <w:sz w:val="24"/>
        </w:rPr>
        <w:t>satte søer.</w:t>
      </w:r>
    </w:p>
    <w:p w14:paraId="76FAE7A1" w14:textId="77777777" w:rsidR="00EE0CCD" w:rsidRPr="00061414" w:rsidRDefault="00EE0CCD" w:rsidP="00456523">
      <w:pPr>
        <w:rPr>
          <w:sz w:val="24"/>
        </w:rPr>
      </w:pPr>
    </w:p>
    <w:p w14:paraId="1295095F" w14:textId="77777777" w:rsidR="00EE0CCD" w:rsidRPr="00061414" w:rsidRDefault="00EE0CCD" w:rsidP="00456523">
      <w:pPr>
        <w:rPr>
          <w:b/>
          <w:sz w:val="24"/>
        </w:rPr>
      </w:pPr>
      <w:r w:rsidRPr="00061414">
        <w:rPr>
          <w:b/>
          <w:sz w:val="24"/>
        </w:rPr>
        <w:t>Påvirkning af grundvand</w:t>
      </w:r>
      <w:r w:rsidRPr="00061414">
        <w:rPr>
          <w:b/>
          <w:sz w:val="24"/>
        </w:rPr>
        <w:fldChar w:fldCharType="begin">
          <w:ffData>
            <w:name w:val="Tekst120"/>
            <w:enabled/>
            <w:calcOnExit w:val="0"/>
            <w:textInput/>
          </w:ffData>
        </w:fldChar>
      </w:r>
      <w:r w:rsidRPr="00061414">
        <w:rPr>
          <w:b/>
          <w:sz w:val="24"/>
        </w:rPr>
        <w:instrText xml:space="preserve"> FORMTEXT </w:instrText>
      </w:r>
      <w:r w:rsidRPr="00061414">
        <w:rPr>
          <w:b/>
          <w:sz w:val="24"/>
        </w:rPr>
      </w:r>
      <w:r w:rsidRPr="00061414">
        <w:rPr>
          <w:b/>
          <w:sz w:val="24"/>
        </w:rPr>
        <w:fldChar w:fldCharType="separate"/>
      </w:r>
      <w:r w:rsidRPr="00061414">
        <w:rPr>
          <w:b/>
          <w:sz w:val="24"/>
        </w:rPr>
        <w:fldChar w:fldCharType="end"/>
      </w:r>
    </w:p>
    <w:p w14:paraId="7A953AFA" w14:textId="77777777" w:rsidR="00EE0CCD" w:rsidRPr="00061414" w:rsidRDefault="00EE0CCD" w:rsidP="00456523">
      <w:pPr>
        <w:rPr>
          <w:sz w:val="24"/>
        </w:rPr>
      </w:pPr>
      <w:r w:rsidRPr="00061414">
        <w:rPr>
          <w:sz w:val="24"/>
        </w:rPr>
        <w:t>Amtet har desuden konstateret,</w:t>
      </w:r>
    </w:p>
    <w:p w14:paraId="4A04953C" w14:textId="77777777" w:rsidR="00EE0CCD" w:rsidRPr="00061414" w:rsidRDefault="00EE0CCD" w:rsidP="00456523">
      <w:pPr>
        <w:rPr>
          <w:sz w:val="24"/>
        </w:rPr>
      </w:pPr>
    </w:p>
    <w:p w14:paraId="2CDE07EC" w14:textId="77777777" w:rsidR="00EE0CCD" w:rsidRDefault="00EE0CCD" w:rsidP="00456523">
      <w:pPr>
        <w:numPr>
          <w:ilvl w:val="0"/>
          <w:numId w:val="51"/>
        </w:numPr>
        <w:tabs>
          <w:tab w:val="clear" w:pos="720"/>
          <w:tab w:val="num" w:pos="360"/>
        </w:tabs>
        <w:ind w:left="360"/>
        <w:rPr>
          <w:sz w:val="24"/>
        </w:rPr>
      </w:pPr>
      <w:r w:rsidRPr="00061414">
        <w:rPr>
          <w:sz w:val="24"/>
        </w:rPr>
        <w:t>at projektets udbringningsarealer ikke ligger i nitratfølsomme indvindingsområder i he</w:t>
      </w:r>
      <w:r w:rsidRPr="00061414">
        <w:rPr>
          <w:sz w:val="24"/>
        </w:rPr>
        <w:t>n</w:t>
      </w:r>
      <w:r w:rsidRPr="00061414">
        <w:rPr>
          <w:sz w:val="24"/>
        </w:rPr>
        <w:t>hold til regionplanen, og</w:t>
      </w:r>
    </w:p>
    <w:p w14:paraId="5CE2BC81" w14:textId="77777777" w:rsidR="00323D3B" w:rsidRPr="00061414" w:rsidRDefault="00323D3B" w:rsidP="00456523">
      <w:pPr>
        <w:rPr>
          <w:sz w:val="24"/>
        </w:rPr>
      </w:pPr>
    </w:p>
    <w:p w14:paraId="01667D8E" w14:textId="77777777" w:rsidR="00EE0CCD" w:rsidRPr="00061414" w:rsidRDefault="00EE0CCD" w:rsidP="00456523">
      <w:pPr>
        <w:numPr>
          <w:ilvl w:val="0"/>
          <w:numId w:val="51"/>
        </w:numPr>
        <w:tabs>
          <w:tab w:val="clear" w:pos="720"/>
          <w:tab w:val="num" w:pos="360"/>
        </w:tabs>
        <w:ind w:hanging="720"/>
        <w:rPr>
          <w:sz w:val="24"/>
        </w:rPr>
      </w:pPr>
      <w:r w:rsidRPr="00061414">
        <w:rPr>
          <w:sz w:val="24"/>
        </w:rPr>
        <w:t>at projektets udbringningsarealer ikke ligger i indvindingsopland til vandvæ</w:t>
      </w:r>
      <w:r w:rsidRPr="00061414">
        <w:rPr>
          <w:sz w:val="24"/>
        </w:rPr>
        <w:t>r</w:t>
      </w:r>
      <w:r w:rsidRPr="00061414">
        <w:rPr>
          <w:sz w:val="24"/>
        </w:rPr>
        <w:t>ker.</w:t>
      </w:r>
    </w:p>
    <w:p w14:paraId="53EB5826" w14:textId="77777777" w:rsidR="00EE0CCD" w:rsidRPr="00061414" w:rsidRDefault="00EE0CCD" w:rsidP="00456523">
      <w:pPr>
        <w:rPr>
          <w:sz w:val="24"/>
        </w:rPr>
      </w:pPr>
    </w:p>
    <w:p w14:paraId="06A1800D" w14:textId="77777777" w:rsidR="00EE0CCD" w:rsidRPr="00061414" w:rsidRDefault="00EE0CCD" w:rsidP="00456523">
      <w:pPr>
        <w:rPr>
          <w:b/>
          <w:sz w:val="24"/>
        </w:rPr>
      </w:pPr>
      <w:r w:rsidRPr="00061414">
        <w:rPr>
          <w:b/>
          <w:sz w:val="24"/>
        </w:rPr>
        <w:t>Påvirkning af natur</w:t>
      </w:r>
    </w:p>
    <w:p w14:paraId="7CBA3448" w14:textId="77777777" w:rsidR="00CF7807" w:rsidRPr="00061414" w:rsidRDefault="00CF7807" w:rsidP="00456523">
      <w:pPr>
        <w:rPr>
          <w:sz w:val="24"/>
        </w:rPr>
      </w:pPr>
      <w:r w:rsidRPr="00061414">
        <w:rPr>
          <w:sz w:val="24"/>
        </w:rPr>
        <w:t xml:space="preserve">Projektet er en ny bedrift og medfører en beregnet stigning i ammoniaktab fra stald og gødningslager på </w:t>
      </w:r>
      <w:r w:rsidR="00323D3B">
        <w:rPr>
          <w:sz w:val="24"/>
        </w:rPr>
        <w:t>1.406</w:t>
      </w:r>
      <w:r w:rsidRPr="00061414">
        <w:rPr>
          <w:sz w:val="24"/>
        </w:rPr>
        <w:t xml:space="preserve"> kg N/år. Amtet har vurderet, at dette ikke vil medføre væsentlig merbelastning af </w:t>
      </w:r>
      <w:r w:rsidR="00323D3B">
        <w:rPr>
          <w:sz w:val="24"/>
        </w:rPr>
        <w:t>beskyttede naturtyper</w:t>
      </w:r>
      <w:r w:rsidRPr="00061414">
        <w:rPr>
          <w:sz w:val="24"/>
        </w:rPr>
        <w:t xml:space="preserve"> i nærområdet. </w:t>
      </w:r>
    </w:p>
    <w:p w14:paraId="0E74ABE4" w14:textId="77777777" w:rsidR="00CF7807" w:rsidRPr="00061414" w:rsidRDefault="00CF7807" w:rsidP="00456523">
      <w:pPr>
        <w:rPr>
          <w:sz w:val="24"/>
        </w:rPr>
      </w:pPr>
    </w:p>
    <w:p w14:paraId="2CF2F583" w14:textId="77777777" w:rsidR="00CF7807" w:rsidRPr="00061414" w:rsidRDefault="00CF7807" w:rsidP="00456523">
      <w:pPr>
        <w:rPr>
          <w:sz w:val="24"/>
        </w:rPr>
      </w:pPr>
      <w:r w:rsidRPr="00061414">
        <w:rPr>
          <w:sz w:val="24"/>
        </w:rPr>
        <w:t>Udbringningsarealerne er nye, men der er ikke lavet fladekildeberegning på dem, fordi det er vurderet, at der ikke er særlig sårbar natur, som vil blive berørt af projektet.</w:t>
      </w:r>
    </w:p>
    <w:p w14:paraId="7FC17874" w14:textId="77777777" w:rsidR="00CF7807" w:rsidRPr="00061414" w:rsidRDefault="00CF7807" w:rsidP="00456523">
      <w:pPr>
        <w:rPr>
          <w:sz w:val="24"/>
        </w:rPr>
      </w:pPr>
    </w:p>
    <w:p w14:paraId="3C37007D" w14:textId="77777777" w:rsidR="00CF7807" w:rsidRPr="00061414" w:rsidRDefault="00CF7807" w:rsidP="00456523">
      <w:pPr>
        <w:rPr>
          <w:sz w:val="24"/>
        </w:rPr>
      </w:pPr>
      <w:r w:rsidRPr="00061414">
        <w:rPr>
          <w:sz w:val="24"/>
        </w:rPr>
        <w:t xml:space="preserve">Der er mere end 15 km fra de nye udbringningsarealer til nærmeste EU-habitatområde. Forvaltningen vurderer derfor, at øget ammoniakfordampning fra udbringning af </w:t>
      </w:r>
      <w:proofErr w:type="spellStart"/>
      <w:r w:rsidRPr="00061414">
        <w:rPr>
          <w:sz w:val="24"/>
        </w:rPr>
        <w:t>husdyrgød</w:t>
      </w:r>
      <w:r w:rsidR="00323D3B">
        <w:rPr>
          <w:sz w:val="24"/>
        </w:rPr>
        <w:t>-</w:t>
      </w:r>
      <w:r w:rsidRPr="00061414">
        <w:rPr>
          <w:sz w:val="24"/>
        </w:rPr>
        <w:lastRenderedPageBreak/>
        <w:t>ning</w:t>
      </w:r>
      <w:proofErr w:type="spellEnd"/>
      <w:r w:rsidRPr="00061414">
        <w:rPr>
          <w:sz w:val="24"/>
        </w:rPr>
        <w:t xml:space="preserve"> ikke kan medføre en væsentlig merbelastning af naturtyper, der er udpegningsgrundlag for habitatområdet.</w:t>
      </w:r>
    </w:p>
    <w:p w14:paraId="251A891D" w14:textId="77777777" w:rsidR="00CF7807" w:rsidRPr="00061414" w:rsidRDefault="00CF7807" w:rsidP="00456523">
      <w:pPr>
        <w:rPr>
          <w:sz w:val="24"/>
        </w:rPr>
      </w:pPr>
    </w:p>
    <w:p w14:paraId="060ADEE0" w14:textId="77777777" w:rsidR="00CF7807" w:rsidRPr="00061414" w:rsidRDefault="00CF7807" w:rsidP="00456523">
      <w:pPr>
        <w:rPr>
          <w:sz w:val="24"/>
        </w:rPr>
      </w:pPr>
      <w:r w:rsidRPr="00061414">
        <w:rPr>
          <w:sz w:val="24"/>
        </w:rPr>
        <w:t>Projektet omfatter ikke udbringning af husdyrgødning på arealer registrerede som beskytt</w:t>
      </w:r>
      <w:r w:rsidRPr="00061414">
        <w:rPr>
          <w:sz w:val="24"/>
        </w:rPr>
        <w:t>e</w:t>
      </w:r>
      <w:r w:rsidRPr="00061414">
        <w:rPr>
          <w:sz w:val="24"/>
        </w:rPr>
        <w:t>de naturtyper.</w:t>
      </w:r>
    </w:p>
    <w:p w14:paraId="6A14F9D6" w14:textId="77777777" w:rsidR="00CF7807" w:rsidRPr="00061414" w:rsidRDefault="00CF7807" w:rsidP="00456523">
      <w:pPr>
        <w:rPr>
          <w:sz w:val="24"/>
        </w:rPr>
      </w:pPr>
    </w:p>
    <w:p w14:paraId="41C16501" w14:textId="77777777" w:rsidR="00CF7807" w:rsidRPr="00061414" w:rsidRDefault="00CF7807" w:rsidP="00456523">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sz w:val="24"/>
        </w:rPr>
      </w:pPr>
      <w:r w:rsidRPr="00061414">
        <w:rPr>
          <w:sz w:val="24"/>
        </w:rPr>
        <w:t xml:space="preserve">Amtet har herefter vurderet, </w:t>
      </w:r>
    </w:p>
    <w:p w14:paraId="334C9E2C" w14:textId="77777777" w:rsidR="00CF7807" w:rsidRDefault="00CF7807" w:rsidP="00456523">
      <w:pPr>
        <w:numPr>
          <w:ilvl w:val="0"/>
          <w:numId w:val="36"/>
        </w:numPr>
        <w:tabs>
          <w:tab w:val="clear" w:pos="720"/>
          <w:tab w:val="num" w:pos="360"/>
        </w:tabs>
        <w:ind w:left="360"/>
        <w:rPr>
          <w:sz w:val="24"/>
        </w:rPr>
      </w:pPr>
      <w:r w:rsidRPr="00061414">
        <w:rPr>
          <w:sz w:val="24"/>
        </w:rPr>
        <w:t>at etableringen af bedriften ikke væsentligt vil forringe tilstanden af beskyttede naturtyper, såvel i som uden for N</w:t>
      </w:r>
      <w:r w:rsidRPr="00061414">
        <w:rPr>
          <w:sz w:val="24"/>
        </w:rPr>
        <w:t>A</w:t>
      </w:r>
      <w:r w:rsidRPr="00061414">
        <w:rPr>
          <w:sz w:val="24"/>
        </w:rPr>
        <w:t>TURA 2000-områder, og</w:t>
      </w:r>
    </w:p>
    <w:p w14:paraId="1D5CCA6A" w14:textId="77777777" w:rsidR="00323D3B" w:rsidRPr="00061414" w:rsidRDefault="00323D3B" w:rsidP="00456523">
      <w:pPr>
        <w:rPr>
          <w:sz w:val="24"/>
        </w:rPr>
      </w:pPr>
    </w:p>
    <w:p w14:paraId="0BCE027A" w14:textId="77777777" w:rsidR="00CF7807" w:rsidRPr="00061414" w:rsidRDefault="00CF7807" w:rsidP="00456523">
      <w:pPr>
        <w:numPr>
          <w:ilvl w:val="0"/>
          <w:numId w:val="36"/>
        </w:numPr>
        <w:tabs>
          <w:tab w:val="clear" w:pos="720"/>
          <w:tab w:val="left" w:pos="-850"/>
          <w:tab w:val="left" w:pos="0"/>
          <w:tab w:val="left" w:pos="360"/>
          <w:tab w:val="left" w:pos="1700"/>
          <w:tab w:val="left" w:pos="2550"/>
          <w:tab w:val="left" w:pos="3400"/>
          <w:tab w:val="left" w:pos="4250"/>
          <w:tab w:val="left" w:pos="5100"/>
          <w:tab w:val="left" w:pos="5950"/>
          <w:tab w:val="left" w:pos="6800"/>
          <w:tab w:val="left" w:pos="7650"/>
          <w:tab w:val="left" w:pos="8500"/>
        </w:tabs>
        <w:ind w:left="360"/>
        <w:rPr>
          <w:sz w:val="24"/>
        </w:rPr>
      </w:pPr>
      <w:r w:rsidRPr="00061414">
        <w:rPr>
          <w:sz w:val="24"/>
        </w:rPr>
        <w:t xml:space="preserve">at det på baggrund af den eksisterende viden om arternes udbredelse må antages, at </w:t>
      </w:r>
      <w:proofErr w:type="spellStart"/>
      <w:r w:rsidRPr="00061414">
        <w:rPr>
          <w:sz w:val="24"/>
        </w:rPr>
        <w:t>pro</w:t>
      </w:r>
      <w:r w:rsidR="00323D3B">
        <w:rPr>
          <w:sz w:val="24"/>
        </w:rPr>
        <w:t>-</w:t>
      </w:r>
      <w:r w:rsidRPr="00061414">
        <w:rPr>
          <w:sz w:val="24"/>
        </w:rPr>
        <w:t>jektet</w:t>
      </w:r>
      <w:proofErr w:type="spellEnd"/>
      <w:r w:rsidRPr="00061414">
        <w:rPr>
          <w:sz w:val="24"/>
        </w:rPr>
        <w:t xml:space="preserve"> ikke væsentligt vil forringe tilstand og levevilkår for truede plante- og dyrea</w:t>
      </w:r>
      <w:r w:rsidRPr="00061414">
        <w:rPr>
          <w:sz w:val="24"/>
        </w:rPr>
        <w:t>r</w:t>
      </w:r>
      <w:r w:rsidRPr="00061414">
        <w:rPr>
          <w:sz w:val="24"/>
        </w:rPr>
        <w:t>ter.</w:t>
      </w:r>
      <w:r w:rsidRPr="00061414">
        <w:rPr>
          <w:rStyle w:val="Fodnotehenvisning"/>
          <w:sz w:val="24"/>
        </w:rPr>
        <w:footnoteReference w:id="3"/>
      </w:r>
    </w:p>
    <w:p w14:paraId="7941BE1C" w14:textId="77777777" w:rsidR="00CF7807" w:rsidRPr="00061414" w:rsidRDefault="00CF7807" w:rsidP="00456523">
      <w:pPr>
        <w:rPr>
          <w:sz w:val="24"/>
        </w:rPr>
      </w:pPr>
    </w:p>
    <w:p w14:paraId="6A27366C" w14:textId="77777777" w:rsidR="00EE0CCD" w:rsidRPr="00061414" w:rsidRDefault="00EE0CCD" w:rsidP="00456523">
      <w:pPr>
        <w:rPr>
          <w:b/>
          <w:sz w:val="24"/>
        </w:rPr>
      </w:pPr>
      <w:r w:rsidRPr="00061414">
        <w:rPr>
          <w:b/>
          <w:sz w:val="24"/>
        </w:rPr>
        <w:t>Naboforhold</w:t>
      </w:r>
    </w:p>
    <w:p w14:paraId="7D5FCFFB" w14:textId="77777777" w:rsidR="00EE0CCD" w:rsidRPr="00061414" w:rsidRDefault="00EE0CCD" w:rsidP="00456523">
      <w:pPr>
        <w:rPr>
          <w:sz w:val="24"/>
        </w:rPr>
      </w:pPr>
      <w:r w:rsidRPr="00061414">
        <w:rPr>
          <w:sz w:val="24"/>
        </w:rPr>
        <w:t xml:space="preserve">Det er oplyst, at det totale antal transporter til og fra ejendommen på offentlig vej i nudriften er </w:t>
      </w:r>
      <w:r w:rsidR="0013060D" w:rsidRPr="00061414">
        <w:rPr>
          <w:sz w:val="24"/>
        </w:rPr>
        <w:t>30</w:t>
      </w:r>
      <w:r w:rsidRPr="00061414">
        <w:rPr>
          <w:sz w:val="24"/>
        </w:rPr>
        <w:t xml:space="preserve">, mens antallet i den ansøgte drift er </w:t>
      </w:r>
      <w:r w:rsidR="0013060D" w:rsidRPr="00061414">
        <w:rPr>
          <w:sz w:val="24"/>
        </w:rPr>
        <w:t>400</w:t>
      </w:r>
      <w:r w:rsidRPr="00061414">
        <w:rPr>
          <w:sz w:val="24"/>
        </w:rPr>
        <w:t xml:space="preserve">. </w:t>
      </w:r>
    </w:p>
    <w:p w14:paraId="5FBACEF6" w14:textId="77777777" w:rsidR="00EE0CCD" w:rsidRPr="00061414" w:rsidRDefault="00EE0CCD" w:rsidP="00456523">
      <w:pPr>
        <w:rPr>
          <w:sz w:val="24"/>
        </w:rPr>
      </w:pPr>
    </w:p>
    <w:p w14:paraId="1CA29A19" w14:textId="77777777" w:rsidR="00EE0CCD" w:rsidRPr="00061414" w:rsidRDefault="00EE0CCD" w:rsidP="00456523">
      <w:pPr>
        <w:rPr>
          <w:sz w:val="24"/>
        </w:rPr>
      </w:pPr>
      <w:r w:rsidRPr="00061414">
        <w:rPr>
          <w:sz w:val="24"/>
        </w:rPr>
        <w:t xml:space="preserve">På baggrund af projektets størrelse og art samt antallet af boliger i nærheden og afstanden til disse vurderer amtet, at </w:t>
      </w:r>
      <w:r w:rsidR="0013060D" w:rsidRPr="00061414">
        <w:rPr>
          <w:sz w:val="24"/>
        </w:rPr>
        <w:t>etableringen</w:t>
      </w:r>
      <w:r w:rsidRPr="00061414">
        <w:rPr>
          <w:sz w:val="24"/>
        </w:rPr>
        <w:t xml:space="preserve"> ikke vil give væsentlige lugt- eller støvg</w:t>
      </w:r>
      <w:r w:rsidRPr="00061414">
        <w:rPr>
          <w:sz w:val="24"/>
        </w:rPr>
        <w:t>e</w:t>
      </w:r>
      <w:r w:rsidRPr="00061414">
        <w:rPr>
          <w:sz w:val="24"/>
        </w:rPr>
        <w:t>ner.</w:t>
      </w:r>
    </w:p>
    <w:p w14:paraId="24FE65AF" w14:textId="77777777" w:rsidR="00EE0CCD" w:rsidRPr="00061414" w:rsidRDefault="00EE0CCD" w:rsidP="00456523">
      <w:pPr>
        <w:rPr>
          <w:sz w:val="24"/>
        </w:rPr>
      </w:pPr>
    </w:p>
    <w:p w14:paraId="4E8FB1AE" w14:textId="77777777" w:rsidR="00EE0CCD" w:rsidRPr="00061414" w:rsidRDefault="00EE0CCD" w:rsidP="00456523">
      <w:pPr>
        <w:rPr>
          <w:sz w:val="24"/>
        </w:rPr>
      </w:pPr>
      <w:r w:rsidRPr="00061414">
        <w:rPr>
          <w:sz w:val="24"/>
        </w:rPr>
        <w:t xml:space="preserve">Amtet vurderer samlet, at projektets </w:t>
      </w:r>
      <w:proofErr w:type="spellStart"/>
      <w:r w:rsidRPr="00061414">
        <w:rPr>
          <w:sz w:val="24"/>
        </w:rPr>
        <w:t>nabogener</w:t>
      </w:r>
      <w:proofErr w:type="spellEnd"/>
      <w:r w:rsidRPr="00061414">
        <w:rPr>
          <w:sz w:val="24"/>
        </w:rPr>
        <w:t xml:space="preserve"> ikke er så omfa</w:t>
      </w:r>
      <w:r w:rsidRPr="00061414">
        <w:rPr>
          <w:sz w:val="24"/>
        </w:rPr>
        <w:t>t</w:t>
      </w:r>
      <w:r w:rsidRPr="00061414">
        <w:rPr>
          <w:sz w:val="24"/>
        </w:rPr>
        <w:t>tende, at de medfører VVM-pligt.</w:t>
      </w:r>
    </w:p>
    <w:p w14:paraId="79A04882" w14:textId="77777777" w:rsidR="00EE0CCD" w:rsidRPr="00061414" w:rsidRDefault="00EE0CCD" w:rsidP="00456523">
      <w:pPr>
        <w:rPr>
          <w:sz w:val="24"/>
          <w:highlight w:val="yellow"/>
        </w:rPr>
      </w:pPr>
    </w:p>
    <w:p w14:paraId="150A9D70" w14:textId="77777777" w:rsidR="00EE0CCD" w:rsidRPr="00061414" w:rsidRDefault="00EE0CCD" w:rsidP="00456523">
      <w:pPr>
        <w:rPr>
          <w:b/>
          <w:sz w:val="24"/>
        </w:rPr>
      </w:pPr>
      <w:r w:rsidRPr="00061414">
        <w:rPr>
          <w:b/>
          <w:sz w:val="24"/>
        </w:rPr>
        <w:t>Klagevejledning</w:t>
      </w:r>
    </w:p>
    <w:p w14:paraId="53468F0E" w14:textId="77777777" w:rsidR="00EE0CCD" w:rsidRPr="00061414" w:rsidRDefault="00EE0CCD" w:rsidP="00456523">
      <w:pPr>
        <w:rPr>
          <w:sz w:val="24"/>
        </w:rPr>
      </w:pPr>
      <w:r w:rsidRPr="00061414">
        <w:rPr>
          <w:sz w:val="24"/>
        </w:rPr>
        <w:t>Du kan påklage amtets afgørelse indtil 4 uger efter offentliggørelsen, jf. planlovens §§ 58-60. Enhver, der har væsentlig individuel interesse i sagen, vil også kunne klage over amtets afg</w:t>
      </w:r>
      <w:r w:rsidRPr="00061414">
        <w:rPr>
          <w:sz w:val="24"/>
        </w:rPr>
        <w:t>ø</w:t>
      </w:r>
      <w:r w:rsidRPr="00061414">
        <w:rPr>
          <w:sz w:val="24"/>
        </w:rPr>
        <w:t>relse. Klagen skal være skriftlig og indsendes til:</w:t>
      </w:r>
    </w:p>
    <w:p w14:paraId="54EADCDC" w14:textId="77777777" w:rsidR="00EE0CCD" w:rsidRPr="00061414" w:rsidRDefault="00EE0CCD" w:rsidP="00456523">
      <w:pPr>
        <w:rPr>
          <w:sz w:val="24"/>
        </w:rPr>
      </w:pPr>
    </w:p>
    <w:p w14:paraId="5127B66B" w14:textId="77777777" w:rsidR="00EE0CCD" w:rsidRPr="00061414" w:rsidRDefault="00EE0CCD" w:rsidP="00456523">
      <w:pPr>
        <w:jc w:val="center"/>
        <w:rPr>
          <w:i/>
          <w:sz w:val="24"/>
        </w:rPr>
      </w:pPr>
      <w:r w:rsidRPr="00061414">
        <w:rPr>
          <w:i/>
          <w:sz w:val="24"/>
        </w:rPr>
        <w:t>Naturklagenævnet, Frederik</w:t>
      </w:r>
      <w:r w:rsidRPr="00061414">
        <w:rPr>
          <w:i/>
          <w:sz w:val="24"/>
        </w:rPr>
        <w:t>s</w:t>
      </w:r>
      <w:r w:rsidRPr="00061414">
        <w:rPr>
          <w:i/>
          <w:sz w:val="24"/>
        </w:rPr>
        <w:t>borggade 15, 1360 København K</w:t>
      </w:r>
    </w:p>
    <w:p w14:paraId="7B8E002F" w14:textId="77777777" w:rsidR="00EE0CCD" w:rsidRPr="00061414" w:rsidRDefault="00EE0CCD" w:rsidP="00456523">
      <w:pPr>
        <w:rPr>
          <w:sz w:val="24"/>
        </w:rPr>
      </w:pPr>
    </w:p>
    <w:p w14:paraId="11A9F8B3" w14:textId="77777777" w:rsidR="00EE0CCD" w:rsidRPr="00061414" w:rsidRDefault="00EE0CCD" w:rsidP="00456523">
      <w:pPr>
        <w:rPr>
          <w:sz w:val="24"/>
        </w:rPr>
      </w:pPr>
      <w:r w:rsidRPr="00061414">
        <w:rPr>
          <w:sz w:val="24"/>
        </w:rPr>
        <w:t xml:space="preserve">Naturklagenævnet kan kun behandle retlige spørgsmål. </w:t>
      </w:r>
    </w:p>
    <w:p w14:paraId="40B6949D" w14:textId="77777777" w:rsidR="00EE0CCD" w:rsidRPr="00061414" w:rsidRDefault="00EE0CCD" w:rsidP="00456523">
      <w:pPr>
        <w:rPr>
          <w:sz w:val="24"/>
        </w:rPr>
      </w:pPr>
    </w:p>
    <w:p w14:paraId="37701D9B" w14:textId="77777777" w:rsidR="00EE0CCD" w:rsidRPr="00061414" w:rsidRDefault="00EE0CCD" w:rsidP="00456523">
      <w:pPr>
        <w:rPr>
          <w:sz w:val="24"/>
        </w:rPr>
      </w:pPr>
      <w:r w:rsidRPr="00061414">
        <w:rPr>
          <w:sz w:val="24"/>
        </w:rPr>
        <w:t>Naturklagenævnet opkræver et gebyr på 500 kr. for at behandle en klage. Når Naturklag</w:t>
      </w:r>
      <w:r w:rsidRPr="00061414">
        <w:rPr>
          <w:sz w:val="24"/>
        </w:rPr>
        <w:t>e</w:t>
      </w:r>
      <w:r w:rsidR="00323D3B">
        <w:rPr>
          <w:sz w:val="24"/>
        </w:rPr>
        <w:t>-</w:t>
      </w:r>
      <w:r w:rsidRPr="00061414">
        <w:rPr>
          <w:sz w:val="24"/>
        </w:rPr>
        <w:t>nævnet har modtaget klagen, sender nævnet en opkrævning til den, der har indgivet klage. Naturklagenævnet begynder ikke at behandle klagen, før gebyret er modtaget. Gebyret tilb</w:t>
      </w:r>
      <w:r w:rsidRPr="00061414">
        <w:rPr>
          <w:sz w:val="24"/>
        </w:rPr>
        <w:t>a</w:t>
      </w:r>
      <w:r w:rsidRPr="00061414">
        <w:rPr>
          <w:sz w:val="24"/>
        </w:rPr>
        <w:t xml:space="preserve">gebetales, hvis klageren får helt eller delvis medhold i sin klage. </w:t>
      </w:r>
    </w:p>
    <w:p w14:paraId="632CA397" w14:textId="77777777" w:rsidR="00EE0CCD" w:rsidRPr="00061414" w:rsidRDefault="00EE0CCD" w:rsidP="00456523">
      <w:pPr>
        <w:rPr>
          <w:sz w:val="24"/>
        </w:rPr>
      </w:pPr>
    </w:p>
    <w:p w14:paraId="428CC15B" w14:textId="77777777" w:rsidR="00EE0CCD" w:rsidRPr="00061414" w:rsidRDefault="00EE0CCD" w:rsidP="00456523">
      <w:pPr>
        <w:rPr>
          <w:sz w:val="24"/>
        </w:rPr>
      </w:pPr>
      <w:r w:rsidRPr="00061414">
        <w:rPr>
          <w:sz w:val="24"/>
        </w:rPr>
        <w:t xml:space="preserve">Vejledning om gebyrordningen kan findes på Naturklagenævnets hjemmeside på adressen: </w:t>
      </w:r>
      <w:hyperlink r:id="rId11" w:history="1">
        <w:r w:rsidRPr="00061414">
          <w:rPr>
            <w:rStyle w:val="Hyperlink"/>
            <w:sz w:val="24"/>
          </w:rPr>
          <w:t>www.nkn.dk</w:t>
        </w:r>
      </w:hyperlink>
      <w:r w:rsidR="00323D3B">
        <w:rPr>
          <w:sz w:val="24"/>
        </w:rPr>
        <w:t>.</w:t>
      </w:r>
    </w:p>
    <w:p w14:paraId="2CE2904F" w14:textId="77777777" w:rsidR="00EE0CCD" w:rsidRPr="00061414" w:rsidRDefault="00EE0CCD" w:rsidP="00456523">
      <w:pPr>
        <w:rPr>
          <w:sz w:val="24"/>
        </w:rPr>
      </w:pPr>
    </w:p>
    <w:p w14:paraId="0AC6EEC9" w14:textId="77777777" w:rsidR="00EE0CCD" w:rsidRPr="00061414" w:rsidRDefault="00EE0CCD" w:rsidP="00456523">
      <w:pPr>
        <w:rPr>
          <w:sz w:val="24"/>
        </w:rPr>
      </w:pPr>
      <w:r w:rsidRPr="00061414">
        <w:rPr>
          <w:sz w:val="24"/>
        </w:rPr>
        <w:t>Efter klagefristens udløb kan du ringe til Naturklagenævnet på telefon 3395 5700 og få o</w:t>
      </w:r>
      <w:r w:rsidRPr="00061414">
        <w:rPr>
          <w:sz w:val="24"/>
        </w:rPr>
        <w:t>p</w:t>
      </w:r>
      <w:r w:rsidRPr="00061414">
        <w:rPr>
          <w:sz w:val="24"/>
        </w:rPr>
        <w:t xml:space="preserve">lyst, om der er indkommet klager over amtets beslutning. Hvis der indkommer klager, vil nævnet orientere </w:t>
      </w:r>
      <w:r w:rsidR="0013060D" w:rsidRPr="00061414">
        <w:rPr>
          <w:sz w:val="24"/>
        </w:rPr>
        <w:t>dig</w:t>
      </w:r>
      <w:r w:rsidRPr="00061414">
        <w:rPr>
          <w:sz w:val="24"/>
        </w:rPr>
        <w:t xml:space="preserve"> d</w:t>
      </w:r>
      <w:r w:rsidRPr="00061414">
        <w:rPr>
          <w:sz w:val="24"/>
        </w:rPr>
        <w:t>i</w:t>
      </w:r>
      <w:r w:rsidRPr="00061414">
        <w:rPr>
          <w:sz w:val="24"/>
        </w:rPr>
        <w:t>rekte.</w:t>
      </w:r>
    </w:p>
    <w:p w14:paraId="0CC33E75" w14:textId="77777777" w:rsidR="00EE0CCD" w:rsidRPr="00061414" w:rsidRDefault="00EE0CCD" w:rsidP="00456523">
      <w:pPr>
        <w:rPr>
          <w:sz w:val="24"/>
        </w:rPr>
      </w:pPr>
    </w:p>
    <w:p w14:paraId="393FD324" w14:textId="77777777" w:rsidR="00EE0CCD" w:rsidRPr="00061414" w:rsidRDefault="00EE0CCD" w:rsidP="00456523">
      <w:pPr>
        <w:rPr>
          <w:sz w:val="24"/>
        </w:rPr>
      </w:pPr>
      <w:r w:rsidRPr="00061414">
        <w:rPr>
          <w:sz w:val="24"/>
        </w:rPr>
        <w:lastRenderedPageBreak/>
        <w:t>Hvis der bliver klaget over denne afgørelse, kan Naturklagenævnet bestemme, at afgøre</w:t>
      </w:r>
      <w:r w:rsidRPr="00061414">
        <w:rPr>
          <w:sz w:val="24"/>
        </w:rPr>
        <w:t>l</w:t>
      </w:r>
      <w:r w:rsidRPr="00061414">
        <w:rPr>
          <w:sz w:val="24"/>
        </w:rPr>
        <w:t>sen ikke må udnyttes, jf. planlovens § 60, stk. 3. Er et bygge- eller anlægsarbejde ivær</w:t>
      </w:r>
      <w:r w:rsidRPr="00061414">
        <w:rPr>
          <w:sz w:val="24"/>
        </w:rPr>
        <w:t>k</w:t>
      </w:r>
      <w:r w:rsidRPr="00061414">
        <w:rPr>
          <w:sz w:val="24"/>
        </w:rPr>
        <w:t>sat, kan nævnet påbyde arbejdet standset.</w:t>
      </w:r>
    </w:p>
    <w:p w14:paraId="6093CE3D" w14:textId="77777777" w:rsidR="00EE0CCD" w:rsidRPr="00061414" w:rsidRDefault="00EE0CCD" w:rsidP="00456523">
      <w:pPr>
        <w:rPr>
          <w:sz w:val="24"/>
        </w:rPr>
      </w:pPr>
    </w:p>
    <w:p w14:paraId="215BE2E9" w14:textId="77777777" w:rsidR="00EE0CCD" w:rsidRPr="00061414" w:rsidRDefault="00EE0CCD" w:rsidP="00456523">
      <w:pPr>
        <w:rPr>
          <w:b/>
          <w:sz w:val="24"/>
        </w:rPr>
      </w:pPr>
      <w:r w:rsidRPr="00061414">
        <w:rPr>
          <w:b/>
          <w:sz w:val="24"/>
        </w:rPr>
        <w:t>Civil retssag</w:t>
      </w:r>
    </w:p>
    <w:p w14:paraId="5D1CDBEF" w14:textId="77777777" w:rsidR="00EE0CCD" w:rsidRPr="00061414" w:rsidRDefault="00EE0CCD" w:rsidP="00456523">
      <w:pPr>
        <w:rPr>
          <w:sz w:val="24"/>
        </w:rPr>
      </w:pPr>
      <w:r w:rsidRPr="00061414">
        <w:rPr>
          <w:sz w:val="24"/>
        </w:rPr>
        <w:t>Amtets afgørelse kan også indbringes for domstolene. Retssagen skal være anlagt inden 6 måneder fra den dag, afgørelsen er bekendtgjort.</w:t>
      </w:r>
    </w:p>
    <w:p w14:paraId="372E511E" w14:textId="77777777" w:rsidR="00EE0CCD" w:rsidRPr="00061414" w:rsidRDefault="00EE0CCD" w:rsidP="00456523">
      <w:pPr>
        <w:rPr>
          <w:sz w:val="24"/>
        </w:rPr>
      </w:pPr>
    </w:p>
    <w:p w14:paraId="06EAB7F4" w14:textId="77777777" w:rsidR="00323D3B" w:rsidRPr="00061414" w:rsidRDefault="00323D3B" w:rsidP="00456523">
      <w:pPr>
        <w:ind w:hanging="600"/>
        <w:rPr>
          <w:b/>
          <w:sz w:val="24"/>
        </w:rPr>
      </w:pPr>
      <w:r w:rsidRPr="00061414">
        <w:rPr>
          <w:sz w:val="24"/>
        </w:rPr>
        <w:t>./.</w:t>
      </w:r>
      <w:r w:rsidRPr="00061414">
        <w:rPr>
          <w:b/>
          <w:sz w:val="24"/>
        </w:rPr>
        <w:tab/>
        <w:t>Bilag:</w:t>
      </w:r>
    </w:p>
    <w:p w14:paraId="759FCD20" w14:textId="77777777" w:rsidR="00323D3B" w:rsidRPr="00061414" w:rsidRDefault="00323D3B" w:rsidP="00456523">
      <w:pPr>
        <w:numPr>
          <w:ilvl w:val="0"/>
          <w:numId w:val="50"/>
        </w:numPr>
        <w:tabs>
          <w:tab w:val="clear" w:pos="720"/>
          <w:tab w:val="num" w:pos="360"/>
        </w:tabs>
        <w:ind w:left="360"/>
        <w:rPr>
          <w:sz w:val="24"/>
        </w:rPr>
      </w:pPr>
      <w:r w:rsidRPr="00061414">
        <w:rPr>
          <w:sz w:val="24"/>
        </w:rPr>
        <w:t>Kort over projektets udbringningsarealer, hvoraf områdets arealer med beskyttede natu</w:t>
      </w:r>
      <w:r w:rsidRPr="00061414">
        <w:rPr>
          <w:sz w:val="24"/>
        </w:rPr>
        <w:t>r</w:t>
      </w:r>
      <w:r w:rsidRPr="00061414">
        <w:rPr>
          <w:sz w:val="24"/>
        </w:rPr>
        <w:t>typer (§ 3-arealer) ligeledes fremgår.</w:t>
      </w:r>
    </w:p>
    <w:p w14:paraId="0E8D3B64" w14:textId="77777777" w:rsidR="00EE0CCD" w:rsidRDefault="00EE0CCD" w:rsidP="00456523">
      <w:pPr>
        <w:rPr>
          <w:sz w:val="24"/>
        </w:rPr>
      </w:pPr>
    </w:p>
    <w:p w14:paraId="5B2C1B0E" w14:textId="77777777" w:rsidR="00323D3B" w:rsidRPr="00061414" w:rsidRDefault="00323D3B" w:rsidP="00456523">
      <w:pPr>
        <w:rPr>
          <w:sz w:val="24"/>
        </w:rPr>
      </w:pPr>
    </w:p>
    <w:p w14:paraId="4616DCF9" w14:textId="77777777" w:rsidR="00EE0CCD" w:rsidRPr="00061414" w:rsidRDefault="00EE0CCD" w:rsidP="00456523">
      <w:pPr>
        <w:jc w:val="center"/>
        <w:rPr>
          <w:sz w:val="24"/>
        </w:rPr>
      </w:pPr>
      <w:r w:rsidRPr="00061414">
        <w:rPr>
          <w:sz w:val="24"/>
        </w:rPr>
        <w:t>Med venlig hilsen</w:t>
      </w:r>
    </w:p>
    <w:p w14:paraId="76282414" w14:textId="77777777" w:rsidR="00EE0CCD" w:rsidRPr="00061414" w:rsidRDefault="00EE0CCD" w:rsidP="00456523">
      <w:pPr>
        <w:jc w:val="center"/>
        <w:rPr>
          <w:sz w:val="24"/>
        </w:rPr>
      </w:pPr>
    </w:p>
    <w:p w14:paraId="7CFD1B7B" w14:textId="77777777" w:rsidR="00EE0CCD" w:rsidRPr="00061414" w:rsidRDefault="00EE0CCD" w:rsidP="00456523">
      <w:pPr>
        <w:jc w:val="center"/>
        <w:rPr>
          <w:sz w:val="24"/>
        </w:rPr>
      </w:pPr>
    </w:p>
    <w:p w14:paraId="15144695" w14:textId="77777777" w:rsidR="00EE0CCD" w:rsidRPr="00061414" w:rsidRDefault="00EE0CCD" w:rsidP="00456523">
      <w:pPr>
        <w:jc w:val="center"/>
        <w:rPr>
          <w:sz w:val="24"/>
        </w:rPr>
      </w:pPr>
    </w:p>
    <w:p w14:paraId="45E47036" w14:textId="77777777" w:rsidR="00EE0CCD" w:rsidRDefault="0013060D" w:rsidP="00456523">
      <w:pPr>
        <w:jc w:val="center"/>
        <w:rPr>
          <w:sz w:val="24"/>
        </w:rPr>
      </w:pPr>
      <w:r w:rsidRPr="00061414">
        <w:rPr>
          <w:sz w:val="24"/>
        </w:rPr>
        <w:t>Mette Skaarup</w:t>
      </w:r>
    </w:p>
    <w:p w14:paraId="67B1964A" w14:textId="77777777" w:rsidR="00323D3B" w:rsidRDefault="00323D3B" w:rsidP="00456523">
      <w:pPr>
        <w:rPr>
          <w:sz w:val="24"/>
        </w:rPr>
      </w:pPr>
    </w:p>
    <w:p w14:paraId="22DF8A73" w14:textId="77777777" w:rsidR="00323D3B" w:rsidRDefault="00323D3B" w:rsidP="00456523">
      <w:pPr>
        <w:rPr>
          <w:sz w:val="24"/>
        </w:rPr>
      </w:pPr>
    </w:p>
    <w:p w14:paraId="74CF1107" w14:textId="77777777" w:rsidR="00323D3B" w:rsidRPr="00061414" w:rsidRDefault="00323D3B" w:rsidP="00456523">
      <w:pPr>
        <w:rPr>
          <w:sz w:val="24"/>
        </w:rPr>
      </w:pPr>
    </w:p>
    <w:p w14:paraId="46CD1CAC" w14:textId="77777777" w:rsidR="00EE0CCD" w:rsidRDefault="00EE0CCD" w:rsidP="00456523">
      <w:pPr>
        <w:rPr>
          <w:sz w:val="24"/>
        </w:rPr>
      </w:pPr>
    </w:p>
    <w:p w14:paraId="45D1D850" w14:textId="77777777" w:rsidR="00456523" w:rsidRDefault="00456523" w:rsidP="00456523">
      <w:pPr>
        <w:rPr>
          <w:sz w:val="24"/>
        </w:rPr>
      </w:pPr>
    </w:p>
    <w:p w14:paraId="1E644922" w14:textId="77777777" w:rsidR="00456523" w:rsidRDefault="00456523" w:rsidP="00456523">
      <w:pPr>
        <w:rPr>
          <w:sz w:val="24"/>
        </w:rPr>
      </w:pPr>
    </w:p>
    <w:p w14:paraId="08566F8D" w14:textId="77777777" w:rsidR="00456523" w:rsidRDefault="00456523" w:rsidP="00456523">
      <w:pPr>
        <w:rPr>
          <w:sz w:val="24"/>
        </w:rPr>
      </w:pPr>
    </w:p>
    <w:p w14:paraId="770231A9" w14:textId="77777777" w:rsidR="00456523" w:rsidRDefault="00456523" w:rsidP="00456523">
      <w:pPr>
        <w:rPr>
          <w:sz w:val="24"/>
        </w:rPr>
      </w:pPr>
    </w:p>
    <w:p w14:paraId="2A381E80" w14:textId="77777777" w:rsidR="00456523" w:rsidRDefault="00456523" w:rsidP="00456523">
      <w:pPr>
        <w:rPr>
          <w:sz w:val="24"/>
        </w:rPr>
      </w:pPr>
    </w:p>
    <w:p w14:paraId="45F6E2F3" w14:textId="77777777" w:rsidR="00456523" w:rsidRDefault="00456523" w:rsidP="00456523">
      <w:pPr>
        <w:rPr>
          <w:sz w:val="24"/>
        </w:rPr>
      </w:pPr>
    </w:p>
    <w:p w14:paraId="2B6D64F0" w14:textId="77777777" w:rsidR="00456523" w:rsidRDefault="00456523" w:rsidP="00456523">
      <w:pPr>
        <w:rPr>
          <w:sz w:val="24"/>
        </w:rPr>
      </w:pPr>
    </w:p>
    <w:p w14:paraId="1EC60ACE" w14:textId="77777777" w:rsidR="00456523" w:rsidRDefault="00456523" w:rsidP="00456523">
      <w:pPr>
        <w:rPr>
          <w:sz w:val="24"/>
        </w:rPr>
      </w:pPr>
    </w:p>
    <w:p w14:paraId="2E993C7B" w14:textId="77777777" w:rsidR="00456523" w:rsidRDefault="00456523" w:rsidP="00456523">
      <w:pPr>
        <w:rPr>
          <w:sz w:val="24"/>
        </w:rPr>
      </w:pPr>
    </w:p>
    <w:p w14:paraId="47B204A3" w14:textId="77777777" w:rsidR="00456523" w:rsidRDefault="00456523" w:rsidP="00456523">
      <w:pPr>
        <w:rPr>
          <w:sz w:val="24"/>
        </w:rPr>
      </w:pPr>
    </w:p>
    <w:p w14:paraId="1368C5C6" w14:textId="77777777" w:rsidR="00456523" w:rsidRDefault="00456523" w:rsidP="00456523">
      <w:pPr>
        <w:rPr>
          <w:sz w:val="24"/>
        </w:rPr>
      </w:pPr>
    </w:p>
    <w:p w14:paraId="3577E744" w14:textId="77777777" w:rsidR="00456523" w:rsidRDefault="00456523" w:rsidP="00456523">
      <w:pPr>
        <w:rPr>
          <w:sz w:val="24"/>
        </w:rPr>
      </w:pPr>
    </w:p>
    <w:p w14:paraId="53EFE73B" w14:textId="77777777" w:rsidR="00456523" w:rsidRDefault="00456523" w:rsidP="00456523">
      <w:pPr>
        <w:rPr>
          <w:sz w:val="24"/>
        </w:rPr>
      </w:pPr>
    </w:p>
    <w:p w14:paraId="35869FDF" w14:textId="77777777" w:rsidR="00456523" w:rsidRDefault="00456523" w:rsidP="00456523">
      <w:pPr>
        <w:rPr>
          <w:sz w:val="24"/>
        </w:rPr>
      </w:pPr>
    </w:p>
    <w:p w14:paraId="08AFF4E6" w14:textId="77777777" w:rsidR="00456523" w:rsidRDefault="00456523" w:rsidP="00456523">
      <w:pPr>
        <w:rPr>
          <w:sz w:val="24"/>
        </w:rPr>
      </w:pPr>
    </w:p>
    <w:p w14:paraId="6152C896" w14:textId="77777777" w:rsidR="00456523" w:rsidRPr="00061414" w:rsidRDefault="00456523" w:rsidP="00456523">
      <w:pPr>
        <w:rPr>
          <w:sz w:val="24"/>
        </w:rPr>
      </w:pPr>
    </w:p>
    <w:p w14:paraId="3FE602B3" w14:textId="77777777" w:rsidR="00EE0CCD" w:rsidRPr="00061414" w:rsidRDefault="00EE0CCD" w:rsidP="00456523">
      <w:pPr>
        <w:ind w:hanging="600"/>
        <w:rPr>
          <w:b/>
          <w:sz w:val="24"/>
        </w:rPr>
      </w:pPr>
      <w:r w:rsidRPr="00061414">
        <w:rPr>
          <w:sz w:val="24"/>
        </w:rPr>
        <w:t>./.</w:t>
      </w:r>
      <w:r w:rsidRPr="00061414">
        <w:rPr>
          <w:b/>
          <w:sz w:val="24"/>
        </w:rPr>
        <w:tab/>
        <w:t>Kopi med kortbilag sendt til:</w:t>
      </w:r>
    </w:p>
    <w:p w14:paraId="76026F8E" w14:textId="77777777" w:rsidR="00323D3B" w:rsidRDefault="00323D3B" w:rsidP="00456523">
      <w:pPr>
        <w:rPr>
          <w:sz w:val="24"/>
        </w:rPr>
      </w:pPr>
      <w:r>
        <w:rPr>
          <w:sz w:val="24"/>
        </w:rPr>
        <w:t>L</w:t>
      </w:r>
      <w:r w:rsidR="00EE0CCD" w:rsidRPr="00061414">
        <w:rPr>
          <w:sz w:val="24"/>
        </w:rPr>
        <w:t>andbo</w:t>
      </w:r>
      <w:r>
        <w:rPr>
          <w:sz w:val="24"/>
        </w:rPr>
        <w:t xml:space="preserve">nord, Att.: Elin Jensen - </w:t>
      </w:r>
      <w:hyperlink r:id="rId12" w:history="1">
        <w:r w:rsidRPr="00B32181">
          <w:rPr>
            <w:rStyle w:val="Hyperlink"/>
            <w:sz w:val="24"/>
          </w:rPr>
          <w:t>eje@landbonord.dk</w:t>
        </w:r>
      </w:hyperlink>
    </w:p>
    <w:p w14:paraId="567E9551" w14:textId="77777777" w:rsidR="00EE0CCD" w:rsidRDefault="00323D3B" w:rsidP="00456523">
      <w:pPr>
        <w:rPr>
          <w:sz w:val="24"/>
        </w:rPr>
      </w:pPr>
      <w:r>
        <w:rPr>
          <w:sz w:val="24"/>
        </w:rPr>
        <w:t>Hjørring</w:t>
      </w:r>
      <w:r w:rsidR="00EE0CCD" w:rsidRPr="00061414">
        <w:rPr>
          <w:sz w:val="24"/>
        </w:rPr>
        <w:t xml:space="preserve"> Kommune, Teknisk Forvaltning</w:t>
      </w:r>
      <w:r>
        <w:rPr>
          <w:sz w:val="24"/>
        </w:rPr>
        <w:t xml:space="preserve"> - </w:t>
      </w:r>
      <w:hyperlink r:id="rId13" w:history="1">
        <w:r w:rsidRPr="00B32181">
          <w:rPr>
            <w:rStyle w:val="Hyperlink"/>
            <w:sz w:val="24"/>
          </w:rPr>
          <w:t>hjoerring@hjoerringkom.dk</w:t>
        </w:r>
      </w:hyperlink>
    </w:p>
    <w:p w14:paraId="513332A5" w14:textId="77777777" w:rsidR="00EE0CCD" w:rsidRPr="00061414" w:rsidRDefault="00EE0CCD" w:rsidP="00456523">
      <w:pPr>
        <w:rPr>
          <w:sz w:val="24"/>
        </w:rPr>
      </w:pPr>
      <w:r w:rsidRPr="00061414">
        <w:rPr>
          <w:sz w:val="24"/>
        </w:rPr>
        <w:t xml:space="preserve">Dansk Ornitologisk Forening, Vesterbrogade 140, 1620 København V </w:t>
      </w:r>
      <w:r w:rsidR="00323D3B">
        <w:rPr>
          <w:sz w:val="24"/>
        </w:rPr>
        <w:t xml:space="preserve">- </w:t>
      </w:r>
      <w:hyperlink r:id="rId14" w:history="1">
        <w:r w:rsidRPr="00061414">
          <w:rPr>
            <w:rStyle w:val="Hyperlink"/>
            <w:sz w:val="24"/>
          </w:rPr>
          <w:t>natur@dof.dk</w:t>
        </w:r>
      </w:hyperlink>
    </w:p>
    <w:p w14:paraId="342AC533" w14:textId="77777777" w:rsidR="00EE0CCD" w:rsidRPr="00061414" w:rsidRDefault="00EE0CCD" w:rsidP="00456523">
      <w:pPr>
        <w:rPr>
          <w:sz w:val="24"/>
        </w:rPr>
      </w:pPr>
      <w:r w:rsidRPr="00061414">
        <w:rPr>
          <w:sz w:val="24"/>
        </w:rPr>
        <w:t xml:space="preserve">Dansk Ornitologisk Forening </w:t>
      </w:r>
      <w:r w:rsidR="00323D3B">
        <w:rPr>
          <w:sz w:val="24"/>
        </w:rPr>
        <w:t>-</w:t>
      </w:r>
      <w:r w:rsidRPr="00061414">
        <w:rPr>
          <w:sz w:val="24"/>
        </w:rPr>
        <w:t xml:space="preserve"> Nordjyllands Amt v/Kurt Rasmussen, </w:t>
      </w:r>
      <w:proofErr w:type="spellStart"/>
      <w:r w:rsidRPr="00061414">
        <w:rPr>
          <w:sz w:val="24"/>
        </w:rPr>
        <w:t>Frismosevej</w:t>
      </w:r>
      <w:proofErr w:type="spellEnd"/>
      <w:r w:rsidRPr="00061414">
        <w:rPr>
          <w:sz w:val="24"/>
        </w:rPr>
        <w:t xml:space="preserve"> 27, 9330 Dronninglund </w:t>
      </w:r>
      <w:r w:rsidR="00323D3B">
        <w:rPr>
          <w:sz w:val="24"/>
        </w:rPr>
        <w:t xml:space="preserve">- </w:t>
      </w:r>
      <w:hyperlink r:id="rId15" w:history="1">
        <w:r w:rsidRPr="00061414">
          <w:rPr>
            <w:rStyle w:val="Hyperlink"/>
            <w:sz w:val="24"/>
          </w:rPr>
          <w:t>fugle@dofnord.dk</w:t>
        </w:r>
      </w:hyperlink>
    </w:p>
    <w:p w14:paraId="67DC0686" w14:textId="77777777" w:rsidR="00EE0CCD" w:rsidRPr="00061414" w:rsidRDefault="00EE0CCD" w:rsidP="00456523">
      <w:pPr>
        <w:widowControl w:val="0"/>
        <w:tabs>
          <w:tab w:val="left" w:pos="-850"/>
          <w:tab w:val="left" w:pos="0"/>
          <w:tab w:val="left" w:pos="360"/>
          <w:tab w:val="left" w:pos="1700"/>
          <w:tab w:val="left" w:pos="2550"/>
          <w:tab w:val="left" w:pos="3400"/>
          <w:tab w:val="left" w:pos="4250"/>
          <w:tab w:val="left" w:pos="5100"/>
          <w:tab w:val="left" w:pos="5950"/>
          <w:tab w:val="left" w:pos="6800"/>
          <w:tab w:val="left" w:pos="7650"/>
          <w:tab w:val="left" w:pos="8500"/>
          <w:tab w:val="left" w:pos="9350"/>
        </w:tabs>
        <w:autoSpaceDE w:val="0"/>
        <w:autoSpaceDN w:val="0"/>
        <w:adjustRightInd w:val="0"/>
        <w:rPr>
          <w:sz w:val="24"/>
        </w:rPr>
      </w:pPr>
      <w:r w:rsidRPr="00061414">
        <w:rPr>
          <w:sz w:val="24"/>
        </w:rPr>
        <w:t xml:space="preserve">Danmarks Naturfredningsforening, </w:t>
      </w:r>
      <w:proofErr w:type="spellStart"/>
      <w:r w:rsidRPr="00061414">
        <w:rPr>
          <w:sz w:val="24"/>
        </w:rPr>
        <w:t>Masnedøgade</w:t>
      </w:r>
      <w:proofErr w:type="spellEnd"/>
      <w:r w:rsidRPr="00061414">
        <w:rPr>
          <w:sz w:val="24"/>
        </w:rPr>
        <w:t xml:space="preserve"> 20, 2100 København Ø </w:t>
      </w:r>
      <w:r w:rsidR="00323D3B">
        <w:rPr>
          <w:sz w:val="24"/>
        </w:rPr>
        <w:t xml:space="preserve">- </w:t>
      </w:r>
      <w:hyperlink r:id="rId16" w:history="1">
        <w:r w:rsidRPr="00061414">
          <w:rPr>
            <w:rStyle w:val="Hyperlink"/>
            <w:sz w:val="24"/>
          </w:rPr>
          <w:t>dn@dn.dk</w:t>
        </w:r>
      </w:hyperlink>
    </w:p>
    <w:p w14:paraId="7EF32A14" w14:textId="77777777" w:rsidR="00EE0CCD" w:rsidRPr="00061414" w:rsidRDefault="00EE0CCD" w:rsidP="00456523">
      <w:pPr>
        <w:widowControl w:val="0"/>
        <w:tabs>
          <w:tab w:val="left" w:pos="-850"/>
          <w:tab w:val="left" w:pos="0"/>
          <w:tab w:val="left" w:pos="360"/>
          <w:tab w:val="left" w:pos="1700"/>
          <w:tab w:val="left" w:pos="2550"/>
          <w:tab w:val="left" w:pos="3400"/>
          <w:tab w:val="left" w:pos="4250"/>
          <w:tab w:val="left" w:pos="5100"/>
          <w:tab w:val="left" w:pos="5950"/>
          <w:tab w:val="left" w:pos="6800"/>
          <w:tab w:val="left" w:pos="7650"/>
          <w:tab w:val="left" w:pos="8500"/>
          <w:tab w:val="left" w:pos="9350"/>
        </w:tabs>
        <w:autoSpaceDE w:val="0"/>
        <w:autoSpaceDN w:val="0"/>
        <w:adjustRightInd w:val="0"/>
        <w:rPr>
          <w:sz w:val="24"/>
        </w:rPr>
      </w:pPr>
      <w:r w:rsidRPr="00061414">
        <w:rPr>
          <w:sz w:val="24"/>
        </w:rPr>
        <w:t>Danmarks Naturfredningsforening, Samrådet v/Thorkild Kjeldsen, Halsvej 246, Vester Ha</w:t>
      </w:r>
      <w:r w:rsidRPr="00061414">
        <w:rPr>
          <w:sz w:val="24"/>
        </w:rPr>
        <w:t>s</w:t>
      </w:r>
      <w:r w:rsidRPr="00061414">
        <w:rPr>
          <w:sz w:val="24"/>
        </w:rPr>
        <w:t xml:space="preserve">sing, 9310 Vodskov </w:t>
      </w:r>
      <w:r w:rsidR="00323D3B">
        <w:rPr>
          <w:sz w:val="24"/>
        </w:rPr>
        <w:t xml:space="preserve">- </w:t>
      </w:r>
      <w:hyperlink r:id="rId17" w:history="1">
        <w:r w:rsidRPr="00061414">
          <w:rPr>
            <w:rStyle w:val="Hyperlink"/>
            <w:sz w:val="24"/>
          </w:rPr>
          <w:t>thorkild.kjeldsen@mail.tele.dk</w:t>
        </w:r>
      </w:hyperlink>
    </w:p>
    <w:sectPr w:rsidR="00EE0CCD" w:rsidRPr="00061414" w:rsidSect="00D27A66">
      <w:type w:val="continuous"/>
      <w:pgSz w:w="11906" w:h="16838" w:code="9"/>
      <w:pgMar w:top="1134" w:right="1418" w:bottom="1134" w:left="1418" w:header="567" w:footer="567" w:gutter="0"/>
      <w:paperSrc w:first="11" w:other="1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CE6F4" w14:textId="77777777" w:rsidR="00D83138" w:rsidRDefault="00D83138">
      <w:pPr>
        <w:spacing w:line="240" w:lineRule="auto"/>
      </w:pPr>
      <w:r>
        <w:separator/>
      </w:r>
    </w:p>
  </w:endnote>
  <w:endnote w:type="continuationSeparator" w:id="0">
    <w:p w14:paraId="3FDD62C2" w14:textId="77777777" w:rsidR="00D83138" w:rsidRDefault="00D831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0CA8E" w14:textId="77777777" w:rsidR="00D83138" w:rsidRDefault="00D83138">
      <w:pPr>
        <w:spacing w:line="240" w:lineRule="auto"/>
      </w:pPr>
      <w:r>
        <w:separator/>
      </w:r>
    </w:p>
  </w:footnote>
  <w:footnote w:type="continuationSeparator" w:id="0">
    <w:p w14:paraId="6ED9104D" w14:textId="77777777" w:rsidR="00D83138" w:rsidRDefault="00D83138">
      <w:pPr>
        <w:spacing w:line="240" w:lineRule="auto"/>
      </w:pPr>
      <w:r>
        <w:continuationSeparator/>
      </w:r>
    </w:p>
  </w:footnote>
  <w:footnote w:id="1">
    <w:p w14:paraId="3918846B" w14:textId="77777777" w:rsidR="00C81DCA" w:rsidRDefault="00C81DCA" w:rsidP="006E2064">
      <w:pPr>
        <w:pStyle w:val="Fodnotetekst"/>
        <w:tabs>
          <w:tab w:val="left" w:pos="120"/>
        </w:tabs>
        <w:jc w:val="both"/>
      </w:pPr>
      <w:r>
        <w:rPr>
          <w:rStyle w:val="Fodnotehenvisning"/>
        </w:rPr>
        <w:footnoteRef/>
      </w:r>
      <w:r>
        <w:tab/>
        <w:t>Jævnfør Bekendtgørelse om supplerende regler i medfør af lov om pla</w:t>
      </w:r>
      <w:r>
        <w:t>n</w:t>
      </w:r>
      <w:r>
        <w:t xml:space="preserve">lægning (nr. 1006 af 20. oktober 2005) </w:t>
      </w:r>
      <w:r>
        <w:tab/>
        <w:t>med senere ændringer.</w:t>
      </w:r>
      <w:r w:rsidRPr="00393E15">
        <w:t xml:space="preserve"> VVM står for </w:t>
      </w:r>
      <w:r w:rsidRPr="00901B29">
        <w:rPr>
          <w:b/>
        </w:rPr>
        <w:t>V</w:t>
      </w:r>
      <w:r>
        <w:t xml:space="preserve">urdering af </w:t>
      </w:r>
      <w:r w:rsidRPr="00901B29">
        <w:rPr>
          <w:b/>
        </w:rPr>
        <w:t>V</w:t>
      </w:r>
      <w:r>
        <w:t xml:space="preserve">irkninger på </w:t>
      </w:r>
      <w:r w:rsidRPr="00901B29">
        <w:rPr>
          <w:b/>
        </w:rPr>
        <w:t>M</w:t>
      </w:r>
      <w:r>
        <w:t>iljøet.</w:t>
      </w:r>
    </w:p>
  </w:footnote>
  <w:footnote w:id="2">
    <w:p w14:paraId="7C9CCAB8" w14:textId="77777777" w:rsidR="00C81DCA" w:rsidRDefault="00C81DCA" w:rsidP="006E2064">
      <w:pPr>
        <w:pStyle w:val="Fodnotetekst"/>
        <w:tabs>
          <w:tab w:val="left" w:pos="240"/>
        </w:tabs>
      </w:pPr>
      <w:r>
        <w:rPr>
          <w:rStyle w:val="Fodnotehenvisning"/>
        </w:rPr>
        <w:footnoteRef/>
      </w:r>
      <w:r>
        <w:t xml:space="preserve"> </w:t>
      </w:r>
      <w:r>
        <w:tab/>
        <w:t>Miljøstyrelses vejledning om ekstern støj fra virksomheder: Miljøstyrelses vejledning nr. 5/1984 om</w:t>
      </w:r>
      <w:r>
        <w:tab/>
        <w:t>ekstern støj fra virksomheder.</w:t>
      </w:r>
    </w:p>
  </w:footnote>
  <w:footnote w:id="3">
    <w:p w14:paraId="2619EA7C" w14:textId="77777777" w:rsidR="00C81DCA" w:rsidRDefault="00C81DCA" w:rsidP="00CF7807">
      <w:pPr>
        <w:pStyle w:val="Fodnotetekst"/>
        <w:tabs>
          <w:tab w:val="left" w:pos="120"/>
        </w:tabs>
      </w:pPr>
      <w:r>
        <w:rPr>
          <w:rStyle w:val="Fodnotehenvisning"/>
        </w:rPr>
        <w:footnoteRef/>
      </w:r>
      <w:r>
        <w:t xml:space="preserve"> Jf. Skov- og Naturstyrelsens </w:t>
      </w:r>
      <w:proofErr w:type="spellStart"/>
      <w:r>
        <w:t>rødliste</w:t>
      </w:r>
      <w:proofErr w:type="spellEnd"/>
      <w:r>
        <w:t xml:space="preserve"> og habitatdirektivets lister med sårbare og beskyttelse</w:t>
      </w:r>
      <w:r>
        <w:t>s</w:t>
      </w:r>
      <w:r>
        <w:t>krævende arter.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9ACE1" w14:textId="77777777" w:rsidR="00C81DCA" w:rsidRDefault="00C81DCA" w:rsidP="00FE5F19">
    <w:pPr>
      <w:pStyle w:val="Sidehove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57BA16DE" w14:textId="77777777" w:rsidR="00C81DCA" w:rsidRDefault="00C81DCA" w:rsidP="00FE5F19">
    <w:pPr>
      <w:pStyle w:val="Sidehove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6C486" w14:textId="77777777" w:rsidR="00C81DCA" w:rsidRDefault="00C81DCA" w:rsidP="00FE5F19">
    <w:pPr>
      <w:pStyle w:val="Sidehove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4</w:t>
    </w:r>
    <w:r>
      <w:rPr>
        <w:rStyle w:val="Sidetal"/>
      </w:rPr>
      <w:fldChar w:fldCharType="end"/>
    </w:r>
  </w:p>
  <w:p w14:paraId="215DF8A3" w14:textId="77777777" w:rsidR="00C81DCA" w:rsidRPr="00674EC9" w:rsidRDefault="00C81DCA" w:rsidP="00FE5F19">
    <w:pPr>
      <w:pStyle w:val="Sidehoved"/>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tblLayout w:type="fixed"/>
      <w:tblCellMar>
        <w:left w:w="0" w:type="dxa"/>
        <w:right w:w="0" w:type="dxa"/>
      </w:tblCellMar>
      <w:tblLook w:val="00BF" w:firstRow="1" w:lastRow="0" w:firstColumn="1" w:lastColumn="0" w:noHBand="0" w:noVBand="0"/>
    </w:tblPr>
    <w:tblGrid>
      <w:gridCol w:w="397"/>
      <w:gridCol w:w="5443"/>
      <w:gridCol w:w="340"/>
      <w:gridCol w:w="3180"/>
    </w:tblGrid>
    <w:tr w:rsidR="00C81DCA" w14:paraId="59A7385F" w14:textId="77777777">
      <w:trPr>
        <w:trHeight w:val="822"/>
      </w:trPr>
      <w:tc>
        <w:tcPr>
          <w:tcW w:w="397" w:type="dxa"/>
          <w:vMerge w:val="restart"/>
          <w:shd w:val="clear" w:color="auto" w:fill="auto"/>
        </w:tcPr>
        <w:p w14:paraId="16B3B66D" w14:textId="77777777" w:rsidR="00C81DCA" w:rsidRDefault="00C81DCA" w:rsidP="00FE5F19">
          <w:pPr>
            <w:pStyle w:val="Sidehoved"/>
          </w:pPr>
        </w:p>
      </w:tc>
      <w:tc>
        <w:tcPr>
          <w:tcW w:w="5443" w:type="dxa"/>
          <w:vMerge w:val="restart"/>
          <w:shd w:val="clear" w:color="auto" w:fill="auto"/>
        </w:tcPr>
        <w:p w14:paraId="076A2727" w14:textId="77777777" w:rsidR="00C81DCA" w:rsidRDefault="00C81DCA" w:rsidP="00FE5F19">
          <w:pPr>
            <w:pStyle w:val="Sidehoved"/>
          </w:pPr>
          <w:r>
            <w:rPr>
              <w:noProof/>
            </w:rPr>
            <w:pict w14:anchorId="73D12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3pt;width:271.8pt;height:75pt;z-index:-1;mso-wrap-distance-left:0;mso-wrap-distance-right:0;mso-position-horizontal:left;mso-position-horizontal-relative:text;mso-position-vertical-relative:text" wrapcoords="7578 216 4594 2376 3998 3024 3878 4752 4057 6264 4296 7128 -60 9072 -60 11232 3341 14040 3998 14040 3699 15552 3819 18360 15215 20952 19750 21384 20586 21384 21123 20952 21600 18144 21600 8856 21063 8856 12590 7128 12530 4104 12411 3672 12948 1728 11993 432 7817 216 7578 216">
                <v:imagedata r:id="rId1" o:title="LogoBrevFarve"/>
                <w10:wrap type="tight"/>
              </v:shape>
            </w:pict>
          </w:r>
        </w:p>
      </w:tc>
      <w:tc>
        <w:tcPr>
          <w:tcW w:w="340" w:type="dxa"/>
          <w:vMerge w:val="restart"/>
          <w:shd w:val="clear" w:color="auto" w:fill="auto"/>
        </w:tcPr>
        <w:p w14:paraId="0E6CB573" w14:textId="77777777" w:rsidR="00C81DCA" w:rsidRDefault="00C81DCA" w:rsidP="00EB0817">
          <w:pPr>
            <w:pStyle w:val="Sidehoved"/>
          </w:pPr>
        </w:p>
      </w:tc>
      <w:tc>
        <w:tcPr>
          <w:tcW w:w="3180" w:type="dxa"/>
          <w:shd w:val="clear" w:color="auto" w:fill="auto"/>
          <w:vAlign w:val="bottom"/>
        </w:tcPr>
        <w:p w14:paraId="7B79ABAE" w14:textId="77777777" w:rsidR="00C81DCA" w:rsidRDefault="00C81DCA" w:rsidP="00EB0817">
          <w:pPr>
            <w:pStyle w:val="Sidehoved"/>
          </w:pPr>
        </w:p>
        <w:p w14:paraId="05BC272E" w14:textId="77777777" w:rsidR="00C81DCA" w:rsidRDefault="00C81DCA">
          <w:pPr>
            <w:pStyle w:val="Sidehoved"/>
            <w:spacing w:after="120"/>
            <w:rPr>
              <w:rFonts w:ascii="Arial" w:hAnsi="Arial"/>
              <w:b/>
              <w:spacing w:val="44"/>
              <w:w w:val="140"/>
              <w:sz w:val="16"/>
              <w:szCs w:val="16"/>
            </w:rPr>
          </w:pPr>
        </w:p>
        <w:p w14:paraId="1E37B1A8" w14:textId="77777777" w:rsidR="00C81DCA" w:rsidRDefault="00C81DCA">
          <w:pPr>
            <w:pStyle w:val="Sidehoved"/>
            <w:spacing w:before="60" w:after="100" w:afterAutospacing="1" w:line="240" w:lineRule="auto"/>
            <w:rPr>
              <w:rFonts w:ascii="Arial" w:hAnsi="Arial" w:cs="Arial"/>
              <w:b/>
              <w:spacing w:val="44"/>
              <w:w w:val="130"/>
              <w:kern w:val="18"/>
              <w:sz w:val="18"/>
              <w:szCs w:val="18"/>
            </w:rPr>
          </w:pPr>
          <w:r>
            <w:rPr>
              <w:rFonts w:ascii="Arial" w:hAnsi="Arial"/>
              <w:b/>
              <w:spacing w:val="44"/>
              <w:w w:val="130"/>
              <w:kern w:val="18"/>
              <w:sz w:val="18"/>
              <w:szCs w:val="18"/>
            </w:rPr>
            <w:t>Amtsgården</w:t>
          </w:r>
        </w:p>
      </w:tc>
    </w:tr>
    <w:tr w:rsidR="00C81DCA" w14:paraId="6FD7879A" w14:textId="77777777">
      <w:trPr>
        <w:trHeight w:val="740"/>
      </w:trPr>
      <w:tc>
        <w:tcPr>
          <w:tcW w:w="397" w:type="dxa"/>
          <w:vMerge/>
          <w:shd w:val="clear" w:color="auto" w:fill="auto"/>
        </w:tcPr>
        <w:p w14:paraId="7F2A7325" w14:textId="77777777" w:rsidR="00C81DCA" w:rsidRDefault="00C81DCA" w:rsidP="00FE5F19">
          <w:pPr>
            <w:pStyle w:val="Sidehoved"/>
          </w:pPr>
        </w:p>
      </w:tc>
      <w:tc>
        <w:tcPr>
          <w:tcW w:w="5443" w:type="dxa"/>
          <w:vMerge/>
          <w:shd w:val="clear" w:color="auto" w:fill="auto"/>
        </w:tcPr>
        <w:p w14:paraId="1A903C18" w14:textId="77777777" w:rsidR="00C81DCA" w:rsidRDefault="00C81DCA" w:rsidP="00FE5F19">
          <w:pPr>
            <w:pStyle w:val="Sidehoved"/>
          </w:pPr>
        </w:p>
      </w:tc>
      <w:tc>
        <w:tcPr>
          <w:tcW w:w="340" w:type="dxa"/>
          <w:vMerge/>
          <w:shd w:val="clear" w:color="auto" w:fill="auto"/>
        </w:tcPr>
        <w:p w14:paraId="2A5E1CB1" w14:textId="77777777" w:rsidR="00C81DCA" w:rsidRDefault="00C81DCA">
          <w:pPr>
            <w:pStyle w:val="Sidehoved"/>
            <w:spacing w:before="40"/>
            <w:rPr>
              <w:sz w:val="18"/>
              <w:szCs w:val="18"/>
            </w:rPr>
          </w:pPr>
        </w:p>
      </w:tc>
      <w:tc>
        <w:tcPr>
          <w:tcW w:w="3180" w:type="dxa"/>
          <w:shd w:val="clear" w:color="auto" w:fill="auto"/>
        </w:tcPr>
        <w:p w14:paraId="777F8013" w14:textId="77777777" w:rsidR="00C81DCA" w:rsidRDefault="00C81DCA">
          <w:pPr>
            <w:pStyle w:val="Sidehoved"/>
            <w:spacing w:before="40" w:line="300" w:lineRule="exact"/>
            <w:rPr>
              <w:sz w:val="18"/>
              <w:szCs w:val="18"/>
            </w:rPr>
          </w:pPr>
          <w:r>
            <w:rPr>
              <w:sz w:val="18"/>
              <w:szCs w:val="18"/>
            </w:rPr>
            <w:t>Niels Bohrs Vej 30</w:t>
          </w:r>
        </w:p>
        <w:p w14:paraId="71614792" w14:textId="77777777" w:rsidR="00C81DCA" w:rsidRDefault="00C81DCA">
          <w:pPr>
            <w:pStyle w:val="Sidehoved"/>
            <w:spacing w:line="300" w:lineRule="exact"/>
            <w:rPr>
              <w:sz w:val="18"/>
              <w:szCs w:val="18"/>
            </w:rPr>
          </w:pPr>
          <w:r>
            <w:rPr>
              <w:sz w:val="18"/>
              <w:szCs w:val="18"/>
            </w:rPr>
            <w:t>Postboks 8300 • 9220 Aalborg Øst</w:t>
          </w:r>
        </w:p>
        <w:p w14:paraId="3C0390D1" w14:textId="77777777" w:rsidR="00C81DCA" w:rsidRDefault="00C81DCA">
          <w:pPr>
            <w:pStyle w:val="Sidehoved"/>
            <w:spacing w:line="300" w:lineRule="exact"/>
            <w:rPr>
              <w:sz w:val="18"/>
              <w:szCs w:val="18"/>
            </w:rPr>
          </w:pPr>
          <w:r>
            <w:rPr>
              <w:sz w:val="18"/>
              <w:szCs w:val="18"/>
            </w:rPr>
            <w:t xml:space="preserve">Telefon 96 35 10 00 </w:t>
          </w:r>
        </w:p>
      </w:tc>
    </w:tr>
  </w:tbl>
  <w:p w14:paraId="3A7A0B71" w14:textId="77777777" w:rsidR="00C81DCA" w:rsidRPr="00F53AEA" w:rsidRDefault="00C81DCA" w:rsidP="00E230A4">
    <w:pPr>
      <w:pStyle w:val="Sidehoved"/>
      <w:tabs>
        <w:tab w:val="clear" w:pos="4819"/>
        <w:tab w:val="clear" w:pos="9638"/>
        <w:tab w:val="left" w:pos="6120"/>
      </w:tabs>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4D95"/>
    <w:multiLevelType w:val="hybridMultilevel"/>
    <w:tmpl w:val="9098A30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2E0F64"/>
    <w:multiLevelType w:val="hybridMultilevel"/>
    <w:tmpl w:val="DE920A4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30A5F"/>
    <w:multiLevelType w:val="multilevel"/>
    <w:tmpl w:val="95C881A8"/>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D95C41"/>
    <w:multiLevelType w:val="multilevel"/>
    <w:tmpl w:val="3732CAB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4430DE"/>
    <w:multiLevelType w:val="hybridMultilevel"/>
    <w:tmpl w:val="F99EB7AE"/>
    <w:lvl w:ilvl="0" w:tplc="AD3EB5CE">
      <w:numFmt w:val="bullet"/>
      <w:lvlText w:val="-"/>
      <w:lvlJc w:val="left"/>
      <w:pPr>
        <w:tabs>
          <w:tab w:val="num" w:pos="720"/>
        </w:tabs>
        <w:ind w:left="720" w:hanging="360"/>
      </w:pPr>
      <w:rPr>
        <w:rFonts w:ascii="Times New Roman" w:eastAsia="Times New Roman" w:hAnsi="Times New Roman" w:cs="Times New Roman" w:hint="default"/>
      </w:rPr>
    </w:lvl>
    <w:lvl w:ilvl="1" w:tplc="3C24B29E">
      <w:numFmt w:val="bullet"/>
      <w:lvlText w:val="-"/>
      <w:lvlJc w:val="left"/>
      <w:pPr>
        <w:tabs>
          <w:tab w:val="num" w:pos="720"/>
        </w:tabs>
        <w:ind w:left="720" w:hanging="360"/>
      </w:pPr>
      <w:rPr>
        <w:rFonts w:ascii="Times New Roman" w:eastAsia="Times New Roman" w:hAnsi="Times New Roman" w:cs="Times New Roman"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3B3C87"/>
    <w:multiLevelType w:val="hybridMultilevel"/>
    <w:tmpl w:val="77BABC1A"/>
    <w:lvl w:ilvl="0" w:tplc="76344504">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254AE9"/>
    <w:multiLevelType w:val="hybridMultilevel"/>
    <w:tmpl w:val="7D04A85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B22EA"/>
    <w:multiLevelType w:val="hybridMultilevel"/>
    <w:tmpl w:val="59DCDF8C"/>
    <w:lvl w:ilvl="0" w:tplc="04060001">
      <w:start w:val="1"/>
      <w:numFmt w:val="bullet"/>
      <w:lvlText w:val=""/>
      <w:lvlJc w:val="left"/>
      <w:pPr>
        <w:tabs>
          <w:tab w:val="num" w:pos="1080"/>
        </w:tabs>
        <w:ind w:left="1080" w:hanging="360"/>
      </w:pPr>
      <w:rPr>
        <w:rFonts w:ascii="Symbol" w:hAnsi="Symbol" w:hint="default"/>
      </w:rPr>
    </w:lvl>
    <w:lvl w:ilvl="1" w:tplc="04060003" w:tentative="1">
      <w:start w:val="1"/>
      <w:numFmt w:val="bullet"/>
      <w:lvlText w:val="o"/>
      <w:lvlJc w:val="left"/>
      <w:pPr>
        <w:tabs>
          <w:tab w:val="num" w:pos="1800"/>
        </w:tabs>
        <w:ind w:left="1800" w:hanging="360"/>
      </w:pPr>
      <w:rPr>
        <w:rFonts w:ascii="Courier New" w:hAnsi="Courier New" w:cs="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cs="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cs="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EFB58C2"/>
    <w:multiLevelType w:val="multilevel"/>
    <w:tmpl w:val="95C881A8"/>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B71D12"/>
    <w:multiLevelType w:val="hybridMultilevel"/>
    <w:tmpl w:val="C43CEE74"/>
    <w:lvl w:ilvl="0" w:tplc="76344504">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1361EE"/>
    <w:multiLevelType w:val="hybridMultilevel"/>
    <w:tmpl w:val="76503B16"/>
    <w:lvl w:ilvl="0" w:tplc="AD3EB5CE">
      <w:numFmt w:val="bullet"/>
      <w:lvlText w:val="-"/>
      <w:lvlJc w:val="left"/>
      <w:pPr>
        <w:tabs>
          <w:tab w:val="num" w:pos="720"/>
        </w:tabs>
        <w:ind w:left="720" w:hanging="360"/>
      </w:pPr>
      <w:rPr>
        <w:rFonts w:ascii="Times New Roman" w:eastAsia="Times New Roman" w:hAnsi="Times New Roman" w:cs="Times New Roman" w:hint="default"/>
      </w:rPr>
    </w:lvl>
    <w:lvl w:ilvl="1" w:tplc="23E213DA">
      <w:numFmt w:val="bullet"/>
      <w:lvlText w:val="-"/>
      <w:lvlJc w:val="left"/>
      <w:pPr>
        <w:tabs>
          <w:tab w:val="num" w:pos="720"/>
        </w:tabs>
        <w:ind w:left="720" w:hanging="360"/>
      </w:pPr>
      <w:rPr>
        <w:rFonts w:ascii="Times New Roman" w:eastAsia="Times New Roman" w:hAnsi="Times New Roman" w:cs="Times New Roman"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B75D86"/>
    <w:multiLevelType w:val="hybridMultilevel"/>
    <w:tmpl w:val="E3F00D0A"/>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AF2165"/>
    <w:multiLevelType w:val="hybridMultilevel"/>
    <w:tmpl w:val="AEACAAF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1E01FD"/>
    <w:multiLevelType w:val="hybridMultilevel"/>
    <w:tmpl w:val="CE50684C"/>
    <w:lvl w:ilvl="0" w:tplc="978C7246">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5139B0"/>
    <w:multiLevelType w:val="multilevel"/>
    <w:tmpl w:val="95C881A8"/>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8C1505"/>
    <w:multiLevelType w:val="hybridMultilevel"/>
    <w:tmpl w:val="CF1275E6"/>
    <w:lvl w:ilvl="0" w:tplc="978C7246">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3D5745"/>
    <w:multiLevelType w:val="hybridMultilevel"/>
    <w:tmpl w:val="8C60B7FE"/>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3DC2D05"/>
    <w:multiLevelType w:val="hybridMultilevel"/>
    <w:tmpl w:val="C35C2134"/>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5FE1436"/>
    <w:multiLevelType w:val="hybridMultilevel"/>
    <w:tmpl w:val="2BB4171E"/>
    <w:lvl w:ilvl="0" w:tplc="76344504">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3C2A1B"/>
    <w:multiLevelType w:val="multilevel"/>
    <w:tmpl w:val="EEE0C7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C93943"/>
    <w:multiLevelType w:val="hybridMultilevel"/>
    <w:tmpl w:val="C8E6AB68"/>
    <w:lvl w:ilvl="0" w:tplc="978C7246">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F92576"/>
    <w:multiLevelType w:val="hybridMultilevel"/>
    <w:tmpl w:val="A2BA3C3A"/>
    <w:lvl w:ilvl="0" w:tplc="4B626C84">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C532CB"/>
    <w:multiLevelType w:val="hybridMultilevel"/>
    <w:tmpl w:val="3AFC309E"/>
    <w:lvl w:ilvl="0" w:tplc="978C7246">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071082"/>
    <w:multiLevelType w:val="hybridMultilevel"/>
    <w:tmpl w:val="155CB26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8F30EC"/>
    <w:multiLevelType w:val="hybridMultilevel"/>
    <w:tmpl w:val="EF227C26"/>
    <w:lvl w:ilvl="0" w:tplc="04060001">
      <w:start w:val="1"/>
      <w:numFmt w:val="bullet"/>
      <w:lvlText w:val=""/>
      <w:lvlJc w:val="left"/>
      <w:pPr>
        <w:tabs>
          <w:tab w:val="num" w:pos="720"/>
        </w:tabs>
        <w:ind w:left="720" w:hanging="360"/>
      </w:pPr>
      <w:rPr>
        <w:rFonts w:ascii="Symbol" w:hAnsi="Symbol" w:hint="default"/>
      </w:rPr>
    </w:lvl>
    <w:lvl w:ilvl="1" w:tplc="014E6386">
      <w:start w:val="1"/>
      <w:numFmt w:val="bullet"/>
      <w:lvlText w:val=""/>
      <w:lvlJc w:val="left"/>
      <w:pPr>
        <w:tabs>
          <w:tab w:val="num" w:pos="720"/>
        </w:tabs>
        <w:ind w:left="720" w:hanging="360"/>
      </w:pPr>
      <w:rPr>
        <w:rFonts w:ascii="Symbol" w:hAnsi="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6B2666"/>
    <w:multiLevelType w:val="hybridMultilevel"/>
    <w:tmpl w:val="7FBE30E0"/>
    <w:lvl w:ilvl="0" w:tplc="978C7246">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C168A0"/>
    <w:multiLevelType w:val="hybridMultilevel"/>
    <w:tmpl w:val="1CAC5A2A"/>
    <w:lvl w:ilvl="0" w:tplc="04060001">
      <w:start w:val="1"/>
      <w:numFmt w:val="bullet"/>
      <w:lvlText w:val=""/>
      <w:lvlJc w:val="left"/>
      <w:pPr>
        <w:tabs>
          <w:tab w:val="num" w:pos="720"/>
        </w:tabs>
        <w:ind w:left="720" w:hanging="360"/>
      </w:pPr>
      <w:rPr>
        <w:rFonts w:ascii="Symbol" w:hAnsi="Symbol" w:hint="default"/>
      </w:rPr>
    </w:lvl>
    <w:lvl w:ilvl="1" w:tplc="61A2FF6C">
      <w:numFmt w:val="bullet"/>
      <w:lvlText w:val="-"/>
      <w:lvlJc w:val="left"/>
      <w:pPr>
        <w:tabs>
          <w:tab w:val="num" w:pos="1440"/>
        </w:tabs>
        <w:ind w:left="1440" w:hanging="360"/>
      </w:pPr>
      <w:rPr>
        <w:rFonts w:ascii="Times New Roman" w:eastAsia="Times New Roman" w:hAnsi="Times New Roman" w:cs="Times New Roman"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714D37"/>
    <w:multiLevelType w:val="hybridMultilevel"/>
    <w:tmpl w:val="F9143EC0"/>
    <w:lvl w:ilvl="0" w:tplc="04060001">
      <w:start w:val="1"/>
      <w:numFmt w:val="bullet"/>
      <w:lvlText w:val=""/>
      <w:lvlJc w:val="left"/>
      <w:pPr>
        <w:tabs>
          <w:tab w:val="num" w:pos="1800"/>
        </w:tabs>
        <w:ind w:left="1800" w:hanging="360"/>
      </w:pPr>
      <w:rPr>
        <w:rFonts w:ascii="Symbol" w:hAnsi="Symbol" w:hint="default"/>
      </w:rPr>
    </w:lvl>
    <w:lvl w:ilvl="1" w:tplc="04060003" w:tentative="1">
      <w:start w:val="1"/>
      <w:numFmt w:val="bullet"/>
      <w:lvlText w:val="o"/>
      <w:lvlJc w:val="left"/>
      <w:pPr>
        <w:tabs>
          <w:tab w:val="num" w:pos="2520"/>
        </w:tabs>
        <w:ind w:left="2520" w:hanging="360"/>
      </w:pPr>
      <w:rPr>
        <w:rFonts w:ascii="Courier New" w:hAnsi="Courier New" w:cs="Courier New" w:hint="default"/>
      </w:rPr>
    </w:lvl>
    <w:lvl w:ilvl="2" w:tplc="04060005" w:tentative="1">
      <w:start w:val="1"/>
      <w:numFmt w:val="bullet"/>
      <w:lvlText w:val=""/>
      <w:lvlJc w:val="left"/>
      <w:pPr>
        <w:tabs>
          <w:tab w:val="num" w:pos="3240"/>
        </w:tabs>
        <w:ind w:left="3240" w:hanging="360"/>
      </w:pPr>
      <w:rPr>
        <w:rFonts w:ascii="Wingdings" w:hAnsi="Wingdings" w:hint="default"/>
      </w:rPr>
    </w:lvl>
    <w:lvl w:ilvl="3" w:tplc="04060001" w:tentative="1">
      <w:start w:val="1"/>
      <w:numFmt w:val="bullet"/>
      <w:lvlText w:val=""/>
      <w:lvlJc w:val="left"/>
      <w:pPr>
        <w:tabs>
          <w:tab w:val="num" w:pos="3960"/>
        </w:tabs>
        <w:ind w:left="3960" w:hanging="360"/>
      </w:pPr>
      <w:rPr>
        <w:rFonts w:ascii="Symbol" w:hAnsi="Symbol" w:hint="default"/>
      </w:rPr>
    </w:lvl>
    <w:lvl w:ilvl="4" w:tplc="04060003" w:tentative="1">
      <w:start w:val="1"/>
      <w:numFmt w:val="bullet"/>
      <w:lvlText w:val="o"/>
      <w:lvlJc w:val="left"/>
      <w:pPr>
        <w:tabs>
          <w:tab w:val="num" w:pos="4680"/>
        </w:tabs>
        <w:ind w:left="4680" w:hanging="360"/>
      </w:pPr>
      <w:rPr>
        <w:rFonts w:ascii="Courier New" w:hAnsi="Courier New" w:cs="Courier New" w:hint="default"/>
      </w:rPr>
    </w:lvl>
    <w:lvl w:ilvl="5" w:tplc="04060005" w:tentative="1">
      <w:start w:val="1"/>
      <w:numFmt w:val="bullet"/>
      <w:lvlText w:val=""/>
      <w:lvlJc w:val="left"/>
      <w:pPr>
        <w:tabs>
          <w:tab w:val="num" w:pos="5400"/>
        </w:tabs>
        <w:ind w:left="5400" w:hanging="360"/>
      </w:pPr>
      <w:rPr>
        <w:rFonts w:ascii="Wingdings" w:hAnsi="Wingdings" w:hint="default"/>
      </w:rPr>
    </w:lvl>
    <w:lvl w:ilvl="6" w:tplc="04060001" w:tentative="1">
      <w:start w:val="1"/>
      <w:numFmt w:val="bullet"/>
      <w:lvlText w:val=""/>
      <w:lvlJc w:val="left"/>
      <w:pPr>
        <w:tabs>
          <w:tab w:val="num" w:pos="6120"/>
        </w:tabs>
        <w:ind w:left="6120" w:hanging="360"/>
      </w:pPr>
      <w:rPr>
        <w:rFonts w:ascii="Symbol" w:hAnsi="Symbol" w:hint="default"/>
      </w:rPr>
    </w:lvl>
    <w:lvl w:ilvl="7" w:tplc="04060003" w:tentative="1">
      <w:start w:val="1"/>
      <w:numFmt w:val="bullet"/>
      <w:lvlText w:val="o"/>
      <w:lvlJc w:val="left"/>
      <w:pPr>
        <w:tabs>
          <w:tab w:val="num" w:pos="6840"/>
        </w:tabs>
        <w:ind w:left="6840" w:hanging="360"/>
      </w:pPr>
      <w:rPr>
        <w:rFonts w:ascii="Courier New" w:hAnsi="Courier New" w:cs="Courier New" w:hint="default"/>
      </w:rPr>
    </w:lvl>
    <w:lvl w:ilvl="8" w:tplc="0406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4F401FF6"/>
    <w:multiLevelType w:val="hybridMultilevel"/>
    <w:tmpl w:val="930A6FB6"/>
    <w:lvl w:ilvl="0" w:tplc="AD3EB5CE">
      <w:numFmt w:val="bullet"/>
      <w:lvlText w:val="-"/>
      <w:lvlJc w:val="left"/>
      <w:pPr>
        <w:tabs>
          <w:tab w:val="num" w:pos="720"/>
        </w:tabs>
        <w:ind w:left="720" w:hanging="360"/>
      </w:pPr>
      <w:rPr>
        <w:rFonts w:ascii="Times New Roman" w:eastAsia="Times New Roman" w:hAnsi="Times New Roman" w:cs="Times New Roman" w:hint="default"/>
      </w:rPr>
    </w:lvl>
    <w:lvl w:ilvl="1" w:tplc="AB3229F6">
      <w:numFmt w:val="bullet"/>
      <w:lvlText w:val="-"/>
      <w:lvlJc w:val="left"/>
      <w:pPr>
        <w:tabs>
          <w:tab w:val="num" w:pos="720"/>
        </w:tabs>
        <w:ind w:left="720" w:hanging="360"/>
      </w:pPr>
      <w:rPr>
        <w:rFonts w:ascii="Times New Roman" w:eastAsia="Times New Roman" w:hAnsi="Times New Roman" w:cs="Times New Roman"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E5469E"/>
    <w:multiLevelType w:val="hybridMultilevel"/>
    <w:tmpl w:val="7AA47944"/>
    <w:lvl w:ilvl="0" w:tplc="978C7246">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623C3A"/>
    <w:multiLevelType w:val="hybridMultilevel"/>
    <w:tmpl w:val="3732CAB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92576A"/>
    <w:multiLevelType w:val="hybridMultilevel"/>
    <w:tmpl w:val="EEE0C7B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6E1AF1"/>
    <w:multiLevelType w:val="hybridMultilevel"/>
    <w:tmpl w:val="A9C47542"/>
    <w:lvl w:ilvl="0" w:tplc="76344504">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1B16CE"/>
    <w:multiLevelType w:val="hybridMultilevel"/>
    <w:tmpl w:val="C0761C36"/>
    <w:lvl w:ilvl="0" w:tplc="76344504">
      <w:numFmt w:val="bullet"/>
      <w:lvlText w:val="-"/>
      <w:lvlJc w:val="left"/>
      <w:pPr>
        <w:tabs>
          <w:tab w:val="num" w:pos="720"/>
        </w:tabs>
        <w:ind w:left="720" w:hanging="360"/>
      </w:pPr>
      <w:rPr>
        <w:rFonts w:ascii="Times New Roman" w:eastAsia="Times New Roman" w:hAnsi="Times New Roman" w:cs="Times New Roman" w:hint="default"/>
      </w:rPr>
    </w:lvl>
    <w:lvl w:ilvl="1" w:tplc="014E6386">
      <w:start w:val="1"/>
      <w:numFmt w:val="bullet"/>
      <w:lvlText w:val=""/>
      <w:lvlJc w:val="left"/>
      <w:pPr>
        <w:tabs>
          <w:tab w:val="num" w:pos="1440"/>
        </w:tabs>
        <w:ind w:left="1440" w:hanging="360"/>
      </w:pPr>
      <w:rPr>
        <w:rFonts w:ascii="Symbol" w:hAnsi="Symbol" w:hint="default"/>
      </w:rPr>
    </w:lvl>
    <w:lvl w:ilvl="2" w:tplc="04060005">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D15948"/>
    <w:multiLevelType w:val="hybridMultilevel"/>
    <w:tmpl w:val="EF541D90"/>
    <w:lvl w:ilvl="0" w:tplc="76344504">
      <w:numFmt w:val="bullet"/>
      <w:lvlText w:val="-"/>
      <w:lvlJc w:val="left"/>
      <w:pPr>
        <w:tabs>
          <w:tab w:val="num" w:pos="360"/>
        </w:tabs>
        <w:ind w:left="360" w:hanging="360"/>
      </w:pPr>
      <w:rPr>
        <w:rFonts w:ascii="Times New Roman" w:eastAsia="Times New Roman" w:hAnsi="Times New Roman" w:cs="Times New Roman"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C211628"/>
    <w:multiLevelType w:val="hybridMultilevel"/>
    <w:tmpl w:val="594E5F8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C35C19"/>
    <w:multiLevelType w:val="multilevel"/>
    <w:tmpl w:val="A2BA3C3A"/>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EC6B55"/>
    <w:multiLevelType w:val="hybridMultilevel"/>
    <w:tmpl w:val="F6F8548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331CAA"/>
    <w:multiLevelType w:val="hybridMultilevel"/>
    <w:tmpl w:val="D1B234D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7F065F"/>
    <w:multiLevelType w:val="hybridMultilevel"/>
    <w:tmpl w:val="16EA6146"/>
    <w:lvl w:ilvl="0" w:tplc="76344504">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EF5522"/>
    <w:multiLevelType w:val="hybridMultilevel"/>
    <w:tmpl w:val="CD68BFD0"/>
    <w:lvl w:ilvl="0" w:tplc="978C7246">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6575E19"/>
    <w:multiLevelType w:val="hybridMultilevel"/>
    <w:tmpl w:val="6B9CA7F4"/>
    <w:lvl w:ilvl="0" w:tplc="76344504">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88F7817"/>
    <w:multiLevelType w:val="hybridMultilevel"/>
    <w:tmpl w:val="65828C4C"/>
    <w:lvl w:ilvl="0" w:tplc="E7449DBA">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A1856D0"/>
    <w:multiLevelType w:val="hybridMultilevel"/>
    <w:tmpl w:val="5B32028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5E4F7C"/>
    <w:multiLevelType w:val="hybridMultilevel"/>
    <w:tmpl w:val="7A0C9E2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5E7E48"/>
    <w:multiLevelType w:val="hybridMultilevel"/>
    <w:tmpl w:val="8FE6DDD6"/>
    <w:lvl w:ilvl="0" w:tplc="978C7246">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DD25F66"/>
    <w:multiLevelType w:val="hybridMultilevel"/>
    <w:tmpl w:val="17B85B8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446763"/>
    <w:multiLevelType w:val="multilevel"/>
    <w:tmpl w:val="95C881A8"/>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AD0568D"/>
    <w:multiLevelType w:val="hybridMultilevel"/>
    <w:tmpl w:val="95C881A8"/>
    <w:lvl w:ilvl="0" w:tplc="AD3EB5CE">
      <w:numFmt w:val="bullet"/>
      <w:lvlText w:val="-"/>
      <w:lvlJc w:val="left"/>
      <w:pPr>
        <w:tabs>
          <w:tab w:val="num" w:pos="720"/>
        </w:tabs>
        <w:ind w:left="720" w:hanging="360"/>
      </w:pPr>
      <w:rPr>
        <w:rFonts w:ascii="Times New Roman" w:eastAsia="Times New Roman" w:hAnsi="Times New Roman" w:cs="Times New Roman" w:hint="default"/>
      </w:rPr>
    </w:lvl>
    <w:lvl w:ilvl="1" w:tplc="014E6386">
      <w:start w:val="1"/>
      <w:numFmt w:val="bullet"/>
      <w:lvlText w:val=""/>
      <w:lvlJc w:val="left"/>
      <w:pPr>
        <w:tabs>
          <w:tab w:val="num" w:pos="720"/>
        </w:tabs>
        <w:ind w:left="720" w:hanging="360"/>
      </w:pPr>
      <w:rPr>
        <w:rFonts w:ascii="Symbol" w:hAnsi="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594A5F"/>
    <w:multiLevelType w:val="hybridMultilevel"/>
    <w:tmpl w:val="12861DDE"/>
    <w:lvl w:ilvl="0" w:tplc="76344504">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FA06307"/>
    <w:multiLevelType w:val="hybridMultilevel"/>
    <w:tmpl w:val="61AA2402"/>
    <w:lvl w:ilvl="0" w:tplc="496AD7FC">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FAB1CC2"/>
    <w:multiLevelType w:val="hybridMultilevel"/>
    <w:tmpl w:val="C2F48964"/>
    <w:lvl w:ilvl="0" w:tplc="978C7246">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995524334">
    <w:abstractNumId w:val="31"/>
  </w:num>
  <w:num w:numId="2" w16cid:durableId="544222685">
    <w:abstractNumId w:val="26"/>
  </w:num>
  <w:num w:numId="3" w16cid:durableId="897546297">
    <w:abstractNumId w:val="44"/>
  </w:num>
  <w:num w:numId="4" w16cid:durableId="32579772">
    <w:abstractNumId w:val="1"/>
  </w:num>
  <w:num w:numId="5" w16cid:durableId="1968051506">
    <w:abstractNumId w:val="39"/>
  </w:num>
  <w:num w:numId="6" w16cid:durableId="1665666711">
    <w:abstractNumId w:val="34"/>
  </w:num>
  <w:num w:numId="7" w16cid:durableId="1668436010">
    <w:abstractNumId w:val="18"/>
  </w:num>
  <w:num w:numId="8" w16cid:durableId="682172356">
    <w:abstractNumId w:val="5"/>
  </w:num>
  <w:num w:numId="9" w16cid:durableId="1461461404">
    <w:abstractNumId w:val="32"/>
  </w:num>
  <w:num w:numId="10" w16cid:durableId="146868439">
    <w:abstractNumId w:val="49"/>
  </w:num>
  <w:num w:numId="11" w16cid:durableId="1296791017">
    <w:abstractNumId w:val="41"/>
  </w:num>
  <w:num w:numId="12" w16cid:durableId="1025641900">
    <w:abstractNumId w:val="38"/>
  </w:num>
  <w:num w:numId="13" w16cid:durableId="1040931742">
    <w:abstractNumId w:val="33"/>
  </w:num>
  <w:num w:numId="14" w16cid:durableId="294599686">
    <w:abstractNumId w:val="9"/>
  </w:num>
  <w:num w:numId="15" w16cid:durableId="2138990444">
    <w:abstractNumId w:val="16"/>
  </w:num>
  <w:num w:numId="16" w16cid:durableId="1945964544">
    <w:abstractNumId w:val="17"/>
  </w:num>
  <w:num w:numId="17" w16cid:durableId="372392888">
    <w:abstractNumId w:val="30"/>
  </w:num>
  <w:num w:numId="18" w16cid:durableId="720641550">
    <w:abstractNumId w:val="23"/>
  </w:num>
  <w:num w:numId="19" w16cid:durableId="962658549">
    <w:abstractNumId w:val="3"/>
  </w:num>
  <w:num w:numId="20" w16cid:durableId="1902717683">
    <w:abstractNumId w:val="48"/>
  </w:num>
  <w:num w:numId="21" w16cid:durableId="1914241954">
    <w:abstractNumId w:val="19"/>
  </w:num>
  <w:num w:numId="22" w16cid:durableId="256250677">
    <w:abstractNumId w:val="50"/>
  </w:num>
  <w:num w:numId="23" w16cid:durableId="424114843">
    <w:abstractNumId w:val="21"/>
  </w:num>
  <w:num w:numId="24" w16cid:durableId="1766150025">
    <w:abstractNumId w:val="36"/>
  </w:num>
  <w:num w:numId="25" w16cid:durableId="164900251">
    <w:abstractNumId w:val="42"/>
  </w:num>
  <w:num w:numId="26" w16cid:durableId="1068651331">
    <w:abstractNumId w:val="2"/>
  </w:num>
  <w:num w:numId="27" w16cid:durableId="1729692091">
    <w:abstractNumId w:val="4"/>
  </w:num>
  <w:num w:numId="28" w16cid:durableId="533463661">
    <w:abstractNumId w:val="47"/>
  </w:num>
  <w:num w:numId="29" w16cid:durableId="1327243065">
    <w:abstractNumId w:val="10"/>
  </w:num>
  <w:num w:numId="30" w16cid:durableId="2097169417">
    <w:abstractNumId w:val="8"/>
  </w:num>
  <w:num w:numId="31" w16cid:durableId="1159999079">
    <w:abstractNumId w:val="28"/>
  </w:num>
  <w:num w:numId="32" w16cid:durableId="1501387656">
    <w:abstractNumId w:val="14"/>
  </w:num>
  <w:num w:numId="33" w16cid:durableId="803621877">
    <w:abstractNumId w:val="24"/>
  </w:num>
  <w:num w:numId="34" w16cid:durableId="1140078455">
    <w:abstractNumId w:val="11"/>
  </w:num>
  <w:num w:numId="35" w16cid:durableId="2134203189">
    <w:abstractNumId w:val="7"/>
  </w:num>
  <w:num w:numId="36" w16cid:durableId="1156646312">
    <w:abstractNumId w:val="37"/>
  </w:num>
  <w:num w:numId="37" w16cid:durableId="807866352">
    <w:abstractNumId w:val="27"/>
  </w:num>
  <w:num w:numId="38" w16cid:durableId="810253394">
    <w:abstractNumId w:val="12"/>
  </w:num>
  <w:num w:numId="39" w16cid:durableId="615604100">
    <w:abstractNumId w:val="35"/>
  </w:num>
  <w:num w:numId="40" w16cid:durableId="596253457">
    <w:abstractNumId w:val="6"/>
  </w:num>
  <w:num w:numId="41" w16cid:durableId="269892808">
    <w:abstractNumId w:val="45"/>
  </w:num>
  <w:num w:numId="42" w16cid:durableId="31420428">
    <w:abstractNumId w:val="29"/>
  </w:num>
  <w:num w:numId="43" w16cid:durableId="1582333919">
    <w:abstractNumId w:val="13"/>
  </w:num>
  <w:num w:numId="44" w16cid:durableId="1543790688">
    <w:abstractNumId w:val="25"/>
  </w:num>
  <w:num w:numId="45" w16cid:durableId="220748730">
    <w:abstractNumId w:val="22"/>
  </w:num>
  <w:num w:numId="46" w16cid:durableId="1008946551">
    <w:abstractNumId w:val="20"/>
  </w:num>
  <w:num w:numId="47" w16cid:durableId="346249863">
    <w:abstractNumId w:val="40"/>
  </w:num>
  <w:num w:numId="48" w16cid:durableId="634020214">
    <w:abstractNumId w:val="51"/>
  </w:num>
  <w:num w:numId="49" w16cid:durableId="920680528">
    <w:abstractNumId w:val="15"/>
  </w:num>
  <w:num w:numId="50" w16cid:durableId="1855344643">
    <w:abstractNumId w:val="43"/>
  </w:num>
  <w:num w:numId="51" w16cid:durableId="1512262590">
    <w:abstractNumId w:val="46"/>
  </w:num>
  <w:num w:numId="52" w16cid:durableId="1826432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1304"/>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2918"/>
    <w:rsid w:val="00061414"/>
    <w:rsid w:val="00065C4E"/>
    <w:rsid w:val="000A4634"/>
    <w:rsid w:val="00101BE0"/>
    <w:rsid w:val="001141F1"/>
    <w:rsid w:val="00121D22"/>
    <w:rsid w:val="00123B40"/>
    <w:rsid w:val="0013060D"/>
    <w:rsid w:val="0014378C"/>
    <w:rsid w:val="00146145"/>
    <w:rsid w:val="00174A40"/>
    <w:rsid w:val="001A5005"/>
    <w:rsid w:val="001C4C3F"/>
    <w:rsid w:val="001E2C40"/>
    <w:rsid w:val="001E7219"/>
    <w:rsid w:val="001F14C9"/>
    <w:rsid w:val="00205C47"/>
    <w:rsid w:val="0022392A"/>
    <w:rsid w:val="00246D07"/>
    <w:rsid w:val="002779EC"/>
    <w:rsid w:val="002B297D"/>
    <w:rsid w:val="002E0E24"/>
    <w:rsid w:val="00307127"/>
    <w:rsid w:val="00316649"/>
    <w:rsid w:val="00323D3B"/>
    <w:rsid w:val="003453C4"/>
    <w:rsid w:val="003A3A72"/>
    <w:rsid w:val="003C1BAD"/>
    <w:rsid w:val="003C7E94"/>
    <w:rsid w:val="003D3508"/>
    <w:rsid w:val="003E2310"/>
    <w:rsid w:val="003F292E"/>
    <w:rsid w:val="003F62BB"/>
    <w:rsid w:val="0040121B"/>
    <w:rsid w:val="00406763"/>
    <w:rsid w:val="004161C6"/>
    <w:rsid w:val="00420FC6"/>
    <w:rsid w:val="00426665"/>
    <w:rsid w:val="00454957"/>
    <w:rsid w:val="00456523"/>
    <w:rsid w:val="004D2FE6"/>
    <w:rsid w:val="00530CEF"/>
    <w:rsid w:val="00566908"/>
    <w:rsid w:val="00583D8A"/>
    <w:rsid w:val="00595E44"/>
    <w:rsid w:val="005B1C50"/>
    <w:rsid w:val="005B336A"/>
    <w:rsid w:val="00683F9B"/>
    <w:rsid w:val="00684533"/>
    <w:rsid w:val="006B5F5D"/>
    <w:rsid w:val="006C1582"/>
    <w:rsid w:val="006C2FA7"/>
    <w:rsid w:val="006E2064"/>
    <w:rsid w:val="007047C2"/>
    <w:rsid w:val="00707A85"/>
    <w:rsid w:val="00790F1A"/>
    <w:rsid w:val="00791414"/>
    <w:rsid w:val="007C5A1C"/>
    <w:rsid w:val="007D313A"/>
    <w:rsid w:val="007E1403"/>
    <w:rsid w:val="00824F14"/>
    <w:rsid w:val="00833721"/>
    <w:rsid w:val="00840BCE"/>
    <w:rsid w:val="0089079D"/>
    <w:rsid w:val="00894DBE"/>
    <w:rsid w:val="008A387B"/>
    <w:rsid w:val="008A67F4"/>
    <w:rsid w:val="008E509C"/>
    <w:rsid w:val="009A5DFD"/>
    <w:rsid w:val="009B02B3"/>
    <w:rsid w:val="009B3010"/>
    <w:rsid w:val="009F2F42"/>
    <w:rsid w:val="00A0426E"/>
    <w:rsid w:val="00A04E62"/>
    <w:rsid w:val="00A079ED"/>
    <w:rsid w:val="00A119BD"/>
    <w:rsid w:val="00A604D8"/>
    <w:rsid w:val="00A8633E"/>
    <w:rsid w:val="00A900B0"/>
    <w:rsid w:val="00AD37C0"/>
    <w:rsid w:val="00AF7482"/>
    <w:rsid w:val="00B31F7A"/>
    <w:rsid w:val="00B33CBE"/>
    <w:rsid w:val="00B3504E"/>
    <w:rsid w:val="00B6576E"/>
    <w:rsid w:val="00B71FEA"/>
    <w:rsid w:val="00BA0803"/>
    <w:rsid w:val="00BB363E"/>
    <w:rsid w:val="00BC058B"/>
    <w:rsid w:val="00BC76A3"/>
    <w:rsid w:val="00C34B3B"/>
    <w:rsid w:val="00C71A49"/>
    <w:rsid w:val="00C816F9"/>
    <w:rsid w:val="00C81DCA"/>
    <w:rsid w:val="00C96CB4"/>
    <w:rsid w:val="00CF7807"/>
    <w:rsid w:val="00D07507"/>
    <w:rsid w:val="00D07C1B"/>
    <w:rsid w:val="00D27A66"/>
    <w:rsid w:val="00D3017B"/>
    <w:rsid w:val="00D72918"/>
    <w:rsid w:val="00D83138"/>
    <w:rsid w:val="00DA547C"/>
    <w:rsid w:val="00DB5B1B"/>
    <w:rsid w:val="00E230A4"/>
    <w:rsid w:val="00E970EA"/>
    <w:rsid w:val="00EB0817"/>
    <w:rsid w:val="00EB089E"/>
    <w:rsid w:val="00EE0CCD"/>
    <w:rsid w:val="00F45786"/>
    <w:rsid w:val="00F53AEA"/>
    <w:rsid w:val="00F93679"/>
    <w:rsid w:val="00FA1219"/>
    <w:rsid w:val="00FB42F1"/>
    <w:rsid w:val="00FC2450"/>
    <w:rsid w:val="00FE4A14"/>
    <w:rsid w:val="00FE5F19"/>
    <w:rsid w:val="00FF642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0890C06"/>
  <w15:chartTrackingRefBased/>
  <w15:docId w15:val="{0A4DB6C6-1459-4408-8208-569779EAE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E24"/>
    <w:pPr>
      <w:spacing w:line="264" w:lineRule="auto"/>
      <w:jc w:val="both"/>
    </w:pPr>
    <w:rPr>
      <w:sz w:val="22"/>
      <w:szCs w:val="24"/>
    </w:rPr>
  </w:style>
  <w:style w:type="paragraph" w:styleId="Overskrift1">
    <w:name w:val="heading 1"/>
    <w:basedOn w:val="Normal"/>
    <w:next w:val="Normal"/>
    <w:qFormat/>
    <w:rsid w:val="00EE0CCD"/>
    <w:pPr>
      <w:keepNext/>
      <w:spacing w:before="240" w:after="60" w:line="240" w:lineRule="auto"/>
      <w:jc w:val="left"/>
      <w:outlineLvl w:val="0"/>
    </w:pPr>
    <w:rPr>
      <w:rFonts w:cs="Arial"/>
      <w:b/>
      <w:bCs/>
      <w:kern w:val="32"/>
      <w:sz w:val="32"/>
      <w:szCs w:val="32"/>
    </w:rPr>
  </w:style>
  <w:style w:type="paragraph" w:styleId="Overskrift2">
    <w:name w:val="heading 2"/>
    <w:basedOn w:val="Normal"/>
    <w:next w:val="Normal"/>
    <w:autoRedefine/>
    <w:qFormat/>
    <w:rsid w:val="00EE0CCD"/>
    <w:pPr>
      <w:keepNext/>
      <w:jc w:val="left"/>
      <w:outlineLvl w:val="1"/>
    </w:pPr>
    <w:rPr>
      <w:b/>
      <w:bCs/>
      <w:iCs/>
      <w:sz w:val="26"/>
      <w:szCs w:val="26"/>
    </w:rPr>
  </w:style>
  <w:style w:type="paragraph" w:styleId="Overskrift3">
    <w:name w:val="heading 3"/>
    <w:basedOn w:val="Normal"/>
    <w:next w:val="Normal"/>
    <w:qFormat/>
    <w:rsid w:val="00F93679"/>
    <w:pPr>
      <w:keepNext/>
      <w:spacing w:before="240" w:after="60"/>
      <w:outlineLvl w:val="2"/>
    </w:pPr>
    <w:rPr>
      <w:rFonts w:ascii="Arial" w:hAnsi="Arial" w:cs="Arial"/>
      <w:b/>
      <w:bCs/>
      <w:sz w:val="26"/>
      <w:szCs w:val="26"/>
    </w:rPr>
  </w:style>
  <w:style w:type="character" w:default="1" w:styleId="Standardskrifttypeiafsnit">
    <w:name w:val="Default Paragraph Font"/>
    <w:semiHidden/>
  </w:style>
  <w:style w:type="table" w:default="1" w:styleId="Tabel-Normal">
    <w:name w:val="Normal Table"/>
    <w:semiHidden/>
    <w:tblPr>
      <w:tblInd w:w="0" w:type="dxa"/>
      <w:tblCellMar>
        <w:top w:w="0" w:type="dxa"/>
        <w:left w:w="108" w:type="dxa"/>
        <w:bottom w:w="0" w:type="dxa"/>
        <w:right w:w="108" w:type="dxa"/>
      </w:tblCellMar>
    </w:tblPr>
  </w:style>
  <w:style w:type="numbering" w:default="1" w:styleId="Ingenoversigt">
    <w:name w:val="No List"/>
    <w:semiHidden/>
  </w:style>
  <w:style w:type="paragraph" w:customStyle="1" w:styleId="EkspropOverskrift">
    <w:name w:val="EkspropOverskrift"/>
    <w:basedOn w:val="Overskrift3"/>
    <w:next w:val="Normal"/>
    <w:rsid w:val="007D313A"/>
    <w:pPr>
      <w:pBdr>
        <w:bottom w:val="single" w:sz="6" w:space="1" w:color="auto"/>
      </w:pBdr>
      <w:spacing w:before="0" w:after="120"/>
    </w:pPr>
    <w:rPr>
      <w:rFonts w:ascii="Times New Roman" w:hAnsi="Times New Roman"/>
      <w:sz w:val="24"/>
      <w:szCs w:val="24"/>
    </w:rPr>
  </w:style>
  <w:style w:type="paragraph" w:customStyle="1" w:styleId="EkspropBrdTekst">
    <w:name w:val="EkspropBrødTekst"/>
    <w:basedOn w:val="Normal"/>
    <w:rsid w:val="00F93679"/>
    <w:pPr>
      <w:spacing w:after="120"/>
    </w:pPr>
  </w:style>
  <w:style w:type="paragraph" w:styleId="Sidehoved">
    <w:name w:val="header"/>
    <w:basedOn w:val="Normal"/>
    <w:rsid w:val="00B33CBE"/>
    <w:pPr>
      <w:tabs>
        <w:tab w:val="center" w:pos="4819"/>
        <w:tab w:val="right" w:pos="9638"/>
      </w:tabs>
      <w:jc w:val="left"/>
    </w:pPr>
  </w:style>
  <w:style w:type="table" w:styleId="Tabel-Gitter">
    <w:name w:val="Table Grid"/>
    <w:basedOn w:val="Tabel-Normal"/>
    <w:rsid w:val="00B33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B33CBE"/>
  </w:style>
  <w:style w:type="paragraph" w:styleId="Brdtekst">
    <w:name w:val="Body Text"/>
    <w:basedOn w:val="Normal"/>
    <w:rsid w:val="00B33CBE"/>
    <w:pPr>
      <w:spacing w:after="120"/>
      <w:jc w:val="left"/>
    </w:pPr>
  </w:style>
  <w:style w:type="paragraph" w:styleId="Sidefod">
    <w:name w:val="footer"/>
    <w:basedOn w:val="Normal"/>
    <w:rsid w:val="00B33CBE"/>
    <w:pPr>
      <w:tabs>
        <w:tab w:val="center" w:pos="4819"/>
        <w:tab w:val="right" w:pos="9638"/>
      </w:tabs>
    </w:pPr>
  </w:style>
  <w:style w:type="paragraph" w:customStyle="1" w:styleId="TypografiVenstre">
    <w:name w:val="Typografi Venstre"/>
    <w:basedOn w:val="Normal"/>
    <w:rsid w:val="001E7219"/>
    <w:pPr>
      <w:jc w:val="left"/>
    </w:pPr>
    <w:rPr>
      <w:szCs w:val="20"/>
    </w:rPr>
  </w:style>
  <w:style w:type="paragraph" w:customStyle="1" w:styleId="TypografiEkspropOverskriftVenstre">
    <w:name w:val="Typografi EkspropOverskrift + Venstre"/>
    <w:basedOn w:val="EkspropOverskrift"/>
    <w:rsid w:val="002E0E24"/>
    <w:pPr>
      <w:jc w:val="left"/>
    </w:pPr>
    <w:rPr>
      <w:rFonts w:cs="Times New Roman"/>
      <w:szCs w:val="20"/>
    </w:rPr>
  </w:style>
  <w:style w:type="paragraph" w:styleId="Modtageradresse">
    <w:name w:val="envelope address"/>
    <w:basedOn w:val="Normal"/>
    <w:rsid w:val="00EE0CCD"/>
    <w:pPr>
      <w:framePr w:w="7920" w:h="1980" w:hRule="exact" w:hSpace="141" w:wrap="auto" w:hAnchor="page" w:xAlign="center" w:yAlign="bottom"/>
      <w:spacing w:line="240" w:lineRule="auto"/>
      <w:ind w:left="2880"/>
      <w:jc w:val="left"/>
    </w:pPr>
    <w:rPr>
      <w:rFonts w:ascii="Comic Sans MS" w:hAnsi="Comic Sans MS" w:cs="Arial"/>
      <w:sz w:val="28"/>
    </w:rPr>
  </w:style>
  <w:style w:type="character" w:styleId="Fodnotehenvisning">
    <w:name w:val="footnote reference"/>
    <w:semiHidden/>
    <w:rsid w:val="00EE0CCD"/>
  </w:style>
  <w:style w:type="character" w:customStyle="1" w:styleId="Hypertext">
    <w:name w:val="Hypertext"/>
    <w:rsid w:val="00EE0CCD"/>
    <w:rPr>
      <w:color w:val="0000FF"/>
      <w:u w:val="single"/>
    </w:rPr>
  </w:style>
  <w:style w:type="paragraph" w:styleId="NormalWeb">
    <w:name w:val="Normal (Web)"/>
    <w:basedOn w:val="Normal"/>
    <w:rsid w:val="00EE0CCD"/>
    <w:pPr>
      <w:spacing w:before="100" w:beforeAutospacing="1" w:after="100" w:afterAutospacing="1" w:line="240" w:lineRule="auto"/>
      <w:jc w:val="left"/>
    </w:pPr>
    <w:rPr>
      <w:rFonts w:ascii="Verdana" w:hAnsi="Verdana"/>
      <w:color w:val="000000"/>
      <w:sz w:val="24"/>
    </w:rPr>
  </w:style>
  <w:style w:type="character" w:styleId="Hyperlink">
    <w:name w:val="Hyperlink"/>
    <w:rsid w:val="00EE0CCD"/>
    <w:rPr>
      <w:color w:val="0000FF"/>
      <w:u w:val="single"/>
    </w:rPr>
  </w:style>
  <w:style w:type="paragraph" w:styleId="Markeringsbobletekst">
    <w:name w:val="Balloon Text"/>
    <w:basedOn w:val="Normal"/>
    <w:semiHidden/>
    <w:rsid w:val="00EE0CCD"/>
    <w:pPr>
      <w:spacing w:line="240" w:lineRule="auto"/>
      <w:jc w:val="left"/>
    </w:pPr>
    <w:rPr>
      <w:rFonts w:ascii="Tahoma" w:hAnsi="Tahoma" w:cs="Tahoma"/>
      <w:sz w:val="16"/>
      <w:szCs w:val="16"/>
    </w:rPr>
  </w:style>
  <w:style w:type="paragraph" w:styleId="Fodnotetekst">
    <w:name w:val="footnote text"/>
    <w:basedOn w:val="Normal"/>
    <w:semiHidden/>
    <w:rsid w:val="00EE0CCD"/>
    <w:pPr>
      <w:spacing w:line="240" w:lineRule="auto"/>
      <w:jc w:val="left"/>
    </w:pPr>
    <w:rPr>
      <w:sz w:val="20"/>
      <w:szCs w:val="20"/>
    </w:rPr>
  </w:style>
  <w:style w:type="paragraph" w:customStyle="1" w:styleId="TypografiOverskrift118pt">
    <w:name w:val="Typografi Overskrift 1 + 18 pt"/>
    <w:basedOn w:val="Overskrift1"/>
    <w:autoRedefine/>
    <w:rsid w:val="00EE0CCD"/>
    <w:rPr>
      <w:sz w:val="28"/>
    </w:rPr>
  </w:style>
  <w:style w:type="character" w:styleId="Kommentarhenvisning">
    <w:name w:val="annotation reference"/>
    <w:semiHidden/>
    <w:rsid w:val="00EE0CCD"/>
    <w:rPr>
      <w:sz w:val="16"/>
      <w:szCs w:val="16"/>
    </w:rPr>
  </w:style>
  <w:style w:type="paragraph" w:styleId="Kommentartekst">
    <w:name w:val="annotation text"/>
    <w:basedOn w:val="Normal"/>
    <w:semiHidden/>
    <w:rsid w:val="00EE0CCD"/>
    <w:pPr>
      <w:spacing w:line="240" w:lineRule="auto"/>
      <w:jc w:val="lef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hjoerring@hjoerringkom.d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eje@landbonord.dk" TargetMode="External"/><Relationship Id="rId17" Type="http://schemas.openxmlformats.org/officeDocument/2006/relationships/hyperlink" Target="mailto:thorkild.kjeldsen@mail.tele.dk" TargetMode="External"/><Relationship Id="rId2" Type="http://schemas.openxmlformats.org/officeDocument/2006/relationships/styles" Target="styles.xml"/><Relationship Id="rId16" Type="http://schemas.openxmlformats.org/officeDocument/2006/relationships/hyperlink" Target="mailto:dn@dn.d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kn.dk" TargetMode="External"/><Relationship Id="rId5" Type="http://schemas.openxmlformats.org/officeDocument/2006/relationships/footnotes" Target="footnotes.xml"/><Relationship Id="rId15" Type="http://schemas.openxmlformats.org/officeDocument/2006/relationships/hyperlink" Target="mailto:fugle@dofnord.dk" TargetMode="External"/><Relationship Id="rId10" Type="http://schemas.openxmlformats.org/officeDocument/2006/relationships/hyperlink" Target="mailto:amt.msk@nja.d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mailto:natur@dof.d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989</Words>
  <Characters>6350</Characters>
  <Application>Microsoft Office Word</Application>
  <DocSecurity>0</DocSecurity>
  <Lines>198</Lines>
  <Paragraphs>84</Paragraphs>
  <ScaleCrop>false</ScaleCrop>
  <HeadingPairs>
    <vt:vector size="2" baseType="variant">
      <vt:variant>
        <vt:lpstr>Titel</vt:lpstr>
      </vt:variant>
      <vt:variant>
        <vt:i4>1</vt:i4>
      </vt:variant>
    </vt:vector>
  </HeadingPairs>
  <TitlesOfParts>
    <vt:vector size="1" baseType="lpstr">
      <vt:lpstr>Skabelon med amtslogo</vt:lpstr>
    </vt:vector>
  </TitlesOfParts>
  <Company>Nordjyllands Amt</Company>
  <LinksUpToDate>false</LinksUpToDate>
  <CharactersWithSpaces>7255</CharactersWithSpaces>
  <SharedDoc>false</SharedDoc>
  <HLinks>
    <vt:vector size="48" baseType="variant">
      <vt:variant>
        <vt:i4>327721</vt:i4>
      </vt:variant>
      <vt:variant>
        <vt:i4>24</vt:i4>
      </vt:variant>
      <vt:variant>
        <vt:i4>0</vt:i4>
      </vt:variant>
      <vt:variant>
        <vt:i4>5</vt:i4>
      </vt:variant>
      <vt:variant>
        <vt:lpwstr>mailto:thorkild.kjeldsen@mail.tele.dk</vt:lpwstr>
      </vt:variant>
      <vt:variant>
        <vt:lpwstr/>
      </vt:variant>
      <vt:variant>
        <vt:i4>4980846</vt:i4>
      </vt:variant>
      <vt:variant>
        <vt:i4>21</vt:i4>
      </vt:variant>
      <vt:variant>
        <vt:i4>0</vt:i4>
      </vt:variant>
      <vt:variant>
        <vt:i4>5</vt:i4>
      </vt:variant>
      <vt:variant>
        <vt:lpwstr>mailto:dn@dn.dk</vt:lpwstr>
      </vt:variant>
      <vt:variant>
        <vt:lpwstr/>
      </vt:variant>
      <vt:variant>
        <vt:i4>7012430</vt:i4>
      </vt:variant>
      <vt:variant>
        <vt:i4>18</vt:i4>
      </vt:variant>
      <vt:variant>
        <vt:i4>0</vt:i4>
      </vt:variant>
      <vt:variant>
        <vt:i4>5</vt:i4>
      </vt:variant>
      <vt:variant>
        <vt:lpwstr>mailto:fugle@dofnord.dk</vt:lpwstr>
      </vt:variant>
      <vt:variant>
        <vt:lpwstr/>
      </vt:variant>
      <vt:variant>
        <vt:i4>7077983</vt:i4>
      </vt:variant>
      <vt:variant>
        <vt:i4>15</vt:i4>
      </vt:variant>
      <vt:variant>
        <vt:i4>0</vt:i4>
      </vt:variant>
      <vt:variant>
        <vt:i4>5</vt:i4>
      </vt:variant>
      <vt:variant>
        <vt:lpwstr>mailto:natur@dof.dk</vt:lpwstr>
      </vt:variant>
      <vt:variant>
        <vt:lpwstr/>
      </vt:variant>
      <vt:variant>
        <vt:i4>4718696</vt:i4>
      </vt:variant>
      <vt:variant>
        <vt:i4>12</vt:i4>
      </vt:variant>
      <vt:variant>
        <vt:i4>0</vt:i4>
      </vt:variant>
      <vt:variant>
        <vt:i4>5</vt:i4>
      </vt:variant>
      <vt:variant>
        <vt:lpwstr>mailto:hjoerring@hjoerringkom.dk</vt:lpwstr>
      </vt:variant>
      <vt:variant>
        <vt:lpwstr/>
      </vt:variant>
      <vt:variant>
        <vt:i4>5963877</vt:i4>
      </vt:variant>
      <vt:variant>
        <vt:i4>9</vt:i4>
      </vt:variant>
      <vt:variant>
        <vt:i4>0</vt:i4>
      </vt:variant>
      <vt:variant>
        <vt:i4>5</vt:i4>
      </vt:variant>
      <vt:variant>
        <vt:lpwstr>mailto:eje@landbonord.dk</vt:lpwstr>
      </vt:variant>
      <vt:variant>
        <vt:lpwstr/>
      </vt:variant>
      <vt:variant>
        <vt:i4>6291582</vt:i4>
      </vt:variant>
      <vt:variant>
        <vt:i4>6</vt:i4>
      </vt:variant>
      <vt:variant>
        <vt:i4>0</vt:i4>
      </vt:variant>
      <vt:variant>
        <vt:i4>5</vt:i4>
      </vt:variant>
      <vt:variant>
        <vt:lpwstr>http://www.nkn.dk/</vt:lpwstr>
      </vt:variant>
      <vt:variant>
        <vt:lpwstr/>
      </vt:variant>
      <vt:variant>
        <vt:i4>1704062</vt:i4>
      </vt:variant>
      <vt:variant>
        <vt:i4>0</vt:i4>
      </vt:variant>
      <vt:variant>
        <vt:i4>0</vt:i4>
      </vt:variant>
      <vt:variant>
        <vt:i4>5</vt:i4>
      </vt:variant>
      <vt:variant>
        <vt:lpwstr>mailto:amt.msk@nja.dk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med amtslogo</dc:title>
  <dc:subject>brevskabelon</dc:subject>
  <dc:creator>Nordjyllands Amt</dc:creator>
  <cp:keywords/>
  <dc:description/>
  <cp:lastModifiedBy>Helle Hostrup</cp:lastModifiedBy>
  <cp:revision>2</cp:revision>
  <cp:lastPrinted>2006-06-19T09:31:00Z</cp:lastPrinted>
  <dcterms:created xsi:type="dcterms:W3CDTF">2023-08-23T13:23:00Z</dcterms:created>
  <dcterms:modified xsi:type="dcterms:W3CDTF">2023-08-23T13:23:00Z</dcterms:modified>
  <cp:category>skabeloner</cp:category>
</cp:coreProperties>
</file>