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vertAnchor="page" w:horzAnchor="page" w:tblpX="1135" w:tblpY="3402"/>
        <w:tblOverlap w:val="never"/>
        <w:tblW w:w="0" w:type="auto"/>
        <w:tblLayout w:type="fixed"/>
        <w:tblCellMar>
          <w:left w:w="0" w:type="dxa"/>
          <w:right w:w="0" w:type="dxa"/>
        </w:tblCellMar>
        <w:tblLook w:val="04A0" w:firstRow="1" w:lastRow="0" w:firstColumn="1" w:lastColumn="0" w:noHBand="0" w:noVBand="1"/>
      </w:tblPr>
      <w:tblGrid>
        <w:gridCol w:w="9781"/>
        <w:gridCol w:w="142"/>
      </w:tblGrid>
      <w:tr w:rsidR="00742076" w:rsidRPr="001D55CE" w14:paraId="7FF180CF" w14:textId="77777777" w:rsidTr="00380B51">
        <w:trPr>
          <w:trHeight w:val="1984"/>
        </w:trPr>
        <w:tc>
          <w:tcPr>
            <w:tcW w:w="9781" w:type="dxa"/>
            <w:vAlign w:val="bottom"/>
          </w:tcPr>
          <w:p w14:paraId="214FCB52" w14:textId="77777777" w:rsidR="00742076" w:rsidRPr="001D55CE" w:rsidRDefault="00742076" w:rsidP="00380B51">
            <w:pPr>
              <w:pStyle w:val="ForsideIntro"/>
              <w:rPr>
                <w:rFonts w:ascii="Arial" w:hAnsi="Arial" w:cs="Arial"/>
              </w:rPr>
            </w:pPr>
          </w:p>
          <w:p w14:paraId="0D37BBE5" w14:textId="77777777" w:rsidR="002B029E" w:rsidRPr="001D55CE" w:rsidRDefault="00195076" w:rsidP="00380B51">
            <w:pPr>
              <w:pStyle w:val="ForsideOverskrift"/>
              <w:rPr>
                <w:rFonts w:ascii="Arial" w:hAnsi="Arial" w:cs="Arial"/>
                <w:b w:val="0"/>
                <w:cap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D55CE">
              <w:rPr>
                <w:rFonts w:ascii="Arial" w:hAnsi="Arial" w:cs="Arial"/>
                <w:b w:val="0"/>
                <w:cap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AFGØRELSE</w:t>
            </w:r>
          </w:p>
        </w:tc>
        <w:tc>
          <w:tcPr>
            <w:tcW w:w="142" w:type="dxa"/>
          </w:tcPr>
          <w:p w14:paraId="2E2FEF06" w14:textId="77777777" w:rsidR="00742076" w:rsidRPr="001D55CE" w:rsidRDefault="00742076" w:rsidP="00380B51">
            <w:pPr>
              <w:pStyle w:val="ForsideIntro"/>
              <w:rPr>
                <w:rFonts w:ascii="Arial" w:hAnsi="Arial" w:cs="Arial"/>
              </w:rPr>
            </w:pPr>
          </w:p>
        </w:tc>
      </w:tr>
    </w:tbl>
    <w:tbl>
      <w:tblPr>
        <w:tblpPr w:vertAnchor="page" w:horzAnchor="page" w:tblpX="11228" w:tblpY="2042"/>
        <w:tblOverlap w:val="never"/>
        <w:tblW w:w="0" w:type="auto"/>
        <w:tblCellMar>
          <w:left w:w="0" w:type="dxa"/>
          <w:right w:w="0" w:type="dxa"/>
        </w:tblCellMar>
        <w:tblLook w:val="04A0" w:firstRow="1" w:lastRow="0" w:firstColumn="1" w:lastColumn="0" w:noHBand="0" w:noVBand="1"/>
      </w:tblPr>
      <w:tblGrid>
        <w:gridCol w:w="680"/>
      </w:tblGrid>
      <w:tr w:rsidR="005B20C1" w:rsidRPr="001D55CE" w14:paraId="40F02972" w14:textId="77777777" w:rsidTr="00E6010E">
        <w:trPr>
          <w:cantSplit/>
          <w:trHeight w:val="1134"/>
        </w:trPr>
        <w:tc>
          <w:tcPr>
            <w:tcW w:w="680" w:type="dxa"/>
            <w:textDirection w:val="tbRl"/>
            <w:vAlign w:val="center"/>
          </w:tcPr>
          <w:p w14:paraId="6EE777E9" w14:textId="77777777" w:rsidR="005B20C1" w:rsidRPr="001D55CE" w:rsidRDefault="005B20C1" w:rsidP="005B20C1">
            <w:pPr>
              <w:ind w:left="113" w:right="113"/>
              <w:jc w:val="right"/>
              <w:rPr>
                <w:rFonts w:cs="Arial"/>
              </w:rPr>
            </w:pPr>
          </w:p>
        </w:tc>
      </w:tr>
      <w:tr w:rsidR="005B20C1" w:rsidRPr="001D55CE" w14:paraId="457133E0" w14:textId="77777777" w:rsidTr="00E6010E">
        <w:trPr>
          <w:cantSplit/>
          <w:trHeight w:val="8222"/>
        </w:trPr>
        <w:tc>
          <w:tcPr>
            <w:tcW w:w="680" w:type="dxa"/>
            <w:textDirection w:val="tbRl"/>
            <w:vAlign w:val="center"/>
          </w:tcPr>
          <w:p w14:paraId="5872C15F" w14:textId="77777777" w:rsidR="005B20C1" w:rsidRPr="001D55CE" w:rsidRDefault="005B20C1" w:rsidP="00397DFA">
            <w:pPr>
              <w:pStyle w:val="ForsideSidepanel"/>
              <w:framePr w:wrap="auto" w:vAnchor="margin" w:hAnchor="text" w:xAlign="left" w:yAlign="inline"/>
              <w:suppressOverlap w:val="0"/>
              <w:rPr>
                <w:rFonts w:ascii="Arial" w:hAnsi="Arial" w:cs="Arial"/>
              </w:rPr>
            </w:pPr>
            <w:r w:rsidRPr="001D55CE">
              <w:rPr>
                <w:rFonts w:ascii="Arial" w:hAnsi="Arial" w:cs="Arial"/>
              </w:rPr>
              <w:t>af</w:t>
            </w:r>
            <w:r w:rsidR="004270CE" w:rsidRPr="001D55CE">
              <w:rPr>
                <w:rFonts w:ascii="Arial" w:hAnsi="Arial" w:cs="Arial"/>
              </w:rPr>
              <w:t>DELING FOR bYG, lAND OG mILJØ</w:t>
            </w:r>
          </w:p>
        </w:tc>
      </w:tr>
      <w:tr w:rsidR="005B20C1" w:rsidRPr="001D55CE" w14:paraId="04B235C7" w14:textId="77777777" w:rsidTr="008C42B4">
        <w:trPr>
          <w:cantSplit/>
          <w:trHeight w:val="4306"/>
        </w:trPr>
        <w:tc>
          <w:tcPr>
            <w:tcW w:w="680" w:type="dxa"/>
            <w:textDirection w:val="tbRl"/>
            <w:vAlign w:val="center"/>
          </w:tcPr>
          <w:p w14:paraId="22DFF477" w14:textId="77777777" w:rsidR="005B20C1" w:rsidRPr="001D55CE" w:rsidRDefault="005B20C1" w:rsidP="005B20C1">
            <w:pPr>
              <w:pStyle w:val="ForsideWebadresse"/>
              <w:framePr w:wrap="auto" w:vAnchor="margin" w:hAnchor="text" w:xAlign="left" w:yAlign="inline"/>
              <w:suppressOverlap w:val="0"/>
              <w:rPr>
                <w:rFonts w:ascii="Arial" w:hAnsi="Arial" w:cs="Arial"/>
              </w:rPr>
            </w:pPr>
            <w:r w:rsidRPr="001D55CE">
              <w:rPr>
                <w:rFonts w:ascii="Arial" w:hAnsi="Arial" w:cs="Arial"/>
              </w:rPr>
              <w:t>vordingborg.dk</w:t>
            </w:r>
          </w:p>
        </w:tc>
      </w:tr>
    </w:tbl>
    <w:p w14:paraId="43C5BDC7" w14:textId="77777777" w:rsidR="005A1400" w:rsidRPr="001D55CE" w:rsidRDefault="005A1400" w:rsidP="00E25F00">
      <w:pPr>
        <w:rPr>
          <w:rFonts w:cs="Arial"/>
        </w:rPr>
      </w:pPr>
    </w:p>
    <w:p w14:paraId="140E54C3" w14:textId="77777777" w:rsidR="008B0965" w:rsidRPr="001D55CE" w:rsidRDefault="008B0965" w:rsidP="008B0965">
      <w:pPr>
        <w:rPr>
          <w:rFonts w:cs="Arial"/>
        </w:rPr>
      </w:pPr>
    </w:p>
    <w:p w14:paraId="04D66BAD" w14:textId="77777777" w:rsidR="00380B51" w:rsidRPr="001D55CE" w:rsidRDefault="00380B51" w:rsidP="008B0965">
      <w:pPr>
        <w:rPr>
          <w:rFonts w:cs="Arial"/>
        </w:rPr>
      </w:pPr>
    </w:p>
    <w:p w14:paraId="30ED6D1E" w14:textId="77777777" w:rsidR="00380B51" w:rsidRPr="001D55CE" w:rsidRDefault="00380B51" w:rsidP="00380B51">
      <w:pPr>
        <w:rPr>
          <w:rFonts w:cs="Arial"/>
        </w:rPr>
      </w:pPr>
    </w:p>
    <w:p w14:paraId="1F7FE441" w14:textId="77777777" w:rsidR="00380B51" w:rsidRPr="001D55CE" w:rsidRDefault="00380B51" w:rsidP="00380B51">
      <w:pPr>
        <w:rPr>
          <w:rFonts w:cs="Arial"/>
        </w:rPr>
      </w:pPr>
    </w:p>
    <w:p w14:paraId="0864489D" w14:textId="77777777" w:rsidR="00380B51" w:rsidRPr="001D55CE" w:rsidRDefault="00380B51" w:rsidP="00380B51">
      <w:pPr>
        <w:rPr>
          <w:rFonts w:cs="Arial"/>
        </w:rPr>
      </w:pPr>
    </w:p>
    <w:p w14:paraId="0A426EF4" w14:textId="77777777" w:rsidR="00380B51" w:rsidRPr="001D55CE" w:rsidRDefault="00380B51" w:rsidP="00380B51">
      <w:pPr>
        <w:rPr>
          <w:rFonts w:cs="Arial"/>
        </w:rPr>
      </w:pPr>
    </w:p>
    <w:p w14:paraId="31A737CB" w14:textId="77777777" w:rsidR="00380B51" w:rsidRPr="001D55CE" w:rsidRDefault="00380B51" w:rsidP="00380B51">
      <w:pPr>
        <w:rPr>
          <w:rFonts w:cs="Arial"/>
        </w:rPr>
      </w:pPr>
    </w:p>
    <w:p w14:paraId="77144694" w14:textId="77777777" w:rsidR="00380B51" w:rsidRPr="001D55CE" w:rsidRDefault="00380B51" w:rsidP="00380B51">
      <w:pPr>
        <w:rPr>
          <w:rFonts w:cs="Arial"/>
        </w:rPr>
      </w:pPr>
    </w:p>
    <w:p w14:paraId="5FE481D1" w14:textId="77777777" w:rsidR="002B029E" w:rsidRPr="001D55CE" w:rsidRDefault="00F3054D" w:rsidP="002B029E">
      <w:pPr>
        <w:rPr>
          <w:rFonts w:cs="Arial"/>
          <w:b/>
          <w:sz w:val="44"/>
          <w:szCs w:val="44"/>
        </w:rPr>
      </w:pPr>
      <w:r w:rsidRPr="001D55CE">
        <w:rPr>
          <w:rFonts w:cs="Arial"/>
          <w:b/>
          <w:sz w:val="44"/>
          <w:szCs w:val="44"/>
        </w:rPr>
        <w:t>Miljøtilladelse efter § 16b</w:t>
      </w:r>
    </w:p>
    <w:p w14:paraId="5C55180C" w14:textId="77777777" w:rsidR="002B029E" w:rsidRPr="001D55CE" w:rsidRDefault="002B029E" w:rsidP="002B029E">
      <w:pPr>
        <w:rPr>
          <w:rFonts w:cs="Arial"/>
          <w:b/>
          <w:sz w:val="44"/>
          <w:szCs w:val="44"/>
        </w:rPr>
      </w:pPr>
    </w:p>
    <w:p w14:paraId="47887E7E" w14:textId="77777777" w:rsidR="002B029E" w:rsidRPr="001D55CE" w:rsidRDefault="002B029E" w:rsidP="002B029E">
      <w:pPr>
        <w:rPr>
          <w:rFonts w:cs="Arial"/>
          <w:b/>
          <w:bCs/>
          <w:sz w:val="36"/>
          <w:szCs w:val="36"/>
        </w:rPr>
      </w:pPr>
    </w:p>
    <w:p w14:paraId="5A698475" w14:textId="77777777" w:rsidR="002B029E" w:rsidRPr="001D55CE" w:rsidRDefault="00F3054D" w:rsidP="002B029E">
      <w:pPr>
        <w:rPr>
          <w:rFonts w:cs="Arial"/>
          <w:bCs/>
          <w:sz w:val="36"/>
          <w:szCs w:val="36"/>
        </w:rPr>
      </w:pPr>
      <w:r w:rsidRPr="001D55CE">
        <w:rPr>
          <w:rFonts w:cs="Arial"/>
          <w:bCs/>
          <w:sz w:val="36"/>
          <w:szCs w:val="36"/>
        </w:rPr>
        <w:t>Lars Hansvej 6, 4771 Kalvehave</w:t>
      </w:r>
    </w:p>
    <w:p w14:paraId="1D0B70CC" w14:textId="77777777" w:rsidR="002B029E" w:rsidRPr="001D55CE" w:rsidRDefault="002B029E" w:rsidP="002B029E">
      <w:pPr>
        <w:rPr>
          <w:rFonts w:cs="Arial"/>
          <w:bCs/>
          <w:sz w:val="36"/>
          <w:szCs w:val="36"/>
        </w:rPr>
      </w:pPr>
    </w:p>
    <w:p w14:paraId="5AF2F1FD" w14:textId="77777777" w:rsidR="002B029E" w:rsidRPr="001D55CE" w:rsidRDefault="002B029E" w:rsidP="002B029E">
      <w:pPr>
        <w:rPr>
          <w:rFonts w:cs="Arial"/>
          <w:bCs/>
          <w:sz w:val="36"/>
          <w:szCs w:val="36"/>
        </w:rPr>
      </w:pPr>
      <w:r w:rsidRPr="001D55CE">
        <w:rPr>
          <w:rFonts w:cs="Arial"/>
          <w:bCs/>
          <w:sz w:val="36"/>
          <w:szCs w:val="36"/>
        </w:rPr>
        <w:t xml:space="preserve">Matr.nr. </w:t>
      </w:r>
      <w:r w:rsidR="00F3054D" w:rsidRPr="001D55CE">
        <w:rPr>
          <w:rFonts w:cs="Arial"/>
          <w:bCs/>
          <w:sz w:val="36"/>
          <w:szCs w:val="36"/>
        </w:rPr>
        <w:t>13A, KALVEHAVE BY, KALVEHAVE</w:t>
      </w:r>
    </w:p>
    <w:p w14:paraId="353A535F" w14:textId="77777777" w:rsidR="002B029E" w:rsidRPr="001D55CE" w:rsidRDefault="002B029E" w:rsidP="002B029E">
      <w:pPr>
        <w:rPr>
          <w:rFonts w:cs="Arial"/>
          <w:b/>
          <w:bCs/>
          <w:sz w:val="36"/>
          <w:szCs w:val="36"/>
        </w:rPr>
      </w:pPr>
    </w:p>
    <w:p w14:paraId="199D42E6" w14:textId="77777777" w:rsidR="00380B51" w:rsidRPr="001D55CE" w:rsidRDefault="00380B51" w:rsidP="00380B51">
      <w:pPr>
        <w:rPr>
          <w:rFonts w:cs="Arial"/>
        </w:rPr>
      </w:pPr>
    </w:p>
    <w:p w14:paraId="411C2DCC" w14:textId="628E3478" w:rsidR="00380B51" w:rsidRPr="001D55CE" w:rsidRDefault="00195076" w:rsidP="00380B51">
      <w:pPr>
        <w:rPr>
          <w:rFonts w:cs="Arial"/>
        </w:rPr>
      </w:pPr>
      <w:r w:rsidRPr="00C56764">
        <w:rPr>
          <w:rFonts w:cs="Arial"/>
        </w:rPr>
        <w:t xml:space="preserve">Den </w:t>
      </w:r>
      <w:r w:rsidR="00C56764" w:rsidRPr="00C56764">
        <w:rPr>
          <w:rFonts w:cs="Arial"/>
        </w:rPr>
        <w:t>17-02-2021</w:t>
      </w:r>
    </w:p>
    <w:p w14:paraId="7115C672" w14:textId="77777777" w:rsidR="00380B51" w:rsidRPr="001D55CE" w:rsidRDefault="00380B51" w:rsidP="00380B51">
      <w:pPr>
        <w:rPr>
          <w:rFonts w:cs="Arial"/>
        </w:rPr>
      </w:pPr>
    </w:p>
    <w:p w14:paraId="6B6AED5C" w14:textId="77777777" w:rsidR="00380B51" w:rsidRPr="001D55CE" w:rsidRDefault="00380B51" w:rsidP="00380B51">
      <w:pPr>
        <w:rPr>
          <w:rFonts w:cs="Arial"/>
        </w:rPr>
      </w:pPr>
    </w:p>
    <w:p w14:paraId="0020DCA2" w14:textId="77777777" w:rsidR="00380B51" w:rsidRPr="001D55CE" w:rsidRDefault="00380B51" w:rsidP="00380B51">
      <w:pPr>
        <w:rPr>
          <w:rFonts w:cs="Arial"/>
        </w:rPr>
      </w:pPr>
    </w:p>
    <w:p w14:paraId="07BCF039" w14:textId="77777777" w:rsidR="00380B51" w:rsidRPr="001D55CE" w:rsidRDefault="00380B51" w:rsidP="00380B51">
      <w:pPr>
        <w:tabs>
          <w:tab w:val="left" w:pos="3195"/>
        </w:tabs>
        <w:rPr>
          <w:rFonts w:cs="Arial"/>
        </w:rPr>
      </w:pPr>
      <w:r w:rsidRPr="001D55CE">
        <w:rPr>
          <w:rFonts w:cs="Arial"/>
        </w:rPr>
        <w:tab/>
      </w:r>
    </w:p>
    <w:p w14:paraId="7658651D" w14:textId="77777777" w:rsidR="00380B51" w:rsidRPr="001D55CE" w:rsidRDefault="00380B51" w:rsidP="00380B51">
      <w:pPr>
        <w:rPr>
          <w:rFonts w:cs="Arial"/>
        </w:rPr>
      </w:pPr>
    </w:p>
    <w:p w14:paraId="382C10C6" w14:textId="77777777" w:rsidR="00380B51" w:rsidRPr="001D55CE" w:rsidRDefault="00380B51" w:rsidP="00380B51">
      <w:pPr>
        <w:rPr>
          <w:rFonts w:cs="Arial"/>
        </w:rPr>
      </w:pPr>
    </w:p>
    <w:p w14:paraId="0D8C413E" w14:textId="77777777" w:rsidR="00195076" w:rsidRPr="001D55CE" w:rsidRDefault="00195076" w:rsidP="00380B51">
      <w:pPr>
        <w:rPr>
          <w:rFonts w:cs="Arial"/>
        </w:rPr>
      </w:pPr>
    </w:p>
    <w:p w14:paraId="58AF9BAC" w14:textId="77777777" w:rsidR="00380B51" w:rsidRPr="001D55CE" w:rsidRDefault="00380B51" w:rsidP="00380B51">
      <w:pPr>
        <w:rPr>
          <w:rFonts w:cs="Arial"/>
        </w:rPr>
      </w:pPr>
    </w:p>
    <w:p w14:paraId="63F3FF82" w14:textId="77777777" w:rsidR="00380B51" w:rsidRPr="001D55CE" w:rsidRDefault="00380B51" w:rsidP="00380B51">
      <w:pPr>
        <w:rPr>
          <w:rFonts w:cs="Arial"/>
        </w:rPr>
      </w:pPr>
    </w:p>
    <w:p w14:paraId="229DF8E4" w14:textId="77777777" w:rsidR="001416BC" w:rsidRPr="001D55CE" w:rsidRDefault="001416BC" w:rsidP="00380B51">
      <w:pPr>
        <w:rPr>
          <w:rFonts w:cs="Arial"/>
        </w:rPr>
      </w:pPr>
    </w:p>
    <w:p w14:paraId="2162146D" w14:textId="77777777" w:rsidR="001416BC" w:rsidRPr="001D55CE" w:rsidRDefault="001416BC" w:rsidP="00380B51">
      <w:pPr>
        <w:rPr>
          <w:rFonts w:cs="Arial"/>
        </w:rPr>
      </w:pPr>
    </w:p>
    <w:p w14:paraId="4AB66C05" w14:textId="77777777" w:rsidR="00B0651A" w:rsidRPr="001D55CE" w:rsidRDefault="003D51CC" w:rsidP="003D51CC">
      <w:pPr>
        <w:tabs>
          <w:tab w:val="left" w:pos="6521"/>
        </w:tabs>
        <w:rPr>
          <w:rFonts w:cs="Arial"/>
        </w:rPr>
      </w:pPr>
      <w:r w:rsidRPr="001D55CE">
        <w:rPr>
          <w:rFonts w:cs="Arial"/>
        </w:rPr>
        <w:tab/>
      </w:r>
    </w:p>
    <w:p w14:paraId="535ACE29" w14:textId="77777777" w:rsidR="003D51CC" w:rsidRPr="001D55CE" w:rsidRDefault="00B0651A" w:rsidP="003D51CC">
      <w:pPr>
        <w:tabs>
          <w:tab w:val="left" w:pos="6521"/>
        </w:tabs>
        <w:rPr>
          <w:rFonts w:cs="Arial"/>
          <w:lang w:val="en-US"/>
        </w:rPr>
      </w:pPr>
      <w:r w:rsidRPr="001D55CE">
        <w:rPr>
          <w:rFonts w:cs="Arial"/>
        </w:rPr>
        <w:tab/>
      </w:r>
      <w:r w:rsidR="003D51CC" w:rsidRPr="001D55CE">
        <w:rPr>
          <w:rFonts w:cs="Arial"/>
          <w:lang w:val="en-US"/>
        </w:rPr>
        <w:t>Sags nr.</w:t>
      </w:r>
      <w:r w:rsidR="005804CE" w:rsidRPr="001D55CE">
        <w:rPr>
          <w:rFonts w:cs="Arial"/>
          <w:lang w:val="en-US"/>
        </w:rPr>
        <w:t>:</w:t>
      </w:r>
      <w:r w:rsidR="003D51CC" w:rsidRPr="001D55CE">
        <w:rPr>
          <w:rFonts w:cs="Arial"/>
          <w:lang w:val="en-US"/>
        </w:rPr>
        <w:t xml:space="preserve"> </w:t>
      </w:r>
      <w:r w:rsidR="00F3054D" w:rsidRPr="001D55CE">
        <w:rPr>
          <w:rFonts w:cs="Arial"/>
          <w:lang w:val="en-US"/>
        </w:rPr>
        <w:t>20/17359</w:t>
      </w:r>
    </w:p>
    <w:p w14:paraId="5DA3ECA2" w14:textId="77777777" w:rsidR="005804CE" w:rsidRPr="001D55CE" w:rsidRDefault="003D51CC" w:rsidP="003D51CC">
      <w:pPr>
        <w:tabs>
          <w:tab w:val="left" w:pos="6521"/>
        </w:tabs>
        <w:rPr>
          <w:rFonts w:cs="Arial"/>
          <w:lang w:val="en-US"/>
        </w:rPr>
      </w:pPr>
      <w:r w:rsidRPr="001D55CE">
        <w:rPr>
          <w:rFonts w:cs="Arial"/>
          <w:lang w:val="en-US"/>
        </w:rPr>
        <w:tab/>
      </w:r>
      <w:r w:rsidR="005804CE" w:rsidRPr="001D55CE">
        <w:rPr>
          <w:rFonts w:cs="Arial"/>
          <w:lang w:val="en-US"/>
        </w:rPr>
        <w:t>Simone S. T. Billing</w:t>
      </w:r>
    </w:p>
    <w:p w14:paraId="74B9F8B6" w14:textId="77777777" w:rsidR="003D51CC" w:rsidRPr="001D55CE" w:rsidRDefault="005804CE" w:rsidP="003D51CC">
      <w:pPr>
        <w:tabs>
          <w:tab w:val="left" w:pos="6521"/>
        </w:tabs>
        <w:rPr>
          <w:rFonts w:cs="Arial"/>
          <w:lang w:val="en-US"/>
        </w:rPr>
      </w:pPr>
      <w:r w:rsidRPr="001D55CE">
        <w:rPr>
          <w:rFonts w:cs="Arial"/>
          <w:lang w:val="en-US"/>
        </w:rPr>
        <w:tab/>
      </w:r>
      <w:proofErr w:type="spellStart"/>
      <w:r w:rsidR="003D51CC" w:rsidRPr="001D55CE">
        <w:rPr>
          <w:rFonts w:cs="Arial"/>
          <w:lang w:val="en-US"/>
        </w:rPr>
        <w:t>Telefon</w:t>
      </w:r>
      <w:proofErr w:type="spellEnd"/>
      <w:r w:rsidR="003D51CC" w:rsidRPr="001D55CE">
        <w:rPr>
          <w:rFonts w:cs="Arial"/>
          <w:lang w:val="en-US"/>
        </w:rPr>
        <w:t xml:space="preserve">: </w:t>
      </w:r>
      <w:r w:rsidRPr="001D55CE">
        <w:rPr>
          <w:rFonts w:cs="Arial"/>
          <w:lang w:val="en-US"/>
        </w:rPr>
        <w:t>55 36 25 14</w:t>
      </w:r>
    </w:p>
    <w:p w14:paraId="1D87539B" w14:textId="77777777" w:rsidR="005804CE" w:rsidRPr="001D55CE" w:rsidRDefault="005804CE" w:rsidP="003D51CC">
      <w:pPr>
        <w:tabs>
          <w:tab w:val="left" w:pos="6521"/>
        </w:tabs>
        <w:rPr>
          <w:rFonts w:cs="Arial"/>
          <w:lang w:val="en-US"/>
        </w:rPr>
      </w:pPr>
      <w:r w:rsidRPr="001D55CE">
        <w:rPr>
          <w:rFonts w:cs="Arial"/>
          <w:lang w:val="en-US"/>
        </w:rPr>
        <w:tab/>
        <w:t>sibi@vordingborg.dk</w:t>
      </w:r>
    </w:p>
    <w:p w14:paraId="6B9F33F4" w14:textId="77777777" w:rsidR="005804CE" w:rsidRPr="001D55CE" w:rsidRDefault="005804CE" w:rsidP="003D51CC">
      <w:pPr>
        <w:tabs>
          <w:tab w:val="left" w:pos="6521"/>
        </w:tabs>
        <w:rPr>
          <w:rFonts w:cs="Arial"/>
          <w:lang w:val="en-US"/>
        </w:rPr>
      </w:pPr>
      <w:r w:rsidRPr="001D55CE">
        <w:rPr>
          <w:rFonts w:cs="Arial"/>
          <w:lang w:val="en-US"/>
        </w:rPr>
        <w:tab/>
      </w:r>
    </w:p>
    <w:p w14:paraId="5598FEE4" w14:textId="77777777" w:rsidR="00E22F78" w:rsidRPr="001D55CE" w:rsidRDefault="00E22F78" w:rsidP="003D51CC">
      <w:pPr>
        <w:tabs>
          <w:tab w:val="left" w:pos="6521"/>
        </w:tabs>
        <w:rPr>
          <w:rFonts w:cs="Arial"/>
        </w:rPr>
      </w:pPr>
    </w:p>
    <w:p w14:paraId="6977565B" w14:textId="77777777" w:rsidR="00E22F78" w:rsidRPr="001D55CE" w:rsidRDefault="00E22F78" w:rsidP="003D51CC">
      <w:pPr>
        <w:tabs>
          <w:tab w:val="left" w:pos="6521"/>
        </w:tabs>
        <w:rPr>
          <w:rFonts w:cs="Arial"/>
        </w:rPr>
        <w:sectPr w:rsidR="00E22F78" w:rsidRPr="001D55CE" w:rsidSect="008C42B4">
          <w:headerReference w:type="default" r:id="rId8"/>
          <w:footerReference w:type="default" r:id="rId9"/>
          <w:pgSz w:w="11906" w:h="16838" w:code="9"/>
          <w:pgMar w:top="1134" w:right="1134" w:bottom="1134" w:left="1134" w:header="709" w:footer="709" w:gutter="0"/>
          <w:cols w:space="708"/>
          <w:docGrid w:linePitch="360"/>
        </w:sectPr>
      </w:pPr>
    </w:p>
    <w:p w14:paraId="2238BF9F" w14:textId="77777777" w:rsidR="008C5226" w:rsidRPr="001D55CE" w:rsidRDefault="00E22F78" w:rsidP="008C5226">
      <w:pPr>
        <w:rPr>
          <w:rFonts w:eastAsia="Times New Roman" w:cs="Arial"/>
          <w:szCs w:val="20"/>
          <w:lang w:eastAsia="da-DK"/>
        </w:rPr>
      </w:pPr>
      <w:r w:rsidRPr="001D55CE">
        <w:rPr>
          <w:rFonts w:eastAsia="Times New Roman" w:cs="Arial"/>
          <w:szCs w:val="20"/>
          <w:lang w:eastAsia="da-DK"/>
        </w:rPr>
        <w:lastRenderedPageBreak/>
        <w:t xml:space="preserve"> </w:t>
      </w:r>
    </w:p>
    <w:sdt>
      <w:sdtPr>
        <w:rPr>
          <w:rFonts w:cs="Arial"/>
          <w:b/>
          <w:bCs/>
          <w:highlight w:val="yellow"/>
        </w:rPr>
        <w:id w:val="34613090"/>
        <w:docPartObj>
          <w:docPartGallery w:val="Table of Contents"/>
          <w:docPartUnique/>
        </w:docPartObj>
      </w:sdtPr>
      <w:sdtEndPr>
        <w:rPr>
          <w:b w:val="0"/>
          <w:bCs w:val="0"/>
          <w:highlight w:val="none"/>
        </w:rPr>
      </w:sdtEndPr>
      <w:sdtContent>
        <w:p w14:paraId="761BF313" w14:textId="77777777" w:rsidR="008C5226" w:rsidRPr="001D55CE" w:rsidRDefault="008C5226" w:rsidP="008C5226">
          <w:pPr>
            <w:rPr>
              <w:rStyle w:val="Overskrift1Tegn"/>
              <w:rFonts w:ascii="Arial" w:hAnsi="Arial" w:cs="Arial"/>
              <w:highlight w:val="yellow"/>
            </w:rPr>
          </w:pPr>
          <w:r w:rsidRPr="001D55CE">
            <w:rPr>
              <w:rStyle w:val="Overskrift1Tegn"/>
              <w:rFonts w:ascii="Arial" w:hAnsi="Arial" w:cs="Arial"/>
            </w:rPr>
            <w:t>Indholdsfortegnelse</w:t>
          </w:r>
        </w:p>
        <w:p w14:paraId="29492893" w14:textId="77777777" w:rsidR="008C5226" w:rsidRPr="001D55CE" w:rsidRDefault="008C5226" w:rsidP="008C5226">
          <w:pPr>
            <w:rPr>
              <w:rFonts w:cs="Arial"/>
              <w:highlight w:val="yellow"/>
            </w:rPr>
          </w:pPr>
        </w:p>
        <w:p w14:paraId="796EC547" w14:textId="21701511" w:rsidR="00C56764" w:rsidRDefault="008C5226">
          <w:pPr>
            <w:pStyle w:val="Indholdsfortegnelse1"/>
            <w:rPr>
              <w:rFonts w:asciiTheme="minorHAnsi" w:eastAsiaTheme="minorEastAsia" w:hAnsiTheme="minorHAnsi"/>
              <w:b w:val="0"/>
              <w:caps w:val="0"/>
              <w:noProof/>
              <w:lang w:eastAsia="da-DK"/>
            </w:rPr>
          </w:pPr>
          <w:r w:rsidRPr="001D55CE">
            <w:rPr>
              <w:rFonts w:cs="Arial"/>
              <w:b w:val="0"/>
              <w:bCs/>
              <w:caps w:val="0"/>
              <w:szCs w:val="20"/>
            </w:rPr>
            <w:fldChar w:fldCharType="begin"/>
          </w:r>
          <w:r w:rsidRPr="001D55CE">
            <w:rPr>
              <w:rFonts w:cs="Arial"/>
            </w:rPr>
            <w:instrText xml:space="preserve"> TOC \o "1-3" \h \z \u </w:instrText>
          </w:r>
          <w:r w:rsidRPr="001D55CE">
            <w:rPr>
              <w:rFonts w:cs="Arial"/>
              <w:b w:val="0"/>
              <w:bCs/>
              <w:caps w:val="0"/>
              <w:szCs w:val="20"/>
            </w:rPr>
            <w:fldChar w:fldCharType="separate"/>
          </w:r>
          <w:hyperlink w:anchor="_Toc64359153" w:history="1">
            <w:r w:rsidR="00C56764" w:rsidRPr="003C22AD">
              <w:rPr>
                <w:rStyle w:val="Hyperlink"/>
                <w:rFonts w:eastAsiaTheme="minorHAnsi" w:cs="Arial"/>
                <w:noProof/>
              </w:rPr>
              <w:t>1.</w:t>
            </w:r>
            <w:r w:rsidR="00C56764">
              <w:rPr>
                <w:rFonts w:asciiTheme="minorHAnsi" w:eastAsiaTheme="minorEastAsia" w:hAnsiTheme="minorHAnsi"/>
                <w:b w:val="0"/>
                <w:caps w:val="0"/>
                <w:noProof/>
                <w:lang w:eastAsia="da-DK"/>
              </w:rPr>
              <w:tab/>
            </w:r>
            <w:r w:rsidR="00C56764" w:rsidRPr="003C22AD">
              <w:rPr>
                <w:rStyle w:val="Hyperlink"/>
                <w:rFonts w:eastAsiaTheme="minorHAnsi" w:cs="Arial"/>
                <w:iCs/>
                <w:noProof/>
              </w:rPr>
              <w:t>Stamoplysninger</w:t>
            </w:r>
            <w:r w:rsidR="00C56764">
              <w:rPr>
                <w:noProof/>
                <w:webHidden/>
              </w:rPr>
              <w:tab/>
            </w:r>
            <w:r w:rsidR="00C56764">
              <w:rPr>
                <w:noProof/>
                <w:webHidden/>
              </w:rPr>
              <w:fldChar w:fldCharType="begin"/>
            </w:r>
            <w:r w:rsidR="00C56764">
              <w:rPr>
                <w:noProof/>
                <w:webHidden/>
              </w:rPr>
              <w:instrText xml:space="preserve"> PAGEREF _Toc64359153 \h </w:instrText>
            </w:r>
            <w:r w:rsidR="00C56764">
              <w:rPr>
                <w:noProof/>
                <w:webHidden/>
              </w:rPr>
            </w:r>
            <w:r w:rsidR="00C56764">
              <w:rPr>
                <w:noProof/>
                <w:webHidden/>
              </w:rPr>
              <w:fldChar w:fldCharType="separate"/>
            </w:r>
            <w:r w:rsidR="00C56764">
              <w:rPr>
                <w:noProof/>
                <w:webHidden/>
              </w:rPr>
              <w:t>4</w:t>
            </w:r>
            <w:r w:rsidR="00C56764">
              <w:rPr>
                <w:noProof/>
                <w:webHidden/>
              </w:rPr>
              <w:fldChar w:fldCharType="end"/>
            </w:r>
          </w:hyperlink>
        </w:p>
        <w:p w14:paraId="29933E5D" w14:textId="696A2EB7" w:rsidR="00C56764" w:rsidRDefault="00916C94">
          <w:pPr>
            <w:pStyle w:val="Indholdsfortegnelse1"/>
            <w:rPr>
              <w:rFonts w:asciiTheme="minorHAnsi" w:eastAsiaTheme="minorEastAsia" w:hAnsiTheme="minorHAnsi"/>
              <w:b w:val="0"/>
              <w:caps w:val="0"/>
              <w:noProof/>
              <w:lang w:eastAsia="da-DK"/>
            </w:rPr>
          </w:pPr>
          <w:hyperlink w:anchor="_Toc64359154" w:history="1">
            <w:r w:rsidR="00C56764" w:rsidRPr="003C22AD">
              <w:rPr>
                <w:rStyle w:val="Hyperlink"/>
                <w:rFonts w:eastAsiaTheme="minorHAnsi" w:cs="Arial"/>
                <w:noProof/>
              </w:rPr>
              <w:t>2.</w:t>
            </w:r>
            <w:r w:rsidR="00C56764">
              <w:rPr>
                <w:rFonts w:asciiTheme="minorHAnsi" w:eastAsiaTheme="minorEastAsia" w:hAnsiTheme="minorHAnsi"/>
                <w:b w:val="0"/>
                <w:caps w:val="0"/>
                <w:noProof/>
                <w:lang w:eastAsia="da-DK"/>
              </w:rPr>
              <w:tab/>
            </w:r>
            <w:r w:rsidR="00C56764" w:rsidRPr="003C22AD">
              <w:rPr>
                <w:rStyle w:val="Hyperlink"/>
                <w:rFonts w:eastAsiaTheme="minorHAnsi" w:cs="Arial"/>
                <w:noProof/>
              </w:rPr>
              <w:t>Ikke teknisk resume</w:t>
            </w:r>
            <w:r w:rsidR="00C56764">
              <w:rPr>
                <w:noProof/>
                <w:webHidden/>
              </w:rPr>
              <w:tab/>
            </w:r>
            <w:r w:rsidR="00C56764">
              <w:rPr>
                <w:noProof/>
                <w:webHidden/>
              </w:rPr>
              <w:fldChar w:fldCharType="begin"/>
            </w:r>
            <w:r w:rsidR="00C56764">
              <w:rPr>
                <w:noProof/>
                <w:webHidden/>
              </w:rPr>
              <w:instrText xml:space="preserve"> PAGEREF _Toc64359154 \h </w:instrText>
            </w:r>
            <w:r w:rsidR="00C56764">
              <w:rPr>
                <w:noProof/>
                <w:webHidden/>
              </w:rPr>
            </w:r>
            <w:r w:rsidR="00C56764">
              <w:rPr>
                <w:noProof/>
                <w:webHidden/>
              </w:rPr>
              <w:fldChar w:fldCharType="separate"/>
            </w:r>
            <w:r w:rsidR="00C56764">
              <w:rPr>
                <w:noProof/>
                <w:webHidden/>
              </w:rPr>
              <w:t>5</w:t>
            </w:r>
            <w:r w:rsidR="00C56764">
              <w:rPr>
                <w:noProof/>
                <w:webHidden/>
              </w:rPr>
              <w:fldChar w:fldCharType="end"/>
            </w:r>
          </w:hyperlink>
        </w:p>
        <w:p w14:paraId="10CC3C25" w14:textId="122A3BF0" w:rsidR="00C56764" w:rsidRDefault="00916C94">
          <w:pPr>
            <w:pStyle w:val="Indholdsfortegnelse1"/>
            <w:rPr>
              <w:rFonts w:asciiTheme="minorHAnsi" w:eastAsiaTheme="minorEastAsia" w:hAnsiTheme="minorHAnsi"/>
              <w:b w:val="0"/>
              <w:caps w:val="0"/>
              <w:noProof/>
              <w:lang w:eastAsia="da-DK"/>
            </w:rPr>
          </w:pPr>
          <w:hyperlink w:anchor="_Toc64359155" w:history="1">
            <w:r w:rsidR="00C56764" w:rsidRPr="003C22AD">
              <w:rPr>
                <w:rStyle w:val="Hyperlink"/>
                <w:rFonts w:eastAsiaTheme="minorHAnsi" w:cs="Arial"/>
                <w:noProof/>
              </w:rPr>
              <w:t>3.</w:t>
            </w:r>
            <w:r w:rsidR="00C56764">
              <w:rPr>
                <w:rFonts w:asciiTheme="minorHAnsi" w:eastAsiaTheme="minorEastAsia" w:hAnsiTheme="minorHAnsi"/>
                <w:b w:val="0"/>
                <w:caps w:val="0"/>
                <w:noProof/>
                <w:lang w:eastAsia="da-DK"/>
              </w:rPr>
              <w:tab/>
            </w:r>
            <w:r w:rsidR="00C56764" w:rsidRPr="003C22AD">
              <w:rPr>
                <w:rStyle w:val="Hyperlink"/>
                <w:rFonts w:eastAsiaTheme="minorHAnsi" w:cs="Arial"/>
                <w:noProof/>
              </w:rPr>
              <w:t>Afgørelse</w:t>
            </w:r>
            <w:r w:rsidR="00C56764">
              <w:rPr>
                <w:noProof/>
                <w:webHidden/>
              </w:rPr>
              <w:tab/>
            </w:r>
            <w:r w:rsidR="00C56764">
              <w:rPr>
                <w:noProof/>
                <w:webHidden/>
              </w:rPr>
              <w:fldChar w:fldCharType="begin"/>
            </w:r>
            <w:r w:rsidR="00C56764">
              <w:rPr>
                <w:noProof/>
                <w:webHidden/>
              </w:rPr>
              <w:instrText xml:space="preserve"> PAGEREF _Toc64359155 \h </w:instrText>
            </w:r>
            <w:r w:rsidR="00C56764">
              <w:rPr>
                <w:noProof/>
                <w:webHidden/>
              </w:rPr>
            </w:r>
            <w:r w:rsidR="00C56764">
              <w:rPr>
                <w:noProof/>
                <w:webHidden/>
              </w:rPr>
              <w:fldChar w:fldCharType="separate"/>
            </w:r>
            <w:r w:rsidR="00C56764">
              <w:rPr>
                <w:noProof/>
                <w:webHidden/>
              </w:rPr>
              <w:t>6</w:t>
            </w:r>
            <w:r w:rsidR="00C56764">
              <w:rPr>
                <w:noProof/>
                <w:webHidden/>
              </w:rPr>
              <w:fldChar w:fldCharType="end"/>
            </w:r>
          </w:hyperlink>
        </w:p>
        <w:p w14:paraId="062C206D" w14:textId="17ECC152" w:rsidR="00C56764" w:rsidRDefault="00916C94">
          <w:pPr>
            <w:pStyle w:val="Indholdsfortegnelse1"/>
            <w:rPr>
              <w:rFonts w:asciiTheme="minorHAnsi" w:eastAsiaTheme="minorEastAsia" w:hAnsiTheme="minorHAnsi"/>
              <w:b w:val="0"/>
              <w:caps w:val="0"/>
              <w:noProof/>
              <w:lang w:eastAsia="da-DK"/>
            </w:rPr>
          </w:pPr>
          <w:hyperlink w:anchor="_Toc64359156" w:history="1">
            <w:r w:rsidR="00C56764" w:rsidRPr="003C22AD">
              <w:rPr>
                <w:rStyle w:val="Hyperlink"/>
                <w:rFonts w:eastAsiaTheme="minorHAnsi" w:cs="Arial"/>
                <w:noProof/>
              </w:rPr>
              <w:t>4.</w:t>
            </w:r>
            <w:r w:rsidR="00C56764">
              <w:rPr>
                <w:rFonts w:asciiTheme="minorHAnsi" w:eastAsiaTheme="minorEastAsia" w:hAnsiTheme="minorHAnsi"/>
                <w:b w:val="0"/>
                <w:caps w:val="0"/>
                <w:noProof/>
                <w:lang w:eastAsia="da-DK"/>
              </w:rPr>
              <w:tab/>
            </w:r>
            <w:r w:rsidR="00C56764" w:rsidRPr="003C22AD">
              <w:rPr>
                <w:rStyle w:val="Hyperlink"/>
                <w:rFonts w:eastAsiaTheme="minorHAnsi" w:cs="Arial"/>
                <w:noProof/>
              </w:rPr>
              <w:t>Vilkår for tillægget</w:t>
            </w:r>
            <w:r w:rsidR="00C56764">
              <w:rPr>
                <w:noProof/>
                <w:webHidden/>
              </w:rPr>
              <w:tab/>
            </w:r>
            <w:r w:rsidR="00C56764">
              <w:rPr>
                <w:noProof/>
                <w:webHidden/>
              </w:rPr>
              <w:fldChar w:fldCharType="begin"/>
            </w:r>
            <w:r w:rsidR="00C56764">
              <w:rPr>
                <w:noProof/>
                <w:webHidden/>
              </w:rPr>
              <w:instrText xml:space="preserve"> PAGEREF _Toc64359156 \h </w:instrText>
            </w:r>
            <w:r w:rsidR="00C56764">
              <w:rPr>
                <w:noProof/>
                <w:webHidden/>
              </w:rPr>
            </w:r>
            <w:r w:rsidR="00C56764">
              <w:rPr>
                <w:noProof/>
                <w:webHidden/>
              </w:rPr>
              <w:fldChar w:fldCharType="separate"/>
            </w:r>
            <w:r w:rsidR="00C56764">
              <w:rPr>
                <w:noProof/>
                <w:webHidden/>
              </w:rPr>
              <w:t>8</w:t>
            </w:r>
            <w:r w:rsidR="00C56764">
              <w:rPr>
                <w:noProof/>
                <w:webHidden/>
              </w:rPr>
              <w:fldChar w:fldCharType="end"/>
            </w:r>
          </w:hyperlink>
        </w:p>
        <w:p w14:paraId="65E4A5ED" w14:textId="7FDF2CC3" w:rsidR="00C56764" w:rsidRDefault="00916C94">
          <w:pPr>
            <w:pStyle w:val="Indholdsfortegnelse1"/>
            <w:rPr>
              <w:rFonts w:asciiTheme="minorHAnsi" w:eastAsiaTheme="minorEastAsia" w:hAnsiTheme="minorHAnsi"/>
              <w:b w:val="0"/>
              <w:caps w:val="0"/>
              <w:noProof/>
              <w:lang w:eastAsia="da-DK"/>
            </w:rPr>
          </w:pPr>
          <w:hyperlink w:anchor="_Toc64359157" w:history="1">
            <w:r w:rsidR="00C56764" w:rsidRPr="003C22AD">
              <w:rPr>
                <w:rStyle w:val="Hyperlink"/>
                <w:rFonts w:eastAsiaTheme="minorHAnsi" w:cs="Arial"/>
                <w:noProof/>
              </w:rPr>
              <w:t>5.</w:t>
            </w:r>
            <w:r w:rsidR="00C56764">
              <w:rPr>
                <w:rFonts w:asciiTheme="minorHAnsi" w:eastAsiaTheme="minorEastAsia" w:hAnsiTheme="minorHAnsi"/>
                <w:b w:val="0"/>
                <w:caps w:val="0"/>
                <w:noProof/>
                <w:lang w:eastAsia="da-DK"/>
              </w:rPr>
              <w:tab/>
            </w:r>
            <w:r w:rsidR="00C56764" w:rsidRPr="003C22AD">
              <w:rPr>
                <w:rStyle w:val="Hyperlink"/>
                <w:rFonts w:eastAsiaTheme="minorHAnsi" w:cs="Arial"/>
                <w:noProof/>
              </w:rPr>
              <w:t>generelle forhold</w:t>
            </w:r>
            <w:r w:rsidR="00C56764">
              <w:rPr>
                <w:noProof/>
                <w:webHidden/>
              </w:rPr>
              <w:tab/>
            </w:r>
            <w:r w:rsidR="00C56764">
              <w:rPr>
                <w:noProof/>
                <w:webHidden/>
              </w:rPr>
              <w:fldChar w:fldCharType="begin"/>
            </w:r>
            <w:r w:rsidR="00C56764">
              <w:rPr>
                <w:noProof/>
                <w:webHidden/>
              </w:rPr>
              <w:instrText xml:space="preserve"> PAGEREF _Toc64359157 \h </w:instrText>
            </w:r>
            <w:r w:rsidR="00C56764">
              <w:rPr>
                <w:noProof/>
                <w:webHidden/>
              </w:rPr>
            </w:r>
            <w:r w:rsidR="00C56764">
              <w:rPr>
                <w:noProof/>
                <w:webHidden/>
              </w:rPr>
              <w:fldChar w:fldCharType="separate"/>
            </w:r>
            <w:r w:rsidR="00C56764">
              <w:rPr>
                <w:noProof/>
                <w:webHidden/>
              </w:rPr>
              <w:t>11</w:t>
            </w:r>
            <w:r w:rsidR="00C56764">
              <w:rPr>
                <w:noProof/>
                <w:webHidden/>
              </w:rPr>
              <w:fldChar w:fldCharType="end"/>
            </w:r>
          </w:hyperlink>
        </w:p>
        <w:p w14:paraId="0FBE5502" w14:textId="08F68342" w:rsidR="00C56764" w:rsidRDefault="00916C94">
          <w:pPr>
            <w:pStyle w:val="Indholdsfortegnelse1"/>
            <w:rPr>
              <w:rFonts w:asciiTheme="minorHAnsi" w:eastAsiaTheme="minorEastAsia" w:hAnsiTheme="minorHAnsi"/>
              <w:b w:val="0"/>
              <w:caps w:val="0"/>
              <w:noProof/>
              <w:lang w:eastAsia="da-DK"/>
            </w:rPr>
          </w:pPr>
          <w:hyperlink w:anchor="_Toc64359158" w:history="1">
            <w:r w:rsidR="00C56764" w:rsidRPr="003C22AD">
              <w:rPr>
                <w:rStyle w:val="Hyperlink"/>
                <w:rFonts w:eastAsiaTheme="minorHAnsi" w:cs="Arial"/>
                <w:noProof/>
              </w:rPr>
              <w:t>6.</w:t>
            </w:r>
            <w:r w:rsidR="00C56764">
              <w:rPr>
                <w:rFonts w:asciiTheme="minorHAnsi" w:eastAsiaTheme="minorEastAsia" w:hAnsiTheme="minorHAnsi"/>
                <w:b w:val="0"/>
                <w:caps w:val="0"/>
                <w:noProof/>
                <w:lang w:eastAsia="da-DK"/>
              </w:rPr>
              <w:tab/>
            </w:r>
            <w:r w:rsidR="00C56764" w:rsidRPr="003C22AD">
              <w:rPr>
                <w:rStyle w:val="Hyperlink"/>
                <w:rFonts w:eastAsiaTheme="minorHAnsi" w:cs="Arial"/>
                <w:noProof/>
              </w:rPr>
              <w:t>Indretning og drift af anlægget</w:t>
            </w:r>
            <w:r w:rsidR="00C56764">
              <w:rPr>
                <w:noProof/>
                <w:webHidden/>
              </w:rPr>
              <w:tab/>
            </w:r>
            <w:r w:rsidR="00C56764">
              <w:rPr>
                <w:noProof/>
                <w:webHidden/>
              </w:rPr>
              <w:fldChar w:fldCharType="begin"/>
            </w:r>
            <w:r w:rsidR="00C56764">
              <w:rPr>
                <w:noProof/>
                <w:webHidden/>
              </w:rPr>
              <w:instrText xml:space="preserve"> PAGEREF _Toc64359158 \h </w:instrText>
            </w:r>
            <w:r w:rsidR="00C56764">
              <w:rPr>
                <w:noProof/>
                <w:webHidden/>
              </w:rPr>
            </w:r>
            <w:r w:rsidR="00C56764">
              <w:rPr>
                <w:noProof/>
                <w:webHidden/>
              </w:rPr>
              <w:fldChar w:fldCharType="separate"/>
            </w:r>
            <w:r w:rsidR="00C56764">
              <w:rPr>
                <w:noProof/>
                <w:webHidden/>
              </w:rPr>
              <w:t>11</w:t>
            </w:r>
            <w:r w:rsidR="00C56764">
              <w:rPr>
                <w:noProof/>
                <w:webHidden/>
              </w:rPr>
              <w:fldChar w:fldCharType="end"/>
            </w:r>
          </w:hyperlink>
        </w:p>
        <w:p w14:paraId="13CFF463" w14:textId="65F4A600" w:rsidR="00C56764" w:rsidRDefault="00916C94">
          <w:pPr>
            <w:pStyle w:val="Indholdsfortegnelse1"/>
            <w:rPr>
              <w:rFonts w:asciiTheme="minorHAnsi" w:eastAsiaTheme="minorEastAsia" w:hAnsiTheme="minorHAnsi"/>
              <w:b w:val="0"/>
              <w:caps w:val="0"/>
              <w:noProof/>
              <w:lang w:eastAsia="da-DK"/>
            </w:rPr>
          </w:pPr>
          <w:hyperlink w:anchor="_Toc64359159" w:history="1">
            <w:r w:rsidR="00C56764" w:rsidRPr="003C22AD">
              <w:rPr>
                <w:rStyle w:val="Hyperlink"/>
                <w:rFonts w:eastAsiaTheme="minorHAnsi" w:cs="Arial"/>
                <w:noProof/>
              </w:rPr>
              <w:t>7.</w:t>
            </w:r>
            <w:r w:rsidR="00C56764">
              <w:rPr>
                <w:rFonts w:asciiTheme="minorHAnsi" w:eastAsiaTheme="minorEastAsia" w:hAnsiTheme="minorHAnsi"/>
                <w:b w:val="0"/>
                <w:caps w:val="0"/>
                <w:noProof/>
                <w:lang w:eastAsia="da-DK"/>
              </w:rPr>
              <w:tab/>
            </w:r>
            <w:r w:rsidR="00C56764" w:rsidRPr="003C22AD">
              <w:rPr>
                <w:rStyle w:val="Hyperlink"/>
                <w:rFonts w:eastAsiaTheme="minorHAnsi" w:cs="Arial"/>
                <w:noProof/>
              </w:rPr>
              <w:t>opbevaringsanlæg</w:t>
            </w:r>
            <w:r w:rsidR="00C56764">
              <w:rPr>
                <w:noProof/>
                <w:webHidden/>
              </w:rPr>
              <w:tab/>
            </w:r>
            <w:r w:rsidR="00C56764">
              <w:rPr>
                <w:noProof/>
                <w:webHidden/>
              </w:rPr>
              <w:fldChar w:fldCharType="begin"/>
            </w:r>
            <w:r w:rsidR="00C56764">
              <w:rPr>
                <w:noProof/>
                <w:webHidden/>
              </w:rPr>
              <w:instrText xml:space="preserve"> PAGEREF _Toc64359159 \h </w:instrText>
            </w:r>
            <w:r w:rsidR="00C56764">
              <w:rPr>
                <w:noProof/>
                <w:webHidden/>
              </w:rPr>
            </w:r>
            <w:r w:rsidR="00C56764">
              <w:rPr>
                <w:noProof/>
                <w:webHidden/>
              </w:rPr>
              <w:fldChar w:fldCharType="separate"/>
            </w:r>
            <w:r w:rsidR="00C56764">
              <w:rPr>
                <w:noProof/>
                <w:webHidden/>
              </w:rPr>
              <w:t>13</w:t>
            </w:r>
            <w:r w:rsidR="00C56764">
              <w:rPr>
                <w:noProof/>
                <w:webHidden/>
              </w:rPr>
              <w:fldChar w:fldCharType="end"/>
            </w:r>
          </w:hyperlink>
        </w:p>
        <w:p w14:paraId="2BDF3875" w14:textId="6605EE76" w:rsidR="00C56764" w:rsidRDefault="00916C94">
          <w:pPr>
            <w:pStyle w:val="Indholdsfortegnelse1"/>
            <w:rPr>
              <w:rFonts w:asciiTheme="minorHAnsi" w:eastAsiaTheme="minorEastAsia" w:hAnsiTheme="minorHAnsi"/>
              <w:b w:val="0"/>
              <w:caps w:val="0"/>
              <w:noProof/>
              <w:lang w:eastAsia="da-DK"/>
            </w:rPr>
          </w:pPr>
          <w:hyperlink w:anchor="_Toc64359160" w:history="1">
            <w:r w:rsidR="00C56764" w:rsidRPr="003C22AD">
              <w:rPr>
                <w:rStyle w:val="Hyperlink"/>
                <w:rFonts w:eastAsiaTheme="minorHAnsi" w:cs="Arial"/>
                <w:noProof/>
              </w:rPr>
              <w:t>8.</w:t>
            </w:r>
            <w:r w:rsidR="00C56764">
              <w:rPr>
                <w:rFonts w:asciiTheme="minorHAnsi" w:eastAsiaTheme="minorEastAsia" w:hAnsiTheme="minorHAnsi"/>
                <w:b w:val="0"/>
                <w:caps w:val="0"/>
                <w:noProof/>
                <w:lang w:eastAsia="da-DK"/>
              </w:rPr>
              <w:tab/>
            </w:r>
            <w:r w:rsidR="00C56764" w:rsidRPr="003C22AD">
              <w:rPr>
                <w:rStyle w:val="Hyperlink"/>
                <w:rFonts w:eastAsiaTheme="minorHAnsi" w:cs="Arial"/>
                <w:noProof/>
              </w:rPr>
              <w:t>beliggenhed og Påvirkning af landskabet</w:t>
            </w:r>
            <w:r w:rsidR="00C56764">
              <w:rPr>
                <w:noProof/>
                <w:webHidden/>
              </w:rPr>
              <w:tab/>
            </w:r>
            <w:r w:rsidR="00C56764">
              <w:rPr>
                <w:noProof/>
                <w:webHidden/>
              </w:rPr>
              <w:fldChar w:fldCharType="begin"/>
            </w:r>
            <w:r w:rsidR="00C56764">
              <w:rPr>
                <w:noProof/>
                <w:webHidden/>
              </w:rPr>
              <w:instrText xml:space="preserve"> PAGEREF _Toc64359160 \h </w:instrText>
            </w:r>
            <w:r w:rsidR="00C56764">
              <w:rPr>
                <w:noProof/>
                <w:webHidden/>
              </w:rPr>
            </w:r>
            <w:r w:rsidR="00C56764">
              <w:rPr>
                <w:noProof/>
                <w:webHidden/>
              </w:rPr>
              <w:fldChar w:fldCharType="separate"/>
            </w:r>
            <w:r w:rsidR="00C56764">
              <w:rPr>
                <w:noProof/>
                <w:webHidden/>
              </w:rPr>
              <w:t>14</w:t>
            </w:r>
            <w:r w:rsidR="00C56764">
              <w:rPr>
                <w:noProof/>
                <w:webHidden/>
              </w:rPr>
              <w:fldChar w:fldCharType="end"/>
            </w:r>
          </w:hyperlink>
        </w:p>
        <w:p w14:paraId="2D85A6B7" w14:textId="7FAA61B9" w:rsidR="00C56764" w:rsidRDefault="00916C94">
          <w:pPr>
            <w:pStyle w:val="Indholdsfortegnelse1"/>
            <w:rPr>
              <w:rFonts w:asciiTheme="minorHAnsi" w:eastAsiaTheme="minorEastAsia" w:hAnsiTheme="minorHAnsi"/>
              <w:b w:val="0"/>
              <w:caps w:val="0"/>
              <w:noProof/>
              <w:lang w:eastAsia="da-DK"/>
            </w:rPr>
          </w:pPr>
          <w:hyperlink w:anchor="_Toc64359161" w:history="1">
            <w:r w:rsidR="00C56764" w:rsidRPr="003C22AD">
              <w:rPr>
                <w:rStyle w:val="Hyperlink"/>
                <w:rFonts w:eastAsiaTheme="minorHAnsi" w:cs="Arial"/>
                <w:noProof/>
              </w:rPr>
              <w:t>9.</w:t>
            </w:r>
            <w:r w:rsidR="00C56764">
              <w:rPr>
                <w:rFonts w:asciiTheme="minorHAnsi" w:eastAsiaTheme="minorEastAsia" w:hAnsiTheme="minorHAnsi"/>
                <w:b w:val="0"/>
                <w:caps w:val="0"/>
                <w:noProof/>
                <w:lang w:eastAsia="da-DK"/>
              </w:rPr>
              <w:tab/>
            </w:r>
            <w:r w:rsidR="00C56764" w:rsidRPr="003C22AD">
              <w:rPr>
                <w:rStyle w:val="Hyperlink"/>
                <w:rFonts w:eastAsiaTheme="minorHAnsi" w:cs="Arial"/>
                <w:noProof/>
              </w:rPr>
              <w:t>Ammoniakemission og BAT</w:t>
            </w:r>
            <w:r w:rsidR="00C56764">
              <w:rPr>
                <w:noProof/>
                <w:webHidden/>
              </w:rPr>
              <w:tab/>
            </w:r>
            <w:r w:rsidR="00C56764">
              <w:rPr>
                <w:noProof/>
                <w:webHidden/>
              </w:rPr>
              <w:fldChar w:fldCharType="begin"/>
            </w:r>
            <w:r w:rsidR="00C56764">
              <w:rPr>
                <w:noProof/>
                <w:webHidden/>
              </w:rPr>
              <w:instrText xml:space="preserve"> PAGEREF _Toc64359161 \h </w:instrText>
            </w:r>
            <w:r w:rsidR="00C56764">
              <w:rPr>
                <w:noProof/>
                <w:webHidden/>
              </w:rPr>
            </w:r>
            <w:r w:rsidR="00C56764">
              <w:rPr>
                <w:noProof/>
                <w:webHidden/>
              </w:rPr>
              <w:fldChar w:fldCharType="separate"/>
            </w:r>
            <w:r w:rsidR="00C56764">
              <w:rPr>
                <w:noProof/>
                <w:webHidden/>
              </w:rPr>
              <w:t>16</w:t>
            </w:r>
            <w:r w:rsidR="00C56764">
              <w:rPr>
                <w:noProof/>
                <w:webHidden/>
              </w:rPr>
              <w:fldChar w:fldCharType="end"/>
            </w:r>
          </w:hyperlink>
        </w:p>
        <w:p w14:paraId="7B597585" w14:textId="3C545725" w:rsidR="00C56764" w:rsidRDefault="00916C94">
          <w:pPr>
            <w:pStyle w:val="Indholdsfortegnelse1"/>
            <w:rPr>
              <w:rFonts w:asciiTheme="minorHAnsi" w:eastAsiaTheme="minorEastAsia" w:hAnsiTheme="minorHAnsi"/>
              <w:b w:val="0"/>
              <w:caps w:val="0"/>
              <w:noProof/>
              <w:lang w:eastAsia="da-DK"/>
            </w:rPr>
          </w:pPr>
          <w:hyperlink w:anchor="_Toc64359162" w:history="1">
            <w:r w:rsidR="00C56764" w:rsidRPr="003C22AD">
              <w:rPr>
                <w:rStyle w:val="Hyperlink"/>
                <w:rFonts w:eastAsiaTheme="minorHAnsi" w:cs="Arial"/>
                <w:noProof/>
              </w:rPr>
              <w:t>10.</w:t>
            </w:r>
            <w:r w:rsidR="00C56764">
              <w:rPr>
                <w:rFonts w:asciiTheme="minorHAnsi" w:eastAsiaTheme="minorEastAsia" w:hAnsiTheme="minorHAnsi"/>
                <w:b w:val="0"/>
                <w:caps w:val="0"/>
                <w:noProof/>
                <w:lang w:eastAsia="da-DK"/>
              </w:rPr>
              <w:tab/>
            </w:r>
            <w:r w:rsidR="00C56764" w:rsidRPr="003C22AD">
              <w:rPr>
                <w:rStyle w:val="Hyperlink"/>
                <w:rFonts w:eastAsiaTheme="minorHAnsi" w:cs="Arial"/>
                <w:noProof/>
              </w:rPr>
              <w:t>Påvirkning af sårbar natur og sårbare arter</w:t>
            </w:r>
            <w:r w:rsidR="00C56764">
              <w:rPr>
                <w:noProof/>
                <w:webHidden/>
              </w:rPr>
              <w:tab/>
            </w:r>
            <w:r w:rsidR="00C56764">
              <w:rPr>
                <w:noProof/>
                <w:webHidden/>
              </w:rPr>
              <w:fldChar w:fldCharType="begin"/>
            </w:r>
            <w:r w:rsidR="00C56764">
              <w:rPr>
                <w:noProof/>
                <w:webHidden/>
              </w:rPr>
              <w:instrText xml:space="preserve"> PAGEREF _Toc64359162 \h </w:instrText>
            </w:r>
            <w:r w:rsidR="00C56764">
              <w:rPr>
                <w:noProof/>
                <w:webHidden/>
              </w:rPr>
            </w:r>
            <w:r w:rsidR="00C56764">
              <w:rPr>
                <w:noProof/>
                <w:webHidden/>
              </w:rPr>
              <w:fldChar w:fldCharType="separate"/>
            </w:r>
            <w:r w:rsidR="00C56764">
              <w:rPr>
                <w:noProof/>
                <w:webHidden/>
              </w:rPr>
              <w:t>17</w:t>
            </w:r>
            <w:r w:rsidR="00C56764">
              <w:rPr>
                <w:noProof/>
                <w:webHidden/>
              </w:rPr>
              <w:fldChar w:fldCharType="end"/>
            </w:r>
          </w:hyperlink>
        </w:p>
        <w:p w14:paraId="31FE749D" w14:textId="025BC9C8" w:rsidR="00C56764" w:rsidRDefault="00916C94">
          <w:pPr>
            <w:pStyle w:val="Indholdsfortegnelse1"/>
            <w:rPr>
              <w:rFonts w:asciiTheme="minorHAnsi" w:eastAsiaTheme="minorEastAsia" w:hAnsiTheme="minorHAnsi"/>
              <w:b w:val="0"/>
              <w:caps w:val="0"/>
              <w:noProof/>
              <w:lang w:eastAsia="da-DK"/>
            </w:rPr>
          </w:pPr>
          <w:hyperlink w:anchor="_Toc64359163" w:history="1">
            <w:r w:rsidR="00C56764" w:rsidRPr="003C22AD">
              <w:rPr>
                <w:rStyle w:val="Hyperlink"/>
                <w:rFonts w:eastAsiaTheme="minorHAnsi" w:cs="Arial"/>
                <w:noProof/>
              </w:rPr>
              <w:t>11.</w:t>
            </w:r>
            <w:r w:rsidR="00C56764">
              <w:rPr>
                <w:rFonts w:asciiTheme="minorHAnsi" w:eastAsiaTheme="minorEastAsia" w:hAnsiTheme="minorHAnsi"/>
                <w:b w:val="0"/>
                <w:caps w:val="0"/>
                <w:noProof/>
                <w:lang w:eastAsia="da-DK"/>
              </w:rPr>
              <w:tab/>
            </w:r>
            <w:r w:rsidR="00C56764" w:rsidRPr="003C22AD">
              <w:rPr>
                <w:rStyle w:val="Hyperlink"/>
                <w:rFonts w:eastAsiaTheme="minorHAnsi" w:cs="Arial"/>
                <w:noProof/>
              </w:rPr>
              <w:t>Vurdering af gener i lokalområdet</w:t>
            </w:r>
            <w:r w:rsidR="00C56764">
              <w:rPr>
                <w:noProof/>
                <w:webHidden/>
              </w:rPr>
              <w:tab/>
            </w:r>
            <w:r w:rsidR="00C56764">
              <w:rPr>
                <w:noProof/>
                <w:webHidden/>
              </w:rPr>
              <w:fldChar w:fldCharType="begin"/>
            </w:r>
            <w:r w:rsidR="00C56764">
              <w:rPr>
                <w:noProof/>
                <w:webHidden/>
              </w:rPr>
              <w:instrText xml:space="preserve"> PAGEREF _Toc64359163 \h </w:instrText>
            </w:r>
            <w:r w:rsidR="00C56764">
              <w:rPr>
                <w:noProof/>
                <w:webHidden/>
              </w:rPr>
            </w:r>
            <w:r w:rsidR="00C56764">
              <w:rPr>
                <w:noProof/>
                <w:webHidden/>
              </w:rPr>
              <w:fldChar w:fldCharType="separate"/>
            </w:r>
            <w:r w:rsidR="00C56764">
              <w:rPr>
                <w:noProof/>
                <w:webHidden/>
              </w:rPr>
              <w:t>18</w:t>
            </w:r>
            <w:r w:rsidR="00C56764">
              <w:rPr>
                <w:noProof/>
                <w:webHidden/>
              </w:rPr>
              <w:fldChar w:fldCharType="end"/>
            </w:r>
          </w:hyperlink>
        </w:p>
        <w:p w14:paraId="09CC8A46" w14:textId="1C7DADBB" w:rsidR="00C56764" w:rsidRDefault="00916C94">
          <w:pPr>
            <w:pStyle w:val="Indholdsfortegnelse2"/>
            <w:tabs>
              <w:tab w:val="left" w:pos="660"/>
            </w:tabs>
            <w:rPr>
              <w:rFonts w:asciiTheme="minorHAnsi" w:eastAsiaTheme="minorEastAsia" w:hAnsiTheme="minorHAnsi"/>
              <w:noProof/>
              <w:lang w:eastAsia="da-DK"/>
            </w:rPr>
          </w:pPr>
          <w:hyperlink w:anchor="_Toc64359164" w:history="1">
            <w:r w:rsidR="00C56764" w:rsidRPr="003C22AD">
              <w:rPr>
                <w:rStyle w:val="Hyperlink"/>
                <w:rFonts w:eastAsiaTheme="minorHAnsi" w:cs="Arial"/>
                <w:noProof/>
              </w:rPr>
              <w:t>11.1</w:t>
            </w:r>
            <w:r w:rsidR="00C56764">
              <w:rPr>
                <w:rFonts w:asciiTheme="minorHAnsi" w:eastAsiaTheme="minorEastAsia" w:hAnsiTheme="minorHAnsi"/>
                <w:noProof/>
                <w:lang w:eastAsia="da-DK"/>
              </w:rPr>
              <w:tab/>
            </w:r>
            <w:r w:rsidR="00C56764" w:rsidRPr="003C22AD">
              <w:rPr>
                <w:rStyle w:val="Hyperlink"/>
                <w:rFonts w:eastAsiaTheme="minorHAnsi" w:cs="Arial"/>
                <w:noProof/>
              </w:rPr>
              <w:t>Lugt</w:t>
            </w:r>
            <w:r w:rsidR="00C56764">
              <w:rPr>
                <w:noProof/>
                <w:webHidden/>
              </w:rPr>
              <w:tab/>
            </w:r>
            <w:r w:rsidR="00C56764">
              <w:rPr>
                <w:noProof/>
                <w:webHidden/>
              </w:rPr>
              <w:fldChar w:fldCharType="begin"/>
            </w:r>
            <w:r w:rsidR="00C56764">
              <w:rPr>
                <w:noProof/>
                <w:webHidden/>
              </w:rPr>
              <w:instrText xml:space="preserve"> PAGEREF _Toc64359164 \h </w:instrText>
            </w:r>
            <w:r w:rsidR="00C56764">
              <w:rPr>
                <w:noProof/>
                <w:webHidden/>
              </w:rPr>
            </w:r>
            <w:r w:rsidR="00C56764">
              <w:rPr>
                <w:noProof/>
                <w:webHidden/>
              </w:rPr>
              <w:fldChar w:fldCharType="separate"/>
            </w:r>
            <w:r w:rsidR="00C56764">
              <w:rPr>
                <w:noProof/>
                <w:webHidden/>
              </w:rPr>
              <w:t>19</w:t>
            </w:r>
            <w:r w:rsidR="00C56764">
              <w:rPr>
                <w:noProof/>
                <w:webHidden/>
              </w:rPr>
              <w:fldChar w:fldCharType="end"/>
            </w:r>
          </w:hyperlink>
        </w:p>
        <w:p w14:paraId="06E14DBD" w14:textId="122F8757" w:rsidR="00C56764" w:rsidRDefault="00916C94">
          <w:pPr>
            <w:pStyle w:val="Indholdsfortegnelse2"/>
            <w:tabs>
              <w:tab w:val="left" w:pos="660"/>
            </w:tabs>
            <w:rPr>
              <w:rFonts w:asciiTheme="minorHAnsi" w:eastAsiaTheme="minorEastAsia" w:hAnsiTheme="minorHAnsi"/>
              <w:noProof/>
              <w:lang w:eastAsia="da-DK"/>
            </w:rPr>
          </w:pPr>
          <w:hyperlink w:anchor="_Toc64359165" w:history="1">
            <w:r w:rsidR="00C56764" w:rsidRPr="003C22AD">
              <w:rPr>
                <w:rStyle w:val="Hyperlink"/>
                <w:rFonts w:eastAsiaTheme="minorHAnsi" w:cs="Arial"/>
                <w:noProof/>
              </w:rPr>
              <w:t>11.2</w:t>
            </w:r>
            <w:r w:rsidR="00C56764">
              <w:rPr>
                <w:rFonts w:asciiTheme="minorHAnsi" w:eastAsiaTheme="minorEastAsia" w:hAnsiTheme="minorHAnsi"/>
                <w:noProof/>
                <w:lang w:eastAsia="da-DK"/>
              </w:rPr>
              <w:tab/>
            </w:r>
            <w:r w:rsidR="00C56764" w:rsidRPr="003C22AD">
              <w:rPr>
                <w:rStyle w:val="Hyperlink"/>
                <w:rFonts w:eastAsiaTheme="minorHAnsi" w:cs="Arial"/>
                <w:noProof/>
              </w:rPr>
              <w:t>Støj</w:t>
            </w:r>
            <w:r w:rsidR="00C56764">
              <w:rPr>
                <w:noProof/>
                <w:webHidden/>
              </w:rPr>
              <w:tab/>
            </w:r>
            <w:r w:rsidR="00C56764">
              <w:rPr>
                <w:noProof/>
                <w:webHidden/>
              </w:rPr>
              <w:fldChar w:fldCharType="begin"/>
            </w:r>
            <w:r w:rsidR="00C56764">
              <w:rPr>
                <w:noProof/>
                <w:webHidden/>
              </w:rPr>
              <w:instrText xml:space="preserve"> PAGEREF _Toc64359165 \h </w:instrText>
            </w:r>
            <w:r w:rsidR="00C56764">
              <w:rPr>
                <w:noProof/>
                <w:webHidden/>
              </w:rPr>
            </w:r>
            <w:r w:rsidR="00C56764">
              <w:rPr>
                <w:noProof/>
                <w:webHidden/>
              </w:rPr>
              <w:fldChar w:fldCharType="separate"/>
            </w:r>
            <w:r w:rsidR="00C56764">
              <w:rPr>
                <w:noProof/>
                <w:webHidden/>
              </w:rPr>
              <w:t>19</w:t>
            </w:r>
            <w:r w:rsidR="00C56764">
              <w:rPr>
                <w:noProof/>
                <w:webHidden/>
              </w:rPr>
              <w:fldChar w:fldCharType="end"/>
            </w:r>
          </w:hyperlink>
        </w:p>
        <w:p w14:paraId="0C7008E1" w14:textId="202A1E96" w:rsidR="00C56764" w:rsidRDefault="00916C94">
          <w:pPr>
            <w:pStyle w:val="Indholdsfortegnelse2"/>
            <w:tabs>
              <w:tab w:val="left" w:pos="660"/>
            </w:tabs>
            <w:rPr>
              <w:rFonts w:asciiTheme="minorHAnsi" w:eastAsiaTheme="minorEastAsia" w:hAnsiTheme="minorHAnsi"/>
              <w:noProof/>
              <w:lang w:eastAsia="da-DK"/>
            </w:rPr>
          </w:pPr>
          <w:hyperlink w:anchor="_Toc64359166" w:history="1">
            <w:r w:rsidR="00C56764" w:rsidRPr="003C22AD">
              <w:rPr>
                <w:rStyle w:val="Hyperlink"/>
                <w:rFonts w:eastAsiaTheme="minorHAnsi" w:cs="Arial"/>
                <w:noProof/>
              </w:rPr>
              <w:t>11.3</w:t>
            </w:r>
            <w:r w:rsidR="00C56764">
              <w:rPr>
                <w:rFonts w:asciiTheme="minorHAnsi" w:eastAsiaTheme="minorEastAsia" w:hAnsiTheme="minorHAnsi"/>
                <w:noProof/>
                <w:lang w:eastAsia="da-DK"/>
              </w:rPr>
              <w:tab/>
            </w:r>
            <w:r w:rsidR="00C56764" w:rsidRPr="003C22AD">
              <w:rPr>
                <w:rStyle w:val="Hyperlink"/>
                <w:rFonts w:eastAsiaTheme="minorHAnsi" w:cs="Arial"/>
                <w:noProof/>
              </w:rPr>
              <w:t>Støv</w:t>
            </w:r>
            <w:r w:rsidR="00C56764">
              <w:rPr>
                <w:noProof/>
                <w:webHidden/>
              </w:rPr>
              <w:tab/>
            </w:r>
            <w:r w:rsidR="00C56764">
              <w:rPr>
                <w:noProof/>
                <w:webHidden/>
              </w:rPr>
              <w:fldChar w:fldCharType="begin"/>
            </w:r>
            <w:r w:rsidR="00C56764">
              <w:rPr>
                <w:noProof/>
                <w:webHidden/>
              </w:rPr>
              <w:instrText xml:space="preserve"> PAGEREF _Toc64359166 \h </w:instrText>
            </w:r>
            <w:r w:rsidR="00C56764">
              <w:rPr>
                <w:noProof/>
                <w:webHidden/>
              </w:rPr>
            </w:r>
            <w:r w:rsidR="00C56764">
              <w:rPr>
                <w:noProof/>
                <w:webHidden/>
              </w:rPr>
              <w:fldChar w:fldCharType="separate"/>
            </w:r>
            <w:r w:rsidR="00C56764">
              <w:rPr>
                <w:noProof/>
                <w:webHidden/>
              </w:rPr>
              <w:t>21</w:t>
            </w:r>
            <w:r w:rsidR="00C56764">
              <w:rPr>
                <w:noProof/>
                <w:webHidden/>
              </w:rPr>
              <w:fldChar w:fldCharType="end"/>
            </w:r>
          </w:hyperlink>
        </w:p>
        <w:p w14:paraId="41116293" w14:textId="0CDCBFB1" w:rsidR="00C56764" w:rsidRDefault="00916C94">
          <w:pPr>
            <w:pStyle w:val="Indholdsfortegnelse2"/>
            <w:tabs>
              <w:tab w:val="left" w:pos="660"/>
            </w:tabs>
            <w:rPr>
              <w:rFonts w:asciiTheme="minorHAnsi" w:eastAsiaTheme="minorEastAsia" w:hAnsiTheme="minorHAnsi"/>
              <w:noProof/>
              <w:lang w:eastAsia="da-DK"/>
            </w:rPr>
          </w:pPr>
          <w:hyperlink w:anchor="_Toc64359167" w:history="1">
            <w:r w:rsidR="00C56764" w:rsidRPr="003C22AD">
              <w:rPr>
                <w:rStyle w:val="Hyperlink"/>
                <w:rFonts w:eastAsiaTheme="minorHAnsi" w:cs="Arial"/>
                <w:noProof/>
              </w:rPr>
              <w:t>11.4</w:t>
            </w:r>
            <w:r w:rsidR="00C56764">
              <w:rPr>
                <w:rFonts w:asciiTheme="minorHAnsi" w:eastAsiaTheme="minorEastAsia" w:hAnsiTheme="minorHAnsi"/>
                <w:noProof/>
                <w:lang w:eastAsia="da-DK"/>
              </w:rPr>
              <w:tab/>
            </w:r>
            <w:r w:rsidR="00C56764" w:rsidRPr="003C22AD">
              <w:rPr>
                <w:rStyle w:val="Hyperlink"/>
                <w:rFonts w:eastAsiaTheme="minorHAnsi" w:cs="Arial"/>
                <w:noProof/>
              </w:rPr>
              <w:t>Lys</w:t>
            </w:r>
            <w:r w:rsidR="00C56764">
              <w:rPr>
                <w:noProof/>
                <w:webHidden/>
              </w:rPr>
              <w:tab/>
            </w:r>
            <w:r w:rsidR="00C56764">
              <w:rPr>
                <w:noProof/>
                <w:webHidden/>
              </w:rPr>
              <w:fldChar w:fldCharType="begin"/>
            </w:r>
            <w:r w:rsidR="00C56764">
              <w:rPr>
                <w:noProof/>
                <w:webHidden/>
              </w:rPr>
              <w:instrText xml:space="preserve"> PAGEREF _Toc64359167 \h </w:instrText>
            </w:r>
            <w:r w:rsidR="00C56764">
              <w:rPr>
                <w:noProof/>
                <w:webHidden/>
              </w:rPr>
            </w:r>
            <w:r w:rsidR="00C56764">
              <w:rPr>
                <w:noProof/>
                <w:webHidden/>
              </w:rPr>
              <w:fldChar w:fldCharType="separate"/>
            </w:r>
            <w:r w:rsidR="00C56764">
              <w:rPr>
                <w:noProof/>
                <w:webHidden/>
              </w:rPr>
              <w:t>21</w:t>
            </w:r>
            <w:r w:rsidR="00C56764">
              <w:rPr>
                <w:noProof/>
                <w:webHidden/>
              </w:rPr>
              <w:fldChar w:fldCharType="end"/>
            </w:r>
          </w:hyperlink>
        </w:p>
        <w:p w14:paraId="52FF7C24" w14:textId="51CE96FF" w:rsidR="00C56764" w:rsidRDefault="00916C94">
          <w:pPr>
            <w:pStyle w:val="Indholdsfortegnelse2"/>
            <w:tabs>
              <w:tab w:val="left" w:pos="660"/>
            </w:tabs>
            <w:rPr>
              <w:rFonts w:asciiTheme="minorHAnsi" w:eastAsiaTheme="minorEastAsia" w:hAnsiTheme="minorHAnsi"/>
              <w:noProof/>
              <w:lang w:eastAsia="da-DK"/>
            </w:rPr>
          </w:pPr>
          <w:hyperlink w:anchor="_Toc64359168" w:history="1">
            <w:r w:rsidR="00C56764" w:rsidRPr="003C22AD">
              <w:rPr>
                <w:rStyle w:val="Hyperlink"/>
                <w:rFonts w:eastAsiaTheme="minorHAnsi" w:cs="Arial"/>
                <w:noProof/>
              </w:rPr>
              <w:t>11.5</w:t>
            </w:r>
            <w:r w:rsidR="00C56764">
              <w:rPr>
                <w:rFonts w:asciiTheme="minorHAnsi" w:eastAsiaTheme="minorEastAsia" w:hAnsiTheme="minorHAnsi"/>
                <w:noProof/>
                <w:lang w:eastAsia="da-DK"/>
              </w:rPr>
              <w:tab/>
            </w:r>
            <w:r w:rsidR="00C56764" w:rsidRPr="003C22AD">
              <w:rPr>
                <w:rStyle w:val="Hyperlink"/>
                <w:rFonts w:eastAsiaTheme="minorHAnsi" w:cs="Arial"/>
                <w:noProof/>
              </w:rPr>
              <w:t>Skadedyr</w:t>
            </w:r>
            <w:r w:rsidR="00C56764">
              <w:rPr>
                <w:noProof/>
                <w:webHidden/>
              </w:rPr>
              <w:tab/>
            </w:r>
            <w:r w:rsidR="00C56764">
              <w:rPr>
                <w:noProof/>
                <w:webHidden/>
              </w:rPr>
              <w:fldChar w:fldCharType="begin"/>
            </w:r>
            <w:r w:rsidR="00C56764">
              <w:rPr>
                <w:noProof/>
                <w:webHidden/>
              </w:rPr>
              <w:instrText xml:space="preserve"> PAGEREF _Toc64359168 \h </w:instrText>
            </w:r>
            <w:r w:rsidR="00C56764">
              <w:rPr>
                <w:noProof/>
                <w:webHidden/>
              </w:rPr>
            </w:r>
            <w:r w:rsidR="00C56764">
              <w:rPr>
                <w:noProof/>
                <w:webHidden/>
              </w:rPr>
              <w:fldChar w:fldCharType="separate"/>
            </w:r>
            <w:r w:rsidR="00C56764">
              <w:rPr>
                <w:noProof/>
                <w:webHidden/>
              </w:rPr>
              <w:t>21</w:t>
            </w:r>
            <w:r w:rsidR="00C56764">
              <w:rPr>
                <w:noProof/>
                <w:webHidden/>
              </w:rPr>
              <w:fldChar w:fldCharType="end"/>
            </w:r>
          </w:hyperlink>
        </w:p>
        <w:p w14:paraId="2E4A49A5" w14:textId="22D3B28F" w:rsidR="00C56764" w:rsidRDefault="00916C94">
          <w:pPr>
            <w:pStyle w:val="Indholdsfortegnelse2"/>
            <w:tabs>
              <w:tab w:val="left" w:pos="660"/>
            </w:tabs>
            <w:rPr>
              <w:rFonts w:asciiTheme="minorHAnsi" w:eastAsiaTheme="minorEastAsia" w:hAnsiTheme="minorHAnsi"/>
              <w:noProof/>
              <w:lang w:eastAsia="da-DK"/>
            </w:rPr>
          </w:pPr>
          <w:hyperlink w:anchor="_Toc64359169" w:history="1">
            <w:r w:rsidR="00C56764" w:rsidRPr="003C22AD">
              <w:rPr>
                <w:rStyle w:val="Hyperlink"/>
                <w:rFonts w:eastAsiaTheme="minorHAnsi" w:cs="Arial"/>
                <w:noProof/>
              </w:rPr>
              <w:t>11.6</w:t>
            </w:r>
            <w:r w:rsidR="00C56764">
              <w:rPr>
                <w:rFonts w:asciiTheme="minorHAnsi" w:eastAsiaTheme="minorEastAsia" w:hAnsiTheme="minorHAnsi"/>
                <w:noProof/>
                <w:lang w:eastAsia="da-DK"/>
              </w:rPr>
              <w:tab/>
            </w:r>
            <w:r w:rsidR="00C56764" w:rsidRPr="003C22AD">
              <w:rPr>
                <w:rStyle w:val="Hyperlink"/>
                <w:rFonts w:eastAsiaTheme="minorHAnsi" w:cs="Arial"/>
                <w:noProof/>
              </w:rPr>
              <w:t>Transport</w:t>
            </w:r>
            <w:r w:rsidR="00C56764">
              <w:rPr>
                <w:noProof/>
                <w:webHidden/>
              </w:rPr>
              <w:tab/>
            </w:r>
            <w:r w:rsidR="00C56764">
              <w:rPr>
                <w:noProof/>
                <w:webHidden/>
              </w:rPr>
              <w:fldChar w:fldCharType="begin"/>
            </w:r>
            <w:r w:rsidR="00C56764">
              <w:rPr>
                <w:noProof/>
                <w:webHidden/>
              </w:rPr>
              <w:instrText xml:space="preserve"> PAGEREF _Toc64359169 \h </w:instrText>
            </w:r>
            <w:r w:rsidR="00C56764">
              <w:rPr>
                <w:noProof/>
                <w:webHidden/>
              </w:rPr>
            </w:r>
            <w:r w:rsidR="00C56764">
              <w:rPr>
                <w:noProof/>
                <w:webHidden/>
              </w:rPr>
              <w:fldChar w:fldCharType="separate"/>
            </w:r>
            <w:r w:rsidR="00C56764">
              <w:rPr>
                <w:noProof/>
                <w:webHidden/>
              </w:rPr>
              <w:t>22</w:t>
            </w:r>
            <w:r w:rsidR="00C56764">
              <w:rPr>
                <w:noProof/>
                <w:webHidden/>
              </w:rPr>
              <w:fldChar w:fldCharType="end"/>
            </w:r>
          </w:hyperlink>
        </w:p>
        <w:p w14:paraId="72F80D3D" w14:textId="351E94F9" w:rsidR="00C56764" w:rsidRDefault="00916C94">
          <w:pPr>
            <w:pStyle w:val="Indholdsfortegnelse1"/>
            <w:rPr>
              <w:rFonts w:asciiTheme="minorHAnsi" w:eastAsiaTheme="minorEastAsia" w:hAnsiTheme="minorHAnsi"/>
              <w:b w:val="0"/>
              <w:caps w:val="0"/>
              <w:noProof/>
              <w:lang w:eastAsia="da-DK"/>
            </w:rPr>
          </w:pPr>
          <w:hyperlink w:anchor="_Toc64359170" w:history="1">
            <w:r w:rsidR="00C56764" w:rsidRPr="003C22AD">
              <w:rPr>
                <w:rStyle w:val="Hyperlink"/>
                <w:rFonts w:eastAsiaTheme="minorHAnsi" w:cs="Arial"/>
                <w:noProof/>
              </w:rPr>
              <w:t>12.</w:t>
            </w:r>
            <w:r w:rsidR="00C56764">
              <w:rPr>
                <w:rFonts w:asciiTheme="minorHAnsi" w:eastAsiaTheme="minorEastAsia" w:hAnsiTheme="minorHAnsi"/>
                <w:b w:val="0"/>
                <w:caps w:val="0"/>
                <w:noProof/>
                <w:lang w:eastAsia="da-DK"/>
              </w:rPr>
              <w:tab/>
            </w:r>
            <w:r w:rsidR="00C56764" w:rsidRPr="003C22AD">
              <w:rPr>
                <w:rStyle w:val="Hyperlink"/>
                <w:rFonts w:eastAsiaTheme="minorHAnsi" w:cs="Arial"/>
                <w:noProof/>
              </w:rPr>
              <w:t>Affald, reststoffer og ressourcer</w:t>
            </w:r>
            <w:r w:rsidR="00C56764">
              <w:rPr>
                <w:noProof/>
                <w:webHidden/>
              </w:rPr>
              <w:tab/>
            </w:r>
            <w:r w:rsidR="00C56764">
              <w:rPr>
                <w:noProof/>
                <w:webHidden/>
              </w:rPr>
              <w:fldChar w:fldCharType="begin"/>
            </w:r>
            <w:r w:rsidR="00C56764">
              <w:rPr>
                <w:noProof/>
                <w:webHidden/>
              </w:rPr>
              <w:instrText xml:space="preserve"> PAGEREF _Toc64359170 \h </w:instrText>
            </w:r>
            <w:r w:rsidR="00C56764">
              <w:rPr>
                <w:noProof/>
                <w:webHidden/>
              </w:rPr>
            </w:r>
            <w:r w:rsidR="00C56764">
              <w:rPr>
                <w:noProof/>
                <w:webHidden/>
              </w:rPr>
              <w:fldChar w:fldCharType="separate"/>
            </w:r>
            <w:r w:rsidR="00C56764">
              <w:rPr>
                <w:noProof/>
                <w:webHidden/>
              </w:rPr>
              <w:t>23</w:t>
            </w:r>
            <w:r w:rsidR="00C56764">
              <w:rPr>
                <w:noProof/>
                <w:webHidden/>
              </w:rPr>
              <w:fldChar w:fldCharType="end"/>
            </w:r>
          </w:hyperlink>
        </w:p>
        <w:p w14:paraId="3120D63F" w14:textId="7BB100B9" w:rsidR="00C56764" w:rsidRDefault="00916C94">
          <w:pPr>
            <w:pStyle w:val="Indholdsfortegnelse1"/>
            <w:rPr>
              <w:rFonts w:asciiTheme="minorHAnsi" w:eastAsiaTheme="minorEastAsia" w:hAnsiTheme="minorHAnsi"/>
              <w:b w:val="0"/>
              <w:caps w:val="0"/>
              <w:noProof/>
              <w:lang w:eastAsia="da-DK"/>
            </w:rPr>
          </w:pPr>
          <w:hyperlink w:anchor="_Toc64359171" w:history="1">
            <w:r w:rsidR="00C56764" w:rsidRPr="003C22AD">
              <w:rPr>
                <w:rStyle w:val="Hyperlink"/>
                <w:rFonts w:eastAsiaTheme="minorHAnsi" w:cs="Arial"/>
                <w:noProof/>
              </w:rPr>
              <w:t>13.</w:t>
            </w:r>
            <w:r w:rsidR="00C56764">
              <w:rPr>
                <w:rFonts w:asciiTheme="minorHAnsi" w:eastAsiaTheme="minorEastAsia" w:hAnsiTheme="minorHAnsi"/>
                <w:b w:val="0"/>
                <w:caps w:val="0"/>
                <w:noProof/>
                <w:lang w:eastAsia="da-DK"/>
              </w:rPr>
              <w:tab/>
            </w:r>
            <w:r w:rsidR="00C56764" w:rsidRPr="003C22AD">
              <w:rPr>
                <w:rStyle w:val="Hyperlink"/>
                <w:rFonts w:eastAsiaTheme="minorHAnsi" w:cs="Arial"/>
                <w:noProof/>
              </w:rPr>
              <w:t>Egenkontrol</w:t>
            </w:r>
            <w:r w:rsidR="00C56764">
              <w:rPr>
                <w:noProof/>
                <w:webHidden/>
              </w:rPr>
              <w:tab/>
            </w:r>
            <w:r w:rsidR="00C56764">
              <w:rPr>
                <w:noProof/>
                <w:webHidden/>
              </w:rPr>
              <w:fldChar w:fldCharType="begin"/>
            </w:r>
            <w:r w:rsidR="00C56764">
              <w:rPr>
                <w:noProof/>
                <w:webHidden/>
              </w:rPr>
              <w:instrText xml:space="preserve"> PAGEREF _Toc64359171 \h </w:instrText>
            </w:r>
            <w:r w:rsidR="00C56764">
              <w:rPr>
                <w:noProof/>
                <w:webHidden/>
              </w:rPr>
            </w:r>
            <w:r w:rsidR="00C56764">
              <w:rPr>
                <w:noProof/>
                <w:webHidden/>
              </w:rPr>
              <w:fldChar w:fldCharType="separate"/>
            </w:r>
            <w:r w:rsidR="00C56764">
              <w:rPr>
                <w:noProof/>
                <w:webHidden/>
              </w:rPr>
              <w:t>24</w:t>
            </w:r>
            <w:r w:rsidR="00C56764">
              <w:rPr>
                <w:noProof/>
                <w:webHidden/>
              </w:rPr>
              <w:fldChar w:fldCharType="end"/>
            </w:r>
          </w:hyperlink>
        </w:p>
        <w:p w14:paraId="53C7F6BE" w14:textId="776C6A9F" w:rsidR="00C56764" w:rsidRDefault="00916C94">
          <w:pPr>
            <w:pStyle w:val="Indholdsfortegnelse1"/>
            <w:rPr>
              <w:rFonts w:asciiTheme="minorHAnsi" w:eastAsiaTheme="minorEastAsia" w:hAnsiTheme="minorHAnsi"/>
              <w:b w:val="0"/>
              <w:caps w:val="0"/>
              <w:noProof/>
              <w:lang w:eastAsia="da-DK"/>
            </w:rPr>
          </w:pPr>
          <w:hyperlink w:anchor="_Toc64359172" w:history="1">
            <w:r w:rsidR="00C56764" w:rsidRPr="003C22AD">
              <w:rPr>
                <w:rStyle w:val="Hyperlink"/>
                <w:rFonts w:eastAsiaTheme="minorHAnsi" w:cs="Arial"/>
                <w:noProof/>
              </w:rPr>
              <w:t>14.</w:t>
            </w:r>
            <w:r w:rsidR="00C56764">
              <w:rPr>
                <w:rFonts w:asciiTheme="minorHAnsi" w:eastAsiaTheme="minorEastAsia" w:hAnsiTheme="minorHAnsi"/>
                <w:b w:val="0"/>
                <w:caps w:val="0"/>
                <w:noProof/>
                <w:lang w:eastAsia="da-DK"/>
              </w:rPr>
              <w:tab/>
            </w:r>
            <w:r w:rsidR="00C56764" w:rsidRPr="003C22AD">
              <w:rPr>
                <w:rStyle w:val="Hyperlink"/>
                <w:rFonts w:eastAsiaTheme="minorHAnsi" w:cs="Arial"/>
                <w:noProof/>
              </w:rPr>
              <w:t>Husdyrbrugets ophør</w:t>
            </w:r>
            <w:r w:rsidR="00C56764">
              <w:rPr>
                <w:noProof/>
                <w:webHidden/>
              </w:rPr>
              <w:tab/>
            </w:r>
            <w:r w:rsidR="00C56764">
              <w:rPr>
                <w:noProof/>
                <w:webHidden/>
              </w:rPr>
              <w:fldChar w:fldCharType="begin"/>
            </w:r>
            <w:r w:rsidR="00C56764">
              <w:rPr>
                <w:noProof/>
                <w:webHidden/>
              </w:rPr>
              <w:instrText xml:space="preserve"> PAGEREF _Toc64359172 \h </w:instrText>
            </w:r>
            <w:r w:rsidR="00C56764">
              <w:rPr>
                <w:noProof/>
                <w:webHidden/>
              </w:rPr>
            </w:r>
            <w:r w:rsidR="00C56764">
              <w:rPr>
                <w:noProof/>
                <w:webHidden/>
              </w:rPr>
              <w:fldChar w:fldCharType="separate"/>
            </w:r>
            <w:r w:rsidR="00C56764">
              <w:rPr>
                <w:noProof/>
                <w:webHidden/>
              </w:rPr>
              <w:t>24</w:t>
            </w:r>
            <w:r w:rsidR="00C56764">
              <w:rPr>
                <w:noProof/>
                <w:webHidden/>
              </w:rPr>
              <w:fldChar w:fldCharType="end"/>
            </w:r>
          </w:hyperlink>
        </w:p>
        <w:p w14:paraId="3951B848" w14:textId="4B8D3758" w:rsidR="00C56764" w:rsidRDefault="00916C94">
          <w:pPr>
            <w:pStyle w:val="Indholdsfortegnelse1"/>
            <w:rPr>
              <w:rFonts w:asciiTheme="minorHAnsi" w:eastAsiaTheme="minorEastAsia" w:hAnsiTheme="minorHAnsi"/>
              <w:b w:val="0"/>
              <w:caps w:val="0"/>
              <w:noProof/>
              <w:lang w:eastAsia="da-DK"/>
            </w:rPr>
          </w:pPr>
          <w:hyperlink w:anchor="_Toc64359173" w:history="1">
            <w:r w:rsidR="00C56764" w:rsidRPr="003C22AD">
              <w:rPr>
                <w:rStyle w:val="Hyperlink"/>
                <w:rFonts w:eastAsiaTheme="minorHAnsi" w:cs="Arial"/>
                <w:noProof/>
              </w:rPr>
              <w:t>15.</w:t>
            </w:r>
            <w:r w:rsidR="00C56764">
              <w:rPr>
                <w:rFonts w:asciiTheme="minorHAnsi" w:eastAsiaTheme="minorEastAsia" w:hAnsiTheme="minorHAnsi"/>
                <w:b w:val="0"/>
                <w:caps w:val="0"/>
                <w:noProof/>
                <w:lang w:eastAsia="da-DK"/>
              </w:rPr>
              <w:tab/>
            </w:r>
            <w:r w:rsidR="00C56764" w:rsidRPr="003C22AD">
              <w:rPr>
                <w:rStyle w:val="Hyperlink"/>
                <w:rFonts w:eastAsiaTheme="minorHAnsi" w:cs="Arial"/>
                <w:noProof/>
              </w:rPr>
              <w:t>Samlet vurdering og konklusion</w:t>
            </w:r>
            <w:r w:rsidR="00C56764">
              <w:rPr>
                <w:noProof/>
                <w:webHidden/>
              </w:rPr>
              <w:tab/>
            </w:r>
            <w:r w:rsidR="00C56764">
              <w:rPr>
                <w:noProof/>
                <w:webHidden/>
              </w:rPr>
              <w:fldChar w:fldCharType="begin"/>
            </w:r>
            <w:r w:rsidR="00C56764">
              <w:rPr>
                <w:noProof/>
                <w:webHidden/>
              </w:rPr>
              <w:instrText xml:space="preserve"> PAGEREF _Toc64359173 \h </w:instrText>
            </w:r>
            <w:r w:rsidR="00C56764">
              <w:rPr>
                <w:noProof/>
                <w:webHidden/>
              </w:rPr>
            </w:r>
            <w:r w:rsidR="00C56764">
              <w:rPr>
                <w:noProof/>
                <w:webHidden/>
              </w:rPr>
              <w:fldChar w:fldCharType="separate"/>
            </w:r>
            <w:r w:rsidR="00C56764">
              <w:rPr>
                <w:noProof/>
                <w:webHidden/>
              </w:rPr>
              <w:t>24</w:t>
            </w:r>
            <w:r w:rsidR="00C56764">
              <w:rPr>
                <w:noProof/>
                <w:webHidden/>
              </w:rPr>
              <w:fldChar w:fldCharType="end"/>
            </w:r>
          </w:hyperlink>
        </w:p>
        <w:p w14:paraId="0F177328" w14:textId="477A912F" w:rsidR="00C56764" w:rsidRDefault="00916C94">
          <w:pPr>
            <w:pStyle w:val="Indholdsfortegnelse1"/>
            <w:rPr>
              <w:rFonts w:asciiTheme="minorHAnsi" w:eastAsiaTheme="minorEastAsia" w:hAnsiTheme="minorHAnsi"/>
              <w:b w:val="0"/>
              <w:caps w:val="0"/>
              <w:noProof/>
              <w:lang w:eastAsia="da-DK"/>
            </w:rPr>
          </w:pPr>
          <w:hyperlink w:anchor="_Toc64359174" w:history="1">
            <w:r w:rsidR="00C56764" w:rsidRPr="003C22AD">
              <w:rPr>
                <w:rStyle w:val="Hyperlink"/>
                <w:rFonts w:eastAsiaTheme="minorHAnsi" w:cs="Arial"/>
                <w:noProof/>
              </w:rPr>
              <w:t>16.</w:t>
            </w:r>
            <w:r w:rsidR="00C56764">
              <w:rPr>
                <w:rFonts w:asciiTheme="minorHAnsi" w:eastAsiaTheme="minorEastAsia" w:hAnsiTheme="minorHAnsi"/>
                <w:b w:val="0"/>
                <w:caps w:val="0"/>
                <w:noProof/>
                <w:lang w:eastAsia="da-DK"/>
              </w:rPr>
              <w:tab/>
            </w:r>
            <w:r w:rsidR="00C56764" w:rsidRPr="003C22AD">
              <w:rPr>
                <w:rStyle w:val="Hyperlink"/>
                <w:rFonts w:eastAsiaTheme="minorHAnsi" w:cs="Arial"/>
                <w:noProof/>
              </w:rPr>
              <w:t>høring</w:t>
            </w:r>
            <w:r w:rsidR="00C56764">
              <w:rPr>
                <w:noProof/>
                <w:webHidden/>
              </w:rPr>
              <w:tab/>
            </w:r>
            <w:r w:rsidR="00C56764">
              <w:rPr>
                <w:noProof/>
                <w:webHidden/>
              </w:rPr>
              <w:fldChar w:fldCharType="begin"/>
            </w:r>
            <w:r w:rsidR="00C56764">
              <w:rPr>
                <w:noProof/>
                <w:webHidden/>
              </w:rPr>
              <w:instrText xml:space="preserve"> PAGEREF _Toc64359174 \h </w:instrText>
            </w:r>
            <w:r w:rsidR="00C56764">
              <w:rPr>
                <w:noProof/>
                <w:webHidden/>
              </w:rPr>
            </w:r>
            <w:r w:rsidR="00C56764">
              <w:rPr>
                <w:noProof/>
                <w:webHidden/>
              </w:rPr>
              <w:fldChar w:fldCharType="separate"/>
            </w:r>
            <w:r w:rsidR="00C56764">
              <w:rPr>
                <w:noProof/>
                <w:webHidden/>
              </w:rPr>
              <w:t>24</w:t>
            </w:r>
            <w:r w:rsidR="00C56764">
              <w:rPr>
                <w:noProof/>
                <w:webHidden/>
              </w:rPr>
              <w:fldChar w:fldCharType="end"/>
            </w:r>
          </w:hyperlink>
        </w:p>
        <w:p w14:paraId="11A98692" w14:textId="1BD65C66" w:rsidR="00C56764" w:rsidRDefault="00916C94">
          <w:pPr>
            <w:pStyle w:val="Indholdsfortegnelse1"/>
            <w:rPr>
              <w:rFonts w:asciiTheme="minorHAnsi" w:eastAsiaTheme="minorEastAsia" w:hAnsiTheme="minorHAnsi"/>
              <w:b w:val="0"/>
              <w:caps w:val="0"/>
              <w:noProof/>
              <w:lang w:eastAsia="da-DK"/>
            </w:rPr>
          </w:pPr>
          <w:hyperlink w:anchor="_Toc64359175" w:history="1">
            <w:r w:rsidR="00C56764" w:rsidRPr="003C22AD">
              <w:rPr>
                <w:rStyle w:val="Hyperlink"/>
                <w:rFonts w:eastAsiaTheme="minorHAnsi" w:cs="Arial"/>
                <w:noProof/>
              </w:rPr>
              <w:t>17.</w:t>
            </w:r>
            <w:r w:rsidR="00C56764">
              <w:rPr>
                <w:rFonts w:asciiTheme="minorHAnsi" w:eastAsiaTheme="minorEastAsia" w:hAnsiTheme="minorHAnsi"/>
                <w:b w:val="0"/>
                <w:caps w:val="0"/>
                <w:noProof/>
                <w:lang w:eastAsia="da-DK"/>
              </w:rPr>
              <w:tab/>
            </w:r>
            <w:r w:rsidR="00C56764" w:rsidRPr="003C22AD">
              <w:rPr>
                <w:rStyle w:val="Hyperlink"/>
                <w:rFonts w:eastAsiaTheme="minorHAnsi" w:cs="Arial"/>
                <w:noProof/>
              </w:rPr>
              <w:t>Gyldighed, retsbeskyttelse, revurdering meddelesespligt og øvrige forhold</w:t>
            </w:r>
            <w:r w:rsidR="00C56764">
              <w:rPr>
                <w:noProof/>
                <w:webHidden/>
              </w:rPr>
              <w:tab/>
            </w:r>
            <w:r w:rsidR="00C56764">
              <w:rPr>
                <w:noProof/>
                <w:webHidden/>
              </w:rPr>
              <w:fldChar w:fldCharType="begin"/>
            </w:r>
            <w:r w:rsidR="00C56764">
              <w:rPr>
                <w:noProof/>
                <w:webHidden/>
              </w:rPr>
              <w:instrText xml:space="preserve"> PAGEREF _Toc64359175 \h </w:instrText>
            </w:r>
            <w:r w:rsidR="00C56764">
              <w:rPr>
                <w:noProof/>
                <w:webHidden/>
              </w:rPr>
            </w:r>
            <w:r w:rsidR="00C56764">
              <w:rPr>
                <w:noProof/>
                <w:webHidden/>
              </w:rPr>
              <w:fldChar w:fldCharType="separate"/>
            </w:r>
            <w:r w:rsidR="00C56764">
              <w:rPr>
                <w:noProof/>
                <w:webHidden/>
              </w:rPr>
              <w:t>25</w:t>
            </w:r>
            <w:r w:rsidR="00C56764">
              <w:rPr>
                <w:noProof/>
                <w:webHidden/>
              </w:rPr>
              <w:fldChar w:fldCharType="end"/>
            </w:r>
          </w:hyperlink>
        </w:p>
        <w:p w14:paraId="2F9C5BFE" w14:textId="336A5691" w:rsidR="00C56764" w:rsidRDefault="00916C94">
          <w:pPr>
            <w:pStyle w:val="Indholdsfortegnelse1"/>
            <w:rPr>
              <w:rFonts w:asciiTheme="minorHAnsi" w:eastAsiaTheme="minorEastAsia" w:hAnsiTheme="minorHAnsi"/>
              <w:b w:val="0"/>
              <w:caps w:val="0"/>
              <w:noProof/>
              <w:lang w:eastAsia="da-DK"/>
            </w:rPr>
          </w:pPr>
          <w:hyperlink w:anchor="_Toc64359176" w:history="1">
            <w:r w:rsidR="00C56764" w:rsidRPr="003C22AD">
              <w:rPr>
                <w:rStyle w:val="Hyperlink"/>
                <w:rFonts w:eastAsiaTheme="minorHAnsi" w:cs="Arial"/>
                <w:noProof/>
              </w:rPr>
              <w:t>18.</w:t>
            </w:r>
            <w:r w:rsidR="00C56764">
              <w:rPr>
                <w:rFonts w:asciiTheme="minorHAnsi" w:eastAsiaTheme="minorEastAsia" w:hAnsiTheme="minorHAnsi"/>
                <w:b w:val="0"/>
                <w:caps w:val="0"/>
                <w:noProof/>
                <w:lang w:eastAsia="da-DK"/>
              </w:rPr>
              <w:tab/>
            </w:r>
            <w:r w:rsidR="00C56764" w:rsidRPr="003C22AD">
              <w:rPr>
                <w:rStyle w:val="Hyperlink"/>
                <w:rFonts w:eastAsiaTheme="minorHAnsi" w:cs="Arial"/>
                <w:noProof/>
              </w:rPr>
              <w:t>Lovgrundlag</w:t>
            </w:r>
            <w:r w:rsidR="00C56764">
              <w:rPr>
                <w:noProof/>
                <w:webHidden/>
              </w:rPr>
              <w:tab/>
            </w:r>
            <w:r w:rsidR="00C56764">
              <w:rPr>
                <w:noProof/>
                <w:webHidden/>
              </w:rPr>
              <w:fldChar w:fldCharType="begin"/>
            </w:r>
            <w:r w:rsidR="00C56764">
              <w:rPr>
                <w:noProof/>
                <w:webHidden/>
              </w:rPr>
              <w:instrText xml:space="preserve"> PAGEREF _Toc64359176 \h </w:instrText>
            </w:r>
            <w:r w:rsidR="00C56764">
              <w:rPr>
                <w:noProof/>
                <w:webHidden/>
              </w:rPr>
            </w:r>
            <w:r w:rsidR="00C56764">
              <w:rPr>
                <w:noProof/>
                <w:webHidden/>
              </w:rPr>
              <w:fldChar w:fldCharType="separate"/>
            </w:r>
            <w:r w:rsidR="00C56764">
              <w:rPr>
                <w:noProof/>
                <w:webHidden/>
              </w:rPr>
              <w:t>25</w:t>
            </w:r>
            <w:r w:rsidR="00C56764">
              <w:rPr>
                <w:noProof/>
                <w:webHidden/>
              </w:rPr>
              <w:fldChar w:fldCharType="end"/>
            </w:r>
          </w:hyperlink>
        </w:p>
        <w:p w14:paraId="1C81E7A8" w14:textId="291DB1E9" w:rsidR="00C56764" w:rsidRDefault="00916C94">
          <w:pPr>
            <w:pStyle w:val="Indholdsfortegnelse1"/>
            <w:rPr>
              <w:rFonts w:asciiTheme="minorHAnsi" w:eastAsiaTheme="minorEastAsia" w:hAnsiTheme="minorHAnsi"/>
              <w:b w:val="0"/>
              <w:caps w:val="0"/>
              <w:noProof/>
              <w:lang w:eastAsia="da-DK"/>
            </w:rPr>
          </w:pPr>
          <w:hyperlink w:anchor="_Toc64359177" w:history="1">
            <w:r w:rsidR="00C56764" w:rsidRPr="003C22AD">
              <w:rPr>
                <w:rStyle w:val="Hyperlink"/>
                <w:rFonts w:eastAsiaTheme="minorHAnsi" w:cs="Arial"/>
                <w:noProof/>
              </w:rPr>
              <w:t>19.</w:t>
            </w:r>
            <w:r w:rsidR="00C56764">
              <w:rPr>
                <w:rFonts w:asciiTheme="minorHAnsi" w:eastAsiaTheme="minorEastAsia" w:hAnsiTheme="minorHAnsi"/>
                <w:b w:val="0"/>
                <w:caps w:val="0"/>
                <w:noProof/>
                <w:lang w:eastAsia="da-DK"/>
              </w:rPr>
              <w:tab/>
            </w:r>
            <w:r w:rsidR="00C56764" w:rsidRPr="003C22AD">
              <w:rPr>
                <w:rStyle w:val="Hyperlink"/>
                <w:rFonts w:eastAsiaTheme="minorHAnsi" w:cs="Arial"/>
                <w:noProof/>
              </w:rPr>
              <w:t>Klagevejledning og offentliggørelse</w:t>
            </w:r>
            <w:r w:rsidR="00C56764">
              <w:rPr>
                <w:noProof/>
                <w:webHidden/>
              </w:rPr>
              <w:tab/>
            </w:r>
            <w:r w:rsidR="00C56764">
              <w:rPr>
                <w:noProof/>
                <w:webHidden/>
              </w:rPr>
              <w:fldChar w:fldCharType="begin"/>
            </w:r>
            <w:r w:rsidR="00C56764">
              <w:rPr>
                <w:noProof/>
                <w:webHidden/>
              </w:rPr>
              <w:instrText xml:space="preserve"> PAGEREF _Toc64359177 \h </w:instrText>
            </w:r>
            <w:r w:rsidR="00C56764">
              <w:rPr>
                <w:noProof/>
                <w:webHidden/>
              </w:rPr>
            </w:r>
            <w:r w:rsidR="00C56764">
              <w:rPr>
                <w:noProof/>
                <w:webHidden/>
              </w:rPr>
              <w:fldChar w:fldCharType="separate"/>
            </w:r>
            <w:r w:rsidR="00C56764">
              <w:rPr>
                <w:noProof/>
                <w:webHidden/>
              </w:rPr>
              <w:t>26</w:t>
            </w:r>
            <w:r w:rsidR="00C56764">
              <w:rPr>
                <w:noProof/>
                <w:webHidden/>
              </w:rPr>
              <w:fldChar w:fldCharType="end"/>
            </w:r>
          </w:hyperlink>
        </w:p>
        <w:p w14:paraId="3EA0DD57" w14:textId="489929EF" w:rsidR="00C56764" w:rsidRDefault="00916C94">
          <w:pPr>
            <w:pStyle w:val="Indholdsfortegnelse1"/>
            <w:rPr>
              <w:rFonts w:asciiTheme="minorHAnsi" w:eastAsiaTheme="minorEastAsia" w:hAnsiTheme="minorHAnsi"/>
              <w:b w:val="0"/>
              <w:caps w:val="0"/>
              <w:noProof/>
              <w:lang w:eastAsia="da-DK"/>
            </w:rPr>
          </w:pPr>
          <w:hyperlink w:anchor="_Toc64359178" w:history="1">
            <w:r w:rsidR="00C56764" w:rsidRPr="003C22AD">
              <w:rPr>
                <w:rStyle w:val="Hyperlink"/>
                <w:rFonts w:eastAsiaTheme="minorHAnsi" w:cs="Arial"/>
                <w:noProof/>
              </w:rPr>
              <w:t>20.</w:t>
            </w:r>
            <w:r w:rsidR="00C56764">
              <w:rPr>
                <w:rFonts w:asciiTheme="minorHAnsi" w:eastAsiaTheme="minorEastAsia" w:hAnsiTheme="minorHAnsi"/>
                <w:b w:val="0"/>
                <w:caps w:val="0"/>
                <w:noProof/>
                <w:lang w:eastAsia="da-DK"/>
              </w:rPr>
              <w:tab/>
            </w:r>
            <w:r w:rsidR="00C56764" w:rsidRPr="003C22AD">
              <w:rPr>
                <w:rStyle w:val="Hyperlink"/>
                <w:rFonts w:eastAsiaTheme="minorHAnsi" w:cs="Arial"/>
                <w:noProof/>
              </w:rPr>
              <w:t>Kopi af afgørelsen</w:t>
            </w:r>
            <w:r w:rsidR="00C56764">
              <w:rPr>
                <w:noProof/>
                <w:webHidden/>
              </w:rPr>
              <w:tab/>
            </w:r>
            <w:r w:rsidR="00C56764">
              <w:rPr>
                <w:noProof/>
                <w:webHidden/>
              </w:rPr>
              <w:fldChar w:fldCharType="begin"/>
            </w:r>
            <w:r w:rsidR="00C56764">
              <w:rPr>
                <w:noProof/>
                <w:webHidden/>
              </w:rPr>
              <w:instrText xml:space="preserve"> PAGEREF _Toc64359178 \h </w:instrText>
            </w:r>
            <w:r w:rsidR="00C56764">
              <w:rPr>
                <w:noProof/>
                <w:webHidden/>
              </w:rPr>
            </w:r>
            <w:r w:rsidR="00C56764">
              <w:rPr>
                <w:noProof/>
                <w:webHidden/>
              </w:rPr>
              <w:fldChar w:fldCharType="separate"/>
            </w:r>
            <w:r w:rsidR="00C56764">
              <w:rPr>
                <w:noProof/>
                <w:webHidden/>
              </w:rPr>
              <w:t>26</w:t>
            </w:r>
            <w:r w:rsidR="00C56764">
              <w:rPr>
                <w:noProof/>
                <w:webHidden/>
              </w:rPr>
              <w:fldChar w:fldCharType="end"/>
            </w:r>
          </w:hyperlink>
        </w:p>
        <w:p w14:paraId="3C582D1F" w14:textId="3863AC7C" w:rsidR="00C56764" w:rsidRDefault="00916C94">
          <w:pPr>
            <w:pStyle w:val="Indholdsfortegnelse1"/>
            <w:rPr>
              <w:rFonts w:asciiTheme="minorHAnsi" w:eastAsiaTheme="minorEastAsia" w:hAnsiTheme="minorHAnsi"/>
              <w:b w:val="0"/>
              <w:caps w:val="0"/>
              <w:noProof/>
              <w:lang w:eastAsia="da-DK"/>
            </w:rPr>
          </w:pPr>
          <w:hyperlink w:anchor="_Toc64359179" w:history="1">
            <w:r w:rsidR="00C56764" w:rsidRPr="003C22AD">
              <w:rPr>
                <w:rStyle w:val="Hyperlink"/>
                <w:rFonts w:eastAsiaTheme="minorHAnsi" w:cs="Arial"/>
                <w:noProof/>
              </w:rPr>
              <w:t>21.</w:t>
            </w:r>
            <w:r w:rsidR="00C56764">
              <w:rPr>
                <w:rFonts w:asciiTheme="minorHAnsi" w:eastAsiaTheme="minorEastAsia" w:hAnsiTheme="minorHAnsi"/>
                <w:b w:val="0"/>
                <w:caps w:val="0"/>
                <w:noProof/>
                <w:lang w:eastAsia="da-DK"/>
              </w:rPr>
              <w:tab/>
            </w:r>
            <w:r w:rsidR="00C56764" w:rsidRPr="003C22AD">
              <w:rPr>
                <w:rStyle w:val="Hyperlink"/>
                <w:rFonts w:eastAsiaTheme="minorHAnsi" w:cs="Arial"/>
                <w:noProof/>
              </w:rPr>
              <w:t>Bilag 1 – situations- og afløbsplan</w:t>
            </w:r>
            <w:r w:rsidR="00C56764">
              <w:rPr>
                <w:noProof/>
                <w:webHidden/>
              </w:rPr>
              <w:tab/>
            </w:r>
            <w:r w:rsidR="00C56764">
              <w:rPr>
                <w:noProof/>
                <w:webHidden/>
              </w:rPr>
              <w:fldChar w:fldCharType="begin"/>
            </w:r>
            <w:r w:rsidR="00C56764">
              <w:rPr>
                <w:noProof/>
                <w:webHidden/>
              </w:rPr>
              <w:instrText xml:space="preserve"> PAGEREF _Toc64359179 \h </w:instrText>
            </w:r>
            <w:r w:rsidR="00C56764">
              <w:rPr>
                <w:noProof/>
                <w:webHidden/>
              </w:rPr>
            </w:r>
            <w:r w:rsidR="00C56764">
              <w:rPr>
                <w:noProof/>
                <w:webHidden/>
              </w:rPr>
              <w:fldChar w:fldCharType="separate"/>
            </w:r>
            <w:r w:rsidR="00C56764">
              <w:rPr>
                <w:noProof/>
                <w:webHidden/>
              </w:rPr>
              <w:t>28</w:t>
            </w:r>
            <w:r w:rsidR="00C56764">
              <w:rPr>
                <w:noProof/>
                <w:webHidden/>
              </w:rPr>
              <w:fldChar w:fldCharType="end"/>
            </w:r>
          </w:hyperlink>
        </w:p>
        <w:p w14:paraId="1DC7C1ED" w14:textId="58330DC8" w:rsidR="00C56764" w:rsidRDefault="00916C94">
          <w:pPr>
            <w:pStyle w:val="Indholdsfortegnelse1"/>
            <w:rPr>
              <w:rFonts w:asciiTheme="minorHAnsi" w:eastAsiaTheme="minorEastAsia" w:hAnsiTheme="minorHAnsi"/>
              <w:b w:val="0"/>
              <w:caps w:val="0"/>
              <w:noProof/>
              <w:lang w:eastAsia="da-DK"/>
            </w:rPr>
          </w:pPr>
          <w:hyperlink w:anchor="_Toc64359180" w:history="1">
            <w:r w:rsidR="00C56764" w:rsidRPr="003C22AD">
              <w:rPr>
                <w:rStyle w:val="Hyperlink"/>
                <w:rFonts w:eastAsiaTheme="minorHAnsi" w:cs="Arial"/>
                <w:noProof/>
              </w:rPr>
              <w:t>22.</w:t>
            </w:r>
            <w:r w:rsidR="00C56764">
              <w:rPr>
                <w:rFonts w:asciiTheme="minorHAnsi" w:eastAsiaTheme="minorEastAsia" w:hAnsiTheme="minorHAnsi"/>
                <w:b w:val="0"/>
                <w:caps w:val="0"/>
                <w:noProof/>
                <w:lang w:eastAsia="da-DK"/>
              </w:rPr>
              <w:tab/>
            </w:r>
            <w:r w:rsidR="00C56764" w:rsidRPr="003C22AD">
              <w:rPr>
                <w:rStyle w:val="Hyperlink"/>
                <w:rFonts w:eastAsiaTheme="minorHAnsi" w:cs="Arial"/>
                <w:noProof/>
              </w:rPr>
              <w:t>Bilag 2 – produktionsarealer</w:t>
            </w:r>
            <w:r w:rsidR="00C56764">
              <w:rPr>
                <w:noProof/>
                <w:webHidden/>
              </w:rPr>
              <w:tab/>
            </w:r>
            <w:r w:rsidR="00C56764">
              <w:rPr>
                <w:noProof/>
                <w:webHidden/>
              </w:rPr>
              <w:fldChar w:fldCharType="begin"/>
            </w:r>
            <w:r w:rsidR="00C56764">
              <w:rPr>
                <w:noProof/>
                <w:webHidden/>
              </w:rPr>
              <w:instrText xml:space="preserve"> PAGEREF _Toc64359180 \h </w:instrText>
            </w:r>
            <w:r w:rsidR="00C56764">
              <w:rPr>
                <w:noProof/>
                <w:webHidden/>
              </w:rPr>
            </w:r>
            <w:r w:rsidR="00C56764">
              <w:rPr>
                <w:noProof/>
                <w:webHidden/>
              </w:rPr>
              <w:fldChar w:fldCharType="separate"/>
            </w:r>
            <w:r w:rsidR="00C56764">
              <w:rPr>
                <w:noProof/>
                <w:webHidden/>
              </w:rPr>
              <w:t>29</w:t>
            </w:r>
            <w:r w:rsidR="00C56764">
              <w:rPr>
                <w:noProof/>
                <w:webHidden/>
              </w:rPr>
              <w:fldChar w:fldCharType="end"/>
            </w:r>
          </w:hyperlink>
        </w:p>
        <w:p w14:paraId="4FDB4D9B" w14:textId="13675567" w:rsidR="008C5226" w:rsidRPr="001D55CE" w:rsidRDefault="008C5226" w:rsidP="008C5226">
          <w:pPr>
            <w:pStyle w:val="Indholdsfortegnelse2"/>
            <w:tabs>
              <w:tab w:val="left" w:pos="720"/>
            </w:tabs>
            <w:rPr>
              <w:rFonts w:cs="Arial"/>
            </w:rPr>
          </w:pPr>
          <w:r w:rsidRPr="001D55CE">
            <w:rPr>
              <w:rFonts w:cs="Arial"/>
            </w:rPr>
            <w:fldChar w:fldCharType="end"/>
          </w:r>
        </w:p>
      </w:sdtContent>
    </w:sdt>
    <w:p w14:paraId="2B3D1E9C" w14:textId="77777777" w:rsidR="008C5226" w:rsidRPr="001D55CE" w:rsidRDefault="008C5226" w:rsidP="008C5226">
      <w:pPr>
        <w:pStyle w:val="Overskrift1"/>
        <w:rPr>
          <w:rStyle w:val="Svaghenvisning"/>
          <w:rFonts w:cs="Arial"/>
          <w:iCs w:val="0"/>
        </w:rPr>
      </w:pPr>
      <w:bookmarkStart w:id="0" w:name="_Toc178043465"/>
      <w:bookmarkStart w:id="1" w:name="_Toc178043605"/>
      <w:bookmarkStart w:id="2" w:name="_Toc178122757"/>
      <w:bookmarkStart w:id="3" w:name="_Toc179867528"/>
      <w:bookmarkStart w:id="4" w:name="_Toc196030125"/>
      <w:bookmarkStart w:id="5" w:name="_Toc219875711"/>
      <w:r w:rsidRPr="001D55CE">
        <w:rPr>
          <w:rStyle w:val="ANJA1Tegn"/>
          <w:rFonts w:eastAsiaTheme="majorEastAsia" w:cs="Arial"/>
          <w:color w:val="auto"/>
          <w:szCs w:val="22"/>
        </w:rPr>
        <w:br w:type="page"/>
      </w:r>
      <w:bookmarkStart w:id="6" w:name="_Toc64359153"/>
      <w:r w:rsidRPr="001D55CE">
        <w:rPr>
          <w:rFonts w:ascii="Arial" w:hAnsi="Arial" w:cs="Arial"/>
          <w:iCs/>
        </w:rPr>
        <w:lastRenderedPageBreak/>
        <w:t>Stamoplysninger</w:t>
      </w:r>
      <w:bookmarkEnd w:id="6"/>
    </w:p>
    <w:p w14:paraId="62CBFE58" w14:textId="77777777" w:rsidR="008C5226" w:rsidRPr="001D55CE" w:rsidRDefault="008C5226" w:rsidP="008C5226">
      <w:pPr>
        <w:spacing w:after="120"/>
        <w:rPr>
          <w:rFonts w:cs="Arial"/>
        </w:rPr>
      </w:pPr>
      <w:r w:rsidRPr="001D55CE">
        <w:rPr>
          <w:rFonts w:cs="Arial"/>
        </w:rPr>
        <w:t>Virksomhedens placering</w:t>
      </w:r>
      <w:r w:rsidRPr="001D55CE">
        <w:rPr>
          <w:rFonts w:cs="Arial"/>
        </w:rPr>
        <w:tab/>
      </w:r>
      <w:r w:rsidRPr="001D55CE">
        <w:rPr>
          <w:rFonts w:cs="Arial"/>
        </w:rPr>
        <w:tab/>
      </w:r>
      <w:r w:rsidR="002419A7" w:rsidRPr="001D55CE">
        <w:rPr>
          <w:rFonts w:cs="Arial"/>
        </w:rPr>
        <w:t>Lars Hansvej 6, 4771 Kalvehave</w:t>
      </w:r>
    </w:p>
    <w:p w14:paraId="46E94E3C" w14:textId="77777777" w:rsidR="008C5226" w:rsidRPr="001D55CE" w:rsidRDefault="008C5226" w:rsidP="008C5226">
      <w:pPr>
        <w:spacing w:after="120"/>
        <w:ind w:left="3912" w:hanging="3912"/>
        <w:rPr>
          <w:rFonts w:cs="Arial"/>
        </w:rPr>
      </w:pPr>
      <w:r w:rsidRPr="001D55CE">
        <w:rPr>
          <w:rFonts w:cs="Arial"/>
        </w:rPr>
        <w:t>Virksomhedens art</w:t>
      </w:r>
      <w:r w:rsidRPr="001D55CE">
        <w:rPr>
          <w:rFonts w:cs="Arial"/>
        </w:rPr>
        <w:tab/>
      </w:r>
      <w:r w:rsidR="002419A7" w:rsidRPr="001D55CE">
        <w:rPr>
          <w:rFonts w:cs="Arial"/>
        </w:rPr>
        <w:t>Hold af får og kvæg</w:t>
      </w:r>
    </w:p>
    <w:p w14:paraId="7F6B2C95" w14:textId="77777777" w:rsidR="008C5226" w:rsidRPr="001D55CE" w:rsidRDefault="008C5226" w:rsidP="008C5226">
      <w:pPr>
        <w:spacing w:after="120"/>
        <w:rPr>
          <w:rFonts w:cs="Arial"/>
        </w:rPr>
      </w:pPr>
      <w:r w:rsidRPr="001D55CE">
        <w:rPr>
          <w:rFonts w:cs="Arial"/>
        </w:rPr>
        <w:t>Virksomhedsejer</w:t>
      </w:r>
      <w:r w:rsidRPr="001D55CE">
        <w:rPr>
          <w:rFonts w:cs="Arial"/>
        </w:rPr>
        <w:tab/>
      </w:r>
      <w:r w:rsidRPr="001D55CE">
        <w:rPr>
          <w:rFonts w:cs="Arial"/>
        </w:rPr>
        <w:tab/>
      </w:r>
      <w:r w:rsidR="002419A7" w:rsidRPr="001D55CE">
        <w:rPr>
          <w:rFonts w:cs="Arial"/>
        </w:rPr>
        <w:t>Bjarne Lund Nielsen</w:t>
      </w:r>
    </w:p>
    <w:p w14:paraId="4D9A59B2" w14:textId="77777777" w:rsidR="008C5226" w:rsidRPr="001D55CE" w:rsidRDefault="008C5226" w:rsidP="008C5226">
      <w:pPr>
        <w:spacing w:after="120"/>
        <w:ind w:left="3912" w:hanging="3912"/>
        <w:rPr>
          <w:rFonts w:cs="Arial"/>
        </w:rPr>
      </w:pPr>
      <w:r w:rsidRPr="001D55CE">
        <w:rPr>
          <w:rFonts w:cs="Arial"/>
        </w:rPr>
        <w:t xml:space="preserve">Matr. Nr. </w:t>
      </w:r>
      <w:r w:rsidRPr="001D55CE">
        <w:rPr>
          <w:rFonts w:cs="Arial"/>
        </w:rPr>
        <w:tab/>
      </w:r>
      <w:r w:rsidR="002419A7" w:rsidRPr="001D55CE">
        <w:rPr>
          <w:rFonts w:cs="Arial"/>
        </w:rPr>
        <w:t>13a</w:t>
      </w:r>
    </w:p>
    <w:p w14:paraId="356FEE63" w14:textId="77777777" w:rsidR="008C5226" w:rsidRPr="001D55CE" w:rsidRDefault="008C5226" w:rsidP="008C5226">
      <w:pPr>
        <w:spacing w:after="120"/>
        <w:ind w:left="3912" w:hanging="3912"/>
        <w:rPr>
          <w:rFonts w:cs="Arial"/>
        </w:rPr>
      </w:pPr>
      <w:r w:rsidRPr="001D55CE">
        <w:rPr>
          <w:rFonts w:cs="Arial"/>
        </w:rPr>
        <w:t>Ejerlav</w:t>
      </w:r>
      <w:r w:rsidRPr="001D55CE">
        <w:rPr>
          <w:rFonts w:cs="Arial"/>
        </w:rPr>
        <w:tab/>
      </w:r>
      <w:r w:rsidR="002419A7" w:rsidRPr="001D55CE">
        <w:rPr>
          <w:rFonts w:cs="Arial"/>
        </w:rPr>
        <w:t>Kalvehave By, Kalvehave</w:t>
      </w:r>
    </w:p>
    <w:p w14:paraId="221914F2" w14:textId="77777777" w:rsidR="008C5226" w:rsidRPr="001D55CE" w:rsidRDefault="008C5226" w:rsidP="008C5226">
      <w:pPr>
        <w:spacing w:after="120"/>
        <w:ind w:left="3912" w:hanging="3912"/>
        <w:rPr>
          <w:rFonts w:cs="Arial"/>
        </w:rPr>
      </w:pPr>
      <w:r w:rsidRPr="001D55CE">
        <w:rPr>
          <w:rFonts w:cs="Arial"/>
        </w:rPr>
        <w:t xml:space="preserve">CVR nr. </w:t>
      </w:r>
      <w:r w:rsidRPr="001D55CE">
        <w:rPr>
          <w:rFonts w:cs="Arial"/>
        </w:rPr>
        <w:tab/>
      </w:r>
      <w:r w:rsidR="002419A7" w:rsidRPr="001D55CE">
        <w:rPr>
          <w:rFonts w:cs="Arial"/>
        </w:rPr>
        <w:t>72426448</w:t>
      </w:r>
    </w:p>
    <w:p w14:paraId="37455E9B" w14:textId="77777777" w:rsidR="002419A7" w:rsidRPr="001D55CE" w:rsidRDefault="008C5226" w:rsidP="002419A7">
      <w:pPr>
        <w:spacing w:after="120"/>
        <w:ind w:left="3912" w:hanging="3912"/>
        <w:rPr>
          <w:rFonts w:cs="Arial"/>
        </w:rPr>
      </w:pPr>
      <w:r w:rsidRPr="001D55CE">
        <w:rPr>
          <w:rFonts w:cs="Arial"/>
        </w:rPr>
        <w:t>Ejendomsnummer</w:t>
      </w:r>
      <w:r w:rsidRPr="001D55CE">
        <w:rPr>
          <w:rFonts w:cs="Arial"/>
        </w:rPr>
        <w:tab/>
      </w:r>
      <w:r w:rsidR="002419A7" w:rsidRPr="001D55CE">
        <w:rPr>
          <w:rFonts w:cs="Arial"/>
        </w:rPr>
        <w:t>3900000354</w:t>
      </w:r>
    </w:p>
    <w:p w14:paraId="7B4B4037" w14:textId="77777777" w:rsidR="008C5226" w:rsidRPr="001D55CE" w:rsidRDefault="008C5226" w:rsidP="002419A7">
      <w:pPr>
        <w:spacing w:after="120"/>
        <w:ind w:left="3912" w:hanging="3912"/>
        <w:rPr>
          <w:rFonts w:cs="Arial"/>
        </w:rPr>
      </w:pPr>
      <w:r w:rsidRPr="001D55CE">
        <w:rPr>
          <w:rFonts w:cs="Arial"/>
        </w:rPr>
        <w:t>CHR nr.</w:t>
      </w:r>
      <w:r w:rsidRPr="001D55CE">
        <w:rPr>
          <w:rFonts w:cs="Arial"/>
        </w:rPr>
        <w:tab/>
      </w:r>
      <w:r w:rsidR="002419A7" w:rsidRPr="001D55CE">
        <w:rPr>
          <w:rFonts w:cs="Arial"/>
        </w:rPr>
        <w:t>14602</w:t>
      </w:r>
    </w:p>
    <w:p w14:paraId="10EB6B01" w14:textId="77777777" w:rsidR="008C5226" w:rsidRPr="001D55CE" w:rsidRDefault="008C5226" w:rsidP="008C5226">
      <w:pPr>
        <w:spacing w:after="120"/>
        <w:rPr>
          <w:rFonts w:cs="Arial"/>
        </w:rPr>
      </w:pPr>
      <w:r w:rsidRPr="001D55CE">
        <w:rPr>
          <w:rFonts w:eastAsiaTheme="minorEastAsia" w:cs="Arial"/>
        </w:rPr>
        <w:t>Ansøgers konsulent</w:t>
      </w:r>
      <w:r w:rsidRPr="001D55CE">
        <w:rPr>
          <w:rFonts w:eastAsiaTheme="minorEastAsia" w:cs="Arial"/>
        </w:rPr>
        <w:tab/>
      </w:r>
      <w:r w:rsidRPr="001D55CE">
        <w:rPr>
          <w:rFonts w:eastAsiaTheme="minorEastAsia" w:cs="Arial"/>
        </w:rPr>
        <w:tab/>
      </w:r>
      <w:r w:rsidR="002419A7" w:rsidRPr="001D55CE">
        <w:rPr>
          <w:rFonts w:eastAsiaTheme="minorEastAsia" w:cs="Arial"/>
        </w:rPr>
        <w:t xml:space="preserve">Ann </w:t>
      </w:r>
      <w:proofErr w:type="spellStart"/>
      <w:r w:rsidR="002419A7" w:rsidRPr="001D55CE">
        <w:rPr>
          <w:rFonts w:eastAsiaTheme="minorEastAsia" w:cs="Arial"/>
        </w:rPr>
        <w:t>Reitan</w:t>
      </w:r>
      <w:proofErr w:type="spellEnd"/>
      <w:r w:rsidR="002419A7" w:rsidRPr="001D55CE">
        <w:rPr>
          <w:rFonts w:eastAsiaTheme="minorEastAsia" w:cs="Arial"/>
        </w:rPr>
        <w:t xml:space="preserve"> Frost</w:t>
      </w:r>
    </w:p>
    <w:p w14:paraId="3274C3EE" w14:textId="7E356C71" w:rsidR="008C5226" w:rsidRPr="00C56764" w:rsidRDefault="008C5226" w:rsidP="008C5226">
      <w:pPr>
        <w:spacing w:after="120"/>
        <w:rPr>
          <w:rFonts w:cs="Arial"/>
        </w:rPr>
      </w:pPr>
      <w:r w:rsidRPr="00C56764">
        <w:rPr>
          <w:rFonts w:cs="Arial"/>
        </w:rPr>
        <w:t>Godkendelsesdato</w:t>
      </w:r>
      <w:r w:rsidRPr="00C56764">
        <w:rPr>
          <w:rFonts w:cs="Arial"/>
        </w:rPr>
        <w:tab/>
      </w:r>
      <w:r w:rsidRPr="00C56764">
        <w:rPr>
          <w:rFonts w:cs="Arial"/>
        </w:rPr>
        <w:tab/>
      </w:r>
      <w:r w:rsidR="00C56764" w:rsidRPr="00C56764">
        <w:rPr>
          <w:rFonts w:cs="Arial"/>
        </w:rPr>
        <w:t>17. februar 2021</w:t>
      </w:r>
    </w:p>
    <w:p w14:paraId="448D4EA3" w14:textId="77777777" w:rsidR="008C5226" w:rsidRPr="001D55CE" w:rsidRDefault="008C5226" w:rsidP="008C5226">
      <w:pPr>
        <w:spacing w:after="120"/>
        <w:rPr>
          <w:rFonts w:cs="Arial"/>
        </w:rPr>
      </w:pPr>
      <w:r w:rsidRPr="001D55CE">
        <w:rPr>
          <w:rFonts w:cs="Arial"/>
        </w:rPr>
        <w:t xml:space="preserve">Tilsynsmyndighed </w:t>
      </w:r>
      <w:r w:rsidRPr="001D55CE">
        <w:rPr>
          <w:rFonts w:cs="Arial"/>
        </w:rPr>
        <w:tab/>
      </w:r>
      <w:r w:rsidRPr="001D55CE">
        <w:rPr>
          <w:rFonts w:cs="Arial"/>
        </w:rPr>
        <w:tab/>
        <w:t>Vordingborg Kommune</w:t>
      </w:r>
    </w:p>
    <w:p w14:paraId="7C0EA07F" w14:textId="77777777" w:rsidR="008C5226" w:rsidRPr="001D55CE" w:rsidRDefault="008C5226" w:rsidP="008C5226">
      <w:pPr>
        <w:spacing w:after="200"/>
        <w:rPr>
          <w:rFonts w:cs="Arial"/>
          <w:highlight w:val="yellow"/>
        </w:rPr>
      </w:pPr>
      <w:r w:rsidRPr="001D55CE">
        <w:rPr>
          <w:rFonts w:cs="Arial"/>
          <w:highlight w:val="yellow"/>
        </w:rPr>
        <w:br w:type="page"/>
      </w:r>
    </w:p>
    <w:p w14:paraId="58302DCF" w14:textId="77777777" w:rsidR="008C5226" w:rsidRPr="001D55CE" w:rsidRDefault="008C5226" w:rsidP="008C5226">
      <w:pPr>
        <w:pStyle w:val="Overskrift1"/>
        <w:rPr>
          <w:rFonts w:ascii="Arial" w:hAnsi="Arial" w:cs="Arial"/>
        </w:rPr>
      </w:pPr>
      <w:bookmarkStart w:id="7" w:name="_Toc64359154"/>
      <w:r w:rsidRPr="001D55CE">
        <w:rPr>
          <w:rFonts w:ascii="Arial" w:hAnsi="Arial" w:cs="Arial"/>
        </w:rPr>
        <w:lastRenderedPageBreak/>
        <w:t>Ikke teknisk resume</w:t>
      </w:r>
      <w:bookmarkEnd w:id="7"/>
    </w:p>
    <w:p w14:paraId="4B5A39D6" w14:textId="77777777" w:rsidR="00636E46" w:rsidRPr="001D55CE" w:rsidRDefault="00636E46" w:rsidP="00636E46">
      <w:pPr>
        <w:rPr>
          <w:rFonts w:cs="Arial"/>
        </w:rPr>
      </w:pPr>
      <w:bookmarkStart w:id="8" w:name="_Hlk62735255"/>
      <w:proofErr w:type="spellStart"/>
      <w:r w:rsidRPr="001D55CE">
        <w:rPr>
          <w:rFonts w:cs="Arial"/>
        </w:rPr>
        <w:t>Agrovi</w:t>
      </w:r>
      <w:proofErr w:type="spellEnd"/>
      <w:r w:rsidRPr="001D55CE">
        <w:rPr>
          <w:rFonts w:cs="Arial"/>
        </w:rPr>
        <w:t xml:space="preserve"> I/S v/ Ann </w:t>
      </w:r>
      <w:proofErr w:type="spellStart"/>
      <w:r w:rsidRPr="001D55CE">
        <w:rPr>
          <w:rFonts w:cs="Arial"/>
        </w:rPr>
        <w:t>Reitan</w:t>
      </w:r>
      <w:proofErr w:type="spellEnd"/>
      <w:r w:rsidRPr="001D55CE">
        <w:rPr>
          <w:rFonts w:cs="Arial"/>
        </w:rPr>
        <w:t xml:space="preserve"> Frost har på vegne af Bjarne Lund Nielsen ansøgt om tilladelse efter </w:t>
      </w:r>
      <w:proofErr w:type="spellStart"/>
      <w:r w:rsidRPr="001D55CE">
        <w:rPr>
          <w:rFonts w:cs="Arial"/>
        </w:rPr>
        <w:t>husdyrbruglovens</w:t>
      </w:r>
      <w:proofErr w:type="spellEnd"/>
      <w:r w:rsidRPr="001D55CE">
        <w:rPr>
          <w:rFonts w:cs="Arial"/>
        </w:rPr>
        <w:t xml:space="preserve"> § 16b. Der har tidligere været hold af ammekvæg med opdræt samt får på ejendommen. Dyreholdet er lovligt etableret før 1. januar 2007 og har ikke efterfølgende været omfattet af en tilladelse eller godkendelse efter §§ 10-12 i lov om miljøgodkendelse m.v. af husdyrbrug, det er et såkaldt anmelderbrug. I 2009 blev dyreholdet reduceret til et lille erhvervsmæssigt dyrehold. Ansøger ønsker nu at øge antallet af dyr på ejendommen</w:t>
      </w:r>
      <w:r>
        <w:rPr>
          <w:rFonts w:cs="Arial"/>
        </w:rPr>
        <w:t xml:space="preserve"> samt udvide produktionsarealet</w:t>
      </w:r>
      <w:r w:rsidRPr="001D55CE">
        <w:rPr>
          <w:rFonts w:cs="Arial"/>
        </w:rPr>
        <w:t>, således der er tale om et husdyrbrug. Dyreholdet består primært af får, som bruges til afgræsning af marker, og som derfor kun befinder sig i ejendommens stalde om vinteren. Dertil er der også en håndfuld kødkvæg med opdræt samt en avlstyr. Kvæget er på ejendommen året rundt.</w:t>
      </w:r>
    </w:p>
    <w:bookmarkEnd w:id="8"/>
    <w:p w14:paraId="5F69A633" w14:textId="77777777" w:rsidR="008C5226" w:rsidRPr="001D55CE" w:rsidRDefault="008C5226" w:rsidP="008C5226">
      <w:pPr>
        <w:rPr>
          <w:rFonts w:cs="Arial"/>
        </w:rPr>
      </w:pPr>
    </w:p>
    <w:p w14:paraId="7319DC19" w14:textId="77777777" w:rsidR="008C5226" w:rsidRPr="001D55CE" w:rsidRDefault="008C5226" w:rsidP="008C5226">
      <w:pPr>
        <w:pStyle w:val="Brdtekstindrykning"/>
        <w:spacing w:after="0" w:line="276" w:lineRule="auto"/>
        <w:ind w:left="0"/>
        <w:rPr>
          <w:rFonts w:cs="Arial"/>
          <w:b/>
          <w:sz w:val="22"/>
          <w:szCs w:val="22"/>
        </w:rPr>
      </w:pPr>
      <w:r w:rsidRPr="001D55CE">
        <w:rPr>
          <w:rFonts w:cs="Arial"/>
          <w:b/>
          <w:sz w:val="22"/>
          <w:szCs w:val="22"/>
        </w:rPr>
        <w:t>Beskrivelse af det ansøgte projekt</w:t>
      </w:r>
    </w:p>
    <w:p w14:paraId="421DA8A9" w14:textId="77777777" w:rsidR="003C573B" w:rsidRPr="001D55CE" w:rsidRDefault="008C5226" w:rsidP="008C5226">
      <w:pPr>
        <w:rPr>
          <w:rFonts w:cs="Arial"/>
        </w:rPr>
      </w:pPr>
      <w:r w:rsidRPr="001D55CE">
        <w:rPr>
          <w:rFonts w:cs="Arial"/>
        </w:rPr>
        <w:t xml:space="preserve">Ansøger ønsker </w:t>
      </w:r>
      <w:r w:rsidR="00BB6C23" w:rsidRPr="001D55CE">
        <w:rPr>
          <w:rFonts w:cs="Arial"/>
        </w:rPr>
        <w:t xml:space="preserve">tilladelse til </w:t>
      </w:r>
      <w:r w:rsidR="00697141" w:rsidRPr="001D55CE">
        <w:rPr>
          <w:rFonts w:cs="Arial"/>
        </w:rPr>
        <w:t>husdyrbrug efter den nye husdyrregulering, hvor det er produktionsareal</w:t>
      </w:r>
      <w:r w:rsidR="003C573B" w:rsidRPr="001D55CE">
        <w:rPr>
          <w:rFonts w:cs="Arial"/>
        </w:rPr>
        <w:t>et og ikke antal dyr, der reguleres efter.</w:t>
      </w:r>
    </w:p>
    <w:p w14:paraId="06DC45B9" w14:textId="77777777" w:rsidR="003C573B" w:rsidRPr="001D55CE" w:rsidRDefault="003C573B" w:rsidP="008C5226">
      <w:pPr>
        <w:rPr>
          <w:rFonts w:cs="Arial"/>
        </w:rPr>
      </w:pPr>
    </w:p>
    <w:p w14:paraId="4B6B7404" w14:textId="77777777" w:rsidR="00697141" w:rsidRPr="001D55CE" w:rsidRDefault="003C573B" w:rsidP="008C5226">
      <w:pPr>
        <w:rPr>
          <w:rFonts w:cs="Arial"/>
        </w:rPr>
      </w:pPr>
      <w:r w:rsidRPr="001D55CE">
        <w:rPr>
          <w:rFonts w:cs="Arial"/>
        </w:rPr>
        <w:t>Der er ansøgt om tilladelse til produktion i eksisterende malkestald, rundbuehal og gammel staldbygning. Dertil er der ansøgt om tilladelse til produktion i eksisterende plansilo, hvor der skal etableres tag. I alt er der ansøgt om tilladelse til 1.160 m</w:t>
      </w:r>
      <w:r w:rsidRPr="001D55CE">
        <w:rPr>
          <w:rFonts w:cs="Arial"/>
          <w:vertAlign w:val="superscript"/>
        </w:rPr>
        <w:t>2</w:t>
      </w:r>
      <w:r w:rsidRPr="001D55CE">
        <w:rPr>
          <w:rFonts w:cs="Arial"/>
        </w:rPr>
        <w:t xml:space="preserve"> produktionsareal.</w:t>
      </w:r>
    </w:p>
    <w:p w14:paraId="744EA4ED" w14:textId="77777777" w:rsidR="008C5226" w:rsidRPr="001D55CE" w:rsidRDefault="008C5226" w:rsidP="008C5226">
      <w:pPr>
        <w:pStyle w:val="Ingenafstand"/>
        <w:spacing w:line="276" w:lineRule="auto"/>
        <w:rPr>
          <w:rFonts w:ascii="Arial" w:hAnsi="Arial" w:cs="Arial"/>
          <w:sz w:val="22"/>
          <w:szCs w:val="22"/>
          <w:highlight w:val="yellow"/>
        </w:rPr>
      </w:pPr>
    </w:p>
    <w:p w14:paraId="081A1262" w14:textId="77777777" w:rsidR="008C5226" w:rsidRPr="001D55CE" w:rsidRDefault="008C5226" w:rsidP="008C5226">
      <w:pPr>
        <w:tabs>
          <w:tab w:val="left" w:pos="3456"/>
        </w:tabs>
        <w:rPr>
          <w:rFonts w:cs="Arial"/>
          <w:b/>
        </w:rPr>
      </w:pPr>
      <w:r w:rsidRPr="001D55CE">
        <w:rPr>
          <w:rFonts w:cs="Arial"/>
          <w:b/>
        </w:rPr>
        <w:t>Lugt</w:t>
      </w:r>
    </w:p>
    <w:p w14:paraId="6B3FFDDC" w14:textId="77777777" w:rsidR="008C5226" w:rsidRPr="001D55CE" w:rsidRDefault="008C5226" w:rsidP="008C5226">
      <w:pPr>
        <w:tabs>
          <w:tab w:val="left" w:pos="3456"/>
        </w:tabs>
        <w:rPr>
          <w:rFonts w:cs="Arial"/>
        </w:rPr>
      </w:pPr>
      <w:r w:rsidRPr="001D55CE">
        <w:rPr>
          <w:rFonts w:cs="Arial"/>
        </w:rPr>
        <w:t>Lugtkonsekvenszonen for husdyrbruget er 2</w:t>
      </w:r>
      <w:r w:rsidR="003C573B" w:rsidRPr="001D55CE">
        <w:rPr>
          <w:rFonts w:cs="Arial"/>
        </w:rPr>
        <w:t>13</w:t>
      </w:r>
      <w:r w:rsidRPr="001D55CE">
        <w:rPr>
          <w:rFonts w:cs="Arial"/>
        </w:rPr>
        <w:t xml:space="preserve"> meter. Lugtgeneafstanden til nærmeste nabo, nærmeste samlede bebyggelse og byzone er overholdt. </w:t>
      </w:r>
    </w:p>
    <w:p w14:paraId="10FACCF9" w14:textId="77777777" w:rsidR="008C5226" w:rsidRPr="001D55CE" w:rsidRDefault="008C5226" w:rsidP="008C5226">
      <w:pPr>
        <w:tabs>
          <w:tab w:val="left" w:pos="3456"/>
        </w:tabs>
        <w:rPr>
          <w:rFonts w:cs="Arial"/>
          <w:highlight w:val="yellow"/>
        </w:rPr>
      </w:pPr>
    </w:p>
    <w:p w14:paraId="00961D3D" w14:textId="77777777" w:rsidR="008C5226" w:rsidRPr="001D55CE" w:rsidRDefault="008C5226" w:rsidP="008C5226">
      <w:pPr>
        <w:tabs>
          <w:tab w:val="left" w:pos="3456"/>
        </w:tabs>
        <w:rPr>
          <w:rFonts w:cs="Arial"/>
          <w:b/>
        </w:rPr>
      </w:pPr>
      <w:r w:rsidRPr="001D55CE">
        <w:rPr>
          <w:rFonts w:cs="Arial"/>
          <w:b/>
        </w:rPr>
        <w:t>Transporter</w:t>
      </w:r>
    </w:p>
    <w:p w14:paraId="19EC6A28" w14:textId="77777777" w:rsidR="008C5226" w:rsidRPr="001D55CE" w:rsidRDefault="008C5226" w:rsidP="008C5226">
      <w:pPr>
        <w:tabs>
          <w:tab w:val="left" w:pos="3456"/>
        </w:tabs>
        <w:rPr>
          <w:rFonts w:cs="Arial"/>
        </w:rPr>
      </w:pPr>
      <w:r w:rsidRPr="001D55CE">
        <w:rPr>
          <w:rFonts w:cs="Arial"/>
        </w:rPr>
        <w:t>Transporter til og fra husdyrbruget vurderes ikke at være til væsentlig gene for omkringboende.</w:t>
      </w:r>
    </w:p>
    <w:p w14:paraId="1DB12E77" w14:textId="77777777" w:rsidR="008C5226" w:rsidRPr="001D55CE" w:rsidRDefault="008C5226" w:rsidP="008C5226">
      <w:pPr>
        <w:tabs>
          <w:tab w:val="left" w:pos="3456"/>
        </w:tabs>
        <w:rPr>
          <w:rFonts w:cs="Arial"/>
          <w:highlight w:val="yellow"/>
        </w:rPr>
      </w:pPr>
    </w:p>
    <w:p w14:paraId="31505779" w14:textId="77777777" w:rsidR="008C5226" w:rsidRPr="001D55CE" w:rsidRDefault="008C5226" w:rsidP="008C5226">
      <w:pPr>
        <w:rPr>
          <w:rFonts w:cs="Arial"/>
          <w:b/>
        </w:rPr>
      </w:pPr>
      <w:r w:rsidRPr="001D55CE">
        <w:rPr>
          <w:rFonts w:cs="Arial"/>
          <w:b/>
        </w:rPr>
        <w:t>Påvirkning af natur</w:t>
      </w:r>
    </w:p>
    <w:p w14:paraId="72387CAE" w14:textId="77777777" w:rsidR="008C5226" w:rsidRPr="001D55CE" w:rsidRDefault="008C5226" w:rsidP="008C5226">
      <w:pPr>
        <w:rPr>
          <w:rFonts w:cs="Arial"/>
        </w:rPr>
      </w:pPr>
      <w:r w:rsidRPr="001D55CE">
        <w:rPr>
          <w:rFonts w:cs="Arial"/>
        </w:rPr>
        <w:t xml:space="preserve">Det nærmeste internationale naturbeskyttelsesområde ligger cirka </w:t>
      </w:r>
      <w:r w:rsidR="003C573B" w:rsidRPr="001D55CE">
        <w:rPr>
          <w:rFonts w:cs="Arial"/>
        </w:rPr>
        <w:t>1.800</w:t>
      </w:r>
      <w:r w:rsidRPr="001D55CE">
        <w:rPr>
          <w:rFonts w:cs="Arial"/>
        </w:rPr>
        <w:t xml:space="preserve"> meter fra husdyrbruget. Husdyrbruget udleder under 1 kg ammoniak om året til udpege</w:t>
      </w:r>
      <w:r w:rsidR="003C573B" w:rsidRPr="001D55CE">
        <w:rPr>
          <w:rFonts w:cs="Arial"/>
        </w:rPr>
        <w:t>de</w:t>
      </w:r>
      <w:r w:rsidRPr="001D55CE">
        <w:rPr>
          <w:rFonts w:cs="Arial"/>
        </w:rPr>
        <w:t xml:space="preserve"> naturpunkter. Udvidelsen af husdyrbruget vil ikke medføre væsentlige tilstandsændringer af de pågældende naturtyper.</w:t>
      </w:r>
    </w:p>
    <w:p w14:paraId="7C141ED9" w14:textId="77777777" w:rsidR="008C5226" w:rsidRPr="001D55CE" w:rsidRDefault="008C5226" w:rsidP="008C5226">
      <w:pPr>
        <w:rPr>
          <w:rFonts w:cs="Arial"/>
          <w:highlight w:val="yellow"/>
        </w:rPr>
      </w:pPr>
    </w:p>
    <w:p w14:paraId="2AF06830" w14:textId="77777777" w:rsidR="008C5226" w:rsidRPr="001D55CE" w:rsidRDefault="008C5226" w:rsidP="008C5226">
      <w:pPr>
        <w:rPr>
          <w:rFonts w:cs="Arial"/>
          <w:b/>
        </w:rPr>
      </w:pPr>
      <w:r w:rsidRPr="001D55CE">
        <w:rPr>
          <w:rFonts w:cs="Arial"/>
          <w:b/>
        </w:rPr>
        <w:t>Ammoniakemission og Bedste Tilgængelige Teknologi</w:t>
      </w:r>
    </w:p>
    <w:p w14:paraId="63D9CEEE" w14:textId="77777777" w:rsidR="008C5226" w:rsidRPr="001D55CE" w:rsidRDefault="008C5226" w:rsidP="008C5226">
      <w:pPr>
        <w:rPr>
          <w:rFonts w:cs="Arial"/>
        </w:rPr>
      </w:pPr>
      <w:r w:rsidRPr="001D55CE">
        <w:rPr>
          <w:rFonts w:cs="Arial"/>
        </w:rPr>
        <w:t xml:space="preserve">Den ansøgte udvidelse af husdyrbruget overholder </w:t>
      </w:r>
      <w:proofErr w:type="spellStart"/>
      <w:r w:rsidRPr="001D55CE">
        <w:rPr>
          <w:rFonts w:cs="Arial"/>
        </w:rPr>
        <w:t>husdyrbruglovens</w:t>
      </w:r>
      <w:proofErr w:type="spellEnd"/>
      <w:r w:rsidRPr="001D55CE">
        <w:rPr>
          <w:rFonts w:cs="Arial"/>
        </w:rPr>
        <w:t xml:space="preserve"> krav om anvendelse af bedste tilgængelige teknik (BAT) med hensyn til ammoniakemission. Det samlede BAT-emissionskrav for ammoniak i det ansøgte er beregnet til</w:t>
      </w:r>
      <w:r w:rsidRPr="001D55CE">
        <w:rPr>
          <w:rFonts w:cs="Arial"/>
          <w:b/>
          <w:bCs/>
        </w:rPr>
        <w:t xml:space="preserve"> </w:t>
      </w:r>
      <w:r w:rsidR="006005B1" w:rsidRPr="001D55CE">
        <w:rPr>
          <w:rFonts w:cs="Arial"/>
          <w:b/>
          <w:bCs/>
        </w:rPr>
        <w:t>1.023</w:t>
      </w:r>
      <w:r w:rsidRPr="001D55CE">
        <w:rPr>
          <w:rFonts w:cs="Arial"/>
          <w:b/>
          <w:bCs/>
        </w:rPr>
        <w:t xml:space="preserve"> </w:t>
      </w:r>
      <w:r w:rsidRPr="001D55CE">
        <w:rPr>
          <w:rFonts w:cs="Arial"/>
          <w:b/>
        </w:rPr>
        <w:t>kg N/år</w:t>
      </w:r>
      <w:r w:rsidRPr="001D55CE">
        <w:rPr>
          <w:rFonts w:cs="Arial"/>
        </w:rPr>
        <w:t>, hvilket også er den faktisk</w:t>
      </w:r>
      <w:r w:rsidR="001D55CE" w:rsidRPr="001D55CE">
        <w:rPr>
          <w:rFonts w:cs="Arial"/>
        </w:rPr>
        <w:t>e</w:t>
      </w:r>
      <w:r w:rsidRPr="001D55CE">
        <w:rPr>
          <w:rFonts w:cs="Arial"/>
        </w:rPr>
        <w:t xml:space="preserve"> ammoniakemission. </w:t>
      </w:r>
    </w:p>
    <w:p w14:paraId="35E463F7" w14:textId="77777777" w:rsidR="008C5226" w:rsidRPr="001D55CE" w:rsidRDefault="008C5226" w:rsidP="008C5226">
      <w:pPr>
        <w:spacing w:after="200"/>
        <w:rPr>
          <w:rFonts w:cs="Arial"/>
          <w:highlight w:val="yellow"/>
        </w:rPr>
      </w:pPr>
      <w:r w:rsidRPr="001D55CE">
        <w:rPr>
          <w:rFonts w:cs="Arial"/>
          <w:highlight w:val="yellow"/>
        </w:rPr>
        <w:br w:type="page"/>
      </w:r>
    </w:p>
    <w:p w14:paraId="15DBDCF7" w14:textId="77777777" w:rsidR="008C5226" w:rsidRPr="001D55CE" w:rsidRDefault="008C5226" w:rsidP="008C5226">
      <w:pPr>
        <w:pStyle w:val="Overskrift1"/>
        <w:rPr>
          <w:rFonts w:ascii="Arial" w:hAnsi="Arial" w:cs="Arial"/>
        </w:rPr>
      </w:pPr>
      <w:bookmarkStart w:id="9" w:name="_Toc64359155"/>
      <w:bookmarkEnd w:id="0"/>
      <w:bookmarkEnd w:id="1"/>
      <w:bookmarkEnd w:id="2"/>
      <w:bookmarkEnd w:id="3"/>
      <w:bookmarkEnd w:id="4"/>
      <w:bookmarkEnd w:id="5"/>
      <w:r w:rsidRPr="001D55CE">
        <w:rPr>
          <w:rFonts w:ascii="Arial" w:hAnsi="Arial" w:cs="Arial"/>
        </w:rPr>
        <w:lastRenderedPageBreak/>
        <w:t>Afgørelse</w:t>
      </w:r>
      <w:bookmarkStart w:id="10" w:name="_Toc178122758"/>
      <w:bookmarkStart w:id="11" w:name="_Toc179867529"/>
      <w:bookmarkStart w:id="12" w:name="_Toc196030126"/>
      <w:bookmarkStart w:id="13" w:name="_Toc219875712"/>
      <w:bookmarkEnd w:id="9"/>
      <w:r w:rsidRPr="001D55CE">
        <w:rPr>
          <w:rFonts w:ascii="Arial" w:hAnsi="Arial" w:cs="Arial"/>
        </w:rPr>
        <w:t xml:space="preserve"> </w:t>
      </w:r>
    </w:p>
    <w:p w14:paraId="2EB8A83A" w14:textId="77777777" w:rsidR="008C5226" w:rsidRPr="001D55CE" w:rsidRDefault="008C5226" w:rsidP="008C5226">
      <w:pPr>
        <w:rPr>
          <w:rFonts w:cs="Arial"/>
          <w:b/>
        </w:rPr>
      </w:pPr>
      <w:r w:rsidRPr="001D55CE">
        <w:rPr>
          <w:rFonts w:cs="Arial"/>
          <w:b/>
        </w:rPr>
        <w:t>Tilladelse</w:t>
      </w:r>
    </w:p>
    <w:p w14:paraId="7D1A9142" w14:textId="77777777" w:rsidR="008C5226" w:rsidRPr="001D55CE" w:rsidRDefault="008C5226" w:rsidP="008C5226">
      <w:pPr>
        <w:rPr>
          <w:rFonts w:cs="Arial"/>
          <w:bCs/>
        </w:rPr>
      </w:pPr>
      <w:r w:rsidRPr="001D55CE">
        <w:rPr>
          <w:rFonts w:cs="Arial"/>
          <w:bCs/>
        </w:rPr>
        <w:t xml:space="preserve">Vordingborg kommune meddeler hermed </w:t>
      </w:r>
      <w:r w:rsidR="004C44EE" w:rsidRPr="001D55CE">
        <w:rPr>
          <w:rFonts w:cs="Arial"/>
          <w:bCs/>
        </w:rPr>
        <w:t>miljø</w:t>
      </w:r>
      <w:r w:rsidRPr="001D55CE">
        <w:rPr>
          <w:rFonts w:cs="Arial"/>
          <w:bCs/>
        </w:rPr>
        <w:t xml:space="preserve">tilladelse til </w:t>
      </w:r>
      <w:r w:rsidR="004C44EE" w:rsidRPr="001D55CE">
        <w:rPr>
          <w:rFonts w:cs="Arial"/>
          <w:bCs/>
        </w:rPr>
        <w:t>får- og kvægbesætning</w:t>
      </w:r>
      <w:r w:rsidRPr="001D55CE">
        <w:rPr>
          <w:rFonts w:cs="Arial"/>
          <w:bCs/>
        </w:rPr>
        <w:t xml:space="preserve"> på ejendommen, </w:t>
      </w:r>
      <w:r w:rsidR="004C44EE" w:rsidRPr="001D55CE">
        <w:rPr>
          <w:rFonts w:cs="Arial"/>
          <w:bCs/>
        </w:rPr>
        <w:t>Lars Hansvej 6, 4771 Kalvehave.</w:t>
      </w:r>
      <w:r w:rsidRPr="001D55CE">
        <w:rPr>
          <w:rFonts w:cs="Arial"/>
          <w:bCs/>
        </w:rPr>
        <w:t xml:space="preserve"> Tilladelsen omfatter</w:t>
      </w:r>
      <w:r w:rsidR="004C44EE" w:rsidRPr="001D55CE">
        <w:rPr>
          <w:rFonts w:cs="Arial"/>
          <w:bCs/>
        </w:rPr>
        <w:t xml:space="preserve"> produktion i eksisterende bygninger samt i plansilo-stald, hvor der etableres tag. </w:t>
      </w:r>
      <w:r w:rsidRPr="001D55CE">
        <w:rPr>
          <w:rFonts w:cs="Arial"/>
          <w:bCs/>
        </w:rPr>
        <w:t>Der meddeles tilladelse til samlet 1.</w:t>
      </w:r>
      <w:r w:rsidR="004C44EE" w:rsidRPr="001D55CE">
        <w:rPr>
          <w:rFonts w:cs="Arial"/>
          <w:bCs/>
        </w:rPr>
        <w:t>160</w:t>
      </w:r>
      <w:r w:rsidRPr="001D55CE">
        <w:rPr>
          <w:rFonts w:cs="Arial"/>
          <w:bCs/>
        </w:rPr>
        <w:t xml:space="preserve"> m</w:t>
      </w:r>
      <w:r w:rsidRPr="001D55CE">
        <w:rPr>
          <w:rFonts w:cs="Arial"/>
          <w:bCs/>
          <w:vertAlign w:val="superscript"/>
        </w:rPr>
        <w:t>2</w:t>
      </w:r>
      <w:r w:rsidRPr="001D55CE">
        <w:rPr>
          <w:rFonts w:cs="Arial"/>
          <w:bCs/>
        </w:rPr>
        <w:t xml:space="preserve"> produktionsareal. Fordelingen af produktionsarealer er vist i </w:t>
      </w:r>
      <w:r w:rsidRPr="001D55CE">
        <w:rPr>
          <w:rFonts w:cs="Arial"/>
          <w:bCs/>
        </w:rPr>
        <w:fldChar w:fldCharType="begin"/>
      </w:r>
      <w:r w:rsidRPr="001D55CE">
        <w:rPr>
          <w:rFonts w:cs="Arial"/>
          <w:bCs/>
        </w:rPr>
        <w:instrText xml:space="preserve"> REF _Ref54346065 \h  \* MERGEFORMAT </w:instrText>
      </w:r>
      <w:r w:rsidRPr="001D55CE">
        <w:rPr>
          <w:rFonts w:cs="Arial"/>
          <w:bCs/>
        </w:rPr>
      </w:r>
      <w:r w:rsidRPr="001D55CE">
        <w:rPr>
          <w:rFonts w:cs="Arial"/>
          <w:bCs/>
        </w:rPr>
        <w:fldChar w:fldCharType="separate"/>
      </w:r>
      <w:r w:rsidR="002E6FA7" w:rsidRPr="001D55CE">
        <w:rPr>
          <w:rFonts w:cs="Arial"/>
        </w:rPr>
        <w:t xml:space="preserve">Tabel </w:t>
      </w:r>
      <w:r w:rsidR="002E6FA7" w:rsidRPr="001D55CE">
        <w:rPr>
          <w:rFonts w:cs="Arial"/>
          <w:noProof/>
        </w:rPr>
        <w:t>1</w:t>
      </w:r>
      <w:r w:rsidRPr="001D55CE">
        <w:rPr>
          <w:rFonts w:cs="Arial"/>
          <w:bCs/>
        </w:rPr>
        <w:fldChar w:fldCharType="end"/>
      </w:r>
      <w:r w:rsidRPr="001D55CE">
        <w:rPr>
          <w:rFonts w:cs="Arial"/>
          <w:bCs/>
        </w:rPr>
        <w:t>.</w:t>
      </w:r>
    </w:p>
    <w:p w14:paraId="7F438928" w14:textId="77777777" w:rsidR="008C5226" w:rsidRPr="001D55CE" w:rsidRDefault="008C5226" w:rsidP="008C5226">
      <w:pPr>
        <w:pStyle w:val="Billedtekst"/>
      </w:pPr>
    </w:p>
    <w:p w14:paraId="5CF1D138" w14:textId="77777777" w:rsidR="008C5226" w:rsidRPr="001D55CE" w:rsidRDefault="008C5226" w:rsidP="008C5226">
      <w:pPr>
        <w:pStyle w:val="Billedtekst"/>
        <w:rPr>
          <w:highlight w:val="yellow"/>
        </w:rPr>
      </w:pPr>
      <w:bookmarkStart w:id="14" w:name="_Ref54346065"/>
      <w:bookmarkStart w:id="15" w:name="_Ref54346060"/>
      <w:r w:rsidRPr="001D55CE">
        <w:t xml:space="preserve">Tabel </w:t>
      </w:r>
      <w:fldSimple w:instr=" SEQ Tabel \* ARABIC ">
        <w:r w:rsidR="002E6FA7" w:rsidRPr="001D55CE">
          <w:rPr>
            <w:noProof/>
          </w:rPr>
          <w:t>1</w:t>
        </w:r>
      </w:fldSimple>
      <w:bookmarkEnd w:id="14"/>
      <w:r w:rsidRPr="001D55CE">
        <w:t xml:space="preserve"> Oversigt over husdyrbrugets staldanlæg med tilhørende produktionsareal, stald- og dyretype.</w:t>
      </w:r>
      <w:bookmarkEnd w:id="15"/>
    </w:p>
    <w:tbl>
      <w:tblPr>
        <w:tblStyle w:val="Gittertabel4-farve3"/>
        <w:tblW w:w="4999" w:type="pct"/>
        <w:tblLook w:val="04A0" w:firstRow="1" w:lastRow="0" w:firstColumn="1" w:lastColumn="0" w:noHBand="0" w:noVBand="1"/>
      </w:tblPr>
      <w:tblGrid>
        <w:gridCol w:w="1663"/>
        <w:gridCol w:w="2245"/>
        <w:gridCol w:w="1904"/>
        <w:gridCol w:w="1904"/>
        <w:gridCol w:w="1910"/>
      </w:tblGrid>
      <w:tr w:rsidR="004C44EE" w:rsidRPr="001D55CE" w14:paraId="02214451" w14:textId="77777777" w:rsidTr="00A7589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4" w:type="pct"/>
          </w:tcPr>
          <w:p w14:paraId="43F43DC4" w14:textId="77777777" w:rsidR="004C44EE" w:rsidRPr="001D55CE" w:rsidRDefault="004C44EE" w:rsidP="00A7589F">
            <w:pPr>
              <w:tabs>
                <w:tab w:val="num" w:pos="360"/>
              </w:tabs>
              <w:jc w:val="center"/>
              <w:rPr>
                <w:rFonts w:cs="Arial"/>
                <w:b w:val="0"/>
                <w:sz w:val="24"/>
              </w:rPr>
            </w:pPr>
            <w:r w:rsidRPr="001D55CE">
              <w:rPr>
                <w:rFonts w:cs="Arial"/>
                <w:sz w:val="24"/>
              </w:rPr>
              <w:t>Staldafsnit</w:t>
            </w:r>
          </w:p>
        </w:tc>
        <w:tc>
          <w:tcPr>
            <w:tcW w:w="1166" w:type="pct"/>
          </w:tcPr>
          <w:p w14:paraId="0BF25BAD" w14:textId="77777777" w:rsidR="004C44EE" w:rsidRPr="001D55CE" w:rsidRDefault="004C44EE" w:rsidP="00A7589F">
            <w:pPr>
              <w:tabs>
                <w:tab w:val="num" w:pos="360"/>
              </w:tabs>
              <w:jc w:val="center"/>
              <w:cnfStyle w:val="100000000000" w:firstRow="1" w:lastRow="0" w:firstColumn="0" w:lastColumn="0" w:oddVBand="0" w:evenVBand="0" w:oddHBand="0" w:evenHBand="0" w:firstRowFirstColumn="0" w:firstRowLastColumn="0" w:lastRowFirstColumn="0" w:lastRowLastColumn="0"/>
              <w:rPr>
                <w:rFonts w:cs="Arial"/>
                <w:b w:val="0"/>
                <w:sz w:val="24"/>
              </w:rPr>
            </w:pPr>
            <w:r w:rsidRPr="001D55CE">
              <w:rPr>
                <w:rFonts w:cs="Arial"/>
                <w:sz w:val="24"/>
              </w:rPr>
              <w:t>Produktionsareal, m</w:t>
            </w:r>
            <w:r w:rsidRPr="001D55CE">
              <w:rPr>
                <w:rFonts w:cs="Arial"/>
                <w:sz w:val="24"/>
                <w:vertAlign w:val="superscript"/>
              </w:rPr>
              <w:t>2</w:t>
            </w:r>
          </w:p>
        </w:tc>
        <w:tc>
          <w:tcPr>
            <w:tcW w:w="989" w:type="pct"/>
          </w:tcPr>
          <w:p w14:paraId="6BB3BCA9" w14:textId="77777777" w:rsidR="004C44EE" w:rsidRPr="001D55CE" w:rsidRDefault="004C44EE" w:rsidP="00A7589F">
            <w:pPr>
              <w:tabs>
                <w:tab w:val="num" w:pos="360"/>
              </w:tabs>
              <w:jc w:val="center"/>
              <w:cnfStyle w:val="100000000000" w:firstRow="1" w:lastRow="0" w:firstColumn="0" w:lastColumn="0" w:oddVBand="0" w:evenVBand="0" w:oddHBand="0" w:evenHBand="0" w:firstRowFirstColumn="0" w:firstRowLastColumn="0" w:lastRowFirstColumn="0" w:lastRowLastColumn="0"/>
              <w:rPr>
                <w:rFonts w:cs="Arial"/>
                <w:sz w:val="24"/>
              </w:rPr>
            </w:pPr>
            <w:r w:rsidRPr="001D55CE">
              <w:rPr>
                <w:rFonts w:cs="Arial"/>
                <w:sz w:val="24"/>
              </w:rPr>
              <w:t>BBR-bygning nr.</w:t>
            </w:r>
          </w:p>
        </w:tc>
        <w:tc>
          <w:tcPr>
            <w:tcW w:w="989" w:type="pct"/>
          </w:tcPr>
          <w:p w14:paraId="69597DCD" w14:textId="77777777" w:rsidR="004C44EE" w:rsidRPr="001D55CE" w:rsidRDefault="004C44EE" w:rsidP="00A7589F">
            <w:pPr>
              <w:tabs>
                <w:tab w:val="num" w:pos="360"/>
              </w:tabs>
              <w:jc w:val="center"/>
              <w:cnfStyle w:val="100000000000" w:firstRow="1" w:lastRow="0" w:firstColumn="0" w:lastColumn="0" w:oddVBand="0" w:evenVBand="0" w:oddHBand="0" w:evenHBand="0" w:firstRowFirstColumn="0" w:firstRowLastColumn="0" w:lastRowFirstColumn="0" w:lastRowLastColumn="0"/>
              <w:rPr>
                <w:rFonts w:cs="Arial"/>
                <w:b w:val="0"/>
                <w:sz w:val="24"/>
              </w:rPr>
            </w:pPr>
            <w:r w:rsidRPr="001D55CE">
              <w:rPr>
                <w:rFonts w:cs="Arial"/>
                <w:sz w:val="24"/>
              </w:rPr>
              <w:t>Staldtype</w:t>
            </w:r>
          </w:p>
        </w:tc>
        <w:tc>
          <w:tcPr>
            <w:tcW w:w="992" w:type="pct"/>
          </w:tcPr>
          <w:p w14:paraId="293C1C95" w14:textId="77777777" w:rsidR="004C44EE" w:rsidRPr="001D55CE" w:rsidRDefault="004C44EE" w:rsidP="00A7589F">
            <w:pPr>
              <w:tabs>
                <w:tab w:val="num" w:pos="360"/>
              </w:tabs>
              <w:jc w:val="center"/>
              <w:cnfStyle w:val="100000000000" w:firstRow="1" w:lastRow="0" w:firstColumn="0" w:lastColumn="0" w:oddVBand="0" w:evenVBand="0" w:oddHBand="0" w:evenHBand="0" w:firstRowFirstColumn="0" w:firstRowLastColumn="0" w:lastRowFirstColumn="0" w:lastRowLastColumn="0"/>
              <w:rPr>
                <w:rFonts w:cs="Arial"/>
                <w:b w:val="0"/>
                <w:sz w:val="24"/>
              </w:rPr>
            </w:pPr>
            <w:r w:rsidRPr="001D55CE">
              <w:rPr>
                <w:rFonts w:cs="Arial"/>
                <w:sz w:val="24"/>
              </w:rPr>
              <w:t>Dyretype</w:t>
            </w:r>
          </w:p>
        </w:tc>
      </w:tr>
      <w:tr w:rsidR="004C44EE" w:rsidRPr="001D55CE" w14:paraId="5A2072F2" w14:textId="77777777" w:rsidTr="00A758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4" w:type="pct"/>
          </w:tcPr>
          <w:p w14:paraId="51469624" w14:textId="77777777" w:rsidR="004C44EE" w:rsidRPr="001D55CE" w:rsidRDefault="004C44EE" w:rsidP="00A7589F">
            <w:pPr>
              <w:tabs>
                <w:tab w:val="num" w:pos="360"/>
              </w:tabs>
              <w:jc w:val="center"/>
              <w:rPr>
                <w:rFonts w:cs="Arial"/>
                <w:sz w:val="24"/>
              </w:rPr>
            </w:pPr>
            <w:r w:rsidRPr="001D55CE">
              <w:rPr>
                <w:rFonts w:cs="Arial"/>
                <w:sz w:val="24"/>
              </w:rPr>
              <w:t>Stor stald</w:t>
            </w:r>
          </w:p>
        </w:tc>
        <w:tc>
          <w:tcPr>
            <w:tcW w:w="1166" w:type="pct"/>
          </w:tcPr>
          <w:p w14:paraId="1BFABE32" w14:textId="77777777" w:rsidR="004C44EE" w:rsidRPr="001D55CE" w:rsidRDefault="004C44EE" w:rsidP="00A7589F">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sz w:val="24"/>
              </w:rPr>
            </w:pPr>
            <w:r w:rsidRPr="001D55CE">
              <w:rPr>
                <w:rFonts w:cs="Arial"/>
                <w:sz w:val="24"/>
              </w:rPr>
              <w:t>535</w:t>
            </w:r>
          </w:p>
        </w:tc>
        <w:tc>
          <w:tcPr>
            <w:tcW w:w="989" w:type="pct"/>
          </w:tcPr>
          <w:p w14:paraId="7D5F49D8" w14:textId="77777777" w:rsidR="004C44EE" w:rsidRPr="001D55CE" w:rsidRDefault="004C44EE" w:rsidP="00A7589F">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sz w:val="24"/>
              </w:rPr>
            </w:pPr>
            <w:r w:rsidRPr="001D55CE">
              <w:rPr>
                <w:rFonts w:cs="Arial"/>
                <w:sz w:val="24"/>
              </w:rPr>
              <w:t>8</w:t>
            </w:r>
          </w:p>
        </w:tc>
        <w:tc>
          <w:tcPr>
            <w:tcW w:w="989" w:type="pct"/>
          </w:tcPr>
          <w:p w14:paraId="4BA0E0D3" w14:textId="77777777" w:rsidR="004C44EE" w:rsidRPr="001D55CE" w:rsidRDefault="004C44EE" w:rsidP="00A7589F">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sz w:val="24"/>
              </w:rPr>
            </w:pPr>
            <w:r w:rsidRPr="001D55CE">
              <w:rPr>
                <w:rFonts w:cs="Arial"/>
                <w:sz w:val="24"/>
              </w:rPr>
              <w:t>Dybstrøelse</w:t>
            </w:r>
          </w:p>
        </w:tc>
        <w:tc>
          <w:tcPr>
            <w:tcW w:w="992" w:type="pct"/>
          </w:tcPr>
          <w:p w14:paraId="75DDD424" w14:textId="77777777" w:rsidR="004C44EE" w:rsidRPr="001D55CE" w:rsidRDefault="004C44EE" w:rsidP="00A7589F">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sz w:val="24"/>
              </w:rPr>
            </w:pPr>
            <w:r w:rsidRPr="001D55CE">
              <w:rPr>
                <w:rFonts w:cs="Arial"/>
                <w:sz w:val="24"/>
              </w:rPr>
              <w:t>Alle kvæg, heste, får og geder</w:t>
            </w:r>
          </w:p>
        </w:tc>
      </w:tr>
      <w:tr w:rsidR="004C44EE" w:rsidRPr="001D55CE" w14:paraId="6664A433" w14:textId="77777777" w:rsidTr="00A7589F">
        <w:tc>
          <w:tcPr>
            <w:cnfStyle w:val="001000000000" w:firstRow="0" w:lastRow="0" w:firstColumn="1" w:lastColumn="0" w:oddVBand="0" w:evenVBand="0" w:oddHBand="0" w:evenHBand="0" w:firstRowFirstColumn="0" w:firstRowLastColumn="0" w:lastRowFirstColumn="0" w:lastRowLastColumn="0"/>
            <w:tcW w:w="864" w:type="pct"/>
          </w:tcPr>
          <w:p w14:paraId="29E69026" w14:textId="77777777" w:rsidR="004C44EE" w:rsidRPr="001D55CE" w:rsidRDefault="004C44EE" w:rsidP="00A7589F">
            <w:pPr>
              <w:tabs>
                <w:tab w:val="num" w:pos="360"/>
              </w:tabs>
              <w:jc w:val="center"/>
              <w:rPr>
                <w:rFonts w:cs="Arial"/>
                <w:sz w:val="24"/>
              </w:rPr>
            </w:pPr>
            <w:r w:rsidRPr="001D55CE">
              <w:rPr>
                <w:rFonts w:cs="Arial"/>
                <w:sz w:val="24"/>
              </w:rPr>
              <w:t>Rundbuehal</w:t>
            </w:r>
          </w:p>
        </w:tc>
        <w:tc>
          <w:tcPr>
            <w:tcW w:w="1166" w:type="pct"/>
          </w:tcPr>
          <w:p w14:paraId="0D34BA4E" w14:textId="77777777" w:rsidR="004C44EE" w:rsidRPr="001D55CE" w:rsidRDefault="004C44EE" w:rsidP="00A7589F">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sz w:val="24"/>
              </w:rPr>
            </w:pPr>
            <w:r w:rsidRPr="001D55CE">
              <w:rPr>
                <w:rFonts w:cs="Arial"/>
                <w:sz w:val="24"/>
              </w:rPr>
              <w:t>275</w:t>
            </w:r>
          </w:p>
        </w:tc>
        <w:tc>
          <w:tcPr>
            <w:tcW w:w="989" w:type="pct"/>
          </w:tcPr>
          <w:p w14:paraId="3ADBF42A" w14:textId="77777777" w:rsidR="004C44EE" w:rsidRPr="001D55CE" w:rsidRDefault="004C44EE" w:rsidP="00A7589F">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sz w:val="24"/>
              </w:rPr>
            </w:pPr>
            <w:r w:rsidRPr="001D55CE">
              <w:rPr>
                <w:rFonts w:cs="Arial"/>
                <w:sz w:val="24"/>
              </w:rPr>
              <w:t>7</w:t>
            </w:r>
          </w:p>
        </w:tc>
        <w:tc>
          <w:tcPr>
            <w:tcW w:w="989" w:type="pct"/>
          </w:tcPr>
          <w:p w14:paraId="2332C115" w14:textId="77777777" w:rsidR="004C44EE" w:rsidRPr="001D55CE" w:rsidRDefault="004C44EE" w:rsidP="00A7589F">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sz w:val="24"/>
              </w:rPr>
            </w:pPr>
            <w:r w:rsidRPr="001D55CE">
              <w:rPr>
                <w:rFonts w:cs="Arial"/>
                <w:sz w:val="24"/>
              </w:rPr>
              <w:t>Dybstrøelse</w:t>
            </w:r>
          </w:p>
        </w:tc>
        <w:tc>
          <w:tcPr>
            <w:tcW w:w="992" w:type="pct"/>
          </w:tcPr>
          <w:p w14:paraId="6D260397" w14:textId="77777777" w:rsidR="004C44EE" w:rsidRPr="001D55CE" w:rsidRDefault="004C44EE" w:rsidP="00A7589F">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sz w:val="24"/>
              </w:rPr>
            </w:pPr>
            <w:r w:rsidRPr="001D55CE">
              <w:rPr>
                <w:rFonts w:cs="Arial"/>
                <w:sz w:val="24"/>
              </w:rPr>
              <w:t>Alle kvæg, heste, får og geder</w:t>
            </w:r>
          </w:p>
        </w:tc>
      </w:tr>
      <w:tr w:rsidR="004C44EE" w:rsidRPr="001D55CE" w14:paraId="3D51CE98" w14:textId="77777777" w:rsidTr="00A758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4" w:type="pct"/>
            <w:vMerge w:val="restart"/>
          </w:tcPr>
          <w:p w14:paraId="3DFC2B8B" w14:textId="77777777" w:rsidR="004C44EE" w:rsidRPr="001D55CE" w:rsidRDefault="004C44EE" w:rsidP="00A7589F">
            <w:pPr>
              <w:tabs>
                <w:tab w:val="num" w:pos="360"/>
              </w:tabs>
              <w:jc w:val="center"/>
              <w:rPr>
                <w:rFonts w:cs="Arial"/>
                <w:sz w:val="24"/>
              </w:rPr>
            </w:pPr>
            <w:r w:rsidRPr="001D55CE">
              <w:rPr>
                <w:rFonts w:cs="Arial"/>
                <w:sz w:val="24"/>
              </w:rPr>
              <w:t>Gamle stald</w:t>
            </w:r>
          </w:p>
        </w:tc>
        <w:tc>
          <w:tcPr>
            <w:tcW w:w="1166" w:type="pct"/>
          </w:tcPr>
          <w:p w14:paraId="0E1F465F" w14:textId="77777777" w:rsidR="004C44EE" w:rsidRPr="001D55CE" w:rsidRDefault="004C44EE" w:rsidP="00A7589F">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sz w:val="24"/>
              </w:rPr>
            </w:pPr>
            <w:r w:rsidRPr="001D55CE">
              <w:rPr>
                <w:rFonts w:cs="Arial"/>
                <w:sz w:val="24"/>
              </w:rPr>
              <w:t>85</w:t>
            </w:r>
          </w:p>
        </w:tc>
        <w:tc>
          <w:tcPr>
            <w:tcW w:w="989" w:type="pct"/>
          </w:tcPr>
          <w:p w14:paraId="60DB59F1" w14:textId="77777777" w:rsidR="004C44EE" w:rsidRPr="001D55CE" w:rsidRDefault="004C44EE" w:rsidP="00A7589F">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sz w:val="24"/>
              </w:rPr>
            </w:pPr>
            <w:r w:rsidRPr="001D55CE">
              <w:rPr>
                <w:rFonts w:cs="Arial"/>
                <w:sz w:val="24"/>
              </w:rPr>
              <w:t>5</w:t>
            </w:r>
          </w:p>
        </w:tc>
        <w:tc>
          <w:tcPr>
            <w:tcW w:w="989" w:type="pct"/>
          </w:tcPr>
          <w:p w14:paraId="5A164B90" w14:textId="77777777" w:rsidR="004C44EE" w:rsidRPr="001D55CE" w:rsidRDefault="004C44EE" w:rsidP="00A7589F">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sz w:val="24"/>
              </w:rPr>
            </w:pPr>
            <w:r w:rsidRPr="001D55CE">
              <w:rPr>
                <w:rFonts w:cs="Arial"/>
                <w:sz w:val="24"/>
              </w:rPr>
              <w:t>Dybstrøelse</w:t>
            </w:r>
          </w:p>
        </w:tc>
        <w:tc>
          <w:tcPr>
            <w:tcW w:w="992" w:type="pct"/>
          </w:tcPr>
          <w:p w14:paraId="245DCB6D" w14:textId="77777777" w:rsidR="004C44EE" w:rsidRPr="001D55CE" w:rsidRDefault="004C44EE" w:rsidP="00A7589F">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sz w:val="24"/>
              </w:rPr>
            </w:pPr>
            <w:r w:rsidRPr="001D55CE">
              <w:rPr>
                <w:rFonts w:cs="Arial"/>
                <w:sz w:val="24"/>
              </w:rPr>
              <w:t>Alle kvæg, heste, får og geder</w:t>
            </w:r>
          </w:p>
        </w:tc>
      </w:tr>
      <w:tr w:rsidR="004C44EE" w:rsidRPr="001D55CE" w14:paraId="7391B96D" w14:textId="77777777" w:rsidTr="00A7589F">
        <w:tc>
          <w:tcPr>
            <w:cnfStyle w:val="001000000000" w:firstRow="0" w:lastRow="0" w:firstColumn="1" w:lastColumn="0" w:oddVBand="0" w:evenVBand="0" w:oddHBand="0" w:evenHBand="0" w:firstRowFirstColumn="0" w:firstRowLastColumn="0" w:lastRowFirstColumn="0" w:lastRowLastColumn="0"/>
            <w:tcW w:w="864" w:type="pct"/>
            <w:vMerge/>
          </w:tcPr>
          <w:p w14:paraId="066F6754" w14:textId="77777777" w:rsidR="004C44EE" w:rsidRPr="001D55CE" w:rsidRDefault="004C44EE" w:rsidP="00A7589F">
            <w:pPr>
              <w:tabs>
                <w:tab w:val="num" w:pos="360"/>
              </w:tabs>
              <w:jc w:val="center"/>
              <w:rPr>
                <w:rFonts w:cs="Arial"/>
                <w:sz w:val="24"/>
              </w:rPr>
            </w:pPr>
          </w:p>
        </w:tc>
        <w:tc>
          <w:tcPr>
            <w:tcW w:w="1166" w:type="pct"/>
          </w:tcPr>
          <w:p w14:paraId="7ADBA747" w14:textId="77777777" w:rsidR="004C44EE" w:rsidRPr="001D55CE" w:rsidRDefault="004C44EE" w:rsidP="00A7589F">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sz w:val="24"/>
              </w:rPr>
            </w:pPr>
            <w:r w:rsidRPr="001D55CE">
              <w:rPr>
                <w:rFonts w:cs="Arial"/>
                <w:sz w:val="24"/>
              </w:rPr>
              <w:t>85</w:t>
            </w:r>
          </w:p>
        </w:tc>
        <w:tc>
          <w:tcPr>
            <w:tcW w:w="989" w:type="pct"/>
          </w:tcPr>
          <w:p w14:paraId="57AD3D9C" w14:textId="77777777" w:rsidR="004C44EE" w:rsidRPr="001D55CE" w:rsidRDefault="004C44EE" w:rsidP="00A7589F">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sz w:val="24"/>
              </w:rPr>
            </w:pPr>
            <w:r w:rsidRPr="001D55CE">
              <w:rPr>
                <w:rFonts w:cs="Arial"/>
                <w:sz w:val="24"/>
              </w:rPr>
              <w:t>5</w:t>
            </w:r>
          </w:p>
        </w:tc>
        <w:tc>
          <w:tcPr>
            <w:tcW w:w="989" w:type="pct"/>
          </w:tcPr>
          <w:p w14:paraId="2C217C63" w14:textId="77777777" w:rsidR="004C44EE" w:rsidRPr="001D55CE" w:rsidRDefault="004C44EE" w:rsidP="00A7589F">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sz w:val="24"/>
              </w:rPr>
            </w:pPr>
          </w:p>
        </w:tc>
        <w:tc>
          <w:tcPr>
            <w:tcW w:w="992" w:type="pct"/>
          </w:tcPr>
          <w:p w14:paraId="1BADBF54" w14:textId="77777777" w:rsidR="004C44EE" w:rsidRPr="001D55CE" w:rsidRDefault="004C44EE" w:rsidP="00A7589F">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sz w:val="24"/>
              </w:rPr>
            </w:pPr>
            <w:r w:rsidRPr="001D55CE">
              <w:rPr>
                <w:rFonts w:cs="Arial"/>
                <w:sz w:val="24"/>
              </w:rPr>
              <w:t>Avlstyre over 440 kg tung race</w:t>
            </w:r>
          </w:p>
        </w:tc>
      </w:tr>
      <w:tr w:rsidR="004C44EE" w:rsidRPr="001D55CE" w14:paraId="6905E6B0" w14:textId="77777777" w:rsidTr="00A758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4" w:type="pct"/>
          </w:tcPr>
          <w:p w14:paraId="3883887A" w14:textId="77777777" w:rsidR="004C44EE" w:rsidRPr="001D55CE" w:rsidRDefault="004C44EE" w:rsidP="00A7589F">
            <w:pPr>
              <w:tabs>
                <w:tab w:val="num" w:pos="360"/>
              </w:tabs>
              <w:jc w:val="center"/>
              <w:rPr>
                <w:rFonts w:cs="Arial"/>
                <w:sz w:val="24"/>
              </w:rPr>
            </w:pPr>
            <w:r w:rsidRPr="001D55CE">
              <w:rPr>
                <w:rFonts w:cs="Arial"/>
                <w:sz w:val="24"/>
              </w:rPr>
              <w:t>Plansilo-stald</w:t>
            </w:r>
          </w:p>
        </w:tc>
        <w:tc>
          <w:tcPr>
            <w:tcW w:w="1166" w:type="pct"/>
          </w:tcPr>
          <w:p w14:paraId="29179028" w14:textId="77777777" w:rsidR="004C44EE" w:rsidRPr="001D55CE" w:rsidRDefault="004C44EE" w:rsidP="00A7589F">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sz w:val="24"/>
              </w:rPr>
            </w:pPr>
            <w:r w:rsidRPr="001D55CE">
              <w:rPr>
                <w:rFonts w:cs="Arial"/>
                <w:sz w:val="24"/>
              </w:rPr>
              <w:t>180</w:t>
            </w:r>
          </w:p>
        </w:tc>
        <w:tc>
          <w:tcPr>
            <w:tcW w:w="989" w:type="pct"/>
          </w:tcPr>
          <w:p w14:paraId="08020E39" w14:textId="77777777" w:rsidR="004C44EE" w:rsidRPr="001D55CE" w:rsidRDefault="004C44EE" w:rsidP="00A7589F">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sz w:val="24"/>
              </w:rPr>
            </w:pPr>
          </w:p>
        </w:tc>
        <w:tc>
          <w:tcPr>
            <w:tcW w:w="989" w:type="pct"/>
          </w:tcPr>
          <w:p w14:paraId="51E86351" w14:textId="77777777" w:rsidR="004C44EE" w:rsidRPr="001D55CE" w:rsidRDefault="004C44EE" w:rsidP="00A7589F">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sz w:val="24"/>
              </w:rPr>
            </w:pPr>
            <w:r w:rsidRPr="001D55CE">
              <w:rPr>
                <w:rFonts w:cs="Arial"/>
                <w:sz w:val="24"/>
              </w:rPr>
              <w:t>Dybstrøelse</w:t>
            </w:r>
          </w:p>
        </w:tc>
        <w:tc>
          <w:tcPr>
            <w:tcW w:w="992" w:type="pct"/>
          </w:tcPr>
          <w:p w14:paraId="5B37069F" w14:textId="77777777" w:rsidR="004C44EE" w:rsidRPr="001D55CE" w:rsidRDefault="004C44EE" w:rsidP="00A7589F">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sz w:val="24"/>
              </w:rPr>
            </w:pPr>
            <w:r w:rsidRPr="001D55CE">
              <w:rPr>
                <w:rFonts w:cs="Arial"/>
                <w:sz w:val="24"/>
              </w:rPr>
              <w:t>Alle kvæg, heste, får og geder</w:t>
            </w:r>
          </w:p>
        </w:tc>
      </w:tr>
      <w:tr w:rsidR="004C44EE" w:rsidRPr="001D55CE" w14:paraId="16E7339F" w14:textId="77777777" w:rsidTr="00A7589F">
        <w:trPr>
          <w:gridAfter w:val="3"/>
          <w:wAfter w:w="2970" w:type="pct"/>
          <w:trHeight w:val="70"/>
        </w:trPr>
        <w:tc>
          <w:tcPr>
            <w:cnfStyle w:val="001000000000" w:firstRow="0" w:lastRow="0" w:firstColumn="1" w:lastColumn="0" w:oddVBand="0" w:evenVBand="0" w:oddHBand="0" w:evenHBand="0" w:firstRowFirstColumn="0" w:firstRowLastColumn="0" w:lastRowFirstColumn="0" w:lastRowLastColumn="0"/>
            <w:tcW w:w="864" w:type="pct"/>
          </w:tcPr>
          <w:p w14:paraId="226FE17B" w14:textId="77777777" w:rsidR="004C44EE" w:rsidRPr="001D55CE" w:rsidRDefault="004C44EE" w:rsidP="00A7589F">
            <w:pPr>
              <w:tabs>
                <w:tab w:val="num" w:pos="360"/>
              </w:tabs>
              <w:jc w:val="center"/>
              <w:rPr>
                <w:rFonts w:cs="Arial"/>
                <w:b w:val="0"/>
                <w:sz w:val="24"/>
              </w:rPr>
            </w:pPr>
            <w:r w:rsidRPr="001D55CE">
              <w:rPr>
                <w:rFonts w:cs="Arial"/>
                <w:sz w:val="24"/>
              </w:rPr>
              <w:t>I alt</w:t>
            </w:r>
          </w:p>
        </w:tc>
        <w:tc>
          <w:tcPr>
            <w:tcW w:w="1166" w:type="pct"/>
          </w:tcPr>
          <w:p w14:paraId="3929E29B" w14:textId="77777777" w:rsidR="004C44EE" w:rsidRPr="001D55CE" w:rsidRDefault="004C44EE" w:rsidP="00A7589F">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b/>
                <w:sz w:val="24"/>
              </w:rPr>
            </w:pPr>
            <w:r w:rsidRPr="001D55CE">
              <w:rPr>
                <w:rFonts w:cs="Arial"/>
                <w:b/>
                <w:sz w:val="24"/>
              </w:rPr>
              <w:t>1.160</w:t>
            </w:r>
          </w:p>
        </w:tc>
      </w:tr>
    </w:tbl>
    <w:p w14:paraId="3EB41009" w14:textId="77777777" w:rsidR="008C5226" w:rsidRPr="001D55CE" w:rsidRDefault="008C5226" w:rsidP="008C5226">
      <w:pPr>
        <w:rPr>
          <w:rFonts w:cs="Arial"/>
        </w:rPr>
      </w:pPr>
    </w:p>
    <w:p w14:paraId="1CD808BB" w14:textId="77777777" w:rsidR="004C44EE" w:rsidRPr="001D55CE" w:rsidRDefault="002B1538" w:rsidP="008C5226">
      <w:pPr>
        <w:rPr>
          <w:rFonts w:cs="Arial"/>
          <w:b/>
        </w:rPr>
      </w:pPr>
      <w:r w:rsidRPr="001D55CE">
        <w:rPr>
          <w:rFonts w:cs="Arial"/>
          <w:b/>
        </w:rPr>
        <w:t>Dispensation</w:t>
      </w:r>
    </w:p>
    <w:p w14:paraId="26D3B125" w14:textId="77777777" w:rsidR="004C44EE" w:rsidRPr="001D55CE" w:rsidRDefault="004C44EE" w:rsidP="008C5226">
      <w:pPr>
        <w:rPr>
          <w:rFonts w:cs="Arial"/>
          <w:bCs/>
        </w:rPr>
      </w:pPr>
      <w:r w:rsidRPr="001D55CE">
        <w:rPr>
          <w:rFonts w:cs="Arial"/>
          <w:bCs/>
        </w:rPr>
        <w:t>Kommunen meddeler samtidig dispensation fra afstandskrav til beboelse på samme ejendom. Det er kommunens vurdering, at gården oprindeligt er bygget som firlænget, hvor stuehus og staldbygninger hængte sammen. Sidenhen er den direkte forbindelsen mellem stuehus og staldbygninger blevet fjernet, men fortsat med kort afstand mellem de to.</w:t>
      </w:r>
    </w:p>
    <w:p w14:paraId="223FAFA9" w14:textId="77777777" w:rsidR="004C44EE" w:rsidRPr="001D55CE" w:rsidRDefault="004C44EE" w:rsidP="008C5226">
      <w:pPr>
        <w:rPr>
          <w:rFonts w:cs="Arial"/>
          <w:bCs/>
          <w:highlight w:val="yellow"/>
        </w:rPr>
      </w:pPr>
    </w:p>
    <w:p w14:paraId="0042AA5C" w14:textId="77777777" w:rsidR="008C5226" w:rsidRPr="001D55CE" w:rsidRDefault="008C5226" w:rsidP="008C5226">
      <w:pPr>
        <w:rPr>
          <w:rFonts w:cs="Arial"/>
          <w:b/>
        </w:rPr>
      </w:pPr>
      <w:r w:rsidRPr="001D55CE">
        <w:rPr>
          <w:rFonts w:cs="Arial"/>
          <w:b/>
        </w:rPr>
        <w:t>Vurdering</w:t>
      </w:r>
    </w:p>
    <w:p w14:paraId="188E353C" w14:textId="77777777" w:rsidR="008C5226" w:rsidRPr="001D55CE" w:rsidRDefault="008C5226" w:rsidP="008C5226">
      <w:pPr>
        <w:rPr>
          <w:rFonts w:cs="Arial"/>
        </w:rPr>
      </w:pPr>
      <w:r w:rsidRPr="001D55CE">
        <w:rPr>
          <w:rFonts w:cs="Arial"/>
        </w:rPr>
        <w:t>Det er Vordingborg Kommunes samlede vurdering, at det ansøgte projekt ikke vil medføre væsentlig påvirkning af miljøet, herunder i forhold til omgivelsernes sårbarhed og kvalitet bl.a. ved anvendelse af den bedste tilgængelige teknologi.</w:t>
      </w:r>
    </w:p>
    <w:p w14:paraId="229CFFEA" w14:textId="77777777" w:rsidR="008C5226" w:rsidRPr="001D55CE" w:rsidRDefault="008C5226" w:rsidP="008C5226">
      <w:pPr>
        <w:rPr>
          <w:rFonts w:cs="Arial"/>
          <w:highlight w:val="yellow"/>
        </w:rPr>
      </w:pPr>
    </w:p>
    <w:p w14:paraId="7C126FEE" w14:textId="77777777" w:rsidR="008C5226" w:rsidRPr="001D55CE" w:rsidRDefault="008C5226" w:rsidP="008C5226">
      <w:pPr>
        <w:rPr>
          <w:rFonts w:cs="Arial"/>
        </w:rPr>
      </w:pPr>
      <w:r w:rsidRPr="001D55CE">
        <w:rPr>
          <w:rFonts w:cs="Arial"/>
        </w:rPr>
        <w:t xml:space="preserve">Vordingborg Kommune har </w:t>
      </w:r>
      <w:proofErr w:type="gramStart"/>
      <w:r w:rsidRPr="001D55CE">
        <w:rPr>
          <w:rFonts w:cs="Arial"/>
        </w:rPr>
        <w:t>endvidere</w:t>
      </w:r>
      <w:proofErr w:type="gramEnd"/>
      <w:r w:rsidRPr="001D55CE">
        <w:rPr>
          <w:rFonts w:cs="Arial"/>
        </w:rPr>
        <w:t xml:space="preserve"> vurderet, at projektet ikke vil gøre skade på de arter og naturtyper, der er på udpegningsgrundlaget for nærmeste Natura 2000 område og at projektet ikke vil beskadige eller ødelægge yngle- og rasteområder for dyre- og plantearter omfattet af habitatdirektivets bilag IV.</w:t>
      </w:r>
    </w:p>
    <w:p w14:paraId="6A5CEB27" w14:textId="77777777" w:rsidR="00DD6EC1" w:rsidRPr="001D55CE" w:rsidRDefault="00DD6EC1" w:rsidP="008C5226">
      <w:pPr>
        <w:rPr>
          <w:rFonts w:cs="Arial"/>
        </w:rPr>
      </w:pPr>
    </w:p>
    <w:p w14:paraId="09B63460" w14:textId="3C44F302" w:rsidR="00DD6EC1" w:rsidRPr="001D55CE" w:rsidRDefault="00DD6EC1" w:rsidP="008C5226">
      <w:pPr>
        <w:rPr>
          <w:rFonts w:cs="Arial"/>
        </w:rPr>
      </w:pPr>
      <w:r w:rsidRPr="001D55CE">
        <w:rPr>
          <w:rFonts w:cs="Arial"/>
        </w:rPr>
        <w:lastRenderedPageBreak/>
        <w:t>For at kunne udnytte miljøtilladelsen fuldt ud, skal der ansøges om byggetilladelse til anvendelse af plansilo som stald. Plansilostalden skal desuden have en udledningstilladelse til udledning af overfladevand fra tagflade.</w:t>
      </w:r>
    </w:p>
    <w:p w14:paraId="2E040E5C" w14:textId="77777777" w:rsidR="008C5226" w:rsidRPr="001D55CE" w:rsidRDefault="008C5226" w:rsidP="008C5226">
      <w:pPr>
        <w:rPr>
          <w:rFonts w:cs="Arial"/>
          <w:highlight w:val="yellow"/>
        </w:rPr>
      </w:pPr>
    </w:p>
    <w:p w14:paraId="6CA79DD6" w14:textId="77777777" w:rsidR="008C5226" w:rsidRPr="001D55CE" w:rsidRDefault="008C5226" w:rsidP="008C5226">
      <w:pPr>
        <w:rPr>
          <w:rFonts w:cs="Arial"/>
        </w:rPr>
      </w:pPr>
      <w:r w:rsidRPr="001D55CE">
        <w:rPr>
          <w:rFonts w:cs="Arial"/>
        </w:rPr>
        <w:t>Bedriften skal ud over vilkår i miljøtilladelsen også overholde gældende love og bekendtgørelser for landbrug. Det gælder også selvom lovgivningen er skærpet i forhold til tilladelsen.</w:t>
      </w:r>
    </w:p>
    <w:p w14:paraId="755F0058" w14:textId="77777777" w:rsidR="008C5226" w:rsidRPr="001D55CE" w:rsidRDefault="008C5226" w:rsidP="008C5226">
      <w:pPr>
        <w:rPr>
          <w:rFonts w:cs="Arial"/>
        </w:rPr>
      </w:pPr>
    </w:p>
    <w:p w14:paraId="589D157F" w14:textId="77777777" w:rsidR="008C5226" w:rsidRPr="001D55CE" w:rsidRDefault="008C5226" w:rsidP="008C5226">
      <w:pPr>
        <w:rPr>
          <w:rFonts w:cs="Arial"/>
        </w:rPr>
      </w:pPr>
      <w:r w:rsidRPr="001D55CE">
        <w:rPr>
          <w:rFonts w:cs="Arial"/>
        </w:rPr>
        <w:t>Tilladelsen meddeles i henhold til § 16 b i Lov om husdyrbrug og anvendelse af gødning jf. lovbekendtgørelse nr. 520 af 1. maj 2019 (</w:t>
      </w:r>
      <w:proofErr w:type="spellStart"/>
      <w:r w:rsidRPr="001D55CE">
        <w:rPr>
          <w:rFonts w:cs="Arial"/>
        </w:rPr>
        <w:t>Husdyrbrugloven</w:t>
      </w:r>
      <w:proofErr w:type="spellEnd"/>
      <w:r w:rsidRPr="001D55CE">
        <w:rPr>
          <w:rFonts w:cs="Arial"/>
        </w:rPr>
        <w:t>).</w:t>
      </w:r>
    </w:p>
    <w:p w14:paraId="1D4E87C6" w14:textId="77777777" w:rsidR="008C5226" w:rsidRPr="001D55CE" w:rsidRDefault="008C5226" w:rsidP="008C5226">
      <w:pPr>
        <w:rPr>
          <w:rFonts w:cs="Arial"/>
          <w:highlight w:val="yellow"/>
        </w:rPr>
      </w:pPr>
    </w:p>
    <w:p w14:paraId="68BB7A37" w14:textId="77777777" w:rsidR="008C5226" w:rsidRPr="001D55CE" w:rsidRDefault="008C5226" w:rsidP="008C5226">
      <w:pPr>
        <w:rPr>
          <w:rFonts w:cs="Arial"/>
          <w:highlight w:val="yellow"/>
        </w:rPr>
      </w:pPr>
    </w:p>
    <w:p w14:paraId="7B4C6E29" w14:textId="77777777" w:rsidR="008C5226" w:rsidRPr="001D55CE" w:rsidRDefault="008C5226" w:rsidP="008C5226">
      <w:pPr>
        <w:jc w:val="center"/>
        <w:rPr>
          <w:rFonts w:cs="Arial"/>
        </w:rPr>
      </w:pPr>
      <w:r w:rsidRPr="001D55CE">
        <w:rPr>
          <w:rFonts w:cs="Arial"/>
        </w:rPr>
        <w:t>Med venlig hilsen</w:t>
      </w:r>
    </w:p>
    <w:p w14:paraId="3E2B2776" w14:textId="77777777" w:rsidR="008C5226" w:rsidRPr="001D55CE" w:rsidRDefault="008C5226" w:rsidP="008C5226">
      <w:pPr>
        <w:jc w:val="center"/>
        <w:rPr>
          <w:rFonts w:cs="Arial"/>
        </w:rPr>
      </w:pPr>
    </w:p>
    <w:p w14:paraId="1895AA6B" w14:textId="77777777" w:rsidR="00BA6EC9" w:rsidRPr="001D55CE" w:rsidRDefault="008C5226" w:rsidP="002419A7">
      <w:pPr>
        <w:jc w:val="center"/>
        <w:rPr>
          <w:rFonts w:cs="Arial"/>
        </w:rPr>
      </w:pPr>
      <w:r w:rsidRPr="001D55CE">
        <w:rPr>
          <w:rFonts w:cs="Arial"/>
        </w:rPr>
        <w:t>Simone S. T. Billing</w:t>
      </w:r>
      <w:r w:rsidR="002419A7" w:rsidRPr="001D55CE">
        <w:rPr>
          <w:rFonts w:cs="Arial"/>
        </w:rPr>
        <w:br/>
      </w:r>
      <w:r w:rsidRPr="001D55CE">
        <w:rPr>
          <w:rFonts w:cs="Arial"/>
        </w:rPr>
        <w:t>Miljømedarbejder</w:t>
      </w:r>
      <w:r w:rsidR="002419A7" w:rsidRPr="001D55CE">
        <w:rPr>
          <w:rFonts w:cs="Arial"/>
        </w:rPr>
        <w:br/>
      </w:r>
      <w:r w:rsidRPr="001D55CE">
        <w:rPr>
          <w:rFonts w:cs="Arial"/>
        </w:rPr>
        <w:t>Vordingborg Kommune</w:t>
      </w:r>
    </w:p>
    <w:p w14:paraId="40B78876" w14:textId="77777777" w:rsidR="00BA6EC9" w:rsidRPr="001D55CE" w:rsidRDefault="00BA6EC9">
      <w:pPr>
        <w:spacing w:after="200"/>
        <w:rPr>
          <w:rFonts w:cs="Arial"/>
          <w:highlight w:val="yellow"/>
        </w:rPr>
      </w:pPr>
      <w:r w:rsidRPr="001D55CE">
        <w:rPr>
          <w:rFonts w:cs="Arial"/>
          <w:highlight w:val="yellow"/>
        </w:rPr>
        <w:br w:type="page"/>
      </w:r>
    </w:p>
    <w:p w14:paraId="5BFAFC8B" w14:textId="77777777" w:rsidR="002419A7" w:rsidRPr="001D55CE" w:rsidRDefault="008C5226" w:rsidP="008C5226">
      <w:pPr>
        <w:pStyle w:val="Overskrift1"/>
        <w:rPr>
          <w:rFonts w:ascii="Arial" w:hAnsi="Arial" w:cs="Arial"/>
        </w:rPr>
      </w:pPr>
      <w:bookmarkStart w:id="16" w:name="_Toc64359156"/>
      <w:r w:rsidRPr="001D55CE">
        <w:rPr>
          <w:rFonts w:ascii="Arial" w:hAnsi="Arial" w:cs="Arial"/>
        </w:rPr>
        <w:lastRenderedPageBreak/>
        <w:t>Vilkår for tillægget</w:t>
      </w:r>
      <w:bookmarkEnd w:id="16"/>
    </w:p>
    <w:p w14:paraId="46B74CFE" w14:textId="77777777" w:rsidR="00E60159" w:rsidRPr="001D55CE" w:rsidRDefault="00E60159" w:rsidP="00E60159">
      <w:pPr>
        <w:pStyle w:val="Listeafsnit"/>
        <w:numPr>
          <w:ilvl w:val="0"/>
          <w:numId w:val="43"/>
        </w:numPr>
        <w:rPr>
          <w:rFonts w:eastAsiaTheme="minorHAnsi" w:cs="Arial"/>
          <w:sz w:val="22"/>
          <w:szCs w:val="22"/>
          <w:lang w:eastAsia="en-US"/>
        </w:rPr>
      </w:pPr>
      <w:r w:rsidRPr="001D55CE">
        <w:rPr>
          <w:rFonts w:eastAsiaTheme="minorHAnsi" w:cs="Arial"/>
          <w:sz w:val="22"/>
          <w:szCs w:val="22"/>
          <w:lang w:eastAsia="en-US"/>
        </w:rPr>
        <w:fldChar w:fldCharType="begin"/>
      </w:r>
      <w:r w:rsidRPr="001D55CE">
        <w:rPr>
          <w:rFonts w:eastAsiaTheme="minorHAnsi" w:cs="Arial"/>
          <w:sz w:val="22"/>
          <w:szCs w:val="22"/>
          <w:lang w:eastAsia="en-US"/>
        </w:rPr>
        <w:instrText xml:space="preserve"> REF _Ref54346369 \h  \* MERGEFORMAT </w:instrText>
      </w:r>
      <w:r w:rsidRPr="001D55CE">
        <w:rPr>
          <w:rFonts w:eastAsiaTheme="minorHAnsi" w:cs="Arial"/>
          <w:sz w:val="22"/>
          <w:szCs w:val="22"/>
          <w:lang w:eastAsia="en-US"/>
        </w:rPr>
      </w:r>
      <w:r w:rsidRPr="001D55CE">
        <w:rPr>
          <w:rFonts w:eastAsiaTheme="minorHAnsi" w:cs="Arial"/>
          <w:sz w:val="22"/>
          <w:szCs w:val="22"/>
          <w:lang w:eastAsia="en-US"/>
        </w:rPr>
        <w:fldChar w:fldCharType="separate"/>
      </w:r>
      <w:r w:rsidR="00636E46" w:rsidRPr="001D55CE">
        <w:rPr>
          <w:rFonts w:eastAsiaTheme="minorHAnsi" w:cs="Arial"/>
          <w:sz w:val="22"/>
          <w:szCs w:val="22"/>
          <w:lang w:eastAsia="en-US"/>
        </w:rPr>
        <w:t xml:space="preserve">Husdyrbruget skal indrettes og drives i overensstemmelse med de oplysninger, der fremgår af den seneste version af ansøgningsskema 220356 version </w:t>
      </w:r>
      <w:r w:rsidR="00636E46">
        <w:rPr>
          <w:rFonts w:eastAsiaTheme="minorHAnsi" w:cs="Arial"/>
          <w:sz w:val="22"/>
          <w:szCs w:val="22"/>
          <w:lang w:eastAsia="en-US"/>
        </w:rPr>
        <w:t>5</w:t>
      </w:r>
      <w:r w:rsidR="00636E46" w:rsidRPr="001D55CE">
        <w:rPr>
          <w:rFonts w:eastAsiaTheme="minorHAnsi" w:cs="Arial"/>
          <w:sz w:val="22"/>
          <w:szCs w:val="22"/>
          <w:lang w:eastAsia="en-US"/>
        </w:rPr>
        <w:t>. Desuden med de ændringer, der fremgår af miljøtilladelsens vilkår.</w:t>
      </w:r>
      <w:r w:rsidRPr="001D55CE">
        <w:rPr>
          <w:rFonts w:eastAsiaTheme="minorHAnsi" w:cs="Arial"/>
          <w:sz w:val="22"/>
          <w:szCs w:val="22"/>
          <w:lang w:eastAsia="en-US"/>
        </w:rPr>
        <w:fldChar w:fldCharType="end"/>
      </w:r>
      <w:r w:rsidRPr="001D55CE">
        <w:rPr>
          <w:rFonts w:eastAsiaTheme="minorHAnsi" w:cs="Arial"/>
          <w:sz w:val="22"/>
          <w:szCs w:val="22"/>
          <w:lang w:eastAsia="en-US"/>
        </w:rPr>
        <w:br/>
      </w:r>
    </w:p>
    <w:p w14:paraId="011186B7" w14:textId="77777777" w:rsidR="00E60159" w:rsidRPr="001D55CE" w:rsidRDefault="00E60159" w:rsidP="00E60159">
      <w:pPr>
        <w:pStyle w:val="Listeafsnit"/>
        <w:numPr>
          <w:ilvl w:val="0"/>
          <w:numId w:val="43"/>
        </w:numPr>
        <w:rPr>
          <w:rFonts w:eastAsiaTheme="minorHAnsi" w:cs="Arial"/>
          <w:sz w:val="22"/>
          <w:szCs w:val="22"/>
          <w:lang w:eastAsia="en-US"/>
        </w:rPr>
      </w:pPr>
      <w:r w:rsidRPr="001D55CE">
        <w:rPr>
          <w:rFonts w:eastAsiaTheme="minorHAnsi" w:cs="Arial"/>
          <w:sz w:val="22"/>
          <w:szCs w:val="22"/>
          <w:lang w:eastAsia="en-US"/>
        </w:rPr>
        <w:fldChar w:fldCharType="begin"/>
      </w:r>
      <w:r w:rsidRPr="001D55CE">
        <w:rPr>
          <w:rFonts w:eastAsiaTheme="minorHAnsi" w:cs="Arial"/>
          <w:sz w:val="22"/>
          <w:szCs w:val="22"/>
          <w:lang w:eastAsia="en-US"/>
        </w:rPr>
        <w:instrText xml:space="preserve"> REF _Ref50554171 \h  \* MERGEFORMAT </w:instrText>
      </w:r>
      <w:r w:rsidRPr="001D55CE">
        <w:rPr>
          <w:rFonts w:eastAsiaTheme="minorHAnsi" w:cs="Arial"/>
          <w:sz w:val="22"/>
          <w:szCs w:val="22"/>
          <w:lang w:eastAsia="en-US"/>
        </w:rPr>
      </w:r>
      <w:r w:rsidRPr="001D55CE">
        <w:rPr>
          <w:rFonts w:eastAsiaTheme="minorHAnsi" w:cs="Arial"/>
          <w:sz w:val="22"/>
          <w:szCs w:val="22"/>
          <w:lang w:eastAsia="en-US"/>
        </w:rPr>
        <w:fldChar w:fldCharType="separate"/>
      </w:r>
      <w:r w:rsidRPr="001D55CE">
        <w:rPr>
          <w:rFonts w:eastAsiaTheme="minorHAnsi" w:cs="Arial"/>
          <w:sz w:val="22"/>
          <w:szCs w:val="22"/>
          <w:lang w:eastAsia="en-US"/>
        </w:rPr>
        <w:t>Miljøtilladelsen skal altid være at finde på ejendommen, enten udskrevet eller digitalt. Indholdet skal være driftsleder bekendt. Relevante vilkår i miljøtilladelsen skal være medarbejderne bekendt.</w:t>
      </w:r>
      <w:r w:rsidRPr="001D55CE">
        <w:rPr>
          <w:rFonts w:eastAsiaTheme="minorHAnsi" w:cs="Arial"/>
          <w:sz w:val="22"/>
          <w:szCs w:val="22"/>
          <w:lang w:eastAsia="en-US"/>
        </w:rPr>
        <w:fldChar w:fldCharType="end"/>
      </w:r>
      <w:r w:rsidRPr="001D55CE">
        <w:rPr>
          <w:rFonts w:eastAsiaTheme="minorHAnsi" w:cs="Arial"/>
          <w:sz w:val="22"/>
          <w:szCs w:val="22"/>
          <w:lang w:eastAsia="en-US"/>
        </w:rPr>
        <w:br/>
      </w:r>
    </w:p>
    <w:p w14:paraId="1869D72D" w14:textId="77777777" w:rsidR="00E60159" w:rsidRPr="001D55CE" w:rsidRDefault="00E60159" w:rsidP="00E60159">
      <w:pPr>
        <w:pStyle w:val="Listeafsnit"/>
        <w:numPr>
          <w:ilvl w:val="0"/>
          <w:numId w:val="43"/>
        </w:numPr>
        <w:rPr>
          <w:rFonts w:eastAsiaTheme="minorHAnsi" w:cs="Arial"/>
          <w:sz w:val="22"/>
          <w:szCs w:val="22"/>
          <w:lang w:eastAsia="en-US"/>
        </w:rPr>
      </w:pPr>
      <w:r w:rsidRPr="001D55CE">
        <w:rPr>
          <w:rFonts w:eastAsiaTheme="minorHAnsi" w:cs="Arial"/>
          <w:sz w:val="22"/>
          <w:szCs w:val="22"/>
          <w:lang w:eastAsia="en-US"/>
        </w:rPr>
        <w:fldChar w:fldCharType="begin"/>
      </w:r>
      <w:r w:rsidRPr="001D55CE">
        <w:rPr>
          <w:rFonts w:eastAsiaTheme="minorHAnsi" w:cs="Arial"/>
          <w:sz w:val="22"/>
          <w:szCs w:val="22"/>
          <w:lang w:eastAsia="en-US"/>
        </w:rPr>
        <w:instrText xml:space="preserve"> REF _Ref47611490 \h  \* MERGEFORMAT </w:instrText>
      </w:r>
      <w:r w:rsidRPr="001D55CE">
        <w:rPr>
          <w:rFonts w:eastAsiaTheme="minorHAnsi" w:cs="Arial"/>
          <w:sz w:val="22"/>
          <w:szCs w:val="22"/>
          <w:lang w:eastAsia="en-US"/>
        </w:rPr>
      </w:r>
      <w:r w:rsidRPr="001D55CE">
        <w:rPr>
          <w:rFonts w:eastAsiaTheme="minorHAnsi" w:cs="Arial"/>
          <w:sz w:val="22"/>
          <w:szCs w:val="22"/>
          <w:lang w:eastAsia="en-US"/>
        </w:rPr>
        <w:fldChar w:fldCharType="separate"/>
      </w:r>
      <w:r w:rsidRPr="001D55CE">
        <w:rPr>
          <w:rFonts w:eastAsiaTheme="minorHAnsi" w:cs="Arial"/>
          <w:sz w:val="22"/>
          <w:szCs w:val="22"/>
          <w:lang w:eastAsia="en-US"/>
        </w:rPr>
        <w:t>Produktionsarealet må samlet set udgøre 1.160 m2 og skal være fordelt i staldafsnittende som angivet i Tabel 2 med de dyregrupper og staldsystemer som angivet.</w:t>
      </w:r>
      <w:r w:rsidRPr="001D55CE">
        <w:rPr>
          <w:rFonts w:eastAsiaTheme="minorHAnsi" w:cs="Arial"/>
          <w:sz w:val="22"/>
          <w:szCs w:val="22"/>
          <w:lang w:eastAsia="en-US"/>
        </w:rPr>
        <w:fldChar w:fldCharType="end"/>
      </w:r>
      <w:r w:rsidRPr="001D55CE">
        <w:rPr>
          <w:rFonts w:eastAsiaTheme="minorHAnsi" w:cs="Arial"/>
          <w:sz w:val="22"/>
          <w:szCs w:val="22"/>
          <w:lang w:eastAsia="en-US"/>
        </w:rPr>
        <w:br/>
      </w:r>
    </w:p>
    <w:tbl>
      <w:tblPr>
        <w:tblStyle w:val="Gittertabel4-farve3"/>
        <w:tblW w:w="4999" w:type="pct"/>
        <w:tblLook w:val="04A0" w:firstRow="1" w:lastRow="0" w:firstColumn="1" w:lastColumn="0" w:noHBand="0" w:noVBand="1"/>
      </w:tblPr>
      <w:tblGrid>
        <w:gridCol w:w="1663"/>
        <w:gridCol w:w="2245"/>
        <w:gridCol w:w="1904"/>
        <w:gridCol w:w="1904"/>
        <w:gridCol w:w="1910"/>
      </w:tblGrid>
      <w:tr w:rsidR="00E60159" w:rsidRPr="001D55CE" w14:paraId="5E303B60" w14:textId="77777777" w:rsidTr="00D8273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4" w:type="pct"/>
          </w:tcPr>
          <w:p w14:paraId="2F7091C5" w14:textId="77777777" w:rsidR="00E60159" w:rsidRPr="001D55CE" w:rsidRDefault="00E60159" w:rsidP="00D82733">
            <w:pPr>
              <w:tabs>
                <w:tab w:val="num" w:pos="360"/>
              </w:tabs>
              <w:jc w:val="center"/>
              <w:rPr>
                <w:rFonts w:cs="Arial"/>
                <w:b w:val="0"/>
                <w:sz w:val="24"/>
              </w:rPr>
            </w:pPr>
            <w:r w:rsidRPr="001D55CE">
              <w:rPr>
                <w:rFonts w:cs="Arial"/>
                <w:sz w:val="24"/>
              </w:rPr>
              <w:t>Staldafsnit</w:t>
            </w:r>
          </w:p>
        </w:tc>
        <w:tc>
          <w:tcPr>
            <w:tcW w:w="1166" w:type="pct"/>
          </w:tcPr>
          <w:p w14:paraId="0C950F4B" w14:textId="77777777" w:rsidR="00E60159" w:rsidRPr="001D55CE" w:rsidRDefault="00E60159" w:rsidP="00D82733">
            <w:pPr>
              <w:tabs>
                <w:tab w:val="num" w:pos="360"/>
              </w:tabs>
              <w:jc w:val="center"/>
              <w:cnfStyle w:val="100000000000" w:firstRow="1" w:lastRow="0" w:firstColumn="0" w:lastColumn="0" w:oddVBand="0" w:evenVBand="0" w:oddHBand="0" w:evenHBand="0" w:firstRowFirstColumn="0" w:firstRowLastColumn="0" w:lastRowFirstColumn="0" w:lastRowLastColumn="0"/>
              <w:rPr>
                <w:rFonts w:cs="Arial"/>
                <w:b w:val="0"/>
                <w:sz w:val="24"/>
              </w:rPr>
            </w:pPr>
            <w:r w:rsidRPr="001D55CE">
              <w:rPr>
                <w:rFonts w:cs="Arial"/>
                <w:sz w:val="24"/>
              </w:rPr>
              <w:t>Produktionsareal, m</w:t>
            </w:r>
            <w:r w:rsidRPr="001D55CE">
              <w:rPr>
                <w:rFonts w:cs="Arial"/>
                <w:sz w:val="24"/>
                <w:vertAlign w:val="superscript"/>
              </w:rPr>
              <w:t>2</w:t>
            </w:r>
          </w:p>
        </w:tc>
        <w:tc>
          <w:tcPr>
            <w:tcW w:w="989" w:type="pct"/>
          </w:tcPr>
          <w:p w14:paraId="4D786E79" w14:textId="77777777" w:rsidR="00E60159" w:rsidRPr="001D55CE" w:rsidRDefault="00E60159" w:rsidP="00D82733">
            <w:pPr>
              <w:tabs>
                <w:tab w:val="num" w:pos="360"/>
              </w:tabs>
              <w:jc w:val="center"/>
              <w:cnfStyle w:val="100000000000" w:firstRow="1" w:lastRow="0" w:firstColumn="0" w:lastColumn="0" w:oddVBand="0" w:evenVBand="0" w:oddHBand="0" w:evenHBand="0" w:firstRowFirstColumn="0" w:firstRowLastColumn="0" w:lastRowFirstColumn="0" w:lastRowLastColumn="0"/>
              <w:rPr>
                <w:rFonts w:cs="Arial"/>
                <w:sz w:val="24"/>
              </w:rPr>
            </w:pPr>
            <w:r w:rsidRPr="001D55CE">
              <w:rPr>
                <w:rFonts w:cs="Arial"/>
                <w:sz w:val="24"/>
              </w:rPr>
              <w:t>BBR-bygning nr.</w:t>
            </w:r>
          </w:p>
        </w:tc>
        <w:tc>
          <w:tcPr>
            <w:tcW w:w="989" w:type="pct"/>
          </w:tcPr>
          <w:p w14:paraId="2032FF53" w14:textId="77777777" w:rsidR="00E60159" w:rsidRPr="001D55CE" w:rsidRDefault="00E60159" w:rsidP="00D82733">
            <w:pPr>
              <w:tabs>
                <w:tab w:val="num" w:pos="360"/>
              </w:tabs>
              <w:jc w:val="center"/>
              <w:cnfStyle w:val="100000000000" w:firstRow="1" w:lastRow="0" w:firstColumn="0" w:lastColumn="0" w:oddVBand="0" w:evenVBand="0" w:oddHBand="0" w:evenHBand="0" w:firstRowFirstColumn="0" w:firstRowLastColumn="0" w:lastRowFirstColumn="0" w:lastRowLastColumn="0"/>
              <w:rPr>
                <w:rFonts w:cs="Arial"/>
                <w:b w:val="0"/>
                <w:sz w:val="24"/>
              </w:rPr>
            </w:pPr>
            <w:r w:rsidRPr="001D55CE">
              <w:rPr>
                <w:rFonts w:cs="Arial"/>
                <w:sz w:val="24"/>
              </w:rPr>
              <w:t>Staldtype</w:t>
            </w:r>
          </w:p>
        </w:tc>
        <w:tc>
          <w:tcPr>
            <w:tcW w:w="992" w:type="pct"/>
          </w:tcPr>
          <w:p w14:paraId="5F79C966" w14:textId="77777777" w:rsidR="00E60159" w:rsidRPr="001D55CE" w:rsidRDefault="00E60159" w:rsidP="00D82733">
            <w:pPr>
              <w:tabs>
                <w:tab w:val="num" w:pos="360"/>
              </w:tabs>
              <w:jc w:val="center"/>
              <w:cnfStyle w:val="100000000000" w:firstRow="1" w:lastRow="0" w:firstColumn="0" w:lastColumn="0" w:oddVBand="0" w:evenVBand="0" w:oddHBand="0" w:evenHBand="0" w:firstRowFirstColumn="0" w:firstRowLastColumn="0" w:lastRowFirstColumn="0" w:lastRowLastColumn="0"/>
              <w:rPr>
                <w:rFonts w:cs="Arial"/>
                <w:b w:val="0"/>
                <w:sz w:val="24"/>
              </w:rPr>
            </w:pPr>
            <w:r w:rsidRPr="001D55CE">
              <w:rPr>
                <w:rFonts w:cs="Arial"/>
                <w:sz w:val="24"/>
              </w:rPr>
              <w:t>Dyretype</w:t>
            </w:r>
          </w:p>
        </w:tc>
      </w:tr>
      <w:tr w:rsidR="00E60159" w:rsidRPr="001D55CE" w14:paraId="394975F9" w14:textId="77777777" w:rsidTr="00D827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4" w:type="pct"/>
          </w:tcPr>
          <w:p w14:paraId="7B62AC3C" w14:textId="77777777" w:rsidR="00E60159" w:rsidRPr="001D55CE" w:rsidRDefault="00E60159" w:rsidP="00D82733">
            <w:pPr>
              <w:tabs>
                <w:tab w:val="num" w:pos="360"/>
              </w:tabs>
              <w:jc w:val="center"/>
              <w:rPr>
                <w:rFonts w:cs="Arial"/>
                <w:sz w:val="24"/>
              </w:rPr>
            </w:pPr>
            <w:r w:rsidRPr="001D55CE">
              <w:rPr>
                <w:rFonts w:cs="Arial"/>
                <w:sz w:val="24"/>
              </w:rPr>
              <w:t>Stor stald</w:t>
            </w:r>
          </w:p>
        </w:tc>
        <w:tc>
          <w:tcPr>
            <w:tcW w:w="1166" w:type="pct"/>
          </w:tcPr>
          <w:p w14:paraId="13767C40" w14:textId="77777777" w:rsidR="00E60159" w:rsidRPr="001D55CE" w:rsidRDefault="00E60159" w:rsidP="00D82733">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sz w:val="24"/>
              </w:rPr>
            </w:pPr>
            <w:r w:rsidRPr="001D55CE">
              <w:rPr>
                <w:rFonts w:cs="Arial"/>
                <w:sz w:val="24"/>
              </w:rPr>
              <w:t>535</w:t>
            </w:r>
          </w:p>
        </w:tc>
        <w:tc>
          <w:tcPr>
            <w:tcW w:w="989" w:type="pct"/>
          </w:tcPr>
          <w:p w14:paraId="43895FDE" w14:textId="77777777" w:rsidR="00E60159" w:rsidRPr="001D55CE" w:rsidRDefault="00E60159" w:rsidP="00D82733">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sz w:val="24"/>
              </w:rPr>
            </w:pPr>
            <w:r w:rsidRPr="001D55CE">
              <w:rPr>
                <w:rFonts w:cs="Arial"/>
                <w:sz w:val="24"/>
              </w:rPr>
              <w:t>8</w:t>
            </w:r>
          </w:p>
        </w:tc>
        <w:tc>
          <w:tcPr>
            <w:tcW w:w="989" w:type="pct"/>
          </w:tcPr>
          <w:p w14:paraId="082F9F78" w14:textId="77777777" w:rsidR="00E60159" w:rsidRPr="001D55CE" w:rsidRDefault="00E60159" w:rsidP="00D82733">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sz w:val="24"/>
              </w:rPr>
            </w:pPr>
            <w:r w:rsidRPr="001D55CE">
              <w:rPr>
                <w:rFonts w:cs="Arial"/>
                <w:sz w:val="24"/>
              </w:rPr>
              <w:t>Dybstrøelse</w:t>
            </w:r>
          </w:p>
        </w:tc>
        <w:tc>
          <w:tcPr>
            <w:tcW w:w="992" w:type="pct"/>
          </w:tcPr>
          <w:p w14:paraId="26056D93" w14:textId="77777777" w:rsidR="00E60159" w:rsidRPr="001D55CE" w:rsidRDefault="00E60159" w:rsidP="00D82733">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sz w:val="24"/>
              </w:rPr>
            </w:pPr>
            <w:r w:rsidRPr="001D55CE">
              <w:rPr>
                <w:rFonts w:cs="Arial"/>
                <w:sz w:val="24"/>
              </w:rPr>
              <w:t>Alle kvæg, heste, får og geder</w:t>
            </w:r>
          </w:p>
        </w:tc>
      </w:tr>
      <w:tr w:rsidR="00E60159" w:rsidRPr="001D55CE" w14:paraId="682FF962" w14:textId="77777777" w:rsidTr="00D82733">
        <w:tc>
          <w:tcPr>
            <w:cnfStyle w:val="001000000000" w:firstRow="0" w:lastRow="0" w:firstColumn="1" w:lastColumn="0" w:oddVBand="0" w:evenVBand="0" w:oddHBand="0" w:evenHBand="0" w:firstRowFirstColumn="0" w:firstRowLastColumn="0" w:lastRowFirstColumn="0" w:lastRowLastColumn="0"/>
            <w:tcW w:w="864" w:type="pct"/>
          </w:tcPr>
          <w:p w14:paraId="523F9591" w14:textId="77777777" w:rsidR="00E60159" w:rsidRPr="001D55CE" w:rsidRDefault="00E60159" w:rsidP="00D82733">
            <w:pPr>
              <w:tabs>
                <w:tab w:val="num" w:pos="360"/>
              </w:tabs>
              <w:jc w:val="center"/>
              <w:rPr>
                <w:rFonts w:cs="Arial"/>
                <w:sz w:val="24"/>
              </w:rPr>
            </w:pPr>
            <w:r w:rsidRPr="001D55CE">
              <w:rPr>
                <w:rFonts w:cs="Arial"/>
                <w:sz w:val="24"/>
              </w:rPr>
              <w:t>Rundbuehal</w:t>
            </w:r>
          </w:p>
        </w:tc>
        <w:tc>
          <w:tcPr>
            <w:tcW w:w="1166" w:type="pct"/>
          </w:tcPr>
          <w:p w14:paraId="6C59B9C9" w14:textId="77777777" w:rsidR="00E60159" w:rsidRPr="001D55CE" w:rsidRDefault="00E60159" w:rsidP="00D82733">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sz w:val="24"/>
              </w:rPr>
            </w:pPr>
            <w:r w:rsidRPr="001D55CE">
              <w:rPr>
                <w:rFonts w:cs="Arial"/>
                <w:sz w:val="24"/>
              </w:rPr>
              <w:t>275</w:t>
            </w:r>
          </w:p>
        </w:tc>
        <w:tc>
          <w:tcPr>
            <w:tcW w:w="989" w:type="pct"/>
          </w:tcPr>
          <w:p w14:paraId="49393341" w14:textId="77777777" w:rsidR="00E60159" w:rsidRPr="001D55CE" w:rsidRDefault="00E60159" w:rsidP="00D82733">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sz w:val="24"/>
              </w:rPr>
            </w:pPr>
            <w:r w:rsidRPr="001D55CE">
              <w:rPr>
                <w:rFonts w:cs="Arial"/>
                <w:sz w:val="24"/>
              </w:rPr>
              <w:t>7</w:t>
            </w:r>
          </w:p>
        </w:tc>
        <w:tc>
          <w:tcPr>
            <w:tcW w:w="989" w:type="pct"/>
          </w:tcPr>
          <w:p w14:paraId="3270195C" w14:textId="77777777" w:rsidR="00E60159" w:rsidRPr="001D55CE" w:rsidRDefault="00E60159" w:rsidP="00D82733">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sz w:val="24"/>
              </w:rPr>
            </w:pPr>
            <w:r w:rsidRPr="001D55CE">
              <w:rPr>
                <w:rFonts w:cs="Arial"/>
                <w:sz w:val="24"/>
              </w:rPr>
              <w:t>Dybstrøelse</w:t>
            </w:r>
          </w:p>
        </w:tc>
        <w:tc>
          <w:tcPr>
            <w:tcW w:w="992" w:type="pct"/>
          </w:tcPr>
          <w:p w14:paraId="1189A29C" w14:textId="77777777" w:rsidR="00E60159" w:rsidRPr="001D55CE" w:rsidRDefault="00E60159" w:rsidP="00D82733">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sz w:val="24"/>
              </w:rPr>
            </w:pPr>
            <w:r w:rsidRPr="001D55CE">
              <w:rPr>
                <w:rFonts w:cs="Arial"/>
                <w:sz w:val="24"/>
              </w:rPr>
              <w:t>Alle kvæg, heste, får og geder</w:t>
            </w:r>
          </w:p>
        </w:tc>
      </w:tr>
      <w:tr w:rsidR="00E60159" w:rsidRPr="001D55CE" w14:paraId="69E6C11F" w14:textId="77777777" w:rsidTr="00D827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4" w:type="pct"/>
            <w:vMerge w:val="restart"/>
          </w:tcPr>
          <w:p w14:paraId="137F2615" w14:textId="77777777" w:rsidR="00E60159" w:rsidRPr="001D55CE" w:rsidRDefault="00E60159" w:rsidP="00D82733">
            <w:pPr>
              <w:tabs>
                <w:tab w:val="num" w:pos="360"/>
              </w:tabs>
              <w:jc w:val="center"/>
              <w:rPr>
                <w:rFonts w:cs="Arial"/>
                <w:sz w:val="24"/>
              </w:rPr>
            </w:pPr>
            <w:r w:rsidRPr="001D55CE">
              <w:rPr>
                <w:rFonts w:cs="Arial"/>
                <w:sz w:val="24"/>
              </w:rPr>
              <w:t>Gamle stald</w:t>
            </w:r>
          </w:p>
        </w:tc>
        <w:tc>
          <w:tcPr>
            <w:tcW w:w="1166" w:type="pct"/>
          </w:tcPr>
          <w:p w14:paraId="0FE4A250" w14:textId="77777777" w:rsidR="00E60159" w:rsidRPr="001D55CE" w:rsidRDefault="00E60159" w:rsidP="00D82733">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sz w:val="24"/>
              </w:rPr>
            </w:pPr>
            <w:r w:rsidRPr="001D55CE">
              <w:rPr>
                <w:rFonts w:cs="Arial"/>
                <w:sz w:val="24"/>
              </w:rPr>
              <w:t>85</w:t>
            </w:r>
          </w:p>
        </w:tc>
        <w:tc>
          <w:tcPr>
            <w:tcW w:w="989" w:type="pct"/>
          </w:tcPr>
          <w:p w14:paraId="513390C2" w14:textId="77777777" w:rsidR="00E60159" w:rsidRPr="001D55CE" w:rsidRDefault="00E60159" w:rsidP="00D82733">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sz w:val="24"/>
              </w:rPr>
            </w:pPr>
            <w:r w:rsidRPr="001D55CE">
              <w:rPr>
                <w:rFonts w:cs="Arial"/>
                <w:sz w:val="24"/>
              </w:rPr>
              <w:t>5</w:t>
            </w:r>
          </w:p>
        </w:tc>
        <w:tc>
          <w:tcPr>
            <w:tcW w:w="989" w:type="pct"/>
          </w:tcPr>
          <w:p w14:paraId="42453712" w14:textId="77777777" w:rsidR="00E60159" w:rsidRPr="001D55CE" w:rsidRDefault="00E60159" w:rsidP="00D82733">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sz w:val="24"/>
              </w:rPr>
            </w:pPr>
            <w:r w:rsidRPr="001D55CE">
              <w:rPr>
                <w:rFonts w:cs="Arial"/>
                <w:sz w:val="24"/>
              </w:rPr>
              <w:t>Dybstrøelse</w:t>
            </w:r>
          </w:p>
        </w:tc>
        <w:tc>
          <w:tcPr>
            <w:tcW w:w="992" w:type="pct"/>
          </w:tcPr>
          <w:p w14:paraId="745E8A26" w14:textId="77777777" w:rsidR="00E60159" w:rsidRPr="001D55CE" w:rsidRDefault="00E60159" w:rsidP="00D82733">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sz w:val="24"/>
              </w:rPr>
            </w:pPr>
            <w:r w:rsidRPr="001D55CE">
              <w:rPr>
                <w:rFonts w:cs="Arial"/>
                <w:sz w:val="24"/>
              </w:rPr>
              <w:t>Alle kvæg, heste, får og geder</w:t>
            </w:r>
          </w:p>
        </w:tc>
      </w:tr>
      <w:tr w:rsidR="00E60159" w:rsidRPr="001D55CE" w14:paraId="6CA2786C" w14:textId="77777777" w:rsidTr="00D82733">
        <w:tc>
          <w:tcPr>
            <w:cnfStyle w:val="001000000000" w:firstRow="0" w:lastRow="0" w:firstColumn="1" w:lastColumn="0" w:oddVBand="0" w:evenVBand="0" w:oddHBand="0" w:evenHBand="0" w:firstRowFirstColumn="0" w:firstRowLastColumn="0" w:lastRowFirstColumn="0" w:lastRowLastColumn="0"/>
            <w:tcW w:w="864" w:type="pct"/>
            <w:vMerge/>
          </w:tcPr>
          <w:p w14:paraId="548BC310" w14:textId="77777777" w:rsidR="00E60159" w:rsidRPr="001D55CE" w:rsidRDefault="00E60159" w:rsidP="00D82733">
            <w:pPr>
              <w:tabs>
                <w:tab w:val="num" w:pos="360"/>
              </w:tabs>
              <w:jc w:val="center"/>
              <w:rPr>
                <w:rFonts w:cs="Arial"/>
                <w:sz w:val="24"/>
              </w:rPr>
            </w:pPr>
          </w:p>
        </w:tc>
        <w:tc>
          <w:tcPr>
            <w:tcW w:w="1166" w:type="pct"/>
          </w:tcPr>
          <w:p w14:paraId="10C71FDF" w14:textId="77777777" w:rsidR="00E60159" w:rsidRPr="001D55CE" w:rsidRDefault="00E60159" w:rsidP="00D82733">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sz w:val="24"/>
              </w:rPr>
            </w:pPr>
            <w:r w:rsidRPr="001D55CE">
              <w:rPr>
                <w:rFonts w:cs="Arial"/>
                <w:sz w:val="24"/>
              </w:rPr>
              <w:t>85</w:t>
            </w:r>
          </w:p>
        </w:tc>
        <w:tc>
          <w:tcPr>
            <w:tcW w:w="989" w:type="pct"/>
          </w:tcPr>
          <w:p w14:paraId="421E666F" w14:textId="77777777" w:rsidR="00E60159" w:rsidRPr="001D55CE" w:rsidRDefault="00E60159" w:rsidP="00D82733">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sz w:val="24"/>
              </w:rPr>
            </w:pPr>
            <w:r w:rsidRPr="001D55CE">
              <w:rPr>
                <w:rFonts w:cs="Arial"/>
                <w:sz w:val="24"/>
              </w:rPr>
              <w:t>5</w:t>
            </w:r>
          </w:p>
        </w:tc>
        <w:tc>
          <w:tcPr>
            <w:tcW w:w="989" w:type="pct"/>
          </w:tcPr>
          <w:p w14:paraId="234C818C" w14:textId="77777777" w:rsidR="00E60159" w:rsidRPr="001D55CE" w:rsidRDefault="00E60159" w:rsidP="00D82733">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sz w:val="24"/>
              </w:rPr>
            </w:pPr>
          </w:p>
        </w:tc>
        <w:tc>
          <w:tcPr>
            <w:tcW w:w="992" w:type="pct"/>
          </w:tcPr>
          <w:p w14:paraId="4912ADCD" w14:textId="77777777" w:rsidR="00E60159" w:rsidRPr="001D55CE" w:rsidRDefault="00E60159" w:rsidP="00D82733">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sz w:val="24"/>
              </w:rPr>
            </w:pPr>
            <w:r w:rsidRPr="001D55CE">
              <w:rPr>
                <w:rFonts w:cs="Arial"/>
                <w:sz w:val="24"/>
              </w:rPr>
              <w:t>Avlstyre over 440 kg tung race</w:t>
            </w:r>
          </w:p>
        </w:tc>
      </w:tr>
      <w:tr w:rsidR="00E60159" w:rsidRPr="001D55CE" w14:paraId="6940B574" w14:textId="77777777" w:rsidTr="00D827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4" w:type="pct"/>
          </w:tcPr>
          <w:p w14:paraId="2FF2B71B" w14:textId="77777777" w:rsidR="00E60159" w:rsidRPr="001D55CE" w:rsidRDefault="00E60159" w:rsidP="00D82733">
            <w:pPr>
              <w:tabs>
                <w:tab w:val="num" w:pos="360"/>
              </w:tabs>
              <w:jc w:val="center"/>
              <w:rPr>
                <w:rFonts w:cs="Arial"/>
                <w:sz w:val="24"/>
              </w:rPr>
            </w:pPr>
            <w:r w:rsidRPr="001D55CE">
              <w:rPr>
                <w:rFonts w:cs="Arial"/>
                <w:sz w:val="24"/>
              </w:rPr>
              <w:t>Plansilo-stald</w:t>
            </w:r>
          </w:p>
        </w:tc>
        <w:tc>
          <w:tcPr>
            <w:tcW w:w="1166" w:type="pct"/>
          </w:tcPr>
          <w:p w14:paraId="0D6741A1" w14:textId="77777777" w:rsidR="00E60159" w:rsidRPr="001D55CE" w:rsidRDefault="00E60159" w:rsidP="00D82733">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sz w:val="24"/>
              </w:rPr>
            </w:pPr>
            <w:r w:rsidRPr="001D55CE">
              <w:rPr>
                <w:rFonts w:cs="Arial"/>
                <w:sz w:val="24"/>
              </w:rPr>
              <w:t>180</w:t>
            </w:r>
          </w:p>
        </w:tc>
        <w:tc>
          <w:tcPr>
            <w:tcW w:w="989" w:type="pct"/>
          </w:tcPr>
          <w:p w14:paraId="4D4D8784" w14:textId="77777777" w:rsidR="00E60159" w:rsidRPr="001D55CE" w:rsidRDefault="00E60159" w:rsidP="00D82733">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sz w:val="24"/>
              </w:rPr>
            </w:pPr>
            <w:r w:rsidRPr="001D55CE">
              <w:rPr>
                <w:rFonts w:cs="Arial"/>
                <w:sz w:val="24"/>
              </w:rPr>
              <w:t>Plansiloanlæg er ikke registreret i BBR</w:t>
            </w:r>
          </w:p>
        </w:tc>
        <w:tc>
          <w:tcPr>
            <w:tcW w:w="989" w:type="pct"/>
          </w:tcPr>
          <w:p w14:paraId="3254BE7A" w14:textId="77777777" w:rsidR="00E60159" w:rsidRPr="001D55CE" w:rsidRDefault="00E60159" w:rsidP="00D82733">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sz w:val="24"/>
              </w:rPr>
            </w:pPr>
            <w:r w:rsidRPr="001D55CE">
              <w:rPr>
                <w:rFonts w:cs="Arial"/>
                <w:sz w:val="24"/>
              </w:rPr>
              <w:t>Dybstrøelse</w:t>
            </w:r>
          </w:p>
        </w:tc>
        <w:tc>
          <w:tcPr>
            <w:tcW w:w="992" w:type="pct"/>
          </w:tcPr>
          <w:p w14:paraId="781C1AE5" w14:textId="77777777" w:rsidR="00E60159" w:rsidRPr="001D55CE" w:rsidRDefault="00E60159" w:rsidP="00D82733">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sz w:val="24"/>
              </w:rPr>
            </w:pPr>
            <w:r w:rsidRPr="001D55CE">
              <w:rPr>
                <w:rFonts w:cs="Arial"/>
                <w:sz w:val="24"/>
              </w:rPr>
              <w:t>Alle kvæg, heste, får og geder</w:t>
            </w:r>
          </w:p>
        </w:tc>
      </w:tr>
      <w:tr w:rsidR="00E60159" w:rsidRPr="001D55CE" w14:paraId="4E2B18C0" w14:textId="77777777" w:rsidTr="00D82733">
        <w:trPr>
          <w:gridAfter w:val="3"/>
          <w:wAfter w:w="2970" w:type="pct"/>
          <w:trHeight w:val="70"/>
        </w:trPr>
        <w:tc>
          <w:tcPr>
            <w:cnfStyle w:val="001000000000" w:firstRow="0" w:lastRow="0" w:firstColumn="1" w:lastColumn="0" w:oddVBand="0" w:evenVBand="0" w:oddHBand="0" w:evenHBand="0" w:firstRowFirstColumn="0" w:firstRowLastColumn="0" w:lastRowFirstColumn="0" w:lastRowLastColumn="0"/>
            <w:tcW w:w="864" w:type="pct"/>
          </w:tcPr>
          <w:p w14:paraId="727E237D" w14:textId="77777777" w:rsidR="00E60159" w:rsidRPr="001D55CE" w:rsidRDefault="00E60159" w:rsidP="00D82733">
            <w:pPr>
              <w:tabs>
                <w:tab w:val="num" w:pos="360"/>
              </w:tabs>
              <w:jc w:val="center"/>
              <w:rPr>
                <w:rFonts w:cs="Arial"/>
                <w:b w:val="0"/>
                <w:sz w:val="24"/>
              </w:rPr>
            </w:pPr>
            <w:r w:rsidRPr="001D55CE">
              <w:rPr>
                <w:rFonts w:cs="Arial"/>
                <w:sz w:val="24"/>
              </w:rPr>
              <w:t>I alt</w:t>
            </w:r>
          </w:p>
        </w:tc>
        <w:tc>
          <w:tcPr>
            <w:tcW w:w="1166" w:type="pct"/>
          </w:tcPr>
          <w:p w14:paraId="6C247861" w14:textId="77777777" w:rsidR="00E60159" w:rsidRPr="001D55CE" w:rsidRDefault="00E60159" w:rsidP="00D82733">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b/>
                <w:sz w:val="24"/>
              </w:rPr>
            </w:pPr>
            <w:r w:rsidRPr="001D55CE">
              <w:rPr>
                <w:rFonts w:cs="Arial"/>
                <w:b/>
                <w:sz w:val="24"/>
              </w:rPr>
              <w:t>1.160</w:t>
            </w:r>
          </w:p>
        </w:tc>
      </w:tr>
    </w:tbl>
    <w:p w14:paraId="66614CCC" w14:textId="77777777" w:rsidR="00E60159" w:rsidRPr="001D55CE" w:rsidRDefault="00E60159" w:rsidP="00E60159">
      <w:pPr>
        <w:rPr>
          <w:rFonts w:cs="Arial"/>
        </w:rPr>
      </w:pPr>
    </w:p>
    <w:p w14:paraId="3DCC2027" w14:textId="77777777" w:rsidR="00E60159" w:rsidRPr="001D55CE" w:rsidRDefault="00E60159" w:rsidP="00E60159">
      <w:pPr>
        <w:pStyle w:val="Listeafsnit"/>
        <w:numPr>
          <w:ilvl w:val="0"/>
          <w:numId w:val="43"/>
        </w:numPr>
        <w:rPr>
          <w:rFonts w:eastAsiaTheme="minorHAnsi" w:cs="Arial"/>
          <w:sz w:val="22"/>
          <w:szCs w:val="22"/>
          <w:lang w:eastAsia="en-US"/>
        </w:rPr>
      </w:pPr>
      <w:r w:rsidRPr="001D55CE">
        <w:rPr>
          <w:rFonts w:eastAsiaTheme="minorHAnsi" w:cs="Arial"/>
          <w:sz w:val="22"/>
          <w:szCs w:val="22"/>
          <w:lang w:eastAsia="en-US"/>
        </w:rPr>
        <w:fldChar w:fldCharType="begin"/>
      </w:r>
      <w:r w:rsidRPr="001D55CE">
        <w:rPr>
          <w:rFonts w:eastAsiaTheme="minorHAnsi" w:cs="Arial"/>
          <w:sz w:val="22"/>
          <w:szCs w:val="22"/>
          <w:lang w:eastAsia="en-US"/>
        </w:rPr>
        <w:instrText xml:space="preserve"> REF _Ref62199115 \h  \* MERGEFORMAT </w:instrText>
      </w:r>
      <w:r w:rsidRPr="001D55CE">
        <w:rPr>
          <w:rFonts w:eastAsiaTheme="minorHAnsi" w:cs="Arial"/>
          <w:sz w:val="22"/>
          <w:szCs w:val="22"/>
          <w:lang w:eastAsia="en-US"/>
        </w:rPr>
      </w:r>
      <w:r w:rsidRPr="001D55CE">
        <w:rPr>
          <w:rFonts w:eastAsiaTheme="minorHAnsi" w:cs="Arial"/>
          <w:sz w:val="22"/>
          <w:szCs w:val="22"/>
          <w:lang w:eastAsia="en-US"/>
        </w:rPr>
        <w:fldChar w:fldCharType="separate"/>
      </w:r>
      <w:r w:rsidRPr="001D55CE">
        <w:rPr>
          <w:rFonts w:eastAsiaTheme="minorHAnsi" w:cs="Arial"/>
          <w:sz w:val="22"/>
          <w:szCs w:val="22"/>
          <w:lang w:eastAsia="en-US"/>
        </w:rPr>
        <w:t>Der skal opretholdes god staldhygiejne i staldene samt renholdelse i og uden for staldene.</w:t>
      </w:r>
      <w:r w:rsidRPr="001D55CE">
        <w:rPr>
          <w:rFonts w:eastAsiaTheme="minorHAnsi" w:cs="Arial"/>
          <w:sz w:val="22"/>
          <w:szCs w:val="22"/>
          <w:lang w:eastAsia="en-US"/>
        </w:rPr>
        <w:fldChar w:fldCharType="end"/>
      </w:r>
      <w:r w:rsidRPr="001D55CE">
        <w:rPr>
          <w:rFonts w:eastAsiaTheme="minorHAnsi" w:cs="Arial"/>
          <w:sz w:val="22"/>
          <w:szCs w:val="22"/>
          <w:lang w:eastAsia="en-US"/>
        </w:rPr>
        <w:br/>
      </w:r>
    </w:p>
    <w:p w14:paraId="5AFA3D2D" w14:textId="77777777" w:rsidR="00E60159" w:rsidRPr="001D55CE" w:rsidRDefault="00E60159" w:rsidP="00E60159">
      <w:pPr>
        <w:pStyle w:val="Listeafsnit"/>
        <w:numPr>
          <w:ilvl w:val="0"/>
          <w:numId w:val="43"/>
        </w:numPr>
        <w:rPr>
          <w:rFonts w:eastAsiaTheme="minorHAnsi" w:cs="Arial"/>
          <w:sz w:val="22"/>
          <w:szCs w:val="22"/>
          <w:lang w:eastAsia="en-US"/>
        </w:rPr>
      </w:pPr>
      <w:r w:rsidRPr="001D55CE">
        <w:rPr>
          <w:rFonts w:eastAsiaTheme="minorHAnsi" w:cs="Arial"/>
          <w:sz w:val="22"/>
          <w:szCs w:val="22"/>
          <w:lang w:eastAsia="en-US"/>
        </w:rPr>
        <w:fldChar w:fldCharType="begin"/>
      </w:r>
      <w:r w:rsidRPr="001D55CE">
        <w:rPr>
          <w:rFonts w:eastAsiaTheme="minorHAnsi" w:cs="Arial"/>
          <w:sz w:val="22"/>
          <w:szCs w:val="22"/>
          <w:lang w:eastAsia="en-US"/>
        </w:rPr>
        <w:instrText xml:space="preserve"> REF _Ref62199127 \h  \* MERGEFORMAT </w:instrText>
      </w:r>
      <w:r w:rsidRPr="001D55CE">
        <w:rPr>
          <w:rFonts w:eastAsiaTheme="minorHAnsi" w:cs="Arial"/>
          <w:sz w:val="22"/>
          <w:szCs w:val="22"/>
          <w:lang w:eastAsia="en-US"/>
        </w:rPr>
      </w:r>
      <w:r w:rsidRPr="001D55CE">
        <w:rPr>
          <w:rFonts w:eastAsiaTheme="minorHAnsi" w:cs="Arial"/>
          <w:sz w:val="22"/>
          <w:szCs w:val="22"/>
          <w:lang w:eastAsia="en-US"/>
        </w:rPr>
        <w:fldChar w:fldCharType="separate"/>
      </w:r>
      <w:r w:rsidRPr="001D55CE">
        <w:rPr>
          <w:rFonts w:eastAsiaTheme="minorHAnsi" w:cs="Arial"/>
          <w:sz w:val="22"/>
          <w:szCs w:val="22"/>
          <w:lang w:eastAsia="en-US"/>
        </w:rPr>
        <w:t>Der skal føres logbog over tømning af kummen under spaltegulvet i den gamle stald. Logbogen skal fremvises på tilsyn og opbevares i 5 år.</w:t>
      </w:r>
      <w:r w:rsidRPr="001D55CE">
        <w:rPr>
          <w:rFonts w:eastAsiaTheme="minorHAnsi" w:cs="Arial"/>
          <w:sz w:val="22"/>
          <w:szCs w:val="22"/>
          <w:lang w:eastAsia="en-US"/>
        </w:rPr>
        <w:fldChar w:fldCharType="end"/>
      </w:r>
      <w:r w:rsidRPr="001D55CE">
        <w:rPr>
          <w:rFonts w:eastAsiaTheme="minorHAnsi" w:cs="Arial"/>
          <w:sz w:val="22"/>
          <w:szCs w:val="22"/>
          <w:lang w:eastAsia="en-US"/>
        </w:rPr>
        <w:br/>
      </w:r>
    </w:p>
    <w:p w14:paraId="4D09CC5A" w14:textId="77777777" w:rsidR="00E60159" w:rsidRPr="001D55CE" w:rsidRDefault="00E60159" w:rsidP="00E60159">
      <w:pPr>
        <w:pStyle w:val="Listeafsnit"/>
        <w:numPr>
          <w:ilvl w:val="0"/>
          <w:numId w:val="43"/>
        </w:numPr>
        <w:rPr>
          <w:rFonts w:eastAsiaTheme="minorHAnsi" w:cs="Arial"/>
          <w:sz w:val="22"/>
          <w:szCs w:val="22"/>
          <w:lang w:eastAsia="en-US"/>
        </w:rPr>
      </w:pPr>
      <w:r w:rsidRPr="001D55CE">
        <w:rPr>
          <w:rFonts w:eastAsiaTheme="minorHAnsi" w:cs="Arial"/>
          <w:sz w:val="22"/>
          <w:szCs w:val="22"/>
          <w:lang w:eastAsia="en-US"/>
        </w:rPr>
        <w:fldChar w:fldCharType="begin"/>
      </w:r>
      <w:r w:rsidRPr="001D55CE">
        <w:rPr>
          <w:rFonts w:eastAsiaTheme="minorHAnsi" w:cs="Arial"/>
          <w:sz w:val="22"/>
          <w:szCs w:val="22"/>
          <w:lang w:eastAsia="en-US"/>
        </w:rPr>
        <w:instrText xml:space="preserve"> REF _Ref62199138 \h  \* MERGEFORMAT </w:instrText>
      </w:r>
      <w:r w:rsidRPr="001D55CE">
        <w:rPr>
          <w:rFonts w:eastAsiaTheme="minorHAnsi" w:cs="Arial"/>
          <w:sz w:val="22"/>
          <w:szCs w:val="22"/>
          <w:lang w:eastAsia="en-US"/>
        </w:rPr>
      </w:r>
      <w:r w:rsidRPr="001D55CE">
        <w:rPr>
          <w:rFonts w:eastAsiaTheme="minorHAnsi" w:cs="Arial"/>
          <w:sz w:val="22"/>
          <w:szCs w:val="22"/>
          <w:lang w:eastAsia="en-US"/>
        </w:rPr>
        <w:fldChar w:fldCharType="separate"/>
      </w:r>
      <w:proofErr w:type="gramStart"/>
      <w:r w:rsidRPr="001D55CE">
        <w:rPr>
          <w:rFonts w:eastAsiaTheme="minorHAnsi" w:cs="Arial"/>
          <w:sz w:val="22"/>
          <w:szCs w:val="22"/>
          <w:lang w:eastAsia="en-US"/>
        </w:rPr>
        <w:t>Såfremt</w:t>
      </w:r>
      <w:proofErr w:type="gramEnd"/>
      <w:r w:rsidRPr="001D55CE">
        <w:rPr>
          <w:rFonts w:eastAsiaTheme="minorHAnsi" w:cs="Arial"/>
          <w:sz w:val="22"/>
          <w:szCs w:val="22"/>
          <w:lang w:eastAsia="en-US"/>
        </w:rPr>
        <w:t xml:space="preserve"> dybstrøelse bortskaffes til biogasanlæg eller forbrænding skal kvittering for aflevering kunne forevises.</w:t>
      </w:r>
      <w:r w:rsidRPr="001D55CE">
        <w:rPr>
          <w:rFonts w:eastAsiaTheme="minorHAnsi" w:cs="Arial"/>
          <w:sz w:val="22"/>
          <w:szCs w:val="22"/>
          <w:lang w:eastAsia="en-US"/>
        </w:rPr>
        <w:fldChar w:fldCharType="end"/>
      </w:r>
      <w:r w:rsidRPr="001D55CE">
        <w:rPr>
          <w:rFonts w:eastAsiaTheme="minorHAnsi" w:cs="Arial"/>
          <w:sz w:val="22"/>
          <w:szCs w:val="22"/>
          <w:lang w:eastAsia="en-US"/>
        </w:rPr>
        <w:br/>
      </w:r>
    </w:p>
    <w:p w14:paraId="0BF16CD8" w14:textId="77777777" w:rsidR="00E60159" w:rsidRPr="001D55CE" w:rsidRDefault="00E60159" w:rsidP="00E60159">
      <w:pPr>
        <w:pStyle w:val="Listeafsnit"/>
        <w:numPr>
          <w:ilvl w:val="0"/>
          <w:numId w:val="43"/>
        </w:numPr>
        <w:rPr>
          <w:rFonts w:eastAsiaTheme="minorHAnsi" w:cs="Arial"/>
          <w:sz w:val="22"/>
          <w:szCs w:val="22"/>
          <w:lang w:eastAsia="en-US"/>
        </w:rPr>
      </w:pPr>
      <w:r w:rsidRPr="001D55CE">
        <w:rPr>
          <w:rFonts w:eastAsiaTheme="minorHAnsi" w:cs="Arial"/>
          <w:sz w:val="22"/>
          <w:szCs w:val="22"/>
          <w:lang w:eastAsia="en-US"/>
        </w:rPr>
        <w:fldChar w:fldCharType="begin"/>
      </w:r>
      <w:r w:rsidRPr="001D55CE">
        <w:rPr>
          <w:rFonts w:eastAsiaTheme="minorHAnsi" w:cs="Arial"/>
          <w:sz w:val="22"/>
          <w:szCs w:val="22"/>
          <w:lang w:eastAsia="en-US"/>
        </w:rPr>
        <w:instrText xml:space="preserve"> REF _Ref39147411 \h  \* MERGEFORMAT </w:instrText>
      </w:r>
      <w:r w:rsidRPr="001D55CE">
        <w:rPr>
          <w:rFonts w:eastAsiaTheme="minorHAnsi" w:cs="Arial"/>
          <w:sz w:val="22"/>
          <w:szCs w:val="22"/>
          <w:lang w:eastAsia="en-US"/>
        </w:rPr>
      </w:r>
      <w:r w:rsidRPr="001D55CE">
        <w:rPr>
          <w:rFonts w:eastAsiaTheme="minorHAnsi" w:cs="Arial"/>
          <w:sz w:val="22"/>
          <w:szCs w:val="22"/>
          <w:lang w:eastAsia="en-US"/>
        </w:rPr>
        <w:fldChar w:fldCharType="separate"/>
      </w:r>
      <w:r w:rsidRPr="001D55CE">
        <w:rPr>
          <w:rFonts w:eastAsiaTheme="minorHAnsi" w:cs="Arial"/>
          <w:sz w:val="22"/>
          <w:szCs w:val="22"/>
          <w:lang w:eastAsia="en-US"/>
        </w:rPr>
        <w:t>Reklamering skal overholde reglerne for friluftsreklamer i den til hver tid gældende naturbeskyttelseslov.</w:t>
      </w:r>
      <w:r w:rsidRPr="001D55CE">
        <w:rPr>
          <w:rFonts w:eastAsiaTheme="minorHAnsi" w:cs="Arial"/>
          <w:sz w:val="22"/>
          <w:szCs w:val="22"/>
          <w:lang w:eastAsia="en-US"/>
        </w:rPr>
        <w:fldChar w:fldCharType="end"/>
      </w:r>
      <w:r w:rsidRPr="001D55CE">
        <w:rPr>
          <w:rFonts w:eastAsiaTheme="minorHAnsi" w:cs="Arial"/>
          <w:sz w:val="22"/>
          <w:szCs w:val="22"/>
          <w:lang w:eastAsia="en-US"/>
        </w:rPr>
        <w:br/>
      </w:r>
    </w:p>
    <w:p w14:paraId="47E94D45" w14:textId="77777777" w:rsidR="00E60159" w:rsidRPr="001D55CE" w:rsidRDefault="00E60159" w:rsidP="00E60159">
      <w:pPr>
        <w:pStyle w:val="Listeafsnit"/>
        <w:numPr>
          <w:ilvl w:val="0"/>
          <w:numId w:val="43"/>
        </w:numPr>
        <w:rPr>
          <w:rFonts w:eastAsiaTheme="minorHAnsi" w:cs="Arial"/>
          <w:sz w:val="22"/>
          <w:szCs w:val="22"/>
          <w:lang w:eastAsia="en-US"/>
        </w:rPr>
      </w:pPr>
      <w:r w:rsidRPr="001D55CE">
        <w:rPr>
          <w:rFonts w:eastAsiaTheme="minorHAnsi" w:cs="Arial"/>
          <w:sz w:val="22"/>
          <w:szCs w:val="22"/>
          <w:lang w:eastAsia="en-US"/>
        </w:rPr>
        <w:fldChar w:fldCharType="begin"/>
      </w:r>
      <w:r w:rsidRPr="001D55CE">
        <w:rPr>
          <w:rFonts w:eastAsiaTheme="minorHAnsi" w:cs="Arial"/>
          <w:sz w:val="22"/>
          <w:szCs w:val="22"/>
          <w:lang w:eastAsia="en-US"/>
        </w:rPr>
        <w:instrText xml:space="preserve"> REF _Ref54346446 \h  \* MERGEFORMAT </w:instrText>
      </w:r>
      <w:r w:rsidRPr="001D55CE">
        <w:rPr>
          <w:rFonts w:eastAsiaTheme="minorHAnsi" w:cs="Arial"/>
          <w:sz w:val="22"/>
          <w:szCs w:val="22"/>
          <w:lang w:eastAsia="en-US"/>
        </w:rPr>
      </w:r>
      <w:r w:rsidRPr="001D55CE">
        <w:rPr>
          <w:rFonts w:eastAsiaTheme="minorHAnsi" w:cs="Arial"/>
          <w:sz w:val="22"/>
          <w:szCs w:val="22"/>
          <w:lang w:eastAsia="en-US"/>
        </w:rPr>
        <w:fldChar w:fldCharType="separate"/>
      </w:r>
      <w:r w:rsidRPr="001D55CE">
        <w:rPr>
          <w:rFonts w:eastAsiaTheme="minorHAnsi" w:cs="Arial"/>
          <w:sz w:val="22"/>
          <w:szCs w:val="22"/>
          <w:lang w:eastAsia="en-US"/>
        </w:rPr>
        <w:t>Husdyrbrugets bidrag til det ækvivalente, korrigerede støjniveau målt i dB(A) må i ethvert punkt på opholdsarealer ved boliger i det åbne land ikke overstige følgende værdier:</w:t>
      </w:r>
      <w:r w:rsidRPr="001D55CE">
        <w:rPr>
          <w:rFonts w:eastAsiaTheme="minorHAnsi" w:cs="Arial"/>
          <w:sz w:val="22"/>
          <w:szCs w:val="22"/>
          <w:lang w:eastAsia="en-US"/>
        </w:rPr>
        <w:fldChar w:fldCharType="end"/>
      </w:r>
      <w:r w:rsidRPr="001D55CE">
        <w:rPr>
          <w:rFonts w:eastAsiaTheme="minorHAnsi" w:cs="Arial"/>
          <w:sz w:val="22"/>
          <w:szCs w:val="22"/>
          <w:lang w:eastAsia="en-US"/>
        </w:rPr>
        <w:br/>
      </w:r>
      <w:r w:rsidRPr="001D55CE">
        <w:rPr>
          <w:rFonts w:eastAsiaTheme="minorHAnsi" w:cs="Arial"/>
        </w:rPr>
        <w:br/>
      </w:r>
    </w:p>
    <w:tbl>
      <w:tblPr>
        <w:tblStyle w:val="Gittertabel4-farve3"/>
        <w:tblW w:w="5000" w:type="pct"/>
        <w:tblLook w:val="00A0" w:firstRow="1" w:lastRow="0" w:firstColumn="1" w:lastColumn="0" w:noHBand="0" w:noVBand="0"/>
      </w:tblPr>
      <w:tblGrid>
        <w:gridCol w:w="3146"/>
        <w:gridCol w:w="3559"/>
        <w:gridCol w:w="2923"/>
      </w:tblGrid>
      <w:tr w:rsidR="00E60159" w:rsidRPr="001D55CE" w14:paraId="5FC1BCF2" w14:textId="77777777" w:rsidTr="00D82733">
        <w:trPr>
          <w:cnfStyle w:val="100000000000" w:firstRow="1" w:lastRow="0" w:firstColumn="0" w:lastColumn="0" w:oddVBand="0" w:evenVBand="0" w:oddHBand="0"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1634" w:type="pct"/>
          </w:tcPr>
          <w:p w14:paraId="5C462FC0" w14:textId="77777777" w:rsidR="00E60159" w:rsidRPr="001D55CE" w:rsidRDefault="00E60159" w:rsidP="00D82733">
            <w:pPr>
              <w:pStyle w:val="Listeafsnit"/>
              <w:rPr>
                <w:rFonts w:cs="Arial"/>
                <w:sz w:val="22"/>
                <w:szCs w:val="22"/>
              </w:rPr>
            </w:pPr>
          </w:p>
        </w:tc>
        <w:tc>
          <w:tcPr>
            <w:cnfStyle w:val="000010000000" w:firstRow="0" w:lastRow="0" w:firstColumn="0" w:lastColumn="0" w:oddVBand="1" w:evenVBand="0" w:oddHBand="0" w:evenHBand="0" w:firstRowFirstColumn="0" w:firstRowLastColumn="0" w:lastRowFirstColumn="0" w:lastRowLastColumn="0"/>
            <w:tcW w:w="1848" w:type="pct"/>
            <w:hideMark/>
          </w:tcPr>
          <w:p w14:paraId="0BA2B0DF" w14:textId="77777777" w:rsidR="00E60159" w:rsidRPr="001D55CE" w:rsidRDefault="00E60159" w:rsidP="00D82733">
            <w:pPr>
              <w:pStyle w:val="Listeafsnit"/>
              <w:rPr>
                <w:rFonts w:cs="Arial"/>
                <w:sz w:val="22"/>
                <w:szCs w:val="22"/>
              </w:rPr>
            </w:pPr>
            <w:r w:rsidRPr="001D55CE">
              <w:rPr>
                <w:rFonts w:cs="Arial"/>
                <w:sz w:val="22"/>
                <w:szCs w:val="22"/>
              </w:rPr>
              <w:t>Tidsrum</w:t>
            </w:r>
          </w:p>
        </w:tc>
        <w:tc>
          <w:tcPr>
            <w:tcW w:w="1518" w:type="pct"/>
            <w:hideMark/>
          </w:tcPr>
          <w:p w14:paraId="7B67FF80" w14:textId="77777777" w:rsidR="00E60159" w:rsidRPr="001D55CE" w:rsidRDefault="00E60159" w:rsidP="00D82733">
            <w:pPr>
              <w:pStyle w:val="Listeafsnit"/>
              <w:cnfStyle w:val="100000000000" w:firstRow="1" w:lastRow="0" w:firstColumn="0" w:lastColumn="0" w:oddVBand="0" w:evenVBand="0" w:oddHBand="0" w:evenHBand="0" w:firstRowFirstColumn="0" w:firstRowLastColumn="0" w:lastRowFirstColumn="0" w:lastRowLastColumn="0"/>
              <w:rPr>
                <w:rFonts w:cs="Arial"/>
                <w:sz w:val="22"/>
                <w:szCs w:val="22"/>
              </w:rPr>
            </w:pPr>
            <w:r w:rsidRPr="001D55CE">
              <w:rPr>
                <w:rFonts w:cs="Arial"/>
                <w:sz w:val="22"/>
                <w:szCs w:val="22"/>
              </w:rPr>
              <w:t>max. lydniveau</w:t>
            </w:r>
          </w:p>
        </w:tc>
      </w:tr>
      <w:tr w:rsidR="00E60159" w:rsidRPr="001D55CE" w14:paraId="13FF85D9" w14:textId="77777777" w:rsidTr="00D82733">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1634" w:type="pct"/>
            <w:vMerge w:val="restart"/>
            <w:hideMark/>
          </w:tcPr>
          <w:p w14:paraId="267A7C0A" w14:textId="77777777" w:rsidR="00E60159" w:rsidRPr="001D55CE" w:rsidRDefault="00E60159" w:rsidP="00D82733">
            <w:pPr>
              <w:pStyle w:val="Listeafsnit"/>
              <w:jc w:val="center"/>
              <w:rPr>
                <w:rFonts w:cs="Arial"/>
                <w:sz w:val="22"/>
                <w:szCs w:val="22"/>
              </w:rPr>
            </w:pPr>
            <w:r w:rsidRPr="001D55CE">
              <w:rPr>
                <w:rFonts w:cs="Arial"/>
                <w:sz w:val="22"/>
                <w:szCs w:val="22"/>
              </w:rPr>
              <w:t>Mandag – fredag</w:t>
            </w:r>
          </w:p>
        </w:tc>
        <w:tc>
          <w:tcPr>
            <w:cnfStyle w:val="000010000000" w:firstRow="0" w:lastRow="0" w:firstColumn="0" w:lastColumn="0" w:oddVBand="1" w:evenVBand="0" w:oddHBand="0" w:evenHBand="0" w:firstRowFirstColumn="0" w:firstRowLastColumn="0" w:lastRowFirstColumn="0" w:lastRowLastColumn="0"/>
            <w:tcW w:w="1848" w:type="pct"/>
            <w:hideMark/>
          </w:tcPr>
          <w:p w14:paraId="43F5433B" w14:textId="77777777" w:rsidR="00E60159" w:rsidRPr="001D55CE" w:rsidRDefault="00E60159" w:rsidP="00D82733">
            <w:pPr>
              <w:pStyle w:val="Listeafsnit"/>
              <w:rPr>
                <w:rFonts w:cs="Arial"/>
                <w:sz w:val="22"/>
                <w:szCs w:val="22"/>
              </w:rPr>
            </w:pPr>
            <w:r w:rsidRPr="001D55CE">
              <w:rPr>
                <w:rFonts w:cs="Arial"/>
                <w:sz w:val="22"/>
                <w:szCs w:val="22"/>
              </w:rPr>
              <w:t>kl. 07.00 – 18.00</w:t>
            </w:r>
          </w:p>
        </w:tc>
        <w:tc>
          <w:tcPr>
            <w:tcW w:w="1518" w:type="pct"/>
            <w:hideMark/>
          </w:tcPr>
          <w:p w14:paraId="3320FFBB" w14:textId="77777777" w:rsidR="00E60159" w:rsidRPr="001D55CE" w:rsidRDefault="00E60159" w:rsidP="00D82733">
            <w:pPr>
              <w:pStyle w:val="Listeafsnit"/>
              <w:cnfStyle w:val="000000100000" w:firstRow="0" w:lastRow="0" w:firstColumn="0" w:lastColumn="0" w:oddVBand="0" w:evenVBand="0" w:oddHBand="1" w:evenHBand="0" w:firstRowFirstColumn="0" w:firstRowLastColumn="0" w:lastRowFirstColumn="0" w:lastRowLastColumn="0"/>
              <w:rPr>
                <w:rFonts w:cs="Arial"/>
                <w:sz w:val="22"/>
                <w:szCs w:val="22"/>
              </w:rPr>
            </w:pPr>
            <w:r w:rsidRPr="001D55CE">
              <w:rPr>
                <w:rFonts w:cs="Arial"/>
                <w:sz w:val="22"/>
                <w:szCs w:val="22"/>
              </w:rPr>
              <w:t>55 dB(A)</w:t>
            </w:r>
          </w:p>
        </w:tc>
      </w:tr>
      <w:tr w:rsidR="00E60159" w:rsidRPr="001D55CE" w14:paraId="1D0E3A7A" w14:textId="77777777" w:rsidTr="00D82733">
        <w:trPr>
          <w:trHeight w:val="402"/>
        </w:trPr>
        <w:tc>
          <w:tcPr>
            <w:cnfStyle w:val="001000000000" w:firstRow="0" w:lastRow="0" w:firstColumn="1" w:lastColumn="0" w:oddVBand="0" w:evenVBand="0" w:oddHBand="0" w:evenHBand="0" w:firstRowFirstColumn="0" w:firstRowLastColumn="0" w:lastRowFirstColumn="0" w:lastRowLastColumn="0"/>
            <w:tcW w:w="1634" w:type="pct"/>
            <w:vMerge/>
          </w:tcPr>
          <w:p w14:paraId="4CBE924C" w14:textId="77777777" w:rsidR="00E60159" w:rsidRPr="001D55CE" w:rsidRDefault="00E60159" w:rsidP="00D82733">
            <w:pPr>
              <w:pStyle w:val="Listeafsnit"/>
              <w:rPr>
                <w:rFonts w:cs="Arial"/>
                <w:sz w:val="22"/>
                <w:szCs w:val="22"/>
              </w:rPr>
            </w:pPr>
          </w:p>
        </w:tc>
        <w:tc>
          <w:tcPr>
            <w:cnfStyle w:val="000010000000" w:firstRow="0" w:lastRow="0" w:firstColumn="0" w:lastColumn="0" w:oddVBand="1" w:evenVBand="0" w:oddHBand="0" w:evenHBand="0" w:firstRowFirstColumn="0" w:firstRowLastColumn="0" w:lastRowFirstColumn="0" w:lastRowLastColumn="0"/>
            <w:tcW w:w="1848" w:type="pct"/>
            <w:hideMark/>
          </w:tcPr>
          <w:p w14:paraId="45FF5DDA" w14:textId="77777777" w:rsidR="00E60159" w:rsidRPr="001D55CE" w:rsidRDefault="00E60159" w:rsidP="00D82733">
            <w:pPr>
              <w:pStyle w:val="Listeafsnit"/>
              <w:rPr>
                <w:rFonts w:cs="Arial"/>
                <w:sz w:val="22"/>
                <w:szCs w:val="22"/>
              </w:rPr>
            </w:pPr>
            <w:r w:rsidRPr="001D55CE">
              <w:rPr>
                <w:rFonts w:cs="Arial"/>
                <w:sz w:val="22"/>
                <w:szCs w:val="22"/>
              </w:rPr>
              <w:t>kl. 18.00 – 22.00</w:t>
            </w:r>
          </w:p>
        </w:tc>
        <w:tc>
          <w:tcPr>
            <w:tcW w:w="1518" w:type="pct"/>
            <w:hideMark/>
          </w:tcPr>
          <w:p w14:paraId="70C051C7" w14:textId="77777777" w:rsidR="00E60159" w:rsidRPr="001D55CE" w:rsidRDefault="00E60159" w:rsidP="00D82733">
            <w:pPr>
              <w:pStyle w:val="Listeafsnit"/>
              <w:cnfStyle w:val="000000000000" w:firstRow="0" w:lastRow="0" w:firstColumn="0" w:lastColumn="0" w:oddVBand="0" w:evenVBand="0" w:oddHBand="0" w:evenHBand="0" w:firstRowFirstColumn="0" w:firstRowLastColumn="0" w:lastRowFirstColumn="0" w:lastRowLastColumn="0"/>
              <w:rPr>
                <w:rFonts w:cs="Arial"/>
                <w:sz w:val="22"/>
                <w:szCs w:val="22"/>
              </w:rPr>
            </w:pPr>
            <w:r w:rsidRPr="001D55CE">
              <w:rPr>
                <w:rFonts w:cs="Arial"/>
                <w:sz w:val="22"/>
                <w:szCs w:val="22"/>
              </w:rPr>
              <w:t>45 dB(A)</w:t>
            </w:r>
          </w:p>
        </w:tc>
      </w:tr>
      <w:tr w:rsidR="00E60159" w:rsidRPr="001D55CE" w14:paraId="6FC9E0A8" w14:textId="77777777" w:rsidTr="00D82733">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1634" w:type="pct"/>
            <w:vMerge/>
          </w:tcPr>
          <w:p w14:paraId="45E62579" w14:textId="77777777" w:rsidR="00E60159" w:rsidRPr="001D55CE" w:rsidRDefault="00E60159" w:rsidP="00D82733">
            <w:pPr>
              <w:pStyle w:val="Listeafsnit"/>
              <w:rPr>
                <w:rFonts w:cs="Arial"/>
                <w:sz w:val="22"/>
                <w:szCs w:val="22"/>
              </w:rPr>
            </w:pPr>
          </w:p>
        </w:tc>
        <w:tc>
          <w:tcPr>
            <w:cnfStyle w:val="000010000000" w:firstRow="0" w:lastRow="0" w:firstColumn="0" w:lastColumn="0" w:oddVBand="1" w:evenVBand="0" w:oddHBand="0" w:evenHBand="0" w:firstRowFirstColumn="0" w:firstRowLastColumn="0" w:lastRowFirstColumn="0" w:lastRowLastColumn="0"/>
            <w:tcW w:w="1848" w:type="pct"/>
            <w:hideMark/>
          </w:tcPr>
          <w:p w14:paraId="293873EA" w14:textId="77777777" w:rsidR="00E60159" w:rsidRPr="001D55CE" w:rsidRDefault="00E60159" w:rsidP="00D82733">
            <w:pPr>
              <w:pStyle w:val="Listeafsnit"/>
              <w:rPr>
                <w:rFonts w:cs="Arial"/>
                <w:sz w:val="22"/>
                <w:szCs w:val="22"/>
              </w:rPr>
            </w:pPr>
            <w:r w:rsidRPr="001D55CE">
              <w:rPr>
                <w:rFonts w:cs="Arial"/>
                <w:sz w:val="22"/>
                <w:szCs w:val="22"/>
              </w:rPr>
              <w:t>kl. 22.00 – 07.00</w:t>
            </w:r>
          </w:p>
        </w:tc>
        <w:tc>
          <w:tcPr>
            <w:tcW w:w="1518" w:type="pct"/>
            <w:hideMark/>
          </w:tcPr>
          <w:p w14:paraId="75C3B37E" w14:textId="77777777" w:rsidR="00E60159" w:rsidRPr="001D55CE" w:rsidRDefault="00E60159" w:rsidP="00D82733">
            <w:pPr>
              <w:pStyle w:val="Listeafsnit"/>
              <w:cnfStyle w:val="000000100000" w:firstRow="0" w:lastRow="0" w:firstColumn="0" w:lastColumn="0" w:oddVBand="0" w:evenVBand="0" w:oddHBand="1" w:evenHBand="0" w:firstRowFirstColumn="0" w:firstRowLastColumn="0" w:lastRowFirstColumn="0" w:lastRowLastColumn="0"/>
              <w:rPr>
                <w:rFonts w:cs="Arial"/>
                <w:sz w:val="22"/>
                <w:szCs w:val="22"/>
              </w:rPr>
            </w:pPr>
            <w:r w:rsidRPr="001D55CE">
              <w:rPr>
                <w:rFonts w:cs="Arial"/>
                <w:sz w:val="22"/>
                <w:szCs w:val="22"/>
              </w:rPr>
              <w:t>40 dB(A)</w:t>
            </w:r>
          </w:p>
        </w:tc>
      </w:tr>
      <w:tr w:rsidR="00E60159" w:rsidRPr="001D55CE" w14:paraId="3BB120BB" w14:textId="77777777" w:rsidTr="00D82733">
        <w:trPr>
          <w:trHeight w:val="402"/>
        </w:trPr>
        <w:tc>
          <w:tcPr>
            <w:cnfStyle w:val="001000000000" w:firstRow="0" w:lastRow="0" w:firstColumn="1" w:lastColumn="0" w:oddVBand="0" w:evenVBand="0" w:oddHBand="0" w:evenHBand="0" w:firstRowFirstColumn="0" w:firstRowLastColumn="0" w:lastRowFirstColumn="0" w:lastRowLastColumn="0"/>
            <w:tcW w:w="1634" w:type="pct"/>
            <w:vMerge w:val="restart"/>
            <w:hideMark/>
          </w:tcPr>
          <w:p w14:paraId="2EBC7ED9" w14:textId="77777777" w:rsidR="00E60159" w:rsidRPr="001D55CE" w:rsidRDefault="00E60159" w:rsidP="00D82733">
            <w:pPr>
              <w:pStyle w:val="Listeafsnit"/>
              <w:jc w:val="center"/>
              <w:rPr>
                <w:rFonts w:cs="Arial"/>
                <w:sz w:val="22"/>
                <w:szCs w:val="22"/>
              </w:rPr>
            </w:pPr>
            <w:r w:rsidRPr="001D55CE">
              <w:rPr>
                <w:rFonts w:cs="Arial"/>
                <w:sz w:val="22"/>
                <w:szCs w:val="22"/>
              </w:rPr>
              <w:t>Lørdag</w:t>
            </w:r>
          </w:p>
        </w:tc>
        <w:tc>
          <w:tcPr>
            <w:cnfStyle w:val="000010000000" w:firstRow="0" w:lastRow="0" w:firstColumn="0" w:lastColumn="0" w:oddVBand="1" w:evenVBand="0" w:oddHBand="0" w:evenHBand="0" w:firstRowFirstColumn="0" w:firstRowLastColumn="0" w:lastRowFirstColumn="0" w:lastRowLastColumn="0"/>
            <w:tcW w:w="1848" w:type="pct"/>
            <w:hideMark/>
          </w:tcPr>
          <w:p w14:paraId="105B2161" w14:textId="77777777" w:rsidR="00E60159" w:rsidRPr="001D55CE" w:rsidRDefault="00E60159" w:rsidP="00D82733">
            <w:pPr>
              <w:pStyle w:val="Listeafsnit"/>
              <w:rPr>
                <w:rFonts w:cs="Arial"/>
                <w:sz w:val="22"/>
                <w:szCs w:val="22"/>
              </w:rPr>
            </w:pPr>
            <w:r w:rsidRPr="001D55CE">
              <w:rPr>
                <w:rFonts w:cs="Arial"/>
                <w:sz w:val="22"/>
                <w:szCs w:val="22"/>
              </w:rPr>
              <w:t>kl. 07.00 – 14.00</w:t>
            </w:r>
          </w:p>
        </w:tc>
        <w:tc>
          <w:tcPr>
            <w:tcW w:w="1518" w:type="pct"/>
            <w:hideMark/>
          </w:tcPr>
          <w:p w14:paraId="131C31DA" w14:textId="77777777" w:rsidR="00E60159" w:rsidRPr="001D55CE" w:rsidRDefault="00E60159" w:rsidP="00D82733">
            <w:pPr>
              <w:pStyle w:val="Listeafsnit"/>
              <w:cnfStyle w:val="000000000000" w:firstRow="0" w:lastRow="0" w:firstColumn="0" w:lastColumn="0" w:oddVBand="0" w:evenVBand="0" w:oddHBand="0" w:evenHBand="0" w:firstRowFirstColumn="0" w:firstRowLastColumn="0" w:lastRowFirstColumn="0" w:lastRowLastColumn="0"/>
              <w:rPr>
                <w:rFonts w:cs="Arial"/>
                <w:sz w:val="22"/>
                <w:szCs w:val="22"/>
              </w:rPr>
            </w:pPr>
            <w:r w:rsidRPr="001D55CE">
              <w:rPr>
                <w:rFonts w:cs="Arial"/>
                <w:sz w:val="22"/>
                <w:szCs w:val="22"/>
              </w:rPr>
              <w:t>55 dB(A)</w:t>
            </w:r>
          </w:p>
        </w:tc>
      </w:tr>
      <w:tr w:rsidR="00E60159" w:rsidRPr="001D55CE" w14:paraId="4850563F" w14:textId="77777777" w:rsidTr="00D82733">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1634" w:type="pct"/>
            <w:vMerge/>
          </w:tcPr>
          <w:p w14:paraId="15418A0A" w14:textId="77777777" w:rsidR="00E60159" w:rsidRPr="001D55CE" w:rsidRDefault="00E60159" w:rsidP="00D82733">
            <w:pPr>
              <w:pStyle w:val="Listeafsnit"/>
              <w:rPr>
                <w:rFonts w:cs="Arial"/>
                <w:sz w:val="22"/>
                <w:szCs w:val="22"/>
              </w:rPr>
            </w:pPr>
          </w:p>
        </w:tc>
        <w:tc>
          <w:tcPr>
            <w:cnfStyle w:val="000010000000" w:firstRow="0" w:lastRow="0" w:firstColumn="0" w:lastColumn="0" w:oddVBand="1" w:evenVBand="0" w:oddHBand="0" w:evenHBand="0" w:firstRowFirstColumn="0" w:firstRowLastColumn="0" w:lastRowFirstColumn="0" w:lastRowLastColumn="0"/>
            <w:tcW w:w="1848" w:type="pct"/>
            <w:hideMark/>
          </w:tcPr>
          <w:p w14:paraId="0E596EE3" w14:textId="77777777" w:rsidR="00E60159" w:rsidRPr="001D55CE" w:rsidRDefault="00E60159" w:rsidP="00D82733">
            <w:pPr>
              <w:pStyle w:val="Listeafsnit"/>
              <w:rPr>
                <w:rFonts w:cs="Arial"/>
                <w:sz w:val="22"/>
                <w:szCs w:val="22"/>
              </w:rPr>
            </w:pPr>
            <w:r w:rsidRPr="001D55CE">
              <w:rPr>
                <w:rFonts w:cs="Arial"/>
                <w:sz w:val="22"/>
                <w:szCs w:val="22"/>
              </w:rPr>
              <w:t>kl. 14.00 – 22.00</w:t>
            </w:r>
          </w:p>
        </w:tc>
        <w:tc>
          <w:tcPr>
            <w:tcW w:w="1518" w:type="pct"/>
            <w:hideMark/>
          </w:tcPr>
          <w:p w14:paraId="17FFB85C" w14:textId="77777777" w:rsidR="00E60159" w:rsidRPr="001D55CE" w:rsidRDefault="00E60159" w:rsidP="00D82733">
            <w:pPr>
              <w:pStyle w:val="Listeafsnit"/>
              <w:cnfStyle w:val="000000100000" w:firstRow="0" w:lastRow="0" w:firstColumn="0" w:lastColumn="0" w:oddVBand="0" w:evenVBand="0" w:oddHBand="1" w:evenHBand="0" w:firstRowFirstColumn="0" w:firstRowLastColumn="0" w:lastRowFirstColumn="0" w:lastRowLastColumn="0"/>
              <w:rPr>
                <w:rFonts w:cs="Arial"/>
                <w:sz w:val="22"/>
                <w:szCs w:val="22"/>
              </w:rPr>
            </w:pPr>
            <w:r w:rsidRPr="001D55CE">
              <w:rPr>
                <w:rFonts w:cs="Arial"/>
                <w:sz w:val="22"/>
                <w:szCs w:val="22"/>
              </w:rPr>
              <w:t>45 dB(A)</w:t>
            </w:r>
          </w:p>
        </w:tc>
      </w:tr>
      <w:tr w:rsidR="00E60159" w:rsidRPr="001D55CE" w14:paraId="13214D1E" w14:textId="77777777" w:rsidTr="00D82733">
        <w:trPr>
          <w:trHeight w:val="402"/>
        </w:trPr>
        <w:tc>
          <w:tcPr>
            <w:cnfStyle w:val="001000000000" w:firstRow="0" w:lastRow="0" w:firstColumn="1" w:lastColumn="0" w:oddVBand="0" w:evenVBand="0" w:oddHBand="0" w:evenHBand="0" w:firstRowFirstColumn="0" w:firstRowLastColumn="0" w:lastRowFirstColumn="0" w:lastRowLastColumn="0"/>
            <w:tcW w:w="1634" w:type="pct"/>
            <w:vMerge/>
          </w:tcPr>
          <w:p w14:paraId="4D098AE6" w14:textId="77777777" w:rsidR="00E60159" w:rsidRPr="001D55CE" w:rsidRDefault="00E60159" w:rsidP="00D82733">
            <w:pPr>
              <w:pStyle w:val="Listeafsnit"/>
              <w:rPr>
                <w:rFonts w:cs="Arial"/>
                <w:sz w:val="22"/>
                <w:szCs w:val="22"/>
              </w:rPr>
            </w:pPr>
          </w:p>
        </w:tc>
        <w:tc>
          <w:tcPr>
            <w:cnfStyle w:val="000010000000" w:firstRow="0" w:lastRow="0" w:firstColumn="0" w:lastColumn="0" w:oddVBand="1" w:evenVBand="0" w:oddHBand="0" w:evenHBand="0" w:firstRowFirstColumn="0" w:firstRowLastColumn="0" w:lastRowFirstColumn="0" w:lastRowLastColumn="0"/>
            <w:tcW w:w="1848" w:type="pct"/>
            <w:hideMark/>
          </w:tcPr>
          <w:p w14:paraId="0222757F" w14:textId="77777777" w:rsidR="00E60159" w:rsidRPr="001D55CE" w:rsidRDefault="00E60159" w:rsidP="00D82733">
            <w:pPr>
              <w:pStyle w:val="Listeafsnit"/>
              <w:rPr>
                <w:rFonts w:cs="Arial"/>
                <w:sz w:val="22"/>
                <w:szCs w:val="22"/>
              </w:rPr>
            </w:pPr>
            <w:r w:rsidRPr="001D55CE">
              <w:rPr>
                <w:rFonts w:cs="Arial"/>
                <w:sz w:val="22"/>
                <w:szCs w:val="22"/>
              </w:rPr>
              <w:t>kl. 22.00 – 07.00</w:t>
            </w:r>
          </w:p>
        </w:tc>
        <w:tc>
          <w:tcPr>
            <w:tcW w:w="1518" w:type="pct"/>
            <w:hideMark/>
          </w:tcPr>
          <w:p w14:paraId="7F0237BD" w14:textId="77777777" w:rsidR="00E60159" w:rsidRPr="001D55CE" w:rsidRDefault="00E60159" w:rsidP="00D82733">
            <w:pPr>
              <w:pStyle w:val="Listeafsnit"/>
              <w:cnfStyle w:val="000000000000" w:firstRow="0" w:lastRow="0" w:firstColumn="0" w:lastColumn="0" w:oddVBand="0" w:evenVBand="0" w:oddHBand="0" w:evenHBand="0" w:firstRowFirstColumn="0" w:firstRowLastColumn="0" w:lastRowFirstColumn="0" w:lastRowLastColumn="0"/>
              <w:rPr>
                <w:rFonts w:cs="Arial"/>
                <w:sz w:val="22"/>
                <w:szCs w:val="22"/>
              </w:rPr>
            </w:pPr>
            <w:r w:rsidRPr="001D55CE">
              <w:rPr>
                <w:rFonts w:cs="Arial"/>
                <w:sz w:val="22"/>
                <w:szCs w:val="22"/>
              </w:rPr>
              <w:t>40 dB(A)</w:t>
            </w:r>
          </w:p>
        </w:tc>
      </w:tr>
      <w:tr w:rsidR="00E60159" w:rsidRPr="001D55CE" w14:paraId="393A4F6D" w14:textId="77777777" w:rsidTr="00D82733">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634" w:type="pct"/>
            <w:vMerge w:val="restart"/>
            <w:hideMark/>
          </w:tcPr>
          <w:p w14:paraId="7F984140" w14:textId="77777777" w:rsidR="00E60159" w:rsidRPr="001D55CE" w:rsidRDefault="00E60159" w:rsidP="00D82733">
            <w:pPr>
              <w:pStyle w:val="Listeafsnit"/>
              <w:jc w:val="center"/>
              <w:rPr>
                <w:rFonts w:cs="Arial"/>
                <w:sz w:val="22"/>
                <w:szCs w:val="22"/>
              </w:rPr>
            </w:pPr>
            <w:r w:rsidRPr="001D55CE">
              <w:rPr>
                <w:rFonts w:cs="Arial"/>
                <w:sz w:val="22"/>
                <w:szCs w:val="22"/>
              </w:rPr>
              <w:t>Søn- og helligdage</w:t>
            </w:r>
          </w:p>
        </w:tc>
        <w:tc>
          <w:tcPr>
            <w:cnfStyle w:val="000010000000" w:firstRow="0" w:lastRow="0" w:firstColumn="0" w:lastColumn="0" w:oddVBand="1" w:evenVBand="0" w:oddHBand="0" w:evenHBand="0" w:firstRowFirstColumn="0" w:firstRowLastColumn="0" w:lastRowFirstColumn="0" w:lastRowLastColumn="0"/>
            <w:tcW w:w="1848" w:type="pct"/>
            <w:hideMark/>
          </w:tcPr>
          <w:p w14:paraId="0F0C2DC9" w14:textId="77777777" w:rsidR="00E60159" w:rsidRPr="001D55CE" w:rsidRDefault="00E60159" w:rsidP="00D82733">
            <w:pPr>
              <w:pStyle w:val="Listeafsnit"/>
              <w:rPr>
                <w:rFonts w:cs="Arial"/>
                <w:sz w:val="22"/>
                <w:szCs w:val="22"/>
              </w:rPr>
            </w:pPr>
            <w:r w:rsidRPr="001D55CE">
              <w:rPr>
                <w:rFonts w:cs="Arial"/>
                <w:sz w:val="22"/>
                <w:szCs w:val="22"/>
              </w:rPr>
              <w:t>kl. 07.00 – 22.00</w:t>
            </w:r>
          </w:p>
        </w:tc>
        <w:tc>
          <w:tcPr>
            <w:tcW w:w="1518" w:type="pct"/>
            <w:hideMark/>
          </w:tcPr>
          <w:p w14:paraId="61454378" w14:textId="77777777" w:rsidR="00E60159" w:rsidRPr="001D55CE" w:rsidRDefault="00E60159" w:rsidP="00D82733">
            <w:pPr>
              <w:pStyle w:val="Listeafsnit"/>
              <w:cnfStyle w:val="000000100000" w:firstRow="0" w:lastRow="0" w:firstColumn="0" w:lastColumn="0" w:oddVBand="0" w:evenVBand="0" w:oddHBand="1" w:evenHBand="0" w:firstRowFirstColumn="0" w:firstRowLastColumn="0" w:lastRowFirstColumn="0" w:lastRowLastColumn="0"/>
              <w:rPr>
                <w:rFonts w:cs="Arial"/>
                <w:sz w:val="22"/>
                <w:szCs w:val="22"/>
              </w:rPr>
            </w:pPr>
            <w:r w:rsidRPr="001D55CE">
              <w:rPr>
                <w:rFonts w:cs="Arial"/>
                <w:sz w:val="22"/>
                <w:szCs w:val="22"/>
              </w:rPr>
              <w:t>45 dB(A)</w:t>
            </w:r>
          </w:p>
        </w:tc>
      </w:tr>
      <w:tr w:rsidR="00E60159" w:rsidRPr="001D55CE" w14:paraId="057C1FA5" w14:textId="77777777" w:rsidTr="00D82733">
        <w:trPr>
          <w:trHeight w:val="418"/>
        </w:trPr>
        <w:tc>
          <w:tcPr>
            <w:cnfStyle w:val="001000000000" w:firstRow="0" w:lastRow="0" w:firstColumn="1" w:lastColumn="0" w:oddVBand="0" w:evenVBand="0" w:oddHBand="0" w:evenHBand="0" w:firstRowFirstColumn="0" w:firstRowLastColumn="0" w:lastRowFirstColumn="0" w:lastRowLastColumn="0"/>
            <w:tcW w:w="1634" w:type="pct"/>
            <w:vMerge/>
          </w:tcPr>
          <w:p w14:paraId="0D05D39B" w14:textId="77777777" w:rsidR="00E60159" w:rsidRPr="001D55CE" w:rsidRDefault="00E60159" w:rsidP="00D82733">
            <w:pPr>
              <w:pStyle w:val="Listeafsnit"/>
              <w:rPr>
                <w:rFonts w:cs="Arial"/>
                <w:sz w:val="22"/>
                <w:szCs w:val="22"/>
              </w:rPr>
            </w:pPr>
          </w:p>
        </w:tc>
        <w:tc>
          <w:tcPr>
            <w:cnfStyle w:val="000010000000" w:firstRow="0" w:lastRow="0" w:firstColumn="0" w:lastColumn="0" w:oddVBand="1" w:evenVBand="0" w:oddHBand="0" w:evenHBand="0" w:firstRowFirstColumn="0" w:firstRowLastColumn="0" w:lastRowFirstColumn="0" w:lastRowLastColumn="0"/>
            <w:tcW w:w="1848" w:type="pct"/>
            <w:hideMark/>
          </w:tcPr>
          <w:p w14:paraId="33938DF8" w14:textId="77777777" w:rsidR="00E60159" w:rsidRPr="001D55CE" w:rsidRDefault="00E60159" w:rsidP="00D82733">
            <w:pPr>
              <w:pStyle w:val="Listeafsnit"/>
              <w:rPr>
                <w:rFonts w:cs="Arial"/>
                <w:sz w:val="22"/>
                <w:szCs w:val="22"/>
              </w:rPr>
            </w:pPr>
            <w:r w:rsidRPr="001D55CE">
              <w:rPr>
                <w:rFonts w:cs="Arial"/>
                <w:sz w:val="22"/>
                <w:szCs w:val="22"/>
              </w:rPr>
              <w:t>kl. 22.00 – 07.00</w:t>
            </w:r>
          </w:p>
        </w:tc>
        <w:tc>
          <w:tcPr>
            <w:tcW w:w="1518" w:type="pct"/>
            <w:hideMark/>
          </w:tcPr>
          <w:p w14:paraId="3EBA2076" w14:textId="77777777" w:rsidR="00E60159" w:rsidRPr="001D55CE" w:rsidRDefault="00E60159" w:rsidP="00D82733">
            <w:pPr>
              <w:ind w:left="709"/>
              <w:cnfStyle w:val="000000000000" w:firstRow="0" w:lastRow="0" w:firstColumn="0" w:lastColumn="0" w:oddVBand="0" w:evenVBand="0" w:oddHBand="0" w:evenHBand="0" w:firstRowFirstColumn="0" w:firstRowLastColumn="0" w:lastRowFirstColumn="0" w:lastRowLastColumn="0"/>
              <w:rPr>
                <w:rFonts w:cs="Arial"/>
              </w:rPr>
            </w:pPr>
            <w:r w:rsidRPr="001D55CE">
              <w:rPr>
                <w:rFonts w:cs="Arial"/>
              </w:rPr>
              <w:t xml:space="preserve">          40 dB(A)</w:t>
            </w:r>
          </w:p>
        </w:tc>
      </w:tr>
    </w:tbl>
    <w:p w14:paraId="05D6A914" w14:textId="77777777" w:rsidR="00E60159" w:rsidRPr="001D55CE" w:rsidRDefault="00E60159" w:rsidP="00E60159">
      <w:pPr>
        <w:rPr>
          <w:rFonts w:cs="Arial"/>
          <w:highlight w:val="yellow"/>
        </w:rPr>
      </w:pPr>
    </w:p>
    <w:p w14:paraId="17211738" w14:textId="77777777" w:rsidR="00E60159" w:rsidRPr="001D55CE" w:rsidRDefault="00E60159" w:rsidP="00E60159">
      <w:pPr>
        <w:pStyle w:val="Listeafsnit"/>
        <w:numPr>
          <w:ilvl w:val="0"/>
          <w:numId w:val="43"/>
        </w:numPr>
        <w:rPr>
          <w:rFonts w:eastAsiaTheme="minorHAnsi" w:cs="Arial"/>
          <w:sz w:val="22"/>
          <w:szCs w:val="22"/>
          <w:lang w:eastAsia="en-US"/>
        </w:rPr>
      </w:pPr>
      <w:r w:rsidRPr="001D55CE">
        <w:rPr>
          <w:rFonts w:eastAsiaTheme="minorHAnsi" w:cs="Arial"/>
          <w:sz w:val="22"/>
          <w:szCs w:val="22"/>
          <w:lang w:eastAsia="en-US"/>
        </w:rPr>
        <w:fldChar w:fldCharType="begin"/>
      </w:r>
      <w:r w:rsidRPr="001D55CE">
        <w:rPr>
          <w:rFonts w:eastAsiaTheme="minorHAnsi" w:cs="Arial"/>
          <w:sz w:val="22"/>
          <w:szCs w:val="22"/>
          <w:lang w:eastAsia="en-US"/>
        </w:rPr>
        <w:instrText xml:space="preserve"> REF _Ref39466554 \h  \* MERGEFORMAT </w:instrText>
      </w:r>
      <w:r w:rsidRPr="001D55CE">
        <w:rPr>
          <w:rFonts w:eastAsiaTheme="minorHAnsi" w:cs="Arial"/>
          <w:sz w:val="22"/>
          <w:szCs w:val="22"/>
          <w:lang w:eastAsia="en-US"/>
        </w:rPr>
      </w:r>
      <w:r w:rsidRPr="001D55CE">
        <w:rPr>
          <w:rFonts w:eastAsiaTheme="minorHAnsi" w:cs="Arial"/>
          <w:sz w:val="22"/>
          <w:szCs w:val="22"/>
          <w:lang w:eastAsia="en-US"/>
        </w:rPr>
        <w:fldChar w:fldCharType="separate"/>
      </w:r>
      <w:r w:rsidRPr="001D55CE">
        <w:rPr>
          <w:rFonts w:eastAsiaTheme="minorHAnsi" w:cs="Arial"/>
          <w:sz w:val="22"/>
          <w:szCs w:val="22"/>
          <w:lang w:eastAsia="en-US"/>
        </w:rPr>
        <w:t>Husdyrbruget skal for egen regning dokumentere, at støjvilkårene i vilkår 15 overholdes, hvis Vordingborg Kommune finder det påkrævet. Dokumentation for overholdelse af støjkravene kan være i form af målinger i ejendommens omgivelser (under fuld drift) eller kildestyrkemålinger ved de enkelte støjkilder, kombineret med beregninger efter den fælles nordiske beregningsmodel for industristøj. En sådan dokumentation kan højst kræves én gang årligt</w:t>
      </w:r>
      <w:r w:rsidRPr="001D55CE">
        <w:rPr>
          <w:rFonts w:eastAsiaTheme="minorHAnsi" w:cs="Arial"/>
          <w:sz w:val="22"/>
          <w:szCs w:val="22"/>
          <w:lang w:eastAsia="en-US"/>
        </w:rPr>
        <w:fldChar w:fldCharType="end"/>
      </w:r>
      <w:r w:rsidRPr="001D55CE">
        <w:rPr>
          <w:rFonts w:eastAsiaTheme="minorHAnsi" w:cs="Arial"/>
          <w:sz w:val="22"/>
          <w:szCs w:val="22"/>
          <w:lang w:eastAsia="en-US"/>
        </w:rPr>
        <w:br/>
      </w:r>
    </w:p>
    <w:p w14:paraId="6B848699" w14:textId="77777777" w:rsidR="00E60159" w:rsidRPr="001D55CE" w:rsidRDefault="00E60159" w:rsidP="00E60159">
      <w:pPr>
        <w:pStyle w:val="Listeafsnit"/>
        <w:numPr>
          <w:ilvl w:val="0"/>
          <w:numId w:val="43"/>
        </w:numPr>
        <w:rPr>
          <w:rFonts w:eastAsiaTheme="minorHAnsi" w:cs="Arial"/>
          <w:sz w:val="22"/>
          <w:szCs w:val="22"/>
          <w:lang w:eastAsia="en-US"/>
        </w:rPr>
      </w:pPr>
      <w:r w:rsidRPr="001D55CE">
        <w:rPr>
          <w:rFonts w:eastAsiaTheme="minorHAnsi" w:cs="Arial"/>
          <w:sz w:val="22"/>
          <w:szCs w:val="22"/>
          <w:lang w:eastAsia="en-US"/>
        </w:rPr>
        <w:fldChar w:fldCharType="begin"/>
      </w:r>
      <w:r w:rsidRPr="001D55CE">
        <w:rPr>
          <w:rFonts w:eastAsiaTheme="minorHAnsi" w:cs="Arial"/>
          <w:sz w:val="22"/>
          <w:szCs w:val="22"/>
          <w:lang w:eastAsia="en-US"/>
        </w:rPr>
        <w:instrText xml:space="preserve"> REF _Ref39466578 \h  \* MERGEFORMAT </w:instrText>
      </w:r>
      <w:r w:rsidRPr="001D55CE">
        <w:rPr>
          <w:rFonts w:eastAsiaTheme="minorHAnsi" w:cs="Arial"/>
          <w:sz w:val="22"/>
          <w:szCs w:val="22"/>
          <w:lang w:eastAsia="en-US"/>
        </w:rPr>
      </w:r>
      <w:r w:rsidRPr="001D55CE">
        <w:rPr>
          <w:rFonts w:eastAsiaTheme="minorHAnsi" w:cs="Arial"/>
          <w:sz w:val="22"/>
          <w:szCs w:val="22"/>
          <w:lang w:eastAsia="en-US"/>
        </w:rPr>
        <w:fldChar w:fldCharType="separate"/>
      </w:r>
      <w:r w:rsidRPr="001D55CE">
        <w:rPr>
          <w:rFonts w:eastAsiaTheme="minorHAnsi" w:cs="Arial"/>
          <w:sz w:val="22"/>
          <w:szCs w:val="22"/>
          <w:lang w:eastAsia="en-US"/>
        </w:rPr>
        <w:t>Dokumentation skal ske ved måling/beregning af den støj, aktiviteterne påfører omgivelserne. Målingerne/beregningerne skal udføres som beskrevet i Miljøstyrelsens vejledning nr. 5/1984, nr. 6/1984 og nr. 5/1993.</w:t>
      </w:r>
      <w:r w:rsidRPr="001D55CE">
        <w:rPr>
          <w:rFonts w:eastAsiaTheme="minorHAnsi" w:cs="Arial"/>
          <w:sz w:val="22"/>
          <w:szCs w:val="22"/>
          <w:lang w:eastAsia="en-US"/>
        </w:rPr>
        <w:fldChar w:fldCharType="end"/>
      </w:r>
      <w:r w:rsidRPr="001D55CE">
        <w:rPr>
          <w:rFonts w:eastAsiaTheme="minorHAnsi" w:cs="Arial"/>
          <w:sz w:val="22"/>
          <w:szCs w:val="22"/>
          <w:lang w:eastAsia="en-US"/>
        </w:rPr>
        <w:br/>
      </w:r>
    </w:p>
    <w:p w14:paraId="562C91D1" w14:textId="77777777" w:rsidR="00E60159" w:rsidRPr="001D55CE" w:rsidRDefault="00E60159" w:rsidP="00E60159">
      <w:pPr>
        <w:pStyle w:val="Listeafsnit"/>
        <w:numPr>
          <w:ilvl w:val="0"/>
          <w:numId w:val="43"/>
        </w:numPr>
        <w:rPr>
          <w:rFonts w:eastAsiaTheme="minorHAnsi" w:cs="Arial"/>
          <w:sz w:val="22"/>
          <w:szCs w:val="22"/>
          <w:lang w:eastAsia="en-US"/>
        </w:rPr>
      </w:pPr>
      <w:r w:rsidRPr="001D55CE">
        <w:rPr>
          <w:rFonts w:eastAsiaTheme="minorHAnsi" w:cs="Arial"/>
          <w:sz w:val="22"/>
          <w:szCs w:val="22"/>
          <w:lang w:eastAsia="en-US"/>
        </w:rPr>
        <w:fldChar w:fldCharType="begin"/>
      </w:r>
      <w:r w:rsidRPr="001D55CE">
        <w:rPr>
          <w:rFonts w:eastAsiaTheme="minorHAnsi" w:cs="Arial"/>
          <w:sz w:val="22"/>
          <w:szCs w:val="22"/>
          <w:lang w:eastAsia="en-US"/>
        </w:rPr>
        <w:instrText xml:space="preserve"> REF _Ref39466586 \h  \* MERGEFORMAT </w:instrText>
      </w:r>
      <w:r w:rsidRPr="001D55CE">
        <w:rPr>
          <w:rFonts w:eastAsiaTheme="minorHAnsi" w:cs="Arial"/>
          <w:sz w:val="22"/>
          <w:szCs w:val="22"/>
          <w:lang w:eastAsia="en-US"/>
        </w:rPr>
      </w:r>
      <w:r w:rsidRPr="001D55CE">
        <w:rPr>
          <w:rFonts w:eastAsiaTheme="minorHAnsi" w:cs="Arial"/>
          <w:sz w:val="22"/>
          <w:szCs w:val="22"/>
          <w:lang w:eastAsia="en-US"/>
        </w:rPr>
        <w:fldChar w:fldCharType="separate"/>
      </w:r>
      <w:r w:rsidRPr="001D55CE">
        <w:rPr>
          <w:rFonts w:eastAsiaTheme="minorHAnsi" w:cs="Arial"/>
          <w:sz w:val="22"/>
          <w:szCs w:val="22"/>
          <w:lang w:eastAsia="en-US"/>
        </w:rPr>
        <w:t>Målingerne/beregningerne skal foretages af et målefirma/institut, som er uvildigt, og som er godkendt af Miljøstyrelsen til at udføre dette arbejde.</w:t>
      </w:r>
      <w:r w:rsidRPr="001D55CE">
        <w:rPr>
          <w:rFonts w:eastAsiaTheme="minorHAnsi" w:cs="Arial"/>
          <w:sz w:val="22"/>
          <w:szCs w:val="22"/>
          <w:lang w:eastAsia="en-US"/>
        </w:rPr>
        <w:fldChar w:fldCharType="end"/>
      </w:r>
      <w:r w:rsidRPr="001D55CE">
        <w:rPr>
          <w:rFonts w:eastAsiaTheme="minorHAnsi" w:cs="Arial"/>
          <w:sz w:val="22"/>
          <w:szCs w:val="22"/>
          <w:lang w:eastAsia="en-US"/>
        </w:rPr>
        <w:br/>
      </w:r>
    </w:p>
    <w:p w14:paraId="06E2F10C" w14:textId="77777777" w:rsidR="00E60159" w:rsidRPr="001D55CE" w:rsidRDefault="00E60159" w:rsidP="00E60159">
      <w:pPr>
        <w:pStyle w:val="Listeafsnit"/>
        <w:numPr>
          <w:ilvl w:val="0"/>
          <w:numId w:val="43"/>
        </w:numPr>
        <w:rPr>
          <w:rFonts w:eastAsiaTheme="minorHAnsi" w:cs="Arial"/>
          <w:sz w:val="22"/>
          <w:szCs w:val="22"/>
          <w:lang w:eastAsia="en-US"/>
        </w:rPr>
      </w:pPr>
      <w:r w:rsidRPr="001D55CE">
        <w:rPr>
          <w:rFonts w:eastAsiaTheme="minorHAnsi" w:cs="Arial"/>
          <w:sz w:val="22"/>
          <w:szCs w:val="22"/>
          <w:lang w:eastAsia="en-US"/>
        </w:rPr>
        <w:fldChar w:fldCharType="begin"/>
      </w:r>
      <w:r w:rsidRPr="001D55CE">
        <w:rPr>
          <w:rFonts w:eastAsiaTheme="minorHAnsi" w:cs="Arial"/>
          <w:sz w:val="22"/>
          <w:szCs w:val="22"/>
          <w:lang w:eastAsia="en-US"/>
        </w:rPr>
        <w:instrText xml:space="preserve"> REF _Ref42162900 \h  \* MERGEFORMAT </w:instrText>
      </w:r>
      <w:r w:rsidRPr="001D55CE">
        <w:rPr>
          <w:rFonts w:eastAsiaTheme="minorHAnsi" w:cs="Arial"/>
          <w:sz w:val="22"/>
          <w:szCs w:val="22"/>
          <w:lang w:eastAsia="en-US"/>
        </w:rPr>
      </w:r>
      <w:r w:rsidRPr="001D55CE">
        <w:rPr>
          <w:rFonts w:eastAsiaTheme="minorHAnsi" w:cs="Arial"/>
          <w:sz w:val="22"/>
          <w:szCs w:val="22"/>
          <w:lang w:eastAsia="en-US"/>
        </w:rPr>
        <w:fldChar w:fldCharType="separate"/>
      </w:r>
      <w:r w:rsidRPr="001D55CE">
        <w:rPr>
          <w:rFonts w:eastAsiaTheme="minorHAnsi" w:cs="Arial"/>
          <w:sz w:val="22"/>
          <w:szCs w:val="22"/>
          <w:lang w:eastAsia="en-US"/>
        </w:rPr>
        <w:t>Støjvilkår omfatter al støj fra husdyrbruget – det vil sige også støj fra andet end faste, tekniske installationer. Vilkår om støj gælder al støj fra landbrugsdrift på ejendommens bygningsparcel, og ikke støj fra for eksempel markdriften.</w:t>
      </w:r>
      <w:r w:rsidRPr="001D55CE">
        <w:rPr>
          <w:rFonts w:eastAsiaTheme="minorHAnsi" w:cs="Arial"/>
          <w:sz w:val="22"/>
          <w:szCs w:val="22"/>
          <w:lang w:eastAsia="en-US"/>
        </w:rPr>
        <w:fldChar w:fldCharType="end"/>
      </w:r>
      <w:r w:rsidRPr="001D55CE">
        <w:rPr>
          <w:rFonts w:eastAsiaTheme="minorHAnsi" w:cs="Arial"/>
          <w:sz w:val="22"/>
          <w:szCs w:val="22"/>
          <w:lang w:eastAsia="en-US"/>
        </w:rPr>
        <w:br/>
      </w:r>
    </w:p>
    <w:p w14:paraId="4B45FEF9" w14:textId="77777777" w:rsidR="00E60159" w:rsidRPr="001D55CE" w:rsidRDefault="00E60159" w:rsidP="00E60159">
      <w:pPr>
        <w:pStyle w:val="Listeafsnit"/>
        <w:numPr>
          <w:ilvl w:val="0"/>
          <w:numId w:val="43"/>
        </w:numPr>
        <w:rPr>
          <w:rFonts w:eastAsiaTheme="minorHAnsi" w:cs="Arial"/>
          <w:sz w:val="22"/>
          <w:szCs w:val="22"/>
          <w:lang w:eastAsia="en-US"/>
        </w:rPr>
      </w:pPr>
      <w:r w:rsidRPr="001D55CE">
        <w:rPr>
          <w:rFonts w:eastAsiaTheme="minorHAnsi" w:cs="Arial"/>
          <w:sz w:val="22"/>
          <w:szCs w:val="22"/>
          <w:lang w:eastAsia="en-US"/>
        </w:rPr>
        <w:fldChar w:fldCharType="begin"/>
      </w:r>
      <w:r w:rsidRPr="001D55CE">
        <w:rPr>
          <w:rFonts w:eastAsiaTheme="minorHAnsi" w:cs="Arial"/>
          <w:sz w:val="22"/>
          <w:szCs w:val="22"/>
          <w:lang w:eastAsia="en-US"/>
        </w:rPr>
        <w:instrText xml:space="preserve"> REF _Ref39466603 \h  \* MERGEFORMAT </w:instrText>
      </w:r>
      <w:r w:rsidRPr="001D55CE">
        <w:rPr>
          <w:rFonts w:eastAsiaTheme="minorHAnsi" w:cs="Arial"/>
          <w:sz w:val="22"/>
          <w:szCs w:val="22"/>
          <w:lang w:eastAsia="en-US"/>
        </w:rPr>
      </w:r>
      <w:r w:rsidRPr="001D55CE">
        <w:rPr>
          <w:rFonts w:eastAsiaTheme="minorHAnsi" w:cs="Arial"/>
          <w:sz w:val="22"/>
          <w:szCs w:val="22"/>
          <w:lang w:eastAsia="en-US"/>
        </w:rPr>
        <w:fldChar w:fldCharType="separate"/>
      </w:r>
      <w:r w:rsidRPr="001D55CE">
        <w:rPr>
          <w:rFonts w:eastAsiaTheme="minorHAnsi" w:cs="Arial"/>
          <w:sz w:val="22"/>
          <w:szCs w:val="22"/>
          <w:lang w:eastAsia="en-US"/>
        </w:rPr>
        <w:t>Tomgangskørsel må kun ske, når det af tekniske årsager er påkrævet.</w:t>
      </w:r>
      <w:r w:rsidRPr="001D55CE">
        <w:rPr>
          <w:rFonts w:eastAsiaTheme="minorHAnsi" w:cs="Arial"/>
          <w:sz w:val="22"/>
          <w:szCs w:val="22"/>
          <w:lang w:eastAsia="en-US"/>
        </w:rPr>
        <w:fldChar w:fldCharType="end"/>
      </w:r>
      <w:r w:rsidRPr="001D55CE">
        <w:rPr>
          <w:rFonts w:eastAsiaTheme="minorHAnsi" w:cs="Arial"/>
          <w:sz w:val="22"/>
          <w:szCs w:val="22"/>
          <w:lang w:eastAsia="en-US"/>
        </w:rPr>
        <w:br/>
      </w:r>
    </w:p>
    <w:p w14:paraId="57537757" w14:textId="77777777" w:rsidR="00E60159" w:rsidRPr="001D55CE" w:rsidRDefault="00E60159" w:rsidP="00E60159">
      <w:pPr>
        <w:pStyle w:val="Listeafsnit"/>
        <w:numPr>
          <w:ilvl w:val="0"/>
          <w:numId w:val="43"/>
        </w:numPr>
        <w:rPr>
          <w:rFonts w:eastAsiaTheme="minorHAnsi" w:cs="Arial"/>
          <w:sz w:val="22"/>
          <w:szCs w:val="22"/>
          <w:lang w:eastAsia="en-US"/>
        </w:rPr>
      </w:pPr>
      <w:r w:rsidRPr="001D55CE">
        <w:rPr>
          <w:rFonts w:eastAsiaTheme="minorHAnsi" w:cs="Arial"/>
          <w:sz w:val="22"/>
          <w:szCs w:val="22"/>
          <w:lang w:eastAsia="en-US"/>
        </w:rPr>
        <w:fldChar w:fldCharType="begin"/>
      </w:r>
      <w:r w:rsidRPr="001D55CE">
        <w:rPr>
          <w:rFonts w:eastAsiaTheme="minorHAnsi" w:cs="Arial"/>
          <w:sz w:val="22"/>
          <w:szCs w:val="22"/>
          <w:lang w:eastAsia="en-US"/>
        </w:rPr>
        <w:instrText xml:space="preserve"> REF _Ref39466613 \h  \* MERGEFORMAT </w:instrText>
      </w:r>
      <w:r w:rsidRPr="001D55CE">
        <w:rPr>
          <w:rFonts w:eastAsiaTheme="minorHAnsi" w:cs="Arial"/>
          <w:sz w:val="22"/>
          <w:szCs w:val="22"/>
          <w:lang w:eastAsia="en-US"/>
        </w:rPr>
      </w:r>
      <w:r w:rsidRPr="001D55CE">
        <w:rPr>
          <w:rFonts w:eastAsiaTheme="minorHAnsi" w:cs="Arial"/>
          <w:sz w:val="22"/>
          <w:szCs w:val="22"/>
          <w:lang w:eastAsia="en-US"/>
        </w:rPr>
        <w:fldChar w:fldCharType="separate"/>
      </w:r>
      <w:r w:rsidRPr="001D55CE">
        <w:rPr>
          <w:rFonts w:eastAsiaTheme="minorHAnsi" w:cs="Arial"/>
          <w:sz w:val="22"/>
          <w:szCs w:val="22"/>
          <w:lang w:eastAsia="en-US"/>
        </w:rPr>
        <w:t>Driften af husdyrbruget må ikke medføre væsentlige støvgener for omkringboende</w:t>
      </w:r>
      <w:r w:rsidRPr="001D55CE">
        <w:rPr>
          <w:rFonts w:eastAsiaTheme="minorHAnsi" w:cs="Arial"/>
          <w:sz w:val="22"/>
          <w:szCs w:val="22"/>
          <w:lang w:eastAsia="en-US"/>
        </w:rPr>
        <w:fldChar w:fldCharType="end"/>
      </w:r>
      <w:r w:rsidRPr="001D55CE">
        <w:rPr>
          <w:rFonts w:eastAsiaTheme="minorHAnsi" w:cs="Arial"/>
          <w:sz w:val="22"/>
          <w:szCs w:val="22"/>
          <w:lang w:eastAsia="en-US"/>
        </w:rPr>
        <w:br/>
      </w:r>
    </w:p>
    <w:p w14:paraId="38161920" w14:textId="77777777" w:rsidR="00E60159" w:rsidRPr="001D55CE" w:rsidRDefault="00E60159" w:rsidP="00E60159">
      <w:pPr>
        <w:pStyle w:val="Listeafsnit"/>
        <w:numPr>
          <w:ilvl w:val="0"/>
          <w:numId w:val="43"/>
        </w:numPr>
        <w:rPr>
          <w:rFonts w:eastAsiaTheme="minorHAnsi" w:cs="Arial"/>
          <w:sz w:val="22"/>
          <w:szCs w:val="22"/>
          <w:lang w:eastAsia="en-US"/>
        </w:rPr>
      </w:pPr>
      <w:r w:rsidRPr="001D55CE">
        <w:rPr>
          <w:rFonts w:eastAsiaTheme="minorHAnsi" w:cs="Arial"/>
          <w:sz w:val="22"/>
          <w:szCs w:val="22"/>
          <w:lang w:eastAsia="en-US"/>
        </w:rPr>
        <w:fldChar w:fldCharType="begin"/>
      </w:r>
      <w:r w:rsidRPr="001D55CE">
        <w:rPr>
          <w:rFonts w:eastAsiaTheme="minorHAnsi" w:cs="Arial"/>
          <w:sz w:val="22"/>
          <w:szCs w:val="22"/>
          <w:lang w:eastAsia="en-US"/>
        </w:rPr>
        <w:instrText xml:space="preserve"> REF _Ref39147463 \h  \* MERGEFORMAT </w:instrText>
      </w:r>
      <w:r w:rsidRPr="001D55CE">
        <w:rPr>
          <w:rFonts w:eastAsiaTheme="minorHAnsi" w:cs="Arial"/>
          <w:sz w:val="22"/>
          <w:szCs w:val="22"/>
          <w:lang w:eastAsia="en-US"/>
        </w:rPr>
      </w:r>
      <w:r w:rsidRPr="001D55CE">
        <w:rPr>
          <w:rFonts w:eastAsiaTheme="minorHAnsi" w:cs="Arial"/>
          <w:sz w:val="22"/>
          <w:szCs w:val="22"/>
          <w:lang w:eastAsia="en-US"/>
        </w:rPr>
        <w:fldChar w:fldCharType="separate"/>
      </w:r>
      <w:r w:rsidRPr="001D55CE">
        <w:rPr>
          <w:rFonts w:eastAsiaTheme="minorHAnsi" w:cs="Arial"/>
          <w:sz w:val="22"/>
          <w:szCs w:val="22"/>
          <w:lang w:eastAsia="en-US"/>
        </w:rPr>
        <w:t>Der må ikke etableres anden belysning end den, der er driftsmæssigt nødvendig.</w:t>
      </w:r>
      <w:r w:rsidRPr="001D55CE">
        <w:rPr>
          <w:rFonts w:eastAsiaTheme="minorHAnsi" w:cs="Arial"/>
          <w:sz w:val="22"/>
          <w:szCs w:val="22"/>
          <w:lang w:eastAsia="en-US"/>
        </w:rPr>
        <w:fldChar w:fldCharType="end"/>
      </w:r>
      <w:r w:rsidRPr="001D55CE">
        <w:rPr>
          <w:rFonts w:eastAsiaTheme="minorHAnsi" w:cs="Arial"/>
          <w:sz w:val="22"/>
          <w:szCs w:val="22"/>
          <w:lang w:eastAsia="en-US"/>
        </w:rPr>
        <w:br/>
      </w:r>
    </w:p>
    <w:p w14:paraId="42CEB645" w14:textId="77777777" w:rsidR="00E60159" w:rsidRPr="001D55CE" w:rsidRDefault="00E60159" w:rsidP="00E60159">
      <w:pPr>
        <w:pStyle w:val="Listeafsnit"/>
        <w:numPr>
          <w:ilvl w:val="0"/>
          <w:numId w:val="43"/>
        </w:numPr>
        <w:rPr>
          <w:rFonts w:eastAsiaTheme="minorHAnsi" w:cs="Arial"/>
          <w:sz w:val="22"/>
          <w:szCs w:val="22"/>
          <w:lang w:eastAsia="en-US"/>
        </w:rPr>
      </w:pPr>
      <w:r w:rsidRPr="001D55CE">
        <w:rPr>
          <w:rFonts w:eastAsiaTheme="minorHAnsi" w:cs="Arial"/>
          <w:sz w:val="22"/>
          <w:szCs w:val="22"/>
          <w:lang w:eastAsia="en-US"/>
        </w:rPr>
        <w:fldChar w:fldCharType="begin"/>
      </w:r>
      <w:r w:rsidRPr="001D55CE">
        <w:rPr>
          <w:rFonts w:eastAsiaTheme="minorHAnsi" w:cs="Arial"/>
          <w:sz w:val="22"/>
          <w:szCs w:val="22"/>
          <w:lang w:eastAsia="en-US"/>
        </w:rPr>
        <w:instrText xml:space="preserve"> REF _Ref39466632 \h  \* MERGEFORMAT </w:instrText>
      </w:r>
      <w:r w:rsidRPr="001D55CE">
        <w:rPr>
          <w:rFonts w:eastAsiaTheme="minorHAnsi" w:cs="Arial"/>
          <w:sz w:val="22"/>
          <w:szCs w:val="22"/>
          <w:lang w:eastAsia="en-US"/>
        </w:rPr>
      </w:r>
      <w:r w:rsidRPr="001D55CE">
        <w:rPr>
          <w:rFonts w:eastAsiaTheme="minorHAnsi" w:cs="Arial"/>
          <w:sz w:val="22"/>
          <w:szCs w:val="22"/>
          <w:lang w:eastAsia="en-US"/>
        </w:rPr>
        <w:fldChar w:fldCharType="separate"/>
      </w:r>
      <w:r w:rsidRPr="001D55CE">
        <w:rPr>
          <w:rFonts w:eastAsiaTheme="minorHAnsi" w:cs="Arial"/>
          <w:sz w:val="22"/>
          <w:szCs w:val="22"/>
          <w:lang w:eastAsia="en-US"/>
        </w:rPr>
        <w:t xml:space="preserve">Der skal foretages en effektiv flue- og skadedyrsbekæmpelse, som minimum er i overensstemmelse med de til enhver til gældende retningslinjer fra Agro, Institut for </w:t>
      </w:r>
      <w:proofErr w:type="spellStart"/>
      <w:r w:rsidRPr="001D55CE">
        <w:rPr>
          <w:rFonts w:eastAsiaTheme="minorHAnsi" w:cs="Arial"/>
          <w:sz w:val="22"/>
          <w:szCs w:val="22"/>
          <w:lang w:eastAsia="en-US"/>
        </w:rPr>
        <w:t>Agroøkologi</w:t>
      </w:r>
      <w:proofErr w:type="spellEnd"/>
      <w:r w:rsidRPr="001D55CE">
        <w:rPr>
          <w:rFonts w:eastAsiaTheme="minorHAnsi" w:cs="Arial"/>
          <w:sz w:val="22"/>
          <w:szCs w:val="22"/>
          <w:lang w:eastAsia="en-US"/>
        </w:rPr>
        <w:t xml:space="preserve"> Århus Universitet.</w:t>
      </w:r>
      <w:r w:rsidRPr="001D55CE">
        <w:rPr>
          <w:rFonts w:eastAsiaTheme="minorHAnsi" w:cs="Arial"/>
          <w:sz w:val="22"/>
          <w:szCs w:val="22"/>
          <w:lang w:eastAsia="en-US"/>
        </w:rPr>
        <w:fldChar w:fldCharType="end"/>
      </w:r>
      <w:r w:rsidRPr="001D55CE">
        <w:rPr>
          <w:rFonts w:eastAsiaTheme="minorHAnsi" w:cs="Arial"/>
          <w:sz w:val="22"/>
          <w:szCs w:val="22"/>
          <w:lang w:eastAsia="en-US"/>
        </w:rPr>
        <w:br/>
      </w:r>
    </w:p>
    <w:p w14:paraId="0F334026" w14:textId="77777777" w:rsidR="00E60159" w:rsidRPr="001D55CE" w:rsidRDefault="00E60159" w:rsidP="00E60159">
      <w:pPr>
        <w:pStyle w:val="Listeafsnit"/>
        <w:numPr>
          <w:ilvl w:val="0"/>
          <w:numId w:val="43"/>
        </w:numPr>
        <w:rPr>
          <w:rFonts w:eastAsiaTheme="minorHAnsi" w:cs="Arial"/>
          <w:sz w:val="22"/>
          <w:szCs w:val="22"/>
          <w:lang w:eastAsia="en-US"/>
        </w:rPr>
      </w:pPr>
      <w:r w:rsidRPr="001D55CE">
        <w:rPr>
          <w:rFonts w:eastAsiaTheme="minorHAnsi" w:cs="Arial"/>
          <w:sz w:val="22"/>
          <w:szCs w:val="22"/>
          <w:lang w:eastAsia="en-US"/>
        </w:rPr>
        <w:fldChar w:fldCharType="begin"/>
      </w:r>
      <w:r w:rsidRPr="001D55CE">
        <w:rPr>
          <w:rFonts w:eastAsiaTheme="minorHAnsi" w:cs="Arial"/>
          <w:sz w:val="22"/>
          <w:szCs w:val="22"/>
          <w:lang w:eastAsia="en-US"/>
        </w:rPr>
        <w:instrText xml:space="preserve"> REF _Ref62199269 \h  \* MERGEFORMAT </w:instrText>
      </w:r>
      <w:r w:rsidRPr="001D55CE">
        <w:rPr>
          <w:rFonts w:eastAsiaTheme="minorHAnsi" w:cs="Arial"/>
          <w:sz w:val="22"/>
          <w:szCs w:val="22"/>
          <w:lang w:eastAsia="en-US"/>
        </w:rPr>
      </w:r>
      <w:r w:rsidRPr="001D55CE">
        <w:rPr>
          <w:rFonts w:eastAsiaTheme="minorHAnsi" w:cs="Arial"/>
          <w:sz w:val="22"/>
          <w:szCs w:val="22"/>
          <w:lang w:eastAsia="en-US"/>
        </w:rPr>
        <w:fldChar w:fldCharType="separate"/>
      </w:r>
      <w:r w:rsidRPr="001D55CE">
        <w:rPr>
          <w:rFonts w:eastAsiaTheme="minorHAnsi" w:cs="Arial"/>
          <w:sz w:val="22"/>
          <w:szCs w:val="22"/>
          <w:lang w:eastAsia="en-US"/>
        </w:rPr>
        <w:t>Husdyrbruget skal drives på en måde, så risikoen for rotter og tilhold af disse minimeres.</w:t>
      </w:r>
      <w:r w:rsidRPr="001D55CE">
        <w:rPr>
          <w:rFonts w:eastAsiaTheme="minorHAnsi" w:cs="Arial"/>
          <w:sz w:val="22"/>
          <w:szCs w:val="22"/>
          <w:lang w:eastAsia="en-US"/>
        </w:rPr>
        <w:fldChar w:fldCharType="end"/>
      </w:r>
      <w:r w:rsidRPr="001D55CE">
        <w:rPr>
          <w:rFonts w:eastAsiaTheme="minorHAnsi" w:cs="Arial"/>
          <w:sz w:val="22"/>
          <w:szCs w:val="22"/>
          <w:lang w:eastAsia="en-US"/>
        </w:rPr>
        <w:br/>
      </w:r>
    </w:p>
    <w:p w14:paraId="3C30A56E" w14:textId="77777777" w:rsidR="00E60159" w:rsidRPr="001D55CE" w:rsidRDefault="00E60159" w:rsidP="00E60159">
      <w:pPr>
        <w:pStyle w:val="Listeafsnit"/>
        <w:numPr>
          <w:ilvl w:val="0"/>
          <w:numId w:val="43"/>
        </w:numPr>
        <w:rPr>
          <w:rFonts w:eastAsiaTheme="minorHAnsi" w:cs="Arial"/>
          <w:sz w:val="22"/>
          <w:szCs w:val="22"/>
          <w:lang w:eastAsia="en-US"/>
        </w:rPr>
      </w:pPr>
      <w:r w:rsidRPr="001D55CE">
        <w:rPr>
          <w:rFonts w:eastAsiaTheme="minorHAnsi" w:cs="Arial"/>
          <w:sz w:val="22"/>
          <w:szCs w:val="22"/>
          <w:lang w:eastAsia="en-US"/>
        </w:rPr>
        <w:fldChar w:fldCharType="begin"/>
      </w:r>
      <w:r w:rsidRPr="001D55CE">
        <w:rPr>
          <w:rFonts w:eastAsiaTheme="minorHAnsi" w:cs="Arial"/>
          <w:sz w:val="22"/>
          <w:szCs w:val="22"/>
          <w:lang w:eastAsia="en-US"/>
        </w:rPr>
        <w:instrText xml:space="preserve"> REF _Ref54350001 \h  \* MERGEFORMAT </w:instrText>
      </w:r>
      <w:r w:rsidRPr="001D55CE">
        <w:rPr>
          <w:rFonts w:eastAsiaTheme="minorHAnsi" w:cs="Arial"/>
          <w:sz w:val="22"/>
          <w:szCs w:val="22"/>
          <w:lang w:eastAsia="en-US"/>
        </w:rPr>
      </w:r>
      <w:r w:rsidRPr="001D55CE">
        <w:rPr>
          <w:rFonts w:eastAsiaTheme="minorHAnsi" w:cs="Arial"/>
          <w:sz w:val="22"/>
          <w:szCs w:val="22"/>
          <w:lang w:eastAsia="en-US"/>
        </w:rPr>
        <w:fldChar w:fldCharType="separate"/>
      </w:r>
      <w:r w:rsidRPr="001D55CE">
        <w:rPr>
          <w:rFonts w:eastAsiaTheme="minorHAnsi" w:cs="Arial"/>
          <w:sz w:val="22"/>
          <w:szCs w:val="22"/>
          <w:lang w:eastAsia="en-US"/>
        </w:rPr>
        <w:t>Tankning af diesel skal til enhver tid ske på en plads med fast og tæt bund med afløb til enten en olieudskiller samt evt. magasinbrønd eller således, at spild kan opsamles, og at der ikke er mulighed for afløb til jord, kloak, overflade- eller grundvand.</w:t>
      </w:r>
      <w:r w:rsidRPr="001D55CE">
        <w:rPr>
          <w:rFonts w:eastAsiaTheme="minorHAnsi" w:cs="Arial"/>
          <w:sz w:val="22"/>
          <w:szCs w:val="22"/>
          <w:lang w:eastAsia="en-US"/>
        </w:rPr>
        <w:fldChar w:fldCharType="end"/>
      </w:r>
      <w:r w:rsidRPr="001D55CE">
        <w:rPr>
          <w:rFonts w:eastAsiaTheme="minorHAnsi" w:cs="Arial"/>
          <w:sz w:val="22"/>
          <w:szCs w:val="22"/>
          <w:lang w:eastAsia="en-US"/>
        </w:rPr>
        <w:br/>
      </w:r>
    </w:p>
    <w:p w14:paraId="31474C92" w14:textId="77777777" w:rsidR="00E60159" w:rsidRPr="001D55CE" w:rsidRDefault="00E60159" w:rsidP="00E60159">
      <w:pPr>
        <w:pStyle w:val="Listeafsnit"/>
        <w:numPr>
          <w:ilvl w:val="0"/>
          <w:numId w:val="43"/>
        </w:numPr>
        <w:rPr>
          <w:rFonts w:eastAsiaTheme="minorHAnsi" w:cs="Arial"/>
          <w:sz w:val="22"/>
          <w:szCs w:val="22"/>
          <w:lang w:eastAsia="en-US"/>
        </w:rPr>
      </w:pPr>
      <w:r w:rsidRPr="001D55CE">
        <w:rPr>
          <w:rFonts w:eastAsiaTheme="minorHAnsi" w:cs="Arial"/>
          <w:sz w:val="22"/>
          <w:szCs w:val="22"/>
          <w:lang w:eastAsia="en-US"/>
        </w:rPr>
        <w:fldChar w:fldCharType="begin"/>
      </w:r>
      <w:r w:rsidRPr="001D55CE">
        <w:rPr>
          <w:rFonts w:eastAsiaTheme="minorHAnsi" w:cs="Arial"/>
          <w:sz w:val="22"/>
          <w:szCs w:val="22"/>
          <w:lang w:eastAsia="en-US"/>
        </w:rPr>
        <w:instrText xml:space="preserve"> REF _Ref39466715 \h  \* MERGEFORMAT </w:instrText>
      </w:r>
      <w:r w:rsidRPr="001D55CE">
        <w:rPr>
          <w:rFonts w:eastAsiaTheme="minorHAnsi" w:cs="Arial"/>
          <w:sz w:val="22"/>
          <w:szCs w:val="22"/>
          <w:lang w:eastAsia="en-US"/>
        </w:rPr>
      </w:r>
      <w:r w:rsidRPr="001D55CE">
        <w:rPr>
          <w:rFonts w:eastAsiaTheme="minorHAnsi" w:cs="Arial"/>
          <w:sz w:val="22"/>
          <w:szCs w:val="22"/>
          <w:lang w:eastAsia="en-US"/>
        </w:rPr>
        <w:fldChar w:fldCharType="separate"/>
      </w:r>
      <w:r w:rsidRPr="001D55CE">
        <w:rPr>
          <w:rFonts w:eastAsiaTheme="minorHAnsi" w:cs="Arial"/>
          <w:sz w:val="22"/>
          <w:szCs w:val="22"/>
          <w:lang w:eastAsia="en-US"/>
        </w:rPr>
        <w:t xml:space="preserve">Bedriftens olie- og kemiaffald skal opbevares under tag i </w:t>
      </w:r>
      <w:proofErr w:type="spellStart"/>
      <w:r w:rsidRPr="001D55CE">
        <w:rPr>
          <w:rFonts w:eastAsiaTheme="minorHAnsi" w:cs="Arial"/>
          <w:sz w:val="22"/>
          <w:szCs w:val="22"/>
          <w:lang w:eastAsia="en-US"/>
        </w:rPr>
        <w:t>dobbeltvægget</w:t>
      </w:r>
      <w:proofErr w:type="spellEnd"/>
      <w:r w:rsidRPr="001D55CE">
        <w:rPr>
          <w:rFonts w:eastAsiaTheme="minorHAnsi" w:cs="Arial"/>
          <w:sz w:val="22"/>
          <w:szCs w:val="22"/>
          <w:lang w:eastAsia="en-US"/>
        </w:rPr>
        <w:t xml:space="preserve"> emballage på støbt gulv uden afløb i nærheden eller i lukkede beholdere på støbt gulv med </w:t>
      </w:r>
      <w:proofErr w:type="spellStart"/>
      <w:r w:rsidRPr="001D55CE">
        <w:rPr>
          <w:rFonts w:eastAsiaTheme="minorHAnsi" w:cs="Arial"/>
          <w:sz w:val="22"/>
          <w:szCs w:val="22"/>
          <w:lang w:eastAsia="en-US"/>
        </w:rPr>
        <w:t>opkant</w:t>
      </w:r>
      <w:proofErr w:type="spellEnd"/>
      <w:r w:rsidRPr="001D55CE">
        <w:rPr>
          <w:rFonts w:eastAsiaTheme="minorHAnsi" w:cs="Arial"/>
          <w:sz w:val="22"/>
          <w:szCs w:val="22"/>
          <w:lang w:eastAsia="en-US"/>
        </w:rPr>
        <w:t xml:space="preserve">, som </w:t>
      </w:r>
      <w:r w:rsidRPr="001D55CE">
        <w:rPr>
          <w:rFonts w:eastAsiaTheme="minorHAnsi" w:cs="Arial"/>
          <w:sz w:val="22"/>
          <w:szCs w:val="22"/>
          <w:lang w:eastAsia="en-US"/>
        </w:rPr>
        <w:lastRenderedPageBreak/>
        <w:t>minimum kan tilbageholde indholdet af den største beholder.</w:t>
      </w:r>
      <w:r w:rsidRPr="001D55CE">
        <w:rPr>
          <w:rFonts w:eastAsiaTheme="minorHAnsi" w:cs="Arial"/>
          <w:sz w:val="22"/>
          <w:szCs w:val="22"/>
          <w:lang w:eastAsia="en-US"/>
        </w:rPr>
        <w:fldChar w:fldCharType="end"/>
      </w:r>
      <w:r w:rsidRPr="001D55CE">
        <w:rPr>
          <w:rFonts w:eastAsiaTheme="minorHAnsi" w:cs="Arial"/>
          <w:sz w:val="22"/>
          <w:szCs w:val="22"/>
          <w:lang w:eastAsia="en-US"/>
        </w:rPr>
        <w:br/>
      </w:r>
    </w:p>
    <w:p w14:paraId="17514E30" w14:textId="77777777" w:rsidR="00E60159" w:rsidRPr="001D55CE" w:rsidRDefault="00E60159" w:rsidP="00E60159">
      <w:pPr>
        <w:pStyle w:val="Listeafsnit"/>
        <w:numPr>
          <w:ilvl w:val="0"/>
          <w:numId w:val="43"/>
        </w:numPr>
        <w:rPr>
          <w:rFonts w:eastAsiaTheme="minorHAnsi" w:cs="Arial"/>
          <w:sz w:val="22"/>
          <w:szCs w:val="22"/>
          <w:lang w:eastAsia="en-US"/>
        </w:rPr>
      </w:pPr>
      <w:r w:rsidRPr="001D55CE">
        <w:rPr>
          <w:rFonts w:eastAsiaTheme="minorHAnsi" w:cs="Arial"/>
          <w:sz w:val="22"/>
          <w:szCs w:val="22"/>
          <w:lang w:eastAsia="en-US"/>
        </w:rPr>
        <w:fldChar w:fldCharType="begin"/>
      </w:r>
      <w:r w:rsidRPr="001D55CE">
        <w:rPr>
          <w:rFonts w:eastAsiaTheme="minorHAnsi" w:cs="Arial"/>
          <w:sz w:val="22"/>
          <w:szCs w:val="22"/>
          <w:lang w:eastAsia="en-US"/>
        </w:rPr>
        <w:instrText xml:space="preserve"> REF _Ref39466764 \h  \* MERGEFORMAT </w:instrText>
      </w:r>
      <w:r w:rsidRPr="001D55CE">
        <w:rPr>
          <w:rFonts w:eastAsiaTheme="minorHAnsi" w:cs="Arial"/>
          <w:sz w:val="22"/>
          <w:szCs w:val="22"/>
          <w:lang w:eastAsia="en-US"/>
        </w:rPr>
      </w:r>
      <w:r w:rsidRPr="001D55CE">
        <w:rPr>
          <w:rFonts w:eastAsiaTheme="minorHAnsi" w:cs="Arial"/>
          <w:sz w:val="22"/>
          <w:szCs w:val="22"/>
          <w:lang w:eastAsia="en-US"/>
        </w:rPr>
        <w:fldChar w:fldCharType="separate"/>
      </w:r>
      <w:r w:rsidRPr="001D55CE">
        <w:rPr>
          <w:rFonts w:eastAsiaTheme="minorHAnsi" w:cs="Arial"/>
          <w:sz w:val="22"/>
          <w:szCs w:val="22"/>
          <w:lang w:eastAsia="en-US"/>
        </w:rPr>
        <w:t>Dokumentation for korrekt bortskaffelse af olieaffald skal opbevares i min 5 år og forevises på tilsynsmyndighedens forlangende.</w:t>
      </w:r>
      <w:r w:rsidRPr="001D55CE">
        <w:rPr>
          <w:rFonts w:eastAsiaTheme="minorHAnsi" w:cs="Arial"/>
          <w:sz w:val="22"/>
          <w:szCs w:val="22"/>
          <w:lang w:eastAsia="en-US"/>
        </w:rPr>
        <w:fldChar w:fldCharType="end"/>
      </w:r>
      <w:r w:rsidRPr="001D55CE">
        <w:rPr>
          <w:rFonts w:eastAsiaTheme="minorHAnsi" w:cs="Arial"/>
          <w:sz w:val="22"/>
          <w:szCs w:val="22"/>
          <w:lang w:eastAsia="en-US"/>
        </w:rPr>
        <w:br/>
      </w:r>
    </w:p>
    <w:p w14:paraId="2531566A" w14:textId="77777777" w:rsidR="001D55CE" w:rsidRDefault="00E60159" w:rsidP="001D55CE">
      <w:pPr>
        <w:pStyle w:val="Listeafsnit"/>
        <w:numPr>
          <w:ilvl w:val="0"/>
          <w:numId w:val="43"/>
        </w:numPr>
        <w:rPr>
          <w:rFonts w:eastAsiaTheme="minorHAnsi" w:cs="Arial"/>
          <w:sz w:val="22"/>
          <w:szCs w:val="22"/>
          <w:lang w:eastAsia="en-US"/>
        </w:rPr>
      </w:pPr>
      <w:r w:rsidRPr="001D55CE">
        <w:rPr>
          <w:rFonts w:eastAsiaTheme="minorHAnsi" w:cs="Arial"/>
          <w:sz w:val="22"/>
          <w:szCs w:val="22"/>
          <w:lang w:eastAsia="en-US"/>
        </w:rPr>
        <w:fldChar w:fldCharType="begin"/>
      </w:r>
      <w:r w:rsidRPr="001D55CE">
        <w:rPr>
          <w:rFonts w:eastAsiaTheme="minorHAnsi" w:cs="Arial"/>
          <w:sz w:val="22"/>
          <w:szCs w:val="22"/>
          <w:lang w:eastAsia="en-US"/>
        </w:rPr>
        <w:instrText xml:space="preserve"> REF _Ref39490517 \h  \* MERGEFORMAT </w:instrText>
      </w:r>
      <w:r w:rsidRPr="001D55CE">
        <w:rPr>
          <w:rFonts w:eastAsiaTheme="minorHAnsi" w:cs="Arial"/>
          <w:sz w:val="22"/>
          <w:szCs w:val="22"/>
          <w:lang w:eastAsia="en-US"/>
        </w:rPr>
      </w:r>
      <w:r w:rsidRPr="001D55CE">
        <w:rPr>
          <w:rFonts w:eastAsiaTheme="minorHAnsi" w:cs="Arial"/>
          <w:sz w:val="22"/>
          <w:szCs w:val="22"/>
          <w:lang w:eastAsia="en-US"/>
        </w:rPr>
        <w:fldChar w:fldCharType="separate"/>
      </w:r>
      <w:r w:rsidRPr="001D55CE">
        <w:rPr>
          <w:rFonts w:eastAsiaTheme="minorHAnsi" w:cs="Arial"/>
          <w:sz w:val="22"/>
          <w:szCs w:val="22"/>
          <w:lang w:eastAsia="en-US"/>
        </w:rPr>
        <w:t>Husdyrbrugets ophør skal meddeles Vordingborg Kommune senest 3 måneder efter sidste produktionsdyr væk fra bedriften. Desuden skal følgende foretages:</w:t>
      </w:r>
      <w:r w:rsidRPr="001D55CE">
        <w:rPr>
          <w:rFonts w:eastAsiaTheme="minorHAnsi" w:cs="Arial"/>
          <w:sz w:val="22"/>
          <w:szCs w:val="22"/>
          <w:lang w:eastAsia="en-US"/>
        </w:rPr>
        <w:fldChar w:fldCharType="end"/>
      </w:r>
    </w:p>
    <w:p w14:paraId="70CCE537" w14:textId="77777777" w:rsidR="001D55CE" w:rsidRPr="00E60159" w:rsidRDefault="001D55CE" w:rsidP="001D55CE">
      <w:pPr>
        <w:numPr>
          <w:ilvl w:val="1"/>
          <w:numId w:val="4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eastAsia="Times New Roman" w:cs="Arial"/>
          <w:iCs/>
          <w:lang w:eastAsia="da-DK"/>
        </w:rPr>
      </w:pPr>
      <w:r w:rsidRPr="00E60159">
        <w:rPr>
          <w:rFonts w:eastAsia="Times New Roman" w:cs="Arial"/>
          <w:iCs/>
          <w:lang w:eastAsia="da-DK"/>
        </w:rPr>
        <w:t>Alle staldafsnit skal tømmes for husdyrgødning, der bortskaffes efter reglerne om udbringning af husdyrgødning.</w:t>
      </w:r>
    </w:p>
    <w:p w14:paraId="7F825E78" w14:textId="77777777" w:rsidR="001D55CE" w:rsidRPr="00E60159" w:rsidRDefault="001D55CE" w:rsidP="001D55CE">
      <w:pPr>
        <w:numPr>
          <w:ilvl w:val="1"/>
          <w:numId w:val="4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eastAsia="Times New Roman" w:cs="Arial"/>
          <w:iCs/>
          <w:lang w:eastAsia="da-DK"/>
        </w:rPr>
      </w:pPr>
      <w:r w:rsidRPr="00E60159">
        <w:rPr>
          <w:rFonts w:eastAsia="Times New Roman" w:cs="Arial"/>
          <w:iCs/>
          <w:lang w:eastAsia="da-DK"/>
        </w:rPr>
        <w:t xml:space="preserve">Rester af foder skal fjernes på lovlig vis.  </w:t>
      </w:r>
    </w:p>
    <w:p w14:paraId="476F2C96" w14:textId="77777777" w:rsidR="001D55CE" w:rsidRPr="00E60159" w:rsidRDefault="001D55CE" w:rsidP="001D55CE">
      <w:pPr>
        <w:numPr>
          <w:ilvl w:val="1"/>
          <w:numId w:val="4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eastAsia="Times New Roman" w:cs="Arial"/>
          <w:iCs/>
          <w:lang w:eastAsia="da-DK"/>
        </w:rPr>
      </w:pPr>
      <w:r w:rsidRPr="00E60159">
        <w:rPr>
          <w:rFonts w:eastAsia="Times New Roman" w:cs="Arial"/>
          <w:iCs/>
          <w:lang w:eastAsia="da-DK"/>
        </w:rPr>
        <w:t>Olietanke relateret til produktionen skal tømmes.</w:t>
      </w:r>
    </w:p>
    <w:p w14:paraId="0F0E4E3D" w14:textId="77777777" w:rsidR="001D55CE" w:rsidRPr="001D55CE" w:rsidRDefault="001D55CE" w:rsidP="001D55CE">
      <w:pPr>
        <w:numPr>
          <w:ilvl w:val="1"/>
          <w:numId w:val="4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eastAsia="Times New Roman" w:cs="Arial"/>
          <w:iCs/>
          <w:lang w:eastAsia="da-DK"/>
        </w:rPr>
      </w:pPr>
      <w:r w:rsidRPr="00E60159">
        <w:rPr>
          <w:rFonts w:eastAsia="Times New Roman" w:cs="Arial"/>
          <w:iCs/>
          <w:lang w:eastAsia="da-DK"/>
        </w:rPr>
        <w:t>Rester af kemikalier, spildolie, andet olieaffald, medicinaffald mv. relateret til dyreholdet skal fjernes.</w:t>
      </w:r>
      <w:r w:rsidRPr="001D55CE">
        <w:rPr>
          <w:rFonts w:cs="Arial"/>
        </w:rPr>
        <w:br/>
      </w:r>
    </w:p>
    <w:p w14:paraId="32DC222C" w14:textId="77777777" w:rsidR="002419A7" w:rsidRPr="001D55CE" w:rsidRDefault="002419A7" w:rsidP="00E60159">
      <w:pPr>
        <w:pStyle w:val="Listeafsnit"/>
        <w:numPr>
          <w:ilvl w:val="0"/>
          <w:numId w:val="43"/>
        </w:numPr>
        <w:rPr>
          <w:rFonts w:eastAsiaTheme="minorHAnsi" w:cs="Arial"/>
          <w:sz w:val="22"/>
          <w:szCs w:val="22"/>
          <w:lang w:eastAsia="en-US"/>
        </w:rPr>
      </w:pPr>
      <w:r w:rsidRPr="001D55CE">
        <w:rPr>
          <w:rFonts w:eastAsiaTheme="minorHAnsi" w:cs="Arial"/>
          <w:sz w:val="22"/>
          <w:szCs w:val="22"/>
          <w:lang w:eastAsia="en-US"/>
        </w:rPr>
        <w:br w:type="page"/>
      </w:r>
    </w:p>
    <w:p w14:paraId="4217CBAC" w14:textId="77777777" w:rsidR="008C5226" w:rsidRPr="001D55CE" w:rsidRDefault="008C5226" w:rsidP="008C5226">
      <w:pPr>
        <w:pStyle w:val="Overskrift1"/>
        <w:rPr>
          <w:rFonts w:ascii="Arial" w:hAnsi="Arial" w:cs="Arial"/>
        </w:rPr>
      </w:pPr>
      <w:bookmarkStart w:id="17" w:name="_Toc64359157"/>
      <w:r w:rsidRPr="001D55CE">
        <w:rPr>
          <w:rFonts w:ascii="Arial" w:hAnsi="Arial" w:cs="Arial"/>
        </w:rPr>
        <w:lastRenderedPageBreak/>
        <w:t>generelle forhold</w:t>
      </w:r>
      <w:bookmarkEnd w:id="17"/>
    </w:p>
    <w:p w14:paraId="25ED6F96" w14:textId="77777777" w:rsidR="008C5226" w:rsidRPr="001D55CE" w:rsidRDefault="008C5226" w:rsidP="008C5226">
      <w:pPr>
        <w:spacing w:after="120"/>
        <w:rPr>
          <w:rFonts w:cs="Arial"/>
        </w:rPr>
      </w:pPr>
      <w:r w:rsidRPr="001D55CE">
        <w:rPr>
          <w:rFonts w:cs="Arial"/>
        </w:rPr>
        <w:t xml:space="preserve">Vordingborg Kommune modtog den 3. august 2020 en ansøgning om miljøtilladelse til husdyrbrug på </w:t>
      </w:r>
      <w:r w:rsidR="001D01BF" w:rsidRPr="001D55CE">
        <w:rPr>
          <w:rFonts w:cs="Arial"/>
        </w:rPr>
        <w:t>Lars Hansvej 6, 4771 Kalvehave</w:t>
      </w:r>
      <w:r w:rsidRPr="001D55CE">
        <w:rPr>
          <w:rFonts w:cs="Arial"/>
        </w:rPr>
        <w:t xml:space="preserve"> til </w:t>
      </w:r>
      <w:r w:rsidR="001D01BF" w:rsidRPr="001D55CE">
        <w:rPr>
          <w:rFonts w:cs="Arial"/>
        </w:rPr>
        <w:t>hold af får og kvæg</w:t>
      </w:r>
      <w:r w:rsidR="00B35CA8" w:rsidRPr="001D55CE">
        <w:rPr>
          <w:rFonts w:cs="Arial"/>
        </w:rPr>
        <w:t>.</w:t>
      </w:r>
      <w:r w:rsidRPr="001D55CE">
        <w:rPr>
          <w:rFonts w:cs="Arial"/>
        </w:rPr>
        <w:t xml:space="preserve"> Ansøgningen er kommet i forbindelse med </w:t>
      </w:r>
      <w:r w:rsidR="00B35CA8" w:rsidRPr="001D55CE">
        <w:rPr>
          <w:rFonts w:cs="Arial"/>
        </w:rPr>
        <w:t>at det eksisterende dyrehold samt produktionsareal er blevet udvidet.</w:t>
      </w:r>
    </w:p>
    <w:p w14:paraId="20DE88C3" w14:textId="77777777" w:rsidR="008C5226" w:rsidRPr="001D55CE" w:rsidRDefault="008C5226" w:rsidP="008C5226">
      <w:pPr>
        <w:autoSpaceDE w:val="0"/>
        <w:autoSpaceDN w:val="0"/>
        <w:adjustRightInd w:val="0"/>
        <w:rPr>
          <w:rFonts w:cs="Arial"/>
        </w:rPr>
      </w:pPr>
      <w:r w:rsidRPr="001D55CE">
        <w:rPr>
          <w:rFonts w:cs="Arial"/>
        </w:rPr>
        <w:t>Der er løbende tilgået kommunen supplerende oplysninger fra ansøger og konsulent. Med denne miljøtilladelse godkender Vordingborg Kommune hele husdyrbruget efter stipladsmodellen. Herefter vil det være husdyrbrugets produktionsarealer, der føres tilsyn med og ikke antallet af dyr.</w:t>
      </w:r>
    </w:p>
    <w:p w14:paraId="14316E52" w14:textId="77777777" w:rsidR="008C5226" w:rsidRPr="001D55CE" w:rsidRDefault="008C5226" w:rsidP="008C5226">
      <w:pPr>
        <w:autoSpaceDE w:val="0"/>
        <w:autoSpaceDN w:val="0"/>
        <w:adjustRightInd w:val="0"/>
        <w:rPr>
          <w:rFonts w:cs="Arial"/>
        </w:rPr>
      </w:pPr>
    </w:p>
    <w:p w14:paraId="4761EC39" w14:textId="77777777" w:rsidR="008C5226" w:rsidRPr="001D55CE" w:rsidRDefault="008C5226" w:rsidP="008C5226">
      <w:pPr>
        <w:autoSpaceDE w:val="0"/>
        <w:autoSpaceDN w:val="0"/>
        <w:adjustRightInd w:val="0"/>
        <w:rPr>
          <w:rFonts w:cs="Arial"/>
        </w:rPr>
      </w:pPr>
      <w:r w:rsidRPr="001D55CE">
        <w:rPr>
          <w:rFonts w:cs="Arial"/>
        </w:rPr>
        <w:t xml:space="preserve">Tillægget er omfattet af § 16b i </w:t>
      </w:r>
      <w:proofErr w:type="spellStart"/>
      <w:r w:rsidRPr="001D55CE">
        <w:rPr>
          <w:rFonts w:cs="Arial"/>
        </w:rPr>
        <w:t>husdyrbrugloven</w:t>
      </w:r>
      <w:proofErr w:type="spellEnd"/>
      <w:r w:rsidRPr="001D55CE">
        <w:rPr>
          <w:rFonts w:cs="Arial"/>
        </w:rPr>
        <w:t>, da der er en ammoniakemission på mindre end 3.500 kg ammoniak pr. år.</w:t>
      </w:r>
    </w:p>
    <w:p w14:paraId="12B01589" w14:textId="77777777" w:rsidR="008C5226" w:rsidRPr="001D55CE" w:rsidRDefault="008C5226" w:rsidP="008C5226">
      <w:pPr>
        <w:autoSpaceDE w:val="0"/>
        <w:autoSpaceDN w:val="0"/>
        <w:adjustRightInd w:val="0"/>
        <w:rPr>
          <w:rFonts w:cs="Arial"/>
          <w:highlight w:val="yellow"/>
        </w:rPr>
      </w:pPr>
    </w:p>
    <w:p w14:paraId="0836DF8C" w14:textId="77777777" w:rsidR="008C5226" w:rsidRPr="001D55CE" w:rsidRDefault="008C5226" w:rsidP="008C5226">
      <w:pPr>
        <w:autoSpaceDE w:val="0"/>
        <w:autoSpaceDN w:val="0"/>
        <w:adjustRightInd w:val="0"/>
        <w:rPr>
          <w:rFonts w:cs="Arial"/>
        </w:rPr>
      </w:pPr>
      <w:r w:rsidRPr="001D55CE">
        <w:rPr>
          <w:rFonts w:cs="Arial"/>
        </w:rPr>
        <w:t xml:space="preserve">Udgangspunktet for miljøtilladelsen er ansøgning fremsendt via </w:t>
      </w:r>
      <w:hyperlink r:id="rId10" w:history="1">
        <w:r w:rsidRPr="001D55CE">
          <w:rPr>
            <w:rStyle w:val="Hyperlink"/>
            <w:rFonts w:eastAsiaTheme="minorHAnsi" w:cs="Arial"/>
            <w:szCs w:val="22"/>
            <w:lang w:eastAsia="en-US"/>
          </w:rPr>
          <w:t>www.husdyrgodkendelse.dk</w:t>
        </w:r>
      </w:hyperlink>
      <w:r w:rsidRPr="001D55CE">
        <w:rPr>
          <w:rFonts w:cs="Arial"/>
        </w:rPr>
        <w:t xml:space="preserve">, hovedskema </w:t>
      </w:r>
      <w:r w:rsidR="00B35CA8" w:rsidRPr="001D55CE">
        <w:rPr>
          <w:rFonts w:cs="Arial"/>
        </w:rPr>
        <w:t>220356</w:t>
      </w:r>
      <w:r w:rsidRPr="001D55CE">
        <w:rPr>
          <w:rFonts w:cs="Arial"/>
        </w:rPr>
        <w:t xml:space="preserve">, version </w:t>
      </w:r>
      <w:r w:rsidR="00636E46">
        <w:rPr>
          <w:rFonts w:cs="Arial"/>
        </w:rPr>
        <w:t>5</w:t>
      </w:r>
      <w:r w:rsidRPr="001D55CE">
        <w:rPr>
          <w:rFonts w:cs="Arial"/>
        </w:rPr>
        <w:t>.</w:t>
      </w:r>
    </w:p>
    <w:p w14:paraId="3C2AA8DE" w14:textId="77777777" w:rsidR="008C5226" w:rsidRPr="001D55CE" w:rsidRDefault="008C5226" w:rsidP="008C5226">
      <w:pPr>
        <w:autoSpaceDE w:val="0"/>
        <w:autoSpaceDN w:val="0"/>
        <w:adjustRightInd w:val="0"/>
        <w:rPr>
          <w:rFonts w:cs="Arial"/>
          <w:highlight w:val="yellow"/>
        </w:rPr>
      </w:pPr>
    </w:p>
    <w:p w14:paraId="4B9D3087" w14:textId="3B63ACBA" w:rsidR="008C5226" w:rsidRPr="001D55CE" w:rsidRDefault="008C5226" w:rsidP="008C5226">
      <w:pPr>
        <w:rPr>
          <w:rFonts w:cs="Arial"/>
        </w:rPr>
      </w:pPr>
      <w:r w:rsidRPr="001D55CE">
        <w:rPr>
          <w:rFonts w:cs="Arial"/>
        </w:rPr>
        <w:t xml:space="preserve">For at kunne udnytte miljøtilladelsen fuldt ud, skal der ansøges om byggetilladelse til </w:t>
      </w:r>
      <w:r w:rsidR="004131CC" w:rsidRPr="001D55CE">
        <w:rPr>
          <w:rFonts w:cs="Arial"/>
        </w:rPr>
        <w:t>anvendelse af plansilo som stald. Plansilostalden skal desuden have en udledningstilladelse</w:t>
      </w:r>
      <w:r w:rsidR="00DD6EC1" w:rsidRPr="001D55CE">
        <w:rPr>
          <w:rFonts w:cs="Arial"/>
        </w:rPr>
        <w:t xml:space="preserve"> til udledning af overfladevand fra tagflade.</w:t>
      </w:r>
    </w:p>
    <w:p w14:paraId="685B89C0" w14:textId="77777777" w:rsidR="008C5226" w:rsidRPr="001D55CE" w:rsidRDefault="008C5226" w:rsidP="008C5226">
      <w:pPr>
        <w:rPr>
          <w:rFonts w:cs="Arial"/>
        </w:rPr>
      </w:pPr>
    </w:p>
    <w:p w14:paraId="1AC07B5F" w14:textId="77777777" w:rsidR="008C5226" w:rsidRPr="001D55CE" w:rsidRDefault="008C5226" w:rsidP="008C5226">
      <w:pPr>
        <w:rPr>
          <w:rFonts w:cs="Arial"/>
        </w:rPr>
      </w:pPr>
      <w:r w:rsidRPr="001D55CE">
        <w:rPr>
          <w:rFonts w:cs="Arial"/>
        </w:rPr>
        <w:t>Husdyrbruget skal ud over miljøtilladelsen også overholde gældende love og bekendtgørelser indenfor landbrug. Det gælder også selvom lovgivningen er skærpet i forhold til tilladelsen</w:t>
      </w:r>
      <w:r w:rsidR="004131CC" w:rsidRPr="001D55CE">
        <w:rPr>
          <w:rFonts w:cs="Arial"/>
        </w:rPr>
        <w:t>.</w:t>
      </w:r>
    </w:p>
    <w:p w14:paraId="65499F36" w14:textId="77777777" w:rsidR="008C5226" w:rsidRPr="001D55CE" w:rsidRDefault="008C5226" w:rsidP="008C5226">
      <w:pPr>
        <w:rPr>
          <w:rFonts w:cs="Arial"/>
          <w:highlight w:val="yellow"/>
        </w:rPr>
      </w:pPr>
    </w:p>
    <w:p w14:paraId="546DC131" w14:textId="77777777" w:rsidR="008C5226" w:rsidRPr="001D55CE" w:rsidRDefault="008C5226" w:rsidP="008C5226">
      <w:pPr>
        <w:rPr>
          <w:rFonts w:cs="Arial"/>
          <w:b/>
        </w:rPr>
      </w:pPr>
      <w:r w:rsidRPr="001D55CE">
        <w:rPr>
          <w:rFonts w:cs="Arial"/>
          <w:b/>
        </w:rPr>
        <w:t>Vilkår</w:t>
      </w:r>
    </w:p>
    <w:p w14:paraId="11996832" w14:textId="77777777" w:rsidR="008C5226" w:rsidRPr="001D55CE" w:rsidRDefault="008C5226" w:rsidP="008C5226">
      <w:pPr>
        <w:pStyle w:val="Listeafsnit"/>
        <w:numPr>
          <w:ilvl w:val="0"/>
          <w:numId w:val="27"/>
        </w:numPr>
        <w:spacing w:line="276" w:lineRule="auto"/>
        <w:rPr>
          <w:rFonts w:eastAsiaTheme="minorHAnsi" w:cs="Arial"/>
          <w:sz w:val="22"/>
          <w:szCs w:val="22"/>
          <w:lang w:eastAsia="en-US"/>
        </w:rPr>
      </w:pPr>
      <w:bookmarkStart w:id="18" w:name="_Ref47611455"/>
      <w:bookmarkStart w:id="19" w:name="_Ref54346369"/>
      <w:r w:rsidRPr="001D55CE">
        <w:rPr>
          <w:rFonts w:eastAsiaTheme="minorHAnsi" w:cs="Arial"/>
          <w:sz w:val="22"/>
          <w:szCs w:val="22"/>
          <w:lang w:eastAsia="en-US"/>
        </w:rPr>
        <w:t>Husdyrbruget skal indrettes og drives i overensstemmelse med de oplysninger, der fremgår af den seneste version af ansøgningsskema 2</w:t>
      </w:r>
      <w:r w:rsidR="004131CC" w:rsidRPr="001D55CE">
        <w:rPr>
          <w:rFonts w:eastAsiaTheme="minorHAnsi" w:cs="Arial"/>
          <w:sz w:val="22"/>
          <w:szCs w:val="22"/>
          <w:lang w:eastAsia="en-US"/>
        </w:rPr>
        <w:t>20356</w:t>
      </w:r>
      <w:r w:rsidRPr="001D55CE">
        <w:rPr>
          <w:rFonts w:eastAsiaTheme="minorHAnsi" w:cs="Arial"/>
          <w:sz w:val="22"/>
          <w:szCs w:val="22"/>
          <w:lang w:eastAsia="en-US"/>
        </w:rPr>
        <w:t xml:space="preserve"> version </w:t>
      </w:r>
      <w:r w:rsidR="00636E46">
        <w:rPr>
          <w:rFonts w:eastAsiaTheme="minorHAnsi" w:cs="Arial"/>
          <w:sz w:val="22"/>
          <w:szCs w:val="22"/>
          <w:lang w:eastAsia="en-US"/>
        </w:rPr>
        <w:t>5</w:t>
      </w:r>
      <w:r w:rsidRPr="001D55CE">
        <w:rPr>
          <w:rFonts w:eastAsiaTheme="minorHAnsi" w:cs="Arial"/>
          <w:sz w:val="22"/>
          <w:szCs w:val="22"/>
          <w:lang w:eastAsia="en-US"/>
        </w:rPr>
        <w:t>. Desuden med de ændringer, der fremgår af miljøtilladelsens vilkår</w:t>
      </w:r>
      <w:bookmarkEnd w:id="18"/>
      <w:r w:rsidRPr="001D55CE">
        <w:rPr>
          <w:rFonts w:eastAsiaTheme="minorHAnsi" w:cs="Arial"/>
          <w:sz w:val="22"/>
          <w:szCs w:val="22"/>
          <w:lang w:eastAsia="en-US"/>
        </w:rPr>
        <w:t>.</w:t>
      </w:r>
      <w:bookmarkEnd w:id="19"/>
    </w:p>
    <w:p w14:paraId="453EEF26" w14:textId="77777777" w:rsidR="008C5226" w:rsidRPr="001D55CE" w:rsidRDefault="008C5226" w:rsidP="008C5226">
      <w:pPr>
        <w:pStyle w:val="Listeafsnit"/>
        <w:spacing w:line="276" w:lineRule="auto"/>
        <w:ind w:left="720"/>
        <w:rPr>
          <w:rFonts w:eastAsiaTheme="minorHAnsi" w:cs="Arial"/>
          <w:sz w:val="22"/>
          <w:szCs w:val="22"/>
          <w:lang w:eastAsia="en-US"/>
        </w:rPr>
      </w:pPr>
    </w:p>
    <w:p w14:paraId="1A696C5C" w14:textId="77777777" w:rsidR="008C5226" w:rsidRPr="001D55CE" w:rsidRDefault="008C5226" w:rsidP="008C5226">
      <w:pPr>
        <w:pStyle w:val="Listeafsnit"/>
        <w:numPr>
          <w:ilvl w:val="0"/>
          <w:numId w:val="27"/>
        </w:numPr>
        <w:spacing w:line="276" w:lineRule="auto"/>
        <w:rPr>
          <w:rFonts w:eastAsiaTheme="minorHAnsi" w:cs="Arial"/>
          <w:sz w:val="22"/>
          <w:szCs w:val="22"/>
          <w:lang w:eastAsia="en-US"/>
        </w:rPr>
      </w:pPr>
      <w:bookmarkStart w:id="20" w:name="_Ref47611478"/>
      <w:bookmarkStart w:id="21" w:name="_Ref50554171"/>
      <w:r w:rsidRPr="001D55CE">
        <w:rPr>
          <w:rFonts w:eastAsiaTheme="minorHAnsi" w:cs="Arial"/>
          <w:sz w:val="22"/>
          <w:szCs w:val="22"/>
          <w:lang w:eastAsia="en-US"/>
        </w:rPr>
        <w:t>Miljøtilladelsen skal altid være at finde på ejendommen, enten udskrevet eller digitalt. Indholdet skal være driftsleder bekendt. Relevante vilkår i miljøtilladelsen skal være medarbejderne bekendt</w:t>
      </w:r>
      <w:bookmarkEnd w:id="20"/>
      <w:r w:rsidRPr="001D55CE">
        <w:rPr>
          <w:rFonts w:eastAsiaTheme="minorHAnsi" w:cs="Arial"/>
          <w:sz w:val="22"/>
          <w:szCs w:val="22"/>
          <w:lang w:eastAsia="en-US"/>
        </w:rPr>
        <w:t>.</w:t>
      </w:r>
      <w:bookmarkEnd w:id="21"/>
    </w:p>
    <w:p w14:paraId="596EB9F2" w14:textId="77777777" w:rsidR="008C5226" w:rsidRPr="001D55CE" w:rsidRDefault="008C5226" w:rsidP="008C5226">
      <w:pPr>
        <w:rPr>
          <w:rFonts w:cs="Arial"/>
          <w:szCs w:val="20"/>
          <w:highlight w:val="yellow"/>
        </w:rPr>
      </w:pPr>
    </w:p>
    <w:p w14:paraId="07E05F6B" w14:textId="77777777" w:rsidR="008C5226" w:rsidRPr="001D55CE" w:rsidRDefault="008C5226" w:rsidP="008C5226">
      <w:pPr>
        <w:pStyle w:val="Overskrift1"/>
        <w:rPr>
          <w:rFonts w:ascii="Arial" w:hAnsi="Arial" w:cs="Arial"/>
        </w:rPr>
      </w:pPr>
      <w:bookmarkStart w:id="22" w:name="_Toc23759515"/>
      <w:bookmarkStart w:id="23" w:name="_Toc64359158"/>
      <w:r w:rsidRPr="001D55CE">
        <w:rPr>
          <w:rFonts w:ascii="Arial" w:hAnsi="Arial" w:cs="Arial"/>
        </w:rPr>
        <w:t>Indretning og drift af anlægget</w:t>
      </w:r>
      <w:bookmarkEnd w:id="22"/>
      <w:bookmarkEnd w:id="23"/>
    </w:p>
    <w:p w14:paraId="45B951EE" w14:textId="77777777" w:rsidR="008C5226" w:rsidRPr="001D55CE" w:rsidRDefault="008C5226" w:rsidP="008C5226">
      <w:pPr>
        <w:rPr>
          <w:rFonts w:cs="Arial"/>
        </w:rPr>
      </w:pPr>
      <w:r w:rsidRPr="001D55CE">
        <w:rPr>
          <w:rFonts w:cs="Arial"/>
        </w:rPr>
        <w:t>I dette afsnit beskrives husdyrbrugets anlæg og de produktionsarealer, som tillades. Dertil beskrives husdyrbrugets drift af arealerne.</w:t>
      </w:r>
    </w:p>
    <w:p w14:paraId="7188EAEE" w14:textId="77777777" w:rsidR="008C5226" w:rsidRPr="001D55CE" w:rsidRDefault="008C5226" w:rsidP="008C5226">
      <w:pPr>
        <w:rPr>
          <w:rFonts w:cs="Arial"/>
          <w:highlight w:val="yellow"/>
        </w:rPr>
      </w:pPr>
    </w:p>
    <w:p w14:paraId="2CA993A4" w14:textId="77777777" w:rsidR="00561756" w:rsidRPr="001D55CE" w:rsidRDefault="004131CC" w:rsidP="008C5226">
      <w:pPr>
        <w:rPr>
          <w:rFonts w:cs="Arial"/>
        </w:rPr>
      </w:pPr>
      <w:r w:rsidRPr="001D55CE">
        <w:rPr>
          <w:rFonts w:cs="Arial"/>
        </w:rPr>
        <w:t xml:space="preserve">Husdyrbruget </w:t>
      </w:r>
      <w:r w:rsidR="00FC41FE" w:rsidRPr="001D55CE">
        <w:rPr>
          <w:rFonts w:cs="Arial"/>
        </w:rPr>
        <w:t xml:space="preserve">består primært af får samt en </w:t>
      </w:r>
      <w:r w:rsidR="00F51DD4" w:rsidRPr="001D55CE">
        <w:rPr>
          <w:rFonts w:cs="Arial"/>
        </w:rPr>
        <w:t xml:space="preserve">lille antal </w:t>
      </w:r>
      <w:r w:rsidR="00FC41FE" w:rsidRPr="001D55CE">
        <w:rPr>
          <w:rFonts w:cs="Arial"/>
        </w:rPr>
        <w:t>kvæg. Fårene bruges til afgræsning på marker med afgrøder</w:t>
      </w:r>
      <w:r w:rsidR="00CF5E67" w:rsidRPr="001D55CE">
        <w:rPr>
          <w:rFonts w:cs="Arial"/>
        </w:rPr>
        <w:t>. De er væk fra ejendommen</w:t>
      </w:r>
      <w:r w:rsidR="00FC41FE" w:rsidRPr="001D55CE">
        <w:rPr>
          <w:rFonts w:cs="Arial"/>
        </w:rPr>
        <w:t xml:space="preserve"> fra foråret og frem</w:t>
      </w:r>
      <w:r w:rsidR="00561756" w:rsidRPr="001D55CE">
        <w:rPr>
          <w:rFonts w:cs="Arial"/>
        </w:rPr>
        <w:t xml:space="preserve"> </w:t>
      </w:r>
      <w:r w:rsidR="00FC41FE" w:rsidRPr="001D55CE">
        <w:rPr>
          <w:rFonts w:cs="Arial"/>
        </w:rPr>
        <w:t>til slutningen af året. Det er således kun 1-4 måneder i starten af året, hvor alle får</w:t>
      </w:r>
      <w:r w:rsidR="009F41E5" w:rsidRPr="001D55CE">
        <w:rPr>
          <w:rFonts w:cs="Arial"/>
        </w:rPr>
        <w:t xml:space="preserve">, cirka 350-400 dyr, </w:t>
      </w:r>
      <w:r w:rsidR="00FC41FE" w:rsidRPr="001D55CE">
        <w:rPr>
          <w:rFonts w:cs="Arial"/>
        </w:rPr>
        <w:t>er på husdyrbruget. Dog kan der være behov for at</w:t>
      </w:r>
      <w:r w:rsidR="00561756" w:rsidRPr="001D55CE">
        <w:rPr>
          <w:rFonts w:cs="Arial"/>
        </w:rPr>
        <w:t xml:space="preserve"> </w:t>
      </w:r>
      <w:r w:rsidR="00FC41FE" w:rsidRPr="001D55CE">
        <w:rPr>
          <w:rFonts w:cs="Arial"/>
        </w:rPr>
        <w:t>holde får og lam hjemme</w:t>
      </w:r>
      <w:r w:rsidR="00561756" w:rsidRPr="001D55CE">
        <w:rPr>
          <w:rFonts w:cs="Arial"/>
        </w:rPr>
        <w:t xml:space="preserve"> på husdyrbruget</w:t>
      </w:r>
      <w:r w:rsidR="00DD6EC1" w:rsidRPr="001D55CE">
        <w:rPr>
          <w:rFonts w:cs="Arial"/>
        </w:rPr>
        <w:t xml:space="preserve"> i løbet af året</w:t>
      </w:r>
      <w:r w:rsidR="00FC41FE" w:rsidRPr="001D55CE">
        <w:rPr>
          <w:rFonts w:cs="Arial"/>
        </w:rPr>
        <w:t xml:space="preserve">, hvis de kræver ekstra opsyn. </w:t>
      </w:r>
      <w:r w:rsidR="00561756" w:rsidRPr="001D55CE">
        <w:rPr>
          <w:rFonts w:cs="Arial"/>
        </w:rPr>
        <w:t>Kvægbesætningen består af en avlstyr samt køer med opdræt</w:t>
      </w:r>
      <w:r w:rsidR="009F41E5" w:rsidRPr="001D55CE">
        <w:rPr>
          <w:rFonts w:cs="Arial"/>
        </w:rPr>
        <w:t>, cirka 5-10 dyr</w:t>
      </w:r>
      <w:r w:rsidR="00561756" w:rsidRPr="001D55CE">
        <w:rPr>
          <w:rFonts w:cs="Arial"/>
        </w:rPr>
        <w:t>. Kvæget er på husdyrbruget året rundt.</w:t>
      </w:r>
    </w:p>
    <w:p w14:paraId="0091B2B4" w14:textId="77777777" w:rsidR="00561756" w:rsidRPr="001D55CE" w:rsidRDefault="00561756" w:rsidP="008C5226">
      <w:pPr>
        <w:rPr>
          <w:rFonts w:cs="Arial"/>
        </w:rPr>
      </w:pPr>
    </w:p>
    <w:p w14:paraId="708158BD" w14:textId="77777777" w:rsidR="004131CC" w:rsidRPr="001D55CE" w:rsidRDefault="004131CC" w:rsidP="008C5226">
      <w:pPr>
        <w:rPr>
          <w:rFonts w:cs="Arial"/>
          <w:highlight w:val="yellow"/>
        </w:rPr>
      </w:pPr>
    </w:p>
    <w:p w14:paraId="2D363117" w14:textId="77777777" w:rsidR="008C5226" w:rsidRPr="001D55CE" w:rsidRDefault="008C5226" w:rsidP="008C5226">
      <w:pPr>
        <w:rPr>
          <w:rFonts w:cs="Arial"/>
        </w:rPr>
      </w:pPr>
    </w:p>
    <w:p w14:paraId="13060A10" w14:textId="77777777" w:rsidR="008C5226" w:rsidRPr="001D55CE" w:rsidRDefault="008C5226" w:rsidP="008C5226">
      <w:pPr>
        <w:rPr>
          <w:rFonts w:cs="Arial"/>
        </w:rPr>
      </w:pPr>
      <w:r w:rsidRPr="001D55CE">
        <w:rPr>
          <w:rFonts w:cs="Arial"/>
        </w:rPr>
        <w:t xml:space="preserve">I </w:t>
      </w:r>
      <w:r w:rsidRPr="001D55CE">
        <w:rPr>
          <w:rFonts w:cs="Arial"/>
        </w:rPr>
        <w:fldChar w:fldCharType="begin"/>
      </w:r>
      <w:r w:rsidRPr="001D55CE">
        <w:rPr>
          <w:rFonts w:cs="Arial"/>
        </w:rPr>
        <w:instrText xml:space="preserve"> REF _Ref54079247 \h  \* MERGEFORMAT </w:instrText>
      </w:r>
      <w:r w:rsidRPr="001D55CE">
        <w:rPr>
          <w:rFonts w:cs="Arial"/>
        </w:rPr>
      </w:r>
      <w:r w:rsidRPr="001D55CE">
        <w:rPr>
          <w:rFonts w:cs="Arial"/>
        </w:rPr>
        <w:fldChar w:fldCharType="separate"/>
      </w:r>
      <w:r w:rsidR="002E6FA7" w:rsidRPr="001D55CE">
        <w:rPr>
          <w:rFonts w:cs="Arial"/>
        </w:rPr>
        <w:t xml:space="preserve">Tabel </w:t>
      </w:r>
      <w:r w:rsidR="002E6FA7" w:rsidRPr="001D55CE">
        <w:rPr>
          <w:rFonts w:cs="Arial"/>
          <w:noProof/>
        </w:rPr>
        <w:t>2</w:t>
      </w:r>
      <w:r w:rsidRPr="001D55CE">
        <w:rPr>
          <w:rFonts w:cs="Arial"/>
        </w:rPr>
        <w:fldChar w:fldCharType="end"/>
      </w:r>
      <w:r w:rsidRPr="001D55CE">
        <w:rPr>
          <w:rFonts w:cs="Arial"/>
        </w:rPr>
        <w:t xml:space="preserve"> ses oversigt over</w:t>
      </w:r>
      <w:r w:rsidR="001A3EB9" w:rsidRPr="001D55CE">
        <w:rPr>
          <w:rFonts w:cs="Arial"/>
        </w:rPr>
        <w:t xml:space="preserve"> de staldanlæg med tilhørende p</w:t>
      </w:r>
      <w:r w:rsidRPr="001D55CE">
        <w:rPr>
          <w:rFonts w:cs="Arial"/>
        </w:rPr>
        <w:t>roduktionsarealer</w:t>
      </w:r>
      <w:r w:rsidR="001A3EB9" w:rsidRPr="001D55CE">
        <w:rPr>
          <w:rFonts w:cs="Arial"/>
        </w:rPr>
        <w:t xml:space="preserve"> og BBR-bygnings nummer</w:t>
      </w:r>
      <w:r w:rsidRPr="001D55CE">
        <w:rPr>
          <w:rFonts w:cs="Arial"/>
        </w:rPr>
        <w:t xml:space="preserve"> </w:t>
      </w:r>
      <w:r w:rsidR="001A3EB9" w:rsidRPr="001D55CE">
        <w:rPr>
          <w:rFonts w:cs="Arial"/>
        </w:rPr>
        <w:t>samt</w:t>
      </w:r>
      <w:r w:rsidRPr="001D55CE">
        <w:rPr>
          <w:rFonts w:cs="Arial"/>
        </w:rPr>
        <w:t xml:space="preserve"> stald- og dyretype, som tillades. I bilag 1 ses situations- og afløbsplan for ejendommen</w:t>
      </w:r>
      <w:r w:rsidR="001D55CE">
        <w:rPr>
          <w:rFonts w:cs="Arial"/>
        </w:rPr>
        <w:t>. I bilag 2 er husdyrbrugets produktionsarealer er angivet.</w:t>
      </w:r>
      <w:r w:rsidRPr="001D55CE">
        <w:rPr>
          <w:rFonts w:cs="Arial"/>
        </w:rPr>
        <w:t xml:space="preserve"> </w:t>
      </w:r>
    </w:p>
    <w:p w14:paraId="69BCBEF5" w14:textId="77777777" w:rsidR="008C5226" w:rsidRPr="001D55CE" w:rsidRDefault="008C5226" w:rsidP="008C5226">
      <w:pPr>
        <w:rPr>
          <w:rFonts w:cs="Arial"/>
          <w:highlight w:val="yellow"/>
        </w:rPr>
      </w:pPr>
    </w:p>
    <w:p w14:paraId="08F6B139" w14:textId="77777777" w:rsidR="008C5226" w:rsidRPr="001D55CE" w:rsidRDefault="008C5226" w:rsidP="008C5226">
      <w:pPr>
        <w:pStyle w:val="Billedtekst"/>
      </w:pPr>
      <w:bookmarkStart w:id="24" w:name="_Ref54079247"/>
      <w:r w:rsidRPr="001D55CE">
        <w:t xml:space="preserve">Tabel </w:t>
      </w:r>
      <w:fldSimple w:instr=" SEQ Tabel \* ARABIC ">
        <w:r w:rsidR="002E6FA7" w:rsidRPr="001D55CE">
          <w:rPr>
            <w:noProof/>
          </w:rPr>
          <w:t>2</w:t>
        </w:r>
      </w:fldSimple>
      <w:bookmarkEnd w:id="24"/>
      <w:r w:rsidRPr="001D55CE">
        <w:t xml:space="preserve"> Oversigt over enkelte staldafsnit med produktionsareal, stald- og dyretype.</w:t>
      </w:r>
    </w:p>
    <w:tbl>
      <w:tblPr>
        <w:tblStyle w:val="Gittertabel4-farve3"/>
        <w:tblW w:w="4999" w:type="pct"/>
        <w:tblLook w:val="04A0" w:firstRow="1" w:lastRow="0" w:firstColumn="1" w:lastColumn="0" w:noHBand="0" w:noVBand="1"/>
      </w:tblPr>
      <w:tblGrid>
        <w:gridCol w:w="1663"/>
        <w:gridCol w:w="2245"/>
        <w:gridCol w:w="1904"/>
        <w:gridCol w:w="1904"/>
        <w:gridCol w:w="1910"/>
      </w:tblGrid>
      <w:tr w:rsidR="001A3EB9" w:rsidRPr="001D55CE" w14:paraId="2483C9EA" w14:textId="77777777" w:rsidTr="001A3EB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4" w:type="pct"/>
          </w:tcPr>
          <w:p w14:paraId="7AF9809D" w14:textId="77777777" w:rsidR="001A3EB9" w:rsidRPr="001D55CE" w:rsidRDefault="001A3EB9" w:rsidP="001A3EB9">
            <w:pPr>
              <w:tabs>
                <w:tab w:val="num" w:pos="360"/>
              </w:tabs>
              <w:jc w:val="center"/>
              <w:rPr>
                <w:rFonts w:cs="Arial"/>
                <w:b w:val="0"/>
                <w:sz w:val="24"/>
              </w:rPr>
            </w:pPr>
            <w:r w:rsidRPr="001D55CE">
              <w:rPr>
                <w:rFonts w:cs="Arial"/>
                <w:sz w:val="24"/>
              </w:rPr>
              <w:t>Staldafsnit</w:t>
            </w:r>
          </w:p>
        </w:tc>
        <w:tc>
          <w:tcPr>
            <w:tcW w:w="1166" w:type="pct"/>
          </w:tcPr>
          <w:p w14:paraId="50C80DFB" w14:textId="77777777" w:rsidR="001A3EB9" w:rsidRPr="001D55CE" w:rsidRDefault="001A3EB9" w:rsidP="001A3EB9">
            <w:pPr>
              <w:tabs>
                <w:tab w:val="num" w:pos="360"/>
              </w:tabs>
              <w:jc w:val="center"/>
              <w:cnfStyle w:val="100000000000" w:firstRow="1" w:lastRow="0" w:firstColumn="0" w:lastColumn="0" w:oddVBand="0" w:evenVBand="0" w:oddHBand="0" w:evenHBand="0" w:firstRowFirstColumn="0" w:firstRowLastColumn="0" w:lastRowFirstColumn="0" w:lastRowLastColumn="0"/>
              <w:rPr>
                <w:rFonts w:cs="Arial"/>
                <w:b w:val="0"/>
                <w:sz w:val="24"/>
              </w:rPr>
            </w:pPr>
            <w:r w:rsidRPr="001D55CE">
              <w:rPr>
                <w:rFonts w:cs="Arial"/>
                <w:sz w:val="24"/>
              </w:rPr>
              <w:t>Produktionsareal, m</w:t>
            </w:r>
            <w:r w:rsidRPr="001D55CE">
              <w:rPr>
                <w:rFonts w:cs="Arial"/>
                <w:sz w:val="24"/>
                <w:vertAlign w:val="superscript"/>
              </w:rPr>
              <w:t>2</w:t>
            </w:r>
          </w:p>
        </w:tc>
        <w:tc>
          <w:tcPr>
            <w:tcW w:w="989" w:type="pct"/>
          </w:tcPr>
          <w:p w14:paraId="25CD3545" w14:textId="77777777" w:rsidR="001A3EB9" w:rsidRPr="001D55CE" w:rsidRDefault="001A3EB9" w:rsidP="001A3EB9">
            <w:pPr>
              <w:tabs>
                <w:tab w:val="num" w:pos="360"/>
              </w:tabs>
              <w:jc w:val="center"/>
              <w:cnfStyle w:val="100000000000" w:firstRow="1" w:lastRow="0" w:firstColumn="0" w:lastColumn="0" w:oddVBand="0" w:evenVBand="0" w:oddHBand="0" w:evenHBand="0" w:firstRowFirstColumn="0" w:firstRowLastColumn="0" w:lastRowFirstColumn="0" w:lastRowLastColumn="0"/>
              <w:rPr>
                <w:rFonts w:cs="Arial"/>
                <w:sz w:val="24"/>
              </w:rPr>
            </w:pPr>
            <w:r w:rsidRPr="001D55CE">
              <w:rPr>
                <w:rFonts w:cs="Arial"/>
                <w:sz w:val="24"/>
              </w:rPr>
              <w:t>BBR-bygning nr.</w:t>
            </w:r>
          </w:p>
        </w:tc>
        <w:tc>
          <w:tcPr>
            <w:tcW w:w="989" w:type="pct"/>
          </w:tcPr>
          <w:p w14:paraId="4C815ECC" w14:textId="77777777" w:rsidR="001A3EB9" w:rsidRPr="001D55CE" w:rsidRDefault="001A3EB9" w:rsidP="001A3EB9">
            <w:pPr>
              <w:tabs>
                <w:tab w:val="num" w:pos="360"/>
              </w:tabs>
              <w:jc w:val="center"/>
              <w:cnfStyle w:val="100000000000" w:firstRow="1" w:lastRow="0" w:firstColumn="0" w:lastColumn="0" w:oddVBand="0" w:evenVBand="0" w:oddHBand="0" w:evenHBand="0" w:firstRowFirstColumn="0" w:firstRowLastColumn="0" w:lastRowFirstColumn="0" w:lastRowLastColumn="0"/>
              <w:rPr>
                <w:rFonts w:cs="Arial"/>
                <w:b w:val="0"/>
                <w:sz w:val="24"/>
              </w:rPr>
            </w:pPr>
            <w:r w:rsidRPr="001D55CE">
              <w:rPr>
                <w:rFonts w:cs="Arial"/>
                <w:sz w:val="24"/>
              </w:rPr>
              <w:t>Staldtype</w:t>
            </w:r>
          </w:p>
        </w:tc>
        <w:tc>
          <w:tcPr>
            <w:tcW w:w="992" w:type="pct"/>
          </w:tcPr>
          <w:p w14:paraId="1A1EA3EF" w14:textId="77777777" w:rsidR="001A3EB9" w:rsidRPr="001D55CE" w:rsidRDefault="001A3EB9" w:rsidP="001A3EB9">
            <w:pPr>
              <w:tabs>
                <w:tab w:val="num" w:pos="360"/>
              </w:tabs>
              <w:jc w:val="center"/>
              <w:cnfStyle w:val="100000000000" w:firstRow="1" w:lastRow="0" w:firstColumn="0" w:lastColumn="0" w:oddVBand="0" w:evenVBand="0" w:oddHBand="0" w:evenHBand="0" w:firstRowFirstColumn="0" w:firstRowLastColumn="0" w:lastRowFirstColumn="0" w:lastRowLastColumn="0"/>
              <w:rPr>
                <w:rFonts w:cs="Arial"/>
                <w:b w:val="0"/>
                <w:sz w:val="24"/>
              </w:rPr>
            </w:pPr>
            <w:r w:rsidRPr="001D55CE">
              <w:rPr>
                <w:rFonts w:cs="Arial"/>
                <w:sz w:val="24"/>
              </w:rPr>
              <w:t>Dyretype</w:t>
            </w:r>
          </w:p>
        </w:tc>
      </w:tr>
      <w:tr w:rsidR="001A3EB9" w:rsidRPr="001D55CE" w14:paraId="3268ECF8" w14:textId="77777777" w:rsidTr="001A3E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4" w:type="pct"/>
          </w:tcPr>
          <w:p w14:paraId="6EE5D16C" w14:textId="77777777" w:rsidR="001A3EB9" w:rsidRPr="001D55CE" w:rsidRDefault="001A3EB9" w:rsidP="001A3EB9">
            <w:pPr>
              <w:tabs>
                <w:tab w:val="num" w:pos="360"/>
              </w:tabs>
              <w:jc w:val="center"/>
              <w:rPr>
                <w:rFonts w:cs="Arial"/>
                <w:sz w:val="24"/>
              </w:rPr>
            </w:pPr>
            <w:r w:rsidRPr="001D55CE">
              <w:rPr>
                <w:rFonts w:cs="Arial"/>
                <w:sz w:val="24"/>
              </w:rPr>
              <w:t>Stor stald</w:t>
            </w:r>
          </w:p>
        </w:tc>
        <w:tc>
          <w:tcPr>
            <w:tcW w:w="1166" w:type="pct"/>
          </w:tcPr>
          <w:p w14:paraId="01A01E04" w14:textId="77777777" w:rsidR="001A3EB9" w:rsidRPr="001D55CE" w:rsidRDefault="001A3EB9" w:rsidP="001A3EB9">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sz w:val="24"/>
              </w:rPr>
            </w:pPr>
            <w:r w:rsidRPr="001D55CE">
              <w:rPr>
                <w:rFonts w:cs="Arial"/>
                <w:sz w:val="24"/>
              </w:rPr>
              <w:t>535</w:t>
            </w:r>
          </w:p>
        </w:tc>
        <w:tc>
          <w:tcPr>
            <w:tcW w:w="989" w:type="pct"/>
          </w:tcPr>
          <w:p w14:paraId="76AC23A4" w14:textId="77777777" w:rsidR="001A3EB9" w:rsidRPr="001D55CE" w:rsidRDefault="001A3EB9" w:rsidP="001A3EB9">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sz w:val="24"/>
              </w:rPr>
            </w:pPr>
            <w:r w:rsidRPr="001D55CE">
              <w:rPr>
                <w:rFonts w:cs="Arial"/>
                <w:sz w:val="24"/>
              </w:rPr>
              <w:t>8</w:t>
            </w:r>
          </w:p>
        </w:tc>
        <w:tc>
          <w:tcPr>
            <w:tcW w:w="989" w:type="pct"/>
          </w:tcPr>
          <w:p w14:paraId="44E04084" w14:textId="77777777" w:rsidR="001A3EB9" w:rsidRPr="001D55CE" w:rsidRDefault="001A3EB9" w:rsidP="001A3EB9">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sz w:val="24"/>
              </w:rPr>
            </w:pPr>
            <w:r w:rsidRPr="001D55CE">
              <w:rPr>
                <w:rFonts w:cs="Arial"/>
                <w:sz w:val="24"/>
              </w:rPr>
              <w:t>Dybstrøelse</w:t>
            </w:r>
          </w:p>
        </w:tc>
        <w:tc>
          <w:tcPr>
            <w:tcW w:w="992" w:type="pct"/>
          </w:tcPr>
          <w:p w14:paraId="6A17E995" w14:textId="77777777" w:rsidR="001A3EB9" w:rsidRPr="001D55CE" w:rsidRDefault="001A3EB9" w:rsidP="001A3EB9">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sz w:val="24"/>
              </w:rPr>
            </w:pPr>
            <w:r w:rsidRPr="001D55CE">
              <w:rPr>
                <w:rFonts w:cs="Arial"/>
                <w:sz w:val="24"/>
              </w:rPr>
              <w:t>Alle kvæg, heste, får og geder</w:t>
            </w:r>
          </w:p>
        </w:tc>
      </w:tr>
      <w:tr w:rsidR="001A3EB9" w:rsidRPr="001D55CE" w14:paraId="5371980F" w14:textId="77777777" w:rsidTr="001A3EB9">
        <w:tc>
          <w:tcPr>
            <w:cnfStyle w:val="001000000000" w:firstRow="0" w:lastRow="0" w:firstColumn="1" w:lastColumn="0" w:oddVBand="0" w:evenVBand="0" w:oddHBand="0" w:evenHBand="0" w:firstRowFirstColumn="0" w:firstRowLastColumn="0" w:lastRowFirstColumn="0" w:lastRowLastColumn="0"/>
            <w:tcW w:w="864" w:type="pct"/>
          </w:tcPr>
          <w:p w14:paraId="7E57B8E3" w14:textId="77777777" w:rsidR="001A3EB9" w:rsidRPr="001D55CE" w:rsidRDefault="001A3EB9" w:rsidP="001A3EB9">
            <w:pPr>
              <w:tabs>
                <w:tab w:val="num" w:pos="360"/>
              </w:tabs>
              <w:jc w:val="center"/>
              <w:rPr>
                <w:rFonts w:cs="Arial"/>
                <w:sz w:val="24"/>
              </w:rPr>
            </w:pPr>
            <w:r w:rsidRPr="001D55CE">
              <w:rPr>
                <w:rFonts w:cs="Arial"/>
                <w:sz w:val="24"/>
              </w:rPr>
              <w:t>Rundbuehal</w:t>
            </w:r>
          </w:p>
        </w:tc>
        <w:tc>
          <w:tcPr>
            <w:tcW w:w="1166" w:type="pct"/>
          </w:tcPr>
          <w:p w14:paraId="065CD1A8" w14:textId="77777777" w:rsidR="001A3EB9" w:rsidRPr="001D55CE" w:rsidRDefault="001A3EB9" w:rsidP="001A3EB9">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sz w:val="24"/>
              </w:rPr>
            </w:pPr>
            <w:r w:rsidRPr="001D55CE">
              <w:rPr>
                <w:rFonts w:cs="Arial"/>
                <w:sz w:val="24"/>
              </w:rPr>
              <w:t>275</w:t>
            </w:r>
          </w:p>
        </w:tc>
        <w:tc>
          <w:tcPr>
            <w:tcW w:w="989" w:type="pct"/>
          </w:tcPr>
          <w:p w14:paraId="31E3D0CE" w14:textId="77777777" w:rsidR="001A3EB9" w:rsidRPr="001D55CE" w:rsidRDefault="001A3EB9" w:rsidP="001A3EB9">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sz w:val="24"/>
              </w:rPr>
            </w:pPr>
            <w:r w:rsidRPr="001D55CE">
              <w:rPr>
                <w:rFonts w:cs="Arial"/>
                <w:sz w:val="24"/>
              </w:rPr>
              <w:t>7</w:t>
            </w:r>
          </w:p>
        </w:tc>
        <w:tc>
          <w:tcPr>
            <w:tcW w:w="989" w:type="pct"/>
          </w:tcPr>
          <w:p w14:paraId="0BCE4036" w14:textId="77777777" w:rsidR="001A3EB9" w:rsidRPr="001D55CE" w:rsidRDefault="001A3EB9" w:rsidP="001A3EB9">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sz w:val="24"/>
              </w:rPr>
            </w:pPr>
            <w:r w:rsidRPr="001D55CE">
              <w:rPr>
                <w:rFonts w:cs="Arial"/>
                <w:sz w:val="24"/>
              </w:rPr>
              <w:t>Dybstrøelse</w:t>
            </w:r>
          </w:p>
        </w:tc>
        <w:tc>
          <w:tcPr>
            <w:tcW w:w="992" w:type="pct"/>
          </w:tcPr>
          <w:p w14:paraId="02821523" w14:textId="77777777" w:rsidR="001A3EB9" w:rsidRPr="001D55CE" w:rsidRDefault="001A3EB9" w:rsidP="001A3EB9">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sz w:val="24"/>
              </w:rPr>
            </w:pPr>
            <w:r w:rsidRPr="001D55CE">
              <w:rPr>
                <w:rFonts w:cs="Arial"/>
                <w:sz w:val="24"/>
              </w:rPr>
              <w:t>Alle kvæg, heste, får og geder</w:t>
            </w:r>
          </w:p>
        </w:tc>
      </w:tr>
      <w:tr w:rsidR="001A3EB9" w:rsidRPr="001D55CE" w14:paraId="511E4880" w14:textId="77777777" w:rsidTr="001A3E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4" w:type="pct"/>
            <w:vMerge w:val="restart"/>
          </w:tcPr>
          <w:p w14:paraId="47E36812" w14:textId="77777777" w:rsidR="001A3EB9" w:rsidRPr="001D55CE" w:rsidRDefault="001A3EB9" w:rsidP="001A3EB9">
            <w:pPr>
              <w:tabs>
                <w:tab w:val="num" w:pos="360"/>
              </w:tabs>
              <w:jc w:val="center"/>
              <w:rPr>
                <w:rFonts w:cs="Arial"/>
                <w:sz w:val="24"/>
              </w:rPr>
            </w:pPr>
            <w:r w:rsidRPr="001D55CE">
              <w:rPr>
                <w:rFonts w:cs="Arial"/>
                <w:sz w:val="24"/>
              </w:rPr>
              <w:t>Gamle stald</w:t>
            </w:r>
          </w:p>
        </w:tc>
        <w:tc>
          <w:tcPr>
            <w:tcW w:w="1166" w:type="pct"/>
          </w:tcPr>
          <w:p w14:paraId="7A1C453D" w14:textId="77777777" w:rsidR="001A3EB9" w:rsidRPr="001D55CE" w:rsidRDefault="001A3EB9" w:rsidP="001A3EB9">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sz w:val="24"/>
              </w:rPr>
            </w:pPr>
            <w:r w:rsidRPr="001D55CE">
              <w:rPr>
                <w:rFonts w:cs="Arial"/>
                <w:sz w:val="24"/>
              </w:rPr>
              <w:t>85</w:t>
            </w:r>
          </w:p>
        </w:tc>
        <w:tc>
          <w:tcPr>
            <w:tcW w:w="989" w:type="pct"/>
          </w:tcPr>
          <w:p w14:paraId="29993909" w14:textId="77777777" w:rsidR="001A3EB9" w:rsidRPr="001D55CE" w:rsidRDefault="001A3EB9" w:rsidP="001A3EB9">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sz w:val="24"/>
              </w:rPr>
            </w:pPr>
            <w:r w:rsidRPr="001D55CE">
              <w:rPr>
                <w:rFonts w:cs="Arial"/>
                <w:sz w:val="24"/>
              </w:rPr>
              <w:t>5</w:t>
            </w:r>
          </w:p>
        </w:tc>
        <w:tc>
          <w:tcPr>
            <w:tcW w:w="989" w:type="pct"/>
          </w:tcPr>
          <w:p w14:paraId="762DDC1E" w14:textId="77777777" w:rsidR="001A3EB9" w:rsidRPr="001D55CE" w:rsidRDefault="001A3EB9" w:rsidP="001A3EB9">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sz w:val="24"/>
              </w:rPr>
            </w:pPr>
            <w:r w:rsidRPr="001D55CE">
              <w:rPr>
                <w:rFonts w:cs="Arial"/>
                <w:sz w:val="24"/>
              </w:rPr>
              <w:t>Dybstrøelse</w:t>
            </w:r>
          </w:p>
        </w:tc>
        <w:tc>
          <w:tcPr>
            <w:tcW w:w="992" w:type="pct"/>
          </w:tcPr>
          <w:p w14:paraId="58626089" w14:textId="77777777" w:rsidR="001A3EB9" w:rsidRPr="001D55CE" w:rsidRDefault="001A3EB9" w:rsidP="001A3EB9">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sz w:val="24"/>
              </w:rPr>
            </w:pPr>
            <w:r w:rsidRPr="001D55CE">
              <w:rPr>
                <w:rFonts w:cs="Arial"/>
                <w:sz w:val="24"/>
              </w:rPr>
              <w:t>Alle kvæg, heste, får og geder</w:t>
            </w:r>
          </w:p>
        </w:tc>
      </w:tr>
      <w:tr w:rsidR="001A3EB9" w:rsidRPr="001D55CE" w14:paraId="4E973EB0" w14:textId="77777777" w:rsidTr="001A3EB9">
        <w:tc>
          <w:tcPr>
            <w:cnfStyle w:val="001000000000" w:firstRow="0" w:lastRow="0" w:firstColumn="1" w:lastColumn="0" w:oddVBand="0" w:evenVBand="0" w:oddHBand="0" w:evenHBand="0" w:firstRowFirstColumn="0" w:firstRowLastColumn="0" w:lastRowFirstColumn="0" w:lastRowLastColumn="0"/>
            <w:tcW w:w="864" w:type="pct"/>
            <w:vMerge/>
          </w:tcPr>
          <w:p w14:paraId="11D04373" w14:textId="77777777" w:rsidR="001A3EB9" w:rsidRPr="001D55CE" w:rsidRDefault="001A3EB9" w:rsidP="001A3EB9">
            <w:pPr>
              <w:tabs>
                <w:tab w:val="num" w:pos="360"/>
              </w:tabs>
              <w:jc w:val="center"/>
              <w:rPr>
                <w:rFonts w:cs="Arial"/>
                <w:sz w:val="24"/>
              </w:rPr>
            </w:pPr>
          </w:p>
        </w:tc>
        <w:tc>
          <w:tcPr>
            <w:tcW w:w="1166" w:type="pct"/>
          </w:tcPr>
          <w:p w14:paraId="7DB84A4C" w14:textId="77777777" w:rsidR="001A3EB9" w:rsidRPr="001D55CE" w:rsidRDefault="001A3EB9" w:rsidP="001A3EB9">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sz w:val="24"/>
              </w:rPr>
            </w:pPr>
            <w:r w:rsidRPr="001D55CE">
              <w:rPr>
                <w:rFonts w:cs="Arial"/>
                <w:sz w:val="24"/>
              </w:rPr>
              <w:t>85</w:t>
            </w:r>
          </w:p>
        </w:tc>
        <w:tc>
          <w:tcPr>
            <w:tcW w:w="989" w:type="pct"/>
          </w:tcPr>
          <w:p w14:paraId="2207364E" w14:textId="77777777" w:rsidR="001A3EB9" w:rsidRPr="001D55CE" w:rsidRDefault="001A3EB9" w:rsidP="001A3EB9">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sz w:val="24"/>
              </w:rPr>
            </w:pPr>
            <w:r w:rsidRPr="001D55CE">
              <w:rPr>
                <w:rFonts w:cs="Arial"/>
                <w:sz w:val="24"/>
              </w:rPr>
              <w:t>5</w:t>
            </w:r>
          </w:p>
        </w:tc>
        <w:tc>
          <w:tcPr>
            <w:tcW w:w="989" w:type="pct"/>
          </w:tcPr>
          <w:p w14:paraId="09BB0902" w14:textId="77777777" w:rsidR="001A3EB9" w:rsidRPr="001D55CE" w:rsidRDefault="001A3EB9" w:rsidP="001A3EB9">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sz w:val="24"/>
              </w:rPr>
            </w:pPr>
          </w:p>
        </w:tc>
        <w:tc>
          <w:tcPr>
            <w:tcW w:w="992" w:type="pct"/>
          </w:tcPr>
          <w:p w14:paraId="67554DD1" w14:textId="77777777" w:rsidR="001A3EB9" w:rsidRPr="001D55CE" w:rsidRDefault="009F41E5" w:rsidP="001A3EB9">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sz w:val="24"/>
              </w:rPr>
            </w:pPr>
            <w:r w:rsidRPr="001D55CE">
              <w:rPr>
                <w:rFonts w:cs="Arial"/>
                <w:sz w:val="24"/>
              </w:rPr>
              <w:t>Avlstyre over 440 kg tung race</w:t>
            </w:r>
          </w:p>
        </w:tc>
      </w:tr>
      <w:tr w:rsidR="001A3EB9" w:rsidRPr="001D55CE" w14:paraId="26E1689D" w14:textId="77777777" w:rsidTr="001A3E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4" w:type="pct"/>
          </w:tcPr>
          <w:p w14:paraId="1B4CD821" w14:textId="77777777" w:rsidR="001A3EB9" w:rsidRPr="001D55CE" w:rsidRDefault="001A3EB9" w:rsidP="001A3EB9">
            <w:pPr>
              <w:tabs>
                <w:tab w:val="num" w:pos="360"/>
              </w:tabs>
              <w:jc w:val="center"/>
              <w:rPr>
                <w:rFonts w:cs="Arial"/>
                <w:sz w:val="24"/>
              </w:rPr>
            </w:pPr>
            <w:r w:rsidRPr="001D55CE">
              <w:rPr>
                <w:rFonts w:cs="Arial"/>
                <w:sz w:val="24"/>
              </w:rPr>
              <w:t>Plansilo-stald</w:t>
            </w:r>
          </w:p>
        </w:tc>
        <w:tc>
          <w:tcPr>
            <w:tcW w:w="1166" w:type="pct"/>
          </w:tcPr>
          <w:p w14:paraId="6E0C3CEE" w14:textId="77777777" w:rsidR="001A3EB9" w:rsidRPr="001D55CE" w:rsidRDefault="001A3EB9" w:rsidP="001A3EB9">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sz w:val="24"/>
              </w:rPr>
            </w:pPr>
            <w:r w:rsidRPr="001D55CE">
              <w:rPr>
                <w:rFonts w:cs="Arial"/>
                <w:sz w:val="24"/>
              </w:rPr>
              <w:t>180</w:t>
            </w:r>
          </w:p>
        </w:tc>
        <w:tc>
          <w:tcPr>
            <w:tcW w:w="989" w:type="pct"/>
          </w:tcPr>
          <w:p w14:paraId="668A7995" w14:textId="77777777" w:rsidR="001A3EB9" w:rsidRPr="001D55CE" w:rsidRDefault="00DD6EC1" w:rsidP="001A3EB9">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sz w:val="24"/>
              </w:rPr>
            </w:pPr>
            <w:r w:rsidRPr="001D55CE">
              <w:rPr>
                <w:rFonts w:cs="Arial"/>
                <w:sz w:val="24"/>
              </w:rPr>
              <w:t>Plansiloanlæg er ikke registreret i BBR</w:t>
            </w:r>
          </w:p>
        </w:tc>
        <w:tc>
          <w:tcPr>
            <w:tcW w:w="989" w:type="pct"/>
          </w:tcPr>
          <w:p w14:paraId="69674489" w14:textId="77777777" w:rsidR="001A3EB9" w:rsidRPr="001D55CE" w:rsidRDefault="001A3EB9" w:rsidP="001A3EB9">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sz w:val="24"/>
              </w:rPr>
            </w:pPr>
            <w:r w:rsidRPr="001D55CE">
              <w:rPr>
                <w:rFonts w:cs="Arial"/>
                <w:sz w:val="24"/>
              </w:rPr>
              <w:t>Dybstrøelse</w:t>
            </w:r>
          </w:p>
        </w:tc>
        <w:tc>
          <w:tcPr>
            <w:tcW w:w="992" w:type="pct"/>
          </w:tcPr>
          <w:p w14:paraId="39BD1BD4" w14:textId="77777777" w:rsidR="001A3EB9" w:rsidRPr="001D55CE" w:rsidRDefault="001A3EB9" w:rsidP="001A3EB9">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sz w:val="24"/>
              </w:rPr>
            </w:pPr>
            <w:r w:rsidRPr="001D55CE">
              <w:rPr>
                <w:rFonts w:cs="Arial"/>
                <w:sz w:val="24"/>
              </w:rPr>
              <w:t>Alle kvæg, heste, får og geder</w:t>
            </w:r>
          </w:p>
        </w:tc>
      </w:tr>
      <w:tr w:rsidR="001A3EB9" w:rsidRPr="001D55CE" w14:paraId="1F0A8AB0" w14:textId="77777777" w:rsidTr="001A3EB9">
        <w:trPr>
          <w:gridAfter w:val="3"/>
          <w:wAfter w:w="2970" w:type="pct"/>
          <w:trHeight w:val="70"/>
        </w:trPr>
        <w:tc>
          <w:tcPr>
            <w:cnfStyle w:val="001000000000" w:firstRow="0" w:lastRow="0" w:firstColumn="1" w:lastColumn="0" w:oddVBand="0" w:evenVBand="0" w:oddHBand="0" w:evenHBand="0" w:firstRowFirstColumn="0" w:firstRowLastColumn="0" w:lastRowFirstColumn="0" w:lastRowLastColumn="0"/>
            <w:tcW w:w="864" w:type="pct"/>
          </w:tcPr>
          <w:p w14:paraId="30770549" w14:textId="77777777" w:rsidR="001A3EB9" w:rsidRPr="001D55CE" w:rsidRDefault="001A3EB9" w:rsidP="001A3EB9">
            <w:pPr>
              <w:tabs>
                <w:tab w:val="num" w:pos="360"/>
              </w:tabs>
              <w:jc w:val="center"/>
              <w:rPr>
                <w:rFonts w:cs="Arial"/>
                <w:b w:val="0"/>
                <w:sz w:val="24"/>
              </w:rPr>
            </w:pPr>
            <w:r w:rsidRPr="001D55CE">
              <w:rPr>
                <w:rFonts w:cs="Arial"/>
                <w:sz w:val="24"/>
              </w:rPr>
              <w:t>I alt</w:t>
            </w:r>
          </w:p>
        </w:tc>
        <w:tc>
          <w:tcPr>
            <w:tcW w:w="1166" w:type="pct"/>
          </w:tcPr>
          <w:p w14:paraId="6112887A" w14:textId="77777777" w:rsidR="001A3EB9" w:rsidRPr="001D55CE" w:rsidRDefault="001A3EB9" w:rsidP="001A3EB9">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b/>
                <w:sz w:val="24"/>
              </w:rPr>
            </w:pPr>
            <w:r w:rsidRPr="001D55CE">
              <w:rPr>
                <w:rFonts w:cs="Arial"/>
                <w:b/>
                <w:sz w:val="24"/>
              </w:rPr>
              <w:t>1.160</w:t>
            </w:r>
          </w:p>
        </w:tc>
      </w:tr>
    </w:tbl>
    <w:p w14:paraId="727737A9" w14:textId="77777777" w:rsidR="008C5226" w:rsidRPr="001D55CE" w:rsidRDefault="008C5226" w:rsidP="008C5226">
      <w:pPr>
        <w:rPr>
          <w:rFonts w:cs="Arial"/>
          <w:szCs w:val="20"/>
          <w:highlight w:val="yellow"/>
        </w:rPr>
      </w:pPr>
    </w:p>
    <w:p w14:paraId="629F314C" w14:textId="77777777" w:rsidR="00966A25" w:rsidRPr="001D55CE" w:rsidRDefault="00CF5E67" w:rsidP="00A75F8C">
      <w:pPr>
        <w:rPr>
          <w:rFonts w:cs="Arial"/>
          <w:szCs w:val="20"/>
        </w:rPr>
      </w:pPr>
      <w:r w:rsidRPr="001D55CE">
        <w:rPr>
          <w:rFonts w:cs="Arial"/>
          <w:szCs w:val="20"/>
        </w:rPr>
        <w:t>I stor stald er der fastbund med afløb til</w:t>
      </w:r>
      <w:r w:rsidR="005C16D6" w:rsidRPr="001D55CE">
        <w:rPr>
          <w:rFonts w:cs="Arial"/>
          <w:szCs w:val="20"/>
        </w:rPr>
        <w:t xml:space="preserve"> </w:t>
      </w:r>
      <w:proofErr w:type="spellStart"/>
      <w:r w:rsidR="005C16D6" w:rsidRPr="001D55CE">
        <w:rPr>
          <w:rFonts w:cs="Arial"/>
          <w:szCs w:val="20"/>
        </w:rPr>
        <w:t>fortank</w:t>
      </w:r>
      <w:proofErr w:type="spellEnd"/>
      <w:r w:rsidR="005C16D6" w:rsidRPr="001D55CE">
        <w:rPr>
          <w:rFonts w:cs="Arial"/>
          <w:szCs w:val="20"/>
        </w:rPr>
        <w:t>, hvorfra der kan pumpes manuelt til</w:t>
      </w:r>
      <w:r w:rsidRPr="001D55CE">
        <w:rPr>
          <w:rFonts w:cs="Arial"/>
          <w:szCs w:val="20"/>
        </w:rPr>
        <w:t xml:space="preserve"> gyllebeholder. </w:t>
      </w:r>
    </w:p>
    <w:p w14:paraId="103327D3" w14:textId="77777777" w:rsidR="00966A25" w:rsidRPr="001D55CE" w:rsidRDefault="00966A25" w:rsidP="00A75F8C">
      <w:pPr>
        <w:rPr>
          <w:rFonts w:cs="Arial"/>
          <w:szCs w:val="20"/>
        </w:rPr>
      </w:pPr>
    </w:p>
    <w:p w14:paraId="158B7CC2" w14:textId="77777777" w:rsidR="00966A25" w:rsidRPr="001D55CE" w:rsidRDefault="00CF5E67" w:rsidP="00A75F8C">
      <w:pPr>
        <w:rPr>
          <w:rFonts w:cs="Arial"/>
          <w:szCs w:val="20"/>
        </w:rPr>
      </w:pPr>
      <w:r w:rsidRPr="001D55CE">
        <w:rPr>
          <w:rFonts w:cs="Arial"/>
          <w:szCs w:val="20"/>
        </w:rPr>
        <w:t>I rundbuehallen ligger dybstrøelsen på jorden efte</w:t>
      </w:r>
      <w:r w:rsidR="00A75F8C" w:rsidRPr="001D55CE">
        <w:rPr>
          <w:rFonts w:cs="Arial"/>
          <w:szCs w:val="20"/>
        </w:rPr>
        <w:t xml:space="preserve">r reglerne i landbrugets byggeblad om løsdriftsstalde uden fast bund. </w:t>
      </w:r>
    </w:p>
    <w:p w14:paraId="233DCD4F" w14:textId="77777777" w:rsidR="00966A25" w:rsidRPr="001D55CE" w:rsidRDefault="00966A25" w:rsidP="00A75F8C">
      <w:pPr>
        <w:rPr>
          <w:rFonts w:cs="Arial"/>
          <w:szCs w:val="20"/>
        </w:rPr>
      </w:pPr>
    </w:p>
    <w:p w14:paraId="14FA1755" w14:textId="77777777" w:rsidR="00966A25" w:rsidRPr="001D55CE" w:rsidRDefault="00A75F8C" w:rsidP="00A75F8C">
      <w:pPr>
        <w:rPr>
          <w:rFonts w:cs="Arial"/>
          <w:szCs w:val="20"/>
        </w:rPr>
      </w:pPr>
      <w:r w:rsidRPr="001D55CE">
        <w:rPr>
          <w:rFonts w:cs="Arial"/>
          <w:szCs w:val="20"/>
        </w:rPr>
        <w:t>I den gamle stald er der fast bund under dybstrøelsen</w:t>
      </w:r>
      <w:r w:rsidR="005C16D6" w:rsidRPr="001D55CE">
        <w:rPr>
          <w:rFonts w:cs="Arial"/>
          <w:szCs w:val="20"/>
        </w:rPr>
        <w:t>. A</w:t>
      </w:r>
      <w:r w:rsidRPr="001D55CE">
        <w:rPr>
          <w:rFonts w:cs="Arial"/>
          <w:szCs w:val="20"/>
        </w:rPr>
        <w:t>vlstyren går på spalter over gyllekanal,</w:t>
      </w:r>
      <w:r w:rsidR="00966A25" w:rsidRPr="001D55CE">
        <w:rPr>
          <w:rFonts w:cs="Arial"/>
          <w:szCs w:val="20"/>
        </w:rPr>
        <w:t xml:space="preserve"> hvorfra der pumpes manuelt til gyllebeholder. Vilkår omkring håndtering af gødning fra spalter er beskrevet i afsnit 7 om opbevaringsanlæg.</w:t>
      </w:r>
    </w:p>
    <w:p w14:paraId="595DE43B" w14:textId="77777777" w:rsidR="00966A25" w:rsidRPr="001D55CE" w:rsidRDefault="00966A25" w:rsidP="00A75F8C">
      <w:pPr>
        <w:rPr>
          <w:rFonts w:cs="Arial"/>
          <w:szCs w:val="20"/>
        </w:rPr>
      </w:pPr>
    </w:p>
    <w:p w14:paraId="020988CC" w14:textId="77777777" w:rsidR="008C5226" w:rsidRPr="001D55CE" w:rsidRDefault="00A75F8C" w:rsidP="00A75F8C">
      <w:pPr>
        <w:rPr>
          <w:rFonts w:cs="Arial"/>
          <w:szCs w:val="20"/>
        </w:rPr>
      </w:pPr>
      <w:r w:rsidRPr="001D55CE">
        <w:rPr>
          <w:rFonts w:cs="Arial"/>
          <w:szCs w:val="20"/>
        </w:rPr>
        <w:t>I plansiloen er der fast bund.</w:t>
      </w:r>
    </w:p>
    <w:p w14:paraId="42D1BA06" w14:textId="77777777" w:rsidR="00A75F8C" w:rsidRPr="001D55CE" w:rsidRDefault="00A75F8C" w:rsidP="00A75F8C">
      <w:pPr>
        <w:rPr>
          <w:rFonts w:cs="Arial"/>
          <w:szCs w:val="20"/>
        </w:rPr>
      </w:pPr>
    </w:p>
    <w:p w14:paraId="02DA4FB4" w14:textId="77777777" w:rsidR="00A75F8C" w:rsidRPr="001D55CE" w:rsidRDefault="00A75F8C" w:rsidP="00A75F8C">
      <w:pPr>
        <w:rPr>
          <w:rFonts w:cs="Arial"/>
          <w:b/>
          <w:szCs w:val="20"/>
        </w:rPr>
      </w:pPr>
      <w:r w:rsidRPr="001D55CE">
        <w:rPr>
          <w:rFonts w:cs="Arial"/>
          <w:b/>
          <w:szCs w:val="20"/>
        </w:rPr>
        <w:t>Vurdering</w:t>
      </w:r>
    </w:p>
    <w:p w14:paraId="0C305681" w14:textId="77777777" w:rsidR="008C5226" w:rsidRPr="001D55CE" w:rsidRDefault="008C5226" w:rsidP="008C5226">
      <w:pPr>
        <w:rPr>
          <w:rFonts w:cs="Arial"/>
          <w:szCs w:val="20"/>
        </w:rPr>
      </w:pPr>
      <w:r w:rsidRPr="001D55CE">
        <w:rPr>
          <w:rFonts w:cs="Arial"/>
          <w:szCs w:val="20"/>
        </w:rPr>
        <w:t>Kommunen er enig i ansøgers indtastning af produktionsarealer i husdyrgodkendelse.dk. Det samlede produktionsareal er på 1.</w:t>
      </w:r>
      <w:r w:rsidR="009F41E5" w:rsidRPr="001D55CE">
        <w:rPr>
          <w:rFonts w:cs="Arial"/>
          <w:szCs w:val="20"/>
        </w:rPr>
        <w:t>160</w:t>
      </w:r>
      <w:r w:rsidRPr="001D55CE">
        <w:rPr>
          <w:rFonts w:cs="Arial"/>
          <w:szCs w:val="20"/>
        </w:rPr>
        <w:t xml:space="preserve"> m</w:t>
      </w:r>
      <w:r w:rsidRPr="001D55CE">
        <w:rPr>
          <w:rFonts w:cs="Arial"/>
          <w:szCs w:val="20"/>
          <w:vertAlign w:val="superscript"/>
        </w:rPr>
        <w:t>2</w:t>
      </w:r>
      <w:r w:rsidRPr="001D55CE">
        <w:rPr>
          <w:rFonts w:cs="Arial"/>
          <w:szCs w:val="20"/>
        </w:rPr>
        <w:t xml:space="preserve">. Kommunen vurderer, at produktionsarealerne, stald og dyretyper er grundlaget for ansøgningssystemets beregninger af ammoniakfordampning fra staldene samt lugt og husdyrgødnings indhold af kvælstof og fosfor. Det er derfor nødvendigt, at stille vilkår til ovennævnte forhold, da det er med til at sikre, at miljøpåvirkningerne fra husdyrbruget i form af ammoniak og lugt fastholdes på det niveau, der fremgår af ansøgningen, og ud fra hvilket den miljømæssige påvirkning er vurderet og godkendt. Dertil stilles der vilkår om god staldhygiejne og renholdelse </w:t>
      </w:r>
      <w:r w:rsidR="009F41E5" w:rsidRPr="001D55CE">
        <w:rPr>
          <w:rFonts w:cs="Arial"/>
          <w:szCs w:val="20"/>
        </w:rPr>
        <w:t>i stalde samt udenfor staldene</w:t>
      </w:r>
      <w:r w:rsidRPr="001D55CE">
        <w:rPr>
          <w:rFonts w:cs="Arial"/>
          <w:szCs w:val="20"/>
        </w:rPr>
        <w:t>.</w:t>
      </w:r>
    </w:p>
    <w:p w14:paraId="3573497D" w14:textId="77777777" w:rsidR="008C5226" w:rsidRPr="001D55CE" w:rsidRDefault="008C5226" w:rsidP="008C5226">
      <w:pPr>
        <w:rPr>
          <w:rFonts w:cs="Arial"/>
          <w:szCs w:val="20"/>
        </w:rPr>
      </w:pPr>
    </w:p>
    <w:p w14:paraId="22D71AD7" w14:textId="77777777" w:rsidR="008C5226" w:rsidRPr="001D55CE" w:rsidRDefault="008C5226" w:rsidP="008C5226">
      <w:pPr>
        <w:rPr>
          <w:rFonts w:cs="Arial"/>
          <w:b/>
          <w:szCs w:val="20"/>
        </w:rPr>
      </w:pPr>
      <w:r w:rsidRPr="001D55CE">
        <w:rPr>
          <w:rFonts w:cs="Arial"/>
          <w:b/>
          <w:szCs w:val="20"/>
        </w:rPr>
        <w:lastRenderedPageBreak/>
        <w:t>Vilkår</w:t>
      </w:r>
    </w:p>
    <w:p w14:paraId="312D7DE0" w14:textId="77777777" w:rsidR="009F41E5" w:rsidRPr="001D55CE" w:rsidRDefault="008C5226" w:rsidP="009F41E5">
      <w:pPr>
        <w:pStyle w:val="Listeafsnit"/>
        <w:numPr>
          <w:ilvl w:val="0"/>
          <w:numId w:val="27"/>
        </w:numPr>
        <w:rPr>
          <w:rFonts w:cs="Arial"/>
          <w:color w:val="000000"/>
        </w:rPr>
      </w:pPr>
      <w:bookmarkStart w:id="25" w:name="_Ref47611490"/>
      <w:r w:rsidRPr="001D55CE">
        <w:rPr>
          <w:rStyle w:val="ANJA2Tegn"/>
          <w:rFonts w:eastAsiaTheme="minorHAnsi" w:cs="Arial"/>
          <w:color w:val="auto"/>
          <w:sz w:val="22"/>
          <w:szCs w:val="22"/>
        </w:rPr>
        <w:t>Produktionsarealet må samlet set udgøre 1.</w:t>
      </w:r>
      <w:r w:rsidR="009F41E5" w:rsidRPr="001D55CE">
        <w:rPr>
          <w:rStyle w:val="ANJA2Tegn"/>
          <w:rFonts w:eastAsiaTheme="minorHAnsi" w:cs="Arial"/>
          <w:color w:val="auto"/>
          <w:sz w:val="22"/>
          <w:szCs w:val="22"/>
        </w:rPr>
        <w:t>160</w:t>
      </w:r>
      <w:r w:rsidRPr="001D55CE">
        <w:rPr>
          <w:rStyle w:val="ANJA2Tegn"/>
          <w:rFonts w:eastAsiaTheme="minorHAnsi" w:cs="Arial"/>
          <w:color w:val="auto"/>
          <w:sz w:val="22"/>
          <w:szCs w:val="22"/>
        </w:rPr>
        <w:t xml:space="preserve"> m</w:t>
      </w:r>
      <w:r w:rsidRPr="001D55CE">
        <w:rPr>
          <w:rStyle w:val="ANJA2Tegn"/>
          <w:rFonts w:eastAsiaTheme="minorHAnsi" w:cs="Arial"/>
          <w:color w:val="auto"/>
          <w:sz w:val="22"/>
          <w:szCs w:val="22"/>
          <w:vertAlign w:val="superscript"/>
        </w:rPr>
        <w:t>2</w:t>
      </w:r>
      <w:r w:rsidRPr="001D55CE">
        <w:rPr>
          <w:rStyle w:val="ANJA2Tegn"/>
          <w:rFonts w:eastAsiaTheme="minorHAnsi" w:cs="Arial"/>
          <w:color w:val="auto"/>
          <w:sz w:val="22"/>
          <w:szCs w:val="22"/>
        </w:rPr>
        <w:t xml:space="preserve"> og skal være fordelt i staldafsnittende som angivet i </w:t>
      </w:r>
      <w:r w:rsidR="00A75F8C" w:rsidRPr="001D55CE">
        <w:rPr>
          <w:rStyle w:val="ANJA2Tegn"/>
          <w:rFonts w:eastAsiaTheme="minorHAnsi" w:cs="Arial"/>
          <w:color w:val="auto"/>
          <w:sz w:val="22"/>
          <w:szCs w:val="22"/>
        </w:rPr>
        <w:fldChar w:fldCharType="begin"/>
      </w:r>
      <w:r w:rsidR="00A75F8C" w:rsidRPr="001D55CE">
        <w:rPr>
          <w:rStyle w:val="ANJA2Tegn"/>
          <w:rFonts w:eastAsiaTheme="minorHAnsi" w:cs="Arial"/>
          <w:color w:val="auto"/>
          <w:sz w:val="22"/>
          <w:szCs w:val="22"/>
        </w:rPr>
        <w:instrText xml:space="preserve"> REF _Ref54079247 \h </w:instrText>
      </w:r>
      <w:r w:rsidR="00E60159" w:rsidRPr="001D55CE">
        <w:rPr>
          <w:rStyle w:val="ANJA2Tegn"/>
          <w:rFonts w:eastAsiaTheme="minorHAnsi" w:cs="Arial"/>
          <w:color w:val="auto"/>
          <w:sz w:val="22"/>
          <w:szCs w:val="22"/>
        </w:rPr>
        <w:instrText xml:space="preserve"> \* MERGEFORMAT </w:instrText>
      </w:r>
      <w:r w:rsidR="00A75F8C" w:rsidRPr="001D55CE">
        <w:rPr>
          <w:rStyle w:val="ANJA2Tegn"/>
          <w:rFonts w:eastAsiaTheme="minorHAnsi" w:cs="Arial"/>
          <w:color w:val="auto"/>
          <w:sz w:val="22"/>
          <w:szCs w:val="22"/>
        </w:rPr>
      </w:r>
      <w:r w:rsidR="00A75F8C" w:rsidRPr="001D55CE">
        <w:rPr>
          <w:rStyle w:val="ANJA2Tegn"/>
          <w:rFonts w:eastAsiaTheme="minorHAnsi" w:cs="Arial"/>
          <w:color w:val="auto"/>
          <w:sz w:val="22"/>
          <w:szCs w:val="22"/>
        </w:rPr>
        <w:fldChar w:fldCharType="separate"/>
      </w:r>
      <w:r w:rsidR="00A75F8C" w:rsidRPr="001D55CE">
        <w:rPr>
          <w:rFonts w:cs="Arial"/>
        </w:rPr>
        <w:t xml:space="preserve">Tabel </w:t>
      </w:r>
      <w:r w:rsidR="00A75F8C" w:rsidRPr="001D55CE">
        <w:rPr>
          <w:rFonts w:cs="Arial"/>
          <w:noProof/>
        </w:rPr>
        <w:t>2</w:t>
      </w:r>
      <w:r w:rsidR="00A75F8C" w:rsidRPr="001D55CE">
        <w:rPr>
          <w:rStyle w:val="ANJA2Tegn"/>
          <w:rFonts w:eastAsiaTheme="minorHAnsi" w:cs="Arial"/>
          <w:color w:val="auto"/>
          <w:sz w:val="22"/>
          <w:szCs w:val="22"/>
        </w:rPr>
        <w:fldChar w:fldCharType="end"/>
      </w:r>
      <w:r w:rsidR="00A75F8C" w:rsidRPr="001D55CE">
        <w:rPr>
          <w:rStyle w:val="ANJA2Tegn"/>
          <w:rFonts w:eastAsiaTheme="minorHAnsi" w:cs="Arial"/>
          <w:color w:val="auto"/>
          <w:sz w:val="22"/>
          <w:szCs w:val="22"/>
        </w:rPr>
        <w:t xml:space="preserve"> </w:t>
      </w:r>
      <w:r w:rsidRPr="001D55CE">
        <w:rPr>
          <w:rStyle w:val="ANJA2Tegn"/>
          <w:rFonts w:eastAsiaTheme="minorHAnsi" w:cs="Arial"/>
          <w:color w:val="auto"/>
          <w:sz w:val="22"/>
          <w:szCs w:val="22"/>
        </w:rPr>
        <w:t>med de dyregrupper og staldsystemer som angivet.</w:t>
      </w:r>
      <w:bookmarkStart w:id="26" w:name="_Ref47611500"/>
      <w:bookmarkStart w:id="27" w:name="_Ref54346395"/>
      <w:bookmarkEnd w:id="25"/>
      <w:r w:rsidR="009F41E5" w:rsidRPr="001D55CE">
        <w:rPr>
          <w:rStyle w:val="ANJA2Tegn"/>
          <w:rFonts w:eastAsiaTheme="minorHAnsi" w:cs="Arial"/>
          <w:color w:val="auto"/>
          <w:sz w:val="22"/>
          <w:szCs w:val="22"/>
        </w:rPr>
        <w:br/>
      </w:r>
    </w:p>
    <w:p w14:paraId="3942D710" w14:textId="77777777" w:rsidR="008C5226" w:rsidRPr="001D55CE" w:rsidRDefault="008C5226" w:rsidP="009F41E5">
      <w:pPr>
        <w:pStyle w:val="Listeafsnit"/>
        <w:numPr>
          <w:ilvl w:val="0"/>
          <w:numId w:val="27"/>
        </w:numPr>
        <w:rPr>
          <w:rFonts w:cs="Arial"/>
          <w:color w:val="000000"/>
        </w:rPr>
      </w:pPr>
      <w:bookmarkStart w:id="28" w:name="_Ref62199115"/>
      <w:r w:rsidRPr="001D55CE">
        <w:rPr>
          <w:rStyle w:val="ANJA2Tegn"/>
          <w:rFonts w:eastAsiaTheme="minorHAnsi" w:cs="Arial"/>
          <w:color w:val="auto"/>
          <w:sz w:val="22"/>
          <w:szCs w:val="22"/>
        </w:rPr>
        <w:t xml:space="preserve">Der skal opretholdes god staldhygiejne </w:t>
      </w:r>
      <w:r w:rsidR="009F41E5" w:rsidRPr="001D55CE">
        <w:rPr>
          <w:rStyle w:val="ANJA2Tegn"/>
          <w:rFonts w:eastAsiaTheme="minorHAnsi" w:cs="Arial"/>
          <w:color w:val="auto"/>
          <w:sz w:val="22"/>
          <w:szCs w:val="22"/>
        </w:rPr>
        <w:t>i staldene samt renholdelse i og uden for staldene</w:t>
      </w:r>
      <w:r w:rsidRPr="001D55CE">
        <w:rPr>
          <w:rStyle w:val="ANJA2Tegn"/>
          <w:rFonts w:eastAsiaTheme="minorHAnsi" w:cs="Arial"/>
          <w:color w:val="auto"/>
          <w:sz w:val="22"/>
          <w:szCs w:val="22"/>
        </w:rPr>
        <w:t>.</w:t>
      </w:r>
      <w:bookmarkEnd w:id="26"/>
      <w:bookmarkEnd w:id="27"/>
      <w:bookmarkEnd w:id="28"/>
      <w:r w:rsidRPr="001D55CE">
        <w:rPr>
          <w:rStyle w:val="ANJA2Tegn"/>
          <w:rFonts w:eastAsiaTheme="minorHAnsi" w:cs="Arial"/>
          <w:color w:val="auto"/>
          <w:sz w:val="22"/>
          <w:szCs w:val="22"/>
          <w:highlight w:val="yellow"/>
        </w:rPr>
        <w:br/>
      </w:r>
    </w:p>
    <w:p w14:paraId="54414EBD" w14:textId="77777777" w:rsidR="008C5226" w:rsidRPr="001D55CE" w:rsidRDefault="008C5226" w:rsidP="008C5226">
      <w:pPr>
        <w:pStyle w:val="Overskrift1"/>
        <w:rPr>
          <w:rFonts w:ascii="Arial" w:hAnsi="Arial" w:cs="Arial"/>
        </w:rPr>
      </w:pPr>
      <w:r w:rsidRPr="001D55CE">
        <w:rPr>
          <w:rFonts w:ascii="Arial" w:hAnsi="Arial" w:cs="Arial"/>
        </w:rPr>
        <w:t xml:space="preserve"> </w:t>
      </w:r>
      <w:bookmarkStart w:id="29" w:name="_Toc64359159"/>
      <w:r w:rsidRPr="001D55CE">
        <w:rPr>
          <w:rFonts w:ascii="Arial" w:hAnsi="Arial" w:cs="Arial"/>
        </w:rPr>
        <w:t>opbevaringsanlæg</w:t>
      </w:r>
      <w:bookmarkEnd w:id="29"/>
    </w:p>
    <w:p w14:paraId="68767EE7" w14:textId="77777777" w:rsidR="008C5226" w:rsidRPr="001D55CE" w:rsidRDefault="008C5226" w:rsidP="008C5226">
      <w:pPr>
        <w:rPr>
          <w:rFonts w:eastAsiaTheme="minorEastAsia" w:cs="Arial"/>
        </w:rPr>
      </w:pPr>
      <w:r w:rsidRPr="001D55CE">
        <w:rPr>
          <w:rFonts w:eastAsiaTheme="minorEastAsia" w:cs="Arial"/>
        </w:rPr>
        <w:t xml:space="preserve">I dette afsnit beskrives husdyrbrugets opbevaringsanlæg og opbevaringskapacitet. </w:t>
      </w:r>
    </w:p>
    <w:p w14:paraId="24EF4062" w14:textId="77777777" w:rsidR="00430420" w:rsidRPr="001D55CE" w:rsidRDefault="00430420" w:rsidP="008C5226">
      <w:pPr>
        <w:rPr>
          <w:rFonts w:eastAsiaTheme="minorEastAsia" w:cs="Arial"/>
        </w:rPr>
      </w:pPr>
    </w:p>
    <w:p w14:paraId="0985A8A0" w14:textId="77777777" w:rsidR="005F4042" w:rsidRPr="001D55CE" w:rsidRDefault="007B1D29" w:rsidP="005F4042">
      <w:pPr>
        <w:rPr>
          <w:rFonts w:eastAsiaTheme="minorEastAsia" w:cs="Arial"/>
        </w:rPr>
      </w:pPr>
      <w:r w:rsidRPr="001D55CE">
        <w:rPr>
          <w:rFonts w:eastAsiaTheme="minorEastAsia" w:cs="Arial"/>
        </w:rPr>
        <w:t xml:space="preserve">Ved fuld udnyttelse af produktionsarealerne vil der kunne blive produceret </w:t>
      </w:r>
      <w:r w:rsidR="00DD6EC1" w:rsidRPr="001D55CE">
        <w:rPr>
          <w:rFonts w:eastAsiaTheme="minorEastAsia" w:cs="Arial"/>
        </w:rPr>
        <w:t xml:space="preserve">op til </w:t>
      </w:r>
      <w:r w:rsidRPr="001D55CE">
        <w:rPr>
          <w:rFonts w:eastAsiaTheme="minorEastAsia" w:cs="Arial"/>
        </w:rPr>
        <w:t xml:space="preserve">639 ton fast husdyrgødning fra husdyrbruget om året. Da fårene primært er på stald </w:t>
      </w:r>
      <w:r w:rsidR="00DD6EC1" w:rsidRPr="001D55CE">
        <w:rPr>
          <w:rFonts w:eastAsiaTheme="minorEastAsia" w:cs="Arial"/>
        </w:rPr>
        <w:t xml:space="preserve">4 </w:t>
      </w:r>
      <w:r w:rsidRPr="001D55CE">
        <w:rPr>
          <w:rFonts w:eastAsiaTheme="minorEastAsia" w:cs="Arial"/>
        </w:rPr>
        <w:t xml:space="preserve">måneder i løbet af vinteren, vil den reelle produktion af fast husdyrgødning være omkring 190 ton. </w:t>
      </w:r>
      <w:r w:rsidR="005F4042" w:rsidRPr="001D55CE">
        <w:rPr>
          <w:rFonts w:eastAsiaTheme="minorEastAsia" w:cs="Arial"/>
        </w:rPr>
        <w:t>Dybstrøelsen i alle staldene fjernes i forbindelse med at det kan køres direkte i marken og pløjes ned. Der er ingen lovlige opbevaringsanlæg til fast møg på husdyrbruget.</w:t>
      </w:r>
    </w:p>
    <w:p w14:paraId="67A2BE5E" w14:textId="77777777" w:rsidR="00BA6EC9" w:rsidRPr="001D55CE" w:rsidRDefault="00BA6EC9" w:rsidP="008C5226">
      <w:pPr>
        <w:rPr>
          <w:rFonts w:eastAsiaTheme="minorEastAsia" w:cs="Arial"/>
        </w:rPr>
      </w:pPr>
    </w:p>
    <w:p w14:paraId="696DF77C" w14:textId="77777777" w:rsidR="002B1538" w:rsidRPr="001D55CE" w:rsidRDefault="008C5226" w:rsidP="008C5226">
      <w:pPr>
        <w:rPr>
          <w:rFonts w:eastAsiaTheme="minorEastAsia" w:cs="Arial"/>
        </w:rPr>
      </w:pPr>
      <w:r w:rsidRPr="001D55CE">
        <w:rPr>
          <w:rFonts w:eastAsiaTheme="minorEastAsia" w:cs="Arial"/>
        </w:rPr>
        <w:t>Husdyrbrugets anlæg til opbevaring af gødning består af</w:t>
      </w:r>
      <w:r w:rsidR="009F41E5" w:rsidRPr="001D55CE">
        <w:rPr>
          <w:rFonts w:eastAsiaTheme="minorEastAsia" w:cs="Arial"/>
        </w:rPr>
        <w:t xml:space="preserve"> 1</w:t>
      </w:r>
      <w:r w:rsidR="001B3DA6" w:rsidRPr="001D55CE">
        <w:rPr>
          <w:rFonts w:eastAsiaTheme="minorEastAsia" w:cs="Arial"/>
        </w:rPr>
        <w:t xml:space="preserve"> g</w:t>
      </w:r>
      <w:r w:rsidRPr="001D55CE">
        <w:rPr>
          <w:rFonts w:eastAsiaTheme="minorEastAsia" w:cs="Arial"/>
        </w:rPr>
        <w:t>yllebeholderne</w:t>
      </w:r>
      <w:r w:rsidR="001B3DA6" w:rsidRPr="001D55CE">
        <w:rPr>
          <w:rFonts w:eastAsiaTheme="minorEastAsia" w:cs="Arial"/>
        </w:rPr>
        <w:t xml:space="preserve"> og </w:t>
      </w:r>
      <w:r w:rsidRPr="001D55CE">
        <w:rPr>
          <w:rFonts w:eastAsiaTheme="minorEastAsia" w:cs="Arial"/>
        </w:rPr>
        <w:t xml:space="preserve">har en kapacitet på </w:t>
      </w:r>
      <w:r w:rsidR="001B3DA6" w:rsidRPr="001D55CE">
        <w:rPr>
          <w:rFonts w:eastAsiaTheme="minorEastAsia" w:cs="Arial"/>
        </w:rPr>
        <w:t>1.056</w:t>
      </w:r>
      <w:r w:rsidRPr="001D55CE">
        <w:rPr>
          <w:rFonts w:eastAsiaTheme="minorEastAsia" w:cs="Arial"/>
        </w:rPr>
        <w:t xml:space="preserve"> m</w:t>
      </w:r>
      <w:r w:rsidRPr="001D55CE">
        <w:rPr>
          <w:rFonts w:eastAsiaTheme="minorEastAsia" w:cs="Arial"/>
          <w:vertAlign w:val="superscript"/>
        </w:rPr>
        <w:t>3</w:t>
      </w:r>
      <w:r w:rsidR="001B3DA6" w:rsidRPr="001D55CE">
        <w:rPr>
          <w:rFonts w:eastAsiaTheme="minorEastAsia" w:cs="Arial"/>
        </w:rPr>
        <w:t xml:space="preserve">. </w:t>
      </w:r>
      <w:r w:rsidR="007B1D29" w:rsidRPr="001D55CE">
        <w:rPr>
          <w:rFonts w:eastAsiaTheme="minorEastAsia" w:cs="Arial"/>
        </w:rPr>
        <w:t>Gylle</w:t>
      </w:r>
      <w:r w:rsidR="00505BAB" w:rsidRPr="001D55CE">
        <w:rPr>
          <w:rFonts w:eastAsiaTheme="minorEastAsia" w:cs="Arial"/>
        </w:rPr>
        <w:t xml:space="preserve"> fra avlstyr på spalter </w:t>
      </w:r>
      <w:r w:rsidR="00966A25" w:rsidRPr="001D55CE">
        <w:rPr>
          <w:rFonts w:eastAsiaTheme="minorEastAsia" w:cs="Arial"/>
        </w:rPr>
        <w:t xml:space="preserve">pumpes manuelt til gyllebeholder. </w:t>
      </w:r>
      <w:r w:rsidR="00DD6EC1" w:rsidRPr="001D55CE">
        <w:rPr>
          <w:rFonts w:eastAsiaTheme="minorEastAsia" w:cs="Arial"/>
        </w:rPr>
        <w:t xml:space="preserve">Dertil er der afløb fra dybstrøelsesstald i </w:t>
      </w:r>
      <w:r w:rsidR="00505BAB" w:rsidRPr="001D55CE">
        <w:rPr>
          <w:rFonts w:eastAsiaTheme="minorEastAsia" w:cs="Arial"/>
        </w:rPr>
        <w:t xml:space="preserve">stor stald til </w:t>
      </w:r>
      <w:proofErr w:type="spellStart"/>
      <w:r w:rsidR="005F4042" w:rsidRPr="001D55CE">
        <w:rPr>
          <w:rFonts w:eastAsiaTheme="minorEastAsia" w:cs="Arial"/>
        </w:rPr>
        <w:t>fortank</w:t>
      </w:r>
      <w:proofErr w:type="spellEnd"/>
      <w:r w:rsidR="005F4042" w:rsidRPr="001D55CE">
        <w:rPr>
          <w:rFonts w:eastAsiaTheme="minorEastAsia" w:cs="Arial"/>
        </w:rPr>
        <w:t xml:space="preserve">, hvorfra der kan pumpes manuelt til </w:t>
      </w:r>
      <w:r w:rsidR="00505BAB" w:rsidRPr="001D55CE">
        <w:rPr>
          <w:rFonts w:eastAsiaTheme="minorEastAsia" w:cs="Arial"/>
        </w:rPr>
        <w:t>gyllebeholder.</w:t>
      </w:r>
    </w:p>
    <w:p w14:paraId="3ABC39FF" w14:textId="77777777" w:rsidR="00505BAB" w:rsidRPr="001D55CE" w:rsidRDefault="00505BAB" w:rsidP="008C5226">
      <w:pPr>
        <w:rPr>
          <w:rFonts w:eastAsiaTheme="minorEastAsia" w:cs="Arial"/>
        </w:rPr>
      </w:pPr>
    </w:p>
    <w:p w14:paraId="6209BF54" w14:textId="77777777" w:rsidR="00505BAB" w:rsidRPr="001D55CE" w:rsidRDefault="00505BAB" w:rsidP="008C5226">
      <w:pPr>
        <w:rPr>
          <w:rFonts w:eastAsiaTheme="minorEastAsia" w:cs="Arial"/>
        </w:rPr>
      </w:pPr>
      <w:r w:rsidRPr="001D55CE">
        <w:rPr>
          <w:rFonts w:eastAsiaTheme="minorEastAsia" w:cs="Arial"/>
        </w:rPr>
        <w:t xml:space="preserve">Der fodres med </w:t>
      </w:r>
      <w:proofErr w:type="spellStart"/>
      <w:r w:rsidRPr="001D55CE">
        <w:rPr>
          <w:rFonts w:eastAsiaTheme="minorEastAsia" w:cs="Arial"/>
        </w:rPr>
        <w:t>wrap</w:t>
      </w:r>
      <w:proofErr w:type="spellEnd"/>
      <w:r w:rsidRPr="001D55CE">
        <w:rPr>
          <w:rFonts w:eastAsiaTheme="minorEastAsia" w:cs="Arial"/>
        </w:rPr>
        <w:t xml:space="preserve"> og korn, dette kan opbevares i lade og eksisterende plansiloer.</w:t>
      </w:r>
      <w:r w:rsidR="003D135C" w:rsidRPr="001D55CE">
        <w:rPr>
          <w:rFonts w:eastAsiaTheme="minorEastAsia" w:cs="Arial"/>
        </w:rPr>
        <w:t xml:space="preserve"> </w:t>
      </w:r>
    </w:p>
    <w:p w14:paraId="2AFDF599" w14:textId="77777777" w:rsidR="008C5226" w:rsidRPr="001D55CE" w:rsidRDefault="008C5226" w:rsidP="008C5226">
      <w:pPr>
        <w:rPr>
          <w:rFonts w:eastAsiaTheme="minorEastAsia" w:cs="Arial"/>
          <w:highlight w:val="yellow"/>
        </w:rPr>
      </w:pPr>
    </w:p>
    <w:p w14:paraId="6BC3C0A0" w14:textId="77777777" w:rsidR="008C5226" w:rsidRPr="001D55CE" w:rsidRDefault="008C5226" w:rsidP="008C5226">
      <w:pPr>
        <w:pStyle w:val="Billedtekst"/>
      </w:pPr>
      <w:r w:rsidRPr="001D55CE">
        <w:t xml:space="preserve">Tabel </w:t>
      </w:r>
      <w:fldSimple w:instr=" SEQ Tabel \* ARABIC ">
        <w:r w:rsidR="002E6FA7" w:rsidRPr="001D55CE">
          <w:rPr>
            <w:noProof/>
          </w:rPr>
          <w:t>3</w:t>
        </w:r>
      </w:fldSimple>
      <w:r w:rsidRPr="001D55CE">
        <w:t xml:space="preserve"> Oversigt over husdyrbrugets opbevaringsanlæg.</w:t>
      </w:r>
    </w:p>
    <w:tbl>
      <w:tblPr>
        <w:tblStyle w:val="Gittertabel4-farve3"/>
        <w:tblW w:w="5000" w:type="pct"/>
        <w:tblLook w:val="04A0" w:firstRow="1" w:lastRow="0" w:firstColumn="1" w:lastColumn="0" w:noHBand="0" w:noVBand="1"/>
      </w:tblPr>
      <w:tblGrid>
        <w:gridCol w:w="1956"/>
        <w:gridCol w:w="1918"/>
        <w:gridCol w:w="1918"/>
        <w:gridCol w:w="1918"/>
        <w:gridCol w:w="1918"/>
      </w:tblGrid>
      <w:tr w:rsidR="00C937F7" w:rsidRPr="001D55CE" w14:paraId="01B8F979" w14:textId="77777777" w:rsidTr="00C937F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 w:type="pct"/>
          </w:tcPr>
          <w:p w14:paraId="4FC1B65B" w14:textId="77777777" w:rsidR="00C937F7" w:rsidRPr="001D55CE" w:rsidRDefault="00C937F7" w:rsidP="008C5226">
            <w:pPr>
              <w:rPr>
                <w:rFonts w:cs="Arial"/>
              </w:rPr>
            </w:pPr>
            <w:r w:rsidRPr="001D55CE">
              <w:rPr>
                <w:rFonts w:cs="Arial"/>
              </w:rPr>
              <w:t>Anlæg</w:t>
            </w:r>
          </w:p>
        </w:tc>
        <w:tc>
          <w:tcPr>
            <w:tcW w:w="996" w:type="pct"/>
          </w:tcPr>
          <w:p w14:paraId="557DA131" w14:textId="77777777" w:rsidR="00C937F7" w:rsidRPr="001D55CE" w:rsidRDefault="00C937F7" w:rsidP="008C5226">
            <w:pPr>
              <w:cnfStyle w:val="100000000000" w:firstRow="1" w:lastRow="0" w:firstColumn="0" w:lastColumn="0" w:oddVBand="0" w:evenVBand="0" w:oddHBand="0" w:evenHBand="0" w:firstRowFirstColumn="0" w:firstRowLastColumn="0" w:lastRowFirstColumn="0" w:lastRowLastColumn="0"/>
              <w:rPr>
                <w:rFonts w:cs="Arial"/>
              </w:rPr>
            </w:pPr>
            <w:r w:rsidRPr="001D55CE">
              <w:rPr>
                <w:rFonts w:cs="Arial"/>
              </w:rPr>
              <w:t>Navn i BBR</w:t>
            </w:r>
          </w:p>
        </w:tc>
        <w:tc>
          <w:tcPr>
            <w:tcW w:w="996" w:type="pct"/>
          </w:tcPr>
          <w:p w14:paraId="4F9DB05D" w14:textId="77777777" w:rsidR="00C937F7" w:rsidRPr="001D55CE" w:rsidRDefault="00C937F7" w:rsidP="008C5226">
            <w:pPr>
              <w:cnfStyle w:val="100000000000" w:firstRow="1" w:lastRow="0" w:firstColumn="0" w:lastColumn="0" w:oddVBand="0" w:evenVBand="0" w:oddHBand="0" w:evenHBand="0" w:firstRowFirstColumn="0" w:firstRowLastColumn="0" w:lastRowFirstColumn="0" w:lastRowLastColumn="0"/>
              <w:rPr>
                <w:rFonts w:cs="Arial"/>
              </w:rPr>
            </w:pPr>
            <w:r w:rsidRPr="001D55CE">
              <w:rPr>
                <w:rFonts w:cs="Arial"/>
              </w:rPr>
              <w:t>Opførelses år</w:t>
            </w:r>
          </w:p>
        </w:tc>
        <w:tc>
          <w:tcPr>
            <w:tcW w:w="996" w:type="pct"/>
          </w:tcPr>
          <w:p w14:paraId="6F83B846" w14:textId="77777777" w:rsidR="00C937F7" w:rsidRPr="001D55CE" w:rsidRDefault="00C937F7" w:rsidP="008C5226">
            <w:pPr>
              <w:cnfStyle w:val="100000000000" w:firstRow="1" w:lastRow="0" w:firstColumn="0" w:lastColumn="0" w:oddVBand="0" w:evenVBand="0" w:oddHBand="0" w:evenHBand="0" w:firstRowFirstColumn="0" w:firstRowLastColumn="0" w:lastRowFirstColumn="0" w:lastRowLastColumn="0"/>
              <w:rPr>
                <w:rFonts w:cs="Arial"/>
                <w:vertAlign w:val="superscript"/>
              </w:rPr>
            </w:pPr>
            <w:r w:rsidRPr="001D55CE">
              <w:rPr>
                <w:rFonts w:cs="Arial"/>
              </w:rPr>
              <w:t>Kapacitet, m</w:t>
            </w:r>
            <w:r w:rsidRPr="001D55CE">
              <w:rPr>
                <w:rFonts w:cs="Arial"/>
                <w:vertAlign w:val="superscript"/>
              </w:rPr>
              <w:t>3</w:t>
            </w:r>
          </w:p>
        </w:tc>
        <w:tc>
          <w:tcPr>
            <w:tcW w:w="996" w:type="pct"/>
          </w:tcPr>
          <w:p w14:paraId="2B414320" w14:textId="77777777" w:rsidR="00C937F7" w:rsidRPr="001D55CE" w:rsidRDefault="00C937F7" w:rsidP="008C5226">
            <w:pPr>
              <w:cnfStyle w:val="100000000000" w:firstRow="1" w:lastRow="0" w:firstColumn="0" w:lastColumn="0" w:oddVBand="0" w:evenVBand="0" w:oddHBand="0" w:evenHBand="0" w:firstRowFirstColumn="0" w:firstRowLastColumn="0" w:lastRowFirstColumn="0" w:lastRowLastColumn="0"/>
              <w:rPr>
                <w:rFonts w:cs="Arial"/>
              </w:rPr>
            </w:pPr>
            <w:r w:rsidRPr="001D55CE">
              <w:rPr>
                <w:rFonts w:cs="Arial"/>
              </w:rPr>
              <w:t>Overfladeareal, m</w:t>
            </w:r>
            <w:r w:rsidRPr="001D55CE">
              <w:rPr>
                <w:rFonts w:cs="Arial"/>
                <w:vertAlign w:val="superscript"/>
              </w:rPr>
              <w:t>2</w:t>
            </w:r>
          </w:p>
        </w:tc>
      </w:tr>
      <w:tr w:rsidR="00C937F7" w:rsidRPr="001D55CE" w14:paraId="5B1D87F0" w14:textId="77777777" w:rsidTr="00C937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 w:type="pct"/>
          </w:tcPr>
          <w:p w14:paraId="30473814" w14:textId="77777777" w:rsidR="00C937F7" w:rsidRPr="001D55CE" w:rsidRDefault="00C937F7" w:rsidP="008C5226">
            <w:pPr>
              <w:rPr>
                <w:rFonts w:cs="Arial"/>
              </w:rPr>
            </w:pPr>
            <w:r w:rsidRPr="001D55CE">
              <w:rPr>
                <w:rFonts w:cs="Arial"/>
              </w:rPr>
              <w:t>Gyllebeholder</w:t>
            </w:r>
          </w:p>
        </w:tc>
        <w:tc>
          <w:tcPr>
            <w:tcW w:w="996" w:type="pct"/>
          </w:tcPr>
          <w:p w14:paraId="373F15AF" w14:textId="77777777" w:rsidR="00C937F7" w:rsidRPr="001D55CE" w:rsidRDefault="00C937F7" w:rsidP="008C5226">
            <w:pPr>
              <w:cnfStyle w:val="000000100000" w:firstRow="0" w:lastRow="0" w:firstColumn="0" w:lastColumn="0" w:oddVBand="0" w:evenVBand="0" w:oddHBand="1" w:evenHBand="0" w:firstRowFirstColumn="0" w:firstRowLastColumn="0" w:lastRowFirstColumn="0" w:lastRowLastColumn="0"/>
              <w:rPr>
                <w:rFonts w:cs="Arial"/>
              </w:rPr>
            </w:pPr>
            <w:r w:rsidRPr="001D55CE">
              <w:rPr>
                <w:rFonts w:cs="Arial"/>
              </w:rPr>
              <w:t>Teknisk anlæg 3</w:t>
            </w:r>
          </w:p>
        </w:tc>
        <w:tc>
          <w:tcPr>
            <w:tcW w:w="996" w:type="pct"/>
          </w:tcPr>
          <w:p w14:paraId="0A2FB0D2" w14:textId="77777777" w:rsidR="00C937F7" w:rsidRPr="001D55CE" w:rsidRDefault="00C937F7" w:rsidP="008C5226">
            <w:pPr>
              <w:cnfStyle w:val="000000100000" w:firstRow="0" w:lastRow="0" w:firstColumn="0" w:lastColumn="0" w:oddVBand="0" w:evenVBand="0" w:oddHBand="1" w:evenHBand="0" w:firstRowFirstColumn="0" w:firstRowLastColumn="0" w:lastRowFirstColumn="0" w:lastRowLastColumn="0"/>
              <w:rPr>
                <w:rFonts w:cs="Arial"/>
              </w:rPr>
            </w:pPr>
            <w:r w:rsidRPr="001D55CE">
              <w:rPr>
                <w:rFonts w:cs="Arial"/>
              </w:rPr>
              <w:t>1987</w:t>
            </w:r>
          </w:p>
        </w:tc>
        <w:tc>
          <w:tcPr>
            <w:tcW w:w="996" w:type="pct"/>
          </w:tcPr>
          <w:p w14:paraId="629F1E63" w14:textId="77777777" w:rsidR="00C937F7" w:rsidRPr="001D55CE" w:rsidRDefault="00C937F7" w:rsidP="008C5226">
            <w:pPr>
              <w:cnfStyle w:val="000000100000" w:firstRow="0" w:lastRow="0" w:firstColumn="0" w:lastColumn="0" w:oddVBand="0" w:evenVBand="0" w:oddHBand="1" w:evenHBand="0" w:firstRowFirstColumn="0" w:firstRowLastColumn="0" w:lastRowFirstColumn="0" w:lastRowLastColumn="0"/>
              <w:rPr>
                <w:rFonts w:cs="Arial"/>
              </w:rPr>
            </w:pPr>
            <w:r w:rsidRPr="001D55CE">
              <w:rPr>
                <w:rFonts w:cs="Arial"/>
              </w:rPr>
              <w:t>1.0</w:t>
            </w:r>
            <w:r w:rsidR="007B1D29" w:rsidRPr="001D55CE">
              <w:rPr>
                <w:rFonts w:cs="Arial"/>
              </w:rPr>
              <w:t>56</w:t>
            </w:r>
          </w:p>
        </w:tc>
        <w:tc>
          <w:tcPr>
            <w:tcW w:w="996" w:type="pct"/>
          </w:tcPr>
          <w:p w14:paraId="0D5D9B5A" w14:textId="77777777" w:rsidR="00C937F7" w:rsidRPr="001D55CE" w:rsidRDefault="00C937F7" w:rsidP="008C5226">
            <w:pPr>
              <w:cnfStyle w:val="000000100000" w:firstRow="0" w:lastRow="0" w:firstColumn="0" w:lastColumn="0" w:oddVBand="0" w:evenVBand="0" w:oddHBand="1" w:evenHBand="0" w:firstRowFirstColumn="0" w:firstRowLastColumn="0" w:lastRowFirstColumn="0" w:lastRowLastColumn="0"/>
              <w:rPr>
                <w:rFonts w:cs="Arial"/>
              </w:rPr>
            </w:pPr>
            <w:r w:rsidRPr="001D55CE">
              <w:rPr>
                <w:rFonts w:cs="Arial"/>
              </w:rPr>
              <w:t>265</w:t>
            </w:r>
          </w:p>
        </w:tc>
      </w:tr>
    </w:tbl>
    <w:p w14:paraId="16F4DD87" w14:textId="77777777" w:rsidR="008C5226" w:rsidRPr="001D55CE" w:rsidRDefault="008C5226" w:rsidP="008C5226">
      <w:pPr>
        <w:rPr>
          <w:rFonts w:eastAsiaTheme="minorEastAsia" w:cs="Arial"/>
          <w:highlight w:val="yellow"/>
        </w:rPr>
      </w:pPr>
    </w:p>
    <w:p w14:paraId="4AE347A1" w14:textId="77777777" w:rsidR="008C5226" w:rsidRPr="001D55CE" w:rsidRDefault="008C5226" w:rsidP="008C5226">
      <w:pPr>
        <w:rPr>
          <w:rFonts w:eastAsiaTheme="minorEastAsia" w:cs="Arial"/>
          <w:highlight w:val="yellow"/>
        </w:rPr>
      </w:pPr>
    </w:p>
    <w:p w14:paraId="0C3FBF30" w14:textId="77777777" w:rsidR="008C5226" w:rsidRPr="001D55CE" w:rsidRDefault="008C5226" w:rsidP="008C5226">
      <w:pPr>
        <w:rPr>
          <w:rFonts w:cs="Arial"/>
          <w:b/>
        </w:rPr>
      </w:pPr>
      <w:bookmarkStart w:id="30" w:name="_Hlk56505387"/>
      <w:r w:rsidRPr="001D55CE">
        <w:rPr>
          <w:rFonts w:cs="Arial"/>
          <w:b/>
        </w:rPr>
        <w:t>Vurdering</w:t>
      </w:r>
    </w:p>
    <w:p w14:paraId="049643CC" w14:textId="77777777" w:rsidR="00966A25" w:rsidRPr="001D55CE" w:rsidRDefault="008C5226" w:rsidP="00551D7B">
      <w:pPr>
        <w:rPr>
          <w:rFonts w:cs="Arial"/>
        </w:rPr>
      </w:pPr>
      <w:r w:rsidRPr="001D55CE">
        <w:rPr>
          <w:rFonts w:cs="Arial"/>
        </w:rPr>
        <w:t xml:space="preserve">Vordingborg Kommune </w:t>
      </w:r>
      <w:r w:rsidR="00827FCA" w:rsidRPr="001D55CE">
        <w:rPr>
          <w:rFonts w:cs="Arial"/>
        </w:rPr>
        <w:t>mener ikke det er nødvendigt at vurdere på opbevaringskravet</w:t>
      </w:r>
      <w:r w:rsidR="00966A25" w:rsidRPr="001D55CE">
        <w:rPr>
          <w:rFonts w:cs="Arial"/>
        </w:rPr>
        <w:t xml:space="preserve"> for fast gødning</w:t>
      </w:r>
      <w:r w:rsidR="00827FCA" w:rsidRPr="001D55CE">
        <w:rPr>
          <w:rFonts w:cs="Arial"/>
        </w:rPr>
        <w:t xml:space="preserve">, da dybstrøelsen kan opbevares i stalden og alternativt </w:t>
      </w:r>
      <w:r w:rsidR="00505BAB" w:rsidRPr="001D55CE">
        <w:rPr>
          <w:rFonts w:cs="Arial"/>
        </w:rPr>
        <w:t xml:space="preserve">i </w:t>
      </w:r>
      <w:r w:rsidR="00827FCA" w:rsidRPr="001D55CE">
        <w:rPr>
          <w:rFonts w:cs="Arial"/>
        </w:rPr>
        <w:t>markstak frem til udbringning.</w:t>
      </w:r>
      <w:r w:rsidR="00966A25" w:rsidRPr="001D55CE">
        <w:rPr>
          <w:rFonts w:cs="Arial"/>
        </w:rPr>
        <w:t xml:space="preserve"> Det er desuden kommunens vurdering, at opbevaring af flydende husdyrgødning fra spalterne i den gamle stald er tilstrækkelig.</w:t>
      </w:r>
      <w:r w:rsidR="00827FCA" w:rsidRPr="001D55CE">
        <w:rPr>
          <w:rFonts w:cs="Arial"/>
        </w:rPr>
        <w:t xml:space="preserve"> </w:t>
      </w:r>
      <w:r w:rsidR="00966A25" w:rsidRPr="001D55CE">
        <w:rPr>
          <w:rFonts w:cs="Arial"/>
        </w:rPr>
        <w:t>Dog stilles der vilkår om at husdyrbruget skal føre logbog over tømning af kummen under spalterne, således kummen ikke benyttes som permanent opbevaringsanlæg.</w:t>
      </w:r>
    </w:p>
    <w:p w14:paraId="13B394CC" w14:textId="77777777" w:rsidR="00966A25" w:rsidRPr="001D55CE" w:rsidRDefault="00966A25" w:rsidP="00551D7B">
      <w:pPr>
        <w:rPr>
          <w:rFonts w:cs="Arial"/>
        </w:rPr>
      </w:pPr>
    </w:p>
    <w:p w14:paraId="6B60059D" w14:textId="77777777" w:rsidR="00551D7B" w:rsidRPr="001D55CE" w:rsidRDefault="00551D7B" w:rsidP="00551D7B">
      <w:pPr>
        <w:rPr>
          <w:rFonts w:cs="Arial"/>
        </w:rPr>
      </w:pPr>
      <w:r w:rsidRPr="001D55CE">
        <w:rPr>
          <w:rFonts w:cs="Arial"/>
        </w:rPr>
        <w:t xml:space="preserve">Det </w:t>
      </w:r>
      <w:r w:rsidR="00966A25" w:rsidRPr="001D55CE">
        <w:rPr>
          <w:rFonts w:cs="Arial"/>
        </w:rPr>
        <w:t>vurderes,</w:t>
      </w:r>
      <w:r w:rsidRPr="001D55CE">
        <w:rPr>
          <w:rFonts w:cs="Arial"/>
        </w:rPr>
        <w:t xml:space="preserve"> at</w:t>
      </w:r>
      <w:r w:rsidR="00966A25" w:rsidRPr="001D55CE">
        <w:rPr>
          <w:rFonts w:cs="Arial"/>
        </w:rPr>
        <w:t xml:space="preserve"> </w:t>
      </w:r>
      <w:r w:rsidRPr="001D55CE">
        <w:rPr>
          <w:rFonts w:cs="Arial"/>
        </w:rPr>
        <w:t>kravene om håndtering og opbevaring af husdyrgødning og foder i husdyrgødningsbekendtgørelsen er tilstrækkelige. Det vurderes ikke nødvendigt at</w:t>
      </w:r>
      <w:r w:rsidR="00966A25" w:rsidRPr="001D55CE">
        <w:rPr>
          <w:rFonts w:cs="Arial"/>
        </w:rPr>
        <w:t xml:space="preserve"> </w:t>
      </w:r>
      <w:r w:rsidRPr="001D55CE">
        <w:rPr>
          <w:rFonts w:cs="Arial"/>
        </w:rPr>
        <w:t xml:space="preserve">vilkårssætte yderligere end almindelig regulering omring opbevaring af husdyrgødning. </w:t>
      </w:r>
    </w:p>
    <w:p w14:paraId="5DC43804" w14:textId="77777777" w:rsidR="00551D7B" w:rsidRPr="001D55CE" w:rsidRDefault="00551D7B" w:rsidP="00551D7B">
      <w:pPr>
        <w:rPr>
          <w:rFonts w:cs="Arial"/>
        </w:rPr>
      </w:pPr>
    </w:p>
    <w:p w14:paraId="4BA5E584" w14:textId="77777777" w:rsidR="00551D7B" w:rsidRPr="001D55CE" w:rsidRDefault="00551D7B" w:rsidP="00551D7B">
      <w:pPr>
        <w:rPr>
          <w:rFonts w:cs="Arial"/>
        </w:rPr>
      </w:pPr>
      <w:r w:rsidRPr="001D55CE">
        <w:rPr>
          <w:rFonts w:cs="Arial"/>
        </w:rPr>
        <w:t xml:space="preserve">Dog er det vigtigt at understrege, at dybstrøelsesmåtten skal have lov at ligge urørt i staldene hvis det opbevares her indtil udbringning, det må altså ikke skubbes rundt eller samles i staldene. Hvis der på tilsyn opleves at dybstrøelsesmåtten flyttes rundt og samles i en bunke i stalden, vil vi sidestille det med etablering af markstak/mødding for forlange forholdet lovliggjort. </w:t>
      </w:r>
    </w:p>
    <w:p w14:paraId="3662E0A8" w14:textId="77777777" w:rsidR="00551D7B" w:rsidRPr="001D55CE" w:rsidRDefault="00551D7B" w:rsidP="008C5226">
      <w:pPr>
        <w:rPr>
          <w:rFonts w:cs="Arial"/>
        </w:rPr>
      </w:pPr>
    </w:p>
    <w:bookmarkEnd w:id="30"/>
    <w:p w14:paraId="0A514F7F" w14:textId="77777777" w:rsidR="008C5226" w:rsidRPr="001D55CE" w:rsidRDefault="008C5226" w:rsidP="008C5226">
      <w:pPr>
        <w:rPr>
          <w:rFonts w:cs="Arial"/>
        </w:rPr>
      </w:pPr>
      <w:r w:rsidRPr="001D55CE">
        <w:rPr>
          <w:rFonts w:cs="Arial"/>
        </w:rPr>
        <w:lastRenderedPageBreak/>
        <w:t>Det er kommunens vurdering, at den generelle lovgivning om opbevaring og håndtering af gødning er tilstrækkelige til at sikre naboer mod unødige gener ved udbringning af husdyrgødning. Hvis dybstrøelse bortskaffes til biogasanlæg eller forbrænding skal kvittering fremvises på tilsyn. Der stilles vilkår om dette.</w:t>
      </w:r>
    </w:p>
    <w:p w14:paraId="6C637308" w14:textId="77777777" w:rsidR="008C5226" w:rsidRPr="001D55CE" w:rsidRDefault="008C5226" w:rsidP="008C5226">
      <w:pPr>
        <w:rPr>
          <w:rFonts w:cs="Arial"/>
          <w:highlight w:val="yellow"/>
        </w:rPr>
      </w:pPr>
    </w:p>
    <w:p w14:paraId="3E40E714" w14:textId="77777777" w:rsidR="008C5226" w:rsidRPr="001D55CE" w:rsidRDefault="008C5226" w:rsidP="008C5226">
      <w:pPr>
        <w:rPr>
          <w:rFonts w:cs="Arial"/>
          <w:b/>
        </w:rPr>
      </w:pPr>
      <w:r w:rsidRPr="001D55CE">
        <w:rPr>
          <w:rFonts w:cs="Arial"/>
          <w:b/>
        </w:rPr>
        <w:t>Vilkår</w:t>
      </w:r>
    </w:p>
    <w:p w14:paraId="5AEDB6C4" w14:textId="77777777" w:rsidR="00966A25" w:rsidRPr="001D55CE" w:rsidRDefault="00966A25" w:rsidP="008C5226">
      <w:pPr>
        <w:pStyle w:val="Listeafsnit"/>
        <w:numPr>
          <w:ilvl w:val="0"/>
          <w:numId w:val="27"/>
        </w:numPr>
        <w:contextualSpacing/>
        <w:rPr>
          <w:rStyle w:val="ANJA2Tegn"/>
          <w:rFonts w:eastAsiaTheme="minorHAnsi" w:cs="Arial"/>
          <w:color w:val="auto"/>
          <w:sz w:val="22"/>
          <w:szCs w:val="22"/>
        </w:rPr>
      </w:pPr>
      <w:bookmarkStart w:id="31" w:name="_Ref62199127"/>
      <w:bookmarkStart w:id="32" w:name="_Ref54346409"/>
      <w:r w:rsidRPr="001D55CE">
        <w:rPr>
          <w:rStyle w:val="ANJA2Tegn"/>
          <w:rFonts w:eastAsiaTheme="minorHAnsi" w:cs="Arial"/>
          <w:color w:val="auto"/>
          <w:sz w:val="22"/>
          <w:szCs w:val="22"/>
        </w:rPr>
        <w:t>Der skal føres logbog over tømning af kummen under spaltegulvet i den gamle stald. Logbogen skal fremvises på tilsyn og opbevares i 5 år.</w:t>
      </w:r>
      <w:bookmarkEnd w:id="31"/>
    </w:p>
    <w:p w14:paraId="6C89687F" w14:textId="77777777" w:rsidR="00966A25" w:rsidRPr="001D55CE" w:rsidRDefault="00966A25" w:rsidP="00966A25">
      <w:pPr>
        <w:ind w:left="360"/>
        <w:contextualSpacing/>
        <w:rPr>
          <w:rStyle w:val="ANJA2Tegn"/>
          <w:rFonts w:eastAsiaTheme="minorHAnsi" w:cs="Arial"/>
          <w:color w:val="auto"/>
          <w:sz w:val="22"/>
          <w:szCs w:val="22"/>
        </w:rPr>
      </w:pPr>
    </w:p>
    <w:p w14:paraId="6E7AD488" w14:textId="77777777" w:rsidR="008C5226" w:rsidRPr="001D55CE" w:rsidRDefault="008C5226" w:rsidP="008C5226">
      <w:pPr>
        <w:pStyle w:val="Listeafsnit"/>
        <w:numPr>
          <w:ilvl w:val="0"/>
          <w:numId w:val="27"/>
        </w:numPr>
        <w:contextualSpacing/>
        <w:rPr>
          <w:rStyle w:val="ANJA2Tegn"/>
          <w:rFonts w:eastAsiaTheme="minorHAnsi" w:cs="Arial"/>
          <w:color w:val="auto"/>
          <w:sz w:val="22"/>
          <w:szCs w:val="22"/>
        </w:rPr>
      </w:pPr>
      <w:bookmarkStart w:id="33" w:name="_Ref62199138"/>
      <w:proofErr w:type="gramStart"/>
      <w:r w:rsidRPr="001D55CE">
        <w:rPr>
          <w:rStyle w:val="ANJA2Tegn"/>
          <w:rFonts w:eastAsiaTheme="minorHAnsi" w:cs="Arial"/>
          <w:color w:val="auto"/>
          <w:sz w:val="22"/>
          <w:szCs w:val="22"/>
        </w:rPr>
        <w:t>Såfremt</w:t>
      </w:r>
      <w:proofErr w:type="gramEnd"/>
      <w:r w:rsidRPr="001D55CE">
        <w:rPr>
          <w:rStyle w:val="ANJA2Tegn"/>
          <w:rFonts w:eastAsiaTheme="minorHAnsi" w:cs="Arial"/>
          <w:color w:val="auto"/>
          <w:sz w:val="22"/>
          <w:szCs w:val="22"/>
        </w:rPr>
        <w:t xml:space="preserve"> dybstrøelse bortskaffes til biogasanlæg eller forbrænding skal kvittering for aflevering kunne forevises.</w:t>
      </w:r>
      <w:bookmarkEnd w:id="32"/>
      <w:bookmarkEnd w:id="33"/>
    </w:p>
    <w:p w14:paraId="7938641B" w14:textId="77777777" w:rsidR="008C5226" w:rsidRPr="001D55CE" w:rsidRDefault="008C5226" w:rsidP="008C5226">
      <w:pPr>
        <w:spacing w:after="200"/>
        <w:rPr>
          <w:rFonts w:cs="Arial"/>
        </w:rPr>
      </w:pPr>
    </w:p>
    <w:p w14:paraId="03656602" w14:textId="77777777" w:rsidR="008C5226" w:rsidRPr="001D55CE" w:rsidRDefault="008C5226" w:rsidP="008C5226">
      <w:pPr>
        <w:pStyle w:val="Overskrift1"/>
        <w:rPr>
          <w:rFonts w:ascii="Arial" w:hAnsi="Arial" w:cs="Arial"/>
        </w:rPr>
      </w:pPr>
      <w:bookmarkStart w:id="34" w:name="_Toc64359160"/>
      <w:r w:rsidRPr="001D55CE">
        <w:rPr>
          <w:rFonts w:ascii="Arial" w:hAnsi="Arial" w:cs="Arial"/>
        </w:rPr>
        <w:t>beliggenhed og Påvirkning af landskabet</w:t>
      </w:r>
      <w:bookmarkEnd w:id="34"/>
      <w:r w:rsidRPr="001D55CE" w:rsidDel="006873E6">
        <w:rPr>
          <w:rFonts w:ascii="Arial" w:hAnsi="Arial" w:cs="Arial"/>
        </w:rPr>
        <w:t xml:space="preserve"> </w:t>
      </w:r>
    </w:p>
    <w:p w14:paraId="64071A7D" w14:textId="77777777" w:rsidR="008C5226" w:rsidRPr="001D55CE" w:rsidRDefault="008C5226" w:rsidP="008C5226">
      <w:pPr>
        <w:rPr>
          <w:rFonts w:cs="Arial"/>
        </w:rPr>
      </w:pPr>
      <w:r w:rsidRPr="001D55CE">
        <w:rPr>
          <w:rFonts w:cs="Arial"/>
        </w:rPr>
        <w:t>Dette kapitel beskriver husdyrbrugets beliggenhed i forhold til omkringboende, bygningsmassernes påvirkning af landskabet og afstandskrav.</w:t>
      </w:r>
    </w:p>
    <w:p w14:paraId="7F901D59" w14:textId="77777777" w:rsidR="008C5226" w:rsidRPr="001D55CE" w:rsidRDefault="008C5226" w:rsidP="008C5226">
      <w:pPr>
        <w:rPr>
          <w:rFonts w:cs="Arial"/>
          <w:highlight w:val="yellow"/>
        </w:rPr>
      </w:pPr>
    </w:p>
    <w:p w14:paraId="56C2EDC5" w14:textId="77777777" w:rsidR="008C5226" w:rsidRPr="001D55CE" w:rsidRDefault="008C5226" w:rsidP="008C5226">
      <w:pPr>
        <w:rPr>
          <w:rFonts w:cs="Arial"/>
        </w:rPr>
      </w:pPr>
      <w:r w:rsidRPr="001D55CE">
        <w:rPr>
          <w:rFonts w:cs="Arial"/>
        </w:rPr>
        <w:t>Husdyrbruget er placeret i landzonen nord</w:t>
      </w:r>
      <w:r w:rsidR="007414B4" w:rsidRPr="001D55CE">
        <w:rPr>
          <w:rFonts w:cs="Arial"/>
        </w:rPr>
        <w:t xml:space="preserve"> for Gamle Kalvehave</w:t>
      </w:r>
      <w:r w:rsidRPr="001D55CE">
        <w:rPr>
          <w:rFonts w:cs="Arial"/>
        </w:rPr>
        <w:t xml:space="preserve">, se </w:t>
      </w:r>
      <w:r w:rsidRPr="001D55CE">
        <w:rPr>
          <w:rFonts w:cs="Arial"/>
        </w:rPr>
        <w:fldChar w:fldCharType="begin"/>
      </w:r>
      <w:r w:rsidRPr="001D55CE">
        <w:rPr>
          <w:rFonts w:cs="Arial"/>
        </w:rPr>
        <w:instrText xml:space="preserve"> REF _Ref43996671 \h  \* MERGEFORMAT </w:instrText>
      </w:r>
      <w:r w:rsidRPr="001D55CE">
        <w:rPr>
          <w:rFonts w:cs="Arial"/>
        </w:rPr>
      </w:r>
      <w:r w:rsidRPr="001D55CE">
        <w:rPr>
          <w:rFonts w:cs="Arial"/>
        </w:rPr>
        <w:fldChar w:fldCharType="separate"/>
      </w:r>
      <w:r w:rsidR="002E6FA7" w:rsidRPr="001D55CE">
        <w:rPr>
          <w:rFonts w:cs="Arial"/>
        </w:rPr>
        <w:t xml:space="preserve">Figur </w:t>
      </w:r>
      <w:r w:rsidR="002E6FA7" w:rsidRPr="001D55CE">
        <w:rPr>
          <w:rFonts w:cs="Arial"/>
          <w:noProof/>
        </w:rPr>
        <w:t>1</w:t>
      </w:r>
      <w:r w:rsidRPr="001D55CE">
        <w:rPr>
          <w:rFonts w:cs="Arial"/>
        </w:rPr>
        <w:fldChar w:fldCharType="end"/>
      </w:r>
      <w:r w:rsidRPr="001D55CE">
        <w:rPr>
          <w:rFonts w:cs="Arial"/>
        </w:rPr>
        <w:t>.</w:t>
      </w:r>
    </w:p>
    <w:p w14:paraId="0F2883F3" w14:textId="77777777" w:rsidR="008C5226" w:rsidRPr="001D55CE" w:rsidRDefault="008C5226" w:rsidP="008C5226">
      <w:pPr>
        <w:pStyle w:val="Billedtekst"/>
        <w:rPr>
          <w:highlight w:val="yellow"/>
        </w:rPr>
      </w:pPr>
    </w:p>
    <w:p w14:paraId="205AAB8A" w14:textId="77777777" w:rsidR="008C5226" w:rsidRPr="001D55CE" w:rsidRDefault="005F2951" w:rsidP="008C5226">
      <w:pPr>
        <w:keepNext/>
        <w:rPr>
          <w:rFonts w:cs="Arial"/>
          <w:highlight w:val="yellow"/>
        </w:rPr>
      </w:pPr>
      <w:r w:rsidRPr="001D55CE">
        <w:rPr>
          <w:rFonts w:cs="Arial"/>
          <w:noProof/>
        </w:rPr>
        <w:drawing>
          <wp:inline distT="0" distB="0" distL="0" distR="0" wp14:anchorId="7366030B" wp14:editId="2B8FBE66">
            <wp:extent cx="6120130" cy="3620770"/>
            <wp:effectExtent l="0" t="0" r="0" b="0"/>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120130" cy="3620770"/>
                    </a:xfrm>
                    <a:prstGeom prst="rect">
                      <a:avLst/>
                    </a:prstGeom>
                  </pic:spPr>
                </pic:pic>
              </a:graphicData>
            </a:graphic>
          </wp:inline>
        </w:drawing>
      </w:r>
    </w:p>
    <w:p w14:paraId="517391B1" w14:textId="77777777" w:rsidR="008C5226" w:rsidRPr="001D55CE" w:rsidRDefault="008C5226" w:rsidP="008C5226">
      <w:pPr>
        <w:pStyle w:val="Billedtekst"/>
      </w:pPr>
      <w:bookmarkStart w:id="35" w:name="_Ref43996671"/>
      <w:r w:rsidRPr="001D55CE">
        <w:t xml:space="preserve">Figur </w:t>
      </w:r>
      <w:fldSimple w:instr=" SEQ Figur \* ARABIC ">
        <w:r w:rsidR="002E6FA7" w:rsidRPr="001D55CE">
          <w:rPr>
            <w:noProof/>
          </w:rPr>
          <w:t>1</w:t>
        </w:r>
      </w:fldSimple>
      <w:bookmarkEnd w:id="35"/>
      <w:r w:rsidRPr="001D55CE">
        <w:t xml:space="preserve"> Kort, der angiver husdyrbrugets placering i forhold til omkringboende. Den røde cirkel angiver husdyrbrugets placering.</w:t>
      </w:r>
    </w:p>
    <w:p w14:paraId="59A914DB" w14:textId="77777777" w:rsidR="008C5226" w:rsidRPr="001D55CE" w:rsidRDefault="008C5226" w:rsidP="008C5226">
      <w:pPr>
        <w:rPr>
          <w:rFonts w:cs="Arial"/>
          <w:highlight w:val="yellow"/>
          <w:lang w:eastAsia="da-DK"/>
        </w:rPr>
      </w:pPr>
    </w:p>
    <w:p w14:paraId="4692026E" w14:textId="77777777" w:rsidR="008C5226" w:rsidRPr="001D55CE" w:rsidRDefault="008C5226" w:rsidP="008C5226">
      <w:pPr>
        <w:rPr>
          <w:rFonts w:cs="Arial"/>
          <w:lang w:eastAsia="da-DK"/>
        </w:rPr>
      </w:pPr>
      <w:r w:rsidRPr="001D55CE">
        <w:rPr>
          <w:rFonts w:cs="Arial"/>
          <w:lang w:eastAsia="da-DK"/>
        </w:rPr>
        <w:t>Husdyrbruget er placeret hensigtsmæssigt i forhold til byzone</w:t>
      </w:r>
      <w:r w:rsidR="007414B4" w:rsidRPr="001D55CE">
        <w:rPr>
          <w:rFonts w:cs="Arial"/>
          <w:lang w:eastAsia="da-DK"/>
        </w:rPr>
        <w:t xml:space="preserve"> og </w:t>
      </w:r>
      <w:r w:rsidRPr="001D55CE">
        <w:rPr>
          <w:rFonts w:cs="Arial"/>
          <w:lang w:eastAsia="da-DK"/>
        </w:rPr>
        <w:t>samlet bebyggelse</w:t>
      </w:r>
      <w:r w:rsidR="007414B4" w:rsidRPr="001D55CE">
        <w:rPr>
          <w:rFonts w:cs="Arial"/>
          <w:lang w:eastAsia="da-DK"/>
        </w:rPr>
        <w:t xml:space="preserve">. Nærmeste enkelt bolig er Lars Hansvej 4, som er placeret kun 60 meter fra gamle stald, og som dermed ligger </w:t>
      </w:r>
      <w:r w:rsidR="007414B4" w:rsidRPr="001D55CE">
        <w:rPr>
          <w:rFonts w:cs="Arial"/>
          <w:lang w:eastAsia="da-DK"/>
        </w:rPr>
        <w:lastRenderedPageBreak/>
        <w:t xml:space="preserve">meget tæt på husdyrbruget. </w:t>
      </w:r>
      <w:r w:rsidRPr="001D55CE">
        <w:rPr>
          <w:rFonts w:cs="Arial"/>
          <w:lang w:eastAsia="da-DK"/>
        </w:rPr>
        <w:t xml:space="preserve">I </w:t>
      </w:r>
      <w:r w:rsidRPr="001D55CE">
        <w:rPr>
          <w:rFonts w:cs="Arial"/>
          <w:lang w:eastAsia="da-DK"/>
        </w:rPr>
        <w:fldChar w:fldCharType="begin"/>
      </w:r>
      <w:r w:rsidRPr="001D55CE">
        <w:rPr>
          <w:rFonts w:cs="Arial"/>
          <w:lang w:eastAsia="da-DK"/>
        </w:rPr>
        <w:instrText xml:space="preserve"> REF _Ref45027173 \h  \* MERGEFORMAT </w:instrText>
      </w:r>
      <w:r w:rsidRPr="001D55CE">
        <w:rPr>
          <w:rFonts w:cs="Arial"/>
          <w:lang w:eastAsia="da-DK"/>
        </w:rPr>
      </w:r>
      <w:r w:rsidRPr="001D55CE">
        <w:rPr>
          <w:rFonts w:cs="Arial"/>
          <w:lang w:eastAsia="da-DK"/>
        </w:rPr>
        <w:fldChar w:fldCharType="separate"/>
      </w:r>
      <w:r w:rsidR="002E6FA7" w:rsidRPr="001D55CE">
        <w:rPr>
          <w:rFonts w:cs="Arial"/>
        </w:rPr>
        <w:t xml:space="preserve">Tabel </w:t>
      </w:r>
      <w:r w:rsidR="002E6FA7" w:rsidRPr="001D55CE">
        <w:rPr>
          <w:rFonts w:cs="Arial"/>
          <w:noProof/>
        </w:rPr>
        <w:t>4</w:t>
      </w:r>
      <w:r w:rsidRPr="001D55CE">
        <w:rPr>
          <w:rFonts w:cs="Arial"/>
          <w:lang w:eastAsia="da-DK"/>
        </w:rPr>
        <w:fldChar w:fldCharType="end"/>
      </w:r>
      <w:r w:rsidRPr="001D55CE">
        <w:rPr>
          <w:rFonts w:cs="Arial"/>
          <w:lang w:eastAsia="da-DK"/>
        </w:rPr>
        <w:t xml:space="preserve"> ses reelle afstande fra husdyranlæg til specifikke områder i forhold til afstandskrav beskrevet i </w:t>
      </w:r>
      <w:proofErr w:type="spellStart"/>
      <w:r w:rsidRPr="001D55CE">
        <w:rPr>
          <w:rFonts w:cs="Arial"/>
          <w:lang w:eastAsia="da-DK"/>
        </w:rPr>
        <w:t>husdyrbruglovens</w:t>
      </w:r>
      <w:proofErr w:type="spellEnd"/>
      <w:r w:rsidRPr="001D55CE">
        <w:rPr>
          <w:rFonts w:cs="Arial"/>
          <w:lang w:eastAsia="da-DK"/>
        </w:rPr>
        <w:t xml:space="preserve"> §§ 6 og 8.</w:t>
      </w:r>
    </w:p>
    <w:p w14:paraId="6A740CE0" w14:textId="77777777" w:rsidR="008C5226" w:rsidRPr="001D55CE" w:rsidRDefault="008C5226" w:rsidP="008C5226">
      <w:pPr>
        <w:spacing w:after="200"/>
        <w:rPr>
          <w:rFonts w:cs="Arial"/>
          <w:highlight w:val="yellow"/>
          <w:lang w:eastAsia="da-DK"/>
        </w:rPr>
      </w:pPr>
    </w:p>
    <w:p w14:paraId="011EE231" w14:textId="77777777" w:rsidR="008C5226" w:rsidRPr="001D55CE" w:rsidRDefault="008C5226" w:rsidP="008C5226">
      <w:pPr>
        <w:pStyle w:val="Billedtekst"/>
      </w:pPr>
      <w:bookmarkStart w:id="36" w:name="_Ref45027173"/>
      <w:r w:rsidRPr="001D55CE">
        <w:t xml:space="preserve">Tabel </w:t>
      </w:r>
      <w:fldSimple w:instr=" SEQ Tabel \* ARABIC ">
        <w:r w:rsidR="002E6FA7" w:rsidRPr="001D55CE">
          <w:rPr>
            <w:noProof/>
          </w:rPr>
          <w:t>4</w:t>
        </w:r>
      </w:fldSimple>
      <w:bookmarkEnd w:id="36"/>
      <w:r w:rsidRPr="001D55CE">
        <w:t xml:space="preserve"> Oversigt over afstande fra stald- og opbevaringsanlæg til specifikke områder i forhold til afstandskrav i </w:t>
      </w:r>
      <w:proofErr w:type="spellStart"/>
      <w:r w:rsidRPr="001D55CE">
        <w:t>husdyrbruglovens</w:t>
      </w:r>
      <w:proofErr w:type="spellEnd"/>
      <w:r w:rsidRPr="001D55CE">
        <w:t xml:space="preserve"> §§ 6 og 8. Afstande er målt fra det anlæg, der er tættest på det specifikke område.</w:t>
      </w:r>
    </w:p>
    <w:tbl>
      <w:tblPr>
        <w:tblStyle w:val="Gittertabel4-farve3"/>
        <w:tblW w:w="5000" w:type="pct"/>
        <w:tblLook w:val="04A0" w:firstRow="1" w:lastRow="0" w:firstColumn="1" w:lastColumn="0" w:noHBand="0" w:noVBand="1"/>
      </w:tblPr>
      <w:tblGrid>
        <w:gridCol w:w="4068"/>
        <w:gridCol w:w="2779"/>
        <w:gridCol w:w="2781"/>
      </w:tblGrid>
      <w:tr w:rsidR="008C5226" w:rsidRPr="001D55CE" w14:paraId="6AE42C8C" w14:textId="77777777" w:rsidTr="007414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3" w:type="pct"/>
          </w:tcPr>
          <w:p w14:paraId="18D82C19" w14:textId="77777777" w:rsidR="008C5226" w:rsidRPr="001D55CE" w:rsidRDefault="008C5226" w:rsidP="008C5226">
            <w:pPr>
              <w:rPr>
                <w:rFonts w:eastAsia="Calibri" w:cs="Arial"/>
                <w:sz w:val="24"/>
              </w:rPr>
            </w:pPr>
            <w:bookmarkStart w:id="37" w:name="_Hlk54081041"/>
            <w:r w:rsidRPr="001D55CE">
              <w:rPr>
                <w:rFonts w:eastAsia="Calibri" w:cs="Arial"/>
                <w:sz w:val="24"/>
              </w:rPr>
              <w:t>Specifikt område</w:t>
            </w:r>
          </w:p>
        </w:tc>
        <w:tc>
          <w:tcPr>
            <w:tcW w:w="1443" w:type="pct"/>
          </w:tcPr>
          <w:p w14:paraId="38207AB3" w14:textId="77777777" w:rsidR="008C5226" w:rsidRPr="001D55CE" w:rsidRDefault="008C5226" w:rsidP="008C5226">
            <w:pPr>
              <w:jc w:val="center"/>
              <w:cnfStyle w:val="100000000000" w:firstRow="1" w:lastRow="0" w:firstColumn="0" w:lastColumn="0" w:oddVBand="0" w:evenVBand="0" w:oddHBand="0" w:evenHBand="0" w:firstRowFirstColumn="0" w:firstRowLastColumn="0" w:lastRowFirstColumn="0" w:lastRowLastColumn="0"/>
              <w:rPr>
                <w:rFonts w:eastAsia="Calibri" w:cs="Arial"/>
                <w:sz w:val="24"/>
              </w:rPr>
            </w:pPr>
            <w:r w:rsidRPr="001D55CE">
              <w:rPr>
                <w:rFonts w:eastAsia="Calibri" w:cs="Arial"/>
                <w:sz w:val="24"/>
              </w:rPr>
              <w:t>Afstand fra anlægget (m)</w:t>
            </w:r>
          </w:p>
        </w:tc>
        <w:tc>
          <w:tcPr>
            <w:tcW w:w="1444" w:type="pct"/>
          </w:tcPr>
          <w:p w14:paraId="510FEC2C" w14:textId="77777777" w:rsidR="008C5226" w:rsidRPr="001D55CE" w:rsidRDefault="008C5226" w:rsidP="008C5226">
            <w:pPr>
              <w:jc w:val="center"/>
              <w:cnfStyle w:val="100000000000" w:firstRow="1" w:lastRow="0" w:firstColumn="0" w:lastColumn="0" w:oddVBand="0" w:evenVBand="0" w:oddHBand="0" w:evenHBand="0" w:firstRowFirstColumn="0" w:firstRowLastColumn="0" w:lastRowFirstColumn="0" w:lastRowLastColumn="0"/>
              <w:rPr>
                <w:rFonts w:eastAsia="Calibri" w:cs="Arial"/>
                <w:sz w:val="24"/>
              </w:rPr>
            </w:pPr>
            <w:r w:rsidRPr="001D55CE">
              <w:rPr>
                <w:rFonts w:eastAsia="Calibri" w:cs="Arial"/>
                <w:sz w:val="24"/>
              </w:rPr>
              <w:t>Lovkrav, minimum (m)</w:t>
            </w:r>
          </w:p>
        </w:tc>
      </w:tr>
      <w:tr w:rsidR="008C5226" w:rsidRPr="001D55CE" w14:paraId="1C85B994" w14:textId="77777777" w:rsidTr="007414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3" w:type="pct"/>
          </w:tcPr>
          <w:p w14:paraId="4E8DEB86" w14:textId="77777777" w:rsidR="008C5226" w:rsidRPr="001D55CE" w:rsidRDefault="008C5226" w:rsidP="008C5226">
            <w:pPr>
              <w:rPr>
                <w:rFonts w:eastAsia="Calibri" w:cs="Arial"/>
                <w:sz w:val="24"/>
              </w:rPr>
            </w:pPr>
            <w:r w:rsidRPr="001D55CE">
              <w:rPr>
                <w:rFonts w:eastAsia="Calibri" w:cs="Arial"/>
                <w:sz w:val="24"/>
              </w:rPr>
              <w:t xml:space="preserve">Ikke almen vandindvinding </w:t>
            </w:r>
          </w:p>
        </w:tc>
        <w:tc>
          <w:tcPr>
            <w:tcW w:w="1443" w:type="pct"/>
          </w:tcPr>
          <w:p w14:paraId="3591467A" w14:textId="77777777" w:rsidR="008C5226" w:rsidRPr="001D55CE" w:rsidRDefault="009811E8" w:rsidP="009811E8">
            <w:pPr>
              <w:jc w:val="center"/>
              <w:cnfStyle w:val="000000100000" w:firstRow="0" w:lastRow="0" w:firstColumn="0" w:lastColumn="0" w:oddVBand="0" w:evenVBand="0" w:oddHBand="1" w:evenHBand="0" w:firstRowFirstColumn="0" w:firstRowLastColumn="0" w:lastRowFirstColumn="0" w:lastRowLastColumn="0"/>
              <w:rPr>
                <w:rFonts w:eastAsia="Calibri" w:cs="Arial"/>
                <w:sz w:val="24"/>
              </w:rPr>
            </w:pPr>
            <w:r w:rsidRPr="001D55CE">
              <w:rPr>
                <w:rFonts w:eastAsia="Calibri" w:cs="Arial"/>
                <w:sz w:val="24"/>
              </w:rPr>
              <w:t>160</w:t>
            </w:r>
          </w:p>
        </w:tc>
        <w:tc>
          <w:tcPr>
            <w:tcW w:w="1444" w:type="pct"/>
          </w:tcPr>
          <w:p w14:paraId="21498526" w14:textId="77777777" w:rsidR="008C5226" w:rsidRPr="001D55CE" w:rsidRDefault="008C5226" w:rsidP="008C5226">
            <w:pPr>
              <w:jc w:val="center"/>
              <w:cnfStyle w:val="000000100000" w:firstRow="0" w:lastRow="0" w:firstColumn="0" w:lastColumn="0" w:oddVBand="0" w:evenVBand="0" w:oddHBand="1" w:evenHBand="0" w:firstRowFirstColumn="0" w:firstRowLastColumn="0" w:lastRowFirstColumn="0" w:lastRowLastColumn="0"/>
              <w:rPr>
                <w:rFonts w:eastAsia="Calibri" w:cs="Arial"/>
                <w:sz w:val="24"/>
              </w:rPr>
            </w:pPr>
            <w:r w:rsidRPr="001D55CE">
              <w:rPr>
                <w:rFonts w:eastAsia="Calibri" w:cs="Arial"/>
                <w:sz w:val="24"/>
              </w:rPr>
              <w:t>25</w:t>
            </w:r>
          </w:p>
        </w:tc>
      </w:tr>
      <w:tr w:rsidR="008C5226" w:rsidRPr="001D55CE" w14:paraId="067A1BB8" w14:textId="77777777" w:rsidTr="007414B4">
        <w:tc>
          <w:tcPr>
            <w:cnfStyle w:val="001000000000" w:firstRow="0" w:lastRow="0" w:firstColumn="1" w:lastColumn="0" w:oddVBand="0" w:evenVBand="0" w:oddHBand="0" w:evenHBand="0" w:firstRowFirstColumn="0" w:firstRowLastColumn="0" w:lastRowFirstColumn="0" w:lastRowLastColumn="0"/>
            <w:tcW w:w="2113" w:type="pct"/>
          </w:tcPr>
          <w:p w14:paraId="512D3423" w14:textId="77777777" w:rsidR="008C5226" w:rsidRPr="001D55CE" w:rsidRDefault="008C5226" w:rsidP="008C5226">
            <w:pPr>
              <w:rPr>
                <w:rFonts w:eastAsia="Calibri" w:cs="Arial"/>
                <w:sz w:val="24"/>
              </w:rPr>
            </w:pPr>
            <w:r w:rsidRPr="001D55CE">
              <w:rPr>
                <w:rFonts w:eastAsia="Calibri" w:cs="Arial"/>
                <w:sz w:val="24"/>
              </w:rPr>
              <w:t xml:space="preserve">Almen vandforsyningsboring </w:t>
            </w:r>
          </w:p>
        </w:tc>
        <w:tc>
          <w:tcPr>
            <w:tcW w:w="1443" w:type="pct"/>
          </w:tcPr>
          <w:p w14:paraId="4E360698" w14:textId="77777777" w:rsidR="008C5226" w:rsidRPr="001D55CE" w:rsidRDefault="009811E8" w:rsidP="009811E8">
            <w:pPr>
              <w:jc w:val="center"/>
              <w:cnfStyle w:val="000000000000" w:firstRow="0" w:lastRow="0" w:firstColumn="0" w:lastColumn="0" w:oddVBand="0" w:evenVBand="0" w:oddHBand="0" w:evenHBand="0" w:firstRowFirstColumn="0" w:firstRowLastColumn="0" w:lastRowFirstColumn="0" w:lastRowLastColumn="0"/>
              <w:rPr>
                <w:rFonts w:eastAsia="Calibri" w:cs="Arial"/>
                <w:sz w:val="24"/>
              </w:rPr>
            </w:pPr>
            <w:r w:rsidRPr="001D55CE">
              <w:rPr>
                <w:rFonts w:eastAsia="Calibri" w:cs="Arial"/>
                <w:sz w:val="24"/>
              </w:rPr>
              <w:t>&gt;50</w:t>
            </w:r>
          </w:p>
        </w:tc>
        <w:tc>
          <w:tcPr>
            <w:tcW w:w="1444" w:type="pct"/>
          </w:tcPr>
          <w:p w14:paraId="09A7D3EF" w14:textId="77777777" w:rsidR="008C5226" w:rsidRPr="001D55CE" w:rsidRDefault="008C5226" w:rsidP="008C5226">
            <w:pPr>
              <w:jc w:val="center"/>
              <w:cnfStyle w:val="000000000000" w:firstRow="0" w:lastRow="0" w:firstColumn="0" w:lastColumn="0" w:oddVBand="0" w:evenVBand="0" w:oddHBand="0" w:evenHBand="0" w:firstRowFirstColumn="0" w:firstRowLastColumn="0" w:lastRowFirstColumn="0" w:lastRowLastColumn="0"/>
              <w:rPr>
                <w:rFonts w:eastAsia="Calibri" w:cs="Arial"/>
                <w:sz w:val="24"/>
              </w:rPr>
            </w:pPr>
            <w:r w:rsidRPr="001D55CE">
              <w:rPr>
                <w:rFonts w:eastAsia="Calibri" w:cs="Arial"/>
                <w:sz w:val="24"/>
              </w:rPr>
              <w:t>50</w:t>
            </w:r>
          </w:p>
        </w:tc>
      </w:tr>
      <w:tr w:rsidR="008C5226" w:rsidRPr="001D55CE" w14:paraId="76EEA6CF" w14:textId="77777777" w:rsidTr="007414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3" w:type="pct"/>
          </w:tcPr>
          <w:p w14:paraId="1586158C" w14:textId="77777777" w:rsidR="008C5226" w:rsidRPr="001D55CE" w:rsidRDefault="008C5226" w:rsidP="008C5226">
            <w:pPr>
              <w:rPr>
                <w:rFonts w:eastAsia="Calibri" w:cs="Arial"/>
                <w:sz w:val="24"/>
              </w:rPr>
            </w:pPr>
            <w:r w:rsidRPr="001D55CE">
              <w:rPr>
                <w:rFonts w:eastAsia="Calibri" w:cs="Arial"/>
                <w:sz w:val="24"/>
              </w:rPr>
              <w:t>Beboelse på egen ejendom</w:t>
            </w:r>
          </w:p>
        </w:tc>
        <w:tc>
          <w:tcPr>
            <w:tcW w:w="1443" w:type="pct"/>
          </w:tcPr>
          <w:p w14:paraId="53F55C12" w14:textId="77777777" w:rsidR="008C5226" w:rsidRPr="001D55CE" w:rsidRDefault="009811E8" w:rsidP="009811E8">
            <w:pPr>
              <w:jc w:val="center"/>
              <w:cnfStyle w:val="000000100000" w:firstRow="0" w:lastRow="0" w:firstColumn="0" w:lastColumn="0" w:oddVBand="0" w:evenVBand="0" w:oddHBand="1" w:evenHBand="0" w:firstRowFirstColumn="0" w:firstRowLastColumn="0" w:lastRowFirstColumn="0" w:lastRowLastColumn="0"/>
              <w:rPr>
                <w:rFonts w:eastAsia="Calibri" w:cs="Arial"/>
                <w:sz w:val="24"/>
              </w:rPr>
            </w:pPr>
            <w:r w:rsidRPr="001D55CE">
              <w:rPr>
                <w:rFonts w:eastAsia="Calibri" w:cs="Arial"/>
                <w:sz w:val="24"/>
              </w:rPr>
              <w:t>5</w:t>
            </w:r>
          </w:p>
        </w:tc>
        <w:tc>
          <w:tcPr>
            <w:tcW w:w="1444" w:type="pct"/>
          </w:tcPr>
          <w:p w14:paraId="06DA11EF" w14:textId="77777777" w:rsidR="008C5226" w:rsidRPr="001D55CE" w:rsidRDefault="008C5226" w:rsidP="008C5226">
            <w:pPr>
              <w:jc w:val="center"/>
              <w:cnfStyle w:val="000000100000" w:firstRow="0" w:lastRow="0" w:firstColumn="0" w:lastColumn="0" w:oddVBand="0" w:evenVBand="0" w:oddHBand="1" w:evenHBand="0" w:firstRowFirstColumn="0" w:firstRowLastColumn="0" w:lastRowFirstColumn="0" w:lastRowLastColumn="0"/>
              <w:rPr>
                <w:rFonts w:eastAsia="Calibri" w:cs="Arial"/>
                <w:sz w:val="24"/>
              </w:rPr>
            </w:pPr>
            <w:r w:rsidRPr="001D55CE">
              <w:rPr>
                <w:rFonts w:eastAsia="Calibri" w:cs="Arial"/>
                <w:sz w:val="24"/>
              </w:rPr>
              <w:t>15</w:t>
            </w:r>
          </w:p>
        </w:tc>
      </w:tr>
      <w:tr w:rsidR="008C5226" w:rsidRPr="001D55CE" w14:paraId="074015D6" w14:textId="77777777" w:rsidTr="007414B4">
        <w:tc>
          <w:tcPr>
            <w:cnfStyle w:val="001000000000" w:firstRow="0" w:lastRow="0" w:firstColumn="1" w:lastColumn="0" w:oddVBand="0" w:evenVBand="0" w:oddHBand="0" w:evenHBand="0" w:firstRowFirstColumn="0" w:firstRowLastColumn="0" w:lastRowFirstColumn="0" w:lastRowLastColumn="0"/>
            <w:tcW w:w="2113" w:type="pct"/>
          </w:tcPr>
          <w:p w14:paraId="3C823AC0" w14:textId="77777777" w:rsidR="008C5226" w:rsidRPr="001D55CE" w:rsidRDefault="008C5226" w:rsidP="008C5226">
            <w:pPr>
              <w:rPr>
                <w:rFonts w:eastAsia="Calibri" w:cs="Arial"/>
                <w:sz w:val="24"/>
              </w:rPr>
            </w:pPr>
            <w:r w:rsidRPr="001D55CE">
              <w:rPr>
                <w:rFonts w:eastAsia="Calibri" w:cs="Arial"/>
                <w:sz w:val="24"/>
              </w:rPr>
              <w:t>Vandløb rørlagt, dræn og vandhul/søer &gt; 100 m</w:t>
            </w:r>
            <w:r w:rsidRPr="001D55CE">
              <w:rPr>
                <w:rFonts w:eastAsia="Calibri" w:cs="Arial"/>
                <w:sz w:val="24"/>
                <w:vertAlign w:val="superscript"/>
              </w:rPr>
              <w:t>2</w:t>
            </w:r>
          </w:p>
        </w:tc>
        <w:tc>
          <w:tcPr>
            <w:tcW w:w="1443" w:type="pct"/>
          </w:tcPr>
          <w:p w14:paraId="6B14B2C9" w14:textId="77777777" w:rsidR="008C5226" w:rsidRPr="001D55CE" w:rsidRDefault="009811E8" w:rsidP="009811E8">
            <w:pPr>
              <w:jc w:val="center"/>
              <w:cnfStyle w:val="000000000000" w:firstRow="0" w:lastRow="0" w:firstColumn="0" w:lastColumn="0" w:oddVBand="0" w:evenVBand="0" w:oddHBand="0" w:evenHBand="0" w:firstRowFirstColumn="0" w:firstRowLastColumn="0" w:lastRowFirstColumn="0" w:lastRowLastColumn="0"/>
              <w:rPr>
                <w:rFonts w:eastAsia="Calibri" w:cs="Arial"/>
              </w:rPr>
            </w:pPr>
            <w:r w:rsidRPr="001D55CE">
              <w:rPr>
                <w:rFonts w:eastAsia="Calibri" w:cs="Arial"/>
              </w:rPr>
              <w:t>180</w:t>
            </w:r>
          </w:p>
        </w:tc>
        <w:tc>
          <w:tcPr>
            <w:tcW w:w="1444" w:type="pct"/>
          </w:tcPr>
          <w:p w14:paraId="141BBD76" w14:textId="77777777" w:rsidR="008C5226" w:rsidRPr="001D55CE" w:rsidRDefault="008C5226" w:rsidP="008C5226">
            <w:pPr>
              <w:jc w:val="center"/>
              <w:cnfStyle w:val="000000000000" w:firstRow="0" w:lastRow="0" w:firstColumn="0" w:lastColumn="0" w:oddVBand="0" w:evenVBand="0" w:oddHBand="0" w:evenHBand="0" w:firstRowFirstColumn="0" w:firstRowLastColumn="0" w:lastRowFirstColumn="0" w:lastRowLastColumn="0"/>
              <w:rPr>
                <w:rFonts w:eastAsia="Calibri" w:cs="Arial"/>
                <w:sz w:val="24"/>
              </w:rPr>
            </w:pPr>
            <w:r w:rsidRPr="001D55CE">
              <w:rPr>
                <w:rFonts w:eastAsia="Calibri" w:cs="Arial"/>
                <w:sz w:val="24"/>
              </w:rPr>
              <w:t>15</w:t>
            </w:r>
          </w:p>
        </w:tc>
      </w:tr>
      <w:tr w:rsidR="008C5226" w:rsidRPr="001D55CE" w14:paraId="4723C133" w14:textId="77777777" w:rsidTr="007414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3" w:type="pct"/>
          </w:tcPr>
          <w:p w14:paraId="40926E89" w14:textId="77777777" w:rsidR="008C5226" w:rsidRPr="001D55CE" w:rsidRDefault="008C5226" w:rsidP="008C5226">
            <w:pPr>
              <w:rPr>
                <w:rFonts w:eastAsia="Calibri" w:cs="Arial"/>
                <w:sz w:val="24"/>
              </w:rPr>
            </w:pPr>
            <w:r w:rsidRPr="001D55CE">
              <w:rPr>
                <w:rFonts w:eastAsia="Calibri" w:cs="Arial"/>
                <w:sz w:val="24"/>
              </w:rPr>
              <w:t>Offentlig vej – privat fællesvej</w:t>
            </w:r>
          </w:p>
        </w:tc>
        <w:tc>
          <w:tcPr>
            <w:tcW w:w="1443" w:type="pct"/>
          </w:tcPr>
          <w:p w14:paraId="4CA755A9" w14:textId="77777777" w:rsidR="008C5226" w:rsidRPr="001D55CE" w:rsidRDefault="001F6623" w:rsidP="009811E8">
            <w:pPr>
              <w:jc w:val="center"/>
              <w:cnfStyle w:val="000000100000" w:firstRow="0" w:lastRow="0" w:firstColumn="0" w:lastColumn="0" w:oddVBand="0" w:evenVBand="0" w:oddHBand="1" w:evenHBand="0" w:firstRowFirstColumn="0" w:firstRowLastColumn="0" w:lastRowFirstColumn="0" w:lastRowLastColumn="0"/>
              <w:rPr>
                <w:rFonts w:eastAsia="Calibri" w:cs="Arial"/>
                <w:sz w:val="24"/>
              </w:rPr>
            </w:pPr>
            <w:r w:rsidRPr="001D55CE">
              <w:rPr>
                <w:rFonts w:eastAsia="Calibri" w:cs="Arial"/>
                <w:sz w:val="24"/>
              </w:rPr>
              <w:t>50</w:t>
            </w:r>
          </w:p>
        </w:tc>
        <w:tc>
          <w:tcPr>
            <w:tcW w:w="1444" w:type="pct"/>
          </w:tcPr>
          <w:p w14:paraId="4A8E10B5" w14:textId="77777777" w:rsidR="008C5226" w:rsidRPr="001D55CE" w:rsidRDefault="008C5226" w:rsidP="008C5226">
            <w:pPr>
              <w:jc w:val="center"/>
              <w:cnfStyle w:val="000000100000" w:firstRow="0" w:lastRow="0" w:firstColumn="0" w:lastColumn="0" w:oddVBand="0" w:evenVBand="0" w:oddHBand="1" w:evenHBand="0" w:firstRowFirstColumn="0" w:firstRowLastColumn="0" w:lastRowFirstColumn="0" w:lastRowLastColumn="0"/>
              <w:rPr>
                <w:rFonts w:eastAsia="Calibri" w:cs="Arial"/>
                <w:sz w:val="24"/>
              </w:rPr>
            </w:pPr>
            <w:r w:rsidRPr="001D55CE">
              <w:rPr>
                <w:rFonts w:eastAsia="Calibri" w:cs="Arial"/>
                <w:sz w:val="24"/>
              </w:rPr>
              <w:t>15</w:t>
            </w:r>
          </w:p>
        </w:tc>
      </w:tr>
      <w:tr w:rsidR="008C5226" w:rsidRPr="001D55CE" w14:paraId="7349D276" w14:textId="77777777" w:rsidTr="007414B4">
        <w:tc>
          <w:tcPr>
            <w:cnfStyle w:val="001000000000" w:firstRow="0" w:lastRow="0" w:firstColumn="1" w:lastColumn="0" w:oddVBand="0" w:evenVBand="0" w:oddHBand="0" w:evenHBand="0" w:firstRowFirstColumn="0" w:firstRowLastColumn="0" w:lastRowFirstColumn="0" w:lastRowLastColumn="0"/>
            <w:tcW w:w="2113" w:type="pct"/>
          </w:tcPr>
          <w:p w14:paraId="41B7AC60" w14:textId="77777777" w:rsidR="008C5226" w:rsidRPr="001D55CE" w:rsidRDefault="008C5226" w:rsidP="008C5226">
            <w:pPr>
              <w:rPr>
                <w:rFonts w:eastAsia="Calibri" w:cs="Arial"/>
                <w:sz w:val="24"/>
              </w:rPr>
            </w:pPr>
            <w:r w:rsidRPr="001D55CE">
              <w:rPr>
                <w:rFonts w:eastAsia="Calibri" w:cs="Arial"/>
                <w:sz w:val="24"/>
              </w:rPr>
              <w:t xml:space="preserve">Naboskel  </w:t>
            </w:r>
          </w:p>
        </w:tc>
        <w:tc>
          <w:tcPr>
            <w:tcW w:w="1443" w:type="pct"/>
          </w:tcPr>
          <w:p w14:paraId="3E5CB977" w14:textId="77777777" w:rsidR="008C5226" w:rsidRPr="001D55CE" w:rsidRDefault="009811E8" w:rsidP="009811E8">
            <w:pPr>
              <w:jc w:val="center"/>
              <w:cnfStyle w:val="000000000000" w:firstRow="0" w:lastRow="0" w:firstColumn="0" w:lastColumn="0" w:oddVBand="0" w:evenVBand="0" w:oddHBand="0" w:evenHBand="0" w:firstRowFirstColumn="0" w:firstRowLastColumn="0" w:lastRowFirstColumn="0" w:lastRowLastColumn="0"/>
              <w:rPr>
                <w:rFonts w:eastAsia="Calibri" w:cs="Arial"/>
                <w:sz w:val="24"/>
              </w:rPr>
            </w:pPr>
            <w:r w:rsidRPr="001D55CE">
              <w:rPr>
                <w:rFonts w:eastAsia="Calibri" w:cs="Arial"/>
                <w:sz w:val="24"/>
              </w:rPr>
              <w:t>37</w:t>
            </w:r>
          </w:p>
        </w:tc>
        <w:tc>
          <w:tcPr>
            <w:tcW w:w="1444" w:type="pct"/>
          </w:tcPr>
          <w:p w14:paraId="0643D4DD" w14:textId="77777777" w:rsidR="008C5226" w:rsidRPr="001D55CE" w:rsidRDefault="008C5226" w:rsidP="008C5226">
            <w:pPr>
              <w:jc w:val="center"/>
              <w:cnfStyle w:val="000000000000" w:firstRow="0" w:lastRow="0" w:firstColumn="0" w:lastColumn="0" w:oddVBand="0" w:evenVBand="0" w:oddHBand="0" w:evenHBand="0" w:firstRowFirstColumn="0" w:firstRowLastColumn="0" w:lastRowFirstColumn="0" w:lastRowLastColumn="0"/>
              <w:rPr>
                <w:rFonts w:eastAsia="Calibri" w:cs="Arial"/>
                <w:sz w:val="24"/>
              </w:rPr>
            </w:pPr>
            <w:r w:rsidRPr="001D55CE">
              <w:rPr>
                <w:rFonts w:eastAsia="Calibri" w:cs="Arial"/>
                <w:sz w:val="24"/>
              </w:rPr>
              <w:t>30</w:t>
            </w:r>
          </w:p>
        </w:tc>
      </w:tr>
      <w:tr w:rsidR="008C5226" w:rsidRPr="001D55CE" w14:paraId="0F67F751" w14:textId="77777777" w:rsidTr="007414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3" w:type="pct"/>
          </w:tcPr>
          <w:p w14:paraId="721BF133" w14:textId="77777777" w:rsidR="008C5226" w:rsidRPr="001D55CE" w:rsidRDefault="008C5226" w:rsidP="008C5226">
            <w:pPr>
              <w:rPr>
                <w:rFonts w:eastAsia="Calibri" w:cs="Arial"/>
                <w:sz w:val="24"/>
              </w:rPr>
            </w:pPr>
            <w:r w:rsidRPr="001D55CE">
              <w:rPr>
                <w:rFonts w:eastAsia="Calibri" w:cs="Arial"/>
                <w:sz w:val="24"/>
              </w:rPr>
              <w:t xml:space="preserve">Nabobeboelse </w:t>
            </w:r>
          </w:p>
        </w:tc>
        <w:tc>
          <w:tcPr>
            <w:tcW w:w="1443" w:type="pct"/>
          </w:tcPr>
          <w:p w14:paraId="350126F1" w14:textId="77777777" w:rsidR="008C5226" w:rsidRPr="001D55CE" w:rsidRDefault="009811E8" w:rsidP="009811E8">
            <w:pPr>
              <w:jc w:val="center"/>
              <w:cnfStyle w:val="000000100000" w:firstRow="0" w:lastRow="0" w:firstColumn="0" w:lastColumn="0" w:oddVBand="0" w:evenVBand="0" w:oddHBand="1" w:evenHBand="0" w:firstRowFirstColumn="0" w:firstRowLastColumn="0" w:lastRowFirstColumn="0" w:lastRowLastColumn="0"/>
              <w:rPr>
                <w:rFonts w:eastAsia="Calibri" w:cs="Arial"/>
                <w:sz w:val="24"/>
              </w:rPr>
            </w:pPr>
            <w:r w:rsidRPr="001D55CE">
              <w:rPr>
                <w:rFonts w:eastAsia="Calibri" w:cs="Arial"/>
                <w:sz w:val="24"/>
              </w:rPr>
              <w:t>52</w:t>
            </w:r>
          </w:p>
        </w:tc>
        <w:tc>
          <w:tcPr>
            <w:tcW w:w="1444" w:type="pct"/>
          </w:tcPr>
          <w:p w14:paraId="083FB74F" w14:textId="77777777" w:rsidR="008C5226" w:rsidRPr="001D55CE" w:rsidRDefault="008C5226" w:rsidP="008C5226">
            <w:pPr>
              <w:jc w:val="center"/>
              <w:cnfStyle w:val="000000100000" w:firstRow="0" w:lastRow="0" w:firstColumn="0" w:lastColumn="0" w:oddVBand="0" w:evenVBand="0" w:oddHBand="1" w:evenHBand="0" w:firstRowFirstColumn="0" w:firstRowLastColumn="0" w:lastRowFirstColumn="0" w:lastRowLastColumn="0"/>
              <w:rPr>
                <w:rFonts w:eastAsia="Calibri" w:cs="Arial"/>
                <w:sz w:val="24"/>
              </w:rPr>
            </w:pPr>
            <w:r w:rsidRPr="001D55CE">
              <w:rPr>
                <w:rFonts w:eastAsia="Calibri" w:cs="Arial"/>
                <w:sz w:val="24"/>
              </w:rPr>
              <w:t>50</w:t>
            </w:r>
          </w:p>
        </w:tc>
      </w:tr>
      <w:tr w:rsidR="008C5226" w:rsidRPr="001D55CE" w14:paraId="383A002C" w14:textId="77777777" w:rsidTr="007414B4">
        <w:tc>
          <w:tcPr>
            <w:cnfStyle w:val="001000000000" w:firstRow="0" w:lastRow="0" w:firstColumn="1" w:lastColumn="0" w:oddVBand="0" w:evenVBand="0" w:oddHBand="0" w:evenHBand="0" w:firstRowFirstColumn="0" w:firstRowLastColumn="0" w:lastRowFirstColumn="0" w:lastRowLastColumn="0"/>
            <w:tcW w:w="2113" w:type="pct"/>
          </w:tcPr>
          <w:p w14:paraId="228798F2" w14:textId="77777777" w:rsidR="008C5226" w:rsidRPr="001D55CE" w:rsidRDefault="008C5226" w:rsidP="008C5226">
            <w:pPr>
              <w:rPr>
                <w:rFonts w:eastAsia="Calibri" w:cs="Arial"/>
                <w:sz w:val="24"/>
              </w:rPr>
            </w:pPr>
            <w:r w:rsidRPr="001D55CE">
              <w:rPr>
                <w:rFonts w:eastAsia="Calibri" w:cs="Arial"/>
                <w:sz w:val="24"/>
              </w:rPr>
              <w:t>Samlet bebyggelse</w:t>
            </w:r>
          </w:p>
        </w:tc>
        <w:tc>
          <w:tcPr>
            <w:tcW w:w="1443" w:type="pct"/>
          </w:tcPr>
          <w:p w14:paraId="4703506F" w14:textId="77777777" w:rsidR="008C5226" w:rsidRPr="001D55CE" w:rsidRDefault="009811E8" w:rsidP="009811E8">
            <w:pPr>
              <w:jc w:val="center"/>
              <w:cnfStyle w:val="000000000000" w:firstRow="0" w:lastRow="0" w:firstColumn="0" w:lastColumn="0" w:oddVBand="0" w:evenVBand="0" w:oddHBand="0" w:evenHBand="0" w:firstRowFirstColumn="0" w:firstRowLastColumn="0" w:lastRowFirstColumn="0" w:lastRowLastColumn="0"/>
              <w:rPr>
                <w:rFonts w:eastAsia="Calibri" w:cs="Arial"/>
                <w:sz w:val="24"/>
              </w:rPr>
            </w:pPr>
            <w:r w:rsidRPr="001D55CE">
              <w:rPr>
                <w:rFonts w:eastAsia="Calibri" w:cs="Arial"/>
                <w:sz w:val="24"/>
              </w:rPr>
              <w:t>500</w:t>
            </w:r>
          </w:p>
        </w:tc>
        <w:tc>
          <w:tcPr>
            <w:tcW w:w="1444" w:type="pct"/>
          </w:tcPr>
          <w:p w14:paraId="653187F7" w14:textId="77777777" w:rsidR="008C5226" w:rsidRPr="001D55CE" w:rsidRDefault="008C5226" w:rsidP="008C5226">
            <w:pPr>
              <w:jc w:val="center"/>
              <w:cnfStyle w:val="000000000000" w:firstRow="0" w:lastRow="0" w:firstColumn="0" w:lastColumn="0" w:oddVBand="0" w:evenVBand="0" w:oddHBand="0" w:evenHBand="0" w:firstRowFirstColumn="0" w:firstRowLastColumn="0" w:lastRowFirstColumn="0" w:lastRowLastColumn="0"/>
              <w:rPr>
                <w:rFonts w:eastAsia="Calibri" w:cs="Arial"/>
                <w:sz w:val="24"/>
              </w:rPr>
            </w:pPr>
            <w:r w:rsidRPr="001D55CE">
              <w:rPr>
                <w:rFonts w:eastAsia="Calibri" w:cs="Arial"/>
                <w:sz w:val="24"/>
              </w:rPr>
              <w:t>50</w:t>
            </w:r>
          </w:p>
        </w:tc>
      </w:tr>
      <w:tr w:rsidR="008C5226" w:rsidRPr="001D55CE" w14:paraId="0756ED21" w14:textId="77777777" w:rsidTr="007414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3" w:type="pct"/>
          </w:tcPr>
          <w:p w14:paraId="242571FA" w14:textId="77777777" w:rsidR="008C5226" w:rsidRPr="001D55CE" w:rsidRDefault="008C5226" w:rsidP="008C5226">
            <w:pPr>
              <w:rPr>
                <w:rFonts w:eastAsia="Calibri" w:cs="Arial"/>
                <w:sz w:val="24"/>
              </w:rPr>
            </w:pPr>
            <w:r w:rsidRPr="001D55CE">
              <w:rPr>
                <w:rFonts w:eastAsia="Calibri" w:cs="Arial"/>
                <w:sz w:val="24"/>
              </w:rPr>
              <w:t>Nuværende eller fremtidig planlagt byzone eller sommerhusområde</w:t>
            </w:r>
          </w:p>
        </w:tc>
        <w:tc>
          <w:tcPr>
            <w:tcW w:w="1443" w:type="pct"/>
          </w:tcPr>
          <w:p w14:paraId="4B923D11" w14:textId="77777777" w:rsidR="008C5226" w:rsidRPr="001D55CE" w:rsidRDefault="009811E8" w:rsidP="009811E8">
            <w:pPr>
              <w:jc w:val="center"/>
              <w:cnfStyle w:val="000000100000" w:firstRow="0" w:lastRow="0" w:firstColumn="0" w:lastColumn="0" w:oddVBand="0" w:evenVBand="0" w:oddHBand="1" w:evenHBand="0" w:firstRowFirstColumn="0" w:firstRowLastColumn="0" w:lastRowFirstColumn="0" w:lastRowLastColumn="0"/>
              <w:rPr>
                <w:rFonts w:eastAsia="Calibri" w:cs="Arial"/>
                <w:sz w:val="24"/>
              </w:rPr>
            </w:pPr>
            <w:r w:rsidRPr="001D55CE">
              <w:rPr>
                <w:rFonts w:eastAsia="Calibri" w:cs="Arial"/>
                <w:sz w:val="24"/>
              </w:rPr>
              <w:t>460</w:t>
            </w:r>
          </w:p>
        </w:tc>
        <w:tc>
          <w:tcPr>
            <w:tcW w:w="1444" w:type="pct"/>
          </w:tcPr>
          <w:p w14:paraId="443D8653" w14:textId="77777777" w:rsidR="008C5226" w:rsidRPr="001D55CE" w:rsidRDefault="008C5226" w:rsidP="008C5226">
            <w:pPr>
              <w:jc w:val="center"/>
              <w:cnfStyle w:val="000000100000" w:firstRow="0" w:lastRow="0" w:firstColumn="0" w:lastColumn="0" w:oddVBand="0" w:evenVBand="0" w:oddHBand="1" w:evenHBand="0" w:firstRowFirstColumn="0" w:firstRowLastColumn="0" w:lastRowFirstColumn="0" w:lastRowLastColumn="0"/>
              <w:rPr>
                <w:rFonts w:eastAsia="Calibri" w:cs="Arial"/>
                <w:sz w:val="24"/>
              </w:rPr>
            </w:pPr>
            <w:r w:rsidRPr="001D55CE">
              <w:rPr>
                <w:rFonts w:eastAsia="Calibri" w:cs="Arial"/>
                <w:sz w:val="24"/>
              </w:rPr>
              <w:t>150</w:t>
            </w:r>
          </w:p>
        </w:tc>
      </w:tr>
      <w:tr w:rsidR="008C5226" w:rsidRPr="001D55CE" w14:paraId="29C1FA90" w14:textId="77777777" w:rsidTr="007414B4">
        <w:tc>
          <w:tcPr>
            <w:cnfStyle w:val="001000000000" w:firstRow="0" w:lastRow="0" w:firstColumn="1" w:lastColumn="0" w:oddVBand="0" w:evenVBand="0" w:oddHBand="0" w:evenHBand="0" w:firstRowFirstColumn="0" w:firstRowLastColumn="0" w:lastRowFirstColumn="0" w:lastRowLastColumn="0"/>
            <w:tcW w:w="2113" w:type="pct"/>
          </w:tcPr>
          <w:p w14:paraId="2CD3CFB3" w14:textId="77777777" w:rsidR="008C5226" w:rsidRPr="001D55CE" w:rsidRDefault="008C5226" w:rsidP="008C5226">
            <w:pPr>
              <w:rPr>
                <w:rFonts w:eastAsia="Calibri" w:cs="Arial"/>
                <w:sz w:val="24"/>
              </w:rPr>
            </w:pPr>
            <w:r w:rsidRPr="001D55CE">
              <w:rPr>
                <w:rFonts w:eastAsia="Calibri" w:cs="Arial"/>
                <w:sz w:val="24"/>
              </w:rPr>
              <w:t>Levnedsmiddelvirksomhed</w:t>
            </w:r>
          </w:p>
        </w:tc>
        <w:tc>
          <w:tcPr>
            <w:tcW w:w="1443" w:type="pct"/>
          </w:tcPr>
          <w:p w14:paraId="54D3CF28" w14:textId="77777777" w:rsidR="008C5226" w:rsidRPr="001D55CE" w:rsidRDefault="009811E8" w:rsidP="009811E8">
            <w:pPr>
              <w:jc w:val="center"/>
              <w:cnfStyle w:val="000000000000" w:firstRow="0" w:lastRow="0" w:firstColumn="0" w:lastColumn="0" w:oddVBand="0" w:evenVBand="0" w:oddHBand="0" w:evenHBand="0" w:firstRowFirstColumn="0" w:firstRowLastColumn="0" w:lastRowFirstColumn="0" w:lastRowLastColumn="0"/>
              <w:rPr>
                <w:rFonts w:eastAsia="Calibri" w:cs="Arial"/>
                <w:sz w:val="24"/>
              </w:rPr>
            </w:pPr>
            <w:r w:rsidRPr="001D55CE">
              <w:rPr>
                <w:rFonts w:eastAsia="Calibri" w:cs="Arial"/>
                <w:sz w:val="24"/>
              </w:rPr>
              <w:t>&gt;25</w:t>
            </w:r>
          </w:p>
        </w:tc>
        <w:tc>
          <w:tcPr>
            <w:tcW w:w="1444" w:type="pct"/>
          </w:tcPr>
          <w:p w14:paraId="5CBF1629" w14:textId="77777777" w:rsidR="008C5226" w:rsidRPr="001D55CE" w:rsidRDefault="008C5226" w:rsidP="008C5226">
            <w:pPr>
              <w:jc w:val="center"/>
              <w:cnfStyle w:val="000000000000" w:firstRow="0" w:lastRow="0" w:firstColumn="0" w:lastColumn="0" w:oddVBand="0" w:evenVBand="0" w:oddHBand="0" w:evenHBand="0" w:firstRowFirstColumn="0" w:firstRowLastColumn="0" w:lastRowFirstColumn="0" w:lastRowLastColumn="0"/>
              <w:rPr>
                <w:rFonts w:eastAsia="Calibri" w:cs="Arial"/>
                <w:sz w:val="24"/>
              </w:rPr>
            </w:pPr>
            <w:r w:rsidRPr="001D55CE">
              <w:rPr>
                <w:rFonts w:eastAsia="Calibri" w:cs="Arial"/>
                <w:sz w:val="24"/>
              </w:rPr>
              <w:t>25</w:t>
            </w:r>
          </w:p>
        </w:tc>
      </w:tr>
      <w:bookmarkEnd w:id="37"/>
    </w:tbl>
    <w:p w14:paraId="11B62DB9" w14:textId="77777777" w:rsidR="008C5226" w:rsidRPr="001D55CE" w:rsidRDefault="008C5226" w:rsidP="008C5226">
      <w:pPr>
        <w:rPr>
          <w:rFonts w:cs="Arial"/>
          <w:highlight w:val="yellow"/>
        </w:rPr>
      </w:pPr>
    </w:p>
    <w:p w14:paraId="1504C9A8" w14:textId="77777777" w:rsidR="00D10C09" w:rsidRPr="001D55CE" w:rsidRDefault="00D10C09" w:rsidP="008C5226">
      <w:pPr>
        <w:rPr>
          <w:rFonts w:cs="Arial"/>
        </w:rPr>
      </w:pPr>
      <w:r w:rsidRPr="001D55CE">
        <w:rPr>
          <w:rFonts w:cs="Arial"/>
        </w:rPr>
        <w:t xml:space="preserve">Da et af staldanlæggene på husdyrbruget er placeret under 15 meter fra beboelse på samme ejendom, er der søgt om dispensation efter </w:t>
      </w:r>
      <w:proofErr w:type="spellStart"/>
      <w:r w:rsidRPr="001D55CE">
        <w:rPr>
          <w:rFonts w:cs="Arial"/>
        </w:rPr>
        <w:t>husdyrbruglovens</w:t>
      </w:r>
      <w:proofErr w:type="spellEnd"/>
      <w:r w:rsidRPr="001D55CE">
        <w:rPr>
          <w:rFonts w:cs="Arial"/>
        </w:rPr>
        <w:t xml:space="preserve"> § 6, stk. 7.</w:t>
      </w:r>
    </w:p>
    <w:p w14:paraId="73B8F564" w14:textId="77777777" w:rsidR="002B1538" w:rsidRPr="001D55CE" w:rsidRDefault="002B1538" w:rsidP="008C5226">
      <w:pPr>
        <w:rPr>
          <w:rFonts w:cs="Arial"/>
        </w:rPr>
      </w:pPr>
    </w:p>
    <w:p w14:paraId="19AAE27C" w14:textId="77777777" w:rsidR="002B1538" w:rsidRPr="001D55CE" w:rsidRDefault="002B1538" w:rsidP="008C5226">
      <w:pPr>
        <w:rPr>
          <w:rFonts w:cs="Arial"/>
        </w:rPr>
      </w:pPr>
      <w:r w:rsidRPr="001D55CE">
        <w:rPr>
          <w:rFonts w:cs="Arial"/>
        </w:rPr>
        <w:t>Der ønskes overdækning på den ene plansilo, så denne kan benyttes som stald efter behov.</w:t>
      </w:r>
    </w:p>
    <w:p w14:paraId="4BBF6AEA" w14:textId="77777777" w:rsidR="002B1538" w:rsidRPr="001D55CE" w:rsidRDefault="002B1538" w:rsidP="008C5226">
      <w:pPr>
        <w:rPr>
          <w:rFonts w:cs="Arial"/>
        </w:rPr>
      </w:pPr>
    </w:p>
    <w:p w14:paraId="097571DF" w14:textId="77777777" w:rsidR="002B1538" w:rsidRPr="001D55CE" w:rsidRDefault="002B1538" w:rsidP="008C5226">
      <w:pPr>
        <w:rPr>
          <w:rFonts w:cs="Arial"/>
          <w:b/>
          <w:bCs/>
        </w:rPr>
      </w:pPr>
      <w:r w:rsidRPr="001D55CE">
        <w:rPr>
          <w:rFonts w:cs="Arial"/>
          <w:b/>
          <w:bCs/>
        </w:rPr>
        <w:t>Dispensation fra afstandskrav</w:t>
      </w:r>
    </w:p>
    <w:p w14:paraId="799E29D6" w14:textId="77777777" w:rsidR="00657A57" w:rsidRPr="001D55CE" w:rsidRDefault="00657A57" w:rsidP="008C5226">
      <w:pPr>
        <w:rPr>
          <w:rFonts w:cs="Arial"/>
        </w:rPr>
      </w:pPr>
      <w:r w:rsidRPr="001D55CE">
        <w:rPr>
          <w:rFonts w:cs="Arial"/>
        </w:rPr>
        <w:t xml:space="preserve">Husdyrbrugets staldanlæg ’gamle stald’ ligger 5 meter fra ejendommens stuehus, hvilket er kortere afstand end </w:t>
      </w:r>
      <w:proofErr w:type="spellStart"/>
      <w:r w:rsidRPr="001D55CE">
        <w:rPr>
          <w:rFonts w:cs="Arial"/>
        </w:rPr>
        <w:t>husdyrbrugloven</w:t>
      </w:r>
      <w:proofErr w:type="spellEnd"/>
      <w:r w:rsidRPr="001D55CE">
        <w:rPr>
          <w:rFonts w:cs="Arial"/>
        </w:rPr>
        <w:t xml:space="preserve"> tillader. Det fremgår af luftfoto fra 1954 at gården oprindeligt er etableret som en firelænget gård, hvorefter den i løbet af 1960’erne får adskilt stuehus og staldbygninger fra hinanden bygningsmæs</w:t>
      </w:r>
      <w:r w:rsidR="005F4042" w:rsidRPr="001D55CE">
        <w:rPr>
          <w:rFonts w:cs="Arial"/>
        </w:rPr>
        <w:t>s</w:t>
      </w:r>
      <w:r w:rsidRPr="001D55CE">
        <w:rPr>
          <w:rFonts w:cs="Arial"/>
        </w:rPr>
        <w:t>igt. Den korte afstand mellem stald og beboelse skyldes dermed datidens foretrukne byggestil og arkitektur.</w:t>
      </w:r>
      <w:r w:rsidR="000A75B1" w:rsidRPr="001D55CE">
        <w:rPr>
          <w:rFonts w:cs="Arial"/>
        </w:rPr>
        <w:t xml:space="preserve"> Det er kommunens vurdering</w:t>
      </w:r>
    </w:p>
    <w:p w14:paraId="43B7EEED" w14:textId="77777777" w:rsidR="00A86008" w:rsidRPr="001D55CE" w:rsidRDefault="00A86008" w:rsidP="008C5226">
      <w:pPr>
        <w:rPr>
          <w:rFonts w:cs="Arial"/>
        </w:rPr>
      </w:pPr>
    </w:p>
    <w:p w14:paraId="0255E16E" w14:textId="77777777" w:rsidR="00A86008" w:rsidRPr="001D55CE" w:rsidRDefault="00A86008" w:rsidP="008C5226">
      <w:pPr>
        <w:rPr>
          <w:rFonts w:cs="Arial"/>
        </w:rPr>
      </w:pPr>
      <w:r w:rsidRPr="001D55CE">
        <w:rPr>
          <w:rFonts w:cs="Arial"/>
        </w:rPr>
        <w:t xml:space="preserve">Kommunens meddeler hermed dispensation fra afstandskrav til beboelse på samme ejendom efter § 6, stk. 7 i </w:t>
      </w:r>
      <w:proofErr w:type="spellStart"/>
      <w:r w:rsidRPr="001D55CE">
        <w:rPr>
          <w:rFonts w:cs="Arial"/>
        </w:rPr>
        <w:t>husdyrbrugloven</w:t>
      </w:r>
      <w:proofErr w:type="spellEnd"/>
      <w:r w:rsidRPr="001D55CE">
        <w:rPr>
          <w:rFonts w:cs="Arial"/>
        </w:rPr>
        <w:t>. Det tillades derved at staldanlægget ’gamle stald’ er placeret 5 meter fra beboelse på samme ejendom.</w:t>
      </w:r>
    </w:p>
    <w:p w14:paraId="33B5D895" w14:textId="77777777" w:rsidR="00D10C09" w:rsidRPr="001D55CE" w:rsidRDefault="00D10C09" w:rsidP="008C5226">
      <w:pPr>
        <w:rPr>
          <w:rFonts w:cs="Arial"/>
          <w:highlight w:val="yellow"/>
        </w:rPr>
      </w:pPr>
    </w:p>
    <w:p w14:paraId="624298A2" w14:textId="77777777" w:rsidR="008C5226" w:rsidRPr="001D55CE" w:rsidRDefault="008C5226" w:rsidP="008C5226">
      <w:pPr>
        <w:rPr>
          <w:rFonts w:cs="Arial"/>
          <w:b/>
        </w:rPr>
      </w:pPr>
      <w:r w:rsidRPr="001D55CE">
        <w:rPr>
          <w:rFonts w:cs="Arial"/>
          <w:b/>
        </w:rPr>
        <w:t xml:space="preserve">Vurdering </w:t>
      </w:r>
    </w:p>
    <w:p w14:paraId="2FE65ACA" w14:textId="77777777" w:rsidR="002B1538" w:rsidRPr="001D55CE" w:rsidRDefault="008C5226" w:rsidP="002B1538">
      <w:pPr>
        <w:rPr>
          <w:rFonts w:cs="Arial"/>
        </w:rPr>
      </w:pPr>
      <w:r w:rsidRPr="001D55CE">
        <w:rPr>
          <w:rFonts w:cs="Arial"/>
        </w:rPr>
        <w:t>Vordingborg Kommune er enig i</w:t>
      </w:r>
      <w:r w:rsidR="00D10C09" w:rsidRPr="001D55CE">
        <w:rPr>
          <w:rFonts w:cs="Arial"/>
        </w:rPr>
        <w:t xml:space="preserve"> de opmålte afstande fra specifikke områder til stald- og opbevaringsanlæg på husdyrbruget.</w:t>
      </w:r>
      <w:r w:rsidR="002B1538" w:rsidRPr="001D55CE">
        <w:rPr>
          <w:rFonts w:cs="Arial"/>
        </w:rPr>
        <w:t xml:space="preserve"> Afstandskrav for staldanlæg og gødningsopbevaringsanlæg, som er fastsat i husdyrgødningsbekendtgørelsen § 6, er overholdt med undtagelse af afstand til beboelse på sammen ejendom. Der er med denne godkendelse givet dispensation til fravigelse af afstandskrav til beboelse på egen ejendom.</w:t>
      </w:r>
    </w:p>
    <w:p w14:paraId="3335CC5A" w14:textId="77777777" w:rsidR="00737B4C" w:rsidRPr="001D55CE" w:rsidRDefault="00737B4C" w:rsidP="002B1538">
      <w:pPr>
        <w:rPr>
          <w:rFonts w:cs="Arial"/>
        </w:rPr>
      </w:pPr>
    </w:p>
    <w:p w14:paraId="31ED71C9" w14:textId="77777777" w:rsidR="00737B4C" w:rsidRPr="001D55CE" w:rsidRDefault="00737B4C" w:rsidP="002B1538">
      <w:pPr>
        <w:rPr>
          <w:rFonts w:cs="Arial"/>
        </w:rPr>
      </w:pPr>
      <w:r w:rsidRPr="001D55CE">
        <w:rPr>
          <w:rFonts w:cs="Arial"/>
        </w:rPr>
        <w:t>Der stilles vilkår omkring reklamering på husdyrbruget.</w:t>
      </w:r>
    </w:p>
    <w:p w14:paraId="7D3304BB" w14:textId="77777777" w:rsidR="002B1538" w:rsidRPr="001D55CE" w:rsidRDefault="002B1538" w:rsidP="008C5226">
      <w:pPr>
        <w:rPr>
          <w:rFonts w:cs="Arial"/>
          <w:highlight w:val="yellow"/>
        </w:rPr>
      </w:pPr>
    </w:p>
    <w:p w14:paraId="29497C89" w14:textId="77777777" w:rsidR="002B1538" w:rsidRPr="001D55CE" w:rsidRDefault="002B1538" w:rsidP="008C5226">
      <w:pPr>
        <w:rPr>
          <w:rFonts w:cs="Arial"/>
          <w:highlight w:val="yellow"/>
        </w:rPr>
      </w:pPr>
    </w:p>
    <w:p w14:paraId="033B5E54" w14:textId="77777777" w:rsidR="002B1538" w:rsidRPr="001D55CE" w:rsidRDefault="002B1538" w:rsidP="008C5226">
      <w:pPr>
        <w:rPr>
          <w:rFonts w:cs="Arial"/>
          <w:highlight w:val="yellow"/>
        </w:rPr>
      </w:pPr>
      <w:r w:rsidRPr="001D55CE">
        <w:rPr>
          <w:rFonts w:cs="Arial"/>
          <w:highlight w:val="yellow"/>
        </w:rPr>
        <w:t xml:space="preserve"> </w:t>
      </w:r>
    </w:p>
    <w:p w14:paraId="179E65BB" w14:textId="77777777" w:rsidR="00D10C09" w:rsidRPr="001D55CE" w:rsidRDefault="00D10C09" w:rsidP="008C5226">
      <w:pPr>
        <w:rPr>
          <w:rFonts w:cs="Arial"/>
          <w:highlight w:val="yellow"/>
        </w:rPr>
      </w:pPr>
    </w:p>
    <w:p w14:paraId="32B166AB" w14:textId="77777777" w:rsidR="008C5226" w:rsidRPr="001D55CE" w:rsidRDefault="008C5226" w:rsidP="008C5226">
      <w:pPr>
        <w:rPr>
          <w:rFonts w:cs="Arial"/>
          <w:highlight w:val="yellow"/>
        </w:rPr>
      </w:pPr>
    </w:p>
    <w:p w14:paraId="5ABC6D49" w14:textId="77777777" w:rsidR="008C5226" w:rsidRPr="001D55CE" w:rsidRDefault="008C5226" w:rsidP="00737B4C">
      <w:pPr>
        <w:rPr>
          <w:rFonts w:cs="Arial"/>
          <w:b/>
        </w:rPr>
      </w:pPr>
      <w:r w:rsidRPr="001D55CE">
        <w:rPr>
          <w:rFonts w:cs="Arial"/>
          <w:b/>
        </w:rPr>
        <w:t>Vilkår</w:t>
      </w:r>
    </w:p>
    <w:p w14:paraId="09B96815" w14:textId="77777777" w:rsidR="008C5226" w:rsidRPr="001D55CE" w:rsidRDefault="008C5226" w:rsidP="008C5226">
      <w:pPr>
        <w:pStyle w:val="Listeafsnit"/>
        <w:numPr>
          <w:ilvl w:val="0"/>
          <w:numId w:val="27"/>
        </w:numPr>
        <w:contextualSpacing/>
        <w:rPr>
          <w:rFonts w:cs="Arial"/>
          <w:sz w:val="22"/>
        </w:rPr>
      </w:pPr>
      <w:bookmarkStart w:id="38" w:name="_Ref39147411"/>
      <w:r w:rsidRPr="001D55CE">
        <w:rPr>
          <w:rFonts w:cs="Arial"/>
          <w:sz w:val="22"/>
        </w:rPr>
        <w:t>Reklamering skal overholde reglerne for friluftsreklamer i den til hver tid gældende naturbeskyttelseslov.</w:t>
      </w:r>
      <w:bookmarkEnd w:id="38"/>
    </w:p>
    <w:p w14:paraId="28DAA9F3" w14:textId="77777777" w:rsidR="008C5226" w:rsidRPr="001D55CE" w:rsidRDefault="008C5226" w:rsidP="008C5226">
      <w:pPr>
        <w:rPr>
          <w:rFonts w:cs="Arial"/>
          <w:highlight w:val="yellow"/>
        </w:rPr>
      </w:pPr>
    </w:p>
    <w:p w14:paraId="67B68B38" w14:textId="77777777" w:rsidR="008C5226" w:rsidRPr="001D55CE" w:rsidRDefault="008C5226" w:rsidP="008C5226">
      <w:pPr>
        <w:pStyle w:val="Overskrift1"/>
        <w:rPr>
          <w:rFonts w:ascii="Arial" w:hAnsi="Arial" w:cs="Arial"/>
        </w:rPr>
      </w:pPr>
      <w:r w:rsidRPr="001D55CE">
        <w:rPr>
          <w:rFonts w:ascii="Arial" w:hAnsi="Arial" w:cs="Arial"/>
        </w:rPr>
        <w:t xml:space="preserve"> </w:t>
      </w:r>
      <w:bookmarkStart w:id="39" w:name="_Toc64359161"/>
      <w:r w:rsidRPr="001D55CE">
        <w:rPr>
          <w:rFonts w:ascii="Arial" w:hAnsi="Arial" w:cs="Arial"/>
        </w:rPr>
        <w:t>Ammoniakemission og BAT</w:t>
      </w:r>
      <w:bookmarkEnd w:id="39"/>
    </w:p>
    <w:p w14:paraId="6107C92B" w14:textId="77777777" w:rsidR="008C5226" w:rsidRPr="001D55CE" w:rsidRDefault="008C5226" w:rsidP="008C5226">
      <w:pPr>
        <w:rPr>
          <w:rFonts w:cs="Arial"/>
        </w:rPr>
      </w:pPr>
      <w:r w:rsidRPr="001D55CE">
        <w:rPr>
          <w:rFonts w:cs="Arial"/>
        </w:rPr>
        <w:t>Husdyrbrugets tab af ammoniak til omgivelserne beregnes som summen af emission fra stalde og opbevaringsanlæg. Beregningen af emission er baseret på oplysninger om produktionsarealer, stald- og dyretype samt opbevaring af husdyrgødning. I miljøtilladelser til husdyrbrug med en samlet ammoniakemission på mere end 750 kg NH</w:t>
      </w:r>
      <w:r w:rsidRPr="001D55CE">
        <w:rPr>
          <w:rFonts w:ascii="Cambria Math" w:hAnsi="Cambria Math" w:cs="Cambria Math"/>
        </w:rPr>
        <w:t>₃</w:t>
      </w:r>
      <w:r w:rsidRPr="001D55CE">
        <w:rPr>
          <w:rFonts w:cs="Arial"/>
        </w:rPr>
        <w:t>-N pr. år skal der fastsættes vilkår til opfyldelse af krav til den maksimale emission ved anvendelse af BAT.</w:t>
      </w:r>
    </w:p>
    <w:p w14:paraId="02BD710F" w14:textId="77777777" w:rsidR="008C5226" w:rsidRPr="001D55CE" w:rsidRDefault="008C5226" w:rsidP="008C5226">
      <w:pPr>
        <w:rPr>
          <w:rFonts w:cs="Arial"/>
          <w:highlight w:val="yellow"/>
        </w:rPr>
      </w:pPr>
    </w:p>
    <w:p w14:paraId="38A6F848" w14:textId="77777777" w:rsidR="008C5226" w:rsidRPr="001D55CE" w:rsidRDefault="008C5226" w:rsidP="008C5226">
      <w:pPr>
        <w:rPr>
          <w:rFonts w:cs="Arial"/>
        </w:rPr>
      </w:pPr>
      <w:r w:rsidRPr="001D55CE">
        <w:rPr>
          <w:rFonts w:cs="Arial"/>
        </w:rPr>
        <w:t xml:space="preserve">Husdyrbruget vil ved fuld udnyttelse af produktionsarealer udlede </w:t>
      </w:r>
      <w:r w:rsidR="00737B4C" w:rsidRPr="001D55CE">
        <w:rPr>
          <w:rFonts w:cs="Arial"/>
          <w:b/>
          <w:bCs/>
        </w:rPr>
        <w:t>1.023</w:t>
      </w:r>
      <w:r w:rsidRPr="001D55CE">
        <w:rPr>
          <w:rFonts w:cs="Arial"/>
          <w:b/>
        </w:rPr>
        <w:t xml:space="preserve"> kg NH</w:t>
      </w:r>
      <w:r w:rsidRPr="001D55CE">
        <w:rPr>
          <w:rFonts w:cs="Arial"/>
          <w:b/>
          <w:vertAlign w:val="subscript"/>
        </w:rPr>
        <w:t>3</w:t>
      </w:r>
      <w:r w:rsidRPr="001D55CE">
        <w:rPr>
          <w:rFonts w:cs="Arial"/>
          <w:b/>
        </w:rPr>
        <w:t>-N/år</w:t>
      </w:r>
      <w:r w:rsidR="00737B4C" w:rsidRPr="001D55CE">
        <w:rPr>
          <w:rFonts w:cs="Arial"/>
          <w:b/>
        </w:rPr>
        <w:t>.</w:t>
      </w:r>
      <w:r w:rsidRPr="001D55CE">
        <w:rPr>
          <w:rFonts w:cs="Arial"/>
        </w:rPr>
        <w:t xml:space="preserve"> Samlet BAT-krav er på</w:t>
      </w:r>
      <w:r w:rsidR="00737B4C" w:rsidRPr="001D55CE">
        <w:rPr>
          <w:rFonts w:cs="Arial"/>
        </w:rPr>
        <w:t xml:space="preserve"> 1.023</w:t>
      </w:r>
      <w:r w:rsidRPr="001D55CE">
        <w:rPr>
          <w:rFonts w:cs="Arial"/>
        </w:rPr>
        <w:t xml:space="preserve"> kg NH</w:t>
      </w:r>
      <w:r w:rsidRPr="001D55CE">
        <w:rPr>
          <w:rFonts w:cs="Arial"/>
          <w:vertAlign w:val="subscript"/>
        </w:rPr>
        <w:t>3</w:t>
      </w:r>
      <w:r w:rsidRPr="001D55CE">
        <w:rPr>
          <w:rFonts w:cs="Arial"/>
        </w:rPr>
        <w:t xml:space="preserve">-N/år og den faktiske emission er dermed lige det vejledende ammoniakkrav med BAT, se </w:t>
      </w:r>
      <w:r w:rsidRPr="001D55CE">
        <w:rPr>
          <w:rFonts w:cs="Arial"/>
        </w:rPr>
        <w:fldChar w:fldCharType="begin"/>
      </w:r>
      <w:r w:rsidRPr="001D55CE">
        <w:rPr>
          <w:rFonts w:cs="Arial"/>
        </w:rPr>
        <w:instrText xml:space="preserve"> REF _Ref23413685 \h  \* MERGEFORMAT </w:instrText>
      </w:r>
      <w:r w:rsidRPr="001D55CE">
        <w:rPr>
          <w:rFonts w:cs="Arial"/>
        </w:rPr>
      </w:r>
      <w:r w:rsidRPr="001D55CE">
        <w:rPr>
          <w:rFonts w:cs="Arial"/>
        </w:rPr>
        <w:fldChar w:fldCharType="separate"/>
      </w:r>
      <w:r w:rsidR="002E6FA7" w:rsidRPr="001D55CE">
        <w:rPr>
          <w:rFonts w:cs="Arial"/>
        </w:rPr>
        <w:t xml:space="preserve">Figur </w:t>
      </w:r>
      <w:r w:rsidR="002E6FA7" w:rsidRPr="001D55CE">
        <w:rPr>
          <w:rFonts w:cs="Arial"/>
          <w:noProof/>
        </w:rPr>
        <w:t>2</w:t>
      </w:r>
      <w:r w:rsidRPr="001D55CE">
        <w:rPr>
          <w:rFonts w:cs="Arial"/>
        </w:rPr>
        <w:fldChar w:fldCharType="end"/>
      </w:r>
      <w:r w:rsidRPr="001D55CE">
        <w:rPr>
          <w:rFonts w:cs="Arial"/>
        </w:rPr>
        <w:t xml:space="preserve">. </w:t>
      </w:r>
    </w:p>
    <w:p w14:paraId="788FC5F6" w14:textId="77777777" w:rsidR="008C5226" w:rsidRPr="001D55CE" w:rsidRDefault="008C5226" w:rsidP="008C5226">
      <w:pPr>
        <w:rPr>
          <w:rFonts w:cs="Arial"/>
          <w:highlight w:val="yellow"/>
        </w:rPr>
      </w:pPr>
    </w:p>
    <w:p w14:paraId="3EAA5D1D" w14:textId="77777777" w:rsidR="008C5226" w:rsidRPr="001D55CE" w:rsidRDefault="00737B4C" w:rsidP="008C5226">
      <w:pPr>
        <w:keepNext/>
        <w:rPr>
          <w:rFonts w:cs="Arial"/>
          <w:highlight w:val="yellow"/>
        </w:rPr>
      </w:pPr>
      <w:r w:rsidRPr="001D55CE">
        <w:rPr>
          <w:rFonts w:cs="Arial"/>
          <w:noProof/>
        </w:rPr>
        <w:drawing>
          <wp:inline distT="0" distB="0" distL="0" distR="0" wp14:anchorId="44881D34" wp14:editId="34D53F0A">
            <wp:extent cx="6120130" cy="2035175"/>
            <wp:effectExtent l="0" t="0" r="0" b="3175"/>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120130" cy="2035175"/>
                    </a:xfrm>
                    <a:prstGeom prst="rect">
                      <a:avLst/>
                    </a:prstGeom>
                  </pic:spPr>
                </pic:pic>
              </a:graphicData>
            </a:graphic>
          </wp:inline>
        </w:drawing>
      </w:r>
    </w:p>
    <w:p w14:paraId="28C2E6FF" w14:textId="77777777" w:rsidR="008C5226" w:rsidRPr="001D55CE" w:rsidRDefault="008C5226" w:rsidP="008C5226">
      <w:pPr>
        <w:pStyle w:val="Billedtekst"/>
      </w:pPr>
      <w:bookmarkStart w:id="40" w:name="_Ref23413685"/>
      <w:r w:rsidRPr="001D55CE">
        <w:t xml:space="preserve">Figur </w:t>
      </w:r>
      <w:fldSimple w:instr=" SEQ Figur \* ARABIC ">
        <w:r w:rsidR="002E6FA7" w:rsidRPr="001D55CE">
          <w:rPr>
            <w:noProof/>
          </w:rPr>
          <w:t>2</w:t>
        </w:r>
      </w:fldSimple>
      <w:bookmarkEnd w:id="40"/>
      <w:r w:rsidRPr="001D55CE">
        <w:t xml:space="preserve"> Samlede beregning for husdyrbrugets årlige ammoniakemission samt overholdelse af BAT krav jf. Husdyrgodkendelse.dk.</w:t>
      </w:r>
    </w:p>
    <w:p w14:paraId="582486B9" w14:textId="77777777" w:rsidR="008C5226" w:rsidRPr="001D55CE" w:rsidRDefault="008C5226" w:rsidP="008C5226">
      <w:pPr>
        <w:rPr>
          <w:rFonts w:cs="Arial"/>
          <w:highlight w:val="yellow"/>
          <w:lang w:eastAsia="da-DK"/>
        </w:rPr>
      </w:pPr>
    </w:p>
    <w:p w14:paraId="0C5148FE" w14:textId="77777777" w:rsidR="008C5226" w:rsidRPr="001D55CE" w:rsidRDefault="008C5226" w:rsidP="008C5226">
      <w:pPr>
        <w:rPr>
          <w:rFonts w:cs="Arial"/>
          <w:b/>
        </w:rPr>
      </w:pPr>
      <w:r w:rsidRPr="001D55CE">
        <w:rPr>
          <w:rFonts w:cs="Arial"/>
          <w:b/>
        </w:rPr>
        <w:t>Vurdering</w:t>
      </w:r>
    </w:p>
    <w:p w14:paraId="2569ED53" w14:textId="77777777" w:rsidR="008C5226" w:rsidRPr="001D55CE" w:rsidRDefault="008C5226" w:rsidP="008C5226">
      <w:pPr>
        <w:rPr>
          <w:rFonts w:cs="Arial"/>
        </w:rPr>
      </w:pPr>
      <w:r w:rsidRPr="001D55CE">
        <w:rPr>
          <w:rFonts w:cs="Arial"/>
        </w:rPr>
        <w:t>Vordingborg kommune er enig i ansøgers indtastning af stalde og lagre, som er grundlaget for beregninger vedrørende ammoniakemission. Da faktisk emission er lige med samlet BAT-krav, stilles der ikke vilkår om BAT.</w:t>
      </w:r>
    </w:p>
    <w:p w14:paraId="6BC253B4" w14:textId="77777777" w:rsidR="008C5226" w:rsidRPr="001D55CE" w:rsidRDefault="008C5226" w:rsidP="008C5226">
      <w:pPr>
        <w:rPr>
          <w:rFonts w:cs="Arial"/>
          <w:highlight w:val="yellow"/>
        </w:rPr>
      </w:pPr>
    </w:p>
    <w:p w14:paraId="19121655" w14:textId="77777777" w:rsidR="008C5226" w:rsidRPr="001D55CE" w:rsidRDefault="008C5226" w:rsidP="008C5226">
      <w:pPr>
        <w:rPr>
          <w:rFonts w:cs="Arial"/>
        </w:rPr>
      </w:pPr>
    </w:p>
    <w:p w14:paraId="65EF6AC2" w14:textId="77777777" w:rsidR="008C5226" w:rsidRPr="001D55CE" w:rsidRDefault="008C5226" w:rsidP="008C5226">
      <w:pPr>
        <w:pStyle w:val="Overskrift1"/>
        <w:rPr>
          <w:rFonts w:ascii="Arial" w:hAnsi="Arial" w:cs="Arial"/>
        </w:rPr>
      </w:pPr>
      <w:bookmarkStart w:id="41" w:name="_Toc64359162"/>
      <w:r w:rsidRPr="001D55CE">
        <w:rPr>
          <w:rFonts w:ascii="Arial" w:hAnsi="Arial" w:cs="Arial"/>
        </w:rPr>
        <w:lastRenderedPageBreak/>
        <w:t>Påvirkning af sårbar natur og sårbare arter</w:t>
      </w:r>
      <w:bookmarkEnd w:id="41"/>
    </w:p>
    <w:p w14:paraId="2CDF70F1" w14:textId="77777777" w:rsidR="008C5226" w:rsidRPr="001D55CE" w:rsidRDefault="008C5226" w:rsidP="008C5226">
      <w:pPr>
        <w:rPr>
          <w:rFonts w:cs="Arial"/>
        </w:rPr>
      </w:pPr>
      <w:r w:rsidRPr="001D55CE">
        <w:rPr>
          <w:rFonts w:cs="Arial"/>
        </w:rPr>
        <w:t xml:space="preserve">Husdyrbrugets placering i forhold til beskyttet natur er vist i </w:t>
      </w:r>
      <w:r w:rsidRPr="001D55CE">
        <w:rPr>
          <w:rFonts w:cs="Arial"/>
        </w:rPr>
        <w:fldChar w:fldCharType="begin"/>
      </w:r>
      <w:r w:rsidRPr="001D55CE">
        <w:rPr>
          <w:rFonts w:cs="Arial"/>
        </w:rPr>
        <w:instrText xml:space="preserve"> REF _Ref45093998 \h  \* MERGEFORMAT </w:instrText>
      </w:r>
      <w:r w:rsidRPr="001D55CE">
        <w:rPr>
          <w:rFonts w:cs="Arial"/>
        </w:rPr>
      </w:r>
      <w:r w:rsidRPr="001D55CE">
        <w:rPr>
          <w:rFonts w:cs="Arial"/>
        </w:rPr>
        <w:fldChar w:fldCharType="separate"/>
      </w:r>
      <w:r w:rsidR="002E6FA7" w:rsidRPr="001D55CE">
        <w:rPr>
          <w:rFonts w:cs="Arial"/>
        </w:rPr>
        <w:t xml:space="preserve">Figur </w:t>
      </w:r>
      <w:r w:rsidR="002E6FA7" w:rsidRPr="001D55CE">
        <w:rPr>
          <w:rFonts w:cs="Arial"/>
          <w:noProof/>
        </w:rPr>
        <w:t>3</w:t>
      </w:r>
      <w:r w:rsidRPr="001D55CE">
        <w:rPr>
          <w:rFonts w:cs="Arial"/>
        </w:rPr>
        <w:fldChar w:fldCharType="end"/>
      </w:r>
      <w:r w:rsidRPr="001D55CE">
        <w:rPr>
          <w:rFonts w:cs="Arial"/>
        </w:rPr>
        <w:t>. Husdyrbruget er ikke placeret i område med beskyttet natur, men ligger tæt på kysten, hvor farvandet mellem Sydsjælland og Møn er udpeget til Natura 2000-område.</w:t>
      </w:r>
    </w:p>
    <w:p w14:paraId="12FC8693" w14:textId="77777777" w:rsidR="008C5226" w:rsidRPr="001D55CE" w:rsidRDefault="008C5226" w:rsidP="008C5226">
      <w:pPr>
        <w:rPr>
          <w:rFonts w:cs="Arial"/>
          <w:highlight w:val="yellow"/>
        </w:rPr>
      </w:pPr>
    </w:p>
    <w:p w14:paraId="7CC371A4" w14:textId="77777777" w:rsidR="008C5226" w:rsidRPr="001D55CE" w:rsidRDefault="004B11EA" w:rsidP="008C5226">
      <w:pPr>
        <w:keepNext/>
        <w:rPr>
          <w:rFonts w:cs="Arial"/>
          <w:highlight w:val="yellow"/>
        </w:rPr>
      </w:pPr>
      <w:r w:rsidRPr="001D55CE">
        <w:rPr>
          <w:rFonts w:cs="Arial"/>
          <w:noProof/>
        </w:rPr>
        <w:drawing>
          <wp:inline distT="0" distB="0" distL="0" distR="0" wp14:anchorId="73E032BA" wp14:editId="7B071070">
            <wp:extent cx="5268060" cy="4582164"/>
            <wp:effectExtent l="0" t="0" r="8890" b="8890"/>
            <wp:docPr id="8"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268060" cy="4582164"/>
                    </a:xfrm>
                    <a:prstGeom prst="rect">
                      <a:avLst/>
                    </a:prstGeom>
                  </pic:spPr>
                </pic:pic>
              </a:graphicData>
            </a:graphic>
          </wp:inline>
        </w:drawing>
      </w:r>
    </w:p>
    <w:p w14:paraId="70EBA247" w14:textId="77777777" w:rsidR="008C5226" w:rsidRPr="001D55CE" w:rsidRDefault="008C5226" w:rsidP="008C5226">
      <w:pPr>
        <w:pStyle w:val="Billedtekst"/>
        <w:rPr>
          <w:noProof/>
        </w:rPr>
      </w:pPr>
      <w:bookmarkStart w:id="42" w:name="_Ref45093998"/>
      <w:r w:rsidRPr="001D55CE">
        <w:t xml:space="preserve">Figur </w:t>
      </w:r>
      <w:fldSimple w:instr=" SEQ Figur \* ARABIC ">
        <w:r w:rsidR="002E6FA7" w:rsidRPr="001D55CE">
          <w:rPr>
            <w:noProof/>
          </w:rPr>
          <w:t>3</w:t>
        </w:r>
      </w:fldSimple>
      <w:bookmarkEnd w:id="42"/>
      <w:r w:rsidRPr="001D55CE">
        <w:t xml:space="preserve"> Kort over Sydsjælland og Vestmøn med indtegnede naturområder. Den røde cirkel angiver husdyrbruget, </w:t>
      </w:r>
      <w:r w:rsidR="0013273F" w:rsidRPr="001D55CE">
        <w:t xml:space="preserve">Lars </w:t>
      </w:r>
      <w:proofErr w:type="spellStart"/>
      <w:r w:rsidR="0013273F" w:rsidRPr="001D55CE">
        <w:t>Hansevej</w:t>
      </w:r>
      <w:proofErr w:type="spellEnd"/>
      <w:r w:rsidR="0013273F" w:rsidRPr="001D55CE">
        <w:t xml:space="preserve"> 6, 4771 Kalvehave</w:t>
      </w:r>
      <w:r w:rsidRPr="001D55CE">
        <w:t>. De gule områder angiver Natura2000 områder, mens de mørkegule og lilla markeri</w:t>
      </w:r>
      <w:r w:rsidRPr="001D55CE">
        <w:rPr>
          <w:noProof/>
        </w:rPr>
        <w:t>nger viser hhv. overdrev og heder inden for kategori 1 og 2 natur.</w:t>
      </w:r>
    </w:p>
    <w:p w14:paraId="1ABD67D2" w14:textId="77777777" w:rsidR="008C5226" w:rsidRPr="001D55CE" w:rsidRDefault="008C5226" w:rsidP="008C5226">
      <w:pPr>
        <w:rPr>
          <w:rFonts w:cs="Arial"/>
          <w:highlight w:val="yellow"/>
          <w:lang w:eastAsia="da-DK"/>
        </w:rPr>
      </w:pPr>
    </w:p>
    <w:p w14:paraId="6F4497A9" w14:textId="77777777" w:rsidR="008C5226" w:rsidRPr="001D55CE" w:rsidRDefault="008C5226" w:rsidP="008C5226">
      <w:pPr>
        <w:rPr>
          <w:rFonts w:cs="Arial"/>
          <w:lang w:eastAsia="da-DK"/>
        </w:rPr>
      </w:pPr>
      <w:r w:rsidRPr="001D55CE">
        <w:rPr>
          <w:rFonts w:cs="Arial"/>
          <w:lang w:eastAsia="da-DK"/>
        </w:rPr>
        <w:t>I det digitale ansøgningsskema, er der beregnet ammonia</w:t>
      </w:r>
      <w:r w:rsidR="0013273F" w:rsidRPr="001D55CE">
        <w:rPr>
          <w:rFonts w:cs="Arial"/>
          <w:lang w:eastAsia="da-DK"/>
        </w:rPr>
        <w:t>k</w:t>
      </w:r>
      <w:r w:rsidRPr="001D55CE">
        <w:rPr>
          <w:rFonts w:cs="Arial"/>
          <w:lang w:eastAsia="da-DK"/>
        </w:rPr>
        <w:t xml:space="preserve">deposition til udpegede naturpunkter omkring husdyrbruget. Naturpunkterne og ammoniakdeposition hertil fremgår af </w:t>
      </w:r>
      <w:r w:rsidRPr="001D55CE">
        <w:rPr>
          <w:rFonts w:cs="Arial"/>
          <w:lang w:eastAsia="da-DK"/>
        </w:rPr>
        <w:fldChar w:fldCharType="begin"/>
      </w:r>
      <w:r w:rsidRPr="001D55CE">
        <w:rPr>
          <w:rFonts w:cs="Arial"/>
          <w:lang w:eastAsia="da-DK"/>
        </w:rPr>
        <w:instrText xml:space="preserve"> REF _Ref45096273 \h  \* MERGEFORMAT </w:instrText>
      </w:r>
      <w:r w:rsidRPr="001D55CE">
        <w:rPr>
          <w:rFonts w:cs="Arial"/>
          <w:lang w:eastAsia="da-DK"/>
        </w:rPr>
      </w:r>
      <w:r w:rsidRPr="001D55CE">
        <w:rPr>
          <w:rFonts w:cs="Arial"/>
          <w:lang w:eastAsia="da-DK"/>
        </w:rPr>
        <w:fldChar w:fldCharType="end"/>
      </w:r>
      <w:r w:rsidRPr="001D55CE">
        <w:rPr>
          <w:rFonts w:cs="Arial"/>
          <w:lang w:eastAsia="da-DK"/>
        </w:rPr>
        <w:fldChar w:fldCharType="begin"/>
      </w:r>
      <w:r w:rsidRPr="001D55CE">
        <w:rPr>
          <w:rFonts w:cs="Arial"/>
          <w:lang w:eastAsia="da-DK"/>
        </w:rPr>
        <w:instrText xml:space="preserve"> REF _Ref45096279 \h  \* MERGEFORMAT </w:instrText>
      </w:r>
      <w:r w:rsidRPr="001D55CE">
        <w:rPr>
          <w:rFonts w:cs="Arial"/>
          <w:lang w:eastAsia="da-DK"/>
        </w:rPr>
      </w:r>
      <w:r w:rsidRPr="001D55CE">
        <w:rPr>
          <w:rFonts w:cs="Arial"/>
          <w:lang w:eastAsia="da-DK"/>
        </w:rPr>
        <w:fldChar w:fldCharType="separate"/>
      </w:r>
      <w:r w:rsidR="002E6FA7" w:rsidRPr="001D55CE">
        <w:rPr>
          <w:rFonts w:cs="Arial"/>
        </w:rPr>
        <w:t xml:space="preserve">Tabel </w:t>
      </w:r>
      <w:r w:rsidR="002E6FA7" w:rsidRPr="001D55CE">
        <w:rPr>
          <w:rFonts w:cs="Arial"/>
          <w:noProof/>
        </w:rPr>
        <w:t>5</w:t>
      </w:r>
      <w:r w:rsidRPr="001D55CE">
        <w:rPr>
          <w:rFonts w:cs="Arial"/>
          <w:lang w:eastAsia="da-DK"/>
        </w:rPr>
        <w:fldChar w:fldCharType="end"/>
      </w:r>
      <w:r w:rsidRPr="001D55CE">
        <w:rPr>
          <w:rFonts w:cs="Arial"/>
          <w:lang w:eastAsia="da-DK"/>
        </w:rPr>
        <w:t xml:space="preserve">. Ingen af naturpunkterne modtager mere end 1,0 kg N/ha/år. </w:t>
      </w:r>
    </w:p>
    <w:p w14:paraId="357B2D53" w14:textId="77777777" w:rsidR="008C5226" w:rsidRPr="001D55CE" w:rsidRDefault="008C5226" w:rsidP="008C5226">
      <w:pPr>
        <w:rPr>
          <w:rFonts w:cs="Arial"/>
          <w:highlight w:val="yellow"/>
        </w:rPr>
      </w:pPr>
    </w:p>
    <w:p w14:paraId="5186979A" w14:textId="77777777" w:rsidR="008C5226" w:rsidRPr="001D55CE" w:rsidRDefault="008C5226" w:rsidP="008C5226">
      <w:pPr>
        <w:pStyle w:val="Billedtekst"/>
      </w:pPr>
      <w:bookmarkStart w:id="43" w:name="_Ref45096279"/>
      <w:bookmarkStart w:id="44" w:name="_Ref45096273"/>
      <w:r w:rsidRPr="001D55CE">
        <w:lastRenderedPageBreak/>
        <w:t xml:space="preserve">Tabel </w:t>
      </w:r>
      <w:fldSimple w:instr=" SEQ Tabel \* ARABIC ">
        <w:r w:rsidR="002E6FA7" w:rsidRPr="001D55CE">
          <w:rPr>
            <w:noProof/>
          </w:rPr>
          <w:t>5</w:t>
        </w:r>
      </w:fldSimple>
      <w:bookmarkEnd w:id="43"/>
      <w:r w:rsidRPr="001D55CE">
        <w:t xml:space="preserve"> Oversigt over naturpunkter, der lægger i nærheden af husdyrbruget samt ammoniak deposition til områder fra husdyrbruget. Ammoniak deposition er angivet i 8 års drift, </w:t>
      </w:r>
      <w:proofErr w:type="spellStart"/>
      <w:r w:rsidRPr="001D55CE">
        <w:t>nudrift</w:t>
      </w:r>
      <w:proofErr w:type="spellEnd"/>
      <w:r w:rsidRPr="001D55CE">
        <w:t xml:space="preserve"> og total (ansøgt drift).</w:t>
      </w:r>
      <w:bookmarkEnd w:id="44"/>
    </w:p>
    <w:tbl>
      <w:tblPr>
        <w:tblStyle w:val="Gittertabel4-farve3"/>
        <w:tblW w:w="5000" w:type="pct"/>
        <w:tblLook w:val="04A0" w:firstRow="1" w:lastRow="0" w:firstColumn="1" w:lastColumn="0" w:noHBand="0" w:noVBand="1"/>
      </w:tblPr>
      <w:tblGrid>
        <w:gridCol w:w="1768"/>
        <w:gridCol w:w="1109"/>
        <w:gridCol w:w="3191"/>
        <w:gridCol w:w="1186"/>
        <w:gridCol w:w="1186"/>
        <w:gridCol w:w="1188"/>
      </w:tblGrid>
      <w:tr w:rsidR="008C5226" w:rsidRPr="001D55CE" w14:paraId="009FA861" w14:textId="77777777" w:rsidTr="00F044B0">
        <w:trPr>
          <w:cnfStyle w:val="100000000000" w:firstRow="1" w:lastRow="0" w:firstColumn="0" w:lastColumn="0" w:oddVBand="0" w:evenVBand="0" w:oddHBand="0" w:evenHBand="0" w:firstRowFirstColumn="0" w:firstRowLastColumn="0" w:lastRowFirstColumn="0" w:lastRowLastColumn="0"/>
          <w:trHeight w:val="128"/>
        </w:trPr>
        <w:tc>
          <w:tcPr>
            <w:cnfStyle w:val="001000000000" w:firstRow="0" w:lastRow="0" w:firstColumn="1" w:lastColumn="0" w:oddVBand="0" w:evenVBand="0" w:oddHBand="0" w:evenHBand="0" w:firstRowFirstColumn="0" w:firstRowLastColumn="0" w:lastRowFirstColumn="0" w:lastRowLastColumn="0"/>
            <w:tcW w:w="918" w:type="pct"/>
            <w:vMerge w:val="restart"/>
          </w:tcPr>
          <w:p w14:paraId="3372CF9B" w14:textId="77777777" w:rsidR="008C5226" w:rsidRPr="001D55CE" w:rsidRDefault="008C5226" w:rsidP="008C5226">
            <w:pPr>
              <w:keepNext/>
              <w:rPr>
                <w:rFonts w:eastAsia="Calibri" w:cs="Arial"/>
              </w:rPr>
            </w:pPr>
            <w:r w:rsidRPr="001D55CE">
              <w:rPr>
                <w:rFonts w:eastAsia="Calibri" w:cs="Arial"/>
              </w:rPr>
              <w:t>Område</w:t>
            </w:r>
          </w:p>
        </w:tc>
        <w:tc>
          <w:tcPr>
            <w:tcW w:w="576" w:type="pct"/>
            <w:vMerge w:val="restart"/>
          </w:tcPr>
          <w:p w14:paraId="56932CEC" w14:textId="77777777" w:rsidR="008C5226" w:rsidRPr="001D55CE" w:rsidRDefault="008C5226" w:rsidP="008C5226">
            <w:pPr>
              <w:keepNext/>
              <w:cnfStyle w:val="100000000000" w:firstRow="1" w:lastRow="0" w:firstColumn="0" w:lastColumn="0" w:oddVBand="0" w:evenVBand="0" w:oddHBand="0" w:evenHBand="0" w:firstRowFirstColumn="0" w:firstRowLastColumn="0" w:lastRowFirstColumn="0" w:lastRowLastColumn="0"/>
              <w:rPr>
                <w:rFonts w:eastAsia="Calibri" w:cs="Arial"/>
              </w:rPr>
            </w:pPr>
            <w:r w:rsidRPr="001D55CE">
              <w:rPr>
                <w:rFonts w:eastAsia="Calibri" w:cs="Arial"/>
              </w:rPr>
              <w:t>Kategori</w:t>
            </w:r>
          </w:p>
        </w:tc>
        <w:tc>
          <w:tcPr>
            <w:tcW w:w="1657" w:type="pct"/>
            <w:vMerge w:val="restart"/>
          </w:tcPr>
          <w:p w14:paraId="672F3BBD" w14:textId="77777777" w:rsidR="008C5226" w:rsidRPr="001D55CE" w:rsidRDefault="008C5226" w:rsidP="008C5226">
            <w:pPr>
              <w:keepNext/>
              <w:cnfStyle w:val="100000000000" w:firstRow="1" w:lastRow="0" w:firstColumn="0" w:lastColumn="0" w:oddVBand="0" w:evenVBand="0" w:oddHBand="0" w:evenHBand="0" w:firstRowFirstColumn="0" w:firstRowLastColumn="0" w:lastRowFirstColumn="0" w:lastRowLastColumn="0"/>
              <w:rPr>
                <w:rFonts w:eastAsia="Calibri" w:cs="Arial"/>
              </w:rPr>
            </w:pPr>
            <w:proofErr w:type="spellStart"/>
            <w:r w:rsidRPr="001D55CE">
              <w:rPr>
                <w:rFonts w:eastAsia="Calibri" w:cs="Arial"/>
              </w:rPr>
              <w:t>Ruhed</w:t>
            </w:r>
            <w:proofErr w:type="spellEnd"/>
          </w:p>
        </w:tc>
        <w:tc>
          <w:tcPr>
            <w:tcW w:w="1849" w:type="pct"/>
            <w:gridSpan w:val="3"/>
          </w:tcPr>
          <w:p w14:paraId="1A13B1FB" w14:textId="77777777" w:rsidR="008C5226" w:rsidRPr="001D55CE" w:rsidRDefault="008C5226" w:rsidP="008C5226">
            <w:pPr>
              <w:keepNext/>
              <w:cnfStyle w:val="100000000000" w:firstRow="1" w:lastRow="0" w:firstColumn="0" w:lastColumn="0" w:oddVBand="0" w:evenVBand="0" w:oddHBand="0" w:evenHBand="0" w:firstRowFirstColumn="0" w:firstRowLastColumn="0" w:lastRowFirstColumn="0" w:lastRowLastColumn="0"/>
              <w:rPr>
                <w:rFonts w:eastAsia="Calibri" w:cs="Arial"/>
              </w:rPr>
            </w:pPr>
            <w:r w:rsidRPr="001D55CE">
              <w:rPr>
                <w:rFonts w:eastAsia="Calibri" w:cs="Arial"/>
              </w:rPr>
              <w:t>Ammoniak deposition, kg N/ha/år</w:t>
            </w:r>
          </w:p>
        </w:tc>
      </w:tr>
      <w:tr w:rsidR="008C5226" w:rsidRPr="001D55CE" w14:paraId="3E448936" w14:textId="77777777" w:rsidTr="00F044B0">
        <w:trPr>
          <w:cnfStyle w:val="000000100000" w:firstRow="0" w:lastRow="0" w:firstColumn="0" w:lastColumn="0" w:oddVBand="0" w:evenVBand="0" w:oddHBand="1" w:evenHBand="0" w:firstRowFirstColumn="0" w:firstRowLastColumn="0" w:lastRowFirstColumn="0" w:lastRowLastColumn="0"/>
          <w:trHeight w:val="127"/>
        </w:trPr>
        <w:tc>
          <w:tcPr>
            <w:cnfStyle w:val="001000000000" w:firstRow="0" w:lastRow="0" w:firstColumn="1" w:lastColumn="0" w:oddVBand="0" w:evenVBand="0" w:oddHBand="0" w:evenHBand="0" w:firstRowFirstColumn="0" w:firstRowLastColumn="0" w:lastRowFirstColumn="0" w:lastRowLastColumn="0"/>
            <w:tcW w:w="918" w:type="pct"/>
            <w:vMerge/>
          </w:tcPr>
          <w:p w14:paraId="080B3B94" w14:textId="77777777" w:rsidR="008C5226" w:rsidRPr="001D55CE" w:rsidRDefault="008C5226" w:rsidP="008C5226">
            <w:pPr>
              <w:keepNext/>
              <w:rPr>
                <w:rFonts w:eastAsia="Calibri" w:cs="Arial"/>
              </w:rPr>
            </w:pPr>
          </w:p>
        </w:tc>
        <w:tc>
          <w:tcPr>
            <w:tcW w:w="576" w:type="pct"/>
            <w:vMerge/>
          </w:tcPr>
          <w:p w14:paraId="31F941EF" w14:textId="77777777" w:rsidR="008C5226" w:rsidRPr="001D55CE" w:rsidRDefault="008C5226" w:rsidP="008C5226">
            <w:pPr>
              <w:keepNext/>
              <w:cnfStyle w:val="000000100000" w:firstRow="0" w:lastRow="0" w:firstColumn="0" w:lastColumn="0" w:oddVBand="0" w:evenVBand="0" w:oddHBand="1" w:evenHBand="0" w:firstRowFirstColumn="0" w:firstRowLastColumn="0" w:lastRowFirstColumn="0" w:lastRowLastColumn="0"/>
              <w:rPr>
                <w:rFonts w:eastAsia="Calibri" w:cs="Arial"/>
                <w:b/>
                <w:bCs/>
              </w:rPr>
            </w:pPr>
          </w:p>
        </w:tc>
        <w:tc>
          <w:tcPr>
            <w:tcW w:w="1657" w:type="pct"/>
            <w:vMerge/>
          </w:tcPr>
          <w:p w14:paraId="42633066" w14:textId="77777777" w:rsidR="008C5226" w:rsidRPr="001D55CE" w:rsidRDefault="008C5226" w:rsidP="008C5226">
            <w:pPr>
              <w:keepNext/>
              <w:cnfStyle w:val="000000100000" w:firstRow="0" w:lastRow="0" w:firstColumn="0" w:lastColumn="0" w:oddVBand="0" w:evenVBand="0" w:oddHBand="1" w:evenHBand="0" w:firstRowFirstColumn="0" w:firstRowLastColumn="0" w:lastRowFirstColumn="0" w:lastRowLastColumn="0"/>
              <w:rPr>
                <w:rFonts w:eastAsia="Calibri" w:cs="Arial"/>
                <w:b/>
                <w:bCs/>
              </w:rPr>
            </w:pPr>
          </w:p>
        </w:tc>
        <w:tc>
          <w:tcPr>
            <w:tcW w:w="616" w:type="pct"/>
          </w:tcPr>
          <w:p w14:paraId="72448E95" w14:textId="77777777" w:rsidR="008C5226" w:rsidRPr="001D55CE" w:rsidRDefault="008C5226" w:rsidP="008C5226">
            <w:pPr>
              <w:keepNext/>
              <w:cnfStyle w:val="000000100000" w:firstRow="0" w:lastRow="0" w:firstColumn="0" w:lastColumn="0" w:oddVBand="0" w:evenVBand="0" w:oddHBand="1" w:evenHBand="0" w:firstRowFirstColumn="0" w:firstRowLastColumn="0" w:lastRowFirstColumn="0" w:lastRowLastColumn="0"/>
              <w:rPr>
                <w:rFonts w:eastAsia="Calibri" w:cs="Arial"/>
                <w:b/>
                <w:bCs/>
              </w:rPr>
            </w:pPr>
            <w:r w:rsidRPr="001D55CE">
              <w:rPr>
                <w:rFonts w:eastAsia="Calibri" w:cs="Arial"/>
                <w:b/>
                <w:bCs/>
              </w:rPr>
              <w:t>8 års drift</w:t>
            </w:r>
          </w:p>
        </w:tc>
        <w:tc>
          <w:tcPr>
            <w:tcW w:w="616" w:type="pct"/>
          </w:tcPr>
          <w:p w14:paraId="4B1EE443" w14:textId="77777777" w:rsidR="008C5226" w:rsidRPr="001D55CE" w:rsidRDefault="008C5226" w:rsidP="008C5226">
            <w:pPr>
              <w:keepNext/>
              <w:cnfStyle w:val="000000100000" w:firstRow="0" w:lastRow="0" w:firstColumn="0" w:lastColumn="0" w:oddVBand="0" w:evenVBand="0" w:oddHBand="1" w:evenHBand="0" w:firstRowFirstColumn="0" w:firstRowLastColumn="0" w:lastRowFirstColumn="0" w:lastRowLastColumn="0"/>
              <w:rPr>
                <w:rFonts w:eastAsia="Calibri" w:cs="Arial"/>
                <w:b/>
                <w:bCs/>
              </w:rPr>
            </w:pPr>
            <w:proofErr w:type="spellStart"/>
            <w:r w:rsidRPr="001D55CE">
              <w:rPr>
                <w:rFonts w:eastAsia="Calibri" w:cs="Arial"/>
                <w:b/>
                <w:bCs/>
              </w:rPr>
              <w:t>Nudrift</w:t>
            </w:r>
            <w:proofErr w:type="spellEnd"/>
          </w:p>
        </w:tc>
        <w:tc>
          <w:tcPr>
            <w:tcW w:w="616" w:type="pct"/>
          </w:tcPr>
          <w:p w14:paraId="7B27BB2C" w14:textId="77777777" w:rsidR="008C5226" w:rsidRPr="001D55CE" w:rsidRDefault="008C5226" w:rsidP="008C5226">
            <w:pPr>
              <w:keepNext/>
              <w:cnfStyle w:val="000000100000" w:firstRow="0" w:lastRow="0" w:firstColumn="0" w:lastColumn="0" w:oddVBand="0" w:evenVBand="0" w:oddHBand="1" w:evenHBand="0" w:firstRowFirstColumn="0" w:firstRowLastColumn="0" w:lastRowFirstColumn="0" w:lastRowLastColumn="0"/>
              <w:rPr>
                <w:rFonts w:eastAsia="Calibri" w:cs="Arial"/>
                <w:b/>
                <w:bCs/>
              </w:rPr>
            </w:pPr>
            <w:r w:rsidRPr="001D55CE">
              <w:rPr>
                <w:rFonts w:eastAsia="Calibri" w:cs="Arial"/>
                <w:b/>
                <w:bCs/>
              </w:rPr>
              <w:t xml:space="preserve">Total </w:t>
            </w:r>
          </w:p>
        </w:tc>
      </w:tr>
      <w:tr w:rsidR="008C5226" w:rsidRPr="001D55CE" w14:paraId="4417D193" w14:textId="77777777" w:rsidTr="00F044B0">
        <w:tc>
          <w:tcPr>
            <w:cnfStyle w:val="001000000000" w:firstRow="0" w:lastRow="0" w:firstColumn="1" w:lastColumn="0" w:oddVBand="0" w:evenVBand="0" w:oddHBand="0" w:evenHBand="0" w:firstRowFirstColumn="0" w:firstRowLastColumn="0" w:lastRowFirstColumn="0" w:lastRowLastColumn="0"/>
            <w:tcW w:w="918" w:type="pct"/>
          </w:tcPr>
          <w:p w14:paraId="6650AAC4" w14:textId="77777777" w:rsidR="008C5226" w:rsidRPr="001D55CE" w:rsidRDefault="00F044B0" w:rsidP="008C5226">
            <w:pPr>
              <w:keepNext/>
              <w:rPr>
                <w:rFonts w:eastAsia="Calibri" w:cs="Arial"/>
                <w:b w:val="0"/>
                <w:bCs w:val="0"/>
              </w:rPr>
            </w:pPr>
            <w:r w:rsidRPr="001D55CE">
              <w:rPr>
                <w:rFonts w:eastAsia="Calibri" w:cs="Arial"/>
                <w:b w:val="0"/>
                <w:bCs w:val="0"/>
              </w:rPr>
              <w:t>Ege-</w:t>
            </w:r>
            <w:proofErr w:type="spellStart"/>
            <w:r w:rsidRPr="001D55CE">
              <w:rPr>
                <w:rFonts w:eastAsia="Calibri" w:cs="Arial"/>
                <w:b w:val="0"/>
                <w:bCs w:val="0"/>
              </w:rPr>
              <w:t>blandskov</w:t>
            </w:r>
            <w:proofErr w:type="spellEnd"/>
            <w:r w:rsidRPr="001D55CE">
              <w:rPr>
                <w:rFonts w:eastAsia="Calibri" w:cs="Arial"/>
                <w:b w:val="0"/>
                <w:bCs w:val="0"/>
              </w:rPr>
              <w:t>, sydvest</w:t>
            </w:r>
          </w:p>
        </w:tc>
        <w:tc>
          <w:tcPr>
            <w:tcW w:w="576" w:type="pct"/>
          </w:tcPr>
          <w:p w14:paraId="3FB40C5A" w14:textId="77777777" w:rsidR="008C5226" w:rsidRPr="001D55CE" w:rsidRDefault="00F044B0" w:rsidP="008C5226">
            <w:pPr>
              <w:keepNext/>
              <w:cnfStyle w:val="000000000000" w:firstRow="0" w:lastRow="0" w:firstColumn="0" w:lastColumn="0" w:oddVBand="0" w:evenVBand="0" w:oddHBand="0" w:evenHBand="0" w:firstRowFirstColumn="0" w:firstRowLastColumn="0" w:lastRowFirstColumn="0" w:lastRowLastColumn="0"/>
              <w:rPr>
                <w:rFonts w:eastAsia="Calibri" w:cs="Arial"/>
              </w:rPr>
            </w:pPr>
            <w:r w:rsidRPr="001D55CE">
              <w:rPr>
                <w:rFonts w:eastAsia="Calibri" w:cs="Arial"/>
              </w:rPr>
              <w:t>1</w:t>
            </w:r>
          </w:p>
        </w:tc>
        <w:tc>
          <w:tcPr>
            <w:tcW w:w="1657" w:type="pct"/>
          </w:tcPr>
          <w:p w14:paraId="794AA8CA" w14:textId="77777777" w:rsidR="008C5226" w:rsidRPr="001D55CE" w:rsidRDefault="00F044B0" w:rsidP="008C5226">
            <w:pPr>
              <w:keepNext/>
              <w:cnfStyle w:val="000000000000" w:firstRow="0" w:lastRow="0" w:firstColumn="0" w:lastColumn="0" w:oddVBand="0" w:evenVBand="0" w:oddHBand="0" w:evenHBand="0" w:firstRowFirstColumn="0" w:firstRowLastColumn="0" w:lastRowFirstColumn="0" w:lastRowLastColumn="0"/>
              <w:rPr>
                <w:rFonts w:eastAsia="Calibri" w:cs="Arial"/>
              </w:rPr>
            </w:pPr>
            <w:r w:rsidRPr="001D55CE">
              <w:rPr>
                <w:rFonts w:eastAsia="Calibri" w:cs="Arial"/>
              </w:rPr>
              <w:t>Skov</w:t>
            </w:r>
          </w:p>
        </w:tc>
        <w:tc>
          <w:tcPr>
            <w:tcW w:w="616" w:type="pct"/>
          </w:tcPr>
          <w:p w14:paraId="403A5441" w14:textId="77777777" w:rsidR="008C5226" w:rsidRPr="001D55CE" w:rsidRDefault="00F044B0" w:rsidP="008C5226">
            <w:pPr>
              <w:keepNext/>
              <w:cnfStyle w:val="000000000000" w:firstRow="0" w:lastRow="0" w:firstColumn="0" w:lastColumn="0" w:oddVBand="0" w:evenVBand="0" w:oddHBand="0" w:evenHBand="0" w:firstRowFirstColumn="0" w:firstRowLastColumn="0" w:lastRowFirstColumn="0" w:lastRowLastColumn="0"/>
              <w:rPr>
                <w:rFonts w:eastAsia="Calibri" w:cs="Arial"/>
              </w:rPr>
            </w:pPr>
            <w:r w:rsidRPr="001D55CE">
              <w:rPr>
                <w:rFonts w:eastAsia="Calibri" w:cs="Arial"/>
              </w:rPr>
              <w:t>0,0</w:t>
            </w:r>
          </w:p>
        </w:tc>
        <w:tc>
          <w:tcPr>
            <w:tcW w:w="616" w:type="pct"/>
          </w:tcPr>
          <w:p w14:paraId="18BF19A8" w14:textId="77777777" w:rsidR="008C5226" w:rsidRPr="001D55CE" w:rsidRDefault="00F044B0" w:rsidP="008C5226">
            <w:pPr>
              <w:keepNext/>
              <w:cnfStyle w:val="000000000000" w:firstRow="0" w:lastRow="0" w:firstColumn="0" w:lastColumn="0" w:oddVBand="0" w:evenVBand="0" w:oddHBand="0" w:evenHBand="0" w:firstRowFirstColumn="0" w:firstRowLastColumn="0" w:lastRowFirstColumn="0" w:lastRowLastColumn="0"/>
              <w:rPr>
                <w:rFonts w:eastAsia="Calibri" w:cs="Arial"/>
              </w:rPr>
            </w:pPr>
            <w:r w:rsidRPr="001D55CE">
              <w:rPr>
                <w:rFonts w:eastAsia="Calibri" w:cs="Arial"/>
              </w:rPr>
              <w:t>0,0</w:t>
            </w:r>
          </w:p>
        </w:tc>
        <w:tc>
          <w:tcPr>
            <w:tcW w:w="616" w:type="pct"/>
          </w:tcPr>
          <w:p w14:paraId="764805EA" w14:textId="77777777" w:rsidR="008C5226" w:rsidRPr="001D55CE" w:rsidRDefault="00F044B0" w:rsidP="008C5226">
            <w:pPr>
              <w:keepNext/>
              <w:cnfStyle w:val="000000000000" w:firstRow="0" w:lastRow="0" w:firstColumn="0" w:lastColumn="0" w:oddVBand="0" w:evenVBand="0" w:oddHBand="0" w:evenHBand="0" w:firstRowFirstColumn="0" w:firstRowLastColumn="0" w:lastRowFirstColumn="0" w:lastRowLastColumn="0"/>
              <w:rPr>
                <w:rFonts w:eastAsia="Calibri" w:cs="Arial"/>
              </w:rPr>
            </w:pPr>
            <w:r w:rsidRPr="001D55CE">
              <w:rPr>
                <w:rFonts w:eastAsia="Calibri" w:cs="Arial"/>
              </w:rPr>
              <w:t>0,0</w:t>
            </w:r>
          </w:p>
        </w:tc>
      </w:tr>
      <w:tr w:rsidR="008C5226" w:rsidRPr="001D55CE" w14:paraId="7331310F" w14:textId="77777777" w:rsidTr="00F044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8" w:type="pct"/>
          </w:tcPr>
          <w:p w14:paraId="60CFE013" w14:textId="77777777" w:rsidR="008C5226" w:rsidRPr="001D55CE" w:rsidRDefault="00F044B0" w:rsidP="008C5226">
            <w:pPr>
              <w:keepNext/>
              <w:rPr>
                <w:rFonts w:eastAsia="Calibri" w:cs="Arial"/>
                <w:b w:val="0"/>
                <w:bCs w:val="0"/>
              </w:rPr>
            </w:pPr>
            <w:proofErr w:type="spellStart"/>
            <w:r w:rsidRPr="001D55CE">
              <w:rPr>
                <w:rFonts w:eastAsia="Calibri" w:cs="Arial"/>
                <w:b w:val="0"/>
                <w:bCs w:val="0"/>
              </w:rPr>
              <w:t>Rigkær</w:t>
            </w:r>
            <w:proofErr w:type="spellEnd"/>
            <w:r w:rsidRPr="001D55CE">
              <w:rPr>
                <w:rFonts w:eastAsia="Calibri" w:cs="Arial"/>
                <w:b w:val="0"/>
                <w:bCs w:val="0"/>
              </w:rPr>
              <w:t>, nord</w:t>
            </w:r>
          </w:p>
        </w:tc>
        <w:tc>
          <w:tcPr>
            <w:tcW w:w="576" w:type="pct"/>
          </w:tcPr>
          <w:p w14:paraId="21D4136B" w14:textId="77777777" w:rsidR="008C5226" w:rsidRPr="001D55CE" w:rsidRDefault="00F044B0" w:rsidP="008C5226">
            <w:pPr>
              <w:keepNext/>
              <w:cnfStyle w:val="000000100000" w:firstRow="0" w:lastRow="0" w:firstColumn="0" w:lastColumn="0" w:oddVBand="0" w:evenVBand="0" w:oddHBand="1" w:evenHBand="0" w:firstRowFirstColumn="0" w:firstRowLastColumn="0" w:lastRowFirstColumn="0" w:lastRowLastColumn="0"/>
              <w:rPr>
                <w:rFonts w:eastAsia="Calibri" w:cs="Arial"/>
              </w:rPr>
            </w:pPr>
            <w:r w:rsidRPr="001D55CE">
              <w:rPr>
                <w:rFonts w:eastAsia="Calibri" w:cs="Arial"/>
              </w:rPr>
              <w:t>1</w:t>
            </w:r>
          </w:p>
        </w:tc>
        <w:tc>
          <w:tcPr>
            <w:tcW w:w="1657" w:type="pct"/>
          </w:tcPr>
          <w:p w14:paraId="5FF9B388" w14:textId="77777777" w:rsidR="008C5226" w:rsidRPr="001D55CE" w:rsidRDefault="008C5226" w:rsidP="008C5226">
            <w:pPr>
              <w:keepNext/>
              <w:cnfStyle w:val="000000100000" w:firstRow="0" w:lastRow="0" w:firstColumn="0" w:lastColumn="0" w:oddVBand="0" w:evenVBand="0" w:oddHBand="1" w:evenHBand="0" w:firstRowFirstColumn="0" w:firstRowLastColumn="0" w:lastRowFirstColumn="0" w:lastRowLastColumn="0"/>
              <w:rPr>
                <w:rFonts w:eastAsia="Calibri" w:cs="Arial"/>
              </w:rPr>
            </w:pPr>
            <w:r w:rsidRPr="001D55CE">
              <w:rPr>
                <w:rFonts w:eastAsia="Calibri" w:cs="Arial"/>
              </w:rPr>
              <w:t>Blandet natur med lav bevoksning</w:t>
            </w:r>
          </w:p>
        </w:tc>
        <w:tc>
          <w:tcPr>
            <w:tcW w:w="616" w:type="pct"/>
          </w:tcPr>
          <w:p w14:paraId="09694313" w14:textId="77777777" w:rsidR="008C5226" w:rsidRPr="001D55CE" w:rsidRDefault="00F044B0" w:rsidP="008C5226">
            <w:pPr>
              <w:keepNext/>
              <w:cnfStyle w:val="000000100000" w:firstRow="0" w:lastRow="0" w:firstColumn="0" w:lastColumn="0" w:oddVBand="0" w:evenVBand="0" w:oddHBand="1" w:evenHBand="0" w:firstRowFirstColumn="0" w:firstRowLastColumn="0" w:lastRowFirstColumn="0" w:lastRowLastColumn="0"/>
              <w:rPr>
                <w:rFonts w:eastAsia="Calibri" w:cs="Arial"/>
              </w:rPr>
            </w:pPr>
            <w:r w:rsidRPr="001D55CE">
              <w:rPr>
                <w:rFonts w:eastAsia="Calibri" w:cs="Arial"/>
              </w:rPr>
              <w:t>0,0</w:t>
            </w:r>
          </w:p>
        </w:tc>
        <w:tc>
          <w:tcPr>
            <w:tcW w:w="616" w:type="pct"/>
          </w:tcPr>
          <w:p w14:paraId="263EDB23" w14:textId="77777777" w:rsidR="008C5226" w:rsidRPr="001D55CE" w:rsidRDefault="00F044B0" w:rsidP="008C5226">
            <w:pPr>
              <w:keepNext/>
              <w:cnfStyle w:val="000000100000" w:firstRow="0" w:lastRow="0" w:firstColumn="0" w:lastColumn="0" w:oddVBand="0" w:evenVBand="0" w:oddHBand="1" w:evenHBand="0" w:firstRowFirstColumn="0" w:firstRowLastColumn="0" w:lastRowFirstColumn="0" w:lastRowLastColumn="0"/>
              <w:rPr>
                <w:rFonts w:eastAsia="Calibri" w:cs="Arial"/>
              </w:rPr>
            </w:pPr>
            <w:r w:rsidRPr="001D55CE">
              <w:rPr>
                <w:rFonts w:eastAsia="Calibri" w:cs="Arial"/>
              </w:rPr>
              <w:t>0,0</w:t>
            </w:r>
          </w:p>
        </w:tc>
        <w:tc>
          <w:tcPr>
            <w:tcW w:w="616" w:type="pct"/>
          </w:tcPr>
          <w:p w14:paraId="5469A023" w14:textId="77777777" w:rsidR="008C5226" w:rsidRPr="001D55CE" w:rsidRDefault="00F044B0" w:rsidP="008C5226">
            <w:pPr>
              <w:keepNext/>
              <w:cnfStyle w:val="000000100000" w:firstRow="0" w:lastRow="0" w:firstColumn="0" w:lastColumn="0" w:oddVBand="0" w:evenVBand="0" w:oddHBand="1" w:evenHBand="0" w:firstRowFirstColumn="0" w:firstRowLastColumn="0" w:lastRowFirstColumn="0" w:lastRowLastColumn="0"/>
              <w:rPr>
                <w:rFonts w:eastAsia="Calibri" w:cs="Arial"/>
              </w:rPr>
            </w:pPr>
            <w:r w:rsidRPr="001D55CE">
              <w:rPr>
                <w:rFonts w:eastAsia="Calibri" w:cs="Arial"/>
              </w:rPr>
              <w:t>0,0</w:t>
            </w:r>
          </w:p>
        </w:tc>
      </w:tr>
      <w:tr w:rsidR="008C5226" w:rsidRPr="001D55CE" w14:paraId="71C1B7CD" w14:textId="77777777" w:rsidTr="00F044B0">
        <w:tc>
          <w:tcPr>
            <w:cnfStyle w:val="001000000000" w:firstRow="0" w:lastRow="0" w:firstColumn="1" w:lastColumn="0" w:oddVBand="0" w:evenVBand="0" w:oddHBand="0" w:evenHBand="0" w:firstRowFirstColumn="0" w:firstRowLastColumn="0" w:lastRowFirstColumn="0" w:lastRowLastColumn="0"/>
            <w:tcW w:w="918" w:type="pct"/>
          </w:tcPr>
          <w:p w14:paraId="4133FE31" w14:textId="77777777" w:rsidR="008C5226" w:rsidRPr="001D55CE" w:rsidRDefault="00F044B0" w:rsidP="008C5226">
            <w:pPr>
              <w:keepNext/>
              <w:rPr>
                <w:rFonts w:eastAsia="Calibri" w:cs="Arial"/>
                <w:b w:val="0"/>
                <w:bCs w:val="0"/>
              </w:rPr>
            </w:pPr>
            <w:r w:rsidRPr="001D55CE">
              <w:rPr>
                <w:rFonts w:eastAsia="Calibri" w:cs="Arial"/>
                <w:b w:val="0"/>
                <w:bCs w:val="0"/>
              </w:rPr>
              <w:t>Overdrev, nordvest</w:t>
            </w:r>
          </w:p>
        </w:tc>
        <w:tc>
          <w:tcPr>
            <w:tcW w:w="576" w:type="pct"/>
          </w:tcPr>
          <w:p w14:paraId="02AB6D74" w14:textId="77777777" w:rsidR="008C5226" w:rsidRPr="001D55CE" w:rsidRDefault="00F044B0" w:rsidP="008C5226">
            <w:pPr>
              <w:keepNext/>
              <w:cnfStyle w:val="000000000000" w:firstRow="0" w:lastRow="0" w:firstColumn="0" w:lastColumn="0" w:oddVBand="0" w:evenVBand="0" w:oddHBand="0" w:evenHBand="0" w:firstRowFirstColumn="0" w:firstRowLastColumn="0" w:lastRowFirstColumn="0" w:lastRowLastColumn="0"/>
              <w:rPr>
                <w:rFonts w:eastAsia="Calibri" w:cs="Arial"/>
              </w:rPr>
            </w:pPr>
            <w:r w:rsidRPr="001D55CE">
              <w:rPr>
                <w:rFonts w:eastAsia="Calibri" w:cs="Arial"/>
              </w:rPr>
              <w:t>2</w:t>
            </w:r>
          </w:p>
        </w:tc>
        <w:tc>
          <w:tcPr>
            <w:tcW w:w="1657" w:type="pct"/>
          </w:tcPr>
          <w:p w14:paraId="0592B1D8" w14:textId="77777777" w:rsidR="008C5226" w:rsidRPr="001D55CE" w:rsidRDefault="00F044B0" w:rsidP="008C5226">
            <w:pPr>
              <w:keepNext/>
              <w:cnfStyle w:val="000000000000" w:firstRow="0" w:lastRow="0" w:firstColumn="0" w:lastColumn="0" w:oddVBand="0" w:evenVBand="0" w:oddHBand="0" w:evenHBand="0" w:firstRowFirstColumn="0" w:firstRowLastColumn="0" w:lastRowFirstColumn="0" w:lastRowLastColumn="0"/>
              <w:rPr>
                <w:rFonts w:eastAsia="Calibri" w:cs="Arial"/>
              </w:rPr>
            </w:pPr>
            <w:r w:rsidRPr="001D55CE">
              <w:rPr>
                <w:rFonts w:eastAsia="Calibri" w:cs="Arial"/>
              </w:rPr>
              <w:t>Blandet natur med lav bevoksning</w:t>
            </w:r>
          </w:p>
        </w:tc>
        <w:tc>
          <w:tcPr>
            <w:tcW w:w="616" w:type="pct"/>
          </w:tcPr>
          <w:p w14:paraId="67BD4F82" w14:textId="77777777" w:rsidR="008C5226" w:rsidRPr="001D55CE" w:rsidRDefault="00F044B0" w:rsidP="008C5226">
            <w:pPr>
              <w:keepNext/>
              <w:cnfStyle w:val="000000000000" w:firstRow="0" w:lastRow="0" w:firstColumn="0" w:lastColumn="0" w:oddVBand="0" w:evenVBand="0" w:oddHBand="0" w:evenHBand="0" w:firstRowFirstColumn="0" w:firstRowLastColumn="0" w:lastRowFirstColumn="0" w:lastRowLastColumn="0"/>
              <w:rPr>
                <w:rFonts w:eastAsia="Calibri" w:cs="Arial"/>
              </w:rPr>
            </w:pPr>
            <w:r w:rsidRPr="001D55CE">
              <w:rPr>
                <w:rFonts w:eastAsia="Calibri" w:cs="Arial"/>
              </w:rPr>
              <w:t>0,0</w:t>
            </w:r>
          </w:p>
        </w:tc>
        <w:tc>
          <w:tcPr>
            <w:tcW w:w="616" w:type="pct"/>
          </w:tcPr>
          <w:p w14:paraId="64A02D38" w14:textId="77777777" w:rsidR="008C5226" w:rsidRPr="001D55CE" w:rsidRDefault="00F044B0" w:rsidP="008C5226">
            <w:pPr>
              <w:keepNext/>
              <w:cnfStyle w:val="000000000000" w:firstRow="0" w:lastRow="0" w:firstColumn="0" w:lastColumn="0" w:oddVBand="0" w:evenVBand="0" w:oddHBand="0" w:evenHBand="0" w:firstRowFirstColumn="0" w:firstRowLastColumn="0" w:lastRowFirstColumn="0" w:lastRowLastColumn="0"/>
              <w:rPr>
                <w:rFonts w:eastAsia="Calibri" w:cs="Arial"/>
              </w:rPr>
            </w:pPr>
            <w:r w:rsidRPr="001D55CE">
              <w:rPr>
                <w:rFonts w:eastAsia="Calibri" w:cs="Arial"/>
              </w:rPr>
              <w:t>0,0</w:t>
            </w:r>
          </w:p>
        </w:tc>
        <w:tc>
          <w:tcPr>
            <w:tcW w:w="616" w:type="pct"/>
          </w:tcPr>
          <w:p w14:paraId="6FF3A9B0" w14:textId="77777777" w:rsidR="008C5226" w:rsidRPr="001D55CE" w:rsidRDefault="00F044B0" w:rsidP="008C5226">
            <w:pPr>
              <w:keepNext/>
              <w:cnfStyle w:val="000000000000" w:firstRow="0" w:lastRow="0" w:firstColumn="0" w:lastColumn="0" w:oddVBand="0" w:evenVBand="0" w:oddHBand="0" w:evenHBand="0" w:firstRowFirstColumn="0" w:firstRowLastColumn="0" w:lastRowFirstColumn="0" w:lastRowLastColumn="0"/>
              <w:rPr>
                <w:rFonts w:eastAsia="Calibri" w:cs="Arial"/>
              </w:rPr>
            </w:pPr>
            <w:r w:rsidRPr="001D55CE">
              <w:rPr>
                <w:rFonts w:eastAsia="Calibri" w:cs="Arial"/>
              </w:rPr>
              <w:t>0,0</w:t>
            </w:r>
          </w:p>
        </w:tc>
      </w:tr>
      <w:tr w:rsidR="008C5226" w:rsidRPr="001D55CE" w14:paraId="63403C1B" w14:textId="77777777" w:rsidTr="00F044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8" w:type="pct"/>
          </w:tcPr>
          <w:p w14:paraId="2FB51ED9" w14:textId="77777777" w:rsidR="008C5226" w:rsidRPr="001D55CE" w:rsidRDefault="00F044B0" w:rsidP="008C5226">
            <w:pPr>
              <w:keepNext/>
              <w:rPr>
                <w:rFonts w:eastAsia="Calibri" w:cs="Arial"/>
                <w:b w:val="0"/>
                <w:bCs w:val="0"/>
              </w:rPr>
            </w:pPr>
            <w:r w:rsidRPr="001D55CE">
              <w:rPr>
                <w:rFonts w:eastAsia="Calibri" w:cs="Arial"/>
                <w:b w:val="0"/>
                <w:bCs w:val="0"/>
              </w:rPr>
              <w:t>Mose, nordøst</w:t>
            </w:r>
          </w:p>
        </w:tc>
        <w:tc>
          <w:tcPr>
            <w:tcW w:w="576" w:type="pct"/>
          </w:tcPr>
          <w:p w14:paraId="526D298C" w14:textId="77777777" w:rsidR="008C5226" w:rsidRPr="001D55CE" w:rsidRDefault="00F044B0" w:rsidP="008C5226">
            <w:pPr>
              <w:keepNext/>
              <w:cnfStyle w:val="000000100000" w:firstRow="0" w:lastRow="0" w:firstColumn="0" w:lastColumn="0" w:oddVBand="0" w:evenVBand="0" w:oddHBand="1" w:evenHBand="0" w:firstRowFirstColumn="0" w:firstRowLastColumn="0" w:lastRowFirstColumn="0" w:lastRowLastColumn="0"/>
              <w:rPr>
                <w:rFonts w:eastAsia="Calibri" w:cs="Arial"/>
              </w:rPr>
            </w:pPr>
            <w:r w:rsidRPr="001D55CE">
              <w:rPr>
                <w:rFonts w:eastAsia="Calibri" w:cs="Arial"/>
              </w:rPr>
              <w:t>3</w:t>
            </w:r>
          </w:p>
        </w:tc>
        <w:tc>
          <w:tcPr>
            <w:tcW w:w="1657" w:type="pct"/>
          </w:tcPr>
          <w:p w14:paraId="40DFBAF9" w14:textId="77777777" w:rsidR="008C5226" w:rsidRPr="001D55CE" w:rsidRDefault="00F044B0" w:rsidP="008C5226">
            <w:pPr>
              <w:keepNext/>
              <w:cnfStyle w:val="000000100000" w:firstRow="0" w:lastRow="0" w:firstColumn="0" w:lastColumn="0" w:oddVBand="0" w:evenVBand="0" w:oddHBand="1" w:evenHBand="0" w:firstRowFirstColumn="0" w:firstRowLastColumn="0" w:lastRowFirstColumn="0" w:lastRowLastColumn="0"/>
              <w:rPr>
                <w:rFonts w:eastAsia="Calibri" w:cs="Arial"/>
              </w:rPr>
            </w:pPr>
            <w:r w:rsidRPr="001D55CE">
              <w:rPr>
                <w:rFonts w:eastAsia="Calibri" w:cs="Arial"/>
              </w:rPr>
              <w:t>Blandet natur med middel bevoksning</w:t>
            </w:r>
          </w:p>
        </w:tc>
        <w:tc>
          <w:tcPr>
            <w:tcW w:w="616" w:type="pct"/>
          </w:tcPr>
          <w:p w14:paraId="6214B780" w14:textId="77777777" w:rsidR="008C5226" w:rsidRPr="001D55CE" w:rsidRDefault="00F044B0" w:rsidP="008C5226">
            <w:pPr>
              <w:keepNext/>
              <w:cnfStyle w:val="000000100000" w:firstRow="0" w:lastRow="0" w:firstColumn="0" w:lastColumn="0" w:oddVBand="0" w:evenVBand="0" w:oddHBand="1" w:evenHBand="0" w:firstRowFirstColumn="0" w:firstRowLastColumn="0" w:lastRowFirstColumn="0" w:lastRowLastColumn="0"/>
              <w:rPr>
                <w:rFonts w:eastAsia="Calibri" w:cs="Arial"/>
              </w:rPr>
            </w:pPr>
            <w:r w:rsidRPr="001D55CE">
              <w:rPr>
                <w:rFonts w:eastAsia="Calibri" w:cs="Arial"/>
              </w:rPr>
              <w:t>0,1</w:t>
            </w:r>
          </w:p>
        </w:tc>
        <w:tc>
          <w:tcPr>
            <w:tcW w:w="616" w:type="pct"/>
          </w:tcPr>
          <w:p w14:paraId="4FD0898F" w14:textId="77777777" w:rsidR="008C5226" w:rsidRPr="001D55CE" w:rsidRDefault="00F044B0" w:rsidP="008C5226">
            <w:pPr>
              <w:keepNext/>
              <w:cnfStyle w:val="000000100000" w:firstRow="0" w:lastRow="0" w:firstColumn="0" w:lastColumn="0" w:oddVBand="0" w:evenVBand="0" w:oddHBand="1" w:evenHBand="0" w:firstRowFirstColumn="0" w:firstRowLastColumn="0" w:lastRowFirstColumn="0" w:lastRowLastColumn="0"/>
              <w:rPr>
                <w:rFonts w:eastAsia="Calibri" w:cs="Arial"/>
              </w:rPr>
            </w:pPr>
            <w:r w:rsidRPr="001D55CE">
              <w:rPr>
                <w:rFonts w:eastAsia="Calibri" w:cs="Arial"/>
              </w:rPr>
              <w:t>0,1</w:t>
            </w:r>
          </w:p>
        </w:tc>
        <w:tc>
          <w:tcPr>
            <w:tcW w:w="616" w:type="pct"/>
          </w:tcPr>
          <w:p w14:paraId="0E3A078C" w14:textId="77777777" w:rsidR="008C5226" w:rsidRPr="001D55CE" w:rsidRDefault="00F044B0" w:rsidP="008C5226">
            <w:pPr>
              <w:keepNext/>
              <w:cnfStyle w:val="000000100000" w:firstRow="0" w:lastRow="0" w:firstColumn="0" w:lastColumn="0" w:oddVBand="0" w:evenVBand="0" w:oddHBand="1" w:evenHBand="0" w:firstRowFirstColumn="0" w:firstRowLastColumn="0" w:lastRowFirstColumn="0" w:lastRowLastColumn="0"/>
              <w:rPr>
                <w:rFonts w:eastAsia="Calibri" w:cs="Arial"/>
              </w:rPr>
            </w:pPr>
            <w:r w:rsidRPr="001D55CE">
              <w:rPr>
                <w:rFonts w:eastAsia="Calibri" w:cs="Arial"/>
              </w:rPr>
              <w:t>0,1</w:t>
            </w:r>
          </w:p>
        </w:tc>
      </w:tr>
      <w:tr w:rsidR="008C5226" w:rsidRPr="001D55CE" w14:paraId="1A2A699E" w14:textId="77777777" w:rsidTr="00F044B0">
        <w:tc>
          <w:tcPr>
            <w:cnfStyle w:val="001000000000" w:firstRow="0" w:lastRow="0" w:firstColumn="1" w:lastColumn="0" w:oddVBand="0" w:evenVBand="0" w:oddHBand="0" w:evenHBand="0" w:firstRowFirstColumn="0" w:firstRowLastColumn="0" w:lastRowFirstColumn="0" w:lastRowLastColumn="0"/>
            <w:tcW w:w="918" w:type="pct"/>
          </w:tcPr>
          <w:p w14:paraId="324EC521" w14:textId="77777777" w:rsidR="008C5226" w:rsidRPr="001D55CE" w:rsidRDefault="00F044B0" w:rsidP="008C5226">
            <w:pPr>
              <w:keepNext/>
              <w:rPr>
                <w:rFonts w:eastAsia="Calibri" w:cs="Arial"/>
                <w:b w:val="0"/>
                <w:bCs w:val="0"/>
              </w:rPr>
            </w:pPr>
            <w:r w:rsidRPr="001D55CE">
              <w:rPr>
                <w:rFonts w:eastAsia="Calibri" w:cs="Arial"/>
                <w:b w:val="0"/>
                <w:bCs w:val="0"/>
              </w:rPr>
              <w:t>Skov, nordøst</w:t>
            </w:r>
          </w:p>
        </w:tc>
        <w:tc>
          <w:tcPr>
            <w:tcW w:w="576" w:type="pct"/>
          </w:tcPr>
          <w:p w14:paraId="12ED5D5B" w14:textId="77777777" w:rsidR="008C5226" w:rsidRPr="001D55CE" w:rsidRDefault="00F044B0" w:rsidP="008C5226">
            <w:pPr>
              <w:keepNext/>
              <w:cnfStyle w:val="000000000000" w:firstRow="0" w:lastRow="0" w:firstColumn="0" w:lastColumn="0" w:oddVBand="0" w:evenVBand="0" w:oddHBand="0" w:evenHBand="0" w:firstRowFirstColumn="0" w:firstRowLastColumn="0" w:lastRowFirstColumn="0" w:lastRowLastColumn="0"/>
              <w:rPr>
                <w:rFonts w:eastAsia="Calibri" w:cs="Arial"/>
              </w:rPr>
            </w:pPr>
            <w:r w:rsidRPr="001D55CE">
              <w:rPr>
                <w:rFonts w:eastAsia="Calibri" w:cs="Arial"/>
              </w:rPr>
              <w:t>3</w:t>
            </w:r>
          </w:p>
        </w:tc>
        <w:tc>
          <w:tcPr>
            <w:tcW w:w="1657" w:type="pct"/>
          </w:tcPr>
          <w:p w14:paraId="372321C8" w14:textId="77777777" w:rsidR="008C5226" w:rsidRPr="001D55CE" w:rsidRDefault="008C5226" w:rsidP="008C5226">
            <w:pPr>
              <w:keepNext/>
              <w:cnfStyle w:val="000000000000" w:firstRow="0" w:lastRow="0" w:firstColumn="0" w:lastColumn="0" w:oddVBand="0" w:evenVBand="0" w:oddHBand="0" w:evenHBand="0" w:firstRowFirstColumn="0" w:firstRowLastColumn="0" w:lastRowFirstColumn="0" w:lastRowLastColumn="0"/>
              <w:rPr>
                <w:rFonts w:eastAsia="Calibri" w:cs="Arial"/>
              </w:rPr>
            </w:pPr>
            <w:r w:rsidRPr="001D55CE">
              <w:rPr>
                <w:rFonts w:eastAsia="Calibri" w:cs="Arial"/>
              </w:rPr>
              <w:t>Skov</w:t>
            </w:r>
          </w:p>
        </w:tc>
        <w:tc>
          <w:tcPr>
            <w:tcW w:w="616" w:type="pct"/>
          </w:tcPr>
          <w:p w14:paraId="59D3D88F" w14:textId="77777777" w:rsidR="008C5226" w:rsidRPr="001D55CE" w:rsidRDefault="00F044B0" w:rsidP="008C5226">
            <w:pPr>
              <w:keepNext/>
              <w:cnfStyle w:val="000000000000" w:firstRow="0" w:lastRow="0" w:firstColumn="0" w:lastColumn="0" w:oddVBand="0" w:evenVBand="0" w:oddHBand="0" w:evenHBand="0" w:firstRowFirstColumn="0" w:firstRowLastColumn="0" w:lastRowFirstColumn="0" w:lastRowLastColumn="0"/>
              <w:rPr>
                <w:rFonts w:eastAsia="Calibri" w:cs="Arial"/>
              </w:rPr>
            </w:pPr>
            <w:r w:rsidRPr="001D55CE">
              <w:rPr>
                <w:rFonts w:eastAsia="Calibri" w:cs="Arial"/>
              </w:rPr>
              <w:t>0,1</w:t>
            </w:r>
          </w:p>
        </w:tc>
        <w:tc>
          <w:tcPr>
            <w:tcW w:w="616" w:type="pct"/>
          </w:tcPr>
          <w:p w14:paraId="2F27DD29" w14:textId="77777777" w:rsidR="008C5226" w:rsidRPr="001D55CE" w:rsidRDefault="00F044B0" w:rsidP="008C5226">
            <w:pPr>
              <w:keepNext/>
              <w:cnfStyle w:val="000000000000" w:firstRow="0" w:lastRow="0" w:firstColumn="0" w:lastColumn="0" w:oddVBand="0" w:evenVBand="0" w:oddHBand="0" w:evenHBand="0" w:firstRowFirstColumn="0" w:firstRowLastColumn="0" w:lastRowFirstColumn="0" w:lastRowLastColumn="0"/>
              <w:rPr>
                <w:rFonts w:eastAsia="Calibri" w:cs="Arial"/>
              </w:rPr>
            </w:pPr>
            <w:r w:rsidRPr="001D55CE">
              <w:rPr>
                <w:rFonts w:eastAsia="Calibri" w:cs="Arial"/>
              </w:rPr>
              <w:t>0,1</w:t>
            </w:r>
          </w:p>
        </w:tc>
        <w:tc>
          <w:tcPr>
            <w:tcW w:w="616" w:type="pct"/>
          </w:tcPr>
          <w:p w14:paraId="275C475C" w14:textId="77777777" w:rsidR="008C5226" w:rsidRPr="001D55CE" w:rsidRDefault="00F044B0" w:rsidP="008C5226">
            <w:pPr>
              <w:keepNext/>
              <w:cnfStyle w:val="000000000000" w:firstRow="0" w:lastRow="0" w:firstColumn="0" w:lastColumn="0" w:oddVBand="0" w:evenVBand="0" w:oddHBand="0" w:evenHBand="0" w:firstRowFirstColumn="0" w:firstRowLastColumn="0" w:lastRowFirstColumn="0" w:lastRowLastColumn="0"/>
              <w:rPr>
                <w:rFonts w:eastAsia="Calibri" w:cs="Arial"/>
              </w:rPr>
            </w:pPr>
            <w:r w:rsidRPr="001D55CE">
              <w:rPr>
                <w:rFonts w:eastAsia="Calibri" w:cs="Arial"/>
              </w:rPr>
              <w:t>0,1</w:t>
            </w:r>
          </w:p>
        </w:tc>
      </w:tr>
      <w:tr w:rsidR="008C5226" w:rsidRPr="001D55CE" w14:paraId="462604AB" w14:textId="77777777" w:rsidTr="00F044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8" w:type="pct"/>
          </w:tcPr>
          <w:p w14:paraId="68229A07" w14:textId="77777777" w:rsidR="008C5226" w:rsidRPr="001D55CE" w:rsidRDefault="00F044B0" w:rsidP="008C5226">
            <w:pPr>
              <w:keepNext/>
              <w:rPr>
                <w:rFonts w:eastAsia="Calibri" w:cs="Arial"/>
                <w:b w:val="0"/>
                <w:bCs w:val="0"/>
              </w:rPr>
            </w:pPr>
            <w:r w:rsidRPr="001D55CE">
              <w:rPr>
                <w:rFonts w:eastAsia="Calibri" w:cs="Arial"/>
                <w:b w:val="0"/>
                <w:bCs w:val="0"/>
              </w:rPr>
              <w:t>Skov, vest</w:t>
            </w:r>
          </w:p>
        </w:tc>
        <w:tc>
          <w:tcPr>
            <w:tcW w:w="576" w:type="pct"/>
          </w:tcPr>
          <w:p w14:paraId="127BF143" w14:textId="77777777" w:rsidR="008C5226" w:rsidRPr="001D55CE" w:rsidRDefault="00F044B0" w:rsidP="008C5226">
            <w:pPr>
              <w:keepNext/>
              <w:cnfStyle w:val="000000100000" w:firstRow="0" w:lastRow="0" w:firstColumn="0" w:lastColumn="0" w:oddVBand="0" w:evenVBand="0" w:oddHBand="1" w:evenHBand="0" w:firstRowFirstColumn="0" w:firstRowLastColumn="0" w:lastRowFirstColumn="0" w:lastRowLastColumn="0"/>
              <w:rPr>
                <w:rFonts w:eastAsia="Calibri" w:cs="Arial"/>
              </w:rPr>
            </w:pPr>
            <w:r w:rsidRPr="001D55CE">
              <w:rPr>
                <w:rFonts w:eastAsia="Calibri" w:cs="Arial"/>
              </w:rPr>
              <w:t>3</w:t>
            </w:r>
          </w:p>
        </w:tc>
        <w:tc>
          <w:tcPr>
            <w:tcW w:w="1657" w:type="pct"/>
          </w:tcPr>
          <w:p w14:paraId="37E34E57" w14:textId="77777777" w:rsidR="008C5226" w:rsidRPr="001D55CE" w:rsidRDefault="008C5226" w:rsidP="008C5226">
            <w:pPr>
              <w:keepNext/>
              <w:cnfStyle w:val="000000100000" w:firstRow="0" w:lastRow="0" w:firstColumn="0" w:lastColumn="0" w:oddVBand="0" w:evenVBand="0" w:oddHBand="1" w:evenHBand="0" w:firstRowFirstColumn="0" w:firstRowLastColumn="0" w:lastRowFirstColumn="0" w:lastRowLastColumn="0"/>
              <w:rPr>
                <w:rFonts w:eastAsia="Calibri" w:cs="Arial"/>
              </w:rPr>
            </w:pPr>
            <w:r w:rsidRPr="001D55CE">
              <w:rPr>
                <w:rFonts w:eastAsia="Calibri" w:cs="Arial"/>
              </w:rPr>
              <w:t>Skov</w:t>
            </w:r>
          </w:p>
        </w:tc>
        <w:tc>
          <w:tcPr>
            <w:tcW w:w="616" w:type="pct"/>
          </w:tcPr>
          <w:p w14:paraId="26411F85" w14:textId="77777777" w:rsidR="008C5226" w:rsidRPr="001D55CE" w:rsidRDefault="00F044B0" w:rsidP="008C5226">
            <w:pPr>
              <w:keepNext/>
              <w:cnfStyle w:val="000000100000" w:firstRow="0" w:lastRow="0" w:firstColumn="0" w:lastColumn="0" w:oddVBand="0" w:evenVBand="0" w:oddHBand="1" w:evenHBand="0" w:firstRowFirstColumn="0" w:firstRowLastColumn="0" w:lastRowFirstColumn="0" w:lastRowLastColumn="0"/>
              <w:rPr>
                <w:rFonts w:eastAsia="Calibri" w:cs="Arial"/>
              </w:rPr>
            </w:pPr>
            <w:r w:rsidRPr="001D55CE">
              <w:rPr>
                <w:rFonts w:eastAsia="Calibri" w:cs="Arial"/>
              </w:rPr>
              <w:t>0,0</w:t>
            </w:r>
          </w:p>
        </w:tc>
        <w:tc>
          <w:tcPr>
            <w:tcW w:w="616" w:type="pct"/>
          </w:tcPr>
          <w:p w14:paraId="2B6308D6" w14:textId="77777777" w:rsidR="008C5226" w:rsidRPr="001D55CE" w:rsidRDefault="00F044B0" w:rsidP="008C5226">
            <w:pPr>
              <w:keepNext/>
              <w:cnfStyle w:val="000000100000" w:firstRow="0" w:lastRow="0" w:firstColumn="0" w:lastColumn="0" w:oddVBand="0" w:evenVBand="0" w:oddHBand="1" w:evenHBand="0" w:firstRowFirstColumn="0" w:firstRowLastColumn="0" w:lastRowFirstColumn="0" w:lastRowLastColumn="0"/>
              <w:rPr>
                <w:rFonts w:eastAsia="Calibri" w:cs="Arial"/>
              </w:rPr>
            </w:pPr>
            <w:r w:rsidRPr="001D55CE">
              <w:rPr>
                <w:rFonts w:eastAsia="Calibri" w:cs="Arial"/>
              </w:rPr>
              <w:t>0,0</w:t>
            </w:r>
          </w:p>
        </w:tc>
        <w:tc>
          <w:tcPr>
            <w:tcW w:w="616" w:type="pct"/>
          </w:tcPr>
          <w:p w14:paraId="1156B337" w14:textId="77777777" w:rsidR="008C5226" w:rsidRPr="001D55CE" w:rsidRDefault="00F044B0" w:rsidP="008C5226">
            <w:pPr>
              <w:keepNext/>
              <w:cnfStyle w:val="000000100000" w:firstRow="0" w:lastRow="0" w:firstColumn="0" w:lastColumn="0" w:oddVBand="0" w:evenVBand="0" w:oddHBand="1" w:evenHBand="0" w:firstRowFirstColumn="0" w:firstRowLastColumn="0" w:lastRowFirstColumn="0" w:lastRowLastColumn="0"/>
              <w:rPr>
                <w:rFonts w:eastAsia="Calibri" w:cs="Arial"/>
              </w:rPr>
            </w:pPr>
            <w:r w:rsidRPr="001D55CE">
              <w:rPr>
                <w:rFonts w:eastAsia="Calibri" w:cs="Arial"/>
              </w:rPr>
              <w:t>0,0</w:t>
            </w:r>
          </w:p>
        </w:tc>
      </w:tr>
      <w:tr w:rsidR="008C5226" w:rsidRPr="001D55CE" w14:paraId="1534C479" w14:textId="77777777" w:rsidTr="00F044B0">
        <w:tc>
          <w:tcPr>
            <w:cnfStyle w:val="001000000000" w:firstRow="0" w:lastRow="0" w:firstColumn="1" w:lastColumn="0" w:oddVBand="0" w:evenVBand="0" w:oddHBand="0" w:evenHBand="0" w:firstRowFirstColumn="0" w:firstRowLastColumn="0" w:lastRowFirstColumn="0" w:lastRowLastColumn="0"/>
            <w:tcW w:w="918" w:type="pct"/>
          </w:tcPr>
          <w:p w14:paraId="3B8DFD19" w14:textId="77777777" w:rsidR="008C5226" w:rsidRPr="001D55CE" w:rsidRDefault="00F044B0" w:rsidP="008C5226">
            <w:pPr>
              <w:keepNext/>
              <w:rPr>
                <w:rFonts w:eastAsia="Calibri" w:cs="Arial"/>
                <w:b w:val="0"/>
                <w:bCs w:val="0"/>
              </w:rPr>
            </w:pPr>
            <w:r w:rsidRPr="001D55CE">
              <w:rPr>
                <w:rFonts w:eastAsia="Calibri" w:cs="Arial"/>
                <w:b w:val="0"/>
                <w:bCs w:val="0"/>
              </w:rPr>
              <w:t>Skov, sydvest</w:t>
            </w:r>
          </w:p>
        </w:tc>
        <w:tc>
          <w:tcPr>
            <w:tcW w:w="576" w:type="pct"/>
          </w:tcPr>
          <w:p w14:paraId="51336DEA" w14:textId="77777777" w:rsidR="008C5226" w:rsidRPr="001D55CE" w:rsidRDefault="00F044B0" w:rsidP="008C5226">
            <w:pPr>
              <w:keepNext/>
              <w:cnfStyle w:val="000000000000" w:firstRow="0" w:lastRow="0" w:firstColumn="0" w:lastColumn="0" w:oddVBand="0" w:evenVBand="0" w:oddHBand="0" w:evenHBand="0" w:firstRowFirstColumn="0" w:firstRowLastColumn="0" w:lastRowFirstColumn="0" w:lastRowLastColumn="0"/>
              <w:rPr>
                <w:rFonts w:eastAsia="Calibri" w:cs="Arial"/>
              </w:rPr>
            </w:pPr>
            <w:r w:rsidRPr="001D55CE">
              <w:rPr>
                <w:rFonts w:eastAsia="Calibri" w:cs="Arial"/>
              </w:rPr>
              <w:t>3</w:t>
            </w:r>
          </w:p>
        </w:tc>
        <w:tc>
          <w:tcPr>
            <w:tcW w:w="1657" w:type="pct"/>
          </w:tcPr>
          <w:p w14:paraId="3D0C8EF0" w14:textId="77777777" w:rsidR="008C5226" w:rsidRPr="001D55CE" w:rsidRDefault="00F044B0" w:rsidP="008C5226">
            <w:pPr>
              <w:keepNext/>
              <w:cnfStyle w:val="000000000000" w:firstRow="0" w:lastRow="0" w:firstColumn="0" w:lastColumn="0" w:oddVBand="0" w:evenVBand="0" w:oddHBand="0" w:evenHBand="0" w:firstRowFirstColumn="0" w:firstRowLastColumn="0" w:lastRowFirstColumn="0" w:lastRowLastColumn="0"/>
              <w:rPr>
                <w:rFonts w:eastAsia="Calibri" w:cs="Arial"/>
              </w:rPr>
            </w:pPr>
            <w:r w:rsidRPr="001D55CE">
              <w:rPr>
                <w:rFonts w:eastAsia="Calibri" w:cs="Arial"/>
              </w:rPr>
              <w:t>Skov</w:t>
            </w:r>
          </w:p>
        </w:tc>
        <w:tc>
          <w:tcPr>
            <w:tcW w:w="616" w:type="pct"/>
          </w:tcPr>
          <w:p w14:paraId="25D45A5E" w14:textId="77777777" w:rsidR="008C5226" w:rsidRPr="001D55CE" w:rsidRDefault="00F044B0" w:rsidP="008C5226">
            <w:pPr>
              <w:keepNext/>
              <w:cnfStyle w:val="000000000000" w:firstRow="0" w:lastRow="0" w:firstColumn="0" w:lastColumn="0" w:oddVBand="0" w:evenVBand="0" w:oddHBand="0" w:evenHBand="0" w:firstRowFirstColumn="0" w:firstRowLastColumn="0" w:lastRowFirstColumn="0" w:lastRowLastColumn="0"/>
              <w:rPr>
                <w:rFonts w:eastAsia="Calibri" w:cs="Arial"/>
              </w:rPr>
            </w:pPr>
            <w:r w:rsidRPr="001D55CE">
              <w:rPr>
                <w:rFonts w:eastAsia="Calibri" w:cs="Arial"/>
              </w:rPr>
              <w:t>0,0</w:t>
            </w:r>
          </w:p>
        </w:tc>
        <w:tc>
          <w:tcPr>
            <w:tcW w:w="616" w:type="pct"/>
          </w:tcPr>
          <w:p w14:paraId="5E9B7F12" w14:textId="77777777" w:rsidR="008C5226" w:rsidRPr="001D55CE" w:rsidRDefault="00F044B0" w:rsidP="008C5226">
            <w:pPr>
              <w:keepNext/>
              <w:cnfStyle w:val="000000000000" w:firstRow="0" w:lastRow="0" w:firstColumn="0" w:lastColumn="0" w:oddVBand="0" w:evenVBand="0" w:oddHBand="0" w:evenHBand="0" w:firstRowFirstColumn="0" w:firstRowLastColumn="0" w:lastRowFirstColumn="0" w:lastRowLastColumn="0"/>
              <w:rPr>
                <w:rFonts w:eastAsia="Calibri" w:cs="Arial"/>
              </w:rPr>
            </w:pPr>
            <w:r w:rsidRPr="001D55CE">
              <w:rPr>
                <w:rFonts w:eastAsia="Calibri" w:cs="Arial"/>
              </w:rPr>
              <w:t>0,0</w:t>
            </w:r>
          </w:p>
        </w:tc>
        <w:tc>
          <w:tcPr>
            <w:tcW w:w="616" w:type="pct"/>
          </w:tcPr>
          <w:p w14:paraId="0E66B4DA" w14:textId="77777777" w:rsidR="008C5226" w:rsidRPr="001D55CE" w:rsidRDefault="00F044B0" w:rsidP="008C5226">
            <w:pPr>
              <w:keepNext/>
              <w:cnfStyle w:val="000000000000" w:firstRow="0" w:lastRow="0" w:firstColumn="0" w:lastColumn="0" w:oddVBand="0" w:evenVBand="0" w:oddHBand="0" w:evenHBand="0" w:firstRowFirstColumn="0" w:firstRowLastColumn="0" w:lastRowFirstColumn="0" w:lastRowLastColumn="0"/>
              <w:rPr>
                <w:rFonts w:eastAsia="Calibri" w:cs="Arial"/>
              </w:rPr>
            </w:pPr>
            <w:r w:rsidRPr="001D55CE">
              <w:rPr>
                <w:rFonts w:eastAsia="Calibri" w:cs="Arial"/>
              </w:rPr>
              <w:t>0,0</w:t>
            </w:r>
          </w:p>
        </w:tc>
      </w:tr>
      <w:tr w:rsidR="008C5226" w:rsidRPr="001D55CE" w14:paraId="4ACF6FAB" w14:textId="77777777" w:rsidTr="00F044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8" w:type="pct"/>
          </w:tcPr>
          <w:p w14:paraId="24620F0E" w14:textId="77777777" w:rsidR="008C5226" w:rsidRPr="001D55CE" w:rsidRDefault="00F044B0" w:rsidP="008C5226">
            <w:pPr>
              <w:keepNext/>
              <w:rPr>
                <w:rFonts w:eastAsia="Calibri" w:cs="Arial"/>
                <w:b w:val="0"/>
                <w:bCs w:val="0"/>
              </w:rPr>
            </w:pPr>
            <w:r w:rsidRPr="001D55CE">
              <w:rPr>
                <w:rFonts w:eastAsia="Calibri" w:cs="Arial"/>
                <w:b w:val="0"/>
                <w:bCs w:val="0"/>
              </w:rPr>
              <w:t>Sø, øst</w:t>
            </w:r>
          </w:p>
        </w:tc>
        <w:tc>
          <w:tcPr>
            <w:tcW w:w="576" w:type="pct"/>
          </w:tcPr>
          <w:p w14:paraId="60E84F4C" w14:textId="77777777" w:rsidR="008C5226" w:rsidRPr="001D55CE" w:rsidRDefault="00F044B0" w:rsidP="008C5226">
            <w:pPr>
              <w:keepNext/>
              <w:cnfStyle w:val="000000100000" w:firstRow="0" w:lastRow="0" w:firstColumn="0" w:lastColumn="0" w:oddVBand="0" w:evenVBand="0" w:oddHBand="1" w:evenHBand="0" w:firstRowFirstColumn="0" w:firstRowLastColumn="0" w:lastRowFirstColumn="0" w:lastRowLastColumn="0"/>
              <w:rPr>
                <w:rFonts w:eastAsia="Calibri" w:cs="Arial"/>
              </w:rPr>
            </w:pPr>
            <w:r w:rsidRPr="001D55CE">
              <w:rPr>
                <w:rFonts w:eastAsia="Calibri" w:cs="Arial"/>
              </w:rPr>
              <w:t>3</w:t>
            </w:r>
          </w:p>
        </w:tc>
        <w:tc>
          <w:tcPr>
            <w:tcW w:w="1657" w:type="pct"/>
          </w:tcPr>
          <w:p w14:paraId="4B36EDD3" w14:textId="77777777" w:rsidR="008C5226" w:rsidRPr="001D55CE" w:rsidRDefault="00F044B0" w:rsidP="008C5226">
            <w:pPr>
              <w:keepNext/>
              <w:cnfStyle w:val="000000100000" w:firstRow="0" w:lastRow="0" w:firstColumn="0" w:lastColumn="0" w:oddVBand="0" w:evenVBand="0" w:oddHBand="1" w:evenHBand="0" w:firstRowFirstColumn="0" w:firstRowLastColumn="0" w:lastRowFirstColumn="0" w:lastRowLastColumn="0"/>
              <w:rPr>
                <w:rFonts w:eastAsia="Calibri" w:cs="Arial"/>
              </w:rPr>
            </w:pPr>
            <w:r w:rsidRPr="001D55CE">
              <w:rPr>
                <w:rFonts w:eastAsia="Calibri" w:cs="Arial"/>
              </w:rPr>
              <w:t>Vand</w:t>
            </w:r>
          </w:p>
        </w:tc>
        <w:tc>
          <w:tcPr>
            <w:tcW w:w="616" w:type="pct"/>
          </w:tcPr>
          <w:p w14:paraId="154EA1FB" w14:textId="77777777" w:rsidR="008C5226" w:rsidRPr="001D55CE" w:rsidRDefault="00F044B0" w:rsidP="008C5226">
            <w:pPr>
              <w:keepNext/>
              <w:cnfStyle w:val="000000100000" w:firstRow="0" w:lastRow="0" w:firstColumn="0" w:lastColumn="0" w:oddVBand="0" w:evenVBand="0" w:oddHBand="1" w:evenHBand="0" w:firstRowFirstColumn="0" w:firstRowLastColumn="0" w:lastRowFirstColumn="0" w:lastRowLastColumn="0"/>
              <w:rPr>
                <w:rFonts w:eastAsia="Calibri" w:cs="Arial"/>
              </w:rPr>
            </w:pPr>
            <w:r w:rsidRPr="001D55CE">
              <w:rPr>
                <w:rFonts w:eastAsia="Calibri" w:cs="Arial"/>
              </w:rPr>
              <w:t>0,4</w:t>
            </w:r>
          </w:p>
        </w:tc>
        <w:tc>
          <w:tcPr>
            <w:tcW w:w="616" w:type="pct"/>
          </w:tcPr>
          <w:p w14:paraId="04A8C3FF" w14:textId="77777777" w:rsidR="008C5226" w:rsidRPr="001D55CE" w:rsidRDefault="00F044B0" w:rsidP="008C5226">
            <w:pPr>
              <w:keepNext/>
              <w:cnfStyle w:val="000000100000" w:firstRow="0" w:lastRow="0" w:firstColumn="0" w:lastColumn="0" w:oddVBand="0" w:evenVBand="0" w:oddHBand="1" w:evenHBand="0" w:firstRowFirstColumn="0" w:firstRowLastColumn="0" w:lastRowFirstColumn="0" w:lastRowLastColumn="0"/>
              <w:rPr>
                <w:rFonts w:eastAsia="Calibri" w:cs="Arial"/>
              </w:rPr>
            </w:pPr>
            <w:r w:rsidRPr="001D55CE">
              <w:rPr>
                <w:rFonts w:eastAsia="Calibri" w:cs="Arial"/>
              </w:rPr>
              <w:t>0,4</w:t>
            </w:r>
          </w:p>
        </w:tc>
        <w:tc>
          <w:tcPr>
            <w:tcW w:w="616" w:type="pct"/>
          </w:tcPr>
          <w:p w14:paraId="5973CEC0" w14:textId="77777777" w:rsidR="008C5226" w:rsidRPr="001D55CE" w:rsidRDefault="00F044B0" w:rsidP="008C5226">
            <w:pPr>
              <w:keepNext/>
              <w:cnfStyle w:val="000000100000" w:firstRow="0" w:lastRow="0" w:firstColumn="0" w:lastColumn="0" w:oddVBand="0" w:evenVBand="0" w:oddHBand="1" w:evenHBand="0" w:firstRowFirstColumn="0" w:firstRowLastColumn="0" w:lastRowFirstColumn="0" w:lastRowLastColumn="0"/>
              <w:rPr>
                <w:rFonts w:eastAsia="Calibri" w:cs="Arial"/>
              </w:rPr>
            </w:pPr>
            <w:r w:rsidRPr="001D55CE">
              <w:rPr>
                <w:rFonts w:eastAsia="Calibri" w:cs="Arial"/>
              </w:rPr>
              <w:t>0,4</w:t>
            </w:r>
          </w:p>
        </w:tc>
      </w:tr>
      <w:tr w:rsidR="008C5226" w:rsidRPr="001D55CE" w14:paraId="52E80EDE" w14:textId="77777777" w:rsidTr="00F044B0">
        <w:tc>
          <w:tcPr>
            <w:cnfStyle w:val="001000000000" w:firstRow="0" w:lastRow="0" w:firstColumn="1" w:lastColumn="0" w:oddVBand="0" w:evenVBand="0" w:oddHBand="0" w:evenHBand="0" w:firstRowFirstColumn="0" w:firstRowLastColumn="0" w:lastRowFirstColumn="0" w:lastRowLastColumn="0"/>
            <w:tcW w:w="918" w:type="pct"/>
          </w:tcPr>
          <w:p w14:paraId="12FBDDBF" w14:textId="77777777" w:rsidR="008C5226" w:rsidRPr="001D55CE" w:rsidRDefault="00F044B0" w:rsidP="008C5226">
            <w:pPr>
              <w:keepNext/>
              <w:rPr>
                <w:rFonts w:eastAsia="Calibri" w:cs="Arial"/>
                <w:b w:val="0"/>
                <w:bCs w:val="0"/>
              </w:rPr>
            </w:pPr>
            <w:r w:rsidRPr="001D55CE">
              <w:rPr>
                <w:rFonts w:eastAsia="Calibri" w:cs="Arial"/>
                <w:b w:val="0"/>
                <w:bCs w:val="0"/>
              </w:rPr>
              <w:t>Sø, nord</w:t>
            </w:r>
          </w:p>
        </w:tc>
        <w:tc>
          <w:tcPr>
            <w:tcW w:w="576" w:type="pct"/>
          </w:tcPr>
          <w:p w14:paraId="6376AE11" w14:textId="77777777" w:rsidR="008C5226" w:rsidRPr="001D55CE" w:rsidRDefault="00F044B0" w:rsidP="008C5226">
            <w:pPr>
              <w:keepNext/>
              <w:cnfStyle w:val="000000000000" w:firstRow="0" w:lastRow="0" w:firstColumn="0" w:lastColumn="0" w:oddVBand="0" w:evenVBand="0" w:oddHBand="0" w:evenHBand="0" w:firstRowFirstColumn="0" w:firstRowLastColumn="0" w:lastRowFirstColumn="0" w:lastRowLastColumn="0"/>
              <w:rPr>
                <w:rFonts w:eastAsia="Calibri" w:cs="Arial"/>
              </w:rPr>
            </w:pPr>
            <w:r w:rsidRPr="001D55CE">
              <w:rPr>
                <w:rFonts w:eastAsia="Calibri" w:cs="Arial"/>
              </w:rPr>
              <w:t>3</w:t>
            </w:r>
          </w:p>
        </w:tc>
        <w:tc>
          <w:tcPr>
            <w:tcW w:w="1657" w:type="pct"/>
          </w:tcPr>
          <w:p w14:paraId="5B00BF88" w14:textId="77777777" w:rsidR="008C5226" w:rsidRPr="001D55CE" w:rsidRDefault="00F044B0" w:rsidP="008C5226">
            <w:pPr>
              <w:keepNext/>
              <w:cnfStyle w:val="000000000000" w:firstRow="0" w:lastRow="0" w:firstColumn="0" w:lastColumn="0" w:oddVBand="0" w:evenVBand="0" w:oddHBand="0" w:evenHBand="0" w:firstRowFirstColumn="0" w:firstRowLastColumn="0" w:lastRowFirstColumn="0" w:lastRowLastColumn="0"/>
              <w:rPr>
                <w:rFonts w:eastAsia="Calibri" w:cs="Arial"/>
              </w:rPr>
            </w:pPr>
            <w:r w:rsidRPr="001D55CE">
              <w:rPr>
                <w:rFonts w:eastAsia="Calibri" w:cs="Arial"/>
              </w:rPr>
              <w:t>Vand</w:t>
            </w:r>
          </w:p>
        </w:tc>
        <w:tc>
          <w:tcPr>
            <w:tcW w:w="616" w:type="pct"/>
          </w:tcPr>
          <w:p w14:paraId="46C099D3" w14:textId="77777777" w:rsidR="008C5226" w:rsidRPr="001D55CE" w:rsidRDefault="00F044B0" w:rsidP="008C5226">
            <w:pPr>
              <w:keepNext/>
              <w:cnfStyle w:val="000000000000" w:firstRow="0" w:lastRow="0" w:firstColumn="0" w:lastColumn="0" w:oddVBand="0" w:evenVBand="0" w:oddHBand="0" w:evenHBand="0" w:firstRowFirstColumn="0" w:firstRowLastColumn="0" w:lastRowFirstColumn="0" w:lastRowLastColumn="0"/>
              <w:rPr>
                <w:rFonts w:eastAsia="Calibri" w:cs="Arial"/>
              </w:rPr>
            </w:pPr>
            <w:r w:rsidRPr="001D55CE">
              <w:rPr>
                <w:rFonts w:eastAsia="Calibri" w:cs="Arial"/>
              </w:rPr>
              <w:t>0,3</w:t>
            </w:r>
          </w:p>
        </w:tc>
        <w:tc>
          <w:tcPr>
            <w:tcW w:w="616" w:type="pct"/>
          </w:tcPr>
          <w:p w14:paraId="65DA1030" w14:textId="77777777" w:rsidR="008C5226" w:rsidRPr="001D55CE" w:rsidRDefault="00F044B0" w:rsidP="008C5226">
            <w:pPr>
              <w:keepNext/>
              <w:cnfStyle w:val="000000000000" w:firstRow="0" w:lastRow="0" w:firstColumn="0" w:lastColumn="0" w:oddVBand="0" w:evenVBand="0" w:oddHBand="0" w:evenHBand="0" w:firstRowFirstColumn="0" w:firstRowLastColumn="0" w:lastRowFirstColumn="0" w:lastRowLastColumn="0"/>
              <w:rPr>
                <w:rFonts w:eastAsia="Calibri" w:cs="Arial"/>
              </w:rPr>
            </w:pPr>
            <w:r w:rsidRPr="001D55CE">
              <w:rPr>
                <w:rFonts w:eastAsia="Calibri" w:cs="Arial"/>
              </w:rPr>
              <w:t>0,3</w:t>
            </w:r>
          </w:p>
        </w:tc>
        <w:tc>
          <w:tcPr>
            <w:tcW w:w="616" w:type="pct"/>
          </w:tcPr>
          <w:p w14:paraId="79ABE7C9" w14:textId="77777777" w:rsidR="008C5226" w:rsidRPr="001D55CE" w:rsidRDefault="00F044B0" w:rsidP="008C5226">
            <w:pPr>
              <w:keepNext/>
              <w:cnfStyle w:val="000000000000" w:firstRow="0" w:lastRow="0" w:firstColumn="0" w:lastColumn="0" w:oddVBand="0" w:evenVBand="0" w:oddHBand="0" w:evenHBand="0" w:firstRowFirstColumn="0" w:firstRowLastColumn="0" w:lastRowFirstColumn="0" w:lastRowLastColumn="0"/>
              <w:rPr>
                <w:rFonts w:eastAsia="Calibri" w:cs="Arial"/>
              </w:rPr>
            </w:pPr>
            <w:r w:rsidRPr="001D55CE">
              <w:rPr>
                <w:rFonts w:eastAsia="Calibri" w:cs="Arial"/>
              </w:rPr>
              <w:t>0,3</w:t>
            </w:r>
          </w:p>
        </w:tc>
      </w:tr>
    </w:tbl>
    <w:p w14:paraId="2B8F3670" w14:textId="77777777" w:rsidR="008C5226" w:rsidRPr="001D55CE" w:rsidRDefault="008C5226" w:rsidP="008C5226">
      <w:pPr>
        <w:rPr>
          <w:rFonts w:cs="Arial"/>
          <w:highlight w:val="yellow"/>
        </w:rPr>
      </w:pPr>
    </w:p>
    <w:p w14:paraId="30282DB9" w14:textId="77777777" w:rsidR="008C5226" w:rsidRPr="001D55CE" w:rsidRDefault="008C5226" w:rsidP="006E2D87">
      <w:pPr>
        <w:spacing w:line="240" w:lineRule="auto"/>
        <w:rPr>
          <w:rFonts w:cs="Arial"/>
        </w:rPr>
      </w:pPr>
      <w:r w:rsidRPr="001D55CE">
        <w:rPr>
          <w:rFonts w:cs="Arial"/>
        </w:rPr>
        <w:t>På bilag IV i EU´s Habitatdirektiv er der listet en række dyr og planter (bilag IV arter), som medlemsstaterne har en særlig forpligtigelse til at beskytte. Vordingborg Kommune ligger inden for det naturlige udbredelsesområde for</w:t>
      </w:r>
      <w:r w:rsidR="006E2D87" w:rsidRPr="001D55CE">
        <w:rPr>
          <w:rFonts w:cs="Arial"/>
        </w:rPr>
        <w:t xml:space="preserve"> grønbroget tudse, springfrø, stor vandsalamander og markfirben. </w:t>
      </w:r>
    </w:p>
    <w:p w14:paraId="106ECD2E" w14:textId="77777777" w:rsidR="006E2D87" w:rsidRPr="001D55CE" w:rsidRDefault="006E2D87" w:rsidP="008C5226">
      <w:pPr>
        <w:rPr>
          <w:rFonts w:cs="Arial"/>
        </w:rPr>
      </w:pPr>
    </w:p>
    <w:p w14:paraId="05C20F51" w14:textId="77777777" w:rsidR="008C5226" w:rsidRPr="001D55CE" w:rsidRDefault="008C5226" w:rsidP="008C5226">
      <w:pPr>
        <w:rPr>
          <w:rFonts w:cs="Arial"/>
        </w:rPr>
      </w:pPr>
      <w:r w:rsidRPr="001D55CE">
        <w:rPr>
          <w:rFonts w:cs="Arial"/>
        </w:rPr>
        <w:t xml:space="preserve">Arter beskyttet ifølge EF-habitatdirektivet bilag IV må ikke fanges, slås ihjel eller forstyrres med vilje. Ligeledes må deres levesteder ikke beskadiges eller ødelægges. </w:t>
      </w:r>
    </w:p>
    <w:p w14:paraId="00D25359" w14:textId="77777777" w:rsidR="008C5226" w:rsidRPr="001D55CE" w:rsidRDefault="008C5226" w:rsidP="008C5226">
      <w:pPr>
        <w:rPr>
          <w:rFonts w:cs="Arial"/>
        </w:rPr>
      </w:pPr>
    </w:p>
    <w:p w14:paraId="1FD4244C" w14:textId="77777777" w:rsidR="006E2D87" w:rsidRPr="001D55CE" w:rsidRDefault="00FC1F50" w:rsidP="008C5226">
      <w:pPr>
        <w:rPr>
          <w:rFonts w:cs="Arial"/>
        </w:rPr>
      </w:pPr>
      <w:r w:rsidRPr="001D55CE">
        <w:rPr>
          <w:rFonts w:cs="Arial"/>
        </w:rPr>
        <w:t xml:space="preserve">Cirka 200 meter øst for husdyrbruget er der en § 3 beskyttet sø. </w:t>
      </w:r>
      <w:r w:rsidR="008C5226" w:rsidRPr="001D55CE">
        <w:rPr>
          <w:rFonts w:cs="Arial"/>
        </w:rPr>
        <w:t>Der</w:t>
      </w:r>
      <w:r w:rsidR="006E2D87" w:rsidRPr="001D55CE">
        <w:rPr>
          <w:rFonts w:cs="Arial"/>
        </w:rPr>
        <w:t xml:space="preserve"> er i søen registeret springfrø samt æg fra springfrø i 2009</w:t>
      </w:r>
      <w:r w:rsidRPr="001D55CE">
        <w:rPr>
          <w:rFonts w:cs="Arial"/>
        </w:rPr>
        <w:t>.</w:t>
      </w:r>
    </w:p>
    <w:p w14:paraId="28813C79" w14:textId="77777777" w:rsidR="008C5226" w:rsidRPr="001D55CE" w:rsidRDefault="008C5226" w:rsidP="008C5226">
      <w:pPr>
        <w:rPr>
          <w:rFonts w:cs="Arial"/>
          <w:highlight w:val="yellow"/>
        </w:rPr>
      </w:pPr>
    </w:p>
    <w:p w14:paraId="00F9AA2B" w14:textId="77777777" w:rsidR="008C5226" w:rsidRPr="001D55CE" w:rsidRDefault="008C5226" w:rsidP="008C5226">
      <w:pPr>
        <w:rPr>
          <w:rFonts w:cs="Arial"/>
          <w:b/>
        </w:rPr>
      </w:pPr>
      <w:r w:rsidRPr="001D55CE">
        <w:rPr>
          <w:rFonts w:cs="Arial"/>
          <w:b/>
        </w:rPr>
        <w:t>Vurdering</w:t>
      </w:r>
    </w:p>
    <w:p w14:paraId="0501D1EF" w14:textId="77777777" w:rsidR="008C5226" w:rsidRPr="001D55CE" w:rsidRDefault="008C5226" w:rsidP="008C5226">
      <w:pPr>
        <w:rPr>
          <w:rFonts w:cs="Arial"/>
        </w:rPr>
      </w:pPr>
      <w:r w:rsidRPr="001D55CE">
        <w:rPr>
          <w:rFonts w:cs="Arial"/>
        </w:rPr>
        <w:t>Vordingborg Kommune er enig i udpegningen samt beskrivelsen omkring ammoniakemission og deposition til naturpunkter i ansøgningsskema.</w:t>
      </w:r>
    </w:p>
    <w:p w14:paraId="31DF704A" w14:textId="77777777" w:rsidR="008C5226" w:rsidRPr="001D55CE" w:rsidRDefault="008C5226" w:rsidP="008C5226">
      <w:pPr>
        <w:rPr>
          <w:rFonts w:cs="Arial"/>
        </w:rPr>
      </w:pPr>
    </w:p>
    <w:p w14:paraId="63E3A5E3" w14:textId="77777777" w:rsidR="008C5226" w:rsidRPr="001D55CE" w:rsidRDefault="008C5226" w:rsidP="00B029DC">
      <w:pPr>
        <w:rPr>
          <w:rFonts w:cs="Arial"/>
        </w:rPr>
      </w:pPr>
      <w:r w:rsidRPr="001D55CE">
        <w:rPr>
          <w:rFonts w:cs="Arial"/>
        </w:rPr>
        <w:t>Det er kommunens vurdering at husdyrbruget ikke direkte vil påvirke yngle- og levesteder for</w:t>
      </w:r>
      <w:r w:rsidR="00FC1F50" w:rsidRPr="001D55CE">
        <w:rPr>
          <w:rFonts w:cs="Arial"/>
        </w:rPr>
        <w:t xml:space="preserve"> springfrø, der er registeret i søen øst for husdyrbruget. Søen er bedømt ud fra naturdata på Danmarks Miljøportal samt luftfoto. Der er kraftig tilgroning af træer og buske ved søen og jorden omkring søen er landbrugsjord.</w:t>
      </w:r>
      <w:r w:rsidRPr="001D55CE">
        <w:rPr>
          <w:rFonts w:cs="Arial"/>
        </w:rPr>
        <w:t xml:space="preserve"> </w:t>
      </w:r>
      <w:r w:rsidR="00B029DC" w:rsidRPr="001D55CE">
        <w:rPr>
          <w:rFonts w:cs="Arial"/>
        </w:rPr>
        <w:t>Arterne liden andemad, brændenælder og dueurt er alle næringskrævende arter, som indikerer at søen er næringsberiget fra omgivelserne. Det er kommunens vurdering at det i højere grad er markdriften og næringsstofs tilførslen herfra, der udgør den største trussel for arterne. Kommunen vurderer, at husdyrbruget ikke vil tilstandsændre søen og dermed forringe springfrøens levevilkår.</w:t>
      </w:r>
      <w:bookmarkEnd w:id="10"/>
      <w:bookmarkEnd w:id="11"/>
      <w:bookmarkEnd w:id="12"/>
      <w:bookmarkEnd w:id="13"/>
      <w:r w:rsidR="00E60159" w:rsidRPr="001D55CE">
        <w:rPr>
          <w:rFonts w:cs="Arial"/>
        </w:rPr>
        <w:br/>
      </w:r>
    </w:p>
    <w:p w14:paraId="2F5FD3F3" w14:textId="77777777" w:rsidR="008C5226" w:rsidRPr="001D55CE" w:rsidRDefault="008C5226" w:rsidP="008C5226">
      <w:pPr>
        <w:pStyle w:val="Overskrift1"/>
        <w:rPr>
          <w:rFonts w:ascii="Arial" w:hAnsi="Arial" w:cs="Arial"/>
        </w:rPr>
      </w:pPr>
      <w:bookmarkStart w:id="45" w:name="_Toc64359163"/>
      <w:r w:rsidRPr="001D55CE">
        <w:rPr>
          <w:rFonts w:ascii="Arial" w:hAnsi="Arial" w:cs="Arial"/>
        </w:rPr>
        <w:t>Vurdering af gener i lokalområdet</w:t>
      </w:r>
      <w:bookmarkEnd w:id="45"/>
    </w:p>
    <w:p w14:paraId="0A52ECFE" w14:textId="77777777" w:rsidR="008C5226" w:rsidRPr="001D55CE" w:rsidRDefault="008C5226" w:rsidP="008C5226">
      <w:pPr>
        <w:rPr>
          <w:rFonts w:cs="Arial"/>
        </w:rPr>
      </w:pPr>
      <w:r w:rsidRPr="001D55CE">
        <w:rPr>
          <w:rFonts w:cs="Arial"/>
        </w:rPr>
        <w:t>Husdyrbrugets anlæg og drift kan give anledning til gener i lokalområdet. Gener i form af lugt, lys, støj, støv, transport og skadedyr er beskrevet i dette kapitel.</w:t>
      </w:r>
    </w:p>
    <w:p w14:paraId="2A5A8C57" w14:textId="77777777" w:rsidR="008C5226" w:rsidRPr="001D55CE" w:rsidRDefault="008C5226" w:rsidP="008C5226">
      <w:pPr>
        <w:rPr>
          <w:rFonts w:cs="Arial"/>
          <w:highlight w:val="yellow"/>
        </w:rPr>
      </w:pPr>
    </w:p>
    <w:p w14:paraId="6EC6A4B1" w14:textId="77777777" w:rsidR="008C5226" w:rsidRPr="001D55CE" w:rsidRDefault="008C5226" w:rsidP="008C5226">
      <w:pPr>
        <w:pStyle w:val="Overskrift2"/>
        <w:rPr>
          <w:rStyle w:val="ANJA2Tegn"/>
          <w:rFonts w:eastAsiaTheme="majorEastAsia" w:cs="Arial"/>
          <w:color w:val="auto"/>
          <w:spacing w:val="0"/>
          <w:sz w:val="22"/>
          <w:szCs w:val="26"/>
          <w:lang w:eastAsia="en-US"/>
        </w:rPr>
      </w:pPr>
      <w:bookmarkStart w:id="46" w:name="_Toc179867549"/>
      <w:bookmarkStart w:id="47" w:name="_Toc196030153"/>
      <w:bookmarkStart w:id="48" w:name="_Toc219875739"/>
      <w:bookmarkStart w:id="49" w:name="_Ref47601909"/>
      <w:bookmarkStart w:id="50" w:name="_Toc64359164"/>
      <w:bookmarkStart w:id="51" w:name="_Toc179867550"/>
      <w:bookmarkStart w:id="52" w:name="_Toc196030154"/>
      <w:bookmarkStart w:id="53" w:name="_Toc219875740"/>
      <w:r w:rsidRPr="001D55CE">
        <w:rPr>
          <w:rStyle w:val="ANJA2Tegn"/>
          <w:rFonts w:eastAsiaTheme="majorEastAsia" w:cs="Arial"/>
          <w:color w:val="auto"/>
          <w:spacing w:val="0"/>
          <w:sz w:val="22"/>
          <w:szCs w:val="26"/>
          <w:lang w:eastAsia="en-US"/>
        </w:rPr>
        <w:t>Lugt</w:t>
      </w:r>
      <w:bookmarkEnd w:id="46"/>
      <w:bookmarkEnd w:id="47"/>
      <w:bookmarkEnd w:id="48"/>
      <w:bookmarkEnd w:id="49"/>
      <w:bookmarkEnd w:id="50"/>
    </w:p>
    <w:p w14:paraId="55A91841" w14:textId="77777777" w:rsidR="008C5226" w:rsidRPr="001D55CE" w:rsidRDefault="00F044B0" w:rsidP="008C5226">
      <w:pPr>
        <w:rPr>
          <w:rFonts w:cs="Arial"/>
        </w:rPr>
      </w:pPr>
      <w:r w:rsidRPr="001D55CE">
        <w:rPr>
          <w:rFonts w:cs="Arial"/>
        </w:rPr>
        <w:t>Husdyrbruget overholder alle lugtgenekriterier og der er ingen kumulation med øvrige husdyrbrug</w:t>
      </w:r>
      <w:r w:rsidR="008C5226" w:rsidRPr="001D55CE">
        <w:rPr>
          <w:rFonts w:cs="Arial"/>
        </w:rPr>
        <w:t xml:space="preserve">. </w:t>
      </w:r>
      <w:r w:rsidR="008C5226" w:rsidRPr="001D55CE">
        <w:rPr>
          <w:rFonts w:cs="Arial"/>
          <w:szCs w:val="20"/>
        </w:rPr>
        <w:t xml:space="preserve">I </w:t>
      </w:r>
      <w:r w:rsidR="008C5226" w:rsidRPr="001D55CE">
        <w:rPr>
          <w:rFonts w:cs="Arial"/>
          <w:szCs w:val="20"/>
        </w:rPr>
        <w:fldChar w:fldCharType="begin"/>
      </w:r>
      <w:r w:rsidR="008C5226" w:rsidRPr="001D55CE">
        <w:rPr>
          <w:rFonts w:cs="Arial"/>
          <w:szCs w:val="20"/>
        </w:rPr>
        <w:instrText xml:space="preserve"> REF _Ref45111790 \h  \* MERGEFORMAT </w:instrText>
      </w:r>
      <w:r w:rsidR="008C5226" w:rsidRPr="001D55CE">
        <w:rPr>
          <w:rFonts w:cs="Arial"/>
          <w:szCs w:val="20"/>
        </w:rPr>
      </w:r>
      <w:r w:rsidR="008C5226" w:rsidRPr="001D55CE">
        <w:rPr>
          <w:rFonts w:cs="Arial"/>
          <w:szCs w:val="20"/>
        </w:rPr>
        <w:fldChar w:fldCharType="separate"/>
      </w:r>
      <w:r w:rsidR="002E6FA7" w:rsidRPr="001D55CE">
        <w:rPr>
          <w:rFonts w:cs="Arial"/>
        </w:rPr>
        <w:t xml:space="preserve">Figur </w:t>
      </w:r>
      <w:r w:rsidR="002E6FA7" w:rsidRPr="001D55CE">
        <w:rPr>
          <w:rFonts w:cs="Arial"/>
          <w:noProof/>
        </w:rPr>
        <w:t>4</w:t>
      </w:r>
      <w:r w:rsidR="008C5226" w:rsidRPr="001D55CE">
        <w:rPr>
          <w:rFonts w:cs="Arial"/>
          <w:szCs w:val="20"/>
        </w:rPr>
        <w:fldChar w:fldCharType="end"/>
      </w:r>
      <w:r w:rsidR="008C5226" w:rsidRPr="001D55CE">
        <w:rPr>
          <w:rFonts w:cs="Arial"/>
          <w:szCs w:val="20"/>
        </w:rPr>
        <w:t xml:space="preserve"> ses det samlede resultat af lugtberegningerne </w:t>
      </w:r>
      <w:r w:rsidR="008C5226" w:rsidRPr="001D55CE">
        <w:rPr>
          <w:rFonts w:cs="Arial"/>
        </w:rPr>
        <w:t>fra ansøgningsskemaet i husdyrgodkendelse.dk.</w:t>
      </w:r>
    </w:p>
    <w:p w14:paraId="53145C7D" w14:textId="77777777" w:rsidR="008C5226" w:rsidRPr="001D55CE" w:rsidRDefault="00F044B0" w:rsidP="008C5226">
      <w:pPr>
        <w:keepNext/>
        <w:rPr>
          <w:rFonts w:cs="Arial"/>
          <w:highlight w:val="yellow"/>
        </w:rPr>
      </w:pPr>
      <w:r w:rsidRPr="001D55CE">
        <w:rPr>
          <w:rFonts w:cs="Arial"/>
          <w:noProof/>
        </w:rPr>
        <w:drawing>
          <wp:inline distT="0" distB="0" distL="0" distR="0" wp14:anchorId="590E9717" wp14:editId="1FC737AE">
            <wp:extent cx="6120130" cy="4570095"/>
            <wp:effectExtent l="0" t="0" r="0" b="1905"/>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120130" cy="4570095"/>
                    </a:xfrm>
                    <a:prstGeom prst="rect">
                      <a:avLst/>
                    </a:prstGeom>
                  </pic:spPr>
                </pic:pic>
              </a:graphicData>
            </a:graphic>
          </wp:inline>
        </w:drawing>
      </w:r>
    </w:p>
    <w:p w14:paraId="4F2D104F" w14:textId="77777777" w:rsidR="008C5226" w:rsidRPr="001D55CE" w:rsidRDefault="008C5226" w:rsidP="008C5226">
      <w:pPr>
        <w:pStyle w:val="Billedtekst"/>
      </w:pPr>
      <w:bookmarkStart w:id="54" w:name="_Ref45111790"/>
      <w:r w:rsidRPr="001D55CE">
        <w:t xml:space="preserve">Figur </w:t>
      </w:r>
      <w:fldSimple w:instr=" SEQ Figur \* ARABIC ">
        <w:r w:rsidR="002E6FA7" w:rsidRPr="001D55CE">
          <w:rPr>
            <w:noProof/>
          </w:rPr>
          <w:t>4</w:t>
        </w:r>
      </w:fldSimple>
      <w:bookmarkEnd w:id="54"/>
      <w:r w:rsidRPr="001D55CE">
        <w:t xml:space="preserve"> Samlet resultat af lugtberegninger fra ansøgningsskemaet i husdyrgodkendelse.dk.</w:t>
      </w:r>
    </w:p>
    <w:p w14:paraId="0ED78BEE" w14:textId="77777777" w:rsidR="008C5226" w:rsidRPr="001D55CE" w:rsidRDefault="008C5226" w:rsidP="008C5226">
      <w:pPr>
        <w:rPr>
          <w:rFonts w:cs="Arial"/>
          <w:szCs w:val="20"/>
          <w:highlight w:val="yellow"/>
        </w:rPr>
      </w:pPr>
    </w:p>
    <w:p w14:paraId="7E1FEC25" w14:textId="77777777" w:rsidR="008C5226" w:rsidRPr="001D55CE" w:rsidRDefault="008C5226" w:rsidP="008C5226">
      <w:pPr>
        <w:rPr>
          <w:rFonts w:cs="Arial"/>
          <w:b/>
        </w:rPr>
      </w:pPr>
      <w:r w:rsidRPr="001D55CE">
        <w:rPr>
          <w:rFonts w:cs="Arial"/>
          <w:b/>
        </w:rPr>
        <w:t>Vurdering</w:t>
      </w:r>
    </w:p>
    <w:p w14:paraId="29B33A9C" w14:textId="77777777" w:rsidR="008C5226" w:rsidRPr="001D55CE" w:rsidRDefault="008C5226" w:rsidP="008C5226">
      <w:pPr>
        <w:rPr>
          <w:rFonts w:cs="Arial"/>
        </w:rPr>
      </w:pPr>
      <w:r w:rsidRPr="001D55CE">
        <w:rPr>
          <w:rFonts w:cs="Arial"/>
        </w:rPr>
        <w:t>Det er Vordingborg Kommunes vurdering, at lugt fra husdyrbruget ikke vil være til væsentlig gene for omkringboende, da lugtgenekriterier overholdes. Lugtgener i forbindelse med markarbejde og håndtering af gylle i særligt forår og efter kan forekomme, men må være at forvente. I afsnit 6 om indretning og drift er der stillet vilkår om renholdelse af staldarealer, hvilket også er med til at reducere risikoen for lugt. Der stilles ikke yderligere vilkår til lugt.</w:t>
      </w:r>
    </w:p>
    <w:p w14:paraId="5BDC2D31" w14:textId="77777777" w:rsidR="008C5226" w:rsidRPr="001D55CE" w:rsidRDefault="008C5226" w:rsidP="008C5226">
      <w:pPr>
        <w:rPr>
          <w:rStyle w:val="ANJA2Tegn"/>
          <w:rFonts w:eastAsiaTheme="minorHAnsi" w:cs="Arial"/>
          <w:color w:val="auto"/>
          <w:spacing w:val="0"/>
          <w:sz w:val="22"/>
          <w:szCs w:val="22"/>
          <w:highlight w:val="yellow"/>
          <w:lang w:eastAsia="en-US"/>
        </w:rPr>
      </w:pPr>
    </w:p>
    <w:p w14:paraId="28BE8552" w14:textId="77777777" w:rsidR="008C5226" w:rsidRPr="001D55CE" w:rsidRDefault="008C5226" w:rsidP="008C5226">
      <w:pPr>
        <w:pStyle w:val="Overskrift2"/>
        <w:rPr>
          <w:rStyle w:val="ANJA2Tegn"/>
          <w:rFonts w:eastAsiaTheme="majorEastAsia" w:cs="Arial"/>
          <w:color w:val="auto"/>
          <w:spacing w:val="0"/>
          <w:sz w:val="22"/>
          <w:szCs w:val="26"/>
          <w:lang w:eastAsia="en-US"/>
        </w:rPr>
      </w:pPr>
      <w:r w:rsidRPr="001D55CE">
        <w:rPr>
          <w:rStyle w:val="ANJA2Tegn"/>
          <w:rFonts w:eastAsiaTheme="majorEastAsia" w:cs="Arial"/>
          <w:color w:val="auto"/>
          <w:spacing w:val="0"/>
          <w:sz w:val="22"/>
          <w:szCs w:val="26"/>
          <w:lang w:eastAsia="en-US"/>
        </w:rPr>
        <w:t xml:space="preserve"> </w:t>
      </w:r>
      <w:bookmarkStart w:id="55" w:name="_Toc64359165"/>
      <w:r w:rsidRPr="001D55CE">
        <w:rPr>
          <w:rStyle w:val="ANJA2Tegn"/>
          <w:rFonts w:eastAsiaTheme="majorEastAsia" w:cs="Arial"/>
          <w:color w:val="auto"/>
          <w:spacing w:val="0"/>
          <w:sz w:val="22"/>
          <w:szCs w:val="26"/>
          <w:lang w:eastAsia="en-US"/>
        </w:rPr>
        <w:t>Støj</w:t>
      </w:r>
      <w:bookmarkEnd w:id="55"/>
    </w:p>
    <w:p w14:paraId="300D706F" w14:textId="77777777" w:rsidR="008C5226" w:rsidRPr="001D55CE" w:rsidRDefault="008C5226" w:rsidP="008C5226">
      <w:pPr>
        <w:rPr>
          <w:rFonts w:cs="Arial"/>
        </w:rPr>
      </w:pPr>
      <w:r w:rsidRPr="001D55CE">
        <w:rPr>
          <w:rFonts w:cs="Arial"/>
        </w:rPr>
        <w:t xml:space="preserve">Støj fra husdyrbruget og generelt driftstøj kan give anledning til gener for omkringboende. I </w:t>
      </w:r>
      <w:r w:rsidRPr="001D55CE">
        <w:rPr>
          <w:rFonts w:cs="Arial"/>
        </w:rPr>
        <w:fldChar w:fldCharType="begin"/>
      </w:r>
      <w:r w:rsidRPr="001D55CE">
        <w:rPr>
          <w:rFonts w:cs="Arial"/>
        </w:rPr>
        <w:instrText xml:space="preserve"> REF _Ref55463120 \h  \* MERGEFORMAT </w:instrText>
      </w:r>
      <w:r w:rsidRPr="001D55CE">
        <w:rPr>
          <w:rFonts w:cs="Arial"/>
        </w:rPr>
      </w:r>
      <w:r w:rsidRPr="001D55CE">
        <w:rPr>
          <w:rFonts w:cs="Arial"/>
        </w:rPr>
        <w:fldChar w:fldCharType="separate"/>
      </w:r>
      <w:r w:rsidR="002E6FA7" w:rsidRPr="001D55CE">
        <w:rPr>
          <w:rFonts w:cs="Arial"/>
        </w:rPr>
        <w:t xml:space="preserve">Tabel </w:t>
      </w:r>
      <w:r w:rsidR="002E6FA7" w:rsidRPr="001D55CE">
        <w:rPr>
          <w:rFonts w:cs="Arial"/>
          <w:noProof/>
        </w:rPr>
        <w:t>6</w:t>
      </w:r>
      <w:r w:rsidRPr="001D55CE">
        <w:rPr>
          <w:rFonts w:cs="Arial"/>
        </w:rPr>
        <w:fldChar w:fldCharType="end"/>
      </w:r>
      <w:r w:rsidRPr="001D55CE">
        <w:rPr>
          <w:rFonts w:cs="Arial"/>
        </w:rPr>
        <w:t xml:space="preserve"> ses husdyrbrugets kilder til støj.</w:t>
      </w:r>
    </w:p>
    <w:p w14:paraId="0E9F1D68" w14:textId="77777777" w:rsidR="00E60159" w:rsidRPr="001D55CE" w:rsidRDefault="00E60159" w:rsidP="008C5226">
      <w:pPr>
        <w:rPr>
          <w:rFonts w:cs="Arial"/>
        </w:rPr>
      </w:pPr>
    </w:p>
    <w:p w14:paraId="0937D269" w14:textId="77777777" w:rsidR="00E60159" w:rsidRPr="001D55CE" w:rsidRDefault="00E60159" w:rsidP="008C5226">
      <w:pPr>
        <w:rPr>
          <w:rFonts w:cs="Arial"/>
        </w:rPr>
      </w:pPr>
    </w:p>
    <w:p w14:paraId="3D8FBF64" w14:textId="77777777" w:rsidR="008C5226" w:rsidRPr="001D55CE" w:rsidRDefault="008C5226" w:rsidP="008C5226">
      <w:pPr>
        <w:rPr>
          <w:rFonts w:cs="Arial"/>
          <w:highlight w:val="yellow"/>
        </w:rPr>
      </w:pPr>
    </w:p>
    <w:p w14:paraId="4EAE307A" w14:textId="77777777" w:rsidR="008C5226" w:rsidRPr="001D55CE" w:rsidRDefault="008C5226" w:rsidP="008C5226">
      <w:pPr>
        <w:pStyle w:val="Billedtekst"/>
      </w:pPr>
      <w:bookmarkStart w:id="56" w:name="_Ref55463120"/>
      <w:r w:rsidRPr="001D55CE">
        <w:lastRenderedPageBreak/>
        <w:t xml:space="preserve">Tabel </w:t>
      </w:r>
      <w:fldSimple w:instr=" SEQ Tabel \* ARABIC ">
        <w:r w:rsidR="002E6FA7" w:rsidRPr="001D55CE">
          <w:rPr>
            <w:noProof/>
          </w:rPr>
          <w:t>6</w:t>
        </w:r>
      </w:fldSimple>
      <w:bookmarkEnd w:id="56"/>
      <w:r w:rsidRPr="001D55CE">
        <w:t xml:space="preserve"> Oversigt over husdyrbrugets støjkilder</w:t>
      </w:r>
      <w:r w:rsidR="009B562F" w:rsidRPr="001D55CE">
        <w:t xml:space="preserve"> og de aktiv</w:t>
      </w:r>
      <w:r w:rsidR="005F4042" w:rsidRPr="001D55CE">
        <w:t>i</w:t>
      </w:r>
      <w:r w:rsidR="009B562F" w:rsidRPr="001D55CE">
        <w:t>teter de er knyttet op til.</w:t>
      </w:r>
    </w:p>
    <w:tbl>
      <w:tblPr>
        <w:tblStyle w:val="Gittertabel4-farve3"/>
        <w:tblW w:w="5000" w:type="pct"/>
        <w:tblLook w:val="04A0" w:firstRow="1" w:lastRow="0" w:firstColumn="1" w:lastColumn="0" w:noHBand="0" w:noVBand="1"/>
      </w:tblPr>
      <w:tblGrid>
        <w:gridCol w:w="2576"/>
        <w:gridCol w:w="7052"/>
      </w:tblGrid>
      <w:tr w:rsidR="009B562F" w:rsidRPr="001D55CE" w14:paraId="201A99EC" w14:textId="77777777" w:rsidTr="009B562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8" w:type="pct"/>
          </w:tcPr>
          <w:p w14:paraId="0B86874C" w14:textId="77777777" w:rsidR="009B562F" w:rsidRPr="001D55CE" w:rsidRDefault="009B562F" w:rsidP="008C5226">
            <w:pPr>
              <w:rPr>
                <w:rFonts w:cs="Arial"/>
              </w:rPr>
            </w:pPr>
            <w:r w:rsidRPr="001D55CE">
              <w:rPr>
                <w:rFonts w:cs="Arial"/>
              </w:rPr>
              <w:t>Type</w:t>
            </w:r>
          </w:p>
        </w:tc>
        <w:tc>
          <w:tcPr>
            <w:tcW w:w="3662" w:type="pct"/>
          </w:tcPr>
          <w:p w14:paraId="43013352" w14:textId="77777777" w:rsidR="009B562F" w:rsidRPr="001D55CE" w:rsidRDefault="009B562F" w:rsidP="008C5226">
            <w:pPr>
              <w:cnfStyle w:val="100000000000" w:firstRow="1" w:lastRow="0" w:firstColumn="0" w:lastColumn="0" w:oddVBand="0" w:evenVBand="0" w:oddHBand="0" w:evenHBand="0" w:firstRowFirstColumn="0" w:firstRowLastColumn="0" w:lastRowFirstColumn="0" w:lastRowLastColumn="0"/>
              <w:rPr>
                <w:rFonts w:cs="Arial"/>
              </w:rPr>
            </w:pPr>
            <w:r w:rsidRPr="001D55CE">
              <w:rPr>
                <w:rFonts w:cs="Arial"/>
              </w:rPr>
              <w:t>Aktivitet</w:t>
            </w:r>
          </w:p>
        </w:tc>
      </w:tr>
      <w:tr w:rsidR="009B562F" w:rsidRPr="001D55CE" w14:paraId="1B397B88" w14:textId="77777777" w:rsidTr="009B56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8" w:type="pct"/>
          </w:tcPr>
          <w:p w14:paraId="378FB100" w14:textId="77777777" w:rsidR="009B562F" w:rsidRPr="001D55CE" w:rsidRDefault="009B562F" w:rsidP="008C5226">
            <w:pPr>
              <w:rPr>
                <w:rFonts w:cs="Arial"/>
              </w:rPr>
            </w:pPr>
            <w:r w:rsidRPr="001D55CE">
              <w:rPr>
                <w:rFonts w:cs="Arial"/>
              </w:rPr>
              <w:t>Dyrehold</w:t>
            </w:r>
          </w:p>
        </w:tc>
        <w:tc>
          <w:tcPr>
            <w:tcW w:w="3662" w:type="pct"/>
          </w:tcPr>
          <w:p w14:paraId="1E8624AB" w14:textId="77777777" w:rsidR="009B562F" w:rsidRPr="001D55CE" w:rsidRDefault="009B562F" w:rsidP="008C5226">
            <w:pPr>
              <w:cnfStyle w:val="000000100000" w:firstRow="0" w:lastRow="0" w:firstColumn="0" w:lastColumn="0" w:oddVBand="0" w:evenVBand="0" w:oddHBand="1" w:evenHBand="0" w:firstRowFirstColumn="0" w:firstRowLastColumn="0" w:lastRowFirstColumn="0" w:lastRowLastColumn="0"/>
              <w:rPr>
                <w:rFonts w:cs="Arial"/>
                <w:szCs w:val="20"/>
              </w:rPr>
            </w:pPr>
            <w:r w:rsidRPr="001D55CE">
              <w:rPr>
                <w:rFonts w:cs="Arial"/>
                <w:szCs w:val="20"/>
              </w:rPr>
              <w:t>Der er daglig drift på ejendommen med dyr og maskiner. Aktiviteten er hovedsageligt om morgenen og om eftermiddagen alle dage.</w:t>
            </w:r>
          </w:p>
        </w:tc>
      </w:tr>
      <w:tr w:rsidR="009B562F" w:rsidRPr="001D55CE" w14:paraId="33A21F86" w14:textId="77777777" w:rsidTr="009B562F">
        <w:tc>
          <w:tcPr>
            <w:cnfStyle w:val="001000000000" w:firstRow="0" w:lastRow="0" w:firstColumn="1" w:lastColumn="0" w:oddVBand="0" w:evenVBand="0" w:oddHBand="0" w:evenHBand="0" w:firstRowFirstColumn="0" w:firstRowLastColumn="0" w:lastRowFirstColumn="0" w:lastRowLastColumn="0"/>
            <w:tcW w:w="1338" w:type="pct"/>
          </w:tcPr>
          <w:p w14:paraId="0744C7DB" w14:textId="77777777" w:rsidR="009B562F" w:rsidRPr="001D55CE" w:rsidRDefault="009B562F" w:rsidP="008C5226">
            <w:pPr>
              <w:rPr>
                <w:rFonts w:cs="Arial"/>
              </w:rPr>
            </w:pPr>
            <w:r w:rsidRPr="001D55CE">
              <w:rPr>
                <w:rFonts w:cs="Arial"/>
              </w:rPr>
              <w:t>Transporter til og fra ejendommen</w:t>
            </w:r>
          </w:p>
        </w:tc>
        <w:tc>
          <w:tcPr>
            <w:tcW w:w="3662" w:type="pct"/>
          </w:tcPr>
          <w:p w14:paraId="74B3DFEB" w14:textId="77777777" w:rsidR="009B562F" w:rsidRPr="001D55CE" w:rsidRDefault="009B562F" w:rsidP="008C5226">
            <w:pPr>
              <w:cnfStyle w:val="000000000000" w:firstRow="0" w:lastRow="0" w:firstColumn="0" w:lastColumn="0" w:oddVBand="0" w:evenVBand="0" w:oddHBand="0" w:evenHBand="0" w:firstRowFirstColumn="0" w:firstRowLastColumn="0" w:lastRowFirstColumn="0" w:lastRowLastColumn="0"/>
              <w:rPr>
                <w:rFonts w:cs="Arial"/>
                <w:szCs w:val="20"/>
              </w:rPr>
            </w:pPr>
            <w:r w:rsidRPr="001D55CE">
              <w:rPr>
                <w:rFonts w:cs="Arial"/>
                <w:szCs w:val="20"/>
              </w:rPr>
              <w:t>Transporterne kommer normalt i dagtimerne og forventes ikke at give anledning til støjgener.</w:t>
            </w:r>
          </w:p>
        </w:tc>
      </w:tr>
      <w:tr w:rsidR="009B562F" w:rsidRPr="001D55CE" w14:paraId="1F05F1A7" w14:textId="77777777" w:rsidTr="009B56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8" w:type="pct"/>
          </w:tcPr>
          <w:p w14:paraId="6DA039E9" w14:textId="77777777" w:rsidR="009B562F" w:rsidRPr="001D55CE" w:rsidRDefault="009B562F" w:rsidP="008C5226">
            <w:pPr>
              <w:rPr>
                <w:rFonts w:cs="Arial"/>
              </w:rPr>
            </w:pPr>
            <w:r w:rsidRPr="001D55CE">
              <w:rPr>
                <w:rFonts w:cs="Arial"/>
              </w:rPr>
              <w:t>Kørsel med maskiner</w:t>
            </w:r>
          </w:p>
        </w:tc>
        <w:tc>
          <w:tcPr>
            <w:tcW w:w="3662" w:type="pct"/>
          </w:tcPr>
          <w:p w14:paraId="36DA7E81" w14:textId="77777777" w:rsidR="009B562F" w:rsidRPr="001D55CE" w:rsidRDefault="009B562F" w:rsidP="009B562F">
            <w:pPr>
              <w:widowControl w:val="0"/>
              <w:autoSpaceDE w:val="0"/>
              <w:autoSpaceDN w:val="0"/>
              <w:spacing w:before="2"/>
              <w:ind w:right="790"/>
              <w:cnfStyle w:val="000000100000" w:firstRow="0" w:lastRow="0" w:firstColumn="0" w:lastColumn="0" w:oddVBand="0" w:evenVBand="0" w:oddHBand="1" w:evenHBand="0" w:firstRowFirstColumn="0" w:firstRowLastColumn="0" w:lastRowFirstColumn="0" w:lastRowLastColumn="0"/>
              <w:rPr>
                <w:rFonts w:cs="Arial"/>
                <w:szCs w:val="20"/>
              </w:rPr>
            </w:pPr>
            <w:r w:rsidRPr="001D55CE">
              <w:rPr>
                <w:rFonts w:cs="Arial"/>
                <w:szCs w:val="20"/>
              </w:rPr>
              <w:t>Der er en daglig drift med maskiner til fodring og daglig vedligehold</w:t>
            </w:r>
          </w:p>
          <w:p w14:paraId="7733F333" w14:textId="79E62885" w:rsidR="009B562F" w:rsidRPr="001D55CE" w:rsidRDefault="009B562F" w:rsidP="009B562F">
            <w:pPr>
              <w:cnfStyle w:val="000000100000" w:firstRow="0" w:lastRow="0" w:firstColumn="0" w:lastColumn="0" w:oddVBand="0" w:evenVBand="0" w:oddHBand="1" w:evenHBand="0" w:firstRowFirstColumn="0" w:firstRowLastColumn="0" w:lastRowFirstColumn="0" w:lastRowLastColumn="0"/>
              <w:rPr>
                <w:rFonts w:cs="Arial"/>
              </w:rPr>
            </w:pPr>
            <w:r w:rsidRPr="001D55CE">
              <w:rPr>
                <w:rFonts w:cs="Arial"/>
                <w:szCs w:val="20"/>
              </w:rPr>
              <w:t>Fra kl</w:t>
            </w:r>
            <w:r w:rsidR="00C56764">
              <w:rPr>
                <w:rFonts w:cs="Arial"/>
                <w:szCs w:val="20"/>
              </w:rPr>
              <w:t>.</w:t>
            </w:r>
            <w:r w:rsidRPr="001D55CE">
              <w:rPr>
                <w:rFonts w:cs="Arial"/>
                <w:szCs w:val="20"/>
              </w:rPr>
              <w:t xml:space="preserve"> 7 – 18</w:t>
            </w:r>
          </w:p>
        </w:tc>
      </w:tr>
    </w:tbl>
    <w:p w14:paraId="42144C8A" w14:textId="77777777" w:rsidR="008C5226" w:rsidRPr="001D55CE" w:rsidRDefault="008C5226" w:rsidP="008C5226">
      <w:pPr>
        <w:rPr>
          <w:rFonts w:cs="Arial"/>
          <w:highlight w:val="yellow"/>
        </w:rPr>
      </w:pPr>
    </w:p>
    <w:p w14:paraId="1FC91ECE" w14:textId="77777777" w:rsidR="008C5226" w:rsidRPr="001D55CE" w:rsidRDefault="008C5226" w:rsidP="008C5226">
      <w:pPr>
        <w:rPr>
          <w:rFonts w:cs="Arial"/>
          <w:b/>
        </w:rPr>
      </w:pPr>
      <w:r w:rsidRPr="001D55CE">
        <w:rPr>
          <w:rFonts w:cs="Arial"/>
          <w:b/>
        </w:rPr>
        <w:t>Vurdering</w:t>
      </w:r>
    </w:p>
    <w:p w14:paraId="01AF820E" w14:textId="77777777" w:rsidR="008C5226" w:rsidRPr="001D55CE" w:rsidRDefault="008C5226" w:rsidP="008C5226">
      <w:pPr>
        <w:rPr>
          <w:rFonts w:cs="Arial"/>
        </w:rPr>
      </w:pPr>
      <w:r w:rsidRPr="001D55CE">
        <w:rPr>
          <w:rFonts w:cs="Arial"/>
        </w:rPr>
        <w:t xml:space="preserve">Vordingborg kommune vurderer, at støjen fra husdyrbruget og landbrugets drift er inden for de rammer, man kan forvente, af en virksomhed i den størrelse. Dog stilles der alligevel vilkår om </w:t>
      </w:r>
      <w:r w:rsidR="009B562F" w:rsidRPr="001D55CE">
        <w:rPr>
          <w:rFonts w:cs="Arial"/>
        </w:rPr>
        <w:t>husdyrbrugets</w:t>
      </w:r>
      <w:r w:rsidRPr="001D55CE">
        <w:rPr>
          <w:rFonts w:cs="Arial"/>
        </w:rPr>
        <w:t xml:space="preserve"> støjbelastning til omgivelserne.</w:t>
      </w:r>
    </w:p>
    <w:p w14:paraId="451D15EC" w14:textId="77777777" w:rsidR="008C5226" w:rsidRPr="001D55CE" w:rsidRDefault="008C5226" w:rsidP="008C5226">
      <w:pPr>
        <w:rPr>
          <w:rFonts w:cs="Arial"/>
          <w:highlight w:val="yellow"/>
        </w:rPr>
      </w:pPr>
    </w:p>
    <w:p w14:paraId="07DED97B" w14:textId="77777777" w:rsidR="008C5226" w:rsidRPr="001D55CE" w:rsidRDefault="008C5226" w:rsidP="008C5226">
      <w:pPr>
        <w:rPr>
          <w:rFonts w:cs="Arial"/>
          <w:b/>
        </w:rPr>
      </w:pPr>
      <w:r w:rsidRPr="001D55CE">
        <w:rPr>
          <w:rFonts w:cs="Arial"/>
          <w:b/>
        </w:rPr>
        <w:t>Vilkår</w:t>
      </w:r>
    </w:p>
    <w:p w14:paraId="0B49E687" w14:textId="77777777" w:rsidR="008C5226" w:rsidRPr="001D55CE" w:rsidRDefault="009B562F" w:rsidP="008C5226">
      <w:pPr>
        <w:pStyle w:val="Listeafsnit"/>
        <w:numPr>
          <w:ilvl w:val="0"/>
          <w:numId w:val="27"/>
        </w:numPr>
        <w:contextualSpacing/>
        <w:rPr>
          <w:rFonts w:cs="Arial"/>
          <w:sz w:val="22"/>
          <w:szCs w:val="28"/>
        </w:rPr>
      </w:pPr>
      <w:bookmarkStart w:id="57" w:name="_Ref39147608"/>
      <w:bookmarkStart w:id="58" w:name="_Ref54346446"/>
      <w:r w:rsidRPr="001D55CE">
        <w:rPr>
          <w:rFonts w:cs="Arial"/>
          <w:sz w:val="22"/>
          <w:szCs w:val="28"/>
        </w:rPr>
        <w:t>Husdyrbrugets</w:t>
      </w:r>
      <w:r w:rsidR="008C5226" w:rsidRPr="001D55CE">
        <w:rPr>
          <w:rFonts w:cs="Arial"/>
          <w:sz w:val="22"/>
          <w:szCs w:val="28"/>
        </w:rPr>
        <w:t xml:space="preserve"> bidrag til det ækvivalente, korrigerede støjniveau målt i dB(A) må i ethvert punkt på opholdsarealer ved boliger i det åbne land ikke overstige følgende værdier</w:t>
      </w:r>
      <w:bookmarkEnd w:id="57"/>
      <w:r w:rsidR="008C5226" w:rsidRPr="001D55CE">
        <w:rPr>
          <w:rFonts w:cs="Arial"/>
          <w:sz w:val="22"/>
          <w:szCs w:val="28"/>
        </w:rPr>
        <w:t>:</w:t>
      </w:r>
      <w:bookmarkEnd w:id="58"/>
    </w:p>
    <w:p w14:paraId="2D1D8E47" w14:textId="77777777" w:rsidR="008C5226" w:rsidRPr="001D55CE" w:rsidRDefault="008C5226" w:rsidP="008C5226">
      <w:pPr>
        <w:pStyle w:val="Listeafsnit"/>
        <w:rPr>
          <w:rFonts w:cs="Arial"/>
          <w:sz w:val="22"/>
          <w:szCs w:val="22"/>
        </w:rPr>
      </w:pPr>
    </w:p>
    <w:tbl>
      <w:tblPr>
        <w:tblStyle w:val="Gittertabel4-farve3"/>
        <w:tblW w:w="5000" w:type="pct"/>
        <w:tblLook w:val="00A0" w:firstRow="1" w:lastRow="0" w:firstColumn="1" w:lastColumn="0" w:noHBand="0" w:noVBand="0"/>
      </w:tblPr>
      <w:tblGrid>
        <w:gridCol w:w="3146"/>
        <w:gridCol w:w="3559"/>
        <w:gridCol w:w="2923"/>
      </w:tblGrid>
      <w:tr w:rsidR="008C5226" w:rsidRPr="001D55CE" w14:paraId="4087DCBB" w14:textId="77777777" w:rsidTr="00632CD6">
        <w:trPr>
          <w:cnfStyle w:val="100000000000" w:firstRow="1" w:lastRow="0" w:firstColumn="0" w:lastColumn="0" w:oddVBand="0" w:evenVBand="0" w:oddHBand="0"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1634" w:type="pct"/>
          </w:tcPr>
          <w:p w14:paraId="61E80D56" w14:textId="77777777" w:rsidR="008C5226" w:rsidRPr="001D55CE" w:rsidRDefault="008C5226" w:rsidP="008C5226">
            <w:pPr>
              <w:pStyle w:val="Listeafsnit"/>
              <w:rPr>
                <w:rFonts w:cs="Arial"/>
                <w:sz w:val="22"/>
                <w:szCs w:val="22"/>
              </w:rPr>
            </w:pPr>
          </w:p>
        </w:tc>
        <w:tc>
          <w:tcPr>
            <w:cnfStyle w:val="000010000000" w:firstRow="0" w:lastRow="0" w:firstColumn="0" w:lastColumn="0" w:oddVBand="1" w:evenVBand="0" w:oddHBand="0" w:evenHBand="0" w:firstRowFirstColumn="0" w:firstRowLastColumn="0" w:lastRowFirstColumn="0" w:lastRowLastColumn="0"/>
            <w:tcW w:w="1848" w:type="pct"/>
            <w:hideMark/>
          </w:tcPr>
          <w:p w14:paraId="1E548A64" w14:textId="77777777" w:rsidR="008C5226" w:rsidRPr="001D55CE" w:rsidRDefault="008C5226" w:rsidP="008C5226">
            <w:pPr>
              <w:pStyle w:val="Listeafsnit"/>
              <w:rPr>
                <w:rFonts w:cs="Arial"/>
                <w:sz w:val="22"/>
                <w:szCs w:val="22"/>
              </w:rPr>
            </w:pPr>
            <w:r w:rsidRPr="001D55CE">
              <w:rPr>
                <w:rFonts w:cs="Arial"/>
                <w:sz w:val="22"/>
                <w:szCs w:val="22"/>
              </w:rPr>
              <w:t>Tidsrum</w:t>
            </w:r>
          </w:p>
        </w:tc>
        <w:tc>
          <w:tcPr>
            <w:tcW w:w="1518" w:type="pct"/>
            <w:hideMark/>
          </w:tcPr>
          <w:p w14:paraId="2C4DD241" w14:textId="77777777" w:rsidR="008C5226" w:rsidRPr="001D55CE" w:rsidRDefault="008C5226" w:rsidP="008C5226">
            <w:pPr>
              <w:pStyle w:val="Listeafsnit"/>
              <w:cnfStyle w:val="100000000000" w:firstRow="1" w:lastRow="0" w:firstColumn="0" w:lastColumn="0" w:oddVBand="0" w:evenVBand="0" w:oddHBand="0" w:evenHBand="0" w:firstRowFirstColumn="0" w:firstRowLastColumn="0" w:lastRowFirstColumn="0" w:lastRowLastColumn="0"/>
              <w:rPr>
                <w:rFonts w:cs="Arial"/>
                <w:sz w:val="22"/>
                <w:szCs w:val="22"/>
              </w:rPr>
            </w:pPr>
            <w:r w:rsidRPr="001D55CE">
              <w:rPr>
                <w:rFonts w:cs="Arial"/>
                <w:sz w:val="22"/>
                <w:szCs w:val="22"/>
              </w:rPr>
              <w:t>max. lydniveau</w:t>
            </w:r>
          </w:p>
        </w:tc>
      </w:tr>
      <w:tr w:rsidR="008C5226" w:rsidRPr="001D55CE" w14:paraId="21E40A28" w14:textId="77777777" w:rsidTr="00632CD6">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1634" w:type="pct"/>
            <w:vMerge w:val="restart"/>
            <w:hideMark/>
          </w:tcPr>
          <w:p w14:paraId="372BD8F6" w14:textId="77777777" w:rsidR="008C5226" w:rsidRPr="001D55CE" w:rsidRDefault="008C5226" w:rsidP="008C5226">
            <w:pPr>
              <w:pStyle w:val="Listeafsnit"/>
              <w:jc w:val="center"/>
              <w:rPr>
                <w:rFonts w:cs="Arial"/>
                <w:sz w:val="22"/>
                <w:szCs w:val="22"/>
              </w:rPr>
            </w:pPr>
            <w:r w:rsidRPr="001D55CE">
              <w:rPr>
                <w:rFonts w:cs="Arial"/>
                <w:sz w:val="22"/>
                <w:szCs w:val="22"/>
              </w:rPr>
              <w:t>Mandag – fredag</w:t>
            </w:r>
          </w:p>
        </w:tc>
        <w:tc>
          <w:tcPr>
            <w:cnfStyle w:val="000010000000" w:firstRow="0" w:lastRow="0" w:firstColumn="0" w:lastColumn="0" w:oddVBand="1" w:evenVBand="0" w:oddHBand="0" w:evenHBand="0" w:firstRowFirstColumn="0" w:firstRowLastColumn="0" w:lastRowFirstColumn="0" w:lastRowLastColumn="0"/>
            <w:tcW w:w="1848" w:type="pct"/>
            <w:hideMark/>
          </w:tcPr>
          <w:p w14:paraId="282F25D8" w14:textId="77777777" w:rsidR="008C5226" w:rsidRPr="001D55CE" w:rsidRDefault="008C5226" w:rsidP="008C5226">
            <w:pPr>
              <w:pStyle w:val="Listeafsnit"/>
              <w:rPr>
                <w:rFonts w:cs="Arial"/>
                <w:sz w:val="22"/>
                <w:szCs w:val="22"/>
              </w:rPr>
            </w:pPr>
            <w:r w:rsidRPr="001D55CE">
              <w:rPr>
                <w:rFonts w:cs="Arial"/>
                <w:sz w:val="22"/>
                <w:szCs w:val="22"/>
              </w:rPr>
              <w:t>kl. 07.00 – 18.00</w:t>
            </w:r>
          </w:p>
        </w:tc>
        <w:tc>
          <w:tcPr>
            <w:tcW w:w="1518" w:type="pct"/>
            <w:hideMark/>
          </w:tcPr>
          <w:p w14:paraId="33CB8618" w14:textId="77777777" w:rsidR="008C5226" w:rsidRPr="001D55CE" w:rsidRDefault="008C5226" w:rsidP="008C5226">
            <w:pPr>
              <w:pStyle w:val="Listeafsnit"/>
              <w:cnfStyle w:val="000000100000" w:firstRow="0" w:lastRow="0" w:firstColumn="0" w:lastColumn="0" w:oddVBand="0" w:evenVBand="0" w:oddHBand="1" w:evenHBand="0" w:firstRowFirstColumn="0" w:firstRowLastColumn="0" w:lastRowFirstColumn="0" w:lastRowLastColumn="0"/>
              <w:rPr>
                <w:rFonts w:cs="Arial"/>
                <w:sz w:val="22"/>
                <w:szCs w:val="22"/>
              </w:rPr>
            </w:pPr>
            <w:r w:rsidRPr="001D55CE">
              <w:rPr>
                <w:rFonts w:cs="Arial"/>
                <w:sz w:val="22"/>
                <w:szCs w:val="22"/>
              </w:rPr>
              <w:t>55 dB(A)</w:t>
            </w:r>
          </w:p>
        </w:tc>
      </w:tr>
      <w:tr w:rsidR="008C5226" w:rsidRPr="001D55CE" w14:paraId="1830E11E" w14:textId="77777777" w:rsidTr="00632CD6">
        <w:trPr>
          <w:trHeight w:val="402"/>
        </w:trPr>
        <w:tc>
          <w:tcPr>
            <w:cnfStyle w:val="001000000000" w:firstRow="0" w:lastRow="0" w:firstColumn="1" w:lastColumn="0" w:oddVBand="0" w:evenVBand="0" w:oddHBand="0" w:evenHBand="0" w:firstRowFirstColumn="0" w:firstRowLastColumn="0" w:lastRowFirstColumn="0" w:lastRowLastColumn="0"/>
            <w:tcW w:w="1634" w:type="pct"/>
            <w:vMerge/>
          </w:tcPr>
          <w:p w14:paraId="4466664A" w14:textId="77777777" w:rsidR="008C5226" w:rsidRPr="001D55CE" w:rsidRDefault="008C5226" w:rsidP="008C5226">
            <w:pPr>
              <w:pStyle w:val="Listeafsnit"/>
              <w:rPr>
                <w:rFonts w:cs="Arial"/>
                <w:sz w:val="22"/>
                <w:szCs w:val="22"/>
              </w:rPr>
            </w:pPr>
          </w:p>
        </w:tc>
        <w:tc>
          <w:tcPr>
            <w:cnfStyle w:val="000010000000" w:firstRow="0" w:lastRow="0" w:firstColumn="0" w:lastColumn="0" w:oddVBand="1" w:evenVBand="0" w:oddHBand="0" w:evenHBand="0" w:firstRowFirstColumn="0" w:firstRowLastColumn="0" w:lastRowFirstColumn="0" w:lastRowLastColumn="0"/>
            <w:tcW w:w="1848" w:type="pct"/>
            <w:hideMark/>
          </w:tcPr>
          <w:p w14:paraId="276F02D8" w14:textId="77777777" w:rsidR="008C5226" w:rsidRPr="001D55CE" w:rsidRDefault="008C5226" w:rsidP="008C5226">
            <w:pPr>
              <w:pStyle w:val="Listeafsnit"/>
              <w:rPr>
                <w:rFonts w:cs="Arial"/>
                <w:sz w:val="22"/>
                <w:szCs w:val="22"/>
              </w:rPr>
            </w:pPr>
            <w:r w:rsidRPr="001D55CE">
              <w:rPr>
                <w:rFonts w:cs="Arial"/>
                <w:sz w:val="22"/>
                <w:szCs w:val="22"/>
              </w:rPr>
              <w:t>kl. 18.00 – 22.00</w:t>
            </w:r>
          </w:p>
        </w:tc>
        <w:tc>
          <w:tcPr>
            <w:tcW w:w="1518" w:type="pct"/>
            <w:hideMark/>
          </w:tcPr>
          <w:p w14:paraId="68CCE9C4" w14:textId="77777777" w:rsidR="008C5226" w:rsidRPr="001D55CE" w:rsidRDefault="008C5226" w:rsidP="008C5226">
            <w:pPr>
              <w:pStyle w:val="Listeafsnit"/>
              <w:cnfStyle w:val="000000000000" w:firstRow="0" w:lastRow="0" w:firstColumn="0" w:lastColumn="0" w:oddVBand="0" w:evenVBand="0" w:oddHBand="0" w:evenHBand="0" w:firstRowFirstColumn="0" w:firstRowLastColumn="0" w:lastRowFirstColumn="0" w:lastRowLastColumn="0"/>
              <w:rPr>
                <w:rFonts w:cs="Arial"/>
                <w:sz w:val="22"/>
                <w:szCs w:val="22"/>
              </w:rPr>
            </w:pPr>
            <w:r w:rsidRPr="001D55CE">
              <w:rPr>
                <w:rFonts w:cs="Arial"/>
                <w:sz w:val="22"/>
                <w:szCs w:val="22"/>
              </w:rPr>
              <w:t>45 dB(A)</w:t>
            </w:r>
          </w:p>
        </w:tc>
      </w:tr>
      <w:tr w:rsidR="008C5226" w:rsidRPr="001D55CE" w14:paraId="683280E1" w14:textId="77777777" w:rsidTr="00632CD6">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1634" w:type="pct"/>
            <w:vMerge/>
          </w:tcPr>
          <w:p w14:paraId="2638F85E" w14:textId="77777777" w:rsidR="008C5226" w:rsidRPr="001D55CE" w:rsidRDefault="008C5226" w:rsidP="008C5226">
            <w:pPr>
              <w:pStyle w:val="Listeafsnit"/>
              <w:rPr>
                <w:rFonts w:cs="Arial"/>
                <w:sz w:val="22"/>
                <w:szCs w:val="22"/>
              </w:rPr>
            </w:pPr>
          </w:p>
        </w:tc>
        <w:tc>
          <w:tcPr>
            <w:cnfStyle w:val="000010000000" w:firstRow="0" w:lastRow="0" w:firstColumn="0" w:lastColumn="0" w:oddVBand="1" w:evenVBand="0" w:oddHBand="0" w:evenHBand="0" w:firstRowFirstColumn="0" w:firstRowLastColumn="0" w:lastRowFirstColumn="0" w:lastRowLastColumn="0"/>
            <w:tcW w:w="1848" w:type="pct"/>
            <w:hideMark/>
          </w:tcPr>
          <w:p w14:paraId="729CF806" w14:textId="77777777" w:rsidR="008C5226" w:rsidRPr="001D55CE" w:rsidRDefault="008C5226" w:rsidP="008C5226">
            <w:pPr>
              <w:pStyle w:val="Listeafsnit"/>
              <w:rPr>
                <w:rFonts w:cs="Arial"/>
                <w:sz w:val="22"/>
                <w:szCs w:val="22"/>
              </w:rPr>
            </w:pPr>
            <w:r w:rsidRPr="001D55CE">
              <w:rPr>
                <w:rFonts w:cs="Arial"/>
                <w:sz w:val="22"/>
                <w:szCs w:val="22"/>
              </w:rPr>
              <w:t>kl. 22.00 – 07.00</w:t>
            </w:r>
          </w:p>
        </w:tc>
        <w:tc>
          <w:tcPr>
            <w:tcW w:w="1518" w:type="pct"/>
            <w:hideMark/>
          </w:tcPr>
          <w:p w14:paraId="0AE40222" w14:textId="77777777" w:rsidR="008C5226" w:rsidRPr="001D55CE" w:rsidRDefault="008C5226" w:rsidP="008C5226">
            <w:pPr>
              <w:pStyle w:val="Listeafsnit"/>
              <w:cnfStyle w:val="000000100000" w:firstRow="0" w:lastRow="0" w:firstColumn="0" w:lastColumn="0" w:oddVBand="0" w:evenVBand="0" w:oddHBand="1" w:evenHBand="0" w:firstRowFirstColumn="0" w:firstRowLastColumn="0" w:lastRowFirstColumn="0" w:lastRowLastColumn="0"/>
              <w:rPr>
                <w:rFonts w:cs="Arial"/>
                <w:sz w:val="22"/>
                <w:szCs w:val="22"/>
              </w:rPr>
            </w:pPr>
            <w:r w:rsidRPr="001D55CE">
              <w:rPr>
                <w:rFonts w:cs="Arial"/>
                <w:sz w:val="22"/>
                <w:szCs w:val="22"/>
              </w:rPr>
              <w:t>40 dB(A)</w:t>
            </w:r>
          </w:p>
        </w:tc>
      </w:tr>
      <w:tr w:rsidR="008C5226" w:rsidRPr="001D55CE" w14:paraId="5477364B" w14:textId="77777777" w:rsidTr="00632CD6">
        <w:trPr>
          <w:trHeight w:val="402"/>
        </w:trPr>
        <w:tc>
          <w:tcPr>
            <w:cnfStyle w:val="001000000000" w:firstRow="0" w:lastRow="0" w:firstColumn="1" w:lastColumn="0" w:oddVBand="0" w:evenVBand="0" w:oddHBand="0" w:evenHBand="0" w:firstRowFirstColumn="0" w:firstRowLastColumn="0" w:lastRowFirstColumn="0" w:lastRowLastColumn="0"/>
            <w:tcW w:w="1634" w:type="pct"/>
            <w:vMerge w:val="restart"/>
            <w:hideMark/>
          </w:tcPr>
          <w:p w14:paraId="74873038" w14:textId="77777777" w:rsidR="008C5226" w:rsidRPr="001D55CE" w:rsidRDefault="008C5226" w:rsidP="008C5226">
            <w:pPr>
              <w:pStyle w:val="Listeafsnit"/>
              <w:jc w:val="center"/>
              <w:rPr>
                <w:rFonts w:cs="Arial"/>
                <w:sz w:val="22"/>
                <w:szCs w:val="22"/>
              </w:rPr>
            </w:pPr>
            <w:r w:rsidRPr="001D55CE">
              <w:rPr>
                <w:rFonts w:cs="Arial"/>
                <w:sz w:val="22"/>
                <w:szCs w:val="22"/>
              </w:rPr>
              <w:t>Lørdag</w:t>
            </w:r>
          </w:p>
        </w:tc>
        <w:tc>
          <w:tcPr>
            <w:cnfStyle w:val="000010000000" w:firstRow="0" w:lastRow="0" w:firstColumn="0" w:lastColumn="0" w:oddVBand="1" w:evenVBand="0" w:oddHBand="0" w:evenHBand="0" w:firstRowFirstColumn="0" w:firstRowLastColumn="0" w:lastRowFirstColumn="0" w:lastRowLastColumn="0"/>
            <w:tcW w:w="1848" w:type="pct"/>
            <w:hideMark/>
          </w:tcPr>
          <w:p w14:paraId="0151D78C" w14:textId="77777777" w:rsidR="008C5226" w:rsidRPr="001D55CE" w:rsidRDefault="008C5226" w:rsidP="008C5226">
            <w:pPr>
              <w:pStyle w:val="Listeafsnit"/>
              <w:rPr>
                <w:rFonts w:cs="Arial"/>
                <w:sz w:val="22"/>
                <w:szCs w:val="22"/>
              </w:rPr>
            </w:pPr>
            <w:r w:rsidRPr="001D55CE">
              <w:rPr>
                <w:rFonts w:cs="Arial"/>
                <w:sz w:val="22"/>
                <w:szCs w:val="22"/>
              </w:rPr>
              <w:t>kl. 07.00 – 14.00</w:t>
            </w:r>
          </w:p>
        </w:tc>
        <w:tc>
          <w:tcPr>
            <w:tcW w:w="1518" w:type="pct"/>
            <w:hideMark/>
          </w:tcPr>
          <w:p w14:paraId="3BC6CB6F" w14:textId="77777777" w:rsidR="008C5226" w:rsidRPr="001D55CE" w:rsidRDefault="008C5226" w:rsidP="008C5226">
            <w:pPr>
              <w:pStyle w:val="Listeafsnit"/>
              <w:cnfStyle w:val="000000000000" w:firstRow="0" w:lastRow="0" w:firstColumn="0" w:lastColumn="0" w:oddVBand="0" w:evenVBand="0" w:oddHBand="0" w:evenHBand="0" w:firstRowFirstColumn="0" w:firstRowLastColumn="0" w:lastRowFirstColumn="0" w:lastRowLastColumn="0"/>
              <w:rPr>
                <w:rFonts w:cs="Arial"/>
                <w:sz w:val="22"/>
                <w:szCs w:val="22"/>
              </w:rPr>
            </w:pPr>
            <w:r w:rsidRPr="001D55CE">
              <w:rPr>
                <w:rFonts w:cs="Arial"/>
                <w:sz w:val="22"/>
                <w:szCs w:val="22"/>
              </w:rPr>
              <w:t>55 dB(A)</w:t>
            </w:r>
          </w:p>
        </w:tc>
      </w:tr>
      <w:tr w:rsidR="008C5226" w:rsidRPr="001D55CE" w14:paraId="4281A1E5" w14:textId="77777777" w:rsidTr="00632CD6">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1634" w:type="pct"/>
            <w:vMerge/>
          </w:tcPr>
          <w:p w14:paraId="7C6ABFCC" w14:textId="77777777" w:rsidR="008C5226" w:rsidRPr="001D55CE" w:rsidRDefault="008C5226" w:rsidP="008C5226">
            <w:pPr>
              <w:pStyle w:val="Listeafsnit"/>
              <w:rPr>
                <w:rFonts w:cs="Arial"/>
                <w:sz w:val="22"/>
                <w:szCs w:val="22"/>
              </w:rPr>
            </w:pPr>
          </w:p>
        </w:tc>
        <w:tc>
          <w:tcPr>
            <w:cnfStyle w:val="000010000000" w:firstRow="0" w:lastRow="0" w:firstColumn="0" w:lastColumn="0" w:oddVBand="1" w:evenVBand="0" w:oddHBand="0" w:evenHBand="0" w:firstRowFirstColumn="0" w:firstRowLastColumn="0" w:lastRowFirstColumn="0" w:lastRowLastColumn="0"/>
            <w:tcW w:w="1848" w:type="pct"/>
            <w:hideMark/>
          </w:tcPr>
          <w:p w14:paraId="264CEC2C" w14:textId="77777777" w:rsidR="008C5226" w:rsidRPr="001D55CE" w:rsidRDefault="008C5226" w:rsidP="008C5226">
            <w:pPr>
              <w:pStyle w:val="Listeafsnit"/>
              <w:rPr>
                <w:rFonts w:cs="Arial"/>
                <w:sz w:val="22"/>
                <w:szCs w:val="22"/>
              </w:rPr>
            </w:pPr>
            <w:r w:rsidRPr="001D55CE">
              <w:rPr>
                <w:rFonts w:cs="Arial"/>
                <w:sz w:val="22"/>
                <w:szCs w:val="22"/>
              </w:rPr>
              <w:t>kl. 14.00 – 22.00</w:t>
            </w:r>
          </w:p>
        </w:tc>
        <w:tc>
          <w:tcPr>
            <w:tcW w:w="1518" w:type="pct"/>
            <w:hideMark/>
          </w:tcPr>
          <w:p w14:paraId="700D1F96" w14:textId="77777777" w:rsidR="008C5226" w:rsidRPr="001D55CE" w:rsidRDefault="008C5226" w:rsidP="008C5226">
            <w:pPr>
              <w:pStyle w:val="Listeafsnit"/>
              <w:cnfStyle w:val="000000100000" w:firstRow="0" w:lastRow="0" w:firstColumn="0" w:lastColumn="0" w:oddVBand="0" w:evenVBand="0" w:oddHBand="1" w:evenHBand="0" w:firstRowFirstColumn="0" w:firstRowLastColumn="0" w:lastRowFirstColumn="0" w:lastRowLastColumn="0"/>
              <w:rPr>
                <w:rFonts w:cs="Arial"/>
                <w:sz w:val="22"/>
                <w:szCs w:val="22"/>
              </w:rPr>
            </w:pPr>
            <w:r w:rsidRPr="001D55CE">
              <w:rPr>
                <w:rFonts w:cs="Arial"/>
                <w:sz w:val="22"/>
                <w:szCs w:val="22"/>
              </w:rPr>
              <w:t>45 dB(A)</w:t>
            </w:r>
          </w:p>
        </w:tc>
      </w:tr>
      <w:tr w:rsidR="008C5226" w:rsidRPr="001D55CE" w14:paraId="43BAC41D" w14:textId="77777777" w:rsidTr="00632CD6">
        <w:trPr>
          <w:trHeight w:val="402"/>
        </w:trPr>
        <w:tc>
          <w:tcPr>
            <w:cnfStyle w:val="001000000000" w:firstRow="0" w:lastRow="0" w:firstColumn="1" w:lastColumn="0" w:oddVBand="0" w:evenVBand="0" w:oddHBand="0" w:evenHBand="0" w:firstRowFirstColumn="0" w:firstRowLastColumn="0" w:lastRowFirstColumn="0" w:lastRowLastColumn="0"/>
            <w:tcW w:w="1634" w:type="pct"/>
            <w:vMerge/>
          </w:tcPr>
          <w:p w14:paraId="022CB752" w14:textId="77777777" w:rsidR="008C5226" w:rsidRPr="001D55CE" w:rsidRDefault="008C5226" w:rsidP="008C5226">
            <w:pPr>
              <w:pStyle w:val="Listeafsnit"/>
              <w:rPr>
                <w:rFonts w:cs="Arial"/>
                <w:sz w:val="22"/>
                <w:szCs w:val="22"/>
              </w:rPr>
            </w:pPr>
          </w:p>
        </w:tc>
        <w:tc>
          <w:tcPr>
            <w:cnfStyle w:val="000010000000" w:firstRow="0" w:lastRow="0" w:firstColumn="0" w:lastColumn="0" w:oddVBand="1" w:evenVBand="0" w:oddHBand="0" w:evenHBand="0" w:firstRowFirstColumn="0" w:firstRowLastColumn="0" w:lastRowFirstColumn="0" w:lastRowLastColumn="0"/>
            <w:tcW w:w="1848" w:type="pct"/>
            <w:hideMark/>
          </w:tcPr>
          <w:p w14:paraId="08817233" w14:textId="77777777" w:rsidR="008C5226" w:rsidRPr="001D55CE" w:rsidRDefault="008C5226" w:rsidP="008C5226">
            <w:pPr>
              <w:pStyle w:val="Listeafsnit"/>
              <w:rPr>
                <w:rFonts w:cs="Arial"/>
                <w:sz w:val="22"/>
                <w:szCs w:val="22"/>
              </w:rPr>
            </w:pPr>
            <w:r w:rsidRPr="001D55CE">
              <w:rPr>
                <w:rFonts w:cs="Arial"/>
                <w:sz w:val="22"/>
                <w:szCs w:val="22"/>
              </w:rPr>
              <w:t>kl. 22.00 – 07.00</w:t>
            </w:r>
          </w:p>
        </w:tc>
        <w:tc>
          <w:tcPr>
            <w:tcW w:w="1518" w:type="pct"/>
            <w:hideMark/>
          </w:tcPr>
          <w:p w14:paraId="6906C4DA" w14:textId="77777777" w:rsidR="008C5226" w:rsidRPr="001D55CE" w:rsidRDefault="008C5226" w:rsidP="008C5226">
            <w:pPr>
              <w:pStyle w:val="Listeafsnit"/>
              <w:cnfStyle w:val="000000000000" w:firstRow="0" w:lastRow="0" w:firstColumn="0" w:lastColumn="0" w:oddVBand="0" w:evenVBand="0" w:oddHBand="0" w:evenHBand="0" w:firstRowFirstColumn="0" w:firstRowLastColumn="0" w:lastRowFirstColumn="0" w:lastRowLastColumn="0"/>
              <w:rPr>
                <w:rFonts w:cs="Arial"/>
                <w:sz w:val="22"/>
                <w:szCs w:val="22"/>
              </w:rPr>
            </w:pPr>
            <w:r w:rsidRPr="001D55CE">
              <w:rPr>
                <w:rFonts w:cs="Arial"/>
                <w:sz w:val="22"/>
                <w:szCs w:val="22"/>
              </w:rPr>
              <w:t>40 dB(A)</w:t>
            </w:r>
          </w:p>
        </w:tc>
      </w:tr>
      <w:tr w:rsidR="008C5226" w:rsidRPr="001D55CE" w14:paraId="0CC6A789" w14:textId="77777777" w:rsidTr="00632CD6">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634" w:type="pct"/>
            <w:vMerge w:val="restart"/>
            <w:hideMark/>
          </w:tcPr>
          <w:p w14:paraId="6F0270C9" w14:textId="77777777" w:rsidR="008C5226" w:rsidRPr="001D55CE" w:rsidRDefault="008C5226" w:rsidP="008C5226">
            <w:pPr>
              <w:pStyle w:val="Listeafsnit"/>
              <w:jc w:val="center"/>
              <w:rPr>
                <w:rFonts w:cs="Arial"/>
                <w:sz w:val="22"/>
                <w:szCs w:val="22"/>
              </w:rPr>
            </w:pPr>
            <w:r w:rsidRPr="001D55CE">
              <w:rPr>
                <w:rFonts w:cs="Arial"/>
                <w:sz w:val="22"/>
                <w:szCs w:val="22"/>
              </w:rPr>
              <w:t>Søn- og helligdage</w:t>
            </w:r>
          </w:p>
        </w:tc>
        <w:tc>
          <w:tcPr>
            <w:cnfStyle w:val="000010000000" w:firstRow="0" w:lastRow="0" w:firstColumn="0" w:lastColumn="0" w:oddVBand="1" w:evenVBand="0" w:oddHBand="0" w:evenHBand="0" w:firstRowFirstColumn="0" w:firstRowLastColumn="0" w:lastRowFirstColumn="0" w:lastRowLastColumn="0"/>
            <w:tcW w:w="1848" w:type="pct"/>
            <w:hideMark/>
          </w:tcPr>
          <w:p w14:paraId="4BADD092" w14:textId="77777777" w:rsidR="008C5226" w:rsidRPr="001D55CE" w:rsidRDefault="008C5226" w:rsidP="008C5226">
            <w:pPr>
              <w:pStyle w:val="Listeafsnit"/>
              <w:rPr>
                <w:rFonts w:cs="Arial"/>
                <w:sz w:val="22"/>
                <w:szCs w:val="22"/>
              </w:rPr>
            </w:pPr>
            <w:r w:rsidRPr="001D55CE">
              <w:rPr>
                <w:rFonts w:cs="Arial"/>
                <w:sz w:val="22"/>
                <w:szCs w:val="22"/>
              </w:rPr>
              <w:t>kl. 07.00 – 22.00</w:t>
            </w:r>
          </w:p>
        </w:tc>
        <w:tc>
          <w:tcPr>
            <w:tcW w:w="1518" w:type="pct"/>
            <w:hideMark/>
          </w:tcPr>
          <w:p w14:paraId="66274D20" w14:textId="77777777" w:rsidR="008C5226" w:rsidRPr="001D55CE" w:rsidRDefault="008C5226" w:rsidP="008C5226">
            <w:pPr>
              <w:pStyle w:val="Listeafsnit"/>
              <w:cnfStyle w:val="000000100000" w:firstRow="0" w:lastRow="0" w:firstColumn="0" w:lastColumn="0" w:oddVBand="0" w:evenVBand="0" w:oddHBand="1" w:evenHBand="0" w:firstRowFirstColumn="0" w:firstRowLastColumn="0" w:lastRowFirstColumn="0" w:lastRowLastColumn="0"/>
              <w:rPr>
                <w:rFonts w:cs="Arial"/>
                <w:sz w:val="22"/>
                <w:szCs w:val="22"/>
              </w:rPr>
            </w:pPr>
            <w:r w:rsidRPr="001D55CE">
              <w:rPr>
                <w:rFonts w:cs="Arial"/>
                <w:sz w:val="22"/>
                <w:szCs w:val="22"/>
              </w:rPr>
              <w:t>45 dB(A)</w:t>
            </w:r>
          </w:p>
        </w:tc>
      </w:tr>
      <w:tr w:rsidR="008C5226" w:rsidRPr="001D55CE" w14:paraId="4CA35A80" w14:textId="77777777" w:rsidTr="00632CD6">
        <w:trPr>
          <w:trHeight w:val="418"/>
        </w:trPr>
        <w:tc>
          <w:tcPr>
            <w:cnfStyle w:val="001000000000" w:firstRow="0" w:lastRow="0" w:firstColumn="1" w:lastColumn="0" w:oddVBand="0" w:evenVBand="0" w:oddHBand="0" w:evenHBand="0" w:firstRowFirstColumn="0" w:firstRowLastColumn="0" w:lastRowFirstColumn="0" w:lastRowLastColumn="0"/>
            <w:tcW w:w="1634" w:type="pct"/>
            <w:vMerge/>
          </w:tcPr>
          <w:p w14:paraId="3C15DD41" w14:textId="77777777" w:rsidR="008C5226" w:rsidRPr="001D55CE" w:rsidRDefault="008C5226" w:rsidP="008C5226">
            <w:pPr>
              <w:pStyle w:val="Listeafsnit"/>
              <w:rPr>
                <w:rFonts w:cs="Arial"/>
                <w:sz w:val="22"/>
                <w:szCs w:val="22"/>
              </w:rPr>
            </w:pPr>
          </w:p>
        </w:tc>
        <w:tc>
          <w:tcPr>
            <w:cnfStyle w:val="000010000000" w:firstRow="0" w:lastRow="0" w:firstColumn="0" w:lastColumn="0" w:oddVBand="1" w:evenVBand="0" w:oddHBand="0" w:evenHBand="0" w:firstRowFirstColumn="0" w:firstRowLastColumn="0" w:lastRowFirstColumn="0" w:lastRowLastColumn="0"/>
            <w:tcW w:w="1848" w:type="pct"/>
            <w:hideMark/>
          </w:tcPr>
          <w:p w14:paraId="2DD5E014" w14:textId="77777777" w:rsidR="008C5226" w:rsidRPr="001D55CE" w:rsidRDefault="008C5226" w:rsidP="008C5226">
            <w:pPr>
              <w:pStyle w:val="Listeafsnit"/>
              <w:rPr>
                <w:rFonts w:cs="Arial"/>
                <w:sz w:val="22"/>
                <w:szCs w:val="22"/>
              </w:rPr>
            </w:pPr>
            <w:r w:rsidRPr="001D55CE">
              <w:rPr>
                <w:rFonts w:cs="Arial"/>
                <w:sz w:val="22"/>
                <w:szCs w:val="22"/>
              </w:rPr>
              <w:t>kl. 22.00 – 07.00</w:t>
            </w:r>
          </w:p>
        </w:tc>
        <w:tc>
          <w:tcPr>
            <w:tcW w:w="1518" w:type="pct"/>
            <w:hideMark/>
          </w:tcPr>
          <w:p w14:paraId="01023477" w14:textId="77777777" w:rsidR="008C5226" w:rsidRPr="001D55CE" w:rsidRDefault="008C5226" w:rsidP="008C5226">
            <w:pPr>
              <w:ind w:left="709"/>
              <w:cnfStyle w:val="000000000000" w:firstRow="0" w:lastRow="0" w:firstColumn="0" w:lastColumn="0" w:oddVBand="0" w:evenVBand="0" w:oddHBand="0" w:evenHBand="0" w:firstRowFirstColumn="0" w:firstRowLastColumn="0" w:lastRowFirstColumn="0" w:lastRowLastColumn="0"/>
              <w:rPr>
                <w:rFonts w:cs="Arial"/>
              </w:rPr>
            </w:pPr>
            <w:r w:rsidRPr="001D55CE">
              <w:rPr>
                <w:rFonts w:cs="Arial"/>
              </w:rPr>
              <w:t xml:space="preserve">          40 dB(A)</w:t>
            </w:r>
          </w:p>
        </w:tc>
      </w:tr>
    </w:tbl>
    <w:p w14:paraId="31D3ACDB" w14:textId="77777777" w:rsidR="008C5226" w:rsidRPr="001D55CE" w:rsidRDefault="008C5226" w:rsidP="008C5226">
      <w:pPr>
        <w:pStyle w:val="Listeafsnit"/>
        <w:rPr>
          <w:rFonts w:cs="Arial"/>
          <w:sz w:val="22"/>
          <w:szCs w:val="22"/>
        </w:rPr>
      </w:pPr>
    </w:p>
    <w:p w14:paraId="209B1006" w14:textId="77777777" w:rsidR="008C5226" w:rsidRPr="001D55CE" w:rsidRDefault="008C5226" w:rsidP="008C5226">
      <w:pPr>
        <w:pStyle w:val="Listeafsnit"/>
        <w:rPr>
          <w:rFonts w:cs="Arial"/>
          <w:sz w:val="22"/>
          <w:szCs w:val="22"/>
        </w:rPr>
      </w:pPr>
      <w:r w:rsidRPr="001D55CE">
        <w:rPr>
          <w:rFonts w:cs="Arial"/>
          <w:sz w:val="22"/>
          <w:szCs w:val="22"/>
        </w:rPr>
        <w:t>Maksimalværdien af støjniveauet om natten (kl. 22.00 – 07.00) må ikke overstige 55 dB (A) i ethvert punkt på opholdsarealer ved boliger i det åbne land.</w:t>
      </w:r>
    </w:p>
    <w:p w14:paraId="77C26E13" w14:textId="77777777" w:rsidR="008C5226" w:rsidRPr="001D55CE" w:rsidRDefault="008C5226" w:rsidP="008C5226">
      <w:pPr>
        <w:pStyle w:val="Listeafsnit"/>
        <w:rPr>
          <w:rFonts w:cs="Arial"/>
          <w:sz w:val="22"/>
          <w:szCs w:val="22"/>
        </w:rPr>
      </w:pPr>
    </w:p>
    <w:p w14:paraId="7905BC12" w14:textId="77777777" w:rsidR="008C5226" w:rsidRPr="001D55CE" w:rsidRDefault="009B562F" w:rsidP="008C5226">
      <w:pPr>
        <w:pStyle w:val="Listeafsnit"/>
        <w:numPr>
          <w:ilvl w:val="0"/>
          <w:numId w:val="27"/>
        </w:numPr>
        <w:contextualSpacing/>
        <w:rPr>
          <w:rFonts w:cs="Arial"/>
          <w:sz w:val="22"/>
          <w:szCs w:val="22"/>
        </w:rPr>
      </w:pPr>
      <w:bookmarkStart w:id="59" w:name="_Ref39466554"/>
      <w:r w:rsidRPr="001D55CE">
        <w:rPr>
          <w:rFonts w:cs="Arial"/>
          <w:sz w:val="22"/>
          <w:szCs w:val="22"/>
        </w:rPr>
        <w:t>Husdyrbruget</w:t>
      </w:r>
      <w:r w:rsidR="008C5226" w:rsidRPr="001D55CE">
        <w:rPr>
          <w:rFonts w:cs="Arial"/>
          <w:sz w:val="22"/>
          <w:szCs w:val="22"/>
        </w:rPr>
        <w:t xml:space="preserve"> skal for egen regning dokumentere, at støjvilkårene i vilkår 15 overholdes, hvis Vordingborg Kommune finder det påkrævet. Dokumentation for overholdelse af støjkravene kan være i form af målinger i ejendommens omgivelser (under fuld drift) eller kildestyrkemålinger ved de enkelte støjkilder, kombineret med beregninger efter den fælles nordiske beregningsmodel for industristøj. En sådan dokumentation kan højst kræves én gang årligt</w:t>
      </w:r>
      <w:bookmarkEnd w:id="59"/>
    </w:p>
    <w:p w14:paraId="6C0CF167" w14:textId="77777777" w:rsidR="008C5226" w:rsidRPr="001D55CE" w:rsidRDefault="008C5226" w:rsidP="008C5226">
      <w:pPr>
        <w:pStyle w:val="Listeafsnit"/>
        <w:rPr>
          <w:rFonts w:cs="Arial"/>
          <w:sz w:val="22"/>
          <w:szCs w:val="20"/>
        </w:rPr>
      </w:pPr>
    </w:p>
    <w:p w14:paraId="4795E7CA" w14:textId="77777777" w:rsidR="008C5226" w:rsidRPr="001D55CE" w:rsidRDefault="008C5226" w:rsidP="008C5226">
      <w:pPr>
        <w:pStyle w:val="Listeafsnit"/>
        <w:numPr>
          <w:ilvl w:val="0"/>
          <w:numId w:val="27"/>
        </w:numPr>
        <w:contextualSpacing/>
        <w:rPr>
          <w:rFonts w:cs="Arial"/>
          <w:sz w:val="22"/>
          <w:szCs w:val="20"/>
        </w:rPr>
      </w:pPr>
      <w:bookmarkStart w:id="60" w:name="_Ref39466578"/>
      <w:r w:rsidRPr="001D55CE">
        <w:rPr>
          <w:rFonts w:cs="Arial"/>
          <w:sz w:val="22"/>
          <w:szCs w:val="20"/>
        </w:rPr>
        <w:t>Dokumentation skal ske ved måling/beregning af den støj, aktiviteterne påfører omgivelserne. Målingerne/beregningerne skal udføres som beskrevet i Miljøstyrelsens vejledning nr. 5/1984, nr. 6/1984 og nr. 5/1993.</w:t>
      </w:r>
      <w:bookmarkEnd w:id="60"/>
      <w:r w:rsidRPr="001D55CE">
        <w:rPr>
          <w:rFonts w:cs="Arial"/>
          <w:sz w:val="22"/>
          <w:szCs w:val="20"/>
        </w:rPr>
        <w:t xml:space="preserve"> </w:t>
      </w:r>
    </w:p>
    <w:p w14:paraId="5CEA1576" w14:textId="77777777" w:rsidR="008C5226" w:rsidRPr="001D55CE" w:rsidRDefault="008C5226" w:rsidP="008C5226">
      <w:pPr>
        <w:pStyle w:val="Listeafsnit"/>
        <w:rPr>
          <w:rFonts w:cs="Arial"/>
          <w:sz w:val="22"/>
          <w:szCs w:val="20"/>
        </w:rPr>
      </w:pPr>
    </w:p>
    <w:p w14:paraId="1B462AFC" w14:textId="77777777" w:rsidR="008C5226" w:rsidRPr="001D55CE" w:rsidRDefault="008C5226" w:rsidP="008C5226">
      <w:pPr>
        <w:pStyle w:val="Listeafsnit"/>
        <w:numPr>
          <w:ilvl w:val="0"/>
          <w:numId w:val="27"/>
        </w:numPr>
        <w:contextualSpacing/>
        <w:rPr>
          <w:rFonts w:cs="Arial"/>
          <w:sz w:val="22"/>
          <w:szCs w:val="20"/>
        </w:rPr>
      </w:pPr>
      <w:bookmarkStart w:id="61" w:name="_Ref39466586"/>
      <w:r w:rsidRPr="001D55CE">
        <w:rPr>
          <w:rFonts w:cs="Arial"/>
          <w:sz w:val="22"/>
          <w:szCs w:val="20"/>
        </w:rPr>
        <w:t>Målingerne/beregningerne skal foretages af et målefirma/institut, som er uvildigt, og som er godkendt af Miljøstyrelsen til at udføre dette arbejde.</w:t>
      </w:r>
      <w:bookmarkEnd w:id="61"/>
    </w:p>
    <w:p w14:paraId="6DEBB43A" w14:textId="77777777" w:rsidR="008C5226" w:rsidRPr="001D55CE" w:rsidRDefault="008C5226" w:rsidP="008C5226">
      <w:pPr>
        <w:pStyle w:val="Listeafsnit"/>
        <w:rPr>
          <w:rFonts w:cs="Arial"/>
          <w:sz w:val="22"/>
          <w:szCs w:val="20"/>
        </w:rPr>
      </w:pPr>
    </w:p>
    <w:p w14:paraId="066DF522" w14:textId="77777777" w:rsidR="008C5226" w:rsidRPr="001D55CE" w:rsidRDefault="008C5226" w:rsidP="008C5226">
      <w:pPr>
        <w:pStyle w:val="Listeafsnit"/>
        <w:numPr>
          <w:ilvl w:val="0"/>
          <w:numId w:val="27"/>
        </w:numPr>
        <w:contextualSpacing/>
        <w:rPr>
          <w:rFonts w:cs="Arial"/>
          <w:sz w:val="22"/>
          <w:szCs w:val="20"/>
        </w:rPr>
      </w:pPr>
      <w:bookmarkStart w:id="62" w:name="_Ref42162900"/>
      <w:r w:rsidRPr="001D55CE">
        <w:rPr>
          <w:rFonts w:cs="Arial"/>
          <w:sz w:val="22"/>
          <w:szCs w:val="20"/>
        </w:rPr>
        <w:t xml:space="preserve">Støjvilkår omfatter al støj fra </w:t>
      </w:r>
      <w:r w:rsidR="009B562F" w:rsidRPr="001D55CE">
        <w:rPr>
          <w:rFonts w:cs="Arial"/>
          <w:sz w:val="22"/>
          <w:szCs w:val="20"/>
        </w:rPr>
        <w:t>husdyrbruget</w:t>
      </w:r>
      <w:r w:rsidRPr="001D55CE">
        <w:rPr>
          <w:rFonts w:cs="Arial"/>
          <w:sz w:val="22"/>
          <w:szCs w:val="20"/>
        </w:rPr>
        <w:t xml:space="preserve"> – det vil sige også støj fra andet end faste, tekniske installationer. Vilkår om støj gælder al støj fra landbrugsdrift på ejendommens bygningsparcel, og ikke støj fra for eksempel markdriften.</w:t>
      </w:r>
      <w:bookmarkEnd w:id="62"/>
    </w:p>
    <w:p w14:paraId="4361C7BB" w14:textId="77777777" w:rsidR="008C5226" w:rsidRPr="001D55CE" w:rsidRDefault="008C5226" w:rsidP="008C5226">
      <w:pPr>
        <w:rPr>
          <w:rFonts w:cs="Arial"/>
          <w:szCs w:val="20"/>
        </w:rPr>
      </w:pPr>
    </w:p>
    <w:p w14:paraId="19383B7C" w14:textId="77777777" w:rsidR="008C5226" w:rsidRPr="001D55CE" w:rsidRDefault="008C5226" w:rsidP="008C5226">
      <w:pPr>
        <w:pStyle w:val="Listeafsnit"/>
        <w:numPr>
          <w:ilvl w:val="0"/>
          <w:numId w:val="27"/>
        </w:numPr>
        <w:contextualSpacing/>
        <w:rPr>
          <w:rFonts w:cs="Arial"/>
          <w:sz w:val="22"/>
          <w:szCs w:val="20"/>
        </w:rPr>
      </w:pPr>
      <w:bookmarkStart w:id="63" w:name="_Ref39466603"/>
      <w:r w:rsidRPr="001D55CE">
        <w:rPr>
          <w:rFonts w:cs="Arial"/>
          <w:sz w:val="22"/>
          <w:szCs w:val="20"/>
        </w:rPr>
        <w:t>Tomgangskørsel må kun ske, når det af tekniske årsager er påkrævet.</w:t>
      </w:r>
      <w:bookmarkEnd w:id="63"/>
    </w:p>
    <w:p w14:paraId="1D4EC2C4" w14:textId="77777777" w:rsidR="008C5226" w:rsidRPr="001D55CE" w:rsidRDefault="008C5226" w:rsidP="008C5226">
      <w:pPr>
        <w:rPr>
          <w:rFonts w:cs="Arial"/>
          <w:b/>
        </w:rPr>
      </w:pPr>
    </w:p>
    <w:p w14:paraId="71928DF3" w14:textId="77777777" w:rsidR="008C5226" w:rsidRPr="001D55CE" w:rsidRDefault="008C5226" w:rsidP="008C5226">
      <w:pPr>
        <w:rPr>
          <w:rFonts w:cs="Arial"/>
          <w:highlight w:val="yellow"/>
        </w:rPr>
      </w:pPr>
    </w:p>
    <w:p w14:paraId="1E5C9EB0" w14:textId="77777777" w:rsidR="008C5226" w:rsidRPr="001D55CE" w:rsidRDefault="008C5226" w:rsidP="008C5226">
      <w:pPr>
        <w:pStyle w:val="Overskrift2"/>
        <w:rPr>
          <w:rStyle w:val="ANJA2Tegn"/>
          <w:rFonts w:eastAsiaTheme="majorEastAsia" w:cs="Arial"/>
          <w:color w:val="auto"/>
          <w:spacing w:val="0"/>
          <w:sz w:val="22"/>
          <w:szCs w:val="26"/>
          <w:lang w:eastAsia="en-US"/>
        </w:rPr>
      </w:pPr>
      <w:r w:rsidRPr="001D55CE">
        <w:rPr>
          <w:rStyle w:val="ANJA2Tegn"/>
          <w:rFonts w:eastAsiaTheme="majorEastAsia" w:cs="Arial"/>
          <w:color w:val="auto"/>
          <w:spacing w:val="0"/>
          <w:sz w:val="22"/>
          <w:szCs w:val="26"/>
          <w:lang w:eastAsia="en-US"/>
        </w:rPr>
        <w:t xml:space="preserve"> </w:t>
      </w:r>
      <w:bookmarkStart w:id="64" w:name="_Toc64359166"/>
      <w:r w:rsidRPr="001D55CE">
        <w:rPr>
          <w:rStyle w:val="ANJA2Tegn"/>
          <w:rFonts w:eastAsiaTheme="majorEastAsia" w:cs="Arial"/>
          <w:color w:val="auto"/>
          <w:spacing w:val="0"/>
          <w:sz w:val="22"/>
          <w:szCs w:val="26"/>
          <w:lang w:eastAsia="en-US"/>
        </w:rPr>
        <w:t>Støv</w:t>
      </w:r>
      <w:bookmarkEnd w:id="64"/>
    </w:p>
    <w:p w14:paraId="62407FB5" w14:textId="77777777" w:rsidR="008C5226" w:rsidRPr="001D55CE" w:rsidRDefault="008C5226" w:rsidP="008C5226">
      <w:pPr>
        <w:rPr>
          <w:rFonts w:cs="Arial"/>
        </w:rPr>
      </w:pPr>
      <w:r w:rsidRPr="001D55CE">
        <w:rPr>
          <w:rFonts w:cs="Arial"/>
        </w:rPr>
        <w:t xml:space="preserve">Husdyrbruget kan give anledning til støv i forbindelse med transporter til og fra ejendommen samt håndtering af foder og strøelse. </w:t>
      </w:r>
    </w:p>
    <w:p w14:paraId="5F701E51" w14:textId="77777777" w:rsidR="008C5226" w:rsidRPr="001D55CE" w:rsidRDefault="008C5226" w:rsidP="008C5226">
      <w:pPr>
        <w:rPr>
          <w:rFonts w:cs="Arial"/>
          <w:highlight w:val="yellow"/>
        </w:rPr>
      </w:pPr>
    </w:p>
    <w:p w14:paraId="6B47E1EA" w14:textId="77777777" w:rsidR="008C5226" w:rsidRPr="001D55CE" w:rsidRDefault="008C5226" w:rsidP="008C5226">
      <w:pPr>
        <w:rPr>
          <w:rFonts w:cs="Arial"/>
          <w:b/>
        </w:rPr>
      </w:pPr>
      <w:r w:rsidRPr="001D55CE">
        <w:rPr>
          <w:rFonts w:cs="Arial"/>
          <w:b/>
        </w:rPr>
        <w:t>Vurdering</w:t>
      </w:r>
    </w:p>
    <w:p w14:paraId="3FB2BBB4" w14:textId="77777777" w:rsidR="008C5226" w:rsidRPr="001D55CE" w:rsidRDefault="008C5226" w:rsidP="008C5226">
      <w:pPr>
        <w:rPr>
          <w:rFonts w:cs="Arial"/>
        </w:rPr>
      </w:pPr>
      <w:r w:rsidRPr="001D55CE">
        <w:rPr>
          <w:rFonts w:cs="Arial"/>
        </w:rPr>
        <w:t>Vordingborg Kommune vurderer, at støv i forbindelse med drift og transport kan medføre væsentlige gener for omkringboende, og derfor stilles der vilkår om dette.</w:t>
      </w:r>
      <w:r w:rsidRPr="001D55CE">
        <w:rPr>
          <w:rFonts w:cs="Arial"/>
        </w:rPr>
        <w:br/>
      </w:r>
    </w:p>
    <w:p w14:paraId="46D7BF3C" w14:textId="77777777" w:rsidR="008C5226" w:rsidRPr="001D55CE" w:rsidRDefault="008C5226" w:rsidP="008C5226">
      <w:pPr>
        <w:rPr>
          <w:rFonts w:cs="Arial"/>
          <w:b/>
        </w:rPr>
      </w:pPr>
      <w:r w:rsidRPr="001D55CE">
        <w:rPr>
          <w:rFonts w:cs="Arial"/>
          <w:b/>
        </w:rPr>
        <w:t>Vilkår</w:t>
      </w:r>
    </w:p>
    <w:p w14:paraId="5DD02847" w14:textId="77777777" w:rsidR="008C5226" w:rsidRPr="001D55CE" w:rsidRDefault="008C5226" w:rsidP="008C5226">
      <w:pPr>
        <w:pStyle w:val="Listeafsnit"/>
        <w:numPr>
          <w:ilvl w:val="0"/>
          <w:numId w:val="27"/>
        </w:numPr>
        <w:contextualSpacing/>
        <w:rPr>
          <w:rFonts w:cs="Arial"/>
          <w:sz w:val="22"/>
          <w:szCs w:val="28"/>
        </w:rPr>
      </w:pPr>
      <w:bookmarkStart w:id="65" w:name="_Ref39466613"/>
      <w:r w:rsidRPr="001D55CE">
        <w:rPr>
          <w:rFonts w:cs="Arial"/>
          <w:sz w:val="22"/>
          <w:szCs w:val="28"/>
        </w:rPr>
        <w:t>Driften af husdyrbruget må ikke medføre væsentlige støvgener for omkringboende</w:t>
      </w:r>
      <w:bookmarkEnd w:id="65"/>
    </w:p>
    <w:p w14:paraId="15A61093" w14:textId="77777777" w:rsidR="008C5226" w:rsidRPr="001D55CE" w:rsidRDefault="008C5226" w:rsidP="008C5226">
      <w:pPr>
        <w:rPr>
          <w:rFonts w:cs="Arial"/>
          <w:highlight w:val="yellow"/>
        </w:rPr>
      </w:pPr>
    </w:p>
    <w:p w14:paraId="1ED696A5" w14:textId="77777777" w:rsidR="008C5226" w:rsidRPr="001D55CE" w:rsidRDefault="008C5226" w:rsidP="008C5226">
      <w:pPr>
        <w:pStyle w:val="Overskrift2"/>
        <w:rPr>
          <w:rStyle w:val="ANJA2Tegn"/>
          <w:rFonts w:eastAsiaTheme="majorEastAsia" w:cs="Arial"/>
          <w:color w:val="auto"/>
          <w:spacing w:val="0"/>
          <w:sz w:val="22"/>
          <w:szCs w:val="26"/>
          <w:lang w:eastAsia="en-US"/>
        </w:rPr>
      </w:pPr>
      <w:r w:rsidRPr="001D55CE">
        <w:rPr>
          <w:rStyle w:val="ANJA2Tegn"/>
          <w:rFonts w:eastAsiaTheme="majorEastAsia" w:cs="Arial"/>
          <w:color w:val="auto"/>
          <w:spacing w:val="0"/>
          <w:sz w:val="22"/>
          <w:szCs w:val="26"/>
          <w:lang w:eastAsia="en-US"/>
        </w:rPr>
        <w:t xml:space="preserve"> </w:t>
      </w:r>
      <w:bookmarkStart w:id="66" w:name="_Toc64359167"/>
      <w:r w:rsidRPr="001D55CE">
        <w:rPr>
          <w:rStyle w:val="ANJA2Tegn"/>
          <w:rFonts w:eastAsiaTheme="majorEastAsia" w:cs="Arial"/>
          <w:color w:val="auto"/>
          <w:spacing w:val="0"/>
          <w:sz w:val="22"/>
          <w:szCs w:val="26"/>
          <w:lang w:eastAsia="en-US"/>
        </w:rPr>
        <w:t>Lys</w:t>
      </w:r>
      <w:bookmarkEnd w:id="66"/>
      <w:r w:rsidRPr="001D55CE">
        <w:rPr>
          <w:rStyle w:val="ANJA2Tegn"/>
          <w:rFonts w:eastAsiaTheme="majorEastAsia" w:cs="Arial"/>
          <w:color w:val="auto"/>
          <w:spacing w:val="0"/>
          <w:sz w:val="22"/>
          <w:szCs w:val="26"/>
          <w:lang w:eastAsia="en-US"/>
        </w:rPr>
        <w:t xml:space="preserve"> </w:t>
      </w:r>
    </w:p>
    <w:p w14:paraId="295DF71C" w14:textId="77777777" w:rsidR="008C5226" w:rsidRPr="001D55CE" w:rsidRDefault="008C5226" w:rsidP="008C5226">
      <w:pPr>
        <w:rPr>
          <w:rFonts w:cs="Arial"/>
        </w:rPr>
      </w:pPr>
      <w:r w:rsidRPr="001D55CE">
        <w:rPr>
          <w:rFonts w:cs="Arial"/>
        </w:rPr>
        <w:t>I forbindelse med</w:t>
      </w:r>
      <w:r w:rsidR="009B562F" w:rsidRPr="001D55CE">
        <w:rPr>
          <w:rFonts w:cs="Arial"/>
        </w:rPr>
        <w:t xml:space="preserve"> den daglige</w:t>
      </w:r>
      <w:r w:rsidRPr="001D55CE">
        <w:rPr>
          <w:rFonts w:cs="Arial"/>
        </w:rPr>
        <w:t xml:space="preserve"> drif</w:t>
      </w:r>
      <w:r w:rsidR="009B562F" w:rsidRPr="001D55CE">
        <w:rPr>
          <w:rFonts w:cs="Arial"/>
        </w:rPr>
        <w:t>t</w:t>
      </w:r>
      <w:r w:rsidRPr="001D55CE">
        <w:rPr>
          <w:rFonts w:cs="Arial"/>
        </w:rPr>
        <w:t xml:space="preserve"> af husdyrbruget vil der være lys på ejendommen, der kan give gener for omkringboende.</w:t>
      </w:r>
      <w:r w:rsidR="009B562F" w:rsidRPr="001D55CE">
        <w:rPr>
          <w:rFonts w:cs="Arial"/>
        </w:rPr>
        <w:t xml:space="preserve"> Normalt er der ikke lys i staldene om natten, men der kan opstå behov for </w:t>
      </w:r>
      <w:r w:rsidR="00632CD6" w:rsidRPr="001D55CE">
        <w:rPr>
          <w:rFonts w:cs="Arial"/>
        </w:rPr>
        <w:t>vågebelysning</w:t>
      </w:r>
      <w:r w:rsidR="009B562F" w:rsidRPr="001D55CE">
        <w:rPr>
          <w:rFonts w:cs="Arial"/>
        </w:rPr>
        <w:t>.</w:t>
      </w:r>
      <w:r w:rsidRPr="001D55CE">
        <w:rPr>
          <w:rFonts w:cs="Arial"/>
        </w:rPr>
        <w:t xml:space="preserve"> Det efterstræbes dog, at husdyrbruget ikke har unødigt brug af lys</w:t>
      </w:r>
      <w:r w:rsidR="009B562F" w:rsidRPr="001D55CE">
        <w:rPr>
          <w:rFonts w:cs="Arial"/>
        </w:rPr>
        <w:t>.</w:t>
      </w:r>
    </w:p>
    <w:p w14:paraId="14DDA55F" w14:textId="77777777" w:rsidR="008C5226" w:rsidRPr="001D55CE" w:rsidRDefault="008C5226" w:rsidP="008C5226">
      <w:pPr>
        <w:rPr>
          <w:rFonts w:cs="Arial"/>
        </w:rPr>
      </w:pPr>
    </w:p>
    <w:p w14:paraId="161DE9D5" w14:textId="77777777" w:rsidR="008C5226" w:rsidRPr="001D55CE" w:rsidRDefault="008C5226" w:rsidP="008C5226">
      <w:pPr>
        <w:rPr>
          <w:rFonts w:cs="Arial"/>
          <w:b/>
        </w:rPr>
      </w:pPr>
      <w:r w:rsidRPr="001D55CE">
        <w:rPr>
          <w:rFonts w:cs="Arial"/>
          <w:b/>
        </w:rPr>
        <w:t>Vurdering</w:t>
      </w:r>
    </w:p>
    <w:p w14:paraId="14A04C53" w14:textId="77777777" w:rsidR="008C5226" w:rsidRPr="001D55CE" w:rsidRDefault="008C5226" w:rsidP="008C5226">
      <w:pPr>
        <w:rPr>
          <w:rFonts w:cs="Arial"/>
        </w:rPr>
      </w:pPr>
      <w:r w:rsidRPr="001D55CE">
        <w:rPr>
          <w:rFonts w:cs="Arial"/>
        </w:rPr>
        <w:t>Vordingborg Kommune vurderer, at belysning</w:t>
      </w:r>
      <w:r w:rsidR="00632CD6" w:rsidRPr="001D55CE">
        <w:rPr>
          <w:rFonts w:cs="Arial"/>
        </w:rPr>
        <w:t xml:space="preserve"> beskrevet i det ansøgte</w:t>
      </w:r>
      <w:r w:rsidRPr="001D55CE">
        <w:rPr>
          <w:rFonts w:cs="Arial"/>
        </w:rPr>
        <w:t xml:space="preserve"> er driftsmæssig nødvendig. For at sikre, at husdyrbruget ikke medfører væsentlige lysgener for omkringboende, stilles der vilkår om belysning.</w:t>
      </w:r>
      <w:r w:rsidRPr="001D55CE">
        <w:rPr>
          <w:rFonts w:cs="Arial"/>
        </w:rPr>
        <w:tab/>
      </w:r>
    </w:p>
    <w:p w14:paraId="649CCB9D" w14:textId="77777777" w:rsidR="008C5226" w:rsidRPr="001D55CE" w:rsidRDefault="008C5226" w:rsidP="008C5226">
      <w:pPr>
        <w:rPr>
          <w:rFonts w:cs="Arial"/>
        </w:rPr>
      </w:pPr>
    </w:p>
    <w:p w14:paraId="6E3C4077" w14:textId="77777777" w:rsidR="008C5226" w:rsidRPr="001D55CE" w:rsidRDefault="008C5226" w:rsidP="008C5226">
      <w:pPr>
        <w:rPr>
          <w:rFonts w:cs="Arial"/>
          <w:b/>
        </w:rPr>
      </w:pPr>
      <w:r w:rsidRPr="001D55CE">
        <w:rPr>
          <w:rFonts w:cs="Arial"/>
          <w:b/>
        </w:rPr>
        <w:t>Vilkår</w:t>
      </w:r>
    </w:p>
    <w:p w14:paraId="18820DCB" w14:textId="77777777" w:rsidR="008C5226" w:rsidRPr="001D55CE" w:rsidRDefault="008C5226" w:rsidP="008C5226">
      <w:pPr>
        <w:pStyle w:val="Listeafsnit"/>
        <w:numPr>
          <w:ilvl w:val="0"/>
          <w:numId w:val="27"/>
        </w:numPr>
        <w:contextualSpacing/>
        <w:rPr>
          <w:rFonts w:cs="Arial"/>
          <w:sz w:val="22"/>
        </w:rPr>
      </w:pPr>
      <w:bookmarkStart w:id="67" w:name="_Ref39147463"/>
      <w:r w:rsidRPr="001D55CE">
        <w:rPr>
          <w:rFonts w:cs="Arial"/>
          <w:sz w:val="22"/>
        </w:rPr>
        <w:t>Der må ikke etableres anden belysning end den, der er driftsmæssigt nødvendig.</w:t>
      </w:r>
      <w:bookmarkEnd w:id="67"/>
    </w:p>
    <w:p w14:paraId="5057E243" w14:textId="77777777" w:rsidR="008C5226" w:rsidRPr="001D55CE" w:rsidRDefault="008C5226" w:rsidP="008C5226">
      <w:pPr>
        <w:rPr>
          <w:rFonts w:cs="Arial"/>
          <w:highlight w:val="yellow"/>
        </w:rPr>
      </w:pPr>
    </w:p>
    <w:p w14:paraId="5690030C" w14:textId="77777777" w:rsidR="008C5226" w:rsidRPr="001D55CE" w:rsidRDefault="008C5226" w:rsidP="003260E0">
      <w:pPr>
        <w:pStyle w:val="Overskrift2"/>
        <w:rPr>
          <w:rStyle w:val="ANJA2Tegn"/>
          <w:rFonts w:eastAsiaTheme="majorEastAsia" w:cs="Arial"/>
          <w:color w:val="auto"/>
          <w:spacing w:val="0"/>
          <w:sz w:val="22"/>
          <w:szCs w:val="26"/>
          <w:lang w:eastAsia="en-US"/>
        </w:rPr>
      </w:pPr>
      <w:r w:rsidRPr="001D55CE">
        <w:rPr>
          <w:rStyle w:val="ANJA2Tegn"/>
          <w:rFonts w:eastAsiaTheme="majorEastAsia" w:cs="Arial"/>
          <w:color w:val="auto"/>
          <w:spacing w:val="0"/>
          <w:sz w:val="22"/>
          <w:szCs w:val="26"/>
          <w:lang w:eastAsia="en-US"/>
        </w:rPr>
        <w:t xml:space="preserve"> </w:t>
      </w:r>
      <w:bookmarkStart w:id="68" w:name="_Toc64359168"/>
      <w:r w:rsidRPr="001D55CE">
        <w:rPr>
          <w:rStyle w:val="ANJA2Tegn"/>
          <w:rFonts w:eastAsiaTheme="majorEastAsia" w:cs="Arial"/>
          <w:color w:val="auto"/>
          <w:spacing w:val="0"/>
          <w:sz w:val="22"/>
          <w:szCs w:val="26"/>
          <w:lang w:eastAsia="en-US"/>
        </w:rPr>
        <w:t>Skadedyr</w:t>
      </w:r>
      <w:bookmarkEnd w:id="68"/>
    </w:p>
    <w:p w14:paraId="6DD1D3F9" w14:textId="77777777" w:rsidR="008C5226" w:rsidRPr="001D55CE" w:rsidRDefault="008C5226" w:rsidP="008C5226">
      <w:pPr>
        <w:rPr>
          <w:rFonts w:cs="Arial"/>
        </w:rPr>
      </w:pPr>
      <w:r w:rsidRPr="001D55CE">
        <w:rPr>
          <w:rFonts w:cs="Arial"/>
        </w:rPr>
        <w:t>Skadedyr i form af rotter og fluer kan være til gene for de omkringboende naboer samt beboere på husdyrbrugets ejendom.</w:t>
      </w:r>
    </w:p>
    <w:p w14:paraId="25BDF7E3" w14:textId="77777777" w:rsidR="008C5226" w:rsidRPr="001D55CE" w:rsidRDefault="008C5226" w:rsidP="008C5226">
      <w:pPr>
        <w:rPr>
          <w:rFonts w:cs="Arial"/>
          <w:highlight w:val="yellow"/>
        </w:rPr>
      </w:pPr>
    </w:p>
    <w:p w14:paraId="03DB7FD5" w14:textId="77777777" w:rsidR="008C5226" w:rsidRPr="001D55CE" w:rsidRDefault="008C5226" w:rsidP="008C5226">
      <w:pPr>
        <w:rPr>
          <w:rFonts w:cs="Arial"/>
        </w:rPr>
      </w:pPr>
      <w:r w:rsidRPr="001D55CE">
        <w:rPr>
          <w:rFonts w:cs="Arial"/>
        </w:rPr>
        <w:t xml:space="preserve">Husdyrbruget benytter </w:t>
      </w:r>
      <w:proofErr w:type="spellStart"/>
      <w:r w:rsidR="00632CD6" w:rsidRPr="001D55CE">
        <w:rPr>
          <w:rFonts w:cs="Arial"/>
        </w:rPr>
        <w:t>fluemidler</w:t>
      </w:r>
      <w:proofErr w:type="spellEnd"/>
      <w:r w:rsidR="00632CD6" w:rsidRPr="001D55CE">
        <w:rPr>
          <w:rFonts w:cs="Arial"/>
        </w:rPr>
        <w:t xml:space="preserve"> i dybstrøelsesmåtten efter behov for at reducere mængden af fluer.</w:t>
      </w:r>
      <w:r w:rsidRPr="001D55CE">
        <w:rPr>
          <w:rFonts w:cs="Arial"/>
        </w:rPr>
        <w:t xml:space="preserve"> </w:t>
      </w:r>
    </w:p>
    <w:p w14:paraId="16C3C2FB" w14:textId="77777777" w:rsidR="008C5226" w:rsidRPr="001D55CE" w:rsidRDefault="008C5226" w:rsidP="008C5226">
      <w:pPr>
        <w:rPr>
          <w:rFonts w:cs="Arial"/>
        </w:rPr>
      </w:pPr>
    </w:p>
    <w:p w14:paraId="6F1BDE4A" w14:textId="77777777" w:rsidR="008C5226" w:rsidRPr="001D55CE" w:rsidRDefault="008C5226" w:rsidP="008C5226">
      <w:pPr>
        <w:rPr>
          <w:rFonts w:cs="Arial"/>
        </w:rPr>
      </w:pPr>
      <w:r w:rsidRPr="001D55CE">
        <w:rPr>
          <w:rFonts w:cs="Arial"/>
        </w:rPr>
        <w:t xml:space="preserve">Husdyrbruget </w:t>
      </w:r>
      <w:r w:rsidR="00632CD6" w:rsidRPr="001D55CE">
        <w:rPr>
          <w:rFonts w:cs="Arial"/>
        </w:rPr>
        <w:t>benytter den kommunale rottebekæmpelse i tilfælde af rotter. Dertil er der fokus på renholdelse både i og uden for stalden.</w:t>
      </w:r>
    </w:p>
    <w:p w14:paraId="1B2BA530" w14:textId="77777777" w:rsidR="008C5226" w:rsidRPr="001D55CE" w:rsidRDefault="008C5226" w:rsidP="008C5226">
      <w:pPr>
        <w:rPr>
          <w:rFonts w:cs="Arial"/>
          <w:highlight w:val="yellow"/>
        </w:rPr>
      </w:pPr>
    </w:p>
    <w:p w14:paraId="746CCFEB" w14:textId="77777777" w:rsidR="008C5226" w:rsidRPr="001D55CE" w:rsidRDefault="008C5226" w:rsidP="008C5226">
      <w:pPr>
        <w:rPr>
          <w:rFonts w:cs="Arial"/>
          <w:b/>
        </w:rPr>
      </w:pPr>
      <w:r w:rsidRPr="001D55CE">
        <w:rPr>
          <w:rFonts w:cs="Arial"/>
          <w:b/>
        </w:rPr>
        <w:t>Vurdering</w:t>
      </w:r>
    </w:p>
    <w:p w14:paraId="0D714E07" w14:textId="77777777" w:rsidR="008C5226" w:rsidRPr="001D55CE" w:rsidRDefault="008C5226" w:rsidP="008C5226">
      <w:pPr>
        <w:rPr>
          <w:rFonts w:cs="Arial"/>
        </w:rPr>
      </w:pPr>
      <w:r w:rsidRPr="001D55CE">
        <w:rPr>
          <w:rFonts w:cs="Arial"/>
        </w:rPr>
        <w:t>Vordingborg Kommune vurderer, at der altid vil være en risiko for skadedyr i form af rotter på husdyrbrug</w:t>
      </w:r>
      <w:r w:rsidR="00632CD6" w:rsidRPr="001D55CE">
        <w:rPr>
          <w:rFonts w:cs="Arial"/>
        </w:rPr>
        <w:t>, hvor foderborde er åbne</w:t>
      </w:r>
      <w:r w:rsidRPr="001D55CE">
        <w:rPr>
          <w:rFonts w:cs="Arial"/>
        </w:rPr>
        <w:t>. Husdyrbrugets brug af forebyggende foranstaltninger minimerer dog risikoen. Alligevel stiller kommunen standardvilkår om bekæmpelse af skadedyr.</w:t>
      </w:r>
    </w:p>
    <w:p w14:paraId="4ECB2C7F" w14:textId="77777777" w:rsidR="008C5226" w:rsidRPr="001D55CE" w:rsidRDefault="008C5226" w:rsidP="008C5226">
      <w:pPr>
        <w:rPr>
          <w:rFonts w:cs="Arial"/>
        </w:rPr>
      </w:pPr>
    </w:p>
    <w:p w14:paraId="6376E8B0" w14:textId="77777777" w:rsidR="008C5226" w:rsidRPr="001D55CE" w:rsidRDefault="008C5226" w:rsidP="008C5226">
      <w:pPr>
        <w:rPr>
          <w:rFonts w:cs="Arial"/>
          <w:b/>
        </w:rPr>
      </w:pPr>
      <w:r w:rsidRPr="001D55CE">
        <w:rPr>
          <w:rFonts w:cs="Arial"/>
          <w:b/>
        </w:rPr>
        <w:lastRenderedPageBreak/>
        <w:t>Vilkår</w:t>
      </w:r>
    </w:p>
    <w:p w14:paraId="63C99EFF" w14:textId="77777777" w:rsidR="00632CD6" w:rsidRPr="001D55CE" w:rsidRDefault="008C5226" w:rsidP="00632CD6">
      <w:pPr>
        <w:pStyle w:val="Listeafsnit"/>
        <w:numPr>
          <w:ilvl w:val="0"/>
          <w:numId w:val="27"/>
        </w:numPr>
        <w:contextualSpacing/>
        <w:rPr>
          <w:rFonts w:cs="Arial"/>
          <w:szCs w:val="20"/>
        </w:rPr>
      </w:pPr>
      <w:bookmarkStart w:id="69" w:name="_Ref39466632"/>
      <w:r w:rsidRPr="001D55CE">
        <w:rPr>
          <w:rFonts w:cs="Arial"/>
          <w:sz w:val="22"/>
          <w:szCs w:val="20"/>
        </w:rPr>
        <w:t xml:space="preserve">Der skal foretages en effektiv flue- og skadedyrsbekæmpelse, som minimum er i overensstemmelse med de til enhver til gældende retningslinjer fra Agro, Institut for </w:t>
      </w:r>
      <w:proofErr w:type="spellStart"/>
      <w:r w:rsidRPr="001D55CE">
        <w:rPr>
          <w:rFonts w:cs="Arial"/>
          <w:sz w:val="22"/>
          <w:szCs w:val="20"/>
        </w:rPr>
        <w:t>Agroøkologi</w:t>
      </w:r>
      <w:proofErr w:type="spellEnd"/>
      <w:r w:rsidRPr="001D55CE">
        <w:rPr>
          <w:rFonts w:cs="Arial"/>
          <w:sz w:val="22"/>
          <w:szCs w:val="20"/>
        </w:rPr>
        <w:t xml:space="preserve"> Århus Universitet.</w:t>
      </w:r>
      <w:bookmarkStart w:id="70" w:name="_Ref39466650"/>
      <w:bookmarkEnd w:id="69"/>
    </w:p>
    <w:p w14:paraId="48E58E87" w14:textId="77777777" w:rsidR="00632CD6" w:rsidRPr="001D55CE" w:rsidRDefault="00632CD6" w:rsidP="00632CD6">
      <w:pPr>
        <w:pStyle w:val="Listeafsnit"/>
        <w:ind w:left="720"/>
        <w:contextualSpacing/>
        <w:rPr>
          <w:rFonts w:cs="Arial"/>
          <w:szCs w:val="20"/>
        </w:rPr>
      </w:pPr>
    </w:p>
    <w:p w14:paraId="2999AE7B" w14:textId="77777777" w:rsidR="008C5226" w:rsidRPr="001D55CE" w:rsidRDefault="008C5226" w:rsidP="00632CD6">
      <w:pPr>
        <w:pStyle w:val="Listeafsnit"/>
        <w:numPr>
          <w:ilvl w:val="0"/>
          <w:numId w:val="27"/>
        </w:numPr>
        <w:contextualSpacing/>
        <w:rPr>
          <w:rFonts w:cs="Arial"/>
          <w:sz w:val="22"/>
          <w:szCs w:val="20"/>
        </w:rPr>
      </w:pPr>
      <w:bookmarkStart w:id="71" w:name="_Ref62199269"/>
      <w:r w:rsidRPr="001D55CE">
        <w:rPr>
          <w:rFonts w:cs="Arial"/>
          <w:sz w:val="22"/>
          <w:szCs w:val="20"/>
        </w:rPr>
        <w:t>Husdyrbruget skal drives på en måde, så risikoen for rotter og tilhold af disse minimeres.</w:t>
      </w:r>
      <w:bookmarkEnd w:id="70"/>
      <w:bookmarkEnd w:id="71"/>
    </w:p>
    <w:p w14:paraId="07C76B92" w14:textId="77777777" w:rsidR="008C5226" w:rsidRPr="001D55CE" w:rsidRDefault="008C5226" w:rsidP="008C5226">
      <w:pPr>
        <w:rPr>
          <w:rFonts w:cs="Arial"/>
          <w:highlight w:val="yellow"/>
        </w:rPr>
      </w:pPr>
    </w:p>
    <w:p w14:paraId="08766D13" w14:textId="77777777" w:rsidR="008C5226" w:rsidRPr="001D55CE" w:rsidRDefault="008C5226" w:rsidP="008C5226">
      <w:pPr>
        <w:pStyle w:val="Overskrift2"/>
        <w:rPr>
          <w:rStyle w:val="ANJA2Tegn"/>
          <w:rFonts w:eastAsiaTheme="majorEastAsia" w:cs="Arial"/>
          <w:color w:val="auto"/>
          <w:spacing w:val="0"/>
          <w:sz w:val="22"/>
          <w:szCs w:val="26"/>
          <w:lang w:eastAsia="en-US"/>
        </w:rPr>
      </w:pPr>
      <w:bookmarkStart w:id="72" w:name="_Toc64359169"/>
      <w:r w:rsidRPr="001D55CE">
        <w:rPr>
          <w:rStyle w:val="ANJA2Tegn"/>
          <w:rFonts w:eastAsiaTheme="majorEastAsia" w:cs="Arial"/>
          <w:color w:val="auto"/>
          <w:spacing w:val="0"/>
          <w:sz w:val="22"/>
          <w:szCs w:val="26"/>
          <w:lang w:eastAsia="en-US"/>
        </w:rPr>
        <w:t>Transport</w:t>
      </w:r>
      <w:bookmarkEnd w:id="51"/>
      <w:bookmarkEnd w:id="52"/>
      <w:bookmarkEnd w:id="53"/>
      <w:bookmarkEnd w:id="72"/>
    </w:p>
    <w:p w14:paraId="42432BBF" w14:textId="77777777" w:rsidR="008C5226" w:rsidRPr="001D55CE" w:rsidRDefault="008C5226" w:rsidP="008C5226">
      <w:pPr>
        <w:rPr>
          <w:rFonts w:cs="Arial"/>
        </w:rPr>
      </w:pPr>
      <w:r w:rsidRPr="001D55CE">
        <w:rPr>
          <w:rFonts w:cs="Arial"/>
        </w:rPr>
        <w:t>Det årlige antal transporter til husdyrbruget kan komme enten ad</w:t>
      </w:r>
      <w:r w:rsidR="00632CD6" w:rsidRPr="001D55CE">
        <w:rPr>
          <w:rFonts w:cs="Arial"/>
        </w:rPr>
        <w:t xml:space="preserve"> Petersgård Markvej, Skolesvinget og Højmarken</w:t>
      </w:r>
      <w:r w:rsidR="00DB4E81" w:rsidRPr="001D55CE">
        <w:rPr>
          <w:rFonts w:cs="Arial"/>
        </w:rPr>
        <w:t>, se</w:t>
      </w:r>
      <w:r w:rsidR="00632CD6" w:rsidRPr="001D55CE">
        <w:rPr>
          <w:rFonts w:cs="Arial"/>
        </w:rPr>
        <w:t xml:space="preserve"> </w:t>
      </w:r>
      <w:r w:rsidR="00DB4E81" w:rsidRPr="001D55CE">
        <w:rPr>
          <w:rFonts w:cs="Arial"/>
        </w:rPr>
        <w:fldChar w:fldCharType="begin"/>
      </w:r>
      <w:r w:rsidR="00DB4E81" w:rsidRPr="001D55CE">
        <w:rPr>
          <w:rFonts w:cs="Arial"/>
        </w:rPr>
        <w:instrText xml:space="preserve"> REF _Ref56497624 \h  \* MERGEFORMAT </w:instrText>
      </w:r>
      <w:r w:rsidR="00DB4E81" w:rsidRPr="001D55CE">
        <w:rPr>
          <w:rFonts w:cs="Arial"/>
        </w:rPr>
      </w:r>
      <w:r w:rsidR="00DB4E81" w:rsidRPr="001D55CE">
        <w:rPr>
          <w:rFonts w:cs="Arial"/>
        </w:rPr>
        <w:fldChar w:fldCharType="separate"/>
      </w:r>
      <w:r w:rsidR="002E6FA7" w:rsidRPr="001D55CE">
        <w:rPr>
          <w:rFonts w:cs="Arial"/>
        </w:rPr>
        <w:t xml:space="preserve">Figur </w:t>
      </w:r>
      <w:r w:rsidR="002E6FA7" w:rsidRPr="001D55CE">
        <w:rPr>
          <w:rFonts w:cs="Arial"/>
          <w:noProof/>
        </w:rPr>
        <w:t>5</w:t>
      </w:r>
      <w:r w:rsidR="00DB4E81" w:rsidRPr="001D55CE">
        <w:rPr>
          <w:rFonts w:cs="Arial"/>
        </w:rPr>
        <w:fldChar w:fldCharType="end"/>
      </w:r>
      <w:r w:rsidR="00DB4E81" w:rsidRPr="001D55CE">
        <w:rPr>
          <w:rFonts w:cs="Arial"/>
        </w:rPr>
        <w:t>.</w:t>
      </w:r>
      <w:r w:rsidRPr="001D55CE">
        <w:rPr>
          <w:rFonts w:cs="Arial"/>
        </w:rPr>
        <w:t xml:space="preserve"> Transporttyper og årlige antal er angivet i </w:t>
      </w:r>
      <w:r w:rsidRPr="001D55CE">
        <w:rPr>
          <w:rFonts w:cs="Arial"/>
        </w:rPr>
        <w:fldChar w:fldCharType="begin"/>
      </w:r>
      <w:r w:rsidRPr="001D55CE">
        <w:rPr>
          <w:rFonts w:cs="Arial"/>
        </w:rPr>
        <w:instrText xml:space="preserve"> REF _Ref55465700 \h  \* MERGEFORMAT </w:instrText>
      </w:r>
      <w:r w:rsidRPr="001D55CE">
        <w:rPr>
          <w:rFonts w:cs="Arial"/>
        </w:rPr>
      </w:r>
      <w:r w:rsidRPr="001D55CE">
        <w:rPr>
          <w:rFonts w:cs="Arial"/>
        </w:rPr>
        <w:fldChar w:fldCharType="separate"/>
      </w:r>
      <w:r w:rsidR="002E6FA7" w:rsidRPr="001D55CE">
        <w:rPr>
          <w:rFonts w:cs="Arial"/>
        </w:rPr>
        <w:t xml:space="preserve">Tabel </w:t>
      </w:r>
      <w:r w:rsidR="002E6FA7" w:rsidRPr="001D55CE">
        <w:rPr>
          <w:rFonts w:cs="Arial"/>
          <w:noProof/>
        </w:rPr>
        <w:t>7</w:t>
      </w:r>
      <w:r w:rsidRPr="001D55CE">
        <w:rPr>
          <w:rFonts w:cs="Arial"/>
        </w:rPr>
        <w:fldChar w:fldCharType="end"/>
      </w:r>
      <w:r w:rsidRPr="001D55CE">
        <w:rPr>
          <w:rFonts w:cs="Arial"/>
        </w:rPr>
        <w:t>.</w:t>
      </w:r>
    </w:p>
    <w:p w14:paraId="25F220EB" w14:textId="77777777" w:rsidR="00DB4E81" w:rsidRPr="001D55CE" w:rsidRDefault="00DB4E81" w:rsidP="008C5226">
      <w:pPr>
        <w:rPr>
          <w:rFonts w:cs="Arial"/>
        </w:rPr>
      </w:pPr>
    </w:p>
    <w:p w14:paraId="54E5ABBD" w14:textId="77777777" w:rsidR="00632CD6" w:rsidRPr="001D55CE" w:rsidRDefault="00632CD6" w:rsidP="00632CD6">
      <w:pPr>
        <w:keepNext/>
        <w:rPr>
          <w:rFonts w:cs="Arial"/>
        </w:rPr>
      </w:pPr>
      <w:r w:rsidRPr="001D55CE">
        <w:rPr>
          <w:rFonts w:cs="Arial"/>
          <w:noProof/>
        </w:rPr>
        <w:drawing>
          <wp:inline distT="0" distB="0" distL="0" distR="0" wp14:anchorId="38AFDE63" wp14:editId="4DF33D14">
            <wp:extent cx="5963482" cy="4753638"/>
            <wp:effectExtent l="0" t="0" r="0" b="8890"/>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63482" cy="4753638"/>
                    </a:xfrm>
                    <a:prstGeom prst="rect">
                      <a:avLst/>
                    </a:prstGeom>
                  </pic:spPr>
                </pic:pic>
              </a:graphicData>
            </a:graphic>
          </wp:inline>
        </w:drawing>
      </w:r>
    </w:p>
    <w:p w14:paraId="09FA5FBC" w14:textId="77777777" w:rsidR="00632CD6" w:rsidRPr="001D55CE" w:rsidRDefault="00632CD6" w:rsidP="00632CD6">
      <w:pPr>
        <w:pStyle w:val="Billedtekst"/>
      </w:pPr>
      <w:bookmarkStart w:id="73" w:name="_Ref56497624"/>
      <w:r w:rsidRPr="001D55CE">
        <w:t xml:space="preserve">Figur </w:t>
      </w:r>
      <w:fldSimple w:instr=" SEQ Figur \* ARABIC ">
        <w:r w:rsidR="002E6FA7" w:rsidRPr="001D55CE">
          <w:rPr>
            <w:noProof/>
          </w:rPr>
          <w:t>5</w:t>
        </w:r>
      </w:fldSimple>
      <w:bookmarkEnd w:id="73"/>
      <w:r w:rsidRPr="001D55CE">
        <w:t xml:space="preserve"> Kort over husdyrbrugets transportveje. Stjernen angiver husdyrbruget, mens de røde markeringer angiver mulige transportveje.</w:t>
      </w:r>
    </w:p>
    <w:p w14:paraId="65375C40" w14:textId="77777777" w:rsidR="00632CD6" w:rsidRPr="001D55CE" w:rsidRDefault="00632CD6" w:rsidP="00632CD6">
      <w:pPr>
        <w:rPr>
          <w:rFonts w:cs="Arial"/>
          <w:highlight w:val="yellow"/>
          <w:lang w:eastAsia="da-DK"/>
        </w:rPr>
      </w:pPr>
    </w:p>
    <w:p w14:paraId="17DB02DB" w14:textId="77777777" w:rsidR="00DB4E81" w:rsidRPr="001D55CE" w:rsidRDefault="00DB4E81" w:rsidP="00632CD6">
      <w:pPr>
        <w:rPr>
          <w:rFonts w:cs="Arial"/>
          <w:highlight w:val="yellow"/>
          <w:lang w:eastAsia="da-DK"/>
        </w:rPr>
      </w:pPr>
    </w:p>
    <w:p w14:paraId="48094BD9" w14:textId="77777777" w:rsidR="00DB4E81" w:rsidRPr="001D55CE" w:rsidRDefault="00DB4E81" w:rsidP="00632CD6">
      <w:pPr>
        <w:rPr>
          <w:rFonts w:cs="Arial"/>
          <w:highlight w:val="yellow"/>
          <w:lang w:eastAsia="da-DK"/>
        </w:rPr>
      </w:pPr>
    </w:p>
    <w:p w14:paraId="27AF97D4" w14:textId="77777777" w:rsidR="00DB4E81" w:rsidRPr="001D55CE" w:rsidRDefault="00DB4E81" w:rsidP="00632CD6">
      <w:pPr>
        <w:rPr>
          <w:rFonts w:cs="Arial"/>
          <w:highlight w:val="yellow"/>
          <w:lang w:eastAsia="da-DK"/>
        </w:rPr>
      </w:pPr>
    </w:p>
    <w:p w14:paraId="16606B3F" w14:textId="77777777" w:rsidR="00DB4E81" w:rsidRPr="001D55CE" w:rsidRDefault="00DB4E81" w:rsidP="00632CD6">
      <w:pPr>
        <w:rPr>
          <w:rFonts w:cs="Arial"/>
          <w:highlight w:val="yellow"/>
          <w:lang w:eastAsia="da-DK"/>
        </w:rPr>
      </w:pPr>
    </w:p>
    <w:p w14:paraId="0BFF1174" w14:textId="77777777" w:rsidR="00DB4E81" w:rsidRPr="001D55CE" w:rsidRDefault="00DB4E81" w:rsidP="00632CD6">
      <w:pPr>
        <w:rPr>
          <w:rFonts w:cs="Arial"/>
          <w:highlight w:val="yellow"/>
          <w:lang w:eastAsia="da-DK"/>
        </w:rPr>
      </w:pPr>
    </w:p>
    <w:p w14:paraId="534D4025" w14:textId="77777777" w:rsidR="00DB4E81" w:rsidRPr="001D55CE" w:rsidRDefault="00DB4E81" w:rsidP="00632CD6">
      <w:pPr>
        <w:rPr>
          <w:rFonts w:cs="Arial"/>
          <w:highlight w:val="yellow"/>
          <w:lang w:eastAsia="da-DK"/>
        </w:rPr>
      </w:pPr>
    </w:p>
    <w:p w14:paraId="55A29D56" w14:textId="77777777" w:rsidR="00DB4E81" w:rsidRPr="001D55CE" w:rsidRDefault="00DB4E81" w:rsidP="00632CD6">
      <w:pPr>
        <w:rPr>
          <w:rFonts w:cs="Arial"/>
          <w:highlight w:val="yellow"/>
          <w:lang w:eastAsia="da-DK"/>
        </w:rPr>
      </w:pPr>
    </w:p>
    <w:p w14:paraId="5A7ADA89" w14:textId="77777777" w:rsidR="008C5226" w:rsidRPr="001D55CE" w:rsidRDefault="008C5226" w:rsidP="008C5226">
      <w:pPr>
        <w:pStyle w:val="Billedtekst"/>
        <w:rPr>
          <w:sz w:val="8"/>
          <w:szCs w:val="8"/>
          <w:highlight w:val="yellow"/>
        </w:rPr>
      </w:pPr>
      <w:bookmarkStart w:id="74" w:name="_Toc214329373"/>
      <w:bookmarkStart w:id="75" w:name="_Toc207179449"/>
    </w:p>
    <w:p w14:paraId="361EA1FF" w14:textId="77777777" w:rsidR="008C5226" w:rsidRPr="001D55CE" w:rsidRDefault="008C5226" w:rsidP="008C5226">
      <w:pPr>
        <w:pStyle w:val="Billedtekst"/>
      </w:pPr>
      <w:bookmarkStart w:id="76" w:name="_Ref55465700"/>
      <w:r w:rsidRPr="001D55CE">
        <w:t xml:space="preserve">Tabel </w:t>
      </w:r>
      <w:fldSimple w:instr=" SEQ Tabel \* ARABIC ">
        <w:r w:rsidR="002E6FA7" w:rsidRPr="001D55CE">
          <w:rPr>
            <w:noProof/>
          </w:rPr>
          <w:t>7</w:t>
        </w:r>
      </w:fldSimple>
      <w:bookmarkEnd w:id="76"/>
      <w:r w:rsidRPr="001D55CE">
        <w:t xml:space="preserve"> Oversigt over transporter til og fra husdyrbruget, det årlige antal og forventelige tidsrum.</w:t>
      </w:r>
    </w:p>
    <w:tbl>
      <w:tblPr>
        <w:tblStyle w:val="Gittertabel4-farve3"/>
        <w:tblW w:w="5000" w:type="pct"/>
        <w:tblLook w:val="04A0" w:firstRow="1" w:lastRow="0" w:firstColumn="1" w:lastColumn="0" w:noHBand="0" w:noVBand="1"/>
      </w:tblPr>
      <w:tblGrid>
        <w:gridCol w:w="5449"/>
        <w:gridCol w:w="4179"/>
      </w:tblGrid>
      <w:tr w:rsidR="00A65561" w:rsidRPr="001D55CE" w14:paraId="3AE82494" w14:textId="77777777" w:rsidTr="00A6556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pct"/>
          </w:tcPr>
          <w:p w14:paraId="50398083" w14:textId="77777777" w:rsidR="00A65561" w:rsidRPr="001D55CE" w:rsidRDefault="00A65561" w:rsidP="008C5226">
            <w:pPr>
              <w:rPr>
                <w:rFonts w:cs="Arial"/>
                <w:lang w:eastAsia="da-DK"/>
              </w:rPr>
            </w:pPr>
            <w:r w:rsidRPr="001D55CE">
              <w:rPr>
                <w:rFonts w:cs="Arial"/>
                <w:lang w:eastAsia="da-DK"/>
              </w:rPr>
              <w:t>Type transport</w:t>
            </w:r>
          </w:p>
        </w:tc>
        <w:tc>
          <w:tcPr>
            <w:tcW w:w="2170" w:type="pct"/>
          </w:tcPr>
          <w:p w14:paraId="4904095E" w14:textId="77777777" w:rsidR="00A65561" w:rsidRPr="001D55CE" w:rsidRDefault="00A65561" w:rsidP="008C5226">
            <w:pPr>
              <w:cnfStyle w:val="100000000000" w:firstRow="1" w:lastRow="0" w:firstColumn="0" w:lastColumn="0" w:oddVBand="0" w:evenVBand="0" w:oddHBand="0" w:evenHBand="0" w:firstRowFirstColumn="0" w:firstRowLastColumn="0" w:lastRowFirstColumn="0" w:lastRowLastColumn="0"/>
              <w:rPr>
                <w:rFonts w:cs="Arial"/>
                <w:b w:val="0"/>
                <w:bCs w:val="0"/>
                <w:lang w:eastAsia="da-DK"/>
              </w:rPr>
            </w:pPr>
            <w:r w:rsidRPr="001D55CE">
              <w:rPr>
                <w:rFonts w:cs="Arial"/>
                <w:b w:val="0"/>
                <w:bCs w:val="0"/>
                <w:lang w:eastAsia="da-DK"/>
              </w:rPr>
              <w:t>Antal gange om året</w:t>
            </w:r>
          </w:p>
        </w:tc>
      </w:tr>
      <w:tr w:rsidR="00A65561" w:rsidRPr="001D55CE" w14:paraId="1C5A504A" w14:textId="77777777" w:rsidTr="00A655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pct"/>
          </w:tcPr>
          <w:p w14:paraId="76D01BE7" w14:textId="77777777" w:rsidR="00A65561" w:rsidRPr="001D55CE" w:rsidRDefault="00A65561" w:rsidP="008C5226">
            <w:pPr>
              <w:rPr>
                <w:rFonts w:cs="Arial"/>
                <w:lang w:eastAsia="da-DK"/>
              </w:rPr>
            </w:pPr>
            <w:r w:rsidRPr="001D55CE">
              <w:rPr>
                <w:rFonts w:cs="Arial"/>
                <w:lang w:eastAsia="da-DK"/>
              </w:rPr>
              <w:t>Foder/halm/strøelse/diverse</w:t>
            </w:r>
          </w:p>
        </w:tc>
        <w:tc>
          <w:tcPr>
            <w:tcW w:w="2170" w:type="pct"/>
          </w:tcPr>
          <w:p w14:paraId="28CB5A77" w14:textId="77777777" w:rsidR="00A65561" w:rsidRPr="001D55CE" w:rsidRDefault="00A65561" w:rsidP="008C5226">
            <w:pPr>
              <w:cnfStyle w:val="000000100000" w:firstRow="0" w:lastRow="0" w:firstColumn="0" w:lastColumn="0" w:oddVBand="0" w:evenVBand="0" w:oddHBand="1" w:evenHBand="0" w:firstRowFirstColumn="0" w:firstRowLastColumn="0" w:lastRowFirstColumn="0" w:lastRowLastColumn="0"/>
              <w:rPr>
                <w:rFonts w:cs="Arial"/>
                <w:lang w:eastAsia="da-DK"/>
              </w:rPr>
            </w:pPr>
            <w:r w:rsidRPr="001D55CE">
              <w:rPr>
                <w:rFonts w:cs="Arial"/>
                <w:lang w:eastAsia="da-DK"/>
              </w:rPr>
              <w:t>60-120</w:t>
            </w:r>
          </w:p>
        </w:tc>
      </w:tr>
      <w:tr w:rsidR="00A65561" w:rsidRPr="001D55CE" w14:paraId="76D70387" w14:textId="77777777" w:rsidTr="00A65561">
        <w:tc>
          <w:tcPr>
            <w:cnfStyle w:val="001000000000" w:firstRow="0" w:lastRow="0" w:firstColumn="1" w:lastColumn="0" w:oddVBand="0" w:evenVBand="0" w:oddHBand="0" w:evenHBand="0" w:firstRowFirstColumn="0" w:firstRowLastColumn="0" w:lastRowFirstColumn="0" w:lastRowLastColumn="0"/>
            <w:tcW w:w="2830" w:type="pct"/>
          </w:tcPr>
          <w:p w14:paraId="4FC6DE2E" w14:textId="77777777" w:rsidR="00A65561" w:rsidRPr="001D55CE" w:rsidRDefault="00A65561" w:rsidP="008C5226">
            <w:pPr>
              <w:rPr>
                <w:rFonts w:cs="Arial"/>
                <w:lang w:eastAsia="da-DK"/>
              </w:rPr>
            </w:pPr>
            <w:r w:rsidRPr="001D55CE">
              <w:rPr>
                <w:rFonts w:cs="Arial"/>
                <w:lang w:eastAsia="da-DK"/>
              </w:rPr>
              <w:t>Transport med dyr til og fra ejendommen</w:t>
            </w:r>
          </w:p>
        </w:tc>
        <w:tc>
          <w:tcPr>
            <w:tcW w:w="2170" w:type="pct"/>
          </w:tcPr>
          <w:p w14:paraId="1B466680" w14:textId="77777777" w:rsidR="00A65561" w:rsidRPr="001D55CE" w:rsidRDefault="00A65561" w:rsidP="008C5226">
            <w:pPr>
              <w:cnfStyle w:val="000000000000" w:firstRow="0" w:lastRow="0" w:firstColumn="0" w:lastColumn="0" w:oddVBand="0" w:evenVBand="0" w:oddHBand="0" w:evenHBand="0" w:firstRowFirstColumn="0" w:firstRowLastColumn="0" w:lastRowFirstColumn="0" w:lastRowLastColumn="0"/>
              <w:rPr>
                <w:rFonts w:cs="Arial"/>
                <w:lang w:eastAsia="da-DK"/>
              </w:rPr>
            </w:pPr>
            <w:r w:rsidRPr="001D55CE">
              <w:rPr>
                <w:rFonts w:cs="Arial"/>
                <w:lang w:eastAsia="da-DK"/>
              </w:rPr>
              <w:t>60-120</w:t>
            </w:r>
          </w:p>
        </w:tc>
      </w:tr>
      <w:tr w:rsidR="00A65561" w:rsidRPr="001D55CE" w14:paraId="73B9E046" w14:textId="77777777" w:rsidTr="00A655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pct"/>
          </w:tcPr>
          <w:p w14:paraId="31AF59BD" w14:textId="77777777" w:rsidR="00A65561" w:rsidRPr="001D55CE" w:rsidRDefault="00A65561" w:rsidP="008C5226">
            <w:pPr>
              <w:rPr>
                <w:rFonts w:cs="Arial"/>
                <w:lang w:eastAsia="da-DK"/>
              </w:rPr>
            </w:pPr>
            <w:r w:rsidRPr="001D55CE">
              <w:rPr>
                <w:rFonts w:cs="Arial"/>
                <w:lang w:eastAsia="da-DK"/>
              </w:rPr>
              <w:t>Diverse eksterne transporter, fx dyrlæge, konsulenter mm.</w:t>
            </w:r>
          </w:p>
        </w:tc>
        <w:tc>
          <w:tcPr>
            <w:tcW w:w="2170" w:type="pct"/>
          </w:tcPr>
          <w:p w14:paraId="2F127FB4" w14:textId="77777777" w:rsidR="00A65561" w:rsidRPr="001D55CE" w:rsidRDefault="00A65561" w:rsidP="008C5226">
            <w:pPr>
              <w:cnfStyle w:val="000000100000" w:firstRow="0" w:lastRow="0" w:firstColumn="0" w:lastColumn="0" w:oddVBand="0" w:evenVBand="0" w:oddHBand="1" w:evenHBand="0" w:firstRowFirstColumn="0" w:firstRowLastColumn="0" w:lastRowFirstColumn="0" w:lastRowLastColumn="0"/>
              <w:rPr>
                <w:rFonts w:cs="Arial"/>
                <w:lang w:eastAsia="da-DK"/>
              </w:rPr>
            </w:pPr>
            <w:r w:rsidRPr="001D55CE">
              <w:rPr>
                <w:rFonts w:cs="Arial"/>
                <w:lang w:eastAsia="da-DK"/>
              </w:rPr>
              <w:t>0-60</w:t>
            </w:r>
          </w:p>
        </w:tc>
      </w:tr>
      <w:bookmarkEnd w:id="74"/>
      <w:bookmarkEnd w:id="75"/>
    </w:tbl>
    <w:p w14:paraId="3CDDCD00" w14:textId="77777777" w:rsidR="008C5226" w:rsidRPr="001D55CE" w:rsidRDefault="008C5226" w:rsidP="008C5226">
      <w:pPr>
        <w:rPr>
          <w:rFonts w:cs="Arial"/>
          <w:highlight w:val="yellow"/>
        </w:rPr>
      </w:pPr>
    </w:p>
    <w:p w14:paraId="240E3E50" w14:textId="77777777" w:rsidR="008C5226" w:rsidRPr="001D55CE" w:rsidRDefault="008C5226" w:rsidP="008C5226">
      <w:pPr>
        <w:rPr>
          <w:rFonts w:cs="Arial"/>
          <w:b/>
        </w:rPr>
      </w:pPr>
      <w:r w:rsidRPr="001D55CE">
        <w:rPr>
          <w:rFonts w:cs="Arial"/>
          <w:b/>
        </w:rPr>
        <w:t>Vurdering</w:t>
      </w:r>
    </w:p>
    <w:p w14:paraId="51793736" w14:textId="77777777" w:rsidR="008C5226" w:rsidRPr="001D55CE" w:rsidRDefault="008C5226" w:rsidP="008C5226">
      <w:pPr>
        <w:autoSpaceDE w:val="0"/>
        <w:autoSpaceDN w:val="0"/>
        <w:adjustRightInd w:val="0"/>
        <w:spacing w:line="240" w:lineRule="auto"/>
        <w:rPr>
          <w:rFonts w:cs="Arial"/>
          <w:lang w:eastAsia="da-DK"/>
        </w:rPr>
      </w:pPr>
      <w:r w:rsidRPr="001D55CE">
        <w:rPr>
          <w:rFonts w:cs="Arial"/>
          <w:lang w:eastAsia="da-DK"/>
        </w:rPr>
        <w:t>Vordingborg Kommune vurderer, at transporten til og fra husdyrbruget ligger inden for de rammer, man kan forvente af et husdyrbrug af den størrelse. Desuden må landzone være at betragte som landbrugets erhvervsområde. Her må beboere af omkringliggende boliger, derfor acceptere visse ulemper, som kan være forbundet med at være nabo til et landbrug, som f.eks. øget trafik til og fra landbrugsejendommen i højsæsonen.</w:t>
      </w:r>
    </w:p>
    <w:p w14:paraId="3247FCA4" w14:textId="77777777" w:rsidR="008C5226" w:rsidRPr="001D55CE" w:rsidRDefault="008C5226" w:rsidP="008C5226">
      <w:pPr>
        <w:autoSpaceDE w:val="0"/>
        <w:autoSpaceDN w:val="0"/>
        <w:adjustRightInd w:val="0"/>
        <w:spacing w:line="240" w:lineRule="auto"/>
        <w:rPr>
          <w:rFonts w:cs="Arial"/>
          <w:highlight w:val="yellow"/>
          <w:lang w:eastAsia="da-DK"/>
        </w:rPr>
      </w:pPr>
      <w:r w:rsidRPr="001D55CE">
        <w:rPr>
          <w:rFonts w:cs="Arial"/>
          <w:highlight w:val="yellow"/>
          <w:lang w:eastAsia="da-DK"/>
        </w:rPr>
        <w:br/>
      </w:r>
    </w:p>
    <w:p w14:paraId="0EB3FA3F" w14:textId="77777777" w:rsidR="008C5226" w:rsidRPr="001D55CE" w:rsidRDefault="008C5226" w:rsidP="008C5226">
      <w:pPr>
        <w:pStyle w:val="Overskrift1"/>
        <w:rPr>
          <w:rFonts w:ascii="Arial" w:hAnsi="Arial" w:cs="Arial"/>
        </w:rPr>
      </w:pPr>
      <w:bookmarkStart w:id="77" w:name="_Toc64359170"/>
      <w:r w:rsidRPr="001D55CE">
        <w:rPr>
          <w:rFonts w:ascii="Arial" w:hAnsi="Arial" w:cs="Arial"/>
        </w:rPr>
        <w:t>Affald, reststoffer og ressourcer</w:t>
      </w:r>
      <w:bookmarkEnd w:id="77"/>
    </w:p>
    <w:p w14:paraId="2993EE1F" w14:textId="77777777" w:rsidR="008C5226" w:rsidRPr="001D55CE" w:rsidRDefault="008C5226" w:rsidP="008C5226">
      <w:pPr>
        <w:rPr>
          <w:rFonts w:cs="Arial"/>
        </w:rPr>
      </w:pPr>
      <w:r w:rsidRPr="001D55CE">
        <w:rPr>
          <w:rFonts w:cs="Arial"/>
        </w:rPr>
        <w:t>I dette kapitel beskrives husdyrbrugets håndtering af affald og reststoffer samt forbrug af ressourcer.</w:t>
      </w:r>
    </w:p>
    <w:p w14:paraId="2B22EDAF" w14:textId="77777777" w:rsidR="00F51DD4" w:rsidRPr="001D55CE" w:rsidRDefault="00F51DD4" w:rsidP="008C5226">
      <w:pPr>
        <w:rPr>
          <w:rFonts w:cs="Arial"/>
        </w:rPr>
      </w:pPr>
    </w:p>
    <w:p w14:paraId="760524EB" w14:textId="77777777" w:rsidR="00F51DD4" w:rsidRPr="001D55CE" w:rsidRDefault="00F51DD4" w:rsidP="00F51DD4">
      <w:pPr>
        <w:autoSpaceDE w:val="0"/>
        <w:autoSpaceDN w:val="0"/>
        <w:adjustRightInd w:val="0"/>
        <w:rPr>
          <w:rFonts w:cs="Arial"/>
        </w:rPr>
      </w:pPr>
      <w:r w:rsidRPr="001D55CE">
        <w:rPr>
          <w:rFonts w:cs="Arial"/>
        </w:rPr>
        <w:t>Ansøger oplyser, at forbrændingsegnet affald sorteres og opbevares i mindre mængder, og bortskaffes til kommunal modtagestation. ikke forbrændingsegnet affald forefindes normalt ikke på ejendommen men i tilfælde af sådanne fraktioner, vil det blive sorteret og bortskaffet til kommunal modtagestation. Farligt affald sorteres og opbevares i container indtil afhentning af godkendt renovatør. Alternativt afleveres det på genbrugspladsen.</w:t>
      </w:r>
    </w:p>
    <w:p w14:paraId="3E663D1D" w14:textId="77777777" w:rsidR="00F51DD4" w:rsidRPr="001D55CE" w:rsidRDefault="00F51DD4" w:rsidP="00F51DD4">
      <w:pPr>
        <w:autoSpaceDE w:val="0"/>
        <w:autoSpaceDN w:val="0"/>
        <w:adjustRightInd w:val="0"/>
        <w:rPr>
          <w:rFonts w:cs="Arial"/>
        </w:rPr>
      </w:pPr>
    </w:p>
    <w:p w14:paraId="7343512E" w14:textId="77777777" w:rsidR="00F51DD4" w:rsidRPr="001D55CE" w:rsidRDefault="00F51DD4" w:rsidP="00F51DD4">
      <w:pPr>
        <w:rPr>
          <w:rFonts w:cs="Arial"/>
        </w:rPr>
      </w:pPr>
      <w:r w:rsidRPr="001D55CE">
        <w:rPr>
          <w:rFonts w:cs="Arial"/>
        </w:rPr>
        <w:t>Døde dyr forekommer normalt ikke på ejendommen – hvis det sker, vil det døde dyr blive afhentet af DAKA hurtigt muligt, normalt indenfor 1-2 hverdage.</w:t>
      </w:r>
    </w:p>
    <w:p w14:paraId="788E5522" w14:textId="77777777" w:rsidR="00F51DD4" w:rsidRPr="001D55CE" w:rsidRDefault="00F51DD4" w:rsidP="008C5226">
      <w:pPr>
        <w:rPr>
          <w:rFonts w:cs="Arial"/>
        </w:rPr>
      </w:pPr>
    </w:p>
    <w:p w14:paraId="0764EA46" w14:textId="77777777" w:rsidR="008C5226" w:rsidRPr="001D55CE" w:rsidRDefault="008C5226" w:rsidP="008C5226">
      <w:pPr>
        <w:rPr>
          <w:rFonts w:cs="Arial"/>
        </w:rPr>
      </w:pPr>
      <w:r w:rsidRPr="001D55CE">
        <w:rPr>
          <w:rFonts w:cs="Arial"/>
        </w:rPr>
        <w:t xml:space="preserve">Husdyrbrugets forbrug af ressourcer ses i </w:t>
      </w:r>
      <w:r w:rsidRPr="001D55CE">
        <w:rPr>
          <w:rFonts w:cs="Arial"/>
        </w:rPr>
        <w:fldChar w:fldCharType="begin"/>
      </w:r>
      <w:r w:rsidRPr="001D55CE">
        <w:rPr>
          <w:rFonts w:cs="Arial"/>
        </w:rPr>
        <w:instrText xml:space="preserve"> REF _Ref54274925 \h  \* MERGEFORMAT </w:instrText>
      </w:r>
      <w:r w:rsidRPr="001D55CE">
        <w:rPr>
          <w:rFonts w:cs="Arial"/>
        </w:rPr>
      </w:r>
      <w:r w:rsidRPr="001D55CE">
        <w:rPr>
          <w:rFonts w:cs="Arial"/>
        </w:rPr>
        <w:fldChar w:fldCharType="separate"/>
      </w:r>
      <w:r w:rsidR="002E6FA7" w:rsidRPr="001D55CE">
        <w:rPr>
          <w:rFonts w:cs="Arial"/>
        </w:rPr>
        <w:t xml:space="preserve">Tabel </w:t>
      </w:r>
      <w:r w:rsidR="002E6FA7" w:rsidRPr="001D55CE">
        <w:rPr>
          <w:rFonts w:cs="Arial"/>
          <w:noProof/>
        </w:rPr>
        <w:t>9</w:t>
      </w:r>
      <w:r w:rsidRPr="001D55CE">
        <w:rPr>
          <w:rFonts w:cs="Arial"/>
        </w:rPr>
        <w:fldChar w:fldCharType="end"/>
      </w:r>
      <w:r w:rsidRPr="001D55CE">
        <w:rPr>
          <w:rFonts w:cs="Arial"/>
        </w:rPr>
        <w:t xml:space="preserve">. </w:t>
      </w:r>
    </w:p>
    <w:p w14:paraId="457C28B7" w14:textId="77777777" w:rsidR="00F51DD4" w:rsidRPr="001D55CE" w:rsidRDefault="00F51DD4" w:rsidP="008C5226">
      <w:pPr>
        <w:rPr>
          <w:rFonts w:cs="Arial"/>
        </w:rPr>
      </w:pPr>
    </w:p>
    <w:p w14:paraId="4732D18B" w14:textId="77777777" w:rsidR="008C5226" w:rsidRPr="001D55CE" w:rsidRDefault="008C5226" w:rsidP="008C5226">
      <w:pPr>
        <w:pStyle w:val="Billedtekst"/>
      </w:pPr>
      <w:bookmarkStart w:id="78" w:name="_Ref54274925"/>
      <w:r w:rsidRPr="001D55CE">
        <w:t xml:space="preserve">Tabel </w:t>
      </w:r>
      <w:fldSimple w:instr=" SEQ Tabel \* ARABIC ">
        <w:r w:rsidR="002E6FA7" w:rsidRPr="001D55CE">
          <w:rPr>
            <w:noProof/>
          </w:rPr>
          <w:t>9</w:t>
        </w:r>
      </w:fldSimple>
      <w:bookmarkEnd w:id="78"/>
      <w:r w:rsidRPr="001D55CE">
        <w:t xml:space="preserve"> Oversigt over husdyrbrugets ressourcer forbrug</w:t>
      </w:r>
    </w:p>
    <w:tbl>
      <w:tblPr>
        <w:tblStyle w:val="Gittertabel4-farve3"/>
        <w:tblW w:w="5000" w:type="pct"/>
        <w:tblLook w:val="04A0" w:firstRow="1" w:lastRow="0" w:firstColumn="1" w:lastColumn="0" w:noHBand="0" w:noVBand="1"/>
      </w:tblPr>
      <w:tblGrid>
        <w:gridCol w:w="4814"/>
        <w:gridCol w:w="4814"/>
      </w:tblGrid>
      <w:tr w:rsidR="008C5226" w:rsidRPr="001D55CE" w14:paraId="5EC2CBEB" w14:textId="77777777" w:rsidTr="002E6FA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039D8BE7" w14:textId="77777777" w:rsidR="008C5226" w:rsidRPr="001D55CE" w:rsidRDefault="008C5226" w:rsidP="008C5226">
            <w:pPr>
              <w:rPr>
                <w:rFonts w:cs="Arial"/>
                <w:b w:val="0"/>
              </w:rPr>
            </w:pPr>
            <w:r w:rsidRPr="001D55CE">
              <w:rPr>
                <w:rFonts w:cs="Arial"/>
                <w:b w:val="0"/>
              </w:rPr>
              <w:t>Ressource</w:t>
            </w:r>
          </w:p>
        </w:tc>
        <w:tc>
          <w:tcPr>
            <w:tcW w:w="2500" w:type="pct"/>
          </w:tcPr>
          <w:p w14:paraId="4E0CDE8E" w14:textId="77777777" w:rsidR="008C5226" w:rsidRPr="001D55CE" w:rsidRDefault="008C5226" w:rsidP="008C5226">
            <w:pPr>
              <w:cnfStyle w:val="100000000000" w:firstRow="1" w:lastRow="0" w:firstColumn="0" w:lastColumn="0" w:oddVBand="0" w:evenVBand="0" w:oddHBand="0" w:evenHBand="0" w:firstRowFirstColumn="0" w:firstRowLastColumn="0" w:lastRowFirstColumn="0" w:lastRowLastColumn="0"/>
              <w:rPr>
                <w:rFonts w:cs="Arial"/>
                <w:b w:val="0"/>
              </w:rPr>
            </w:pPr>
            <w:r w:rsidRPr="001D55CE">
              <w:rPr>
                <w:rFonts w:cs="Arial"/>
                <w:b w:val="0"/>
              </w:rPr>
              <w:t>Forbrug</w:t>
            </w:r>
          </w:p>
        </w:tc>
      </w:tr>
      <w:tr w:rsidR="008C5226" w:rsidRPr="001D55CE" w14:paraId="1C8214F9" w14:textId="77777777" w:rsidTr="002E6FA7">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2500" w:type="pct"/>
          </w:tcPr>
          <w:p w14:paraId="7215EA82" w14:textId="77777777" w:rsidR="008C5226" w:rsidRPr="001D55CE" w:rsidRDefault="008C5226" w:rsidP="008C5226">
            <w:pPr>
              <w:rPr>
                <w:rFonts w:cs="Arial"/>
              </w:rPr>
            </w:pPr>
            <w:r w:rsidRPr="001D55CE">
              <w:rPr>
                <w:rFonts w:cs="Arial"/>
              </w:rPr>
              <w:t>Vandforbrug</w:t>
            </w:r>
          </w:p>
        </w:tc>
        <w:tc>
          <w:tcPr>
            <w:tcW w:w="2500" w:type="pct"/>
          </w:tcPr>
          <w:p w14:paraId="4DD26BE5" w14:textId="77777777" w:rsidR="008C5226" w:rsidRPr="001D55CE" w:rsidRDefault="00F51DD4" w:rsidP="008C5226">
            <w:pPr>
              <w:cnfStyle w:val="000000100000" w:firstRow="0" w:lastRow="0" w:firstColumn="0" w:lastColumn="0" w:oddVBand="0" w:evenVBand="0" w:oddHBand="1" w:evenHBand="0" w:firstRowFirstColumn="0" w:firstRowLastColumn="0" w:lastRowFirstColumn="0" w:lastRowLastColumn="0"/>
              <w:rPr>
                <w:rFonts w:cs="Arial"/>
              </w:rPr>
            </w:pPr>
            <w:r w:rsidRPr="001D55CE">
              <w:rPr>
                <w:rFonts w:cs="Arial"/>
              </w:rPr>
              <w:t xml:space="preserve">300 </w:t>
            </w:r>
            <w:r w:rsidR="008C5226" w:rsidRPr="001D55CE">
              <w:rPr>
                <w:rFonts w:cs="Arial"/>
              </w:rPr>
              <w:t>m</w:t>
            </w:r>
            <w:r w:rsidR="008C5226" w:rsidRPr="001D55CE">
              <w:rPr>
                <w:rFonts w:cs="Arial"/>
                <w:vertAlign w:val="superscript"/>
              </w:rPr>
              <w:t>3</w:t>
            </w:r>
          </w:p>
        </w:tc>
      </w:tr>
      <w:tr w:rsidR="008C5226" w:rsidRPr="001D55CE" w14:paraId="02AB6B5D" w14:textId="77777777" w:rsidTr="002E6FA7">
        <w:tc>
          <w:tcPr>
            <w:cnfStyle w:val="001000000000" w:firstRow="0" w:lastRow="0" w:firstColumn="1" w:lastColumn="0" w:oddVBand="0" w:evenVBand="0" w:oddHBand="0" w:evenHBand="0" w:firstRowFirstColumn="0" w:firstRowLastColumn="0" w:lastRowFirstColumn="0" w:lastRowLastColumn="0"/>
            <w:tcW w:w="2500" w:type="pct"/>
          </w:tcPr>
          <w:p w14:paraId="456B53B2" w14:textId="77777777" w:rsidR="008C5226" w:rsidRPr="001D55CE" w:rsidRDefault="008C5226" w:rsidP="008C5226">
            <w:pPr>
              <w:rPr>
                <w:rFonts w:cs="Arial"/>
              </w:rPr>
            </w:pPr>
            <w:r w:rsidRPr="001D55CE">
              <w:rPr>
                <w:rFonts w:cs="Arial"/>
              </w:rPr>
              <w:t>Elforbrug</w:t>
            </w:r>
          </w:p>
        </w:tc>
        <w:tc>
          <w:tcPr>
            <w:tcW w:w="2500" w:type="pct"/>
          </w:tcPr>
          <w:p w14:paraId="4176B931" w14:textId="77777777" w:rsidR="008C5226" w:rsidRPr="001D55CE" w:rsidRDefault="00F51DD4" w:rsidP="008C5226">
            <w:pPr>
              <w:cnfStyle w:val="000000000000" w:firstRow="0" w:lastRow="0" w:firstColumn="0" w:lastColumn="0" w:oddVBand="0" w:evenVBand="0" w:oddHBand="0" w:evenHBand="0" w:firstRowFirstColumn="0" w:firstRowLastColumn="0" w:lastRowFirstColumn="0" w:lastRowLastColumn="0"/>
              <w:rPr>
                <w:rFonts w:cs="Arial"/>
              </w:rPr>
            </w:pPr>
            <w:r w:rsidRPr="001D55CE">
              <w:rPr>
                <w:rFonts w:cs="Arial"/>
              </w:rPr>
              <w:t>10-12.000</w:t>
            </w:r>
            <w:r w:rsidR="008C5226" w:rsidRPr="001D55CE">
              <w:rPr>
                <w:rFonts w:cs="Arial"/>
              </w:rPr>
              <w:t xml:space="preserve"> kWh</w:t>
            </w:r>
          </w:p>
        </w:tc>
      </w:tr>
      <w:tr w:rsidR="00F51DD4" w:rsidRPr="001D55CE" w14:paraId="64AA3092" w14:textId="77777777" w:rsidTr="002E6F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05428B1B" w14:textId="77777777" w:rsidR="00F51DD4" w:rsidRPr="001D55CE" w:rsidRDefault="00F51DD4" w:rsidP="008C5226">
            <w:pPr>
              <w:rPr>
                <w:rFonts w:cs="Arial"/>
              </w:rPr>
            </w:pPr>
            <w:r w:rsidRPr="001D55CE">
              <w:rPr>
                <w:rFonts w:cs="Arial"/>
              </w:rPr>
              <w:t>Diesel</w:t>
            </w:r>
          </w:p>
        </w:tc>
        <w:tc>
          <w:tcPr>
            <w:tcW w:w="2500" w:type="pct"/>
          </w:tcPr>
          <w:p w14:paraId="64DF46C0" w14:textId="77777777" w:rsidR="00F51DD4" w:rsidRPr="001D55CE" w:rsidRDefault="00F51DD4" w:rsidP="008C5226">
            <w:pPr>
              <w:cnfStyle w:val="000000100000" w:firstRow="0" w:lastRow="0" w:firstColumn="0" w:lastColumn="0" w:oddVBand="0" w:evenVBand="0" w:oddHBand="1" w:evenHBand="0" w:firstRowFirstColumn="0" w:firstRowLastColumn="0" w:lastRowFirstColumn="0" w:lastRowLastColumn="0"/>
              <w:rPr>
                <w:rFonts w:cs="Arial"/>
              </w:rPr>
            </w:pPr>
            <w:r w:rsidRPr="001D55CE">
              <w:rPr>
                <w:rFonts w:cs="Arial"/>
              </w:rPr>
              <w:t>3.000 L</w:t>
            </w:r>
          </w:p>
        </w:tc>
      </w:tr>
    </w:tbl>
    <w:p w14:paraId="7016331E" w14:textId="77777777" w:rsidR="008C5226" w:rsidRPr="001D55CE" w:rsidRDefault="008C5226" w:rsidP="008C5226">
      <w:pPr>
        <w:rPr>
          <w:rFonts w:cs="Arial"/>
          <w:highlight w:val="yellow"/>
        </w:rPr>
      </w:pPr>
    </w:p>
    <w:p w14:paraId="1EB3FD30" w14:textId="77777777" w:rsidR="008C5226" w:rsidRPr="001D55CE" w:rsidRDefault="008C5226" w:rsidP="008C5226">
      <w:pPr>
        <w:rPr>
          <w:rFonts w:cs="Arial"/>
          <w:b/>
        </w:rPr>
      </w:pPr>
      <w:r w:rsidRPr="001D55CE">
        <w:rPr>
          <w:rFonts w:cs="Arial"/>
          <w:b/>
        </w:rPr>
        <w:t>Vurdering</w:t>
      </w:r>
    </w:p>
    <w:p w14:paraId="7A04D481" w14:textId="77777777" w:rsidR="008C5226" w:rsidRPr="001D55CE" w:rsidRDefault="008C5226" w:rsidP="008C5226">
      <w:pPr>
        <w:spacing w:line="240" w:lineRule="auto"/>
        <w:contextualSpacing/>
        <w:rPr>
          <w:rFonts w:cs="Arial"/>
          <w:bCs/>
        </w:rPr>
      </w:pPr>
      <w:r w:rsidRPr="001D55CE">
        <w:rPr>
          <w:rFonts w:cs="Arial"/>
          <w:bCs/>
        </w:rPr>
        <w:t>Vordingborg Kommune vurderer, at husdyrbrugets håndtering af affald følger kommunens regulativer for affaldshåndtering. Der stilles dog vilkår omkring opbevaring</w:t>
      </w:r>
      <w:r w:rsidR="00F51DD4" w:rsidRPr="001D55CE">
        <w:rPr>
          <w:rFonts w:cs="Arial"/>
          <w:bCs/>
        </w:rPr>
        <w:t xml:space="preserve"> og bortskaffelse </w:t>
      </w:r>
      <w:r w:rsidRPr="001D55CE">
        <w:rPr>
          <w:rFonts w:cs="Arial"/>
          <w:bCs/>
        </w:rPr>
        <w:t xml:space="preserve">af spildolie samt tankning af diesel. </w:t>
      </w:r>
    </w:p>
    <w:p w14:paraId="2659504D" w14:textId="77777777" w:rsidR="008C5226" w:rsidRPr="001D55CE" w:rsidRDefault="008C5226" w:rsidP="008C5226">
      <w:pPr>
        <w:spacing w:line="240" w:lineRule="auto"/>
        <w:contextualSpacing/>
        <w:rPr>
          <w:rFonts w:cs="Arial"/>
          <w:b/>
          <w:highlight w:val="yellow"/>
        </w:rPr>
      </w:pPr>
    </w:p>
    <w:p w14:paraId="4B6A6221" w14:textId="77777777" w:rsidR="008C5226" w:rsidRPr="001D55CE" w:rsidRDefault="008C5226" w:rsidP="008C5226">
      <w:pPr>
        <w:spacing w:line="240" w:lineRule="auto"/>
        <w:contextualSpacing/>
        <w:rPr>
          <w:rFonts w:cs="Arial"/>
        </w:rPr>
      </w:pPr>
      <w:r w:rsidRPr="001D55CE">
        <w:rPr>
          <w:rFonts w:cs="Arial"/>
          <w:b/>
        </w:rPr>
        <w:t xml:space="preserve">Vilkår </w:t>
      </w:r>
      <w:bookmarkStart w:id="79" w:name="_Ref39466674"/>
    </w:p>
    <w:p w14:paraId="4B4362C1" w14:textId="77777777" w:rsidR="008C5226" w:rsidRPr="001D55CE" w:rsidRDefault="008C5226" w:rsidP="008C5226">
      <w:pPr>
        <w:numPr>
          <w:ilvl w:val="0"/>
          <w:numId w:val="27"/>
        </w:numPr>
        <w:spacing w:line="240" w:lineRule="auto"/>
        <w:contextualSpacing/>
        <w:rPr>
          <w:rFonts w:cs="Arial"/>
        </w:rPr>
      </w:pPr>
      <w:bookmarkStart w:id="80" w:name="_Ref54350001"/>
      <w:r w:rsidRPr="001D55CE">
        <w:rPr>
          <w:rFonts w:cs="Arial"/>
        </w:rPr>
        <w:t>Tankning af diesel skal til enhver tid ske på en plads med fast og tæt bund med afløb til enten en olieudskiller samt evt. magasinbrønd eller således, at spild kan opsamles, og at der ikke er mulighed for afløb til jord, kloak, overflade- eller grundvand.</w:t>
      </w:r>
      <w:bookmarkEnd w:id="79"/>
      <w:bookmarkEnd w:id="80"/>
      <w:r w:rsidRPr="001D55CE">
        <w:rPr>
          <w:rFonts w:cs="Arial"/>
        </w:rPr>
        <w:t xml:space="preserve"> </w:t>
      </w:r>
      <w:r w:rsidRPr="001D55CE">
        <w:rPr>
          <w:rFonts w:cs="Arial"/>
        </w:rPr>
        <w:br/>
      </w:r>
    </w:p>
    <w:p w14:paraId="73306CFD" w14:textId="77777777" w:rsidR="008C5226" w:rsidRPr="001D55CE" w:rsidRDefault="008C5226" w:rsidP="008C5226">
      <w:pPr>
        <w:numPr>
          <w:ilvl w:val="0"/>
          <w:numId w:val="27"/>
        </w:numPr>
        <w:spacing w:line="240" w:lineRule="auto"/>
        <w:contextualSpacing/>
        <w:rPr>
          <w:rFonts w:cs="Arial"/>
        </w:rPr>
      </w:pPr>
      <w:bookmarkStart w:id="81" w:name="_Ref39466715"/>
      <w:r w:rsidRPr="001D55CE">
        <w:rPr>
          <w:rFonts w:cs="Arial"/>
        </w:rPr>
        <w:lastRenderedPageBreak/>
        <w:t xml:space="preserve">Bedriftens olie- og kemiaffald skal opbevares under tag i </w:t>
      </w:r>
      <w:proofErr w:type="spellStart"/>
      <w:r w:rsidRPr="001D55CE">
        <w:rPr>
          <w:rFonts w:cs="Arial"/>
        </w:rPr>
        <w:t>dobbeltvægget</w:t>
      </w:r>
      <w:proofErr w:type="spellEnd"/>
      <w:r w:rsidRPr="001D55CE">
        <w:rPr>
          <w:rFonts w:cs="Arial"/>
        </w:rPr>
        <w:t xml:space="preserve"> emballage på støbt gulv uden afløb i nærheden eller i lukkede beholdere på støbt gulv med </w:t>
      </w:r>
      <w:proofErr w:type="spellStart"/>
      <w:r w:rsidRPr="001D55CE">
        <w:rPr>
          <w:rFonts w:cs="Arial"/>
        </w:rPr>
        <w:t>opkant</w:t>
      </w:r>
      <w:proofErr w:type="spellEnd"/>
      <w:r w:rsidRPr="001D55CE">
        <w:rPr>
          <w:rFonts w:cs="Arial"/>
        </w:rPr>
        <w:t>, som minimum kan tilbageholde indholdet af den største beholder.</w:t>
      </w:r>
      <w:bookmarkEnd w:id="81"/>
      <w:r w:rsidRPr="001D55CE">
        <w:rPr>
          <w:rFonts w:cs="Arial"/>
        </w:rPr>
        <w:br/>
      </w:r>
    </w:p>
    <w:p w14:paraId="23D20ED0" w14:textId="77777777" w:rsidR="008C5226" w:rsidRPr="001D55CE" w:rsidRDefault="008C5226" w:rsidP="008C5226">
      <w:pPr>
        <w:numPr>
          <w:ilvl w:val="0"/>
          <w:numId w:val="27"/>
        </w:numPr>
        <w:spacing w:line="240" w:lineRule="auto"/>
        <w:contextualSpacing/>
        <w:rPr>
          <w:rFonts w:cs="Arial"/>
        </w:rPr>
      </w:pPr>
      <w:bookmarkStart w:id="82" w:name="_Ref39466764"/>
      <w:r w:rsidRPr="001D55CE">
        <w:rPr>
          <w:rFonts w:cs="Arial"/>
        </w:rPr>
        <w:t>Dokumentation for korrekt bortskaffelse af olieaffald skal opbevares i min 5 år og forevises på tilsynsmyndighedens forlangende.</w:t>
      </w:r>
      <w:bookmarkEnd w:id="82"/>
      <w:r w:rsidRPr="001D55CE">
        <w:rPr>
          <w:rFonts w:cs="Arial"/>
        </w:rPr>
        <w:br/>
      </w:r>
    </w:p>
    <w:p w14:paraId="4C8F006D" w14:textId="77777777" w:rsidR="008C5226" w:rsidRPr="001D55CE" w:rsidRDefault="008C5226" w:rsidP="008C5226">
      <w:pPr>
        <w:rPr>
          <w:rFonts w:cs="Arial"/>
          <w:highlight w:val="yellow"/>
        </w:rPr>
      </w:pPr>
      <w:bookmarkStart w:id="83" w:name="_Toc179867559"/>
      <w:bookmarkStart w:id="84" w:name="_Toc196030163"/>
      <w:bookmarkStart w:id="85" w:name="_Toc219875749"/>
    </w:p>
    <w:p w14:paraId="25103EA6" w14:textId="77777777" w:rsidR="008C5226" w:rsidRPr="001D55CE" w:rsidRDefault="008C5226" w:rsidP="008C5226">
      <w:pPr>
        <w:pStyle w:val="Overskrift1"/>
        <w:rPr>
          <w:rFonts w:ascii="Arial" w:hAnsi="Arial" w:cs="Arial"/>
        </w:rPr>
      </w:pPr>
      <w:bookmarkStart w:id="86" w:name="_Toc179867560"/>
      <w:bookmarkStart w:id="87" w:name="_Toc196030164"/>
      <w:bookmarkStart w:id="88" w:name="_Toc219875750"/>
      <w:bookmarkStart w:id="89" w:name="_Toc64359171"/>
      <w:bookmarkEnd w:id="83"/>
      <w:bookmarkEnd w:id="84"/>
      <w:bookmarkEnd w:id="85"/>
      <w:r w:rsidRPr="001D55CE">
        <w:rPr>
          <w:rFonts w:ascii="Arial" w:hAnsi="Arial" w:cs="Arial"/>
        </w:rPr>
        <w:t>Egenkontrol</w:t>
      </w:r>
      <w:bookmarkEnd w:id="86"/>
      <w:bookmarkEnd w:id="87"/>
      <w:bookmarkEnd w:id="88"/>
      <w:bookmarkEnd w:id="89"/>
      <w:r w:rsidRPr="001D55CE">
        <w:rPr>
          <w:rFonts w:ascii="Arial" w:hAnsi="Arial" w:cs="Arial"/>
        </w:rPr>
        <w:t xml:space="preserve"> </w:t>
      </w:r>
    </w:p>
    <w:p w14:paraId="7B40331A" w14:textId="77777777" w:rsidR="008C5226" w:rsidRPr="001D55CE" w:rsidRDefault="008C5226" w:rsidP="008C5226">
      <w:pPr>
        <w:autoSpaceDE w:val="0"/>
        <w:autoSpaceDN w:val="0"/>
        <w:adjustRightInd w:val="0"/>
        <w:spacing w:line="240" w:lineRule="auto"/>
        <w:rPr>
          <w:rFonts w:cs="Arial"/>
        </w:rPr>
      </w:pPr>
      <w:r w:rsidRPr="001D55CE">
        <w:rPr>
          <w:rFonts w:cs="Arial"/>
        </w:rPr>
        <w:t>Husdyrbruget skal til enhver tid over for Vordingborg Kommune kunne fremlægge dokumentation og optegnelser, der dokumenterer, at ansøgningens forudsætninger og</w:t>
      </w:r>
      <w:r w:rsidR="002E6FA7" w:rsidRPr="001D55CE">
        <w:rPr>
          <w:rFonts w:cs="Arial"/>
        </w:rPr>
        <w:t xml:space="preserve"> tilladelsens</w:t>
      </w:r>
      <w:r w:rsidRPr="001D55CE">
        <w:rPr>
          <w:rFonts w:cs="Arial"/>
        </w:rPr>
        <w:t xml:space="preserve"> vilkår</w:t>
      </w:r>
    </w:p>
    <w:p w14:paraId="68F5739D" w14:textId="77777777" w:rsidR="008C5226" w:rsidRPr="001D55CE" w:rsidRDefault="008C5226" w:rsidP="008C5226">
      <w:pPr>
        <w:rPr>
          <w:rFonts w:cs="Arial"/>
        </w:rPr>
      </w:pPr>
      <w:r w:rsidRPr="001D55CE">
        <w:rPr>
          <w:rFonts w:cs="Arial"/>
        </w:rPr>
        <w:t>overholdes. Desuden skal husdyrbruget ved tilsyn kunne dokumentere lovpligtig egenkontrol indenfor f.eks. logbog for flydelag og markstakke, skriftlige aftaler for opbevaring af husdyr</w:t>
      </w:r>
      <w:r w:rsidRPr="001D55CE">
        <w:rPr>
          <w:rFonts w:cs="Arial"/>
        </w:rPr>
        <w:softHyphen/>
        <w:t>gødning på anden ejendom etc.</w:t>
      </w:r>
    </w:p>
    <w:p w14:paraId="2B6141F3" w14:textId="77777777" w:rsidR="008C5226" w:rsidRPr="001D55CE" w:rsidRDefault="008C5226" w:rsidP="008C5226">
      <w:pPr>
        <w:rPr>
          <w:rFonts w:cs="Arial"/>
          <w:b/>
          <w:highlight w:val="yellow"/>
        </w:rPr>
      </w:pPr>
    </w:p>
    <w:p w14:paraId="4D2BE10A" w14:textId="77777777" w:rsidR="008C5226" w:rsidRPr="001D55CE" w:rsidRDefault="008C5226" w:rsidP="008C5226">
      <w:pPr>
        <w:rPr>
          <w:rFonts w:cs="Arial"/>
          <w:b/>
        </w:rPr>
      </w:pPr>
      <w:r w:rsidRPr="001D55CE">
        <w:rPr>
          <w:rFonts w:cs="Arial"/>
          <w:b/>
        </w:rPr>
        <w:t>Vurdering</w:t>
      </w:r>
    </w:p>
    <w:p w14:paraId="27652DB4" w14:textId="77777777" w:rsidR="008C5226" w:rsidRPr="001D55CE" w:rsidRDefault="008C5226" w:rsidP="008C5226">
      <w:pPr>
        <w:autoSpaceDE w:val="0"/>
        <w:autoSpaceDN w:val="0"/>
        <w:adjustRightInd w:val="0"/>
        <w:spacing w:line="240" w:lineRule="auto"/>
        <w:rPr>
          <w:rFonts w:cs="Arial"/>
        </w:rPr>
      </w:pPr>
      <w:r w:rsidRPr="001D55CE">
        <w:rPr>
          <w:rFonts w:cs="Arial"/>
        </w:rPr>
        <w:t>Vordingborg kommune vurderer, at lovgivningen er tilstrækkelige dækkende i forhold til krav om egenkontrol på husdyrbruget. Der stilles derfor ikke yderligere vilkår om dette.</w:t>
      </w:r>
    </w:p>
    <w:p w14:paraId="6F970989" w14:textId="77777777" w:rsidR="008C5226" w:rsidRPr="001D55CE" w:rsidRDefault="008C5226" w:rsidP="008C5226">
      <w:pPr>
        <w:autoSpaceDE w:val="0"/>
        <w:autoSpaceDN w:val="0"/>
        <w:adjustRightInd w:val="0"/>
        <w:rPr>
          <w:rFonts w:cs="Arial"/>
          <w:highlight w:val="yellow"/>
        </w:rPr>
      </w:pPr>
    </w:p>
    <w:p w14:paraId="1055C0FD" w14:textId="77777777" w:rsidR="008C5226" w:rsidRPr="001D55CE" w:rsidRDefault="008C5226" w:rsidP="008C5226">
      <w:pPr>
        <w:pStyle w:val="Overskrift1"/>
        <w:rPr>
          <w:rFonts w:ascii="Arial" w:hAnsi="Arial" w:cs="Arial"/>
        </w:rPr>
      </w:pPr>
      <w:bookmarkStart w:id="90" w:name="_Toc64359172"/>
      <w:r w:rsidRPr="001D55CE">
        <w:rPr>
          <w:rFonts w:ascii="Arial" w:hAnsi="Arial" w:cs="Arial"/>
        </w:rPr>
        <w:t>Husdyrbrugets ophør</w:t>
      </w:r>
      <w:bookmarkEnd w:id="90"/>
    </w:p>
    <w:p w14:paraId="44D952E5" w14:textId="77777777" w:rsidR="008C5226" w:rsidRPr="001D55CE" w:rsidRDefault="008C5226" w:rsidP="008C5226">
      <w:pPr>
        <w:rPr>
          <w:rFonts w:cs="Arial"/>
        </w:rPr>
      </w:pPr>
      <w:r w:rsidRPr="001D55CE">
        <w:rPr>
          <w:rFonts w:cs="Arial"/>
        </w:rPr>
        <w:t>I forbindelse med et eventuelt ophør af husdyrproduktionen skal stalde og gyllekanaler tømmes samt rengøres. Et eventuelt ophør med dyrehold skal meddeles Vordingborg Kommune. Derfor er der stillet vilkår omkring dette.</w:t>
      </w:r>
    </w:p>
    <w:p w14:paraId="604E02BE" w14:textId="77777777" w:rsidR="008C5226" w:rsidRPr="001D55CE" w:rsidRDefault="008C5226" w:rsidP="008C5226">
      <w:pPr>
        <w:rPr>
          <w:rFonts w:cs="Arial"/>
          <w:b/>
          <w:highlight w:val="yellow"/>
        </w:rPr>
      </w:pPr>
    </w:p>
    <w:p w14:paraId="2BCC0DEA" w14:textId="77777777" w:rsidR="008C5226" w:rsidRPr="001D55CE" w:rsidRDefault="008C5226" w:rsidP="008C5226">
      <w:pPr>
        <w:rPr>
          <w:rFonts w:cs="Arial"/>
          <w:b/>
        </w:rPr>
      </w:pPr>
      <w:r w:rsidRPr="001D55CE">
        <w:rPr>
          <w:rFonts w:cs="Arial"/>
          <w:b/>
        </w:rPr>
        <w:t>Vilkår</w:t>
      </w:r>
    </w:p>
    <w:p w14:paraId="4E3E8A25" w14:textId="77777777" w:rsidR="008C5226" w:rsidRPr="001D55CE" w:rsidRDefault="008C5226" w:rsidP="008C5226">
      <w:pPr>
        <w:pStyle w:val="Listeafsnit"/>
        <w:numPr>
          <w:ilvl w:val="0"/>
          <w:numId w:val="27"/>
        </w:numPr>
        <w:contextualSpacing/>
        <w:rPr>
          <w:rFonts w:cs="Arial"/>
        </w:rPr>
      </w:pPr>
      <w:bookmarkStart w:id="91" w:name="_Ref39490517"/>
      <w:r w:rsidRPr="001D55CE">
        <w:rPr>
          <w:rFonts w:cs="Arial"/>
        </w:rPr>
        <w:t>Husdyrbrugets ophør skal meddeles Vordingborg Kommune senest 3 måneder efter sidste produktionsdyr væk fra bedriften. Desuden skal følgende foretages:</w:t>
      </w:r>
      <w:bookmarkEnd w:id="91"/>
    </w:p>
    <w:p w14:paraId="504699DD" w14:textId="77777777" w:rsidR="008C5226" w:rsidRPr="001D55CE" w:rsidRDefault="008C5226" w:rsidP="008C5226">
      <w:pPr>
        <w:numPr>
          <w:ilvl w:val="1"/>
          <w:numId w:val="3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eastAsia="Times New Roman" w:cs="Arial"/>
          <w:iCs/>
          <w:lang w:eastAsia="da-DK"/>
        </w:rPr>
      </w:pPr>
      <w:r w:rsidRPr="001D55CE">
        <w:rPr>
          <w:rFonts w:eastAsia="Times New Roman" w:cs="Arial"/>
          <w:iCs/>
          <w:lang w:eastAsia="da-DK"/>
        </w:rPr>
        <w:t>Alle staldafsnit skal tømmes for husdyrgødning, der bortskaffes efter reglerne om udbringning af husdyrgødning.</w:t>
      </w:r>
    </w:p>
    <w:p w14:paraId="3F8986C1" w14:textId="77777777" w:rsidR="008C5226" w:rsidRPr="001D55CE" w:rsidRDefault="008C5226" w:rsidP="008C5226">
      <w:pPr>
        <w:numPr>
          <w:ilvl w:val="1"/>
          <w:numId w:val="3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eastAsia="Times New Roman" w:cs="Arial"/>
          <w:iCs/>
          <w:lang w:eastAsia="da-DK"/>
        </w:rPr>
      </w:pPr>
      <w:r w:rsidRPr="001D55CE">
        <w:rPr>
          <w:rFonts w:eastAsia="Times New Roman" w:cs="Arial"/>
          <w:iCs/>
          <w:lang w:eastAsia="da-DK"/>
        </w:rPr>
        <w:t xml:space="preserve">Rester af foder skal fjernes på lovlig vis.  </w:t>
      </w:r>
    </w:p>
    <w:p w14:paraId="1A03814B" w14:textId="77777777" w:rsidR="008C5226" w:rsidRPr="001D55CE" w:rsidRDefault="008C5226" w:rsidP="008C5226">
      <w:pPr>
        <w:numPr>
          <w:ilvl w:val="1"/>
          <w:numId w:val="3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eastAsia="Times New Roman" w:cs="Arial"/>
          <w:iCs/>
          <w:lang w:eastAsia="da-DK"/>
        </w:rPr>
      </w:pPr>
      <w:r w:rsidRPr="001D55CE">
        <w:rPr>
          <w:rFonts w:eastAsia="Times New Roman" w:cs="Arial"/>
          <w:iCs/>
          <w:lang w:eastAsia="da-DK"/>
        </w:rPr>
        <w:t>Olietanke relateret til produktionen skal tømmes.</w:t>
      </w:r>
    </w:p>
    <w:p w14:paraId="1383D24C" w14:textId="77777777" w:rsidR="008C5226" w:rsidRPr="001D55CE" w:rsidRDefault="008C5226" w:rsidP="008C5226">
      <w:pPr>
        <w:numPr>
          <w:ilvl w:val="1"/>
          <w:numId w:val="3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eastAsia="Times New Roman" w:cs="Arial"/>
          <w:iCs/>
          <w:lang w:eastAsia="da-DK"/>
        </w:rPr>
      </w:pPr>
      <w:r w:rsidRPr="001D55CE">
        <w:rPr>
          <w:rFonts w:eastAsia="Times New Roman" w:cs="Arial"/>
          <w:iCs/>
          <w:lang w:eastAsia="da-DK"/>
        </w:rPr>
        <w:t>Rester af kemikalier, spildolie, andet olieaffald, medicinaffald mv. relateret til dyreholdet skal fjernes.</w:t>
      </w:r>
    </w:p>
    <w:p w14:paraId="43275BFD" w14:textId="77777777" w:rsidR="008C5226" w:rsidRPr="001D55CE" w:rsidRDefault="008C5226" w:rsidP="008C5226">
      <w:pPr>
        <w:rPr>
          <w:rStyle w:val="ANJA1Tegn"/>
          <w:rFonts w:eastAsiaTheme="minorHAnsi" w:cs="Arial"/>
          <w:b w:val="0"/>
          <w:color w:val="auto"/>
          <w:szCs w:val="22"/>
          <w:highlight w:val="yellow"/>
        </w:rPr>
      </w:pPr>
    </w:p>
    <w:p w14:paraId="5800E375" w14:textId="77777777" w:rsidR="008C5226" w:rsidRPr="00C56764" w:rsidRDefault="008C5226" w:rsidP="008C5226">
      <w:pPr>
        <w:pStyle w:val="Overskrift1"/>
        <w:rPr>
          <w:rFonts w:ascii="Arial" w:hAnsi="Arial" w:cs="Arial"/>
        </w:rPr>
      </w:pPr>
      <w:bookmarkStart w:id="92" w:name="_Toc23759530"/>
      <w:bookmarkStart w:id="93" w:name="_Toc64359173"/>
      <w:r w:rsidRPr="00C56764">
        <w:rPr>
          <w:rFonts w:ascii="Arial" w:hAnsi="Arial" w:cs="Arial"/>
        </w:rPr>
        <w:t>Samlet vurdering og konklusion</w:t>
      </w:r>
      <w:bookmarkEnd w:id="92"/>
      <w:bookmarkEnd w:id="93"/>
    </w:p>
    <w:p w14:paraId="3522E495" w14:textId="77777777" w:rsidR="008C5226" w:rsidRPr="00C56764" w:rsidRDefault="008C5226" w:rsidP="008C5226">
      <w:pPr>
        <w:rPr>
          <w:rFonts w:cs="Arial"/>
        </w:rPr>
      </w:pPr>
      <w:r w:rsidRPr="00C56764">
        <w:rPr>
          <w:rFonts w:cs="Arial"/>
        </w:rPr>
        <w:t>Det er Vordingborg Kommunes samlede vurdering, at husdyrbruget samlet set overholder de krav som lovgivningen stiller, og at der med tilladelsens stillede vilkår, ikke vil forekomme væsentlige indvirkninger på miljøet. Der kan derfor meddeles tilladelse til det ansøgte projekt.</w:t>
      </w:r>
    </w:p>
    <w:p w14:paraId="16A8033F" w14:textId="77777777" w:rsidR="008C5226" w:rsidRPr="00C56764" w:rsidRDefault="008C5226" w:rsidP="008C5226">
      <w:pPr>
        <w:rPr>
          <w:rFonts w:cs="Arial"/>
        </w:rPr>
      </w:pPr>
    </w:p>
    <w:p w14:paraId="46913691" w14:textId="77777777" w:rsidR="008C5226" w:rsidRPr="00C56764" w:rsidRDefault="008C5226" w:rsidP="008C5226">
      <w:pPr>
        <w:pStyle w:val="Overskrift1"/>
        <w:rPr>
          <w:rFonts w:ascii="Arial" w:hAnsi="Arial" w:cs="Arial"/>
        </w:rPr>
      </w:pPr>
      <w:bookmarkStart w:id="94" w:name="_Toc64359174"/>
      <w:r w:rsidRPr="00C56764">
        <w:rPr>
          <w:rFonts w:ascii="Arial" w:hAnsi="Arial" w:cs="Arial"/>
        </w:rPr>
        <w:t>høring</w:t>
      </w:r>
      <w:bookmarkEnd w:id="94"/>
    </w:p>
    <w:p w14:paraId="4BE738BC" w14:textId="0053DC72" w:rsidR="008C5226" w:rsidRPr="001D55CE" w:rsidRDefault="00BA6EC9" w:rsidP="008C5226">
      <w:pPr>
        <w:autoSpaceDE w:val="0"/>
        <w:autoSpaceDN w:val="0"/>
        <w:adjustRightInd w:val="0"/>
        <w:rPr>
          <w:rFonts w:cs="Arial"/>
          <w:highlight w:val="yellow"/>
        </w:rPr>
      </w:pPr>
      <w:r w:rsidRPr="001D55CE">
        <w:rPr>
          <w:rFonts w:cs="Arial"/>
        </w:rPr>
        <w:t>Udkast</w:t>
      </w:r>
      <w:r w:rsidR="008C5226" w:rsidRPr="001D55CE">
        <w:rPr>
          <w:rFonts w:cs="Arial"/>
        </w:rPr>
        <w:t xml:space="preserve"> til miljøtilladelse er sendt i </w:t>
      </w:r>
      <w:r w:rsidR="001D55CE">
        <w:rPr>
          <w:rFonts w:cs="Arial"/>
        </w:rPr>
        <w:t>14</w:t>
      </w:r>
      <w:r w:rsidR="008C5226" w:rsidRPr="001D55CE">
        <w:rPr>
          <w:rFonts w:cs="Arial"/>
        </w:rPr>
        <w:t xml:space="preserve"> dages høring fra den </w:t>
      </w:r>
      <w:r w:rsidR="00161005">
        <w:rPr>
          <w:rFonts w:cs="Arial"/>
        </w:rPr>
        <w:t xml:space="preserve">28. januar 2021 til og med 12. februar 2021, </w:t>
      </w:r>
      <w:r w:rsidR="008C5226" w:rsidRPr="001D55CE">
        <w:rPr>
          <w:rFonts w:cs="Arial"/>
        </w:rPr>
        <w:t xml:space="preserve">hvor naboer og omkringboende har haft muligt for at komme med bemærkninger til udkastet. </w:t>
      </w:r>
      <w:r w:rsidR="008C5226" w:rsidRPr="001D55CE">
        <w:rPr>
          <w:rFonts w:cs="Arial"/>
        </w:rPr>
        <w:lastRenderedPageBreak/>
        <w:t xml:space="preserve">Naboer og omkringboende er i denne forstand ejere af matrikler, der støder op til ejendommen, samt lejere og beboere indenfor lugtkonsekvenszonen, der er på </w:t>
      </w:r>
      <w:r w:rsidRPr="001D55CE">
        <w:rPr>
          <w:rFonts w:cs="Arial"/>
        </w:rPr>
        <w:t>250</w:t>
      </w:r>
      <w:r w:rsidR="008C5226" w:rsidRPr="001D55CE">
        <w:rPr>
          <w:rFonts w:cs="Arial"/>
        </w:rPr>
        <w:t xml:space="preserve"> meter. </w:t>
      </w:r>
      <w:r w:rsidR="008C5226" w:rsidRPr="00C56764">
        <w:rPr>
          <w:rFonts w:cs="Arial"/>
        </w:rPr>
        <w:t xml:space="preserve">Der er i </w:t>
      </w:r>
      <w:r w:rsidR="001D55CE" w:rsidRPr="00C56764">
        <w:rPr>
          <w:rFonts w:cs="Arial"/>
        </w:rPr>
        <w:t xml:space="preserve">høringsfasen </w:t>
      </w:r>
      <w:r w:rsidR="00C56764" w:rsidRPr="00C56764">
        <w:rPr>
          <w:rFonts w:cs="Arial"/>
        </w:rPr>
        <w:t xml:space="preserve">ikke </w:t>
      </w:r>
      <w:r w:rsidR="00F51DD4" w:rsidRPr="00C56764">
        <w:rPr>
          <w:rFonts w:cs="Arial"/>
        </w:rPr>
        <w:t>indkommet</w:t>
      </w:r>
      <w:r w:rsidR="00C56764" w:rsidRPr="00C56764">
        <w:rPr>
          <w:rFonts w:cs="Arial"/>
        </w:rPr>
        <w:t xml:space="preserve"> </w:t>
      </w:r>
      <w:r w:rsidR="008C5226" w:rsidRPr="00C56764">
        <w:rPr>
          <w:rFonts w:cs="Arial"/>
        </w:rPr>
        <w:t xml:space="preserve">bemærkninger til ansøgningen. </w:t>
      </w:r>
    </w:p>
    <w:p w14:paraId="007858E5" w14:textId="77777777" w:rsidR="008C5226" w:rsidRPr="001D55CE" w:rsidRDefault="008C5226" w:rsidP="008C5226">
      <w:pPr>
        <w:autoSpaceDE w:val="0"/>
        <w:autoSpaceDN w:val="0"/>
        <w:adjustRightInd w:val="0"/>
        <w:rPr>
          <w:rFonts w:cs="Arial"/>
        </w:rPr>
      </w:pPr>
    </w:p>
    <w:p w14:paraId="23F6FF71" w14:textId="77777777" w:rsidR="008C5226" w:rsidRPr="001D55CE" w:rsidRDefault="008C5226" w:rsidP="008C5226">
      <w:pPr>
        <w:autoSpaceDE w:val="0"/>
        <w:autoSpaceDN w:val="0"/>
        <w:adjustRightInd w:val="0"/>
        <w:rPr>
          <w:rFonts w:cs="Arial"/>
        </w:rPr>
      </w:pPr>
      <w:r w:rsidRPr="001D55CE">
        <w:rPr>
          <w:rFonts w:cs="Arial"/>
        </w:rPr>
        <w:t>Ligeledes har ansøger og konsulent haft udkastet i høring.</w:t>
      </w:r>
    </w:p>
    <w:p w14:paraId="55B25902" w14:textId="77777777" w:rsidR="008C5226" w:rsidRPr="001D55CE" w:rsidRDefault="008C5226" w:rsidP="008C5226">
      <w:pPr>
        <w:autoSpaceDE w:val="0"/>
        <w:autoSpaceDN w:val="0"/>
        <w:adjustRightInd w:val="0"/>
        <w:rPr>
          <w:rFonts w:cs="Arial"/>
          <w:highlight w:val="yellow"/>
        </w:rPr>
      </w:pPr>
    </w:p>
    <w:p w14:paraId="360D8798" w14:textId="77777777" w:rsidR="008C5226" w:rsidRPr="001D55CE" w:rsidRDefault="008C5226" w:rsidP="008C5226">
      <w:pPr>
        <w:pStyle w:val="Overskrift1"/>
        <w:rPr>
          <w:rFonts w:ascii="Arial" w:hAnsi="Arial" w:cs="Arial"/>
        </w:rPr>
      </w:pPr>
      <w:bookmarkStart w:id="95" w:name="_Toc23759532"/>
      <w:bookmarkStart w:id="96" w:name="_Toc64359175"/>
      <w:r w:rsidRPr="001D55CE">
        <w:rPr>
          <w:rFonts w:ascii="Arial" w:hAnsi="Arial" w:cs="Arial"/>
        </w:rPr>
        <w:t>Gyldighed, retsbeskyttelse, revurdering meddelesespligt og øvrige forhold</w:t>
      </w:r>
      <w:bookmarkEnd w:id="95"/>
      <w:bookmarkEnd w:id="96"/>
    </w:p>
    <w:p w14:paraId="4017968E" w14:textId="77777777" w:rsidR="008C5226" w:rsidRPr="001D55CE" w:rsidRDefault="008C5226" w:rsidP="008C5226">
      <w:pPr>
        <w:autoSpaceDE w:val="0"/>
        <w:autoSpaceDN w:val="0"/>
        <w:adjustRightInd w:val="0"/>
        <w:rPr>
          <w:rFonts w:cs="Arial"/>
        </w:rPr>
      </w:pPr>
      <w:r w:rsidRPr="001D55CE">
        <w:rPr>
          <w:rFonts w:cs="Arial"/>
        </w:rPr>
        <w:t xml:space="preserve">Afgørelsen omfatter alene forholdet til </w:t>
      </w:r>
      <w:proofErr w:type="spellStart"/>
      <w:r w:rsidRPr="001D55CE">
        <w:rPr>
          <w:rFonts w:cs="Arial"/>
        </w:rPr>
        <w:t>husdyrbrugloven</w:t>
      </w:r>
      <w:proofErr w:type="spellEnd"/>
      <w:r w:rsidRPr="001D55CE">
        <w:rPr>
          <w:rFonts w:cs="Arial"/>
        </w:rPr>
        <w:t xml:space="preserve">. Miljøgodkendelsen fritager ikke for krav om eventuel tilladelse, godkendelse, dispensation eller lignede efter anden lovgivning herunder Spildevandsbekendtgørelsen, Naturbeskyttelsesloven eller Byggeloven og for andre bestemmelser. </w:t>
      </w:r>
    </w:p>
    <w:p w14:paraId="63F7923C" w14:textId="77777777" w:rsidR="008C5226" w:rsidRPr="001D55CE" w:rsidRDefault="008C5226" w:rsidP="008C5226">
      <w:pPr>
        <w:autoSpaceDE w:val="0"/>
        <w:autoSpaceDN w:val="0"/>
        <w:adjustRightInd w:val="0"/>
        <w:rPr>
          <w:rFonts w:cs="Arial"/>
        </w:rPr>
      </w:pPr>
    </w:p>
    <w:p w14:paraId="2BB20108" w14:textId="77777777" w:rsidR="008C5226" w:rsidRPr="001D55CE" w:rsidRDefault="008C5226" w:rsidP="008C5226">
      <w:pPr>
        <w:rPr>
          <w:rFonts w:cs="Arial"/>
        </w:rPr>
      </w:pPr>
      <w:r w:rsidRPr="001D55CE">
        <w:rPr>
          <w:rFonts w:cs="Arial"/>
        </w:rPr>
        <w:t xml:space="preserve">Hvis der foretages ændringer på landbrugsbedriften, som er omfattet af godkendelse- eller anmeldepligt, skal Vordingborg Kommune orienteres. </w:t>
      </w:r>
    </w:p>
    <w:p w14:paraId="66DE65B2" w14:textId="77777777" w:rsidR="008C5226" w:rsidRPr="001D55CE" w:rsidRDefault="008C5226" w:rsidP="008C5226">
      <w:pPr>
        <w:rPr>
          <w:rFonts w:cs="Arial"/>
        </w:rPr>
      </w:pPr>
    </w:p>
    <w:p w14:paraId="7CF05D0A" w14:textId="2CC07545" w:rsidR="008C5226" w:rsidRPr="001D55CE" w:rsidRDefault="00BA6EC9" w:rsidP="008C5226">
      <w:pPr>
        <w:rPr>
          <w:rFonts w:cs="Arial"/>
        </w:rPr>
      </w:pPr>
      <w:r w:rsidRPr="001D55CE">
        <w:rPr>
          <w:rFonts w:cs="Arial"/>
        </w:rPr>
        <w:t>Denne</w:t>
      </w:r>
      <w:r w:rsidR="008C5226" w:rsidRPr="001D55CE">
        <w:rPr>
          <w:rFonts w:cs="Arial"/>
        </w:rPr>
        <w:t xml:space="preserve"> miljøtilladelse er omfattet af 8 års retsbeskyttelse. Retsbeskyttelsen </w:t>
      </w:r>
      <w:r w:rsidR="008C5226" w:rsidRPr="00C56764">
        <w:rPr>
          <w:rFonts w:cs="Arial"/>
        </w:rPr>
        <w:t>udløber i 20</w:t>
      </w:r>
      <w:r w:rsidR="00C56764" w:rsidRPr="00C56764">
        <w:rPr>
          <w:rFonts w:cs="Arial"/>
        </w:rPr>
        <w:t>29</w:t>
      </w:r>
      <w:r w:rsidR="008C5226" w:rsidRPr="00C56764">
        <w:rPr>
          <w:rFonts w:cs="Arial"/>
        </w:rPr>
        <w:t xml:space="preserve">. </w:t>
      </w:r>
      <w:r w:rsidR="008C5226" w:rsidRPr="001D55CE">
        <w:rPr>
          <w:rFonts w:cs="Arial"/>
        </w:rPr>
        <w:t>Kommunen kan dog i særlige tilfælde meddele forbud eller påbud før der er forløbet 8 år, jf. § 40, stk. 2 i husdyrloven.</w:t>
      </w:r>
    </w:p>
    <w:p w14:paraId="2C2E40BF" w14:textId="77777777" w:rsidR="008C5226" w:rsidRPr="001D55CE" w:rsidRDefault="008C5226" w:rsidP="008C5226">
      <w:pPr>
        <w:rPr>
          <w:rFonts w:cs="Arial"/>
          <w:highlight w:val="yellow"/>
        </w:rPr>
      </w:pPr>
    </w:p>
    <w:p w14:paraId="05769976" w14:textId="77777777" w:rsidR="008C5226" w:rsidRPr="001D55CE" w:rsidRDefault="00BA6EC9" w:rsidP="008C5226">
      <w:pPr>
        <w:spacing w:after="120"/>
        <w:rPr>
          <w:rFonts w:cs="Arial"/>
        </w:rPr>
      </w:pPr>
      <w:r w:rsidRPr="001D55CE">
        <w:rPr>
          <w:rFonts w:cs="Arial"/>
        </w:rPr>
        <w:t>Miljøtilladelsen</w:t>
      </w:r>
      <w:r w:rsidR="008C5226" w:rsidRPr="001D55CE">
        <w:rPr>
          <w:rFonts w:cs="Arial"/>
        </w:rPr>
        <w:t xml:space="preserve"> bortfalder, hvis det ikke er udnyttet senest 6 år fra det er meddelt, hvis en del af tillægget ikke har været udnyttet, bortfalder tillægget for denne del.</w:t>
      </w:r>
    </w:p>
    <w:p w14:paraId="31E9EE94" w14:textId="77777777" w:rsidR="008C5226" w:rsidRPr="001D55CE" w:rsidRDefault="008C5226" w:rsidP="008C5226">
      <w:pPr>
        <w:spacing w:after="120"/>
        <w:rPr>
          <w:rFonts w:cs="Arial"/>
          <w:highlight w:val="yellow"/>
        </w:rPr>
      </w:pPr>
      <w:r w:rsidRPr="001D55CE">
        <w:rPr>
          <w:rFonts w:cs="Arial"/>
        </w:rPr>
        <w:t xml:space="preserve">Dele af </w:t>
      </w:r>
      <w:r w:rsidR="00BA6EC9" w:rsidRPr="001D55CE">
        <w:rPr>
          <w:rFonts w:cs="Arial"/>
        </w:rPr>
        <w:t xml:space="preserve">miljøtilladelsen </w:t>
      </w:r>
      <w:r w:rsidRPr="001D55CE">
        <w:rPr>
          <w:rFonts w:cs="Arial"/>
        </w:rPr>
        <w:t>kan efterfølgende bortfalde ved kontinuitetsbrud. Det kan ske ved at husdyrbrugets</w:t>
      </w:r>
      <w:r w:rsidR="00BA6EC9" w:rsidRPr="001D55CE">
        <w:rPr>
          <w:rFonts w:cs="Arial"/>
        </w:rPr>
        <w:t xml:space="preserve"> miljøtilladelse </w:t>
      </w:r>
      <w:r w:rsidRPr="001D55CE">
        <w:rPr>
          <w:rFonts w:cs="Arial"/>
        </w:rPr>
        <w:t xml:space="preserve">efterfølgende i 3 på hinanden følgende år ikke har været helt eller delvist udnyttet, idet den del af </w:t>
      </w:r>
      <w:r w:rsidR="00BA6EC9" w:rsidRPr="001D55CE">
        <w:rPr>
          <w:rFonts w:cs="Arial"/>
        </w:rPr>
        <w:t>miljøtilladelsen</w:t>
      </w:r>
      <w:r w:rsidRPr="001D55CE">
        <w:rPr>
          <w:rFonts w:cs="Arial"/>
        </w:rPr>
        <w:t>, der ikke har været helt eller delvist udnyttet i de seneste 3 år, bortfalder. Kontinuitetsbrud foreligger efter de nugældende regler, når produktionen er mindre end 25 % af det tilladte, jf. husdyrgodkendelsesbekendtgørelsen § 49, stk. 2. De 25 % beregnes ud fra de maksimale antal dyr, kg. dyr, eller dyreenheder mv.</w:t>
      </w:r>
    </w:p>
    <w:p w14:paraId="76726BC5" w14:textId="77777777" w:rsidR="008C5226" w:rsidRPr="001D55CE" w:rsidRDefault="008C5226" w:rsidP="008C5226">
      <w:pPr>
        <w:rPr>
          <w:rFonts w:cs="Arial"/>
        </w:rPr>
      </w:pPr>
      <w:r w:rsidRPr="001D55CE">
        <w:rPr>
          <w:rFonts w:cs="Arial"/>
        </w:rPr>
        <w:t>Følgende sagsakter er indgået i sagen:</w:t>
      </w:r>
    </w:p>
    <w:p w14:paraId="1E9D53C3" w14:textId="77777777" w:rsidR="008C5226" w:rsidRPr="001D55CE" w:rsidRDefault="008C5226" w:rsidP="008C5226">
      <w:pPr>
        <w:pStyle w:val="Listeafsnit"/>
        <w:numPr>
          <w:ilvl w:val="0"/>
          <w:numId w:val="8"/>
        </w:numPr>
        <w:spacing w:line="276" w:lineRule="auto"/>
        <w:contextualSpacing/>
        <w:rPr>
          <w:rFonts w:cs="Arial"/>
          <w:sz w:val="22"/>
          <w:szCs w:val="22"/>
        </w:rPr>
      </w:pPr>
      <w:r w:rsidRPr="001D55CE">
        <w:rPr>
          <w:rFonts w:cs="Arial"/>
          <w:sz w:val="22"/>
          <w:szCs w:val="22"/>
        </w:rPr>
        <w:t>Ansøgning om miljøgodkendelse skema 2</w:t>
      </w:r>
      <w:r w:rsidR="00BA6EC9" w:rsidRPr="001D55CE">
        <w:rPr>
          <w:rFonts w:cs="Arial"/>
          <w:sz w:val="22"/>
          <w:szCs w:val="22"/>
        </w:rPr>
        <w:t>20356</w:t>
      </w:r>
      <w:r w:rsidRPr="001D55CE">
        <w:rPr>
          <w:rFonts w:cs="Arial"/>
          <w:sz w:val="22"/>
          <w:szCs w:val="22"/>
        </w:rPr>
        <w:t xml:space="preserve"> seneste version </w:t>
      </w:r>
      <w:r w:rsidR="00636E46">
        <w:rPr>
          <w:rFonts w:cs="Arial"/>
          <w:sz w:val="22"/>
          <w:szCs w:val="22"/>
        </w:rPr>
        <w:t>5</w:t>
      </w:r>
      <w:r w:rsidRPr="001D55CE">
        <w:rPr>
          <w:rFonts w:cs="Arial"/>
          <w:sz w:val="22"/>
          <w:szCs w:val="22"/>
        </w:rPr>
        <w:t>.</w:t>
      </w:r>
    </w:p>
    <w:p w14:paraId="14A32899" w14:textId="77777777" w:rsidR="008C5226" w:rsidRPr="001D55CE" w:rsidRDefault="008C5226" w:rsidP="008C5226">
      <w:pPr>
        <w:pStyle w:val="Listeafsnit"/>
        <w:numPr>
          <w:ilvl w:val="0"/>
          <w:numId w:val="8"/>
        </w:numPr>
        <w:spacing w:line="276" w:lineRule="auto"/>
        <w:contextualSpacing/>
        <w:rPr>
          <w:rFonts w:cs="Arial"/>
          <w:sz w:val="22"/>
          <w:szCs w:val="22"/>
        </w:rPr>
      </w:pPr>
      <w:r w:rsidRPr="001D55CE">
        <w:rPr>
          <w:rFonts w:cs="Arial"/>
          <w:sz w:val="22"/>
          <w:szCs w:val="22"/>
        </w:rPr>
        <w:t>Andet supplerende materiale.</w:t>
      </w:r>
    </w:p>
    <w:p w14:paraId="5259375E" w14:textId="77777777" w:rsidR="008C5226" w:rsidRPr="001D55CE" w:rsidRDefault="008C5226" w:rsidP="008C5226">
      <w:pPr>
        <w:pStyle w:val="Listeafsnit"/>
        <w:numPr>
          <w:ilvl w:val="0"/>
          <w:numId w:val="8"/>
        </w:numPr>
        <w:spacing w:line="276" w:lineRule="auto"/>
        <w:contextualSpacing/>
        <w:rPr>
          <w:rFonts w:cs="Arial"/>
          <w:sz w:val="22"/>
          <w:szCs w:val="22"/>
        </w:rPr>
      </w:pPr>
      <w:r w:rsidRPr="001D55CE">
        <w:rPr>
          <w:rFonts w:cs="Arial"/>
          <w:sz w:val="22"/>
          <w:szCs w:val="22"/>
        </w:rPr>
        <w:t>Bemærkninger indkommet i høringsfasen</w:t>
      </w:r>
    </w:p>
    <w:p w14:paraId="43ADFD6B" w14:textId="77777777" w:rsidR="008C5226" w:rsidRPr="001D55CE" w:rsidRDefault="008C5226" w:rsidP="008C5226">
      <w:pPr>
        <w:pStyle w:val="Listeafsnit"/>
        <w:spacing w:line="276" w:lineRule="auto"/>
        <w:ind w:left="720"/>
        <w:contextualSpacing/>
        <w:rPr>
          <w:rFonts w:cs="Arial"/>
          <w:sz w:val="22"/>
          <w:szCs w:val="22"/>
          <w:highlight w:val="yellow"/>
        </w:rPr>
      </w:pPr>
    </w:p>
    <w:p w14:paraId="04DFDDC6" w14:textId="77777777" w:rsidR="008C5226" w:rsidRPr="001D55CE" w:rsidRDefault="008C5226" w:rsidP="008C5226">
      <w:pPr>
        <w:pStyle w:val="Overskrift1"/>
        <w:rPr>
          <w:rFonts w:ascii="Arial" w:hAnsi="Arial" w:cs="Arial"/>
        </w:rPr>
      </w:pPr>
      <w:bookmarkStart w:id="97" w:name="_Toc23759533"/>
      <w:bookmarkStart w:id="98" w:name="_Toc64359176"/>
      <w:r w:rsidRPr="001D55CE">
        <w:rPr>
          <w:rFonts w:ascii="Arial" w:hAnsi="Arial" w:cs="Arial"/>
        </w:rPr>
        <w:t>Lovgrundlag</w:t>
      </w:r>
      <w:bookmarkEnd w:id="97"/>
      <w:bookmarkEnd w:id="98"/>
    </w:p>
    <w:p w14:paraId="1B4B97A0" w14:textId="77777777" w:rsidR="008C5226" w:rsidRPr="001D55CE" w:rsidRDefault="008C5226" w:rsidP="008C5226">
      <w:pPr>
        <w:rPr>
          <w:rFonts w:cs="Arial"/>
        </w:rPr>
      </w:pPr>
      <w:r w:rsidRPr="001D55CE">
        <w:rPr>
          <w:rFonts w:cs="Arial"/>
        </w:rPr>
        <w:t>Ansøgningen er behandlet i henhold til følgende love bekendtgørelser:</w:t>
      </w:r>
    </w:p>
    <w:p w14:paraId="3E048C6C" w14:textId="77777777" w:rsidR="008C5226" w:rsidRPr="001D55CE" w:rsidRDefault="008C5226" w:rsidP="008C5226">
      <w:pPr>
        <w:pStyle w:val="Listeafsnit"/>
        <w:numPr>
          <w:ilvl w:val="0"/>
          <w:numId w:val="9"/>
        </w:numPr>
        <w:spacing w:line="276" w:lineRule="auto"/>
        <w:contextualSpacing/>
        <w:rPr>
          <w:rFonts w:eastAsiaTheme="minorHAnsi" w:cs="Arial"/>
          <w:sz w:val="22"/>
        </w:rPr>
      </w:pPr>
      <w:r w:rsidRPr="001D55CE">
        <w:rPr>
          <w:rFonts w:eastAsiaTheme="minorHAnsi" w:cs="Arial"/>
          <w:sz w:val="22"/>
        </w:rPr>
        <w:t>Lov om husdyrbrug og anvendelse af gødning m.v. nr. 1572 af 20. december 2006 med seneste ændringer i lovbekendtgørelse (LBK) nr. 520 af 1. maj 2019 (</w:t>
      </w:r>
      <w:proofErr w:type="spellStart"/>
      <w:r w:rsidRPr="001D55CE">
        <w:rPr>
          <w:rFonts w:eastAsiaTheme="minorHAnsi" w:cs="Arial"/>
          <w:sz w:val="22"/>
        </w:rPr>
        <w:t>Husdyrbrugloven</w:t>
      </w:r>
      <w:proofErr w:type="spellEnd"/>
      <w:r w:rsidRPr="001D55CE">
        <w:rPr>
          <w:rFonts w:eastAsiaTheme="minorHAnsi" w:cs="Arial"/>
          <w:sz w:val="22"/>
        </w:rPr>
        <w:t>)</w:t>
      </w:r>
    </w:p>
    <w:p w14:paraId="4F8BE705" w14:textId="77777777" w:rsidR="008C5226" w:rsidRPr="001D55CE" w:rsidRDefault="008C5226" w:rsidP="008C5226">
      <w:pPr>
        <w:pStyle w:val="Listeafsnit"/>
        <w:numPr>
          <w:ilvl w:val="0"/>
          <w:numId w:val="9"/>
        </w:numPr>
        <w:spacing w:line="276" w:lineRule="auto"/>
        <w:contextualSpacing/>
        <w:rPr>
          <w:rFonts w:eastAsiaTheme="minorHAnsi" w:cs="Arial"/>
          <w:sz w:val="22"/>
        </w:rPr>
      </w:pPr>
      <w:r w:rsidRPr="001D55CE">
        <w:rPr>
          <w:rFonts w:eastAsiaTheme="minorHAnsi" w:cs="Arial"/>
          <w:sz w:val="22"/>
        </w:rPr>
        <w:lastRenderedPageBreak/>
        <w:t>Bekendtgørelse om godkendelse og tilladelse m.v. af husdyrbrug nr.</w:t>
      </w:r>
      <w:r w:rsidR="003260E0" w:rsidRPr="001D55CE">
        <w:rPr>
          <w:rFonts w:eastAsiaTheme="minorHAnsi" w:cs="Arial"/>
          <w:sz w:val="22"/>
        </w:rPr>
        <w:t xml:space="preserve"> 2256 af 29. december 2020 </w:t>
      </w:r>
      <w:r w:rsidRPr="001D55CE">
        <w:rPr>
          <w:rFonts w:eastAsiaTheme="minorHAnsi" w:cs="Arial"/>
          <w:sz w:val="22"/>
        </w:rPr>
        <w:t>(Husdyrgodkendelsesbekendtgørelsen)</w:t>
      </w:r>
    </w:p>
    <w:p w14:paraId="452A9836" w14:textId="77777777" w:rsidR="008C5226" w:rsidRPr="001D55CE" w:rsidRDefault="008C5226" w:rsidP="008C5226">
      <w:pPr>
        <w:pStyle w:val="Listeafsnit"/>
        <w:numPr>
          <w:ilvl w:val="0"/>
          <w:numId w:val="9"/>
        </w:numPr>
        <w:spacing w:line="276" w:lineRule="auto"/>
        <w:contextualSpacing/>
        <w:rPr>
          <w:rFonts w:eastAsiaTheme="minorHAnsi" w:cs="Arial"/>
          <w:bCs/>
          <w:caps/>
          <w:sz w:val="22"/>
        </w:rPr>
      </w:pPr>
      <w:r w:rsidRPr="001D55CE">
        <w:rPr>
          <w:rFonts w:eastAsiaTheme="minorHAnsi" w:cs="Arial"/>
          <w:sz w:val="22"/>
        </w:rPr>
        <w:t>Bekendtgørelse om miljøregulering af dyrehold og om opbevaring og anvendelse af gødning nr. 1176 af 23. juli 2020 (Husdyrgødningsbekendtgørelsen)</w:t>
      </w:r>
    </w:p>
    <w:p w14:paraId="0E1E30F4" w14:textId="77777777" w:rsidR="008C5226" w:rsidRPr="001D55CE" w:rsidRDefault="008C5226" w:rsidP="008C5226">
      <w:pPr>
        <w:pStyle w:val="Listeafsnit"/>
        <w:numPr>
          <w:ilvl w:val="0"/>
          <w:numId w:val="9"/>
        </w:numPr>
        <w:spacing w:line="276" w:lineRule="auto"/>
        <w:contextualSpacing/>
        <w:rPr>
          <w:rFonts w:cs="Arial"/>
          <w:sz w:val="22"/>
        </w:rPr>
      </w:pPr>
      <w:r w:rsidRPr="001D55CE">
        <w:rPr>
          <w:rFonts w:cs="Arial"/>
          <w:sz w:val="22"/>
        </w:rPr>
        <w:t>Bekendtgørelse om udpegning og administration af internationale naturbeskyttelsesområder samt beskyttelse af visse arter nr. 1595 af 6. december 2018 (Habitatbekendtgørelsen)</w:t>
      </w:r>
    </w:p>
    <w:p w14:paraId="3748B23E" w14:textId="77777777" w:rsidR="008C5226" w:rsidRPr="001D55CE" w:rsidRDefault="008C5226" w:rsidP="008C5226">
      <w:pPr>
        <w:pStyle w:val="Listeafsnit"/>
        <w:spacing w:line="276" w:lineRule="auto"/>
        <w:rPr>
          <w:rFonts w:cs="Arial"/>
          <w:highlight w:val="yellow"/>
        </w:rPr>
      </w:pPr>
    </w:p>
    <w:p w14:paraId="7AEAD7CD" w14:textId="77777777" w:rsidR="008C5226" w:rsidRPr="00C56764" w:rsidRDefault="008C5226" w:rsidP="008C5226">
      <w:pPr>
        <w:pStyle w:val="Overskrift1"/>
        <w:rPr>
          <w:rFonts w:ascii="Arial" w:hAnsi="Arial" w:cs="Arial"/>
        </w:rPr>
      </w:pPr>
      <w:bookmarkStart w:id="99" w:name="_Toc23759534"/>
      <w:bookmarkStart w:id="100" w:name="_Toc64359177"/>
      <w:r w:rsidRPr="00C56764">
        <w:rPr>
          <w:rFonts w:ascii="Arial" w:hAnsi="Arial" w:cs="Arial"/>
        </w:rPr>
        <w:t>Klagevejledning og offentliggørelse</w:t>
      </w:r>
      <w:bookmarkEnd w:id="99"/>
      <w:bookmarkEnd w:id="100"/>
    </w:p>
    <w:p w14:paraId="1E65C72A" w14:textId="3ABAE5B9" w:rsidR="008C5226" w:rsidRPr="00C56764" w:rsidRDefault="008C5226" w:rsidP="008C5226">
      <w:pPr>
        <w:pStyle w:val="NormalWeb"/>
        <w:spacing w:line="276" w:lineRule="auto"/>
        <w:rPr>
          <w:rFonts w:eastAsiaTheme="minorHAnsi" w:cs="Arial"/>
          <w:color w:val="auto"/>
          <w:sz w:val="22"/>
          <w:lang w:eastAsia="en-US"/>
        </w:rPr>
      </w:pPr>
      <w:r w:rsidRPr="00C56764">
        <w:rPr>
          <w:rFonts w:eastAsiaTheme="minorHAnsi" w:cs="Arial"/>
          <w:color w:val="auto"/>
          <w:sz w:val="22"/>
          <w:lang w:eastAsia="en-US"/>
        </w:rPr>
        <w:t>Hvis du ønsker</w:t>
      </w:r>
      <w:r w:rsidRPr="00C56764">
        <w:rPr>
          <w:rFonts w:cs="Arial"/>
          <w:color w:val="auto"/>
        </w:rPr>
        <w:t xml:space="preserve"> </w:t>
      </w:r>
      <w:r w:rsidRPr="00C56764">
        <w:rPr>
          <w:rFonts w:eastAsiaTheme="minorHAnsi" w:cs="Arial"/>
          <w:color w:val="auto"/>
          <w:sz w:val="22"/>
          <w:lang w:eastAsia="en-US"/>
        </w:rPr>
        <w:t xml:space="preserve">at klage over denne afgørelse, kan du klage til Miljø- og Fødevareklagenævnet. Klagen skal indgives inden 4 uger. </w:t>
      </w:r>
      <w:r w:rsidRPr="00C56764">
        <w:rPr>
          <w:rFonts w:eastAsiaTheme="minorHAnsi" w:cs="Arial"/>
          <w:color w:val="auto"/>
          <w:sz w:val="22"/>
          <w:u w:val="single"/>
          <w:lang w:eastAsia="en-US"/>
        </w:rPr>
        <w:t>Altså inden d.</w:t>
      </w:r>
      <w:r w:rsidR="00C56764" w:rsidRPr="00C56764">
        <w:rPr>
          <w:rFonts w:eastAsiaTheme="minorHAnsi" w:cs="Arial"/>
          <w:color w:val="auto"/>
          <w:sz w:val="22"/>
          <w:u w:val="single"/>
          <w:lang w:eastAsia="en-US"/>
        </w:rPr>
        <w:t xml:space="preserve"> 17. marts 2021</w:t>
      </w:r>
      <w:r w:rsidRPr="00C56764">
        <w:rPr>
          <w:rFonts w:eastAsiaTheme="minorHAnsi" w:cs="Arial"/>
          <w:color w:val="auto"/>
          <w:sz w:val="22"/>
          <w:u w:val="single"/>
          <w:lang w:eastAsia="en-US"/>
        </w:rPr>
        <w:t xml:space="preserve"> kl. 23.59.</w:t>
      </w:r>
    </w:p>
    <w:p w14:paraId="41965B1E" w14:textId="77777777" w:rsidR="008C5226" w:rsidRPr="001D55CE" w:rsidRDefault="008C5226" w:rsidP="008C5226">
      <w:pPr>
        <w:pStyle w:val="NormalWeb"/>
        <w:spacing w:line="276" w:lineRule="auto"/>
        <w:rPr>
          <w:rFonts w:eastAsiaTheme="minorHAnsi" w:cs="Arial"/>
          <w:color w:val="auto"/>
          <w:sz w:val="22"/>
          <w:lang w:eastAsia="en-US"/>
        </w:rPr>
      </w:pPr>
      <w:r w:rsidRPr="001D55CE">
        <w:rPr>
          <w:rFonts w:eastAsiaTheme="minorHAnsi" w:cs="Arial"/>
          <w:color w:val="auto"/>
          <w:sz w:val="22"/>
          <w:lang w:eastAsia="en-US"/>
        </w:rPr>
        <w:t xml:space="preserve">Du klager via klageportalen, som du finder via </w:t>
      </w:r>
      <w:hyperlink r:id="rId16" w:tgtFrame="_blank" w:history="1">
        <w:r w:rsidRPr="001D55CE">
          <w:rPr>
            <w:rFonts w:eastAsiaTheme="minorHAnsi" w:cs="Arial"/>
            <w:color w:val="auto"/>
            <w:sz w:val="22"/>
            <w:lang w:eastAsia="en-US"/>
          </w:rPr>
          <w:t>borger.dk</w:t>
        </w:r>
      </w:hyperlink>
      <w:r w:rsidRPr="001D55CE">
        <w:rPr>
          <w:rFonts w:eastAsiaTheme="minorHAnsi" w:cs="Arial"/>
          <w:color w:val="auto"/>
          <w:sz w:val="22"/>
          <w:lang w:eastAsia="en-US"/>
        </w:rPr>
        <w:t xml:space="preserve"> eller </w:t>
      </w:r>
      <w:hyperlink r:id="rId17" w:tgtFrame="_blank" w:history="1">
        <w:r w:rsidRPr="001D55CE">
          <w:rPr>
            <w:rFonts w:eastAsiaTheme="minorHAnsi" w:cs="Arial"/>
            <w:color w:val="auto"/>
            <w:sz w:val="22"/>
            <w:lang w:eastAsia="en-US"/>
          </w:rPr>
          <w:t>virk.dk</w:t>
        </w:r>
      </w:hyperlink>
      <w:r w:rsidRPr="001D55CE">
        <w:rPr>
          <w:rFonts w:eastAsiaTheme="minorHAnsi" w:cs="Arial"/>
          <w:color w:val="auto"/>
          <w:sz w:val="22"/>
          <w:lang w:eastAsia="en-US"/>
        </w:rPr>
        <w:t xml:space="preserve">. Du logger på klageportalen med NemID. En klage er indgivet, når den er tilgængelig for Vordingborg Kommune via </w:t>
      </w:r>
      <w:r w:rsidRPr="001D55CE">
        <w:rPr>
          <w:rFonts w:eastAsiaTheme="minorHAnsi" w:cs="Arial"/>
          <w:color w:val="auto"/>
          <w:sz w:val="22"/>
          <w:szCs w:val="22"/>
          <w:lang w:eastAsia="en-US"/>
        </w:rPr>
        <w:t>klageportalen. Når</w:t>
      </w:r>
      <w:r w:rsidRPr="001D55CE">
        <w:rPr>
          <w:rFonts w:eastAsiaTheme="minorHAnsi" w:cs="Arial"/>
          <w:color w:val="auto"/>
          <w:sz w:val="22"/>
          <w:lang w:eastAsia="en-US"/>
        </w:rPr>
        <w:t xml:space="preserve"> du klager, skal du betale et gebyr på 900 kr. for borgere og 1.800 kr. for virksomheder, organisationer og offentlige myndigheder.</w:t>
      </w:r>
    </w:p>
    <w:p w14:paraId="403264F7" w14:textId="77777777" w:rsidR="008C5226" w:rsidRPr="001D55CE" w:rsidRDefault="008C5226" w:rsidP="008C5226">
      <w:pPr>
        <w:pStyle w:val="NormalWeb"/>
        <w:spacing w:line="276" w:lineRule="auto"/>
        <w:rPr>
          <w:rFonts w:eastAsiaTheme="minorHAnsi" w:cs="Arial"/>
          <w:color w:val="auto"/>
          <w:sz w:val="22"/>
          <w:lang w:eastAsia="en-US"/>
        </w:rPr>
      </w:pPr>
      <w:r w:rsidRPr="001D55CE">
        <w:rPr>
          <w:rFonts w:eastAsiaTheme="minorHAnsi" w:cs="Arial"/>
          <w:color w:val="auto"/>
          <w:sz w:val="22"/>
          <w:lang w:eastAsia="en-US"/>
        </w:rPr>
        <w:t>I klageportalen sendes din klage automatisk først til Vordingborg Kommune. Hvis Vordingborg Kommunen fastholder afgørelsen, sender kommunen klagen videre til behandling i nævnet via klageportalen. Du får besked om at klagen er videresendt.</w:t>
      </w:r>
    </w:p>
    <w:p w14:paraId="6858341D" w14:textId="77777777" w:rsidR="008C5226" w:rsidRPr="001D55CE" w:rsidRDefault="008C5226" w:rsidP="008C5226">
      <w:pPr>
        <w:rPr>
          <w:rFonts w:cs="Arial"/>
        </w:rPr>
      </w:pPr>
      <w:r w:rsidRPr="001D55CE">
        <w:rPr>
          <w:rFonts w:cs="Arial"/>
        </w:rPr>
        <w:t xml:space="preserve">Miljø- og Fødevareklagenævnet afviser din klage, hvis du sender den uden om klageportalen, medmindre du er blevet fritaget for brug af klageportalen. Hvis du ønsker at blive fritaget for at bruge klageportalen, skal du sende en begrundet anmodning til Vordingborg Kommune. Kommunen videresender din anmodning til nævnet, som herefter beslutter om, du kan fritages. </w:t>
      </w:r>
      <w:hyperlink r:id="rId18" w:history="1">
        <w:r w:rsidRPr="001D55CE">
          <w:rPr>
            <w:rFonts w:cs="Arial"/>
          </w:rPr>
          <w:t>Se betingelserne for at blive fritaget</w:t>
        </w:r>
      </w:hyperlink>
      <w:r w:rsidRPr="001D55CE">
        <w:rPr>
          <w:rFonts w:cs="Arial"/>
        </w:rPr>
        <w:t>.</w:t>
      </w:r>
      <w:bookmarkStart w:id="101" w:name="_Toc485214150"/>
    </w:p>
    <w:p w14:paraId="1AD43B51" w14:textId="77777777" w:rsidR="008C5226" w:rsidRPr="001D55CE" w:rsidRDefault="008C5226" w:rsidP="008C5226">
      <w:pPr>
        <w:rPr>
          <w:rFonts w:cs="Arial"/>
          <w:highlight w:val="yellow"/>
        </w:rPr>
      </w:pPr>
    </w:p>
    <w:p w14:paraId="5AF452CA" w14:textId="6EB85B0B" w:rsidR="008C5226" w:rsidRPr="001D55CE" w:rsidRDefault="008C5226" w:rsidP="008C5226">
      <w:pPr>
        <w:pStyle w:val="NormalWeb"/>
        <w:spacing w:line="276" w:lineRule="auto"/>
        <w:rPr>
          <w:rFonts w:eastAsiaTheme="minorHAnsi" w:cs="Arial"/>
          <w:color w:val="auto"/>
          <w:sz w:val="22"/>
          <w:lang w:eastAsia="en-US"/>
        </w:rPr>
      </w:pPr>
      <w:r w:rsidRPr="001D55CE">
        <w:rPr>
          <w:rFonts w:eastAsiaTheme="minorHAnsi" w:cs="Arial"/>
          <w:b/>
          <w:color w:val="auto"/>
          <w:sz w:val="22"/>
          <w:lang w:eastAsia="en-US"/>
        </w:rPr>
        <w:t>Civilt søgsmål</w:t>
      </w:r>
      <w:bookmarkEnd w:id="101"/>
      <w:r w:rsidRPr="001D55CE">
        <w:rPr>
          <w:rFonts w:eastAsiaTheme="minorHAnsi" w:cs="Arial"/>
          <w:color w:val="auto"/>
          <w:sz w:val="22"/>
          <w:lang w:eastAsia="en-US"/>
        </w:rPr>
        <w:t xml:space="preserve"> </w:t>
      </w:r>
      <w:r w:rsidRPr="001D55CE">
        <w:rPr>
          <w:rFonts w:eastAsiaTheme="minorHAnsi" w:cs="Arial"/>
          <w:color w:val="auto"/>
          <w:sz w:val="22"/>
          <w:lang w:eastAsia="en-US"/>
        </w:rPr>
        <w:br/>
        <w:t xml:space="preserve">Hvis afgørelsen ønskes prøvet ved domstolene, skal søgsmål jf. husdyrlovens § 90 være anlagt senest 6 måneder efter, afgørelsen er meddelt. Altså inden </w:t>
      </w:r>
      <w:r w:rsidRPr="00C56764">
        <w:rPr>
          <w:rFonts w:eastAsiaTheme="minorHAnsi" w:cs="Arial"/>
          <w:color w:val="auto"/>
          <w:sz w:val="22"/>
          <w:u w:val="single"/>
          <w:lang w:eastAsia="en-US"/>
        </w:rPr>
        <w:t>d.</w:t>
      </w:r>
      <w:r w:rsidRPr="001D55CE">
        <w:rPr>
          <w:rFonts w:eastAsiaTheme="minorHAnsi" w:cs="Arial"/>
          <w:color w:val="auto"/>
          <w:sz w:val="22"/>
          <w:u w:val="single"/>
          <w:lang w:eastAsia="en-US"/>
        </w:rPr>
        <w:t xml:space="preserve"> </w:t>
      </w:r>
      <w:r w:rsidR="00C56764">
        <w:rPr>
          <w:rFonts w:eastAsiaTheme="minorHAnsi" w:cs="Arial"/>
          <w:color w:val="auto"/>
          <w:sz w:val="22"/>
          <w:u w:val="single"/>
          <w:lang w:eastAsia="en-US"/>
        </w:rPr>
        <w:t>17. august 2021</w:t>
      </w:r>
      <w:r w:rsidRPr="001D55CE">
        <w:rPr>
          <w:rFonts w:eastAsiaTheme="minorHAnsi" w:cs="Arial"/>
          <w:color w:val="auto"/>
          <w:sz w:val="22"/>
          <w:u w:val="single"/>
          <w:lang w:eastAsia="en-US"/>
        </w:rPr>
        <w:t xml:space="preserve"> kl. 23.59.</w:t>
      </w:r>
    </w:p>
    <w:p w14:paraId="6A18EA58" w14:textId="77777777" w:rsidR="008C5226" w:rsidRPr="001D55CE" w:rsidRDefault="008C5226" w:rsidP="008C5226">
      <w:pPr>
        <w:pStyle w:val="NormalWeb"/>
        <w:spacing w:line="276" w:lineRule="auto"/>
        <w:rPr>
          <w:rFonts w:eastAsiaTheme="minorHAnsi" w:cs="Arial"/>
          <w:b/>
          <w:color w:val="auto"/>
          <w:sz w:val="22"/>
          <w:lang w:eastAsia="en-US"/>
        </w:rPr>
      </w:pPr>
      <w:r w:rsidRPr="001D55CE">
        <w:rPr>
          <w:rFonts w:eastAsiaTheme="minorHAnsi" w:cs="Arial"/>
          <w:b/>
          <w:color w:val="auto"/>
          <w:sz w:val="22"/>
          <w:lang w:eastAsia="en-US"/>
        </w:rPr>
        <w:t>Hvad skal der videre ske</w:t>
      </w:r>
      <w:r w:rsidRPr="001D55CE">
        <w:rPr>
          <w:rFonts w:eastAsiaTheme="minorHAnsi" w:cs="Arial"/>
          <w:b/>
          <w:color w:val="auto"/>
          <w:sz w:val="22"/>
          <w:lang w:eastAsia="en-US"/>
        </w:rPr>
        <w:br/>
      </w:r>
      <w:r w:rsidRPr="001D55CE">
        <w:rPr>
          <w:rFonts w:eastAsiaTheme="minorHAnsi" w:cs="Arial"/>
          <w:color w:val="auto"/>
          <w:sz w:val="22"/>
          <w:lang w:eastAsia="en-US"/>
        </w:rPr>
        <w:t>Hvis der indkommer klager inden for klagefristen, vil du blive orienteret om det. Hvis der ikke indkommer klager over afgørelsen, afsluttes sagen uden yderligere kommunikation.</w:t>
      </w:r>
    </w:p>
    <w:p w14:paraId="58E31F70" w14:textId="77777777" w:rsidR="008C5226" w:rsidRPr="001D55CE" w:rsidRDefault="008C5226" w:rsidP="008C5226">
      <w:pPr>
        <w:rPr>
          <w:rFonts w:cs="Arial"/>
        </w:rPr>
      </w:pPr>
      <w:r w:rsidRPr="001D55CE">
        <w:rPr>
          <w:rFonts w:cs="Arial"/>
          <w:b/>
        </w:rPr>
        <w:t>Udnyttelse af godkendelsen på trods af klage</w:t>
      </w:r>
      <w:r w:rsidRPr="001D55CE">
        <w:rPr>
          <w:rFonts w:cs="Arial"/>
        </w:rPr>
        <w:br/>
        <w:t xml:space="preserve">Afgørelsen vil kunne udnyttes i den tid Miljø og Fødevareklagenævnet behandler en eventuel klage, medmindre nævnet bestemmer andet. Hvis afgørelsen udnyttes inden klagefristens udløb, eller mens en eventuel klage behandles af Miljø- og Fødevareklagenævnet, sker det på ansøgers egen regning og risiko. </w:t>
      </w:r>
    </w:p>
    <w:p w14:paraId="1C39F3FD" w14:textId="77777777" w:rsidR="008C5226" w:rsidRPr="001D55CE" w:rsidRDefault="008C5226" w:rsidP="008C5226">
      <w:pPr>
        <w:pStyle w:val="NormalWeb"/>
        <w:spacing w:line="276" w:lineRule="auto"/>
        <w:rPr>
          <w:rFonts w:cs="Arial"/>
          <w:color w:val="auto"/>
          <w:highlight w:val="yellow"/>
        </w:rPr>
      </w:pPr>
    </w:p>
    <w:p w14:paraId="765204C0" w14:textId="77777777" w:rsidR="008C5226" w:rsidRPr="001D55CE" w:rsidRDefault="008C5226" w:rsidP="008C5226">
      <w:pPr>
        <w:pStyle w:val="Overskrift1"/>
        <w:rPr>
          <w:rFonts w:ascii="Arial" w:hAnsi="Arial" w:cs="Arial"/>
        </w:rPr>
      </w:pPr>
      <w:bookmarkStart w:id="102" w:name="_Toc23759535"/>
      <w:bookmarkStart w:id="103" w:name="_Toc64359178"/>
      <w:r w:rsidRPr="001D55CE">
        <w:rPr>
          <w:rFonts w:ascii="Arial" w:hAnsi="Arial" w:cs="Arial"/>
        </w:rPr>
        <w:t>Kopi af afgørelsen</w:t>
      </w:r>
      <w:bookmarkEnd w:id="102"/>
      <w:bookmarkEnd w:id="103"/>
    </w:p>
    <w:p w14:paraId="438D43C5" w14:textId="77777777" w:rsidR="008C5226" w:rsidRPr="001D55CE" w:rsidRDefault="008C5226" w:rsidP="008C5226">
      <w:pPr>
        <w:rPr>
          <w:rFonts w:cs="Arial"/>
          <w:b/>
        </w:rPr>
      </w:pPr>
      <w:r w:rsidRPr="001D55CE">
        <w:rPr>
          <w:rFonts w:cs="Arial"/>
          <w:b/>
        </w:rPr>
        <w:t>Kopi af afgørelsen er sendt til følgende:</w:t>
      </w:r>
    </w:p>
    <w:p w14:paraId="1D6DA686" w14:textId="77777777" w:rsidR="008C5226" w:rsidRPr="001D55CE" w:rsidRDefault="00BA6EC9" w:rsidP="008C5226">
      <w:pPr>
        <w:pStyle w:val="Listeafsnit"/>
        <w:numPr>
          <w:ilvl w:val="0"/>
          <w:numId w:val="11"/>
        </w:numPr>
        <w:spacing w:line="276" w:lineRule="auto"/>
        <w:rPr>
          <w:rFonts w:cs="Arial"/>
          <w:sz w:val="22"/>
          <w:szCs w:val="22"/>
        </w:rPr>
      </w:pPr>
      <w:proofErr w:type="spellStart"/>
      <w:r w:rsidRPr="001D55CE">
        <w:rPr>
          <w:rFonts w:cs="Arial"/>
          <w:sz w:val="22"/>
          <w:szCs w:val="22"/>
        </w:rPr>
        <w:t>Agrovi</w:t>
      </w:r>
      <w:proofErr w:type="spellEnd"/>
      <w:r w:rsidRPr="001D55CE">
        <w:rPr>
          <w:rFonts w:cs="Arial"/>
          <w:sz w:val="22"/>
          <w:szCs w:val="22"/>
        </w:rPr>
        <w:t xml:space="preserve"> v/ Anne </w:t>
      </w:r>
      <w:proofErr w:type="spellStart"/>
      <w:r w:rsidRPr="001D55CE">
        <w:rPr>
          <w:rFonts w:cs="Arial"/>
          <w:sz w:val="22"/>
          <w:szCs w:val="22"/>
        </w:rPr>
        <w:t>Reitan</w:t>
      </w:r>
      <w:proofErr w:type="spellEnd"/>
      <w:r w:rsidRPr="001D55CE">
        <w:rPr>
          <w:rFonts w:cs="Arial"/>
          <w:sz w:val="22"/>
          <w:szCs w:val="22"/>
        </w:rPr>
        <w:t xml:space="preserve"> Frost, afr@agrovi.dk</w:t>
      </w:r>
    </w:p>
    <w:p w14:paraId="129A20E0" w14:textId="77777777" w:rsidR="008C5226" w:rsidRPr="001D55CE" w:rsidRDefault="008C5226" w:rsidP="008C5226">
      <w:pPr>
        <w:pStyle w:val="Listeafsnit"/>
        <w:numPr>
          <w:ilvl w:val="0"/>
          <w:numId w:val="11"/>
        </w:numPr>
        <w:spacing w:line="276" w:lineRule="auto"/>
        <w:rPr>
          <w:rFonts w:cs="Arial"/>
          <w:sz w:val="22"/>
          <w:szCs w:val="22"/>
        </w:rPr>
      </w:pPr>
      <w:r w:rsidRPr="001D55CE">
        <w:rPr>
          <w:rFonts w:cs="Arial"/>
          <w:sz w:val="22"/>
          <w:szCs w:val="28"/>
        </w:rPr>
        <w:lastRenderedPageBreak/>
        <w:t>Ejer:</w:t>
      </w:r>
      <w:r w:rsidR="00BA6EC9" w:rsidRPr="001D55CE">
        <w:rPr>
          <w:rFonts w:cs="Arial"/>
          <w:sz w:val="22"/>
          <w:szCs w:val="28"/>
        </w:rPr>
        <w:t xml:space="preserve"> Bjarne Lund Nielsen</w:t>
      </w:r>
      <w:r w:rsidR="001D55CE">
        <w:rPr>
          <w:rFonts w:cs="Arial"/>
          <w:sz w:val="22"/>
          <w:szCs w:val="28"/>
        </w:rPr>
        <w:t>, sendt på cvr nr.</w:t>
      </w:r>
      <w:r w:rsidRPr="001D55CE">
        <w:rPr>
          <w:rFonts w:cs="Arial"/>
        </w:rPr>
        <w:br/>
      </w:r>
    </w:p>
    <w:p w14:paraId="3DEBDBB6" w14:textId="77777777" w:rsidR="008C5226" w:rsidRPr="001D55CE" w:rsidRDefault="008C5226" w:rsidP="008C5226">
      <w:pPr>
        <w:rPr>
          <w:rFonts w:cs="Arial"/>
          <w:u w:val="single"/>
        </w:rPr>
      </w:pPr>
      <w:r w:rsidRPr="001D55CE">
        <w:rPr>
          <w:rFonts w:cs="Arial"/>
          <w:u w:val="single"/>
        </w:rPr>
        <w:t>Klageberettigede ved lov:</w:t>
      </w:r>
    </w:p>
    <w:p w14:paraId="1C58A0A6" w14:textId="77777777" w:rsidR="008C5226" w:rsidRPr="001D55CE" w:rsidRDefault="008C5226" w:rsidP="008C5226">
      <w:pPr>
        <w:pStyle w:val="Listeafsnit"/>
        <w:numPr>
          <w:ilvl w:val="0"/>
          <w:numId w:val="10"/>
        </w:numPr>
        <w:spacing w:line="276" w:lineRule="auto"/>
        <w:rPr>
          <w:rFonts w:cs="Arial"/>
          <w:sz w:val="22"/>
          <w:szCs w:val="22"/>
        </w:rPr>
      </w:pPr>
      <w:r w:rsidRPr="001D55CE">
        <w:rPr>
          <w:rFonts w:cs="Arial"/>
          <w:sz w:val="22"/>
          <w:szCs w:val="22"/>
        </w:rPr>
        <w:t xml:space="preserve">Miljøstyrelsen, Tolderlundsvej 5, 5000 Odense C, </w:t>
      </w:r>
      <w:hyperlink r:id="rId19" w:history="1">
        <w:r w:rsidRPr="001D55CE">
          <w:rPr>
            <w:rStyle w:val="Hyperlink"/>
            <w:rFonts w:eastAsiaTheme="minorHAnsi" w:cs="Arial"/>
            <w:sz w:val="22"/>
            <w:szCs w:val="22"/>
            <w:lang w:eastAsia="en-US"/>
          </w:rPr>
          <w:t>mst@mst.dk</w:t>
        </w:r>
      </w:hyperlink>
    </w:p>
    <w:p w14:paraId="0F17B761" w14:textId="77777777" w:rsidR="008C5226" w:rsidRPr="001D55CE" w:rsidRDefault="008C5226" w:rsidP="008C5226">
      <w:pPr>
        <w:pStyle w:val="Listeafsnit"/>
        <w:numPr>
          <w:ilvl w:val="0"/>
          <w:numId w:val="10"/>
        </w:numPr>
        <w:spacing w:line="276" w:lineRule="auto"/>
        <w:rPr>
          <w:rFonts w:cs="Arial"/>
          <w:sz w:val="22"/>
          <w:szCs w:val="22"/>
        </w:rPr>
      </w:pPr>
      <w:r w:rsidRPr="001D55CE">
        <w:rPr>
          <w:rFonts w:cs="Arial"/>
          <w:sz w:val="22"/>
          <w:szCs w:val="22"/>
        </w:rPr>
        <w:t xml:space="preserve">Styrelsen for Patientsikkerhed, Tilsyn og Rådgivning Øst, Islands Brygge 67, 2300 København S, </w:t>
      </w:r>
      <w:hyperlink r:id="rId20" w:history="1">
        <w:r w:rsidRPr="001D55CE">
          <w:rPr>
            <w:rStyle w:val="Hyperlink"/>
            <w:rFonts w:eastAsiaTheme="minorHAnsi" w:cs="Arial"/>
            <w:sz w:val="22"/>
            <w:szCs w:val="22"/>
            <w:lang w:eastAsia="en-US"/>
          </w:rPr>
          <w:t>trost@stps.dk</w:t>
        </w:r>
      </w:hyperlink>
    </w:p>
    <w:p w14:paraId="1BE2CB1F" w14:textId="77777777" w:rsidR="008C5226" w:rsidRPr="001D55CE" w:rsidRDefault="008C5226" w:rsidP="008C5226">
      <w:pPr>
        <w:pStyle w:val="Listeafsnit"/>
        <w:numPr>
          <w:ilvl w:val="0"/>
          <w:numId w:val="10"/>
        </w:numPr>
        <w:spacing w:line="276" w:lineRule="auto"/>
        <w:rPr>
          <w:rFonts w:cs="Arial"/>
          <w:sz w:val="22"/>
          <w:szCs w:val="22"/>
        </w:rPr>
      </w:pPr>
      <w:r w:rsidRPr="001D55CE">
        <w:rPr>
          <w:rFonts w:cs="Arial"/>
          <w:sz w:val="22"/>
          <w:szCs w:val="22"/>
        </w:rPr>
        <w:t xml:space="preserve">Danmarks Fiskeriforening, </w:t>
      </w:r>
      <w:proofErr w:type="spellStart"/>
      <w:r w:rsidRPr="001D55CE">
        <w:rPr>
          <w:rFonts w:cs="Arial"/>
          <w:sz w:val="22"/>
          <w:szCs w:val="22"/>
        </w:rPr>
        <w:t>Nordensvej</w:t>
      </w:r>
      <w:proofErr w:type="spellEnd"/>
      <w:r w:rsidRPr="001D55CE">
        <w:rPr>
          <w:rFonts w:cs="Arial"/>
          <w:sz w:val="22"/>
          <w:szCs w:val="22"/>
        </w:rPr>
        <w:t xml:space="preserve"> 3, 7000 Fredericia, </w:t>
      </w:r>
      <w:hyperlink r:id="rId21" w:history="1">
        <w:r w:rsidRPr="001D55CE">
          <w:rPr>
            <w:rStyle w:val="Hyperlink"/>
            <w:rFonts w:eastAsiaTheme="minorHAnsi" w:cs="Arial"/>
            <w:sz w:val="22"/>
            <w:szCs w:val="22"/>
            <w:lang w:eastAsia="en-US"/>
          </w:rPr>
          <w:t>mail@dkfisk.dk</w:t>
        </w:r>
      </w:hyperlink>
    </w:p>
    <w:p w14:paraId="669737A8" w14:textId="77777777" w:rsidR="008C5226" w:rsidRPr="001D55CE" w:rsidRDefault="008C5226" w:rsidP="008C5226">
      <w:pPr>
        <w:pStyle w:val="Listeafsnit"/>
        <w:numPr>
          <w:ilvl w:val="0"/>
          <w:numId w:val="10"/>
        </w:numPr>
        <w:spacing w:line="276" w:lineRule="auto"/>
        <w:rPr>
          <w:rStyle w:val="Hyperlink"/>
          <w:rFonts w:eastAsiaTheme="minorHAnsi" w:cs="Arial"/>
          <w:sz w:val="22"/>
          <w:szCs w:val="22"/>
        </w:rPr>
      </w:pPr>
      <w:r w:rsidRPr="001D55CE">
        <w:rPr>
          <w:rFonts w:cs="Arial"/>
          <w:sz w:val="22"/>
          <w:szCs w:val="22"/>
        </w:rPr>
        <w:t xml:space="preserve">Ferskvandsfiskeriforeningen, </w:t>
      </w:r>
      <w:proofErr w:type="spellStart"/>
      <w:r w:rsidRPr="001D55CE">
        <w:rPr>
          <w:rFonts w:cs="Arial"/>
          <w:sz w:val="22"/>
          <w:szCs w:val="22"/>
        </w:rPr>
        <w:t>Vormstrupvej</w:t>
      </w:r>
      <w:proofErr w:type="spellEnd"/>
      <w:r w:rsidRPr="001D55CE">
        <w:rPr>
          <w:rFonts w:cs="Arial"/>
          <w:sz w:val="22"/>
          <w:szCs w:val="22"/>
        </w:rPr>
        <w:t xml:space="preserve"> 2, 7540 Haderup, </w:t>
      </w:r>
      <w:hyperlink r:id="rId22" w:history="1">
        <w:r w:rsidRPr="001D55CE">
          <w:rPr>
            <w:rStyle w:val="Hyperlink"/>
            <w:rFonts w:eastAsiaTheme="minorHAnsi" w:cs="Arial"/>
            <w:sz w:val="22"/>
            <w:szCs w:val="22"/>
          </w:rPr>
          <w:t>nb@ferskvandsfiskeriforeningen.dk</w:t>
        </w:r>
      </w:hyperlink>
    </w:p>
    <w:p w14:paraId="523F083D" w14:textId="77777777" w:rsidR="008C5226" w:rsidRPr="001D55CE" w:rsidRDefault="008C5226" w:rsidP="008C5226">
      <w:pPr>
        <w:pStyle w:val="Listeafsnit"/>
        <w:numPr>
          <w:ilvl w:val="0"/>
          <w:numId w:val="10"/>
        </w:numPr>
        <w:spacing w:line="276" w:lineRule="auto"/>
        <w:rPr>
          <w:rStyle w:val="Hyperlink"/>
          <w:rFonts w:eastAsiaTheme="minorHAnsi" w:cs="Arial"/>
          <w:sz w:val="22"/>
          <w:szCs w:val="22"/>
        </w:rPr>
      </w:pPr>
      <w:r w:rsidRPr="001D55CE">
        <w:rPr>
          <w:rStyle w:val="Hyperlink"/>
          <w:rFonts w:eastAsiaTheme="minorHAnsi" w:cs="Arial"/>
          <w:sz w:val="22"/>
          <w:szCs w:val="22"/>
          <w:u w:val="none"/>
        </w:rPr>
        <w:t xml:space="preserve">Arbejderbevægelsens Erhvervsråd, Reventlowsgade 14, 1. sal, 1651 København V, </w:t>
      </w:r>
      <w:hyperlink r:id="rId23" w:history="1">
        <w:r w:rsidRPr="001D55CE">
          <w:rPr>
            <w:rStyle w:val="Hyperlink"/>
            <w:rFonts w:eastAsiaTheme="minorHAnsi" w:cs="Arial"/>
            <w:sz w:val="22"/>
            <w:szCs w:val="22"/>
          </w:rPr>
          <w:t>ae@ae.dk</w:t>
        </w:r>
      </w:hyperlink>
    </w:p>
    <w:p w14:paraId="572BEEB1" w14:textId="77777777" w:rsidR="008C5226" w:rsidRPr="001D55CE" w:rsidRDefault="008C5226" w:rsidP="008C5226">
      <w:pPr>
        <w:pStyle w:val="Listeafsnit"/>
        <w:numPr>
          <w:ilvl w:val="0"/>
          <w:numId w:val="10"/>
        </w:numPr>
        <w:spacing w:line="276" w:lineRule="auto"/>
        <w:rPr>
          <w:rFonts w:cs="Arial"/>
          <w:sz w:val="22"/>
          <w:szCs w:val="22"/>
        </w:rPr>
      </w:pPr>
      <w:r w:rsidRPr="001D55CE">
        <w:rPr>
          <w:rFonts w:cs="Arial"/>
          <w:sz w:val="22"/>
          <w:szCs w:val="22"/>
        </w:rPr>
        <w:t>Forbrugerrådet, Fiolstræde 17b, Postboks 2188, 1017 København K, CVR-nr.: 63870528</w:t>
      </w:r>
    </w:p>
    <w:p w14:paraId="4B70D0AB" w14:textId="77777777" w:rsidR="008C5226" w:rsidRPr="001D55CE" w:rsidRDefault="008C5226" w:rsidP="008C5226">
      <w:pPr>
        <w:pStyle w:val="Listeafsnit"/>
        <w:numPr>
          <w:ilvl w:val="0"/>
          <w:numId w:val="10"/>
        </w:numPr>
        <w:spacing w:line="276" w:lineRule="auto"/>
        <w:rPr>
          <w:rFonts w:cs="Arial"/>
          <w:sz w:val="22"/>
          <w:szCs w:val="22"/>
        </w:rPr>
      </w:pPr>
      <w:r w:rsidRPr="001D55CE">
        <w:rPr>
          <w:rFonts w:cs="Arial"/>
          <w:sz w:val="22"/>
          <w:szCs w:val="22"/>
        </w:rPr>
        <w:t xml:space="preserve">Det Økologiske Råd, Blegdamsvej 4B, 2200 København N, </w:t>
      </w:r>
      <w:hyperlink r:id="rId24" w:history="1">
        <w:r w:rsidRPr="001D55CE">
          <w:rPr>
            <w:rStyle w:val="Hyperlink"/>
            <w:rFonts w:eastAsiaTheme="minorHAnsi" w:cs="Arial"/>
            <w:sz w:val="22"/>
            <w:szCs w:val="22"/>
          </w:rPr>
          <w:t>husdyr@ecocouncil.dk</w:t>
        </w:r>
      </w:hyperlink>
    </w:p>
    <w:p w14:paraId="42021E31" w14:textId="77777777" w:rsidR="008C5226" w:rsidRPr="001D55CE" w:rsidRDefault="008C5226" w:rsidP="008C5226">
      <w:pPr>
        <w:pStyle w:val="Listeafsnit"/>
        <w:numPr>
          <w:ilvl w:val="0"/>
          <w:numId w:val="10"/>
        </w:numPr>
        <w:spacing w:line="276" w:lineRule="auto"/>
        <w:rPr>
          <w:rFonts w:cs="Arial"/>
          <w:sz w:val="22"/>
          <w:szCs w:val="22"/>
        </w:rPr>
      </w:pPr>
      <w:r w:rsidRPr="001D55CE">
        <w:rPr>
          <w:rFonts w:cs="Arial"/>
          <w:sz w:val="22"/>
          <w:szCs w:val="22"/>
        </w:rPr>
        <w:t xml:space="preserve">Danmarks Naturfredningsforening, Masnedøgade 20, 2100 Kbh. K. </w:t>
      </w:r>
      <w:hyperlink r:id="rId25" w:history="1">
        <w:r w:rsidRPr="001D55CE">
          <w:rPr>
            <w:rStyle w:val="Hyperlink"/>
            <w:rFonts w:eastAsiaTheme="minorHAnsi" w:cs="Arial"/>
            <w:sz w:val="22"/>
            <w:szCs w:val="22"/>
          </w:rPr>
          <w:t>dnvordingborg-sager@dn.dk</w:t>
        </w:r>
      </w:hyperlink>
    </w:p>
    <w:p w14:paraId="664D111E" w14:textId="77777777" w:rsidR="008C5226" w:rsidRPr="001D55CE" w:rsidRDefault="008C5226" w:rsidP="008C5226">
      <w:pPr>
        <w:pStyle w:val="Listeafsnit"/>
        <w:numPr>
          <w:ilvl w:val="0"/>
          <w:numId w:val="10"/>
        </w:numPr>
        <w:spacing w:line="276" w:lineRule="auto"/>
        <w:rPr>
          <w:rFonts w:cs="Arial"/>
          <w:sz w:val="22"/>
          <w:szCs w:val="22"/>
        </w:rPr>
      </w:pPr>
      <w:r w:rsidRPr="001D55CE">
        <w:rPr>
          <w:rFonts w:cs="Arial"/>
          <w:sz w:val="22"/>
          <w:szCs w:val="22"/>
        </w:rPr>
        <w:t xml:space="preserve">Danmarks Sportsfiskerforbund, Skyttevej 4, 7182 Bredsten, </w:t>
      </w:r>
      <w:hyperlink r:id="rId26" w:history="1">
        <w:r w:rsidRPr="001D55CE">
          <w:rPr>
            <w:rStyle w:val="Hyperlink"/>
            <w:rFonts w:eastAsiaTheme="minorHAnsi" w:cs="Arial"/>
            <w:sz w:val="22"/>
            <w:szCs w:val="22"/>
          </w:rPr>
          <w:t>post@sportsfiskerforbundet.dk</w:t>
        </w:r>
      </w:hyperlink>
    </w:p>
    <w:p w14:paraId="3596AB81" w14:textId="77777777" w:rsidR="008C5226" w:rsidRPr="001D55CE" w:rsidRDefault="008C5226" w:rsidP="008C5226">
      <w:pPr>
        <w:pStyle w:val="Listeafsnit"/>
        <w:numPr>
          <w:ilvl w:val="0"/>
          <w:numId w:val="10"/>
        </w:numPr>
        <w:spacing w:line="276" w:lineRule="auto"/>
        <w:rPr>
          <w:rFonts w:cs="Arial"/>
          <w:sz w:val="22"/>
          <w:szCs w:val="22"/>
        </w:rPr>
      </w:pPr>
      <w:r w:rsidRPr="001D55CE">
        <w:rPr>
          <w:rFonts w:cs="Arial"/>
          <w:sz w:val="22"/>
          <w:szCs w:val="22"/>
        </w:rPr>
        <w:t xml:space="preserve">Dansk Ornitologisk Forening, Vesterbrogade 140, 1620 København V, </w:t>
      </w:r>
      <w:hyperlink r:id="rId27" w:history="1">
        <w:r w:rsidRPr="001D55CE">
          <w:rPr>
            <w:rStyle w:val="Hyperlink"/>
            <w:rFonts w:eastAsiaTheme="minorHAnsi" w:cs="Arial"/>
            <w:sz w:val="22"/>
            <w:szCs w:val="22"/>
          </w:rPr>
          <w:t>natur@dof.dk</w:t>
        </w:r>
      </w:hyperlink>
    </w:p>
    <w:p w14:paraId="703E3426" w14:textId="77777777" w:rsidR="008C5226" w:rsidRPr="001D55CE" w:rsidRDefault="008C5226" w:rsidP="008C5226">
      <w:pPr>
        <w:pStyle w:val="Listeafsnit"/>
        <w:numPr>
          <w:ilvl w:val="0"/>
          <w:numId w:val="10"/>
        </w:numPr>
        <w:spacing w:line="276" w:lineRule="auto"/>
        <w:rPr>
          <w:rFonts w:cs="Arial"/>
          <w:sz w:val="22"/>
          <w:szCs w:val="22"/>
        </w:rPr>
      </w:pPr>
      <w:r w:rsidRPr="001D55CE">
        <w:rPr>
          <w:rFonts w:cs="Arial"/>
          <w:sz w:val="22"/>
          <w:szCs w:val="22"/>
        </w:rPr>
        <w:t xml:space="preserve">Friluftsrådet, v. John Knudsen, </w:t>
      </w:r>
      <w:hyperlink r:id="rId28" w:history="1">
        <w:r w:rsidRPr="001D55CE">
          <w:rPr>
            <w:rStyle w:val="Hyperlink"/>
            <w:rFonts w:eastAsiaTheme="minorHAnsi" w:cs="Arial"/>
            <w:sz w:val="22"/>
            <w:szCs w:val="22"/>
          </w:rPr>
          <w:t>storstroem@friluftsraadet.dk</w:t>
        </w:r>
      </w:hyperlink>
    </w:p>
    <w:p w14:paraId="1D63902A" w14:textId="77777777" w:rsidR="008C5226" w:rsidRPr="001D55CE" w:rsidRDefault="008C5226" w:rsidP="008C5226">
      <w:pPr>
        <w:pStyle w:val="Listeafsnit"/>
        <w:numPr>
          <w:ilvl w:val="0"/>
          <w:numId w:val="10"/>
        </w:numPr>
        <w:spacing w:line="276" w:lineRule="auto"/>
        <w:rPr>
          <w:rStyle w:val="Hyperlink"/>
          <w:rFonts w:eastAsiaTheme="minorHAnsi" w:cs="Arial"/>
          <w:sz w:val="22"/>
          <w:szCs w:val="22"/>
        </w:rPr>
      </w:pPr>
      <w:r w:rsidRPr="001D55CE">
        <w:rPr>
          <w:rFonts w:cs="Arial"/>
          <w:sz w:val="22"/>
          <w:szCs w:val="22"/>
        </w:rPr>
        <w:t xml:space="preserve">DOF Storstrøm v/Bo Kayser, </w:t>
      </w:r>
      <w:hyperlink r:id="rId29" w:history="1">
        <w:r w:rsidRPr="001D55CE">
          <w:rPr>
            <w:rStyle w:val="Hyperlink"/>
            <w:rFonts w:eastAsiaTheme="minorHAnsi" w:cs="Arial"/>
            <w:sz w:val="22"/>
            <w:szCs w:val="22"/>
            <w:lang w:eastAsia="en-US"/>
          </w:rPr>
          <w:t>kontakt@dofstor.dk</w:t>
        </w:r>
      </w:hyperlink>
    </w:p>
    <w:p w14:paraId="0F9E6690" w14:textId="77777777" w:rsidR="008C5226" w:rsidRPr="001D55CE" w:rsidRDefault="008C5226" w:rsidP="008C5226">
      <w:pPr>
        <w:rPr>
          <w:rFonts w:cs="Arial"/>
          <w:highlight w:val="yellow"/>
        </w:rPr>
      </w:pPr>
    </w:p>
    <w:p w14:paraId="4AD16AD8" w14:textId="77777777" w:rsidR="008C5226" w:rsidRPr="001D55CE" w:rsidRDefault="008C5226" w:rsidP="008C5226">
      <w:pPr>
        <w:rPr>
          <w:rFonts w:cs="Arial"/>
          <w:highlight w:val="yellow"/>
        </w:rPr>
      </w:pPr>
    </w:p>
    <w:p w14:paraId="5EFCB3B6" w14:textId="77777777" w:rsidR="008C5226" w:rsidRPr="001D55CE" w:rsidRDefault="008C5226" w:rsidP="008C5226">
      <w:pPr>
        <w:rPr>
          <w:rStyle w:val="Hyperlink"/>
          <w:rFonts w:eastAsiaTheme="minorHAnsi" w:cs="Arial"/>
          <w:szCs w:val="22"/>
          <w:lang w:eastAsia="en-US"/>
        </w:rPr>
      </w:pPr>
      <w:r w:rsidRPr="001D55CE">
        <w:rPr>
          <w:rStyle w:val="Hyperlink"/>
          <w:rFonts w:eastAsiaTheme="minorHAnsi" w:cs="Arial"/>
          <w:szCs w:val="22"/>
          <w:lang w:eastAsia="en-US"/>
        </w:rPr>
        <w:t>Naboer indenfor lugtkonsekvensområdet (</w:t>
      </w:r>
      <w:r w:rsidR="002419A7" w:rsidRPr="001D55CE">
        <w:rPr>
          <w:rStyle w:val="Hyperlink"/>
          <w:rFonts w:eastAsiaTheme="minorHAnsi" w:cs="Arial"/>
          <w:szCs w:val="22"/>
          <w:lang w:eastAsia="en-US"/>
        </w:rPr>
        <w:t>25</w:t>
      </w:r>
      <w:r w:rsidRPr="001D55CE">
        <w:rPr>
          <w:rStyle w:val="Hyperlink"/>
          <w:rFonts w:eastAsiaTheme="minorHAnsi" w:cs="Arial"/>
          <w:szCs w:val="22"/>
          <w:lang w:eastAsia="en-US"/>
        </w:rPr>
        <w:t>0 meter):</w:t>
      </w:r>
    </w:p>
    <w:p w14:paraId="1F8745C1" w14:textId="77777777" w:rsidR="002419A7" w:rsidRPr="001D55CE" w:rsidRDefault="008C5226" w:rsidP="008C5226">
      <w:pPr>
        <w:rPr>
          <w:rStyle w:val="Hyperlink"/>
          <w:rFonts w:eastAsiaTheme="minorHAnsi" w:cs="Arial"/>
          <w:szCs w:val="22"/>
          <w:u w:val="none"/>
          <w:lang w:eastAsia="en-US"/>
        </w:rPr>
      </w:pPr>
      <w:r w:rsidRPr="001D55CE">
        <w:rPr>
          <w:rStyle w:val="Hyperlink"/>
          <w:rFonts w:eastAsiaTheme="minorHAnsi" w:cs="Arial"/>
          <w:szCs w:val="22"/>
          <w:u w:val="none"/>
          <w:lang w:eastAsia="en-US"/>
        </w:rPr>
        <w:t xml:space="preserve">Ejere </w:t>
      </w:r>
      <w:r w:rsidR="002419A7" w:rsidRPr="001D55CE">
        <w:rPr>
          <w:rStyle w:val="Hyperlink"/>
          <w:rFonts w:eastAsiaTheme="minorHAnsi" w:cs="Arial"/>
          <w:szCs w:val="22"/>
          <w:u w:val="none"/>
          <w:lang w:eastAsia="en-US"/>
        </w:rPr>
        <w:t xml:space="preserve">af </w:t>
      </w:r>
      <w:proofErr w:type="spellStart"/>
      <w:r w:rsidR="001D01BF" w:rsidRPr="001D55CE">
        <w:rPr>
          <w:rStyle w:val="Hyperlink"/>
          <w:rFonts w:eastAsiaTheme="minorHAnsi" w:cs="Arial"/>
          <w:szCs w:val="22"/>
          <w:u w:val="none"/>
          <w:lang w:eastAsia="en-US"/>
        </w:rPr>
        <w:t>Bygaden</w:t>
      </w:r>
      <w:proofErr w:type="spellEnd"/>
      <w:r w:rsidR="001D01BF" w:rsidRPr="001D55CE">
        <w:rPr>
          <w:rStyle w:val="Hyperlink"/>
          <w:rFonts w:eastAsiaTheme="minorHAnsi" w:cs="Arial"/>
          <w:szCs w:val="22"/>
          <w:u w:val="none"/>
          <w:lang w:eastAsia="en-US"/>
        </w:rPr>
        <w:t xml:space="preserve"> 0</w:t>
      </w:r>
      <w:r w:rsidR="002419A7" w:rsidRPr="001D55CE">
        <w:rPr>
          <w:rStyle w:val="Hyperlink"/>
          <w:rFonts w:eastAsiaTheme="minorHAnsi" w:cs="Arial"/>
          <w:szCs w:val="22"/>
          <w:u w:val="none"/>
          <w:lang w:eastAsia="en-US"/>
        </w:rPr>
        <w:t>, 4771 Kalvehave</w:t>
      </w:r>
    </w:p>
    <w:p w14:paraId="238BC186" w14:textId="77777777" w:rsidR="002419A7" w:rsidRPr="001D55CE" w:rsidRDefault="002419A7" w:rsidP="002419A7">
      <w:pPr>
        <w:rPr>
          <w:rStyle w:val="Hyperlink"/>
          <w:rFonts w:eastAsiaTheme="minorHAnsi" w:cs="Arial"/>
          <w:szCs w:val="22"/>
          <w:u w:val="none"/>
          <w:lang w:eastAsia="en-US"/>
        </w:rPr>
      </w:pPr>
      <w:r w:rsidRPr="001D55CE">
        <w:rPr>
          <w:rStyle w:val="Hyperlink"/>
          <w:rFonts w:eastAsiaTheme="minorHAnsi" w:cs="Arial"/>
          <w:szCs w:val="22"/>
          <w:u w:val="none"/>
          <w:lang w:eastAsia="en-US"/>
        </w:rPr>
        <w:t>Ejere af og beboere på Lars Hansvej 1, 4771 Kalvehave</w:t>
      </w:r>
    </w:p>
    <w:p w14:paraId="438C054D" w14:textId="77777777" w:rsidR="001D01BF" w:rsidRPr="001D55CE" w:rsidRDefault="001D01BF" w:rsidP="002419A7">
      <w:pPr>
        <w:rPr>
          <w:rStyle w:val="Hyperlink"/>
          <w:rFonts w:eastAsiaTheme="minorHAnsi" w:cs="Arial"/>
          <w:szCs w:val="22"/>
          <w:u w:val="none"/>
          <w:lang w:eastAsia="en-US"/>
        </w:rPr>
      </w:pPr>
      <w:r w:rsidRPr="001D55CE">
        <w:rPr>
          <w:rStyle w:val="Hyperlink"/>
          <w:rFonts w:eastAsiaTheme="minorHAnsi" w:cs="Arial"/>
          <w:szCs w:val="22"/>
          <w:u w:val="none"/>
          <w:lang w:eastAsia="en-US"/>
        </w:rPr>
        <w:t>Ejere af Lars Hansvej 2A, 4771 Kalvehave</w:t>
      </w:r>
    </w:p>
    <w:p w14:paraId="6DB429B8" w14:textId="77777777" w:rsidR="002419A7" w:rsidRPr="001D55CE" w:rsidRDefault="002419A7" w:rsidP="002419A7">
      <w:pPr>
        <w:rPr>
          <w:rStyle w:val="Hyperlink"/>
          <w:rFonts w:eastAsiaTheme="minorHAnsi" w:cs="Arial"/>
          <w:szCs w:val="22"/>
          <w:u w:val="none"/>
          <w:lang w:eastAsia="en-US"/>
        </w:rPr>
      </w:pPr>
      <w:r w:rsidRPr="001D55CE">
        <w:rPr>
          <w:rStyle w:val="Hyperlink"/>
          <w:rFonts w:eastAsiaTheme="minorHAnsi" w:cs="Arial"/>
          <w:szCs w:val="22"/>
          <w:u w:val="none"/>
          <w:lang w:eastAsia="en-US"/>
        </w:rPr>
        <w:t>Ejere af og beboere på Lars Hansvej 2B, 4771 Kalvehave</w:t>
      </w:r>
    </w:p>
    <w:p w14:paraId="33B17460" w14:textId="77777777" w:rsidR="002419A7" w:rsidRPr="001D55CE" w:rsidRDefault="002419A7" w:rsidP="002419A7">
      <w:pPr>
        <w:rPr>
          <w:rStyle w:val="Hyperlink"/>
          <w:rFonts w:eastAsiaTheme="minorHAnsi" w:cs="Arial"/>
          <w:szCs w:val="22"/>
          <w:u w:val="none"/>
          <w:lang w:eastAsia="en-US"/>
        </w:rPr>
      </w:pPr>
      <w:r w:rsidRPr="001D55CE">
        <w:rPr>
          <w:rStyle w:val="Hyperlink"/>
          <w:rFonts w:eastAsiaTheme="minorHAnsi" w:cs="Arial"/>
          <w:szCs w:val="22"/>
          <w:u w:val="none"/>
          <w:lang w:eastAsia="en-US"/>
        </w:rPr>
        <w:t>Ejere af og beboere på Lars Hansvej 4, 4771 Kalvehave</w:t>
      </w:r>
    </w:p>
    <w:p w14:paraId="39CA5C85" w14:textId="77777777" w:rsidR="002419A7" w:rsidRPr="001D55CE" w:rsidRDefault="002419A7" w:rsidP="002419A7">
      <w:pPr>
        <w:rPr>
          <w:rStyle w:val="Hyperlink"/>
          <w:rFonts w:eastAsiaTheme="minorHAnsi" w:cs="Arial"/>
          <w:szCs w:val="22"/>
          <w:u w:val="none"/>
          <w:lang w:eastAsia="en-US"/>
        </w:rPr>
      </w:pPr>
      <w:r w:rsidRPr="001D55CE">
        <w:rPr>
          <w:rStyle w:val="Hyperlink"/>
          <w:rFonts w:eastAsiaTheme="minorHAnsi" w:cs="Arial"/>
          <w:szCs w:val="22"/>
          <w:u w:val="none"/>
          <w:lang w:eastAsia="en-US"/>
        </w:rPr>
        <w:t>Ejere af og beboere på Lars Hansvej 6, 4771 Kalvehave</w:t>
      </w:r>
    </w:p>
    <w:p w14:paraId="234C2566" w14:textId="77777777" w:rsidR="002419A7" w:rsidRPr="001D55CE" w:rsidRDefault="002419A7" w:rsidP="002419A7">
      <w:pPr>
        <w:rPr>
          <w:rStyle w:val="Hyperlink"/>
          <w:rFonts w:eastAsiaTheme="minorHAnsi" w:cs="Arial"/>
          <w:szCs w:val="22"/>
          <w:u w:val="none"/>
          <w:lang w:eastAsia="en-US"/>
        </w:rPr>
      </w:pPr>
      <w:r w:rsidRPr="001D55CE">
        <w:rPr>
          <w:rStyle w:val="Hyperlink"/>
          <w:rFonts w:eastAsiaTheme="minorHAnsi" w:cs="Arial"/>
          <w:szCs w:val="22"/>
          <w:u w:val="none"/>
          <w:lang w:eastAsia="en-US"/>
        </w:rPr>
        <w:t>Ejere af og beboere på Lars Hansvej 8, 4771 Kalvehave</w:t>
      </w:r>
    </w:p>
    <w:p w14:paraId="3B436DAE" w14:textId="77777777" w:rsidR="002419A7" w:rsidRPr="001D55CE" w:rsidRDefault="002419A7" w:rsidP="002419A7">
      <w:pPr>
        <w:rPr>
          <w:rStyle w:val="Hyperlink"/>
          <w:rFonts w:eastAsiaTheme="minorHAnsi" w:cs="Arial"/>
          <w:szCs w:val="22"/>
          <w:u w:val="none"/>
          <w:lang w:eastAsia="en-US"/>
        </w:rPr>
      </w:pPr>
      <w:r w:rsidRPr="001D55CE">
        <w:rPr>
          <w:rStyle w:val="Hyperlink"/>
          <w:rFonts w:eastAsiaTheme="minorHAnsi" w:cs="Arial"/>
          <w:szCs w:val="22"/>
          <w:u w:val="none"/>
          <w:lang w:eastAsia="en-US"/>
        </w:rPr>
        <w:t>Ejere af og beboere på Lars Hansvej 10, 4771 Kalvehave</w:t>
      </w:r>
    </w:p>
    <w:p w14:paraId="24D38BD2" w14:textId="77777777" w:rsidR="001D01BF" w:rsidRPr="001D55CE" w:rsidRDefault="001D01BF" w:rsidP="002419A7">
      <w:pPr>
        <w:rPr>
          <w:rStyle w:val="Hyperlink"/>
          <w:rFonts w:eastAsiaTheme="minorHAnsi" w:cs="Arial"/>
          <w:szCs w:val="22"/>
          <w:u w:val="none"/>
          <w:lang w:eastAsia="en-US"/>
        </w:rPr>
      </w:pPr>
    </w:p>
    <w:p w14:paraId="62A7C86F" w14:textId="77777777" w:rsidR="002419A7" w:rsidRPr="001D55CE" w:rsidRDefault="002419A7" w:rsidP="002419A7">
      <w:pPr>
        <w:rPr>
          <w:rStyle w:val="Hyperlink"/>
          <w:rFonts w:eastAsiaTheme="minorHAnsi" w:cs="Arial"/>
          <w:szCs w:val="22"/>
          <w:u w:val="none"/>
          <w:lang w:eastAsia="en-US"/>
        </w:rPr>
      </w:pPr>
    </w:p>
    <w:p w14:paraId="59C13FA9" w14:textId="77777777" w:rsidR="002419A7" w:rsidRPr="001D55CE" w:rsidRDefault="002419A7" w:rsidP="002419A7">
      <w:pPr>
        <w:rPr>
          <w:rStyle w:val="Hyperlink"/>
          <w:rFonts w:eastAsiaTheme="minorHAnsi" w:cs="Arial"/>
          <w:szCs w:val="22"/>
          <w:u w:val="none"/>
          <w:lang w:eastAsia="en-US"/>
        </w:rPr>
      </w:pPr>
    </w:p>
    <w:p w14:paraId="65B42177" w14:textId="77777777" w:rsidR="002419A7" w:rsidRPr="001D55CE" w:rsidRDefault="002419A7" w:rsidP="002419A7">
      <w:pPr>
        <w:rPr>
          <w:rStyle w:val="Hyperlink"/>
          <w:rFonts w:eastAsiaTheme="minorHAnsi" w:cs="Arial"/>
          <w:szCs w:val="22"/>
          <w:u w:val="none"/>
          <w:lang w:eastAsia="en-US"/>
        </w:rPr>
      </w:pPr>
    </w:p>
    <w:p w14:paraId="4A74C1B9" w14:textId="77777777" w:rsidR="008C5226" w:rsidRPr="001D55CE" w:rsidRDefault="008C5226" w:rsidP="008C5226">
      <w:pPr>
        <w:pStyle w:val="Overskrift1"/>
        <w:rPr>
          <w:rFonts w:ascii="Arial" w:eastAsia="Times New Roman" w:hAnsi="Arial" w:cs="Arial"/>
          <w:lang w:eastAsia="da-DK"/>
        </w:rPr>
      </w:pPr>
      <w:bookmarkStart w:id="104" w:name="_Toc64359179"/>
      <w:r w:rsidRPr="001D55CE">
        <w:rPr>
          <w:rFonts w:ascii="Arial" w:eastAsia="Times New Roman" w:hAnsi="Arial" w:cs="Arial"/>
          <w:lang w:eastAsia="da-DK"/>
        </w:rPr>
        <w:lastRenderedPageBreak/>
        <w:t>Bilag 1 – situations</w:t>
      </w:r>
      <w:r w:rsidR="00B029DC" w:rsidRPr="001D55CE">
        <w:rPr>
          <w:rFonts w:ascii="Arial" w:eastAsia="Times New Roman" w:hAnsi="Arial" w:cs="Arial"/>
          <w:lang w:eastAsia="da-DK"/>
        </w:rPr>
        <w:t>- og afløbs</w:t>
      </w:r>
      <w:r w:rsidRPr="001D55CE">
        <w:rPr>
          <w:rFonts w:ascii="Arial" w:eastAsia="Times New Roman" w:hAnsi="Arial" w:cs="Arial"/>
          <w:lang w:eastAsia="da-DK"/>
        </w:rPr>
        <w:t>plan</w:t>
      </w:r>
      <w:bookmarkEnd w:id="104"/>
    </w:p>
    <w:p w14:paraId="7C38BAD5" w14:textId="77777777" w:rsidR="00B029DC" w:rsidRPr="001D55CE" w:rsidRDefault="001D55CE" w:rsidP="00B029DC">
      <w:pPr>
        <w:rPr>
          <w:rFonts w:cs="Arial"/>
          <w:lang w:eastAsia="da-DK"/>
        </w:rPr>
      </w:pPr>
      <w:r w:rsidRPr="001D55CE">
        <w:rPr>
          <w:rFonts w:cs="Arial"/>
          <w:noProof/>
          <w:lang w:eastAsia="da-DK"/>
        </w:rPr>
        <w:drawing>
          <wp:inline distT="0" distB="0" distL="0" distR="0" wp14:anchorId="077AFC30" wp14:editId="142981B3">
            <wp:extent cx="7377913" cy="5148000"/>
            <wp:effectExtent l="0" t="9208" r="4763" b="4762"/>
            <wp:docPr id="9"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rot="16200000">
                      <a:off x="0" y="0"/>
                      <a:ext cx="7377913" cy="5148000"/>
                    </a:xfrm>
                    <a:prstGeom prst="rect">
                      <a:avLst/>
                    </a:prstGeom>
                  </pic:spPr>
                </pic:pic>
              </a:graphicData>
            </a:graphic>
          </wp:inline>
        </w:drawing>
      </w:r>
    </w:p>
    <w:p w14:paraId="27647B69" w14:textId="77777777" w:rsidR="008C5226" w:rsidRPr="001D55CE" w:rsidRDefault="008C5226" w:rsidP="008C5226">
      <w:pPr>
        <w:rPr>
          <w:rFonts w:cs="Arial"/>
          <w:highlight w:val="yellow"/>
          <w:lang w:eastAsia="da-DK"/>
        </w:rPr>
      </w:pPr>
    </w:p>
    <w:p w14:paraId="54DF32B3" w14:textId="77777777" w:rsidR="008C5226" w:rsidRPr="001D55CE" w:rsidRDefault="008C5226" w:rsidP="008C5226">
      <w:pPr>
        <w:rPr>
          <w:rFonts w:cs="Arial"/>
          <w:highlight w:val="yellow"/>
          <w:lang w:eastAsia="da-DK"/>
        </w:rPr>
      </w:pPr>
    </w:p>
    <w:p w14:paraId="11A8E8C7" w14:textId="77777777" w:rsidR="008C5226" w:rsidRPr="001D55CE" w:rsidRDefault="008C5226" w:rsidP="00F51DD4">
      <w:pPr>
        <w:pStyle w:val="Overskrift1"/>
        <w:rPr>
          <w:rFonts w:ascii="Arial" w:eastAsia="Times New Roman" w:hAnsi="Arial" w:cs="Arial"/>
          <w:lang w:eastAsia="da-DK"/>
        </w:rPr>
      </w:pPr>
      <w:bookmarkStart w:id="105" w:name="_Toc64359180"/>
      <w:r w:rsidRPr="001D55CE">
        <w:rPr>
          <w:rFonts w:ascii="Arial" w:eastAsia="Times New Roman" w:hAnsi="Arial" w:cs="Arial"/>
          <w:lang w:eastAsia="da-DK"/>
        </w:rPr>
        <w:lastRenderedPageBreak/>
        <w:t>Bilag 2 – produktionsarealer</w:t>
      </w:r>
      <w:bookmarkEnd w:id="105"/>
    </w:p>
    <w:p w14:paraId="17F6D56A" w14:textId="77777777" w:rsidR="00B029DC" w:rsidRPr="001D55CE" w:rsidRDefault="001D55CE" w:rsidP="00B029DC">
      <w:pPr>
        <w:rPr>
          <w:rFonts w:cs="Arial"/>
          <w:lang w:eastAsia="da-DK"/>
        </w:rPr>
      </w:pPr>
      <w:r w:rsidRPr="001D55CE">
        <w:rPr>
          <w:rFonts w:cs="Arial"/>
          <w:noProof/>
          <w:lang w:eastAsia="da-DK"/>
        </w:rPr>
        <w:drawing>
          <wp:inline distT="0" distB="0" distL="0" distR="0" wp14:anchorId="176175B7" wp14:editId="10ED9E1D">
            <wp:extent cx="7691422" cy="5184000"/>
            <wp:effectExtent l="0" t="3493" r="1588" b="1587"/>
            <wp:docPr id="10"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rot="16200000">
                      <a:off x="0" y="0"/>
                      <a:ext cx="7691422" cy="5184000"/>
                    </a:xfrm>
                    <a:prstGeom prst="rect">
                      <a:avLst/>
                    </a:prstGeom>
                  </pic:spPr>
                </pic:pic>
              </a:graphicData>
            </a:graphic>
          </wp:inline>
        </w:drawing>
      </w:r>
    </w:p>
    <w:sectPr w:rsidR="00B029DC" w:rsidRPr="001D55CE" w:rsidSect="00C01D48">
      <w:headerReference w:type="default" r:id="rId32"/>
      <w:footerReference w:type="default" r:id="rId33"/>
      <w:pgSz w:w="11906" w:h="16838" w:code="9"/>
      <w:pgMar w:top="2268" w:right="1134" w:bottom="1134" w:left="1134" w:header="709"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062A2B" w14:textId="77777777" w:rsidR="00D82733" w:rsidRPr="00380B51" w:rsidRDefault="00D82733" w:rsidP="00091062">
      <w:pPr>
        <w:spacing w:line="240" w:lineRule="auto"/>
      </w:pPr>
      <w:r w:rsidRPr="00380B51">
        <w:separator/>
      </w:r>
    </w:p>
  </w:endnote>
  <w:endnote w:type="continuationSeparator" w:id="0">
    <w:p w14:paraId="18FAEA78" w14:textId="77777777" w:rsidR="00D82733" w:rsidRPr="00380B51" w:rsidRDefault="00D82733" w:rsidP="00091062">
      <w:pPr>
        <w:spacing w:line="240" w:lineRule="auto"/>
      </w:pPr>
      <w:r w:rsidRPr="00380B5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AD3D4D" w14:textId="77777777" w:rsidR="00D82733" w:rsidRDefault="00D82733">
    <w:pPr>
      <w:pStyle w:val="Sidefod"/>
    </w:pPr>
    <w:r>
      <w:rPr>
        <w:noProof/>
        <w:lang w:eastAsia="da-DK"/>
      </w:rPr>
      <w:drawing>
        <wp:anchor distT="0" distB="0" distL="114300" distR="114300" simplePos="0" relativeHeight="251664384" behindDoc="1" locked="0" layoutInCell="1" allowOverlap="1" wp14:anchorId="50F6DCFE" wp14:editId="2988E7CC">
          <wp:simplePos x="0" y="0"/>
          <wp:positionH relativeFrom="page">
            <wp:posOffset>723900</wp:posOffset>
          </wp:positionH>
          <wp:positionV relativeFrom="page">
            <wp:posOffset>8924925</wp:posOffset>
          </wp:positionV>
          <wp:extent cx="3131820" cy="1043305"/>
          <wp:effectExtent l="0" t="0" r="0" b="4445"/>
          <wp:wrapNone/>
          <wp:docPr id="12" name="Billed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3131820" cy="1043305"/>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92924713"/>
      <w:docPartObj>
        <w:docPartGallery w:val="Page Numbers (Bottom of Page)"/>
        <w:docPartUnique/>
      </w:docPartObj>
    </w:sdtPr>
    <w:sdtEndPr>
      <w:rPr>
        <w:sz w:val="17"/>
        <w:szCs w:val="17"/>
      </w:rPr>
    </w:sdtEndPr>
    <w:sdtContent>
      <w:p w14:paraId="44749A85" w14:textId="77777777" w:rsidR="00D82733" w:rsidRPr="00741A24" w:rsidRDefault="00D82733">
        <w:pPr>
          <w:pStyle w:val="Sidefod"/>
          <w:jc w:val="right"/>
          <w:rPr>
            <w:sz w:val="17"/>
            <w:szCs w:val="17"/>
          </w:rPr>
        </w:pPr>
        <w:r w:rsidRPr="00741A24">
          <w:rPr>
            <w:sz w:val="17"/>
            <w:szCs w:val="17"/>
          </w:rPr>
          <w:fldChar w:fldCharType="begin"/>
        </w:r>
        <w:r w:rsidRPr="00741A24">
          <w:rPr>
            <w:sz w:val="17"/>
            <w:szCs w:val="17"/>
          </w:rPr>
          <w:instrText>PAGE   \* MERGEFORMAT</w:instrText>
        </w:r>
        <w:r w:rsidRPr="00741A24">
          <w:rPr>
            <w:sz w:val="17"/>
            <w:szCs w:val="17"/>
          </w:rPr>
          <w:fldChar w:fldCharType="separate"/>
        </w:r>
        <w:r>
          <w:rPr>
            <w:noProof/>
            <w:sz w:val="17"/>
            <w:szCs w:val="17"/>
          </w:rPr>
          <w:t>2</w:t>
        </w:r>
        <w:r w:rsidRPr="00741A24">
          <w:rPr>
            <w:sz w:val="17"/>
            <w:szCs w:val="17"/>
          </w:rPr>
          <w:fldChar w:fldCharType="end"/>
        </w:r>
      </w:p>
    </w:sdtContent>
  </w:sdt>
  <w:p w14:paraId="4858C0E6" w14:textId="77777777" w:rsidR="00D82733" w:rsidRPr="00A03672" w:rsidRDefault="00D82733" w:rsidP="00A03672">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941665" w14:textId="77777777" w:rsidR="00D82733" w:rsidRPr="00380B51" w:rsidRDefault="00D82733" w:rsidP="00091062">
      <w:pPr>
        <w:spacing w:line="240" w:lineRule="auto"/>
      </w:pPr>
      <w:r w:rsidRPr="00380B51">
        <w:separator/>
      </w:r>
    </w:p>
  </w:footnote>
  <w:footnote w:type="continuationSeparator" w:id="0">
    <w:p w14:paraId="235751B3" w14:textId="77777777" w:rsidR="00D82733" w:rsidRPr="00380B51" w:rsidRDefault="00D82733" w:rsidP="00091062">
      <w:pPr>
        <w:spacing w:line="240" w:lineRule="auto"/>
      </w:pPr>
      <w:r w:rsidRPr="00380B5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6854E3" w14:textId="77777777" w:rsidR="00D82733" w:rsidRPr="00380B51" w:rsidRDefault="00D82733">
    <w:pPr>
      <w:pStyle w:val="Sidehoved"/>
    </w:pPr>
    <w:r>
      <w:rPr>
        <w:noProof/>
        <w:lang w:eastAsia="da-DK"/>
      </w:rPr>
      <w:drawing>
        <wp:anchor distT="0" distB="0" distL="114300" distR="114300" simplePos="0" relativeHeight="251665408" behindDoc="1" locked="0" layoutInCell="1" allowOverlap="1" wp14:anchorId="092450A2" wp14:editId="51361890">
          <wp:simplePos x="0" y="0"/>
          <wp:positionH relativeFrom="page">
            <wp:posOffset>719455</wp:posOffset>
          </wp:positionH>
          <wp:positionV relativeFrom="page">
            <wp:posOffset>755650</wp:posOffset>
          </wp:positionV>
          <wp:extent cx="2519680" cy="755650"/>
          <wp:effectExtent l="0" t="0" r="0" b="6350"/>
          <wp:wrapNone/>
          <wp:docPr id="11" name="Billede 11" descr="Logo" title="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19680" cy="755650"/>
                  </a:xfrm>
                  <a:prstGeom prst="rect">
                    <a:avLst/>
                  </a:prstGeom>
                </pic:spPr>
              </pic:pic>
            </a:graphicData>
          </a:graphic>
        </wp:anchor>
      </w:drawing>
    </w:r>
    <w:r w:rsidRPr="00380B51">
      <w:rPr>
        <w:noProof/>
        <w:lang w:eastAsia="da-DK"/>
      </w:rPr>
      <mc:AlternateContent>
        <mc:Choice Requires="wps">
          <w:drawing>
            <wp:anchor distT="0" distB="0" distL="114300" distR="114300" simplePos="0" relativeHeight="251661312" behindDoc="1" locked="0" layoutInCell="1" allowOverlap="1" wp14:anchorId="2359319E" wp14:editId="2FD1440E">
              <wp:simplePos x="0" y="0"/>
              <wp:positionH relativeFrom="page">
                <wp:posOffset>7129145</wp:posOffset>
              </wp:positionH>
              <wp:positionV relativeFrom="page">
                <wp:posOffset>1296035</wp:posOffset>
              </wp:positionV>
              <wp:extent cx="432000" cy="9396000"/>
              <wp:effectExtent l="0" t="0" r="6350" b="0"/>
              <wp:wrapNone/>
              <wp:docPr id="3" name="CoverColor2"/>
              <wp:cNvGraphicFramePr/>
              <a:graphic xmlns:a="http://schemas.openxmlformats.org/drawingml/2006/main">
                <a:graphicData uri="http://schemas.microsoft.com/office/word/2010/wordprocessingShape">
                  <wps:wsp>
                    <wps:cNvSpPr/>
                    <wps:spPr>
                      <a:xfrm>
                        <a:off x="0" y="0"/>
                        <a:ext cx="432000" cy="9396000"/>
                      </a:xfrm>
                      <a:prstGeom prst="rect">
                        <a:avLst/>
                      </a:prstGeom>
                      <a:solidFill>
                        <a:srgbClr val="007D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970DBF" id="CoverColor2" o:spid="_x0000_s1026" style="position:absolute;margin-left:561.35pt;margin-top:102.05pt;width:34pt;height:739.8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" fillcolor="#007d46" stroked="f" strokeweight="2pt">
              <w10:wrap anchorx="page" anchory="page"/>
            </v:rect>
          </w:pict>
        </mc:Fallback>
      </mc:AlternateContent>
    </w:r>
    <w:r w:rsidRPr="00380B51">
      <w:rPr>
        <w:noProof/>
        <w:lang w:eastAsia="da-DK"/>
      </w:rPr>
      <mc:AlternateContent>
        <mc:Choice Requires="wps">
          <w:drawing>
            <wp:anchor distT="0" distB="0" distL="114300" distR="114300" simplePos="0" relativeHeight="251659264" behindDoc="1" locked="0" layoutInCell="1" allowOverlap="1" wp14:anchorId="0A2C95C5" wp14:editId="6B7A6162">
              <wp:simplePos x="0" y="0"/>
              <wp:positionH relativeFrom="page">
                <wp:posOffset>0</wp:posOffset>
              </wp:positionH>
              <wp:positionV relativeFrom="page">
                <wp:posOffset>1296035</wp:posOffset>
              </wp:positionV>
              <wp:extent cx="7128000" cy="9396000"/>
              <wp:effectExtent l="0" t="0" r="0" b="0"/>
              <wp:wrapNone/>
              <wp:docPr id="1" name="CoverColor"/>
              <wp:cNvGraphicFramePr/>
              <a:graphic xmlns:a="http://schemas.openxmlformats.org/drawingml/2006/main">
                <a:graphicData uri="http://schemas.microsoft.com/office/word/2010/wordprocessingShape">
                  <wps:wsp>
                    <wps:cNvSpPr/>
                    <wps:spPr>
                      <a:xfrm>
                        <a:off x="0" y="0"/>
                        <a:ext cx="7128000" cy="9396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DD6EE4" id="CoverColor" o:spid="_x0000_s1026" style="position:absolute;margin-left:0;margin-top:102.05pt;width:561.25pt;height:739.8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" filled="f" stroked="f" strokeweight="2pt">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42F124" w14:textId="77777777" w:rsidR="00D82733" w:rsidRPr="005B20C1" w:rsidRDefault="00D82733" w:rsidP="005B20C1">
    <w:pPr>
      <w:pStyle w:val="Sidehoved"/>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0"/>
    <w:multiLevelType w:val="singleLevel"/>
    <w:tmpl w:val="0238750C"/>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1" w15:restartNumberingAfterBreak="0">
    <w:nsid w:val="06B801E4"/>
    <w:multiLevelType w:val="hybridMultilevel"/>
    <w:tmpl w:val="D256A33E"/>
    <w:lvl w:ilvl="0" w:tplc="0406000F">
      <w:start w:val="1"/>
      <w:numFmt w:val="decimal"/>
      <w:lvlText w:val="%1."/>
      <w:lvlJc w:val="left"/>
      <w:pPr>
        <w:ind w:left="720" w:hanging="360"/>
      </w:pPr>
    </w:lvl>
    <w:lvl w:ilvl="1" w:tplc="04060001">
      <w:start w:val="1"/>
      <w:numFmt w:val="bullet"/>
      <w:lvlText w:val=""/>
      <w:lvlJc w:val="left"/>
      <w:pPr>
        <w:ind w:left="1440" w:hanging="360"/>
      </w:pPr>
      <w:rPr>
        <w:rFonts w:ascii="Symbol" w:hAnsi="Symbol" w:hint="default"/>
      </w:rPr>
    </w:lvl>
    <w:lvl w:ilvl="2" w:tplc="0406001B">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15:restartNumberingAfterBreak="0">
    <w:nsid w:val="0D650A3F"/>
    <w:multiLevelType w:val="hybridMultilevel"/>
    <w:tmpl w:val="A8566DEA"/>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15:restartNumberingAfterBreak="0">
    <w:nsid w:val="130E3273"/>
    <w:multiLevelType w:val="hybridMultilevel"/>
    <w:tmpl w:val="21C28AA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15C71C5A"/>
    <w:multiLevelType w:val="hybridMultilevel"/>
    <w:tmpl w:val="988CBA46"/>
    <w:lvl w:ilvl="0" w:tplc="04060001">
      <w:start w:val="1"/>
      <w:numFmt w:val="bullet"/>
      <w:lvlText w:val=""/>
      <w:lvlJc w:val="left"/>
      <w:pPr>
        <w:ind w:left="1440" w:hanging="360"/>
      </w:pPr>
      <w:rPr>
        <w:rFonts w:ascii="Symbol" w:hAnsi="Symbol"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5" w15:restartNumberingAfterBreak="0">
    <w:nsid w:val="16934C62"/>
    <w:multiLevelType w:val="hybridMultilevel"/>
    <w:tmpl w:val="05B2CADA"/>
    <w:lvl w:ilvl="0" w:tplc="0406000F">
      <w:start w:val="1"/>
      <w:numFmt w:val="decimal"/>
      <w:lvlText w:val="%1."/>
      <w:lvlJc w:val="left"/>
      <w:pPr>
        <w:ind w:left="3600" w:hanging="360"/>
      </w:pPr>
    </w:lvl>
    <w:lvl w:ilvl="1" w:tplc="04060019" w:tentative="1">
      <w:start w:val="1"/>
      <w:numFmt w:val="lowerLetter"/>
      <w:lvlText w:val="%2."/>
      <w:lvlJc w:val="left"/>
      <w:pPr>
        <w:ind w:left="4320" w:hanging="360"/>
      </w:pPr>
    </w:lvl>
    <w:lvl w:ilvl="2" w:tplc="0406001B" w:tentative="1">
      <w:start w:val="1"/>
      <w:numFmt w:val="lowerRoman"/>
      <w:lvlText w:val="%3."/>
      <w:lvlJc w:val="right"/>
      <w:pPr>
        <w:ind w:left="5040" w:hanging="180"/>
      </w:pPr>
    </w:lvl>
    <w:lvl w:ilvl="3" w:tplc="0406000F" w:tentative="1">
      <w:start w:val="1"/>
      <w:numFmt w:val="decimal"/>
      <w:lvlText w:val="%4."/>
      <w:lvlJc w:val="left"/>
      <w:pPr>
        <w:ind w:left="5760" w:hanging="360"/>
      </w:pPr>
    </w:lvl>
    <w:lvl w:ilvl="4" w:tplc="04060019" w:tentative="1">
      <w:start w:val="1"/>
      <w:numFmt w:val="lowerLetter"/>
      <w:lvlText w:val="%5."/>
      <w:lvlJc w:val="left"/>
      <w:pPr>
        <w:ind w:left="6480" w:hanging="360"/>
      </w:pPr>
    </w:lvl>
    <w:lvl w:ilvl="5" w:tplc="0406001B" w:tentative="1">
      <w:start w:val="1"/>
      <w:numFmt w:val="lowerRoman"/>
      <w:lvlText w:val="%6."/>
      <w:lvlJc w:val="right"/>
      <w:pPr>
        <w:ind w:left="7200" w:hanging="180"/>
      </w:pPr>
    </w:lvl>
    <w:lvl w:ilvl="6" w:tplc="0406000F" w:tentative="1">
      <w:start w:val="1"/>
      <w:numFmt w:val="decimal"/>
      <w:lvlText w:val="%7."/>
      <w:lvlJc w:val="left"/>
      <w:pPr>
        <w:ind w:left="7920" w:hanging="360"/>
      </w:pPr>
    </w:lvl>
    <w:lvl w:ilvl="7" w:tplc="04060019" w:tentative="1">
      <w:start w:val="1"/>
      <w:numFmt w:val="lowerLetter"/>
      <w:lvlText w:val="%8."/>
      <w:lvlJc w:val="left"/>
      <w:pPr>
        <w:ind w:left="8640" w:hanging="360"/>
      </w:pPr>
    </w:lvl>
    <w:lvl w:ilvl="8" w:tplc="0406001B" w:tentative="1">
      <w:start w:val="1"/>
      <w:numFmt w:val="lowerRoman"/>
      <w:lvlText w:val="%9."/>
      <w:lvlJc w:val="right"/>
      <w:pPr>
        <w:ind w:left="9360" w:hanging="180"/>
      </w:pPr>
    </w:lvl>
  </w:abstractNum>
  <w:abstractNum w:abstractNumId="6" w15:restartNumberingAfterBreak="0">
    <w:nsid w:val="1730468A"/>
    <w:multiLevelType w:val="hybridMultilevel"/>
    <w:tmpl w:val="DF60DFC8"/>
    <w:lvl w:ilvl="0" w:tplc="04060011">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7" w15:restartNumberingAfterBreak="0">
    <w:nsid w:val="176C4142"/>
    <w:multiLevelType w:val="hybridMultilevel"/>
    <w:tmpl w:val="41D04766"/>
    <w:lvl w:ilvl="0" w:tplc="703E9950">
      <w:start w:val="1"/>
      <w:numFmt w:val="decimal"/>
      <w:lvlText w:val="%1."/>
      <w:lvlJc w:val="left"/>
      <w:pPr>
        <w:ind w:left="644" w:hanging="360"/>
      </w:pPr>
      <w:rPr>
        <w:rFonts w:ascii="Arial" w:hAnsi="Arial" w:cs="Arial" w:hint="default"/>
      </w:rPr>
    </w:lvl>
    <w:lvl w:ilvl="1" w:tplc="04060019">
      <w:start w:val="1"/>
      <w:numFmt w:val="lowerLetter"/>
      <w:lvlText w:val="%2."/>
      <w:lvlJc w:val="left"/>
      <w:pPr>
        <w:ind w:left="1364" w:hanging="360"/>
      </w:pPr>
    </w:lvl>
    <w:lvl w:ilvl="2" w:tplc="0406001B" w:tentative="1">
      <w:start w:val="1"/>
      <w:numFmt w:val="lowerRoman"/>
      <w:lvlText w:val="%3."/>
      <w:lvlJc w:val="right"/>
      <w:pPr>
        <w:ind w:left="2084" w:hanging="180"/>
      </w:pPr>
    </w:lvl>
    <w:lvl w:ilvl="3" w:tplc="0406000F" w:tentative="1">
      <w:start w:val="1"/>
      <w:numFmt w:val="decimal"/>
      <w:lvlText w:val="%4."/>
      <w:lvlJc w:val="left"/>
      <w:pPr>
        <w:ind w:left="2804" w:hanging="360"/>
      </w:pPr>
    </w:lvl>
    <w:lvl w:ilvl="4" w:tplc="04060019" w:tentative="1">
      <w:start w:val="1"/>
      <w:numFmt w:val="lowerLetter"/>
      <w:lvlText w:val="%5."/>
      <w:lvlJc w:val="left"/>
      <w:pPr>
        <w:ind w:left="3524" w:hanging="360"/>
      </w:pPr>
    </w:lvl>
    <w:lvl w:ilvl="5" w:tplc="0406001B" w:tentative="1">
      <w:start w:val="1"/>
      <w:numFmt w:val="lowerRoman"/>
      <w:lvlText w:val="%6."/>
      <w:lvlJc w:val="right"/>
      <w:pPr>
        <w:ind w:left="4244" w:hanging="180"/>
      </w:pPr>
    </w:lvl>
    <w:lvl w:ilvl="6" w:tplc="0406000F" w:tentative="1">
      <w:start w:val="1"/>
      <w:numFmt w:val="decimal"/>
      <w:lvlText w:val="%7."/>
      <w:lvlJc w:val="left"/>
      <w:pPr>
        <w:ind w:left="4964" w:hanging="360"/>
      </w:pPr>
    </w:lvl>
    <w:lvl w:ilvl="7" w:tplc="04060019" w:tentative="1">
      <w:start w:val="1"/>
      <w:numFmt w:val="lowerLetter"/>
      <w:lvlText w:val="%8."/>
      <w:lvlJc w:val="left"/>
      <w:pPr>
        <w:ind w:left="5684" w:hanging="360"/>
      </w:pPr>
    </w:lvl>
    <w:lvl w:ilvl="8" w:tplc="0406001B" w:tentative="1">
      <w:start w:val="1"/>
      <w:numFmt w:val="lowerRoman"/>
      <w:lvlText w:val="%9."/>
      <w:lvlJc w:val="right"/>
      <w:pPr>
        <w:ind w:left="6404" w:hanging="180"/>
      </w:pPr>
    </w:lvl>
  </w:abstractNum>
  <w:abstractNum w:abstractNumId="8" w15:restartNumberingAfterBreak="0">
    <w:nsid w:val="17FE0FEA"/>
    <w:multiLevelType w:val="multilevel"/>
    <w:tmpl w:val="2F6A4FB6"/>
    <w:lvl w:ilvl="0">
      <w:start w:val="1"/>
      <w:numFmt w:val="decimal"/>
      <w:pStyle w:val="Overskrift1"/>
      <w:lvlText w:val="%1."/>
      <w:lvlJc w:val="left"/>
      <w:pPr>
        <w:ind w:left="567" w:hanging="567"/>
      </w:pPr>
      <w:rPr>
        <w:rFonts w:hint="default"/>
        <w:b w:val="0"/>
        <w:bCs w:val="0"/>
        <w:color w:val="auto"/>
        <w:sz w:val="40"/>
        <w:szCs w:val="40"/>
      </w:rPr>
    </w:lvl>
    <w:lvl w:ilvl="1">
      <w:start w:val="1"/>
      <w:numFmt w:val="decimal"/>
      <w:pStyle w:val="Overskrift2"/>
      <w:lvlText w:val="%1.%2"/>
      <w:lvlJc w:val="left"/>
      <w:pPr>
        <w:ind w:left="576" w:hanging="576"/>
      </w:pPr>
      <w:rPr>
        <w:rFonts w:hint="default"/>
      </w:rPr>
    </w:lvl>
    <w:lvl w:ilvl="2">
      <w:start w:val="1"/>
      <w:numFmt w:val="decimal"/>
      <w:pStyle w:val="Overskrift3"/>
      <w:lvlText w:val="%1.%2.%3"/>
      <w:lvlJc w:val="left"/>
      <w:pPr>
        <w:ind w:left="720" w:hanging="720"/>
      </w:pPr>
      <w:rPr>
        <w:rFonts w:hint="default"/>
      </w:rPr>
    </w:lvl>
    <w:lvl w:ilvl="3">
      <w:start w:val="1"/>
      <w:numFmt w:val="decimal"/>
      <w:pStyle w:val="Overskrift4"/>
      <w:lvlText w:val="%1.%2.%3.%4"/>
      <w:lvlJc w:val="left"/>
      <w:pPr>
        <w:ind w:left="864" w:hanging="864"/>
      </w:pPr>
      <w:rPr>
        <w:rFonts w:hint="default"/>
      </w:rPr>
    </w:lvl>
    <w:lvl w:ilvl="4">
      <w:start w:val="1"/>
      <w:numFmt w:val="decimal"/>
      <w:pStyle w:val="Overskrift5"/>
      <w:lvlText w:val="%1.%2.%3.%4.%5"/>
      <w:lvlJc w:val="left"/>
      <w:pPr>
        <w:ind w:left="1008" w:hanging="1008"/>
      </w:pPr>
      <w:rPr>
        <w:rFonts w:hint="default"/>
      </w:rPr>
    </w:lvl>
    <w:lvl w:ilvl="5">
      <w:start w:val="1"/>
      <w:numFmt w:val="decimal"/>
      <w:pStyle w:val="Overskrift6"/>
      <w:lvlText w:val="%1.%2.%3.%4.%5.%6"/>
      <w:lvlJc w:val="left"/>
      <w:pPr>
        <w:ind w:left="1152" w:hanging="1152"/>
      </w:pPr>
      <w:rPr>
        <w:rFonts w:hint="default"/>
      </w:rPr>
    </w:lvl>
    <w:lvl w:ilvl="6">
      <w:start w:val="1"/>
      <w:numFmt w:val="decimal"/>
      <w:pStyle w:val="Overskrift7"/>
      <w:lvlText w:val="%1.%2.%3.%4.%5.%6.%7"/>
      <w:lvlJc w:val="left"/>
      <w:pPr>
        <w:ind w:left="1296" w:hanging="1296"/>
      </w:pPr>
      <w:rPr>
        <w:rFonts w:hint="default"/>
      </w:rPr>
    </w:lvl>
    <w:lvl w:ilvl="7">
      <w:start w:val="1"/>
      <w:numFmt w:val="decimal"/>
      <w:pStyle w:val="Overskrift8"/>
      <w:lvlText w:val="%1.%2.%3.%4.%5.%6.%7.%8"/>
      <w:lvlJc w:val="left"/>
      <w:pPr>
        <w:ind w:left="1440" w:hanging="1440"/>
      </w:pPr>
      <w:rPr>
        <w:rFonts w:hint="default"/>
      </w:rPr>
    </w:lvl>
    <w:lvl w:ilvl="8">
      <w:start w:val="1"/>
      <w:numFmt w:val="decimal"/>
      <w:pStyle w:val="Overskrift9"/>
      <w:lvlText w:val="%1.%2.%3.%4.%5.%6.%7.%8.%9"/>
      <w:lvlJc w:val="left"/>
      <w:pPr>
        <w:ind w:left="1584" w:hanging="1584"/>
      </w:pPr>
      <w:rPr>
        <w:rFonts w:hint="default"/>
      </w:rPr>
    </w:lvl>
  </w:abstractNum>
  <w:abstractNum w:abstractNumId="9" w15:restartNumberingAfterBreak="0">
    <w:nsid w:val="19574E54"/>
    <w:multiLevelType w:val="multilevel"/>
    <w:tmpl w:val="25C08714"/>
    <w:lvl w:ilvl="0">
      <w:start w:val="1"/>
      <w:numFmt w:val="decimal"/>
      <w:lvlText w:val="%1."/>
      <w:lvlJc w:val="left"/>
      <w:pPr>
        <w:ind w:left="716" w:hanging="432"/>
      </w:pPr>
      <w:rPr>
        <w:b/>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576" w:hanging="576"/>
      </w:pPr>
      <w:rPr>
        <w:b/>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b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15:restartNumberingAfterBreak="0">
    <w:nsid w:val="19BF799D"/>
    <w:multiLevelType w:val="hybridMultilevel"/>
    <w:tmpl w:val="AD447DBC"/>
    <w:lvl w:ilvl="0" w:tplc="0406000F">
      <w:start w:val="1"/>
      <w:numFmt w:val="decimal"/>
      <w:lvlText w:val="%1."/>
      <w:lvlJc w:val="left"/>
      <w:pPr>
        <w:ind w:left="720" w:hanging="360"/>
      </w:pPr>
    </w:lvl>
    <w:lvl w:ilvl="1" w:tplc="04060019">
      <w:start w:val="1"/>
      <w:numFmt w:val="decimal"/>
      <w:lvlText w:val="%2."/>
      <w:lvlJc w:val="left"/>
      <w:pPr>
        <w:tabs>
          <w:tab w:val="num" w:pos="1440"/>
        </w:tabs>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11" w15:restartNumberingAfterBreak="0">
    <w:nsid w:val="1A35133E"/>
    <w:multiLevelType w:val="hybridMultilevel"/>
    <w:tmpl w:val="2ECA6320"/>
    <w:lvl w:ilvl="0" w:tplc="0406000F">
      <w:start w:val="1"/>
      <w:numFmt w:val="decimal"/>
      <w:lvlText w:val="%1."/>
      <w:lvlJc w:val="left"/>
      <w:pPr>
        <w:ind w:left="720" w:hanging="360"/>
      </w:p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2" w15:restartNumberingAfterBreak="0">
    <w:nsid w:val="1D3C3C02"/>
    <w:multiLevelType w:val="hybridMultilevel"/>
    <w:tmpl w:val="AAFC2D36"/>
    <w:lvl w:ilvl="0" w:tplc="6F4ACB66">
      <w:start w:val="1"/>
      <w:numFmt w:val="decimal"/>
      <w:lvlText w:val="%1."/>
      <w:lvlJc w:val="left"/>
      <w:pPr>
        <w:ind w:left="720" w:hanging="360"/>
      </w:pPr>
      <w:rPr>
        <w:b w:val="0"/>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3" w15:restartNumberingAfterBreak="0">
    <w:nsid w:val="1ECA5E13"/>
    <w:multiLevelType w:val="hybridMultilevel"/>
    <w:tmpl w:val="A45E521E"/>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4" w15:restartNumberingAfterBreak="0">
    <w:nsid w:val="213F240C"/>
    <w:multiLevelType w:val="hybridMultilevel"/>
    <w:tmpl w:val="41FCC7B4"/>
    <w:lvl w:ilvl="0" w:tplc="0406000F">
      <w:start w:val="1"/>
      <w:numFmt w:val="decimal"/>
      <w:lvlText w:val="%1."/>
      <w:lvlJc w:val="left"/>
      <w:pPr>
        <w:ind w:left="4320" w:hanging="360"/>
      </w:pPr>
    </w:lvl>
    <w:lvl w:ilvl="1" w:tplc="04060019" w:tentative="1">
      <w:start w:val="1"/>
      <w:numFmt w:val="lowerLetter"/>
      <w:lvlText w:val="%2."/>
      <w:lvlJc w:val="left"/>
      <w:pPr>
        <w:ind w:left="5040" w:hanging="360"/>
      </w:pPr>
    </w:lvl>
    <w:lvl w:ilvl="2" w:tplc="0406001B" w:tentative="1">
      <w:start w:val="1"/>
      <w:numFmt w:val="lowerRoman"/>
      <w:lvlText w:val="%3."/>
      <w:lvlJc w:val="right"/>
      <w:pPr>
        <w:ind w:left="5760" w:hanging="180"/>
      </w:pPr>
    </w:lvl>
    <w:lvl w:ilvl="3" w:tplc="0406000F" w:tentative="1">
      <w:start w:val="1"/>
      <w:numFmt w:val="decimal"/>
      <w:lvlText w:val="%4."/>
      <w:lvlJc w:val="left"/>
      <w:pPr>
        <w:ind w:left="6480" w:hanging="360"/>
      </w:pPr>
    </w:lvl>
    <w:lvl w:ilvl="4" w:tplc="04060019" w:tentative="1">
      <w:start w:val="1"/>
      <w:numFmt w:val="lowerLetter"/>
      <w:lvlText w:val="%5."/>
      <w:lvlJc w:val="left"/>
      <w:pPr>
        <w:ind w:left="7200" w:hanging="360"/>
      </w:pPr>
    </w:lvl>
    <w:lvl w:ilvl="5" w:tplc="0406001B" w:tentative="1">
      <w:start w:val="1"/>
      <w:numFmt w:val="lowerRoman"/>
      <w:lvlText w:val="%6."/>
      <w:lvlJc w:val="right"/>
      <w:pPr>
        <w:ind w:left="7920" w:hanging="180"/>
      </w:pPr>
    </w:lvl>
    <w:lvl w:ilvl="6" w:tplc="0406000F" w:tentative="1">
      <w:start w:val="1"/>
      <w:numFmt w:val="decimal"/>
      <w:lvlText w:val="%7."/>
      <w:lvlJc w:val="left"/>
      <w:pPr>
        <w:ind w:left="8640" w:hanging="360"/>
      </w:pPr>
    </w:lvl>
    <w:lvl w:ilvl="7" w:tplc="04060019" w:tentative="1">
      <w:start w:val="1"/>
      <w:numFmt w:val="lowerLetter"/>
      <w:lvlText w:val="%8."/>
      <w:lvlJc w:val="left"/>
      <w:pPr>
        <w:ind w:left="9360" w:hanging="360"/>
      </w:pPr>
    </w:lvl>
    <w:lvl w:ilvl="8" w:tplc="0406001B" w:tentative="1">
      <w:start w:val="1"/>
      <w:numFmt w:val="lowerRoman"/>
      <w:lvlText w:val="%9."/>
      <w:lvlJc w:val="right"/>
      <w:pPr>
        <w:ind w:left="10080" w:hanging="180"/>
      </w:pPr>
    </w:lvl>
  </w:abstractNum>
  <w:abstractNum w:abstractNumId="15" w15:restartNumberingAfterBreak="0">
    <w:nsid w:val="22FA0C33"/>
    <w:multiLevelType w:val="hybridMultilevel"/>
    <w:tmpl w:val="670828B8"/>
    <w:lvl w:ilvl="0" w:tplc="A7C8220A">
      <w:start w:val="1"/>
      <w:numFmt w:val="decimal"/>
      <w:lvlText w:val="%1."/>
      <w:lvlJc w:val="left"/>
      <w:pPr>
        <w:ind w:left="720" w:hanging="360"/>
      </w:pPr>
      <w:rPr>
        <w:b w:val="0"/>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6" w15:restartNumberingAfterBreak="0">
    <w:nsid w:val="237455C9"/>
    <w:multiLevelType w:val="hybridMultilevel"/>
    <w:tmpl w:val="7974C9C2"/>
    <w:lvl w:ilvl="0" w:tplc="04060001">
      <w:start w:val="1"/>
      <w:numFmt w:val="bullet"/>
      <w:lvlText w:val=""/>
      <w:lvlJc w:val="left"/>
      <w:pPr>
        <w:ind w:left="720" w:hanging="360"/>
      </w:pPr>
      <w:rPr>
        <w:rFonts w:ascii="Symbol" w:hAnsi="Symbol"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7" w15:restartNumberingAfterBreak="0">
    <w:nsid w:val="26C45AC4"/>
    <w:multiLevelType w:val="hybridMultilevel"/>
    <w:tmpl w:val="670828B8"/>
    <w:lvl w:ilvl="0" w:tplc="A7C8220A">
      <w:start w:val="1"/>
      <w:numFmt w:val="decimal"/>
      <w:lvlText w:val="%1."/>
      <w:lvlJc w:val="left"/>
      <w:pPr>
        <w:ind w:left="720" w:hanging="360"/>
      </w:pPr>
      <w:rPr>
        <w:b w:val="0"/>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8" w15:restartNumberingAfterBreak="0">
    <w:nsid w:val="2DC779AB"/>
    <w:multiLevelType w:val="hybridMultilevel"/>
    <w:tmpl w:val="CE96F022"/>
    <w:lvl w:ilvl="0" w:tplc="5D145F7E">
      <w:start w:val="1"/>
      <w:numFmt w:val="bullet"/>
      <w:lvlText w:val="-"/>
      <w:lvlJc w:val="left"/>
      <w:pPr>
        <w:ind w:left="720" w:hanging="360"/>
      </w:pPr>
      <w:rPr>
        <w:rFonts w:ascii="Arial" w:eastAsiaTheme="minorEastAsia"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31955F54"/>
    <w:multiLevelType w:val="hybridMultilevel"/>
    <w:tmpl w:val="E4A29A1E"/>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0" w15:restartNumberingAfterBreak="0">
    <w:nsid w:val="32261721"/>
    <w:multiLevelType w:val="hybridMultilevel"/>
    <w:tmpl w:val="092C455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1" w15:restartNumberingAfterBreak="0">
    <w:nsid w:val="34C771B5"/>
    <w:multiLevelType w:val="hybridMultilevel"/>
    <w:tmpl w:val="8E4C8D12"/>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2" w15:restartNumberingAfterBreak="0">
    <w:nsid w:val="35647DEA"/>
    <w:multiLevelType w:val="hybridMultilevel"/>
    <w:tmpl w:val="04E6693C"/>
    <w:lvl w:ilvl="0" w:tplc="76A0661E">
      <w:start w:val="1"/>
      <w:numFmt w:val="bullet"/>
      <w:lvlText w:val=""/>
      <w:lvlJc w:val="left"/>
      <w:pPr>
        <w:ind w:left="720" w:hanging="360"/>
      </w:pPr>
      <w:rPr>
        <w:rFonts w:ascii="Wingdings" w:eastAsia="Calibri" w:hAnsi="Wingdings"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3" w15:restartNumberingAfterBreak="0">
    <w:nsid w:val="3A5475B1"/>
    <w:multiLevelType w:val="hybridMultilevel"/>
    <w:tmpl w:val="DF60DFC8"/>
    <w:lvl w:ilvl="0" w:tplc="04060011">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4" w15:restartNumberingAfterBreak="0">
    <w:nsid w:val="3AC9629F"/>
    <w:multiLevelType w:val="hybridMultilevel"/>
    <w:tmpl w:val="8B3291B0"/>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5" w15:restartNumberingAfterBreak="0">
    <w:nsid w:val="3D7A2BA0"/>
    <w:multiLevelType w:val="hybridMultilevel"/>
    <w:tmpl w:val="670828B8"/>
    <w:lvl w:ilvl="0" w:tplc="A7C8220A">
      <w:start w:val="1"/>
      <w:numFmt w:val="decimal"/>
      <w:lvlText w:val="%1."/>
      <w:lvlJc w:val="left"/>
      <w:pPr>
        <w:ind w:left="720" w:hanging="360"/>
      </w:pPr>
      <w:rPr>
        <w:b w:val="0"/>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6" w15:restartNumberingAfterBreak="0">
    <w:nsid w:val="3E377B5D"/>
    <w:multiLevelType w:val="hybridMultilevel"/>
    <w:tmpl w:val="E90E3D50"/>
    <w:lvl w:ilvl="0" w:tplc="04060011">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7" w15:restartNumberingAfterBreak="0">
    <w:nsid w:val="46073BA9"/>
    <w:multiLevelType w:val="hybridMultilevel"/>
    <w:tmpl w:val="F336E314"/>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8" w15:restartNumberingAfterBreak="0">
    <w:nsid w:val="484C4A17"/>
    <w:multiLevelType w:val="hybridMultilevel"/>
    <w:tmpl w:val="7084DC38"/>
    <w:lvl w:ilvl="0" w:tplc="06681CA2">
      <w:start w:val="1"/>
      <w:numFmt w:val="bullet"/>
      <w:pStyle w:val="Opstilling-punkttegn"/>
      <w:lvlText w:val=""/>
      <w:lvlJc w:val="left"/>
      <w:pPr>
        <w:tabs>
          <w:tab w:val="num" w:pos="720"/>
        </w:tabs>
        <w:ind w:left="720" w:hanging="360"/>
      </w:pPr>
      <w:rPr>
        <w:rFonts w:ascii="Symbol" w:hAnsi="Symbol" w:hint="default"/>
      </w:rPr>
    </w:lvl>
    <w:lvl w:ilvl="1" w:tplc="04060001">
      <w:start w:val="1"/>
      <w:numFmt w:val="bullet"/>
      <w:lvlText w:val=""/>
      <w:lvlJc w:val="left"/>
      <w:pPr>
        <w:tabs>
          <w:tab w:val="num" w:pos="1440"/>
        </w:tabs>
        <w:ind w:left="1440" w:hanging="360"/>
      </w:pPr>
      <w:rPr>
        <w:rFonts w:ascii="Symbol" w:hAnsi="Symbol"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B1B093B"/>
    <w:multiLevelType w:val="hybridMultilevel"/>
    <w:tmpl w:val="670828B8"/>
    <w:lvl w:ilvl="0" w:tplc="A7C8220A">
      <w:start w:val="1"/>
      <w:numFmt w:val="decimal"/>
      <w:lvlText w:val="%1."/>
      <w:lvlJc w:val="left"/>
      <w:pPr>
        <w:ind w:left="720" w:hanging="360"/>
      </w:pPr>
      <w:rPr>
        <w:b w:val="0"/>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0" w15:restartNumberingAfterBreak="0">
    <w:nsid w:val="4B3C12B1"/>
    <w:multiLevelType w:val="hybridMultilevel"/>
    <w:tmpl w:val="4636D29E"/>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1" w15:restartNumberingAfterBreak="0">
    <w:nsid w:val="5974732B"/>
    <w:multiLevelType w:val="hybridMultilevel"/>
    <w:tmpl w:val="D3D42528"/>
    <w:lvl w:ilvl="0" w:tplc="CC00D9F4">
      <w:start w:val="1"/>
      <w:numFmt w:val="decimal"/>
      <w:lvlText w:val="%1)"/>
      <w:lvlJc w:val="left"/>
      <w:pPr>
        <w:ind w:left="720" w:hanging="360"/>
      </w:pPr>
      <w:rPr>
        <w:rFonts w:hint="default"/>
      </w:rPr>
    </w:lvl>
    <w:lvl w:ilvl="1" w:tplc="04060001">
      <w:start w:val="1"/>
      <w:numFmt w:val="bullet"/>
      <w:lvlText w:val=""/>
      <w:lvlJc w:val="left"/>
      <w:pPr>
        <w:ind w:left="1440" w:hanging="360"/>
      </w:pPr>
      <w:rPr>
        <w:rFonts w:ascii="Symbol" w:hAnsi="Symbol" w:hint="default"/>
      </w:r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2" w15:restartNumberingAfterBreak="0">
    <w:nsid w:val="6812423A"/>
    <w:multiLevelType w:val="hybridMultilevel"/>
    <w:tmpl w:val="C9EC0A40"/>
    <w:lvl w:ilvl="0" w:tplc="80FCAEBE">
      <w:start w:val="1"/>
      <w:numFmt w:val="decimal"/>
      <w:pStyle w:val="Citat"/>
      <w:lvlText w:val="%1)"/>
      <w:lvlJc w:val="left"/>
      <w:pPr>
        <w:ind w:left="5605" w:hanging="360"/>
      </w:pPr>
      <w:rPr>
        <w:rFonts w:ascii="Verdana" w:hAnsi="Verdana" w:hint="default"/>
        <w:b w:val="0"/>
        <w:bCs w:val="0"/>
        <w:i w:val="0"/>
        <w:iCs w:val="0"/>
        <w:caps w:val="0"/>
        <w:smallCaps w:val="0"/>
        <w:strike w:val="0"/>
        <w:dstrike w:val="0"/>
        <w:noProof w:val="0"/>
        <w:vanish w:val="0"/>
        <w:color w:val="auto"/>
        <w:spacing w:val="0"/>
        <w:kern w:val="0"/>
        <w:position w:val="0"/>
        <w:sz w:val="20"/>
        <w:szCs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60019">
      <w:start w:val="1"/>
      <w:numFmt w:val="lowerLetter"/>
      <w:lvlText w:val="%2."/>
      <w:lvlJc w:val="left"/>
      <w:pPr>
        <w:ind w:left="11" w:hanging="360"/>
      </w:pPr>
    </w:lvl>
    <w:lvl w:ilvl="2" w:tplc="0406001B" w:tentative="1">
      <w:start w:val="1"/>
      <w:numFmt w:val="lowerRoman"/>
      <w:lvlText w:val="%3."/>
      <w:lvlJc w:val="right"/>
      <w:pPr>
        <w:ind w:left="731" w:hanging="180"/>
      </w:pPr>
    </w:lvl>
    <w:lvl w:ilvl="3" w:tplc="0406000F" w:tentative="1">
      <w:start w:val="1"/>
      <w:numFmt w:val="decimal"/>
      <w:lvlText w:val="%4."/>
      <w:lvlJc w:val="left"/>
      <w:pPr>
        <w:ind w:left="1451" w:hanging="360"/>
      </w:pPr>
    </w:lvl>
    <w:lvl w:ilvl="4" w:tplc="04060019" w:tentative="1">
      <w:start w:val="1"/>
      <w:numFmt w:val="lowerLetter"/>
      <w:lvlText w:val="%5."/>
      <w:lvlJc w:val="left"/>
      <w:pPr>
        <w:ind w:left="2171" w:hanging="360"/>
      </w:pPr>
    </w:lvl>
    <w:lvl w:ilvl="5" w:tplc="0406001B" w:tentative="1">
      <w:start w:val="1"/>
      <w:numFmt w:val="lowerRoman"/>
      <w:lvlText w:val="%6."/>
      <w:lvlJc w:val="right"/>
      <w:pPr>
        <w:ind w:left="2891" w:hanging="180"/>
      </w:pPr>
    </w:lvl>
    <w:lvl w:ilvl="6" w:tplc="0406000F" w:tentative="1">
      <w:start w:val="1"/>
      <w:numFmt w:val="decimal"/>
      <w:lvlText w:val="%7."/>
      <w:lvlJc w:val="left"/>
      <w:pPr>
        <w:ind w:left="3611" w:hanging="360"/>
      </w:pPr>
    </w:lvl>
    <w:lvl w:ilvl="7" w:tplc="04060019" w:tentative="1">
      <w:start w:val="1"/>
      <w:numFmt w:val="lowerLetter"/>
      <w:lvlText w:val="%8."/>
      <w:lvlJc w:val="left"/>
      <w:pPr>
        <w:ind w:left="4331" w:hanging="360"/>
      </w:pPr>
    </w:lvl>
    <w:lvl w:ilvl="8" w:tplc="0406001B" w:tentative="1">
      <w:start w:val="1"/>
      <w:numFmt w:val="lowerRoman"/>
      <w:lvlText w:val="%9."/>
      <w:lvlJc w:val="right"/>
      <w:pPr>
        <w:ind w:left="5051" w:hanging="180"/>
      </w:pPr>
    </w:lvl>
  </w:abstractNum>
  <w:abstractNum w:abstractNumId="33" w15:restartNumberingAfterBreak="0">
    <w:nsid w:val="6A994050"/>
    <w:multiLevelType w:val="hybridMultilevel"/>
    <w:tmpl w:val="4F4CACB8"/>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4" w15:restartNumberingAfterBreak="0">
    <w:nsid w:val="6C1068C8"/>
    <w:multiLevelType w:val="hybridMultilevel"/>
    <w:tmpl w:val="CCE03752"/>
    <w:lvl w:ilvl="0" w:tplc="7E6EE168">
      <w:numFmt w:val="bullet"/>
      <w:lvlText w:val="-"/>
      <w:lvlJc w:val="left"/>
      <w:pPr>
        <w:ind w:left="720" w:hanging="360"/>
      </w:pPr>
      <w:rPr>
        <w:rFonts w:ascii="Verdana" w:eastAsia="Times New Roman" w:hAnsi="Verdana"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5" w15:restartNumberingAfterBreak="0">
    <w:nsid w:val="6C5D09E4"/>
    <w:multiLevelType w:val="hybridMultilevel"/>
    <w:tmpl w:val="3A96D77E"/>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6" w15:restartNumberingAfterBreak="0">
    <w:nsid w:val="6CC16958"/>
    <w:multiLevelType w:val="hybridMultilevel"/>
    <w:tmpl w:val="AC9C69A6"/>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7" w15:restartNumberingAfterBreak="0">
    <w:nsid w:val="71715A1C"/>
    <w:multiLevelType w:val="hybridMultilevel"/>
    <w:tmpl w:val="137844C2"/>
    <w:lvl w:ilvl="0" w:tplc="CEC603E8">
      <w:start w:val="27"/>
      <w:numFmt w:val="bullet"/>
      <w:lvlText w:val="-"/>
      <w:lvlJc w:val="left"/>
      <w:pPr>
        <w:ind w:left="720" w:hanging="360"/>
      </w:pPr>
      <w:rPr>
        <w:rFonts w:ascii="Arial" w:eastAsiaTheme="minorHAnsi"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8" w15:restartNumberingAfterBreak="0">
    <w:nsid w:val="7733367E"/>
    <w:multiLevelType w:val="hybridMultilevel"/>
    <w:tmpl w:val="3850A16A"/>
    <w:lvl w:ilvl="0" w:tplc="A7C8220A">
      <w:start w:val="1"/>
      <w:numFmt w:val="decimal"/>
      <w:lvlText w:val="%1."/>
      <w:lvlJc w:val="left"/>
      <w:pPr>
        <w:ind w:left="720" w:hanging="360"/>
      </w:pPr>
      <w:rPr>
        <w:b w:val="0"/>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9" w15:restartNumberingAfterBreak="0">
    <w:nsid w:val="7B095255"/>
    <w:multiLevelType w:val="hybridMultilevel"/>
    <w:tmpl w:val="670828B8"/>
    <w:lvl w:ilvl="0" w:tplc="A7C8220A">
      <w:start w:val="1"/>
      <w:numFmt w:val="decimal"/>
      <w:lvlText w:val="%1."/>
      <w:lvlJc w:val="left"/>
      <w:pPr>
        <w:ind w:left="720" w:hanging="360"/>
      </w:pPr>
      <w:rPr>
        <w:b w:val="0"/>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0" w15:restartNumberingAfterBreak="0">
    <w:nsid w:val="7E991970"/>
    <w:multiLevelType w:val="hybridMultilevel"/>
    <w:tmpl w:val="2104E810"/>
    <w:lvl w:ilvl="0" w:tplc="6F4ACB66">
      <w:start w:val="1"/>
      <w:numFmt w:val="decimal"/>
      <w:lvlText w:val="%1."/>
      <w:lvlJc w:val="left"/>
      <w:pPr>
        <w:ind w:left="720" w:hanging="360"/>
      </w:pPr>
      <w:rPr>
        <w:b w:val="0"/>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8"/>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28"/>
  </w:num>
  <w:num w:numId="5">
    <w:abstractNumId w:val="32"/>
  </w:num>
  <w:num w:numId="6">
    <w:abstractNumId w:val="21"/>
  </w:num>
  <w:num w:numId="7">
    <w:abstractNumId w:val="0"/>
  </w:num>
  <w:num w:numId="8">
    <w:abstractNumId w:val="3"/>
  </w:num>
  <w:num w:numId="9">
    <w:abstractNumId w:val="4"/>
  </w:num>
  <w:num w:numId="10">
    <w:abstractNumId w:val="20"/>
  </w:num>
  <w:num w:numId="11">
    <w:abstractNumId w:val="16"/>
  </w:num>
  <w:num w:numId="12">
    <w:abstractNumId w:val="30"/>
  </w:num>
  <w:num w:numId="13">
    <w:abstractNumId w:val="24"/>
  </w:num>
  <w:num w:numId="14">
    <w:abstractNumId w:val="18"/>
  </w:num>
  <w:num w:numId="15">
    <w:abstractNumId w:val="26"/>
  </w:num>
  <w:num w:numId="16">
    <w:abstractNumId w:val="10"/>
  </w:num>
  <w:num w:numId="17">
    <w:abstractNumId w:val="19"/>
  </w:num>
  <w:num w:numId="18">
    <w:abstractNumId w:val="27"/>
  </w:num>
  <w:num w:numId="19">
    <w:abstractNumId w:val="12"/>
  </w:num>
  <w:num w:numId="20">
    <w:abstractNumId w:val="40"/>
  </w:num>
  <w:num w:numId="21">
    <w:abstractNumId w:val="13"/>
  </w:num>
  <w:num w:numId="22">
    <w:abstractNumId w:val="35"/>
  </w:num>
  <w:num w:numId="23">
    <w:abstractNumId w:val="11"/>
  </w:num>
  <w:num w:numId="24">
    <w:abstractNumId w:val="29"/>
  </w:num>
  <w:num w:numId="25">
    <w:abstractNumId w:val="36"/>
  </w:num>
  <w:num w:numId="26">
    <w:abstractNumId w:val="6"/>
  </w:num>
  <w:num w:numId="27">
    <w:abstractNumId w:val="23"/>
  </w:num>
  <w:num w:numId="28">
    <w:abstractNumId w:val="7"/>
  </w:num>
  <w:num w:numId="29">
    <w:abstractNumId w:val="33"/>
  </w:num>
  <w:num w:numId="30">
    <w:abstractNumId w:val="25"/>
  </w:num>
  <w:num w:numId="31">
    <w:abstractNumId w:val="17"/>
  </w:num>
  <w:num w:numId="32">
    <w:abstractNumId w:val="39"/>
  </w:num>
  <w:num w:numId="33">
    <w:abstractNumId w:val="38"/>
  </w:num>
  <w:num w:numId="34">
    <w:abstractNumId w:val="15"/>
  </w:num>
  <w:num w:numId="35">
    <w:abstractNumId w:val="37"/>
  </w:num>
  <w:num w:numId="36">
    <w:abstractNumId w:val="34"/>
  </w:num>
  <w:num w:numId="37">
    <w:abstractNumId w:val="14"/>
  </w:num>
  <w:num w:numId="38">
    <w:abstractNumId w:val="5"/>
  </w:num>
  <w:num w:numId="39">
    <w:abstractNumId w:val="31"/>
  </w:num>
  <w:num w:numId="40">
    <w:abstractNumId w:val="22"/>
  </w:num>
  <w:num w:numId="41">
    <w:abstractNumId w:val="8"/>
  </w:num>
  <w:num w:numId="42">
    <w:abstractNumId w:val="2"/>
  </w:num>
  <w:num w:numId="43">
    <w:abstractNumId w:val="1"/>
  </w:num>
  <w:num w:numId="4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da-DK" w:vendorID="64" w:dllVersion="6" w:nlCheck="1" w:checkStyle="0"/>
  <w:activeWritingStyle w:appName="MSWord" w:lang="en-US" w:vendorID="64" w:dllVersion="6" w:nlCheck="1" w:checkStyle="1"/>
  <w:activeWritingStyle w:appName="MSWord" w:lang="da-DK" w:vendorID="64" w:dllVersion="0" w:nlCheck="1" w:checkStyle="0"/>
  <w:activeWritingStyle w:appName="MSWord" w:lang="en-US" w:vendorID="64" w:dllVersion="0" w:nlCheck="1" w:checkStyle="0"/>
  <w:proofState w:spelling="clean" w:grammar="clean"/>
  <w:defaultTabStop w:val="1304"/>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ttachedTemplatePath" w:val="Rapport stående.dotm"/>
    <w:docVar w:name="DocumentCreated" w:val="DocumentCreated"/>
    <w:docVar w:name="DocumentCreatedOK" w:val="DocumentCreatedOK"/>
    <w:docVar w:name="DocumentInitialized" w:val="OK"/>
    <w:docVar w:name="Encrypted_IntegrationType" w:val="kIz36vQw+PAvltDzmtCWmw=="/>
    <w:docVar w:name="SaveInTemplateCenterEnabled" w:val="False"/>
  </w:docVars>
  <w:rsids>
    <w:rsidRoot w:val="00F3054D"/>
    <w:rsid w:val="00007262"/>
    <w:rsid w:val="00026269"/>
    <w:rsid w:val="00047CD8"/>
    <w:rsid w:val="00053717"/>
    <w:rsid w:val="000615EA"/>
    <w:rsid w:val="00074A75"/>
    <w:rsid w:val="00083B83"/>
    <w:rsid w:val="00091062"/>
    <w:rsid w:val="000A75B1"/>
    <w:rsid w:val="000F68F0"/>
    <w:rsid w:val="0013273F"/>
    <w:rsid w:val="001416BC"/>
    <w:rsid w:val="0014345E"/>
    <w:rsid w:val="00146175"/>
    <w:rsid w:val="00161005"/>
    <w:rsid w:val="001659F4"/>
    <w:rsid w:val="00175928"/>
    <w:rsid w:val="00184ED5"/>
    <w:rsid w:val="001867B1"/>
    <w:rsid w:val="00195076"/>
    <w:rsid w:val="001A3EB9"/>
    <w:rsid w:val="001B3DA6"/>
    <w:rsid w:val="001D01BF"/>
    <w:rsid w:val="001D55CE"/>
    <w:rsid w:val="001E7D3F"/>
    <w:rsid w:val="001F6623"/>
    <w:rsid w:val="00203C7B"/>
    <w:rsid w:val="00212957"/>
    <w:rsid w:val="002419A7"/>
    <w:rsid w:val="00253F08"/>
    <w:rsid w:val="00263DD3"/>
    <w:rsid w:val="00270363"/>
    <w:rsid w:val="00281FCF"/>
    <w:rsid w:val="002866FE"/>
    <w:rsid w:val="002B029E"/>
    <w:rsid w:val="002B1538"/>
    <w:rsid w:val="002C6F96"/>
    <w:rsid w:val="002E6FA7"/>
    <w:rsid w:val="00300EB6"/>
    <w:rsid w:val="00316BF6"/>
    <w:rsid w:val="003260E0"/>
    <w:rsid w:val="00352DB3"/>
    <w:rsid w:val="00366A16"/>
    <w:rsid w:val="00380B51"/>
    <w:rsid w:val="003841C4"/>
    <w:rsid w:val="00393B84"/>
    <w:rsid w:val="00397DFA"/>
    <w:rsid w:val="003A4C25"/>
    <w:rsid w:val="003B0CB7"/>
    <w:rsid w:val="003B11A2"/>
    <w:rsid w:val="003C573B"/>
    <w:rsid w:val="003D135C"/>
    <w:rsid w:val="003D51CC"/>
    <w:rsid w:val="003D5570"/>
    <w:rsid w:val="004131CC"/>
    <w:rsid w:val="004270CE"/>
    <w:rsid w:val="00430420"/>
    <w:rsid w:val="00445147"/>
    <w:rsid w:val="00487082"/>
    <w:rsid w:val="00490720"/>
    <w:rsid w:val="004B11EA"/>
    <w:rsid w:val="004B5339"/>
    <w:rsid w:val="004B5466"/>
    <w:rsid w:val="004C44EE"/>
    <w:rsid w:val="004F2F68"/>
    <w:rsid w:val="00505BAB"/>
    <w:rsid w:val="005163BC"/>
    <w:rsid w:val="00551D7B"/>
    <w:rsid w:val="00561756"/>
    <w:rsid w:val="00561C58"/>
    <w:rsid w:val="0056364B"/>
    <w:rsid w:val="00564C6E"/>
    <w:rsid w:val="005712E5"/>
    <w:rsid w:val="005804CE"/>
    <w:rsid w:val="005821AF"/>
    <w:rsid w:val="00596107"/>
    <w:rsid w:val="005A1400"/>
    <w:rsid w:val="005B20C1"/>
    <w:rsid w:val="005C101E"/>
    <w:rsid w:val="005C16D6"/>
    <w:rsid w:val="005E3B02"/>
    <w:rsid w:val="005F2951"/>
    <w:rsid w:val="005F4042"/>
    <w:rsid w:val="006005B1"/>
    <w:rsid w:val="00632CD6"/>
    <w:rsid w:val="006331B5"/>
    <w:rsid w:val="006333C9"/>
    <w:rsid w:val="00636E46"/>
    <w:rsid w:val="00650334"/>
    <w:rsid w:val="00655A7D"/>
    <w:rsid w:val="00657A57"/>
    <w:rsid w:val="00666BA2"/>
    <w:rsid w:val="00670F10"/>
    <w:rsid w:val="00676636"/>
    <w:rsid w:val="00687E46"/>
    <w:rsid w:val="00697141"/>
    <w:rsid w:val="006C122F"/>
    <w:rsid w:val="006E2D87"/>
    <w:rsid w:val="006F71AD"/>
    <w:rsid w:val="00737B4C"/>
    <w:rsid w:val="00737CE4"/>
    <w:rsid w:val="007414B4"/>
    <w:rsid w:val="00741A24"/>
    <w:rsid w:val="00742076"/>
    <w:rsid w:val="00760FBB"/>
    <w:rsid w:val="007740C2"/>
    <w:rsid w:val="00785142"/>
    <w:rsid w:val="00796A68"/>
    <w:rsid w:val="007977E8"/>
    <w:rsid w:val="007A4B81"/>
    <w:rsid w:val="007B1D29"/>
    <w:rsid w:val="007C1964"/>
    <w:rsid w:val="007E7974"/>
    <w:rsid w:val="007F3DF9"/>
    <w:rsid w:val="00817836"/>
    <w:rsid w:val="00827FCA"/>
    <w:rsid w:val="00836D39"/>
    <w:rsid w:val="00841134"/>
    <w:rsid w:val="00855E65"/>
    <w:rsid w:val="008B0965"/>
    <w:rsid w:val="008C42B4"/>
    <w:rsid w:val="008C5226"/>
    <w:rsid w:val="008E6F21"/>
    <w:rsid w:val="00900519"/>
    <w:rsid w:val="00916C94"/>
    <w:rsid w:val="00966A25"/>
    <w:rsid w:val="009811E8"/>
    <w:rsid w:val="00981775"/>
    <w:rsid w:val="009A4353"/>
    <w:rsid w:val="009B562F"/>
    <w:rsid w:val="009B700A"/>
    <w:rsid w:val="009C3080"/>
    <w:rsid w:val="009C4AF3"/>
    <w:rsid w:val="009C6077"/>
    <w:rsid w:val="009C6909"/>
    <w:rsid w:val="009E3D43"/>
    <w:rsid w:val="009F41E5"/>
    <w:rsid w:val="00A03672"/>
    <w:rsid w:val="00A10B52"/>
    <w:rsid w:val="00A15EFF"/>
    <w:rsid w:val="00A27474"/>
    <w:rsid w:val="00A44A26"/>
    <w:rsid w:val="00A65353"/>
    <w:rsid w:val="00A65561"/>
    <w:rsid w:val="00A7589F"/>
    <w:rsid w:val="00A75F8C"/>
    <w:rsid w:val="00A86008"/>
    <w:rsid w:val="00A943A1"/>
    <w:rsid w:val="00A952EA"/>
    <w:rsid w:val="00A96D88"/>
    <w:rsid w:val="00AA1375"/>
    <w:rsid w:val="00AA2860"/>
    <w:rsid w:val="00AE1681"/>
    <w:rsid w:val="00B024E4"/>
    <w:rsid w:val="00B029DC"/>
    <w:rsid w:val="00B0651A"/>
    <w:rsid w:val="00B3133D"/>
    <w:rsid w:val="00B35CA8"/>
    <w:rsid w:val="00BA6EC9"/>
    <w:rsid w:val="00BB2E0F"/>
    <w:rsid w:val="00BB6C23"/>
    <w:rsid w:val="00BE0FE6"/>
    <w:rsid w:val="00BF4CD9"/>
    <w:rsid w:val="00C01D48"/>
    <w:rsid w:val="00C56764"/>
    <w:rsid w:val="00C65181"/>
    <w:rsid w:val="00C663E6"/>
    <w:rsid w:val="00C7100A"/>
    <w:rsid w:val="00C82A64"/>
    <w:rsid w:val="00C937F7"/>
    <w:rsid w:val="00C95C53"/>
    <w:rsid w:val="00CA627F"/>
    <w:rsid w:val="00CA68FC"/>
    <w:rsid w:val="00CF5E67"/>
    <w:rsid w:val="00D10C09"/>
    <w:rsid w:val="00D114D2"/>
    <w:rsid w:val="00D22956"/>
    <w:rsid w:val="00D25309"/>
    <w:rsid w:val="00D82733"/>
    <w:rsid w:val="00D93E8C"/>
    <w:rsid w:val="00DB4E81"/>
    <w:rsid w:val="00DD395E"/>
    <w:rsid w:val="00DD6EC1"/>
    <w:rsid w:val="00DD6FF4"/>
    <w:rsid w:val="00DE648D"/>
    <w:rsid w:val="00E14E3E"/>
    <w:rsid w:val="00E15238"/>
    <w:rsid w:val="00E20367"/>
    <w:rsid w:val="00E22F78"/>
    <w:rsid w:val="00E25F00"/>
    <w:rsid w:val="00E31438"/>
    <w:rsid w:val="00E6010E"/>
    <w:rsid w:val="00E60159"/>
    <w:rsid w:val="00E6519B"/>
    <w:rsid w:val="00E96189"/>
    <w:rsid w:val="00E97B31"/>
    <w:rsid w:val="00ED1E42"/>
    <w:rsid w:val="00EF083C"/>
    <w:rsid w:val="00F00BE0"/>
    <w:rsid w:val="00F044B0"/>
    <w:rsid w:val="00F06D3F"/>
    <w:rsid w:val="00F1443E"/>
    <w:rsid w:val="00F160BC"/>
    <w:rsid w:val="00F2100E"/>
    <w:rsid w:val="00F21E2F"/>
    <w:rsid w:val="00F3054D"/>
    <w:rsid w:val="00F33676"/>
    <w:rsid w:val="00F47E0E"/>
    <w:rsid w:val="00F51DD4"/>
    <w:rsid w:val="00F52A95"/>
    <w:rsid w:val="00F706DD"/>
    <w:rsid w:val="00F7511C"/>
    <w:rsid w:val="00F9135E"/>
    <w:rsid w:val="00FA1BE3"/>
    <w:rsid w:val="00FA24FC"/>
    <w:rsid w:val="00FC1F50"/>
    <w:rsid w:val="00FC41FE"/>
    <w:rsid w:val="00FF7B4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71E4B0D6"/>
  <w15:docId w15:val="{2A58356E-54F9-467A-816C-9BFFD2B29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0"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2957"/>
    <w:pPr>
      <w:spacing w:after="0"/>
    </w:pPr>
    <w:rPr>
      <w:rFonts w:ascii="Arial" w:hAnsi="Arial"/>
    </w:rPr>
  </w:style>
  <w:style w:type="paragraph" w:styleId="Overskrift1">
    <w:name w:val="heading 1"/>
    <w:basedOn w:val="Normal"/>
    <w:next w:val="Normal"/>
    <w:link w:val="Overskrift1Tegn"/>
    <w:uiPriority w:val="9"/>
    <w:qFormat/>
    <w:rsid w:val="00D93E8C"/>
    <w:pPr>
      <w:keepNext/>
      <w:keepLines/>
      <w:numPr>
        <w:numId w:val="1"/>
      </w:numPr>
      <w:spacing w:after="220"/>
      <w:outlineLvl w:val="0"/>
    </w:pPr>
    <w:rPr>
      <w:rFonts w:ascii="Verdana" w:eastAsiaTheme="majorEastAsia" w:hAnsi="Verdana" w:cstheme="majorBidi"/>
      <w:b/>
      <w:bCs/>
      <w:caps/>
      <w:sz w:val="40"/>
      <w:szCs w:val="28"/>
    </w:rPr>
  </w:style>
  <w:style w:type="paragraph" w:styleId="Overskrift2">
    <w:name w:val="heading 2"/>
    <w:basedOn w:val="Normal"/>
    <w:next w:val="Normal"/>
    <w:link w:val="Overskrift2Tegn"/>
    <w:uiPriority w:val="9"/>
    <w:unhideWhenUsed/>
    <w:qFormat/>
    <w:rsid w:val="00212957"/>
    <w:pPr>
      <w:keepNext/>
      <w:keepLines/>
      <w:numPr>
        <w:ilvl w:val="1"/>
        <w:numId w:val="1"/>
      </w:numPr>
      <w:outlineLvl w:val="1"/>
    </w:pPr>
    <w:rPr>
      <w:rFonts w:ascii="Verdana" w:eastAsiaTheme="majorEastAsia" w:hAnsi="Verdana" w:cstheme="majorBidi"/>
      <w:b/>
      <w:bCs/>
      <w:caps/>
      <w:szCs w:val="26"/>
    </w:rPr>
  </w:style>
  <w:style w:type="paragraph" w:styleId="Overskrift3">
    <w:name w:val="heading 3"/>
    <w:basedOn w:val="Normal"/>
    <w:next w:val="Normal"/>
    <w:link w:val="Overskrift3Tegn"/>
    <w:uiPriority w:val="9"/>
    <w:unhideWhenUsed/>
    <w:qFormat/>
    <w:rsid w:val="00212957"/>
    <w:pPr>
      <w:keepNext/>
      <w:keepLines/>
      <w:numPr>
        <w:ilvl w:val="2"/>
        <w:numId w:val="1"/>
      </w:numPr>
      <w:spacing w:before="200"/>
      <w:outlineLvl w:val="2"/>
    </w:pPr>
    <w:rPr>
      <w:rFonts w:asciiTheme="majorHAnsi" w:eastAsiaTheme="majorEastAsia" w:hAnsiTheme="majorHAnsi" w:cstheme="majorBidi"/>
      <w:b/>
      <w:bCs/>
      <w:color w:val="DDDDDD" w:themeColor="accent1"/>
    </w:rPr>
  </w:style>
  <w:style w:type="paragraph" w:styleId="Overskrift4">
    <w:name w:val="heading 4"/>
    <w:basedOn w:val="Normal"/>
    <w:next w:val="Normal"/>
    <w:link w:val="Overskrift4Tegn"/>
    <w:uiPriority w:val="9"/>
    <w:unhideWhenUsed/>
    <w:qFormat/>
    <w:rsid w:val="00212957"/>
    <w:pPr>
      <w:keepNext/>
      <w:keepLines/>
      <w:numPr>
        <w:ilvl w:val="3"/>
        <w:numId w:val="1"/>
      </w:numPr>
      <w:spacing w:before="200"/>
      <w:outlineLvl w:val="3"/>
    </w:pPr>
    <w:rPr>
      <w:rFonts w:asciiTheme="majorHAnsi" w:eastAsiaTheme="majorEastAsia" w:hAnsiTheme="majorHAnsi" w:cstheme="majorBidi"/>
      <w:b/>
      <w:bCs/>
      <w:i/>
      <w:iCs/>
      <w:color w:val="DDDDDD" w:themeColor="accent1"/>
    </w:rPr>
  </w:style>
  <w:style w:type="paragraph" w:styleId="Overskrift5">
    <w:name w:val="heading 5"/>
    <w:basedOn w:val="Normal"/>
    <w:next w:val="Normal"/>
    <w:link w:val="Overskrift5Tegn"/>
    <w:uiPriority w:val="9"/>
    <w:semiHidden/>
    <w:unhideWhenUsed/>
    <w:qFormat/>
    <w:rsid w:val="00212957"/>
    <w:pPr>
      <w:keepNext/>
      <w:keepLines/>
      <w:numPr>
        <w:ilvl w:val="4"/>
        <w:numId w:val="1"/>
      </w:numPr>
      <w:spacing w:before="200"/>
      <w:outlineLvl w:val="4"/>
    </w:pPr>
    <w:rPr>
      <w:rFonts w:asciiTheme="majorHAnsi" w:eastAsiaTheme="majorEastAsia" w:hAnsiTheme="majorHAnsi" w:cstheme="majorBidi"/>
      <w:color w:val="6E6E6E" w:themeColor="accent1" w:themeShade="7F"/>
    </w:rPr>
  </w:style>
  <w:style w:type="paragraph" w:styleId="Overskrift6">
    <w:name w:val="heading 6"/>
    <w:basedOn w:val="Normal"/>
    <w:next w:val="Normal"/>
    <w:link w:val="Overskrift6Tegn"/>
    <w:uiPriority w:val="9"/>
    <w:semiHidden/>
    <w:unhideWhenUsed/>
    <w:qFormat/>
    <w:rsid w:val="00212957"/>
    <w:pPr>
      <w:keepNext/>
      <w:keepLines/>
      <w:numPr>
        <w:ilvl w:val="5"/>
        <w:numId w:val="1"/>
      </w:numPr>
      <w:spacing w:before="200"/>
      <w:outlineLvl w:val="5"/>
    </w:pPr>
    <w:rPr>
      <w:rFonts w:asciiTheme="majorHAnsi" w:eastAsiaTheme="majorEastAsia" w:hAnsiTheme="majorHAnsi" w:cstheme="majorBidi"/>
      <w:i/>
      <w:iCs/>
      <w:color w:val="6E6E6E" w:themeColor="accent1" w:themeShade="7F"/>
    </w:rPr>
  </w:style>
  <w:style w:type="paragraph" w:styleId="Overskrift7">
    <w:name w:val="heading 7"/>
    <w:basedOn w:val="Normal"/>
    <w:next w:val="Normal"/>
    <w:link w:val="Overskrift7Tegn"/>
    <w:uiPriority w:val="9"/>
    <w:unhideWhenUsed/>
    <w:qFormat/>
    <w:rsid w:val="00212957"/>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qFormat/>
    <w:rsid w:val="00212957"/>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Overskrift9">
    <w:name w:val="heading 9"/>
    <w:basedOn w:val="Normal"/>
    <w:next w:val="Normal"/>
    <w:link w:val="Overskrift9Tegn"/>
    <w:uiPriority w:val="9"/>
    <w:semiHidden/>
    <w:unhideWhenUsed/>
    <w:qFormat/>
    <w:rsid w:val="00212957"/>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D93E8C"/>
    <w:rPr>
      <w:rFonts w:ascii="Verdana" w:eastAsiaTheme="majorEastAsia" w:hAnsi="Verdana" w:cstheme="majorBidi"/>
      <w:b/>
      <w:bCs/>
      <w:caps/>
      <w:sz w:val="40"/>
      <w:szCs w:val="28"/>
    </w:rPr>
  </w:style>
  <w:style w:type="character" w:customStyle="1" w:styleId="Overskrift2Tegn">
    <w:name w:val="Overskrift 2 Tegn"/>
    <w:basedOn w:val="Standardskrifttypeiafsnit"/>
    <w:link w:val="Overskrift2"/>
    <w:uiPriority w:val="9"/>
    <w:rsid w:val="00212957"/>
    <w:rPr>
      <w:rFonts w:ascii="Verdana" w:eastAsiaTheme="majorEastAsia" w:hAnsi="Verdana" w:cstheme="majorBidi"/>
      <w:b/>
      <w:bCs/>
      <w:caps/>
      <w:szCs w:val="26"/>
    </w:rPr>
  </w:style>
  <w:style w:type="character" w:customStyle="1" w:styleId="Overskrift3Tegn">
    <w:name w:val="Overskrift 3 Tegn"/>
    <w:basedOn w:val="Standardskrifttypeiafsnit"/>
    <w:link w:val="Overskrift3"/>
    <w:uiPriority w:val="9"/>
    <w:rsid w:val="00212957"/>
    <w:rPr>
      <w:rFonts w:asciiTheme="majorHAnsi" w:eastAsiaTheme="majorEastAsia" w:hAnsiTheme="majorHAnsi" w:cstheme="majorBidi"/>
      <w:b/>
      <w:bCs/>
      <w:color w:val="DDDDDD" w:themeColor="accent1"/>
    </w:rPr>
  </w:style>
  <w:style w:type="character" w:customStyle="1" w:styleId="Overskrift4Tegn">
    <w:name w:val="Overskrift 4 Tegn"/>
    <w:basedOn w:val="Standardskrifttypeiafsnit"/>
    <w:link w:val="Overskrift4"/>
    <w:uiPriority w:val="9"/>
    <w:rsid w:val="00212957"/>
    <w:rPr>
      <w:rFonts w:asciiTheme="majorHAnsi" w:eastAsiaTheme="majorEastAsia" w:hAnsiTheme="majorHAnsi" w:cstheme="majorBidi"/>
      <w:b/>
      <w:bCs/>
      <w:i/>
      <w:iCs/>
      <w:color w:val="DDDDDD" w:themeColor="accent1"/>
    </w:rPr>
  </w:style>
  <w:style w:type="character" w:customStyle="1" w:styleId="Overskrift5Tegn">
    <w:name w:val="Overskrift 5 Tegn"/>
    <w:basedOn w:val="Standardskrifttypeiafsnit"/>
    <w:link w:val="Overskrift5"/>
    <w:uiPriority w:val="9"/>
    <w:semiHidden/>
    <w:rsid w:val="00212957"/>
    <w:rPr>
      <w:rFonts w:asciiTheme="majorHAnsi" w:eastAsiaTheme="majorEastAsia" w:hAnsiTheme="majorHAnsi" w:cstheme="majorBidi"/>
      <w:color w:val="6E6E6E" w:themeColor="accent1" w:themeShade="7F"/>
    </w:rPr>
  </w:style>
  <w:style w:type="character" w:customStyle="1" w:styleId="Overskrift6Tegn">
    <w:name w:val="Overskrift 6 Tegn"/>
    <w:basedOn w:val="Standardskrifttypeiafsnit"/>
    <w:link w:val="Overskrift6"/>
    <w:uiPriority w:val="9"/>
    <w:semiHidden/>
    <w:rsid w:val="00212957"/>
    <w:rPr>
      <w:rFonts w:asciiTheme="majorHAnsi" w:eastAsiaTheme="majorEastAsia" w:hAnsiTheme="majorHAnsi" w:cstheme="majorBidi"/>
      <w:i/>
      <w:iCs/>
      <w:color w:val="6E6E6E" w:themeColor="accent1" w:themeShade="7F"/>
    </w:rPr>
  </w:style>
  <w:style w:type="character" w:customStyle="1" w:styleId="Overskrift7Tegn">
    <w:name w:val="Overskrift 7 Tegn"/>
    <w:basedOn w:val="Standardskrifttypeiafsnit"/>
    <w:link w:val="Overskrift7"/>
    <w:uiPriority w:val="9"/>
    <w:rsid w:val="00212957"/>
    <w:rPr>
      <w:rFonts w:asciiTheme="majorHAnsi" w:eastAsiaTheme="majorEastAsia" w:hAnsiTheme="majorHAnsi" w:cstheme="majorBidi"/>
      <w:i/>
      <w:iCs/>
      <w:color w:val="404040" w:themeColor="text1" w:themeTint="BF"/>
    </w:rPr>
  </w:style>
  <w:style w:type="character" w:customStyle="1" w:styleId="Overskrift8Tegn">
    <w:name w:val="Overskrift 8 Tegn"/>
    <w:basedOn w:val="Standardskrifttypeiafsnit"/>
    <w:link w:val="Overskrift8"/>
    <w:uiPriority w:val="9"/>
    <w:semiHidden/>
    <w:rsid w:val="00212957"/>
    <w:rPr>
      <w:rFonts w:asciiTheme="majorHAnsi" w:eastAsiaTheme="majorEastAsia" w:hAnsiTheme="majorHAnsi" w:cstheme="majorBidi"/>
      <w:color w:val="404040" w:themeColor="text1" w:themeTint="BF"/>
      <w:sz w:val="20"/>
      <w:szCs w:val="20"/>
    </w:rPr>
  </w:style>
  <w:style w:type="character" w:customStyle="1" w:styleId="Overskrift9Tegn">
    <w:name w:val="Overskrift 9 Tegn"/>
    <w:basedOn w:val="Standardskrifttypeiafsnit"/>
    <w:link w:val="Overskrift9"/>
    <w:uiPriority w:val="9"/>
    <w:semiHidden/>
    <w:rsid w:val="00212957"/>
    <w:rPr>
      <w:rFonts w:asciiTheme="majorHAnsi" w:eastAsiaTheme="majorEastAsia" w:hAnsiTheme="majorHAnsi" w:cstheme="majorBidi"/>
      <w:i/>
      <w:iCs/>
      <w:color w:val="404040" w:themeColor="text1" w:themeTint="BF"/>
      <w:sz w:val="20"/>
      <w:szCs w:val="20"/>
    </w:rPr>
  </w:style>
  <w:style w:type="table" w:styleId="Tabel-Gitter">
    <w:name w:val="Table Grid"/>
    <w:basedOn w:val="Tabel-Normal"/>
    <w:rsid w:val="00E651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rkeringsbobletekst">
    <w:name w:val="Balloon Text"/>
    <w:basedOn w:val="Normal"/>
    <w:link w:val="MarkeringsbobletekstTegn"/>
    <w:uiPriority w:val="99"/>
    <w:unhideWhenUsed/>
    <w:rsid w:val="000615EA"/>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rsid w:val="000615EA"/>
    <w:rPr>
      <w:rFonts w:ascii="Tahoma" w:hAnsi="Tahoma" w:cs="Tahoma"/>
      <w:sz w:val="16"/>
      <w:szCs w:val="16"/>
    </w:rPr>
  </w:style>
  <w:style w:type="paragraph" w:styleId="Sidehoved">
    <w:name w:val="header"/>
    <w:basedOn w:val="Normal"/>
    <w:link w:val="SidehovedTegn"/>
    <w:unhideWhenUsed/>
    <w:rsid w:val="00091062"/>
    <w:pPr>
      <w:tabs>
        <w:tab w:val="center" w:pos="4819"/>
        <w:tab w:val="right" w:pos="9638"/>
      </w:tabs>
      <w:spacing w:line="240" w:lineRule="auto"/>
    </w:pPr>
  </w:style>
  <w:style w:type="character" w:customStyle="1" w:styleId="SidehovedTegn">
    <w:name w:val="Sidehoved Tegn"/>
    <w:basedOn w:val="Standardskrifttypeiafsnit"/>
    <w:link w:val="Sidehoved"/>
    <w:rsid w:val="00091062"/>
  </w:style>
  <w:style w:type="paragraph" w:styleId="Sidefod">
    <w:name w:val="footer"/>
    <w:basedOn w:val="Normal"/>
    <w:link w:val="SidefodTegn"/>
    <w:uiPriority w:val="99"/>
    <w:unhideWhenUsed/>
    <w:rsid w:val="00091062"/>
    <w:pPr>
      <w:tabs>
        <w:tab w:val="center" w:pos="4819"/>
        <w:tab w:val="right" w:pos="9638"/>
      </w:tabs>
      <w:spacing w:line="240" w:lineRule="auto"/>
    </w:pPr>
  </w:style>
  <w:style w:type="character" w:customStyle="1" w:styleId="SidefodTegn">
    <w:name w:val="Sidefod Tegn"/>
    <w:basedOn w:val="Standardskrifttypeiafsnit"/>
    <w:link w:val="Sidefod"/>
    <w:uiPriority w:val="99"/>
    <w:rsid w:val="00091062"/>
  </w:style>
  <w:style w:type="paragraph" w:styleId="Indholdsfortegnelse2">
    <w:name w:val="toc 2"/>
    <w:basedOn w:val="Normal"/>
    <w:next w:val="Normal"/>
    <w:autoRedefine/>
    <w:uiPriority w:val="39"/>
    <w:unhideWhenUsed/>
    <w:rsid w:val="00212957"/>
    <w:pPr>
      <w:tabs>
        <w:tab w:val="right" w:leader="dot" w:pos="9684"/>
      </w:tabs>
    </w:pPr>
  </w:style>
  <w:style w:type="character" w:styleId="Hyperlink">
    <w:name w:val="Hyperlink"/>
    <w:uiPriority w:val="99"/>
    <w:unhideWhenUsed/>
    <w:rsid w:val="00083B83"/>
    <w:rPr>
      <w:rFonts w:eastAsia="Times New Roman" w:cs="Times New Roman"/>
      <w:szCs w:val="20"/>
      <w:u w:val="single"/>
      <w:lang w:eastAsia="da-DK"/>
    </w:rPr>
  </w:style>
  <w:style w:type="paragraph" w:styleId="Indholdsfortegnelse1">
    <w:name w:val="toc 1"/>
    <w:basedOn w:val="Normal"/>
    <w:next w:val="Normal"/>
    <w:autoRedefine/>
    <w:uiPriority w:val="39"/>
    <w:unhideWhenUsed/>
    <w:rsid w:val="00212957"/>
    <w:pPr>
      <w:tabs>
        <w:tab w:val="left" w:pos="660"/>
        <w:tab w:val="right" w:leader="dot" w:pos="9684"/>
      </w:tabs>
      <w:spacing w:before="220"/>
    </w:pPr>
    <w:rPr>
      <w:b/>
      <w:caps/>
    </w:rPr>
  </w:style>
  <w:style w:type="paragraph" w:customStyle="1" w:styleId="ForsideIntro">
    <w:name w:val="ForsideIntro"/>
    <w:basedOn w:val="Normal"/>
    <w:rsid w:val="00C95C53"/>
    <w:pPr>
      <w:spacing w:line="240" w:lineRule="auto"/>
    </w:pPr>
    <w:rPr>
      <w:rFonts w:ascii="Verdana" w:hAnsi="Verdana"/>
      <w:color w:val="FFFFFF" w:themeColor="background1"/>
      <w:sz w:val="32"/>
      <w:szCs w:val="32"/>
    </w:rPr>
  </w:style>
  <w:style w:type="paragraph" w:customStyle="1" w:styleId="ForsideOverskrift">
    <w:name w:val="ForsideOverskrift"/>
    <w:basedOn w:val="Normal"/>
    <w:rsid w:val="00C95C53"/>
    <w:pPr>
      <w:spacing w:line="240" w:lineRule="auto"/>
    </w:pPr>
    <w:rPr>
      <w:rFonts w:ascii="Verdana" w:hAnsi="Verdana"/>
      <w:b/>
      <w:caps/>
      <w:color w:val="FFFFFF" w:themeColor="background1"/>
      <w:sz w:val="80"/>
      <w:szCs w:val="80"/>
    </w:rPr>
  </w:style>
  <w:style w:type="paragraph" w:customStyle="1" w:styleId="ForsideSidepanel">
    <w:name w:val="ForsideSidepanel"/>
    <w:basedOn w:val="Normal"/>
    <w:rsid w:val="00BB2E0F"/>
    <w:pPr>
      <w:framePr w:wrap="around" w:vAnchor="page" w:hAnchor="page" w:x="11228" w:y="2042"/>
      <w:spacing w:line="240" w:lineRule="auto"/>
      <w:ind w:left="113" w:right="113"/>
      <w:suppressOverlap/>
    </w:pPr>
    <w:rPr>
      <w:rFonts w:ascii="Verdana" w:hAnsi="Verdana"/>
      <w:b/>
      <w:caps/>
      <w:color w:val="FFFFFF" w:themeColor="background1"/>
    </w:rPr>
  </w:style>
  <w:style w:type="paragraph" w:customStyle="1" w:styleId="ForsideWebadresse">
    <w:name w:val="ForsideWebadresse"/>
    <w:basedOn w:val="Normal"/>
    <w:rsid w:val="00BB2E0F"/>
    <w:pPr>
      <w:framePr w:wrap="around" w:vAnchor="page" w:hAnchor="page" w:x="11228" w:y="2042"/>
      <w:spacing w:line="240" w:lineRule="auto"/>
      <w:ind w:left="113" w:right="113"/>
      <w:suppressOverlap/>
      <w:jc w:val="right"/>
    </w:pPr>
    <w:rPr>
      <w:rFonts w:ascii="Verdana" w:hAnsi="Verdana"/>
      <w:color w:val="FFFFFF" w:themeColor="background1"/>
    </w:rPr>
  </w:style>
  <w:style w:type="paragraph" w:customStyle="1" w:styleId="Side2Firmanavn">
    <w:name w:val="Side2Firmanavn"/>
    <w:basedOn w:val="Normal"/>
    <w:rsid w:val="001867B1"/>
    <w:rPr>
      <w:rFonts w:cs="Arial"/>
      <w:b/>
      <w:color w:val="666666"/>
    </w:rPr>
  </w:style>
  <w:style w:type="paragraph" w:customStyle="1" w:styleId="Side2Adresse">
    <w:name w:val="Side2Adresse"/>
    <w:basedOn w:val="Normal"/>
    <w:rsid w:val="00AA2860"/>
    <w:rPr>
      <w:rFonts w:cs="Arial"/>
      <w:color w:val="666666"/>
    </w:rPr>
  </w:style>
  <w:style w:type="paragraph" w:customStyle="1" w:styleId="BagsideFirmanavn">
    <w:name w:val="BagsideFirmanavn"/>
    <w:basedOn w:val="Normal"/>
    <w:rsid w:val="00AA1375"/>
    <w:rPr>
      <w:rFonts w:cs="Arial"/>
      <w:b/>
      <w:color w:val="FFFFFF" w:themeColor="background1"/>
      <w:sz w:val="19"/>
      <w:szCs w:val="17"/>
    </w:rPr>
  </w:style>
  <w:style w:type="paragraph" w:customStyle="1" w:styleId="BagsideAdresse">
    <w:name w:val="BagsideAdresse"/>
    <w:basedOn w:val="Normal"/>
    <w:rsid w:val="00AA1375"/>
    <w:rPr>
      <w:rFonts w:cs="Arial"/>
      <w:color w:val="FFFFFF" w:themeColor="background1"/>
      <w:sz w:val="19"/>
      <w:szCs w:val="17"/>
    </w:rPr>
  </w:style>
  <w:style w:type="paragraph" w:customStyle="1" w:styleId="Side2Overskrift">
    <w:name w:val="Side2Overskrift"/>
    <w:basedOn w:val="Normal"/>
    <w:rsid w:val="00D93E8C"/>
    <w:rPr>
      <w:rFonts w:ascii="Verdana" w:hAnsi="Verdana"/>
      <w:b/>
    </w:rPr>
  </w:style>
  <w:style w:type="paragraph" w:customStyle="1" w:styleId="Normaloverskrift">
    <w:name w:val="Normal overskrift"/>
    <w:basedOn w:val="Normal"/>
    <w:link w:val="NormaloverskriftTegn"/>
    <w:qFormat/>
    <w:rsid w:val="005821AF"/>
    <w:rPr>
      <w:rFonts w:eastAsia="Times New Roman" w:cs="Times New Roman"/>
      <w:b/>
      <w:szCs w:val="20"/>
      <w:lang w:eastAsia="da-DK"/>
    </w:rPr>
  </w:style>
  <w:style w:type="character" w:customStyle="1" w:styleId="NormaloverskriftTegn">
    <w:name w:val="Normal overskrift Tegn"/>
    <w:basedOn w:val="Standardskrifttypeiafsnit"/>
    <w:link w:val="Normaloverskrift"/>
    <w:rsid w:val="005821AF"/>
    <w:rPr>
      <w:rFonts w:ascii="Arial" w:eastAsia="Times New Roman" w:hAnsi="Arial" w:cs="Times New Roman"/>
      <w:b/>
      <w:szCs w:val="20"/>
      <w:lang w:eastAsia="da-DK"/>
    </w:rPr>
  </w:style>
  <w:style w:type="paragraph" w:styleId="Indholdsfortegnelse3">
    <w:name w:val="toc 3"/>
    <w:basedOn w:val="Normal"/>
    <w:next w:val="Normal"/>
    <w:autoRedefine/>
    <w:uiPriority w:val="39"/>
    <w:unhideWhenUsed/>
    <w:rsid w:val="008C5226"/>
    <w:pPr>
      <w:spacing w:after="100"/>
      <w:ind w:left="440"/>
    </w:pPr>
  </w:style>
  <w:style w:type="paragraph" w:customStyle="1" w:styleId="ANJA1">
    <w:name w:val="ANJA 1"/>
    <w:basedOn w:val="Normal"/>
    <w:link w:val="ANJA1Tegn"/>
    <w:uiPriority w:val="99"/>
    <w:rsid w:val="008C5226"/>
    <w:pPr>
      <w:spacing w:line="240" w:lineRule="auto"/>
    </w:pPr>
    <w:rPr>
      <w:rFonts w:eastAsia="Times New Roman" w:cs="Times New Roman"/>
      <w:b/>
      <w:color w:val="000000"/>
      <w:spacing w:val="-3"/>
      <w:sz w:val="20"/>
      <w:szCs w:val="24"/>
      <w:lang w:eastAsia="da-DK"/>
    </w:rPr>
  </w:style>
  <w:style w:type="character" w:customStyle="1" w:styleId="ANJA1Tegn">
    <w:name w:val="ANJA 1 Tegn"/>
    <w:basedOn w:val="Standardskrifttypeiafsnit"/>
    <w:link w:val="ANJA1"/>
    <w:uiPriority w:val="99"/>
    <w:rsid w:val="008C5226"/>
    <w:rPr>
      <w:rFonts w:ascii="Arial" w:eastAsia="Times New Roman" w:hAnsi="Arial" w:cs="Times New Roman"/>
      <w:b/>
      <w:color w:val="000000"/>
      <w:spacing w:val="-3"/>
      <w:sz w:val="20"/>
      <w:szCs w:val="24"/>
      <w:lang w:eastAsia="da-DK"/>
    </w:rPr>
  </w:style>
  <w:style w:type="paragraph" w:customStyle="1" w:styleId="ANJA2">
    <w:name w:val="ANJA 2"/>
    <w:basedOn w:val="Normal"/>
    <w:link w:val="ANJA2Tegn"/>
    <w:uiPriority w:val="99"/>
    <w:rsid w:val="008C5226"/>
    <w:pPr>
      <w:spacing w:line="240" w:lineRule="auto"/>
    </w:pPr>
    <w:rPr>
      <w:rFonts w:eastAsia="Times New Roman" w:cs="Times New Roman"/>
      <w:color w:val="000000"/>
      <w:spacing w:val="-3"/>
      <w:sz w:val="20"/>
      <w:szCs w:val="24"/>
      <w:lang w:eastAsia="da-DK"/>
    </w:rPr>
  </w:style>
  <w:style w:type="character" w:customStyle="1" w:styleId="ANJA2Tegn">
    <w:name w:val="ANJA 2 Tegn"/>
    <w:basedOn w:val="Standardskrifttypeiafsnit"/>
    <w:link w:val="ANJA2"/>
    <w:uiPriority w:val="99"/>
    <w:rsid w:val="008C5226"/>
    <w:rPr>
      <w:rFonts w:ascii="Arial" w:eastAsia="Times New Roman" w:hAnsi="Arial" w:cs="Times New Roman"/>
      <w:color w:val="000000"/>
      <w:spacing w:val="-3"/>
      <w:sz w:val="20"/>
      <w:szCs w:val="24"/>
      <w:lang w:eastAsia="da-DK"/>
    </w:rPr>
  </w:style>
  <w:style w:type="paragraph" w:customStyle="1" w:styleId="ANJA3">
    <w:name w:val="ANJA 3"/>
    <w:basedOn w:val="Normal"/>
    <w:link w:val="ANJA3Tegn"/>
    <w:uiPriority w:val="99"/>
    <w:rsid w:val="008C5226"/>
    <w:pPr>
      <w:spacing w:line="240" w:lineRule="auto"/>
    </w:pPr>
    <w:rPr>
      <w:rFonts w:eastAsia="Times New Roman" w:cs="Times New Roman"/>
      <w:color w:val="000000"/>
      <w:spacing w:val="-3"/>
      <w:sz w:val="20"/>
      <w:szCs w:val="24"/>
      <w:lang w:eastAsia="da-DK"/>
    </w:rPr>
  </w:style>
  <w:style w:type="character" w:customStyle="1" w:styleId="ANJA3Tegn">
    <w:name w:val="ANJA 3 Tegn"/>
    <w:basedOn w:val="Standardskrifttypeiafsnit"/>
    <w:link w:val="ANJA3"/>
    <w:uiPriority w:val="99"/>
    <w:rsid w:val="008C5226"/>
    <w:rPr>
      <w:rFonts w:ascii="Arial" w:eastAsia="Times New Roman" w:hAnsi="Arial" w:cs="Times New Roman"/>
      <w:color w:val="000000"/>
      <w:spacing w:val="-3"/>
      <w:sz w:val="20"/>
      <w:szCs w:val="24"/>
      <w:lang w:eastAsia="da-DK"/>
    </w:rPr>
  </w:style>
  <w:style w:type="paragraph" w:customStyle="1" w:styleId="Normal1">
    <w:name w:val="Normal1"/>
    <w:link w:val="NORMALTegn"/>
    <w:uiPriority w:val="99"/>
    <w:rsid w:val="008C5226"/>
    <w:pPr>
      <w:tabs>
        <w:tab w:val="num" w:pos="567"/>
      </w:tabs>
      <w:spacing w:after="0" w:line="240" w:lineRule="auto"/>
    </w:pPr>
    <w:rPr>
      <w:rFonts w:ascii="Times New Roman" w:eastAsia="Times New Roman" w:hAnsi="Times New Roman" w:cs="Times New Roman"/>
      <w:color w:val="000000"/>
      <w:spacing w:val="-3"/>
      <w:sz w:val="24"/>
      <w:szCs w:val="24"/>
      <w:lang w:eastAsia="da-DK"/>
    </w:rPr>
  </w:style>
  <w:style w:type="character" w:customStyle="1" w:styleId="NORMALTegn">
    <w:name w:val="NORMAL Tegn"/>
    <w:basedOn w:val="Standardskrifttypeiafsnit"/>
    <w:link w:val="Normal1"/>
    <w:uiPriority w:val="99"/>
    <w:rsid w:val="008C5226"/>
    <w:rPr>
      <w:rFonts w:ascii="Times New Roman" w:eastAsia="Times New Roman" w:hAnsi="Times New Roman" w:cs="Times New Roman"/>
      <w:color w:val="000000"/>
      <w:spacing w:val="-3"/>
      <w:sz w:val="24"/>
      <w:szCs w:val="24"/>
      <w:lang w:eastAsia="da-DK"/>
    </w:rPr>
  </w:style>
  <w:style w:type="paragraph" w:styleId="NormalWeb">
    <w:name w:val="Normal (Web)"/>
    <w:basedOn w:val="Normal"/>
    <w:uiPriority w:val="99"/>
    <w:rsid w:val="008C5226"/>
    <w:pPr>
      <w:spacing w:after="150" w:line="240" w:lineRule="auto"/>
    </w:pPr>
    <w:rPr>
      <w:rFonts w:eastAsia="Times New Roman" w:cs="Times New Roman"/>
      <w:color w:val="42424F"/>
      <w:sz w:val="15"/>
      <w:szCs w:val="15"/>
      <w:lang w:eastAsia="da-DK"/>
    </w:rPr>
  </w:style>
  <w:style w:type="character" w:styleId="Sidetal">
    <w:name w:val="page number"/>
    <w:basedOn w:val="Standardskrifttypeiafsnit"/>
    <w:uiPriority w:val="99"/>
    <w:rsid w:val="008C5226"/>
  </w:style>
  <w:style w:type="character" w:styleId="Strk">
    <w:name w:val="Strong"/>
    <w:basedOn w:val="Standardskrifttypeiafsnit"/>
    <w:uiPriority w:val="22"/>
    <w:qFormat/>
    <w:rsid w:val="008C5226"/>
    <w:rPr>
      <w:b/>
      <w:bCs/>
    </w:rPr>
  </w:style>
  <w:style w:type="character" w:styleId="Kommentarhenvisning">
    <w:name w:val="annotation reference"/>
    <w:basedOn w:val="Standardskrifttypeiafsnit"/>
    <w:uiPriority w:val="99"/>
    <w:rsid w:val="008C5226"/>
    <w:rPr>
      <w:rFonts w:cs="Times New Roman"/>
      <w:sz w:val="16"/>
      <w:szCs w:val="16"/>
    </w:rPr>
  </w:style>
  <w:style w:type="paragraph" w:styleId="Kommentartekst">
    <w:name w:val="annotation text"/>
    <w:basedOn w:val="Normal"/>
    <w:link w:val="KommentartekstTegn"/>
    <w:uiPriority w:val="99"/>
    <w:rsid w:val="008C5226"/>
    <w:pPr>
      <w:spacing w:line="240" w:lineRule="auto"/>
    </w:pPr>
    <w:rPr>
      <w:rFonts w:eastAsia="Times New Roman" w:cs="Times New Roman"/>
      <w:sz w:val="20"/>
      <w:szCs w:val="20"/>
      <w:lang w:eastAsia="da-DK"/>
    </w:rPr>
  </w:style>
  <w:style w:type="character" w:customStyle="1" w:styleId="KommentartekstTegn">
    <w:name w:val="Kommentartekst Tegn"/>
    <w:basedOn w:val="Standardskrifttypeiafsnit"/>
    <w:link w:val="Kommentartekst"/>
    <w:uiPriority w:val="99"/>
    <w:rsid w:val="008C5226"/>
    <w:rPr>
      <w:rFonts w:ascii="Arial" w:eastAsia="Times New Roman" w:hAnsi="Arial" w:cs="Times New Roman"/>
      <w:sz w:val="20"/>
      <w:szCs w:val="20"/>
      <w:lang w:eastAsia="da-DK"/>
    </w:rPr>
  </w:style>
  <w:style w:type="paragraph" w:styleId="Kommentaremne">
    <w:name w:val="annotation subject"/>
    <w:basedOn w:val="Kommentartekst"/>
    <w:next w:val="Kommentartekst"/>
    <w:link w:val="KommentaremneTegn"/>
    <w:uiPriority w:val="99"/>
    <w:rsid w:val="008C5226"/>
    <w:rPr>
      <w:b/>
      <w:bCs/>
    </w:rPr>
  </w:style>
  <w:style w:type="character" w:customStyle="1" w:styleId="KommentaremneTegn">
    <w:name w:val="Kommentaremne Tegn"/>
    <w:basedOn w:val="KommentartekstTegn"/>
    <w:link w:val="Kommentaremne"/>
    <w:uiPriority w:val="99"/>
    <w:rsid w:val="008C5226"/>
    <w:rPr>
      <w:rFonts w:ascii="Arial" w:eastAsia="Times New Roman" w:hAnsi="Arial" w:cs="Times New Roman"/>
      <w:b/>
      <w:bCs/>
      <w:sz w:val="20"/>
      <w:szCs w:val="20"/>
      <w:lang w:eastAsia="da-DK"/>
    </w:rPr>
  </w:style>
  <w:style w:type="paragraph" w:styleId="Listeafsnit">
    <w:name w:val="List Paragraph"/>
    <w:basedOn w:val="Normal"/>
    <w:link w:val="ListeafsnitTegn"/>
    <w:qFormat/>
    <w:rsid w:val="008C5226"/>
    <w:pPr>
      <w:spacing w:line="240" w:lineRule="auto"/>
      <w:ind w:left="1304"/>
    </w:pPr>
    <w:rPr>
      <w:rFonts w:eastAsia="Times New Roman" w:cs="Times New Roman"/>
      <w:sz w:val="20"/>
      <w:szCs w:val="24"/>
      <w:lang w:eastAsia="da-DK"/>
    </w:rPr>
  </w:style>
  <w:style w:type="character" w:customStyle="1" w:styleId="ListeafsnitTegn">
    <w:name w:val="Listeafsnit Tegn"/>
    <w:basedOn w:val="Standardskrifttypeiafsnit"/>
    <w:link w:val="Listeafsnit"/>
    <w:rsid w:val="008C5226"/>
    <w:rPr>
      <w:rFonts w:ascii="Arial" w:eastAsia="Times New Roman" w:hAnsi="Arial" w:cs="Times New Roman"/>
      <w:sz w:val="20"/>
      <w:szCs w:val="24"/>
      <w:lang w:eastAsia="da-DK"/>
    </w:rPr>
  </w:style>
  <w:style w:type="character" w:styleId="Fremhv">
    <w:name w:val="Emphasis"/>
    <w:basedOn w:val="Standardskrifttypeiafsnit"/>
    <w:uiPriority w:val="20"/>
    <w:qFormat/>
    <w:rsid w:val="008C5226"/>
    <w:rPr>
      <w:rFonts w:cs="Times New Roman"/>
      <w:i/>
      <w:iCs/>
    </w:rPr>
  </w:style>
  <w:style w:type="paragraph" w:styleId="Brdtekst2">
    <w:name w:val="Body Text 2"/>
    <w:basedOn w:val="Normal"/>
    <w:link w:val="Brdtekst2Tegn"/>
    <w:uiPriority w:val="99"/>
    <w:rsid w:val="008C5226"/>
    <w:pPr>
      <w:spacing w:line="240" w:lineRule="auto"/>
    </w:pPr>
    <w:rPr>
      <w:rFonts w:eastAsia="Times New Roman" w:cs="Times New Roman"/>
      <w:i/>
      <w:szCs w:val="20"/>
      <w:lang w:eastAsia="da-DK"/>
    </w:rPr>
  </w:style>
  <w:style w:type="character" w:customStyle="1" w:styleId="Brdtekst2Tegn">
    <w:name w:val="Brødtekst 2 Tegn"/>
    <w:basedOn w:val="Standardskrifttypeiafsnit"/>
    <w:link w:val="Brdtekst2"/>
    <w:uiPriority w:val="99"/>
    <w:rsid w:val="008C5226"/>
    <w:rPr>
      <w:rFonts w:ascii="Arial" w:eastAsia="Times New Roman" w:hAnsi="Arial" w:cs="Times New Roman"/>
      <w:i/>
      <w:szCs w:val="20"/>
      <w:lang w:eastAsia="da-DK"/>
    </w:rPr>
  </w:style>
  <w:style w:type="paragraph" w:styleId="Overskrift">
    <w:name w:val="TOC Heading"/>
    <w:basedOn w:val="Overskrift1"/>
    <w:next w:val="Normal"/>
    <w:uiPriority w:val="39"/>
    <w:unhideWhenUsed/>
    <w:qFormat/>
    <w:rsid w:val="008C5226"/>
    <w:pPr>
      <w:spacing w:before="480" w:after="0"/>
      <w:ind w:left="425" w:hanging="431"/>
      <w:outlineLvl w:val="9"/>
    </w:pPr>
    <w:rPr>
      <w:rFonts w:asciiTheme="majorHAnsi" w:hAnsiTheme="majorHAnsi"/>
      <w:caps w:val="0"/>
      <w:color w:val="A5A5A5" w:themeColor="accent1" w:themeShade="BF"/>
      <w:sz w:val="28"/>
    </w:rPr>
  </w:style>
  <w:style w:type="paragraph" w:customStyle="1" w:styleId="Default">
    <w:name w:val="Default"/>
    <w:rsid w:val="008C5226"/>
    <w:pPr>
      <w:autoSpaceDE w:val="0"/>
      <w:autoSpaceDN w:val="0"/>
      <w:adjustRightInd w:val="0"/>
      <w:spacing w:after="0" w:line="240" w:lineRule="auto"/>
    </w:pPr>
    <w:rPr>
      <w:rFonts w:ascii="Verdana" w:eastAsiaTheme="minorEastAsia" w:hAnsi="Verdana" w:cs="Verdana"/>
      <w:color w:val="000000"/>
      <w:sz w:val="24"/>
      <w:szCs w:val="24"/>
      <w:lang w:eastAsia="da-DK"/>
    </w:rPr>
  </w:style>
  <w:style w:type="character" w:customStyle="1" w:styleId="kortnavn2">
    <w:name w:val="kortnavn2"/>
    <w:basedOn w:val="Standardskrifttypeiafsnit"/>
    <w:rsid w:val="008C5226"/>
    <w:rPr>
      <w:rFonts w:ascii="Tahoma" w:hAnsi="Tahoma" w:cs="Tahoma" w:hint="default"/>
      <w:color w:val="000000"/>
      <w:sz w:val="24"/>
      <w:szCs w:val="24"/>
      <w:shd w:val="clear" w:color="auto" w:fill="auto"/>
    </w:rPr>
  </w:style>
  <w:style w:type="paragraph" w:styleId="Fodnotetekst">
    <w:name w:val="footnote text"/>
    <w:basedOn w:val="Normal"/>
    <w:link w:val="FodnotetekstTegn"/>
    <w:uiPriority w:val="99"/>
    <w:unhideWhenUsed/>
    <w:rsid w:val="008C5226"/>
    <w:pPr>
      <w:spacing w:line="240" w:lineRule="auto"/>
    </w:pPr>
    <w:rPr>
      <w:rFonts w:eastAsia="Times New Roman" w:cs="Times New Roman"/>
      <w:sz w:val="20"/>
      <w:szCs w:val="20"/>
      <w:lang w:eastAsia="da-DK"/>
    </w:rPr>
  </w:style>
  <w:style w:type="character" w:customStyle="1" w:styleId="FodnotetekstTegn">
    <w:name w:val="Fodnotetekst Tegn"/>
    <w:basedOn w:val="Standardskrifttypeiafsnit"/>
    <w:link w:val="Fodnotetekst"/>
    <w:uiPriority w:val="99"/>
    <w:rsid w:val="008C5226"/>
    <w:rPr>
      <w:rFonts w:ascii="Arial" w:eastAsia="Times New Roman" w:hAnsi="Arial" w:cs="Times New Roman"/>
      <w:sz w:val="20"/>
      <w:szCs w:val="20"/>
      <w:lang w:eastAsia="da-DK"/>
    </w:rPr>
  </w:style>
  <w:style w:type="character" w:styleId="Fodnotehenvisning">
    <w:name w:val="footnote reference"/>
    <w:basedOn w:val="Standardskrifttypeiafsnit"/>
    <w:uiPriority w:val="99"/>
    <w:unhideWhenUsed/>
    <w:rsid w:val="008C5226"/>
    <w:rPr>
      <w:vertAlign w:val="superscript"/>
    </w:rPr>
  </w:style>
  <w:style w:type="character" w:customStyle="1" w:styleId="sectiontype26">
    <w:name w:val="sectiontype26"/>
    <w:basedOn w:val="Standardskrifttypeiafsnit"/>
    <w:rsid w:val="008C5226"/>
  </w:style>
  <w:style w:type="character" w:customStyle="1" w:styleId="sectiontype28">
    <w:name w:val="sectiontype28"/>
    <w:basedOn w:val="Standardskrifttypeiafsnit"/>
    <w:rsid w:val="008C5226"/>
  </w:style>
  <w:style w:type="paragraph" w:customStyle="1" w:styleId="paragraftekst">
    <w:name w:val="paragraftekst"/>
    <w:basedOn w:val="Normal"/>
    <w:rsid w:val="008C5226"/>
    <w:pPr>
      <w:spacing w:before="240" w:line="240" w:lineRule="auto"/>
      <w:ind w:firstLine="170"/>
    </w:pPr>
    <w:rPr>
      <w:rFonts w:ascii="Tahoma" w:eastAsia="Times New Roman" w:hAnsi="Tahoma" w:cs="Tahoma"/>
      <w:color w:val="000000"/>
      <w:sz w:val="20"/>
      <w:szCs w:val="24"/>
      <w:lang w:eastAsia="da-DK"/>
    </w:rPr>
  </w:style>
  <w:style w:type="paragraph" w:customStyle="1" w:styleId="stk">
    <w:name w:val="stk"/>
    <w:basedOn w:val="Normal"/>
    <w:rsid w:val="008C5226"/>
    <w:pPr>
      <w:spacing w:line="240" w:lineRule="auto"/>
      <w:ind w:firstLine="170"/>
    </w:pPr>
    <w:rPr>
      <w:rFonts w:ascii="Tahoma" w:eastAsia="Times New Roman" w:hAnsi="Tahoma" w:cs="Tahoma"/>
      <w:color w:val="000000"/>
      <w:sz w:val="20"/>
      <w:szCs w:val="24"/>
      <w:lang w:eastAsia="da-DK"/>
    </w:rPr>
  </w:style>
  <w:style w:type="paragraph" w:customStyle="1" w:styleId="Kolofon">
    <w:name w:val="Kolofon"/>
    <w:basedOn w:val="Normal"/>
    <w:rsid w:val="008C5226"/>
    <w:pPr>
      <w:tabs>
        <w:tab w:val="left" w:pos="851"/>
      </w:tabs>
      <w:spacing w:after="110" w:line="220" w:lineRule="exact"/>
    </w:pPr>
    <w:rPr>
      <w:rFonts w:eastAsia="Calibri" w:cs="Times New Roman"/>
      <w:spacing w:val="5"/>
      <w:sz w:val="16"/>
      <w:szCs w:val="20"/>
      <w:lang w:eastAsia="da-DK"/>
    </w:rPr>
  </w:style>
  <w:style w:type="paragraph" w:customStyle="1" w:styleId="TypografiVerdana10pktLigemargenerEfter6pktLinjeafstand">
    <w:name w:val="Typografi Verdana 10 pkt Lige margener Efter:  6 pkt. Linjeafstand:..."/>
    <w:basedOn w:val="Normal"/>
    <w:rsid w:val="008C5226"/>
    <w:pPr>
      <w:spacing w:line="280" w:lineRule="exact"/>
      <w:jc w:val="both"/>
    </w:pPr>
    <w:rPr>
      <w:rFonts w:eastAsia="Times New Roman" w:cs="Times New Roman"/>
      <w:sz w:val="20"/>
      <w:szCs w:val="20"/>
      <w:lang w:eastAsia="da-DK"/>
    </w:rPr>
  </w:style>
  <w:style w:type="paragraph" w:styleId="Opstilling-punkttegn">
    <w:name w:val="List Bullet"/>
    <w:basedOn w:val="Normal"/>
    <w:autoRedefine/>
    <w:rsid w:val="008C5226"/>
    <w:pPr>
      <w:numPr>
        <w:numId w:val="4"/>
      </w:numPr>
      <w:autoSpaceDE w:val="0"/>
      <w:autoSpaceDN w:val="0"/>
      <w:adjustRightInd w:val="0"/>
      <w:spacing w:line="240" w:lineRule="auto"/>
      <w:ind w:right="459"/>
    </w:pPr>
    <w:rPr>
      <w:rFonts w:eastAsia="Times New Roman" w:cs="Times New Roman"/>
      <w:bCs/>
      <w:sz w:val="20"/>
      <w:szCs w:val="24"/>
      <w:lang w:eastAsia="da-DK"/>
    </w:rPr>
  </w:style>
  <w:style w:type="paragraph" w:customStyle="1" w:styleId="TypografiOverskrift112pkt">
    <w:name w:val="Typografi Overskrift 1 + 12 pkt"/>
    <w:basedOn w:val="Overskrift1"/>
    <w:rsid w:val="008C5226"/>
    <w:pPr>
      <w:keepLines w:val="0"/>
      <w:tabs>
        <w:tab w:val="num" w:pos="612"/>
      </w:tabs>
      <w:spacing w:after="0" w:line="240" w:lineRule="auto"/>
      <w:ind w:left="612" w:hanging="431"/>
    </w:pPr>
    <w:rPr>
      <w:rFonts w:ascii="Arial" w:hAnsi="Arial" w:cs="Arial"/>
      <w:caps w:val="0"/>
      <w:kern w:val="32"/>
      <w:sz w:val="24"/>
      <w:szCs w:val="22"/>
      <w:lang w:eastAsia="da-DK"/>
    </w:rPr>
  </w:style>
  <w:style w:type="paragraph" w:customStyle="1" w:styleId="TypografiVerdana10pktKursivUnderstregningLigemargenerEfter">
    <w:name w:val="Typografi Verdana 10 pkt Kursiv Understregning Lige margener Efter..."/>
    <w:basedOn w:val="Normal"/>
    <w:rsid w:val="008C5226"/>
    <w:pPr>
      <w:spacing w:line="280" w:lineRule="exact"/>
      <w:jc w:val="both"/>
    </w:pPr>
    <w:rPr>
      <w:rFonts w:eastAsia="Times New Roman" w:cs="Times New Roman"/>
      <w:i/>
      <w:iCs/>
      <w:sz w:val="20"/>
      <w:szCs w:val="20"/>
      <w:u w:val="single"/>
      <w:lang w:eastAsia="da-DK"/>
    </w:rPr>
  </w:style>
  <w:style w:type="paragraph" w:styleId="Billedtekst">
    <w:name w:val="caption"/>
    <w:basedOn w:val="Normal"/>
    <w:next w:val="Normal"/>
    <w:autoRedefine/>
    <w:uiPriority w:val="35"/>
    <w:unhideWhenUsed/>
    <w:qFormat/>
    <w:rsid w:val="008C5226"/>
    <w:pPr>
      <w:keepNext/>
    </w:pPr>
    <w:rPr>
      <w:rFonts w:eastAsia="Times New Roman" w:cs="Arial"/>
      <w:bCs/>
      <w:sz w:val="18"/>
      <w:szCs w:val="16"/>
      <w:lang w:eastAsia="da-DK"/>
    </w:rPr>
  </w:style>
  <w:style w:type="paragraph" w:styleId="Brdtekst">
    <w:name w:val="Body Text"/>
    <w:basedOn w:val="Normal"/>
    <w:link w:val="BrdtekstTegn"/>
    <w:rsid w:val="008C5226"/>
    <w:pPr>
      <w:spacing w:after="120" w:line="240" w:lineRule="auto"/>
    </w:pPr>
    <w:rPr>
      <w:rFonts w:eastAsia="Times New Roman" w:cs="Times New Roman"/>
      <w:sz w:val="20"/>
      <w:szCs w:val="24"/>
      <w:lang w:eastAsia="da-DK"/>
    </w:rPr>
  </w:style>
  <w:style w:type="character" w:customStyle="1" w:styleId="BrdtekstTegn">
    <w:name w:val="Brødtekst Tegn"/>
    <w:basedOn w:val="Standardskrifttypeiafsnit"/>
    <w:link w:val="Brdtekst"/>
    <w:rsid w:val="008C5226"/>
    <w:rPr>
      <w:rFonts w:ascii="Arial" w:eastAsia="Times New Roman" w:hAnsi="Arial" w:cs="Times New Roman"/>
      <w:sz w:val="20"/>
      <w:szCs w:val="24"/>
      <w:lang w:eastAsia="da-DK"/>
    </w:rPr>
  </w:style>
  <w:style w:type="paragraph" w:customStyle="1" w:styleId="Normal-Side2overskrift">
    <w:name w:val="Normal - Side 2 overskrift"/>
    <w:basedOn w:val="Normal"/>
    <w:rsid w:val="008C5226"/>
    <w:pPr>
      <w:spacing w:line="260" w:lineRule="atLeast"/>
    </w:pPr>
    <w:rPr>
      <w:rFonts w:eastAsia="Times New Roman" w:cs="Times New Roman"/>
      <w:caps/>
      <w:spacing w:val="9"/>
      <w:lang w:eastAsia="da-DK"/>
    </w:rPr>
  </w:style>
  <w:style w:type="paragraph" w:customStyle="1" w:styleId="tekst2">
    <w:name w:val="tekst2"/>
    <w:basedOn w:val="Normal"/>
    <w:rsid w:val="008C5226"/>
    <w:pPr>
      <w:spacing w:before="240" w:after="60" w:line="240" w:lineRule="auto"/>
    </w:pPr>
    <w:rPr>
      <w:rFonts w:eastAsia="Times New Roman" w:cs="Times New Roman"/>
      <w:sz w:val="20"/>
      <w:szCs w:val="24"/>
      <w:lang w:eastAsia="da-DK"/>
    </w:rPr>
  </w:style>
  <w:style w:type="paragraph" w:customStyle="1" w:styleId="liste1">
    <w:name w:val="liste1"/>
    <w:basedOn w:val="Normal"/>
    <w:rsid w:val="008C5226"/>
    <w:pPr>
      <w:spacing w:before="40" w:after="20" w:line="240" w:lineRule="auto"/>
      <w:ind w:left="280"/>
    </w:pPr>
    <w:rPr>
      <w:rFonts w:eastAsia="Times New Roman" w:cs="Times New Roman"/>
      <w:sz w:val="20"/>
      <w:szCs w:val="24"/>
      <w:lang w:eastAsia="da-DK"/>
    </w:rPr>
  </w:style>
  <w:style w:type="character" w:customStyle="1" w:styleId="keyword">
    <w:name w:val="keyword"/>
    <w:basedOn w:val="Standardskrifttypeiafsnit"/>
    <w:rsid w:val="008C5226"/>
  </w:style>
  <w:style w:type="paragraph" w:styleId="Brdtekstindrykning">
    <w:name w:val="Body Text Indent"/>
    <w:basedOn w:val="Normal"/>
    <w:link w:val="BrdtekstindrykningTegn"/>
    <w:uiPriority w:val="99"/>
    <w:unhideWhenUsed/>
    <w:rsid w:val="008C5226"/>
    <w:pPr>
      <w:spacing w:after="120" w:line="240" w:lineRule="auto"/>
      <w:ind w:left="283"/>
    </w:pPr>
    <w:rPr>
      <w:rFonts w:eastAsia="Times New Roman" w:cs="Times New Roman"/>
      <w:sz w:val="20"/>
      <w:szCs w:val="24"/>
      <w:lang w:eastAsia="da-DK"/>
    </w:rPr>
  </w:style>
  <w:style w:type="character" w:customStyle="1" w:styleId="BrdtekstindrykningTegn">
    <w:name w:val="Brødtekstindrykning Tegn"/>
    <w:basedOn w:val="Standardskrifttypeiafsnit"/>
    <w:link w:val="Brdtekstindrykning"/>
    <w:uiPriority w:val="99"/>
    <w:rsid w:val="008C5226"/>
    <w:rPr>
      <w:rFonts w:ascii="Arial" w:eastAsia="Times New Roman" w:hAnsi="Arial" w:cs="Times New Roman"/>
      <w:sz w:val="20"/>
      <w:szCs w:val="24"/>
      <w:lang w:eastAsia="da-DK"/>
    </w:rPr>
  </w:style>
  <w:style w:type="paragraph" w:styleId="Citat">
    <w:name w:val="Quote"/>
    <w:aliases w:val="Vilkår"/>
    <w:basedOn w:val="Normal"/>
    <w:next w:val="Normal"/>
    <w:link w:val="CitatTegn"/>
    <w:autoRedefine/>
    <w:qFormat/>
    <w:rsid w:val="008C5226"/>
    <w:pPr>
      <w:numPr>
        <w:numId w:val="5"/>
      </w:numPr>
      <w:spacing w:after="200"/>
      <w:ind w:left="357" w:hanging="357"/>
      <w:jc w:val="both"/>
    </w:pPr>
    <w:rPr>
      <w:iCs/>
      <w:color w:val="000000" w:themeColor="text1"/>
      <w:sz w:val="20"/>
    </w:rPr>
  </w:style>
  <w:style w:type="character" w:customStyle="1" w:styleId="CitatTegn">
    <w:name w:val="Citat Tegn"/>
    <w:aliases w:val="Vilkår Tegn"/>
    <w:basedOn w:val="Standardskrifttypeiafsnit"/>
    <w:link w:val="Citat"/>
    <w:rsid w:val="008C5226"/>
    <w:rPr>
      <w:rFonts w:ascii="Arial" w:hAnsi="Arial"/>
      <w:iCs/>
      <w:color w:val="000000" w:themeColor="text1"/>
      <w:sz w:val="20"/>
    </w:rPr>
  </w:style>
  <w:style w:type="character" w:customStyle="1" w:styleId="subscript1">
    <w:name w:val="subscript1"/>
    <w:basedOn w:val="Standardskrifttypeiafsnit"/>
    <w:rsid w:val="008C5226"/>
    <w:rPr>
      <w:rFonts w:ascii="Tahoma" w:hAnsi="Tahoma" w:cs="Tahoma" w:hint="default"/>
      <w:color w:val="000000"/>
      <w:sz w:val="17"/>
      <w:szCs w:val="17"/>
      <w:shd w:val="clear" w:color="auto" w:fill="auto"/>
      <w:vertAlign w:val="subscript"/>
    </w:rPr>
  </w:style>
  <w:style w:type="paragraph" w:customStyle="1" w:styleId="default0">
    <w:name w:val="default"/>
    <w:basedOn w:val="Normal"/>
    <w:rsid w:val="008C5226"/>
    <w:pPr>
      <w:spacing w:before="150" w:after="150" w:line="240" w:lineRule="auto"/>
    </w:pPr>
    <w:rPr>
      <w:rFonts w:ascii="Times New Roman" w:eastAsia="Times New Roman" w:hAnsi="Times New Roman" w:cs="Times New Roman"/>
      <w:sz w:val="24"/>
      <w:szCs w:val="24"/>
      <w:lang w:eastAsia="da-DK"/>
    </w:rPr>
  </w:style>
  <w:style w:type="paragraph" w:styleId="Ingenafstand">
    <w:name w:val="No Spacing"/>
    <w:basedOn w:val="Normal"/>
    <w:link w:val="IngenafstandTegn"/>
    <w:uiPriority w:val="1"/>
    <w:qFormat/>
    <w:rsid w:val="008C5226"/>
    <w:pPr>
      <w:spacing w:line="240" w:lineRule="auto"/>
    </w:pPr>
    <w:rPr>
      <w:rFonts w:asciiTheme="minorHAnsi" w:eastAsiaTheme="minorEastAsia" w:hAnsiTheme="minorHAnsi"/>
      <w:sz w:val="20"/>
      <w:szCs w:val="20"/>
      <w:lang w:bidi="en-US"/>
    </w:rPr>
  </w:style>
  <w:style w:type="character" w:customStyle="1" w:styleId="IngenafstandTegn">
    <w:name w:val="Ingen afstand Tegn"/>
    <w:basedOn w:val="Standardskrifttypeiafsnit"/>
    <w:link w:val="Ingenafstand"/>
    <w:uiPriority w:val="1"/>
    <w:rsid w:val="008C5226"/>
    <w:rPr>
      <w:rFonts w:eastAsiaTheme="minorEastAsia"/>
      <w:sz w:val="20"/>
      <w:szCs w:val="20"/>
      <w:lang w:bidi="en-US"/>
    </w:rPr>
  </w:style>
  <w:style w:type="paragraph" w:customStyle="1" w:styleId="fadein">
    <w:name w:val="fadein"/>
    <w:basedOn w:val="Normal"/>
    <w:rsid w:val="008C5226"/>
    <w:pPr>
      <w:spacing w:before="100" w:beforeAutospacing="1" w:after="100" w:afterAutospacing="1" w:line="240" w:lineRule="auto"/>
    </w:pPr>
    <w:rPr>
      <w:rFonts w:ascii="Times New Roman" w:eastAsia="Times New Roman" w:hAnsi="Times New Roman" w:cs="Times New Roman"/>
      <w:sz w:val="24"/>
      <w:szCs w:val="24"/>
      <w:lang w:eastAsia="da-DK"/>
    </w:rPr>
  </w:style>
  <w:style w:type="paragraph" w:styleId="Opstilling-punkttegn5">
    <w:name w:val="List Bullet 5"/>
    <w:basedOn w:val="Normal"/>
    <w:uiPriority w:val="99"/>
    <w:semiHidden/>
    <w:unhideWhenUsed/>
    <w:rsid w:val="008C5226"/>
    <w:pPr>
      <w:numPr>
        <w:numId w:val="7"/>
      </w:numPr>
      <w:spacing w:line="260" w:lineRule="atLeast"/>
    </w:pPr>
    <w:rPr>
      <w:rFonts w:eastAsia="Times New Roman" w:cs="Times New Roman"/>
      <w:lang w:eastAsia="da-DK"/>
    </w:rPr>
  </w:style>
  <w:style w:type="character" w:styleId="Svaghenvisning">
    <w:name w:val="Subtle Reference"/>
    <w:basedOn w:val="Standardskrifttypeiafsnit"/>
    <w:qFormat/>
    <w:rsid w:val="008C5226"/>
    <w:rPr>
      <w:rFonts w:ascii="Arial" w:hAnsi="Arial" w:cs="Times New Roman" w:hint="default"/>
      <w:iCs/>
      <w:color w:val="004D6C"/>
      <w:sz w:val="22"/>
    </w:rPr>
  </w:style>
  <w:style w:type="paragraph" w:customStyle="1" w:styleId="paragraf">
    <w:name w:val="paragraf"/>
    <w:basedOn w:val="Normal"/>
    <w:rsid w:val="008C5226"/>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customStyle="1" w:styleId="paragrafnr">
    <w:name w:val="paragrafnr"/>
    <w:basedOn w:val="Standardskrifttypeiafsnit"/>
    <w:rsid w:val="008C5226"/>
  </w:style>
  <w:style w:type="paragraph" w:customStyle="1" w:styleId="stk2">
    <w:name w:val="stk2"/>
    <w:basedOn w:val="Normal"/>
    <w:rsid w:val="008C5226"/>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customStyle="1" w:styleId="stknr">
    <w:name w:val="stknr"/>
    <w:basedOn w:val="Standardskrifttypeiafsnit"/>
    <w:rsid w:val="008C5226"/>
  </w:style>
  <w:style w:type="character" w:customStyle="1" w:styleId="liste1nr">
    <w:name w:val="liste1nr"/>
    <w:basedOn w:val="Standardskrifttypeiafsnit"/>
    <w:rsid w:val="008C5226"/>
  </w:style>
  <w:style w:type="table" w:styleId="Gittertabel4-farve3">
    <w:name w:val="Grid Table 4 Accent 3"/>
    <w:basedOn w:val="Tabel-Normal"/>
    <w:uiPriority w:val="49"/>
    <w:rsid w:val="008C5226"/>
    <w:pPr>
      <w:spacing w:after="0" w:line="240" w:lineRule="auto"/>
    </w:pPr>
    <w:tblPr>
      <w:tblStyleRowBandSize w:val="1"/>
      <w:tblStyleColBandSize w:val="1"/>
      <w:tblBorders>
        <w:top w:val="single" w:sz="4" w:space="0" w:color="C0C0C0" w:themeColor="accent3" w:themeTint="99"/>
        <w:left w:val="single" w:sz="4" w:space="0" w:color="C0C0C0" w:themeColor="accent3" w:themeTint="99"/>
        <w:bottom w:val="single" w:sz="4" w:space="0" w:color="C0C0C0" w:themeColor="accent3" w:themeTint="99"/>
        <w:right w:val="single" w:sz="4" w:space="0" w:color="C0C0C0" w:themeColor="accent3" w:themeTint="99"/>
        <w:insideH w:val="single" w:sz="4" w:space="0" w:color="C0C0C0" w:themeColor="accent3" w:themeTint="99"/>
        <w:insideV w:val="single" w:sz="4" w:space="0" w:color="C0C0C0" w:themeColor="accent3" w:themeTint="99"/>
      </w:tblBorders>
    </w:tblPr>
    <w:tblStylePr w:type="firstRow">
      <w:rPr>
        <w:b/>
        <w:bCs/>
        <w:color w:val="FFFFFF" w:themeColor="background1"/>
      </w:rPr>
      <w:tblPr/>
      <w:tcPr>
        <w:tcBorders>
          <w:top w:val="single" w:sz="4" w:space="0" w:color="969696" w:themeColor="accent3"/>
          <w:left w:val="single" w:sz="4" w:space="0" w:color="969696" w:themeColor="accent3"/>
          <w:bottom w:val="single" w:sz="4" w:space="0" w:color="969696" w:themeColor="accent3"/>
          <w:right w:val="single" w:sz="4" w:space="0" w:color="969696" w:themeColor="accent3"/>
          <w:insideH w:val="nil"/>
          <w:insideV w:val="nil"/>
        </w:tcBorders>
        <w:shd w:val="clear" w:color="auto" w:fill="969696" w:themeFill="accent3"/>
      </w:tcPr>
    </w:tblStylePr>
    <w:tblStylePr w:type="lastRow">
      <w:rPr>
        <w:b/>
        <w:bCs/>
      </w:rPr>
      <w:tblPr/>
      <w:tcPr>
        <w:tcBorders>
          <w:top w:val="double" w:sz="4" w:space="0" w:color="969696" w:themeColor="accent3"/>
        </w:tcBorders>
      </w:tcPr>
    </w:tblStylePr>
    <w:tblStylePr w:type="firstCol">
      <w:rPr>
        <w:b/>
        <w:bCs/>
      </w:rPr>
    </w:tblStylePr>
    <w:tblStylePr w:type="lastCol">
      <w:rPr>
        <w:b/>
        <w:bCs/>
      </w:rPr>
    </w:tblStylePr>
    <w:tblStylePr w:type="band1Vert">
      <w:tblPr/>
      <w:tcPr>
        <w:shd w:val="clear" w:color="auto" w:fill="EAEAEA" w:themeFill="accent3" w:themeFillTint="33"/>
      </w:tcPr>
    </w:tblStylePr>
    <w:tblStylePr w:type="band1Horz">
      <w:tblPr/>
      <w:tcPr>
        <w:shd w:val="clear" w:color="auto" w:fill="EAEAEA" w:themeFill="accent3" w:themeFillTint="33"/>
      </w:tcPr>
    </w:tblStylePr>
  </w:style>
  <w:style w:type="table" w:styleId="Gittertabel4-farve2">
    <w:name w:val="Grid Table 4 Accent 2"/>
    <w:basedOn w:val="Tabel-Normal"/>
    <w:uiPriority w:val="49"/>
    <w:rsid w:val="008C5226"/>
    <w:pPr>
      <w:spacing w:after="0" w:line="240" w:lineRule="auto"/>
    </w:pPr>
    <w:tblPr>
      <w:tblStyleRowBandSize w:val="1"/>
      <w:tblStyleColBandSize w:val="1"/>
      <w:tbl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insideH w:val="single" w:sz="4" w:space="0" w:color="D0D0D0" w:themeColor="accent2" w:themeTint="99"/>
        <w:insideV w:val="single" w:sz="4" w:space="0" w:color="D0D0D0" w:themeColor="accent2" w:themeTint="99"/>
      </w:tblBorders>
    </w:tblPr>
    <w:tblStylePr w:type="firstRow">
      <w:rPr>
        <w:b/>
        <w:bCs/>
        <w:color w:val="FFFFFF" w:themeColor="background1"/>
      </w:rPr>
      <w:tblPr/>
      <w:tcPr>
        <w:tcBorders>
          <w:top w:val="single" w:sz="4" w:space="0" w:color="B2B2B2" w:themeColor="accent2"/>
          <w:left w:val="single" w:sz="4" w:space="0" w:color="B2B2B2" w:themeColor="accent2"/>
          <w:bottom w:val="single" w:sz="4" w:space="0" w:color="B2B2B2" w:themeColor="accent2"/>
          <w:right w:val="single" w:sz="4" w:space="0" w:color="B2B2B2" w:themeColor="accent2"/>
          <w:insideH w:val="nil"/>
          <w:insideV w:val="nil"/>
        </w:tcBorders>
        <w:shd w:val="clear" w:color="auto" w:fill="B2B2B2" w:themeFill="accent2"/>
      </w:tcPr>
    </w:tblStylePr>
    <w:tblStylePr w:type="lastRow">
      <w:rPr>
        <w:b/>
        <w:bCs/>
      </w:rPr>
      <w:tblPr/>
      <w:tcPr>
        <w:tcBorders>
          <w:top w:val="double" w:sz="4" w:space="0" w:color="B2B2B2" w:themeColor="accent2"/>
        </w:tcBorders>
      </w:tcPr>
    </w:tblStylePr>
    <w:tblStylePr w:type="firstCol">
      <w:rPr>
        <w:b/>
        <w:bCs/>
      </w:rPr>
    </w:tblStylePr>
    <w:tblStylePr w:type="lastCol">
      <w:rPr>
        <w:b/>
        <w:bCs/>
      </w:rPr>
    </w:tblStylePr>
    <w:tblStylePr w:type="band1Vert">
      <w:tblPr/>
      <w:tcPr>
        <w:shd w:val="clear" w:color="auto" w:fill="EFEFEF" w:themeFill="accent2" w:themeFillTint="33"/>
      </w:tcPr>
    </w:tblStylePr>
    <w:tblStylePr w:type="band1Horz">
      <w:tblPr/>
      <w:tcPr>
        <w:shd w:val="clear" w:color="auto" w:fill="EFEFEF" w:themeFill="accent2" w:themeFillTint="33"/>
      </w:tcPr>
    </w:tblStylePr>
  </w:style>
  <w:style w:type="table" w:styleId="Gittertabel6-farverig">
    <w:name w:val="Grid Table 6 Colorful"/>
    <w:basedOn w:val="Tabel-Normal"/>
    <w:uiPriority w:val="51"/>
    <w:rsid w:val="001A3EB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59383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18" Type="http://schemas.openxmlformats.org/officeDocument/2006/relationships/hyperlink" Target="https://naevneneshus.dk/start-din-klage/miljoe-og-foedevareklagenaevnet/til-foersteinstanser/fritagelse-fra-klageportal/" TargetMode="External"/><Relationship Id="rId26" Type="http://schemas.openxmlformats.org/officeDocument/2006/relationships/hyperlink" Target="mailto:post@sportsfiskerforbundet.dk" TargetMode="External"/><Relationship Id="rId3" Type="http://schemas.openxmlformats.org/officeDocument/2006/relationships/styles" Target="styles.xml"/><Relationship Id="rId21" Type="http://schemas.openxmlformats.org/officeDocument/2006/relationships/hyperlink" Target="mailto:mail@dkfisk.dk"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www.virk.dk/" TargetMode="External"/><Relationship Id="rId25" Type="http://schemas.openxmlformats.org/officeDocument/2006/relationships/hyperlink" Target="mailto:dnvordingborg-sager@dn.dk" TargetMode="External"/><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www.borger.dk/" TargetMode="External"/><Relationship Id="rId20" Type="http://schemas.openxmlformats.org/officeDocument/2006/relationships/hyperlink" Target="mailto:trost@stps.dk" TargetMode="External"/><Relationship Id="rId29" Type="http://schemas.openxmlformats.org/officeDocument/2006/relationships/hyperlink" Target="mailto:kontakt@dofstor.d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mailto:husdyr@ecocouncil.dk" TargetMode="External"/><Relationship Id="rId32"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yperlink" Target="mailto:ae@ae.dk" TargetMode="External"/><Relationship Id="rId28" Type="http://schemas.openxmlformats.org/officeDocument/2006/relationships/hyperlink" Target="mailto:storstroem@friluftsraadet.dk" TargetMode="External"/><Relationship Id="rId10" Type="http://schemas.openxmlformats.org/officeDocument/2006/relationships/hyperlink" Target="http://www.husdyrgodkendelse.dk" TargetMode="External"/><Relationship Id="rId19" Type="http://schemas.openxmlformats.org/officeDocument/2006/relationships/hyperlink" Target="mailto:mst@mst.dk" TargetMode="External"/><Relationship Id="rId31"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png"/><Relationship Id="rId22" Type="http://schemas.openxmlformats.org/officeDocument/2006/relationships/hyperlink" Target="mailto:nb@ferskvandsfiskeriforeningen.dk" TargetMode="External"/><Relationship Id="rId27" Type="http://schemas.openxmlformats.org/officeDocument/2006/relationships/hyperlink" Target="mailto:natur@dof.dk" TargetMode="External"/><Relationship Id="rId30" Type="http://schemas.openxmlformats.org/officeDocument/2006/relationships/image" Target="media/image8.png"/><Relationship Id="rId35"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ontortema">
  <a:themeElements>
    <a:clrScheme name="Gråtoneskala">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417220-AD2E-4FB0-A70C-AC81F6E99D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6642</Words>
  <Characters>38994</Characters>
  <Application>Microsoft Office Word</Application>
  <DocSecurity>4</DocSecurity>
  <Lines>1299</Lines>
  <Paragraphs>724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44912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Simone Sohrbeck Thorsager Billing</dc:creator>
  <cp:lastModifiedBy>Simone Sohrbeck Thorsager Billing</cp:lastModifiedBy>
  <cp:revision>2</cp:revision>
  <cp:lastPrinted>2015-11-12T07:24:00Z</cp:lastPrinted>
  <dcterms:created xsi:type="dcterms:W3CDTF">2021-02-16T09:22:00Z</dcterms:created>
  <dcterms:modified xsi:type="dcterms:W3CDTF">2021-02-16T09:22:00Z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{31FA2AAF-A6B4-4345-9CEA-7FB71F74CAF0}</vt:lpwstr>
  </property>
</Properties>
</file>