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9ABE1" w14:textId="77777777" w:rsidR="007552F2" w:rsidRDefault="002861D4" w:rsidP="007A0F51">
      <w:pPr>
        <w:pStyle w:val="Titel"/>
        <w:rPr>
          <w:rFonts w:ascii="Georgia" w:hAnsi="Georgia"/>
          <w:color w:val="4F6228" w:themeColor="accent3" w:themeShade="80"/>
          <w:sz w:val="96"/>
        </w:rPr>
      </w:pPr>
      <w:r w:rsidRPr="002861D4">
        <w:rPr>
          <w:noProof/>
          <w:color w:val="4F6228" w:themeColor="accent3" w:themeShade="80"/>
          <w:sz w:val="110"/>
        </w:rPr>
        <w:drawing>
          <wp:anchor distT="0" distB="0" distL="114300" distR="114300" simplePos="0" relativeHeight="251664384" behindDoc="0" locked="0" layoutInCell="1" allowOverlap="1" wp14:anchorId="5C5B239B" wp14:editId="2F71E42D">
            <wp:simplePos x="0" y="0"/>
            <wp:positionH relativeFrom="margin">
              <wp:posOffset>3635375</wp:posOffset>
            </wp:positionH>
            <wp:positionV relativeFrom="margin">
              <wp:posOffset>-548640</wp:posOffset>
            </wp:positionV>
            <wp:extent cx="2624455" cy="831215"/>
            <wp:effectExtent l="0" t="0" r="4445" b="6985"/>
            <wp:wrapSquare wrapText="bothSides"/>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EG-fil_logo_tekst_v_sid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4455" cy="831215"/>
                    </a:xfrm>
                    <a:prstGeom prst="rect">
                      <a:avLst/>
                    </a:prstGeom>
                  </pic:spPr>
                </pic:pic>
              </a:graphicData>
            </a:graphic>
            <wp14:sizeRelH relativeFrom="margin">
              <wp14:pctWidth>0</wp14:pctWidth>
            </wp14:sizeRelH>
            <wp14:sizeRelV relativeFrom="margin">
              <wp14:pctHeight>0</wp14:pctHeight>
            </wp14:sizeRelV>
          </wp:anchor>
        </w:drawing>
      </w:r>
      <w:r w:rsidR="00020031">
        <w:rPr>
          <w:rFonts w:ascii="Georgia" w:hAnsi="Georgia"/>
          <w:color w:val="4F6228" w:themeColor="accent3" w:themeShade="80"/>
          <w:sz w:val="96"/>
        </w:rPr>
        <w:tab/>
      </w:r>
      <w:r w:rsidR="00020031">
        <w:rPr>
          <w:rFonts w:ascii="Georgia" w:hAnsi="Georgia"/>
          <w:color w:val="4F6228" w:themeColor="accent3" w:themeShade="80"/>
          <w:sz w:val="96"/>
        </w:rPr>
        <w:tab/>
      </w:r>
      <w:r w:rsidR="00020031">
        <w:rPr>
          <w:rFonts w:ascii="Georgia" w:hAnsi="Georgia"/>
          <w:color w:val="4F6228" w:themeColor="accent3" w:themeShade="80"/>
          <w:sz w:val="96"/>
        </w:rPr>
        <w:tab/>
      </w:r>
      <w:r w:rsidR="00020031">
        <w:rPr>
          <w:rFonts w:ascii="Georgia" w:hAnsi="Georgia"/>
          <w:color w:val="4F6228" w:themeColor="accent3" w:themeShade="80"/>
          <w:sz w:val="96"/>
        </w:rPr>
        <w:tab/>
      </w:r>
    </w:p>
    <w:p w14:paraId="48E3BB4B" w14:textId="77777777" w:rsidR="007A0F51" w:rsidRPr="007A0F51" w:rsidRDefault="007A0F51" w:rsidP="007A0F51">
      <w:pPr>
        <w:pStyle w:val="Brdtekst2"/>
        <w:rPr>
          <w:lang w:eastAsia="da-DK"/>
        </w:rPr>
      </w:pPr>
    </w:p>
    <w:p w14:paraId="6394FCF1" w14:textId="77777777" w:rsidR="00C65299" w:rsidRPr="000446BB" w:rsidRDefault="002861D4" w:rsidP="002861D4">
      <w:pPr>
        <w:spacing w:line="240" w:lineRule="auto"/>
        <w:jc w:val="center"/>
        <w:rPr>
          <w:rFonts w:ascii="Segoe UI" w:hAnsi="Segoe UI" w:cs="Segoe UI"/>
          <w:b/>
          <w:color w:val="4F6228" w:themeColor="accent3" w:themeShade="80"/>
          <w:sz w:val="96"/>
        </w:rPr>
      </w:pPr>
      <w:r w:rsidRPr="000446BB">
        <w:rPr>
          <w:rFonts w:ascii="Segoe UI" w:hAnsi="Segoe UI" w:cs="Segoe UI"/>
          <w:b/>
          <w:color w:val="4F6228" w:themeColor="accent3" w:themeShade="80"/>
          <w:sz w:val="96"/>
        </w:rPr>
        <w:t>M</w:t>
      </w:r>
      <w:r w:rsidR="0016697E" w:rsidRPr="000446BB">
        <w:rPr>
          <w:rFonts w:ascii="Segoe UI" w:hAnsi="Segoe UI" w:cs="Segoe UI"/>
          <w:b/>
          <w:color w:val="4F6228" w:themeColor="accent3" w:themeShade="80"/>
          <w:sz w:val="96"/>
        </w:rPr>
        <w:t>iljøgodkendelse</w:t>
      </w:r>
    </w:p>
    <w:p w14:paraId="65B89B71" w14:textId="77777777" w:rsidR="007A0F51" w:rsidRPr="007A0F51" w:rsidRDefault="008E1ECA" w:rsidP="007A0F51">
      <w:pPr>
        <w:spacing w:after="0" w:line="240" w:lineRule="auto"/>
        <w:jc w:val="center"/>
        <w:rPr>
          <w:rFonts w:ascii="Segoe UI Semibold" w:eastAsia="Batang" w:hAnsi="Segoe UI Semibold" w:cs="Segoe UI"/>
          <w:b/>
          <w:color w:val="4F6228"/>
          <w:sz w:val="48"/>
          <w:szCs w:val="40"/>
          <w:lang w:eastAsia="da-DK"/>
        </w:rPr>
      </w:pPr>
      <w:r>
        <w:rPr>
          <w:rFonts w:ascii="Segoe UI Semibold" w:eastAsia="Batang" w:hAnsi="Segoe UI Semibold" w:cs="Segoe UI"/>
          <w:b/>
          <w:color w:val="4F6228"/>
          <w:sz w:val="40"/>
          <w:szCs w:val="40"/>
          <w:lang w:eastAsia="da-DK"/>
        </w:rPr>
        <w:t>HMU A/S ENTREPRENØRFORRETNING</w:t>
      </w:r>
    </w:p>
    <w:p w14:paraId="76301B7C" w14:textId="77777777" w:rsidR="008E1ECA" w:rsidRDefault="008E1ECA" w:rsidP="007A0F51">
      <w:pPr>
        <w:spacing w:after="0" w:line="240" w:lineRule="auto"/>
        <w:jc w:val="center"/>
        <w:rPr>
          <w:rFonts w:ascii="Segoe UI Semibold" w:eastAsia="Batang" w:hAnsi="Segoe UI Semibold" w:cs="Segoe UI"/>
          <w:b/>
          <w:color w:val="4F6228"/>
          <w:sz w:val="28"/>
          <w:lang w:eastAsia="da-DK"/>
        </w:rPr>
      </w:pPr>
      <w:r>
        <w:rPr>
          <w:rFonts w:ascii="Segoe UI Semibold" w:eastAsia="Batang" w:hAnsi="Segoe UI Semibold" w:cs="Segoe UI"/>
          <w:b/>
          <w:color w:val="4F6228"/>
          <w:sz w:val="28"/>
          <w:lang w:eastAsia="da-DK"/>
        </w:rPr>
        <w:t xml:space="preserve">Dalsagervej 21, Hermelinvej 3 og 4, </w:t>
      </w:r>
    </w:p>
    <w:p w14:paraId="2E9B514B" w14:textId="77777777" w:rsidR="007A0F51" w:rsidRDefault="008E1ECA" w:rsidP="007A0F51">
      <w:pPr>
        <w:spacing w:after="0" w:line="240" w:lineRule="auto"/>
        <w:jc w:val="center"/>
        <w:rPr>
          <w:rFonts w:ascii="Segoe UI Semibold" w:eastAsia="Batang" w:hAnsi="Segoe UI Semibold" w:cs="Segoe UI"/>
          <w:b/>
          <w:color w:val="4F6228"/>
          <w:sz w:val="28"/>
          <w:lang w:eastAsia="da-DK"/>
        </w:rPr>
      </w:pPr>
      <w:r>
        <w:rPr>
          <w:rFonts w:ascii="Segoe UI Semibold" w:eastAsia="Batang" w:hAnsi="Segoe UI Semibold" w:cs="Segoe UI"/>
          <w:b/>
          <w:color w:val="4F6228"/>
          <w:sz w:val="28"/>
          <w:lang w:eastAsia="da-DK"/>
        </w:rPr>
        <w:t>Grævlingevej 8 og 12, Pastelvej 16</w:t>
      </w:r>
    </w:p>
    <w:p w14:paraId="178A7DCB" w14:textId="77777777" w:rsidR="008E1ECA" w:rsidRPr="007A0F51" w:rsidRDefault="008E1ECA" w:rsidP="007A0F51">
      <w:pPr>
        <w:spacing w:after="0" w:line="240" w:lineRule="auto"/>
        <w:jc w:val="center"/>
        <w:rPr>
          <w:rFonts w:ascii="Segoe UI Semibold" w:eastAsia="Batang" w:hAnsi="Segoe UI Semibold" w:cs="Segoe UI"/>
          <w:b/>
          <w:color w:val="4F6228"/>
          <w:sz w:val="28"/>
          <w:lang w:eastAsia="da-DK"/>
        </w:rPr>
      </w:pPr>
      <w:r>
        <w:rPr>
          <w:rFonts w:ascii="Segoe UI Semibold" w:eastAsia="Batang" w:hAnsi="Segoe UI Semibold" w:cs="Segoe UI"/>
          <w:b/>
          <w:color w:val="4F6228"/>
          <w:sz w:val="28"/>
          <w:lang w:eastAsia="da-DK"/>
        </w:rPr>
        <w:t>9850 Hirtshals</w:t>
      </w:r>
    </w:p>
    <w:p w14:paraId="37089C87" w14:textId="77777777" w:rsidR="007A0F51" w:rsidRPr="007A0F51" w:rsidRDefault="007A0F51" w:rsidP="007A0F51">
      <w:pPr>
        <w:spacing w:after="0" w:line="240" w:lineRule="auto"/>
        <w:jc w:val="center"/>
        <w:rPr>
          <w:rFonts w:ascii="Segoe UI Semibold" w:eastAsia="Batang" w:hAnsi="Segoe UI Semibold" w:cs="Segoe UI"/>
          <w:b/>
          <w:color w:val="4F6228"/>
          <w:sz w:val="28"/>
          <w:lang w:eastAsia="da-DK"/>
        </w:rPr>
      </w:pPr>
    </w:p>
    <w:p w14:paraId="6069C154" w14:textId="77777777" w:rsidR="00632810" w:rsidRDefault="00632810" w:rsidP="007A0F51">
      <w:pPr>
        <w:spacing w:line="240" w:lineRule="auto"/>
        <w:jc w:val="center"/>
        <w:rPr>
          <w:rFonts w:ascii="Georgia" w:hAnsi="Georgia"/>
          <w:b/>
          <w:color w:val="92D050"/>
          <w:sz w:val="40"/>
        </w:rPr>
      </w:pPr>
      <w:r>
        <w:rPr>
          <w:rFonts w:ascii="Georgia" w:hAnsi="Georgia"/>
          <w:b/>
          <w:color w:val="92D050"/>
          <w:sz w:val="40"/>
        </w:rPr>
        <w:t>Entreprenørplads med oplag og nedknusning, samt jordhotel</w:t>
      </w:r>
    </w:p>
    <w:p w14:paraId="542AAEFF" w14:textId="77777777" w:rsidR="008D7F3B" w:rsidRDefault="00632810" w:rsidP="007A0F51">
      <w:pPr>
        <w:spacing w:line="240" w:lineRule="auto"/>
        <w:jc w:val="center"/>
        <w:rPr>
          <w:rFonts w:ascii="Georgia" w:hAnsi="Georgia"/>
          <w:b/>
          <w:color w:val="92D050"/>
          <w:sz w:val="40"/>
        </w:rPr>
      </w:pPr>
      <w:r>
        <w:rPr>
          <w:rFonts w:ascii="Georgia" w:hAnsi="Georgia"/>
          <w:b/>
          <w:color w:val="92D050"/>
          <w:sz w:val="40"/>
        </w:rPr>
        <w:t>m</w:t>
      </w:r>
      <w:r w:rsidR="00BF07F0">
        <w:rPr>
          <w:rFonts w:ascii="Georgia" w:hAnsi="Georgia"/>
          <w:b/>
          <w:color w:val="92D050"/>
          <w:sz w:val="40"/>
        </w:rPr>
        <w:t>ed tilhørende tilslutningstilladelse</w:t>
      </w:r>
    </w:p>
    <w:p w14:paraId="048853AB" w14:textId="77777777" w:rsidR="007A0F51" w:rsidRDefault="008E2229" w:rsidP="007A0F51">
      <w:pPr>
        <w:spacing w:line="240" w:lineRule="auto"/>
        <w:jc w:val="center"/>
        <w:rPr>
          <w:rFonts w:ascii="Georgia" w:hAnsi="Georgia"/>
          <w:b/>
          <w:color w:val="92D050"/>
          <w:sz w:val="40"/>
        </w:rPr>
      </w:pPr>
      <w:r w:rsidRPr="008E2229">
        <w:rPr>
          <w:rFonts w:ascii="Georgia" w:hAnsi="Georgia"/>
          <w:b/>
          <w:noProof/>
          <w:color w:val="92D050"/>
          <w:sz w:val="40"/>
          <w:lang w:eastAsia="da-DK"/>
        </w:rPr>
        <mc:AlternateContent>
          <mc:Choice Requires="wps">
            <w:drawing>
              <wp:anchor distT="0" distB="0" distL="114300" distR="114300" simplePos="0" relativeHeight="251669504" behindDoc="0" locked="0" layoutInCell="1" allowOverlap="1" wp14:anchorId="3F4B5748" wp14:editId="48604331">
                <wp:simplePos x="0" y="0"/>
                <wp:positionH relativeFrom="column">
                  <wp:posOffset>3066415</wp:posOffset>
                </wp:positionH>
                <wp:positionV relativeFrom="paragraph">
                  <wp:posOffset>1206500</wp:posOffset>
                </wp:positionV>
                <wp:extent cx="285750" cy="214630"/>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4630"/>
                        </a:xfrm>
                        <a:prstGeom prst="rect">
                          <a:avLst/>
                        </a:prstGeom>
                        <a:noFill/>
                        <a:ln w="9525">
                          <a:noFill/>
                          <a:miter lim="800000"/>
                          <a:headEnd/>
                          <a:tailEnd/>
                        </a:ln>
                      </wps:spPr>
                      <wps:txbx>
                        <w:txbxContent>
                          <w:p w14:paraId="2E9D242A" w14:textId="77777777" w:rsidR="00387A79" w:rsidRPr="008E2229" w:rsidRDefault="00387A79">
                            <w:pPr>
                              <w:rPr>
                                <w:rFonts w:ascii="Arial" w:hAnsi="Arial" w:cs="Arial"/>
                                <w:color w:val="FF0000"/>
                                <w:sz w:val="16"/>
                                <w:szCs w:val="16"/>
                              </w:rPr>
                            </w:pPr>
                            <w:r w:rsidRPr="008E2229">
                              <w:rPr>
                                <w:rFonts w:ascii="Arial" w:hAnsi="Arial" w:cs="Arial"/>
                                <w:color w:val="FF0000"/>
                                <w:sz w:val="16"/>
                                <w:szCs w:val="1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4B5748" id="_x0000_t202" coordsize="21600,21600" o:spt="202" path="m,l,21600r21600,l21600,xe">
                <v:stroke joinstyle="miter"/>
                <v:path gradientshapeok="t" o:connecttype="rect"/>
              </v:shapetype>
              <v:shape id="Tekstfelt 2" o:spid="_x0000_s1026" type="#_x0000_t202" style="position:absolute;left:0;text-align:left;margin-left:241.45pt;margin-top:95pt;width:22.5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" filled="f" stroked="f">
                <v:textbox>
                  <w:txbxContent>
                    <w:p w14:paraId="2E9D242A" w14:textId="77777777" w:rsidR="00387A79" w:rsidRPr="008E2229" w:rsidRDefault="00387A79">
                      <w:pPr>
                        <w:rPr>
                          <w:rFonts w:ascii="Arial" w:hAnsi="Arial" w:cs="Arial"/>
                          <w:color w:val="FF0000"/>
                          <w:sz w:val="16"/>
                          <w:szCs w:val="16"/>
                        </w:rPr>
                      </w:pPr>
                      <w:r w:rsidRPr="008E2229">
                        <w:rPr>
                          <w:rFonts w:ascii="Arial" w:hAnsi="Arial" w:cs="Arial"/>
                          <w:color w:val="FF0000"/>
                          <w:sz w:val="16"/>
                          <w:szCs w:val="16"/>
                        </w:rPr>
                        <w:t>4</w:t>
                      </w:r>
                    </w:p>
                  </w:txbxContent>
                </v:textbox>
              </v:shape>
            </w:pict>
          </mc:Fallback>
        </mc:AlternateContent>
      </w:r>
      <w:r w:rsidR="008E1ECA">
        <w:rPr>
          <w:noProof/>
          <w:sz w:val="16"/>
          <w:szCs w:val="16"/>
          <w:lang w:eastAsia="da-DK"/>
        </w:rPr>
        <w:drawing>
          <wp:inline distT="0" distB="0" distL="0" distR="0" wp14:anchorId="2FFE8711" wp14:editId="52906FF7">
            <wp:extent cx="6120130" cy="318579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C7900.tmp"/>
                    <pic:cNvPicPr/>
                  </pic:nvPicPr>
                  <pic:blipFill>
                    <a:blip r:embed="rId9">
                      <a:extLst>
                        <a:ext uri="{28A0092B-C50C-407E-A947-70E740481C1C}">
                          <a14:useLocalDpi xmlns:a14="http://schemas.microsoft.com/office/drawing/2010/main" val="0"/>
                        </a:ext>
                      </a:extLst>
                    </a:blip>
                    <a:stretch>
                      <a:fillRect/>
                    </a:stretch>
                  </pic:blipFill>
                  <pic:spPr>
                    <a:xfrm>
                      <a:off x="0" y="0"/>
                      <a:ext cx="6120130" cy="3185795"/>
                    </a:xfrm>
                    <a:prstGeom prst="rect">
                      <a:avLst/>
                    </a:prstGeom>
                  </pic:spPr>
                </pic:pic>
              </a:graphicData>
            </a:graphic>
          </wp:inline>
        </w:drawing>
      </w:r>
    </w:p>
    <w:p w14:paraId="7CFE713A" w14:textId="36B8B36C" w:rsidR="0043472A" w:rsidRPr="000446BB" w:rsidRDefault="00387A79" w:rsidP="000446BB">
      <w:pPr>
        <w:spacing w:after="0" w:line="240" w:lineRule="auto"/>
        <w:jc w:val="center"/>
        <w:rPr>
          <w:b/>
        </w:rPr>
      </w:pPr>
      <w:r w:rsidRPr="00387A79">
        <w:rPr>
          <w:b/>
        </w:rPr>
        <w:t>1</w:t>
      </w:r>
      <w:r>
        <w:rPr>
          <w:b/>
        </w:rPr>
        <w:t>5</w:t>
      </w:r>
      <w:r w:rsidRPr="00387A79">
        <w:rPr>
          <w:b/>
        </w:rPr>
        <w:t>. oktober</w:t>
      </w:r>
      <w:r w:rsidR="00F619DE" w:rsidRPr="00387A79">
        <w:rPr>
          <w:b/>
        </w:rPr>
        <w:t xml:space="preserve"> </w:t>
      </w:r>
      <w:r w:rsidR="008E1ECA" w:rsidRPr="00387A79">
        <w:rPr>
          <w:b/>
        </w:rPr>
        <w:t>201</w:t>
      </w:r>
      <w:r w:rsidR="000820CA" w:rsidRPr="00387A79">
        <w:rPr>
          <w:b/>
        </w:rPr>
        <w:t>9</w:t>
      </w:r>
    </w:p>
    <w:p w14:paraId="484AC16B" w14:textId="77777777" w:rsidR="00956289" w:rsidRDefault="000446BB" w:rsidP="00956289">
      <w:pPr>
        <w:pStyle w:val="Brdtekst2"/>
      </w:pPr>
      <w:r w:rsidRPr="000446BB">
        <w:rPr>
          <w:noProof/>
          <w:lang w:eastAsia="da-DK"/>
        </w:rPr>
        <mc:AlternateContent>
          <mc:Choice Requires="wps">
            <w:drawing>
              <wp:anchor distT="0" distB="0" distL="114300" distR="114300" simplePos="0" relativeHeight="251666432" behindDoc="0" locked="0" layoutInCell="1" allowOverlap="1" wp14:anchorId="0A2439F0" wp14:editId="2ACF728C">
                <wp:simplePos x="0" y="0"/>
                <wp:positionH relativeFrom="column">
                  <wp:posOffset>85725</wp:posOffset>
                </wp:positionH>
                <wp:positionV relativeFrom="paragraph">
                  <wp:posOffset>1264862</wp:posOffset>
                </wp:positionV>
                <wp:extent cx="5826760" cy="290830"/>
                <wp:effectExtent l="0" t="0" r="0" b="0"/>
                <wp:wrapNone/>
                <wp:docPr id="1" name="Tekstboks 1"/>
                <wp:cNvGraphicFramePr/>
                <a:graphic xmlns:a="http://schemas.openxmlformats.org/drawingml/2006/main">
                  <a:graphicData uri="http://schemas.microsoft.com/office/word/2010/wordprocessingShape">
                    <wps:wsp>
                      <wps:cNvSpPr txBox="1"/>
                      <wps:spPr>
                        <a:xfrm>
                          <a:off x="0" y="0"/>
                          <a:ext cx="582676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6A3D6C" w14:textId="77777777" w:rsidR="00387A79" w:rsidRPr="000446BB" w:rsidRDefault="00387A79" w:rsidP="0043472A">
                            <w:pPr>
                              <w:jc w:val="center"/>
                              <w:rPr>
                                <w:rFonts w:cs="Arial"/>
                                <w:sz w:val="16"/>
                              </w:rPr>
                            </w:pPr>
                            <w:r w:rsidRPr="000446BB">
                              <w:rPr>
                                <w:rFonts w:cs="Arial"/>
                                <w:sz w:val="16"/>
                              </w:rPr>
                              <w:t>Teknik &amp; Miljø • Springvandspladsen 5 • 9800 Hjørring • Tlf. 7233 6730 • teamerhverv@hjoerring.dk • www.hjoerring.dk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2439F0" id="Tekstboks 1" o:spid="_x0000_s1027" type="#_x0000_t202" style="position:absolute;margin-left:6.75pt;margin-top:99.6pt;width:458.8pt;height:22.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" filled="f" stroked="f" strokeweight=".5pt">
                <v:textbox>
                  <w:txbxContent>
                    <w:p w14:paraId="3F6A3D6C" w14:textId="77777777" w:rsidR="00387A79" w:rsidRPr="000446BB" w:rsidRDefault="00387A79" w:rsidP="0043472A">
                      <w:pPr>
                        <w:jc w:val="center"/>
                        <w:rPr>
                          <w:rFonts w:cs="Arial"/>
                          <w:sz w:val="16"/>
                        </w:rPr>
                      </w:pPr>
                      <w:r w:rsidRPr="000446BB">
                        <w:rPr>
                          <w:rFonts w:cs="Arial"/>
                          <w:sz w:val="16"/>
                        </w:rPr>
                        <w:t>Teknik &amp; Miljø • Springvandspladsen 5 • 9800 Hjørring • Tlf. 7233 6730 • teamerhverv@hjoerring.dk • www.hjoerring.dk</w:t>
                      </w:r>
                    </w:p>
                  </w:txbxContent>
                </v:textbox>
              </v:shape>
            </w:pict>
          </mc:Fallback>
        </mc:AlternateContent>
      </w:r>
      <w:r w:rsidR="00956289">
        <w:br w:type="page"/>
      </w:r>
    </w:p>
    <w:p w14:paraId="76EB0FBE" w14:textId="77777777" w:rsidR="00C363AD" w:rsidRDefault="00C363AD">
      <w:pPr>
        <w:rPr>
          <w:rFonts w:ascii="Segoe UI Semibold" w:hAnsi="Segoe UI Semibold"/>
          <w:color w:val="4F6228" w:themeColor="accent3" w:themeShade="80"/>
          <w:sz w:val="40"/>
        </w:rPr>
      </w:pPr>
      <w:bookmarkStart w:id="0" w:name="_Toc425424302"/>
      <w:r>
        <w:rPr>
          <w:rFonts w:ascii="Segoe UI Semibold" w:hAnsi="Segoe UI Semibold"/>
          <w:color w:val="4F6228" w:themeColor="accent3" w:themeShade="80"/>
          <w:sz w:val="40"/>
        </w:rPr>
        <w:lastRenderedPageBreak/>
        <w:t>Oversigt</w:t>
      </w:r>
    </w:p>
    <w:p w14:paraId="32C7DF1D"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Virksomhed</w:t>
      </w:r>
    </w:p>
    <w:p w14:paraId="38C73560" w14:textId="77777777" w:rsidR="00C363AD" w:rsidRPr="00C363AD" w:rsidRDefault="00C363AD" w:rsidP="00C363AD">
      <w:pPr>
        <w:spacing w:after="0" w:line="240" w:lineRule="auto"/>
        <w:rPr>
          <w:rFonts w:eastAsia="Times New Roman" w:cs="Segoe UI"/>
          <w:szCs w:val="40"/>
          <w:lang w:eastAsia="da-DK"/>
        </w:rPr>
      </w:pPr>
      <w:r w:rsidRPr="00C363AD">
        <w:rPr>
          <w:rFonts w:eastAsia="Times New Roman" w:cs="Segoe UI"/>
          <w:szCs w:val="40"/>
          <w:lang w:eastAsia="da-DK"/>
        </w:rPr>
        <w:t xml:space="preserve">Virksomhedens navn: </w:t>
      </w:r>
      <w:r w:rsidRPr="00C363AD">
        <w:rPr>
          <w:rFonts w:eastAsia="Times New Roman" w:cs="Segoe UI"/>
          <w:szCs w:val="40"/>
          <w:lang w:eastAsia="da-DK"/>
        </w:rPr>
        <w:tab/>
      </w:r>
      <w:r w:rsidRPr="00C363AD">
        <w:rPr>
          <w:rFonts w:eastAsia="Times New Roman" w:cs="Segoe UI"/>
          <w:szCs w:val="40"/>
          <w:lang w:eastAsia="da-DK"/>
        </w:rPr>
        <w:tab/>
      </w:r>
      <w:r w:rsidR="008E1ECA">
        <w:rPr>
          <w:rFonts w:eastAsia="Times New Roman" w:cs="Arial"/>
          <w:lang w:eastAsia="da-DK"/>
        </w:rPr>
        <w:t>HMU A/S Entreprenørforretning</w:t>
      </w:r>
    </w:p>
    <w:p w14:paraId="4D57758C" w14:textId="77777777" w:rsidR="009A2E60" w:rsidRDefault="00C363AD" w:rsidP="009A2E60">
      <w:pPr>
        <w:spacing w:after="0" w:line="300" w:lineRule="exact"/>
        <w:ind w:left="3912" w:hanging="3912"/>
        <w:rPr>
          <w:sz w:val="20"/>
        </w:rPr>
      </w:pPr>
      <w:r w:rsidRPr="00C363AD">
        <w:rPr>
          <w:rFonts w:eastAsia="Times New Roman" w:cs="Arial"/>
          <w:szCs w:val="24"/>
          <w:lang w:eastAsia="da-DK"/>
        </w:rPr>
        <w:t>Adresse:</w:t>
      </w:r>
      <w:r w:rsidRPr="00C363AD">
        <w:rPr>
          <w:rFonts w:eastAsia="Times New Roman" w:cs="Arial"/>
          <w:szCs w:val="24"/>
          <w:lang w:eastAsia="da-DK"/>
        </w:rPr>
        <w:tab/>
      </w:r>
      <w:r w:rsidR="008E1ECA" w:rsidRPr="008E1ECA">
        <w:rPr>
          <w:sz w:val="20"/>
        </w:rPr>
        <w:t xml:space="preserve">Dalsagervej 21, Hermelinvej 3 og 4, </w:t>
      </w:r>
    </w:p>
    <w:p w14:paraId="2F455540" w14:textId="77777777" w:rsidR="00C363AD" w:rsidRPr="00C363AD" w:rsidRDefault="008E1ECA" w:rsidP="009A2E60">
      <w:pPr>
        <w:spacing w:after="0" w:line="300" w:lineRule="exact"/>
        <w:ind w:left="3912"/>
        <w:rPr>
          <w:rFonts w:eastAsia="Times New Roman" w:cs="Arial"/>
          <w:szCs w:val="24"/>
          <w:lang w:eastAsia="da-DK"/>
        </w:rPr>
      </w:pPr>
      <w:r w:rsidRPr="008E1ECA">
        <w:rPr>
          <w:sz w:val="20"/>
        </w:rPr>
        <w:t>Grævlingevej 8 og 12, Pastelvej 16</w:t>
      </w:r>
    </w:p>
    <w:p w14:paraId="11E4467A" w14:textId="77777777" w:rsidR="00C363AD" w:rsidRPr="00720AA6" w:rsidRDefault="00C363AD" w:rsidP="00C363AD">
      <w:pPr>
        <w:spacing w:after="0" w:line="300" w:lineRule="exact"/>
        <w:rPr>
          <w:rFonts w:eastAsia="Times New Roman" w:cs="Arial"/>
          <w:szCs w:val="24"/>
          <w:lang w:val="nb-NO" w:eastAsia="da-DK"/>
        </w:rPr>
      </w:pPr>
      <w:r w:rsidRPr="00720AA6">
        <w:rPr>
          <w:rFonts w:eastAsia="Times New Roman" w:cs="Arial"/>
          <w:szCs w:val="24"/>
          <w:lang w:val="nb-NO" w:eastAsia="da-DK"/>
        </w:rPr>
        <w:t>Telefon/e-mail:</w:t>
      </w:r>
      <w:r w:rsidRPr="00720AA6">
        <w:rPr>
          <w:rFonts w:eastAsia="Times New Roman" w:cs="Arial"/>
          <w:szCs w:val="24"/>
          <w:lang w:val="nb-NO" w:eastAsia="da-DK"/>
        </w:rPr>
        <w:tab/>
      </w:r>
      <w:r w:rsidRPr="00720AA6">
        <w:rPr>
          <w:rFonts w:eastAsia="Times New Roman" w:cs="Arial"/>
          <w:szCs w:val="24"/>
          <w:lang w:val="nb-NO" w:eastAsia="da-DK"/>
        </w:rPr>
        <w:tab/>
      </w:r>
      <w:r w:rsidR="00720AA6" w:rsidRPr="00720AA6">
        <w:rPr>
          <w:rFonts w:eastAsia="Times New Roman" w:cs="Arial"/>
          <w:szCs w:val="24"/>
          <w:lang w:val="nb-NO" w:eastAsia="da-DK"/>
        </w:rPr>
        <w:t xml:space="preserve">98944544 / hmu@hmu.dk </w:t>
      </w:r>
    </w:p>
    <w:p w14:paraId="7D708212" w14:textId="77777777" w:rsidR="00C363AD" w:rsidRPr="00EE5D26" w:rsidRDefault="00C363AD" w:rsidP="00C363AD">
      <w:pPr>
        <w:spacing w:after="0" w:line="300" w:lineRule="exact"/>
        <w:rPr>
          <w:rFonts w:eastAsia="Times New Roman" w:cs="Arial"/>
          <w:szCs w:val="24"/>
          <w:lang w:eastAsia="da-DK"/>
        </w:rPr>
      </w:pPr>
      <w:r w:rsidRPr="00EE5D26">
        <w:rPr>
          <w:rFonts w:eastAsia="Times New Roman" w:cs="Arial"/>
          <w:szCs w:val="24"/>
          <w:lang w:eastAsia="da-DK"/>
        </w:rPr>
        <w:t xml:space="preserve">Hjemmeside: </w:t>
      </w:r>
      <w:r w:rsidRPr="00EE5D26">
        <w:rPr>
          <w:rFonts w:eastAsia="Times New Roman" w:cs="Arial"/>
          <w:szCs w:val="24"/>
          <w:lang w:eastAsia="da-DK"/>
        </w:rPr>
        <w:tab/>
      </w:r>
      <w:r w:rsidRPr="00EE5D26">
        <w:rPr>
          <w:rFonts w:eastAsia="Times New Roman" w:cs="Arial"/>
          <w:szCs w:val="24"/>
          <w:lang w:eastAsia="da-DK"/>
        </w:rPr>
        <w:tab/>
      </w:r>
      <w:r w:rsidR="00720AA6" w:rsidRPr="00EE5D26">
        <w:rPr>
          <w:rFonts w:eastAsia="Times New Roman" w:cs="Arial"/>
          <w:lang w:eastAsia="da-DK"/>
        </w:rPr>
        <w:t>www.hmu.dk</w:t>
      </w:r>
    </w:p>
    <w:p w14:paraId="603ADEE1"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Virksomhedens ejer: </w:t>
      </w:r>
      <w:r w:rsidRPr="00C363AD">
        <w:rPr>
          <w:rFonts w:eastAsia="Times New Roman" w:cs="Arial"/>
          <w:szCs w:val="24"/>
          <w:lang w:eastAsia="da-DK"/>
        </w:rPr>
        <w:tab/>
      </w:r>
      <w:r w:rsidRPr="00C363AD">
        <w:rPr>
          <w:rFonts w:eastAsia="Times New Roman" w:cs="Arial"/>
          <w:szCs w:val="24"/>
          <w:lang w:eastAsia="da-DK"/>
        </w:rPr>
        <w:tab/>
      </w:r>
      <w:r w:rsidR="00720AA6">
        <w:rPr>
          <w:rFonts w:eastAsia="Times New Roman" w:cs="Arial"/>
          <w:lang w:eastAsia="da-DK"/>
        </w:rPr>
        <w:t>HMU A/S Entreprenørforretning</w:t>
      </w:r>
    </w:p>
    <w:p w14:paraId="4D853EC5"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Ejendommens ejer: </w:t>
      </w:r>
      <w:r w:rsidRPr="00C363AD">
        <w:rPr>
          <w:rFonts w:eastAsia="Times New Roman" w:cs="Arial"/>
          <w:szCs w:val="24"/>
          <w:lang w:eastAsia="da-DK"/>
        </w:rPr>
        <w:tab/>
      </w:r>
      <w:r w:rsidRPr="00C363AD">
        <w:rPr>
          <w:rFonts w:eastAsia="Times New Roman" w:cs="Arial"/>
          <w:szCs w:val="24"/>
          <w:lang w:eastAsia="da-DK"/>
        </w:rPr>
        <w:tab/>
      </w:r>
      <w:r w:rsidR="00720AA6">
        <w:rPr>
          <w:rFonts w:eastAsia="Times New Roman" w:cs="Arial"/>
          <w:lang w:eastAsia="da-DK"/>
        </w:rPr>
        <w:t>HMU A/S Entreprenørforretning</w:t>
      </w:r>
    </w:p>
    <w:p w14:paraId="0BC5EE07"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Drift/miljøansvarlig + tlf.:</w:t>
      </w:r>
      <w:r w:rsidRPr="00C363AD">
        <w:rPr>
          <w:rFonts w:eastAsia="Times New Roman" w:cs="Arial"/>
          <w:szCs w:val="24"/>
          <w:lang w:eastAsia="da-DK"/>
        </w:rPr>
        <w:tab/>
      </w:r>
      <w:r w:rsidRPr="00C363AD">
        <w:rPr>
          <w:rFonts w:eastAsia="Times New Roman" w:cs="Arial"/>
          <w:szCs w:val="24"/>
          <w:lang w:eastAsia="da-DK"/>
        </w:rPr>
        <w:tab/>
      </w:r>
      <w:r w:rsidR="00720AA6" w:rsidRPr="00720AA6">
        <w:rPr>
          <w:rFonts w:eastAsia="Times New Roman" w:cs="Arial"/>
          <w:szCs w:val="24"/>
          <w:lang w:eastAsia="da-DK"/>
        </w:rPr>
        <w:t xml:space="preserve">Claus Roden Jensen, mobil 25 24 60 90, </w:t>
      </w:r>
      <w:r w:rsidR="00720AA6" w:rsidRPr="00720AA6">
        <w:rPr>
          <w:rFonts w:eastAsia="Times New Roman" w:cs="Arial"/>
          <w:lang w:eastAsia="da-DK"/>
        </w:rPr>
        <w:t>claus@hmu.dk</w:t>
      </w:r>
      <w:r w:rsidR="00720AA6" w:rsidRPr="00C363AD">
        <w:rPr>
          <w:rFonts w:eastAsia="Times New Roman" w:cs="Arial"/>
          <w:lang w:eastAsia="da-DK"/>
        </w:rPr>
        <w:t xml:space="preserve"> </w:t>
      </w:r>
    </w:p>
    <w:p w14:paraId="43492995"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Matrikelnummer:</w:t>
      </w:r>
      <w:r w:rsidRPr="00C363AD">
        <w:rPr>
          <w:rFonts w:eastAsia="Times New Roman" w:cs="Arial"/>
          <w:szCs w:val="24"/>
          <w:lang w:eastAsia="da-DK"/>
        </w:rPr>
        <w:tab/>
      </w:r>
      <w:r w:rsidRPr="00C363AD">
        <w:rPr>
          <w:rFonts w:eastAsia="Times New Roman" w:cs="Arial"/>
          <w:szCs w:val="24"/>
          <w:lang w:eastAsia="da-DK"/>
        </w:rPr>
        <w:tab/>
      </w:r>
      <w:r w:rsidR="00720AA6">
        <w:rPr>
          <w:rFonts w:eastAsia="Times New Roman" w:cs="Arial"/>
          <w:lang w:eastAsia="da-DK"/>
        </w:rPr>
        <w:t>47l, 47o,47q, 44hb, 44gx, 44hd Horne By, Hirtshals.</w:t>
      </w:r>
    </w:p>
    <w:p w14:paraId="68CD04F4"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CVR-nummer:</w:t>
      </w:r>
      <w:r w:rsidRPr="00C363AD">
        <w:rPr>
          <w:rFonts w:eastAsia="Times New Roman" w:cs="Arial"/>
          <w:szCs w:val="24"/>
          <w:lang w:eastAsia="da-DK"/>
        </w:rPr>
        <w:tab/>
      </w:r>
      <w:r w:rsidRPr="00C363AD">
        <w:rPr>
          <w:rFonts w:eastAsia="Times New Roman" w:cs="Arial"/>
          <w:szCs w:val="24"/>
          <w:lang w:eastAsia="da-DK"/>
        </w:rPr>
        <w:tab/>
      </w:r>
      <w:r w:rsidR="009A2E60">
        <w:rPr>
          <w:rFonts w:eastAsia="Times New Roman" w:cs="Arial"/>
          <w:lang w:eastAsia="da-DK"/>
        </w:rPr>
        <w:t>28869142</w:t>
      </w:r>
    </w:p>
    <w:p w14:paraId="1C43FDF4"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P-nummer:</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4"/>
          <w:lang w:eastAsia="da-DK"/>
        </w:rPr>
        <w:tab/>
      </w:r>
      <w:r w:rsidR="009A2E60">
        <w:rPr>
          <w:rFonts w:eastAsia="Times New Roman" w:cs="Arial"/>
          <w:lang w:eastAsia="da-DK"/>
        </w:rPr>
        <w:t>1000325225</w:t>
      </w:r>
    </w:p>
    <w:p w14:paraId="77723009"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Listebetegnelse:</w:t>
      </w:r>
      <w:r w:rsidRPr="00C363AD">
        <w:rPr>
          <w:rFonts w:eastAsia="Times New Roman" w:cs="Arial"/>
          <w:szCs w:val="24"/>
          <w:lang w:eastAsia="da-DK"/>
        </w:rPr>
        <w:tab/>
      </w:r>
      <w:r w:rsidRPr="00C363AD">
        <w:rPr>
          <w:rFonts w:eastAsia="Times New Roman" w:cs="Arial"/>
          <w:szCs w:val="24"/>
          <w:lang w:eastAsia="da-DK"/>
        </w:rPr>
        <w:tab/>
      </w:r>
      <w:r w:rsidR="009A2E60">
        <w:rPr>
          <w:rFonts w:eastAsia="Times New Roman" w:cs="Arial"/>
          <w:lang w:eastAsia="da-DK"/>
        </w:rPr>
        <w:t>K212 og K206</w:t>
      </w:r>
    </w:p>
    <w:p w14:paraId="72A9C486" w14:textId="77777777" w:rsidR="00C363AD" w:rsidRPr="00C363AD" w:rsidRDefault="00C363AD" w:rsidP="00C363AD">
      <w:pPr>
        <w:spacing w:after="0" w:line="300" w:lineRule="exact"/>
        <w:rPr>
          <w:rFonts w:ascii="Arial" w:eastAsia="Times New Roman" w:hAnsi="Arial" w:cs="Arial"/>
          <w:b/>
          <w:szCs w:val="24"/>
          <w:lang w:eastAsia="da-DK"/>
        </w:rPr>
      </w:pPr>
    </w:p>
    <w:p w14:paraId="75E5413D" w14:textId="77777777" w:rsidR="00C363AD" w:rsidRPr="00C363AD" w:rsidRDefault="00C363AD" w:rsidP="00C363AD">
      <w:pPr>
        <w:spacing w:after="0" w:line="300" w:lineRule="exact"/>
        <w:rPr>
          <w:rFonts w:eastAsia="Times New Roman" w:cs="Arial"/>
          <w:b/>
          <w:szCs w:val="24"/>
          <w:lang w:eastAsia="da-DK"/>
        </w:rPr>
      </w:pPr>
      <w:r w:rsidRPr="00C363AD">
        <w:rPr>
          <w:rFonts w:eastAsia="Times New Roman" w:cs="Arial"/>
          <w:lang w:eastAsia="da-DK"/>
        </w:rPr>
        <w:t>IPPC-direktivet</w:t>
      </w:r>
      <w:r w:rsidRPr="00C363AD">
        <w:rPr>
          <w:rFonts w:eastAsia="Times New Roman" w:cs="Arial"/>
          <w:lang w:eastAsia="da-DK"/>
        </w:rPr>
        <w:tab/>
      </w:r>
      <w:r w:rsidRPr="00C363AD">
        <w:rPr>
          <w:rFonts w:eastAsia="Times New Roman" w:cs="Arial"/>
          <w:lang w:eastAsia="da-DK"/>
        </w:rPr>
        <w:tab/>
      </w:r>
      <w:r w:rsidR="009A2E60">
        <w:rPr>
          <w:rFonts w:eastAsia="Times New Roman" w:cs="Arial"/>
          <w:lang w:eastAsia="da-DK"/>
        </w:rPr>
        <w:t>ikke omfattet</w:t>
      </w:r>
    </w:p>
    <w:p w14:paraId="7704A509" w14:textId="77777777" w:rsidR="00C363AD" w:rsidRPr="00C363AD" w:rsidRDefault="00C363AD" w:rsidP="00C363AD">
      <w:pPr>
        <w:spacing w:after="0" w:line="300" w:lineRule="exact"/>
        <w:rPr>
          <w:rFonts w:eastAsia="Times New Roman" w:cs="Arial"/>
          <w:b/>
          <w:szCs w:val="24"/>
          <w:lang w:eastAsia="da-DK"/>
        </w:rPr>
      </w:pPr>
      <w:r w:rsidRPr="00C363AD">
        <w:rPr>
          <w:rFonts w:eastAsia="Times New Roman" w:cs="Arial"/>
          <w:lang w:eastAsia="da-DK"/>
        </w:rPr>
        <w:t>Basistilstandsrapport:</w:t>
      </w:r>
      <w:r w:rsidRPr="00C363AD">
        <w:rPr>
          <w:rFonts w:eastAsia="Times New Roman" w:cs="Arial"/>
          <w:lang w:eastAsia="da-DK"/>
        </w:rPr>
        <w:tab/>
      </w:r>
      <w:r w:rsidRPr="00C363AD">
        <w:rPr>
          <w:rFonts w:eastAsia="Times New Roman" w:cs="Arial"/>
          <w:lang w:eastAsia="da-DK"/>
        </w:rPr>
        <w:tab/>
      </w:r>
      <w:r w:rsidR="009A2E60">
        <w:rPr>
          <w:rFonts w:eastAsia="Times New Roman" w:cs="Arial"/>
          <w:lang w:eastAsia="da-DK"/>
        </w:rPr>
        <w:t>ikke omfattet</w:t>
      </w:r>
    </w:p>
    <w:p w14:paraId="083C4F6C"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VVM</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4"/>
          <w:lang w:eastAsia="da-DK"/>
        </w:rPr>
        <w:tab/>
      </w:r>
      <w:r w:rsidR="00720AA6">
        <w:rPr>
          <w:rFonts w:eastAsia="Times New Roman" w:cs="Arial"/>
          <w:lang w:eastAsia="da-DK"/>
        </w:rPr>
        <w:t>ikke omfattet</w:t>
      </w:r>
      <w:r w:rsidR="00C156CB">
        <w:rPr>
          <w:rFonts w:eastAsia="Times New Roman" w:cs="Arial"/>
          <w:lang w:eastAsia="da-DK"/>
        </w:rPr>
        <w:t>, revurdering af bestående virksomhed</w:t>
      </w:r>
    </w:p>
    <w:p w14:paraId="0CBF8D2C"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lang w:eastAsia="da-DK"/>
        </w:rPr>
        <w:t>Risiko-bekendtgørelsen:</w:t>
      </w:r>
      <w:r w:rsidRPr="00C363AD">
        <w:rPr>
          <w:rFonts w:eastAsia="Times New Roman" w:cs="Arial"/>
          <w:lang w:eastAsia="da-DK"/>
        </w:rPr>
        <w:tab/>
      </w:r>
      <w:r w:rsidRPr="00C363AD">
        <w:rPr>
          <w:rFonts w:eastAsia="Times New Roman" w:cs="Arial"/>
          <w:lang w:eastAsia="da-DK"/>
        </w:rPr>
        <w:tab/>
      </w:r>
      <w:r w:rsidR="009A2E60">
        <w:rPr>
          <w:rFonts w:eastAsia="Times New Roman" w:cs="Arial"/>
          <w:lang w:eastAsia="da-DK"/>
        </w:rPr>
        <w:t>ikke omfattet</w:t>
      </w:r>
    </w:p>
    <w:p w14:paraId="2B978789" w14:textId="77777777" w:rsidR="00C363AD" w:rsidRPr="00C363AD" w:rsidRDefault="00C363AD" w:rsidP="00C363AD">
      <w:pPr>
        <w:spacing w:after="0" w:line="300" w:lineRule="exact"/>
        <w:rPr>
          <w:rFonts w:eastAsia="Times New Roman" w:cs="Arial"/>
          <w:b/>
          <w:szCs w:val="24"/>
          <w:lang w:eastAsia="da-DK"/>
        </w:rPr>
      </w:pPr>
      <w:r w:rsidRPr="00C363AD">
        <w:rPr>
          <w:rFonts w:eastAsia="Times New Roman" w:cs="Arial"/>
          <w:lang w:eastAsia="da-DK"/>
        </w:rPr>
        <w:t>VOC-bekendtgørelsen:</w:t>
      </w:r>
      <w:r w:rsidRPr="00C363AD">
        <w:rPr>
          <w:rFonts w:eastAsia="Times New Roman" w:cs="Arial"/>
          <w:lang w:eastAsia="da-DK"/>
        </w:rPr>
        <w:tab/>
      </w:r>
      <w:r w:rsidRPr="00C363AD">
        <w:rPr>
          <w:rFonts w:eastAsia="Times New Roman" w:cs="Arial"/>
          <w:lang w:eastAsia="da-DK"/>
        </w:rPr>
        <w:tab/>
      </w:r>
      <w:r w:rsidR="009A2E60">
        <w:rPr>
          <w:rFonts w:eastAsia="Times New Roman" w:cs="Arial"/>
          <w:lang w:eastAsia="da-DK"/>
        </w:rPr>
        <w:t>ikke omfattet</w:t>
      </w:r>
    </w:p>
    <w:p w14:paraId="6F374F3C" w14:textId="77777777" w:rsidR="00C363AD" w:rsidRPr="00C363AD" w:rsidRDefault="00F619DE" w:rsidP="00C363AD">
      <w:pPr>
        <w:spacing w:after="0" w:line="300" w:lineRule="exact"/>
        <w:rPr>
          <w:rFonts w:eastAsia="Times New Roman" w:cs="Arial"/>
          <w:b/>
          <w:szCs w:val="24"/>
          <w:lang w:eastAsia="da-DK"/>
        </w:rPr>
      </w:pPr>
      <w:r>
        <w:rPr>
          <w:rFonts w:eastAsia="Times New Roman" w:cs="Arial"/>
          <w:lang w:eastAsia="da-DK"/>
        </w:rPr>
        <w:t>PRTR-indberetning</w:t>
      </w:r>
      <w:r w:rsidR="00C363AD" w:rsidRPr="00C363AD">
        <w:rPr>
          <w:rFonts w:eastAsia="Times New Roman" w:cs="Arial"/>
          <w:lang w:eastAsia="da-DK"/>
        </w:rPr>
        <w:t>:</w:t>
      </w:r>
      <w:r w:rsidR="00C363AD" w:rsidRPr="00C363AD">
        <w:rPr>
          <w:rFonts w:eastAsia="Times New Roman" w:cs="Arial"/>
          <w:lang w:eastAsia="da-DK"/>
        </w:rPr>
        <w:tab/>
      </w:r>
      <w:r w:rsidR="00C363AD" w:rsidRPr="00C363AD">
        <w:rPr>
          <w:rFonts w:eastAsia="Times New Roman" w:cs="Arial"/>
          <w:lang w:eastAsia="da-DK"/>
        </w:rPr>
        <w:tab/>
      </w:r>
      <w:r w:rsidR="009A2E60">
        <w:rPr>
          <w:rFonts w:eastAsia="Times New Roman" w:cs="Arial"/>
          <w:lang w:eastAsia="da-DK"/>
        </w:rPr>
        <w:t>ikke omfattet</w:t>
      </w:r>
    </w:p>
    <w:p w14:paraId="37E7A10A" w14:textId="77777777" w:rsidR="00C363AD" w:rsidRPr="00C363AD" w:rsidRDefault="00C363AD" w:rsidP="00C363AD">
      <w:pPr>
        <w:spacing w:after="0" w:line="300" w:lineRule="exact"/>
        <w:rPr>
          <w:rFonts w:eastAsia="Times New Roman" w:cs="Arial"/>
          <w:b/>
          <w:szCs w:val="24"/>
          <w:lang w:eastAsia="da-DK"/>
        </w:rPr>
      </w:pPr>
      <w:r w:rsidRPr="00C363AD">
        <w:rPr>
          <w:rFonts w:eastAsia="Times New Roman" w:cs="Arial"/>
          <w:lang w:eastAsia="da-DK"/>
        </w:rPr>
        <w:t>Spildevandstilladelse:</w:t>
      </w:r>
      <w:r w:rsidRPr="00C363AD">
        <w:rPr>
          <w:rFonts w:eastAsia="Times New Roman" w:cs="Arial"/>
          <w:lang w:eastAsia="da-DK"/>
        </w:rPr>
        <w:tab/>
      </w:r>
      <w:r w:rsidRPr="00C363AD">
        <w:rPr>
          <w:rFonts w:eastAsia="Times New Roman" w:cs="Arial"/>
          <w:lang w:eastAsia="da-DK"/>
        </w:rPr>
        <w:tab/>
      </w:r>
      <w:r w:rsidR="00BF07F0">
        <w:rPr>
          <w:rFonts w:eastAsia="Times New Roman" w:cs="Arial"/>
          <w:lang w:eastAsia="da-DK"/>
        </w:rPr>
        <w:t xml:space="preserve">Godkendelsen indeholder tilslutningstilladelse </w:t>
      </w:r>
    </w:p>
    <w:p w14:paraId="4C19DA5E" w14:textId="77777777" w:rsidR="00C363AD" w:rsidRPr="00C363AD" w:rsidRDefault="00C363AD" w:rsidP="00C363AD">
      <w:pPr>
        <w:spacing w:after="0" w:line="300" w:lineRule="exact"/>
        <w:rPr>
          <w:rFonts w:ascii="Arial" w:eastAsia="Times New Roman" w:hAnsi="Arial" w:cs="Arial"/>
          <w:b/>
          <w:szCs w:val="24"/>
          <w:lang w:eastAsia="da-DK"/>
        </w:rPr>
      </w:pPr>
    </w:p>
    <w:p w14:paraId="16DB2AE8"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Sagsinfo</w:t>
      </w:r>
    </w:p>
    <w:p w14:paraId="7109C931" w14:textId="77777777" w:rsidR="00C363AD" w:rsidRPr="00C363AD" w:rsidRDefault="00C363AD" w:rsidP="00C363AD">
      <w:pPr>
        <w:spacing w:after="0" w:line="240" w:lineRule="auto"/>
        <w:rPr>
          <w:rFonts w:eastAsia="Times New Roman" w:cs="Segoe UI"/>
          <w:szCs w:val="40"/>
          <w:lang w:eastAsia="da-DK"/>
        </w:rPr>
      </w:pPr>
      <w:r w:rsidRPr="00C363AD">
        <w:rPr>
          <w:rFonts w:eastAsia="Times New Roman" w:cs="Segoe UI"/>
          <w:szCs w:val="40"/>
          <w:lang w:eastAsia="da-DK"/>
        </w:rPr>
        <w:t>Tilsynsmyndighed:</w:t>
      </w:r>
      <w:r w:rsidRPr="00C363AD">
        <w:rPr>
          <w:rFonts w:eastAsia="Times New Roman" w:cs="Segoe UI"/>
          <w:szCs w:val="40"/>
          <w:lang w:eastAsia="da-DK"/>
        </w:rPr>
        <w:tab/>
      </w:r>
      <w:r w:rsidRPr="00C363AD">
        <w:rPr>
          <w:rFonts w:eastAsia="Times New Roman" w:cs="Segoe UI"/>
          <w:szCs w:val="40"/>
          <w:lang w:eastAsia="da-DK"/>
        </w:rPr>
        <w:tab/>
      </w:r>
      <w:r w:rsidR="009A2E60">
        <w:rPr>
          <w:rFonts w:eastAsia="Times New Roman" w:cs="Arial"/>
          <w:lang w:eastAsia="da-DK"/>
        </w:rPr>
        <w:t>Hjørring Kommune, Team Erhverv</w:t>
      </w:r>
    </w:p>
    <w:p w14:paraId="1F783E82"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Sagsbehandler: </w:t>
      </w:r>
      <w:r w:rsidRPr="00C363AD">
        <w:rPr>
          <w:rFonts w:eastAsia="Times New Roman" w:cs="Arial"/>
          <w:szCs w:val="24"/>
          <w:lang w:eastAsia="da-DK"/>
        </w:rPr>
        <w:tab/>
      </w:r>
      <w:r w:rsidRPr="00C363AD">
        <w:rPr>
          <w:rFonts w:eastAsia="Times New Roman" w:cs="Arial"/>
          <w:szCs w:val="24"/>
          <w:lang w:eastAsia="da-DK"/>
        </w:rPr>
        <w:tab/>
      </w:r>
      <w:r w:rsidR="009A2E60">
        <w:rPr>
          <w:rFonts w:eastAsia="Times New Roman" w:cs="Arial"/>
          <w:lang w:eastAsia="da-DK"/>
        </w:rPr>
        <w:t>Nethe Ottesen</w:t>
      </w:r>
    </w:p>
    <w:p w14:paraId="6302D5AB"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Sagsnummer: </w:t>
      </w:r>
      <w:r w:rsidRPr="00C363AD">
        <w:rPr>
          <w:rFonts w:eastAsia="Times New Roman" w:cs="Arial"/>
          <w:szCs w:val="24"/>
          <w:lang w:eastAsia="da-DK"/>
        </w:rPr>
        <w:tab/>
      </w:r>
      <w:r w:rsidRPr="00C363AD">
        <w:rPr>
          <w:rFonts w:eastAsia="Times New Roman" w:cs="Arial"/>
          <w:szCs w:val="24"/>
          <w:lang w:eastAsia="da-DK"/>
        </w:rPr>
        <w:tab/>
      </w:r>
      <w:r w:rsidR="009A2E60" w:rsidRPr="009A2E60">
        <w:rPr>
          <w:rFonts w:eastAsia="Times New Roman" w:cs="Arial"/>
          <w:lang w:eastAsia="da-DK"/>
        </w:rPr>
        <w:t>09.02.00-P19-7-16</w:t>
      </w:r>
    </w:p>
    <w:p w14:paraId="7ECBF628"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p>
    <w:p w14:paraId="71AF5217"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Vigtige datoer</w:t>
      </w:r>
    </w:p>
    <w:p w14:paraId="6DED3C68" w14:textId="12ED2F7F" w:rsidR="00C363AD" w:rsidRPr="00387A79" w:rsidRDefault="00C363AD" w:rsidP="00C363AD">
      <w:pPr>
        <w:spacing w:after="0" w:line="240" w:lineRule="auto"/>
        <w:rPr>
          <w:rFonts w:eastAsia="Times New Roman" w:cs="Segoe UI"/>
          <w:lang w:eastAsia="da-DK"/>
        </w:rPr>
      </w:pPr>
      <w:r w:rsidRPr="00C363AD">
        <w:rPr>
          <w:rFonts w:eastAsia="Times New Roman" w:cs="Segoe UI"/>
          <w:lang w:eastAsia="da-DK"/>
        </w:rPr>
        <w:t>Godkendelsen meddelt:</w:t>
      </w:r>
      <w:r w:rsidRPr="00C363AD">
        <w:rPr>
          <w:rFonts w:eastAsia="Times New Roman" w:cs="Segoe UI"/>
          <w:lang w:eastAsia="da-DK"/>
        </w:rPr>
        <w:tab/>
      </w:r>
      <w:r w:rsidRPr="00C363AD">
        <w:rPr>
          <w:rFonts w:eastAsia="Times New Roman" w:cs="Segoe UI"/>
          <w:lang w:eastAsia="da-DK"/>
        </w:rPr>
        <w:tab/>
      </w:r>
      <w:r w:rsidR="00387A79" w:rsidRPr="00387A79">
        <w:rPr>
          <w:rFonts w:eastAsia="Times New Roman" w:cs="Segoe UI"/>
          <w:lang w:eastAsia="da-DK"/>
        </w:rPr>
        <w:t>1</w:t>
      </w:r>
      <w:r w:rsidR="00387A79">
        <w:rPr>
          <w:rFonts w:eastAsia="Times New Roman" w:cs="Segoe UI"/>
          <w:lang w:eastAsia="da-DK"/>
        </w:rPr>
        <w:t>5</w:t>
      </w:r>
      <w:r w:rsidR="00387A79" w:rsidRPr="00387A79">
        <w:rPr>
          <w:rFonts w:eastAsia="Times New Roman" w:cs="Segoe UI"/>
          <w:lang w:eastAsia="da-DK"/>
        </w:rPr>
        <w:t>.</w:t>
      </w:r>
      <w:proofErr w:type="gramStart"/>
      <w:r w:rsidR="00387A79" w:rsidRPr="00387A79">
        <w:rPr>
          <w:rFonts w:eastAsia="Times New Roman" w:cs="Segoe UI"/>
          <w:lang w:eastAsia="da-DK"/>
        </w:rPr>
        <w:t>10.</w:t>
      </w:r>
      <w:r w:rsidR="008E2229" w:rsidRPr="00387A79">
        <w:rPr>
          <w:rFonts w:eastAsia="Times New Roman" w:cs="Arial"/>
          <w:lang w:eastAsia="da-DK"/>
        </w:rPr>
        <w:t>.</w:t>
      </w:r>
      <w:proofErr w:type="gramEnd"/>
      <w:r w:rsidR="008E2229" w:rsidRPr="00387A79">
        <w:rPr>
          <w:rFonts w:eastAsia="Times New Roman" w:cs="Arial"/>
          <w:lang w:eastAsia="da-DK"/>
        </w:rPr>
        <w:t>201</w:t>
      </w:r>
      <w:r w:rsidR="008558C2" w:rsidRPr="00387A79">
        <w:rPr>
          <w:rFonts w:eastAsia="Times New Roman" w:cs="Arial"/>
          <w:lang w:eastAsia="da-DK"/>
        </w:rPr>
        <w:t>9</w:t>
      </w:r>
    </w:p>
    <w:p w14:paraId="41334BF4" w14:textId="4AEEC3B8" w:rsidR="00C363AD" w:rsidRPr="00C363AD" w:rsidRDefault="00C363AD" w:rsidP="00C363AD">
      <w:pPr>
        <w:spacing w:after="0" w:line="240" w:lineRule="auto"/>
        <w:rPr>
          <w:rFonts w:eastAsia="Times New Roman" w:cs="Segoe UI"/>
          <w:color w:val="4F6228" w:themeColor="accent3" w:themeShade="80"/>
          <w:szCs w:val="40"/>
          <w:lang w:eastAsia="da-DK"/>
        </w:rPr>
      </w:pPr>
      <w:r w:rsidRPr="00387A79">
        <w:rPr>
          <w:rFonts w:eastAsia="Times New Roman" w:cs="Segoe UI"/>
          <w:szCs w:val="40"/>
          <w:lang w:eastAsia="da-DK"/>
        </w:rPr>
        <w:t xml:space="preserve">Godkendelsen offentliggjort: </w:t>
      </w:r>
      <w:r w:rsidRPr="00387A79">
        <w:rPr>
          <w:rFonts w:eastAsia="Times New Roman" w:cs="Segoe UI"/>
          <w:color w:val="4F6228" w:themeColor="accent3" w:themeShade="80"/>
          <w:szCs w:val="40"/>
          <w:lang w:eastAsia="da-DK"/>
        </w:rPr>
        <w:tab/>
      </w:r>
      <w:r w:rsidR="00387A79">
        <w:rPr>
          <w:rFonts w:eastAsia="Times New Roman" w:cs="Segoe UI"/>
          <w:color w:val="4F6228" w:themeColor="accent3" w:themeShade="80"/>
          <w:szCs w:val="40"/>
          <w:lang w:eastAsia="da-DK"/>
        </w:rPr>
        <w:t>15</w:t>
      </w:r>
      <w:r w:rsidR="008E2229" w:rsidRPr="00387A79">
        <w:rPr>
          <w:rFonts w:eastAsia="Times New Roman" w:cs="Arial"/>
          <w:lang w:eastAsia="da-DK"/>
        </w:rPr>
        <w:t>.</w:t>
      </w:r>
      <w:r w:rsidR="00387A79">
        <w:rPr>
          <w:rFonts w:eastAsia="Times New Roman" w:cs="Arial"/>
          <w:lang w:eastAsia="da-DK"/>
        </w:rPr>
        <w:t>10</w:t>
      </w:r>
      <w:r w:rsidR="008E2229" w:rsidRPr="00387A79">
        <w:rPr>
          <w:rFonts w:eastAsia="Times New Roman" w:cs="Arial"/>
          <w:lang w:eastAsia="da-DK"/>
        </w:rPr>
        <w:t>.201</w:t>
      </w:r>
      <w:r w:rsidR="008558C2" w:rsidRPr="00387A79">
        <w:rPr>
          <w:rFonts w:eastAsia="Times New Roman" w:cs="Arial"/>
          <w:lang w:eastAsia="da-DK"/>
        </w:rPr>
        <w:t>9</w:t>
      </w:r>
    </w:p>
    <w:p w14:paraId="67F5B850"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p>
    <w:p w14:paraId="58ACCBBF" w14:textId="77777777" w:rsidR="00C363AD" w:rsidRPr="00C363AD" w:rsidRDefault="00C363AD" w:rsidP="00C363AD">
      <w:pPr>
        <w:spacing w:after="0" w:line="240" w:lineRule="auto"/>
        <w:rPr>
          <w:rFonts w:ascii="Segoe UI Semibold" w:eastAsia="Times New Roman" w:hAnsi="Segoe UI Semibold" w:cs="Segoe UI"/>
          <w:b/>
          <w:color w:val="4F6228" w:themeColor="accent3" w:themeShade="80"/>
          <w:sz w:val="28"/>
          <w:szCs w:val="40"/>
          <w:lang w:eastAsia="da-DK"/>
        </w:rPr>
      </w:pPr>
      <w:r w:rsidRPr="00C363AD">
        <w:rPr>
          <w:rFonts w:ascii="Segoe UI Semibold" w:eastAsia="Times New Roman" w:hAnsi="Segoe UI Semibold" w:cs="Segoe UI"/>
          <w:b/>
          <w:color w:val="4F6228" w:themeColor="accent3" w:themeShade="80"/>
          <w:sz w:val="28"/>
          <w:szCs w:val="40"/>
          <w:lang w:eastAsia="da-DK"/>
        </w:rPr>
        <w:t>Kontakt</w:t>
      </w:r>
    </w:p>
    <w:p w14:paraId="781153CC"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Hjørring Kommune:</w:t>
      </w:r>
      <w:r w:rsidRPr="00C363AD">
        <w:rPr>
          <w:rFonts w:eastAsia="Times New Roman" w:cs="Arial"/>
          <w:szCs w:val="24"/>
          <w:lang w:eastAsia="da-DK"/>
        </w:rPr>
        <w:tab/>
      </w:r>
      <w:r w:rsidRPr="00C363AD">
        <w:rPr>
          <w:rFonts w:eastAsia="Times New Roman" w:cs="Arial"/>
          <w:szCs w:val="24"/>
          <w:lang w:eastAsia="da-DK"/>
        </w:rPr>
        <w:tab/>
      </w:r>
      <w:r w:rsidRPr="00C363AD">
        <w:rPr>
          <w:rFonts w:eastAsia="Times New Roman" w:cs="Arial"/>
          <w:szCs w:val="20"/>
          <w:lang w:eastAsia="da-DK"/>
        </w:rPr>
        <w:t>72 33 33 33</w:t>
      </w:r>
    </w:p>
    <w:p w14:paraId="4BC8AB26" w14:textId="77777777" w:rsid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 xml:space="preserve">Team Erhverv: </w:t>
      </w:r>
      <w:r w:rsidRPr="00C363AD">
        <w:rPr>
          <w:rFonts w:eastAsia="Times New Roman" w:cs="Arial"/>
          <w:szCs w:val="24"/>
          <w:lang w:eastAsia="da-DK"/>
        </w:rPr>
        <w:tab/>
      </w:r>
      <w:r w:rsidRPr="00C363AD">
        <w:rPr>
          <w:rFonts w:eastAsia="Times New Roman" w:cs="Arial"/>
          <w:szCs w:val="24"/>
          <w:lang w:eastAsia="da-DK"/>
        </w:rPr>
        <w:tab/>
        <w:t>72 33 67 30</w:t>
      </w:r>
    </w:p>
    <w:p w14:paraId="6C5ABC53" w14:textId="77777777" w:rsidR="000820CA" w:rsidRPr="00C363AD" w:rsidRDefault="000820CA" w:rsidP="00C363AD">
      <w:pPr>
        <w:spacing w:after="0" w:line="300" w:lineRule="exact"/>
        <w:rPr>
          <w:rFonts w:eastAsia="Times New Roman" w:cs="Arial"/>
          <w:szCs w:val="24"/>
          <w:lang w:eastAsia="da-DK"/>
        </w:rPr>
      </w:pPr>
      <w:r>
        <w:rPr>
          <w:rFonts w:eastAsia="Times New Roman" w:cs="Arial"/>
          <w:szCs w:val="24"/>
          <w:lang w:eastAsia="da-DK"/>
        </w:rPr>
        <w:t>Hjørring Vandselskab:</w:t>
      </w:r>
      <w:r>
        <w:rPr>
          <w:rFonts w:eastAsia="Times New Roman" w:cs="Arial"/>
          <w:szCs w:val="24"/>
          <w:lang w:eastAsia="da-DK"/>
        </w:rPr>
        <w:tab/>
      </w:r>
      <w:r>
        <w:rPr>
          <w:rFonts w:eastAsia="Times New Roman" w:cs="Arial"/>
          <w:szCs w:val="24"/>
          <w:lang w:eastAsia="da-DK"/>
        </w:rPr>
        <w:tab/>
        <w:t xml:space="preserve">38 41 28 45 (vagttelefon </w:t>
      </w:r>
    </w:p>
    <w:p w14:paraId="6FF7AF17" w14:textId="77777777" w:rsidR="00C363AD" w:rsidRPr="00C363AD" w:rsidRDefault="00C363AD" w:rsidP="00C363AD">
      <w:pPr>
        <w:spacing w:after="0" w:line="300" w:lineRule="exact"/>
        <w:rPr>
          <w:rFonts w:eastAsia="Times New Roman" w:cs="Arial"/>
          <w:szCs w:val="24"/>
          <w:lang w:eastAsia="da-DK"/>
        </w:rPr>
      </w:pPr>
      <w:r w:rsidRPr="00C363AD">
        <w:rPr>
          <w:rFonts w:eastAsia="Times New Roman" w:cs="Arial"/>
          <w:szCs w:val="24"/>
          <w:lang w:eastAsia="da-DK"/>
        </w:rPr>
        <w:t>Ved miljøuheld:</w:t>
      </w:r>
      <w:r w:rsidRPr="00C363AD">
        <w:rPr>
          <w:rFonts w:eastAsia="Times New Roman" w:cs="Arial"/>
          <w:szCs w:val="24"/>
          <w:lang w:eastAsia="da-DK"/>
        </w:rPr>
        <w:tab/>
      </w:r>
      <w:r w:rsidRPr="00C363AD">
        <w:rPr>
          <w:rFonts w:eastAsia="Times New Roman" w:cs="Arial"/>
          <w:szCs w:val="24"/>
          <w:lang w:eastAsia="da-DK"/>
        </w:rPr>
        <w:tab/>
        <w:t>1-1-2</w:t>
      </w:r>
    </w:p>
    <w:p w14:paraId="0C04F7C6" w14:textId="77777777" w:rsidR="00C363AD" w:rsidRDefault="00C363AD">
      <w:pPr>
        <w:rPr>
          <w:rFonts w:ascii="Segoe UI Semibold" w:hAnsi="Segoe UI Semibold"/>
          <w:color w:val="4F6228" w:themeColor="accent3" w:themeShade="80"/>
          <w:sz w:val="40"/>
        </w:rPr>
      </w:pPr>
      <w:r>
        <w:rPr>
          <w:rFonts w:ascii="Segoe UI Semibold" w:hAnsi="Segoe UI Semibold"/>
          <w:color w:val="4F6228" w:themeColor="accent3" w:themeShade="80"/>
          <w:sz w:val="40"/>
        </w:rPr>
        <w:br w:type="page"/>
      </w:r>
    </w:p>
    <w:p w14:paraId="35A2287E" w14:textId="77777777" w:rsidR="002B66C7" w:rsidRDefault="009B49C3" w:rsidP="00521ED6">
      <w:pPr>
        <w:rPr>
          <w:rFonts w:ascii="Segoe UI Semibold" w:hAnsi="Segoe UI Semibold"/>
          <w:color w:val="4F6228" w:themeColor="accent3" w:themeShade="80"/>
          <w:sz w:val="40"/>
        </w:rPr>
      </w:pPr>
      <w:r w:rsidRPr="00D56848">
        <w:rPr>
          <w:rFonts w:ascii="Segoe UI Semibold" w:hAnsi="Segoe UI Semibold"/>
          <w:color w:val="4F6228" w:themeColor="accent3" w:themeShade="80"/>
          <w:sz w:val="40"/>
        </w:rPr>
        <w:lastRenderedPageBreak/>
        <w:t>Indholdsfortegnelse</w:t>
      </w:r>
      <w:bookmarkEnd w:id="0"/>
    </w:p>
    <w:p w14:paraId="1F1A8F91" w14:textId="2E6171EC" w:rsidR="00387A79" w:rsidRDefault="002B66C7">
      <w:pPr>
        <w:pStyle w:val="Indholdsfortegnelse1"/>
        <w:rPr>
          <w:rFonts w:asciiTheme="minorHAnsi" w:eastAsiaTheme="minorEastAsia" w:hAnsiTheme="minorHAnsi"/>
          <w:b w:val="0"/>
          <w:bCs w:val="0"/>
          <w:iCs w:val="0"/>
          <w:sz w:val="22"/>
          <w:szCs w:val="22"/>
          <w:lang w:eastAsia="da-DK"/>
        </w:rPr>
      </w:pPr>
      <w:r w:rsidRPr="00481738">
        <w:fldChar w:fldCharType="begin"/>
      </w:r>
      <w:r w:rsidRPr="00481738">
        <w:instrText xml:space="preserve"> TOC \o "1-2" \h \z \u </w:instrText>
      </w:r>
      <w:r w:rsidRPr="00481738">
        <w:fldChar w:fldCharType="separate"/>
      </w:r>
      <w:hyperlink w:anchor="_Toc21950392" w:history="1">
        <w:r w:rsidR="00387A79" w:rsidRPr="00824FDC">
          <w:rPr>
            <w:rStyle w:val="Hyperlink"/>
          </w:rPr>
          <w:t>Ansøgning</w:t>
        </w:r>
        <w:r w:rsidR="00387A79">
          <w:rPr>
            <w:webHidden/>
          </w:rPr>
          <w:tab/>
        </w:r>
        <w:r w:rsidR="00387A79">
          <w:rPr>
            <w:webHidden/>
          </w:rPr>
          <w:fldChar w:fldCharType="begin"/>
        </w:r>
        <w:r w:rsidR="00387A79">
          <w:rPr>
            <w:webHidden/>
          </w:rPr>
          <w:instrText xml:space="preserve"> PAGEREF _Toc21950392 \h </w:instrText>
        </w:r>
        <w:r w:rsidR="00387A79">
          <w:rPr>
            <w:webHidden/>
          </w:rPr>
        </w:r>
        <w:r w:rsidR="00387A79">
          <w:rPr>
            <w:webHidden/>
          </w:rPr>
          <w:fldChar w:fldCharType="separate"/>
        </w:r>
        <w:r w:rsidR="00387A79">
          <w:rPr>
            <w:webHidden/>
          </w:rPr>
          <w:t>4</w:t>
        </w:r>
        <w:r w:rsidR="00387A79">
          <w:rPr>
            <w:webHidden/>
          </w:rPr>
          <w:fldChar w:fldCharType="end"/>
        </w:r>
      </w:hyperlink>
    </w:p>
    <w:p w14:paraId="590275C1" w14:textId="19EFD0D7" w:rsidR="00387A79" w:rsidRDefault="00D55E8F">
      <w:pPr>
        <w:pStyle w:val="Indholdsfortegnelse1"/>
        <w:rPr>
          <w:rFonts w:asciiTheme="minorHAnsi" w:eastAsiaTheme="minorEastAsia" w:hAnsiTheme="minorHAnsi"/>
          <w:b w:val="0"/>
          <w:bCs w:val="0"/>
          <w:iCs w:val="0"/>
          <w:sz w:val="22"/>
          <w:szCs w:val="22"/>
          <w:lang w:eastAsia="da-DK"/>
        </w:rPr>
      </w:pPr>
      <w:hyperlink w:anchor="_Toc21950393" w:history="1">
        <w:r w:rsidR="00387A79" w:rsidRPr="00824FDC">
          <w:rPr>
            <w:rStyle w:val="Hyperlink"/>
          </w:rPr>
          <w:t>Godkendelse</w:t>
        </w:r>
        <w:r w:rsidR="00387A79">
          <w:rPr>
            <w:webHidden/>
          </w:rPr>
          <w:tab/>
        </w:r>
        <w:r w:rsidR="00387A79">
          <w:rPr>
            <w:webHidden/>
          </w:rPr>
          <w:fldChar w:fldCharType="begin"/>
        </w:r>
        <w:r w:rsidR="00387A79">
          <w:rPr>
            <w:webHidden/>
          </w:rPr>
          <w:instrText xml:space="preserve"> PAGEREF _Toc21950393 \h </w:instrText>
        </w:r>
        <w:r w:rsidR="00387A79">
          <w:rPr>
            <w:webHidden/>
          </w:rPr>
        </w:r>
        <w:r w:rsidR="00387A79">
          <w:rPr>
            <w:webHidden/>
          </w:rPr>
          <w:fldChar w:fldCharType="separate"/>
        </w:r>
        <w:r w:rsidR="00387A79">
          <w:rPr>
            <w:webHidden/>
          </w:rPr>
          <w:t>5</w:t>
        </w:r>
        <w:r w:rsidR="00387A79">
          <w:rPr>
            <w:webHidden/>
          </w:rPr>
          <w:fldChar w:fldCharType="end"/>
        </w:r>
      </w:hyperlink>
    </w:p>
    <w:p w14:paraId="4E6C6346" w14:textId="344087CF" w:rsidR="00387A79" w:rsidRDefault="00D55E8F">
      <w:pPr>
        <w:pStyle w:val="Indholdsfortegnelse2"/>
        <w:rPr>
          <w:rFonts w:eastAsiaTheme="minorEastAsia"/>
          <w:b w:val="0"/>
          <w:bCs w:val="0"/>
          <w:noProof/>
          <w:lang w:eastAsia="da-DK"/>
        </w:rPr>
      </w:pPr>
      <w:hyperlink w:anchor="_Toc21950394" w:history="1">
        <w:r w:rsidR="00387A79" w:rsidRPr="00824FDC">
          <w:rPr>
            <w:rStyle w:val="Hyperlink"/>
            <w:noProof/>
          </w:rPr>
          <w:t>Listebetegnelse og standardvilkår</w:t>
        </w:r>
        <w:r w:rsidR="00387A79">
          <w:rPr>
            <w:noProof/>
            <w:webHidden/>
          </w:rPr>
          <w:tab/>
        </w:r>
        <w:r w:rsidR="00387A79">
          <w:rPr>
            <w:noProof/>
            <w:webHidden/>
          </w:rPr>
          <w:fldChar w:fldCharType="begin"/>
        </w:r>
        <w:r w:rsidR="00387A79">
          <w:rPr>
            <w:noProof/>
            <w:webHidden/>
          </w:rPr>
          <w:instrText xml:space="preserve"> PAGEREF _Toc21950394 \h </w:instrText>
        </w:r>
        <w:r w:rsidR="00387A79">
          <w:rPr>
            <w:noProof/>
            <w:webHidden/>
          </w:rPr>
        </w:r>
        <w:r w:rsidR="00387A79">
          <w:rPr>
            <w:noProof/>
            <w:webHidden/>
          </w:rPr>
          <w:fldChar w:fldCharType="separate"/>
        </w:r>
        <w:r w:rsidR="00387A79">
          <w:rPr>
            <w:noProof/>
            <w:webHidden/>
          </w:rPr>
          <w:t>5</w:t>
        </w:r>
        <w:r w:rsidR="00387A79">
          <w:rPr>
            <w:noProof/>
            <w:webHidden/>
          </w:rPr>
          <w:fldChar w:fldCharType="end"/>
        </w:r>
      </w:hyperlink>
    </w:p>
    <w:p w14:paraId="2F295F6E" w14:textId="4700294C" w:rsidR="00387A79" w:rsidRDefault="00D55E8F">
      <w:pPr>
        <w:pStyle w:val="Indholdsfortegnelse2"/>
        <w:rPr>
          <w:rFonts w:eastAsiaTheme="minorEastAsia"/>
          <w:b w:val="0"/>
          <w:bCs w:val="0"/>
          <w:noProof/>
          <w:lang w:eastAsia="da-DK"/>
        </w:rPr>
      </w:pPr>
      <w:hyperlink w:anchor="_Toc21950395" w:history="1">
        <w:r w:rsidR="00387A79" w:rsidRPr="00824FDC">
          <w:rPr>
            <w:rStyle w:val="Hyperlink"/>
            <w:noProof/>
          </w:rPr>
          <w:t>VVM</w:t>
        </w:r>
        <w:r w:rsidR="00387A79">
          <w:rPr>
            <w:noProof/>
            <w:webHidden/>
          </w:rPr>
          <w:tab/>
        </w:r>
        <w:r w:rsidR="00387A79">
          <w:rPr>
            <w:noProof/>
            <w:webHidden/>
          </w:rPr>
          <w:fldChar w:fldCharType="begin"/>
        </w:r>
        <w:r w:rsidR="00387A79">
          <w:rPr>
            <w:noProof/>
            <w:webHidden/>
          </w:rPr>
          <w:instrText xml:space="preserve"> PAGEREF _Toc21950395 \h </w:instrText>
        </w:r>
        <w:r w:rsidR="00387A79">
          <w:rPr>
            <w:noProof/>
            <w:webHidden/>
          </w:rPr>
        </w:r>
        <w:r w:rsidR="00387A79">
          <w:rPr>
            <w:noProof/>
            <w:webHidden/>
          </w:rPr>
          <w:fldChar w:fldCharType="separate"/>
        </w:r>
        <w:r w:rsidR="00387A79">
          <w:rPr>
            <w:noProof/>
            <w:webHidden/>
          </w:rPr>
          <w:t>6</w:t>
        </w:r>
        <w:r w:rsidR="00387A79">
          <w:rPr>
            <w:noProof/>
            <w:webHidden/>
          </w:rPr>
          <w:fldChar w:fldCharType="end"/>
        </w:r>
      </w:hyperlink>
    </w:p>
    <w:p w14:paraId="613EC11F" w14:textId="75BFB38C" w:rsidR="00387A79" w:rsidRDefault="00D55E8F">
      <w:pPr>
        <w:pStyle w:val="Indholdsfortegnelse2"/>
        <w:rPr>
          <w:rFonts w:eastAsiaTheme="minorEastAsia"/>
          <w:b w:val="0"/>
          <w:bCs w:val="0"/>
          <w:noProof/>
          <w:lang w:eastAsia="da-DK"/>
        </w:rPr>
      </w:pPr>
      <w:hyperlink w:anchor="_Toc21950396" w:history="1">
        <w:r w:rsidR="00387A79" w:rsidRPr="00824FDC">
          <w:rPr>
            <w:rStyle w:val="Hyperlink"/>
            <w:noProof/>
          </w:rPr>
          <w:t>Tilslutningstilladelse</w:t>
        </w:r>
        <w:r w:rsidR="00387A79">
          <w:rPr>
            <w:noProof/>
            <w:webHidden/>
          </w:rPr>
          <w:tab/>
        </w:r>
        <w:r w:rsidR="00387A79">
          <w:rPr>
            <w:noProof/>
            <w:webHidden/>
          </w:rPr>
          <w:fldChar w:fldCharType="begin"/>
        </w:r>
        <w:r w:rsidR="00387A79">
          <w:rPr>
            <w:noProof/>
            <w:webHidden/>
          </w:rPr>
          <w:instrText xml:space="preserve"> PAGEREF _Toc21950396 \h </w:instrText>
        </w:r>
        <w:r w:rsidR="00387A79">
          <w:rPr>
            <w:noProof/>
            <w:webHidden/>
          </w:rPr>
        </w:r>
        <w:r w:rsidR="00387A79">
          <w:rPr>
            <w:noProof/>
            <w:webHidden/>
          </w:rPr>
          <w:fldChar w:fldCharType="separate"/>
        </w:r>
        <w:r w:rsidR="00387A79">
          <w:rPr>
            <w:noProof/>
            <w:webHidden/>
          </w:rPr>
          <w:t>6</w:t>
        </w:r>
        <w:r w:rsidR="00387A79">
          <w:rPr>
            <w:noProof/>
            <w:webHidden/>
          </w:rPr>
          <w:fldChar w:fldCharType="end"/>
        </w:r>
      </w:hyperlink>
    </w:p>
    <w:p w14:paraId="3F83AB03" w14:textId="7D8F0DBE" w:rsidR="00387A79" w:rsidRDefault="00D55E8F">
      <w:pPr>
        <w:pStyle w:val="Indholdsfortegnelse2"/>
        <w:rPr>
          <w:rFonts w:eastAsiaTheme="minorEastAsia"/>
          <w:b w:val="0"/>
          <w:bCs w:val="0"/>
          <w:noProof/>
          <w:lang w:eastAsia="da-DK"/>
        </w:rPr>
      </w:pPr>
      <w:hyperlink w:anchor="_Toc21950397" w:history="1">
        <w:r w:rsidR="00387A79" w:rsidRPr="00824FDC">
          <w:rPr>
            <w:rStyle w:val="Hyperlink"/>
            <w:noProof/>
          </w:rPr>
          <w:t>Generelt</w:t>
        </w:r>
        <w:r w:rsidR="00387A79">
          <w:rPr>
            <w:noProof/>
            <w:webHidden/>
          </w:rPr>
          <w:tab/>
        </w:r>
        <w:r w:rsidR="00387A79">
          <w:rPr>
            <w:noProof/>
            <w:webHidden/>
          </w:rPr>
          <w:fldChar w:fldCharType="begin"/>
        </w:r>
        <w:r w:rsidR="00387A79">
          <w:rPr>
            <w:noProof/>
            <w:webHidden/>
          </w:rPr>
          <w:instrText xml:space="preserve"> PAGEREF _Toc21950397 \h </w:instrText>
        </w:r>
        <w:r w:rsidR="00387A79">
          <w:rPr>
            <w:noProof/>
            <w:webHidden/>
          </w:rPr>
        </w:r>
        <w:r w:rsidR="00387A79">
          <w:rPr>
            <w:noProof/>
            <w:webHidden/>
          </w:rPr>
          <w:fldChar w:fldCharType="separate"/>
        </w:r>
        <w:r w:rsidR="00387A79">
          <w:rPr>
            <w:noProof/>
            <w:webHidden/>
          </w:rPr>
          <w:t>6</w:t>
        </w:r>
        <w:r w:rsidR="00387A79">
          <w:rPr>
            <w:noProof/>
            <w:webHidden/>
          </w:rPr>
          <w:fldChar w:fldCharType="end"/>
        </w:r>
      </w:hyperlink>
    </w:p>
    <w:p w14:paraId="39446962" w14:textId="1AACF1BA" w:rsidR="00387A79" w:rsidRDefault="00D55E8F">
      <w:pPr>
        <w:pStyle w:val="Indholdsfortegnelse1"/>
        <w:rPr>
          <w:rFonts w:asciiTheme="minorHAnsi" w:eastAsiaTheme="minorEastAsia" w:hAnsiTheme="minorHAnsi"/>
          <w:b w:val="0"/>
          <w:bCs w:val="0"/>
          <w:iCs w:val="0"/>
          <w:sz w:val="22"/>
          <w:szCs w:val="22"/>
          <w:lang w:eastAsia="da-DK"/>
        </w:rPr>
      </w:pPr>
      <w:hyperlink w:anchor="_Toc21950398" w:history="1">
        <w:r w:rsidR="00387A79" w:rsidRPr="00824FDC">
          <w:rPr>
            <w:rStyle w:val="Hyperlink"/>
          </w:rPr>
          <w:t>Vilkår for godkendelsen</w:t>
        </w:r>
        <w:r w:rsidR="00387A79">
          <w:rPr>
            <w:webHidden/>
          </w:rPr>
          <w:tab/>
        </w:r>
        <w:r w:rsidR="00387A79">
          <w:rPr>
            <w:webHidden/>
          </w:rPr>
          <w:fldChar w:fldCharType="begin"/>
        </w:r>
        <w:r w:rsidR="00387A79">
          <w:rPr>
            <w:webHidden/>
          </w:rPr>
          <w:instrText xml:space="preserve"> PAGEREF _Toc21950398 \h </w:instrText>
        </w:r>
        <w:r w:rsidR="00387A79">
          <w:rPr>
            <w:webHidden/>
          </w:rPr>
        </w:r>
        <w:r w:rsidR="00387A79">
          <w:rPr>
            <w:webHidden/>
          </w:rPr>
          <w:fldChar w:fldCharType="separate"/>
        </w:r>
        <w:r w:rsidR="00387A79">
          <w:rPr>
            <w:webHidden/>
          </w:rPr>
          <w:t>8</w:t>
        </w:r>
        <w:r w:rsidR="00387A79">
          <w:rPr>
            <w:webHidden/>
          </w:rPr>
          <w:fldChar w:fldCharType="end"/>
        </w:r>
      </w:hyperlink>
    </w:p>
    <w:p w14:paraId="108B9F88" w14:textId="388461FB" w:rsidR="00387A79" w:rsidRDefault="00D55E8F">
      <w:pPr>
        <w:pStyle w:val="Indholdsfortegnelse2"/>
        <w:rPr>
          <w:rFonts w:eastAsiaTheme="minorEastAsia"/>
          <w:b w:val="0"/>
          <w:bCs w:val="0"/>
          <w:noProof/>
          <w:lang w:eastAsia="da-DK"/>
        </w:rPr>
      </w:pPr>
      <w:hyperlink w:anchor="_Toc21950399" w:history="1">
        <w:r w:rsidR="00387A79" w:rsidRPr="00824FDC">
          <w:rPr>
            <w:rStyle w:val="Hyperlink"/>
            <w:noProof/>
          </w:rPr>
          <w:t>Generelle vilkår</w:t>
        </w:r>
        <w:r w:rsidR="00387A79">
          <w:rPr>
            <w:noProof/>
            <w:webHidden/>
          </w:rPr>
          <w:tab/>
        </w:r>
        <w:r w:rsidR="00387A79">
          <w:rPr>
            <w:noProof/>
            <w:webHidden/>
          </w:rPr>
          <w:fldChar w:fldCharType="begin"/>
        </w:r>
        <w:r w:rsidR="00387A79">
          <w:rPr>
            <w:noProof/>
            <w:webHidden/>
          </w:rPr>
          <w:instrText xml:space="preserve"> PAGEREF _Toc21950399 \h </w:instrText>
        </w:r>
        <w:r w:rsidR="00387A79">
          <w:rPr>
            <w:noProof/>
            <w:webHidden/>
          </w:rPr>
        </w:r>
        <w:r w:rsidR="00387A79">
          <w:rPr>
            <w:noProof/>
            <w:webHidden/>
          </w:rPr>
          <w:fldChar w:fldCharType="separate"/>
        </w:r>
        <w:r w:rsidR="00387A79">
          <w:rPr>
            <w:noProof/>
            <w:webHidden/>
          </w:rPr>
          <w:t>8</w:t>
        </w:r>
        <w:r w:rsidR="00387A79">
          <w:rPr>
            <w:noProof/>
            <w:webHidden/>
          </w:rPr>
          <w:fldChar w:fldCharType="end"/>
        </w:r>
      </w:hyperlink>
    </w:p>
    <w:p w14:paraId="5773F075" w14:textId="01E1700C" w:rsidR="00387A79" w:rsidRDefault="00D55E8F">
      <w:pPr>
        <w:pStyle w:val="Indholdsfortegnelse2"/>
        <w:rPr>
          <w:rFonts w:eastAsiaTheme="minorEastAsia"/>
          <w:b w:val="0"/>
          <w:bCs w:val="0"/>
          <w:noProof/>
          <w:lang w:eastAsia="da-DK"/>
        </w:rPr>
      </w:pPr>
      <w:hyperlink w:anchor="_Toc21950400" w:history="1">
        <w:r w:rsidR="00387A79" w:rsidRPr="00824FDC">
          <w:rPr>
            <w:rStyle w:val="Hyperlink"/>
            <w:noProof/>
          </w:rPr>
          <w:t>Vilkår for Modtagelse, Drift og Nedknusning</w:t>
        </w:r>
        <w:r w:rsidR="00387A79">
          <w:rPr>
            <w:noProof/>
            <w:webHidden/>
          </w:rPr>
          <w:tab/>
        </w:r>
        <w:r w:rsidR="00387A79">
          <w:rPr>
            <w:noProof/>
            <w:webHidden/>
          </w:rPr>
          <w:fldChar w:fldCharType="begin"/>
        </w:r>
        <w:r w:rsidR="00387A79">
          <w:rPr>
            <w:noProof/>
            <w:webHidden/>
          </w:rPr>
          <w:instrText xml:space="preserve"> PAGEREF _Toc21950400 \h </w:instrText>
        </w:r>
        <w:r w:rsidR="00387A79">
          <w:rPr>
            <w:noProof/>
            <w:webHidden/>
          </w:rPr>
        </w:r>
        <w:r w:rsidR="00387A79">
          <w:rPr>
            <w:noProof/>
            <w:webHidden/>
          </w:rPr>
          <w:fldChar w:fldCharType="separate"/>
        </w:r>
        <w:r w:rsidR="00387A79">
          <w:rPr>
            <w:noProof/>
            <w:webHidden/>
          </w:rPr>
          <w:t>8</w:t>
        </w:r>
        <w:r w:rsidR="00387A79">
          <w:rPr>
            <w:noProof/>
            <w:webHidden/>
          </w:rPr>
          <w:fldChar w:fldCharType="end"/>
        </w:r>
      </w:hyperlink>
    </w:p>
    <w:p w14:paraId="15DCA05B" w14:textId="2DA109A6" w:rsidR="00387A79" w:rsidRDefault="00D55E8F">
      <w:pPr>
        <w:pStyle w:val="Indholdsfortegnelse2"/>
        <w:rPr>
          <w:rFonts w:eastAsiaTheme="minorEastAsia"/>
          <w:b w:val="0"/>
          <w:bCs w:val="0"/>
          <w:noProof/>
          <w:lang w:eastAsia="da-DK"/>
        </w:rPr>
      </w:pPr>
      <w:hyperlink w:anchor="_Toc21950401" w:history="1">
        <w:r w:rsidR="00387A79" w:rsidRPr="00824FDC">
          <w:rPr>
            <w:rStyle w:val="Hyperlink"/>
            <w:noProof/>
          </w:rPr>
          <w:t>Vilkår for værkstedsaktiviteter</w:t>
        </w:r>
        <w:r w:rsidR="00387A79">
          <w:rPr>
            <w:noProof/>
            <w:webHidden/>
          </w:rPr>
          <w:tab/>
        </w:r>
        <w:r w:rsidR="00387A79">
          <w:rPr>
            <w:noProof/>
            <w:webHidden/>
          </w:rPr>
          <w:fldChar w:fldCharType="begin"/>
        </w:r>
        <w:r w:rsidR="00387A79">
          <w:rPr>
            <w:noProof/>
            <w:webHidden/>
          </w:rPr>
          <w:instrText xml:space="preserve"> PAGEREF _Toc21950401 \h </w:instrText>
        </w:r>
        <w:r w:rsidR="00387A79">
          <w:rPr>
            <w:noProof/>
            <w:webHidden/>
          </w:rPr>
        </w:r>
        <w:r w:rsidR="00387A79">
          <w:rPr>
            <w:noProof/>
            <w:webHidden/>
          </w:rPr>
          <w:fldChar w:fldCharType="separate"/>
        </w:r>
        <w:r w:rsidR="00387A79">
          <w:rPr>
            <w:noProof/>
            <w:webHidden/>
          </w:rPr>
          <w:t>10</w:t>
        </w:r>
        <w:r w:rsidR="00387A79">
          <w:rPr>
            <w:noProof/>
            <w:webHidden/>
          </w:rPr>
          <w:fldChar w:fldCharType="end"/>
        </w:r>
      </w:hyperlink>
    </w:p>
    <w:p w14:paraId="4C009375" w14:textId="0AFAA695" w:rsidR="00387A79" w:rsidRDefault="00D55E8F">
      <w:pPr>
        <w:pStyle w:val="Indholdsfortegnelse2"/>
        <w:rPr>
          <w:rFonts w:eastAsiaTheme="minorEastAsia"/>
          <w:b w:val="0"/>
          <w:bCs w:val="0"/>
          <w:noProof/>
          <w:lang w:eastAsia="da-DK"/>
        </w:rPr>
      </w:pPr>
      <w:hyperlink w:anchor="_Toc21950402" w:history="1">
        <w:r w:rsidR="00387A79" w:rsidRPr="00824FDC">
          <w:rPr>
            <w:rStyle w:val="Hyperlink"/>
            <w:noProof/>
          </w:rPr>
          <w:t>Vilkår om Luftforurening – herunder støv og lugt</w:t>
        </w:r>
        <w:r w:rsidR="00387A79">
          <w:rPr>
            <w:noProof/>
            <w:webHidden/>
          </w:rPr>
          <w:tab/>
        </w:r>
        <w:r w:rsidR="00387A79">
          <w:rPr>
            <w:noProof/>
            <w:webHidden/>
          </w:rPr>
          <w:fldChar w:fldCharType="begin"/>
        </w:r>
        <w:r w:rsidR="00387A79">
          <w:rPr>
            <w:noProof/>
            <w:webHidden/>
          </w:rPr>
          <w:instrText xml:space="preserve"> PAGEREF _Toc21950402 \h </w:instrText>
        </w:r>
        <w:r w:rsidR="00387A79">
          <w:rPr>
            <w:noProof/>
            <w:webHidden/>
          </w:rPr>
        </w:r>
        <w:r w:rsidR="00387A79">
          <w:rPr>
            <w:noProof/>
            <w:webHidden/>
          </w:rPr>
          <w:fldChar w:fldCharType="separate"/>
        </w:r>
        <w:r w:rsidR="00387A79">
          <w:rPr>
            <w:noProof/>
            <w:webHidden/>
          </w:rPr>
          <w:t>11</w:t>
        </w:r>
        <w:r w:rsidR="00387A79">
          <w:rPr>
            <w:noProof/>
            <w:webHidden/>
          </w:rPr>
          <w:fldChar w:fldCharType="end"/>
        </w:r>
      </w:hyperlink>
    </w:p>
    <w:p w14:paraId="4D25C585" w14:textId="2C70774F" w:rsidR="00387A79" w:rsidRDefault="00D55E8F">
      <w:pPr>
        <w:pStyle w:val="Indholdsfortegnelse2"/>
        <w:rPr>
          <w:rFonts w:eastAsiaTheme="minorEastAsia"/>
          <w:b w:val="0"/>
          <w:bCs w:val="0"/>
          <w:noProof/>
          <w:lang w:eastAsia="da-DK"/>
        </w:rPr>
      </w:pPr>
      <w:hyperlink w:anchor="_Toc21950403" w:history="1">
        <w:r w:rsidR="00387A79" w:rsidRPr="00824FDC">
          <w:rPr>
            <w:rStyle w:val="Hyperlink"/>
            <w:iCs/>
            <w:noProof/>
          </w:rPr>
          <w:t>Vilkår om affald og spild</w:t>
        </w:r>
        <w:r w:rsidR="00387A79">
          <w:rPr>
            <w:noProof/>
            <w:webHidden/>
          </w:rPr>
          <w:tab/>
        </w:r>
        <w:r w:rsidR="00387A79">
          <w:rPr>
            <w:noProof/>
            <w:webHidden/>
          </w:rPr>
          <w:fldChar w:fldCharType="begin"/>
        </w:r>
        <w:r w:rsidR="00387A79">
          <w:rPr>
            <w:noProof/>
            <w:webHidden/>
          </w:rPr>
          <w:instrText xml:space="preserve"> PAGEREF _Toc21950403 \h </w:instrText>
        </w:r>
        <w:r w:rsidR="00387A79">
          <w:rPr>
            <w:noProof/>
            <w:webHidden/>
          </w:rPr>
        </w:r>
        <w:r w:rsidR="00387A79">
          <w:rPr>
            <w:noProof/>
            <w:webHidden/>
          </w:rPr>
          <w:fldChar w:fldCharType="separate"/>
        </w:r>
        <w:r w:rsidR="00387A79">
          <w:rPr>
            <w:noProof/>
            <w:webHidden/>
          </w:rPr>
          <w:t>11</w:t>
        </w:r>
        <w:r w:rsidR="00387A79">
          <w:rPr>
            <w:noProof/>
            <w:webHidden/>
          </w:rPr>
          <w:fldChar w:fldCharType="end"/>
        </w:r>
      </w:hyperlink>
    </w:p>
    <w:p w14:paraId="3D176D3D" w14:textId="282DA173" w:rsidR="00387A79" w:rsidRDefault="00D55E8F">
      <w:pPr>
        <w:pStyle w:val="Indholdsfortegnelse2"/>
        <w:rPr>
          <w:rFonts w:eastAsiaTheme="minorEastAsia"/>
          <w:b w:val="0"/>
          <w:bCs w:val="0"/>
          <w:noProof/>
          <w:lang w:eastAsia="da-DK"/>
        </w:rPr>
      </w:pPr>
      <w:hyperlink w:anchor="_Toc21950404" w:history="1">
        <w:r w:rsidR="00387A79" w:rsidRPr="00824FDC">
          <w:rPr>
            <w:rStyle w:val="Hyperlink"/>
            <w:noProof/>
          </w:rPr>
          <w:t>Vilkår for Indretning og til beskyttelse af jord og grundvand</w:t>
        </w:r>
        <w:r w:rsidR="00387A79">
          <w:rPr>
            <w:noProof/>
            <w:webHidden/>
          </w:rPr>
          <w:tab/>
        </w:r>
        <w:r w:rsidR="00387A79">
          <w:rPr>
            <w:noProof/>
            <w:webHidden/>
          </w:rPr>
          <w:fldChar w:fldCharType="begin"/>
        </w:r>
        <w:r w:rsidR="00387A79">
          <w:rPr>
            <w:noProof/>
            <w:webHidden/>
          </w:rPr>
          <w:instrText xml:space="preserve"> PAGEREF _Toc21950404 \h </w:instrText>
        </w:r>
        <w:r w:rsidR="00387A79">
          <w:rPr>
            <w:noProof/>
            <w:webHidden/>
          </w:rPr>
        </w:r>
        <w:r w:rsidR="00387A79">
          <w:rPr>
            <w:noProof/>
            <w:webHidden/>
          </w:rPr>
          <w:fldChar w:fldCharType="separate"/>
        </w:r>
        <w:r w:rsidR="00387A79">
          <w:rPr>
            <w:noProof/>
            <w:webHidden/>
          </w:rPr>
          <w:t>12</w:t>
        </w:r>
        <w:r w:rsidR="00387A79">
          <w:rPr>
            <w:noProof/>
            <w:webHidden/>
          </w:rPr>
          <w:fldChar w:fldCharType="end"/>
        </w:r>
      </w:hyperlink>
    </w:p>
    <w:p w14:paraId="46C6828B" w14:textId="34B159D3" w:rsidR="00387A79" w:rsidRDefault="00D55E8F">
      <w:pPr>
        <w:pStyle w:val="Indholdsfortegnelse2"/>
        <w:rPr>
          <w:rFonts w:eastAsiaTheme="minorEastAsia"/>
          <w:b w:val="0"/>
          <w:bCs w:val="0"/>
          <w:noProof/>
          <w:lang w:eastAsia="da-DK"/>
        </w:rPr>
      </w:pPr>
      <w:hyperlink w:anchor="_Toc21950405" w:history="1">
        <w:r w:rsidR="00387A79" w:rsidRPr="00824FDC">
          <w:rPr>
            <w:rStyle w:val="Hyperlink"/>
            <w:noProof/>
          </w:rPr>
          <w:t>Vilkår for spildevand</w:t>
        </w:r>
        <w:r w:rsidR="00387A79">
          <w:rPr>
            <w:noProof/>
            <w:webHidden/>
          </w:rPr>
          <w:tab/>
        </w:r>
        <w:r w:rsidR="00387A79">
          <w:rPr>
            <w:noProof/>
            <w:webHidden/>
          </w:rPr>
          <w:fldChar w:fldCharType="begin"/>
        </w:r>
        <w:r w:rsidR="00387A79">
          <w:rPr>
            <w:noProof/>
            <w:webHidden/>
          </w:rPr>
          <w:instrText xml:space="preserve"> PAGEREF _Toc21950405 \h </w:instrText>
        </w:r>
        <w:r w:rsidR="00387A79">
          <w:rPr>
            <w:noProof/>
            <w:webHidden/>
          </w:rPr>
        </w:r>
        <w:r w:rsidR="00387A79">
          <w:rPr>
            <w:noProof/>
            <w:webHidden/>
          </w:rPr>
          <w:fldChar w:fldCharType="separate"/>
        </w:r>
        <w:r w:rsidR="00387A79">
          <w:rPr>
            <w:noProof/>
            <w:webHidden/>
          </w:rPr>
          <w:t>13</w:t>
        </w:r>
        <w:r w:rsidR="00387A79">
          <w:rPr>
            <w:noProof/>
            <w:webHidden/>
          </w:rPr>
          <w:fldChar w:fldCharType="end"/>
        </w:r>
      </w:hyperlink>
    </w:p>
    <w:p w14:paraId="488AEFFA" w14:textId="388300E5" w:rsidR="00387A79" w:rsidRDefault="00D55E8F">
      <w:pPr>
        <w:pStyle w:val="Indholdsfortegnelse2"/>
        <w:rPr>
          <w:rFonts w:eastAsiaTheme="minorEastAsia"/>
          <w:b w:val="0"/>
          <w:bCs w:val="0"/>
          <w:noProof/>
          <w:lang w:eastAsia="da-DK"/>
        </w:rPr>
      </w:pPr>
      <w:hyperlink w:anchor="_Toc21950406" w:history="1">
        <w:r w:rsidR="00387A79" w:rsidRPr="00824FDC">
          <w:rPr>
            <w:rStyle w:val="Hyperlink"/>
            <w:noProof/>
          </w:rPr>
          <w:t>Vilkår for Jordhotel</w:t>
        </w:r>
        <w:r w:rsidR="00387A79">
          <w:rPr>
            <w:noProof/>
            <w:webHidden/>
          </w:rPr>
          <w:tab/>
        </w:r>
        <w:r w:rsidR="00387A79">
          <w:rPr>
            <w:noProof/>
            <w:webHidden/>
          </w:rPr>
          <w:fldChar w:fldCharType="begin"/>
        </w:r>
        <w:r w:rsidR="00387A79">
          <w:rPr>
            <w:noProof/>
            <w:webHidden/>
          </w:rPr>
          <w:instrText xml:space="preserve"> PAGEREF _Toc21950406 \h </w:instrText>
        </w:r>
        <w:r w:rsidR="00387A79">
          <w:rPr>
            <w:noProof/>
            <w:webHidden/>
          </w:rPr>
        </w:r>
        <w:r w:rsidR="00387A79">
          <w:rPr>
            <w:noProof/>
            <w:webHidden/>
          </w:rPr>
          <w:fldChar w:fldCharType="separate"/>
        </w:r>
        <w:r w:rsidR="00387A79">
          <w:rPr>
            <w:noProof/>
            <w:webHidden/>
          </w:rPr>
          <w:t>14</w:t>
        </w:r>
        <w:r w:rsidR="00387A79">
          <w:rPr>
            <w:noProof/>
            <w:webHidden/>
          </w:rPr>
          <w:fldChar w:fldCharType="end"/>
        </w:r>
      </w:hyperlink>
    </w:p>
    <w:p w14:paraId="15252FBA" w14:textId="7AFE7B9B" w:rsidR="00387A79" w:rsidRDefault="00D55E8F">
      <w:pPr>
        <w:pStyle w:val="Indholdsfortegnelse2"/>
        <w:rPr>
          <w:rFonts w:eastAsiaTheme="minorEastAsia"/>
          <w:b w:val="0"/>
          <w:bCs w:val="0"/>
          <w:noProof/>
          <w:lang w:eastAsia="da-DK"/>
        </w:rPr>
      </w:pPr>
      <w:hyperlink w:anchor="_Toc21950407" w:history="1">
        <w:r w:rsidR="00387A79" w:rsidRPr="00824FDC">
          <w:rPr>
            <w:rStyle w:val="Hyperlink"/>
            <w:noProof/>
          </w:rPr>
          <w:t>Vilkår for egenkontrol og driftsjournal</w:t>
        </w:r>
        <w:r w:rsidR="00387A79">
          <w:rPr>
            <w:noProof/>
            <w:webHidden/>
          </w:rPr>
          <w:tab/>
        </w:r>
        <w:r w:rsidR="00387A79">
          <w:rPr>
            <w:noProof/>
            <w:webHidden/>
          </w:rPr>
          <w:fldChar w:fldCharType="begin"/>
        </w:r>
        <w:r w:rsidR="00387A79">
          <w:rPr>
            <w:noProof/>
            <w:webHidden/>
          </w:rPr>
          <w:instrText xml:space="preserve"> PAGEREF _Toc21950407 \h </w:instrText>
        </w:r>
        <w:r w:rsidR="00387A79">
          <w:rPr>
            <w:noProof/>
            <w:webHidden/>
          </w:rPr>
        </w:r>
        <w:r w:rsidR="00387A79">
          <w:rPr>
            <w:noProof/>
            <w:webHidden/>
          </w:rPr>
          <w:fldChar w:fldCharType="separate"/>
        </w:r>
        <w:r w:rsidR="00387A79">
          <w:rPr>
            <w:noProof/>
            <w:webHidden/>
          </w:rPr>
          <w:t>20</w:t>
        </w:r>
        <w:r w:rsidR="00387A79">
          <w:rPr>
            <w:noProof/>
            <w:webHidden/>
          </w:rPr>
          <w:fldChar w:fldCharType="end"/>
        </w:r>
      </w:hyperlink>
    </w:p>
    <w:p w14:paraId="4EA4A73F" w14:textId="378AB17F" w:rsidR="00387A79" w:rsidRDefault="00D55E8F">
      <w:pPr>
        <w:pStyle w:val="Indholdsfortegnelse2"/>
        <w:rPr>
          <w:rFonts w:eastAsiaTheme="minorEastAsia"/>
          <w:b w:val="0"/>
          <w:bCs w:val="0"/>
          <w:noProof/>
          <w:lang w:eastAsia="da-DK"/>
        </w:rPr>
      </w:pPr>
      <w:hyperlink w:anchor="_Toc21950408" w:history="1">
        <w:r w:rsidR="00387A79" w:rsidRPr="00824FDC">
          <w:rPr>
            <w:rStyle w:val="Hyperlink"/>
            <w:iCs/>
            <w:noProof/>
          </w:rPr>
          <w:t>Vilkår for støj, lavfrekvent støj, infralyd og vibrationer</w:t>
        </w:r>
        <w:r w:rsidR="00387A79">
          <w:rPr>
            <w:noProof/>
            <w:webHidden/>
          </w:rPr>
          <w:tab/>
        </w:r>
        <w:r w:rsidR="00387A79">
          <w:rPr>
            <w:noProof/>
            <w:webHidden/>
          </w:rPr>
          <w:fldChar w:fldCharType="begin"/>
        </w:r>
        <w:r w:rsidR="00387A79">
          <w:rPr>
            <w:noProof/>
            <w:webHidden/>
          </w:rPr>
          <w:instrText xml:space="preserve"> PAGEREF _Toc21950408 \h </w:instrText>
        </w:r>
        <w:r w:rsidR="00387A79">
          <w:rPr>
            <w:noProof/>
            <w:webHidden/>
          </w:rPr>
        </w:r>
        <w:r w:rsidR="00387A79">
          <w:rPr>
            <w:noProof/>
            <w:webHidden/>
          </w:rPr>
          <w:fldChar w:fldCharType="separate"/>
        </w:r>
        <w:r w:rsidR="00387A79">
          <w:rPr>
            <w:noProof/>
            <w:webHidden/>
          </w:rPr>
          <w:t>20</w:t>
        </w:r>
        <w:r w:rsidR="00387A79">
          <w:rPr>
            <w:noProof/>
            <w:webHidden/>
          </w:rPr>
          <w:fldChar w:fldCharType="end"/>
        </w:r>
      </w:hyperlink>
    </w:p>
    <w:p w14:paraId="1DB0E9F7" w14:textId="4FC7980A" w:rsidR="00387A79" w:rsidRDefault="00D55E8F">
      <w:pPr>
        <w:pStyle w:val="Indholdsfortegnelse1"/>
        <w:rPr>
          <w:rFonts w:asciiTheme="minorHAnsi" w:eastAsiaTheme="minorEastAsia" w:hAnsiTheme="minorHAnsi"/>
          <w:b w:val="0"/>
          <w:bCs w:val="0"/>
          <w:iCs w:val="0"/>
          <w:sz w:val="22"/>
          <w:szCs w:val="22"/>
          <w:lang w:eastAsia="da-DK"/>
        </w:rPr>
      </w:pPr>
      <w:hyperlink w:anchor="_Toc21950409" w:history="1">
        <w:r w:rsidR="00387A79" w:rsidRPr="00824FDC">
          <w:rPr>
            <w:rStyle w:val="Hyperlink"/>
          </w:rPr>
          <w:t>Formelle oplysninger</w:t>
        </w:r>
        <w:r w:rsidR="00387A79">
          <w:rPr>
            <w:webHidden/>
          </w:rPr>
          <w:tab/>
        </w:r>
        <w:r w:rsidR="00387A79">
          <w:rPr>
            <w:webHidden/>
          </w:rPr>
          <w:fldChar w:fldCharType="begin"/>
        </w:r>
        <w:r w:rsidR="00387A79">
          <w:rPr>
            <w:webHidden/>
          </w:rPr>
          <w:instrText xml:space="preserve"> PAGEREF _Toc21950409 \h </w:instrText>
        </w:r>
        <w:r w:rsidR="00387A79">
          <w:rPr>
            <w:webHidden/>
          </w:rPr>
        </w:r>
        <w:r w:rsidR="00387A79">
          <w:rPr>
            <w:webHidden/>
          </w:rPr>
          <w:fldChar w:fldCharType="separate"/>
        </w:r>
        <w:r w:rsidR="00387A79">
          <w:rPr>
            <w:webHidden/>
          </w:rPr>
          <w:t>23</w:t>
        </w:r>
        <w:r w:rsidR="00387A79">
          <w:rPr>
            <w:webHidden/>
          </w:rPr>
          <w:fldChar w:fldCharType="end"/>
        </w:r>
      </w:hyperlink>
    </w:p>
    <w:p w14:paraId="270C668C" w14:textId="1A4690A0" w:rsidR="00387A79" w:rsidRDefault="00D55E8F">
      <w:pPr>
        <w:pStyle w:val="Indholdsfortegnelse2"/>
        <w:rPr>
          <w:rFonts w:eastAsiaTheme="minorEastAsia"/>
          <w:b w:val="0"/>
          <w:bCs w:val="0"/>
          <w:noProof/>
          <w:lang w:eastAsia="da-DK"/>
        </w:rPr>
      </w:pPr>
      <w:hyperlink w:anchor="_Toc21950410" w:history="1">
        <w:r w:rsidR="00387A79" w:rsidRPr="00824FDC">
          <w:rPr>
            <w:rStyle w:val="Hyperlink"/>
            <w:noProof/>
          </w:rPr>
          <w:t>Offentlighed og høring</w:t>
        </w:r>
        <w:r w:rsidR="00387A79">
          <w:rPr>
            <w:noProof/>
            <w:webHidden/>
          </w:rPr>
          <w:tab/>
        </w:r>
        <w:r w:rsidR="00387A79">
          <w:rPr>
            <w:noProof/>
            <w:webHidden/>
          </w:rPr>
          <w:fldChar w:fldCharType="begin"/>
        </w:r>
        <w:r w:rsidR="00387A79">
          <w:rPr>
            <w:noProof/>
            <w:webHidden/>
          </w:rPr>
          <w:instrText xml:space="preserve"> PAGEREF _Toc21950410 \h </w:instrText>
        </w:r>
        <w:r w:rsidR="00387A79">
          <w:rPr>
            <w:noProof/>
            <w:webHidden/>
          </w:rPr>
        </w:r>
        <w:r w:rsidR="00387A79">
          <w:rPr>
            <w:noProof/>
            <w:webHidden/>
          </w:rPr>
          <w:fldChar w:fldCharType="separate"/>
        </w:r>
        <w:r w:rsidR="00387A79">
          <w:rPr>
            <w:noProof/>
            <w:webHidden/>
          </w:rPr>
          <w:t>23</w:t>
        </w:r>
        <w:r w:rsidR="00387A79">
          <w:rPr>
            <w:noProof/>
            <w:webHidden/>
          </w:rPr>
          <w:fldChar w:fldCharType="end"/>
        </w:r>
      </w:hyperlink>
    </w:p>
    <w:p w14:paraId="21C6DD15" w14:textId="19099DEF" w:rsidR="00387A79" w:rsidRDefault="00D55E8F">
      <w:pPr>
        <w:pStyle w:val="Indholdsfortegnelse2"/>
        <w:rPr>
          <w:rFonts w:eastAsiaTheme="minorEastAsia"/>
          <w:b w:val="0"/>
          <w:bCs w:val="0"/>
          <w:noProof/>
          <w:lang w:eastAsia="da-DK"/>
        </w:rPr>
      </w:pPr>
      <w:hyperlink w:anchor="_Toc21950411" w:history="1">
        <w:r w:rsidR="00387A79" w:rsidRPr="00824FDC">
          <w:rPr>
            <w:rStyle w:val="Hyperlink"/>
            <w:noProof/>
          </w:rPr>
          <w:t>Klagevejledning</w:t>
        </w:r>
        <w:r w:rsidR="00387A79">
          <w:rPr>
            <w:noProof/>
            <w:webHidden/>
          </w:rPr>
          <w:tab/>
        </w:r>
        <w:r w:rsidR="00387A79">
          <w:rPr>
            <w:noProof/>
            <w:webHidden/>
          </w:rPr>
          <w:fldChar w:fldCharType="begin"/>
        </w:r>
        <w:r w:rsidR="00387A79">
          <w:rPr>
            <w:noProof/>
            <w:webHidden/>
          </w:rPr>
          <w:instrText xml:space="preserve"> PAGEREF _Toc21950411 \h </w:instrText>
        </w:r>
        <w:r w:rsidR="00387A79">
          <w:rPr>
            <w:noProof/>
            <w:webHidden/>
          </w:rPr>
        </w:r>
        <w:r w:rsidR="00387A79">
          <w:rPr>
            <w:noProof/>
            <w:webHidden/>
          </w:rPr>
          <w:fldChar w:fldCharType="separate"/>
        </w:r>
        <w:r w:rsidR="00387A79">
          <w:rPr>
            <w:noProof/>
            <w:webHidden/>
          </w:rPr>
          <w:t>23</w:t>
        </w:r>
        <w:r w:rsidR="00387A79">
          <w:rPr>
            <w:noProof/>
            <w:webHidden/>
          </w:rPr>
          <w:fldChar w:fldCharType="end"/>
        </w:r>
      </w:hyperlink>
    </w:p>
    <w:p w14:paraId="651C2866" w14:textId="72879E13" w:rsidR="00387A79" w:rsidRDefault="00D55E8F">
      <w:pPr>
        <w:pStyle w:val="Indholdsfortegnelse2"/>
        <w:rPr>
          <w:rFonts w:eastAsiaTheme="minorEastAsia"/>
          <w:b w:val="0"/>
          <w:bCs w:val="0"/>
          <w:noProof/>
          <w:lang w:eastAsia="da-DK"/>
        </w:rPr>
      </w:pPr>
      <w:hyperlink w:anchor="_Toc21950412" w:history="1">
        <w:r w:rsidR="00387A79" w:rsidRPr="00824FDC">
          <w:rPr>
            <w:rStyle w:val="Hyperlink"/>
            <w:noProof/>
          </w:rPr>
          <w:t>Underretning om afgørelsen</w:t>
        </w:r>
        <w:r w:rsidR="00387A79">
          <w:rPr>
            <w:noProof/>
            <w:webHidden/>
          </w:rPr>
          <w:tab/>
        </w:r>
        <w:r w:rsidR="00387A79">
          <w:rPr>
            <w:noProof/>
            <w:webHidden/>
          </w:rPr>
          <w:fldChar w:fldCharType="begin"/>
        </w:r>
        <w:r w:rsidR="00387A79">
          <w:rPr>
            <w:noProof/>
            <w:webHidden/>
          </w:rPr>
          <w:instrText xml:space="preserve"> PAGEREF _Toc21950412 \h </w:instrText>
        </w:r>
        <w:r w:rsidR="00387A79">
          <w:rPr>
            <w:noProof/>
            <w:webHidden/>
          </w:rPr>
        </w:r>
        <w:r w:rsidR="00387A79">
          <w:rPr>
            <w:noProof/>
            <w:webHidden/>
          </w:rPr>
          <w:fldChar w:fldCharType="separate"/>
        </w:r>
        <w:r w:rsidR="00387A79">
          <w:rPr>
            <w:noProof/>
            <w:webHidden/>
          </w:rPr>
          <w:t>24</w:t>
        </w:r>
        <w:r w:rsidR="00387A79">
          <w:rPr>
            <w:noProof/>
            <w:webHidden/>
          </w:rPr>
          <w:fldChar w:fldCharType="end"/>
        </w:r>
      </w:hyperlink>
    </w:p>
    <w:p w14:paraId="0446AC9F" w14:textId="712030E3" w:rsidR="00387A79" w:rsidRDefault="00D55E8F">
      <w:pPr>
        <w:pStyle w:val="Indholdsfortegnelse1"/>
        <w:rPr>
          <w:rFonts w:asciiTheme="minorHAnsi" w:eastAsiaTheme="minorEastAsia" w:hAnsiTheme="minorHAnsi"/>
          <w:b w:val="0"/>
          <w:bCs w:val="0"/>
          <w:iCs w:val="0"/>
          <w:sz w:val="22"/>
          <w:szCs w:val="22"/>
          <w:lang w:eastAsia="da-DK"/>
        </w:rPr>
      </w:pPr>
      <w:hyperlink w:anchor="_Toc21950413" w:history="1">
        <w:r w:rsidR="00387A79" w:rsidRPr="00824FDC">
          <w:rPr>
            <w:rStyle w:val="Hyperlink"/>
          </w:rPr>
          <w:t>Miljøteknisk vurdering</w:t>
        </w:r>
        <w:r w:rsidR="00387A79">
          <w:rPr>
            <w:webHidden/>
          </w:rPr>
          <w:tab/>
        </w:r>
        <w:r w:rsidR="00387A79">
          <w:rPr>
            <w:webHidden/>
          </w:rPr>
          <w:fldChar w:fldCharType="begin"/>
        </w:r>
        <w:r w:rsidR="00387A79">
          <w:rPr>
            <w:webHidden/>
          </w:rPr>
          <w:instrText xml:space="preserve"> PAGEREF _Toc21950413 \h </w:instrText>
        </w:r>
        <w:r w:rsidR="00387A79">
          <w:rPr>
            <w:webHidden/>
          </w:rPr>
        </w:r>
        <w:r w:rsidR="00387A79">
          <w:rPr>
            <w:webHidden/>
          </w:rPr>
          <w:fldChar w:fldCharType="separate"/>
        </w:r>
        <w:r w:rsidR="00387A79">
          <w:rPr>
            <w:webHidden/>
          </w:rPr>
          <w:t>25</w:t>
        </w:r>
        <w:r w:rsidR="00387A79">
          <w:rPr>
            <w:webHidden/>
          </w:rPr>
          <w:fldChar w:fldCharType="end"/>
        </w:r>
      </w:hyperlink>
    </w:p>
    <w:p w14:paraId="265901E4" w14:textId="5D0DA30F" w:rsidR="00387A79" w:rsidRDefault="00D55E8F">
      <w:pPr>
        <w:pStyle w:val="Indholdsfortegnelse2"/>
        <w:rPr>
          <w:rFonts w:eastAsiaTheme="minorEastAsia"/>
          <w:b w:val="0"/>
          <w:bCs w:val="0"/>
          <w:noProof/>
          <w:lang w:eastAsia="da-DK"/>
        </w:rPr>
      </w:pPr>
      <w:hyperlink w:anchor="_Toc21950414" w:history="1">
        <w:r w:rsidR="00387A79" w:rsidRPr="00824FDC">
          <w:rPr>
            <w:rStyle w:val="Hyperlink"/>
            <w:noProof/>
          </w:rPr>
          <w:t>Miljølovgivning</w:t>
        </w:r>
        <w:r w:rsidR="00387A79">
          <w:rPr>
            <w:noProof/>
            <w:webHidden/>
          </w:rPr>
          <w:tab/>
        </w:r>
        <w:r w:rsidR="00387A79">
          <w:rPr>
            <w:noProof/>
            <w:webHidden/>
          </w:rPr>
          <w:fldChar w:fldCharType="begin"/>
        </w:r>
        <w:r w:rsidR="00387A79">
          <w:rPr>
            <w:noProof/>
            <w:webHidden/>
          </w:rPr>
          <w:instrText xml:space="preserve"> PAGEREF _Toc21950414 \h </w:instrText>
        </w:r>
        <w:r w:rsidR="00387A79">
          <w:rPr>
            <w:noProof/>
            <w:webHidden/>
          </w:rPr>
        </w:r>
        <w:r w:rsidR="00387A79">
          <w:rPr>
            <w:noProof/>
            <w:webHidden/>
          </w:rPr>
          <w:fldChar w:fldCharType="separate"/>
        </w:r>
        <w:r w:rsidR="00387A79">
          <w:rPr>
            <w:noProof/>
            <w:webHidden/>
          </w:rPr>
          <w:t>25</w:t>
        </w:r>
        <w:r w:rsidR="00387A79">
          <w:rPr>
            <w:noProof/>
            <w:webHidden/>
          </w:rPr>
          <w:fldChar w:fldCharType="end"/>
        </w:r>
      </w:hyperlink>
    </w:p>
    <w:p w14:paraId="3FAA4F29" w14:textId="4998BF0A" w:rsidR="00387A79" w:rsidRDefault="00D55E8F">
      <w:pPr>
        <w:pStyle w:val="Indholdsfortegnelse2"/>
        <w:rPr>
          <w:rFonts w:eastAsiaTheme="minorEastAsia"/>
          <w:b w:val="0"/>
          <w:bCs w:val="0"/>
          <w:noProof/>
          <w:lang w:eastAsia="da-DK"/>
        </w:rPr>
      </w:pPr>
      <w:hyperlink w:anchor="_Toc21950415" w:history="1">
        <w:r w:rsidR="00387A79" w:rsidRPr="00824FDC">
          <w:rPr>
            <w:rStyle w:val="Hyperlink"/>
            <w:noProof/>
          </w:rPr>
          <w:t>Beliggenhed</w:t>
        </w:r>
        <w:r w:rsidR="00387A79">
          <w:rPr>
            <w:noProof/>
            <w:webHidden/>
          </w:rPr>
          <w:tab/>
        </w:r>
        <w:r w:rsidR="00387A79">
          <w:rPr>
            <w:noProof/>
            <w:webHidden/>
          </w:rPr>
          <w:fldChar w:fldCharType="begin"/>
        </w:r>
        <w:r w:rsidR="00387A79">
          <w:rPr>
            <w:noProof/>
            <w:webHidden/>
          </w:rPr>
          <w:instrText xml:space="preserve"> PAGEREF _Toc21950415 \h </w:instrText>
        </w:r>
        <w:r w:rsidR="00387A79">
          <w:rPr>
            <w:noProof/>
            <w:webHidden/>
          </w:rPr>
        </w:r>
        <w:r w:rsidR="00387A79">
          <w:rPr>
            <w:noProof/>
            <w:webHidden/>
          </w:rPr>
          <w:fldChar w:fldCharType="separate"/>
        </w:r>
        <w:r w:rsidR="00387A79">
          <w:rPr>
            <w:noProof/>
            <w:webHidden/>
          </w:rPr>
          <w:t>26</w:t>
        </w:r>
        <w:r w:rsidR="00387A79">
          <w:rPr>
            <w:noProof/>
            <w:webHidden/>
          </w:rPr>
          <w:fldChar w:fldCharType="end"/>
        </w:r>
      </w:hyperlink>
    </w:p>
    <w:p w14:paraId="03ABAEBE" w14:textId="4FF625C4" w:rsidR="00387A79" w:rsidRDefault="00D55E8F">
      <w:pPr>
        <w:pStyle w:val="Indholdsfortegnelse2"/>
        <w:rPr>
          <w:rFonts w:eastAsiaTheme="minorEastAsia"/>
          <w:b w:val="0"/>
          <w:bCs w:val="0"/>
          <w:noProof/>
          <w:lang w:eastAsia="da-DK"/>
        </w:rPr>
      </w:pPr>
      <w:hyperlink w:anchor="_Toc21950416" w:history="1">
        <w:r w:rsidR="00387A79" w:rsidRPr="00824FDC">
          <w:rPr>
            <w:rStyle w:val="Hyperlink"/>
            <w:noProof/>
          </w:rPr>
          <w:t>BAT</w:t>
        </w:r>
        <w:r w:rsidR="00387A79">
          <w:rPr>
            <w:noProof/>
            <w:webHidden/>
          </w:rPr>
          <w:tab/>
        </w:r>
        <w:r w:rsidR="00387A79">
          <w:rPr>
            <w:noProof/>
            <w:webHidden/>
          </w:rPr>
          <w:fldChar w:fldCharType="begin"/>
        </w:r>
        <w:r w:rsidR="00387A79">
          <w:rPr>
            <w:noProof/>
            <w:webHidden/>
          </w:rPr>
          <w:instrText xml:space="preserve"> PAGEREF _Toc21950416 \h </w:instrText>
        </w:r>
        <w:r w:rsidR="00387A79">
          <w:rPr>
            <w:noProof/>
            <w:webHidden/>
          </w:rPr>
        </w:r>
        <w:r w:rsidR="00387A79">
          <w:rPr>
            <w:noProof/>
            <w:webHidden/>
          </w:rPr>
          <w:fldChar w:fldCharType="separate"/>
        </w:r>
        <w:r w:rsidR="00387A79">
          <w:rPr>
            <w:noProof/>
            <w:webHidden/>
          </w:rPr>
          <w:t>27</w:t>
        </w:r>
        <w:r w:rsidR="00387A79">
          <w:rPr>
            <w:noProof/>
            <w:webHidden/>
          </w:rPr>
          <w:fldChar w:fldCharType="end"/>
        </w:r>
      </w:hyperlink>
    </w:p>
    <w:p w14:paraId="6C5B5024" w14:textId="6D0EF4DF" w:rsidR="00387A79" w:rsidRDefault="00D55E8F">
      <w:pPr>
        <w:pStyle w:val="Indholdsfortegnelse2"/>
        <w:rPr>
          <w:rFonts w:eastAsiaTheme="minorEastAsia"/>
          <w:b w:val="0"/>
          <w:bCs w:val="0"/>
          <w:noProof/>
          <w:lang w:eastAsia="da-DK"/>
        </w:rPr>
      </w:pPr>
      <w:hyperlink w:anchor="_Toc21950417" w:history="1">
        <w:r w:rsidR="00387A79" w:rsidRPr="00824FDC">
          <w:rPr>
            <w:rStyle w:val="Hyperlink"/>
            <w:noProof/>
          </w:rPr>
          <w:t>Oplagstyper og mængder</w:t>
        </w:r>
        <w:r w:rsidR="00387A79">
          <w:rPr>
            <w:noProof/>
            <w:webHidden/>
          </w:rPr>
          <w:tab/>
        </w:r>
        <w:r w:rsidR="00387A79">
          <w:rPr>
            <w:noProof/>
            <w:webHidden/>
          </w:rPr>
          <w:fldChar w:fldCharType="begin"/>
        </w:r>
        <w:r w:rsidR="00387A79">
          <w:rPr>
            <w:noProof/>
            <w:webHidden/>
          </w:rPr>
          <w:instrText xml:space="preserve"> PAGEREF _Toc21950417 \h </w:instrText>
        </w:r>
        <w:r w:rsidR="00387A79">
          <w:rPr>
            <w:noProof/>
            <w:webHidden/>
          </w:rPr>
        </w:r>
        <w:r w:rsidR="00387A79">
          <w:rPr>
            <w:noProof/>
            <w:webHidden/>
          </w:rPr>
          <w:fldChar w:fldCharType="separate"/>
        </w:r>
        <w:r w:rsidR="00387A79">
          <w:rPr>
            <w:noProof/>
            <w:webHidden/>
          </w:rPr>
          <w:t>27</w:t>
        </w:r>
        <w:r w:rsidR="00387A79">
          <w:rPr>
            <w:noProof/>
            <w:webHidden/>
          </w:rPr>
          <w:fldChar w:fldCharType="end"/>
        </w:r>
      </w:hyperlink>
    </w:p>
    <w:p w14:paraId="061E59DC" w14:textId="430F6BD4" w:rsidR="00387A79" w:rsidRDefault="00D55E8F">
      <w:pPr>
        <w:pStyle w:val="Indholdsfortegnelse2"/>
        <w:rPr>
          <w:rFonts w:eastAsiaTheme="minorEastAsia"/>
          <w:b w:val="0"/>
          <w:bCs w:val="0"/>
          <w:noProof/>
          <w:lang w:eastAsia="da-DK"/>
        </w:rPr>
      </w:pPr>
      <w:hyperlink w:anchor="_Toc21950418" w:history="1">
        <w:r w:rsidR="00387A79" w:rsidRPr="00824FDC">
          <w:rPr>
            <w:rStyle w:val="Hyperlink"/>
            <w:noProof/>
          </w:rPr>
          <w:t>Driftsuheld</w:t>
        </w:r>
        <w:r w:rsidR="00387A79">
          <w:rPr>
            <w:noProof/>
            <w:webHidden/>
          </w:rPr>
          <w:tab/>
        </w:r>
        <w:r w:rsidR="00387A79">
          <w:rPr>
            <w:noProof/>
            <w:webHidden/>
          </w:rPr>
          <w:fldChar w:fldCharType="begin"/>
        </w:r>
        <w:r w:rsidR="00387A79">
          <w:rPr>
            <w:noProof/>
            <w:webHidden/>
          </w:rPr>
          <w:instrText xml:space="preserve"> PAGEREF _Toc21950418 \h </w:instrText>
        </w:r>
        <w:r w:rsidR="00387A79">
          <w:rPr>
            <w:noProof/>
            <w:webHidden/>
          </w:rPr>
        </w:r>
        <w:r w:rsidR="00387A79">
          <w:rPr>
            <w:noProof/>
            <w:webHidden/>
          </w:rPr>
          <w:fldChar w:fldCharType="separate"/>
        </w:r>
        <w:r w:rsidR="00387A79">
          <w:rPr>
            <w:noProof/>
            <w:webHidden/>
          </w:rPr>
          <w:t>28</w:t>
        </w:r>
        <w:r w:rsidR="00387A79">
          <w:rPr>
            <w:noProof/>
            <w:webHidden/>
          </w:rPr>
          <w:fldChar w:fldCharType="end"/>
        </w:r>
      </w:hyperlink>
    </w:p>
    <w:p w14:paraId="556A0C3C" w14:textId="7BA02FF8" w:rsidR="00387A79" w:rsidRDefault="00D55E8F">
      <w:pPr>
        <w:pStyle w:val="Indholdsfortegnelse2"/>
        <w:rPr>
          <w:rFonts w:eastAsiaTheme="minorEastAsia"/>
          <w:b w:val="0"/>
          <w:bCs w:val="0"/>
          <w:noProof/>
          <w:lang w:eastAsia="da-DK"/>
        </w:rPr>
      </w:pPr>
      <w:hyperlink w:anchor="_Toc21950419" w:history="1">
        <w:r w:rsidR="00387A79" w:rsidRPr="00824FDC">
          <w:rPr>
            <w:rStyle w:val="Hyperlink"/>
            <w:noProof/>
          </w:rPr>
          <w:t>Luftforurening</w:t>
        </w:r>
        <w:r w:rsidR="00387A79">
          <w:rPr>
            <w:noProof/>
            <w:webHidden/>
          </w:rPr>
          <w:tab/>
        </w:r>
        <w:r w:rsidR="00387A79">
          <w:rPr>
            <w:noProof/>
            <w:webHidden/>
          </w:rPr>
          <w:fldChar w:fldCharType="begin"/>
        </w:r>
        <w:r w:rsidR="00387A79">
          <w:rPr>
            <w:noProof/>
            <w:webHidden/>
          </w:rPr>
          <w:instrText xml:space="preserve"> PAGEREF _Toc21950419 \h </w:instrText>
        </w:r>
        <w:r w:rsidR="00387A79">
          <w:rPr>
            <w:noProof/>
            <w:webHidden/>
          </w:rPr>
        </w:r>
        <w:r w:rsidR="00387A79">
          <w:rPr>
            <w:noProof/>
            <w:webHidden/>
          </w:rPr>
          <w:fldChar w:fldCharType="separate"/>
        </w:r>
        <w:r w:rsidR="00387A79">
          <w:rPr>
            <w:noProof/>
            <w:webHidden/>
          </w:rPr>
          <w:t>28</w:t>
        </w:r>
        <w:r w:rsidR="00387A79">
          <w:rPr>
            <w:noProof/>
            <w:webHidden/>
          </w:rPr>
          <w:fldChar w:fldCharType="end"/>
        </w:r>
      </w:hyperlink>
    </w:p>
    <w:p w14:paraId="6064464B" w14:textId="57F197AE" w:rsidR="00387A79" w:rsidRDefault="00D55E8F">
      <w:pPr>
        <w:pStyle w:val="Indholdsfortegnelse2"/>
        <w:rPr>
          <w:rFonts w:eastAsiaTheme="minorEastAsia"/>
          <w:b w:val="0"/>
          <w:bCs w:val="0"/>
          <w:noProof/>
          <w:lang w:eastAsia="da-DK"/>
        </w:rPr>
      </w:pPr>
      <w:hyperlink w:anchor="_Toc21950420" w:history="1">
        <w:r w:rsidR="00387A79" w:rsidRPr="00824FDC">
          <w:rPr>
            <w:rStyle w:val="Hyperlink"/>
            <w:noProof/>
          </w:rPr>
          <w:t>Jord, grundvand og overfladevand</w:t>
        </w:r>
        <w:r w:rsidR="00387A79">
          <w:rPr>
            <w:noProof/>
            <w:webHidden/>
          </w:rPr>
          <w:tab/>
        </w:r>
        <w:r w:rsidR="00387A79">
          <w:rPr>
            <w:noProof/>
            <w:webHidden/>
          </w:rPr>
          <w:fldChar w:fldCharType="begin"/>
        </w:r>
        <w:r w:rsidR="00387A79">
          <w:rPr>
            <w:noProof/>
            <w:webHidden/>
          </w:rPr>
          <w:instrText xml:space="preserve"> PAGEREF _Toc21950420 \h </w:instrText>
        </w:r>
        <w:r w:rsidR="00387A79">
          <w:rPr>
            <w:noProof/>
            <w:webHidden/>
          </w:rPr>
        </w:r>
        <w:r w:rsidR="00387A79">
          <w:rPr>
            <w:noProof/>
            <w:webHidden/>
          </w:rPr>
          <w:fldChar w:fldCharType="separate"/>
        </w:r>
        <w:r w:rsidR="00387A79">
          <w:rPr>
            <w:noProof/>
            <w:webHidden/>
          </w:rPr>
          <w:t>28</w:t>
        </w:r>
        <w:r w:rsidR="00387A79">
          <w:rPr>
            <w:noProof/>
            <w:webHidden/>
          </w:rPr>
          <w:fldChar w:fldCharType="end"/>
        </w:r>
      </w:hyperlink>
    </w:p>
    <w:p w14:paraId="01E985B0" w14:textId="0281F979" w:rsidR="00387A79" w:rsidRDefault="00D55E8F">
      <w:pPr>
        <w:pStyle w:val="Indholdsfortegnelse2"/>
        <w:rPr>
          <w:rFonts w:eastAsiaTheme="minorEastAsia"/>
          <w:b w:val="0"/>
          <w:bCs w:val="0"/>
          <w:noProof/>
          <w:lang w:eastAsia="da-DK"/>
        </w:rPr>
      </w:pPr>
      <w:hyperlink w:anchor="_Toc21950421" w:history="1">
        <w:r w:rsidR="00387A79" w:rsidRPr="00824FDC">
          <w:rPr>
            <w:rStyle w:val="Hyperlink"/>
            <w:rFonts w:cs="Arial"/>
            <w:noProof/>
          </w:rPr>
          <w:t>Jordhotel</w:t>
        </w:r>
        <w:r w:rsidR="00387A79">
          <w:rPr>
            <w:noProof/>
            <w:webHidden/>
          </w:rPr>
          <w:tab/>
        </w:r>
        <w:r w:rsidR="00387A79">
          <w:rPr>
            <w:noProof/>
            <w:webHidden/>
          </w:rPr>
          <w:fldChar w:fldCharType="begin"/>
        </w:r>
        <w:r w:rsidR="00387A79">
          <w:rPr>
            <w:noProof/>
            <w:webHidden/>
          </w:rPr>
          <w:instrText xml:space="preserve"> PAGEREF _Toc21950421 \h </w:instrText>
        </w:r>
        <w:r w:rsidR="00387A79">
          <w:rPr>
            <w:noProof/>
            <w:webHidden/>
          </w:rPr>
        </w:r>
        <w:r w:rsidR="00387A79">
          <w:rPr>
            <w:noProof/>
            <w:webHidden/>
          </w:rPr>
          <w:fldChar w:fldCharType="separate"/>
        </w:r>
        <w:r w:rsidR="00387A79">
          <w:rPr>
            <w:noProof/>
            <w:webHidden/>
          </w:rPr>
          <w:t>29</w:t>
        </w:r>
        <w:r w:rsidR="00387A79">
          <w:rPr>
            <w:noProof/>
            <w:webHidden/>
          </w:rPr>
          <w:fldChar w:fldCharType="end"/>
        </w:r>
      </w:hyperlink>
    </w:p>
    <w:p w14:paraId="76BA6DA0" w14:textId="3AEFED5A" w:rsidR="00387A79" w:rsidRDefault="00D55E8F">
      <w:pPr>
        <w:pStyle w:val="Indholdsfortegnelse2"/>
        <w:rPr>
          <w:rFonts w:eastAsiaTheme="minorEastAsia"/>
          <w:b w:val="0"/>
          <w:bCs w:val="0"/>
          <w:noProof/>
          <w:lang w:eastAsia="da-DK"/>
        </w:rPr>
      </w:pPr>
      <w:hyperlink w:anchor="_Toc21950422" w:history="1">
        <w:r w:rsidR="00387A79" w:rsidRPr="00824FDC">
          <w:rPr>
            <w:rStyle w:val="Hyperlink"/>
            <w:noProof/>
          </w:rPr>
          <w:t>Støj, vibrationer og infralyd</w:t>
        </w:r>
        <w:r w:rsidR="00387A79">
          <w:rPr>
            <w:noProof/>
            <w:webHidden/>
          </w:rPr>
          <w:tab/>
        </w:r>
        <w:r w:rsidR="00387A79">
          <w:rPr>
            <w:noProof/>
            <w:webHidden/>
          </w:rPr>
          <w:fldChar w:fldCharType="begin"/>
        </w:r>
        <w:r w:rsidR="00387A79">
          <w:rPr>
            <w:noProof/>
            <w:webHidden/>
          </w:rPr>
          <w:instrText xml:space="preserve"> PAGEREF _Toc21950422 \h </w:instrText>
        </w:r>
        <w:r w:rsidR="00387A79">
          <w:rPr>
            <w:noProof/>
            <w:webHidden/>
          </w:rPr>
        </w:r>
        <w:r w:rsidR="00387A79">
          <w:rPr>
            <w:noProof/>
            <w:webHidden/>
          </w:rPr>
          <w:fldChar w:fldCharType="separate"/>
        </w:r>
        <w:r w:rsidR="00387A79">
          <w:rPr>
            <w:noProof/>
            <w:webHidden/>
          </w:rPr>
          <w:t>30</w:t>
        </w:r>
        <w:r w:rsidR="00387A79">
          <w:rPr>
            <w:noProof/>
            <w:webHidden/>
          </w:rPr>
          <w:fldChar w:fldCharType="end"/>
        </w:r>
      </w:hyperlink>
    </w:p>
    <w:p w14:paraId="690C9846" w14:textId="5395A0B1" w:rsidR="00387A79" w:rsidRDefault="00D55E8F">
      <w:pPr>
        <w:pStyle w:val="Indholdsfortegnelse2"/>
        <w:rPr>
          <w:rFonts w:eastAsiaTheme="minorEastAsia"/>
          <w:b w:val="0"/>
          <w:bCs w:val="0"/>
          <w:noProof/>
          <w:lang w:eastAsia="da-DK"/>
        </w:rPr>
      </w:pPr>
      <w:hyperlink w:anchor="_Toc21950423" w:history="1">
        <w:r w:rsidR="00387A79" w:rsidRPr="00824FDC">
          <w:rPr>
            <w:rStyle w:val="Hyperlink"/>
            <w:noProof/>
          </w:rPr>
          <w:t>Spildevand</w:t>
        </w:r>
        <w:r w:rsidR="00387A79">
          <w:rPr>
            <w:noProof/>
            <w:webHidden/>
          </w:rPr>
          <w:tab/>
        </w:r>
        <w:r w:rsidR="00387A79">
          <w:rPr>
            <w:noProof/>
            <w:webHidden/>
          </w:rPr>
          <w:fldChar w:fldCharType="begin"/>
        </w:r>
        <w:r w:rsidR="00387A79">
          <w:rPr>
            <w:noProof/>
            <w:webHidden/>
          </w:rPr>
          <w:instrText xml:space="preserve"> PAGEREF _Toc21950423 \h </w:instrText>
        </w:r>
        <w:r w:rsidR="00387A79">
          <w:rPr>
            <w:noProof/>
            <w:webHidden/>
          </w:rPr>
        </w:r>
        <w:r w:rsidR="00387A79">
          <w:rPr>
            <w:noProof/>
            <w:webHidden/>
          </w:rPr>
          <w:fldChar w:fldCharType="separate"/>
        </w:r>
        <w:r w:rsidR="00387A79">
          <w:rPr>
            <w:noProof/>
            <w:webHidden/>
          </w:rPr>
          <w:t>31</w:t>
        </w:r>
        <w:r w:rsidR="00387A79">
          <w:rPr>
            <w:noProof/>
            <w:webHidden/>
          </w:rPr>
          <w:fldChar w:fldCharType="end"/>
        </w:r>
      </w:hyperlink>
    </w:p>
    <w:p w14:paraId="233A9DA8" w14:textId="2EA3DF3A" w:rsidR="00387A79" w:rsidRDefault="00D55E8F">
      <w:pPr>
        <w:pStyle w:val="Indholdsfortegnelse2"/>
        <w:rPr>
          <w:rFonts w:eastAsiaTheme="minorEastAsia"/>
          <w:b w:val="0"/>
          <w:bCs w:val="0"/>
          <w:noProof/>
          <w:lang w:eastAsia="da-DK"/>
        </w:rPr>
      </w:pPr>
      <w:hyperlink w:anchor="_Toc21950424" w:history="1">
        <w:r w:rsidR="00387A79" w:rsidRPr="00824FDC">
          <w:rPr>
            <w:rStyle w:val="Hyperlink"/>
            <w:noProof/>
          </w:rPr>
          <w:t>Samlet vurdering</w:t>
        </w:r>
        <w:r w:rsidR="00387A79">
          <w:rPr>
            <w:noProof/>
            <w:webHidden/>
          </w:rPr>
          <w:tab/>
        </w:r>
        <w:r w:rsidR="00387A79">
          <w:rPr>
            <w:noProof/>
            <w:webHidden/>
          </w:rPr>
          <w:fldChar w:fldCharType="begin"/>
        </w:r>
        <w:r w:rsidR="00387A79">
          <w:rPr>
            <w:noProof/>
            <w:webHidden/>
          </w:rPr>
          <w:instrText xml:space="preserve"> PAGEREF _Toc21950424 \h </w:instrText>
        </w:r>
        <w:r w:rsidR="00387A79">
          <w:rPr>
            <w:noProof/>
            <w:webHidden/>
          </w:rPr>
        </w:r>
        <w:r w:rsidR="00387A79">
          <w:rPr>
            <w:noProof/>
            <w:webHidden/>
          </w:rPr>
          <w:fldChar w:fldCharType="separate"/>
        </w:r>
        <w:r w:rsidR="00387A79">
          <w:rPr>
            <w:noProof/>
            <w:webHidden/>
          </w:rPr>
          <w:t>31</w:t>
        </w:r>
        <w:r w:rsidR="00387A79">
          <w:rPr>
            <w:noProof/>
            <w:webHidden/>
          </w:rPr>
          <w:fldChar w:fldCharType="end"/>
        </w:r>
      </w:hyperlink>
    </w:p>
    <w:p w14:paraId="4A095774" w14:textId="28820585" w:rsidR="00F87F02" w:rsidRDefault="002B66C7" w:rsidP="002B66C7">
      <w:pPr>
        <w:pStyle w:val="Brdtekst2"/>
        <w:spacing w:line="240" w:lineRule="auto"/>
        <w:rPr>
          <w:sz w:val="20"/>
          <w:szCs w:val="20"/>
        </w:rPr>
      </w:pPr>
      <w:r w:rsidRPr="00481738">
        <w:rPr>
          <w:sz w:val="20"/>
          <w:szCs w:val="20"/>
        </w:rPr>
        <w:fldChar w:fldCharType="end"/>
      </w:r>
    </w:p>
    <w:p w14:paraId="636CE3B7" w14:textId="77777777" w:rsidR="00A077E1" w:rsidRDefault="00F87F02" w:rsidP="002B66C7">
      <w:pPr>
        <w:pStyle w:val="Brdtekst2"/>
        <w:spacing w:line="240" w:lineRule="auto"/>
        <w:rPr>
          <w:sz w:val="20"/>
          <w:szCs w:val="20"/>
        </w:rPr>
      </w:pPr>
      <w:r>
        <w:rPr>
          <w:sz w:val="20"/>
          <w:szCs w:val="20"/>
        </w:rPr>
        <w:t xml:space="preserve">Bilag </w:t>
      </w:r>
      <w:r w:rsidR="00A077E1">
        <w:rPr>
          <w:sz w:val="20"/>
          <w:szCs w:val="20"/>
        </w:rPr>
        <w:t>1</w:t>
      </w:r>
      <w:r w:rsidR="000820CA">
        <w:rPr>
          <w:sz w:val="20"/>
          <w:szCs w:val="20"/>
        </w:rPr>
        <w:t>– oversigtsplan</w:t>
      </w:r>
      <w:r w:rsidR="0074483C">
        <w:rPr>
          <w:sz w:val="20"/>
          <w:szCs w:val="20"/>
        </w:rPr>
        <w:t xml:space="preserve"> </w:t>
      </w:r>
      <w:proofErr w:type="spellStart"/>
      <w:proofErr w:type="gramStart"/>
      <w:r w:rsidR="0074483C">
        <w:rPr>
          <w:sz w:val="20"/>
          <w:szCs w:val="20"/>
        </w:rPr>
        <w:t>inkl..offentlig</w:t>
      </w:r>
      <w:proofErr w:type="spellEnd"/>
      <w:proofErr w:type="gramEnd"/>
      <w:r w:rsidR="0074483C">
        <w:rPr>
          <w:sz w:val="20"/>
          <w:szCs w:val="20"/>
        </w:rPr>
        <w:t xml:space="preserve"> kloak</w:t>
      </w:r>
    </w:p>
    <w:p w14:paraId="6368D6DE" w14:textId="77777777" w:rsidR="00F87F02" w:rsidRDefault="00F87F02" w:rsidP="002B66C7">
      <w:pPr>
        <w:pStyle w:val="Brdtekst2"/>
        <w:spacing w:line="240" w:lineRule="auto"/>
        <w:rPr>
          <w:sz w:val="20"/>
          <w:szCs w:val="20"/>
        </w:rPr>
      </w:pPr>
      <w:r>
        <w:rPr>
          <w:sz w:val="20"/>
          <w:szCs w:val="20"/>
        </w:rPr>
        <w:t>Bilag 2 –</w:t>
      </w:r>
      <w:r w:rsidR="000820CA">
        <w:rPr>
          <w:sz w:val="20"/>
          <w:szCs w:val="20"/>
        </w:rPr>
        <w:t xml:space="preserve"> kloakplan – Dalsagervej 21</w:t>
      </w:r>
    </w:p>
    <w:p w14:paraId="4807F85C" w14:textId="77777777" w:rsidR="00A077E1" w:rsidRDefault="00A077E1" w:rsidP="002B66C7">
      <w:pPr>
        <w:pStyle w:val="Brdtekst2"/>
        <w:spacing w:line="240" w:lineRule="auto"/>
        <w:rPr>
          <w:sz w:val="20"/>
          <w:szCs w:val="20"/>
        </w:rPr>
      </w:pPr>
      <w:r>
        <w:rPr>
          <w:sz w:val="20"/>
          <w:szCs w:val="20"/>
        </w:rPr>
        <w:t>Bilag 3 – oversigtsplan for jordhotel – Pastelvej 16</w:t>
      </w:r>
    </w:p>
    <w:p w14:paraId="74CFC8F8" w14:textId="77777777" w:rsidR="00A077E1" w:rsidRDefault="00A077E1" w:rsidP="002B66C7">
      <w:pPr>
        <w:pStyle w:val="Brdtekst2"/>
        <w:spacing w:line="240" w:lineRule="auto"/>
        <w:rPr>
          <w:sz w:val="20"/>
          <w:szCs w:val="20"/>
        </w:rPr>
      </w:pPr>
      <w:r>
        <w:rPr>
          <w:sz w:val="20"/>
          <w:szCs w:val="20"/>
        </w:rPr>
        <w:t>Bilag 4 – placering af grundvandsmoniteringsboringer – Pastelvej 16</w:t>
      </w:r>
    </w:p>
    <w:p w14:paraId="625DD358" w14:textId="77777777" w:rsidR="002B66C7" w:rsidRPr="00481738" w:rsidRDefault="002B66C7" w:rsidP="002B66C7">
      <w:pPr>
        <w:pStyle w:val="Brdtekst2"/>
        <w:spacing w:line="240" w:lineRule="auto"/>
        <w:rPr>
          <w:sz w:val="20"/>
          <w:szCs w:val="20"/>
        </w:rPr>
      </w:pPr>
      <w:r w:rsidRPr="00481738">
        <w:rPr>
          <w:sz w:val="20"/>
          <w:szCs w:val="20"/>
        </w:rPr>
        <w:br w:type="page"/>
      </w:r>
    </w:p>
    <w:p w14:paraId="4481BD8C" w14:textId="77777777" w:rsidR="00BB62DF" w:rsidRPr="00396B13" w:rsidRDefault="00ED0AC0" w:rsidP="00D34B89">
      <w:pPr>
        <w:pStyle w:val="Overskrift1"/>
      </w:pPr>
      <w:bookmarkStart w:id="1" w:name="_Toc433190030"/>
      <w:bookmarkStart w:id="2" w:name="_Toc21950392"/>
      <w:r w:rsidRPr="00396B13">
        <w:lastRenderedPageBreak/>
        <w:t>Ansøgning</w:t>
      </w:r>
      <w:bookmarkEnd w:id="1"/>
      <w:bookmarkEnd w:id="2"/>
    </w:p>
    <w:p w14:paraId="405170E3" w14:textId="77777777" w:rsidR="00ED0AC0" w:rsidRPr="002A5125" w:rsidRDefault="009A2E60" w:rsidP="002A5125">
      <w:pPr>
        <w:pStyle w:val="Ingenafstand"/>
      </w:pPr>
      <w:r>
        <w:t>HMU A/S Entreprenørforretning</w:t>
      </w:r>
      <w:r w:rsidR="00ED0AC0" w:rsidRPr="002A5125">
        <w:t xml:space="preserve"> har </w:t>
      </w:r>
      <w:r>
        <w:t>i forbindelse med Hjørring Kommunes tilsynskampagne for 201</w:t>
      </w:r>
      <w:r w:rsidR="00E60A4A">
        <w:t>6</w:t>
      </w:r>
      <w:r>
        <w:t xml:space="preserve"> om knuseanlæg og entreprenørgenbrugspladser givet oplysninger til brug for denne </w:t>
      </w:r>
      <w:r w:rsidR="00E60A4A">
        <w:t xml:space="preserve">revurdering og </w:t>
      </w:r>
      <w:r>
        <w:t xml:space="preserve">miljøgodkendelse af virksomhedens samlede aktiviteter. </w:t>
      </w:r>
      <w:r w:rsidR="00E60A4A">
        <w:t xml:space="preserve">Risikovurderingsrapport i forhold til jordhotelaktiviteter er fremsendt </w:t>
      </w:r>
      <w:r w:rsidR="00EA7C4A">
        <w:t>18</w:t>
      </w:r>
      <w:r w:rsidR="00E60A4A">
        <w:t>.12.2017.</w:t>
      </w:r>
      <w:r w:rsidR="00C156CB">
        <w:t xml:space="preserve"> Yderligere oplysninger er fremkommet løbende ved e-mails og telefon.</w:t>
      </w:r>
    </w:p>
    <w:p w14:paraId="0F6483D1" w14:textId="77777777" w:rsidR="00632810" w:rsidRPr="00632810" w:rsidRDefault="002D1B24" w:rsidP="002A5125">
      <w:pPr>
        <w:pStyle w:val="Ingenafstand"/>
        <w:rPr>
          <w:b/>
        </w:rPr>
      </w:pPr>
      <w:r>
        <w:rPr>
          <w:highlight w:val="yellow"/>
        </w:rPr>
        <w:br/>
      </w:r>
      <w:r w:rsidR="00632810" w:rsidRPr="00632810">
        <w:rPr>
          <w:b/>
        </w:rPr>
        <w:t>Aktiviteter</w:t>
      </w:r>
    </w:p>
    <w:p w14:paraId="1E21AA1E" w14:textId="77777777" w:rsidR="008E2229" w:rsidRDefault="000820CA" w:rsidP="002A5125">
      <w:pPr>
        <w:pStyle w:val="Ingenafstand"/>
      </w:pPr>
      <w:r>
        <w:t>En oversigtsplan over hele virksomheden findes i</w:t>
      </w:r>
      <w:r w:rsidR="00EC59CA">
        <w:t xml:space="preserve"> </w:t>
      </w:r>
      <w:r>
        <w:t xml:space="preserve">bilag 1. </w:t>
      </w:r>
      <w:r w:rsidR="00ED0AC0" w:rsidRPr="009A2E60">
        <w:t>Virksomhedens aktiviteter omfatter</w:t>
      </w:r>
      <w:r w:rsidR="009A2E60" w:rsidRPr="009A2E60">
        <w:t xml:space="preserve"> entreprenørforretning, oplag af </w:t>
      </w:r>
      <w:r w:rsidR="00C156CB">
        <w:t xml:space="preserve">jord, </w:t>
      </w:r>
      <w:r w:rsidR="009A2E60" w:rsidRPr="009A2E60">
        <w:t>sand, grus, sten, bygge- og anlægsaffald</w:t>
      </w:r>
      <w:r w:rsidR="00ED0AC0" w:rsidRPr="009A2E60">
        <w:t xml:space="preserve"> </w:t>
      </w:r>
      <w:r w:rsidR="009A2E60" w:rsidRPr="009A2E60">
        <w:t xml:space="preserve">mv. og nedknusning af </w:t>
      </w:r>
      <w:r w:rsidR="008E2229">
        <w:t>rent</w:t>
      </w:r>
      <w:r w:rsidR="00B10C6F">
        <w:t xml:space="preserve"> bygge</w:t>
      </w:r>
      <w:r w:rsidR="009A2E60" w:rsidRPr="009A2E60">
        <w:t xml:space="preserve">affald og </w:t>
      </w:r>
      <w:r w:rsidR="00B10C6F">
        <w:t>råmaterialer</w:t>
      </w:r>
      <w:r w:rsidR="00C156CB">
        <w:t xml:space="preserve">, og </w:t>
      </w:r>
      <w:proofErr w:type="spellStart"/>
      <w:r w:rsidR="00C156CB">
        <w:t>soldning</w:t>
      </w:r>
      <w:proofErr w:type="spellEnd"/>
      <w:r w:rsidR="00C156CB">
        <w:t xml:space="preserve"> af jord</w:t>
      </w:r>
      <w:r w:rsidR="009A2E60" w:rsidRPr="009A2E60">
        <w:t>.</w:t>
      </w:r>
    </w:p>
    <w:p w14:paraId="0C87F56D" w14:textId="77777777" w:rsidR="00C55F37" w:rsidRDefault="00C55F37" w:rsidP="002A5125">
      <w:pPr>
        <w:pStyle w:val="Ingenafstand"/>
      </w:pPr>
      <w:r>
        <w:t>Virksomhedens samlede areal er på knap 21.400 m</w:t>
      </w:r>
      <w:r w:rsidRPr="00C55F37">
        <w:rPr>
          <w:vertAlign w:val="superscript"/>
        </w:rPr>
        <w:t>2</w:t>
      </w:r>
      <w:r>
        <w:t>.</w:t>
      </w:r>
    </w:p>
    <w:p w14:paraId="56DF16BC" w14:textId="77777777" w:rsidR="00C156CB" w:rsidRDefault="00C156CB" w:rsidP="008E2229">
      <w:pPr>
        <w:pStyle w:val="Ingenafstand"/>
        <w:rPr>
          <w:lang w:eastAsia="da-DK"/>
        </w:rPr>
      </w:pPr>
    </w:p>
    <w:p w14:paraId="477816B8" w14:textId="77777777" w:rsidR="00C156CB" w:rsidRDefault="008E2229" w:rsidP="008E2229">
      <w:pPr>
        <w:pStyle w:val="Ingenafstand"/>
        <w:rPr>
          <w:lang w:eastAsia="da-DK"/>
        </w:rPr>
      </w:pPr>
      <w:r>
        <w:rPr>
          <w:lang w:eastAsia="da-DK"/>
        </w:rPr>
        <w:t xml:space="preserve">Derudover har virksomheden lagerhal (Grævlingevej 12), et betonblandeanlæg (Hermelinvej 3), og et værksted til mindre udbedringer </w:t>
      </w:r>
      <w:r w:rsidR="00FB1881">
        <w:rPr>
          <w:lang w:eastAsia="da-DK"/>
        </w:rPr>
        <w:t xml:space="preserve">af </w:t>
      </w:r>
      <w:r>
        <w:rPr>
          <w:lang w:eastAsia="da-DK"/>
        </w:rPr>
        <w:t>kørende materie</w:t>
      </w:r>
      <w:r w:rsidR="00E42946">
        <w:rPr>
          <w:lang w:eastAsia="da-DK"/>
        </w:rPr>
        <w:t xml:space="preserve"> </w:t>
      </w:r>
      <w:r w:rsidR="00F341EB">
        <w:rPr>
          <w:lang w:eastAsia="da-DK"/>
        </w:rPr>
        <w:t>(Dalsagervej 21)</w:t>
      </w:r>
      <w:r>
        <w:rPr>
          <w:lang w:eastAsia="da-DK"/>
        </w:rPr>
        <w:t>. Værkstedet er indrettet i omkring halvdelen af en hal</w:t>
      </w:r>
      <w:r w:rsidR="00E42946">
        <w:rPr>
          <w:lang w:eastAsia="da-DK"/>
        </w:rPr>
        <w:t>,</w:t>
      </w:r>
      <w:r>
        <w:rPr>
          <w:lang w:eastAsia="da-DK"/>
        </w:rPr>
        <w:t xml:space="preserve"> hvor resten bruges til indendørs park</w:t>
      </w:r>
      <w:r w:rsidR="00E42946">
        <w:rPr>
          <w:lang w:eastAsia="da-DK"/>
        </w:rPr>
        <w:t>ering</w:t>
      </w:r>
      <w:r w:rsidR="00C55F37">
        <w:rPr>
          <w:lang w:eastAsia="da-DK"/>
        </w:rPr>
        <w:t xml:space="preserve"> og</w:t>
      </w:r>
      <w:r w:rsidR="00E42946">
        <w:rPr>
          <w:lang w:eastAsia="da-DK"/>
        </w:rPr>
        <w:t xml:space="preserve"> oplag af forskellig art. </w:t>
      </w:r>
    </w:p>
    <w:p w14:paraId="650C6450" w14:textId="77777777" w:rsidR="00C156CB" w:rsidRDefault="00C156CB" w:rsidP="008E2229">
      <w:pPr>
        <w:pStyle w:val="Ingenafstand"/>
        <w:rPr>
          <w:lang w:eastAsia="da-DK"/>
        </w:rPr>
      </w:pPr>
    </w:p>
    <w:p w14:paraId="2771383E" w14:textId="77777777" w:rsidR="00F341EB" w:rsidRDefault="00F341EB" w:rsidP="008E2229">
      <w:pPr>
        <w:pStyle w:val="Ingenafstand"/>
        <w:rPr>
          <w:lang w:eastAsia="da-DK"/>
        </w:rPr>
      </w:pPr>
      <w:r>
        <w:rPr>
          <w:lang w:eastAsia="da-DK"/>
        </w:rPr>
        <w:t xml:space="preserve">Der er vaskeplads og påfyldningsplads på Dalsagervej 21/Hermelinvej 3. </w:t>
      </w:r>
    </w:p>
    <w:p w14:paraId="6B8E053E" w14:textId="77777777" w:rsidR="00807746" w:rsidRDefault="00E42946" w:rsidP="008E2229">
      <w:pPr>
        <w:pStyle w:val="Ingenafstand"/>
        <w:rPr>
          <w:lang w:eastAsia="da-DK"/>
        </w:rPr>
      </w:pPr>
      <w:r>
        <w:rPr>
          <w:lang w:eastAsia="da-DK"/>
        </w:rPr>
        <w:t xml:space="preserve">Pladserne på Pastelvej 16, Hermelinvej 3 og Grævlingevej 12 bruges til oplag af </w:t>
      </w:r>
      <w:r w:rsidR="00FB1881">
        <w:rPr>
          <w:lang w:eastAsia="da-DK"/>
        </w:rPr>
        <w:t>entreprenørmaskiner og materiel og råvarer så som sand, grus og natursten.</w:t>
      </w:r>
      <w:r w:rsidR="00632810">
        <w:rPr>
          <w:lang w:eastAsia="da-DK"/>
        </w:rPr>
        <w:t xml:space="preserve"> På Pastelvej 16 ønskes </w:t>
      </w:r>
      <w:r w:rsidR="00C156CB">
        <w:rPr>
          <w:lang w:eastAsia="da-DK"/>
        </w:rPr>
        <w:t xml:space="preserve">fortsat </w:t>
      </w:r>
      <w:r w:rsidR="00632810">
        <w:rPr>
          <w:lang w:eastAsia="da-DK"/>
        </w:rPr>
        <w:t>mulighed for jordhotel til ren og lettere forurenet jord</w:t>
      </w:r>
      <w:r w:rsidR="00807746">
        <w:rPr>
          <w:lang w:eastAsia="da-DK"/>
        </w:rPr>
        <w:t xml:space="preserve">. </w:t>
      </w:r>
    </w:p>
    <w:p w14:paraId="3D875A92" w14:textId="07AEE7DB" w:rsidR="008E2229" w:rsidRDefault="00807746" w:rsidP="008E2229">
      <w:pPr>
        <w:pStyle w:val="Ingenafstand"/>
        <w:rPr>
          <w:lang w:eastAsia="da-DK"/>
        </w:rPr>
      </w:pPr>
      <w:r>
        <w:rPr>
          <w:lang w:eastAsia="da-DK"/>
        </w:rPr>
        <w:t xml:space="preserve">På </w:t>
      </w:r>
      <w:proofErr w:type="spellStart"/>
      <w:r>
        <w:rPr>
          <w:lang w:eastAsia="da-DK"/>
        </w:rPr>
        <w:t>Hermelinvej</w:t>
      </w:r>
      <w:proofErr w:type="spellEnd"/>
      <w:r>
        <w:rPr>
          <w:lang w:eastAsia="da-DK"/>
        </w:rPr>
        <w:t xml:space="preserve"> 3, på betonblandeanlæggets overdækkede plads, ønskes </w:t>
      </w:r>
      <w:r w:rsidR="00C156CB">
        <w:rPr>
          <w:lang w:eastAsia="da-DK"/>
        </w:rPr>
        <w:t xml:space="preserve">mulighed for </w:t>
      </w:r>
      <w:r>
        <w:rPr>
          <w:lang w:eastAsia="da-DK"/>
        </w:rPr>
        <w:t>i særtilfælde og i kortperiode at o</w:t>
      </w:r>
      <w:r w:rsidR="00C156CB">
        <w:rPr>
          <w:lang w:eastAsia="da-DK"/>
        </w:rPr>
        <w:t>plag</w:t>
      </w:r>
      <w:r>
        <w:rPr>
          <w:lang w:eastAsia="da-DK"/>
        </w:rPr>
        <w:t>re akut opgravet</w:t>
      </w:r>
      <w:r w:rsidR="00C156CB">
        <w:rPr>
          <w:lang w:eastAsia="da-DK"/>
        </w:rPr>
        <w:t xml:space="preserve"> endnu ikke kategoriseret jord i containere på </w:t>
      </w:r>
      <w:r>
        <w:rPr>
          <w:lang w:eastAsia="da-DK"/>
        </w:rPr>
        <w:t>fast</w:t>
      </w:r>
      <w:r w:rsidR="00C156CB">
        <w:rPr>
          <w:lang w:eastAsia="da-DK"/>
        </w:rPr>
        <w:t xml:space="preserve"> belægning</w:t>
      </w:r>
      <w:r>
        <w:rPr>
          <w:lang w:eastAsia="da-DK"/>
        </w:rPr>
        <w:t xml:space="preserve"> under overdække</w:t>
      </w:r>
      <w:r w:rsidR="00C156CB">
        <w:rPr>
          <w:lang w:eastAsia="da-DK"/>
        </w:rPr>
        <w:t>.</w:t>
      </w:r>
    </w:p>
    <w:p w14:paraId="0CAA67C9" w14:textId="77777777" w:rsidR="00C156CB" w:rsidRDefault="00C156CB" w:rsidP="007105E5">
      <w:pPr>
        <w:pStyle w:val="Ingenafstand"/>
      </w:pPr>
    </w:p>
    <w:p w14:paraId="005C4E35" w14:textId="5C016817" w:rsidR="00E75359" w:rsidRDefault="00E42946" w:rsidP="007105E5">
      <w:pPr>
        <w:pStyle w:val="Ingenafstand"/>
      </w:pPr>
      <w:r w:rsidRPr="00E42946">
        <w:t xml:space="preserve">Hovedoplaget af byggeaffald til nedknusning og selve knusningen foregår på en </w:t>
      </w:r>
      <w:r w:rsidR="00C55F37">
        <w:t>5480</w:t>
      </w:r>
      <w:r w:rsidRPr="00E42946">
        <w:t xml:space="preserve"> m</w:t>
      </w:r>
      <w:r w:rsidRPr="007105E5">
        <w:rPr>
          <w:vertAlign w:val="superscript"/>
        </w:rPr>
        <w:t>2</w:t>
      </w:r>
      <w:r w:rsidRPr="00E42946">
        <w:t xml:space="preserve"> stor plads (Hermelinvej 4/Grævlingevej 8)</w:t>
      </w:r>
      <w:r>
        <w:t xml:space="preserve">. </w:t>
      </w:r>
      <w:r w:rsidR="007105E5">
        <w:t>Knuseanlæg lejes</w:t>
      </w:r>
      <w:r w:rsidR="0074483C">
        <w:t xml:space="preserve"> ind</w:t>
      </w:r>
      <w:r w:rsidR="007105E5">
        <w:t xml:space="preserve">. </w:t>
      </w:r>
      <w:r>
        <w:t>Der er tidligere også foregået knusning på Pastelvej 16, og virksomheden ønsker at opretholde denne mulighed. Dog forventes det, at nedknusning her vil ske sjældent.</w:t>
      </w:r>
    </w:p>
    <w:p w14:paraId="703105F7" w14:textId="77777777" w:rsidR="00E75359" w:rsidRDefault="00E75359" w:rsidP="007105E5">
      <w:pPr>
        <w:pStyle w:val="Ingenafstand"/>
        <w:rPr>
          <w:lang w:eastAsia="da-DK"/>
        </w:rPr>
      </w:pPr>
    </w:p>
    <w:p w14:paraId="23BED636" w14:textId="77777777" w:rsidR="00632810" w:rsidRPr="00632810" w:rsidRDefault="00632810" w:rsidP="007105E5">
      <w:pPr>
        <w:pStyle w:val="Ingenafstand"/>
        <w:rPr>
          <w:b/>
          <w:lang w:eastAsia="da-DK"/>
        </w:rPr>
      </w:pPr>
      <w:r w:rsidRPr="00632810">
        <w:rPr>
          <w:b/>
          <w:lang w:eastAsia="da-DK"/>
        </w:rPr>
        <w:t>Ikke medtagne aktiviteter</w:t>
      </w:r>
    </w:p>
    <w:p w14:paraId="6B2C92AE" w14:textId="77777777" w:rsidR="007105E5" w:rsidRDefault="007105E5" w:rsidP="007105E5">
      <w:pPr>
        <w:pStyle w:val="Ingenafstand"/>
        <w:rPr>
          <w:lang w:eastAsia="da-DK"/>
        </w:rPr>
      </w:pPr>
      <w:r>
        <w:rPr>
          <w:lang w:eastAsia="da-DK"/>
        </w:rPr>
        <w:t>Virksomhedens tømrervirksomhed og kontorbygning på Dalsagervej 19 indgår ikke i denne godkendelse</w:t>
      </w:r>
      <w:r w:rsidR="00632810">
        <w:rPr>
          <w:lang w:eastAsia="da-DK"/>
        </w:rPr>
        <w:t xml:space="preserve"> da aktiviteterne kan adskilles teknisk og forureningsmæssigt fra de andre.</w:t>
      </w:r>
    </w:p>
    <w:p w14:paraId="28041ED7" w14:textId="77777777" w:rsidR="00ED0AC0" w:rsidRPr="00814439" w:rsidRDefault="00ED0AC0" w:rsidP="00ED0AC0">
      <w:pPr>
        <w:pStyle w:val="Standardtekst"/>
        <w:spacing w:line="300" w:lineRule="exact"/>
        <w:jc w:val="left"/>
        <w:rPr>
          <w:rFonts w:ascii="Arial" w:hAnsi="Arial" w:cs="Arial"/>
          <w:szCs w:val="22"/>
        </w:rPr>
      </w:pPr>
    </w:p>
    <w:p w14:paraId="411FDADF" w14:textId="77777777" w:rsidR="00ED0AC0" w:rsidRDefault="00ED0AC0" w:rsidP="00ED0AC0">
      <w:bookmarkStart w:id="3" w:name="_Toc433190032"/>
      <w:r w:rsidRPr="00140FFF">
        <w:rPr>
          <w:b/>
        </w:rPr>
        <w:t>Tidligere godkendelser som bortfalder</w:t>
      </w:r>
      <w:bookmarkEnd w:id="3"/>
      <w:r w:rsidR="00140FFF">
        <w:rPr>
          <w:b/>
        </w:rPr>
        <w:br/>
      </w:r>
      <w:r w:rsidR="00EE5D26">
        <w:t>To tidligere miljøgodkendelser meddelt af daværende Nordjyllands Amt bortfalder med nærværende godkendelse:</w:t>
      </w:r>
    </w:p>
    <w:p w14:paraId="7E1C82C3" w14:textId="77777777" w:rsidR="00EE5D26" w:rsidRPr="00EE5D26" w:rsidRDefault="00EE5D26" w:rsidP="0074483C">
      <w:pPr>
        <w:spacing w:after="0" w:line="240" w:lineRule="auto"/>
        <w:ind w:left="1304" w:firstLine="1"/>
        <w:rPr>
          <w:sz w:val="20"/>
          <w:szCs w:val="20"/>
        </w:rPr>
      </w:pPr>
      <w:r w:rsidRPr="00EE5D26">
        <w:rPr>
          <w:sz w:val="20"/>
          <w:szCs w:val="20"/>
        </w:rPr>
        <w:t xml:space="preserve">”Godkendelse i henhold til Miljøbeskyttelsesloven af en genbrugsplads til oplag og knusning af </w:t>
      </w:r>
      <w:proofErr w:type="gramStart"/>
      <w:r w:rsidRPr="00EE5D26">
        <w:rPr>
          <w:sz w:val="20"/>
          <w:szCs w:val="20"/>
        </w:rPr>
        <w:t>asfalt,-</w:t>
      </w:r>
      <w:proofErr w:type="gramEnd"/>
      <w:r w:rsidRPr="00EE5D26">
        <w:rPr>
          <w:sz w:val="20"/>
          <w:szCs w:val="20"/>
        </w:rPr>
        <w:t xml:space="preserve"> murbrokker/betonaffald og råjord på matr.nr. 44 </w:t>
      </w:r>
      <w:proofErr w:type="spellStart"/>
      <w:r w:rsidRPr="00EE5D26">
        <w:rPr>
          <w:sz w:val="20"/>
          <w:szCs w:val="20"/>
        </w:rPr>
        <w:t>hb</w:t>
      </w:r>
      <w:proofErr w:type="spellEnd"/>
      <w:r w:rsidRPr="00EE5D26">
        <w:rPr>
          <w:sz w:val="20"/>
          <w:szCs w:val="20"/>
        </w:rPr>
        <w:t xml:space="preserve"> og 44 </w:t>
      </w:r>
      <w:proofErr w:type="spellStart"/>
      <w:r w:rsidRPr="00EE5D26">
        <w:rPr>
          <w:sz w:val="20"/>
          <w:szCs w:val="20"/>
        </w:rPr>
        <w:t>gx</w:t>
      </w:r>
      <w:proofErr w:type="spellEnd"/>
      <w:r w:rsidRPr="00EE5D26">
        <w:rPr>
          <w:sz w:val="20"/>
          <w:szCs w:val="20"/>
        </w:rPr>
        <w:t xml:space="preserve">, </w:t>
      </w:r>
      <w:r w:rsidR="0074483C">
        <w:rPr>
          <w:sz w:val="20"/>
          <w:szCs w:val="20"/>
        </w:rPr>
        <w:t>H</w:t>
      </w:r>
      <w:r w:rsidRPr="00EE5D26">
        <w:rPr>
          <w:sz w:val="20"/>
          <w:szCs w:val="20"/>
        </w:rPr>
        <w:t>orne By, Hirtshals Kommune” – 31.10.1995</w:t>
      </w:r>
      <w:r>
        <w:rPr>
          <w:sz w:val="20"/>
          <w:szCs w:val="20"/>
        </w:rPr>
        <w:t xml:space="preserve">  (Pastelvej 16)</w:t>
      </w:r>
    </w:p>
    <w:p w14:paraId="26D1664E" w14:textId="77777777" w:rsidR="00EE5D26" w:rsidRDefault="00EE5D26" w:rsidP="0074483C">
      <w:pPr>
        <w:spacing w:line="240" w:lineRule="auto"/>
        <w:ind w:left="1304" w:firstLine="1"/>
        <w:rPr>
          <w:sz w:val="20"/>
          <w:szCs w:val="20"/>
        </w:rPr>
      </w:pPr>
      <w:r w:rsidRPr="00EE5D26">
        <w:rPr>
          <w:sz w:val="20"/>
          <w:szCs w:val="20"/>
        </w:rPr>
        <w:t>”Godkendelse efter miljøbeskyttelseslovens §33 til etablering af en genbrugsplads på del af matr.nr. 44a, Horne By, Hirtshals, Hirtshals kommune” – 4.11.1998</w:t>
      </w:r>
      <w:proofErr w:type="gramStart"/>
      <w:r>
        <w:rPr>
          <w:sz w:val="20"/>
          <w:szCs w:val="20"/>
        </w:rPr>
        <w:t xml:space="preserve">   (</w:t>
      </w:r>
      <w:proofErr w:type="gramEnd"/>
      <w:r>
        <w:rPr>
          <w:sz w:val="20"/>
          <w:szCs w:val="20"/>
        </w:rPr>
        <w:t>Hermelinvej 4, Grævlingevej 8)</w:t>
      </w:r>
    </w:p>
    <w:p w14:paraId="4A4E94BA" w14:textId="77777777" w:rsidR="00BF1112" w:rsidRPr="00D34B89" w:rsidRDefault="00396B13" w:rsidP="00D34B89">
      <w:pPr>
        <w:pStyle w:val="Overskrift1"/>
      </w:pPr>
      <w:bookmarkStart w:id="4" w:name="_Toc433190033"/>
      <w:bookmarkStart w:id="5" w:name="_Toc21950393"/>
      <w:r w:rsidRPr="00D34B89">
        <w:lastRenderedPageBreak/>
        <w:t>Godkendelse</w:t>
      </w:r>
      <w:bookmarkStart w:id="6" w:name="_Toc408573384"/>
      <w:bookmarkStart w:id="7" w:name="_Toc425424312"/>
      <w:bookmarkStart w:id="8" w:name="_Toc432149661"/>
      <w:bookmarkEnd w:id="4"/>
      <w:bookmarkEnd w:id="5"/>
    </w:p>
    <w:bookmarkEnd w:id="6"/>
    <w:bookmarkEnd w:id="7"/>
    <w:bookmarkEnd w:id="8"/>
    <w:p w14:paraId="43AC8DF8" w14:textId="77777777" w:rsidR="00612AAE" w:rsidRPr="00612AAE" w:rsidRDefault="00612AAE" w:rsidP="00612AAE">
      <w:pPr>
        <w:pStyle w:val="Ingenafstand"/>
        <w:rPr>
          <w:lang w:eastAsia="da-DK"/>
        </w:rPr>
      </w:pPr>
      <w:r w:rsidRPr="00612AAE">
        <w:rPr>
          <w:lang w:eastAsia="da-DK"/>
        </w:rPr>
        <w:t xml:space="preserve">På grundlag af de i sagen foreliggende oplysninger suppleret med Hjørring Kommunes vurderinger meddeles </w:t>
      </w:r>
      <w:r w:rsidR="009A2E60">
        <w:rPr>
          <w:lang w:eastAsia="da-DK"/>
        </w:rPr>
        <w:t>HMU A/S Entreprenørforretning</w:t>
      </w:r>
      <w:r w:rsidRPr="00612AAE">
        <w:rPr>
          <w:lang w:eastAsia="da-DK"/>
        </w:rPr>
        <w:t xml:space="preserve"> miljøgodkendelse til </w:t>
      </w:r>
      <w:r w:rsidR="009A2E60">
        <w:rPr>
          <w:lang w:eastAsia="da-DK"/>
        </w:rPr>
        <w:t>oplag og nedknusning af råmaterialer og rent bygge- og anlægsaffald,</w:t>
      </w:r>
      <w:r w:rsidR="00C156CB">
        <w:rPr>
          <w:lang w:eastAsia="da-DK"/>
        </w:rPr>
        <w:t xml:space="preserve"> jordhotel,</w:t>
      </w:r>
      <w:r w:rsidR="009A2E60">
        <w:rPr>
          <w:lang w:eastAsia="da-DK"/>
        </w:rPr>
        <w:t xml:space="preserve"> samt øvrige entreprenøraktiviteter på adresserne: </w:t>
      </w:r>
      <w:r w:rsidR="009A2E60" w:rsidRPr="009A2E60">
        <w:rPr>
          <w:b/>
          <w:lang w:eastAsia="da-DK"/>
        </w:rPr>
        <w:t>Dalsagervej 21, Hermelinvej 3 og 4, Grævlingevej 8 og 12, og Pastelvej 16 i Hirtshals</w:t>
      </w:r>
      <w:r w:rsidR="009A2E60">
        <w:rPr>
          <w:lang w:eastAsia="da-DK"/>
        </w:rPr>
        <w:t>.</w:t>
      </w:r>
    </w:p>
    <w:p w14:paraId="4DCF3A3C" w14:textId="77777777" w:rsidR="00612AAE" w:rsidRPr="00612AAE" w:rsidRDefault="00612AAE" w:rsidP="00612AAE">
      <w:pPr>
        <w:pStyle w:val="Ingenafstand"/>
        <w:rPr>
          <w:lang w:eastAsia="da-DK"/>
        </w:rPr>
      </w:pPr>
    </w:p>
    <w:p w14:paraId="21F9F327" w14:textId="77777777" w:rsidR="000D7FB1" w:rsidRDefault="000D7FB1" w:rsidP="00EE5D26">
      <w:pPr>
        <w:pStyle w:val="Ingenafstand"/>
        <w:rPr>
          <w:lang w:eastAsia="da-DK"/>
        </w:rPr>
      </w:pPr>
      <w:r>
        <w:rPr>
          <w:lang w:eastAsia="da-DK"/>
        </w:rPr>
        <w:t xml:space="preserve">For Pastelvej 16, grævlingevej 8 og Hermelinvej 4: </w:t>
      </w:r>
    </w:p>
    <w:p w14:paraId="0CF1F377" w14:textId="77777777" w:rsidR="00EE5D26" w:rsidRDefault="00EE5D26" w:rsidP="00730EBA">
      <w:pPr>
        <w:pStyle w:val="Ingenafstand"/>
        <w:rPr>
          <w:lang w:eastAsia="da-DK"/>
        </w:rPr>
      </w:pPr>
      <w:r>
        <w:rPr>
          <w:lang w:eastAsia="da-DK"/>
        </w:rPr>
        <w:t>Godkendelsen meddeles som revurderings-påbud i medfør af kapitel 5</w:t>
      </w:r>
      <w:r w:rsidRPr="00EC59CA">
        <w:rPr>
          <w:lang w:eastAsia="da-DK"/>
        </w:rPr>
        <w:t>, § 41 b, i</w:t>
      </w:r>
      <w:r>
        <w:rPr>
          <w:lang w:eastAsia="da-DK"/>
        </w:rPr>
        <w:t xml:space="preserve"> Miljøbeskyttelsesloven</w:t>
      </w:r>
      <w:r>
        <w:rPr>
          <w:vertAlign w:val="superscript"/>
          <w:lang w:eastAsia="da-DK"/>
        </w:rPr>
        <w:footnoteReference w:id="1"/>
      </w:r>
      <w:r>
        <w:rPr>
          <w:lang w:eastAsia="da-DK"/>
        </w:rPr>
        <w:t xml:space="preserve"> samt Bekendtgørelse om godkendelse af listevirksomhed</w:t>
      </w:r>
      <w:r>
        <w:rPr>
          <w:vertAlign w:val="superscript"/>
          <w:lang w:eastAsia="da-DK"/>
        </w:rPr>
        <w:footnoteReference w:id="2"/>
      </w:r>
      <w:r>
        <w:rPr>
          <w:lang w:eastAsia="da-DK"/>
        </w:rPr>
        <w:t xml:space="preserve">. </w:t>
      </w:r>
    </w:p>
    <w:p w14:paraId="3915DCF8" w14:textId="77777777" w:rsidR="00EE5D26" w:rsidRDefault="00EE5D26" w:rsidP="00612AAE">
      <w:pPr>
        <w:pStyle w:val="Ingenafstand"/>
        <w:rPr>
          <w:lang w:eastAsia="da-DK"/>
        </w:rPr>
      </w:pPr>
    </w:p>
    <w:p w14:paraId="16CAED8A" w14:textId="77777777" w:rsidR="000D7FB1" w:rsidRDefault="000D7FB1" w:rsidP="00612AAE">
      <w:pPr>
        <w:pStyle w:val="Ingenafstand"/>
        <w:rPr>
          <w:lang w:eastAsia="da-DK"/>
        </w:rPr>
      </w:pPr>
      <w:r>
        <w:rPr>
          <w:lang w:eastAsia="da-DK"/>
        </w:rPr>
        <w:t>For Dalsagervej 21, Grævlingevej 12, Hermelinvej 3:</w:t>
      </w:r>
    </w:p>
    <w:p w14:paraId="020779A3" w14:textId="77777777" w:rsidR="000D7FB1" w:rsidRDefault="00C156CB" w:rsidP="00730EBA">
      <w:pPr>
        <w:pStyle w:val="Ingenafstand"/>
        <w:rPr>
          <w:lang w:eastAsia="da-DK"/>
        </w:rPr>
      </w:pPr>
      <w:r>
        <w:rPr>
          <w:lang w:eastAsia="da-DK"/>
        </w:rPr>
        <w:t xml:space="preserve">Virksomheden her er en bestående virksomhed, men er hidtil blevet reguleret efter den gamle bekendtgørelse om visse støjende og støvende miljøaktiviteter. </w:t>
      </w:r>
      <w:r w:rsidR="000D7FB1">
        <w:rPr>
          <w:lang w:eastAsia="da-DK"/>
        </w:rPr>
        <w:t xml:space="preserve">Godkendelsen meddeles </w:t>
      </w:r>
      <w:r>
        <w:rPr>
          <w:lang w:eastAsia="da-DK"/>
        </w:rPr>
        <w:t xml:space="preserve">derfor som en ny godkendelse </w:t>
      </w:r>
      <w:r w:rsidR="000D7FB1">
        <w:rPr>
          <w:lang w:eastAsia="da-DK"/>
        </w:rPr>
        <w:t xml:space="preserve">i medfør af kapitel 5, § 33, i Miljøbeskyttelsesloven samt Bekendtgørelse om godkendelse af listevirksomhed. </w:t>
      </w:r>
    </w:p>
    <w:p w14:paraId="73D22606" w14:textId="77777777" w:rsidR="000D7FB1" w:rsidRDefault="000D7FB1" w:rsidP="00612AAE">
      <w:pPr>
        <w:pStyle w:val="Ingenafstand"/>
        <w:rPr>
          <w:lang w:eastAsia="da-DK"/>
        </w:rPr>
      </w:pPr>
    </w:p>
    <w:p w14:paraId="60099CC8" w14:textId="77777777" w:rsidR="00612AAE" w:rsidRPr="00612AAE" w:rsidRDefault="000D7FB1" w:rsidP="00612AAE">
      <w:pPr>
        <w:pStyle w:val="Ingenafstand"/>
        <w:rPr>
          <w:lang w:eastAsia="da-DK"/>
        </w:rPr>
      </w:pPr>
      <w:r>
        <w:rPr>
          <w:lang w:eastAsia="da-DK"/>
        </w:rPr>
        <w:t>D</w:t>
      </w:r>
      <w:r w:rsidR="00612AAE" w:rsidRPr="00612AAE">
        <w:rPr>
          <w:lang w:eastAsia="da-DK"/>
        </w:rPr>
        <w:t>e hovedhensyn, der har været bestemmende for afgørelsen, er, at virksomheden har truffet de nødvendige foranstaltninger til at forebygge og begrænse forureningen ved anvendelsen af den bedste tilgængelige teknik, at virksomheden kan drives på stedet uden at påføre omgivelserne forurening, som er uforenelig med hensynet til omgivelsernes sårbarhed, og at til- og frakørsel til virksomheden kan foregå uden væsentlige miljømæssige gener for</w:t>
      </w:r>
      <w:r w:rsidR="00E97FBD">
        <w:rPr>
          <w:lang w:eastAsia="da-DK"/>
        </w:rPr>
        <w:t xml:space="preserve"> naboer</w:t>
      </w:r>
      <w:r w:rsidR="00612AAE" w:rsidRPr="00612AAE">
        <w:rPr>
          <w:lang w:eastAsia="da-DK"/>
        </w:rPr>
        <w:t>.</w:t>
      </w:r>
    </w:p>
    <w:p w14:paraId="6BD08516" w14:textId="77777777" w:rsidR="00612AAE" w:rsidRPr="00612AAE" w:rsidRDefault="00612AAE" w:rsidP="00612AAE">
      <w:pPr>
        <w:pStyle w:val="Ingenafstand"/>
        <w:rPr>
          <w:lang w:eastAsia="da-DK"/>
        </w:rPr>
      </w:pPr>
    </w:p>
    <w:p w14:paraId="398E946E" w14:textId="77777777" w:rsidR="00F235DC" w:rsidRDefault="00612AAE" w:rsidP="00F235DC">
      <w:pPr>
        <w:pStyle w:val="Ingenafstand"/>
      </w:pPr>
      <w:r w:rsidRPr="00612AAE">
        <w:rPr>
          <w:lang w:eastAsia="da-DK"/>
        </w:rPr>
        <w:t xml:space="preserve">Miljøgodkendelsen omfatter samtlige aktiviteter på </w:t>
      </w:r>
      <w:r w:rsidR="009A2E60">
        <w:rPr>
          <w:lang w:eastAsia="da-DK"/>
        </w:rPr>
        <w:t>ovennævnte adresser.</w:t>
      </w:r>
      <w:r w:rsidRPr="00612AAE">
        <w:rPr>
          <w:lang w:eastAsia="da-DK"/>
        </w:rPr>
        <w:t xml:space="preserve"> Godkendelsen indeholder vilkår for virksomhedens indretning og drift, samt krav til egenkontrol mv. Vilkårene er de betingelser kommunen stiller for, at v</w:t>
      </w:r>
      <w:r w:rsidR="00FB1881">
        <w:rPr>
          <w:lang w:eastAsia="da-DK"/>
        </w:rPr>
        <w:t>irksomheden kan miljøgodkendes.</w:t>
      </w:r>
    </w:p>
    <w:p w14:paraId="2DE1081E" w14:textId="77777777" w:rsidR="00F235DC" w:rsidRDefault="00F235DC" w:rsidP="00F235DC">
      <w:pPr>
        <w:pStyle w:val="Ingenafstand"/>
      </w:pPr>
    </w:p>
    <w:p w14:paraId="2D013DAB" w14:textId="77777777" w:rsidR="00612AAE" w:rsidRPr="00EA174E" w:rsidRDefault="00612AAE" w:rsidP="00F235DC">
      <w:pPr>
        <w:pStyle w:val="Overskrift2"/>
      </w:pPr>
      <w:bookmarkStart w:id="9" w:name="_Toc433190034"/>
      <w:bookmarkStart w:id="10" w:name="_Toc21950394"/>
      <w:r w:rsidRPr="00EA174E">
        <w:t>Listebetegnelse og standardvilkår</w:t>
      </w:r>
      <w:bookmarkEnd w:id="9"/>
      <w:bookmarkEnd w:id="10"/>
    </w:p>
    <w:p w14:paraId="23A789A3" w14:textId="77777777" w:rsidR="00612AAE" w:rsidRPr="00612AAE" w:rsidRDefault="004E5F79" w:rsidP="00612AAE">
      <w:pPr>
        <w:pStyle w:val="Ingenafstand"/>
        <w:rPr>
          <w:lang w:eastAsia="da-DK"/>
        </w:rPr>
      </w:pPr>
      <w:r>
        <w:rPr>
          <w:lang w:eastAsia="da-DK"/>
        </w:rPr>
        <w:t>V</w:t>
      </w:r>
      <w:r w:rsidR="00612AAE" w:rsidRPr="00612AAE">
        <w:rPr>
          <w:lang w:eastAsia="da-DK"/>
        </w:rPr>
        <w:t>irksomheden</w:t>
      </w:r>
      <w:r>
        <w:rPr>
          <w:lang w:eastAsia="da-DK"/>
        </w:rPr>
        <w:t xml:space="preserve">s </w:t>
      </w:r>
      <w:r w:rsidRPr="004E5F79">
        <w:rPr>
          <w:b/>
          <w:lang w:eastAsia="da-DK"/>
        </w:rPr>
        <w:t>hovedaktivitet</w:t>
      </w:r>
      <w:r>
        <w:rPr>
          <w:lang w:eastAsia="da-DK"/>
        </w:rPr>
        <w:t xml:space="preserve"> er oplag af materialer til entreprenørvirksomhed og nedknusning af byggeaffald, sten og asfalt. Disse aktiviteter</w:t>
      </w:r>
      <w:r w:rsidR="00612AAE" w:rsidRPr="00612AAE">
        <w:rPr>
          <w:lang w:eastAsia="da-DK"/>
        </w:rPr>
        <w:t xml:space="preserve"> er optaget på bilag 2 til bekendtgørelse om godkendelse af listevirksomhed med listebetegnelse K206 og K212, der omfatter: </w:t>
      </w:r>
    </w:p>
    <w:p w14:paraId="6D57F4C0" w14:textId="77777777" w:rsidR="00612AAE" w:rsidRPr="00612AAE" w:rsidRDefault="00612AAE" w:rsidP="00612AAE">
      <w:pPr>
        <w:pStyle w:val="Ingenafstand"/>
        <w:rPr>
          <w:lang w:eastAsia="da-DK"/>
        </w:rPr>
      </w:pPr>
    </w:p>
    <w:p w14:paraId="62554EFA" w14:textId="77777777" w:rsidR="00612AAE" w:rsidRPr="00504301" w:rsidRDefault="00612AAE" w:rsidP="00504301">
      <w:pPr>
        <w:pStyle w:val="Ingenafstand"/>
        <w:ind w:left="1304" w:hanging="1304"/>
        <w:rPr>
          <w:sz w:val="20"/>
          <w:lang w:eastAsia="da-DK"/>
        </w:rPr>
      </w:pPr>
      <w:r w:rsidRPr="00612AAE">
        <w:rPr>
          <w:b/>
          <w:sz w:val="20"/>
          <w:lang w:eastAsia="da-DK"/>
        </w:rPr>
        <w:t>K206</w:t>
      </w:r>
      <w:r w:rsidRPr="00612AAE">
        <w:rPr>
          <w:lang w:eastAsia="da-DK"/>
        </w:rPr>
        <w:tab/>
        <w:t>”</w:t>
      </w:r>
      <w:r w:rsidRPr="00612AAE">
        <w:rPr>
          <w:b/>
          <w:sz w:val="20"/>
          <w:lang w:eastAsia="da-DK"/>
        </w:rPr>
        <w:t>Anlæg der nyttiggør ikke-farligt affald</w:t>
      </w:r>
      <w:r w:rsidR="00504301">
        <w:rPr>
          <w:sz w:val="20"/>
          <w:lang w:eastAsia="da-DK"/>
        </w:rPr>
        <w:t xml:space="preserve">, </w:t>
      </w:r>
      <w:r w:rsidRPr="00612AAE">
        <w:rPr>
          <w:sz w:val="20"/>
          <w:lang w:eastAsia="da-DK"/>
        </w:rPr>
        <w:t xml:space="preserve">(bortset fra anlæg under listepunkt 5.3 i </w:t>
      </w:r>
      <w:hyperlink r:id="rId10" w:anchor="b1" w:history="1">
        <w:r w:rsidRPr="00612AAE">
          <w:rPr>
            <w:sz w:val="20"/>
            <w:lang w:eastAsia="da-DK"/>
          </w:rPr>
          <w:t>bilag 1</w:t>
        </w:r>
      </w:hyperlink>
      <w:r w:rsidRPr="00612AAE">
        <w:rPr>
          <w:sz w:val="20"/>
          <w:lang w:eastAsia="da-DK"/>
        </w:rPr>
        <w:t xml:space="preserve"> til bekendtgørelse om godkendelse af listevirksomhed, autoophugning, skibsophugning, biogasfremstilling, kompostering og forbrænding)</w:t>
      </w:r>
      <w:r w:rsidRPr="00612AAE">
        <w:rPr>
          <w:lang w:eastAsia="da-DK"/>
        </w:rPr>
        <w:t>.”</w:t>
      </w:r>
    </w:p>
    <w:p w14:paraId="7DC3B5F1" w14:textId="77777777" w:rsidR="00612AAE" w:rsidRPr="00612AAE" w:rsidRDefault="00612AAE" w:rsidP="00612AAE">
      <w:pPr>
        <w:pStyle w:val="Ingenafstand"/>
        <w:rPr>
          <w:highlight w:val="yellow"/>
          <w:lang w:eastAsia="da-DK"/>
        </w:rPr>
      </w:pPr>
    </w:p>
    <w:p w14:paraId="5827D8AF" w14:textId="77777777" w:rsidR="00612AAE" w:rsidRPr="00612AAE" w:rsidRDefault="00612AAE" w:rsidP="00504301">
      <w:pPr>
        <w:pStyle w:val="Ingenafstand"/>
        <w:ind w:left="1304" w:hanging="1304"/>
        <w:rPr>
          <w:sz w:val="20"/>
          <w:lang w:eastAsia="da-DK"/>
        </w:rPr>
      </w:pPr>
      <w:r w:rsidRPr="00612AAE">
        <w:rPr>
          <w:b/>
          <w:sz w:val="20"/>
          <w:lang w:eastAsia="da-DK"/>
        </w:rPr>
        <w:t>K 212</w:t>
      </w:r>
      <w:r w:rsidRPr="00612AAE">
        <w:rPr>
          <w:lang w:eastAsia="da-DK"/>
        </w:rPr>
        <w:tab/>
        <w:t>”</w:t>
      </w:r>
      <w:r w:rsidRPr="00612AAE">
        <w:rPr>
          <w:b/>
          <w:sz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612AAE">
        <w:rPr>
          <w:b/>
          <w:sz w:val="20"/>
          <w:vertAlign w:val="superscript"/>
          <w:lang w:eastAsia="da-DK"/>
        </w:rPr>
        <w:t>3</w:t>
      </w:r>
      <w:r w:rsidRPr="00612AAE">
        <w:rPr>
          <w:sz w:val="20"/>
          <w:lang w:eastAsia="da-DK"/>
        </w:rPr>
        <w:t xml:space="preserve">, </w:t>
      </w:r>
      <w:r w:rsidRPr="00612AAE">
        <w:rPr>
          <w:lang w:eastAsia="da-DK"/>
        </w:rPr>
        <w:t>(</w:t>
      </w:r>
      <w:r w:rsidRPr="00612AAE">
        <w:rPr>
          <w:sz w:val="20"/>
          <w:lang w:eastAsia="da-DK"/>
        </w:rPr>
        <w:t xml:space="preserve">bortset fra anlæg omfattet af listepunkt 5.5 i </w:t>
      </w:r>
      <w:r w:rsidRPr="00AF7099">
        <w:rPr>
          <w:sz w:val="20"/>
          <w:lang w:eastAsia="da-DK"/>
        </w:rPr>
        <w:t xml:space="preserve">bilag 1 </w:t>
      </w:r>
      <w:r w:rsidRPr="00612AAE">
        <w:rPr>
          <w:sz w:val="20"/>
          <w:lang w:eastAsia="da-DK"/>
        </w:rPr>
        <w:t xml:space="preserve">til bekendtgørelse om </w:t>
      </w:r>
      <w:r w:rsidRPr="00612AAE">
        <w:rPr>
          <w:sz w:val="20"/>
          <w:lang w:eastAsia="da-DK"/>
        </w:rPr>
        <w:lastRenderedPageBreak/>
        <w:t xml:space="preserve">godkendelse af listevirksomhed eller listepunkt K 211 i </w:t>
      </w:r>
      <w:r w:rsidRPr="00AF7099">
        <w:rPr>
          <w:sz w:val="20"/>
          <w:lang w:eastAsia="da-DK"/>
        </w:rPr>
        <w:t xml:space="preserve">bilag 2 </w:t>
      </w:r>
      <w:r w:rsidRPr="00612AAE">
        <w:rPr>
          <w:sz w:val="20"/>
          <w:lang w:eastAsia="da-DK"/>
        </w:rPr>
        <w:t>til bekendtgørelse om godkendelse af listevirksomhed.)</w:t>
      </w:r>
    </w:p>
    <w:p w14:paraId="0BB08E6A" w14:textId="77777777" w:rsidR="00612AAE" w:rsidRPr="00504301" w:rsidRDefault="00504301" w:rsidP="00504301">
      <w:pPr>
        <w:pStyle w:val="Ingenafstand"/>
        <w:ind w:left="1304"/>
        <w:rPr>
          <w:bCs/>
          <w:sz w:val="20"/>
          <w:lang w:eastAsia="da-DK"/>
        </w:rPr>
      </w:pPr>
      <w:r>
        <w:rPr>
          <w:b/>
          <w:bCs/>
          <w:sz w:val="20"/>
          <w:lang w:eastAsia="da-DK"/>
        </w:rPr>
        <w:br/>
      </w:r>
      <w:r w:rsidR="00612AAE" w:rsidRPr="00612AAE">
        <w:rPr>
          <w:b/>
          <w:bCs/>
          <w:sz w:val="20"/>
          <w:lang w:eastAsia="da-DK"/>
        </w:rPr>
        <w:t>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w:t>
      </w:r>
      <w:r w:rsidR="00612AAE" w:rsidRPr="00612AAE">
        <w:rPr>
          <w:b/>
          <w:sz w:val="20"/>
          <w:vertAlign w:val="superscript"/>
          <w:lang w:eastAsia="da-DK"/>
        </w:rPr>
        <w:t>3</w:t>
      </w:r>
      <w:r w:rsidR="00612AAE" w:rsidRPr="00612AAE">
        <w:rPr>
          <w:bCs/>
          <w:sz w:val="20"/>
          <w:lang w:eastAsia="da-DK"/>
        </w:rPr>
        <w:t xml:space="preserve">, (bortset fra anlæg omfattet af listepunkt 5.1 d i </w:t>
      </w:r>
      <w:hyperlink r:id="rId11" w:anchor="b1" w:history="1">
        <w:r w:rsidR="00612AAE" w:rsidRPr="00612AAE">
          <w:rPr>
            <w:sz w:val="20"/>
            <w:lang w:eastAsia="da-DK"/>
          </w:rPr>
          <w:t>bilag 1</w:t>
        </w:r>
      </w:hyperlink>
      <w:r w:rsidR="00612AAE" w:rsidRPr="00612AAE">
        <w:rPr>
          <w:bCs/>
          <w:sz w:val="20"/>
          <w:lang w:eastAsia="da-DK"/>
        </w:rPr>
        <w:t xml:space="preserve"> til bekendtgørelse om godkendelse af listevirksomhed eller listepunkt K 211 i </w:t>
      </w:r>
      <w:hyperlink r:id="rId12" w:anchor="b2" w:history="1">
        <w:r w:rsidR="00612AAE" w:rsidRPr="00612AAE">
          <w:rPr>
            <w:sz w:val="20"/>
            <w:lang w:eastAsia="da-DK"/>
          </w:rPr>
          <w:t>bilag 2</w:t>
        </w:r>
      </w:hyperlink>
      <w:r w:rsidR="00612AAE" w:rsidRPr="00612AAE">
        <w:rPr>
          <w:bCs/>
          <w:sz w:val="20"/>
          <w:lang w:eastAsia="da-DK"/>
        </w:rPr>
        <w:t xml:space="preserve"> til bekendtgørelse om godkendelse af listevirksomhed)</w:t>
      </w:r>
      <w:r w:rsidR="00612AAE" w:rsidRPr="00612AAE">
        <w:rPr>
          <w:bCs/>
          <w:lang w:eastAsia="da-DK"/>
        </w:rPr>
        <w:t>.”</w:t>
      </w:r>
    </w:p>
    <w:p w14:paraId="0F542E03" w14:textId="77777777" w:rsidR="00612AAE" w:rsidRPr="00612AAE" w:rsidRDefault="00612AAE" w:rsidP="00612AAE">
      <w:pPr>
        <w:pStyle w:val="Ingenafstand"/>
        <w:rPr>
          <w:lang w:eastAsia="da-DK"/>
        </w:rPr>
      </w:pPr>
    </w:p>
    <w:p w14:paraId="2B75D0BA" w14:textId="77777777" w:rsidR="004E5F79" w:rsidRDefault="006207B3" w:rsidP="00612AAE">
      <w:pPr>
        <w:pStyle w:val="Ingenafstand"/>
        <w:rPr>
          <w:lang w:eastAsia="da-DK"/>
        </w:rPr>
      </w:pPr>
      <w:r>
        <w:rPr>
          <w:lang w:eastAsia="da-DK"/>
        </w:rPr>
        <w:t>V</w:t>
      </w:r>
      <w:r w:rsidR="004E5F79">
        <w:rPr>
          <w:lang w:eastAsia="da-DK"/>
        </w:rPr>
        <w:t xml:space="preserve">ærkstedsaktiviteten indgår som </w:t>
      </w:r>
      <w:r w:rsidR="004E5F79" w:rsidRPr="004E5F79">
        <w:rPr>
          <w:b/>
          <w:lang w:eastAsia="da-DK"/>
        </w:rPr>
        <w:t>biaktivitet</w:t>
      </w:r>
      <w:r w:rsidR="004E5F79">
        <w:rPr>
          <w:lang w:eastAsia="da-DK"/>
        </w:rPr>
        <w:t xml:space="preserve"> i nærværende godkendelse</w:t>
      </w:r>
      <w:r>
        <w:rPr>
          <w:rStyle w:val="Fodnotehenvisning"/>
          <w:lang w:eastAsia="da-DK"/>
        </w:rPr>
        <w:footnoteReference w:id="3"/>
      </w:r>
      <w:r>
        <w:rPr>
          <w:lang w:eastAsia="da-DK"/>
        </w:rPr>
        <w:t xml:space="preserve"> </w:t>
      </w:r>
      <w:r w:rsidR="004E5F79">
        <w:rPr>
          <w:lang w:eastAsia="da-DK"/>
        </w:rPr>
        <w:t>.</w:t>
      </w:r>
    </w:p>
    <w:p w14:paraId="61D54CC8" w14:textId="77777777" w:rsidR="004E5F79" w:rsidRDefault="004E5F79" w:rsidP="00612AAE">
      <w:pPr>
        <w:pStyle w:val="Ingenafstand"/>
        <w:rPr>
          <w:lang w:eastAsia="da-DK"/>
        </w:rPr>
      </w:pPr>
    </w:p>
    <w:p w14:paraId="4EEF6CFF" w14:textId="77777777" w:rsidR="00612AAE" w:rsidRPr="00612AAE" w:rsidRDefault="003B4F0D" w:rsidP="00612AAE">
      <w:pPr>
        <w:pStyle w:val="Ingenafstand"/>
        <w:rPr>
          <w:lang w:eastAsia="da-DK"/>
        </w:rPr>
      </w:pPr>
      <w:r>
        <w:rPr>
          <w:lang w:eastAsia="da-DK"/>
        </w:rPr>
        <w:t>Ved bestemmelse af vilkår</w:t>
      </w:r>
      <w:r w:rsidR="00612AAE" w:rsidRPr="00612AAE">
        <w:rPr>
          <w:lang w:eastAsia="da-DK"/>
        </w:rPr>
        <w:t xml:space="preserve"> har Hjørring Kommune taget udgangspunkt i Miljøstyrelsens standardvilkår</w:t>
      </w:r>
      <w:r w:rsidR="00612AAE" w:rsidRPr="00612AAE">
        <w:rPr>
          <w:vertAlign w:val="superscript"/>
          <w:lang w:eastAsia="da-DK"/>
        </w:rPr>
        <w:footnoteReference w:id="4"/>
      </w:r>
      <w:r w:rsidR="00612AAE" w:rsidRPr="00612AAE">
        <w:rPr>
          <w:lang w:eastAsia="da-DK"/>
        </w:rPr>
        <w:t xml:space="preserve"> for </w:t>
      </w:r>
      <w:r w:rsidR="006207B3">
        <w:rPr>
          <w:lang w:eastAsia="da-DK"/>
        </w:rPr>
        <w:t>K212- og K206-aktiviteter:</w:t>
      </w:r>
      <w:r w:rsidR="00612AAE" w:rsidRPr="00612AAE">
        <w:rPr>
          <w:lang w:eastAsia="da-DK"/>
        </w:rPr>
        <w:t xml:space="preserve"> ”Standardvilkår for anlæg, der oplagrer, omlaster, omemballerer eller sorterer ikke-farligt affald og/eller </w:t>
      </w:r>
      <w:proofErr w:type="spellStart"/>
      <w:r w:rsidR="00612AAE" w:rsidRPr="00612AAE">
        <w:rPr>
          <w:lang w:eastAsia="da-DK"/>
        </w:rPr>
        <w:t>elskrot</w:t>
      </w:r>
      <w:proofErr w:type="spellEnd"/>
      <w:r w:rsidR="00612AAE" w:rsidRPr="00612AAE">
        <w:rPr>
          <w:lang w:eastAsia="da-DK"/>
        </w:rPr>
        <w:t>” og ”Standardvilkår for anlæg, der n</w:t>
      </w:r>
      <w:r w:rsidR="00504301">
        <w:rPr>
          <w:lang w:eastAsia="da-DK"/>
        </w:rPr>
        <w:t>eddeler bygge- og anlægsaffald”.</w:t>
      </w:r>
    </w:p>
    <w:p w14:paraId="52355265" w14:textId="77777777" w:rsidR="00C156CB" w:rsidRDefault="00C156CB" w:rsidP="00612AAE">
      <w:pPr>
        <w:pStyle w:val="Ingenafstand"/>
        <w:rPr>
          <w:lang w:eastAsia="da-DK"/>
        </w:rPr>
      </w:pPr>
      <w:r>
        <w:rPr>
          <w:lang w:eastAsia="da-DK"/>
        </w:rPr>
        <w:t xml:space="preserve">Der </w:t>
      </w:r>
      <w:proofErr w:type="gramStart"/>
      <w:r>
        <w:rPr>
          <w:lang w:eastAsia="da-DK"/>
        </w:rPr>
        <w:t>finde</w:t>
      </w:r>
      <w:proofErr w:type="gramEnd"/>
      <w:r>
        <w:rPr>
          <w:lang w:eastAsia="da-DK"/>
        </w:rPr>
        <w:t xml:space="preserve"> ikke standardvilkår for oplag af jord, og Hjørring kommune har derfor taget udgangspunkt i kommunens jordregulativ.</w:t>
      </w:r>
    </w:p>
    <w:p w14:paraId="62A6CBC6" w14:textId="77777777" w:rsidR="006207B3" w:rsidRDefault="006207B3" w:rsidP="00612AAE">
      <w:pPr>
        <w:pStyle w:val="Ingenafstand"/>
        <w:rPr>
          <w:lang w:eastAsia="da-DK"/>
        </w:rPr>
      </w:pPr>
      <w:r>
        <w:rPr>
          <w:lang w:eastAsia="da-DK"/>
        </w:rPr>
        <w:t>For værkstedsdelen på Dalsagervej 21 har Hjørring Kommune fastsat vilkår i overensstemmelse med Autobranchebekendtgørelsen</w:t>
      </w:r>
      <w:r w:rsidR="00632810">
        <w:rPr>
          <w:lang w:eastAsia="da-DK"/>
        </w:rPr>
        <w:t>, da Hjørring kommune vurderer disse som BAT i forhold til forureningsforebyggelse</w:t>
      </w:r>
      <w:r>
        <w:rPr>
          <w:lang w:eastAsia="da-DK"/>
        </w:rPr>
        <w:t>.</w:t>
      </w:r>
    </w:p>
    <w:p w14:paraId="33E45807" w14:textId="77777777" w:rsidR="00165BCB" w:rsidRPr="00612AAE" w:rsidRDefault="00612AAE" w:rsidP="00612AAE">
      <w:pPr>
        <w:pStyle w:val="Ingenafstand"/>
        <w:rPr>
          <w:bCs/>
          <w:lang w:eastAsia="da-DK"/>
        </w:rPr>
      </w:pPr>
      <w:r w:rsidRPr="00612AAE">
        <w:rPr>
          <w:lang w:eastAsia="da-DK"/>
        </w:rPr>
        <w:t>Ved hvert</w:t>
      </w:r>
      <w:r w:rsidRPr="00612AAE">
        <w:rPr>
          <w:bCs/>
          <w:lang w:eastAsia="da-DK"/>
        </w:rPr>
        <w:t xml:space="preserve"> vilkår er i parentes angivet om vilkåret er et K206-, et K</w:t>
      </w:r>
      <w:r w:rsidR="003B4F0D">
        <w:rPr>
          <w:bCs/>
          <w:lang w:eastAsia="da-DK"/>
        </w:rPr>
        <w:t xml:space="preserve">212- eller et blandings-vilkår. </w:t>
      </w:r>
      <w:r w:rsidR="006207B3">
        <w:rPr>
          <w:bCs/>
          <w:lang w:eastAsia="da-DK"/>
        </w:rPr>
        <w:t xml:space="preserve">Vilkår som udspringer af Autobranchebekendtgørelsen angives med (A). </w:t>
      </w:r>
      <w:r w:rsidRPr="00612AAE">
        <w:rPr>
          <w:bCs/>
          <w:lang w:eastAsia="da-DK"/>
        </w:rPr>
        <w:t>Vilkår som ikke har en sådan anmærkning har Hjørring Kommune fastsat, og begrundelserne for disse f</w:t>
      </w:r>
      <w:r w:rsidR="003B4F0D">
        <w:rPr>
          <w:bCs/>
          <w:lang w:eastAsia="da-DK"/>
        </w:rPr>
        <w:t>indes i afsnittet ”Miljøteknisk v</w:t>
      </w:r>
      <w:r w:rsidRPr="00612AAE">
        <w:rPr>
          <w:bCs/>
          <w:lang w:eastAsia="da-DK"/>
        </w:rPr>
        <w:t xml:space="preserve">urdering”. </w:t>
      </w:r>
    </w:p>
    <w:p w14:paraId="5A11CA00" w14:textId="77777777" w:rsidR="00612AAE" w:rsidRPr="00612AAE" w:rsidRDefault="00612AAE" w:rsidP="00504301">
      <w:pPr>
        <w:pStyle w:val="Overskrift2"/>
      </w:pPr>
      <w:bookmarkStart w:id="11" w:name="_Toc433190035"/>
      <w:bookmarkStart w:id="12" w:name="_Toc21950395"/>
      <w:r w:rsidRPr="00612AAE">
        <w:t>VVM</w:t>
      </w:r>
      <w:bookmarkEnd w:id="11"/>
      <w:bookmarkEnd w:id="12"/>
    </w:p>
    <w:p w14:paraId="777F4A72" w14:textId="77777777" w:rsidR="00B10C6F" w:rsidRDefault="00B10C6F" w:rsidP="00612AAE">
      <w:pPr>
        <w:pStyle w:val="Ingenafstand"/>
        <w:rPr>
          <w:lang w:eastAsia="da-DK"/>
        </w:rPr>
      </w:pPr>
      <w:r>
        <w:rPr>
          <w:lang w:eastAsia="da-DK"/>
        </w:rPr>
        <w:t>Virksomheden er en eksisterende virksomhed</w:t>
      </w:r>
      <w:r w:rsidR="00C156CB">
        <w:rPr>
          <w:lang w:eastAsia="da-DK"/>
        </w:rPr>
        <w:t xml:space="preserve"> med bestående aktiviteter</w:t>
      </w:r>
      <w:r w:rsidR="00EC59CA">
        <w:rPr>
          <w:lang w:eastAsia="da-DK"/>
        </w:rPr>
        <w:t>, som ikke ændres eller udvides ved denne godkendelse</w:t>
      </w:r>
      <w:r>
        <w:rPr>
          <w:lang w:eastAsia="da-DK"/>
        </w:rPr>
        <w:t xml:space="preserve">. </w:t>
      </w:r>
      <w:r w:rsidR="00EC59CA">
        <w:rPr>
          <w:lang w:eastAsia="da-DK"/>
        </w:rPr>
        <w:t>Aktiviteten</w:t>
      </w:r>
      <w:r>
        <w:rPr>
          <w:lang w:eastAsia="da-DK"/>
        </w:rPr>
        <w:t xml:space="preserve"> </w:t>
      </w:r>
      <w:r w:rsidR="00632810">
        <w:rPr>
          <w:lang w:eastAsia="da-DK"/>
        </w:rPr>
        <w:t xml:space="preserve">vurderes </w:t>
      </w:r>
      <w:r>
        <w:rPr>
          <w:lang w:eastAsia="da-DK"/>
        </w:rPr>
        <w:t>dermed ikke omfattet af VVM-reglerne.</w:t>
      </w:r>
    </w:p>
    <w:p w14:paraId="6957FF8E" w14:textId="77777777" w:rsidR="00F341EB" w:rsidRDefault="00F341EB" w:rsidP="00504301">
      <w:pPr>
        <w:pStyle w:val="Overskrift2"/>
      </w:pPr>
      <w:bookmarkStart w:id="13" w:name="_Toc21950396"/>
      <w:bookmarkStart w:id="14" w:name="_Toc433190037"/>
      <w:r>
        <w:t>Tilslutningstilladelse</w:t>
      </w:r>
      <w:bookmarkEnd w:id="13"/>
    </w:p>
    <w:p w14:paraId="6FF3EC6F" w14:textId="77777777" w:rsidR="00F341EB" w:rsidRPr="00612AAE" w:rsidRDefault="00F341EB" w:rsidP="00F341EB">
      <w:pPr>
        <w:pStyle w:val="Ingenafstand"/>
        <w:rPr>
          <w:lang w:eastAsia="da-DK"/>
        </w:rPr>
      </w:pPr>
      <w:r w:rsidRPr="00612AAE">
        <w:rPr>
          <w:lang w:eastAsia="da-DK"/>
        </w:rPr>
        <w:t xml:space="preserve">Virksomheden får desuden tilladelse til </w:t>
      </w:r>
      <w:r>
        <w:rPr>
          <w:lang w:eastAsia="da-DK"/>
        </w:rPr>
        <w:t xml:space="preserve">udledning af spildevand til offentlig kloak </w:t>
      </w:r>
      <w:r w:rsidRPr="00612AAE">
        <w:rPr>
          <w:lang w:eastAsia="da-DK"/>
        </w:rPr>
        <w:t xml:space="preserve">efter miljøbeskyttelseslovens kapitel 4, og bekendtgørelse om spildevandstilladelser </w:t>
      </w:r>
      <w:proofErr w:type="spellStart"/>
      <w:r w:rsidRPr="00612AAE">
        <w:rPr>
          <w:lang w:eastAsia="da-DK"/>
        </w:rPr>
        <w:t>m.v</w:t>
      </w:r>
      <w:proofErr w:type="spellEnd"/>
      <w:r w:rsidRPr="00612AAE">
        <w:rPr>
          <w:vertAlign w:val="superscript"/>
          <w:lang w:eastAsia="da-DK"/>
        </w:rPr>
        <w:footnoteReference w:id="5"/>
      </w:r>
      <w:r w:rsidRPr="00612AAE">
        <w:rPr>
          <w:lang w:eastAsia="da-DK"/>
        </w:rPr>
        <w:t>.</w:t>
      </w:r>
    </w:p>
    <w:p w14:paraId="7BC25635" w14:textId="77777777" w:rsidR="00632810" w:rsidRDefault="00F341EB" w:rsidP="00632810">
      <w:pPr>
        <w:pStyle w:val="Ingenafstand"/>
      </w:pPr>
      <w:r w:rsidRPr="00612AAE">
        <w:rPr>
          <w:lang w:eastAsia="da-DK"/>
        </w:rPr>
        <w:t xml:space="preserve">Tilsynsmyndigheden kan </w:t>
      </w:r>
      <w:r w:rsidR="00C156CB">
        <w:rPr>
          <w:lang w:eastAsia="da-DK"/>
        </w:rPr>
        <w:t xml:space="preserve">til en hver tid </w:t>
      </w:r>
      <w:r w:rsidRPr="00612AAE">
        <w:rPr>
          <w:lang w:eastAsia="da-DK"/>
        </w:rPr>
        <w:t xml:space="preserve">ændre vilkår fastsat i en </w:t>
      </w:r>
      <w:r w:rsidR="00C156CB">
        <w:rPr>
          <w:lang w:eastAsia="da-DK"/>
        </w:rPr>
        <w:t xml:space="preserve">tilslutnings- eller </w:t>
      </w:r>
      <w:r w:rsidRPr="00612AAE">
        <w:rPr>
          <w:lang w:eastAsia="da-DK"/>
        </w:rPr>
        <w:t>udledningstilladelse, hvis de tidligere</w:t>
      </w:r>
      <w:r w:rsidR="00C156CB">
        <w:rPr>
          <w:lang w:eastAsia="da-DK"/>
        </w:rPr>
        <w:t xml:space="preserve"> </w:t>
      </w:r>
      <w:r w:rsidRPr="00612AAE">
        <w:rPr>
          <w:lang w:eastAsia="da-DK"/>
        </w:rPr>
        <w:t>fastsatte vilkår må anses for utilstrækkelige eller uhensigtsmæssige, jævnfør §30 i</w:t>
      </w:r>
      <w:r w:rsidR="00C156CB">
        <w:rPr>
          <w:lang w:eastAsia="da-DK"/>
        </w:rPr>
        <w:t xml:space="preserve"> </w:t>
      </w:r>
      <w:r>
        <w:rPr>
          <w:lang w:eastAsia="da-DK"/>
        </w:rPr>
        <w:t>Miljøbeskyttelsesloven.</w:t>
      </w:r>
    </w:p>
    <w:p w14:paraId="69722111" w14:textId="77777777" w:rsidR="00612AAE" w:rsidRPr="00612AAE" w:rsidRDefault="00612AAE" w:rsidP="00632810">
      <w:pPr>
        <w:pStyle w:val="Overskrift2"/>
      </w:pPr>
      <w:bookmarkStart w:id="15" w:name="_Toc21950397"/>
      <w:r w:rsidRPr="00612AAE">
        <w:t>Generelt</w:t>
      </w:r>
      <w:bookmarkEnd w:id="14"/>
      <w:bookmarkEnd w:id="15"/>
    </w:p>
    <w:p w14:paraId="5A6B8614" w14:textId="77777777" w:rsidR="00612AAE" w:rsidRPr="00612AAE" w:rsidRDefault="00612AAE" w:rsidP="00612AAE">
      <w:pPr>
        <w:pStyle w:val="Ingenafstand"/>
        <w:rPr>
          <w:lang w:eastAsia="da-DK"/>
        </w:rPr>
      </w:pPr>
      <w:r w:rsidRPr="00612AAE">
        <w:rPr>
          <w:lang w:eastAsia="da-DK"/>
        </w:rPr>
        <w:t>Virksomheden må ikke udvides eller ændres bygnings- eller driftsmæssigt på en måde, der indebærer forøget forurening, før udvidelsen eller ændringen er godkendt i henhold til § 33 i Miljøbeskyttelsesloven</w:t>
      </w:r>
      <w:r w:rsidRPr="00612AAE">
        <w:rPr>
          <w:vertAlign w:val="superscript"/>
          <w:lang w:eastAsia="da-DK"/>
        </w:rPr>
        <w:footnoteReference w:id="6"/>
      </w:r>
      <w:r w:rsidRPr="00612AAE">
        <w:rPr>
          <w:lang w:eastAsia="da-DK"/>
        </w:rPr>
        <w:t xml:space="preserve">. </w:t>
      </w:r>
    </w:p>
    <w:p w14:paraId="6A03A599" w14:textId="77777777" w:rsidR="00612AAE" w:rsidRPr="00612AAE" w:rsidRDefault="00612AAE" w:rsidP="00612AAE">
      <w:pPr>
        <w:pStyle w:val="Ingenafstand"/>
        <w:rPr>
          <w:lang w:eastAsia="da-DK"/>
        </w:rPr>
      </w:pPr>
    </w:p>
    <w:p w14:paraId="28F4D3D9" w14:textId="77777777" w:rsidR="00612AAE" w:rsidRPr="00612AAE" w:rsidRDefault="00612AAE" w:rsidP="00612AAE">
      <w:pPr>
        <w:pStyle w:val="Ingenafstand"/>
        <w:rPr>
          <w:lang w:eastAsia="da-DK"/>
        </w:rPr>
      </w:pPr>
      <w:r w:rsidRPr="00612AAE">
        <w:rPr>
          <w:lang w:eastAsia="da-DK"/>
        </w:rPr>
        <w:t xml:space="preserve">Vilkårene skal være opfyldt fra den dato, hvor godkendelsen </w:t>
      </w:r>
      <w:r w:rsidRPr="00A03E45">
        <w:rPr>
          <w:lang w:eastAsia="da-DK"/>
        </w:rPr>
        <w:t>træder i kraft, hvis ikke andet er anført i vilkårene.</w:t>
      </w:r>
    </w:p>
    <w:p w14:paraId="536FE992" w14:textId="77777777" w:rsidR="00612AAE" w:rsidRPr="00612AAE" w:rsidRDefault="00612AAE" w:rsidP="00612AAE">
      <w:pPr>
        <w:pStyle w:val="Ingenafstand"/>
        <w:rPr>
          <w:lang w:eastAsia="da-DK"/>
        </w:rPr>
      </w:pPr>
    </w:p>
    <w:p w14:paraId="076079A8" w14:textId="77777777" w:rsidR="00BF1112" w:rsidRDefault="00612AAE" w:rsidP="00612AAE">
      <w:pPr>
        <w:pStyle w:val="Ingenafstand"/>
        <w:rPr>
          <w:lang w:eastAsia="da-DK"/>
        </w:rPr>
      </w:pPr>
      <w:r w:rsidRPr="00612AAE">
        <w:rPr>
          <w:lang w:eastAsia="da-DK"/>
        </w:rPr>
        <w:t>Der gøres opmærksom på</w:t>
      </w:r>
      <w:r w:rsidR="00501DE0">
        <w:rPr>
          <w:lang w:eastAsia="da-DK"/>
        </w:rPr>
        <w:t>,</w:t>
      </w:r>
      <w:r w:rsidRPr="00612AAE">
        <w:rPr>
          <w:lang w:eastAsia="da-DK"/>
        </w:rPr>
        <w:t xml:space="preserve"> at denne godkendelse ikke fritager fra krav, tilladelser, godkendelser eller dispensationer efter anden lovgivning</w:t>
      </w:r>
      <w:r>
        <w:rPr>
          <w:lang w:eastAsia="da-DK"/>
        </w:rPr>
        <w:t>.</w:t>
      </w:r>
    </w:p>
    <w:p w14:paraId="1B27DFED" w14:textId="77777777" w:rsidR="00273DA7" w:rsidRDefault="00273DA7" w:rsidP="00612AAE">
      <w:pPr>
        <w:pStyle w:val="Ingenafstand"/>
        <w:rPr>
          <w:lang w:eastAsia="da-DK"/>
        </w:rPr>
      </w:pPr>
    </w:p>
    <w:p w14:paraId="63C63BEC" w14:textId="77777777" w:rsidR="000D7FB1" w:rsidRDefault="000D7FB1">
      <w:pPr>
        <w:rPr>
          <w:lang w:eastAsia="da-DK"/>
        </w:rPr>
      </w:pPr>
      <w:r>
        <w:rPr>
          <w:lang w:eastAsia="da-DK"/>
        </w:rPr>
        <w:br w:type="page"/>
      </w:r>
    </w:p>
    <w:p w14:paraId="46F5A8BF" w14:textId="77777777" w:rsidR="00273DA7" w:rsidRPr="00273DA7" w:rsidRDefault="00273DA7" w:rsidP="00D34B89">
      <w:pPr>
        <w:pStyle w:val="Overskrift1"/>
      </w:pPr>
      <w:bookmarkStart w:id="16" w:name="_Toc431295044"/>
      <w:bookmarkStart w:id="17" w:name="_Toc433190038"/>
      <w:bookmarkStart w:id="18" w:name="_Toc21950398"/>
      <w:r w:rsidRPr="00273DA7">
        <w:lastRenderedPageBreak/>
        <w:t>Vilkår for godkendelsen</w:t>
      </w:r>
      <w:bookmarkEnd w:id="16"/>
      <w:bookmarkEnd w:id="17"/>
      <w:bookmarkEnd w:id="18"/>
    </w:p>
    <w:p w14:paraId="59578353" w14:textId="77777777" w:rsidR="00273DA7" w:rsidRPr="00273DA7" w:rsidRDefault="00273DA7" w:rsidP="00273DA7">
      <w:pPr>
        <w:pStyle w:val="Overskrift2"/>
      </w:pPr>
      <w:bookmarkStart w:id="19" w:name="_Toc95282576"/>
      <w:bookmarkStart w:id="20" w:name="_Toc431295045"/>
      <w:bookmarkStart w:id="21" w:name="_Toc433190039"/>
      <w:bookmarkStart w:id="22" w:name="_Toc21950399"/>
      <w:r w:rsidRPr="00273DA7">
        <w:t>Generelle vilkår</w:t>
      </w:r>
      <w:bookmarkEnd w:id="19"/>
      <w:bookmarkEnd w:id="20"/>
      <w:bookmarkEnd w:id="21"/>
      <w:bookmarkEnd w:id="22"/>
    </w:p>
    <w:p w14:paraId="0D55DC20"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Godkendelsen bortfalder, hvis driften har </w:t>
      </w:r>
      <w:r w:rsidRPr="00632810">
        <w:rPr>
          <w:rFonts w:eastAsia="Times New Roman" w:cs="Arial"/>
          <w:lang w:eastAsia="da-DK"/>
        </w:rPr>
        <w:t xml:space="preserve">været indstillet i </w:t>
      </w:r>
      <w:r w:rsidR="00C55F37" w:rsidRPr="00632810">
        <w:rPr>
          <w:rFonts w:eastAsia="Times New Roman" w:cs="Arial"/>
          <w:lang w:eastAsia="da-DK"/>
        </w:rPr>
        <w:t>24 sammenhængende måneder</w:t>
      </w:r>
      <w:r w:rsidR="00C55F37">
        <w:rPr>
          <w:rFonts w:eastAsia="Times New Roman" w:cs="Arial"/>
          <w:lang w:eastAsia="da-DK"/>
        </w:rPr>
        <w:t>.</w:t>
      </w:r>
    </w:p>
    <w:p w14:paraId="31EA6A5A" w14:textId="77777777" w:rsidR="00273DA7" w:rsidRPr="006A02FB" w:rsidRDefault="00273DA7" w:rsidP="00273DA7">
      <w:pPr>
        <w:spacing w:after="0" w:line="300" w:lineRule="exact"/>
        <w:jc w:val="both"/>
        <w:rPr>
          <w:rFonts w:eastAsia="Times New Roman" w:cs="Arial"/>
          <w:lang w:eastAsia="da-DK"/>
        </w:rPr>
      </w:pPr>
    </w:p>
    <w:p w14:paraId="08FED76A"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Hvis virksomhedens ejerforhold eller forholdene omkring ansvaret for virksomhedens miljøforhold ændres, da skal dette skriftligt meddeles Hjørring Kommunes Team Erhverv via </w:t>
      </w:r>
      <w:hyperlink r:id="rId13" w:history="1">
        <w:r w:rsidRPr="006A02FB">
          <w:rPr>
            <w:rFonts w:eastAsia="Times New Roman" w:cs="Arial"/>
            <w:color w:val="0000FF"/>
            <w:u w:val="single"/>
            <w:lang w:eastAsia="da-DK"/>
          </w:rPr>
          <w:t>teamerhverv@hjoerring.dk</w:t>
        </w:r>
      </w:hyperlink>
    </w:p>
    <w:p w14:paraId="339AB362" w14:textId="77777777" w:rsidR="00273DA7" w:rsidRPr="006A02FB" w:rsidRDefault="00273DA7" w:rsidP="00273DA7">
      <w:pPr>
        <w:spacing w:after="0" w:line="300" w:lineRule="exact"/>
        <w:jc w:val="both"/>
        <w:rPr>
          <w:rFonts w:eastAsia="Times New Roman" w:cs="Arial"/>
          <w:lang w:eastAsia="da-DK"/>
        </w:rPr>
      </w:pPr>
    </w:p>
    <w:p w14:paraId="50E08114"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Der skal til enhver tid forefindes et eksemplar af denne miljøgodkendelse på virksomheden. Den ansvarlige for driften og de øvrige ansatte skal være bekendt med godkendelsens vilkår.</w:t>
      </w:r>
    </w:p>
    <w:p w14:paraId="4FC4CB3C" w14:textId="77777777" w:rsidR="00273DA7" w:rsidRPr="006A02FB" w:rsidRDefault="00273DA7" w:rsidP="00273DA7">
      <w:pPr>
        <w:spacing w:after="0" w:line="300" w:lineRule="exact"/>
        <w:jc w:val="both"/>
        <w:rPr>
          <w:rFonts w:eastAsia="Times New Roman" w:cs="Arial"/>
          <w:lang w:eastAsia="da-DK"/>
        </w:rPr>
      </w:pPr>
    </w:p>
    <w:p w14:paraId="4BB59703" w14:textId="0DE8F43F" w:rsidR="00273DA7"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Sker der driftsuheld, hvor der opstår risiko for </w:t>
      </w:r>
      <w:r w:rsidR="00C156CB">
        <w:rPr>
          <w:rFonts w:eastAsia="Times New Roman" w:cs="Arial"/>
          <w:lang w:eastAsia="da-DK"/>
        </w:rPr>
        <w:t xml:space="preserve">eller reel </w:t>
      </w:r>
      <w:r w:rsidRPr="006A02FB">
        <w:rPr>
          <w:rFonts w:eastAsia="Times New Roman" w:cs="Arial"/>
          <w:lang w:eastAsia="da-DK"/>
        </w:rPr>
        <w:t xml:space="preserve">forurening eller støjgener, skal Hjørring Kommunes Team Erhverv straks kontaktes på tlf. 72 33 67 30. Hvis uheldet sker efter normal kontortid, skal </w:t>
      </w:r>
      <w:proofErr w:type="spellStart"/>
      <w:r w:rsidRPr="006A02FB">
        <w:rPr>
          <w:rFonts w:eastAsia="Times New Roman" w:cs="Arial"/>
          <w:lang w:eastAsia="da-DK"/>
        </w:rPr>
        <w:t>redn</w:t>
      </w:r>
      <w:r w:rsidR="006E3CEF">
        <w:rPr>
          <w:rFonts w:eastAsia="Times New Roman" w:cs="Arial"/>
          <w:lang w:eastAsia="da-DK"/>
        </w:rPr>
        <w:t>æ</w:t>
      </w:r>
      <w:r w:rsidRPr="006A02FB">
        <w:rPr>
          <w:rFonts w:eastAsia="Times New Roman" w:cs="Arial"/>
          <w:lang w:eastAsia="da-DK"/>
        </w:rPr>
        <w:t>ingsberedskabet</w:t>
      </w:r>
      <w:proofErr w:type="spellEnd"/>
      <w:r w:rsidRPr="006A02FB">
        <w:rPr>
          <w:rFonts w:eastAsia="Times New Roman" w:cs="Arial"/>
          <w:lang w:eastAsia="da-DK"/>
        </w:rPr>
        <w:t xml:space="preserve"> i Hjørring Kommune straks kontaktes på tlf. 112. Team Erhverv skal altid derefter informeres ved førstkommende lejlighed, og hændelsen skal indføres i Driftsjournalen, jf. vilkår </w:t>
      </w:r>
      <w:r w:rsidR="007A31CA">
        <w:rPr>
          <w:rFonts w:eastAsia="Times New Roman" w:cs="Arial"/>
          <w:lang w:eastAsia="da-DK"/>
        </w:rPr>
        <w:t>81 og 87.</w:t>
      </w:r>
    </w:p>
    <w:p w14:paraId="106F1C3E" w14:textId="77777777" w:rsidR="00BB5FA8" w:rsidRPr="00BB5FA8" w:rsidRDefault="00BB5FA8" w:rsidP="00BB5FA8">
      <w:pPr>
        <w:pStyle w:val="Listeafsnit"/>
        <w:rPr>
          <w:rFonts w:eastAsia="Times New Roman" w:cs="Arial"/>
          <w:lang w:eastAsia="da-DK"/>
        </w:rPr>
      </w:pPr>
    </w:p>
    <w:p w14:paraId="119B3B50" w14:textId="77777777" w:rsidR="00BB5FA8" w:rsidRPr="00BB5FA8" w:rsidRDefault="00BB5FA8" w:rsidP="00BB5FA8">
      <w:pPr>
        <w:pStyle w:val="Listeafsnit"/>
        <w:numPr>
          <w:ilvl w:val="0"/>
          <w:numId w:val="22"/>
        </w:numPr>
        <w:tabs>
          <w:tab w:val="num" w:pos="360"/>
        </w:tabs>
        <w:spacing w:after="0" w:line="300" w:lineRule="exact"/>
        <w:rPr>
          <w:rFonts w:eastAsia="Times New Roman" w:cs="Arial"/>
          <w:lang w:eastAsia="da-DK"/>
        </w:rPr>
      </w:pPr>
      <w:r w:rsidRPr="00BB5FA8">
        <w:rPr>
          <w:rFonts w:eastAsia="Times New Roman" w:cs="Arial"/>
          <w:lang w:eastAsia="da-DK"/>
        </w:rPr>
        <w:t xml:space="preserve">Ved driftsuheld af betydning for spildevandsafledningen skal Hjørring Vandselskab kontaktes på: tlf. 38 41 28 45 eller 20 90 83 35 (vagttelefon efter kl. 15.30). </w:t>
      </w:r>
    </w:p>
    <w:p w14:paraId="0B3F15CD" w14:textId="77777777" w:rsidR="00273DA7" w:rsidRPr="006A02FB" w:rsidRDefault="00273DA7" w:rsidP="00273DA7">
      <w:pPr>
        <w:spacing w:after="0" w:line="300" w:lineRule="exact"/>
        <w:rPr>
          <w:rFonts w:eastAsia="Times New Roman" w:cs="Arial"/>
          <w:lang w:eastAsia="da-DK"/>
        </w:rPr>
      </w:pPr>
    </w:p>
    <w:p w14:paraId="0E34139F"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w:t>
      </w:r>
      <w:r w:rsidR="00717C2C">
        <w:rPr>
          <w:rFonts w:eastAsia="Times New Roman" w:cs="Arial"/>
          <w:lang w:eastAsia="da-DK"/>
        </w:rPr>
        <w:t xml:space="preserve"> </w:t>
      </w:r>
      <w:r w:rsidR="00717C2C" w:rsidRPr="006A02FB">
        <w:rPr>
          <w:rFonts w:eastAsia="Times New Roman" w:cs="Arial"/>
          <w:lang w:eastAsia="da-DK"/>
        </w:rPr>
        <w:t>(K206-1 og K212-1)</w:t>
      </w:r>
      <w:r w:rsidR="008C6963">
        <w:rPr>
          <w:rFonts w:eastAsia="Times New Roman" w:cs="Arial"/>
          <w:lang w:eastAsia="da-DK"/>
        </w:rPr>
        <w:t xml:space="preserve">. </w:t>
      </w:r>
    </w:p>
    <w:p w14:paraId="7EE16C70" w14:textId="77777777" w:rsidR="00273DA7" w:rsidRPr="006A02FB" w:rsidRDefault="00273DA7" w:rsidP="00273DA7">
      <w:pPr>
        <w:spacing w:after="0" w:line="300" w:lineRule="exact"/>
        <w:ind w:left="360"/>
        <w:rPr>
          <w:rFonts w:eastAsia="Times New Roman" w:cs="Arial"/>
          <w:lang w:eastAsia="da-DK"/>
        </w:rPr>
      </w:pPr>
    </w:p>
    <w:p w14:paraId="2909EEF0"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717C2C" w:rsidRPr="00717C2C">
        <w:rPr>
          <w:rFonts w:eastAsia="Times New Roman" w:cs="Arial"/>
          <w:lang w:eastAsia="da-DK"/>
        </w:rPr>
        <w:t xml:space="preserve"> </w:t>
      </w:r>
      <w:r w:rsidR="00717C2C" w:rsidRPr="006A02FB">
        <w:rPr>
          <w:rFonts w:eastAsia="Times New Roman" w:cs="Arial"/>
          <w:lang w:eastAsia="da-DK"/>
        </w:rPr>
        <w:t>(K206-2 og K212-2)</w:t>
      </w:r>
      <w:r w:rsidR="008C6963">
        <w:rPr>
          <w:rFonts w:eastAsia="Times New Roman" w:cs="Arial"/>
          <w:lang w:eastAsia="da-DK"/>
        </w:rPr>
        <w:t xml:space="preserve">. </w:t>
      </w:r>
    </w:p>
    <w:p w14:paraId="7D20368A" w14:textId="77777777" w:rsidR="00273DA7" w:rsidRPr="00273DA7" w:rsidRDefault="00273DA7" w:rsidP="00273DA7">
      <w:pPr>
        <w:spacing w:after="0" w:line="300" w:lineRule="exact"/>
        <w:jc w:val="both"/>
        <w:rPr>
          <w:rFonts w:ascii="Arial" w:eastAsia="Times New Roman" w:hAnsi="Arial" w:cs="Arial"/>
          <w:szCs w:val="20"/>
          <w:lang w:eastAsia="da-DK"/>
        </w:rPr>
      </w:pPr>
    </w:p>
    <w:p w14:paraId="57D945AA" w14:textId="77777777" w:rsidR="00273DA7" w:rsidRPr="00273DA7" w:rsidRDefault="00273DA7" w:rsidP="00273DA7">
      <w:pPr>
        <w:pStyle w:val="Overskrift2"/>
      </w:pPr>
      <w:bookmarkStart w:id="23" w:name="_Toc431295046"/>
      <w:bookmarkStart w:id="24" w:name="_Toc433190040"/>
      <w:bookmarkStart w:id="25" w:name="_Toc21950400"/>
      <w:r w:rsidRPr="00273DA7">
        <w:t>Vilkår for Modtagelse, Drift og Nedknusning</w:t>
      </w:r>
      <w:bookmarkEnd w:id="23"/>
      <w:bookmarkEnd w:id="24"/>
      <w:bookmarkEnd w:id="25"/>
    </w:p>
    <w:p w14:paraId="45527C93" w14:textId="77777777" w:rsidR="00273DA7" w:rsidRPr="00273DA7" w:rsidRDefault="00273DA7" w:rsidP="00273DA7">
      <w:pPr>
        <w:spacing w:after="0" w:line="300" w:lineRule="exact"/>
        <w:rPr>
          <w:rFonts w:ascii="Arial" w:eastAsia="Times New Roman" w:hAnsi="Arial" w:cs="Arial"/>
          <w:lang w:eastAsia="da-DK"/>
        </w:rPr>
      </w:pPr>
    </w:p>
    <w:p w14:paraId="0881E9E0"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Der skal på pladsen foreligge en driftsinstruktion, der beskriver, hvordan personalet skal foretage fornøden modtagekontrol, og hvordan de skal forholde sig i tilfælde a</w:t>
      </w:r>
      <w:r w:rsidR="00717C2C">
        <w:rPr>
          <w:rFonts w:eastAsia="Times New Roman" w:cs="Arial"/>
          <w:lang w:eastAsia="da-DK"/>
        </w:rPr>
        <w:t>f driftsforstyrrelser og uheld. (</w:t>
      </w:r>
      <w:r w:rsidR="00717C2C" w:rsidRPr="006A02FB">
        <w:rPr>
          <w:rFonts w:eastAsia="Times New Roman" w:cs="Arial"/>
          <w:lang w:eastAsia="da-DK"/>
        </w:rPr>
        <w:t>K206-3 og K212-3)</w:t>
      </w:r>
      <w:r w:rsidR="008C6963">
        <w:rPr>
          <w:rFonts w:eastAsia="Times New Roman" w:cs="Arial"/>
          <w:lang w:eastAsia="da-DK"/>
        </w:rPr>
        <w:t>.</w:t>
      </w:r>
      <w:r w:rsidRPr="006A02FB">
        <w:rPr>
          <w:rFonts w:eastAsia="Times New Roman" w:cs="Arial"/>
          <w:lang w:eastAsia="da-DK"/>
        </w:rPr>
        <w:br/>
      </w:r>
    </w:p>
    <w:p w14:paraId="7AF5DB03" w14:textId="77777777" w:rsidR="00273DA7" w:rsidRPr="006A02FB" w:rsidRDefault="00273DA7" w:rsidP="00273DA7">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Virksomheden må kun modtage og opbevare de i tabel 1 nævnte affaldsarter/-fraktioner i de angivne mængder og steder. Virksomheden må kun neddele/knuse de affaldsarter/-fraktioner, der er angivet og på de angivne steder.</w:t>
      </w:r>
      <w:r w:rsidR="00717C2C">
        <w:rPr>
          <w:rFonts w:eastAsia="Times New Roman" w:cs="Arial"/>
          <w:lang w:eastAsia="da-DK"/>
        </w:rPr>
        <w:t xml:space="preserve"> </w:t>
      </w:r>
      <w:r w:rsidR="00717C2C" w:rsidRPr="006A02FB">
        <w:rPr>
          <w:rFonts w:eastAsia="Times New Roman" w:cs="Arial"/>
          <w:lang w:eastAsia="da-DK"/>
        </w:rPr>
        <w:t>(K206-4 og K212-4)</w:t>
      </w:r>
      <w:r w:rsidR="008C6963">
        <w:rPr>
          <w:rFonts w:eastAsia="Times New Roman" w:cs="Arial"/>
          <w:lang w:eastAsia="da-DK"/>
        </w:rPr>
        <w:t>.</w:t>
      </w:r>
    </w:p>
    <w:p w14:paraId="44DFFB79" w14:textId="77777777" w:rsidR="00273DA7" w:rsidRPr="006A02FB" w:rsidRDefault="00273DA7" w:rsidP="00273DA7">
      <w:pPr>
        <w:spacing w:before="100" w:after="100" w:line="300" w:lineRule="exact"/>
        <w:ind w:left="357"/>
        <w:rPr>
          <w:rFonts w:eastAsia="Times New Roman" w:cs="Arial"/>
          <w:lang w:eastAsia="da-DK"/>
        </w:rPr>
      </w:pPr>
      <w:r w:rsidRPr="006A02FB">
        <w:rPr>
          <w:rFonts w:eastAsia="Times New Roman" w:cs="Arial"/>
          <w:b/>
          <w:lang w:eastAsia="da-DK"/>
        </w:rPr>
        <w:lastRenderedPageBreak/>
        <w:t>Tabel 1</w:t>
      </w:r>
      <w:r w:rsidRPr="006A02FB">
        <w:rPr>
          <w:rFonts w:eastAsia="Times New Roman" w:cs="Arial"/>
          <w:lang w:eastAsia="da-DK"/>
        </w:rPr>
        <w:t xml:space="preserve"> Hvilke affaldsarter/-fraktioner, der må modtages og hvilke af disse, der må neddeles/knuses, samt hvor disse må oplagres og neddeles/knuses, </w:t>
      </w:r>
      <w:r w:rsidRPr="00AD58C3">
        <w:rPr>
          <w:rFonts w:eastAsia="Times New Roman" w:cs="Arial"/>
          <w:lang w:eastAsia="da-DK"/>
        </w:rPr>
        <w:t xml:space="preserve">jf. oversigt i </w:t>
      </w:r>
      <w:r w:rsidRPr="007A31CA">
        <w:rPr>
          <w:rFonts w:eastAsia="Times New Roman" w:cs="Arial"/>
          <w:lang w:eastAsia="da-DK"/>
        </w:rPr>
        <w:t xml:space="preserve">bilag </w:t>
      </w:r>
      <w:r w:rsidR="00EC59CA" w:rsidRPr="007A31CA">
        <w:rPr>
          <w:rFonts w:eastAsia="Times New Roman" w:cs="Arial"/>
          <w:lang w:eastAsia="da-DK"/>
        </w:rPr>
        <w:t>1 og 3</w:t>
      </w:r>
      <w:r w:rsidRPr="007A31CA">
        <w:rPr>
          <w:rFonts w:eastAsia="Times New Roman" w:cs="Arial"/>
          <w:lang w:eastAsia="da-DK"/>
        </w:rPr>
        <w:t>.</w:t>
      </w: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1700"/>
        <w:gridCol w:w="4051"/>
        <w:gridCol w:w="1901"/>
      </w:tblGrid>
      <w:tr w:rsidR="00273DA7" w:rsidRPr="006A02FB" w14:paraId="1AF30A8F" w14:textId="77777777" w:rsidTr="0097306D">
        <w:tc>
          <w:tcPr>
            <w:tcW w:w="1088" w:type="pct"/>
            <w:shd w:val="clear" w:color="auto" w:fill="A1BF65"/>
            <w:vAlign w:val="center"/>
          </w:tcPr>
          <w:p w14:paraId="5FBF34AF" w14:textId="77777777" w:rsidR="00273DA7" w:rsidRPr="006A02FB" w:rsidRDefault="00956368" w:rsidP="0097306D">
            <w:pPr>
              <w:spacing w:after="0" w:line="240" w:lineRule="auto"/>
              <w:jc w:val="center"/>
              <w:rPr>
                <w:rFonts w:eastAsia="Times New Roman" w:cs="Arial"/>
                <w:b/>
                <w:lang w:eastAsia="da-DK"/>
              </w:rPr>
            </w:pPr>
            <w:r>
              <w:rPr>
                <w:rFonts w:eastAsia="Times New Roman" w:cs="Arial"/>
                <w:b/>
                <w:lang w:eastAsia="da-DK"/>
              </w:rPr>
              <w:t>Affaldsart/-fraktion</w:t>
            </w:r>
            <w:r>
              <w:rPr>
                <w:rStyle w:val="Fodnotehenvisning"/>
                <w:rFonts w:eastAsia="Times New Roman"/>
                <w:b/>
                <w:lang w:eastAsia="da-DK"/>
              </w:rPr>
              <w:footnoteReference w:id="7"/>
            </w:r>
          </w:p>
        </w:tc>
        <w:tc>
          <w:tcPr>
            <w:tcW w:w="869" w:type="pct"/>
            <w:shd w:val="clear" w:color="auto" w:fill="A1BF65"/>
            <w:vAlign w:val="center"/>
          </w:tcPr>
          <w:p w14:paraId="455514B6" w14:textId="77777777" w:rsidR="00273DA7" w:rsidRPr="006A02FB" w:rsidRDefault="00273DA7" w:rsidP="0097306D">
            <w:pPr>
              <w:spacing w:after="0" w:line="240" w:lineRule="auto"/>
              <w:jc w:val="center"/>
              <w:rPr>
                <w:rFonts w:eastAsia="Times New Roman" w:cs="Arial"/>
                <w:b/>
                <w:lang w:eastAsia="da-DK"/>
              </w:rPr>
            </w:pPr>
            <w:r w:rsidRPr="006A02FB">
              <w:rPr>
                <w:rFonts w:eastAsia="Times New Roman" w:cs="Arial"/>
                <w:b/>
                <w:lang w:eastAsia="da-DK"/>
              </w:rPr>
              <w:t xml:space="preserve">EAK-kode </w:t>
            </w:r>
          </w:p>
          <w:p w14:paraId="6C085C9C" w14:textId="77777777" w:rsidR="00273DA7" w:rsidRPr="006A02FB" w:rsidRDefault="0097306D" w:rsidP="0097306D">
            <w:pPr>
              <w:spacing w:after="0" w:line="240" w:lineRule="auto"/>
              <w:jc w:val="center"/>
              <w:rPr>
                <w:rFonts w:eastAsia="Times New Roman" w:cs="Arial"/>
                <w:b/>
                <w:lang w:eastAsia="da-DK"/>
              </w:rPr>
            </w:pPr>
            <w:r>
              <w:rPr>
                <w:rFonts w:eastAsia="Times New Roman" w:cs="Arial"/>
                <w:b/>
                <w:lang w:eastAsia="da-DK"/>
              </w:rPr>
              <w:t xml:space="preserve">Eller </w:t>
            </w:r>
            <w:r w:rsidR="00273DA7" w:rsidRPr="006A02FB">
              <w:rPr>
                <w:rFonts w:eastAsia="Times New Roman" w:cs="Arial"/>
                <w:b/>
                <w:lang w:eastAsia="da-DK"/>
              </w:rPr>
              <w:t>anden identifikation</w:t>
            </w:r>
          </w:p>
        </w:tc>
        <w:tc>
          <w:tcPr>
            <w:tcW w:w="2071" w:type="pct"/>
            <w:shd w:val="clear" w:color="auto" w:fill="A1BF65"/>
            <w:vAlign w:val="center"/>
          </w:tcPr>
          <w:p w14:paraId="17D5CC5A" w14:textId="77777777" w:rsidR="00273DA7" w:rsidRPr="006A02FB" w:rsidRDefault="00273DA7" w:rsidP="0097306D">
            <w:pPr>
              <w:spacing w:after="0" w:line="240" w:lineRule="auto"/>
              <w:jc w:val="center"/>
              <w:rPr>
                <w:rFonts w:eastAsia="Times New Roman" w:cs="Arial"/>
                <w:b/>
                <w:lang w:eastAsia="da-DK"/>
              </w:rPr>
            </w:pPr>
            <w:r w:rsidRPr="006A02FB">
              <w:rPr>
                <w:rFonts w:eastAsia="Times New Roman" w:cs="Arial"/>
                <w:b/>
                <w:lang w:eastAsia="da-DK"/>
              </w:rPr>
              <w:t>Maksimalt oplag og</w:t>
            </w:r>
            <w:r w:rsidR="00FB1881">
              <w:rPr>
                <w:rFonts w:eastAsia="Times New Roman" w:cs="Arial"/>
                <w:b/>
                <w:lang w:eastAsia="da-DK"/>
              </w:rPr>
              <w:t>/el</w:t>
            </w:r>
            <w:r w:rsidRPr="006A02FB">
              <w:rPr>
                <w:rFonts w:eastAsia="Times New Roman" w:cs="Arial"/>
                <w:b/>
                <w:lang w:eastAsia="da-DK"/>
              </w:rPr>
              <w:t xml:space="preserve"> særligt oplagsområde </w:t>
            </w:r>
          </w:p>
        </w:tc>
        <w:tc>
          <w:tcPr>
            <w:tcW w:w="972" w:type="pct"/>
            <w:shd w:val="clear" w:color="auto" w:fill="A1BF65"/>
            <w:vAlign w:val="center"/>
          </w:tcPr>
          <w:p w14:paraId="000D5FF5" w14:textId="77777777" w:rsidR="00273DA7" w:rsidRPr="006A02FB" w:rsidRDefault="00273DA7" w:rsidP="0097306D">
            <w:pPr>
              <w:spacing w:after="0" w:line="240" w:lineRule="auto"/>
              <w:jc w:val="center"/>
              <w:rPr>
                <w:rFonts w:eastAsia="Times New Roman" w:cs="Arial"/>
                <w:b/>
                <w:lang w:eastAsia="da-DK"/>
              </w:rPr>
            </w:pPr>
            <w:r w:rsidRPr="006A02FB">
              <w:rPr>
                <w:rFonts w:eastAsia="Times New Roman" w:cs="Arial"/>
                <w:b/>
                <w:lang w:eastAsia="da-DK"/>
              </w:rPr>
              <w:t>Må neddeles</w:t>
            </w:r>
          </w:p>
          <w:p w14:paraId="1C26E384" w14:textId="77777777" w:rsidR="00273DA7" w:rsidRPr="006A02FB" w:rsidRDefault="00273DA7" w:rsidP="0097306D">
            <w:pPr>
              <w:spacing w:after="0" w:line="240" w:lineRule="auto"/>
              <w:jc w:val="center"/>
              <w:rPr>
                <w:rFonts w:eastAsia="Times New Roman" w:cs="Arial"/>
                <w:b/>
                <w:lang w:eastAsia="da-DK"/>
              </w:rPr>
            </w:pPr>
            <w:r w:rsidRPr="006A02FB">
              <w:rPr>
                <w:rFonts w:eastAsia="Times New Roman" w:cs="Arial"/>
                <w:b/>
                <w:lang w:eastAsia="da-DK"/>
              </w:rPr>
              <w:t>og hvor</w:t>
            </w:r>
          </w:p>
        </w:tc>
      </w:tr>
      <w:tr w:rsidR="00273DA7" w:rsidRPr="00D66239" w14:paraId="4204496B" w14:textId="77777777" w:rsidTr="0097306D">
        <w:tc>
          <w:tcPr>
            <w:tcW w:w="1088" w:type="pct"/>
            <w:shd w:val="clear" w:color="auto" w:fill="auto"/>
            <w:vAlign w:val="center"/>
          </w:tcPr>
          <w:p w14:paraId="78E8DBA0" w14:textId="77777777" w:rsidR="00273DA7" w:rsidRPr="00D66239" w:rsidRDefault="00FB1881" w:rsidP="0074483C">
            <w:pPr>
              <w:spacing w:after="0" w:line="240" w:lineRule="auto"/>
              <w:jc w:val="center"/>
              <w:rPr>
                <w:rFonts w:eastAsia="Times New Roman" w:cs="Arial"/>
                <w:b/>
                <w:lang w:eastAsia="da-DK"/>
              </w:rPr>
            </w:pPr>
            <w:r w:rsidRPr="00D66239">
              <w:rPr>
                <w:rFonts w:eastAsia="Times New Roman" w:cs="Arial"/>
                <w:b/>
                <w:lang w:eastAsia="da-DK"/>
              </w:rPr>
              <w:t>Rent</w:t>
            </w:r>
            <w:r w:rsidR="00AB05C4" w:rsidRPr="00D66239">
              <w:rPr>
                <w:rFonts w:eastAsia="Times New Roman" w:cs="Arial"/>
                <w:b/>
                <w:lang w:eastAsia="da-DK"/>
              </w:rPr>
              <w:t xml:space="preserve"> betonaffald</w:t>
            </w:r>
          </w:p>
        </w:tc>
        <w:tc>
          <w:tcPr>
            <w:tcW w:w="869" w:type="pct"/>
            <w:shd w:val="clear" w:color="auto" w:fill="auto"/>
            <w:vAlign w:val="center"/>
          </w:tcPr>
          <w:p w14:paraId="183E7480" w14:textId="77777777" w:rsidR="00D011FC" w:rsidRPr="00D66239" w:rsidRDefault="00D011FC" w:rsidP="0074483C">
            <w:pPr>
              <w:spacing w:after="0" w:line="240" w:lineRule="auto"/>
              <w:jc w:val="center"/>
              <w:rPr>
                <w:rFonts w:eastAsia="Times New Roman" w:cs="Arial"/>
                <w:lang w:eastAsia="da-DK"/>
              </w:rPr>
            </w:pPr>
            <w:r w:rsidRPr="00D66239">
              <w:rPr>
                <w:rFonts w:eastAsia="Times New Roman" w:cs="Arial"/>
                <w:lang w:eastAsia="da-DK"/>
              </w:rPr>
              <w:t>fx</w:t>
            </w:r>
          </w:p>
          <w:p w14:paraId="2F081137" w14:textId="77777777" w:rsidR="00273DA7" w:rsidRPr="00D66239" w:rsidRDefault="00FB1881" w:rsidP="0074483C">
            <w:pPr>
              <w:spacing w:after="0" w:line="240" w:lineRule="auto"/>
              <w:jc w:val="center"/>
              <w:rPr>
                <w:rFonts w:eastAsia="Times New Roman" w:cs="Arial"/>
                <w:lang w:eastAsia="da-DK"/>
              </w:rPr>
            </w:pPr>
            <w:r w:rsidRPr="00D66239">
              <w:rPr>
                <w:rFonts w:eastAsia="Times New Roman" w:cs="Arial"/>
                <w:lang w:eastAsia="da-DK"/>
              </w:rPr>
              <w:t>EAK 17-01-01</w:t>
            </w:r>
          </w:p>
        </w:tc>
        <w:tc>
          <w:tcPr>
            <w:tcW w:w="2071" w:type="pct"/>
            <w:shd w:val="clear" w:color="auto" w:fill="auto"/>
            <w:vAlign w:val="center"/>
          </w:tcPr>
          <w:p w14:paraId="63894617" w14:textId="77777777" w:rsidR="00273DA7" w:rsidRPr="00D66239" w:rsidRDefault="00FB1881" w:rsidP="0074483C">
            <w:pPr>
              <w:spacing w:after="0" w:line="240" w:lineRule="auto"/>
              <w:jc w:val="center"/>
              <w:rPr>
                <w:rFonts w:eastAsia="Times New Roman" w:cs="Arial"/>
                <w:lang w:eastAsia="da-DK"/>
              </w:rPr>
            </w:pPr>
            <w:r w:rsidRPr="00D66239">
              <w:rPr>
                <w:rFonts w:eastAsia="Times New Roman" w:cs="Arial"/>
                <w:lang w:eastAsia="da-DK"/>
              </w:rPr>
              <w:t>Maksimalt 10.000 t</w:t>
            </w:r>
          </w:p>
          <w:p w14:paraId="2452DBC4" w14:textId="77777777" w:rsidR="00FB1881" w:rsidRPr="00D66239" w:rsidRDefault="00FB1881" w:rsidP="0074483C">
            <w:pPr>
              <w:spacing w:after="0" w:line="240" w:lineRule="auto"/>
              <w:jc w:val="center"/>
              <w:rPr>
                <w:rFonts w:eastAsia="Times New Roman" w:cs="Arial"/>
                <w:lang w:eastAsia="da-DK"/>
              </w:rPr>
            </w:pPr>
            <w:r w:rsidRPr="00D66239">
              <w:rPr>
                <w:rFonts w:eastAsia="Times New Roman" w:cs="Arial"/>
                <w:lang w:eastAsia="da-DK"/>
              </w:rPr>
              <w:t xml:space="preserve">Hver dynge må ikke </w:t>
            </w:r>
            <w:r w:rsidR="00C156CB" w:rsidRPr="00D66239">
              <w:rPr>
                <w:rFonts w:eastAsia="Times New Roman" w:cs="Arial"/>
                <w:lang w:eastAsia="da-DK"/>
              </w:rPr>
              <w:t>være højere end nærmeste bygning</w:t>
            </w:r>
            <w:r w:rsidRPr="00D66239">
              <w:rPr>
                <w:rFonts w:eastAsia="Times New Roman" w:cs="Arial"/>
                <w:lang w:eastAsia="da-DK"/>
              </w:rPr>
              <w:t>.</w:t>
            </w:r>
          </w:p>
        </w:tc>
        <w:tc>
          <w:tcPr>
            <w:tcW w:w="972" w:type="pct"/>
            <w:shd w:val="clear" w:color="auto" w:fill="auto"/>
            <w:vAlign w:val="center"/>
          </w:tcPr>
          <w:p w14:paraId="19C5A7E7" w14:textId="77777777" w:rsidR="00273DA7" w:rsidRPr="00D66239" w:rsidRDefault="00FB1881" w:rsidP="0074483C">
            <w:pPr>
              <w:spacing w:after="0" w:line="240" w:lineRule="auto"/>
              <w:jc w:val="center"/>
              <w:rPr>
                <w:rFonts w:eastAsia="Times New Roman" w:cs="Arial"/>
                <w:lang w:eastAsia="da-DK"/>
              </w:rPr>
            </w:pPr>
            <w:r w:rsidRPr="00D66239">
              <w:rPr>
                <w:rFonts w:eastAsia="Times New Roman" w:cs="Arial"/>
                <w:lang w:eastAsia="da-DK"/>
              </w:rPr>
              <w:t>Til nedknusning</w:t>
            </w:r>
          </w:p>
          <w:p w14:paraId="4EC6F726" w14:textId="77777777" w:rsidR="00FB1881" w:rsidRPr="00D66239" w:rsidRDefault="004C4BF3" w:rsidP="0074483C">
            <w:pPr>
              <w:spacing w:after="0" w:line="240" w:lineRule="auto"/>
              <w:jc w:val="center"/>
              <w:rPr>
                <w:rFonts w:eastAsia="Times New Roman" w:cs="Arial"/>
                <w:lang w:eastAsia="da-DK"/>
              </w:rPr>
            </w:pPr>
            <w:r w:rsidRPr="00D66239">
              <w:rPr>
                <w:rFonts w:eastAsia="Times New Roman" w:cs="Arial"/>
                <w:lang w:eastAsia="da-DK"/>
              </w:rPr>
              <w:t>På Hermelinvej 4-8, se bilag 2</w:t>
            </w:r>
          </w:p>
        </w:tc>
      </w:tr>
      <w:tr w:rsidR="00273DA7" w:rsidRPr="00D66239" w14:paraId="1E266075" w14:textId="77777777" w:rsidTr="0097306D">
        <w:tc>
          <w:tcPr>
            <w:tcW w:w="1088" w:type="pct"/>
            <w:shd w:val="clear" w:color="auto" w:fill="auto"/>
            <w:vAlign w:val="center"/>
          </w:tcPr>
          <w:p w14:paraId="398154D4" w14:textId="77777777" w:rsidR="00273DA7" w:rsidRPr="00D66239" w:rsidRDefault="00FB1881" w:rsidP="0074483C">
            <w:pPr>
              <w:spacing w:after="0" w:line="240" w:lineRule="auto"/>
              <w:jc w:val="center"/>
              <w:rPr>
                <w:rFonts w:eastAsia="Times New Roman" w:cs="Arial"/>
                <w:b/>
                <w:lang w:eastAsia="da-DK"/>
              </w:rPr>
            </w:pPr>
            <w:r w:rsidRPr="00D66239">
              <w:rPr>
                <w:rFonts w:eastAsia="Times New Roman" w:cs="Arial"/>
                <w:b/>
                <w:lang w:eastAsia="da-DK"/>
              </w:rPr>
              <w:t xml:space="preserve">Opbrudt asfalt </w:t>
            </w:r>
          </w:p>
        </w:tc>
        <w:tc>
          <w:tcPr>
            <w:tcW w:w="869" w:type="pct"/>
            <w:shd w:val="clear" w:color="auto" w:fill="auto"/>
            <w:vAlign w:val="center"/>
          </w:tcPr>
          <w:p w14:paraId="31A02361" w14:textId="77777777" w:rsidR="00D011FC" w:rsidRPr="00D66239" w:rsidRDefault="00D011FC" w:rsidP="0074483C">
            <w:pPr>
              <w:spacing w:after="0" w:line="240" w:lineRule="auto"/>
              <w:jc w:val="center"/>
              <w:rPr>
                <w:rFonts w:eastAsia="Times New Roman" w:cs="Arial"/>
                <w:lang w:eastAsia="da-DK"/>
              </w:rPr>
            </w:pPr>
            <w:r w:rsidRPr="00D66239">
              <w:rPr>
                <w:rFonts w:eastAsia="Times New Roman" w:cs="Arial"/>
                <w:lang w:eastAsia="da-DK"/>
              </w:rPr>
              <w:t xml:space="preserve">fx </w:t>
            </w:r>
          </w:p>
          <w:p w14:paraId="677A1C53" w14:textId="77777777" w:rsidR="00273DA7" w:rsidRPr="00D66239" w:rsidRDefault="00FB1881" w:rsidP="0074483C">
            <w:pPr>
              <w:spacing w:after="0" w:line="240" w:lineRule="auto"/>
              <w:jc w:val="center"/>
              <w:rPr>
                <w:rFonts w:eastAsia="Times New Roman" w:cs="Arial"/>
                <w:lang w:eastAsia="da-DK"/>
              </w:rPr>
            </w:pPr>
            <w:r w:rsidRPr="00D66239">
              <w:rPr>
                <w:rFonts w:eastAsia="Times New Roman" w:cs="Arial"/>
                <w:lang w:eastAsia="da-DK"/>
              </w:rPr>
              <w:t>EAK 17-02-02</w:t>
            </w:r>
          </w:p>
        </w:tc>
        <w:tc>
          <w:tcPr>
            <w:tcW w:w="2071" w:type="pct"/>
            <w:shd w:val="clear" w:color="auto" w:fill="auto"/>
            <w:vAlign w:val="center"/>
          </w:tcPr>
          <w:p w14:paraId="529D7F0F" w14:textId="77777777" w:rsidR="00273DA7" w:rsidRPr="00D66239" w:rsidRDefault="00635F00" w:rsidP="0074483C">
            <w:pPr>
              <w:spacing w:after="0" w:line="240" w:lineRule="auto"/>
              <w:jc w:val="center"/>
            </w:pPr>
            <w:r w:rsidRPr="00D66239">
              <w:t>Maksimalt 4.000</w:t>
            </w:r>
            <w:r w:rsidR="00FB1881" w:rsidRPr="00D66239">
              <w:t xml:space="preserve"> t</w:t>
            </w:r>
          </w:p>
          <w:p w14:paraId="7F20334B" w14:textId="77777777" w:rsidR="00FB1881" w:rsidRPr="00D66239" w:rsidRDefault="00C156CB" w:rsidP="0074483C">
            <w:pPr>
              <w:spacing w:after="0" w:line="240" w:lineRule="auto"/>
              <w:jc w:val="center"/>
              <w:rPr>
                <w:rFonts w:eastAsia="Times New Roman" w:cs="Arial"/>
                <w:lang w:eastAsia="da-DK"/>
              </w:rPr>
            </w:pPr>
            <w:r w:rsidRPr="00D66239">
              <w:rPr>
                <w:rFonts w:eastAsia="Times New Roman" w:cs="Arial"/>
                <w:lang w:eastAsia="da-DK"/>
              </w:rPr>
              <w:t>Hver dynge må ikke være højere end nærmeste bygning</w:t>
            </w:r>
            <w:r w:rsidR="00FB1881" w:rsidRPr="00D66239">
              <w:t>.</w:t>
            </w:r>
          </w:p>
        </w:tc>
        <w:tc>
          <w:tcPr>
            <w:tcW w:w="972" w:type="pct"/>
            <w:shd w:val="clear" w:color="auto" w:fill="auto"/>
            <w:vAlign w:val="center"/>
          </w:tcPr>
          <w:p w14:paraId="115CC414" w14:textId="77777777" w:rsidR="00273DA7" w:rsidRPr="00D66239" w:rsidRDefault="00FB1881" w:rsidP="0074483C">
            <w:pPr>
              <w:spacing w:after="0" w:line="240" w:lineRule="auto"/>
              <w:jc w:val="center"/>
              <w:rPr>
                <w:rFonts w:eastAsia="Times New Roman" w:cs="Arial"/>
                <w:lang w:eastAsia="da-DK"/>
              </w:rPr>
            </w:pPr>
            <w:r w:rsidRPr="00D66239">
              <w:rPr>
                <w:rFonts w:eastAsia="Times New Roman" w:cs="Arial"/>
                <w:lang w:eastAsia="da-DK"/>
              </w:rPr>
              <w:t>Til nedknusning</w:t>
            </w:r>
          </w:p>
          <w:p w14:paraId="2EDAE23F" w14:textId="77777777" w:rsidR="00FD5CE5" w:rsidRPr="00D66239" w:rsidRDefault="004C4BF3" w:rsidP="0074483C">
            <w:pPr>
              <w:spacing w:after="0" w:line="240" w:lineRule="auto"/>
              <w:jc w:val="center"/>
              <w:rPr>
                <w:rFonts w:eastAsia="Times New Roman" w:cs="Arial"/>
                <w:lang w:eastAsia="da-DK"/>
              </w:rPr>
            </w:pPr>
            <w:r w:rsidRPr="00D66239">
              <w:rPr>
                <w:rFonts w:eastAsia="Times New Roman" w:cs="Arial"/>
                <w:lang w:eastAsia="da-DK"/>
              </w:rPr>
              <w:t>På Hermelinvej 4-8, se bilag 2</w:t>
            </w:r>
          </w:p>
        </w:tc>
      </w:tr>
      <w:tr w:rsidR="00AB05C4" w:rsidRPr="00D66239" w14:paraId="0D7DFB16" w14:textId="77777777" w:rsidTr="0097306D">
        <w:tc>
          <w:tcPr>
            <w:tcW w:w="1088" w:type="pct"/>
            <w:shd w:val="clear" w:color="auto" w:fill="auto"/>
            <w:vAlign w:val="center"/>
          </w:tcPr>
          <w:p w14:paraId="414F2C9D" w14:textId="77777777" w:rsidR="00AB05C4" w:rsidRPr="0097306D" w:rsidRDefault="00AB05C4" w:rsidP="0074483C">
            <w:pPr>
              <w:spacing w:after="0" w:line="240" w:lineRule="auto"/>
              <w:jc w:val="center"/>
              <w:rPr>
                <w:rFonts w:eastAsia="Times New Roman" w:cs="Arial"/>
                <w:b/>
                <w:lang w:eastAsia="da-DK"/>
              </w:rPr>
            </w:pPr>
            <w:r w:rsidRPr="00D66239">
              <w:rPr>
                <w:rFonts w:eastAsia="Times New Roman" w:cs="Arial"/>
                <w:b/>
                <w:lang w:eastAsia="da-DK"/>
              </w:rPr>
              <w:t>Rent</w:t>
            </w:r>
            <w:r w:rsidRPr="00D66239">
              <w:rPr>
                <w:rStyle w:val="Fodnotehenvisning"/>
                <w:rFonts w:eastAsia="Times New Roman"/>
                <w:b/>
                <w:lang w:eastAsia="da-DK"/>
              </w:rPr>
              <w:footnoteReference w:id="8"/>
            </w:r>
            <w:r w:rsidRPr="00D66239">
              <w:rPr>
                <w:rFonts w:eastAsia="Times New Roman" w:cs="Arial"/>
                <w:b/>
                <w:lang w:eastAsia="da-DK"/>
              </w:rPr>
              <w:t xml:space="preserve"> , blandet eller sorteret byggeaffald</w:t>
            </w:r>
            <w:r w:rsidRPr="00D66239">
              <w:rPr>
                <w:rFonts w:eastAsia="Times New Roman" w:cs="Arial"/>
                <w:lang w:eastAsia="da-DK"/>
              </w:rPr>
              <w:t xml:space="preserve"> </w:t>
            </w:r>
            <w:r w:rsidRPr="00D66239">
              <w:rPr>
                <w:rFonts w:eastAsia="Times New Roman" w:cs="Arial"/>
                <w:b/>
                <w:lang w:eastAsia="da-DK"/>
              </w:rPr>
              <w:t>til</w:t>
            </w:r>
            <w:r w:rsidR="0097306D">
              <w:rPr>
                <w:rFonts w:eastAsia="Times New Roman" w:cs="Arial"/>
                <w:b/>
                <w:lang w:eastAsia="da-DK"/>
              </w:rPr>
              <w:t xml:space="preserve"> </w:t>
            </w:r>
            <w:r w:rsidRPr="00D66239">
              <w:rPr>
                <w:rFonts w:eastAsia="Times New Roman" w:cs="Arial"/>
                <w:b/>
                <w:lang w:eastAsia="da-DK"/>
              </w:rPr>
              <w:t>nedknusning</w:t>
            </w:r>
          </w:p>
        </w:tc>
        <w:tc>
          <w:tcPr>
            <w:tcW w:w="869" w:type="pct"/>
            <w:shd w:val="clear" w:color="auto" w:fill="auto"/>
            <w:vAlign w:val="center"/>
          </w:tcPr>
          <w:p w14:paraId="156F6126" w14:textId="77777777" w:rsidR="0097306D" w:rsidRDefault="0097306D" w:rsidP="0074483C">
            <w:pPr>
              <w:spacing w:after="0" w:line="240" w:lineRule="auto"/>
              <w:jc w:val="center"/>
              <w:rPr>
                <w:rFonts w:eastAsia="Times New Roman" w:cs="Arial"/>
                <w:lang w:eastAsia="da-DK"/>
              </w:rPr>
            </w:pPr>
            <w:r w:rsidRPr="00D66239">
              <w:rPr>
                <w:rFonts w:eastAsia="Times New Roman" w:cs="Arial"/>
                <w:lang w:eastAsia="da-DK"/>
              </w:rPr>
              <w:t>(</w:t>
            </w:r>
            <w:proofErr w:type="spellStart"/>
            <w:r w:rsidRPr="00D66239">
              <w:rPr>
                <w:rFonts w:eastAsia="Times New Roman" w:cs="Arial"/>
                <w:lang w:eastAsia="da-DK"/>
              </w:rPr>
              <w:t>uglaseret</w:t>
            </w:r>
            <w:proofErr w:type="spellEnd"/>
            <w:r w:rsidRPr="00D66239">
              <w:rPr>
                <w:rFonts w:eastAsia="Times New Roman" w:cs="Arial"/>
                <w:lang w:eastAsia="da-DK"/>
              </w:rPr>
              <w:t xml:space="preserve"> tegl, beton, natursten)</w:t>
            </w:r>
          </w:p>
          <w:p w14:paraId="6CEEA7AC" w14:textId="77777777" w:rsidR="00D011FC" w:rsidRPr="00D66239" w:rsidRDefault="00D011FC" w:rsidP="0074483C">
            <w:pPr>
              <w:spacing w:after="0" w:line="240" w:lineRule="auto"/>
              <w:jc w:val="center"/>
              <w:rPr>
                <w:rFonts w:eastAsia="Times New Roman" w:cs="Arial"/>
                <w:lang w:eastAsia="da-DK"/>
              </w:rPr>
            </w:pPr>
            <w:r w:rsidRPr="00D66239">
              <w:rPr>
                <w:rFonts w:eastAsia="Times New Roman" w:cs="Arial"/>
                <w:lang w:eastAsia="da-DK"/>
              </w:rPr>
              <w:t xml:space="preserve">fx </w:t>
            </w:r>
          </w:p>
          <w:p w14:paraId="1AA36C85" w14:textId="77777777" w:rsidR="00AB05C4" w:rsidRPr="00D66239" w:rsidRDefault="00AB05C4" w:rsidP="0074483C">
            <w:pPr>
              <w:spacing w:after="0" w:line="240" w:lineRule="auto"/>
              <w:jc w:val="center"/>
              <w:rPr>
                <w:rFonts w:eastAsia="Times New Roman" w:cs="Arial"/>
                <w:lang w:eastAsia="da-DK"/>
              </w:rPr>
            </w:pPr>
            <w:r w:rsidRPr="00D66239">
              <w:rPr>
                <w:rFonts w:eastAsia="Times New Roman" w:cs="Arial"/>
                <w:lang w:eastAsia="da-DK"/>
              </w:rPr>
              <w:t>EAK 17-05-04</w:t>
            </w:r>
          </w:p>
        </w:tc>
        <w:tc>
          <w:tcPr>
            <w:tcW w:w="2071" w:type="pct"/>
            <w:shd w:val="clear" w:color="auto" w:fill="auto"/>
          </w:tcPr>
          <w:p w14:paraId="0A86E7B0" w14:textId="77777777" w:rsidR="00AB05C4" w:rsidRPr="00D66239" w:rsidRDefault="00AB05C4" w:rsidP="0074483C">
            <w:pPr>
              <w:pStyle w:val="Kommentartekst"/>
              <w:spacing w:after="0"/>
              <w:jc w:val="center"/>
              <w:rPr>
                <w:sz w:val="22"/>
                <w:szCs w:val="22"/>
              </w:rPr>
            </w:pPr>
            <w:r w:rsidRPr="00D66239">
              <w:rPr>
                <w:sz w:val="22"/>
                <w:szCs w:val="22"/>
              </w:rPr>
              <w:t xml:space="preserve">Maksimalt </w:t>
            </w:r>
            <w:r w:rsidR="00635F00" w:rsidRPr="00D66239">
              <w:rPr>
                <w:sz w:val="22"/>
                <w:szCs w:val="22"/>
              </w:rPr>
              <w:t>2.000</w:t>
            </w:r>
            <w:r w:rsidRPr="00D66239">
              <w:rPr>
                <w:sz w:val="22"/>
                <w:szCs w:val="22"/>
              </w:rPr>
              <w:t xml:space="preserve"> t i alt</w:t>
            </w:r>
          </w:p>
          <w:p w14:paraId="7472F558" w14:textId="77777777" w:rsidR="00AB05C4" w:rsidRPr="00D66239" w:rsidRDefault="00C156CB" w:rsidP="0074483C">
            <w:pPr>
              <w:spacing w:after="0" w:line="240" w:lineRule="auto"/>
              <w:jc w:val="center"/>
              <w:rPr>
                <w:rFonts w:eastAsia="Times New Roman" w:cs="Arial"/>
                <w:lang w:eastAsia="da-DK"/>
              </w:rPr>
            </w:pPr>
            <w:r w:rsidRPr="00D66239">
              <w:rPr>
                <w:rFonts w:eastAsia="Times New Roman" w:cs="Arial"/>
                <w:lang w:eastAsia="da-DK"/>
              </w:rPr>
              <w:t>Hver dynge må ikke være højere end nærmeste bygning</w:t>
            </w:r>
          </w:p>
        </w:tc>
        <w:tc>
          <w:tcPr>
            <w:tcW w:w="972" w:type="pct"/>
            <w:shd w:val="clear" w:color="auto" w:fill="auto"/>
            <w:vAlign w:val="center"/>
          </w:tcPr>
          <w:p w14:paraId="793B29D3" w14:textId="77777777" w:rsidR="00AB05C4" w:rsidRPr="00D66239" w:rsidRDefault="00AB05C4" w:rsidP="0074483C">
            <w:pPr>
              <w:spacing w:after="0" w:line="240" w:lineRule="auto"/>
              <w:jc w:val="center"/>
              <w:rPr>
                <w:rFonts w:eastAsia="Times New Roman" w:cs="Arial"/>
                <w:lang w:eastAsia="da-DK"/>
              </w:rPr>
            </w:pPr>
            <w:r w:rsidRPr="00D66239">
              <w:rPr>
                <w:rFonts w:eastAsia="Times New Roman" w:cs="Arial"/>
                <w:lang w:eastAsia="da-DK"/>
              </w:rPr>
              <w:t>Til nedknusning</w:t>
            </w:r>
          </w:p>
          <w:p w14:paraId="6DC08367" w14:textId="77777777" w:rsidR="00FD5CE5" w:rsidRPr="00D66239" w:rsidRDefault="004C4BF3" w:rsidP="0074483C">
            <w:pPr>
              <w:spacing w:after="0" w:line="240" w:lineRule="auto"/>
              <w:jc w:val="center"/>
              <w:rPr>
                <w:rFonts w:eastAsia="Times New Roman" w:cs="Arial"/>
                <w:lang w:eastAsia="da-DK"/>
              </w:rPr>
            </w:pPr>
            <w:r w:rsidRPr="00D66239">
              <w:rPr>
                <w:rFonts w:eastAsia="Times New Roman" w:cs="Arial"/>
                <w:lang w:eastAsia="da-DK"/>
              </w:rPr>
              <w:t>På Hermelinvej 4-8, se bilag 2</w:t>
            </w:r>
          </w:p>
        </w:tc>
      </w:tr>
      <w:tr w:rsidR="00A03E45" w:rsidRPr="00D66239" w14:paraId="491B2D2D" w14:textId="77777777" w:rsidTr="0097306D">
        <w:tc>
          <w:tcPr>
            <w:tcW w:w="1088" w:type="pct"/>
            <w:shd w:val="clear" w:color="auto" w:fill="auto"/>
            <w:vAlign w:val="center"/>
          </w:tcPr>
          <w:p w14:paraId="3516276D" w14:textId="77777777" w:rsidR="00A03E45" w:rsidRPr="00D66239" w:rsidRDefault="00A03E45" w:rsidP="0074483C">
            <w:pPr>
              <w:spacing w:after="0" w:line="240" w:lineRule="auto"/>
              <w:jc w:val="center"/>
              <w:rPr>
                <w:rFonts w:eastAsia="Times New Roman" w:cs="Arial"/>
                <w:b/>
                <w:lang w:eastAsia="da-DK"/>
              </w:rPr>
            </w:pPr>
            <w:r w:rsidRPr="00D66239">
              <w:rPr>
                <w:rFonts w:eastAsia="Times New Roman" w:cs="Arial"/>
                <w:b/>
                <w:lang w:eastAsia="da-DK"/>
              </w:rPr>
              <w:t>Ren overskudsjord</w:t>
            </w:r>
          </w:p>
        </w:tc>
        <w:tc>
          <w:tcPr>
            <w:tcW w:w="869" w:type="pct"/>
            <w:shd w:val="clear" w:color="auto" w:fill="auto"/>
            <w:vAlign w:val="center"/>
          </w:tcPr>
          <w:p w14:paraId="2DF34F6C" w14:textId="77777777" w:rsidR="00D011FC" w:rsidRPr="00AD58C3" w:rsidRDefault="00D011FC" w:rsidP="0074483C">
            <w:pPr>
              <w:spacing w:after="0" w:line="240" w:lineRule="auto"/>
              <w:jc w:val="center"/>
              <w:rPr>
                <w:rFonts w:eastAsia="Times New Roman" w:cs="Arial"/>
                <w:lang w:eastAsia="da-DK"/>
              </w:rPr>
            </w:pPr>
            <w:r w:rsidRPr="00AD58C3">
              <w:rPr>
                <w:rFonts w:eastAsia="Times New Roman" w:cs="Arial"/>
                <w:lang w:eastAsia="da-DK"/>
              </w:rPr>
              <w:t>fx</w:t>
            </w:r>
          </w:p>
          <w:p w14:paraId="6A3ABF5E" w14:textId="77777777" w:rsidR="00A03E45" w:rsidRPr="00D66239" w:rsidRDefault="00A03E45" w:rsidP="0074483C">
            <w:pPr>
              <w:spacing w:after="0" w:line="240" w:lineRule="auto"/>
              <w:jc w:val="center"/>
              <w:rPr>
                <w:rFonts w:eastAsia="Times New Roman" w:cs="Arial"/>
                <w:highlight w:val="yellow"/>
                <w:lang w:eastAsia="da-DK"/>
              </w:rPr>
            </w:pPr>
            <w:r w:rsidRPr="00AD58C3">
              <w:rPr>
                <w:rFonts w:eastAsia="Times New Roman" w:cs="Arial"/>
                <w:lang w:eastAsia="da-DK"/>
              </w:rPr>
              <w:t>EAK 17-05-04</w:t>
            </w:r>
          </w:p>
        </w:tc>
        <w:tc>
          <w:tcPr>
            <w:tcW w:w="2071" w:type="pct"/>
            <w:shd w:val="clear" w:color="auto" w:fill="auto"/>
          </w:tcPr>
          <w:p w14:paraId="6ACC70E2" w14:textId="77777777" w:rsidR="00A03E45" w:rsidRPr="00A077E1" w:rsidRDefault="00A03E45" w:rsidP="0074483C">
            <w:pPr>
              <w:pStyle w:val="Kommentartekst"/>
              <w:spacing w:after="0"/>
              <w:jc w:val="center"/>
              <w:rPr>
                <w:sz w:val="22"/>
                <w:szCs w:val="22"/>
              </w:rPr>
            </w:pPr>
            <w:r w:rsidRPr="00A077E1">
              <w:rPr>
                <w:sz w:val="22"/>
                <w:szCs w:val="22"/>
              </w:rPr>
              <w:t xml:space="preserve">Maksimalt </w:t>
            </w:r>
            <w:r w:rsidR="00A077E1" w:rsidRPr="00A077E1">
              <w:rPr>
                <w:sz w:val="22"/>
                <w:szCs w:val="22"/>
              </w:rPr>
              <w:t>2.000</w:t>
            </w:r>
            <w:r w:rsidR="00A077E1">
              <w:rPr>
                <w:sz w:val="22"/>
                <w:szCs w:val="22"/>
              </w:rPr>
              <w:t xml:space="preserve"> m</w:t>
            </w:r>
            <w:r w:rsidR="00A077E1" w:rsidRPr="00A077E1">
              <w:rPr>
                <w:sz w:val="22"/>
                <w:szCs w:val="22"/>
                <w:vertAlign w:val="superscript"/>
              </w:rPr>
              <w:t>3</w:t>
            </w:r>
            <w:r w:rsidRPr="00A077E1">
              <w:rPr>
                <w:sz w:val="22"/>
                <w:szCs w:val="22"/>
              </w:rPr>
              <w:t xml:space="preserve"> i alt</w:t>
            </w:r>
          </w:p>
          <w:p w14:paraId="401371FB" w14:textId="77777777" w:rsidR="00632810" w:rsidRPr="00D66239" w:rsidRDefault="00632810" w:rsidP="0074483C">
            <w:pPr>
              <w:pStyle w:val="Kommentartekst"/>
              <w:spacing w:after="0"/>
              <w:jc w:val="center"/>
              <w:rPr>
                <w:sz w:val="22"/>
                <w:szCs w:val="22"/>
              </w:rPr>
            </w:pPr>
            <w:r w:rsidRPr="00D66239">
              <w:rPr>
                <w:sz w:val="22"/>
                <w:szCs w:val="22"/>
              </w:rPr>
              <w:t xml:space="preserve">Kun </w:t>
            </w:r>
            <w:r w:rsidR="00C156CB" w:rsidRPr="00D66239">
              <w:rPr>
                <w:sz w:val="22"/>
                <w:szCs w:val="22"/>
              </w:rPr>
              <w:t xml:space="preserve">oplag </w:t>
            </w:r>
            <w:r w:rsidR="00AD58C3">
              <w:rPr>
                <w:sz w:val="22"/>
                <w:szCs w:val="22"/>
              </w:rPr>
              <w:t xml:space="preserve">i område 1 </w:t>
            </w:r>
            <w:r w:rsidRPr="00D66239">
              <w:rPr>
                <w:sz w:val="22"/>
                <w:szCs w:val="22"/>
              </w:rPr>
              <w:t>på Pastelvej 16</w:t>
            </w:r>
          </w:p>
          <w:p w14:paraId="450888F8" w14:textId="77777777" w:rsidR="00A03E45" w:rsidRPr="00D66239" w:rsidRDefault="00C156CB" w:rsidP="0074483C">
            <w:pPr>
              <w:spacing w:after="0" w:line="240" w:lineRule="auto"/>
              <w:jc w:val="center"/>
              <w:rPr>
                <w:rFonts w:eastAsia="Times New Roman" w:cs="Arial"/>
                <w:lang w:eastAsia="da-DK"/>
              </w:rPr>
            </w:pPr>
            <w:r w:rsidRPr="00D66239">
              <w:rPr>
                <w:rFonts w:eastAsia="Times New Roman" w:cs="Arial"/>
                <w:lang w:eastAsia="da-DK"/>
              </w:rPr>
              <w:t>Hver dynge må ikke være højere end nærmeste bygning</w:t>
            </w:r>
          </w:p>
        </w:tc>
        <w:tc>
          <w:tcPr>
            <w:tcW w:w="972" w:type="pct"/>
            <w:shd w:val="clear" w:color="auto" w:fill="auto"/>
            <w:vAlign w:val="center"/>
          </w:tcPr>
          <w:p w14:paraId="737B6350" w14:textId="77777777" w:rsidR="00A03E45" w:rsidRDefault="00632810" w:rsidP="0074483C">
            <w:pPr>
              <w:spacing w:after="0" w:line="240" w:lineRule="auto"/>
              <w:jc w:val="center"/>
              <w:rPr>
                <w:rFonts w:eastAsia="Times New Roman" w:cs="Arial"/>
                <w:lang w:eastAsia="da-DK"/>
              </w:rPr>
            </w:pPr>
            <w:r w:rsidRPr="00D66239">
              <w:rPr>
                <w:rFonts w:eastAsia="Times New Roman" w:cs="Arial"/>
                <w:lang w:eastAsia="da-DK"/>
              </w:rPr>
              <w:t>Må soldes/harpes</w:t>
            </w:r>
          </w:p>
          <w:p w14:paraId="5F9DF05E" w14:textId="77777777" w:rsidR="00AD58C3" w:rsidRPr="00D66239" w:rsidRDefault="00AD58C3" w:rsidP="0074483C">
            <w:pPr>
              <w:spacing w:after="0" w:line="240" w:lineRule="auto"/>
              <w:jc w:val="center"/>
              <w:rPr>
                <w:rFonts w:eastAsia="Times New Roman" w:cs="Arial"/>
                <w:lang w:eastAsia="da-DK"/>
              </w:rPr>
            </w:pPr>
            <w:r>
              <w:rPr>
                <w:rFonts w:eastAsia="Times New Roman" w:cs="Arial"/>
                <w:lang w:eastAsia="da-DK"/>
              </w:rPr>
              <w:t xml:space="preserve">I område 1 på Pastelvej 16 </w:t>
            </w:r>
          </w:p>
        </w:tc>
      </w:tr>
      <w:tr w:rsidR="00632810" w:rsidRPr="00D66239" w14:paraId="3E7D110D" w14:textId="77777777" w:rsidTr="0097306D">
        <w:tc>
          <w:tcPr>
            <w:tcW w:w="1088" w:type="pct"/>
            <w:shd w:val="clear" w:color="auto" w:fill="auto"/>
            <w:vAlign w:val="center"/>
          </w:tcPr>
          <w:p w14:paraId="32A0E7D2" w14:textId="77777777" w:rsidR="00632810" w:rsidRPr="00D66239" w:rsidRDefault="00632810" w:rsidP="0074483C">
            <w:pPr>
              <w:spacing w:after="0" w:line="240" w:lineRule="auto"/>
              <w:jc w:val="center"/>
              <w:rPr>
                <w:rFonts w:eastAsia="Times New Roman" w:cs="Arial"/>
                <w:b/>
                <w:lang w:eastAsia="da-DK"/>
              </w:rPr>
            </w:pPr>
            <w:r w:rsidRPr="00D66239">
              <w:rPr>
                <w:rFonts w:eastAsia="Times New Roman" w:cs="Arial"/>
                <w:b/>
                <w:lang w:eastAsia="da-DK"/>
              </w:rPr>
              <w:t>Lettere forurenet jord</w:t>
            </w:r>
          </w:p>
        </w:tc>
        <w:tc>
          <w:tcPr>
            <w:tcW w:w="869" w:type="pct"/>
            <w:shd w:val="clear" w:color="auto" w:fill="auto"/>
            <w:vAlign w:val="center"/>
          </w:tcPr>
          <w:p w14:paraId="61EA4046" w14:textId="77777777" w:rsidR="00D011FC" w:rsidRPr="00AD58C3" w:rsidRDefault="00D011FC" w:rsidP="0074483C">
            <w:pPr>
              <w:spacing w:after="0" w:line="240" w:lineRule="auto"/>
              <w:jc w:val="center"/>
              <w:rPr>
                <w:rFonts w:eastAsia="Times New Roman" w:cs="Arial"/>
                <w:lang w:eastAsia="da-DK"/>
              </w:rPr>
            </w:pPr>
            <w:r w:rsidRPr="00AD58C3">
              <w:rPr>
                <w:rFonts w:eastAsia="Times New Roman" w:cs="Arial"/>
                <w:lang w:eastAsia="da-DK"/>
              </w:rPr>
              <w:t xml:space="preserve">fx </w:t>
            </w:r>
          </w:p>
          <w:p w14:paraId="72B0A73A" w14:textId="77777777" w:rsidR="00632810" w:rsidRPr="00D66239" w:rsidRDefault="00632810" w:rsidP="0074483C">
            <w:pPr>
              <w:spacing w:after="0" w:line="240" w:lineRule="auto"/>
              <w:jc w:val="center"/>
              <w:rPr>
                <w:rFonts w:eastAsia="Times New Roman" w:cs="Arial"/>
                <w:highlight w:val="yellow"/>
                <w:lang w:eastAsia="da-DK"/>
              </w:rPr>
            </w:pPr>
            <w:r w:rsidRPr="00AD58C3">
              <w:rPr>
                <w:rFonts w:eastAsia="Times New Roman" w:cs="Arial"/>
                <w:lang w:eastAsia="da-DK"/>
              </w:rPr>
              <w:t>EAK 17-05-</w:t>
            </w:r>
            <w:r w:rsidR="0056171D" w:rsidRPr="00AD58C3">
              <w:rPr>
                <w:rFonts w:eastAsia="Times New Roman" w:cs="Arial"/>
                <w:lang w:eastAsia="da-DK"/>
              </w:rPr>
              <w:t>04</w:t>
            </w:r>
          </w:p>
        </w:tc>
        <w:tc>
          <w:tcPr>
            <w:tcW w:w="2071" w:type="pct"/>
            <w:shd w:val="clear" w:color="auto" w:fill="auto"/>
          </w:tcPr>
          <w:p w14:paraId="7E0C4830" w14:textId="77777777" w:rsidR="00A077E1" w:rsidRPr="00A077E1" w:rsidRDefault="00A077E1" w:rsidP="0074483C">
            <w:pPr>
              <w:pStyle w:val="Kommentartekst"/>
              <w:spacing w:after="0"/>
              <w:jc w:val="center"/>
              <w:rPr>
                <w:sz w:val="22"/>
                <w:szCs w:val="22"/>
              </w:rPr>
            </w:pPr>
            <w:r w:rsidRPr="00A077E1">
              <w:rPr>
                <w:sz w:val="22"/>
                <w:szCs w:val="22"/>
              </w:rPr>
              <w:t xml:space="preserve">Maksimalt 2.000 </w:t>
            </w:r>
            <w:r>
              <w:rPr>
                <w:sz w:val="22"/>
                <w:szCs w:val="22"/>
              </w:rPr>
              <w:t>m</w:t>
            </w:r>
            <w:r w:rsidRPr="00A077E1">
              <w:rPr>
                <w:sz w:val="22"/>
                <w:szCs w:val="22"/>
                <w:vertAlign w:val="superscript"/>
              </w:rPr>
              <w:t>3</w:t>
            </w:r>
            <w:r w:rsidRPr="00A077E1">
              <w:rPr>
                <w:sz w:val="22"/>
                <w:szCs w:val="22"/>
              </w:rPr>
              <w:t xml:space="preserve"> i alt</w:t>
            </w:r>
          </w:p>
          <w:p w14:paraId="383A5DD6" w14:textId="77777777" w:rsidR="007A31B6" w:rsidRPr="00D66239" w:rsidRDefault="007A31B6" w:rsidP="0074483C">
            <w:pPr>
              <w:pStyle w:val="Kommentartekst"/>
              <w:spacing w:after="0"/>
              <w:jc w:val="center"/>
              <w:rPr>
                <w:sz w:val="22"/>
                <w:szCs w:val="22"/>
              </w:rPr>
            </w:pPr>
            <w:r w:rsidRPr="00D66239">
              <w:rPr>
                <w:sz w:val="22"/>
                <w:szCs w:val="22"/>
              </w:rPr>
              <w:t xml:space="preserve">Kun </w:t>
            </w:r>
            <w:r w:rsidR="00C156CB" w:rsidRPr="00D66239">
              <w:rPr>
                <w:sz w:val="22"/>
                <w:szCs w:val="22"/>
              </w:rPr>
              <w:t xml:space="preserve">oplag </w:t>
            </w:r>
            <w:r w:rsidR="00AD58C3">
              <w:rPr>
                <w:sz w:val="22"/>
                <w:szCs w:val="22"/>
              </w:rPr>
              <w:t xml:space="preserve">o område 2 </w:t>
            </w:r>
            <w:r w:rsidRPr="00D66239">
              <w:rPr>
                <w:sz w:val="22"/>
                <w:szCs w:val="22"/>
              </w:rPr>
              <w:t>på Pastelvej 16</w:t>
            </w:r>
          </w:p>
          <w:p w14:paraId="322EB315" w14:textId="77777777" w:rsidR="00632810" w:rsidRPr="00D66239" w:rsidRDefault="00C156CB" w:rsidP="0074483C">
            <w:pPr>
              <w:pStyle w:val="Kommentartekst"/>
              <w:spacing w:after="0"/>
              <w:jc w:val="center"/>
              <w:rPr>
                <w:sz w:val="22"/>
                <w:szCs w:val="22"/>
                <w:highlight w:val="yellow"/>
              </w:rPr>
            </w:pPr>
            <w:r w:rsidRPr="00D66239">
              <w:rPr>
                <w:rFonts w:eastAsia="Times New Roman" w:cs="Arial"/>
                <w:sz w:val="22"/>
                <w:szCs w:val="22"/>
                <w:lang w:eastAsia="da-DK"/>
              </w:rPr>
              <w:t>Hver dynge må ikke være højere end nærmeste bygning</w:t>
            </w:r>
          </w:p>
        </w:tc>
        <w:tc>
          <w:tcPr>
            <w:tcW w:w="972" w:type="pct"/>
            <w:shd w:val="clear" w:color="auto" w:fill="auto"/>
            <w:vAlign w:val="center"/>
          </w:tcPr>
          <w:p w14:paraId="44990C63" w14:textId="77777777" w:rsidR="00632810" w:rsidRPr="00D66239" w:rsidRDefault="008B19CE" w:rsidP="0074483C">
            <w:pPr>
              <w:spacing w:after="0" w:line="240" w:lineRule="auto"/>
              <w:jc w:val="center"/>
              <w:rPr>
                <w:rFonts w:eastAsia="Times New Roman" w:cs="Arial"/>
                <w:lang w:eastAsia="da-DK"/>
              </w:rPr>
            </w:pPr>
            <w:r w:rsidRPr="008B19CE">
              <w:rPr>
                <w:rFonts w:eastAsia="Times New Roman" w:cs="Arial"/>
                <w:lang w:eastAsia="da-DK"/>
              </w:rPr>
              <w:t>Nej, m</w:t>
            </w:r>
            <w:r w:rsidR="00632810" w:rsidRPr="008B19CE">
              <w:rPr>
                <w:rFonts w:eastAsia="Times New Roman" w:cs="Arial"/>
                <w:lang w:eastAsia="da-DK"/>
              </w:rPr>
              <w:t xml:space="preserve">å </w:t>
            </w:r>
            <w:r w:rsidRPr="008B19CE">
              <w:rPr>
                <w:rFonts w:eastAsia="Times New Roman" w:cs="Arial"/>
                <w:lang w:eastAsia="da-DK"/>
              </w:rPr>
              <w:t xml:space="preserve">ikke </w:t>
            </w:r>
            <w:r w:rsidR="00632810" w:rsidRPr="008B19CE">
              <w:rPr>
                <w:rFonts w:eastAsia="Times New Roman" w:cs="Arial"/>
                <w:lang w:eastAsia="da-DK"/>
              </w:rPr>
              <w:t>soldes/harpes</w:t>
            </w:r>
          </w:p>
        </w:tc>
      </w:tr>
      <w:tr w:rsidR="00C156CB" w:rsidRPr="00D66239" w14:paraId="72A9D6D3" w14:textId="77777777" w:rsidTr="0097306D">
        <w:tc>
          <w:tcPr>
            <w:tcW w:w="1088" w:type="pct"/>
            <w:shd w:val="clear" w:color="auto" w:fill="auto"/>
            <w:vAlign w:val="center"/>
          </w:tcPr>
          <w:p w14:paraId="5F03E674" w14:textId="77777777" w:rsidR="00C156CB" w:rsidRPr="00D66239" w:rsidRDefault="00C156CB" w:rsidP="0074483C">
            <w:pPr>
              <w:spacing w:after="0" w:line="240" w:lineRule="auto"/>
              <w:jc w:val="center"/>
              <w:rPr>
                <w:rFonts w:eastAsia="Times New Roman" w:cs="Arial"/>
                <w:b/>
                <w:lang w:eastAsia="da-DK"/>
              </w:rPr>
            </w:pPr>
            <w:r w:rsidRPr="00D66239">
              <w:rPr>
                <w:rFonts w:eastAsia="Times New Roman" w:cs="Arial"/>
                <w:b/>
                <w:lang w:eastAsia="da-DK"/>
              </w:rPr>
              <w:t>Akut opgravet</w:t>
            </w:r>
            <w:r w:rsidR="00E97FBD">
              <w:rPr>
                <w:rFonts w:eastAsia="Times New Roman" w:cs="Arial"/>
                <w:b/>
                <w:lang w:eastAsia="da-DK"/>
              </w:rPr>
              <w:t xml:space="preserve"> anmeldepligtig jord </w:t>
            </w:r>
            <w:r w:rsidRPr="00D66239">
              <w:rPr>
                <w:rFonts w:eastAsia="Times New Roman" w:cs="Arial"/>
                <w:b/>
                <w:lang w:eastAsia="da-DK"/>
              </w:rPr>
              <w:t>endnu ikke kategoriseret</w:t>
            </w:r>
          </w:p>
        </w:tc>
        <w:tc>
          <w:tcPr>
            <w:tcW w:w="869" w:type="pct"/>
            <w:shd w:val="clear" w:color="auto" w:fill="auto"/>
            <w:vAlign w:val="center"/>
          </w:tcPr>
          <w:p w14:paraId="33ACDBF7" w14:textId="77777777" w:rsidR="00C156CB" w:rsidRPr="00D66239" w:rsidRDefault="00AD58C3" w:rsidP="0074483C">
            <w:pPr>
              <w:spacing w:after="0" w:line="240" w:lineRule="auto"/>
              <w:jc w:val="center"/>
              <w:rPr>
                <w:rFonts w:eastAsia="Times New Roman" w:cs="Arial"/>
                <w:highlight w:val="yellow"/>
                <w:lang w:eastAsia="da-DK"/>
              </w:rPr>
            </w:pPr>
            <w:r w:rsidRPr="00AD58C3">
              <w:rPr>
                <w:rFonts w:eastAsia="Times New Roman" w:cs="Arial"/>
                <w:lang w:eastAsia="da-DK"/>
              </w:rPr>
              <w:t>Ukendt frem til kategorisering</w:t>
            </w:r>
          </w:p>
        </w:tc>
        <w:tc>
          <w:tcPr>
            <w:tcW w:w="2071" w:type="pct"/>
            <w:shd w:val="clear" w:color="auto" w:fill="auto"/>
          </w:tcPr>
          <w:p w14:paraId="097F54D2" w14:textId="77777777" w:rsidR="00D66239" w:rsidRPr="00A077E1" w:rsidRDefault="00D66239" w:rsidP="0074483C">
            <w:pPr>
              <w:pStyle w:val="Kommentartekst"/>
              <w:spacing w:after="0"/>
              <w:jc w:val="center"/>
              <w:rPr>
                <w:sz w:val="22"/>
                <w:szCs w:val="22"/>
              </w:rPr>
            </w:pPr>
            <w:r w:rsidRPr="00A077E1">
              <w:rPr>
                <w:sz w:val="22"/>
                <w:szCs w:val="22"/>
              </w:rPr>
              <w:t xml:space="preserve">Maksimalt </w:t>
            </w:r>
            <w:r w:rsidR="00A077E1" w:rsidRPr="00A077E1">
              <w:rPr>
                <w:sz w:val="22"/>
                <w:szCs w:val="22"/>
              </w:rPr>
              <w:t>100</w:t>
            </w:r>
            <w:r w:rsidRPr="00A077E1">
              <w:rPr>
                <w:sz w:val="22"/>
                <w:szCs w:val="22"/>
              </w:rPr>
              <w:t xml:space="preserve"> </w:t>
            </w:r>
            <w:r w:rsidR="00A077E1" w:rsidRPr="00A077E1">
              <w:rPr>
                <w:sz w:val="22"/>
                <w:szCs w:val="22"/>
              </w:rPr>
              <w:t>m</w:t>
            </w:r>
            <w:r w:rsidR="00A077E1" w:rsidRPr="00A077E1">
              <w:rPr>
                <w:sz w:val="22"/>
                <w:szCs w:val="22"/>
                <w:vertAlign w:val="superscript"/>
              </w:rPr>
              <w:t>3</w:t>
            </w:r>
            <w:r w:rsidRPr="00A077E1">
              <w:rPr>
                <w:sz w:val="22"/>
                <w:szCs w:val="22"/>
              </w:rPr>
              <w:t xml:space="preserve"> i alt</w:t>
            </w:r>
          </w:p>
          <w:p w14:paraId="51531A2D" w14:textId="27CCF162" w:rsidR="00C156CB" w:rsidRPr="00807746" w:rsidRDefault="00D66239" w:rsidP="0074483C">
            <w:pPr>
              <w:pStyle w:val="Kommentartekst"/>
              <w:spacing w:after="0"/>
              <w:jc w:val="center"/>
              <w:rPr>
                <w:sz w:val="22"/>
                <w:szCs w:val="22"/>
              </w:rPr>
            </w:pPr>
            <w:r w:rsidRPr="00D66239">
              <w:rPr>
                <w:sz w:val="22"/>
                <w:szCs w:val="22"/>
              </w:rPr>
              <w:t xml:space="preserve">Kun </w:t>
            </w:r>
            <w:r w:rsidR="00AD58C3">
              <w:rPr>
                <w:sz w:val="22"/>
                <w:szCs w:val="22"/>
              </w:rPr>
              <w:t xml:space="preserve">i </w:t>
            </w:r>
            <w:r w:rsidR="00807746">
              <w:rPr>
                <w:sz w:val="22"/>
                <w:szCs w:val="22"/>
              </w:rPr>
              <w:t xml:space="preserve">containere på fast belægning under tag i betonblandeanlæggets bygning på </w:t>
            </w:r>
            <w:proofErr w:type="spellStart"/>
            <w:r w:rsidR="00807746">
              <w:rPr>
                <w:sz w:val="22"/>
                <w:szCs w:val="22"/>
              </w:rPr>
              <w:t>Hermelinvej</w:t>
            </w:r>
            <w:proofErr w:type="spellEnd"/>
            <w:r w:rsidR="00807746">
              <w:rPr>
                <w:sz w:val="22"/>
                <w:szCs w:val="22"/>
              </w:rPr>
              <w:t xml:space="preserve"> 3</w:t>
            </w:r>
          </w:p>
        </w:tc>
        <w:tc>
          <w:tcPr>
            <w:tcW w:w="972" w:type="pct"/>
            <w:shd w:val="clear" w:color="auto" w:fill="auto"/>
            <w:vAlign w:val="center"/>
          </w:tcPr>
          <w:p w14:paraId="7C1FFFEB" w14:textId="77777777" w:rsidR="00C156CB" w:rsidRPr="00D66239" w:rsidRDefault="00D66239" w:rsidP="0074483C">
            <w:pPr>
              <w:spacing w:after="0" w:line="240" w:lineRule="auto"/>
              <w:jc w:val="center"/>
              <w:rPr>
                <w:rFonts w:eastAsia="Times New Roman" w:cs="Arial"/>
                <w:lang w:eastAsia="da-DK"/>
              </w:rPr>
            </w:pPr>
            <w:r w:rsidRPr="00D66239">
              <w:rPr>
                <w:rFonts w:eastAsia="Times New Roman" w:cs="Arial"/>
                <w:lang w:eastAsia="da-DK"/>
              </w:rPr>
              <w:t xml:space="preserve">Nej, </w:t>
            </w:r>
            <w:r w:rsidR="00A077E1">
              <w:rPr>
                <w:rFonts w:eastAsia="Times New Roman" w:cs="Arial"/>
                <w:lang w:eastAsia="da-DK"/>
              </w:rPr>
              <w:t>m</w:t>
            </w:r>
            <w:r w:rsidRPr="00D66239">
              <w:rPr>
                <w:rFonts w:eastAsia="Times New Roman" w:cs="Arial"/>
                <w:lang w:eastAsia="da-DK"/>
              </w:rPr>
              <w:t>å ikke behandles</w:t>
            </w:r>
          </w:p>
        </w:tc>
      </w:tr>
      <w:tr w:rsidR="00AB05C4" w:rsidRPr="00D66239" w14:paraId="69375B9F" w14:textId="77777777" w:rsidTr="0097306D">
        <w:tc>
          <w:tcPr>
            <w:tcW w:w="1088" w:type="pct"/>
            <w:shd w:val="clear" w:color="auto" w:fill="auto"/>
            <w:vAlign w:val="center"/>
          </w:tcPr>
          <w:p w14:paraId="78A3519D" w14:textId="77777777" w:rsidR="00AB05C4" w:rsidRPr="00D66239" w:rsidRDefault="00AB05C4" w:rsidP="0074483C">
            <w:pPr>
              <w:spacing w:after="0" w:line="240" w:lineRule="auto"/>
              <w:jc w:val="center"/>
              <w:rPr>
                <w:rFonts w:eastAsia="Times New Roman" w:cs="Arial"/>
                <w:b/>
                <w:lang w:eastAsia="da-DK"/>
              </w:rPr>
            </w:pPr>
            <w:r w:rsidRPr="00D66239">
              <w:rPr>
                <w:rFonts w:eastAsia="Times New Roman" w:cs="Arial"/>
                <w:b/>
                <w:lang w:eastAsia="da-DK"/>
              </w:rPr>
              <w:t xml:space="preserve">Frasorteret armering </w:t>
            </w:r>
          </w:p>
          <w:p w14:paraId="2C7EE2B5" w14:textId="77777777" w:rsidR="00AB05C4" w:rsidRPr="00D66239" w:rsidRDefault="00AB05C4" w:rsidP="0074483C">
            <w:pPr>
              <w:spacing w:after="0" w:line="240" w:lineRule="auto"/>
              <w:jc w:val="center"/>
              <w:rPr>
                <w:rFonts w:eastAsia="Times New Roman" w:cs="Arial"/>
                <w:b/>
                <w:lang w:eastAsia="da-DK"/>
              </w:rPr>
            </w:pPr>
            <w:r w:rsidRPr="00D66239">
              <w:rPr>
                <w:rFonts w:eastAsia="Times New Roman" w:cs="Arial"/>
                <w:b/>
                <w:lang w:eastAsia="da-DK"/>
              </w:rPr>
              <w:t xml:space="preserve">og </w:t>
            </w:r>
          </w:p>
          <w:p w14:paraId="1ACBF82C" w14:textId="77777777" w:rsidR="00AB05C4" w:rsidRPr="00D66239" w:rsidRDefault="00AB05C4" w:rsidP="0074483C">
            <w:pPr>
              <w:spacing w:after="0" w:line="240" w:lineRule="auto"/>
              <w:jc w:val="center"/>
              <w:rPr>
                <w:rFonts w:eastAsia="Times New Roman" w:cs="Arial"/>
                <w:b/>
                <w:lang w:eastAsia="da-DK"/>
              </w:rPr>
            </w:pPr>
            <w:r w:rsidRPr="00D66239">
              <w:rPr>
                <w:rFonts w:eastAsia="Times New Roman" w:cs="Arial"/>
                <w:b/>
                <w:lang w:eastAsia="da-DK"/>
              </w:rPr>
              <w:t>andet skrot</w:t>
            </w:r>
          </w:p>
        </w:tc>
        <w:tc>
          <w:tcPr>
            <w:tcW w:w="869" w:type="pct"/>
            <w:shd w:val="clear" w:color="auto" w:fill="auto"/>
            <w:vAlign w:val="center"/>
          </w:tcPr>
          <w:p w14:paraId="1DFC6F3A" w14:textId="77777777" w:rsidR="00D011FC" w:rsidRPr="00D66239" w:rsidRDefault="00D011FC" w:rsidP="0074483C">
            <w:pPr>
              <w:spacing w:after="0" w:line="240" w:lineRule="auto"/>
              <w:jc w:val="center"/>
              <w:rPr>
                <w:rFonts w:eastAsia="Times New Roman" w:cs="Arial"/>
                <w:lang w:val="en-US" w:eastAsia="da-DK"/>
              </w:rPr>
            </w:pPr>
            <w:r w:rsidRPr="00D66239">
              <w:rPr>
                <w:rFonts w:eastAsia="Times New Roman" w:cs="Arial"/>
                <w:lang w:eastAsia="da-DK"/>
              </w:rPr>
              <w:t>fx</w:t>
            </w:r>
            <w:r w:rsidRPr="00D66239">
              <w:rPr>
                <w:rFonts w:eastAsia="Times New Roman" w:cs="Arial"/>
                <w:lang w:val="en-US" w:eastAsia="da-DK"/>
              </w:rPr>
              <w:t xml:space="preserve"> </w:t>
            </w:r>
          </w:p>
          <w:p w14:paraId="7843C33B" w14:textId="77777777" w:rsidR="00AB05C4" w:rsidRPr="00D66239" w:rsidRDefault="00AB05C4" w:rsidP="0074483C">
            <w:pPr>
              <w:spacing w:after="0" w:line="240" w:lineRule="auto"/>
              <w:jc w:val="center"/>
              <w:rPr>
                <w:rFonts w:eastAsia="Times New Roman" w:cs="Arial"/>
                <w:lang w:val="en-US" w:eastAsia="da-DK"/>
              </w:rPr>
            </w:pPr>
            <w:r w:rsidRPr="00D66239">
              <w:rPr>
                <w:rFonts w:eastAsia="Times New Roman" w:cs="Arial"/>
                <w:lang w:val="en-US" w:eastAsia="da-DK"/>
              </w:rPr>
              <w:t>EAK 17-04-07</w:t>
            </w:r>
          </w:p>
          <w:p w14:paraId="5AA5B35B" w14:textId="77777777" w:rsidR="00AB05C4" w:rsidRPr="00D66239" w:rsidRDefault="00AB05C4" w:rsidP="0074483C">
            <w:pPr>
              <w:spacing w:after="0" w:line="240" w:lineRule="auto"/>
              <w:jc w:val="center"/>
              <w:rPr>
                <w:rFonts w:eastAsia="Times New Roman" w:cs="Arial"/>
                <w:lang w:val="en-US" w:eastAsia="da-DK"/>
              </w:rPr>
            </w:pPr>
            <w:r w:rsidRPr="00D66239">
              <w:rPr>
                <w:rFonts w:eastAsia="Times New Roman" w:cs="Arial"/>
                <w:lang w:val="en-US" w:eastAsia="da-DK"/>
              </w:rPr>
              <w:t>EAK 17-04-05</w:t>
            </w:r>
          </w:p>
          <w:p w14:paraId="21DE8CE4" w14:textId="77777777" w:rsidR="00AB05C4" w:rsidRPr="00D66239" w:rsidRDefault="00AB05C4" w:rsidP="0074483C">
            <w:pPr>
              <w:spacing w:after="0" w:line="240" w:lineRule="auto"/>
              <w:jc w:val="center"/>
              <w:rPr>
                <w:rFonts w:eastAsia="Times New Roman" w:cs="Arial"/>
                <w:lang w:val="en-US" w:eastAsia="da-DK"/>
              </w:rPr>
            </w:pPr>
            <w:r w:rsidRPr="00D66239">
              <w:rPr>
                <w:rFonts w:eastAsia="Times New Roman" w:cs="Arial"/>
                <w:lang w:val="en-US" w:eastAsia="da-DK"/>
              </w:rPr>
              <w:t>EAK 16-01-17</w:t>
            </w:r>
          </w:p>
        </w:tc>
        <w:tc>
          <w:tcPr>
            <w:tcW w:w="2071" w:type="pct"/>
            <w:shd w:val="clear" w:color="auto" w:fill="auto"/>
          </w:tcPr>
          <w:p w14:paraId="71CFD0B4" w14:textId="77777777" w:rsidR="00C156CB" w:rsidRPr="007A31CA" w:rsidRDefault="00C156CB" w:rsidP="0074483C">
            <w:pPr>
              <w:spacing w:after="0" w:line="240" w:lineRule="auto"/>
              <w:jc w:val="center"/>
            </w:pPr>
            <w:r w:rsidRPr="00D66239">
              <w:rPr>
                <w:rFonts w:eastAsia="Times New Roman" w:cs="Arial"/>
                <w:lang w:eastAsia="da-DK"/>
              </w:rPr>
              <w:t xml:space="preserve">Hver dynge må ikke være højere end </w:t>
            </w:r>
            <w:r w:rsidRPr="007A31CA">
              <w:rPr>
                <w:rFonts w:eastAsia="Times New Roman" w:cs="Arial"/>
                <w:lang w:eastAsia="da-DK"/>
              </w:rPr>
              <w:t>nærmeste bygning.</w:t>
            </w:r>
            <w:r w:rsidRPr="007A31CA">
              <w:t xml:space="preserve"> </w:t>
            </w:r>
          </w:p>
          <w:p w14:paraId="4C868D57" w14:textId="77777777" w:rsidR="00AB05C4" w:rsidRPr="00841DD4" w:rsidRDefault="007738F0" w:rsidP="0074483C">
            <w:pPr>
              <w:spacing w:after="0" w:line="240" w:lineRule="auto"/>
              <w:jc w:val="center"/>
            </w:pPr>
            <w:r w:rsidRPr="007A31CA">
              <w:t xml:space="preserve">Se vilkår </w:t>
            </w:r>
            <w:r w:rsidR="00AD58C3" w:rsidRPr="007A31CA">
              <w:t>14</w:t>
            </w:r>
            <w:r w:rsidRPr="007A31CA">
              <w:t xml:space="preserve">, </w:t>
            </w:r>
            <w:r w:rsidR="00AD58C3" w:rsidRPr="007A31CA">
              <w:t>24</w:t>
            </w:r>
            <w:r w:rsidRPr="007A31CA">
              <w:t xml:space="preserve"> og </w:t>
            </w:r>
            <w:r w:rsidR="00AD58C3" w:rsidRPr="007A31CA">
              <w:t>31</w:t>
            </w:r>
            <w:r w:rsidRPr="007A31CA">
              <w:t xml:space="preserve"> for</w:t>
            </w:r>
            <w:r w:rsidRPr="00841DD4">
              <w:t xml:space="preserve"> metalskrot, der afgiver støv, væske eller lign.</w:t>
            </w:r>
          </w:p>
        </w:tc>
        <w:tc>
          <w:tcPr>
            <w:tcW w:w="972" w:type="pct"/>
            <w:shd w:val="clear" w:color="auto" w:fill="auto"/>
            <w:vAlign w:val="center"/>
          </w:tcPr>
          <w:p w14:paraId="60E9177F" w14:textId="77777777" w:rsidR="00AB05C4" w:rsidRPr="00D66239" w:rsidRDefault="00D66239" w:rsidP="0074483C">
            <w:pPr>
              <w:spacing w:after="0" w:line="240" w:lineRule="auto"/>
              <w:jc w:val="center"/>
              <w:rPr>
                <w:rFonts w:eastAsia="Times New Roman" w:cs="Arial"/>
                <w:lang w:eastAsia="da-DK"/>
              </w:rPr>
            </w:pPr>
            <w:r w:rsidRPr="00D66239">
              <w:rPr>
                <w:rFonts w:eastAsia="Times New Roman" w:cs="Arial"/>
                <w:lang w:eastAsia="da-DK"/>
              </w:rPr>
              <w:t>N</w:t>
            </w:r>
            <w:r w:rsidR="00FD5CE5" w:rsidRPr="00D66239">
              <w:rPr>
                <w:rFonts w:eastAsia="Times New Roman" w:cs="Arial"/>
                <w:lang w:eastAsia="da-DK"/>
              </w:rPr>
              <w:t>ej</w:t>
            </w:r>
            <w:r w:rsidRPr="00D66239">
              <w:rPr>
                <w:rFonts w:eastAsia="Times New Roman" w:cs="Arial"/>
                <w:lang w:eastAsia="da-DK"/>
              </w:rPr>
              <w:t>. Må ikke behandles</w:t>
            </w:r>
          </w:p>
        </w:tc>
      </w:tr>
      <w:tr w:rsidR="00AB05C4" w:rsidRPr="00D66239" w14:paraId="05400D20" w14:textId="77777777" w:rsidTr="0097306D">
        <w:tc>
          <w:tcPr>
            <w:tcW w:w="1088" w:type="pct"/>
            <w:shd w:val="clear" w:color="auto" w:fill="auto"/>
            <w:vAlign w:val="center"/>
          </w:tcPr>
          <w:p w14:paraId="0BC2BF9A" w14:textId="77777777" w:rsidR="00AB05C4" w:rsidRPr="00D66239" w:rsidRDefault="00AB05C4" w:rsidP="0074483C">
            <w:pPr>
              <w:spacing w:after="0" w:line="240" w:lineRule="auto"/>
              <w:jc w:val="center"/>
              <w:rPr>
                <w:rFonts w:eastAsia="Times New Roman" w:cs="Arial"/>
                <w:lang w:eastAsia="da-DK"/>
              </w:rPr>
            </w:pPr>
            <w:r w:rsidRPr="00D66239">
              <w:rPr>
                <w:rFonts w:eastAsia="Times New Roman" w:cs="Arial"/>
                <w:b/>
                <w:lang w:eastAsia="da-DK"/>
              </w:rPr>
              <w:t>Frasorteret byggeaffald</w:t>
            </w:r>
            <w:r w:rsidRPr="00D66239">
              <w:rPr>
                <w:rFonts w:eastAsia="Times New Roman" w:cs="Arial"/>
                <w:lang w:eastAsia="da-DK"/>
              </w:rPr>
              <w:t xml:space="preserve"> </w:t>
            </w:r>
            <w:r w:rsidRPr="00D66239">
              <w:rPr>
                <w:rFonts w:eastAsia="Times New Roman" w:cs="Arial"/>
                <w:b/>
                <w:lang w:eastAsia="da-DK"/>
              </w:rPr>
              <w:t>som ikke må nedknuses</w:t>
            </w:r>
            <w:r w:rsidRPr="00D66239">
              <w:rPr>
                <w:rFonts w:eastAsia="Times New Roman" w:cs="Arial"/>
                <w:lang w:eastAsia="da-DK"/>
              </w:rPr>
              <w:t xml:space="preserve"> </w:t>
            </w:r>
          </w:p>
          <w:p w14:paraId="493D2C72" w14:textId="77777777" w:rsidR="00AB05C4" w:rsidRPr="00D66239" w:rsidRDefault="00AB05C4" w:rsidP="0074483C">
            <w:pPr>
              <w:spacing w:after="0" w:line="240" w:lineRule="auto"/>
              <w:jc w:val="center"/>
              <w:rPr>
                <w:rFonts w:eastAsia="Times New Roman" w:cs="Arial"/>
                <w:lang w:eastAsia="da-DK"/>
              </w:rPr>
            </w:pPr>
            <w:r w:rsidRPr="00D66239">
              <w:rPr>
                <w:rFonts w:eastAsia="Times New Roman" w:cs="Arial"/>
                <w:lang w:eastAsia="da-DK"/>
              </w:rPr>
              <w:t xml:space="preserve">(fx. sanitet, glaserede tegl, </w:t>
            </w:r>
            <w:r w:rsidR="00AD58C3">
              <w:rPr>
                <w:rFonts w:eastAsia="Times New Roman" w:cs="Arial"/>
                <w:lang w:eastAsia="da-DK"/>
              </w:rPr>
              <w:t>klinker</w:t>
            </w:r>
            <w:r w:rsidRPr="00D66239">
              <w:rPr>
                <w:rFonts w:eastAsia="Times New Roman" w:cs="Arial"/>
                <w:lang w:eastAsia="da-DK"/>
              </w:rPr>
              <w:t>, tagplader, træ, glas, plast mv.)</w:t>
            </w:r>
          </w:p>
        </w:tc>
        <w:tc>
          <w:tcPr>
            <w:tcW w:w="869" w:type="pct"/>
            <w:shd w:val="clear" w:color="auto" w:fill="auto"/>
            <w:vAlign w:val="center"/>
          </w:tcPr>
          <w:p w14:paraId="4ADEDF6A" w14:textId="77777777" w:rsidR="00A03E45" w:rsidRPr="00D66239" w:rsidRDefault="00AB05C4" w:rsidP="0074483C">
            <w:pPr>
              <w:spacing w:after="0" w:line="240" w:lineRule="auto"/>
              <w:jc w:val="center"/>
              <w:rPr>
                <w:rFonts w:eastAsia="Times New Roman" w:cs="Arial"/>
                <w:lang w:eastAsia="da-DK"/>
              </w:rPr>
            </w:pPr>
            <w:r w:rsidRPr="00D66239">
              <w:rPr>
                <w:rFonts w:eastAsia="Times New Roman" w:cs="Arial"/>
                <w:lang w:eastAsia="da-DK"/>
              </w:rPr>
              <w:t xml:space="preserve">fx. </w:t>
            </w:r>
          </w:p>
          <w:p w14:paraId="632DC2B7" w14:textId="77777777" w:rsidR="00AB05C4" w:rsidRDefault="00AB05C4" w:rsidP="0074483C">
            <w:pPr>
              <w:spacing w:after="0" w:line="240" w:lineRule="auto"/>
              <w:jc w:val="center"/>
              <w:rPr>
                <w:rFonts w:eastAsia="Times New Roman" w:cs="Arial"/>
                <w:lang w:eastAsia="da-DK"/>
              </w:rPr>
            </w:pPr>
            <w:r w:rsidRPr="00D66239">
              <w:rPr>
                <w:rFonts w:eastAsia="Times New Roman" w:cs="Arial"/>
                <w:lang w:eastAsia="da-DK"/>
              </w:rPr>
              <w:t>EAK 17-09-04</w:t>
            </w:r>
          </w:p>
          <w:p w14:paraId="6D93E52F" w14:textId="77777777" w:rsidR="00224744" w:rsidRPr="00D66239" w:rsidRDefault="00224744" w:rsidP="0074483C">
            <w:pPr>
              <w:spacing w:after="0" w:line="240" w:lineRule="auto"/>
              <w:jc w:val="center"/>
              <w:rPr>
                <w:rFonts w:eastAsia="Times New Roman" w:cs="Arial"/>
                <w:lang w:eastAsia="da-DK"/>
              </w:rPr>
            </w:pPr>
            <w:r>
              <w:rPr>
                <w:rFonts w:eastAsia="Times New Roman" w:cs="Arial"/>
                <w:lang w:eastAsia="da-DK"/>
              </w:rPr>
              <w:t>EAK 17-01-03</w:t>
            </w:r>
          </w:p>
        </w:tc>
        <w:tc>
          <w:tcPr>
            <w:tcW w:w="2071" w:type="pct"/>
            <w:shd w:val="clear" w:color="auto" w:fill="auto"/>
          </w:tcPr>
          <w:p w14:paraId="5DCC1BD5" w14:textId="3EE6E00E" w:rsidR="00AB05C4" w:rsidRPr="00D66239" w:rsidRDefault="00AB05C4" w:rsidP="0074483C">
            <w:pPr>
              <w:spacing w:after="0" w:line="240" w:lineRule="auto"/>
              <w:jc w:val="center"/>
              <w:rPr>
                <w:rFonts w:eastAsia="Times New Roman" w:cs="Arial"/>
                <w:lang w:eastAsia="da-DK"/>
              </w:rPr>
            </w:pPr>
            <w:r w:rsidRPr="00D66239">
              <w:rPr>
                <w:rFonts w:eastAsia="Times New Roman" w:cs="Arial"/>
                <w:lang w:eastAsia="da-DK"/>
              </w:rPr>
              <w:t xml:space="preserve">Skal opbevares på fast </w:t>
            </w:r>
            <w:proofErr w:type="gramStart"/>
            <w:r w:rsidRPr="00D66239">
              <w:rPr>
                <w:rFonts w:eastAsia="Times New Roman" w:cs="Arial"/>
                <w:lang w:eastAsia="da-DK"/>
              </w:rPr>
              <w:t>belægning ,</w:t>
            </w:r>
            <w:proofErr w:type="gramEnd"/>
            <w:r w:rsidRPr="00D66239">
              <w:rPr>
                <w:rFonts w:eastAsia="Times New Roman" w:cs="Arial"/>
                <w:lang w:eastAsia="da-DK"/>
              </w:rPr>
              <w:t xml:space="preserve"> </w:t>
            </w:r>
            <w:proofErr w:type="spellStart"/>
            <w:r w:rsidRPr="00D66239">
              <w:rPr>
                <w:rFonts w:eastAsia="Times New Roman" w:cs="Arial"/>
                <w:lang w:eastAsia="da-DK"/>
              </w:rPr>
              <w:t>jf</w:t>
            </w:r>
            <w:proofErr w:type="spellEnd"/>
            <w:r w:rsidRPr="00D66239">
              <w:rPr>
                <w:rFonts w:eastAsia="Times New Roman" w:cs="Arial"/>
                <w:lang w:eastAsia="da-DK"/>
              </w:rPr>
              <w:t xml:space="preserve">, vilkår </w:t>
            </w:r>
            <w:r w:rsidR="007A31CA">
              <w:rPr>
                <w:rFonts w:eastAsia="Times New Roman" w:cs="Arial"/>
                <w:lang w:eastAsia="da-DK"/>
              </w:rPr>
              <w:t>34</w:t>
            </w:r>
            <w:r w:rsidRPr="00D66239">
              <w:rPr>
                <w:rFonts w:eastAsia="Times New Roman" w:cs="Arial"/>
                <w:lang w:eastAsia="da-DK"/>
              </w:rPr>
              <w:t>.</w:t>
            </w:r>
          </w:p>
          <w:p w14:paraId="7A54999C" w14:textId="77777777" w:rsidR="00AB05C4" w:rsidRPr="00D66239" w:rsidRDefault="00AB05C4" w:rsidP="0074483C">
            <w:pPr>
              <w:spacing w:after="0" w:line="240" w:lineRule="auto"/>
              <w:jc w:val="center"/>
              <w:rPr>
                <w:rFonts w:eastAsia="Times New Roman" w:cs="Arial"/>
                <w:lang w:eastAsia="da-DK"/>
              </w:rPr>
            </w:pPr>
            <w:r w:rsidRPr="00D66239">
              <w:rPr>
                <w:rFonts w:eastAsia="Times New Roman" w:cs="Arial"/>
                <w:lang w:eastAsia="da-DK"/>
              </w:rPr>
              <w:t>Må ikke modtages på pladsen som egen fraktion, men kan fremkomme i mindre mængder ved udsortering fra materialer til nedknusning</w:t>
            </w:r>
          </w:p>
        </w:tc>
        <w:tc>
          <w:tcPr>
            <w:tcW w:w="972" w:type="pct"/>
            <w:shd w:val="clear" w:color="auto" w:fill="auto"/>
            <w:vAlign w:val="center"/>
          </w:tcPr>
          <w:p w14:paraId="1A95F0B5" w14:textId="77777777" w:rsidR="00AB05C4" w:rsidRPr="00D66239" w:rsidRDefault="00AD58C3" w:rsidP="0074483C">
            <w:pPr>
              <w:spacing w:after="0" w:line="240" w:lineRule="auto"/>
              <w:jc w:val="center"/>
              <w:rPr>
                <w:rFonts w:eastAsia="Times New Roman" w:cs="Arial"/>
                <w:lang w:eastAsia="da-DK"/>
              </w:rPr>
            </w:pPr>
            <w:r>
              <w:rPr>
                <w:rFonts w:eastAsia="Times New Roman" w:cs="Arial"/>
                <w:lang w:eastAsia="da-DK"/>
              </w:rPr>
              <w:t>Nej, m</w:t>
            </w:r>
            <w:r w:rsidR="00635F00" w:rsidRPr="00D66239">
              <w:rPr>
                <w:rFonts w:eastAsia="Times New Roman" w:cs="Arial"/>
                <w:lang w:eastAsia="da-DK"/>
              </w:rPr>
              <w:t xml:space="preserve">å </w:t>
            </w:r>
            <w:r>
              <w:rPr>
                <w:rFonts w:eastAsia="Times New Roman" w:cs="Arial"/>
                <w:lang w:eastAsia="da-DK"/>
              </w:rPr>
              <w:t>ikke</w:t>
            </w:r>
            <w:r w:rsidR="00635F00" w:rsidRPr="00D66239">
              <w:rPr>
                <w:rFonts w:eastAsia="Times New Roman" w:cs="Arial"/>
                <w:lang w:eastAsia="da-DK"/>
              </w:rPr>
              <w:t xml:space="preserve"> nedknuses</w:t>
            </w:r>
          </w:p>
        </w:tc>
      </w:tr>
    </w:tbl>
    <w:p w14:paraId="70695F3C" w14:textId="77777777" w:rsidR="00273DA7" w:rsidRPr="006A02FB" w:rsidRDefault="00273DA7" w:rsidP="007738F0">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lastRenderedPageBreak/>
        <w:t>Affaldet skal kontrolleres hurtigst muligt ved modtagelsen, dog senest inden ophør af næstfølgende arbejdsdag, og placeres i de dertil beregnede affaldsområder, containere, båse eller beholdere.</w:t>
      </w:r>
      <w:r w:rsidR="00717C2C" w:rsidRPr="00717C2C">
        <w:rPr>
          <w:rFonts w:eastAsia="Times New Roman" w:cs="Arial"/>
          <w:lang w:eastAsia="da-DK"/>
        </w:rPr>
        <w:t xml:space="preserve"> </w:t>
      </w:r>
      <w:r w:rsidR="00717C2C" w:rsidRPr="006A02FB">
        <w:rPr>
          <w:rFonts w:eastAsia="Times New Roman" w:cs="Arial"/>
          <w:lang w:eastAsia="da-DK"/>
        </w:rPr>
        <w:t>(K206-5 og K212-5)</w:t>
      </w:r>
      <w:r w:rsidR="008C6963">
        <w:rPr>
          <w:rFonts w:eastAsia="Times New Roman" w:cs="Arial"/>
          <w:lang w:eastAsia="da-DK"/>
        </w:rPr>
        <w:t>.</w:t>
      </w:r>
    </w:p>
    <w:p w14:paraId="157783D9" w14:textId="77777777" w:rsidR="00273DA7" w:rsidRPr="006A02FB" w:rsidRDefault="00273DA7" w:rsidP="007738F0">
      <w:pPr>
        <w:spacing w:after="0" w:line="300" w:lineRule="exact"/>
        <w:rPr>
          <w:rFonts w:eastAsia="Times New Roman" w:cs="Arial"/>
          <w:lang w:eastAsia="da-DK"/>
        </w:rPr>
      </w:pPr>
    </w:p>
    <w:p w14:paraId="2509E9D6" w14:textId="77777777" w:rsidR="00273DA7" w:rsidRPr="006A02FB" w:rsidRDefault="00273DA7" w:rsidP="007738F0">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Bygge- og anlægsaffald, der indeholder farligt</w:t>
      </w:r>
      <w:r w:rsidRPr="006A02FB">
        <w:rPr>
          <w:vertAlign w:val="superscript"/>
          <w:lang w:eastAsia="da-DK"/>
        </w:rPr>
        <w:footnoteReference w:id="9"/>
      </w:r>
      <w:r w:rsidRPr="006A02FB">
        <w:rPr>
          <w:rFonts w:eastAsia="Times New Roman" w:cs="Arial"/>
          <w:lang w:eastAsia="da-DK"/>
        </w:rPr>
        <w:t xml:space="preserve"> affald eller asbest, skal afvises, og dette affald må ikke neddeles/knuses på området.</w:t>
      </w:r>
      <w:r w:rsidR="00717C2C" w:rsidRPr="00717C2C">
        <w:rPr>
          <w:rFonts w:eastAsia="Times New Roman" w:cs="Arial"/>
          <w:lang w:eastAsia="da-DK"/>
        </w:rPr>
        <w:t xml:space="preserve"> </w:t>
      </w:r>
      <w:r w:rsidR="00717C2C" w:rsidRPr="006A02FB">
        <w:rPr>
          <w:rFonts w:eastAsia="Times New Roman" w:cs="Arial"/>
          <w:lang w:eastAsia="da-DK"/>
        </w:rPr>
        <w:t>(K206-6)</w:t>
      </w:r>
      <w:r w:rsidR="008C6963">
        <w:rPr>
          <w:rFonts w:eastAsia="Times New Roman" w:cs="Arial"/>
          <w:lang w:eastAsia="da-DK"/>
        </w:rPr>
        <w:t>.</w:t>
      </w:r>
    </w:p>
    <w:p w14:paraId="085C6D98" w14:textId="77777777" w:rsidR="00273DA7" w:rsidRPr="006A02FB" w:rsidRDefault="00273DA7" w:rsidP="007738F0">
      <w:pPr>
        <w:spacing w:after="0" w:line="300" w:lineRule="exact"/>
        <w:rPr>
          <w:rFonts w:eastAsia="Times New Roman" w:cs="Arial"/>
          <w:lang w:eastAsia="da-DK"/>
        </w:rPr>
      </w:pPr>
    </w:p>
    <w:p w14:paraId="5CE51232" w14:textId="77777777" w:rsidR="00273DA7" w:rsidRPr="006A02FB" w:rsidRDefault="00273DA7" w:rsidP="007738F0">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Der må kun neddeles </w:t>
      </w:r>
      <w:r w:rsidRPr="006A02FB">
        <w:rPr>
          <w:rFonts w:eastAsia="Times New Roman" w:cs="Arial"/>
          <w:b/>
          <w:lang w:eastAsia="da-DK"/>
        </w:rPr>
        <w:t>rene</w:t>
      </w:r>
      <w:r w:rsidRPr="006A02FB">
        <w:rPr>
          <w:rFonts w:eastAsia="Times New Roman" w:cs="Arial"/>
          <w:lang w:eastAsia="da-DK"/>
        </w:rPr>
        <w:t>, sorterede materialer. Blandinger må dog neddeles, såfremt det neddelte skal nyttiggøres i denne blandede form.</w:t>
      </w:r>
      <w:r w:rsidR="00717C2C" w:rsidRPr="00717C2C">
        <w:rPr>
          <w:rFonts w:eastAsia="Times New Roman" w:cs="Arial"/>
          <w:lang w:eastAsia="da-DK"/>
        </w:rPr>
        <w:t xml:space="preserve"> </w:t>
      </w:r>
      <w:r w:rsidR="00717C2C" w:rsidRPr="006A02FB">
        <w:rPr>
          <w:rFonts w:eastAsia="Times New Roman" w:cs="Arial"/>
          <w:lang w:eastAsia="da-DK"/>
        </w:rPr>
        <w:t>(K206-8)</w:t>
      </w:r>
      <w:r w:rsidR="008C6963">
        <w:rPr>
          <w:rFonts w:eastAsia="Times New Roman" w:cs="Arial"/>
          <w:lang w:eastAsia="da-DK"/>
        </w:rPr>
        <w:t>.</w:t>
      </w:r>
    </w:p>
    <w:p w14:paraId="5AF7E7EC" w14:textId="77777777" w:rsidR="00273DA7" w:rsidRPr="006A02FB" w:rsidRDefault="00273DA7" w:rsidP="007738F0">
      <w:pPr>
        <w:spacing w:after="0" w:line="300" w:lineRule="exact"/>
        <w:rPr>
          <w:rFonts w:eastAsia="Times New Roman" w:cs="Arial"/>
          <w:lang w:eastAsia="da-DK"/>
        </w:rPr>
      </w:pPr>
    </w:p>
    <w:p w14:paraId="738927D1" w14:textId="77777777" w:rsidR="00273DA7" w:rsidRDefault="00273DA7" w:rsidP="007738F0">
      <w:pPr>
        <w:pStyle w:val="Listeafsnit"/>
        <w:numPr>
          <w:ilvl w:val="0"/>
          <w:numId w:val="22"/>
        </w:numPr>
        <w:tabs>
          <w:tab w:val="num" w:pos="360"/>
        </w:tabs>
        <w:spacing w:after="0" w:line="300" w:lineRule="exact"/>
        <w:rPr>
          <w:rFonts w:eastAsia="Times New Roman" w:cs="Arial"/>
          <w:lang w:eastAsia="da-DK"/>
        </w:rPr>
      </w:pPr>
      <w:r w:rsidRPr="006A02FB">
        <w:rPr>
          <w:rFonts w:eastAsia="Times New Roman" w:cs="Arial"/>
          <w:lang w:eastAsia="da-DK"/>
        </w:rPr>
        <w:t xml:space="preserve">Hvis virksomheden modtager affald, der ikke er omfattet af virksomhedens miljøgodkendelse, og som det ikke umiddelbart er muligt at afvise eller henvise til en anden affaldsmodtager, skal affaldet placeres i et særskilt oplagsområde. Såfremt der er tale om farligt affald eller asbest skal affaldet opbevares enten i overdækket container eller på et område under tag og med tæt belægning. Virksomheden skal herefter hurtigst muligt kontakte tilsynsmyndigheden og orientere om affaldet. </w:t>
      </w:r>
      <w:r w:rsidR="00717C2C" w:rsidRPr="006A02FB">
        <w:rPr>
          <w:rFonts w:eastAsia="Times New Roman" w:cs="Arial"/>
          <w:lang w:eastAsia="da-DK"/>
        </w:rPr>
        <w:t>(K206-7 og K212-6)</w:t>
      </w:r>
      <w:r w:rsidR="008C6963">
        <w:rPr>
          <w:rFonts w:eastAsia="Times New Roman" w:cs="Arial"/>
          <w:lang w:eastAsia="da-DK"/>
        </w:rPr>
        <w:t>.</w:t>
      </w:r>
    </w:p>
    <w:p w14:paraId="6FC96A05" w14:textId="77777777" w:rsidR="00AF7099" w:rsidRPr="00AF7099" w:rsidRDefault="00AF7099" w:rsidP="007738F0">
      <w:pPr>
        <w:pStyle w:val="Listeafsnit"/>
        <w:spacing w:line="300" w:lineRule="exact"/>
        <w:rPr>
          <w:rFonts w:eastAsia="Times New Roman" w:cs="Arial"/>
          <w:lang w:eastAsia="da-DK"/>
        </w:rPr>
      </w:pPr>
    </w:p>
    <w:p w14:paraId="1CF52DA4" w14:textId="77777777" w:rsidR="00273DA7" w:rsidRPr="00AF7099" w:rsidRDefault="00AF7099" w:rsidP="007738F0">
      <w:pPr>
        <w:pStyle w:val="Listeafsnit"/>
        <w:numPr>
          <w:ilvl w:val="0"/>
          <w:numId w:val="22"/>
        </w:numPr>
        <w:spacing w:line="300" w:lineRule="exact"/>
        <w:rPr>
          <w:rFonts w:eastAsia="Times New Roman" w:cs="Arial"/>
          <w:lang w:eastAsia="da-DK"/>
        </w:rPr>
      </w:pPr>
      <w:r w:rsidRPr="00AF7099">
        <w:rPr>
          <w:rFonts w:eastAsia="Times New Roman" w:cs="Arial"/>
          <w:lang w:eastAsia="da-DK"/>
        </w:rPr>
        <w:t>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uden overdække, h</w:t>
      </w:r>
      <w:r>
        <w:rPr>
          <w:rFonts w:eastAsia="Times New Roman" w:cs="Arial"/>
          <w:lang w:eastAsia="da-DK"/>
        </w:rPr>
        <w:t>vis det er indendørs. (K212-16).</w:t>
      </w:r>
    </w:p>
    <w:p w14:paraId="04E4AEBE" w14:textId="77777777" w:rsidR="006207B3" w:rsidRPr="006207B3" w:rsidRDefault="006207B3" w:rsidP="007738F0">
      <w:pPr>
        <w:pStyle w:val="Overskrift2"/>
        <w:spacing w:line="300" w:lineRule="exact"/>
        <w:rPr>
          <w:rFonts w:cs="Arial"/>
        </w:rPr>
      </w:pPr>
      <w:bookmarkStart w:id="26" w:name="_Toc21950401"/>
      <w:r w:rsidRPr="00273DA7">
        <w:t xml:space="preserve">Vilkår </w:t>
      </w:r>
      <w:r w:rsidR="00453E94">
        <w:t>for</w:t>
      </w:r>
      <w:r w:rsidRPr="00273DA7">
        <w:t xml:space="preserve"> </w:t>
      </w:r>
      <w:r w:rsidR="00FA762D">
        <w:t>værkstedsaktiviteter</w:t>
      </w:r>
      <w:bookmarkEnd w:id="26"/>
    </w:p>
    <w:p w14:paraId="54107169" w14:textId="77777777" w:rsidR="006207B3" w:rsidRDefault="00FA762D" w:rsidP="007738F0">
      <w:pPr>
        <w:pStyle w:val="Listeafsnit"/>
        <w:numPr>
          <w:ilvl w:val="0"/>
          <w:numId w:val="22"/>
        </w:numPr>
        <w:tabs>
          <w:tab w:val="num" w:pos="360"/>
        </w:tabs>
        <w:spacing w:after="0" w:line="300" w:lineRule="exact"/>
        <w:rPr>
          <w:rFonts w:eastAsia="Times New Roman" w:cs="Arial"/>
          <w:lang w:eastAsia="da-DK"/>
        </w:rPr>
      </w:pPr>
      <w:r>
        <w:rPr>
          <w:rFonts w:eastAsia="Times New Roman" w:cs="Arial"/>
          <w:lang w:eastAsia="da-DK"/>
        </w:rPr>
        <w:t>Maskinel slibning og andre støvfrembringende aktiviteter skal foregå indendørs og med etableret udsugning. Udsugningsanlægget må ikke anvendes til udsugning af organiske opløsnings- eller fortyndingsmidler.</w:t>
      </w:r>
      <w:r w:rsidR="00453E94">
        <w:rPr>
          <w:rFonts w:eastAsia="Times New Roman" w:cs="Arial"/>
          <w:lang w:eastAsia="da-DK"/>
        </w:rPr>
        <w:t xml:space="preserve"> (A).</w:t>
      </w:r>
    </w:p>
    <w:p w14:paraId="15DBA070" w14:textId="77777777" w:rsidR="00453E94" w:rsidRDefault="00453E94" w:rsidP="007738F0">
      <w:pPr>
        <w:pStyle w:val="Listeafsnit"/>
        <w:spacing w:after="0" w:line="300" w:lineRule="exact"/>
        <w:rPr>
          <w:rFonts w:eastAsia="Times New Roman" w:cs="Arial"/>
          <w:lang w:eastAsia="da-DK"/>
        </w:rPr>
      </w:pPr>
    </w:p>
    <w:p w14:paraId="25A6B39E" w14:textId="77777777" w:rsidR="00453E94" w:rsidRDefault="00FA762D" w:rsidP="007738F0">
      <w:pPr>
        <w:pStyle w:val="Listeafsnit"/>
        <w:numPr>
          <w:ilvl w:val="0"/>
          <w:numId w:val="22"/>
        </w:numPr>
        <w:tabs>
          <w:tab w:val="num" w:pos="360"/>
        </w:tabs>
        <w:spacing w:after="0" w:line="300" w:lineRule="exact"/>
        <w:rPr>
          <w:rFonts w:eastAsia="Times New Roman" w:cs="Arial"/>
          <w:lang w:eastAsia="da-DK"/>
        </w:rPr>
      </w:pPr>
      <w:r>
        <w:rPr>
          <w:rFonts w:eastAsia="Times New Roman" w:cs="Arial"/>
          <w:lang w:eastAsia="da-DK"/>
        </w:rPr>
        <w:t>Udstødningsgas, rensemiddeldampe og svejserøg skal udsuges fra indendørs lokaliteter. Afkast herfra skal føres mindst 1 meter over det sted på tagfladen, hvor afkastet er placeret.</w:t>
      </w:r>
      <w:r w:rsidR="00453E94">
        <w:rPr>
          <w:rFonts w:eastAsia="Times New Roman" w:cs="Arial"/>
          <w:lang w:eastAsia="da-DK"/>
        </w:rPr>
        <w:t xml:space="preserve"> (A).</w:t>
      </w:r>
    </w:p>
    <w:p w14:paraId="07458074" w14:textId="77777777" w:rsidR="006207B3" w:rsidRDefault="006207B3" w:rsidP="007738F0">
      <w:pPr>
        <w:pStyle w:val="Listeafsnit"/>
        <w:spacing w:after="0" w:line="300" w:lineRule="exact"/>
        <w:rPr>
          <w:rFonts w:eastAsia="Times New Roman" w:cs="Arial"/>
          <w:lang w:eastAsia="da-DK"/>
        </w:rPr>
      </w:pPr>
    </w:p>
    <w:p w14:paraId="105DA3A2" w14:textId="77777777" w:rsidR="00453E94" w:rsidRDefault="00FA762D" w:rsidP="007738F0">
      <w:pPr>
        <w:pStyle w:val="Listeafsnit"/>
        <w:numPr>
          <w:ilvl w:val="0"/>
          <w:numId w:val="22"/>
        </w:numPr>
        <w:tabs>
          <w:tab w:val="num" w:pos="360"/>
        </w:tabs>
        <w:spacing w:after="0" w:line="300" w:lineRule="exact"/>
        <w:rPr>
          <w:rFonts w:eastAsia="Times New Roman" w:cs="Arial"/>
          <w:lang w:eastAsia="da-DK"/>
        </w:rPr>
      </w:pPr>
      <w:r>
        <w:rPr>
          <w:rFonts w:eastAsia="Times New Roman" w:cs="Arial"/>
          <w:lang w:eastAsia="da-DK"/>
        </w:rPr>
        <w:t xml:space="preserve">Ved udskiftning og </w:t>
      </w:r>
      <w:r w:rsidR="008F1340">
        <w:rPr>
          <w:rFonts w:eastAsia="Times New Roman" w:cs="Arial"/>
          <w:lang w:eastAsia="da-DK"/>
        </w:rPr>
        <w:t>mindre tilpasning af præfabriker</w:t>
      </w:r>
      <w:r>
        <w:rPr>
          <w:rFonts w:eastAsia="Times New Roman" w:cs="Arial"/>
          <w:lang w:eastAsia="da-DK"/>
        </w:rPr>
        <w:t>ede keramiske eller asbestholdige bremse- eller koblingsbelægninger, hvor der ikke anvendes bremsevasker, og ved bearbejdning af keramiske eller asbestholdige bremse- eller koblingsbelægninger, skal der etableres udsugningsanlæg med absolutfilter, der kan overholde en udskilningsgrad på mindst 99,9 %. Afkast skal føres mindst 1 meter over det sted på tagfladen, hvor afkastet placeres.</w:t>
      </w:r>
      <w:r w:rsidR="00453E94" w:rsidRPr="00453E94">
        <w:rPr>
          <w:rFonts w:eastAsia="Times New Roman" w:cs="Arial"/>
          <w:lang w:eastAsia="da-DK"/>
        </w:rPr>
        <w:t xml:space="preserve"> </w:t>
      </w:r>
      <w:r w:rsidR="00453E94">
        <w:rPr>
          <w:rFonts w:eastAsia="Times New Roman" w:cs="Arial"/>
          <w:lang w:eastAsia="da-DK"/>
        </w:rPr>
        <w:t>(A).</w:t>
      </w:r>
    </w:p>
    <w:p w14:paraId="735B27E2" w14:textId="77777777" w:rsidR="006207B3" w:rsidRDefault="006207B3" w:rsidP="007738F0">
      <w:pPr>
        <w:pStyle w:val="Listeafsnit"/>
        <w:spacing w:after="0" w:line="300" w:lineRule="exact"/>
        <w:rPr>
          <w:rFonts w:eastAsia="Times New Roman" w:cs="Arial"/>
          <w:lang w:eastAsia="da-DK"/>
        </w:rPr>
      </w:pPr>
    </w:p>
    <w:p w14:paraId="0B16057C" w14:textId="77777777" w:rsidR="00453E94" w:rsidRDefault="00453E94" w:rsidP="007738F0">
      <w:pPr>
        <w:pStyle w:val="Listeafsnit"/>
        <w:numPr>
          <w:ilvl w:val="0"/>
          <w:numId w:val="22"/>
        </w:numPr>
        <w:tabs>
          <w:tab w:val="num" w:pos="360"/>
        </w:tabs>
        <w:spacing w:after="0" w:line="300" w:lineRule="exact"/>
        <w:rPr>
          <w:rFonts w:eastAsia="Times New Roman" w:cs="Arial"/>
          <w:lang w:eastAsia="da-DK"/>
        </w:rPr>
      </w:pPr>
      <w:r w:rsidRPr="00453E94">
        <w:rPr>
          <w:rFonts w:eastAsia="Times New Roman" w:cs="Arial"/>
          <w:lang w:eastAsia="da-DK"/>
        </w:rPr>
        <w:t>Olie, kemikalier</w:t>
      </w:r>
      <w:r>
        <w:rPr>
          <w:rFonts w:eastAsia="Times New Roman" w:cs="Arial"/>
          <w:lang w:eastAsia="da-DK"/>
        </w:rPr>
        <w:t>, farligt affald</w:t>
      </w:r>
      <w:r w:rsidRPr="00453E94">
        <w:rPr>
          <w:rFonts w:eastAsia="Times New Roman" w:cs="Arial"/>
          <w:lang w:eastAsia="da-DK"/>
        </w:rPr>
        <w:t xml:space="preserve"> og andre miljøfarlige væsker skal opbevares i egnede, tætte beholdere, og på areal med tæt belægning uden afløb, hvor spild </w:t>
      </w:r>
      <w:r>
        <w:rPr>
          <w:rFonts w:eastAsia="Times New Roman" w:cs="Arial"/>
          <w:lang w:eastAsia="da-DK"/>
        </w:rPr>
        <w:t xml:space="preserve">fra minimum den største beholder </w:t>
      </w:r>
      <w:r w:rsidRPr="00453E94">
        <w:rPr>
          <w:rFonts w:eastAsia="Times New Roman" w:cs="Arial"/>
          <w:lang w:eastAsia="da-DK"/>
        </w:rPr>
        <w:t xml:space="preserve">kan tilbageholdes, og som er beskyttet mod vejrligt og påkørsel. </w:t>
      </w:r>
      <w:r>
        <w:rPr>
          <w:rFonts w:eastAsia="Times New Roman" w:cs="Arial"/>
          <w:lang w:eastAsia="da-DK"/>
        </w:rPr>
        <w:t>(A).</w:t>
      </w:r>
    </w:p>
    <w:p w14:paraId="66DD2D9A" w14:textId="77777777" w:rsidR="00453E94" w:rsidRPr="00453E94" w:rsidRDefault="00453E94" w:rsidP="007738F0">
      <w:pPr>
        <w:tabs>
          <w:tab w:val="num" w:pos="360"/>
        </w:tabs>
        <w:spacing w:after="0" w:line="300" w:lineRule="exact"/>
        <w:rPr>
          <w:rFonts w:eastAsia="Times New Roman" w:cs="Arial"/>
          <w:lang w:eastAsia="da-DK"/>
        </w:rPr>
      </w:pPr>
    </w:p>
    <w:p w14:paraId="4E2B58B1" w14:textId="77777777" w:rsidR="00453E94" w:rsidRDefault="00453E94" w:rsidP="007738F0">
      <w:pPr>
        <w:pStyle w:val="Listeafsnit"/>
        <w:numPr>
          <w:ilvl w:val="0"/>
          <w:numId w:val="22"/>
        </w:numPr>
        <w:tabs>
          <w:tab w:val="num" w:pos="360"/>
        </w:tabs>
        <w:spacing w:after="0" w:line="300" w:lineRule="exact"/>
        <w:rPr>
          <w:rFonts w:eastAsia="Times New Roman" w:cs="Arial"/>
          <w:lang w:eastAsia="da-DK"/>
        </w:rPr>
      </w:pPr>
      <w:r w:rsidRPr="00453E94">
        <w:rPr>
          <w:rFonts w:eastAsia="Times New Roman" w:cs="Arial"/>
          <w:lang w:eastAsia="da-DK"/>
        </w:rPr>
        <w:lastRenderedPageBreak/>
        <w:t>Arealer, hvor der forekommer spild af benzin</w:t>
      </w:r>
      <w:r w:rsidR="0066254A">
        <w:rPr>
          <w:rFonts w:eastAsia="Times New Roman" w:cs="Arial"/>
          <w:lang w:eastAsia="da-DK"/>
        </w:rPr>
        <w:t>, diesel</w:t>
      </w:r>
      <w:r w:rsidRPr="00453E94">
        <w:rPr>
          <w:rFonts w:eastAsia="Times New Roman" w:cs="Arial"/>
          <w:lang w:eastAsia="da-DK"/>
        </w:rPr>
        <w:t xml:space="preserve">, andre olieprodukter eller miljøfarlige stoffer eller blandinger, skal være med tæt belægning, og spildevand herfra skal ledes til oliebenzinudskiller. </w:t>
      </w:r>
      <w:r>
        <w:rPr>
          <w:rFonts w:eastAsia="Times New Roman" w:cs="Arial"/>
          <w:lang w:eastAsia="da-DK"/>
        </w:rPr>
        <w:t>(A).</w:t>
      </w:r>
    </w:p>
    <w:p w14:paraId="6FF65FC8" w14:textId="77777777" w:rsidR="00273DA7" w:rsidRPr="00273DA7" w:rsidRDefault="00273DA7" w:rsidP="007738F0">
      <w:pPr>
        <w:pStyle w:val="Overskrift2"/>
        <w:spacing w:line="300" w:lineRule="exact"/>
      </w:pPr>
      <w:bookmarkStart w:id="27" w:name="_Toc431295047"/>
      <w:bookmarkStart w:id="28" w:name="_Toc433190041"/>
      <w:bookmarkStart w:id="29" w:name="_Toc21950402"/>
      <w:r w:rsidRPr="00273DA7">
        <w:t>Vilkår om Luftforurening – herunder støv og lugt</w:t>
      </w:r>
      <w:bookmarkEnd w:id="27"/>
      <w:bookmarkEnd w:id="28"/>
      <w:bookmarkEnd w:id="29"/>
    </w:p>
    <w:p w14:paraId="59C5618F" w14:textId="77777777" w:rsidR="000C1C38" w:rsidRDefault="000C1C38"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Neddelings/knuseanlægget skal være forsynet med støvforebyggende foranstaltninger som f.eks. et vand</w:t>
      </w:r>
      <w:r w:rsidRPr="006A02FB">
        <w:rPr>
          <w:rFonts w:eastAsia="Times New Roman" w:cs="Arial"/>
          <w:lang w:eastAsia="da-DK"/>
        </w:rPr>
        <w:softHyphen/>
        <w:t>ings- eller sprinklersystem.</w:t>
      </w:r>
      <w:r w:rsidRPr="00717C2C">
        <w:rPr>
          <w:rFonts w:eastAsia="Times New Roman" w:cs="Arial"/>
          <w:lang w:eastAsia="da-DK"/>
        </w:rPr>
        <w:t xml:space="preserve"> </w:t>
      </w:r>
      <w:r w:rsidRPr="006A02FB">
        <w:rPr>
          <w:rFonts w:eastAsia="Times New Roman" w:cs="Arial"/>
          <w:lang w:eastAsia="da-DK"/>
        </w:rPr>
        <w:t>(K206-9)</w:t>
      </w:r>
      <w:r>
        <w:rPr>
          <w:rFonts w:eastAsia="Times New Roman" w:cs="Arial"/>
          <w:lang w:eastAsia="da-DK"/>
        </w:rPr>
        <w:t>.</w:t>
      </w:r>
    </w:p>
    <w:p w14:paraId="043C85FE" w14:textId="77777777" w:rsidR="000C1C38" w:rsidRPr="006A02FB" w:rsidRDefault="000C1C38" w:rsidP="007738F0">
      <w:pPr>
        <w:pStyle w:val="Listeafsnit"/>
        <w:spacing w:after="0" w:line="300" w:lineRule="exact"/>
        <w:rPr>
          <w:rFonts w:eastAsia="Times New Roman" w:cs="Arial"/>
          <w:lang w:eastAsia="da-DK"/>
        </w:rPr>
      </w:pPr>
    </w:p>
    <w:p w14:paraId="20ED08FD" w14:textId="77777777" w:rsidR="000C1C38" w:rsidRDefault="000C1C38"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Virksomheden skal ved tilrettelæggelse af driften, herunder ved vanding eller befugtning, sikre, at der ikke opstår støvgener uden for virksomhedens område.</w:t>
      </w:r>
      <w:r w:rsidRPr="00717C2C">
        <w:rPr>
          <w:rFonts w:eastAsia="Times New Roman" w:cs="Arial"/>
          <w:lang w:eastAsia="da-DK"/>
        </w:rPr>
        <w:t xml:space="preserve"> </w:t>
      </w:r>
      <w:r w:rsidRPr="006A02FB">
        <w:rPr>
          <w:rFonts w:eastAsia="Times New Roman" w:cs="Arial"/>
          <w:lang w:eastAsia="da-DK"/>
        </w:rPr>
        <w:t>(K206-11)</w:t>
      </w:r>
      <w:r>
        <w:rPr>
          <w:rFonts w:eastAsia="Times New Roman" w:cs="Arial"/>
          <w:lang w:eastAsia="da-DK"/>
        </w:rPr>
        <w:t>.</w:t>
      </w:r>
    </w:p>
    <w:p w14:paraId="407E8FBA" w14:textId="77777777" w:rsidR="000C1C38" w:rsidRPr="000C1C38" w:rsidRDefault="000C1C38" w:rsidP="007738F0">
      <w:pPr>
        <w:spacing w:after="0" w:line="300" w:lineRule="exact"/>
        <w:rPr>
          <w:rFonts w:eastAsia="Times New Roman" w:cs="Arial"/>
          <w:lang w:eastAsia="da-DK"/>
        </w:rPr>
      </w:pPr>
    </w:p>
    <w:p w14:paraId="525CA6CA"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Virksomheden må ikke give anledning til støvgener uden for virksomhedens område, som efter tilsynsmyndighedens vurdering er væsentlige for omgivelserne. Hvis der uden for virksomhedens område konstateres støvgener, der efter tilsynsmyndighedens vurdering er væsentlige, kan tilsynsmyndigheden forlange, at støvende oplag overdækkes eller befugtes, og at der etableres afskærmning eller befugtning af sorterings-, håndterings-, knusnings-, presnings- eller nedd</w:t>
      </w:r>
      <w:r w:rsidR="000B3F6D">
        <w:rPr>
          <w:rFonts w:eastAsia="Times New Roman" w:cs="Arial"/>
          <w:lang w:eastAsia="da-DK"/>
        </w:rPr>
        <w:t>elingsaktiviteter. (K206-12 og K</w:t>
      </w:r>
      <w:r w:rsidRPr="006A02FB">
        <w:rPr>
          <w:rFonts w:eastAsia="Times New Roman" w:cs="Arial"/>
          <w:lang w:eastAsia="da-DK"/>
        </w:rPr>
        <w:t>212-8)</w:t>
      </w:r>
      <w:r w:rsidR="008C6963">
        <w:rPr>
          <w:rFonts w:eastAsia="Times New Roman" w:cs="Arial"/>
          <w:lang w:eastAsia="da-DK"/>
        </w:rPr>
        <w:t>.</w:t>
      </w:r>
    </w:p>
    <w:p w14:paraId="47777384" w14:textId="77777777" w:rsidR="00273DA7" w:rsidRPr="006A02FB" w:rsidRDefault="00273DA7" w:rsidP="007738F0">
      <w:pPr>
        <w:spacing w:after="0" w:line="300" w:lineRule="exact"/>
        <w:rPr>
          <w:rFonts w:eastAsia="Times New Roman" w:cs="Arial"/>
          <w:lang w:eastAsia="da-DK"/>
        </w:rPr>
      </w:pPr>
    </w:p>
    <w:p w14:paraId="4C976A84" w14:textId="77777777" w:rsidR="000C1C38" w:rsidRDefault="000C1C38"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 xml:space="preserve">Virksomheden må ikke give anledning til lugtgener uden for virksomhedens område, som </w:t>
      </w:r>
      <w:r w:rsidRPr="008F1340">
        <w:rPr>
          <w:rFonts w:eastAsia="Times New Roman" w:cs="Arial"/>
          <w:lang w:eastAsia="da-DK"/>
        </w:rPr>
        <w:t>efter tilsynsmyndighedens vurdering er væsentlige for omgivelserne. (K206-10 og K212-8/9).</w:t>
      </w:r>
    </w:p>
    <w:p w14:paraId="67DE2271" w14:textId="77777777" w:rsidR="000C1C38" w:rsidRPr="000C1C38" w:rsidRDefault="000C1C38" w:rsidP="007738F0">
      <w:pPr>
        <w:spacing w:after="0" w:line="300" w:lineRule="exact"/>
        <w:rPr>
          <w:rFonts w:eastAsia="Times New Roman" w:cs="Arial"/>
          <w:lang w:eastAsia="da-DK"/>
        </w:rPr>
      </w:pPr>
    </w:p>
    <w:p w14:paraId="4FDC36BF" w14:textId="77777777" w:rsidR="00273DA7" w:rsidRPr="000C1C38"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 xml:space="preserve">Jern- og metalskrot, der kan afgive </w:t>
      </w:r>
      <w:r w:rsidRPr="00561F71">
        <w:rPr>
          <w:rFonts w:eastAsia="Times New Roman" w:cs="Arial"/>
          <w:lang w:eastAsia="da-DK"/>
        </w:rPr>
        <w:t>metalstøv, skal håndteres</w:t>
      </w:r>
      <w:r w:rsidRPr="006A02FB">
        <w:rPr>
          <w:rFonts w:eastAsia="Times New Roman" w:cs="Arial"/>
          <w:lang w:eastAsia="da-DK"/>
        </w:rPr>
        <w:t xml:space="preserve"> og opbevares enten udendørs på et befæstet areal, indendørs på fast gulv eller i en container.</w:t>
      </w:r>
      <w:r w:rsidR="00717C2C">
        <w:rPr>
          <w:rFonts w:eastAsia="Times New Roman" w:cs="Arial"/>
          <w:lang w:eastAsia="da-DK"/>
        </w:rPr>
        <w:t xml:space="preserve"> </w:t>
      </w:r>
      <w:r w:rsidRPr="00717C2C">
        <w:rPr>
          <w:rFonts w:eastAsia="Times New Roman" w:cs="Arial"/>
          <w:lang w:eastAsia="da-DK"/>
        </w:rPr>
        <w:t>Opbevaring og håndtering skal udføres, så støvdannelse minimeres, og der må ikke ske støv-/materialeflugt til omgivelser uden for virksomheden.</w:t>
      </w:r>
      <w:r w:rsidR="00717C2C" w:rsidRPr="00717C2C">
        <w:rPr>
          <w:rFonts w:eastAsia="Times New Roman" w:cs="Arial"/>
          <w:lang w:eastAsia="da-DK"/>
        </w:rPr>
        <w:t xml:space="preserve"> (K212-18)</w:t>
      </w:r>
      <w:r w:rsidR="008C6963">
        <w:rPr>
          <w:rFonts w:eastAsia="Times New Roman" w:cs="Arial"/>
          <w:lang w:eastAsia="da-DK"/>
        </w:rPr>
        <w:t>.</w:t>
      </w:r>
    </w:p>
    <w:p w14:paraId="4E2D143A" w14:textId="77777777" w:rsidR="00273DA7" w:rsidRPr="008F1340" w:rsidRDefault="00273DA7" w:rsidP="00273DA7">
      <w:pPr>
        <w:spacing w:after="0" w:line="300" w:lineRule="exact"/>
        <w:rPr>
          <w:rFonts w:eastAsia="Times New Roman" w:cs="Arial"/>
          <w:lang w:eastAsia="da-DK"/>
        </w:rPr>
      </w:pPr>
    </w:p>
    <w:p w14:paraId="326DE2EB" w14:textId="77777777" w:rsidR="00273DA7" w:rsidRPr="008F1340" w:rsidRDefault="00273DA7" w:rsidP="00EC59CA">
      <w:pPr>
        <w:pStyle w:val="Listeafsnit"/>
        <w:numPr>
          <w:ilvl w:val="0"/>
          <w:numId w:val="22"/>
        </w:numPr>
        <w:spacing w:after="0" w:line="300" w:lineRule="exact"/>
        <w:rPr>
          <w:rFonts w:eastAsia="Times New Roman" w:cs="Arial"/>
          <w:lang w:eastAsia="da-DK"/>
        </w:rPr>
      </w:pPr>
      <w:r w:rsidRPr="008F1340">
        <w:rPr>
          <w:rFonts w:eastAsia="Times New Roman" w:cs="Arial"/>
          <w:lang w:eastAsia="da-DK"/>
        </w:rPr>
        <w:t xml:space="preserve">Såfremt der etableres mekanisk ventilation fra bygning eller hal, hvor der opbevares eller håndteres affald, skal afkastet være opadrettet og føres mindst 1 meter over tagryg på det tag, hvor afkastet er placeret. Afkast fra punktudsugninger fra bygning eller hal skal være opadrettede og føres mindst 1 meter over tagryg på det </w:t>
      </w:r>
      <w:r w:rsidR="008F1340" w:rsidRPr="008F1340">
        <w:rPr>
          <w:rFonts w:eastAsia="Times New Roman" w:cs="Arial"/>
          <w:lang w:eastAsia="da-DK"/>
        </w:rPr>
        <w:t>tag, hvor afkastet er placeret.</w:t>
      </w:r>
      <w:r w:rsidR="00717C2C" w:rsidRPr="008F1340">
        <w:rPr>
          <w:rFonts w:eastAsia="Times New Roman" w:cs="Arial"/>
          <w:lang w:eastAsia="da-DK"/>
        </w:rPr>
        <w:t xml:space="preserve"> (K212-10)</w:t>
      </w:r>
      <w:r w:rsidR="00D93F67" w:rsidRPr="008F1340">
        <w:rPr>
          <w:rFonts w:eastAsia="Times New Roman" w:cs="Arial"/>
          <w:lang w:eastAsia="da-DK"/>
        </w:rPr>
        <w:t>.</w:t>
      </w:r>
    </w:p>
    <w:p w14:paraId="3CA70FC9" w14:textId="77777777" w:rsidR="00273DA7" w:rsidRPr="008F1340" w:rsidRDefault="00273DA7" w:rsidP="00273DA7">
      <w:pPr>
        <w:spacing w:after="0" w:line="300" w:lineRule="exact"/>
        <w:rPr>
          <w:rFonts w:eastAsia="Times New Roman" w:cs="Arial"/>
          <w:lang w:eastAsia="da-DK"/>
        </w:rPr>
      </w:pPr>
    </w:p>
    <w:p w14:paraId="7015779F"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E60A4A">
        <w:rPr>
          <w:rFonts w:eastAsia="Times New Roman" w:cs="Arial"/>
          <w:lang w:eastAsia="da-DK"/>
        </w:rPr>
        <w:t>Bygningsaffald med cementbundne asbestfibre skal håndteres</w:t>
      </w:r>
      <w:r w:rsidRPr="006A02FB">
        <w:rPr>
          <w:rFonts w:eastAsia="Times New Roman" w:cs="Arial"/>
          <w:lang w:eastAsia="da-DK"/>
        </w:rPr>
        <w:t xml:space="preserve"> forsigtigt, så det ikke beskadiges og kan afgive asbeststøv. Såfremt der alligevel under håndteringen sker beskadigelser, skal det i befugtet tilstand opbevares i egnet lukket, tæt emballage, der er mærket med oplysning om, at den indeholder asbest. </w:t>
      </w:r>
      <w:r w:rsidR="00E60A4A">
        <w:rPr>
          <w:rFonts w:eastAsia="Times New Roman" w:cs="Arial"/>
          <w:lang w:eastAsia="da-DK"/>
        </w:rPr>
        <w:t>Asbestaffald</w:t>
      </w:r>
      <w:r w:rsidRPr="006A02FB">
        <w:rPr>
          <w:rFonts w:eastAsia="Times New Roman" w:cs="Arial"/>
          <w:lang w:eastAsia="da-DK"/>
        </w:rPr>
        <w:t xml:space="preserve"> må ikke omlastes før borttransport.</w:t>
      </w:r>
      <w:r w:rsidR="00717C2C" w:rsidRPr="00717C2C">
        <w:rPr>
          <w:rFonts w:eastAsia="Times New Roman" w:cs="Arial"/>
          <w:lang w:eastAsia="da-DK"/>
        </w:rPr>
        <w:t xml:space="preserve"> </w:t>
      </w:r>
      <w:r w:rsidR="00717C2C" w:rsidRPr="006A02FB">
        <w:rPr>
          <w:rFonts w:eastAsia="Times New Roman" w:cs="Arial"/>
          <w:lang w:eastAsia="da-DK"/>
        </w:rPr>
        <w:t>(K212-12)</w:t>
      </w:r>
      <w:r w:rsidR="00D93F67">
        <w:rPr>
          <w:rFonts w:eastAsia="Times New Roman" w:cs="Arial"/>
          <w:lang w:eastAsia="da-DK"/>
        </w:rPr>
        <w:t>.</w:t>
      </w:r>
      <w:r w:rsidR="002D2439">
        <w:rPr>
          <w:rFonts w:eastAsia="Times New Roman" w:cs="Arial"/>
          <w:lang w:eastAsia="da-DK"/>
        </w:rPr>
        <w:t xml:space="preserve"> </w:t>
      </w:r>
      <w:r w:rsidRPr="006A02FB">
        <w:rPr>
          <w:rFonts w:eastAsia="Times New Roman" w:cs="Arial"/>
          <w:lang w:eastAsia="da-DK"/>
        </w:rPr>
        <w:br/>
      </w:r>
    </w:p>
    <w:p w14:paraId="029AF44B" w14:textId="77777777" w:rsidR="00273DA7" w:rsidRPr="00273DA7" w:rsidRDefault="00273DA7" w:rsidP="00273DA7">
      <w:pPr>
        <w:pStyle w:val="Overskrift2"/>
        <w:rPr>
          <w:iCs/>
        </w:rPr>
      </w:pPr>
      <w:bookmarkStart w:id="30" w:name="_Toc431295048"/>
      <w:bookmarkStart w:id="31" w:name="_Toc433190042"/>
      <w:bookmarkStart w:id="32" w:name="_Toc21950403"/>
      <w:r w:rsidRPr="00273DA7">
        <w:rPr>
          <w:iCs/>
        </w:rPr>
        <w:t>Vilkår om affald og spild</w:t>
      </w:r>
      <w:bookmarkEnd w:id="30"/>
      <w:bookmarkEnd w:id="31"/>
      <w:bookmarkEnd w:id="32"/>
    </w:p>
    <w:p w14:paraId="0D9A9985" w14:textId="77777777" w:rsidR="00273DA7"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 xml:space="preserve">Affald, der spildes, skal opsamles samme dag og anbringes i de dertil indrettede containere eller affaldsområder. </w:t>
      </w:r>
      <w:r w:rsidRPr="002D2439">
        <w:rPr>
          <w:rFonts w:eastAsia="Times New Roman" w:cs="Arial"/>
          <w:lang w:eastAsia="da-DK"/>
        </w:rPr>
        <w:t>Filterstøv skal opsamles straks og opbevares i en tæt lukket beholder, der er mærket med indhold.</w:t>
      </w:r>
      <w:r w:rsidR="00717C2C" w:rsidRPr="00717C2C">
        <w:rPr>
          <w:rFonts w:eastAsia="Times New Roman" w:cs="Arial"/>
          <w:lang w:eastAsia="da-DK"/>
        </w:rPr>
        <w:t xml:space="preserve"> </w:t>
      </w:r>
      <w:r w:rsidR="00717C2C" w:rsidRPr="006A02FB">
        <w:rPr>
          <w:rFonts w:eastAsia="Times New Roman" w:cs="Arial"/>
          <w:lang w:eastAsia="da-DK"/>
        </w:rPr>
        <w:t>(K212-13)</w:t>
      </w:r>
      <w:r w:rsidR="00D93F67">
        <w:rPr>
          <w:rFonts w:eastAsia="Times New Roman" w:cs="Arial"/>
          <w:lang w:eastAsia="da-DK"/>
        </w:rPr>
        <w:t>.</w:t>
      </w:r>
    </w:p>
    <w:p w14:paraId="7F00469A" w14:textId="77777777" w:rsidR="00D66239" w:rsidRDefault="00D66239" w:rsidP="00D66239">
      <w:pPr>
        <w:pStyle w:val="Listeafsnit"/>
        <w:spacing w:after="0" w:line="300" w:lineRule="exact"/>
        <w:rPr>
          <w:rFonts w:eastAsia="Times New Roman" w:cs="Arial"/>
          <w:lang w:eastAsia="da-DK"/>
        </w:rPr>
      </w:pPr>
    </w:p>
    <w:p w14:paraId="48A17722" w14:textId="77777777" w:rsidR="00273DA7" w:rsidRDefault="00D66239" w:rsidP="00EC59CA">
      <w:pPr>
        <w:pStyle w:val="Listeafsnit"/>
        <w:numPr>
          <w:ilvl w:val="0"/>
          <w:numId w:val="22"/>
        </w:numPr>
        <w:spacing w:after="0" w:line="300" w:lineRule="exact"/>
        <w:rPr>
          <w:rFonts w:eastAsia="Times New Roman" w:cs="Arial"/>
          <w:lang w:eastAsia="da-DK"/>
        </w:rPr>
      </w:pPr>
      <w:r>
        <w:rPr>
          <w:rFonts w:eastAsia="Times New Roman" w:cs="Arial"/>
          <w:lang w:eastAsia="da-DK"/>
        </w:rPr>
        <w:lastRenderedPageBreak/>
        <w:t>Farligt affald, herunder s</w:t>
      </w:r>
      <w:r w:rsidRPr="006A02FB">
        <w:rPr>
          <w:rFonts w:eastAsia="Times New Roman" w:cs="Arial"/>
          <w:lang w:eastAsia="da-DK"/>
        </w:rPr>
        <w:t>pildolie</w:t>
      </w:r>
      <w:r>
        <w:rPr>
          <w:rFonts w:eastAsia="Times New Roman" w:cs="Arial"/>
          <w:lang w:eastAsia="da-DK"/>
        </w:rPr>
        <w:t>,</w:t>
      </w:r>
      <w:r w:rsidRPr="006A02FB">
        <w:rPr>
          <w:rFonts w:eastAsia="Times New Roman" w:cs="Arial"/>
          <w:lang w:eastAsia="da-DK"/>
        </w:rPr>
        <w:t xml:space="preserve"> skal opbevares i tætte, lukkede beholdere, der er markeret, så det tydeligt fremgår, hvad de indeholder. Beholderne skal være placeret under tag og beskyttet mod vejrlig. Oplagspladsen skal have en tæt belægning og være indrettet således, at spild kan holdes inden for et afgrænset om</w:t>
      </w:r>
      <w:r>
        <w:rPr>
          <w:rFonts w:eastAsia="Times New Roman" w:cs="Arial"/>
          <w:lang w:eastAsia="da-DK"/>
        </w:rPr>
        <w:t>r</w:t>
      </w:r>
      <w:r w:rsidRPr="006A02FB">
        <w:rPr>
          <w:rFonts w:eastAsia="Times New Roman" w:cs="Arial"/>
          <w:lang w:eastAsia="da-DK"/>
        </w:rPr>
        <w:t>åde og uden mulighed for afløb til jord, grundvand, overfladevand eller kloak. Området skal kunne rumme indholdet af den største beholder.</w:t>
      </w:r>
      <w:r w:rsidRPr="00717C2C">
        <w:rPr>
          <w:rFonts w:eastAsia="Times New Roman" w:cs="Arial"/>
          <w:lang w:eastAsia="da-DK"/>
        </w:rPr>
        <w:t xml:space="preserve"> </w:t>
      </w:r>
      <w:r w:rsidRPr="006A02FB">
        <w:rPr>
          <w:rFonts w:eastAsia="Times New Roman" w:cs="Arial"/>
          <w:lang w:eastAsia="da-DK"/>
        </w:rPr>
        <w:t>(K206-15</w:t>
      </w:r>
      <w:r>
        <w:rPr>
          <w:rFonts w:eastAsia="Times New Roman" w:cs="Arial"/>
          <w:lang w:eastAsia="da-DK"/>
        </w:rPr>
        <w:t>,</w:t>
      </w:r>
      <w:r w:rsidRPr="006A02FB">
        <w:rPr>
          <w:rFonts w:eastAsia="Times New Roman" w:cs="Arial"/>
          <w:lang w:eastAsia="da-DK"/>
        </w:rPr>
        <w:t xml:space="preserve"> K212-25</w:t>
      </w:r>
      <w:r>
        <w:rPr>
          <w:rFonts w:eastAsia="Times New Roman" w:cs="Arial"/>
          <w:lang w:eastAsia="da-DK"/>
        </w:rPr>
        <w:t>, A</w:t>
      </w:r>
      <w:r w:rsidRPr="006A02FB">
        <w:rPr>
          <w:rFonts w:eastAsia="Times New Roman" w:cs="Arial"/>
          <w:lang w:eastAsia="da-DK"/>
        </w:rPr>
        <w:t>)</w:t>
      </w:r>
      <w:r>
        <w:rPr>
          <w:rFonts w:eastAsia="Times New Roman" w:cs="Arial"/>
          <w:lang w:eastAsia="da-DK"/>
        </w:rPr>
        <w:t>.</w:t>
      </w:r>
    </w:p>
    <w:p w14:paraId="7564307C" w14:textId="77777777" w:rsidR="00D66239" w:rsidRPr="00D66239" w:rsidRDefault="00D66239" w:rsidP="00D66239">
      <w:pPr>
        <w:pStyle w:val="Listeafsnit"/>
        <w:spacing w:after="0" w:line="300" w:lineRule="exact"/>
        <w:ind w:left="714"/>
        <w:rPr>
          <w:rFonts w:eastAsia="Times New Roman" w:cs="Arial"/>
          <w:lang w:eastAsia="da-DK"/>
        </w:rPr>
      </w:pPr>
    </w:p>
    <w:p w14:paraId="1FA4FCC9" w14:textId="77777777" w:rsidR="00273DA7" w:rsidRPr="006A02FB" w:rsidRDefault="00D66239" w:rsidP="00EC59CA">
      <w:pPr>
        <w:pStyle w:val="Listeafsnit"/>
        <w:numPr>
          <w:ilvl w:val="0"/>
          <w:numId w:val="22"/>
        </w:numPr>
        <w:spacing w:after="0" w:line="300" w:lineRule="exact"/>
        <w:rPr>
          <w:rFonts w:eastAsia="Times New Roman" w:cs="Arial"/>
          <w:lang w:eastAsia="da-DK"/>
        </w:rPr>
      </w:pPr>
      <w:r>
        <w:rPr>
          <w:rFonts w:eastAsia="Times New Roman" w:cs="Arial"/>
          <w:lang w:eastAsia="da-DK"/>
        </w:rPr>
        <w:t>A</w:t>
      </w:r>
      <w:r w:rsidR="00273DA7" w:rsidRPr="006A02FB">
        <w:rPr>
          <w:rFonts w:eastAsia="Times New Roman" w:cs="Arial"/>
          <w:lang w:eastAsia="da-DK"/>
        </w:rPr>
        <w:t>lt opsamlet spild indeholdende olie eller kemikalier, herunder grus, savsmuld el.lign. anvendt til opsugning, skal opbevares og bortskaffes som farligt affald. Der skal til enhver tid forefindes opsugningsmateriale på virksomheden, som hurtigt kan anvendes til opsamling af spild ved uheld eller lækage.</w:t>
      </w:r>
      <w:r w:rsidR="00717C2C" w:rsidRPr="00717C2C">
        <w:rPr>
          <w:rFonts w:eastAsia="Times New Roman" w:cs="Arial"/>
          <w:lang w:eastAsia="da-DK"/>
        </w:rPr>
        <w:t xml:space="preserve"> </w:t>
      </w:r>
      <w:r w:rsidR="00717C2C" w:rsidRPr="006A02FB">
        <w:rPr>
          <w:rFonts w:eastAsia="Times New Roman" w:cs="Arial"/>
          <w:lang w:eastAsia="da-DK"/>
        </w:rPr>
        <w:t>(K212-14)</w:t>
      </w:r>
      <w:r w:rsidR="00D93F67">
        <w:rPr>
          <w:rFonts w:eastAsia="Times New Roman" w:cs="Arial"/>
          <w:lang w:eastAsia="da-DK"/>
        </w:rPr>
        <w:t>.</w:t>
      </w:r>
    </w:p>
    <w:p w14:paraId="178268B0" w14:textId="77777777" w:rsidR="00273DA7" w:rsidRPr="00273DA7" w:rsidRDefault="00273DA7" w:rsidP="00273DA7">
      <w:pPr>
        <w:pStyle w:val="Overskrift2"/>
      </w:pPr>
      <w:bookmarkStart w:id="33" w:name="_Toc431295049"/>
      <w:bookmarkStart w:id="34" w:name="_Toc433190043"/>
      <w:bookmarkStart w:id="35" w:name="_Toc21950404"/>
      <w:r w:rsidRPr="00273DA7">
        <w:t>Vilkår for Indretning og til beskyttelse af jord og grundvand</w:t>
      </w:r>
      <w:bookmarkEnd w:id="33"/>
      <w:bookmarkEnd w:id="34"/>
      <w:bookmarkEnd w:id="35"/>
    </w:p>
    <w:p w14:paraId="00F6EE39"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7738F0">
        <w:rPr>
          <w:rFonts w:eastAsia="Times New Roman" w:cs="Arial"/>
          <w:lang w:eastAsia="da-DK"/>
        </w:rPr>
        <w:t>Overjordiske tanke med fyringsolie og motorbrændstof</w:t>
      </w:r>
      <w:r w:rsidRPr="006A02FB">
        <w:rPr>
          <w:rFonts w:eastAsia="Times New Roman" w:cs="Arial"/>
          <w:lang w:eastAsia="da-DK"/>
        </w:rPr>
        <w:t xml:space="preserve"> skal sikres mod påkørsel. Påfyldningsstudse og aftapningshaner (aftapningsanordninger) for olieprodukter, herunder motorbrændstof, skal være placeret inden for konturen af en tæt belægning indrettet med afledning af afløbsvandet</w:t>
      </w:r>
      <w:r w:rsidR="008F1340">
        <w:rPr>
          <w:rFonts w:eastAsia="Times New Roman" w:cs="Arial"/>
          <w:lang w:eastAsia="da-DK"/>
        </w:rPr>
        <w:t xml:space="preserve"> via oliebenzinudskiller til offentlig spildevandsledning</w:t>
      </w:r>
      <w:r w:rsidRPr="006A02FB">
        <w:rPr>
          <w:rFonts w:eastAsia="Times New Roman" w:cs="Arial"/>
          <w:lang w:eastAsia="da-DK"/>
        </w:rPr>
        <w:t>. Alternativt skal eventuelt spild opsamles i en tæt spildbakke eller grube. Udendørs spildbakker eller gruber skal tømmes, således at regnvand i bunden maksimalt udgør 10 % af spildbakkens eller grubens volumen.</w:t>
      </w:r>
      <w:r w:rsidR="00717C2C" w:rsidRPr="00717C2C">
        <w:rPr>
          <w:rFonts w:eastAsia="Times New Roman" w:cs="Arial"/>
          <w:lang w:eastAsia="da-DK"/>
        </w:rPr>
        <w:t xml:space="preserve"> </w:t>
      </w:r>
      <w:r w:rsidR="00717C2C" w:rsidRPr="006A02FB">
        <w:rPr>
          <w:rFonts w:eastAsia="Times New Roman" w:cs="Arial"/>
          <w:lang w:eastAsia="da-DK"/>
        </w:rPr>
        <w:t>(</w:t>
      </w:r>
      <w:r w:rsidR="0066254A">
        <w:rPr>
          <w:rFonts w:eastAsia="Times New Roman" w:cs="Arial"/>
          <w:lang w:eastAsia="da-DK"/>
        </w:rPr>
        <w:t xml:space="preserve">A, </w:t>
      </w:r>
      <w:r w:rsidR="00717C2C" w:rsidRPr="006A02FB">
        <w:rPr>
          <w:rFonts w:eastAsia="Times New Roman" w:cs="Arial"/>
          <w:lang w:eastAsia="da-DK"/>
        </w:rPr>
        <w:t>K206-13 og K212-15</w:t>
      </w:r>
      <w:r w:rsidR="00717C2C">
        <w:rPr>
          <w:rFonts w:eastAsia="Times New Roman" w:cs="Arial"/>
          <w:lang w:eastAsia="da-DK"/>
        </w:rPr>
        <w:t>)</w:t>
      </w:r>
      <w:r w:rsidR="00D93F67">
        <w:rPr>
          <w:rFonts w:eastAsia="Times New Roman" w:cs="Arial"/>
          <w:lang w:eastAsia="da-DK"/>
        </w:rPr>
        <w:t>.</w:t>
      </w:r>
    </w:p>
    <w:p w14:paraId="1C1DC2B9" w14:textId="77777777" w:rsidR="00273DA7" w:rsidRPr="006A02FB" w:rsidRDefault="00273DA7" w:rsidP="00273DA7">
      <w:pPr>
        <w:spacing w:after="0" w:line="300" w:lineRule="exact"/>
        <w:rPr>
          <w:rFonts w:eastAsia="Times New Roman" w:cs="Arial"/>
          <w:lang w:eastAsia="da-DK"/>
        </w:rPr>
      </w:pPr>
    </w:p>
    <w:p w14:paraId="3CC3E7A9"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r w:rsidR="00717C2C" w:rsidRPr="00717C2C">
        <w:rPr>
          <w:rFonts w:eastAsia="Times New Roman" w:cs="Arial"/>
          <w:lang w:eastAsia="da-DK"/>
        </w:rPr>
        <w:t xml:space="preserve"> </w:t>
      </w:r>
      <w:r w:rsidR="00717C2C" w:rsidRPr="006A02FB">
        <w:rPr>
          <w:rFonts w:eastAsia="Times New Roman" w:cs="Arial"/>
          <w:lang w:eastAsia="da-DK"/>
        </w:rPr>
        <w:t>(K212-17)</w:t>
      </w:r>
      <w:r w:rsidR="00D93F67">
        <w:rPr>
          <w:rFonts w:eastAsia="Times New Roman" w:cs="Arial"/>
          <w:lang w:eastAsia="da-DK"/>
        </w:rPr>
        <w:t>.</w:t>
      </w:r>
    </w:p>
    <w:p w14:paraId="429B0311" w14:textId="77777777" w:rsidR="00273DA7" w:rsidRPr="006A02FB" w:rsidRDefault="00273DA7" w:rsidP="00273DA7">
      <w:pPr>
        <w:spacing w:after="0" w:line="300" w:lineRule="exact"/>
        <w:rPr>
          <w:rFonts w:eastAsia="Times New Roman" w:cs="Arial"/>
          <w:lang w:eastAsia="da-DK"/>
        </w:rPr>
      </w:pPr>
    </w:p>
    <w:p w14:paraId="4FD17C0A"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Neddeling, klipning eller opskæring af jern- og metalskrot må kun foretages på et areal eller gulv, der er forsynet med tæt belægning.</w:t>
      </w:r>
      <w:r w:rsidR="00717C2C" w:rsidRPr="00717C2C">
        <w:rPr>
          <w:rFonts w:eastAsia="Times New Roman" w:cs="Arial"/>
          <w:lang w:eastAsia="da-DK"/>
        </w:rPr>
        <w:t xml:space="preserve"> </w:t>
      </w:r>
      <w:r w:rsidR="00717C2C" w:rsidRPr="006A02FB">
        <w:rPr>
          <w:rFonts w:eastAsia="Times New Roman" w:cs="Arial"/>
          <w:lang w:eastAsia="da-DK"/>
        </w:rPr>
        <w:t>(K212-19)</w:t>
      </w:r>
      <w:r w:rsidR="00D93F67">
        <w:rPr>
          <w:rFonts w:eastAsia="Times New Roman" w:cs="Arial"/>
          <w:lang w:eastAsia="da-DK"/>
        </w:rPr>
        <w:t>.</w:t>
      </w:r>
    </w:p>
    <w:p w14:paraId="329075CF" w14:textId="77777777" w:rsidR="00273DA7" w:rsidRPr="006A02FB" w:rsidRDefault="00273DA7" w:rsidP="00273DA7">
      <w:pPr>
        <w:spacing w:after="0" w:line="300" w:lineRule="exact"/>
        <w:rPr>
          <w:rFonts w:eastAsia="Times New Roman" w:cs="Arial"/>
          <w:lang w:eastAsia="da-DK"/>
        </w:rPr>
      </w:pPr>
    </w:p>
    <w:p w14:paraId="6B04486F"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Akkumulatorer og batterier skal opbevares i beholdere eller containere, der enten er placeret indendørs eller under halvtag, eller som er lukket med låg. Beholderne og containere skal være tætte og modstandsdygtige over for de væsker, der er anvendt i batterierne eller akkumulatorerne.</w:t>
      </w:r>
      <w:r w:rsidR="00717C2C" w:rsidRPr="00717C2C">
        <w:rPr>
          <w:rFonts w:eastAsia="Times New Roman" w:cs="Arial"/>
          <w:lang w:eastAsia="da-DK"/>
        </w:rPr>
        <w:t xml:space="preserve"> </w:t>
      </w:r>
      <w:r w:rsidR="00717C2C" w:rsidRPr="006A02FB">
        <w:rPr>
          <w:rFonts w:eastAsia="Times New Roman" w:cs="Arial"/>
          <w:lang w:eastAsia="da-DK"/>
        </w:rPr>
        <w:t>(K212-20)</w:t>
      </w:r>
      <w:r w:rsidR="00D93F67">
        <w:rPr>
          <w:rFonts w:eastAsia="Times New Roman" w:cs="Arial"/>
          <w:lang w:eastAsia="da-DK"/>
        </w:rPr>
        <w:t>.</w:t>
      </w:r>
    </w:p>
    <w:p w14:paraId="1E5BBA0B" w14:textId="77777777" w:rsidR="00273DA7" w:rsidRPr="006A02FB" w:rsidRDefault="00273DA7" w:rsidP="00273DA7">
      <w:pPr>
        <w:spacing w:after="0" w:line="300" w:lineRule="exact"/>
        <w:rPr>
          <w:rFonts w:eastAsia="Times New Roman" w:cs="Arial"/>
          <w:lang w:eastAsia="da-DK"/>
        </w:rPr>
      </w:pPr>
    </w:p>
    <w:p w14:paraId="3FFD0B3E" w14:textId="77777777" w:rsidR="00273DA7" w:rsidRPr="006A02FB" w:rsidRDefault="00273DA7"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t xml:space="preserve">Blandet bygge- og anlægsaffald, kildesorteret bygge- og anlægsaffald, samt frasorterede materialer som f.eks. jern, isoleringsmaterialer, ledninger, træ, glaserede tegl, farvede sanitetsgenstande og diverse kunststoffer og plast, må kun opbevares og håndteres på befæstet areal med fald mod afløb eller sump, hvorfra der sker kontrolleret afledning. Dette krav gælder ikke for uforurenet inert affald som f.eks. glas, beton og uglaseret tegl og mursten. </w:t>
      </w:r>
      <w:r w:rsidR="00717C2C" w:rsidRPr="006A02FB">
        <w:rPr>
          <w:rFonts w:eastAsia="Times New Roman" w:cs="Arial"/>
          <w:lang w:eastAsia="da-DK"/>
        </w:rPr>
        <w:t>(K206-14 og K212-21)</w:t>
      </w:r>
      <w:r w:rsidR="00D93F67">
        <w:rPr>
          <w:rFonts w:eastAsia="Times New Roman" w:cs="Arial"/>
          <w:lang w:eastAsia="da-DK"/>
        </w:rPr>
        <w:t>.</w:t>
      </w:r>
    </w:p>
    <w:p w14:paraId="69A51BCB" w14:textId="77777777" w:rsidR="00273DA7" w:rsidRPr="006A02FB" w:rsidRDefault="00273DA7" w:rsidP="00273DA7">
      <w:pPr>
        <w:spacing w:after="0" w:line="300" w:lineRule="exact"/>
        <w:ind w:left="360"/>
        <w:rPr>
          <w:rFonts w:eastAsia="Times New Roman" w:cs="Arial"/>
          <w:lang w:eastAsia="da-DK"/>
        </w:rPr>
      </w:pPr>
    </w:p>
    <w:p w14:paraId="7E282584" w14:textId="77777777" w:rsidR="00273DA7" w:rsidRPr="00AD58C3" w:rsidRDefault="00273DA7" w:rsidP="00EC59CA">
      <w:pPr>
        <w:pStyle w:val="Listeafsnit"/>
        <w:numPr>
          <w:ilvl w:val="0"/>
          <w:numId w:val="22"/>
        </w:numPr>
        <w:spacing w:after="0" w:line="300" w:lineRule="exact"/>
        <w:rPr>
          <w:rFonts w:eastAsia="Times New Roman" w:cs="Arial"/>
          <w:lang w:eastAsia="da-DK"/>
        </w:rPr>
      </w:pPr>
      <w:r w:rsidRPr="00AD58C3">
        <w:rPr>
          <w:rFonts w:eastAsia="Times New Roman" w:cs="Arial"/>
          <w:lang w:eastAsia="da-DK"/>
        </w:rPr>
        <w:t>Have- og parkaffald må kun oplagres og neddeles på et befæstet areal med fald mod afløb eller sump. Have- og parkaffald skal bortskaffes og arealet ryddes for have- og parkaffald og saft fra samme mindst 1 gang pr. uge i sommerhalvåret.</w:t>
      </w:r>
      <w:r w:rsidR="00717C2C" w:rsidRPr="00AD58C3">
        <w:rPr>
          <w:rFonts w:eastAsia="Times New Roman" w:cs="Arial"/>
          <w:lang w:eastAsia="da-DK"/>
        </w:rPr>
        <w:t xml:space="preserve"> (K212-22)</w:t>
      </w:r>
      <w:r w:rsidR="00D93F67" w:rsidRPr="00AD58C3">
        <w:rPr>
          <w:rFonts w:eastAsia="Times New Roman" w:cs="Arial"/>
          <w:lang w:eastAsia="da-DK"/>
        </w:rPr>
        <w:t>.</w:t>
      </w:r>
    </w:p>
    <w:p w14:paraId="653432EF" w14:textId="77777777" w:rsidR="00561F71" w:rsidRPr="00561F71" w:rsidRDefault="00561F71" w:rsidP="00561F71">
      <w:pPr>
        <w:pStyle w:val="Listeafsnit"/>
        <w:rPr>
          <w:rFonts w:eastAsia="Times New Roman" w:cs="Arial"/>
          <w:highlight w:val="yellow"/>
          <w:lang w:eastAsia="da-DK"/>
        </w:rPr>
      </w:pPr>
    </w:p>
    <w:p w14:paraId="1E92EFF1" w14:textId="77777777" w:rsidR="00273DA7" w:rsidRPr="00D66239" w:rsidRDefault="00E75359" w:rsidP="00EC59CA">
      <w:pPr>
        <w:pStyle w:val="Listeafsnit"/>
        <w:numPr>
          <w:ilvl w:val="0"/>
          <w:numId w:val="22"/>
        </w:numPr>
        <w:spacing w:after="0" w:line="300" w:lineRule="exact"/>
        <w:rPr>
          <w:rFonts w:eastAsia="Times New Roman" w:cs="Arial"/>
          <w:lang w:eastAsia="da-DK"/>
        </w:rPr>
      </w:pPr>
      <w:r w:rsidRPr="006A02FB">
        <w:rPr>
          <w:rFonts w:eastAsia="Times New Roman" w:cs="Arial"/>
          <w:lang w:eastAsia="da-DK"/>
        </w:rPr>
        <w:lastRenderedPageBreak/>
        <w:t>Befæstede arealer og tætte belægninger skal være i god vedligeholdelsesstand. Utætheder i tæt belægning skal udbedres så hurtigt som muligt, efter at de er konstateret. Lunker og ujævnheder i befæstede arealer, som hindrer kontrolleret afledning af vand, skal udbedres så hurtigt som muligt.</w:t>
      </w:r>
      <w:r w:rsidRPr="00717C2C">
        <w:rPr>
          <w:rFonts w:eastAsia="Times New Roman" w:cs="Arial"/>
          <w:lang w:eastAsia="da-DK"/>
        </w:rPr>
        <w:t xml:space="preserve"> </w:t>
      </w:r>
      <w:r w:rsidRPr="006A02FB">
        <w:rPr>
          <w:rFonts w:eastAsia="Times New Roman" w:cs="Arial"/>
          <w:lang w:eastAsia="da-DK"/>
        </w:rPr>
        <w:t>(K206-16 og K212-23)</w:t>
      </w:r>
      <w:r>
        <w:rPr>
          <w:rFonts w:eastAsia="Times New Roman" w:cs="Arial"/>
          <w:lang w:eastAsia="da-DK"/>
        </w:rPr>
        <w:t>.</w:t>
      </w:r>
    </w:p>
    <w:p w14:paraId="060BA05C" w14:textId="77777777" w:rsidR="0066254A" w:rsidRDefault="0066254A" w:rsidP="0066254A">
      <w:pPr>
        <w:pStyle w:val="Overskrift2"/>
      </w:pPr>
      <w:bookmarkStart w:id="36" w:name="_Toc21950405"/>
      <w:bookmarkStart w:id="37" w:name="_Toc431295050"/>
      <w:bookmarkStart w:id="38" w:name="_Toc433190044"/>
      <w:r w:rsidRPr="00273DA7">
        <w:t xml:space="preserve">Vilkår </w:t>
      </w:r>
      <w:r>
        <w:t>for</w:t>
      </w:r>
      <w:r w:rsidRPr="00273DA7">
        <w:t xml:space="preserve"> </w:t>
      </w:r>
      <w:r w:rsidR="00BB5FA8">
        <w:t>spildevand</w:t>
      </w:r>
      <w:bookmarkEnd w:id="36"/>
    </w:p>
    <w:p w14:paraId="0713988E" w14:textId="77777777" w:rsidR="00D81ECF" w:rsidRPr="00D81ECF" w:rsidRDefault="00561F71" w:rsidP="0007271E">
      <w:pPr>
        <w:spacing w:line="300" w:lineRule="exact"/>
        <w:rPr>
          <w:lang w:eastAsia="da-DK"/>
        </w:rPr>
      </w:pPr>
      <w:r>
        <w:rPr>
          <w:lang w:eastAsia="da-DK"/>
        </w:rPr>
        <w:t>Vær opmærksom på, at der ud over vilkår i denne godkendelse gælder andre regler: for eksempel b</w:t>
      </w:r>
      <w:r w:rsidR="00D81ECF">
        <w:rPr>
          <w:lang w:eastAsia="da-DK"/>
        </w:rPr>
        <w:t>yggereglementet og de normer, der er knyttet til</w:t>
      </w:r>
      <w:r>
        <w:rPr>
          <w:lang w:eastAsia="da-DK"/>
        </w:rPr>
        <w:t xml:space="preserve">. Der </w:t>
      </w:r>
      <w:r w:rsidR="00D81ECF">
        <w:rPr>
          <w:lang w:eastAsia="da-DK"/>
        </w:rPr>
        <w:t>stille</w:t>
      </w:r>
      <w:r>
        <w:rPr>
          <w:lang w:eastAsia="da-DK"/>
        </w:rPr>
        <w:t>s fx</w:t>
      </w:r>
      <w:r w:rsidR="00D81ECF">
        <w:rPr>
          <w:lang w:eastAsia="da-DK"/>
        </w:rPr>
        <w:t xml:space="preserve"> krav til </w:t>
      </w:r>
      <w:r w:rsidR="00E60A4A">
        <w:rPr>
          <w:lang w:eastAsia="da-DK"/>
        </w:rPr>
        <w:t>udførelse og dimensionering af afløbsinstallationer og indretninger. Særligt skal I være opmærksom på DS 432 (Dansk Afløbsnorm) og DS/EN 858-1 og -2 (Oliebenzinudskillere). Der er også krav om benyttelse af autoriserede kloakmestre.</w:t>
      </w:r>
    </w:p>
    <w:p w14:paraId="15D03CBB" w14:textId="77777777" w:rsidR="00BB5FA8" w:rsidRPr="007738F0" w:rsidRDefault="00BB5FA8" w:rsidP="00EC59CA">
      <w:pPr>
        <w:pStyle w:val="Listeafsnit"/>
        <w:numPr>
          <w:ilvl w:val="0"/>
          <w:numId w:val="22"/>
        </w:numPr>
        <w:spacing w:after="0" w:line="300" w:lineRule="exact"/>
        <w:rPr>
          <w:rFonts w:eastAsia="Times New Roman" w:cs="Arial"/>
          <w:lang w:eastAsia="da-DK"/>
        </w:rPr>
      </w:pPr>
      <w:r w:rsidRPr="00BB5FA8">
        <w:rPr>
          <w:rFonts w:eastAsia="Times New Roman" w:cs="Arial"/>
          <w:lang w:eastAsia="da-DK"/>
        </w:rPr>
        <w:t xml:space="preserve">Der må kun forekomme spildevand til </w:t>
      </w:r>
      <w:r w:rsidR="00982649">
        <w:rPr>
          <w:rFonts w:eastAsia="Times New Roman" w:cs="Arial"/>
          <w:lang w:eastAsia="da-DK"/>
        </w:rPr>
        <w:t>spildevands</w:t>
      </w:r>
      <w:r w:rsidRPr="00BB5FA8">
        <w:rPr>
          <w:rFonts w:eastAsia="Times New Roman" w:cs="Arial"/>
          <w:lang w:eastAsia="da-DK"/>
        </w:rPr>
        <w:t xml:space="preserve">kloak fra </w:t>
      </w:r>
      <w:r w:rsidR="009E345D">
        <w:rPr>
          <w:rFonts w:eastAsia="Times New Roman" w:cs="Arial"/>
          <w:lang w:eastAsia="da-DK"/>
        </w:rPr>
        <w:t xml:space="preserve">kontor- og velfærdsbygning, værksted, vaskeplads og påfyldningsplads. </w:t>
      </w:r>
      <w:r w:rsidR="007738F0" w:rsidRPr="007738F0">
        <w:rPr>
          <w:rFonts w:eastAsia="Times New Roman" w:cs="Arial"/>
          <w:lang w:eastAsia="da-DK"/>
        </w:rPr>
        <w:t>Overfladevand fra tage og b</w:t>
      </w:r>
      <w:r w:rsidR="009E345D" w:rsidRPr="007738F0">
        <w:rPr>
          <w:rFonts w:eastAsia="Times New Roman" w:cs="Arial"/>
          <w:lang w:eastAsia="da-DK"/>
        </w:rPr>
        <w:t>etonblandeanlæg</w:t>
      </w:r>
      <w:r w:rsidR="007738F0" w:rsidRPr="007738F0">
        <w:rPr>
          <w:rFonts w:eastAsia="Times New Roman" w:cs="Arial"/>
          <w:lang w:eastAsia="da-DK"/>
        </w:rPr>
        <w:t xml:space="preserve"> </w:t>
      </w:r>
    </w:p>
    <w:p w14:paraId="70B68DCC" w14:textId="77777777" w:rsidR="00982649" w:rsidRPr="007738F0" w:rsidRDefault="00982649" w:rsidP="0007271E">
      <w:pPr>
        <w:pStyle w:val="Listeafsnit"/>
        <w:spacing w:after="0" w:line="300" w:lineRule="exact"/>
        <w:rPr>
          <w:rFonts w:eastAsia="Times New Roman" w:cs="Arial"/>
          <w:lang w:eastAsia="da-DK"/>
        </w:rPr>
      </w:pPr>
    </w:p>
    <w:p w14:paraId="266AD055" w14:textId="77777777" w:rsidR="00982649" w:rsidRDefault="00982649" w:rsidP="00EC59CA">
      <w:pPr>
        <w:pStyle w:val="Listeafsnit"/>
        <w:numPr>
          <w:ilvl w:val="0"/>
          <w:numId w:val="22"/>
        </w:numPr>
        <w:spacing w:after="0" w:line="300" w:lineRule="exact"/>
        <w:rPr>
          <w:rFonts w:eastAsia="Times New Roman" w:cs="Arial"/>
          <w:lang w:eastAsia="da-DK"/>
        </w:rPr>
      </w:pPr>
      <w:r w:rsidRPr="007738F0">
        <w:t>Der må ikke udledes sand eller slam, der kan give anledning</w:t>
      </w:r>
      <w:r>
        <w:t xml:space="preserve"> til aflejringer i regnvandsledningen.</w:t>
      </w:r>
      <w:r w:rsidR="007738F0">
        <w:t xml:space="preserve"> </w:t>
      </w:r>
    </w:p>
    <w:p w14:paraId="6AC72538" w14:textId="77777777" w:rsidR="00BB5FA8" w:rsidRPr="00BB5FA8" w:rsidRDefault="00BB5FA8" w:rsidP="0007271E">
      <w:pPr>
        <w:pStyle w:val="Listeafsnit"/>
        <w:spacing w:after="0" w:line="300" w:lineRule="exact"/>
        <w:rPr>
          <w:rFonts w:eastAsia="Times New Roman" w:cs="Arial"/>
          <w:lang w:eastAsia="da-DK"/>
        </w:rPr>
      </w:pPr>
    </w:p>
    <w:p w14:paraId="74EBB519" w14:textId="77777777" w:rsidR="00BB5FA8" w:rsidRDefault="00BB5FA8" w:rsidP="00EC59CA">
      <w:pPr>
        <w:pStyle w:val="Listeafsnit"/>
        <w:numPr>
          <w:ilvl w:val="0"/>
          <w:numId w:val="22"/>
        </w:numPr>
        <w:spacing w:after="0" w:line="300" w:lineRule="exact"/>
      </w:pPr>
      <w:r w:rsidRPr="00BB5FA8">
        <w:t>Alle afløb</w:t>
      </w:r>
      <w:r w:rsidR="007738F0">
        <w:t xml:space="preserve">, både regnvands- og spildevandsafløb, </w:t>
      </w:r>
      <w:r w:rsidRPr="00BB5FA8">
        <w:t>skal være indrettet med riste, som tilbageholder faste emner og affald.</w:t>
      </w:r>
      <w:r w:rsidR="00E60A4A">
        <w:t xml:space="preserve"> </w:t>
      </w:r>
    </w:p>
    <w:p w14:paraId="118F85AF" w14:textId="77777777" w:rsidR="00E60A4A" w:rsidRPr="00BB5FA8" w:rsidRDefault="00E60A4A" w:rsidP="0007271E">
      <w:pPr>
        <w:spacing w:after="0" w:line="300" w:lineRule="exact"/>
      </w:pPr>
    </w:p>
    <w:p w14:paraId="4A0838F4" w14:textId="77777777" w:rsidR="00D66239" w:rsidRDefault="00D66239" w:rsidP="00EC59CA">
      <w:pPr>
        <w:pStyle w:val="Listeafsnit"/>
        <w:numPr>
          <w:ilvl w:val="0"/>
          <w:numId w:val="22"/>
        </w:numPr>
        <w:spacing w:after="0" w:line="300" w:lineRule="exact"/>
        <w:rPr>
          <w:rFonts w:eastAsia="Times New Roman" w:cs="Arial"/>
          <w:lang w:eastAsia="da-DK"/>
        </w:rPr>
      </w:pPr>
      <w:r w:rsidRPr="00FD5CE5">
        <w:rPr>
          <w:rFonts w:eastAsia="Times New Roman" w:cs="Arial"/>
          <w:lang w:eastAsia="da-DK"/>
        </w:rPr>
        <w:t>Vaskepladser for</w:t>
      </w:r>
      <w:r w:rsidRPr="006A02FB">
        <w:rPr>
          <w:rFonts w:eastAsia="Times New Roman" w:cs="Arial"/>
          <w:lang w:eastAsia="da-DK"/>
        </w:rPr>
        <w:t xml:space="preserve"> materiel mv. skal indrettes på et areal </w:t>
      </w:r>
      <w:r>
        <w:rPr>
          <w:rFonts w:eastAsia="Times New Roman" w:cs="Arial"/>
          <w:lang w:eastAsia="da-DK"/>
        </w:rPr>
        <w:t xml:space="preserve">med tæt belægning og </w:t>
      </w:r>
      <w:r w:rsidRPr="006A02FB">
        <w:rPr>
          <w:rFonts w:eastAsia="Times New Roman" w:cs="Arial"/>
          <w:lang w:eastAsia="da-DK"/>
        </w:rPr>
        <w:t>med fald mod afløb, hvorfra der sker kontrolleret afledning af afløbsvandet</w:t>
      </w:r>
      <w:r>
        <w:rPr>
          <w:rFonts w:eastAsia="Times New Roman" w:cs="Arial"/>
          <w:lang w:eastAsia="da-DK"/>
        </w:rPr>
        <w:t xml:space="preserve"> til oliebenzinudskiller</w:t>
      </w:r>
      <w:r w:rsidRPr="006A02FB">
        <w:rPr>
          <w:rFonts w:eastAsia="Times New Roman" w:cs="Arial"/>
          <w:lang w:eastAsia="da-DK"/>
        </w:rPr>
        <w:t>.</w:t>
      </w:r>
      <w:r w:rsidRPr="00717C2C">
        <w:rPr>
          <w:rFonts w:eastAsia="Times New Roman" w:cs="Arial"/>
          <w:lang w:eastAsia="da-DK"/>
        </w:rPr>
        <w:t xml:space="preserve"> </w:t>
      </w:r>
      <w:r w:rsidRPr="006A02FB">
        <w:rPr>
          <w:rFonts w:eastAsia="Times New Roman" w:cs="Arial"/>
          <w:lang w:eastAsia="da-DK"/>
        </w:rPr>
        <w:t>(K206-17 og K212-24)</w:t>
      </w:r>
      <w:r>
        <w:rPr>
          <w:rFonts w:eastAsia="Times New Roman" w:cs="Arial"/>
          <w:lang w:eastAsia="da-DK"/>
        </w:rPr>
        <w:t>.</w:t>
      </w:r>
    </w:p>
    <w:p w14:paraId="387DD330" w14:textId="77777777" w:rsidR="00D66239" w:rsidRDefault="00D66239" w:rsidP="00D66239">
      <w:pPr>
        <w:pStyle w:val="Listeafsnit"/>
        <w:spacing w:after="0" w:line="300" w:lineRule="exact"/>
        <w:rPr>
          <w:rFonts w:eastAsia="Times New Roman" w:cs="Arial"/>
          <w:lang w:eastAsia="da-DK"/>
        </w:rPr>
      </w:pPr>
    </w:p>
    <w:p w14:paraId="4E1BBD84" w14:textId="77777777" w:rsidR="00BB5FA8" w:rsidRPr="00E60A4A" w:rsidRDefault="00E60A4A" w:rsidP="00EC59CA">
      <w:pPr>
        <w:pStyle w:val="Listeafsnit"/>
        <w:numPr>
          <w:ilvl w:val="0"/>
          <w:numId w:val="22"/>
        </w:numPr>
        <w:spacing w:after="0" w:line="300" w:lineRule="exact"/>
      </w:pPr>
      <w:r>
        <w:t>Overflade</w:t>
      </w:r>
      <w:r w:rsidR="007738F0">
        <w:t>vand</w:t>
      </w:r>
      <w:r w:rsidR="00BB5FA8">
        <w:t xml:space="preserve"> </w:t>
      </w:r>
      <w:r w:rsidR="009E345D">
        <w:t xml:space="preserve">fra påfyldningsplads, </w:t>
      </w:r>
      <w:r>
        <w:t xml:space="preserve">og spildevand fra </w:t>
      </w:r>
      <w:r w:rsidR="009E345D">
        <w:t xml:space="preserve">værksted og vaskeplads </w:t>
      </w:r>
      <w:r w:rsidR="00BB5FA8">
        <w:t xml:space="preserve">skal ledes igennem </w:t>
      </w:r>
      <w:r w:rsidR="009E345D">
        <w:t xml:space="preserve">slamfang, </w:t>
      </w:r>
      <w:r w:rsidR="00BB5FA8">
        <w:t xml:space="preserve">oliebenzinudskiller og prøveudtagningsbrønd </w:t>
      </w:r>
    </w:p>
    <w:p w14:paraId="19424C12" w14:textId="77777777" w:rsidR="00982649" w:rsidRDefault="00982649" w:rsidP="0007271E">
      <w:pPr>
        <w:pStyle w:val="Listeafsnit"/>
        <w:spacing w:line="300" w:lineRule="exact"/>
      </w:pPr>
    </w:p>
    <w:p w14:paraId="1F6CFD39" w14:textId="77777777" w:rsidR="00982649" w:rsidRDefault="007738F0" w:rsidP="00EC59CA">
      <w:pPr>
        <w:pStyle w:val="Listeafsnit"/>
        <w:numPr>
          <w:ilvl w:val="0"/>
          <w:numId w:val="22"/>
        </w:numPr>
        <w:spacing w:after="0" w:line="300" w:lineRule="exact"/>
      </w:pPr>
      <w:r>
        <w:t>Overflade</w:t>
      </w:r>
      <w:r w:rsidR="00982649">
        <w:t>vand</w:t>
      </w:r>
      <w:r w:rsidR="00E60A4A">
        <w:t>,</w:t>
      </w:r>
      <w:r w:rsidR="00982649">
        <w:t xml:space="preserve"> og regnvand fra</w:t>
      </w:r>
      <w:r>
        <w:t xml:space="preserve"> tag</w:t>
      </w:r>
      <w:r w:rsidR="00E60A4A">
        <w:t>f</w:t>
      </w:r>
      <w:r>
        <w:t>lader og</w:t>
      </w:r>
      <w:r w:rsidR="00982649">
        <w:t xml:space="preserve"> betonblandeanlæg</w:t>
      </w:r>
      <w:r w:rsidR="00E60A4A">
        <w:t>,</w:t>
      </w:r>
      <w:r w:rsidR="00982649">
        <w:t xml:space="preserve"> skal være tilkoblet sandfang</w:t>
      </w:r>
      <w:r>
        <w:t>/slamfang, som kan tilbageholde sand og slam</w:t>
      </w:r>
      <w:r w:rsidR="00982649">
        <w:t>.</w:t>
      </w:r>
    </w:p>
    <w:p w14:paraId="333B2D67" w14:textId="77777777" w:rsidR="00982649" w:rsidRDefault="00982649" w:rsidP="0007271E">
      <w:pPr>
        <w:pStyle w:val="Listeafsnit"/>
        <w:spacing w:line="300" w:lineRule="exact"/>
      </w:pPr>
    </w:p>
    <w:p w14:paraId="00499D04" w14:textId="77777777" w:rsidR="00982649" w:rsidRDefault="00982649" w:rsidP="00EC59CA">
      <w:pPr>
        <w:pStyle w:val="Listeafsnit"/>
        <w:numPr>
          <w:ilvl w:val="0"/>
          <w:numId w:val="22"/>
        </w:numPr>
        <w:spacing w:after="0" w:line="300" w:lineRule="exact"/>
      </w:pPr>
      <w:r>
        <w:t>S</w:t>
      </w:r>
      <w:r w:rsidR="007738F0">
        <w:t>lam</w:t>
      </w:r>
      <w:r>
        <w:t>fang fra betonblandeanlæg, og eventuelle øvrige sandfang i mindre nedløbs- og regnvandsbrønde på virksomhedens areal, skal tømmes efter behov dog mindst en gang om året.</w:t>
      </w:r>
    </w:p>
    <w:p w14:paraId="231958B4" w14:textId="77777777" w:rsidR="009E345D" w:rsidRDefault="009E345D" w:rsidP="0007271E">
      <w:pPr>
        <w:spacing w:after="0" w:line="300" w:lineRule="exact"/>
      </w:pPr>
    </w:p>
    <w:p w14:paraId="1E6CB85A" w14:textId="77777777" w:rsidR="00BB5FA8" w:rsidRPr="009E345D" w:rsidRDefault="009E345D" w:rsidP="00EC59CA">
      <w:pPr>
        <w:pStyle w:val="Listeafsnit"/>
        <w:numPr>
          <w:ilvl w:val="0"/>
          <w:numId w:val="22"/>
        </w:numPr>
        <w:spacing w:after="0" w:line="300" w:lineRule="exact"/>
        <w:rPr>
          <w:rFonts w:eastAsia="Times New Roman" w:cs="Arial"/>
          <w:lang w:eastAsia="da-DK"/>
        </w:rPr>
      </w:pPr>
      <w:r w:rsidRPr="009E345D">
        <w:t xml:space="preserve">Oliebenzinudskiller og slamfang skal tømmes så ofte, at systemet til en hver tid er fuldt funktionsdygtigt, hvilket vil sige når slamfanget er makimalt 50% fuldt og når maksimalt 70% af opsamlingskapaciteten i udskilleren er </w:t>
      </w:r>
      <w:r w:rsidRPr="009E345D">
        <w:rPr>
          <w:color w:val="000000"/>
        </w:rPr>
        <w:t>opbrugt, dog som minimum hver 6. måned</w:t>
      </w:r>
      <w:r w:rsidRPr="009E345D">
        <w:rPr>
          <w:rStyle w:val="Fodnotehenvisning"/>
          <w:color w:val="000000"/>
        </w:rPr>
        <w:footnoteReference w:id="10"/>
      </w:r>
      <w:r w:rsidRPr="009E345D">
        <w:rPr>
          <w:color w:val="000000"/>
        </w:rPr>
        <w:t>.</w:t>
      </w:r>
    </w:p>
    <w:p w14:paraId="4BE91715" w14:textId="77777777" w:rsidR="009E345D" w:rsidRPr="009E345D" w:rsidRDefault="009E345D" w:rsidP="0007271E">
      <w:pPr>
        <w:pStyle w:val="Listeafsnit"/>
        <w:spacing w:line="300" w:lineRule="exact"/>
        <w:rPr>
          <w:rFonts w:eastAsia="Times New Roman" w:cs="Arial"/>
          <w:lang w:eastAsia="da-DK"/>
        </w:rPr>
      </w:pPr>
    </w:p>
    <w:p w14:paraId="482757EC" w14:textId="77777777" w:rsidR="009E345D" w:rsidRPr="009E345D" w:rsidRDefault="009E345D" w:rsidP="00EC59CA">
      <w:pPr>
        <w:pStyle w:val="Listeafsnit"/>
        <w:numPr>
          <w:ilvl w:val="0"/>
          <w:numId w:val="22"/>
        </w:numPr>
        <w:spacing w:after="0" w:line="300" w:lineRule="exact"/>
        <w:rPr>
          <w:rFonts w:eastAsia="Times New Roman" w:cs="Arial"/>
          <w:lang w:eastAsia="da-DK"/>
        </w:rPr>
      </w:pPr>
      <w:r w:rsidRPr="009E345D">
        <w:t>Ved hver tømning skal udskiller, slamfang, alarmer og lukke-anordning besigtiges og kontrolleres for fejl og skader, og disse skal udbedres straks</w:t>
      </w:r>
      <w:r w:rsidR="00E60A4A">
        <w:t>.</w:t>
      </w:r>
    </w:p>
    <w:p w14:paraId="2864C3AA" w14:textId="77777777" w:rsidR="00BB5FA8" w:rsidRPr="009E345D" w:rsidRDefault="00BB5FA8" w:rsidP="0007271E">
      <w:pPr>
        <w:spacing w:after="0" w:line="300" w:lineRule="exact"/>
        <w:rPr>
          <w:rFonts w:eastAsia="Times New Roman" w:cs="Arial"/>
          <w:lang w:eastAsia="da-DK"/>
        </w:rPr>
      </w:pPr>
    </w:p>
    <w:p w14:paraId="3CB31CD0" w14:textId="77777777" w:rsidR="00BB5FA8" w:rsidRPr="00BB5FA8" w:rsidRDefault="00BB5FA8" w:rsidP="00EC59CA">
      <w:pPr>
        <w:pStyle w:val="Listeafsnit"/>
        <w:numPr>
          <w:ilvl w:val="0"/>
          <w:numId w:val="22"/>
        </w:numPr>
        <w:spacing w:after="0" w:line="300" w:lineRule="exact"/>
        <w:rPr>
          <w:rFonts w:eastAsia="Times New Roman" w:cs="Arial"/>
          <w:lang w:eastAsia="da-DK"/>
        </w:rPr>
      </w:pPr>
      <w:r w:rsidRPr="00BB5FA8">
        <w:rPr>
          <w:rFonts w:eastAsia="Times New Roman" w:cs="Arial"/>
          <w:lang w:eastAsia="da-DK"/>
        </w:rPr>
        <w:lastRenderedPageBreak/>
        <w:t>Prøvetagningsbrønden skal være indrettet</w:t>
      </w:r>
      <w:r w:rsidR="009E345D">
        <w:rPr>
          <w:rFonts w:eastAsia="Times New Roman" w:cs="Arial"/>
          <w:lang w:eastAsia="da-DK"/>
        </w:rPr>
        <w:t>,</w:t>
      </w:r>
      <w:r w:rsidRPr="00BB5FA8">
        <w:rPr>
          <w:rFonts w:eastAsia="Times New Roman" w:cs="Arial"/>
          <w:lang w:eastAsia="da-DK"/>
        </w:rPr>
        <w:t xml:space="preserve"> så der som minimum kan udtages tidsvægtede (tidsproportionale) prøver. Prøvetagningsbrønden skal være let tilgængelig for tilsynsmyndighed og akkrediteret prøvetagningsperson</w:t>
      </w:r>
      <w:r>
        <w:rPr>
          <w:rFonts w:eastAsia="Times New Roman" w:cs="Arial"/>
          <w:lang w:eastAsia="da-DK"/>
        </w:rPr>
        <w:t>.</w:t>
      </w:r>
    </w:p>
    <w:p w14:paraId="3E65190D" w14:textId="77777777" w:rsidR="00BB5FA8" w:rsidRDefault="00BB5FA8" w:rsidP="0007271E">
      <w:pPr>
        <w:pStyle w:val="TypografiOverskrift2Rd"/>
        <w:numPr>
          <w:ilvl w:val="0"/>
          <w:numId w:val="0"/>
        </w:numPr>
        <w:spacing w:line="300" w:lineRule="exact"/>
      </w:pPr>
    </w:p>
    <w:p w14:paraId="477ED81F" w14:textId="77777777" w:rsidR="00BB5FA8" w:rsidRDefault="00BB5FA8" w:rsidP="00EC59CA">
      <w:pPr>
        <w:pStyle w:val="Listeafsnit"/>
        <w:numPr>
          <w:ilvl w:val="0"/>
          <w:numId w:val="22"/>
        </w:numPr>
        <w:spacing w:after="0" w:line="300" w:lineRule="exact"/>
      </w:pPr>
      <w:r>
        <w:t>Prøvetagningsbrønden og dennes indretninger skal jævnligt og mindst en gang hvert halve år rengøres og vedligeholdes, således at der til en hver tid k</w:t>
      </w:r>
      <w:r w:rsidR="009E345D">
        <w:t>an udtages repræsentative prøver.</w:t>
      </w:r>
    </w:p>
    <w:p w14:paraId="6835F347" w14:textId="77777777" w:rsidR="009E345D" w:rsidRDefault="009E345D" w:rsidP="0007271E">
      <w:pPr>
        <w:pStyle w:val="Listeafsnit"/>
        <w:spacing w:after="0" w:line="300" w:lineRule="exact"/>
      </w:pPr>
    </w:p>
    <w:p w14:paraId="78C2D8B6" w14:textId="77777777" w:rsidR="009E345D" w:rsidRDefault="009E345D" w:rsidP="00EC59CA">
      <w:pPr>
        <w:pStyle w:val="Listeafsnit"/>
        <w:numPr>
          <w:ilvl w:val="0"/>
          <w:numId w:val="22"/>
        </w:numPr>
        <w:spacing w:after="0" w:line="300" w:lineRule="exact"/>
      </w:pPr>
      <w:r>
        <w:t xml:space="preserve">Hjørring Kommune kan med begrundelse kræve, at virksomheden </w:t>
      </w:r>
      <w:r w:rsidR="00982649">
        <w:t xml:space="preserve">for egen regning </w:t>
      </w:r>
      <w:r>
        <w:t>lader foretage prøver af spildevande, dog højst 6 prøver årligt.</w:t>
      </w:r>
    </w:p>
    <w:p w14:paraId="6600A9DD" w14:textId="77777777" w:rsidR="009E345D" w:rsidRDefault="009E345D" w:rsidP="0007271E">
      <w:pPr>
        <w:pStyle w:val="Listeafsnit"/>
        <w:spacing w:line="300" w:lineRule="exact"/>
      </w:pPr>
      <w:r>
        <w:t>Prøverne skal i så tilfælde udtages i henhold til Bekendtgørelse om kvalitetskrav til miljømålinger</w:t>
      </w:r>
      <w:r>
        <w:rPr>
          <w:rStyle w:val="Fodnotehenvisning"/>
        </w:rPr>
        <w:footnoteReference w:id="11"/>
      </w:r>
      <w:r>
        <w:t xml:space="preserve">, og de standarder der henvises til, af et firma, der er akkrediteret hertil under DANAK eller en tilsvarende ordning. </w:t>
      </w:r>
    </w:p>
    <w:p w14:paraId="428164EB" w14:textId="77777777" w:rsidR="00982649" w:rsidRDefault="009E345D" w:rsidP="0007271E">
      <w:pPr>
        <w:pStyle w:val="Listeafsnit"/>
        <w:spacing w:line="300" w:lineRule="exact"/>
      </w:pPr>
      <w:r>
        <w:t>Analyser af prøverne skal udføres i henhold til Bekendtgørelse om kvalitetskrav i miljømålinger ved de analysemetoder, der til en hver tid anbefales af Miljøstyrelsens referencelaboratorium for kemiske miljøanalyser</w:t>
      </w:r>
      <w:r w:rsidR="00982649">
        <w:t xml:space="preserve">. </w:t>
      </w:r>
    </w:p>
    <w:p w14:paraId="790958D8" w14:textId="77777777" w:rsidR="009E345D" w:rsidRDefault="00982649" w:rsidP="0007271E">
      <w:pPr>
        <w:pStyle w:val="Listeafsnit"/>
        <w:spacing w:line="300" w:lineRule="exact"/>
      </w:pPr>
      <w:r>
        <w:t xml:space="preserve">Analyseresultaterne skal sendes til Hjørring Kommune på </w:t>
      </w:r>
      <w:hyperlink r:id="rId14" w:history="1">
        <w:r w:rsidRPr="00886AFF">
          <w:rPr>
            <w:rStyle w:val="Hyperlink"/>
          </w:rPr>
          <w:t>teamerhverv@hjoerring.dk</w:t>
        </w:r>
      </w:hyperlink>
      <w:r>
        <w:t xml:space="preserve"> straks ved modtagelse.</w:t>
      </w:r>
    </w:p>
    <w:p w14:paraId="76A24FA0" w14:textId="77777777" w:rsidR="00982649" w:rsidRDefault="00982649" w:rsidP="0007271E">
      <w:pPr>
        <w:pStyle w:val="Listeafsnit"/>
        <w:spacing w:line="300" w:lineRule="exact"/>
      </w:pPr>
    </w:p>
    <w:p w14:paraId="4BD5A263" w14:textId="77777777" w:rsidR="009E345D" w:rsidRPr="009E345D" w:rsidRDefault="009E345D" w:rsidP="00EC59CA">
      <w:pPr>
        <w:pStyle w:val="Listeafsnit"/>
        <w:numPr>
          <w:ilvl w:val="0"/>
          <w:numId w:val="22"/>
        </w:numPr>
        <w:spacing w:line="300" w:lineRule="exact"/>
      </w:pPr>
      <w:r w:rsidRPr="009E345D">
        <w:t xml:space="preserve">Tilsynsmyndigheden kan kræve, at virksomheden for egen regning får foretaget tæthedsprøvning af olieudskiller, slamfang, og tilhørende rør og koblinger. </w:t>
      </w:r>
    </w:p>
    <w:p w14:paraId="5DC39424" w14:textId="77777777" w:rsidR="009E345D" w:rsidRPr="009E345D" w:rsidRDefault="009E345D" w:rsidP="00982649">
      <w:pPr>
        <w:pStyle w:val="Listeafsnit"/>
        <w:spacing w:line="300" w:lineRule="exact"/>
      </w:pPr>
      <w:r w:rsidRPr="009E345D">
        <w:t xml:space="preserve">Tæthedsprøvningen skal foretages af dertil kvalificeret firma og efter nyeste udgave af Dansk Ingeniørforenings ”Norm for tæthed af afløbssystemer i jord”, DS 455, med den vigtige tilføjelse at også tilhørende rør og koblinger skal tæthedsprøves. </w:t>
      </w:r>
    </w:p>
    <w:p w14:paraId="331723A9" w14:textId="77777777" w:rsidR="009E345D" w:rsidRPr="009E345D" w:rsidRDefault="009E345D" w:rsidP="00982649">
      <w:pPr>
        <w:pStyle w:val="Listeafsnit"/>
        <w:spacing w:line="300" w:lineRule="exact"/>
      </w:pPr>
      <w:r w:rsidRPr="009E345D">
        <w:t xml:space="preserve">Firmaets beskrivelse af metode og resultat skal fremsendes til Hjørring Kommune på </w:t>
      </w:r>
      <w:hyperlink r:id="rId15" w:history="1">
        <w:r w:rsidRPr="009E345D">
          <w:rPr>
            <w:rStyle w:val="Hyperlink"/>
          </w:rPr>
          <w:t>teamerhverv@hjoerring.dk</w:t>
        </w:r>
      </w:hyperlink>
      <w:r w:rsidRPr="009E345D">
        <w:t xml:space="preserve"> senest 1 måned efter tæthedsprøvningen er fundet sted.</w:t>
      </w:r>
    </w:p>
    <w:p w14:paraId="19BFEA88" w14:textId="77777777" w:rsidR="0066254A" w:rsidRDefault="009E345D" w:rsidP="00982649">
      <w:pPr>
        <w:pStyle w:val="Listeafsnit"/>
        <w:spacing w:after="0" w:line="300" w:lineRule="exact"/>
      </w:pPr>
      <w:r w:rsidRPr="009E345D">
        <w:t>Ved konstaterede utætheder skal Hjørring Kommune dog kontaktes straks</w:t>
      </w:r>
      <w:r>
        <w:t>.</w:t>
      </w:r>
    </w:p>
    <w:p w14:paraId="7295189A" w14:textId="77777777" w:rsidR="007738F0" w:rsidRDefault="00770D86" w:rsidP="00273DA7">
      <w:pPr>
        <w:pStyle w:val="Overskrift2"/>
      </w:pPr>
      <w:bookmarkStart w:id="39" w:name="_Toc21950406"/>
      <w:r>
        <w:t xml:space="preserve">Vilkår for </w:t>
      </w:r>
      <w:r w:rsidR="00E60A4A">
        <w:t>Jordhotel</w:t>
      </w:r>
      <w:bookmarkEnd w:id="39"/>
    </w:p>
    <w:p w14:paraId="5CDDCACC" w14:textId="77777777" w:rsidR="00EF6253" w:rsidRPr="00770D86" w:rsidRDefault="00EF6253" w:rsidP="00770D86">
      <w:pPr>
        <w:pStyle w:val="Overskrift3"/>
        <w:numPr>
          <w:ilvl w:val="0"/>
          <w:numId w:val="0"/>
        </w:numPr>
        <w:ind w:left="720"/>
        <w:rPr>
          <w:b/>
        </w:rPr>
      </w:pPr>
      <w:r w:rsidRPr="00770D86">
        <w:rPr>
          <w:b/>
          <w:color w:val="4F6228" w:themeColor="accent3" w:themeShade="80"/>
        </w:rPr>
        <w:t>Indretning af jordhotel</w:t>
      </w:r>
    </w:p>
    <w:p w14:paraId="43B9E1E1" w14:textId="77777777" w:rsidR="00EF6253" w:rsidRDefault="00EF6253" w:rsidP="00EC59CA">
      <w:pPr>
        <w:pStyle w:val="Listeafsnit"/>
        <w:numPr>
          <w:ilvl w:val="0"/>
          <w:numId w:val="22"/>
        </w:numPr>
        <w:spacing w:line="300" w:lineRule="exact"/>
      </w:pPr>
      <w:r w:rsidRPr="00CB6AC1">
        <w:t>Jordhotellet etableres på ejendommen Pastelvej 16, Hirtshals, matr.nr. 44 hd, Horne by, Hirtshals.</w:t>
      </w:r>
      <w:r>
        <w:t xml:space="preserve"> </w:t>
      </w:r>
    </w:p>
    <w:p w14:paraId="4D1B528C" w14:textId="77777777" w:rsidR="00AD58C3" w:rsidRDefault="00AD58C3" w:rsidP="00AD58C3">
      <w:pPr>
        <w:pStyle w:val="Listeafsnit"/>
        <w:spacing w:line="300" w:lineRule="exact"/>
      </w:pPr>
    </w:p>
    <w:p w14:paraId="2C3AAE96" w14:textId="5738F72F" w:rsidR="00EF6253" w:rsidRDefault="00EF6253" w:rsidP="00EC59CA">
      <w:pPr>
        <w:pStyle w:val="Listeafsnit"/>
        <w:numPr>
          <w:ilvl w:val="0"/>
          <w:numId w:val="22"/>
        </w:numPr>
        <w:spacing w:line="300" w:lineRule="exact"/>
      </w:pPr>
      <w:r>
        <w:t xml:space="preserve">Der må </w:t>
      </w:r>
      <w:r w:rsidRPr="005A0A4A">
        <w:t>maksimalt oplag</w:t>
      </w:r>
      <w:r>
        <w:t>res 4</w:t>
      </w:r>
      <w:r w:rsidRPr="005A0A4A">
        <w:t>.</w:t>
      </w:r>
      <w:r>
        <w:t>1</w:t>
      </w:r>
      <w:r w:rsidRPr="005A0A4A">
        <w:t>00 m</w:t>
      </w:r>
      <w:r w:rsidRPr="006E2DE9">
        <w:t>3</w:t>
      </w:r>
      <w:r w:rsidRPr="005A0A4A">
        <w:t xml:space="preserve"> </w:t>
      </w:r>
      <w:r>
        <w:t>jord på jordhotellet. Fordelt med 2.000 m</w:t>
      </w:r>
      <w:r w:rsidRPr="006E2DE9">
        <w:t>3</w:t>
      </w:r>
      <w:r>
        <w:t xml:space="preserve"> ren jord</w:t>
      </w:r>
      <w:r w:rsidR="00AD58C3">
        <w:t xml:space="preserve"> (kategori 1)</w:t>
      </w:r>
      <w:r>
        <w:t>, 2.000 m</w:t>
      </w:r>
      <w:r w:rsidRPr="006E2DE9">
        <w:t>3</w:t>
      </w:r>
      <w:r>
        <w:t xml:space="preserve"> lettere forurenet </w:t>
      </w:r>
      <w:proofErr w:type="gramStart"/>
      <w:r>
        <w:t>jord</w:t>
      </w:r>
      <w:r w:rsidR="00AD58C3">
        <w:t>(</w:t>
      </w:r>
      <w:proofErr w:type="gramEnd"/>
      <w:r w:rsidR="00AD58C3">
        <w:t xml:space="preserve">kategori 2) </w:t>
      </w:r>
      <w:r>
        <w:t>og 100 m</w:t>
      </w:r>
      <w:r w:rsidRPr="006E2DE9">
        <w:t>3</w:t>
      </w:r>
      <w:r>
        <w:t xml:space="preserve"> akut opgravet jord, som ikke er kategoriseret (betragtes som forurenet jord </w:t>
      </w:r>
      <w:r w:rsidRPr="006E2DE9">
        <w:t>&gt; kategori 2 jord</w:t>
      </w:r>
      <w:r w:rsidR="00807746">
        <w:t xml:space="preserve"> indtil prøveresultat foreligger</w:t>
      </w:r>
      <w:r>
        <w:t>).</w:t>
      </w:r>
    </w:p>
    <w:p w14:paraId="62486F48" w14:textId="77777777" w:rsidR="00AD58C3" w:rsidRDefault="00AD58C3" w:rsidP="00AD58C3">
      <w:pPr>
        <w:pStyle w:val="Listeafsnit"/>
        <w:spacing w:line="300" w:lineRule="exact"/>
      </w:pPr>
    </w:p>
    <w:p w14:paraId="0FE1FF3E" w14:textId="164EEB57" w:rsidR="00EF6253" w:rsidRPr="00EF6253" w:rsidRDefault="00EF6253" w:rsidP="00EC59CA">
      <w:pPr>
        <w:pStyle w:val="Listeafsnit"/>
        <w:numPr>
          <w:ilvl w:val="0"/>
          <w:numId w:val="22"/>
        </w:numPr>
        <w:spacing w:line="300" w:lineRule="exact"/>
      </w:pPr>
      <w:r>
        <w:t xml:space="preserve">Et hvert </w:t>
      </w:r>
      <w:r w:rsidR="00173998">
        <w:t>jordparti</w:t>
      </w:r>
      <w:r w:rsidR="006838F3">
        <w:rPr>
          <w:rStyle w:val="Fodnotehenvisning"/>
        </w:rPr>
        <w:footnoteReference w:id="12"/>
      </w:r>
      <w:r>
        <w:t xml:space="preserve"> må maksimalt oplagres i 3 år på jordhotellet før videre bortskaffelse, dog gælder særlige vilkår for akut opgravet jord, se vilkår </w:t>
      </w:r>
      <w:r w:rsidR="007A31CA">
        <w:t>71</w:t>
      </w:r>
      <w:r>
        <w:t xml:space="preserve">. </w:t>
      </w:r>
    </w:p>
    <w:p w14:paraId="6C099815" w14:textId="77777777" w:rsidR="00EF6253" w:rsidRPr="00EF6253" w:rsidRDefault="00EF6253" w:rsidP="00EF6253">
      <w:pPr>
        <w:pStyle w:val="Listeafsnit"/>
        <w:spacing w:line="300" w:lineRule="exact"/>
      </w:pPr>
    </w:p>
    <w:p w14:paraId="471C3E10" w14:textId="77777777" w:rsidR="00EF6253" w:rsidRDefault="00EF6253" w:rsidP="00EC59CA">
      <w:pPr>
        <w:pStyle w:val="Listeafsnit"/>
        <w:numPr>
          <w:ilvl w:val="0"/>
          <w:numId w:val="22"/>
        </w:numPr>
        <w:spacing w:line="300" w:lineRule="exact"/>
      </w:pPr>
      <w:r>
        <w:lastRenderedPageBreak/>
        <w:t xml:space="preserve">Der skal, inden jordhotellet tages i brug, være et system der sikre, at virksomheden har oversigt over og kan dokumentere hvert </w:t>
      </w:r>
      <w:r w:rsidR="00AD58C3">
        <w:t>jord</w:t>
      </w:r>
      <w:r>
        <w:t>parti</w:t>
      </w:r>
      <w:r w:rsidR="00AD58C3">
        <w:t>s</w:t>
      </w:r>
      <w:r>
        <w:t xml:space="preserve"> liggetid, kategori og mængde.</w:t>
      </w:r>
    </w:p>
    <w:p w14:paraId="2185BCF6" w14:textId="77777777" w:rsidR="00EF6253" w:rsidRDefault="00EF6253" w:rsidP="00EF6253">
      <w:pPr>
        <w:pStyle w:val="Listeafsnit"/>
        <w:spacing w:line="300" w:lineRule="exact"/>
      </w:pPr>
    </w:p>
    <w:p w14:paraId="22AEF858" w14:textId="77777777" w:rsidR="00EF6253" w:rsidRPr="00D80D26" w:rsidRDefault="00EF6253" w:rsidP="00EC59CA">
      <w:pPr>
        <w:pStyle w:val="Listeafsnit"/>
        <w:numPr>
          <w:ilvl w:val="0"/>
          <w:numId w:val="22"/>
        </w:numPr>
        <w:spacing w:line="300" w:lineRule="exact"/>
      </w:pPr>
      <w:r w:rsidRPr="00EF6253">
        <w:t>Det skal sikres med indhegning, volde, beplantning eller lignende at der ikke kan ske aflæsning på jordhotellet udenfor åbningstiden</w:t>
      </w:r>
      <w:r>
        <w:t>.</w:t>
      </w:r>
      <w:r w:rsidRPr="00D80D26">
        <w:t xml:space="preserve"> </w:t>
      </w:r>
      <w:r w:rsidRPr="00EF6253">
        <w:t>Når jordhotellet er ubemandet, skal pladsen være lukket med aflåselig bom eller lignende</w:t>
      </w:r>
      <w:r w:rsidRPr="00D80D26">
        <w:t>.</w:t>
      </w:r>
    </w:p>
    <w:p w14:paraId="2D7A0CAE" w14:textId="77777777" w:rsidR="00EF6253" w:rsidRPr="00EF6253" w:rsidRDefault="00EF6253" w:rsidP="00EF6253">
      <w:pPr>
        <w:pStyle w:val="Listeafsnit"/>
        <w:spacing w:line="300" w:lineRule="exact"/>
      </w:pPr>
    </w:p>
    <w:p w14:paraId="3E453857" w14:textId="2AA89CBF" w:rsidR="00EF6253" w:rsidRPr="00EF6253" w:rsidRDefault="00EF6253" w:rsidP="00EC59CA">
      <w:pPr>
        <w:pStyle w:val="Listeafsnit"/>
        <w:numPr>
          <w:ilvl w:val="0"/>
          <w:numId w:val="22"/>
        </w:numPr>
        <w:spacing w:line="300" w:lineRule="exact"/>
      </w:pPr>
      <w:r w:rsidRPr="00EF6253">
        <w:t xml:space="preserve">Jorden skal opbevares i de områder og kategorier som fremgår af bilag 1, dvs. i </w:t>
      </w:r>
      <w:r w:rsidR="00807746">
        <w:t>2</w:t>
      </w:r>
      <w:r w:rsidRPr="00EF6253">
        <w:t xml:space="preserve"> områder</w:t>
      </w:r>
      <w:r w:rsidR="00807746">
        <w:t xml:space="preserve"> på Pastelvej 16, og betonblandeanlæggets bygning på </w:t>
      </w:r>
      <w:proofErr w:type="spellStart"/>
      <w:r w:rsidR="00807746">
        <w:t>Hermelinvej</w:t>
      </w:r>
      <w:proofErr w:type="spellEnd"/>
      <w:r w:rsidR="00807746">
        <w:t xml:space="preserve"> 3</w:t>
      </w:r>
      <w:r w:rsidRPr="00EF6253">
        <w:t>.</w:t>
      </w:r>
      <w:r w:rsidRPr="00EF6253">
        <w:br/>
      </w:r>
      <w:r w:rsidRPr="00EF6253">
        <w:tab/>
        <w:t>Område 1:</w:t>
      </w:r>
      <w:r w:rsidRPr="00EF6253">
        <w:tab/>
        <w:t xml:space="preserve"> Kategori 1 jord (</w:t>
      </w:r>
      <w:proofErr w:type="gramStart"/>
      <w:r w:rsidRPr="00EF6253">
        <w:t>rent jord</w:t>
      </w:r>
      <w:proofErr w:type="gramEnd"/>
      <w:r w:rsidRPr="00EF6253">
        <w:t>).</w:t>
      </w:r>
      <w:r w:rsidRPr="00EF6253">
        <w:br/>
      </w:r>
      <w:r w:rsidRPr="00EF6253">
        <w:tab/>
        <w:t xml:space="preserve">Område 2: </w:t>
      </w:r>
      <w:r w:rsidRPr="00EF6253">
        <w:tab/>
        <w:t>Kategori 2 jord (lettere forurenet jord).</w:t>
      </w:r>
      <w:r w:rsidRPr="00EF6253">
        <w:br/>
      </w:r>
      <w:r w:rsidRPr="00EF6253">
        <w:tab/>
      </w:r>
      <w:r w:rsidR="00807746">
        <w:t>Betonblandeanlæggets bygning</w:t>
      </w:r>
      <w:r w:rsidRPr="00EF6253">
        <w:t>:</w:t>
      </w:r>
      <w:r w:rsidR="00807746">
        <w:t xml:space="preserve"> </w:t>
      </w:r>
      <w:r w:rsidRPr="00EF6253">
        <w:t>Akut opgravet</w:t>
      </w:r>
      <w:r w:rsidR="00173998">
        <w:t xml:space="preserve"> anmeldepligtig</w:t>
      </w:r>
      <w:r w:rsidRPr="00EF6253">
        <w:t xml:space="preserve"> jord, hvor der </w:t>
      </w:r>
      <w:r>
        <w:t xml:space="preserve">endnu </w:t>
      </w:r>
      <w:r w:rsidR="00807746">
        <w:tab/>
      </w:r>
      <w:r w:rsidR="00807746">
        <w:tab/>
      </w:r>
      <w:r w:rsidR="00807746">
        <w:tab/>
      </w:r>
      <w:r w:rsidRPr="00EF6253">
        <w:t xml:space="preserve">ikke er udtaget jordprøver og sket kategorisering - dvs. </w:t>
      </w:r>
      <w:r w:rsidR="00807746">
        <w:tab/>
      </w:r>
      <w:r w:rsidR="00807746">
        <w:tab/>
      </w:r>
      <w:r w:rsidR="00807746">
        <w:tab/>
      </w:r>
      <w:r w:rsidRPr="00EF6253">
        <w:t>jorden kan være forurenet &gt; kategori 2 jord.</w:t>
      </w:r>
    </w:p>
    <w:p w14:paraId="008F463D" w14:textId="77777777" w:rsidR="00EF6253" w:rsidRPr="0085543D" w:rsidRDefault="00EF6253" w:rsidP="00EF6253">
      <w:pPr>
        <w:pStyle w:val="Listeafsnit"/>
        <w:spacing w:line="300" w:lineRule="exact"/>
      </w:pPr>
    </w:p>
    <w:p w14:paraId="20D6F3A4" w14:textId="4724974D" w:rsidR="00EF6253" w:rsidRDefault="00EF6253" w:rsidP="00387A79">
      <w:pPr>
        <w:pStyle w:val="Listeafsnit"/>
        <w:numPr>
          <w:ilvl w:val="0"/>
          <w:numId w:val="22"/>
        </w:numPr>
        <w:spacing w:line="300" w:lineRule="exact"/>
      </w:pPr>
      <w:r>
        <w:t xml:space="preserve">Kun </w:t>
      </w:r>
      <w:r w:rsidR="00807746">
        <w:t>betonblandeanlæggets overdækkede, flisebelagte plads</w:t>
      </w:r>
      <w:r>
        <w:t xml:space="preserve"> må benyttes til opbevaring af akut opgravet jord, med anmeldepligtig, hvor der ikke er udtaget jordprøver og sket kategorisering. </w:t>
      </w:r>
      <w:r w:rsidR="00807746">
        <w:t>Jorden skal opbevares i container.</w:t>
      </w:r>
      <w:r w:rsidR="00807746" w:rsidRPr="00807746">
        <w:t xml:space="preserve"> </w:t>
      </w:r>
      <w:r w:rsidR="00DA06FA">
        <w:t xml:space="preserve">Dette skal sikre, at </w:t>
      </w:r>
      <w:r w:rsidR="00DA06FA" w:rsidRPr="00EF6253">
        <w:t>der ved uheld, spild eller udsivning fra containere, ikke sker forurening af den underlæggende jord og grundvand</w:t>
      </w:r>
      <w:r w:rsidR="00DA06FA">
        <w:t>.</w:t>
      </w:r>
    </w:p>
    <w:p w14:paraId="0DFC0418" w14:textId="77777777" w:rsidR="00DA06FA" w:rsidRDefault="00DA06FA" w:rsidP="00DA06FA">
      <w:pPr>
        <w:pStyle w:val="Listeafsnit"/>
      </w:pPr>
    </w:p>
    <w:p w14:paraId="714D9D86" w14:textId="5A9A2E21" w:rsidR="00EF6253" w:rsidRPr="00EF6253" w:rsidRDefault="00EF6253" w:rsidP="00EC59CA">
      <w:pPr>
        <w:pStyle w:val="Listeafsnit"/>
        <w:numPr>
          <w:ilvl w:val="0"/>
          <w:numId w:val="22"/>
        </w:numPr>
        <w:spacing w:line="300" w:lineRule="exact"/>
      </w:pPr>
      <w:r w:rsidRPr="00EF6253">
        <w:t>Område 1 og 2</w:t>
      </w:r>
      <w:r w:rsidR="00DA06FA">
        <w:t xml:space="preserve"> på Pastelvej 16</w:t>
      </w:r>
      <w:r w:rsidRPr="00EF6253">
        <w:t>, samt alle kørearealer på jordhotellet</w:t>
      </w:r>
      <w:r w:rsidR="00DA06FA">
        <w:t>,</w:t>
      </w:r>
      <w:r w:rsidRPr="00EF6253">
        <w:t xml:space="preserve"> skal befæstes med stabilgrus i tykkelse på minimum 30 cm. </w:t>
      </w:r>
    </w:p>
    <w:p w14:paraId="49A1160D" w14:textId="77777777" w:rsidR="00EF6253" w:rsidRPr="00EF6253" w:rsidRDefault="00EF6253" w:rsidP="00807746">
      <w:pPr>
        <w:pStyle w:val="Listeafsnit"/>
        <w:spacing w:line="300" w:lineRule="exact"/>
      </w:pPr>
    </w:p>
    <w:p w14:paraId="6BB442A9" w14:textId="20C839B1" w:rsidR="00EF6253" w:rsidRDefault="00EF6253" w:rsidP="00EC59CA">
      <w:pPr>
        <w:pStyle w:val="Listeafsnit"/>
        <w:numPr>
          <w:ilvl w:val="0"/>
          <w:numId w:val="22"/>
        </w:numPr>
        <w:spacing w:line="300" w:lineRule="exact"/>
      </w:pPr>
      <w:r w:rsidRPr="006E2DE9">
        <w:t xml:space="preserve">Jordhotellets </w:t>
      </w:r>
      <w:r w:rsidR="00DA06FA">
        <w:t>befæstelser, og betonblandeanlæggets flisebelægning,</w:t>
      </w:r>
      <w:r w:rsidRPr="006E2DE9">
        <w:t xml:space="preserve"> skal løbende vedligeholdes, således der opretholdes et godt køreunderlag og adskillelse til underliggende jord.</w:t>
      </w:r>
    </w:p>
    <w:p w14:paraId="7D6E3072" w14:textId="77777777" w:rsidR="00EF6253" w:rsidRDefault="00EF6253" w:rsidP="00EF6253">
      <w:pPr>
        <w:pStyle w:val="Listeafsnit"/>
        <w:spacing w:line="300" w:lineRule="exact"/>
      </w:pPr>
    </w:p>
    <w:p w14:paraId="07458AB7" w14:textId="77777777" w:rsidR="00EF6253" w:rsidRDefault="00EF6253" w:rsidP="00EC59CA">
      <w:pPr>
        <w:pStyle w:val="Listeafsnit"/>
        <w:numPr>
          <w:ilvl w:val="0"/>
          <w:numId w:val="22"/>
        </w:numPr>
        <w:spacing w:line="300" w:lineRule="exact"/>
      </w:pPr>
      <w:r>
        <w:t>Jordbunkernes højder må ikke overstige højden på nærmeste bygninger.</w:t>
      </w:r>
    </w:p>
    <w:p w14:paraId="11E7475B" w14:textId="77777777" w:rsidR="00EF6253" w:rsidRPr="00EF6253" w:rsidRDefault="00EF6253" w:rsidP="00EF6253">
      <w:pPr>
        <w:pStyle w:val="Listeafsnit"/>
        <w:spacing w:line="300" w:lineRule="exact"/>
      </w:pPr>
    </w:p>
    <w:p w14:paraId="22B1FF5E" w14:textId="77777777" w:rsidR="00EF6253" w:rsidRPr="00770D86" w:rsidRDefault="00EF6253" w:rsidP="00770D86">
      <w:pPr>
        <w:pStyle w:val="Overskrift3"/>
        <w:numPr>
          <w:ilvl w:val="0"/>
          <w:numId w:val="0"/>
        </w:numPr>
        <w:ind w:left="720"/>
        <w:rPr>
          <w:b/>
          <w:color w:val="4F6228" w:themeColor="accent3" w:themeShade="80"/>
        </w:rPr>
      </w:pPr>
      <w:r w:rsidRPr="00770D86">
        <w:rPr>
          <w:b/>
          <w:color w:val="4F6228" w:themeColor="accent3" w:themeShade="80"/>
        </w:rPr>
        <w:t>Modtagelse af jord</w:t>
      </w:r>
    </w:p>
    <w:p w14:paraId="219E7C10" w14:textId="5D60B3C7" w:rsidR="00EF6253" w:rsidRDefault="00EF6253" w:rsidP="00EC59CA">
      <w:pPr>
        <w:pStyle w:val="Listeafsnit"/>
        <w:numPr>
          <w:ilvl w:val="0"/>
          <w:numId w:val="22"/>
        </w:numPr>
        <w:spacing w:line="300" w:lineRule="exact"/>
      </w:pPr>
      <w:r>
        <w:t>Jordhotellet må modtage ren jord</w:t>
      </w:r>
      <w:r w:rsidR="00DA06FA">
        <w:t xml:space="preserve"> og </w:t>
      </w:r>
      <w:r>
        <w:t>lettere forurenet jord</w:t>
      </w:r>
      <w:r w:rsidR="00DA06FA">
        <w:t xml:space="preserve"> i de mængder, der fremgår at tabel 1.</w:t>
      </w:r>
      <w:r>
        <w:t xml:space="preserve"> I mindre omfang må der modtages akut opgravet jord, hvor der endnu ikke er udtaget jordprøver og sket kategorisering – Det vil sige, at der </w:t>
      </w:r>
      <w:r w:rsidRPr="00EF6253">
        <w:t>ikke</w:t>
      </w:r>
      <w:r>
        <w:t xml:space="preserve"> må modtages jord som allerede er kategoriseret som forurenet </w:t>
      </w:r>
      <w:proofErr w:type="gramStart"/>
      <w:r>
        <w:t>( &gt;</w:t>
      </w:r>
      <w:proofErr w:type="gramEnd"/>
      <w:r>
        <w:t xml:space="preserve"> kategori 2 jord). </w:t>
      </w:r>
    </w:p>
    <w:p w14:paraId="580A2D28" w14:textId="77777777" w:rsidR="00EF6253" w:rsidRDefault="00EF6253" w:rsidP="00D975EC">
      <w:pPr>
        <w:pStyle w:val="Listeafsnit"/>
        <w:spacing w:line="300" w:lineRule="exact"/>
      </w:pPr>
    </w:p>
    <w:p w14:paraId="19732BFA" w14:textId="51888646" w:rsidR="00EF6253" w:rsidRDefault="00EF6253" w:rsidP="00EC59CA">
      <w:pPr>
        <w:pStyle w:val="Listeafsnit"/>
        <w:numPr>
          <w:ilvl w:val="0"/>
          <w:numId w:val="22"/>
        </w:numPr>
        <w:spacing w:line="300" w:lineRule="exact"/>
      </w:pPr>
      <w:r w:rsidRPr="00EF6253">
        <w:t>Når jorden modtages, skal den kontrolleres ved syn og evt. lugt</w:t>
      </w:r>
      <w:r>
        <w:t>, og oplysninger til driftsjo</w:t>
      </w:r>
      <w:r w:rsidR="000A4E51">
        <w:t>u</w:t>
      </w:r>
      <w:r>
        <w:t>rnalen fremskaffes</w:t>
      </w:r>
      <w:r w:rsidR="00AD58C3">
        <w:t xml:space="preserve"> og noteres</w:t>
      </w:r>
      <w:r w:rsidRPr="00EF6253">
        <w:t>. Hvis jorden ikke synes eller lugter rent (fx på grund af forurening, asfalt, slagge, træ, plast, affald) skal jorden afvises, og Hjørring Kommune skal orienteres med henblik på anvisning af alternativ bortskaffelse af den afviste jord.</w:t>
      </w:r>
    </w:p>
    <w:p w14:paraId="726AE47E" w14:textId="77777777" w:rsidR="00EF6253" w:rsidRPr="00EF6253" w:rsidRDefault="00EF6253" w:rsidP="00D975EC">
      <w:pPr>
        <w:pStyle w:val="Listeafsnit"/>
        <w:spacing w:line="300" w:lineRule="exact"/>
      </w:pPr>
    </w:p>
    <w:p w14:paraId="09CCAB57" w14:textId="77777777" w:rsidR="00EF6253" w:rsidRDefault="00EF6253" w:rsidP="00EC59CA">
      <w:pPr>
        <w:pStyle w:val="Listeafsnit"/>
        <w:numPr>
          <w:ilvl w:val="0"/>
          <w:numId w:val="22"/>
        </w:numPr>
        <w:spacing w:line="300" w:lineRule="exact"/>
      </w:pPr>
      <w:r w:rsidRPr="004914F7">
        <w:t>Jord som bærer præg af forurening</w:t>
      </w:r>
      <w:r>
        <w:t>, eller som indeholder affald, herunder byggeaffald eller slagger,</w:t>
      </w:r>
      <w:r w:rsidRPr="004914F7">
        <w:t xml:space="preserve"> må ikke modtages på jordhotellet</w:t>
      </w:r>
      <w:r>
        <w:t>.</w:t>
      </w:r>
      <w:r w:rsidRPr="00943918">
        <w:t xml:space="preserve"> </w:t>
      </w:r>
    </w:p>
    <w:p w14:paraId="0BD5DBEF" w14:textId="77777777" w:rsidR="00EF6253" w:rsidRDefault="00EF6253" w:rsidP="00EF6253">
      <w:pPr>
        <w:pStyle w:val="Listeafsnit"/>
        <w:spacing w:line="300" w:lineRule="exact"/>
      </w:pPr>
    </w:p>
    <w:p w14:paraId="26632390" w14:textId="77777777" w:rsidR="00EF6253" w:rsidRDefault="00EF6253" w:rsidP="00EC59CA">
      <w:pPr>
        <w:pStyle w:val="Listeafsnit"/>
        <w:numPr>
          <w:ilvl w:val="0"/>
          <w:numId w:val="22"/>
        </w:numPr>
        <w:spacing w:line="300" w:lineRule="exact"/>
      </w:pPr>
      <w:r>
        <w:lastRenderedPageBreak/>
        <w:t>J</w:t>
      </w:r>
      <w:r w:rsidRPr="003A3E40">
        <w:t>ord der overskrider grænseværdierne</w:t>
      </w:r>
      <w:r w:rsidRPr="006E2DE9">
        <w:t xml:space="preserve"> i tabel </w:t>
      </w:r>
      <w:r w:rsidR="000A4E51">
        <w:t>2</w:t>
      </w:r>
      <w:r w:rsidRPr="006E2DE9">
        <w:t>, eller som er forurenet med andre forureningskomponenter,</w:t>
      </w:r>
      <w:r w:rsidRPr="003A3E40">
        <w:t xml:space="preserve"> må ikke opbevares </w:t>
      </w:r>
      <w:r w:rsidR="00173998">
        <w:t>på</w:t>
      </w:r>
      <w:r w:rsidRPr="003A3E40">
        <w:t xml:space="preserve"> jordhotellet, men skal straks bortskaffes til godkendt deponerings- eller jordrenseanlæg</w:t>
      </w:r>
      <w:r>
        <w:t>.</w:t>
      </w:r>
    </w:p>
    <w:p w14:paraId="44580695" w14:textId="77777777" w:rsidR="00EF6253" w:rsidRDefault="00EF6253" w:rsidP="00EF6253">
      <w:pPr>
        <w:pStyle w:val="Listeafsnit"/>
        <w:spacing w:line="300" w:lineRule="exact"/>
      </w:pPr>
    </w:p>
    <w:p w14:paraId="00014F9C" w14:textId="77777777" w:rsidR="00EF6253" w:rsidRPr="003A3E40" w:rsidRDefault="00EF6253" w:rsidP="00EC59CA">
      <w:pPr>
        <w:pStyle w:val="Listeafsnit"/>
        <w:numPr>
          <w:ilvl w:val="0"/>
          <w:numId w:val="22"/>
        </w:numPr>
        <w:spacing w:line="300" w:lineRule="exact"/>
      </w:pPr>
      <w:r>
        <w:t>Jord med forskellig kategorisering må ikke oplægges i samme bunke.</w:t>
      </w:r>
    </w:p>
    <w:p w14:paraId="4D57C01B" w14:textId="77777777" w:rsidR="00EF6253" w:rsidRDefault="00EF6253" w:rsidP="00EF6253">
      <w:pPr>
        <w:pStyle w:val="Listeafsnit"/>
        <w:spacing w:line="300" w:lineRule="exact"/>
      </w:pPr>
    </w:p>
    <w:p w14:paraId="3A719AA3" w14:textId="77777777" w:rsidR="00EF6253" w:rsidRPr="000E3B07" w:rsidRDefault="000A4E51" w:rsidP="00EC59CA">
      <w:pPr>
        <w:pStyle w:val="Listeafsnit"/>
        <w:numPr>
          <w:ilvl w:val="0"/>
          <w:numId w:val="22"/>
        </w:numPr>
        <w:spacing w:line="300" w:lineRule="exact"/>
      </w:pPr>
      <w:r>
        <w:t>H</w:t>
      </w:r>
      <w:r w:rsidR="00EF6253">
        <w:t>vert jordparti skal holdes adskilt</w:t>
      </w:r>
      <w:r>
        <w:t xml:space="preserve"> fra andre</w:t>
      </w:r>
      <w:r w:rsidR="00EF6253">
        <w:t xml:space="preserve"> med enten markeringsnet eller ved oplag i separate miler</w:t>
      </w:r>
      <w:r>
        <w:t>,</w:t>
      </w:r>
      <w:r w:rsidR="00EF6253">
        <w:t xml:space="preserve"> og være tydeligt afmærket og nummereret</w:t>
      </w:r>
      <w:r>
        <w:t>,</w:t>
      </w:r>
      <w:r w:rsidR="00EF6253">
        <w:t xml:space="preserve"> </w:t>
      </w:r>
      <w:r>
        <w:t>så</w:t>
      </w:r>
      <w:r w:rsidR="00EF6253">
        <w:t xml:space="preserve"> man let kan finde relevante oplysninger om det enkelte parti. </w:t>
      </w:r>
    </w:p>
    <w:p w14:paraId="334623DA" w14:textId="77777777" w:rsidR="00EF6253" w:rsidRDefault="00EF6253" w:rsidP="00EF6253">
      <w:pPr>
        <w:pStyle w:val="Listeafsnit"/>
        <w:spacing w:line="300" w:lineRule="exact"/>
      </w:pPr>
    </w:p>
    <w:p w14:paraId="24DA245C" w14:textId="77777777" w:rsidR="00EF6253" w:rsidRPr="00EF6253" w:rsidRDefault="00173998" w:rsidP="00EC59CA">
      <w:pPr>
        <w:pStyle w:val="Listeafsnit"/>
        <w:numPr>
          <w:ilvl w:val="0"/>
          <w:numId w:val="22"/>
        </w:numPr>
        <w:spacing w:line="300" w:lineRule="exact"/>
      </w:pPr>
      <w:r>
        <w:t xml:space="preserve">Kun ren jord må soldes og kun </w:t>
      </w:r>
      <w:r w:rsidR="00EF6253" w:rsidRPr="00EF6253">
        <w:t>på jordhotellets område</w:t>
      </w:r>
      <w:r w:rsidR="000A4E51">
        <w:t xml:space="preserve"> 1</w:t>
      </w:r>
      <w:r w:rsidR="00EF6253" w:rsidRPr="00EF6253">
        <w:t xml:space="preserve">. </w:t>
      </w:r>
    </w:p>
    <w:p w14:paraId="5FB19FCF" w14:textId="77777777" w:rsidR="00EF6253" w:rsidRPr="00770D86" w:rsidRDefault="00EF6253" w:rsidP="00770D86">
      <w:pPr>
        <w:pStyle w:val="Overskrift3"/>
        <w:numPr>
          <w:ilvl w:val="0"/>
          <w:numId w:val="0"/>
        </w:numPr>
        <w:ind w:left="720"/>
        <w:rPr>
          <w:b/>
          <w:color w:val="4F6228" w:themeColor="accent3" w:themeShade="80"/>
        </w:rPr>
      </w:pPr>
      <w:r w:rsidRPr="00770D86">
        <w:rPr>
          <w:b/>
          <w:color w:val="4F6228" w:themeColor="accent3" w:themeShade="80"/>
        </w:rPr>
        <w:t>Anmeldelse af jordflytninger – ind og ud af jordhotel</w:t>
      </w:r>
    </w:p>
    <w:p w14:paraId="3C4C9F7E" w14:textId="77777777" w:rsidR="00EF6253" w:rsidRDefault="00EF6253" w:rsidP="00EC59CA">
      <w:pPr>
        <w:pStyle w:val="Listeafsnit"/>
        <w:numPr>
          <w:ilvl w:val="0"/>
          <w:numId w:val="22"/>
        </w:numPr>
        <w:spacing w:line="300" w:lineRule="exact"/>
      </w:pPr>
      <w:r>
        <w:t xml:space="preserve">Al anmeldepligtig jord, der kommer </w:t>
      </w:r>
      <w:r w:rsidRPr="000A4E51">
        <w:rPr>
          <w:b/>
        </w:rPr>
        <w:t>til</w:t>
      </w:r>
      <w:r>
        <w:t xml:space="preserve"> jordhotellet, skal anmeldes efter gældende regler hero</w:t>
      </w:r>
      <w:r w:rsidR="006838F3">
        <w:t>m</w:t>
      </w:r>
      <w:r>
        <w:t xml:space="preserve">. </w:t>
      </w:r>
      <w:r w:rsidRPr="00D975EC">
        <w:t>Alle</w:t>
      </w:r>
      <w:r>
        <w:t xml:space="preserve"> jordflytninger</w:t>
      </w:r>
      <w:r w:rsidRPr="00B570B0">
        <w:t xml:space="preserve"> </w:t>
      </w:r>
      <w:r w:rsidRPr="000A4E51">
        <w:rPr>
          <w:b/>
        </w:rPr>
        <w:t>fra</w:t>
      </w:r>
      <w:r>
        <w:t xml:space="preserve"> jordhotellet skal desuden anmeldes til kommunen.</w:t>
      </w:r>
    </w:p>
    <w:p w14:paraId="628F6FB3" w14:textId="77777777" w:rsidR="00EF6253" w:rsidRDefault="00EF6253" w:rsidP="00D975EC">
      <w:pPr>
        <w:pStyle w:val="Listeafsnit"/>
        <w:spacing w:line="300" w:lineRule="exact"/>
      </w:pPr>
    </w:p>
    <w:p w14:paraId="33BD1872" w14:textId="77777777" w:rsidR="00EF6253" w:rsidRPr="004914F7" w:rsidRDefault="00EF6253" w:rsidP="00EC59CA">
      <w:pPr>
        <w:pStyle w:val="Listeafsnit"/>
        <w:numPr>
          <w:ilvl w:val="0"/>
          <w:numId w:val="22"/>
        </w:numPr>
        <w:spacing w:line="300" w:lineRule="exact"/>
      </w:pPr>
      <w:r>
        <w:t>Ved anmeldelser af jordflytninger skal k</w:t>
      </w:r>
      <w:r w:rsidRPr="004914F7">
        <w:t xml:space="preserve">ommunens system </w:t>
      </w:r>
      <w:r>
        <w:t xml:space="preserve">altid benyttes </w:t>
      </w:r>
      <w:r w:rsidRPr="004914F7">
        <w:t>(pt. Jordweb)</w:t>
      </w:r>
      <w:r>
        <w:t>, og a</w:t>
      </w:r>
      <w:r w:rsidRPr="004914F7">
        <w:t>nalyseresultater af jord</w:t>
      </w:r>
      <w:r>
        <w:t>partier</w:t>
      </w:r>
      <w:r w:rsidRPr="004914F7">
        <w:t xml:space="preserve"> skal medfølge eller eftersendes</w:t>
      </w:r>
      <w:r>
        <w:t xml:space="preserve"> i systemet.</w:t>
      </w:r>
      <w:r w:rsidRPr="004914F7">
        <w:t xml:space="preserve"> </w:t>
      </w:r>
    </w:p>
    <w:p w14:paraId="785F8EE6" w14:textId="77777777" w:rsidR="00EF6253" w:rsidRPr="006E2DE9" w:rsidRDefault="00EF6253" w:rsidP="00D975EC">
      <w:pPr>
        <w:pStyle w:val="Listeafsnit"/>
        <w:spacing w:line="300" w:lineRule="exact"/>
      </w:pPr>
    </w:p>
    <w:p w14:paraId="04FA0452" w14:textId="77777777" w:rsidR="00EF6253" w:rsidRPr="006E2DE9" w:rsidRDefault="00EF6253" w:rsidP="00EC59CA">
      <w:pPr>
        <w:pStyle w:val="Listeafsnit"/>
        <w:numPr>
          <w:ilvl w:val="0"/>
          <w:numId w:val="22"/>
        </w:numPr>
        <w:spacing w:line="300" w:lineRule="exact"/>
      </w:pPr>
      <w:r w:rsidRPr="004914F7">
        <w:t>Jord med anmeldepligt skal ledsages af en anvisning fra den kommune, hvor jorden er opgravet</w:t>
      </w:r>
      <w:r>
        <w:br/>
      </w:r>
    </w:p>
    <w:p w14:paraId="06846D86" w14:textId="77777777" w:rsidR="00EF6253" w:rsidRDefault="00EF6253" w:rsidP="00EC59CA">
      <w:pPr>
        <w:pStyle w:val="Listeafsnit"/>
        <w:numPr>
          <w:ilvl w:val="0"/>
          <w:numId w:val="22"/>
        </w:numPr>
        <w:spacing w:line="300" w:lineRule="exact"/>
      </w:pPr>
      <w:r w:rsidRPr="00615061">
        <w:t>Ethvert jordparti med anmeldepligt, skal entydigt kunne sammenholdes med resultaterne af udførte</w:t>
      </w:r>
      <w:r>
        <w:t xml:space="preserve"> </w:t>
      </w:r>
      <w:r w:rsidRPr="00615061">
        <w:t>analyse</w:t>
      </w:r>
      <w:r>
        <w:t>.</w:t>
      </w:r>
      <w:r w:rsidRPr="0085543D">
        <w:t xml:space="preserve"> </w:t>
      </w:r>
      <w:r>
        <w:t>Et jordparti defineres som en mængde ensartet jord stammende fra samme lokalitet.</w:t>
      </w:r>
    </w:p>
    <w:p w14:paraId="216A55D8" w14:textId="77777777" w:rsidR="00EF6253" w:rsidRDefault="00EF6253" w:rsidP="00D975EC">
      <w:pPr>
        <w:pStyle w:val="Listeafsnit"/>
        <w:spacing w:line="300" w:lineRule="exact"/>
      </w:pPr>
    </w:p>
    <w:p w14:paraId="076C00BC" w14:textId="77777777" w:rsidR="00EF6253" w:rsidRPr="00770D86" w:rsidRDefault="00EF6253" w:rsidP="00770D86">
      <w:pPr>
        <w:pStyle w:val="Overskrift3"/>
        <w:numPr>
          <w:ilvl w:val="0"/>
          <w:numId w:val="0"/>
        </w:numPr>
        <w:ind w:left="720"/>
        <w:rPr>
          <w:b/>
          <w:color w:val="4F6228" w:themeColor="accent3" w:themeShade="80"/>
        </w:rPr>
      </w:pPr>
      <w:r w:rsidRPr="00770D86">
        <w:rPr>
          <w:b/>
          <w:color w:val="4F6228" w:themeColor="accent3" w:themeShade="80"/>
        </w:rPr>
        <w:t>Særligt for akut opgravet jord</w:t>
      </w:r>
    </w:p>
    <w:p w14:paraId="5564E7CA" w14:textId="33D16BC6" w:rsidR="00EF6253" w:rsidRPr="006E2DE9" w:rsidRDefault="00EF6253" w:rsidP="00EC59CA">
      <w:pPr>
        <w:pStyle w:val="Listeafsnit"/>
        <w:numPr>
          <w:ilvl w:val="0"/>
          <w:numId w:val="22"/>
        </w:numPr>
        <w:spacing w:line="300" w:lineRule="exact"/>
      </w:pPr>
      <w:r>
        <w:t xml:space="preserve">Straks akut opgravet </w:t>
      </w:r>
      <w:r w:rsidR="006838F3">
        <w:t xml:space="preserve">anmeldepligtig </w:t>
      </w:r>
      <w:r>
        <w:t>jord modtages</w:t>
      </w:r>
      <w:r w:rsidR="00DA06FA">
        <w:t>,</w:t>
      </w:r>
      <w:r>
        <w:t xml:space="preserve"> skal der udtages </w:t>
      </w:r>
      <w:r w:rsidRPr="005A3132">
        <w:t>prøver til analyse. Kopi af analyseresultaterne skal fremsendes til kommunen senest 1 uge efter prøvetagningen</w:t>
      </w:r>
      <w:r>
        <w:t xml:space="preserve">. </w:t>
      </w:r>
    </w:p>
    <w:p w14:paraId="1B1D12C4" w14:textId="77777777" w:rsidR="00EF6253" w:rsidRDefault="00EF6253" w:rsidP="00D975EC">
      <w:pPr>
        <w:pStyle w:val="Listeafsnit"/>
        <w:spacing w:line="300" w:lineRule="exact"/>
      </w:pPr>
    </w:p>
    <w:p w14:paraId="4565AFA3" w14:textId="4C03364B" w:rsidR="0097306D" w:rsidRDefault="00EF6253" w:rsidP="00807746">
      <w:pPr>
        <w:pStyle w:val="Listeafsnit"/>
        <w:spacing w:line="300" w:lineRule="exact"/>
        <w:rPr>
          <w:b/>
          <w:color w:val="4F6228" w:themeColor="accent3" w:themeShade="80"/>
        </w:rPr>
      </w:pPr>
      <w:r>
        <w:t xml:space="preserve">Viser jordprøver fra jord opbevaret i </w:t>
      </w:r>
      <w:r w:rsidR="00DA06FA">
        <w:t>container på betonblandeanlægget,</w:t>
      </w:r>
      <w:r>
        <w:t xml:space="preserve"> at jorden er forurenet &gt; kategori 2 jord, skal den senest 7 dage derefter bortskaffes til godkendt modtager. Viser jordprøverne, at jorden er ren eller lettere </w:t>
      </w:r>
      <w:proofErr w:type="gramStart"/>
      <w:r>
        <w:t>forurenet</w:t>
      </w:r>
      <w:proofErr w:type="gramEnd"/>
      <w:r>
        <w:t xml:space="preserve"> skal den senest 7 dage derefter flyttes til henholdsvis område 1 og område 2</w:t>
      </w:r>
      <w:r w:rsidR="00DA06FA">
        <w:t xml:space="preserve"> på Pastelvej 16</w:t>
      </w:r>
      <w:r>
        <w:t xml:space="preserve">. </w:t>
      </w:r>
      <w:r>
        <w:br/>
      </w:r>
    </w:p>
    <w:p w14:paraId="690FD029" w14:textId="77777777" w:rsidR="00EF6253" w:rsidRPr="0097306D" w:rsidRDefault="00EF6253" w:rsidP="00807746">
      <w:pPr>
        <w:pStyle w:val="Listeafsnit"/>
        <w:spacing w:line="300" w:lineRule="exact"/>
        <w:rPr>
          <w:b/>
          <w:color w:val="4F6228" w:themeColor="accent3" w:themeShade="80"/>
        </w:rPr>
      </w:pPr>
      <w:r w:rsidRPr="0097306D">
        <w:rPr>
          <w:b/>
          <w:color w:val="4F6228" w:themeColor="accent3" w:themeShade="80"/>
        </w:rPr>
        <w:t>Kategorier af jord</w:t>
      </w:r>
    </w:p>
    <w:p w14:paraId="1EB1ADD5" w14:textId="77777777" w:rsidR="00EF6253" w:rsidRPr="007A31CA" w:rsidRDefault="00EF6253" w:rsidP="00EC59CA">
      <w:pPr>
        <w:pStyle w:val="Listeafsnit"/>
        <w:numPr>
          <w:ilvl w:val="0"/>
          <w:numId w:val="22"/>
        </w:numPr>
        <w:spacing w:line="300" w:lineRule="exact"/>
      </w:pPr>
      <w:r>
        <w:t>J</w:t>
      </w:r>
      <w:r w:rsidRPr="00D975EC">
        <w:t xml:space="preserve">orden på jordhotellet må maksimalt indeholde forureningskomponenter svarende til kategorierne i </w:t>
      </w:r>
      <w:r w:rsidRPr="007A31CA">
        <w:t xml:space="preserve">tabel </w:t>
      </w:r>
      <w:r w:rsidR="000A4E51" w:rsidRPr="007A31CA">
        <w:t>2</w:t>
      </w:r>
      <w:r w:rsidRPr="007A31CA">
        <w:t>.</w:t>
      </w:r>
    </w:p>
    <w:p w14:paraId="21667E4D" w14:textId="77777777" w:rsidR="00EF6253" w:rsidRDefault="00EF6253" w:rsidP="00D975EC">
      <w:pPr>
        <w:pStyle w:val="Listeafsnit"/>
        <w:spacing w:line="300" w:lineRule="exact"/>
      </w:pPr>
    </w:p>
    <w:p w14:paraId="7408131B" w14:textId="77777777" w:rsidR="00EF6253" w:rsidRDefault="00EF6253" w:rsidP="00EC59CA">
      <w:pPr>
        <w:pStyle w:val="Listeafsnit"/>
        <w:numPr>
          <w:ilvl w:val="0"/>
          <w:numId w:val="22"/>
        </w:numPr>
        <w:spacing w:line="300" w:lineRule="exact"/>
      </w:pPr>
      <w:r>
        <w:t>Ved mistanke om andre forureningsparametre, end parametrene angivet i jordflytningsbekendtgørelsen, skal der</w:t>
      </w:r>
      <w:r w:rsidDel="00BF0D3E">
        <w:t xml:space="preserve"> </w:t>
      </w:r>
      <w:r>
        <w:t>foretages yderligere relevante analyser</w:t>
      </w:r>
    </w:p>
    <w:p w14:paraId="74D1E96B" w14:textId="77777777" w:rsidR="00EF6253" w:rsidRPr="00B735AA" w:rsidRDefault="00EF6253" w:rsidP="00D975EC">
      <w:pPr>
        <w:pStyle w:val="Listeafsnit"/>
        <w:spacing w:line="300" w:lineRule="exact"/>
      </w:pPr>
    </w:p>
    <w:p w14:paraId="33F49C64" w14:textId="77777777" w:rsidR="00EF6253" w:rsidRPr="00B735AA" w:rsidRDefault="00EF6253" w:rsidP="00EC59CA">
      <w:pPr>
        <w:pStyle w:val="Listeafsnit"/>
        <w:numPr>
          <w:ilvl w:val="0"/>
          <w:numId w:val="22"/>
        </w:numPr>
        <w:spacing w:line="300" w:lineRule="exact"/>
      </w:pPr>
      <w:r w:rsidRPr="00D975EC">
        <w:t xml:space="preserve">Modtaget ren jord og lettere forurenet jord må maksimalt indeholde forureningskomponenter svarende til henholdsvis kategori-1 jord og kategori 2 jord, jfr. </w:t>
      </w:r>
      <w:r w:rsidRPr="00D975EC">
        <w:lastRenderedPageBreak/>
        <w:t xml:space="preserve">den til en hver tid gældende jordflytningsbekendtgøre. For nuværende gælder værdierne i </w:t>
      </w:r>
      <w:r w:rsidRPr="007A31CA">
        <w:t xml:space="preserve">tabel </w:t>
      </w:r>
      <w:r w:rsidR="000A4E51" w:rsidRPr="007A31CA">
        <w:t>2</w:t>
      </w:r>
      <w:r w:rsidRPr="007A31CA">
        <w:t>:</w:t>
      </w:r>
      <w:r w:rsidRPr="00D975EC">
        <w:br/>
      </w:r>
    </w:p>
    <w:tbl>
      <w:tblPr>
        <w:tblW w:w="7110" w:type="dxa"/>
        <w:tblInd w:w="468" w:type="dxa"/>
        <w:tblCellMar>
          <w:left w:w="0" w:type="dxa"/>
          <w:right w:w="0" w:type="dxa"/>
        </w:tblCellMar>
        <w:tblLook w:val="0000" w:firstRow="0" w:lastRow="0" w:firstColumn="0" w:lastColumn="0" w:noHBand="0" w:noVBand="0"/>
      </w:tblPr>
      <w:tblGrid>
        <w:gridCol w:w="2790"/>
        <w:gridCol w:w="2316"/>
        <w:gridCol w:w="2004"/>
      </w:tblGrid>
      <w:tr w:rsidR="00EF6253" w:rsidRPr="004B016F" w14:paraId="7805D654" w14:textId="77777777" w:rsidTr="00A077E1">
        <w:tc>
          <w:tcPr>
            <w:tcW w:w="2790" w:type="dxa"/>
            <w:tcBorders>
              <w:top w:val="single" w:sz="8" w:space="0" w:color="auto"/>
              <w:left w:val="single" w:sz="8" w:space="0" w:color="auto"/>
              <w:bottom w:val="single" w:sz="8" w:space="0" w:color="auto"/>
              <w:right w:val="single" w:sz="8" w:space="0" w:color="auto"/>
            </w:tcBorders>
            <w:shd w:val="clear" w:color="auto" w:fill="DDDDDD"/>
            <w:tcMar>
              <w:top w:w="0" w:type="dxa"/>
              <w:left w:w="108" w:type="dxa"/>
              <w:bottom w:w="0" w:type="dxa"/>
              <w:right w:w="108" w:type="dxa"/>
            </w:tcMar>
            <w:vAlign w:val="center"/>
          </w:tcPr>
          <w:p w14:paraId="4A207F2B" w14:textId="77777777" w:rsidR="00EF6253" w:rsidRPr="004B016F" w:rsidRDefault="00EF6253" w:rsidP="00A077E1">
            <w:pPr>
              <w:tabs>
                <w:tab w:val="num" w:pos="540"/>
              </w:tabs>
              <w:spacing w:before="100" w:beforeAutospacing="1" w:after="100" w:afterAutospacing="1" w:line="240" w:lineRule="auto"/>
              <w:ind w:left="540" w:hanging="360"/>
              <w:rPr>
                <w:b/>
                <w:bCs/>
                <w:sz w:val="20"/>
                <w:szCs w:val="20"/>
              </w:rPr>
            </w:pPr>
            <w:r w:rsidRPr="004B016F">
              <w:rPr>
                <w:b/>
                <w:bCs/>
                <w:sz w:val="20"/>
                <w:szCs w:val="20"/>
              </w:rPr>
              <w:t>Forureningskomponent</w:t>
            </w:r>
          </w:p>
        </w:tc>
        <w:tc>
          <w:tcPr>
            <w:tcW w:w="2316" w:type="dxa"/>
            <w:tcBorders>
              <w:top w:val="single" w:sz="8" w:space="0" w:color="auto"/>
              <w:left w:val="nil"/>
              <w:bottom w:val="single" w:sz="8" w:space="0" w:color="auto"/>
              <w:right w:val="single" w:sz="8" w:space="0" w:color="auto"/>
            </w:tcBorders>
            <w:shd w:val="clear" w:color="auto" w:fill="DDDDDD"/>
            <w:tcMar>
              <w:top w:w="0" w:type="dxa"/>
              <w:left w:w="108" w:type="dxa"/>
              <w:bottom w:w="0" w:type="dxa"/>
              <w:right w:w="108" w:type="dxa"/>
            </w:tcMar>
            <w:vAlign w:val="center"/>
          </w:tcPr>
          <w:p w14:paraId="5BBB8277" w14:textId="77777777" w:rsidR="00EF6253" w:rsidRPr="004B016F" w:rsidRDefault="00EF6253" w:rsidP="00A077E1">
            <w:pPr>
              <w:tabs>
                <w:tab w:val="num" w:pos="540"/>
              </w:tabs>
              <w:spacing w:before="100" w:beforeAutospacing="1" w:after="100" w:afterAutospacing="1" w:line="240" w:lineRule="auto"/>
              <w:ind w:left="540" w:hanging="360"/>
              <w:jc w:val="center"/>
              <w:rPr>
                <w:b/>
                <w:bCs/>
                <w:sz w:val="20"/>
                <w:szCs w:val="20"/>
              </w:rPr>
            </w:pPr>
            <w:r w:rsidRPr="004B016F">
              <w:rPr>
                <w:b/>
                <w:bCs/>
                <w:sz w:val="20"/>
                <w:szCs w:val="20"/>
              </w:rPr>
              <w:t>Kategori 1 (mg/kg TS)</w:t>
            </w:r>
          </w:p>
        </w:tc>
        <w:tc>
          <w:tcPr>
            <w:tcW w:w="2004" w:type="dxa"/>
            <w:tcBorders>
              <w:top w:val="single" w:sz="8" w:space="0" w:color="auto"/>
              <w:left w:val="nil"/>
              <w:bottom w:val="single" w:sz="8" w:space="0" w:color="auto"/>
              <w:right w:val="single" w:sz="8" w:space="0" w:color="auto"/>
            </w:tcBorders>
            <w:shd w:val="clear" w:color="auto" w:fill="DDDDDD"/>
            <w:tcMar>
              <w:top w:w="0" w:type="dxa"/>
              <w:left w:w="108" w:type="dxa"/>
              <w:bottom w:w="0" w:type="dxa"/>
              <w:right w:w="108" w:type="dxa"/>
            </w:tcMar>
            <w:vAlign w:val="center"/>
          </w:tcPr>
          <w:p w14:paraId="4388F402" w14:textId="77777777" w:rsidR="00EF6253" w:rsidRPr="004B016F" w:rsidRDefault="00EF6253" w:rsidP="00A077E1">
            <w:pPr>
              <w:tabs>
                <w:tab w:val="num" w:pos="540"/>
              </w:tabs>
              <w:spacing w:before="100" w:beforeAutospacing="1" w:after="100" w:afterAutospacing="1" w:line="240" w:lineRule="auto"/>
              <w:ind w:left="540" w:hanging="360"/>
              <w:jc w:val="center"/>
              <w:rPr>
                <w:b/>
                <w:bCs/>
                <w:sz w:val="20"/>
                <w:szCs w:val="20"/>
              </w:rPr>
            </w:pPr>
            <w:r w:rsidRPr="004B016F">
              <w:rPr>
                <w:b/>
                <w:bCs/>
                <w:sz w:val="20"/>
                <w:szCs w:val="20"/>
              </w:rPr>
              <w:t>Kategori 2 (mg/kg TS)</w:t>
            </w:r>
          </w:p>
        </w:tc>
      </w:tr>
      <w:tr w:rsidR="00B004A4" w:rsidRPr="004B016F" w14:paraId="2319850D"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C3A0C" w14:textId="77777777" w:rsidR="00B004A4" w:rsidRPr="009D39EB" w:rsidRDefault="00B004A4" w:rsidP="00A077E1">
            <w:pPr>
              <w:tabs>
                <w:tab w:val="num" w:pos="540"/>
              </w:tabs>
              <w:spacing w:before="100" w:beforeAutospacing="1" w:after="100" w:afterAutospacing="1" w:line="240" w:lineRule="auto"/>
              <w:ind w:left="540" w:hanging="360"/>
              <w:jc w:val="both"/>
              <w:rPr>
                <w:sz w:val="20"/>
                <w:szCs w:val="20"/>
              </w:rPr>
            </w:pPr>
            <w:r>
              <w:rPr>
                <w:sz w:val="20"/>
                <w:szCs w:val="20"/>
              </w:rPr>
              <w:t>Arsen (As)</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714B96A1" w14:textId="77777777" w:rsidR="00B004A4" w:rsidRPr="004B016F" w:rsidRDefault="00B004A4"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sidR="009E4F6A">
              <w:rPr>
                <w:sz w:val="20"/>
                <w:szCs w:val="20"/>
              </w:rPr>
              <w:t>2</w:t>
            </w:r>
            <w:r>
              <w:rPr>
                <w:sz w:val="20"/>
                <w:szCs w:val="20"/>
              </w:rPr>
              <w:t>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E8822" w14:textId="77777777" w:rsidR="00B004A4" w:rsidRPr="004B016F" w:rsidRDefault="00B004A4"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sidR="009E4F6A">
              <w:rPr>
                <w:sz w:val="20"/>
                <w:szCs w:val="20"/>
              </w:rPr>
              <w:t>2</w:t>
            </w:r>
            <w:r>
              <w:rPr>
                <w:sz w:val="20"/>
                <w:szCs w:val="20"/>
              </w:rPr>
              <w:t>0</w:t>
            </w:r>
          </w:p>
        </w:tc>
      </w:tr>
      <w:tr w:rsidR="00EF6253" w:rsidRPr="004B016F" w14:paraId="449E2EF8"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121193" w14:textId="77777777" w:rsidR="00EF6253" w:rsidRPr="009D39EB" w:rsidRDefault="00EF6253" w:rsidP="00A077E1">
            <w:pPr>
              <w:tabs>
                <w:tab w:val="num" w:pos="540"/>
              </w:tabs>
              <w:spacing w:before="100" w:beforeAutospacing="1" w:after="100" w:afterAutospacing="1" w:line="240" w:lineRule="auto"/>
              <w:ind w:left="540" w:hanging="360"/>
              <w:jc w:val="both"/>
              <w:rPr>
                <w:sz w:val="20"/>
                <w:szCs w:val="20"/>
              </w:rPr>
            </w:pPr>
            <w:r w:rsidRPr="009D39EB">
              <w:rPr>
                <w:sz w:val="20"/>
                <w:szCs w:val="20"/>
              </w:rPr>
              <w:t>Cadmium (Cd)</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413903AD"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0,5</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34EE46E"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5</w:t>
            </w:r>
          </w:p>
        </w:tc>
      </w:tr>
      <w:tr w:rsidR="00EF6253" w:rsidRPr="004B016F" w14:paraId="69BFF685"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7CC63A" w14:textId="77777777" w:rsidR="00EF6253" w:rsidRPr="009D39EB" w:rsidRDefault="00EF6253" w:rsidP="00A077E1">
            <w:pPr>
              <w:tabs>
                <w:tab w:val="num" w:pos="540"/>
              </w:tabs>
              <w:spacing w:before="100" w:beforeAutospacing="1" w:after="100" w:afterAutospacing="1" w:line="240" w:lineRule="auto"/>
              <w:ind w:left="540" w:hanging="360"/>
              <w:jc w:val="both"/>
              <w:rPr>
                <w:sz w:val="20"/>
                <w:szCs w:val="20"/>
              </w:rPr>
            </w:pPr>
            <w:proofErr w:type="spellStart"/>
            <w:r w:rsidRPr="009D39EB">
              <w:rPr>
                <w:sz w:val="20"/>
                <w:szCs w:val="20"/>
              </w:rPr>
              <w:t>Chrom</w:t>
            </w:r>
            <w:proofErr w:type="spellEnd"/>
            <w:r w:rsidRPr="009D39EB">
              <w:rPr>
                <w:sz w:val="20"/>
                <w:szCs w:val="20"/>
              </w:rPr>
              <w:t xml:space="preserve"> total (</w:t>
            </w:r>
            <w:proofErr w:type="spellStart"/>
            <w:r w:rsidRPr="009D39EB">
              <w:rPr>
                <w:sz w:val="20"/>
                <w:szCs w:val="20"/>
              </w:rPr>
              <w:t>Cr</w:t>
            </w:r>
            <w:proofErr w:type="spellEnd"/>
            <w:r w:rsidRPr="009D39EB">
              <w:rPr>
                <w:sz w:val="20"/>
                <w:szCs w:val="20"/>
              </w:rPr>
              <w:t xml:space="preserve"> total)</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64CD4249"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500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3174D299"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1000</w:t>
            </w:r>
          </w:p>
        </w:tc>
      </w:tr>
      <w:tr w:rsidR="00EF6253" w:rsidRPr="004B016F" w14:paraId="7516F666"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613C57" w14:textId="77777777" w:rsidR="00EF6253" w:rsidRPr="009D39EB" w:rsidRDefault="00EF6253" w:rsidP="00A077E1">
            <w:pPr>
              <w:tabs>
                <w:tab w:val="num" w:pos="540"/>
              </w:tabs>
              <w:spacing w:before="100" w:beforeAutospacing="1" w:after="100" w:afterAutospacing="1" w:line="240" w:lineRule="auto"/>
              <w:ind w:left="540" w:hanging="360"/>
              <w:jc w:val="both"/>
              <w:rPr>
                <w:sz w:val="20"/>
                <w:szCs w:val="20"/>
              </w:rPr>
            </w:pPr>
            <w:r w:rsidRPr="009D39EB">
              <w:rPr>
                <w:sz w:val="20"/>
                <w:szCs w:val="20"/>
              </w:rPr>
              <w:t>Kobber (Cu)</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215477ED"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500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08979EB"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1000</w:t>
            </w:r>
          </w:p>
        </w:tc>
      </w:tr>
      <w:tr w:rsidR="00EF6253" w:rsidRPr="004B016F" w14:paraId="651501D0"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F79295" w14:textId="77777777" w:rsidR="00EF6253" w:rsidRPr="009D39EB" w:rsidRDefault="00EF6253" w:rsidP="00A077E1">
            <w:pPr>
              <w:tabs>
                <w:tab w:val="num" w:pos="540"/>
              </w:tabs>
              <w:spacing w:before="100" w:beforeAutospacing="1" w:after="100" w:afterAutospacing="1" w:line="240" w:lineRule="auto"/>
              <w:ind w:left="540" w:hanging="360"/>
              <w:jc w:val="both"/>
              <w:rPr>
                <w:sz w:val="20"/>
                <w:szCs w:val="20"/>
              </w:rPr>
            </w:pPr>
            <w:r w:rsidRPr="009D39EB">
              <w:rPr>
                <w:sz w:val="20"/>
                <w:szCs w:val="20"/>
              </w:rPr>
              <w:t>Kviksølv (Hg) (uorganisk)</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10BF046C"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1</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0B194FBF"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3</w:t>
            </w:r>
          </w:p>
        </w:tc>
      </w:tr>
      <w:tr w:rsidR="00EF6253" w:rsidRPr="004B016F" w14:paraId="180F7512"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F387F0" w14:textId="77777777" w:rsidR="00EF6253" w:rsidRPr="009D39EB" w:rsidRDefault="00EF6253" w:rsidP="00A077E1">
            <w:pPr>
              <w:tabs>
                <w:tab w:val="num" w:pos="540"/>
              </w:tabs>
              <w:spacing w:before="100" w:beforeAutospacing="1" w:after="100" w:afterAutospacing="1" w:line="240" w:lineRule="auto"/>
              <w:ind w:left="540" w:hanging="360"/>
              <w:jc w:val="both"/>
              <w:rPr>
                <w:sz w:val="20"/>
                <w:szCs w:val="20"/>
              </w:rPr>
            </w:pPr>
            <w:r w:rsidRPr="009D39EB">
              <w:rPr>
                <w:sz w:val="20"/>
                <w:szCs w:val="20"/>
              </w:rPr>
              <w:t>Bly (</w:t>
            </w:r>
            <w:proofErr w:type="spellStart"/>
            <w:r w:rsidRPr="009D39EB">
              <w:rPr>
                <w:sz w:val="20"/>
                <w:szCs w:val="20"/>
              </w:rPr>
              <w:t>Pb</w:t>
            </w:r>
            <w:proofErr w:type="spellEnd"/>
            <w:r w:rsidRPr="009D39EB">
              <w:rPr>
                <w:sz w:val="20"/>
                <w:szCs w:val="20"/>
              </w:rPr>
              <w:t>)</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26B2FA4D"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40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39160B"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400</w:t>
            </w:r>
          </w:p>
        </w:tc>
      </w:tr>
      <w:tr w:rsidR="00EF6253" w:rsidRPr="004B016F" w14:paraId="2ED8B63D"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0AFB8C" w14:textId="77777777" w:rsidR="00EF6253" w:rsidRPr="009D39EB" w:rsidRDefault="00EF6253" w:rsidP="00A077E1">
            <w:pPr>
              <w:tabs>
                <w:tab w:val="num" w:pos="540"/>
              </w:tabs>
              <w:spacing w:before="100" w:beforeAutospacing="1" w:after="100" w:afterAutospacing="1" w:line="240" w:lineRule="auto"/>
              <w:ind w:left="540" w:hanging="360"/>
              <w:jc w:val="both"/>
              <w:rPr>
                <w:sz w:val="20"/>
                <w:szCs w:val="20"/>
              </w:rPr>
            </w:pPr>
            <w:r w:rsidRPr="009D39EB">
              <w:rPr>
                <w:sz w:val="20"/>
                <w:szCs w:val="20"/>
              </w:rPr>
              <w:t>Zink (</w:t>
            </w:r>
            <w:proofErr w:type="spellStart"/>
            <w:r w:rsidRPr="009D39EB">
              <w:rPr>
                <w:sz w:val="20"/>
                <w:szCs w:val="20"/>
              </w:rPr>
              <w:t>Zn</w:t>
            </w:r>
            <w:proofErr w:type="spellEnd"/>
            <w:r w:rsidRPr="009D39EB">
              <w:rPr>
                <w:sz w:val="20"/>
                <w:szCs w:val="20"/>
              </w:rPr>
              <w:t>)</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5460F2B0"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500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264B390F"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1000</w:t>
            </w:r>
          </w:p>
        </w:tc>
      </w:tr>
      <w:tr w:rsidR="00EF6253" w:rsidRPr="004B016F" w14:paraId="28E671AB"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40811"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PAH total</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43466013"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4</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7DE081F4"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40</w:t>
            </w:r>
          </w:p>
        </w:tc>
      </w:tr>
      <w:tr w:rsidR="00EF6253" w:rsidRPr="004B016F" w14:paraId="7A496C43"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A362B2"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Benz(a)</w:t>
            </w:r>
            <w:proofErr w:type="spellStart"/>
            <w:r w:rsidRPr="004B016F">
              <w:rPr>
                <w:sz w:val="20"/>
                <w:szCs w:val="20"/>
              </w:rPr>
              <w:t>pyren</w:t>
            </w:r>
            <w:proofErr w:type="spellEnd"/>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360E1BA2"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0,3</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5646EEF1"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3</w:t>
            </w:r>
          </w:p>
        </w:tc>
      </w:tr>
      <w:tr w:rsidR="00EF6253" w:rsidRPr="004B016F" w14:paraId="4AA68491"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CB48F0"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proofErr w:type="spellStart"/>
            <w:r w:rsidRPr="004B016F">
              <w:rPr>
                <w:sz w:val="20"/>
                <w:szCs w:val="20"/>
              </w:rPr>
              <w:t>Dibenz</w:t>
            </w:r>
            <w:proofErr w:type="spellEnd"/>
            <w:r w:rsidRPr="004B016F">
              <w:rPr>
                <w:sz w:val="20"/>
                <w:szCs w:val="20"/>
              </w:rPr>
              <w:t>(</w:t>
            </w:r>
            <w:proofErr w:type="spellStart"/>
            <w:proofErr w:type="gramStart"/>
            <w:r w:rsidRPr="004B016F">
              <w:rPr>
                <w:sz w:val="20"/>
                <w:szCs w:val="20"/>
              </w:rPr>
              <w:t>a,h</w:t>
            </w:r>
            <w:proofErr w:type="spellEnd"/>
            <w:proofErr w:type="gramEnd"/>
            <w:r w:rsidRPr="004B016F">
              <w:rPr>
                <w:sz w:val="20"/>
                <w:szCs w:val="20"/>
              </w:rPr>
              <w:t>)</w:t>
            </w:r>
            <w:proofErr w:type="spellStart"/>
            <w:r w:rsidRPr="004B016F">
              <w:rPr>
                <w:sz w:val="20"/>
                <w:szCs w:val="20"/>
              </w:rPr>
              <w:t>antracen</w:t>
            </w:r>
            <w:proofErr w:type="spellEnd"/>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BA101B"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0,3</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3F08AB75"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3</w:t>
            </w:r>
          </w:p>
        </w:tc>
      </w:tr>
      <w:tr w:rsidR="00EF6253" w:rsidRPr="004B016F" w14:paraId="44527C69" w14:textId="77777777" w:rsidTr="00A077E1">
        <w:tc>
          <w:tcPr>
            <w:tcW w:w="2790" w:type="dxa"/>
            <w:tcBorders>
              <w:top w:val="single" w:sz="8" w:space="0" w:color="auto"/>
              <w:left w:val="single" w:sz="8" w:space="0" w:color="auto"/>
              <w:bottom w:val="single" w:sz="8" w:space="0" w:color="auto"/>
              <w:right w:val="single" w:sz="8" w:space="0" w:color="auto"/>
            </w:tcBorders>
            <w:shd w:val="clear" w:color="auto" w:fill="DDDDDD"/>
            <w:tcMar>
              <w:top w:w="0" w:type="dxa"/>
              <w:left w:w="108" w:type="dxa"/>
              <w:bottom w:w="0" w:type="dxa"/>
              <w:right w:w="108" w:type="dxa"/>
            </w:tcMar>
          </w:tcPr>
          <w:p w14:paraId="71387914" w14:textId="77777777" w:rsidR="00EF6253" w:rsidRPr="004B016F" w:rsidRDefault="00EF6253" w:rsidP="00A077E1">
            <w:pPr>
              <w:tabs>
                <w:tab w:val="num" w:pos="540"/>
              </w:tabs>
              <w:spacing w:before="100" w:beforeAutospacing="1" w:after="100" w:afterAutospacing="1" w:line="240" w:lineRule="auto"/>
              <w:ind w:left="540" w:hanging="360"/>
              <w:rPr>
                <w:b/>
                <w:bCs/>
                <w:sz w:val="20"/>
                <w:szCs w:val="20"/>
              </w:rPr>
            </w:pPr>
            <w:r w:rsidRPr="004B016F">
              <w:rPr>
                <w:b/>
                <w:bCs/>
                <w:sz w:val="20"/>
                <w:szCs w:val="20"/>
              </w:rPr>
              <w:t>Kulbrinter (VKI-metoden)</w:t>
            </w:r>
          </w:p>
        </w:tc>
        <w:tc>
          <w:tcPr>
            <w:tcW w:w="2316" w:type="dxa"/>
            <w:tcBorders>
              <w:top w:val="single" w:sz="8" w:space="0" w:color="auto"/>
              <w:left w:val="nil"/>
              <w:bottom w:val="single" w:sz="8" w:space="0" w:color="auto"/>
              <w:right w:val="single" w:sz="8" w:space="0" w:color="auto"/>
            </w:tcBorders>
            <w:shd w:val="clear" w:color="auto" w:fill="DDDDDD"/>
            <w:tcMar>
              <w:top w:w="0" w:type="dxa"/>
              <w:left w:w="108" w:type="dxa"/>
              <w:bottom w:w="0" w:type="dxa"/>
              <w:right w:w="108" w:type="dxa"/>
            </w:tcMar>
            <w:vAlign w:val="center"/>
          </w:tcPr>
          <w:p w14:paraId="1E89DC45"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p>
        </w:tc>
        <w:tc>
          <w:tcPr>
            <w:tcW w:w="2004" w:type="dxa"/>
            <w:tcBorders>
              <w:top w:val="single" w:sz="8" w:space="0" w:color="auto"/>
              <w:left w:val="nil"/>
              <w:bottom w:val="single" w:sz="8" w:space="0" w:color="auto"/>
              <w:right w:val="single" w:sz="8" w:space="0" w:color="auto"/>
            </w:tcBorders>
            <w:shd w:val="clear" w:color="auto" w:fill="DDDDDD"/>
            <w:tcMar>
              <w:top w:w="0" w:type="dxa"/>
              <w:left w:w="108" w:type="dxa"/>
              <w:bottom w:w="0" w:type="dxa"/>
              <w:right w:w="108" w:type="dxa"/>
            </w:tcMar>
            <w:vAlign w:val="center"/>
          </w:tcPr>
          <w:p w14:paraId="29D3FB0A"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p>
        </w:tc>
      </w:tr>
      <w:tr w:rsidR="00EF6253" w:rsidRPr="004B016F" w14:paraId="1516F614"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7B9074"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C5-C10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1707B"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25</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24FD52"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25</w:t>
            </w:r>
          </w:p>
        </w:tc>
      </w:tr>
      <w:tr w:rsidR="00EF6253" w:rsidRPr="004B016F" w14:paraId="4FBD2B12"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EB1517"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C10-C</w:t>
            </w:r>
            <w:r>
              <w:rPr>
                <w:sz w:val="20"/>
                <w:szCs w:val="20"/>
              </w:rPr>
              <w:t>15</w:t>
            </w:r>
            <w:r w:rsidRPr="004B016F">
              <w:rPr>
                <w:sz w:val="20"/>
                <w:szCs w:val="20"/>
              </w:rPr>
              <w:t xml:space="preserve">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5194D332"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Pr>
                <w:sz w:val="20"/>
                <w:szCs w:val="20"/>
              </w:rPr>
              <w:t>40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76F5B6"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Pr>
                <w:sz w:val="20"/>
                <w:szCs w:val="20"/>
              </w:rPr>
              <w:t>40</w:t>
            </w:r>
          </w:p>
        </w:tc>
      </w:tr>
      <w:tr w:rsidR="00EF6253" w:rsidRPr="004B016F" w14:paraId="61F05C88"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2A3738"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C</w:t>
            </w:r>
            <w:r>
              <w:rPr>
                <w:sz w:val="20"/>
                <w:szCs w:val="20"/>
              </w:rPr>
              <w:t>15</w:t>
            </w:r>
            <w:r w:rsidRPr="004B016F">
              <w:rPr>
                <w:sz w:val="20"/>
                <w:szCs w:val="20"/>
              </w:rPr>
              <w:t>-C</w:t>
            </w:r>
            <w:r>
              <w:rPr>
                <w:sz w:val="20"/>
                <w:szCs w:val="20"/>
              </w:rPr>
              <w:t>20</w:t>
            </w:r>
            <w:r w:rsidRPr="004B016F">
              <w:rPr>
                <w:sz w:val="20"/>
                <w:szCs w:val="20"/>
              </w:rPr>
              <w:t xml:space="preserve">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1995257B"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Pr>
                <w:sz w:val="20"/>
                <w:szCs w:val="20"/>
              </w:rPr>
              <w:t>55</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B93C3"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Pr>
                <w:sz w:val="20"/>
                <w:szCs w:val="20"/>
              </w:rPr>
              <w:t>55</w:t>
            </w:r>
          </w:p>
        </w:tc>
      </w:tr>
      <w:tr w:rsidR="00EF6253" w:rsidRPr="004B016F" w14:paraId="20F56537"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1AAC30"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C</w:t>
            </w:r>
            <w:r>
              <w:rPr>
                <w:sz w:val="20"/>
                <w:szCs w:val="20"/>
              </w:rPr>
              <w:t>20</w:t>
            </w:r>
            <w:r w:rsidRPr="004B016F">
              <w:rPr>
                <w:sz w:val="20"/>
                <w:szCs w:val="20"/>
              </w:rPr>
              <w:t>-C</w:t>
            </w:r>
            <w:r w:rsidR="00B004A4">
              <w:rPr>
                <w:sz w:val="20"/>
                <w:szCs w:val="20"/>
              </w:rPr>
              <w:t>4</w:t>
            </w:r>
            <w:r w:rsidR="00C37E4A">
              <w:rPr>
                <w:sz w:val="20"/>
                <w:szCs w:val="20"/>
              </w:rPr>
              <w:t>0</w:t>
            </w:r>
            <w:r w:rsidRPr="004B016F">
              <w:rPr>
                <w:sz w:val="20"/>
                <w:szCs w:val="20"/>
              </w:rPr>
              <w:t xml:space="preserve"> kulbrinter</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4CA505"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Pr>
                <w:sz w:val="20"/>
                <w:szCs w:val="20"/>
              </w:rPr>
              <w:t>100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0E63AD20"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Pr>
                <w:sz w:val="20"/>
                <w:szCs w:val="20"/>
              </w:rPr>
              <w:t>300</w:t>
            </w:r>
          </w:p>
        </w:tc>
      </w:tr>
      <w:tr w:rsidR="00EF6253" w:rsidRPr="004B016F" w14:paraId="4746F71D" w14:textId="77777777" w:rsidTr="00A077E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38B87D" w14:textId="77777777" w:rsidR="00EF6253" w:rsidRPr="004B016F" w:rsidRDefault="00EF6253" w:rsidP="00A077E1">
            <w:pPr>
              <w:tabs>
                <w:tab w:val="num" w:pos="540"/>
              </w:tabs>
              <w:spacing w:before="100" w:beforeAutospacing="1" w:after="100" w:afterAutospacing="1" w:line="240" w:lineRule="auto"/>
              <w:ind w:left="540" w:hanging="360"/>
              <w:jc w:val="both"/>
              <w:rPr>
                <w:sz w:val="20"/>
                <w:szCs w:val="20"/>
              </w:rPr>
            </w:pPr>
            <w:r w:rsidRPr="004B016F">
              <w:rPr>
                <w:sz w:val="20"/>
                <w:szCs w:val="20"/>
              </w:rPr>
              <w:t>Totalkulbrinter, C5-C</w:t>
            </w:r>
            <w:r w:rsidR="00B004A4">
              <w:rPr>
                <w:sz w:val="20"/>
                <w:szCs w:val="20"/>
              </w:rPr>
              <w:t>40</w:t>
            </w:r>
          </w:p>
        </w:tc>
        <w:tc>
          <w:tcPr>
            <w:tcW w:w="2316" w:type="dxa"/>
            <w:tcBorders>
              <w:top w:val="nil"/>
              <w:left w:val="nil"/>
              <w:bottom w:val="single" w:sz="8" w:space="0" w:color="auto"/>
              <w:right w:val="single" w:sz="8" w:space="0" w:color="auto"/>
            </w:tcBorders>
            <w:tcMar>
              <w:top w:w="0" w:type="dxa"/>
              <w:left w:w="108" w:type="dxa"/>
              <w:bottom w:w="0" w:type="dxa"/>
              <w:right w:w="108" w:type="dxa"/>
            </w:tcMar>
            <w:vAlign w:val="center"/>
          </w:tcPr>
          <w:p w14:paraId="780A4E27" w14:textId="77777777"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&lt; 100</w:t>
            </w:r>
          </w:p>
        </w:tc>
        <w:tc>
          <w:tcPr>
            <w:tcW w:w="2004"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51798" w14:textId="7BC08221" w:rsidR="00EF6253" w:rsidRPr="004B016F" w:rsidRDefault="00EF6253" w:rsidP="00A077E1">
            <w:pPr>
              <w:tabs>
                <w:tab w:val="num" w:pos="540"/>
              </w:tabs>
              <w:spacing w:before="100" w:beforeAutospacing="1" w:after="100" w:afterAutospacing="1" w:line="240" w:lineRule="auto"/>
              <w:ind w:left="540" w:hanging="360"/>
              <w:jc w:val="center"/>
              <w:rPr>
                <w:sz w:val="20"/>
                <w:szCs w:val="20"/>
              </w:rPr>
            </w:pPr>
            <w:r w:rsidRPr="004B016F">
              <w:rPr>
                <w:sz w:val="20"/>
                <w:szCs w:val="20"/>
              </w:rPr>
              <w:t xml:space="preserve">&lt; </w:t>
            </w:r>
            <w:r w:rsidR="00153A10">
              <w:rPr>
                <w:sz w:val="20"/>
                <w:szCs w:val="20"/>
              </w:rPr>
              <w:t>3</w:t>
            </w:r>
            <w:r w:rsidRPr="004B016F">
              <w:rPr>
                <w:sz w:val="20"/>
                <w:szCs w:val="20"/>
              </w:rPr>
              <w:t>00</w:t>
            </w:r>
          </w:p>
        </w:tc>
      </w:tr>
    </w:tbl>
    <w:p w14:paraId="0882E5A9" w14:textId="77777777" w:rsidR="00EF6253" w:rsidRPr="007756E5" w:rsidRDefault="00EF6253" w:rsidP="00EF6253">
      <w:pPr>
        <w:pStyle w:val="TypografiOverskrift2Rd"/>
        <w:numPr>
          <w:ilvl w:val="0"/>
          <w:numId w:val="0"/>
        </w:numPr>
        <w:tabs>
          <w:tab w:val="num" w:pos="360"/>
        </w:tabs>
        <w:spacing w:line="220" w:lineRule="exact"/>
        <w:ind w:left="357" w:right="125"/>
        <w:rPr>
          <w:sz w:val="18"/>
          <w:szCs w:val="18"/>
        </w:rPr>
      </w:pPr>
      <w:r w:rsidRPr="00A077E1">
        <w:rPr>
          <w:b/>
          <w:sz w:val="18"/>
          <w:szCs w:val="18"/>
        </w:rPr>
        <w:t xml:space="preserve">Tabel </w:t>
      </w:r>
      <w:r w:rsidR="000A4E51">
        <w:rPr>
          <w:b/>
          <w:sz w:val="18"/>
          <w:szCs w:val="18"/>
        </w:rPr>
        <w:t>2</w:t>
      </w:r>
      <w:r w:rsidRPr="004B016F">
        <w:rPr>
          <w:sz w:val="18"/>
          <w:szCs w:val="18"/>
        </w:rPr>
        <w:t>: grænseværdier for kategori 1 og 2 jord</w:t>
      </w:r>
      <w:r>
        <w:rPr>
          <w:sz w:val="18"/>
          <w:szCs w:val="18"/>
        </w:rPr>
        <w:t xml:space="preserve"> - </w:t>
      </w:r>
      <w:r w:rsidRPr="004B016F">
        <w:rPr>
          <w:sz w:val="18"/>
          <w:szCs w:val="18"/>
        </w:rPr>
        <w:t>Værdierne skal anvendes ved kategorisering af jor</w:t>
      </w:r>
      <w:r w:rsidRPr="007756E5">
        <w:rPr>
          <w:sz w:val="18"/>
          <w:szCs w:val="18"/>
        </w:rPr>
        <w:t>d på</w:t>
      </w:r>
      <w:r>
        <w:rPr>
          <w:sz w:val="18"/>
          <w:szCs w:val="18"/>
        </w:rPr>
        <w:t xml:space="preserve"> </w:t>
      </w:r>
      <w:r w:rsidRPr="007756E5">
        <w:rPr>
          <w:sz w:val="18"/>
          <w:szCs w:val="18"/>
        </w:rPr>
        <w:t>jordhotellet</w:t>
      </w:r>
      <w:r>
        <w:rPr>
          <w:sz w:val="18"/>
          <w:szCs w:val="18"/>
        </w:rPr>
        <w:t xml:space="preserve"> – Værdier &gt; kategori 2 jord betragtes som forurenet og skal bortskaffes til godkendt modtager. </w:t>
      </w:r>
    </w:p>
    <w:p w14:paraId="20B13ADF" w14:textId="77777777" w:rsidR="00EF6253" w:rsidRDefault="00EF6253" w:rsidP="00D975EC">
      <w:pPr>
        <w:pStyle w:val="Listeafsnit"/>
        <w:spacing w:line="300" w:lineRule="exact"/>
      </w:pPr>
    </w:p>
    <w:p w14:paraId="6107B4B9" w14:textId="77777777" w:rsidR="00153A10" w:rsidRDefault="00EF6253" w:rsidP="00387A79">
      <w:pPr>
        <w:pStyle w:val="Listeafsnit"/>
        <w:spacing w:line="300" w:lineRule="exact"/>
        <w:rPr>
          <w:b/>
          <w:color w:val="4F6228" w:themeColor="accent3" w:themeShade="80"/>
        </w:rPr>
      </w:pPr>
      <w:r w:rsidRPr="00D975EC">
        <w:t>Prøvetagning, analyse og kategorisering skal ske efter reglerne i den til enhver tid gældende jordflytningsbekendtgørelse - Dog kan Hjørring kommune, hvis det skønnes nødvendigt, for belysning af jorden renhed, kræve jorden undersøges for andre forureningsparametre</w:t>
      </w:r>
      <w:r w:rsidRPr="00D975EC">
        <w:br/>
      </w:r>
    </w:p>
    <w:p w14:paraId="1C9A9998" w14:textId="3827918E" w:rsidR="00EF6253" w:rsidRPr="00153A10" w:rsidRDefault="00EF6253" w:rsidP="00387A79">
      <w:pPr>
        <w:pStyle w:val="Listeafsnit"/>
        <w:spacing w:line="300" w:lineRule="exact"/>
        <w:rPr>
          <w:b/>
          <w:color w:val="4F6228" w:themeColor="accent3" w:themeShade="80"/>
        </w:rPr>
      </w:pPr>
      <w:r w:rsidRPr="00153A10">
        <w:rPr>
          <w:b/>
          <w:color w:val="4F6228" w:themeColor="accent3" w:themeShade="80"/>
        </w:rPr>
        <w:t>Grundvandsmonitering på jordhotellet</w:t>
      </w:r>
    </w:p>
    <w:p w14:paraId="72031310" w14:textId="77777777" w:rsidR="00EF6253" w:rsidRPr="001010A9" w:rsidRDefault="00EF6253" w:rsidP="00EC59CA">
      <w:pPr>
        <w:pStyle w:val="Listeafsnit"/>
        <w:numPr>
          <w:ilvl w:val="0"/>
          <w:numId w:val="22"/>
        </w:numPr>
        <w:spacing w:line="300" w:lineRule="exact"/>
      </w:pPr>
      <w:r>
        <w:t xml:space="preserve">Inden jordhotellet må tages i </w:t>
      </w:r>
      <w:proofErr w:type="gramStart"/>
      <w:r>
        <w:t>brug</w:t>
      </w:r>
      <w:proofErr w:type="gramEnd"/>
      <w:r>
        <w:t xml:space="preserve"> skal der </w:t>
      </w:r>
      <w:r w:rsidRPr="001010A9">
        <w:t xml:space="preserve">etableres 3 filtersatte </w:t>
      </w:r>
      <w:r>
        <w:t>vand</w:t>
      </w:r>
      <w:r w:rsidRPr="001010A9">
        <w:t xml:space="preserve">boringer, placeret som vist på </w:t>
      </w:r>
      <w:r w:rsidRPr="007A31CA">
        <w:t xml:space="preserve">bilag </w:t>
      </w:r>
      <w:r w:rsidR="000A4E51" w:rsidRPr="007A31CA">
        <w:t>4</w:t>
      </w:r>
      <w:r w:rsidRPr="007A31CA">
        <w:t>.</w:t>
      </w:r>
      <w:r>
        <w:br/>
      </w:r>
    </w:p>
    <w:p w14:paraId="15D43888" w14:textId="1A946BCA" w:rsidR="00153A10" w:rsidRDefault="00EF6253" w:rsidP="00EC59CA">
      <w:pPr>
        <w:pStyle w:val="Listeafsnit"/>
        <w:numPr>
          <w:ilvl w:val="0"/>
          <w:numId w:val="22"/>
        </w:numPr>
        <w:spacing w:line="300" w:lineRule="exact"/>
      </w:pPr>
      <w:r>
        <w:t xml:space="preserve">Der skal i hver af vandboringerne årligt udtages 1 grundvandsmoniteringsprøve </w:t>
      </w:r>
      <w:r>
        <w:br/>
        <w:t>Første år</w:t>
      </w:r>
      <w:r w:rsidR="00153A10">
        <w:t xml:space="preserve">, det vil sige 2019, </w:t>
      </w:r>
      <w:r>
        <w:t xml:space="preserve">skal der i hver af vandboringerne udtages en grundvandsmoniteringsprøve </w:t>
      </w:r>
      <w:r w:rsidR="00153A10">
        <w:t>i november</w:t>
      </w:r>
      <w:r w:rsidR="00DA633E">
        <w:t xml:space="preserve"> eller </w:t>
      </w:r>
      <w:r w:rsidR="00153A10">
        <w:t>december.</w:t>
      </w:r>
      <w:r w:rsidR="00153A10" w:rsidRPr="00153A10">
        <w:t xml:space="preserve"> </w:t>
      </w:r>
      <w:r w:rsidR="0045347A">
        <w:t xml:space="preserve">Resultaterne skal anvendes som reference </w:t>
      </w:r>
      <w:r w:rsidR="0045347A" w:rsidRPr="00E9289D">
        <w:t>til fremtidige målinger</w:t>
      </w:r>
      <w:r w:rsidR="0045347A">
        <w:t>.</w:t>
      </w:r>
    </w:p>
    <w:p w14:paraId="7AFF4B83" w14:textId="2140832C" w:rsidR="00EF6253" w:rsidRPr="001010A9" w:rsidRDefault="00153A10" w:rsidP="00153A10">
      <w:pPr>
        <w:pStyle w:val="Listeafsnit"/>
        <w:spacing w:line="300" w:lineRule="exact"/>
      </w:pPr>
      <w:r>
        <w:t>Monitering skal herefter ske årligt i marts eller april måned.</w:t>
      </w:r>
      <w:r>
        <w:br/>
      </w:r>
    </w:p>
    <w:p w14:paraId="2F00E6CA" w14:textId="6CA71808" w:rsidR="00EF6253" w:rsidRPr="007A31CA" w:rsidRDefault="00EF6253" w:rsidP="00EC59CA">
      <w:pPr>
        <w:pStyle w:val="Listeafsnit"/>
        <w:numPr>
          <w:ilvl w:val="0"/>
          <w:numId w:val="22"/>
        </w:numPr>
        <w:spacing w:line="300" w:lineRule="exact"/>
      </w:pPr>
      <w:r>
        <w:t xml:space="preserve">Ved monitering skal der analyseres for følgende parametrene, se </w:t>
      </w:r>
      <w:r w:rsidRPr="007A31CA">
        <w:t xml:space="preserve">tabel </w:t>
      </w:r>
      <w:r w:rsidR="000A4E51" w:rsidRPr="007A31CA">
        <w:t>3</w:t>
      </w:r>
      <w:r w:rsidR="007A31CA">
        <w:t>:</w:t>
      </w:r>
    </w:p>
    <w:p w14:paraId="2C5738F6" w14:textId="6D593021" w:rsidR="00153A10" w:rsidRDefault="00153A10" w:rsidP="00153A10">
      <w:pPr>
        <w:spacing w:line="300" w:lineRule="exact"/>
      </w:pPr>
    </w:p>
    <w:p w14:paraId="11986125" w14:textId="42F50168" w:rsidR="00153A10" w:rsidRDefault="00153A10" w:rsidP="00153A10">
      <w:pPr>
        <w:spacing w:line="300" w:lineRule="exact"/>
      </w:pPr>
    </w:p>
    <w:p w14:paraId="4C43C521" w14:textId="77777777" w:rsidR="0045347A" w:rsidRPr="006E2DE9" w:rsidRDefault="0045347A" w:rsidP="00153A10">
      <w:pPr>
        <w:spacing w:line="300" w:lineRule="exact"/>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2997"/>
        <w:gridCol w:w="2998"/>
      </w:tblGrid>
      <w:tr w:rsidR="00EF6253" w:rsidRPr="00340289" w14:paraId="3240B1AE" w14:textId="77777777" w:rsidTr="00A077E1">
        <w:tc>
          <w:tcPr>
            <w:tcW w:w="8524" w:type="dxa"/>
            <w:gridSpan w:val="3"/>
            <w:tcBorders>
              <w:bottom w:val="single" w:sz="4" w:space="0" w:color="auto"/>
            </w:tcBorders>
            <w:shd w:val="clear" w:color="auto" w:fill="D9D9D9"/>
          </w:tcPr>
          <w:p w14:paraId="07F3E263" w14:textId="77777777" w:rsidR="00EF6253" w:rsidRPr="00340289" w:rsidRDefault="00EF6253" w:rsidP="00A077E1">
            <w:pPr>
              <w:pStyle w:val="TypografiOverskrift2Rd"/>
              <w:numPr>
                <w:ilvl w:val="0"/>
                <w:numId w:val="0"/>
              </w:numPr>
              <w:spacing w:line="240" w:lineRule="auto"/>
              <w:jc w:val="center"/>
              <w:rPr>
                <w:szCs w:val="22"/>
              </w:rPr>
            </w:pPr>
            <w:r w:rsidRPr="00340289">
              <w:rPr>
                <w:b/>
                <w:bCs/>
                <w:sz w:val="20"/>
                <w:szCs w:val="20"/>
              </w:rPr>
              <w:t>Moniteringsparametre</w:t>
            </w:r>
          </w:p>
        </w:tc>
      </w:tr>
      <w:tr w:rsidR="00EF6253" w:rsidRPr="00340289" w14:paraId="52DEECEF" w14:textId="77777777" w:rsidTr="00A077E1">
        <w:tc>
          <w:tcPr>
            <w:tcW w:w="2529" w:type="dxa"/>
            <w:shd w:val="clear" w:color="auto" w:fill="E0E0E0"/>
          </w:tcPr>
          <w:p w14:paraId="76ED1F26" w14:textId="77777777" w:rsidR="00EF6253" w:rsidRPr="00340289" w:rsidRDefault="00EF6253" w:rsidP="00A077E1">
            <w:pPr>
              <w:pStyle w:val="TypografiOverskrift2Rd"/>
              <w:numPr>
                <w:ilvl w:val="0"/>
                <w:numId w:val="0"/>
              </w:numPr>
              <w:spacing w:line="240" w:lineRule="auto"/>
              <w:rPr>
                <w:szCs w:val="22"/>
              </w:rPr>
            </w:pPr>
            <w:r w:rsidRPr="00340289">
              <w:rPr>
                <w:b/>
                <w:sz w:val="20"/>
                <w:szCs w:val="20"/>
              </w:rPr>
              <w:t>Felt parametre</w:t>
            </w:r>
          </w:p>
        </w:tc>
        <w:tc>
          <w:tcPr>
            <w:tcW w:w="2997" w:type="dxa"/>
            <w:shd w:val="clear" w:color="auto" w:fill="E0E0E0"/>
          </w:tcPr>
          <w:p w14:paraId="01D0E4D4" w14:textId="77777777" w:rsidR="00EF6253" w:rsidRPr="00340289" w:rsidRDefault="00EF6253" w:rsidP="00A077E1">
            <w:pPr>
              <w:pStyle w:val="TypografiOverskrift2Rd"/>
              <w:numPr>
                <w:ilvl w:val="0"/>
                <w:numId w:val="0"/>
              </w:numPr>
              <w:spacing w:line="240" w:lineRule="auto"/>
              <w:rPr>
                <w:szCs w:val="22"/>
              </w:rPr>
            </w:pPr>
            <w:r w:rsidRPr="00340289">
              <w:rPr>
                <w:b/>
                <w:sz w:val="20"/>
                <w:szCs w:val="20"/>
              </w:rPr>
              <w:t>Metaller</w:t>
            </w:r>
          </w:p>
        </w:tc>
        <w:tc>
          <w:tcPr>
            <w:tcW w:w="2998" w:type="dxa"/>
            <w:shd w:val="clear" w:color="auto" w:fill="E0E0E0"/>
          </w:tcPr>
          <w:p w14:paraId="45E73B68" w14:textId="77777777" w:rsidR="00EF6253" w:rsidRPr="00340289" w:rsidRDefault="00EF6253" w:rsidP="00A077E1">
            <w:pPr>
              <w:pStyle w:val="TypografiOverskrift2Rd"/>
              <w:numPr>
                <w:ilvl w:val="0"/>
                <w:numId w:val="0"/>
              </w:numPr>
              <w:spacing w:line="240" w:lineRule="auto"/>
              <w:rPr>
                <w:szCs w:val="22"/>
              </w:rPr>
            </w:pPr>
            <w:r w:rsidRPr="00340289">
              <w:rPr>
                <w:b/>
                <w:bCs/>
                <w:sz w:val="20"/>
                <w:szCs w:val="20"/>
              </w:rPr>
              <w:t>Organiske parametre</w:t>
            </w:r>
          </w:p>
        </w:tc>
      </w:tr>
      <w:tr w:rsidR="00EF6253" w:rsidRPr="00340289" w14:paraId="65BEE562" w14:textId="77777777" w:rsidTr="00A077E1">
        <w:tc>
          <w:tcPr>
            <w:tcW w:w="2529" w:type="dxa"/>
            <w:shd w:val="clear" w:color="auto" w:fill="auto"/>
          </w:tcPr>
          <w:p w14:paraId="4D3469BC"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Ph</w:t>
            </w:r>
            <w:proofErr w:type="spellEnd"/>
          </w:p>
        </w:tc>
        <w:tc>
          <w:tcPr>
            <w:tcW w:w="2997" w:type="dxa"/>
            <w:shd w:val="clear" w:color="auto" w:fill="auto"/>
          </w:tcPr>
          <w:p w14:paraId="6EC93420"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Bly (</w:t>
            </w:r>
            <w:proofErr w:type="spellStart"/>
            <w:r w:rsidRPr="00340289">
              <w:rPr>
                <w:sz w:val="20"/>
                <w:szCs w:val="20"/>
              </w:rPr>
              <w:t>Pb</w:t>
            </w:r>
            <w:proofErr w:type="spellEnd"/>
            <w:r w:rsidRPr="00340289">
              <w:rPr>
                <w:sz w:val="20"/>
                <w:szCs w:val="20"/>
              </w:rPr>
              <w:t>)</w:t>
            </w:r>
          </w:p>
        </w:tc>
        <w:tc>
          <w:tcPr>
            <w:tcW w:w="2998" w:type="dxa"/>
            <w:shd w:val="clear" w:color="auto" w:fill="auto"/>
          </w:tcPr>
          <w:p w14:paraId="37E19FDE"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PAH total</w:t>
            </w:r>
          </w:p>
        </w:tc>
      </w:tr>
      <w:tr w:rsidR="00EF6253" w:rsidRPr="00340289" w14:paraId="7CAF6FEF" w14:textId="77777777" w:rsidTr="00A077E1">
        <w:tc>
          <w:tcPr>
            <w:tcW w:w="2529" w:type="dxa"/>
            <w:shd w:val="clear" w:color="auto" w:fill="auto"/>
          </w:tcPr>
          <w:p w14:paraId="6772C35B"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Ledningsevne</w:t>
            </w:r>
          </w:p>
        </w:tc>
        <w:tc>
          <w:tcPr>
            <w:tcW w:w="2997" w:type="dxa"/>
            <w:shd w:val="clear" w:color="auto" w:fill="auto"/>
          </w:tcPr>
          <w:p w14:paraId="38BD6355"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Cadmium (Cd)</w:t>
            </w:r>
          </w:p>
        </w:tc>
        <w:tc>
          <w:tcPr>
            <w:tcW w:w="2998" w:type="dxa"/>
            <w:shd w:val="clear" w:color="auto" w:fill="auto"/>
          </w:tcPr>
          <w:p w14:paraId="54989596"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Benzen</w:t>
            </w:r>
          </w:p>
        </w:tc>
      </w:tr>
      <w:tr w:rsidR="00EF6253" w:rsidRPr="00340289" w14:paraId="503B6D40" w14:textId="77777777" w:rsidTr="00A077E1">
        <w:tc>
          <w:tcPr>
            <w:tcW w:w="2529" w:type="dxa"/>
            <w:shd w:val="clear" w:color="auto" w:fill="auto"/>
          </w:tcPr>
          <w:p w14:paraId="716618DC"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Ilt</w:t>
            </w:r>
          </w:p>
        </w:tc>
        <w:tc>
          <w:tcPr>
            <w:tcW w:w="2997" w:type="dxa"/>
            <w:shd w:val="clear" w:color="auto" w:fill="auto"/>
          </w:tcPr>
          <w:p w14:paraId="74D4A5A2"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Chrom</w:t>
            </w:r>
            <w:proofErr w:type="spellEnd"/>
            <w:r w:rsidRPr="00340289">
              <w:rPr>
                <w:sz w:val="20"/>
                <w:szCs w:val="20"/>
              </w:rPr>
              <w:t xml:space="preserve"> total (</w:t>
            </w:r>
            <w:proofErr w:type="spellStart"/>
            <w:r w:rsidRPr="00340289">
              <w:rPr>
                <w:sz w:val="20"/>
                <w:szCs w:val="20"/>
              </w:rPr>
              <w:t>Cr</w:t>
            </w:r>
            <w:proofErr w:type="spellEnd"/>
            <w:r w:rsidRPr="00340289">
              <w:rPr>
                <w:sz w:val="20"/>
                <w:szCs w:val="20"/>
              </w:rPr>
              <w:t xml:space="preserve"> total)</w:t>
            </w:r>
          </w:p>
        </w:tc>
        <w:tc>
          <w:tcPr>
            <w:tcW w:w="2998" w:type="dxa"/>
            <w:shd w:val="clear" w:color="auto" w:fill="auto"/>
          </w:tcPr>
          <w:p w14:paraId="1CE31F7B"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Toluen</w:t>
            </w:r>
          </w:p>
        </w:tc>
      </w:tr>
      <w:tr w:rsidR="00EF6253" w:rsidRPr="00340289" w14:paraId="64004005" w14:textId="77777777" w:rsidTr="00A077E1">
        <w:tc>
          <w:tcPr>
            <w:tcW w:w="2529" w:type="dxa"/>
            <w:shd w:val="clear" w:color="auto" w:fill="auto"/>
          </w:tcPr>
          <w:p w14:paraId="12DB199A"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Redox</w:t>
            </w:r>
            <w:proofErr w:type="spellEnd"/>
          </w:p>
        </w:tc>
        <w:tc>
          <w:tcPr>
            <w:tcW w:w="2997" w:type="dxa"/>
            <w:shd w:val="clear" w:color="auto" w:fill="auto"/>
          </w:tcPr>
          <w:p w14:paraId="7A71EB41"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Kobber (Cu)</w:t>
            </w:r>
          </w:p>
        </w:tc>
        <w:tc>
          <w:tcPr>
            <w:tcW w:w="2998" w:type="dxa"/>
            <w:shd w:val="clear" w:color="auto" w:fill="auto"/>
          </w:tcPr>
          <w:p w14:paraId="7F5B134C"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Alkylbenzener</w:t>
            </w:r>
            <w:proofErr w:type="spellEnd"/>
          </w:p>
        </w:tc>
      </w:tr>
      <w:tr w:rsidR="00EF6253" w:rsidRPr="00340289" w14:paraId="6D83FD64" w14:textId="77777777" w:rsidTr="00A077E1">
        <w:tc>
          <w:tcPr>
            <w:tcW w:w="2529" w:type="dxa"/>
            <w:shd w:val="clear" w:color="auto" w:fill="auto"/>
          </w:tcPr>
          <w:p w14:paraId="78A4F1EE"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Grundvandspejls</w:t>
            </w:r>
            <w:proofErr w:type="spellEnd"/>
            <w:r w:rsidRPr="00340289">
              <w:rPr>
                <w:sz w:val="20"/>
                <w:szCs w:val="20"/>
              </w:rPr>
              <w:t xml:space="preserve"> niveau</w:t>
            </w:r>
          </w:p>
        </w:tc>
        <w:tc>
          <w:tcPr>
            <w:tcW w:w="2997" w:type="dxa"/>
            <w:shd w:val="clear" w:color="auto" w:fill="auto"/>
          </w:tcPr>
          <w:p w14:paraId="6AE229CD"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Zink (</w:t>
            </w:r>
            <w:proofErr w:type="spellStart"/>
            <w:r w:rsidRPr="00340289">
              <w:rPr>
                <w:sz w:val="20"/>
                <w:szCs w:val="20"/>
              </w:rPr>
              <w:t>Zn</w:t>
            </w:r>
            <w:proofErr w:type="spellEnd"/>
            <w:r w:rsidRPr="00340289">
              <w:rPr>
                <w:sz w:val="20"/>
                <w:szCs w:val="20"/>
              </w:rPr>
              <w:t>)</w:t>
            </w:r>
          </w:p>
        </w:tc>
        <w:tc>
          <w:tcPr>
            <w:tcW w:w="2998" w:type="dxa"/>
            <w:shd w:val="clear" w:color="auto" w:fill="auto"/>
          </w:tcPr>
          <w:p w14:paraId="016A7E82"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Xylener</w:t>
            </w:r>
            <w:proofErr w:type="spellEnd"/>
          </w:p>
        </w:tc>
      </w:tr>
      <w:tr w:rsidR="00EF6253" w:rsidRPr="00340289" w14:paraId="4843AB7D" w14:textId="77777777" w:rsidTr="00A077E1">
        <w:tc>
          <w:tcPr>
            <w:tcW w:w="2529" w:type="dxa"/>
            <w:shd w:val="clear" w:color="auto" w:fill="auto"/>
          </w:tcPr>
          <w:p w14:paraId="7B9CE00F" w14:textId="77777777" w:rsidR="00EF6253" w:rsidRPr="00340289" w:rsidRDefault="00EF6253" w:rsidP="00A077E1">
            <w:pPr>
              <w:pStyle w:val="TypografiOverskrift2Rd"/>
              <w:numPr>
                <w:ilvl w:val="0"/>
                <w:numId w:val="0"/>
              </w:numPr>
              <w:spacing w:line="240" w:lineRule="auto"/>
              <w:rPr>
                <w:szCs w:val="22"/>
              </w:rPr>
            </w:pPr>
          </w:p>
        </w:tc>
        <w:tc>
          <w:tcPr>
            <w:tcW w:w="2997" w:type="dxa"/>
            <w:shd w:val="clear" w:color="auto" w:fill="auto"/>
          </w:tcPr>
          <w:p w14:paraId="4C4C990F"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Kviksølv (Hg) (uorganisk)</w:t>
            </w:r>
          </w:p>
        </w:tc>
        <w:tc>
          <w:tcPr>
            <w:tcW w:w="2998" w:type="dxa"/>
            <w:shd w:val="clear" w:color="auto" w:fill="auto"/>
          </w:tcPr>
          <w:p w14:paraId="3198A6CC" w14:textId="77777777" w:rsidR="00EF6253" w:rsidRPr="00340289" w:rsidRDefault="00EF6253" w:rsidP="00A077E1">
            <w:pPr>
              <w:pStyle w:val="TypografiOverskrift2Rd"/>
              <w:numPr>
                <w:ilvl w:val="0"/>
                <w:numId w:val="0"/>
              </w:numPr>
              <w:spacing w:line="240" w:lineRule="auto"/>
              <w:rPr>
                <w:szCs w:val="22"/>
              </w:rPr>
            </w:pPr>
            <w:proofErr w:type="spellStart"/>
            <w:r w:rsidRPr="00340289">
              <w:rPr>
                <w:sz w:val="20"/>
                <w:szCs w:val="20"/>
              </w:rPr>
              <w:t>Naphtalen</w:t>
            </w:r>
            <w:proofErr w:type="spellEnd"/>
          </w:p>
        </w:tc>
      </w:tr>
      <w:tr w:rsidR="00EF6253" w:rsidRPr="00340289" w14:paraId="600D84F1" w14:textId="77777777" w:rsidTr="00A077E1">
        <w:tc>
          <w:tcPr>
            <w:tcW w:w="2529" w:type="dxa"/>
            <w:shd w:val="clear" w:color="auto" w:fill="auto"/>
          </w:tcPr>
          <w:p w14:paraId="6716A9E8" w14:textId="77777777" w:rsidR="00EF6253" w:rsidRPr="00340289" w:rsidRDefault="00EF6253" w:rsidP="00A077E1">
            <w:pPr>
              <w:pStyle w:val="TypografiOverskrift2Rd"/>
              <w:numPr>
                <w:ilvl w:val="0"/>
                <w:numId w:val="0"/>
              </w:numPr>
              <w:spacing w:line="240" w:lineRule="auto"/>
              <w:rPr>
                <w:szCs w:val="22"/>
              </w:rPr>
            </w:pPr>
          </w:p>
        </w:tc>
        <w:tc>
          <w:tcPr>
            <w:tcW w:w="2997" w:type="dxa"/>
            <w:shd w:val="clear" w:color="auto" w:fill="auto"/>
          </w:tcPr>
          <w:p w14:paraId="6B811EC4" w14:textId="77777777" w:rsidR="00EF6253" w:rsidRPr="00340289" w:rsidRDefault="00EF6253" w:rsidP="00A077E1">
            <w:pPr>
              <w:pStyle w:val="TypografiOverskrift2Rd"/>
              <w:numPr>
                <w:ilvl w:val="0"/>
                <w:numId w:val="0"/>
              </w:numPr>
              <w:spacing w:line="240" w:lineRule="auto"/>
              <w:rPr>
                <w:sz w:val="20"/>
                <w:szCs w:val="20"/>
              </w:rPr>
            </w:pPr>
            <w:r w:rsidRPr="00340289">
              <w:rPr>
                <w:sz w:val="20"/>
                <w:szCs w:val="20"/>
              </w:rPr>
              <w:t>Arsen</w:t>
            </w:r>
          </w:p>
        </w:tc>
        <w:tc>
          <w:tcPr>
            <w:tcW w:w="2998" w:type="dxa"/>
            <w:shd w:val="clear" w:color="auto" w:fill="auto"/>
          </w:tcPr>
          <w:p w14:paraId="53863E36" w14:textId="77777777" w:rsidR="00EF6253" w:rsidRPr="00340289" w:rsidRDefault="00EF6253" w:rsidP="00A077E1">
            <w:pPr>
              <w:pStyle w:val="TypografiOverskrift2Rd"/>
              <w:numPr>
                <w:ilvl w:val="0"/>
                <w:numId w:val="0"/>
              </w:numPr>
              <w:spacing w:line="240" w:lineRule="auto"/>
              <w:rPr>
                <w:szCs w:val="22"/>
              </w:rPr>
            </w:pPr>
            <w:r w:rsidRPr="00340289">
              <w:rPr>
                <w:sz w:val="20"/>
                <w:szCs w:val="20"/>
              </w:rPr>
              <w:t>Totalkulbrinter, C5-C35</w:t>
            </w:r>
          </w:p>
        </w:tc>
      </w:tr>
      <w:tr w:rsidR="00EF6253" w:rsidRPr="00340289" w14:paraId="409A6DA4" w14:textId="77777777" w:rsidTr="00A077E1">
        <w:tc>
          <w:tcPr>
            <w:tcW w:w="2529" w:type="dxa"/>
            <w:shd w:val="clear" w:color="auto" w:fill="auto"/>
          </w:tcPr>
          <w:p w14:paraId="01B1FDE7" w14:textId="77777777" w:rsidR="00EF6253" w:rsidRPr="00340289" w:rsidRDefault="00EF6253" w:rsidP="00A077E1">
            <w:pPr>
              <w:pStyle w:val="TypografiOverskrift2Rd"/>
              <w:numPr>
                <w:ilvl w:val="0"/>
                <w:numId w:val="0"/>
              </w:numPr>
              <w:spacing w:line="240" w:lineRule="auto"/>
              <w:rPr>
                <w:szCs w:val="22"/>
              </w:rPr>
            </w:pPr>
          </w:p>
        </w:tc>
        <w:tc>
          <w:tcPr>
            <w:tcW w:w="2997" w:type="dxa"/>
            <w:shd w:val="clear" w:color="auto" w:fill="auto"/>
          </w:tcPr>
          <w:p w14:paraId="24662D0F" w14:textId="77777777" w:rsidR="00EF6253" w:rsidRPr="00340289" w:rsidRDefault="00EF6253" w:rsidP="00A077E1">
            <w:pPr>
              <w:pStyle w:val="TypografiOverskrift2Rd"/>
              <w:numPr>
                <w:ilvl w:val="0"/>
                <w:numId w:val="0"/>
              </w:numPr>
              <w:spacing w:line="240" w:lineRule="auto"/>
              <w:rPr>
                <w:sz w:val="20"/>
                <w:szCs w:val="20"/>
              </w:rPr>
            </w:pPr>
          </w:p>
        </w:tc>
        <w:tc>
          <w:tcPr>
            <w:tcW w:w="2998" w:type="dxa"/>
            <w:shd w:val="clear" w:color="auto" w:fill="auto"/>
          </w:tcPr>
          <w:p w14:paraId="7EDB5D62" w14:textId="77777777" w:rsidR="00EF6253" w:rsidRPr="00340289" w:rsidRDefault="00EF6253" w:rsidP="00A077E1">
            <w:pPr>
              <w:pStyle w:val="TypografiOverskrift2Rd"/>
              <w:numPr>
                <w:ilvl w:val="0"/>
                <w:numId w:val="0"/>
              </w:numPr>
              <w:spacing w:line="240" w:lineRule="auto"/>
              <w:rPr>
                <w:sz w:val="20"/>
                <w:szCs w:val="20"/>
              </w:rPr>
            </w:pPr>
          </w:p>
        </w:tc>
      </w:tr>
    </w:tbl>
    <w:p w14:paraId="7F6CFBEC" w14:textId="77777777" w:rsidR="00EF6253" w:rsidRDefault="00EF6253" w:rsidP="00EF6253">
      <w:pPr>
        <w:pStyle w:val="TypografiOverskrift2Rd"/>
        <w:numPr>
          <w:ilvl w:val="0"/>
          <w:numId w:val="0"/>
        </w:numPr>
        <w:tabs>
          <w:tab w:val="left" w:pos="426"/>
        </w:tabs>
        <w:spacing w:line="300" w:lineRule="exact"/>
        <w:ind w:left="425" w:hanging="425"/>
      </w:pPr>
      <w:r>
        <w:tab/>
      </w:r>
      <w:r w:rsidRPr="003755CB">
        <w:rPr>
          <w:b/>
          <w:sz w:val="18"/>
          <w:szCs w:val="18"/>
        </w:rPr>
        <w:t xml:space="preserve">Tabel </w:t>
      </w:r>
      <w:r w:rsidR="000A4E51">
        <w:rPr>
          <w:b/>
          <w:sz w:val="18"/>
          <w:szCs w:val="18"/>
        </w:rPr>
        <w:t>3</w:t>
      </w:r>
      <w:r w:rsidRPr="003755CB">
        <w:rPr>
          <w:sz w:val="18"/>
          <w:szCs w:val="18"/>
        </w:rPr>
        <w:t>: Parametre der skal analyseres for ved moniteringerne</w:t>
      </w:r>
      <w:r>
        <w:br/>
      </w:r>
    </w:p>
    <w:p w14:paraId="13099AA7" w14:textId="52644393" w:rsidR="00EF6253" w:rsidRDefault="00EF6253" w:rsidP="00EC59CA">
      <w:pPr>
        <w:pStyle w:val="Listeafsnit"/>
        <w:numPr>
          <w:ilvl w:val="0"/>
          <w:numId w:val="22"/>
        </w:numPr>
        <w:spacing w:line="300" w:lineRule="exact"/>
      </w:pPr>
      <w:r w:rsidRPr="00D975EC">
        <w:t xml:space="preserve">Hvis en grundvandsmoniteringsprøve overskrider en grænseværdi i </w:t>
      </w:r>
      <w:r w:rsidRPr="007A31CA">
        <w:t xml:space="preserve">tabel </w:t>
      </w:r>
      <w:r w:rsidR="00D1437B" w:rsidRPr="007A31CA">
        <w:t>4</w:t>
      </w:r>
      <w:r w:rsidRPr="007A31CA">
        <w:t>, s</w:t>
      </w:r>
      <w:r w:rsidRPr="00D975EC">
        <w:t>kal der staks udtages en ny vandprøve til analyse. Overskrider den nye prøve også, skal der udarbejdes en risikovurdering, Risikovurderingen skal indeholde forslag til at nedbringe eller hindre yderlig forurening i jord, grundvand og vandløb. Risikovurderingen skal også indeholde et forslag til forsat drift så grænseværdierne overholdes</w:t>
      </w:r>
      <w:r w:rsidR="007A31CA">
        <w:t>.</w:t>
      </w:r>
    </w:p>
    <w:p w14:paraId="304140EB" w14:textId="77777777" w:rsidR="007A31CA" w:rsidRPr="00D975EC" w:rsidRDefault="007A31CA" w:rsidP="007A31CA">
      <w:pPr>
        <w:pStyle w:val="Listeafsnit"/>
        <w:spacing w:line="300" w:lineRule="exact"/>
      </w:pPr>
    </w:p>
    <w:tbl>
      <w:tblPr>
        <w:tblW w:w="0" w:type="auto"/>
        <w:tblInd w:w="468" w:type="dxa"/>
        <w:tblCellMar>
          <w:left w:w="0" w:type="dxa"/>
          <w:right w:w="0" w:type="dxa"/>
        </w:tblCellMar>
        <w:tblLook w:val="0000" w:firstRow="0" w:lastRow="0" w:firstColumn="0" w:lastColumn="0" w:noHBand="0" w:noVBand="0"/>
      </w:tblPr>
      <w:tblGrid>
        <w:gridCol w:w="4341"/>
        <w:gridCol w:w="4076"/>
      </w:tblGrid>
      <w:tr w:rsidR="00EF6253" w:rsidRPr="00E9289D" w14:paraId="16E9D43A" w14:textId="77777777" w:rsidTr="00A077E1">
        <w:tc>
          <w:tcPr>
            <w:tcW w:w="4341" w:type="dxa"/>
            <w:tcBorders>
              <w:top w:val="single" w:sz="8" w:space="0" w:color="auto"/>
              <w:left w:val="single" w:sz="8" w:space="0" w:color="auto"/>
              <w:bottom w:val="single" w:sz="8" w:space="0" w:color="auto"/>
              <w:right w:val="single" w:sz="8" w:space="0" w:color="auto"/>
            </w:tcBorders>
            <w:shd w:val="clear" w:color="auto" w:fill="DDDDDD"/>
            <w:tcMar>
              <w:top w:w="0" w:type="dxa"/>
              <w:left w:w="108" w:type="dxa"/>
              <w:bottom w:w="0" w:type="dxa"/>
              <w:right w:w="108" w:type="dxa"/>
            </w:tcMar>
            <w:vAlign w:val="center"/>
          </w:tcPr>
          <w:p w14:paraId="57EBE257" w14:textId="77777777" w:rsidR="00EF6253" w:rsidRPr="00E9289D" w:rsidRDefault="00EF6253" w:rsidP="00A077E1">
            <w:pPr>
              <w:spacing w:before="100" w:beforeAutospacing="1" w:after="100" w:afterAutospacing="1" w:line="240" w:lineRule="auto"/>
              <w:rPr>
                <w:b/>
                <w:bCs/>
                <w:sz w:val="20"/>
                <w:szCs w:val="20"/>
              </w:rPr>
            </w:pPr>
            <w:r w:rsidRPr="00E9289D">
              <w:rPr>
                <w:b/>
                <w:bCs/>
                <w:sz w:val="20"/>
                <w:szCs w:val="20"/>
              </w:rPr>
              <w:t>Parameter</w:t>
            </w:r>
          </w:p>
        </w:tc>
        <w:tc>
          <w:tcPr>
            <w:tcW w:w="4076" w:type="dxa"/>
            <w:tcBorders>
              <w:top w:val="single" w:sz="8" w:space="0" w:color="auto"/>
              <w:left w:val="nil"/>
              <w:bottom w:val="single" w:sz="8" w:space="0" w:color="auto"/>
              <w:right w:val="single" w:sz="8" w:space="0" w:color="auto"/>
            </w:tcBorders>
            <w:shd w:val="clear" w:color="auto" w:fill="DDDDDD"/>
            <w:tcMar>
              <w:top w:w="0" w:type="dxa"/>
              <w:left w:w="108" w:type="dxa"/>
              <w:bottom w:w="0" w:type="dxa"/>
              <w:right w:w="108" w:type="dxa"/>
            </w:tcMar>
            <w:vAlign w:val="center"/>
          </w:tcPr>
          <w:p w14:paraId="0F56FB0D" w14:textId="77777777" w:rsidR="00EF6253" w:rsidRPr="00E9289D" w:rsidRDefault="00EF6253" w:rsidP="00A077E1">
            <w:pPr>
              <w:spacing w:before="100" w:beforeAutospacing="1" w:after="100" w:afterAutospacing="1" w:line="240" w:lineRule="auto"/>
              <w:jc w:val="center"/>
              <w:rPr>
                <w:b/>
                <w:bCs/>
                <w:sz w:val="20"/>
                <w:szCs w:val="20"/>
              </w:rPr>
            </w:pPr>
            <w:r>
              <w:rPr>
                <w:b/>
                <w:bCs/>
                <w:sz w:val="20"/>
                <w:szCs w:val="20"/>
              </w:rPr>
              <w:t>Grænseværdier</w:t>
            </w:r>
          </w:p>
        </w:tc>
      </w:tr>
      <w:tr w:rsidR="00EF6253" w:rsidRPr="00E9289D" w14:paraId="69772AF5" w14:textId="77777777" w:rsidTr="00A077E1">
        <w:tc>
          <w:tcPr>
            <w:tcW w:w="4341" w:type="dxa"/>
            <w:tcBorders>
              <w:top w:val="single" w:sz="8" w:space="0" w:color="auto"/>
              <w:left w:val="single" w:sz="8" w:space="0" w:color="auto"/>
              <w:bottom w:val="single" w:sz="8" w:space="0" w:color="auto"/>
              <w:right w:val="single" w:sz="8" w:space="0" w:color="auto"/>
            </w:tcBorders>
            <w:shd w:val="clear" w:color="auto" w:fill="EAEAEA"/>
            <w:tcMar>
              <w:top w:w="0" w:type="dxa"/>
              <w:left w:w="108" w:type="dxa"/>
              <w:bottom w:w="0" w:type="dxa"/>
              <w:right w:w="108" w:type="dxa"/>
            </w:tcMar>
          </w:tcPr>
          <w:p w14:paraId="237F78E2" w14:textId="77777777" w:rsidR="00EF6253" w:rsidRPr="00E9289D" w:rsidRDefault="00EF6253" w:rsidP="00A077E1">
            <w:pPr>
              <w:spacing w:before="100" w:beforeAutospacing="1" w:after="100" w:afterAutospacing="1" w:line="240" w:lineRule="auto"/>
              <w:jc w:val="both"/>
              <w:rPr>
                <w:b/>
                <w:sz w:val="20"/>
                <w:szCs w:val="20"/>
              </w:rPr>
            </w:pPr>
          </w:p>
        </w:tc>
        <w:tc>
          <w:tcPr>
            <w:tcW w:w="4076" w:type="dxa"/>
            <w:tcBorders>
              <w:top w:val="single" w:sz="8" w:space="0" w:color="auto"/>
              <w:left w:val="nil"/>
              <w:bottom w:val="single" w:sz="8" w:space="0" w:color="auto"/>
              <w:right w:val="single" w:sz="8" w:space="0" w:color="auto"/>
            </w:tcBorders>
            <w:shd w:val="clear" w:color="auto" w:fill="EAEAEA"/>
            <w:tcMar>
              <w:top w:w="0" w:type="dxa"/>
              <w:left w:w="108" w:type="dxa"/>
              <w:bottom w:w="0" w:type="dxa"/>
              <w:right w:w="108" w:type="dxa"/>
            </w:tcMar>
            <w:vAlign w:val="center"/>
          </w:tcPr>
          <w:p w14:paraId="6C4D3856"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7B99F21B"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B7F29D"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pH</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AE3434E"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Mellem 6-8</w:t>
            </w:r>
          </w:p>
        </w:tc>
      </w:tr>
      <w:tr w:rsidR="00EF6253" w:rsidRPr="00E9289D" w14:paraId="03D8E112"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E9EFDE"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Ledningsevne</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3ED71"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148852D3"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3F1AEC"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Ilt</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39F8B018"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051A15D1"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DE34C7" w14:textId="77777777" w:rsidR="00EF6253" w:rsidRPr="00E9289D" w:rsidRDefault="00EF6253" w:rsidP="00A077E1">
            <w:pPr>
              <w:spacing w:before="100" w:beforeAutospacing="1" w:after="100" w:afterAutospacing="1" w:line="240" w:lineRule="auto"/>
              <w:jc w:val="both"/>
              <w:rPr>
                <w:sz w:val="20"/>
                <w:szCs w:val="20"/>
              </w:rPr>
            </w:pPr>
            <w:proofErr w:type="spellStart"/>
            <w:r w:rsidRPr="00E9289D">
              <w:rPr>
                <w:sz w:val="20"/>
                <w:szCs w:val="20"/>
              </w:rPr>
              <w:t>Redox</w:t>
            </w:r>
            <w:proofErr w:type="spellEnd"/>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39BA51E"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2E7E37C7"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C3A2F4" w14:textId="77777777" w:rsidR="00EF6253" w:rsidRPr="00E9289D" w:rsidRDefault="00EF6253" w:rsidP="00A077E1">
            <w:pPr>
              <w:spacing w:before="100" w:beforeAutospacing="1" w:after="100" w:afterAutospacing="1" w:line="240" w:lineRule="auto"/>
              <w:jc w:val="both"/>
              <w:rPr>
                <w:sz w:val="20"/>
                <w:szCs w:val="20"/>
              </w:rPr>
            </w:pPr>
            <w:proofErr w:type="spellStart"/>
            <w:r w:rsidRPr="00E9289D">
              <w:rPr>
                <w:sz w:val="20"/>
                <w:szCs w:val="20"/>
              </w:rPr>
              <w:t>Grundvandspejls</w:t>
            </w:r>
            <w:proofErr w:type="spellEnd"/>
            <w:r w:rsidRPr="00E9289D">
              <w:rPr>
                <w:sz w:val="20"/>
                <w:szCs w:val="20"/>
              </w:rPr>
              <w:t xml:space="preserve"> niveau</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04F5509"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31990A8E" w14:textId="77777777" w:rsidTr="00A077E1">
        <w:tc>
          <w:tcPr>
            <w:tcW w:w="4341"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B2E8A5C" w14:textId="77777777" w:rsidR="00EF6253" w:rsidRPr="00E9289D" w:rsidRDefault="00EF6253" w:rsidP="00A077E1">
            <w:pPr>
              <w:spacing w:before="100" w:beforeAutospacing="1" w:after="100" w:afterAutospacing="1" w:line="240" w:lineRule="auto"/>
              <w:jc w:val="both"/>
              <w:rPr>
                <w:b/>
                <w:sz w:val="20"/>
                <w:szCs w:val="20"/>
              </w:rPr>
            </w:pPr>
            <w:r w:rsidRPr="00E9289D">
              <w:rPr>
                <w:b/>
                <w:sz w:val="20"/>
                <w:szCs w:val="20"/>
              </w:rPr>
              <w:t>Metaller</w:t>
            </w:r>
          </w:p>
        </w:tc>
        <w:tc>
          <w:tcPr>
            <w:tcW w:w="4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tcPr>
          <w:p w14:paraId="037EC6B0"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0C014B69"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36C167"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Bly (</w:t>
            </w:r>
            <w:proofErr w:type="spellStart"/>
            <w:r w:rsidRPr="00E9289D">
              <w:rPr>
                <w:sz w:val="20"/>
                <w:szCs w:val="20"/>
              </w:rPr>
              <w:t>Pb</w:t>
            </w:r>
            <w:proofErr w:type="spellEnd"/>
            <w:r w:rsidRPr="00E9289D">
              <w:rPr>
                <w:sz w:val="20"/>
                <w:szCs w:val="20"/>
              </w:rPr>
              <w:t>)</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A661C2"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1 µg/l</w:t>
            </w:r>
          </w:p>
        </w:tc>
      </w:tr>
      <w:tr w:rsidR="00EF6253" w:rsidRPr="00E9289D" w14:paraId="30DFDE71"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B6BF42"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Cadmium (Cd)</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5D3FEBA"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0,5 µg/l</w:t>
            </w:r>
          </w:p>
        </w:tc>
      </w:tr>
      <w:tr w:rsidR="00EF6253" w:rsidRPr="00E9289D" w14:paraId="0E786770"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6569B9" w14:textId="77777777" w:rsidR="00EF6253" w:rsidRPr="00E9289D" w:rsidRDefault="00EF6253" w:rsidP="00A077E1">
            <w:pPr>
              <w:spacing w:before="100" w:beforeAutospacing="1" w:after="100" w:afterAutospacing="1" w:line="240" w:lineRule="auto"/>
              <w:jc w:val="both"/>
              <w:rPr>
                <w:sz w:val="20"/>
                <w:szCs w:val="20"/>
              </w:rPr>
            </w:pPr>
            <w:proofErr w:type="spellStart"/>
            <w:r w:rsidRPr="00E9289D">
              <w:rPr>
                <w:sz w:val="20"/>
                <w:szCs w:val="20"/>
              </w:rPr>
              <w:t>Chrom</w:t>
            </w:r>
            <w:proofErr w:type="spellEnd"/>
            <w:r w:rsidRPr="00E9289D">
              <w:rPr>
                <w:sz w:val="20"/>
                <w:szCs w:val="20"/>
              </w:rPr>
              <w:t xml:space="preserve"> total (</w:t>
            </w:r>
            <w:proofErr w:type="spellStart"/>
            <w:r w:rsidRPr="00E9289D">
              <w:rPr>
                <w:sz w:val="20"/>
                <w:szCs w:val="20"/>
              </w:rPr>
              <w:t>Cr</w:t>
            </w:r>
            <w:proofErr w:type="spellEnd"/>
            <w:r w:rsidRPr="00E9289D">
              <w:rPr>
                <w:sz w:val="20"/>
                <w:szCs w:val="20"/>
              </w:rPr>
              <w:t xml:space="preserve"> total)</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8959B6D"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25 µg/l</w:t>
            </w:r>
          </w:p>
        </w:tc>
      </w:tr>
      <w:tr w:rsidR="00EF6253" w:rsidRPr="00E9289D" w14:paraId="431B058A"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24E810"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Kobber (Cu)</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6EE78660"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100 µg/l</w:t>
            </w:r>
          </w:p>
        </w:tc>
      </w:tr>
      <w:tr w:rsidR="00EF6253" w:rsidRPr="00E9289D" w14:paraId="40E65BA8"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B051ED"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Zink (</w:t>
            </w:r>
            <w:proofErr w:type="spellStart"/>
            <w:r w:rsidRPr="00E9289D">
              <w:rPr>
                <w:sz w:val="20"/>
                <w:szCs w:val="20"/>
              </w:rPr>
              <w:t>Zn</w:t>
            </w:r>
            <w:proofErr w:type="spellEnd"/>
            <w:r w:rsidRPr="00E9289D">
              <w:rPr>
                <w:sz w:val="20"/>
                <w:szCs w:val="20"/>
              </w:rPr>
              <w:t>)</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D43E649"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100 µg/l</w:t>
            </w:r>
          </w:p>
        </w:tc>
      </w:tr>
      <w:tr w:rsidR="00EF6253" w:rsidRPr="00E9289D" w14:paraId="44A69E52"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570D67"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Kviksølv (Hg) (uorganisk)</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6AA0C4D"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0,1 µg/l</w:t>
            </w:r>
          </w:p>
        </w:tc>
      </w:tr>
      <w:tr w:rsidR="00EF6253" w:rsidRPr="00E9289D" w14:paraId="09797008"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47A0B" w14:textId="77777777" w:rsidR="00EF6253" w:rsidRPr="00E9289D" w:rsidRDefault="00EF6253" w:rsidP="00A077E1">
            <w:pPr>
              <w:spacing w:before="100" w:beforeAutospacing="1" w:after="100" w:afterAutospacing="1" w:line="240" w:lineRule="auto"/>
              <w:jc w:val="both"/>
              <w:rPr>
                <w:sz w:val="20"/>
                <w:szCs w:val="20"/>
              </w:rPr>
            </w:pPr>
            <w:r>
              <w:rPr>
                <w:sz w:val="20"/>
                <w:szCs w:val="20"/>
              </w:rPr>
              <w:t>Arsen</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79AD20F" w14:textId="77777777" w:rsidR="00EF6253" w:rsidRPr="00E9289D" w:rsidRDefault="00EF6253" w:rsidP="00A077E1">
            <w:pPr>
              <w:spacing w:before="100" w:beforeAutospacing="1" w:after="100" w:afterAutospacing="1" w:line="240" w:lineRule="auto"/>
              <w:jc w:val="center"/>
              <w:rPr>
                <w:sz w:val="20"/>
                <w:szCs w:val="20"/>
              </w:rPr>
            </w:pPr>
            <w:r>
              <w:rPr>
                <w:sz w:val="20"/>
                <w:szCs w:val="20"/>
              </w:rPr>
              <w:t>8</w:t>
            </w:r>
            <w:r w:rsidRPr="00E9289D">
              <w:rPr>
                <w:sz w:val="20"/>
                <w:szCs w:val="20"/>
              </w:rPr>
              <w:t xml:space="preserve"> µg/l</w:t>
            </w:r>
          </w:p>
        </w:tc>
      </w:tr>
      <w:tr w:rsidR="00EF6253" w:rsidRPr="00E9289D" w14:paraId="480FA868" w14:textId="77777777" w:rsidTr="00A077E1">
        <w:tc>
          <w:tcPr>
            <w:tcW w:w="4341" w:type="dxa"/>
            <w:tcBorders>
              <w:top w:val="single" w:sz="8" w:space="0" w:color="auto"/>
              <w:left w:val="single" w:sz="8" w:space="0" w:color="auto"/>
              <w:bottom w:val="single" w:sz="8" w:space="0" w:color="auto"/>
              <w:right w:val="single" w:sz="8" w:space="0" w:color="auto"/>
            </w:tcBorders>
            <w:shd w:val="clear" w:color="auto" w:fill="DDDDDD"/>
            <w:tcMar>
              <w:top w:w="0" w:type="dxa"/>
              <w:left w:w="108" w:type="dxa"/>
              <w:bottom w:w="0" w:type="dxa"/>
              <w:right w:w="108" w:type="dxa"/>
            </w:tcMar>
          </w:tcPr>
          <w:p w14:paraId="12CB89A6" w14:textId="77777777" w:rsidR="00EF6253" w:rsidRPr="00E9289D" w:rsidRDefault="00EF6253" w:rsidP="00A077E1">
            <w:pPr>
              <w:spacing w:before="100" w:beforeAutospacing="1" w:after="100" w:afterAutospacing="1" w:line="240" w:lineRule="auto"/>
              <w:rPr>
                <w:b/>
                <w:bCs/>
                <w:sz w:val="20"/>
                <w:szCs w:val="20"/>
              </w:rPr>
            </w:pPr>
            <w:r w:rsidRPr="00E9289D">
              <w:rPr>
                <w:b/>
                <w:bCs/>
                <w:sz w:val="20"/>
                <w:szCs w:val="20"/>
              </w:rPr>
              <w:t>Organiske parametre</w:t>
            </w:r>
          </w:p>
        </w:tc>
        <w:tc>
          <w:tcPr>
            <w:tcW w:w="4076" w:type="dxa"/>
            <w:tcBorders>
              <w:top w:val="single" w:sz="8" w:space="0" w:color="auto"/>
              <w:left w:val="nil"/>
              <w:bottom w:val="single" w:sz="8" w:space="0" w:color="auto"/>
              <w:right w:val="single" w:sz="8" w:space="0" w:color="auto"/>
            </w:tcBorders>
            <w:shd w:val="clear" w:color="auto" w:fill="DDDDDD"/>
            <w:tcMar>
              <w:top w:w="0" w:type="dxa"/>
              <w:left w:w="108" w:type="dxa"/>
              <w:bottom w:w="0" w:type="dxa"/>
              <w:right w:w="108" w:type="dxa"/>
            </w:tcMar>
            <w:vAlign w:val="center"/>
          </w:tcPr>
          <w:p w14:paraId="256C5543" w14:textId="77777777" w:rsidR="00EF6253" w:rsidRPr="00E9289D" w:rsidRDefault="00EF6253" w:rsidP="00A077E1">
            <w:pPr>
              <w:spacing w:before="100" w:beforeAutospacing="1" w:after="100" w:afterAutospacing="1" w:line="240" w:lineRule="auto"/>
              <w:jc w:val="center"/>
              <w:rPr>
                <w:sz w:val="20"/>
                <w:szCs w:val="20"/>
              </w:rPr>
            </w:pPr>
          </w:p>
        </w:tc>
      </w:tr>
      <w:tr w:rsidR="00EF6253" w:rsidRPr="00E9289D" w14:paraId="4AF9B7A3"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BC790C"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PAH total</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87C7DFA"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0,2 µg/l</w:t>
            </w:r>
          </w:p>
        </w:tc>
      </w:tr>
      <w:tr w:rsidR="00EF6253" w:rsidRPr="00E9289D" w14:paraId="7F586E6C"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6BD8E"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Benzen</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2A2EC84"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1 µg/l</w:t>
            </w:r>
          </w:p>
        </w:tc>
      </w:tr>
      <w:tr w:rsidR="00EF6253" w:rsidRPr="00E9289D" w14:paraId="0AAC35A8"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9129B4"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Toluen</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1F9E3FD"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5 µg/l</w:t>
            </w:r>
          </w:p>
        </w:tc>
      </w:tr>
      <w:tr w:rsidR="00EF6253" w:rsidRPr="00E9289D" w14:paraId="256B1390"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933238" w14:textId="77777777" w:rsidR="00EF6253" w:rsidRPr="00E9289D" w:rsidRDefault="00EF6253" w:rsidP="00A077E1">
            <w:pPr>
              <w:spacing w:before="100" w:beforeAutospacing="1" w:after="100" w:afterAutospacing="1" w:line="240" w:lineRule="auto"/>
              <w:jc w:val="both"/>
              <w:rPr>
                <w:sz w:val="20"/>
                <w:szCs w:val="20"/>
              </w:rPr>
            </w:pPr>
            <w:proofErr w:type="spellStart"/>
            <w:r>
              <w:rPr>
                <w:sz w:val="20"/>
                <w:szCs w:val="20"/>
              </w:rPr>
              <w:t>Alkylbenzener</w:t>
            </w:r>
            <w:proofErr w:type="spellEnd"/>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8FA4D0F"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1 µg/l</w:t>
            </w:r>
          </w:p>
        </w:tc>
      </w:tr>
      <w:tr w:rsidR="00EF6253" w:rsidRPr="00E9289D" w14:paraId="7A9DBA7D"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DA505C" w14:textId="77777777" w:rsidR="00EF6253" w:rsidRPr="00E9289D" w:rsidRDefault="00EF6253" w:rsidP="00A077E1">
            <w:pPr>
              <w:spacing w:before="100" w:beforeAutospacing="1" w:after="100" w:afterAutospacing="1" w:line="240" w:lineRule="auto"/>
              <w:jc w:val="both"/>
              <w:rPr>
                <w:sz w:val="20"/>
                <w:szCs w:val="20"/>
              </w:rPr>
            </w:pPr>
            <w:proofErr w:type="spellStart"/>
            <w:r w:rsidRPr="00E9289D">
              <w:rPr>
                <w:sz w:val="20"/>
                <w:szCs w:val="20"/>
              </w:rPr>
              <w:t>Xylener</w:t>
            </w:r>
            <w:proofErr w:type="spellEnd"/>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D49931E"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5 µg/l</w:t>
            </w:r>
          </w:p>
        </w:tc>
      </w:tr>
      <w:tr w:rsidR="00EF6253" w:rsidRPr="00E9289D" w14:paraId="76F6B418"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085063" w14:textId="77777777" w:rsidR="00EF6253" w:rsidRPr="00E9289D" w:rsidRDefault="00EF6253" w:rsidP="00A077E1">
            <w:pPr>
              <w:spacing w:before="100" w:beforeAutospacing="1" w:after="100" w:afterAutospacing="1" w:line="240" w:lineRule="auto"/>
              <w:jc w:val="both"/>
              <w:rPr>
                <w:sz w:val="20"/>
                <w:szCs w:val="20"/>
              </w:rPr>
            </w:pPr>
            <w:proofErr w:type="spellStart"/>
            <w:r w:rsidRPr="00E9289D">
              <w:rPr>
                <w:sz w:val="20"/>
                <w:szCs w:val="20"/>
              </w:rPr>
              <w:t>Naphtalen</w:t>
            </w:r>
            <w:proofErr w:type="spellEnd"/>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00ACEC" w14:textId="77777777" w:rsidR="00EF6253" w:rsidRPr="00E9289D" w:rsidRDefault="00EF6253" w:rsidP="00A077E1">
            <w:pPr>
              <w:spacing w:before="100" w:beforeAutospacing="1" w:after="100" w:afterAutospacing="1" w:line="240" w:lineRule="auto"/>
              <w:jc w:val="center"/>
              <w:rPr>
                <w:sz w:val="20"/>
                <w:szCs w:val="20"/>
              </w:rPr>
            </w:pPr>
            <w:r w:rsidRPr="00E9289D">
              <w:rPr>
                <w:sz w:val="20"/>
                <w:szCs w:val="20"/>
              </w:rPr>
              <w:t>1 µg/l</w:t>
            </w:r>
          </w:p>
        </w:tc>
      </w:tr>
      <w:tr w:rsidR="00EF6253" w:rsidRPr="00E9289D" w14:paraId="628BA6D6" w14:textId="77777777" w:rsidTr="00A077E1">
        <w:tc>
          <w:tcPr>
            <w:tcW w:w="43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67FF2B" w14:textId="77777777" w:rsidR="00EF6253" w:rsidRPr="00E9289D" w:rsidRDefault="00EF6253" w:rsidP="00A077E1">
            <w:pPr>
              <w:spacing w:before="100" w:beforeAutospacing="1" w:after="100" w:afterAutospacing="1" w:line="240" w:lineRule="auto"/>
              <w:jc w:val="both"/>
              <w:rPr>
                <w:sz w:val="20"/>
                <w:szCs w:val="20"/>
              </w:rPr>
            </w:pPr>
            <w:r w:rsidRPr="00E9289D">
              <w:rPr>
                <w:sz w:val="20"/>
                <w:szCs w:val="20"/>
              </w:rPr>
              <w:t>Totalkulbrinter, C5-C35</w:t>
            </w:r>
          </w:p>
        </w:tc>
        <w:tc>
          <w:tcPr>
            <w:tcW w:w="4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3DB4F79A" w14:textId="6B9765DA" w:rsidR="00EF6253" w:rsidRPr="00E9289D" w:rsidRDefault="00153A10" w:rsidP="00A077E1">
            <w:pPr>
              <w:spacing w:before="100" w:beforeAutospacing="1" w:after="100" w:afterAutospacing="1" w:line="240" w:lineRule="auto"/>
              <w:jc w:val="center"/>
              <w:rPr>
                <w:sz w:val="20"/>
                <w:szCs w:val="20"/>
              </w:rPr>
            </w:pPr>
            <w:r>
              <w:rPr>
                <w:sz w:val="20"/>
                <w:szCs w:val="20"/>
              </w:rPr>
              <w:t>9</w:t>
            </w:r>
            <w:r w:rsidR="00EF6253" w:rsidRPr="00E9289D">
              <w:rPr>
                <w:sz w:val="20"/>
                <w:szCs w:val="20"/>
              </w:rPr>
              <w:t xml:space="preserve"> µg/l</w:t>
            </w:r>
          </w:p>
        </w:tc>
      </w:tr>
    </w:tbl>
    <w:p w14:paraId="1E95C445" w14:textId="6B812DD3" w:rsidR="007A31CA" w:rsidRDefault="00EF6253" w:rsidP="00EF6253">
      <w:pPr>
        <w:pStyle w:val="TypografiOverskrift2Rd"/>
        <w:numPr>
          <w:ilvl w:val="0"/>
          <w:numId w:val="0"/>
        </w:numPr>
        <w:spacing w:line="300" w:lineRule="exact"/>
        <w:ind w:left="360"/>
        <w:rPr>
          <w:sz w:val="18"/>
          <w:szCs w:val="18"/>
        </w:rPr>
      </w:pPr>
      <w:r w:rsidRPr="007A31CA">
        <w:rPr>
          <w:b/>
          <w:sz w:val="18"/>
          <w:szCs w:val="18"/>
        </w:rPr>
        <w:t xml:space="preserve">Tabel </w:t>
      </w:r>
      <w:r w:rsidR="00D1437B" w:rsidRPr="007A31CA">
        <w:rPr>
          <w:b/>
          <w:sz w:val="18"/>
          <w:szCs w:val="18"/>
        </w:rPr>
        <w:t>4</w:t>
      </w:r>
      <w:r w:rsidRPr="007A31CA">
        <w:rPr>
          <w:sz w:val="18"/>
          <w:szCs w:val="18"/>
        </w:rPr>
        <w:t>:</w:t>
      </w:r>
      <w:r w:rsidRPr="00E9289D">
        <w:rPr>
          <w:sz w:val="18"/>
          <w:szCs w:val="18"/>
        </w:rPr>
        <w:t xml:space="preserve"> alarmt</w:t>
      </w:r>
      <w:r>
        <w:rPr>
          <w:sz w:val="18"/>
          <w:szCs w:val="18"/>
        </w:rPr>
        <w:t>æ</w:t>
      </w:r>
      <w:r w:rsidRPr="00E9289D">
        <w:rPr>
          <w:sz w:val="18"/>
          <w:szCs w:val="18"/>
        </w:rPr>
        <w:t>rskelværdier til vurdering af grundvandsprøver til vurderinger ved risikovurderinger</w:t>
      </w:r>
      <w:r>
        <w:rPr>
          <w:sz w:val="18"/>
          <w:szCs w:val="18"/>
        </w:rPr>
        <w:br/>
      </w:r>
    </w:p>
    <w:p w14:paraId="55C7E62C" w14:textId="77777777" w:rsidR="007A31CA" w:rsidRDefault="007A31CA" w:rsidP="00EF6253">
      <w:pPr>
        <w:pStyle w:val="TypografiOverskrift2Rd"/>
        <w:numPr>
          <w:ilvl w:val="0"/>
          <w:numId w:val="0"/>
        </w:numPr>
        <w:spacing w:line="300" w:lineRule="exact"/>
        <w:ind w:left="360"/>
        <w:rPr>
          <w:sz w:val="18"/>
          <w:szCs w:val="18"/>
        </w:rPr>
      </w:pPr>
    </w:p>
    <w:p w14:paraId="1221D4EF" w14:textId="77777777" w:rsidR="00960B98" w:rsidRDefault="00960B98" w:rsidP="00EF6253">
      <w:pPr>
        <w:pStyle w:val="TypografiOverskrift2Rd"/>
        <w:numPr>
          <w:ilvl w:val="0"/>
          <w:numId w:val="0"/>
        </w:numPr>
        <w:spacing w:line="300" w:lineRule="exact"/>
        <w:ind w:left="360"/>
        <w:rPr>
          <w:rFonts w:ascii="Georgia" w:eastAsiaTheme="majorEastAsia" w:hAnsi="Georgia" w:cstheme="majorBidi"/>
          <w:b/>
          <w:bCs/>
          <w:color w:val="4F6228" w:themeColor="accent3" w:themeShade="80"/>
          <w:szCs w:val="22"/>
          <w:lang w:eastAsia="en-US"/>
        </w:rPr>
      </w:pPr>
    </w:p>
    <w:p w14:paraId="228C3C0E" w14:textId="75E2A005" w:rsidR="00EF6253" w:rsidRPr="00770D86" w:rsidRDefault="00EF6253" w:rsidP="00EF6253">
      <w:pPr>
        <w:pStyle w:val="TypografiOverskrift2Rd"/>
        <w:numPr>
          <w:ilvl w:val="0"/>
          <w:numId w:val="0"/>
        </w:numPr>
        <w:spacing w:line="300" w:lineRule="exact"/>
        <w:ind w:left="360"/>
        <w:rPr>
          <w:rFonts w:ascii="Georgia" w:eastAsiaTheme="majorEastAsia" w:hAnsi="Georgia" w:cstheme="majorBidi"/>
          <w:b/>
          <w:bCs/>
          <w:color w:val="4F6228" w:themeColor="accent3" w:themeShade="80"/>
          <w:szCs w:val="22"/>
          <w:lang w:eastAsia="en-US"/>
        </w:rPr>
      </w:pPr>
      <w:r w:rsidRPr="00770D86">
        <w:rPr>
          <w:rFonts w:ascii="Georgia" w:eastAsiaTheme="majorEastAsia" w:hAnsi="Georgia" w:cstheme="majorBidi"/>
          <w:b/>
          <w:bCs/>
          <w:color w:val="4F6228" w:themeColor="accent3" w:themeShade="80"/>
          <w:szCs w:val="22"/>
          <w:lang w:eastAsia="en-US"/>
        </w:rPr>
        <w:lastRenderedPageBreak/>
        <w:t>Jordprøver</w:t>
      </w:r>
    </w:p>
    <w:p w14:paraId="78E8B688" w14:textId="77777777" w:rsidR="00EF6253" w:rsidRPr="00D975EC" w:rsidRDefault="00EF6253" w:rsidP="00EC59CA">
      <w:pPr>
        <w:pStyle w:val="Listeafsnit"/>
        <w:numPr>
          <w:ilvl w:val="0"/>
          <w:numId w:val="22"/>
        </w:numPr>
        <w:spacing w:line="300" w:lineRule="exact"/>
      </w:pPr>
      <w:r w:rsidRPr="00D975EC">
        <w:t xml:space="preserve">Udtagning af jordprøver i forbindelse med kartering (herunder i område 3) kan udføres af en intern kvalificeret prøvetager. Hvis der lovmæssigt indføres regler om akkreditering/godkendelse finder disse regler dog anvendelse.  </w:t>
      </w:r>
      <w:r w:rsidRPr="00D975EC">
        <w:br/>
      </w:r>
    </w:p>
    <w:p w14:paraId="12AF6A42" w14:textId="77777777" w:rsidR="00D975EC" w:rsidRDefault="00EF6253" w:rsidP="00EC59CA">
      <w:pPr>
        <w:pStyle w:val="Listeafsnit"/>
        <w:numPr>
          <w:ilvl w:val="0"/>
          <w:numId w:val="22"/>
        </w:numPr>
        <w:spacing w:line="300" w:lineRule="exact"/>
      </w:pPr>
      <w:r w:rsidRPr="00D975EC">
        <w:t>Prøvetagningen i grundvandsboringer og analyser af grundvandsprøver skal foretages af akkrediteret laboratorium.</w:t>
      </w:r>
    </w:p>
    <w:p w14:paraId="6E8C1A59" w14:textId="77777777" w:rsidR="00D975EC" w:rsidRPr="00A077E1" w:rsidRDefault="00D975EC" w:rsidP="00A077E1">
      <w:pPr>
        <w:pStyle w:val="TypografiOverskrift2Rd"/>
        <w:numPr>
          <w:ilvl w:val="0"/>
          <w:numId w:val="0"/>
        </w:numPr>
        <w:spacing w:line="300" w:lineRule="exact"/>
        <w:ind w:left="360"/>
        <w:rPr>
          <w:rFonts w:ascii="Georgia" w:eastAsiaTheme="majorEastAsia" w:hAnsi="Georgia" w:cstheme="majorBidi"/>
          <w:b/>
          <w:bCs/>
          <w:color w:val="4F6228" w:themeColor="accent3" w:themeShade="80"/>
          <w:szCs w:val="22"/>
          <w:lang w:eastAsia="en-US"/>
        </w:rPr>
      </w:pPr>
      <w:r w:rsidRPr="00A077E1">
        <w:rPr>
          <w:rFonts w:ascii="Georgia" w:eastAsiaTheme="majorEastAsia" w:hAnsi="Georgia" w:cstheme="majorBidi"/>
          <w:b/>
          <w:bCs/>
          <w:color w:val="4F6228" w:themeColor="accent3" w:themeShade="80"/>
          <w:szCs w:val="22"/>
          <w:lang w:eastAsia="en-US"/>
        </w:rPr>
        <w:t>Driftsjournal for jordhotel</w:t>
      </w:r>
    </w:p>
    <w:p w14:paraId="0FDBC744" w14:textId="77777777" w:rsidR="00EF6253" w:rsidRPr="00D975EC" w:rsidRDefault="00EF6253" w:rsidP="00EC59CA">
      <w:pPr>
        <w:pStyle w:val="Listeafsnit"/>
        <w:numPr>
          <w:ilvl w:val="0"/>
          <w:numId w:val="22"/>
        </w:numPr>
        <w:spacing w:line="300" w:lineRule="exact"/>
      </w:pPr>
      <w:r w:rsidRPr="00D975EC">
        <w:t>Der skal føres driftsjournal, der som minimum skal indeholde:</w:t>
      </w:r>
    </w:p>
    <w:p w14:paraId="7D7823C9" w14:textId="77777777" w:rsidR="00EF6253" w:rsidRPr="00D975EC" w:rsidRDefault="00D975EC" w:rsidP="00D975EC">
      <w:pPr>
        <w:pStyle w:val="Listeafsnit"/>
        <w:spacing w:line="300" w:lineRule="exact"/>
      </w:pPr>
      <w:r>
        <w:tab/>
      </w:r>
      <w:r w:rsidR="00EF6253" w:rsidRPr="00D975EC">
        <w:t>Udførte grundvandsanalyser og pejlinger.</w:t>
      </w:r>
    </w:p>
    <w:p w14:paraId="0501DD0B" w14:textId="77777777" w:rsidR="00EF6253" w:rsidRPr="00D975EC" w:rsidRDefault="00D975EC" w:rsidP="00D975EC">
      <w:pPr>
        <w:pStyle w:val="Listeafsnit"/>
        <w:spacing w:line="300" w:lineRule="exact"/>
      </w:pPr>
      <w:r>
        <w:tab/>
      </w:r>
      <w:r w:rsidR="00EF6253" w:rsidRPr="00D975EC">
        <w:t xml:space="preserve">For jord uden anmeldepligt (eks. fra landbrugsarealer), skal der ved ankomst til </w:t>
      </w:r>
      <w:r>
        <w:tab/>
      </w:r>
      <w:r w:rsidR="00EF6253" w:rsidRPr="00D975EC">
        <w:t>jordhotellet som minimum noteres:</w:t>
      </w:r>
    </w:p>
    <w:p w14:paraId="3389AEC3" w14:textId="77777777" w:rsidR="00EF6253" w:rsidRPr="00D975EC" w:rsidRDefault="00EF6253" w:rsidP="00D975EC">
      <w:pPr>
        <w:pStyle w:val="Listeafsnit"/>
        <w:spacing w:line="300" w:lineRule="exact"/>
      </w:pPr>
      <w:r w:rsidRPr="00D975EC">
        <w:tab/>
      </w:r>
      <w:r w:rsidRPr="00D975EC">
        <w:tab/>
        <w:t>Dato for modtagelse</w:t>
      </w:r>
    </w:p>
    <w:p w14:paraId="4402386B" w14:textId="77777777" w:rsidR="00EF6253" w:rsidRPr="00D975EC" w:rsidRDefault="00EF6253" w:rsidP="00D975EC">
      <w:pPr>
        <w:pStyle w:val="Listeafsnit"/>
        <w:spacing w:line="300" w:lineRule="exact"/>
      </w:pPr>
      <w:r w:rsidRPr="00D975EC">
        <w:tab/>
      </w:r>
      <w:r w:rsidRPr="00D975EC">
        <w:tab/>
        <w:t>Placering på jordhotellet, så hvert parti til en hver tid kan genfindes.</w:t>
      </w:r>
    </w:p>
    <w:p w14:paraId="243B48F3" w14:textId="77777777" w:rsidR="00EF6253" w:rsidRPr="00D975EC" w:rsidRDefault="00770D86" w:rsidP="00D975EC">
      <w:pPr>
        <w:pStyle w:val="Listeafsnit"/>
        <w:spacing w:line="300" w:lineRule="exact"/>
      </w:pPr>
      <w:r>
        <w:tab/>
      </w:r>
      <w:r>
        <w:tab/>
      </w:r>
      <w:r w:rsidR="00EF6253" w:rsidRPr="00D975EC">
        <w:t>Jordens oprindelse (adresse for opgravning).</w:t>
      </w:r>
    </w:p>
    <w:p w14:paraId="116A5138" w14:textId="77777777" w:rsidR="00EF6253" w:rsidRPr="00D975EC" w:rsidRDefault="00770D86" w:rsidP="00D975EC">
      <w:pPr>
        <w:pStyle w:val="Listeafsnit"/>
        <w:spacing w:line="300" w:lineRule="exact"/>
      </w:pPr>
      <w:r>
        <w:tab/>
      </w:r>
      <w:r>
        <w:tab/>
      </w:r>
      <w:r w:rsidR="00EF6253" w:rsidRPr="00D975EC">
        <w:t xml:space="preserve">Nuværende og tidligere anvendelse af grunden, hvorfra jorden </w:t>
      </w:r>
      <w:r>
        <w:tab/>
      </w:r>
      <w:r>
        <w:tab/>
      </w:r>
      <w:r>
        <w:tab/>
      </w:r>
      <w:r w:rsidR="00EF6253" w:rsidRPr="00D975EC">
        <w:t>stammer.</w:t>
      </w:r>
    </w:p>
    <w:p w14:paraId="36BA9B00" w14:textId="77777777" w:rsidR="00EF6253" w:rsidRPr="00D975EC" w:rsidRDefault="00770D86" w:rsidP="00D975EC">
      <w:pPr>
        <w:pStyle w:val="Listeafsnit"/>
        <w:spacing w:line="300" w:lineRule="exact"/>
      </w:pPr>
      <w:r>
        <w:tab/>
      </w:r>
      <w:r>
        <w:tab/>
      </w:r>
      <w:r w:rsidR="00EF6253" w:rsidRPr="00D975EC">
        <w:t>Kundens navn og adresse (bygherre).</w:t>
      </w:r>
    </w:p>
    <w:p w14:paraId="2FD917AF" w14:textId="77777777" w:rsidR="00EF6253" w:rsidRPr="00841DD4" w:rsidRDefault="00770D86" w:rsidP="00D975EC">
      <w:pPr>
        <w:pStyle w:val="Listeafsnit"/>
        <w:spacing w:line="300" w:lineRule="exact"/>
      </w:pPr>
      <w:r>
        <w:tab/>
      </w:r>
      <w:r>
        <w:tab/>
      </w:r>
      <w:r w:rsidR="00EF6253" w:rsidRPr="00D975EC">
        <w:t>Leverandørens navn og adresse (vognmand).</w:t>
      </w:r>
    </w:p>
    <w:p w14:paraId="366E4F65" w14:textId="77777777" w:rsidR="00EF6253" w:rsidRPr="00D975EC" w:rsidRDefault="00770D86" w:rsidP="00D975EC">
      <w:pPr>
        <w:pStyle w:val="Listeafsnit"/>
        <w:spacing w:line="300" w:lineRule="exact"/>
      </w:pPr>
      <w:r>
        <w:tab/>
      </w:r>
      <w:r>
        <w:tab/>
      </w:r>
      <w:r w:rsidR="00EF6253" w:rsidRPr="00D975EC">
        <w:t xml:space="preserve">Leveringsperiode og samlet jordmængde, hvad enten det drejer sig om </w:t>
      </w:r>
      <w:r>
        <w:tab/>
      </w:r>
      <w:r>
        <w:tab/>
      </w:r>
      <w:r w:rsidR="00EF6253" w:rsidRPr="00D975EC">
        <w:t>et større eller</w:t>
      </w:r>
      <w:r w:rsidR="00D975EC">
        <w:t xml:space="preserve"> </w:t>
      </w:r>
      <w:r w:rsidR="00EF6253" w:rsidRPr="00D975EC">
        <w:t>mindre projekter/jordpartier.</w:t>
      </w:r>
    </w:p>
    <w:p w14:paraId="40E89FB9" w14:textId="77777777" w:rsidR="00EF6253" w:rsidRPr="00D975EC" w:rsidRDefault="00770D86" w:rsidP="00D975EC">
      <w:pPr>
        <w:pStyle w:val="Listeafsnit"/>
        <w:spacing w:line="300" w:lineRule="exact"/>
      </w:pPr>
      <w:r>
        <w:tab/>
      </w:r>
      <w:r>
        <w:tab/>
      </w:r>
      <w:r w:rsidR="00EF6253" w:rsidRPr="00D975EC">
        <w:t>Eventuelle analyseresultater af jordprøver</w:t>
      </w:r>
    </w:p>
    <w:p w14:paraId="3744415E" w14:textId="77777777" w:rsidR="00EF6253" w:rsidRDefault="00770D86" w:rsidP="00D975EC">
      <w:pPr>
        <w:pStyle w:val="Listeafsnit"/>
        <w:spacing w:line="300" w:lineRule="exact"/>
      </w:pPr>
      <w:r>
        <w:tab/>
      </w:r>
      <w:r>
        <w:tab/>
      </w:r>
      <w:r w:rsidR="00EF6253" w:rsidRPr="00D975EC">
        <w:t xml:space="preserve">Det skal fremgå, hvem der er ansvarlig for oplysningerne om jorden og </w:t>
      </w:r>
      <w:r>
        <w:tab/>
      </w:r>
      <w:r>
        <w:tab/>
      </w:r>
      <w:r w:rsidR="00EF6253" w:rsidRPr="00D975EC">
        <w:t>for modtagelsen af jorden.</w:t>
      </w:r>
    </w:p>
    <w:p w14:paraId="508C7FB9" w14:textId="77777777" w:rsidR="00770D86" w:rsidRPr="00D975EC" w:rsidRDefault="00770D86" w:rsidP="00D975EC">
      <w:pPr>
        <w:pStyle w:val="Listeafsnit"/>
        <w:spacing w:line="300" w:lineRule="exact"/>
      </w:pPr>
      <w:r>
        <w:tab/>
      </w:r>
      <w:r>
        <w:tab/>
        <w:t>Dato for bortskaffelse</w:t>
      </w:r>
    </w:p>
    <w:p w14:paraId="390CCE79" w14:textId="77777777" w:rsidR="00EF6253" w:rsidRPr="00D975EC" w:rsidRDefault="00770D86" w:rsidP="00770D86">
      <w:pPr>
        <w:pStyle w:val="Listeafsnit"/>
        <w:spacing w:line="300" w:lineRule="exact"/>
      </w:pPr>
      <w:r>
        <w:tab/>
      </w:r>
      <w:r w:rsidR="00EF6253" w:rsidRPr="00D975EC">
        <w:t xml:space="preserve">For modtaget jord med anmeldepligt (eks. fra områdeklassificerede arealer og de </w:t>
      </w:r>
      <w:r>
        <w:tab/>
      </w:r>
      <w:r w:rsidR="00EF6253" w:rsidRPr="00D975EC">
        <w:t>fleste byområder) skal der føres driftsjournal, der som minimum skal indeholde:</w:t>
      </w:r>
    </w:p>
    <w:p w14:paraId="3B59D1DF" w14:textId="77777777" w:rsidR="00EF6253" w:rsidRPr="00D975EC" w:rsidRDefault="00770D86" w:rsidP="00770D86">
      <w:pPr>
        <w:pStyle w:val="Listeafsnit"/>
        <w:spacing w:line="300" w:lineRule="exact"/>
      </w:pPr>
      <w:r>
        <w:tab/>
      </w:r>
      <w:r>
        <w:tab/>
      </w:r>
      <w:r w:rsidR="00EF6253" w:rsidRPr="00D975EC">
        <w:t xml:space="preserve">De enkelte jordpartiers placering på jordhotellet (ved beskrivelse eller </w:t>
      </w:r>
      <w:r>
        <w:tab/>
      </w:r>
      <w:r>
        <w:tab/>
      </w:r>
      <w:r w:rsidR="00EF6253" w:rsidRPr="00D975EC">
        <w:t xml:space="preserve">tegning), </w:t>
      </w:r>
      <w:proofErr w:type="gramStart"/>
      <w:r w:rsidR="00EF6253" w:rsidRPr="00D975EC">
        <w:t>således at</w:t>
      </w:r>
      <w:proofErr w:type="gramEnd"/>
      <w:r w:rsidR="00EF6253" w:rsidRPr="00D975EC">
        <w:t xml:space="preserve"> de til enhver tid kan genfindes. Og således at det er </w:t>
      </w:r>
      <w:r>
        <w:tab/>
      </w:r>
      <w:r>
        <w:tab/>
      </w:r>
      <w:r w:rsidR="00EF6253" w:rsidRPr="00D975EC">
        <w:t xml:space="preserve">let at vide, hvor hvert jordparti stammer fra. </w:t>
      </w:r>
    </w:p>
    <w:p w14:paraId="7FD530A6" w14:textId="77777777" w:rsidR="00EF6253" w:rsidRPr="00D975EC" w:rsidRDefault="00770D86" w:rsidP="00770D86">
      <w:pPr>
        <w:pStyle w:val="Listeafsnit"/>
        <w:spacing w:line="300" w:lineRule="exact"/>
      </w:pPr>
      <w:r>
        <w:tab/>
      </w:r>
      <w:r>
        <w:tab/>
      </w:r>
      <w:r w:rsidR="00EF6253" w:rsidRPr="00D975EC">
        <w:t xml:space="preserve">Anmeldelser om jordflytninger og analyseresultater af udførte </w:t>
      </w:r>
      <w:r>
        <w:tab/>
      </w:r>
      <w:r>
        <w:tab/>
      </w:r>
      <w:r>
        <w:tab/>
      </w:r>
      <w:r w:rsidR="00EF6253" w:rsidRPr="00D975EC">
        <w:t xml:space="preserve">jordprøver. Sådan at der er sporbarhed mellem jordparti og anmeldelse </w:t>
      </w:r>
      <w:r>
        <w:tab/>
      </w:r>
      <w:r>
        <w:tab/>
      </w:r>
      <w:r w:rsidR="00EF6253" w:rsidRPr="00D975EC">
        <w:t>samt analyser.</w:t>
      </w:r>
    </w:p>
    <w:p w14:paraId="30B84BF0" w14:textId="77777777" w:rsidR="00EF6253" w:rsidRDefault="00770D86" w:rsidP="00770D86">
      <w:pPr>
        <w:pStyle w:val="Listeafsnit"/>
        <w:spacing w:line="300" w:lineRule="exact"/>
      </w:pPr>
      <w:r>
        <w:tab/>
      </w:r>
      <w:r>
        <w:tab/>
      </w:r>
      <w:r w:rsidR="00EF6253" w:rsidRPr="00D975EC">
        <w:t>Dato for modtagelse og dato for bortskaffelse af jord</w:t>
      </w:r>
    </w:p>
    <w:p w14:paraId="294604F0" w14:textId="77777777" w:rsidR="00A077E1" w:rsidRPr="00D975EC" w:rsidRDefault="00A077E1" w:rsidP="00770D86">
      <w:pPr>
        <w:pStyle w:val="Listeafsnit"/>
        <w:spacing w:line="300" w:lineRule="exact"/>
      </w:pPr>
    </w:p>
    <w:p w14:paraId="7E38415A" w14:textId="44A77193" w:rsidR="00EF6253" w:rsidRPr="00D975EC" w:rsidRDefault="00EF6253" w:rsidP="00EC59CA">
      <w:pPr>
        <w:pStyle w:val="Listeafsnit"/>
        <w:numPr>
          <w:ilvl w:val="0"/>
          <w:numId w:val="22"/>
        </w:numPr>
        <w:spacing w:line="300" w:lineRule="exact"/>
      </w:pPr>
      <w:r w:rsidRPr="00D975EC">
        <w:t xml:space="preserve">Driftsjournalen skal opbevares på virksomheden i mindst 5 år og skal fremvises på </w:t>
      </w:r>
      <w:r w:rsidR="00770D86">
        <w:t>tilsynsmynd</w:t>
      </w:r>
      <w:r w:rsidR="00DA06FA">
        <w:t>ig</w:t>
      </w:r>
      <w:r w:rsidR="00770D86">
        <w:t>hedens ønske.</w:t>
      </w:r>
    </w:p>
    <w:p w14:paraId="4F30158D" w14:textId="77777777" w:rsidR="00770D86" w:rsidRPr="00A077E1" w:rsidRDefault="00770D86" w:rsidP="00A077E1">
      <w:pPr>
        <w:pStyle w:val="TypografiOverskrift2Rd"/>
        <w:numPr>
          <w:ilvl w:val="0"/>
          <w:numId w:val="0"/>
        </w:numPr>
        <w:spacing w:line="300" w:lineRule="exact"/>
        <w:ind w:left="360"/>
        <w:rPr>
          <w:rFonts w:ascii="Georgia" w:eastAsiaTheme="majorEastAsia" w:hAnsi="Georgia" w:cstheme="majorBidi"/>
          <w:b/>
          <w:bCs/>
          <w:color w:val="4F6228" w:themeColor="accent3" w:themeShade="80"/>
          <w:szCs w:val="22"/>
          <w:lang w:eastAsia="en-US"/>
        </w:rPr>
      </w:pPr>
      <w:r w:rsidRPr="00A077E1">
        <w:rPr>
          <w:rFonts w:ascii="Georgia" w:eastAsiaTheme="majorEastAsia" w:hAnsi="Georgia" w:cstheme="majorBidi"/>
          <w:b/>
          <w:bCs/>
          <w:color w:val="4F6228" w:themeColor="accent3" w:themeShade="80"/>
          <w:szCs w:val="22"/>
          <w:lang w:eastAsia="en-US"/>
        </w:rPr>
        <w:t>Årsrapport</w:t>
      </w:r>
    </w:p>
    <w:p w14:paraId="02B7A5CE" w14:textId="77777777" w:rsidR="00770D86" w:rsidRPr="00D975EC" w:rsidRDefault="00770D86" w:rsidP="00EC59CA">
      <w:pPr>
        <w:pStyle w:val="Listeafsnit"/>
        <w:numPr>
          <w:ilvl w:val="0"/>
          <w:numId w:val="22"/>
        </w:numPr>
        <w:spacing w:line="300" w:lineRule="exact"/>
      </w:pPr>
      <w:r w:rsidRPr="00D975EC">
        <w:t>Der skal årligt, senest 1. maj, fremsendes en opgørelse til Hjørring Kommune over:</w:t>
      </w:r>
    </w:p>
    <w:p w14:paraId="5A6092AC" w14:textId="1907B994" w:rsidR="00770D86" w:rsidRPr="00D975EC" w:rsidRDefault="00770D86" w:rsidP="007A31CA">
      <w:pPr>
        <w:pStyle w:val="Listeafsnit"/>
        <w:numPr>
          <w:ilvl w:val="0"/>
          <w:numId w:val="48"/>
        </w:numPr>
        <w:spacing w:line="300" w:lineRule="exact"/>
      </w:pPr>
      <w:r w:rsidRPr="00D975EC">
        <w:t>Hvor meget jord der ligger på jordhotellet</w:t>
      </w:r>
      <w:r>
        <w:t xml:space="preserve"> fordelt på kategorier</w:t>
      </w:r>
      <w:r w:rsidRPr="00D975EC">
        <w:t>, samt hvor lang tid hvert jordparti har henlagt på hotellet.</w:t>
      </w:r>
      <w:r w:rsidR="007A31CA">
        <w:t xml:space="preserve"> </w:t>
      </w:r>
    </w:p>
    <w:p w14:paraId="45E7AB3A" w14:textId="1230BCAE" w:rsidR="00770D86" w:rsidRPr="00D975EC" w:rsidRDefault="00770D86" w:rsidP="007A31CA">
      <w:pPr>
        <w:pStyle w:val="Listeafsnit"/>
        <w:numPr>
          <w:ilvl w:val="0"/>
          <w:numId w:val="48"/>
        </w:numPr>
        <w:spacing w:line="300" w:lineRule="exact"/>
      </w:pPr>
      <w:r w:rsidRPr="00D975EC">
        <w:t>Analyseresultat fra grundvandsprøverne.</w:t>
      </w:r>
    </w:p>
    <w:p w14:paraId="63A09946" w14:textId="7CB273B4" w:rsidR="00770D86" w:rsidRDefault="00770D86" w:rsidP="007A31CA">
      <w:pPr>
        <w:pStyle w:val="Listeafsnit"/>
        <w:numPr>
          <w:ilvl w:val="0"/>
          <w:numId w:val="48"/>
        </w:numPr>
        <w:spacing w:line="300" w:lineRule="exact"/>
      </w:pPr>
      <w:r w:rsidRPr="00D975EC">
        <w:t>Udførte pejlinger af grundvandsboringerne.</w:t>
      </w:r>
    </w:p>
    <w:p w14:paraId="2324FE07" w14:textId="77777777" w:rsidR="00273DA7" w:rsidRPr="00273DA7" w:rsidRDefault="00273DA7" w:rsidP="00273DA7">
      <w:pPr>
        <w:pStyle w:val="Overskrift2"/>
      </w:pPr>
      <w:bookmarkStart w:id="40" w:name="_Toc21950407"/>
      <w:r w:rsidRPr="00273DA7">
        <w:lastRenderedPageBreak/>
        <w:t>Vilkår for egenkontrol og driftsjournal</w:t>
      </w:r>
      <w:bookmarkEnd w:id="37"/>
      <w:bookmarkEnd w:id="38"/>
      <w:bookmarkEnd w:id="40"/>
    </w:p>
    <w:p w14:paraId="5D322616" w14:textId="77777777" w:rsidR="00770D86" w:rsidRDefault="00273DA7" w:rsidP="00EC59CA">
      <w:pPr>
        <w:pStyle w:val="Listeafsnit"/>
        <w:numPr>
          <w:ilvl w:val="0"/>
          <w:numId w:val="22"/>
        </w:numPr>
        <w:spacing w:after="0" w:line="300" w:lineRule="exact"/>
        <w:rPr>
          <w:rFonts w:eastAsia="Times New Roman" w:cs="Arial"/>
          <w:lang w:eastAsia="da-DK"/>
        </w:rPr>
      </w:pPr>
      <w:r w:rsidRPr="00770D86">
        <w:rPr>
          <w:rFonts w:eastAsia="Times New Roman" w:cs="Arial"/>
          <w:lang w:eastAsia="da-DK"/>
        </w:rPr>
        <w:t>Virksomheden skal mindst 1 gang årligt foretage en visuel kontrol af alle befæstede arealer, tætte belægninger samt gulve og sumpe. Dette kan ske etapevist. Resultatet af besigtigelse og udbedringer skal noteres i driftsjournalen.</w:t>
      </w:r>
      <w:r w:rsidR="00770D86" w:rsidRPr="00770D86">
        <w:rPr>
          <w:rFonts w:eastAsia="Times New Roman" w:cs="Arial"/>
          <w:lang w:eastAsia="da-DK"/>
        </w:rPr>
        <w:t xml:space="preserve"> </w:t>
      </w:r>
    </w:p>
    <w:p w14:paraId="67EC0822" w14:textId="77777777" w:rsidR="00770D86" w:rsidRDefault="00273DA7" w:rsidP="00770D86">
      <w:pPr>
        <w:pStyle w:val="Listeafsnit"/>
        <w:spacing w:after="0" w:line="300" w:lineRule="exact"/>
        <w:rPr>
          <w:rFonts w:eastAsia="Times New Roman" w:cs="Arial"/>
          <w:lang w:eastAsia="da-DK"/>
        </w:rPr>
      </w:pPr>
      <w:r w:rsidRPr="00770D86">
        <w:rPr>
          <w:rFonts w:eastAsia="Times New Roman" w:cs="Arial"/>
          <w:lang w:eastAsia="da-DK"/>
        </w:rPr>
        <w:t>Tilsynsmyndigheden kan kræve, at virksomheden lader en uvildig sagkyndig foretage dette eftersyn, dog højst 1 gang hvert tredje år.</w:t>
      </w:r>
      <w:r w:rsidR="00717C2C" w:rsidRPr="00770D86">
        <w:rPr>
          <w:rFonts w:eastAsia="Times New Roman" w:cs="Arial"/>
          <w:lang w:eastAsia="da-DK"/>
        </w:rPr>
        <w:t xml:space="preserve"> (K206-18 og K212-26)</w:t>
      </w:r>
      <w:r w:rsidR="00D93F67" w:rsidRPr="00770D86">
        <w:rPr>
          <w:rFonts w:eastAsia="Times New Roman" w:cs="Arial"/>
          <w:lang w:eastAsia="da-DK"/>
        </w:rPr>
        <w:t>.</w:t>
      </w:r>
      <w:r w:rsidR="00770D86" w:rsidRPr="00770D86">
        <w:rPr>
          <w:rFonts w:eastAsia="Times New Roman" w:cs="Arial"/>
          <w:lang w:eastAsia="da-DK"/>
        </w:rPr>
        <w:t xml:space="preserve"> </w:t>
      </w:r>
    </w:p>
    <w:p w14:paraId="65010100" w14:textId="77777777" w:rsidR="00770D86" w:rsidRDefault="00770D86" w:rsidP="00770D86">
      <w:pPr>
        <w:pStyle w:val="Listeafsnit"/>
        <w:spacing w:after="0" w:line="300" w:lineRule="exact"/>
        <w:rPr>
          <w:rFonts w:eastAsia="Times New Roman" w:cs="Arial"/>
          <w:lang w:eastAsia="da-DK"/>
        </w:rPr>
      </w:pPr>
    </w:p>
    <w:p w14:paraId="7290587B" w14:textId="77777777" w:rsidR="00770D86" w:rsidRDefault="00EF6253" w:rsidP="00EC59CA">
      <w:pPr>
        <w:pStyle w:val="Listeafsnit"/>
        <w:numPr>
          <w:ilvl w:val="0"/>
          <w:numId w:val="22"/>
        </w:numPr>
        <w:spacing w:after="0" w:line="300" w:lineRule="exact"/>
        <w:rPr>
          <w:rFonts w:eastAsia="Times New Roman" w:cs="Arial"/>
          <w:lang w:eastAsia="da-DK"/>
        </w:rPr>
      </w:pPr>
      <w:r w:rsidRPr="00770D86">
        <w:rPr>
          <w:rFonts w:eastAsia="Times New Roman" w:cs="Arial"/>
          <w:lang w:eastAsia="da-DK"/>
        </w:rPr>
        <w:t>Hjørring Kommune kan kræve, at virksomheden for egen regning lader foretage kontrolmålinger/beregninger til dokumentation for, at vilkår i denne godkendelse overholdes. Kommunen kan maksimalt kræve kontrolmålinger 1 gang årligt, med mindre der fremkommer væsentlige nye oplysninger.</w:t>
      </w:r>
    </w:p>
    <w:p w14:paraId="269F4DB6" w14:textId="77777777" w:rsidR="00770D86" w:rsidRDefault="00770D86" w:rsidP="00770D86">
      <w:pPr>
        <w:pStyle w:val="Listeafsnit"/>
        <w:spacing w:after="0" w:line="300" w:lineRule="exact"/>
        <w:rPr>
          <w:rFonts w:eastAsia="Times New Roman" w:cs="Arial"/>
          <w:lang w:eastAsia="da-DK"/>
        </w:rPr>
      </w:pPr>
    </w:p>
    <w:p w14:paraId="48750FAA" w14:textId="3A3FB7F5" w:rsidR="00EF6253" w:rsidRPr="00770D86" w:rsidRDefault="00EF6253" w:rsidP="00EC59CA">
      <w:pPr>
        <w:pStyle w:val="Listeafsnit"/>
        <w:numPr>
          <w:ilvl w:val="0"/>
          <w:numId w:val="22"/>
        </w:numPr>
        <w:spacing w:after="0" w:line="300" w:lineRule="exact"/>
        <w:rPr>
          <w:rFonts w:eastAsia="Times New Roman" w:cs="Arial"/>
          <w:lang w:eastAsia="da-DK"/>
        </w:rPr>
      </w:pPr>
      <w:r w:rsidRPr="00770D86">
        <w:rPr>
          <w:rFonts w:eastAsia="Times New Roman" w:cs="Arial"/>
          <w:lang w:eastAsia="da-DK"/>
        </w:rPr>
        <w:t xml:space="preserve">Hvis der ved tilsyn, måling eller på anden måde konstateres overskridelser af grænseværdier eller vilkår fastsat i </w:t>
      </w:r>
      <w:r w:rsidRPr="00D55E8F">
        <w:rPr>
          <w:rFonts w:eastAsia="Times New Roman" w:cs="Arial"/>
          <w:lang w:eastAsia="da-DK"/>
        </w:rPr>
        <w:t>jordhotel</w:t>
      </w:r>
      <w:r w:rsidR="00770D86" w:rsidRPr="00D55E8F">
        <w:rPr>
          <w:rFonts w:eastAsia="Times New Roman" w:cs="Arial"/>
          <w:lang w:eastAsia="da-DK"/>
        </w:rPr>
        <w:t>let</w:t>
      </w:r>
      <w:r w:rsidRPr="00D55E8F">
        <w:rPr>
          <w:rFonts w:eastAsia="Times New Roman" w:cs="Arial"/>
          <w:lang w:eastAsia="da-DK"/>
        </w:rPr>
        <w:t xml:space="preserve"> (vilkår </w:t>
      </w:r>
      <w:r w:rsidR="00D55E8F" w:rsidRPr="00D55E8F">
        <w:rPr>
          <w:rFonts w:eastAsia="Times New Roman" w:cs="Arial"/>
          <w:lang w:eastAsia="da-DK"/>
        </w:rPr>
        <w:t>50</w:t>
      </w:r>
      <w:r w:rsidRPr="00D55E8F">
        <w:rPr>
          <w:rFonts w:eastAsia="Times New Roman" w:cs="Arial"/>
          <w:lang w:eastAsia="da-DK"/>
        </w:rPr>
        <w:t xml:space="preserve"> – </w:t>
      </w:r>
      <w:r w:rsidR="00D55E8F" w:rsidRPr="00D55E8F">
        <w:rPr>
          <w:rFonts w:eastAsia="Times New Roman" w:cs="Arial"/>
          <w:lang w:eastAsia="da-DK"/>
        </w:rPr>
        <w:t>82</w:t>
      </w:r>
      <w:r w:rsidRPr="00D55E8F">
        <w:rPr>
          <w:rFonts w:eastAsia="Times New Roman" w:cs="Arial"/>
          <w:lang w:eastAsia="da-DK"/>
        </w:rPr>
        <w:t>),</w:t>
      </w:r>
      <w:r w:rsidRPr="00770D86">
        <w:rPr>
          <w:rFonts w:eastAsia="Times New Roman" w:cs="Arial"/>
          <w:lang w:eastAsia="da-DK"/>
        </w:rPr>
        <w:t xml:space="preserve"> skal virksomheden hurtigst muligt udføre eller lade udføre afhjælpende foranstaltninger.</w:t>
      </w:r>
    </w:p>
    <w:p w14:paraId="4DE6D0B6" w14:textId="77777777" w:rsidR="00273DA7" w:rsidRPr="006C3AC6" w:rsidRDefault="00273DA7" w:rsidP="00273DA7">
      <w:pPr>
        <w:spacing w:after="0" w:line="300" w:lineRule="exact"/>
        <w:rPr>
          <w:rFonts w:eastAsia="Times New Roman" w:cs="Arial"/>
          <w:lang w:eastAsia="da-DK"/>
        </w:rPr>
      </w:pPr>
    </w:p>
    <w:p w14:paraId="2AE1BBCC" w14:textId="1B614F79" w:rsidR="00273DA7" w:rsidRPr="006C3AC6" w:rsidRDefault="00273DA7" w:rsidP="00EC59CA">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 xml:space="preserve">Virksomheden skal </w:t>
      </w:r>
      <w:r w:rsidR="00EF6253">
        <w:rPr>
          <w:rFonts w:eastAsia="Times New Roman" w:cs="Arial"/>
          <w:lang w:eastAsia="da-DK"/>
        </w:rPr>
        <w:t xml:space="preserve">(ud over jordhotellets driftsjournal jf. vilkår </w:t>
      </w:r>
      <w:r w:rsidR="00D55E8F">
        <w:rPr>
          <w:rFonts w:eastAsia="Times New Roman" w:cs="Arial"/>
          <w:lang w:eastAsia="da-DK"/>
        </w:rPr>
        <w:t>81</w:t>
      </w:r>
      <w:r w:rsidR="00EF6253">
        <w:rPr>
          <w:rFonts w:eastAsia="Times New Roman" w:cs="Arial"/>
          <w:lang w:eastAsia="da-DK"/>
        </w:rPr>
        <w:t xml:space="preserve">) </w:t>
      </w:r>
      <w:r w:rsidRPr="006C3AC6">
        <w:rPr>
          <w:rFonts w:eastAsia="Times New Roman" w:cs="Arial"/>
          <w:lang w:eastAsia="da-DK"/>
        </w:rPr>
        <w:t>føre en driftsjournal med angivelse af:</w:t>
      </w:r>
    </w:p>
    <w:p w14:paraId="30EE473E" w14:textId="77777777" w:rsidR="00273DA7" w:rsidRDefault="00273DA7" w:rsidP="00273DA7">
      <w:pPr>
        <w:numPr>
          <w:ilvl w:val="0"/>
          <w:numId w:val="20"/>
        </w:numPr>
        <w:spacing w:after="0" w:line="300" w:lineRule="exact"/>
        <w:rPr>
          <w:rFonts w:eastAsia="Times New Roman" w:cs="Arial"/>
          <w:lang w:eastAsia="da-DK"/>
        </w:rPr>
      </w:pPr>
      <w:r w:rsidRPr="006C3AC6">
        <w:rPr>
          <w:rFonts w:eastAsia="Times New Roman" w:cs="Arial"/>
          <w:lang w:eastAsia="da-DK"/>
        </w:rPr>
        <w:t>Dato for og resultat af inspektioner samt eventuelt foretagne udbedringer af befæstede arealer, tætte belægn</w:t>
      </w:r>
      <w:bookmarkStart w:id="41" w:name="_GoBack"/>
      <w:bookmarkEnd w:id="41"/>
      <w:r w:rsidRPr="006C3AC6">
        <w:rPr>
          <w:rFonts w:eastAsia="Times New Roman" w:cs="Arial"/>
          <w:lang w:eastAsia="da-DK"/>
        </w:rPr>
        <w:t>inger, gulve</w:t>
      </w:r>
      <w:r w:rsidR="00982649">
        <w:rPr>
          <w:rFonts w:eastAsia="Times New Roman" w:cs="Arial"/>
          <w:lang w:eastAsia="da-DK"/>
        </w:rPr>
        <w:t>, prøvetagningsbrønd, oliebenzinudskiller og lignende.</w:t>
      </w:r>
    </w:p>
    <w:p w14:paraId="402FEFF6" w14:textId="77777777" w:rsidR="00982649" w:rsidRPr="00982649" w:rsidRDefault="00982649" w:rsidP="00273DA7">
      <w:pPr>
        <w:numPr>
          <w:ilvl w:val="0"/>
          <w:numId w:val="20"/>
        </w:numPr>
        <w:spacing w:after="0" w:line="300" w:lineRule="exact"/>
        <w:rPr>
          <w:rFonts w:eastAsia="Times New Roman" w:cs="Arial"/>
          <w:lang w:eastAsia="da-DK"/>
        </w:rPr>
      </w:pPr>
      <w:r>
        <w:t>Tidspunkt og mængder ved tømning af slamfang og oliebenzinudskiller.</w:t>
      </w:r>
    </w:p>
    <w:p w14:paraId="0A15936D" w14:textId="77777777" w:rsidR="00982649" w:rsidRPr="007738F0" w:rsidRDefault="00982649" w:rsidP="00273DA7">
      <w:pPr>
        <w:numPr>
          <w:ilvl w:val="0"/>
          <w:numId w:val="20"/>
        </w:numPr>
        <w:spacing w:after="0" w:line="300" w:lineRule="exact"/>
        <w:rPr>
          <w:rFonts w:eastAsia="Times New Roman" w:cs="Arial"/>
          <w:lang w:eastAsia="da-DK"/>
        </w:rPr>
      </w:pPr>
      <w:r>
        <w:t xml:space="preserve">Tidspunkt og mængder ved tømning </w:t>
      </w:r>
      <w:r w:rsidRPr="007738F0">
        <w:t>af sandfang ved betonblandeanlæg</w:t>
      </w:r>
      <w:r w:rsidR="007738F0" w:rsidRPr="007738F0">
        <w:t xml:space="preserve"> og øvrige regnvands-sandfang.</w:t>
      </w:r>
    </w:p>
    <w:p w14:paraId="78C57504" w14:textId="77777777" w:rsidR="00273DA7" w:rsidRPr="006C3AC6" w:rsidRDefault="00273DA7" w:rsidP="00273DA7">
      <w:pPr>
        <w:numPr>
          <w:ilvl w:val="0"/>
          <w:numId w:val="20"/>
        </w:numPr>
        <w:spacing w:after="0" w:line="300" w:lineRule="exact"/>
        <w:rPr>
          <w:rFonts w:eastAsia="Times New Roman" w:cs="Arial"/>
          <w:lang w:eastAsia="da-DK"/>
        </w:rPr>
      </w:pPr>
      <w:r w:rsidRPr="007738F0">
        <w:rPr>
          <w:rFonts w:eastAsia="Times New Roman" w:cs="Arial"/>
          <w:lang w:eastAsia="da-DK"/>
        </w:rPr>
        <w:t>Dato for hvornår der er modtaget affald</w:t>
      </w:r>
      <w:r w:rsidRPr="006C3AC6">
        <w:rPr>
          <w:rFonts w:eastAsia="Times New Roman" w:cs="Arial"/>
          <w:lang w:eastAsia="da-DK"/>
        </w:rPr>
        <w:t>, der ikke er omfattet af virksomhedens miljøgodkendelse, og hvordan det blev håndteret og bortskaffet.</w:t>
      </w:r>
    </w:p>
    <w:p w14:paraId="4A27120A" w14:textId="77777777" w:rsidR="00273DA7" w:rsidRPr="006C3AC6" w:rsidRDefault="00273DA7" w:rsidP="00273DA7">
      <w:pPr>
        <w:numPr>
          <w:ilvl w:val="0"/>
          <w:numId w:val="20"/>
        </w:numPr>
        <w:spacing w:after="0" w:line="300" w:lineRule="exact"/>
        <w:rPr>
          <w:rFonts w:eastAsia="Times New Roman" w:cs="Arial"/>
          <w:lang w:eastAsia="da-DK"/>
        </w:rPr>
      </w:pPr>
      <w:r w:rsidRPr="006C3AC6">
        <w:rPr>
          <w:rFonts w:eastAsia="Times New Roman" w:cs="Arial"/>
          <w:lang w:eastAsia="da-DK"/>
        </w:rPr>
        <w:t xml:space="preserve">Tidspunkter for vedligeholdelse og servicering af </w:t>
      </w:r>
      <w:r w:rsidR="008F1340">
        <w:rPr>
          <w:rFonts w:eastAsia="Times New Roman" w:cs="Arial"/>
          <w:lang w:eastAsia="da-DK"/>
        </w:rPr>
        <w:t xml:space="preserve">eventuelle </w:t>
      </w:r>
      <w:r w:rsidRPr="006C3AC6">
        <w:rPr>
          <w:rFonts w:eastAsia="Times New Roman" w:cs="Arial"/>
          <w:lang w:eastAsia="da-DK"/>
        </w:rPr>
        <w:t>filter, herunder udskiftning af filterposer.</w:t>
      </w:r>
    </w:p>
    <w:p w14:paraId="57EBDF93" w14:textId="77777777" w:rsidR="00273DA7" w:rsidRPr="006C3AC6" w:rsidRDefault="00273DA7" w:rsidP="00273DA7">
      <w:pPr>
        <w:numPr>
          <w:ilvl w:val="0"/>
          <w:numId w:val="20"/>
        </w:numPr>
        <w:spacing w:after="0" w:line="300" w:lineRule="exact"/>
        <w:rPr>
          <w:rFonts w:eastAsia="Times New Roman" w:cs="Arial"/>
          <w:lang w:eastAsia="da-DK"/>
        </w:rPr>
      </w:pPr>
      <w:r w:rsidRPr="006C3AC6">
        <w:rPr>
          <w:rFonts w:eastAsia="Times New Roman" w:cs="Arial"/>
          <w:lang w:eastAsia="da-DK"/>
        </w:rPr>
        <w:t>Ved udgangen af hvert kvartal registreres og indføres mængden af hver af de oplagrede affaldsarter.</w:t>
      </w:r>
    </w:p>
    <w:p w14:paraId="0EECF15B" w14:textId="77777777" w:rsidR="00273DA7" w:rsidRPr="006C3AC6" w:rsidRDefault="00273DA7" w:rsidP="00273DA7">
      <w:pPr>
        <w:numPr>
          <w:ilvl w:val="0"/>
          <w:numId w:val="20"/>
        </w:numPr>
        <w:spacing w:after="0" w:line="300" w:lineRule="exact"/>
        <w:rPr>
          <w:rFonts w:eastAsia="Times New Roman" w:cs="Arial"/>
          <w:lang w:eastAsia="da-DK"/>
        </w:rPr>
      </w:pPr>
      <w:r w:rsidRPr="006C3AC6">
        <w:rPr>
          <w:rFonts w:eastAsia="Times New Roman" w:cs="Arial"/>
          <w:lang w:eastAsia="da-DK"/>
        </w:rPr>
        <w:t>Dato for og beskrivelse af driftsuheld eller uregelmæssigheder.</w:t>
      </w:r>
    </w:p>
    <w:p w14:paraId="32F3F990" w14:textId="1DD3855C" w:rsidR="00273DA7" w:rsidRDefault="00273DA7" w:rsidP="00273DA7">
      <w:pPr>
        <w:ind w:left="720"/>
        <w:rPr>
          <w:rFonts w:eastAsia="Times New Roman" w:cs="Arial"/>
          <w:lang w:eastAsia="da-DK"/>
        </w:rPr>
      </w:pPr>
      <w:r w:rsidRPr="006C3AC6">
        <w:rPr>
          <w:rFonts w:eastAsia="Times New Roman" w:cs="Arial"/>
          <w:lang w:eastAsia="da-DK"/>
        </w:rPr>
        <w:br/>
        <w:t>Driftsjournalen skal opbevares på virksomheden i mindst 5 år og skal være tilgængelig for tilsynsmyndigheden.</w:t>
      </w:r>
      <w:r w:rsidR="00717C2C" w:rsidRPr="00717C2C">
        <w:rPr>
          <w:rFonts w:eastAsia="Times New Roman" w:cs="Arial"/>
          <w:lang w:eastAsia="da-DK"/>
        </w:rPr>
        <w:t xml:space="preserve"> </w:t>
      </w:r>
      <w:r w:rsidR="00717C2C" w:rsidRPr="006C3AC6">
        <w:rPr>
          <w:rFonts w:eastAsia="Times New Roman" w:cs="Arial"/>
          <w:lang w:eastAsia="da-DK"/>
        </w:rPr>
        <w:t>(K206-19 og K212-27)</w:t>
      </w:r>
      <w:r w:rsidR="00D93F67">
        <w:rPr>
          <w:rFonts w:eastAsia="Times New Roman" w:cs="Arial"/>
          <w:lang w:eastAsia="da-DK"/>
        </w:rPr>
        <w:t>.</w:t>
      </w:r>
    </w:p>
    <w:p w14:paraId="56AFE7BF" w14:textId="77777777" w:rsidR="00153A10" w:rsidRDefault="00153A10" w:rsidP="00273DA7">
      <w:pPr>
        <w:ind w:left="720"/>
        <w:rPr>
          <w:rFonts w:eastAsia="Times New Roman" w:cs="Arial"/>
          <w:lang w:eastAsia="da-DK"/>
        </w:rPr>
      </w:pPr>
    </w:p>
    <w:p w14:paraId="54B9EA6B" w14:textId="77777777" w:rsidR="00273DA7" w:rsidRPr="00273DA7" w:rsidRDefault="00273DA7" w:rsidP="00273DA7">
      <w:pPr>
        <w:pStyle w:val="Overskrift2"/>
        <w:rPr>
          <w:iCs/>
        </w:rPr>
      </w:pPr>
      <w:bookmarkStart w:id="42" w:name="_Toc431295051"/>
      <w:bookmarkStart w:id="43" w:name="_Toc433190045"/>
      <w:bookmarkStart w:id="44" w:name="_Toc21950408"/>
      <w:r w:rsidRPr="00273DA7">
        <w:rPr>
          <w:iCs/>
        </w:rPr>
        <w:t>Vilkår for støj, lavfrekvent støj, infralyd og vibrationer</w:t>
      </w:r>
      <w:bookmarkEnd w:id="42"/>
      <w:bookmarkEnd w:id="43"/>
      <w:bookmarkEnd w:id="44"/>
    </w:p>
    <w:p w14:paraId="7B62F44B" w14:textId="77777777" w:rsidR="00273DA7" w:rsidRPr="006C3AC6" w:rsidRDefault="00273DA7" w:rsidP="00273DA7">
      <w:pPr>
        <w:spacing w:after="0" w:line="300" w:lineRule="exact"/>
        <w:rPr>
          <w:rFonts w:eastAsia="Times New Roman" w:cs="Arial"/>
          <w:lang w:eastAsia="da-DK"/>
        </w:rPr>
      </w:pPr>
      <w:r w:rsidRPr="006C3AC6">
        <w:rPr>
          <w:rFonts w:eastAsia="Times New Roman" w:cs="Arial"/>
          <w:lang w:eastAsia="da-DK"/>
        </w:rPr>
        <w:t>Der findes retningslinjer for og vejledninger om ekstern støj fra virksomheder</w:t>
      </w:r>
      <w:r w:rsidRPr="006C3AC6">
        <w:rPr>
          <w:rFonts w:eastAsia="Times New Roman" w:cs="Arial"/>
          <w:vertAlign w:val="superscript"/>
          <w:lang w:eastAsia="da-DK"/>
        </w:rPr>
        <w:footnoteReference w:id="13"/>
      </w:r>
      <w:r w:rsidRPr="006C3AC6">
        <w:rPr>
          <w:rFonts w:eastAsia="Times New Roman" w:cs="Arial"/>
          <w:lang w:eastAsia="da-DK"/>
        </w:rPr>
        <w:t xml:space="preserve">, som skal følges, når det gælder målinger og vurdering af støj. Disse vil ikke blive gennemgået i enkeltheder i denne godkendelse, men der gives i nedenstående vilkår en oversigt.  </w:t>
      </w:r>
    </w:p>
    <w:p w14:paraId="1E42D0E4" w14:textId="77777777" w:rsidR="0097306D" w:rsidRPr="006C3AC6" w:rsidRDefault="0097306D" w:rsidP="00273DA7">
      <w:pPr>
        <w:spacing w:after="0" w:line="300" w:lineRule="exact"/>
        <w:rPr>
          <w:rFonts w:eastAsia="Times New Roman" w:cs="Arial"/>
          <w:lang w:eastAsia="da-DK"/>
        </w:rPr>
      </w:pPr>
    </w:p>
    <w:p w14:paraId="0454872F" w14:textId="355A759C" w:rsidR="00273DA7" w:rsidRPr="00960B98" w:rsidRDefault="00273DA7" w:rsidP="00EC59CA">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lastRenderedPageBreak/>
        <w:t xml:space="preserve">Virksomhedens </w:t>
      </w:r>
      <w:r w:rsidRPr="00960B98">
        <w:rPr>
          <w:rFonts w:eastAsia="Times New Roman" w:cs="Arial"/>
          <w:lang w:eastAsia="da-DK"/>
        </w:rPr>
        <w:t xml:space="preserve">samlede støjniveau udenfor virksomhedens egen grund må i intet punkt overskride de i tabel </w:t>
      </w:r>
      <w:r w:rsidR="00D1437B" w:rsidRPr="00960B98">
        <w:rPr>
          <w:rFonts w:eastAsia="Times New Roman" w:cs="Arial"/>
          <w:lang w:eastAsia="da-DK"/>
        </w:rPr>
        <w:t>5</w:t>
      </w:r>
      <w:r w:rsidRPr="00960B98">
        <w:rPr>
          <w:rFonts w:eastAsia="Times New Roman" w:cs="Arial"/>
          <w:lang w:eastAsia="da-DK"/>
        </w:rPr>
        <w:t xml:space="preserve"> anførte støjgrænser:</w:t>
      </w:r>
    </w:p>
    <w:p w14:paraId="6A5EB8BC" w14:textId="77777777" w:rsidR="00153A10" w:rsidRPr="00960B98" w:rsidRDefault="00153A10" w:rsidP="00153A10">
      <w:pPr>
        <w:pStyle w:val="Listeafsnit"/>
        <w:spacing w:after="0" w:line="300" w:lineRule="exact"/>
        <w:rPr>
          <w:rFonts w:eastAsia="Times New Roman" w:cs="Arial"/>
          <w:lang w:eastAsia="da-DK"/>
        </w:rPr>
      </w:pPr>
    </w:p>
    <w:p w14:paraId="39D2CD13" w14:textId="77777777" w:rsidR="00273DA7" w:rsidRPr="00960B98" w:rsidRDefault="00273DA7" w:rsidP="00273DA7">
      <w:pPr>
        <w:spacing w:before="100" w:after="100" w:line="300" w:lineRule="exact"/>
        <w:ind w:left="357"/>
        <w:rPr>
          <w:rFonts w:eastAsia="Times New Roman" w:cs="Arial"/>
          <w:sz w:val="20"/>
          <w:szCs w:val="20"/>
          <w:lang w:eastAsia="da-DK"/>
        </w:rPr>
      </w:pPr>
      <w:r w:rsidRPr="00960B98">
        <w:rPr>
          <w:rFonts w:eastAsia="Times New Roman" w:cs="Arial"/>
          <w:b/>
          <w:sz w:val="20"/>
          <w:szCs w:val="20"/>
          <w:lang w:eastAsia="da-DK"/>
        </w:rPr>
        <w:t xml:space="preserve">Tabel </w:t>
      </w:r>
      <w:r w:rsidR="00D1437B" w:rsidRPr="00960B98">
        <w:rPr>
          <w:rFonts w:eastAsia="Times New Roman" w:cs="Arial"/>
          <w:b/>
          <w:sz w:val="20"/>
          <w:szCs w:val="20"/>
          <w:lang w:eastAsia="da-DK"/>
        </w:rPr>
        <w:t>5</w:t>
      </w:r>
      <w:r w:rsidRPr="00960B98">
        <w:rPr>
          <w:rFonts w:eastAsia="Times New Roman" w:cs="Arial"/>
          <w:sz w:val="20"/>
          <w:szCs w:val="20"/>
          <w:lang w:eastAsia="da-DK"/>
        </w:rPr>
        <w:t xml:space="preserve"> Støjgrænser for de forskellige områder omkring kasernen. De angivne værdier er energi</w:t>
      </w:r>
      <w:r w:rsidR="007738F0" w:rsidRPr="00960B98">
        <w:rPr>
          <w:rFonts w:eastAsia="Times New Roman" w:cs="Arial"/>
          <w:sz w:val="20"/>
          <w:szCs w:val="20"/>
          <w:lang w:eastAsia="da-DK"/>
        </w:rPr>
        <w:t>-</w:t>
      </w:r>
      <w:proofErr w:type="spellStart"/>
      <w:r w:rsidRPr="00960B98">
        <w:rPr>
          <w:rFonts w:eastAsia="Times New Roman" w:cs="Arial"/>
          <w:sz w:val="20"/>
          <w:szCs w:val="20"/>
          <w:lang w:eastAsia="da-DK"/>
        </w:rPr>
        <w:t>ekvivalente</w:t>
      </w:r>
      <w:proofErr w:type="spellEnd"/>
      <w:r w:rsidRPr="00960B98">
        <w:rPr>
          <w:rFonts w:eastAsia="Times New Roman" w:cs="Arial"/>
          <w:sz w:val="20"/>
          <w:szCs w:val="20"/>
          <w:lang w:eastAsia="da-DK"/>
        </w:rPr>
        <w:t xml:space="preserve">, korrigerede, A-vægtede lydstyrkeniveauer i dB(A) re 20 </w:t>
      </w:r>
      <w:proofErr w:type="spellStart"/>
      <w:r w:rsidRPr="00960B98">
        <w:rPr>
          <w:rFonts w:eastAsia="Times New Roman" w:cs="Arial"/>
          <w:sz w:val="20"/>
          <w:szCs w:val="20"/>
          <w:lang w:eastAsia="da-DK"/>
        </w:rPr>
        <w:t>uPa</w:t>
      </w:r>
      <w:proofErr w:type="spellEnd"/>
      <w:r w:rsidRPr="00960B98">
        <w:rPr>
          <w:rFonts w:eastAsia="Times New Roman" w:cs="Arial"/>
          <w:sz w:val="20"/>
          <w:szCs w:val="20"/>
          <w:lang w:eastAsia="da-DK"/>
        </w:rPr>
        <w:t>.</w:t>
      </w:r>
    </w:p>
    <w:tbl>
      <w:tblPr>
        <w:tblW w:w="4472" w:type="pct"/>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1417"/>
        <w:gridCol w:w="1276"/>
        <w:gridCol w:w="1133"/>
        <w:gridCol w:w="1559"/>
        <w:gridCol w:w="1206"/>
      </w:tblGrid>
      <w:tr w:rsidR="0097306D" w:rsidRPr="00960B98" w14:paraId="4A564F01" w14:textId="77777777" w:rsidTr="0097306D">
        <w:tc>
          <w:tcPr>
            <w:tcW w:w="1173" w:type="pct"/>
            <w:shd w:val="clear" w:color="auto" w:fill="A1BF65"/>
            <w:vAlign w:val="center"/>
          </w:tcPr>
          <w:p w14:paraId="671211D0" w14:textId="77777777" w:rsidR="008F1340" w:rsidRPr="00960B98" w:rsidRDefault="008F1340" w:rsidP="0097306D">
            <w:pPr>
              <w:spacing w:after="0" w:line="300" w:lineRule="exact"/>
              <w:jc w:val="center"/>
              <w:rPr>
                <w:rFonts w:eastAsia="Times New Roman" w:cs="Arial"/>
                <w:b/>
                <w:lang w:eastAsia="da-DK"/>
              </w:rPr>
            </w:pPr>
            <w:r w:rsidRPr="00960B98">
              <w:rPr>
                <w:rFonts w:eastAsia="Times New Roman" w:cs="Arial"/>
                <w:b/>
                <w:lang w:eastAsia="da-DK"/>
              </w:rPr>
              <w:t>Ugedag</w:t>
            </w:r>
          </w:p>
        </w:tc>
        <w:tc>
          <w:tcPr>
            <w:tcW w:w="823" w:type="pct"/>
            <w:shd w:val="clear" w:color="auto" w:fill="A1BF65"/>
            <w:vAlign w:val="center"/>
          </w:tcPr>
          <w:p w14:paraId="3B425671" w14:textId="77777777" w:rsidR="008F1340" w:rsidRPr="00960B98" w:rsidRDefault="008F1340" w:rsidP="0097306D">
            <w:pPr>
              <w:spacing w:after="0" w:line="300" w:lineRule="exact"/>
              <w:jc w:val="center"/>
              <w:rPr>
                <w:rFonts w:eastAsia="Times New Roman" w:cs="Arial"/>
                <w:b/>
                <w:lang w:eastAsia="da-DK"/>
              </w:rPr>
            </w:pPr>
            <w:r w:rsidRPr="00960B98">
              <w:rPr>
                <w:rFonts w:eastAsia="Times New Roman" w:cs="Arial"/>
                <w:b/>
                <w:lang w:eastAsia="da-DK"/>
              </w:rPr>
              <w:t>Periode</w:t>
            </w:r>
          </w:p>
        </w:tc>
        <w:tc>
          <w:tcPr>
            <w:tcW w:w="741" w:type="pct"/>
            <w:shd w:val="clear" w:color="auto" w:fill="A1BF65"/>
            <w:vAlign w:val="center"/>
          </w:tcPr>
          <w:p w14:paraId="7AFB0CE1" w14:textId="77777777" w:rsidR="008F1340" w:rsidRPr="00960B98" w:rsidRDefault="008F1340" w:rsidP="0097306D">
            <w:pPr>
              <w:spacing w:after="0" w:line="300" w:lineRule="exact"/>
              <w:jc w:val="center"/>
              <w:rPr>
                <w:rFonts w:eastAsia="Times New Roman" w:cs="Arial"/>
                <w:b/>
                <w:lang w:eastAsia="da-DK"/>
              </w:rPr>
            </w:pPr>
            <w:r w:rsidRPr="00960B98">
              <w:rPr>
                <w:rFonts w:eastAsia="Times New Roman" w:cs="Arial"/>
                <w:b/>
                <w:lang w:eastAsia="da-DK"/>
              </w:rPr>
              <w:t>Reference-tidsrum</w:t>
            </w:r>
            <w:r w:rsidRPr="00960B98">
              <w:rPr>
                <w:rFonts w:eastAsia="Times New Roman" w:cs="Arial"/>
                <w:b/>
                <w:vertAlign w:val="superscript"/>
                <w:lang w:eastAsia="da-DK"/>
              </w:rPr>
              <w:footnoteReference w:id="14"/>
            </w:r>
          </w:p>
        </w:tc>
        <w:tc>
          <w:tcPr>
            <w:tcW w:w="658" w:type="pct"/>
            <w:shd w:val="clear" w:color="auto" w:fill="A1BF65"/>
            <w:vAlign w:val="center"/>
          </w:tcPr>
          <w:p w14:paraId="0C2A2028" w14:textId="77777777" w:rsidR="008F1340" w:rsidRPr="00960B98" w:rsidRDefault="008F1340" w:rsidP="0097306D">
            <w:pPr>
              <w:spacing w:after="0" w:line="300" w:lineRule="exact"/>
              <w:jc w:val="center"/>
              <w:rPr>
                <w:rFonts w:eastAsia="Times New Roman" w:cs="Arial"/>
                <w:b/>
                <w:lang w:eastAsia="da-DK"/>
              </w:rPr>
            </w:pPr>
            <w:proofErr w:type="gramStart"/>
            <w:r w:rsidRPr="00960B98">
              <w:rPr>
                <w:rFonts w:eastAsia="Times New Roman" w:cs="Arial"/>
                <w:b/>
                <w:lang w:eastAsia="da-DK"/>
              </w:rPr>
              <w:t>Bolig</w:t>
            </w:r>
            <w:r w:rsidR="0097306D" w:rsidRPr="00960B98">
              <w:rPr>
                <w:rFonts w:eastAsia="Times New Roman" w:cs="Arial"/>
                <w:b/>
                <w:lang w:eastAsia="da-DK"/>
              </w:rPr>
              <w:t xml:space="preserve"> </w:t>
            </w:r>
            <w:r w:rsidRPr="00960B98">
              <w:rPr>
                <w:rFonts w:eastAsia="Times New Roman" w:cs="Arial"/>
                <w:b/>
                <w:lang w:eastAsia="da-DK"/>
              </w:rPr>
              <w:t>områder</w:t>
            </w:r>
            <w:proofErr w:type="gramEnd"/>
          </w:p>
        </w:tc>
        <w:tc>
          <w:tcPr>
            <w:tcW w:w="905" w:type="pct"/>
            <w:shd w:val="clear" w:color="auto" w:fill="A1BF65"/>
            <w:vAlign w:val="center"/>
          </w:tcPr>
          <w:p w14:paraId="4720614B" w14:textId="77777777" w:rsidR="008F1340" w:rsidRPr="00960B98" w:rsidRDefault="008F1340" w:rsidP="0097306D">
            <w:pPr>
              <w:spacing w:after="0" w:line="300" w:lineRule="exact"/>
              <w:jc w:val="center"/>
              <w:rPr>
                <w:rFonts w:eastAsia="Times New Roman" w:cs="Arial"/>
                <w:b/>
                <w:lang w:eastAsia="da-DK"/>
              </w:rPr>
            </w:pPr>
            <w:r w:rsidRPr="00960B98">
              <w:rPr>
                <w:rFonts w:eastAsia="Times New Roman" w:cs="Arial"/>
                <w:b/>
                <w:lang w:eastAsia="da-DK"/>
              </w:rPr>
              <w:t>Boliger i åbent land</w:t>
            </w:r>
          </w:p>
          <w:p w14:paraId="40414E04" w14:textId="77777777" w:rsidR="00223496" w:rsidRPr="00960B98" w:rsidRDefault="00223496" w:rsidP="0097306D">
            <w:pPr>
              <w:spacing w:after="0" w:line="300" w:lineRule="exact"/>
              <w:jc w:val="center"/>
              <w:rPr>
                <w:rFonts w:eastAsia="Times New Roman" w:cs="Arial"/>
                <w:b/>
                <w:lang w:eastAsia="da-DK"/>
              </w:rPr>
            </w:pPr>
            <w:r w:rsidRPr="00960B98">
              <w:rPr>
                <w:rFonts w:eastAsia="Times New Roman" w:cs="Arial"/>
                <w:b/>
                <w:lang w:eastAsia="da-DK"/>
              </w:rPr>
              <w:t xml:space="preserve">Institutioner </w:t>
            </w:r>
          </w:p>
        </w:tc>
        <w:tc>
          <w:tcPr>
            <w:tcW w:w="700" w:type="pct"/>
            <w:shd w:val="clear" w:color="auto" w:fill="A1BF65"/>
            <w:vAlign w:val="center"/>
          </w:tcPr>
          <w:p w14:paraId="245ACC24" w14:textId="77777777" w:rsidR="008F1340" w:rsidRPr="00960B98" w:rsidRDefault="008F1340" w:rsidP="0097306D">
            <w:pPr>
              <w:spacing w:after="0" w:line="300" w:lineRule="exact"/>
              <w:jc w:val="center"/>
              <w:rPr>
                <w:rFonts w:eastAsia="Times New Roman" w:cs="Arial"/>
                <w:b/>
                <w:lang w:eastAsia="da-DK"/>
              </w:rPr>
            </w:pPr>
            <w:r w:rsidRPr="00960B98">
              <w:rPr>
                <w:rFonts w:eastAsia="Times New Roman" w:cs="Arial"/>
                <w:b/>
                <w:lang w:eastAsia="da-DK"/>
              </w:rPr>
              <w:t>Erhvervsområde</w:t>
            </w:r>
          </w:p>
        </w:tc>
      </w:tr>
      <w:tr w:rsidR="0097306D" w:rsidRPr="00960B98" w14:paraId="20196FA6" w14:textId="77777777" w:rsidTr="0097306D">
        <w:tc>
          <w:tcPr>
            <w:tcW w:w="1173" w:type="pct"/>
            <w:shd w:val="clear" w:color="auto" w:fill="auto"/>
            <w:vAlign w:val="center"/>
          </w:tcPr>
          <w:p w14:paraId="6C21AF9A"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Mandag –fredag</w:t>
            </w:r>
          </w:p>
        </w:tc>
        <w:tc>
          <w:tcPr>
            <w:tcW w:w="823" w:type="pct"/>
            <w:shd w:val="clear" w:color="auto" w:fill="auto"/>
            <w:vAlign w:val="center"/>
          </w:tcPr>
          <w:p w14:paraId="635AA9C5"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kl. 07 – 18</w:t>
            </w:r>
          </w:p>
        </w:tc>
        <w:tc>
          <w:tcPr>
            <w:tcW w:w="741" w:type="pct"/>
            <w:shd w:val="clear" w:color="auto" w:fill="auto"/>
            <w:vAlign w:val="center"/>
          </w:tcPr>
          <w:p w14:paraId="282FCA1A"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8 timer</w:t>
            </w:r>
          </w:p>
        </w:tc>
        <w:tc>
          <w:tcPr>
            <w:tcW w:w="658" w:type="pct"/>
            <w:shd w:val="clear" w:color="auto" w:fill="auto"/>
            <w:vAlign w:val="center"/>
          </w:tcPr>
          <w:p w14:paraId="4C6911A0"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45</w:t>
            </w:r>
          </w:p>
        </w:tc>
        <w:tc>
          <w:tcPr>
            <w:tcW w:w="905" w:type="pct"/>
            <w:shd w:val="clear" w:color="auto" w:fill="auto"/>
            <w:vAlign w:val="center"/>
          </w:tcPr>
          <w:p w14:paraId="75D5FA38"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55</w:t>
            </w:r>
          </w:p>
        </w:tc>
        <w:tc>
          <w:tcPr>
            <w:tcW w:w="700" w:type="pct"/>
            <w:vAlign w:val="center"/>
          </w:tcPr>
          <w:p w14:paraId="2CED210B"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60</w:t>
            </w:r>
          </w:p>
        </w:tc>
      </w:tr>
      <w:tr w:rsidR="0097306D" w:rsidRPr="00960B98" w14:paraId="6FC6927E" w14:textId="77777777" w:rsidTr="0097306D">
        <w:tc>
          <w:tcPr>
            <w:tcW w:w="1173" w:type="pct"/>
            <w:shd w:val="clear" w:color="auto" w:fill="auto"/>
            <w:vAlign w:val="center"/>
          </w:tcPr>
          <w:p w14:paraId="0ADD062E"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Lørdag</w:t>
            </w:r>
          </w:p>
        </w:tc>
        <w:tc>
          <w:tcPr>
            <w:tcW w:w="823" w:type="pct"/>
            <w:shd w:val="clear" w:color="auto" w:fill="auto"/>
            <w:vAlign w:val="center"/>
          </w:tcPr>
          <w:p w14:paraId="5C42C224"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kl. 07 – 14</w:t>
            </w:r>
          </w:p>
        </w:tc>
        <w:tc>
          <w:tcPr>
            <w:tcW w:w="741" w:type="pct"/>
            <w:shd w:val="clear" w:color="auto" w:fill="auto"/>
            <w:vAlign w:val="center"/>
          </w:tcPr>
          <w:p w14:paraId="081EB819"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7 timer</w:t>
            </w:r>
          </w:p>
        </w:tc>
        <w:tc>
          <w:tcPr>
            <w:tcW w:w="658" w:type="pct"/>
            <w:shd w:val="clear" w:color="auto" w:fill="auto"/>
            <w:vAlign w:val="center"/>
          </w:tcPr>
          <w:p w14:paraId="1D894278"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45</w:t>
            </w:r>
          </w:p>
        </w:tc>
        <w:tc>
          <w:tcPr>
            <w:tcW w:w="905" w:type="pct"/>
            <w:shd w:val="clear" w:color="auto" w:fill="auto"/>
            <w:vAlign w:val="center"/>
          </w:tcPr>
          <w:p w14:paraId="35C7AF97"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55</w:t>
            </w:r>
          </w:p>
        </w:tc>
        <w:tc>
          <w:tcPr>
            <w:tcW w:w="700" w:type="pct"/>
            <w:vAlign w:val="center"/>
          </w:tcPr>
          <w:p w14:paraId="48A7FDF6"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60</w:t>
            </w:r>
          </w:p>
        </w:tc>
      </w:tr>
      <w:tr w:rsidR="0097306D" w:rsidRPr="00960B98" w14:paraId="0EF5F324" w14:textId="77777777" w:rsidTr="0097306D">
        <w:tc>
          <w:tcPr>
            <w:tcW w:w="1173" w:type="pct"/>
            <w:shd w:val="clear" w:color="auto" w:fill="auto"/>
            <w:vAlign w:val="center"/>
          </w:tcPr>
          <w:p w14:paraId="2FEEDA98"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Lørdag</w:t>
            </w:r>
          </w:p>
        </w:tc>
        <w:tc>
          <w:tcPr>
            <w:tcW w:w="823" w:type="pct"/>
            <w:shd w:val="clear" w:color="auto" w:fill="auto"/>
            <w:vAlign w:val="center"/>
          </w:tcPr>
          <w:p w14:paraId="7944C591"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kl. 14 – 18</w:t>
            </w:r>
          </w:p>
        </w:tc>
        <w:tc>
          <w:tcPr>
            <w:tcW w:w="741" w:type="pct"/>
            <w:shd w:val="clear" w:color="auto" w:fill="auto"/>
            <w:vAlign w:val="center"/>
          </w:tcPr>
          <w:p w14:paraId="5E5C4F66"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4 timer</w:t>
            </w:r>
          </w:p>
        </w:tc>
        <w:tc>
          <w:tcPr>
            <w:tcW w:w="658" w:type="pct"/>
            <w:shd w:val="clear" w:color="auto" w:fill="auto"/>
            <w:vAlign w:val="center"/>
          </w:tcPr>
          <w:p w14:paraId="165EE27C"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40</w:t>
            </w:r>
          </w:p>
        </w:tc>
        <w:tc>
          <w:tcPr>
            <w:tcW w:w="905" w:type="pct"/>
            <w:shd w:val="clear" w:color="auto" w:fill="auto"/>
            <w:vAlign w:val="center"/>
          </w:tcPr>
          <w:p w14:paraId="51236E23"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45</w:t>
            </w:r>
          </w:p>
        </w:tc>
        <w:tc>
          <w:tcPr>
            <w:tcW w:w="700" w:type="pct"/>
            <w:vAlign w:val="center"/>
          </w:tcPr>
          <w:p w14:paraId="57450C4E"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60</w:t>
            </w:r>
          </w:p>
        </w:tc>
      </w:tr>
      <w:tr w:rsidR="0097306D" w:rsidRPr="00960B98" w14:paraId="7B3BCDCA" w14:textId="77777777" w:rsidTr="0097306D">
        <w:tc>
          <w:tcPr>
            <w:tcW w:w="1173" w:type="pct"/>
            <w:shd w:val="clear" w:color="auto" w:fill="auto"/>
            <w:vAlign w:val="center"/>
          </w:tcPr>
          <w:p w14:paraId="0C7D67A6"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Søn- og helligdage</w:t>
            </w:r>
          </w:p>
        </w:tc>
        <w:tc>
          <w:tcPr>
            <w:tcW w:w="823" w:type="pct"/>
            <w:shd w:val="clear" w:color="auto" w:fill="auto"/>
            <w:vAlign w:val="center"/>
          </w:tcPr>
          <w:p w14:paraId="41FE0E4A"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kl. 07 – 18</w:t>
            </w:r>
          </w:p>
        </w:tc>
        <w:tc>
          <w:tcPr>
            <w:tcW w:w="741" w:type="pct"/>
            <w:shd w:val="clear" w:color="auto" w:fill="auto"/>
            <w:vAlign w:val="center"/>
          </w:tcPr>
          <w:p w14:paraId="4A77158F"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8 timer</w:t>
            </w:r>
          </w:p>
        </w:tc>
        <w:tc>
          <w:tcPr>
            <w:tcW w:w="658" w:type="pct"/>
            <w:shd w:val="clear" w:color="auto" w:fill="auto"/>
            <w:vAlign w:val="center"/>
          </w:tcPr>
          <w:p w14:paraId="5582DF45"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40</w:t>
            </w:r>
          </w:p>
        </w:tc>
        <w:tc>
          <w:tcPr>
            <w:tcW w:w="905" w:type="pct"/>
            <w:shd w:val="clear" w:color="auto" w:fill="auto"/>
            <w:vAlign w:val="center"/>
          </w:tcPr>
          <w:p w14:paraId="18BC4F7B"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45</w:t>
            </w:r>
          </w:p>
        </w:tc>
        <w:tc>
          <w:tcPr>
            <w:tcW w:w="700" w:type="pct"/>
            <w:vAlign w:val="center"/>
          </w:tcPr>
          <w:p w14:paraId="0B41ED5D"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60</w:t>
            </w:r>
          </w:p>
        </w:tc>
      </w:tr>
      <w:tr w:rsidR="0097306D" w:rsidRPr="00960B98" w14:paraId="5DC35BFB" w14:textId="77777777" w:rsidTr="0097306D">
        <w:tc>
          <w:tcPr>
            <w:tcW w:w="1173" w:type="pct"/>
            <w:shd w:val="clear" w:color="auto" w:fill="auto"/>
            <w:vAlign w:val="center"/>
          </w:tcPr>
          <w:p w14:paraId="4052C9C0"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Alle aftner</w:t>
            </w:r>
          </w:p>
        </w:tc>
        <w:tc>
          <w:tcPr>
            <w:tcW w:w="823" w:type="pct"/>
            <w:shd w:val="clear" w:color="auto" w:fill="auto"/>
            <w:vAlign w:val="center"/>
          </w:tcPr>
          <w:p w14:paraId="43129EE5"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kl 18 – 22</w:t>
            </w:r>
          </w:p>
        </w:tc>
        <w:tc>
          <w:tcPr>
            <w:tcW w:w="741" w:type="pct"/>
            <w:shd w:val="clear" w:color="auto" w:fill="auto"/>
            <w:vAlign w:val="center"/>
          </w:tcPr>
          <w:p w14:paraId="3C66905B"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1 time</w:t>
            </w:r>
          </w:p>
        </w:tc>
        <w:tc>
          <w:tcPr>
            <w:tcW w:w="658" w:type="pct"/>
            <w:shd w:val="clear" w:color="auto" w:fill="auto"/>
            <w:vAlign w:val="center"/>
          </w:tcPr>
          <w:p w14:paraId="45BCD2BE"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40</w:t>
            </w:r>
          </w:p>
        </w:tc>
        <w:tc>
          <w:tcPr>
            <w:tcW w:w="905" w:type="pct"/>
            <w:shd w:val="clear" w:color="auto" w:fill="auto"/>
            <w:vAlign w:val="center"/>
          </w:tcPr>
          <w:p w14:paraId="77ED9B23"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45</w:t>
            </w:r>
          </w:p>
        </w:tc>
        <w:tc>
          <w:tcPr>
            <w:tcW w:w="700" w:type="pct"/>
            <w:vAlign w:val="center"/>
          </w:tcPr>
          <w:p w14:paraId="71657EEE"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60</w:t>
            </w:r>
          </w:p>
        </w:tc>
      </w:tr>
      <w:tr w:rsidR="0097306D" w:rsidRPr="00960B98" w14:paraId="77EB32BA" w14:textId="77777777" w:rsidTr="0097306D">
        <w:tc>
          <w:tcPr>
            <w:tcW w:w="1173" w:type="pct"/>
            <w:shd w:val="clear" w:color="auto" w:fill="auto"/>
            <w:vAlign w:val="center"/>
          </w:tcPr>
          <w:p w14:paraId="2AAC9F33"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Alle nætter*</w:t>
            </w:r>
          </w:p>
        </w:tc>
        <w:tc>
          <w:tcPr>
            <w:tcW w:w="823" w:type="pct"/>
            <w:shd w:val="clear" w:color="auto" w:fill="auto"/>
            <w:vAlign w:val="center"/>
          </w:tcPr>
          <w:p w14:paraId="3B643A66"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kl 22 – 07</w:t>
            </w:r>
          </w:p>
        </w:tc>
        <w:tc>
          <w:tcPr>
            <w:tcW w:w="741" w:type="pct"/>
            <w:shd w:val="clear" w:color="auto" w:fill="auto"/>
            <w:vAlign w:val="center"/>
          </w:tcPr>
          <w:p w14:paraId="0F2130DA" w14:textId="77777777" w:rsidR="008F1340" w:rsidRPr="00960B98" w:rsidRDefault="008F1340" w:rsidP="0097306D">
            <w:pPr>
              <w:spacing w:after="0" w:line="300" w:lineRule="exact"/>
              <w:jc w:val="center"/>
              <w:rPr>
                <w:rFonts w:eastAsia="Times New Roman" w:cs="Arial"/>
                <w:lang w:eastAsia="da-DK"/>
              </w:rPr>
            </w:pPr>
            <w:r w:rsidRPr="00960B98">
              <w:rPr>
                <w:rFonts w:eastAsia="Times New Roman" w:cs="Arial"/>
                <w:lang w:eastAsia="da-DK"/>
              </w:rPr>
              <w:t>½ time</w:t>
            </w:r>
          </w:p>
        </w:tc>
        <w:tc>
          <w:tcPr>
            <w:tcW w:w="658" w:type="pct"/>
            <w:shd w:val="clear" w:color="auto" w:fill="auto"/>
            <w:vAlign w:val="center"/>
          </w:tcPr>
          <w:p w14:paraId="075BCDDA"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35</w:t>
            </w:r>
          </w:p>
        </w:tc>
        <w:tc>
          <w:tcPr>
            <w:tcW w:w="905" w:type="pct"/>
            <w:shd w:val="clear" w:color="auto" w:fill="auto"/>
            <w:vAlign w:val="center"/>
          </w:tcPr>
          <w:p w14:paraId="67F4CF94"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40</w:t>
            </w:r>
          </w:p>
        </w:tc>
        <w:tc>
          <w:tcPr>
            <w:tcW w:w="700" w:type="pct"/>
            <w:vAlign w:val="center"/>
          </w:tcPr>
          <w:p w14:paraId="35CC4120" w14:textId="77777777" w:rsidR="008F1340" w:rsidRPr="00960B98" w:rsidRDefault="00223496" w:rsidP="0097306D">
            <w:pPr>
              <w:spacing w:after="0" w:line="300" w:lineRule="exact"/>
              <w:jc w:val="center"/>
              <w:rPr>
                <w:rFonts w:eastAsia="Times New Roman" w:cs="Arial"/>
                <w:lang w:eastAsia="da-DK"/>
              </w:rPr>
            </w:pPr>
            <w:r w:rsidRPr="00960B98">
              <w:rPr>
                <w:rFonts w:eastAsia="Times New Roman" w:cs="Arial"/>
                <w:lang w:eastAsia="da-DK"/>
              </w:rPr>
              <w:t>60</w:t>
            </w:r>
          </w:p>
        </w:tc>
      </w:tr>
    </w:tbl>
    <w:p w14:paraId="1505FC10" w14:textId="77777777" w:rsidR="00273DA7" w:rsidRPr="00960B98" w:rsidRDefault="00273DA7" w:rsidP="00273DA7">
      <w:pPr>
        <w:spacing w:after="0" w:line="300" w:lineRule="exact"/>
        <w:ind w:left="357"/>
        <w:rPr>
          <w:rFonts w:eastAsia="Times New Roman" w:cs="Arial"/>
          <w:lang w:eastAsia="da-DK"/>
        </w:rPr>
      </w:pPr>
      <w:r w:rsidRPr="00960B98">
        <w:rPr>
          <w:rFonts w:eastAsia="Times New Roman" w:cs="Arial"/>
          <w:lang w:eastAsia="da-DK"/>
        </w:rPr>
        <w:t xml:space="preserve">* </w:t>
      </w:r>
      <w:r w:rsidRPr="00960B98">
        <w:rPr>
          <w:rFonts w:eastAsia="Times New Roman" w:cs="Arial"/>
          <w:sz w:val="20"/>
          <w:szCs w:val="20"/>
          <w:lang w:eastAsia="da-DK"/>
        </w:rPr>
        <w:t>Maksimalværdien af støjniveauet må om natten ikke overstige de anførte værdier med mere end 15 dB, målt med tidsvægtningen ”fast</w:t>
      </w:r>
      <w:r w:rsidRPr="00960B98">
        <w:rPr>
          <w:rFonts w:eastAsia="Times New Roman" w:cs="Arial"/>
          <w:lang w:eastAsia="da-DK"/>
        </w:rPr>
        <w:t>”.</w:t>
      </w:r>
      <w:r w:rsidRPr="00960B98">
        <w:rPr>
          <w:rFonts w:eastAsia="Times New Roman" w:cs="Arial"/>
          <w:vertAlign w:val="superscript"/>
          <w:lang w:eastAsia="da-DK"/>
        </w:rPr>
        <w:footnoteReference w:id="15"/>
      </w:r>
      <w:r w:rsidRPr="00960B98">
        <w:rPr>
          <w:rFonts w:eastAsia="Times New Roman" w:cs="Arial"/>
          <w:lang w:eastAsia="da-DK"/>
        </w:rPr>
        <w:t xml:space="preserve"> </w:t>
      </w:r>
    </w:p>
    <w:p w14:paraId="21A3BA45" w14:textId="77777777" w:rsidR="00273DA7" w:rsidRPr="00960B98" w:rsidRDefault="00273DA7" w:rsidP="00EC59CA">
      <w:pPr>
        <w:pStyle w:val="Listeafsnit"/>
        <w:numPr>
          <w:ilvl w:val="0"/>
          <w:numId w:val="22"/>
        </w:numPr>
        <w:spacing w:after="0" w:line="300" w:lineRule="exact"/>
        <w:rPr>
          <w:rFonts w:eastAsia="Times New Roman" w:cs="Arial"/>
          <w:lang w:eastAsia="da-DK"/>
        </w:rPr>
      </w:pPr>
      <w:r w:rsidRPr="00960B98">
        <w:rPr>
          <w:rFonts w:eastAsia="Times New Roman" w:cs="Arial"/>
          <w:lang w:eastAsia="da-DK"/>
        </w:rPr>
        <w:t xml:space="preserve">Virksomhedens samlede bidrag til det ækvivalente støjniveau for lavfrekvent støj og infralyd målt udendørs må ikke overskride grænseværdierne i tabel </w:t>
      </w:r>
      <w:r w:rsidR="00D1437B" w:rsidRPr="00960B98">
        <w:rPr>
          <w:rFonts w:eastAsia="Times New Roman" w:cs="Arial"/>
          <w:lang w:eastAsia="da-DK"/>
        </w:rPr>
        <w:t>6</w:t>
      </w:r>
      <w:r w:rsidRPr="00960B98">
        <w:rPr>
          <w:rFonts w:eastAsia="Times New Roman" w:cs="Arial"/>
          <w:lang w:eastAsia="da-DK"/>
        </w:rPr>
        <w:t>. Støjgrænserne gælder over et måletidsrum på 10 minutter, hvor støjen er kraftigst. I tilfælde, hvor støjen er impulsagtig reduceres de anførte grænseværdier med 5 dB.</w:t>
      </w:r>
    </w:p>
    <w:p w14:paraId="212DB558" w14:textId="77777777" w:rsidR="007738F0" w:rsidRPr="00960B98" w:rsidRDefault="007738F0" w:rsidP="007738F0">
      <w:pPr>
        <w:spacing w:after="0" w:line="300" w:lineRule="exact"/>
        <w:rPr>
          <w:rFonts w:eastAsia="Times New Roman" w:cs="Arial"/>
          <w:lang w:eastAsia="da-DK"/>
        </w:rPr>
      </w:pPr>
    </w:p>
    <w:p w14:paraId="7192C75C" w14:textId="77777777" w:rsidR="00273DA7" w:rsidRPr="00223496" w:rsidRDefault="00273DA7" w:rsidP="00273DA7">
      <w:pPr>
        <w:spacing w:after="0" w:line="300" w:lineRule="exact"/>
        <w:ind w:left="360"/>
        <w:rPr>
          <w:rFonts w:eastAsia="Times New Roman" w:cs="Arial"/>
          <w:sz w:val="20"/>
          <w:szCs w:val="20"/>
          <w:lang w:eastAsia="da-DK"/>
        </w:rPr>
      </w:pPr>
      <w:r w:rsidRPr="00960B98">
        <w:rPr>
          <w:rFonts w:eastAsia="Times New Roman" w:cs="Arial"/>
          <w:b/>
          <w:sz w:val="20"/>
          <w:szCs w:val="20"/>
          <w:lang w:eastAsia="da-DK"/>
        </w:rPr>
        <w:t xml:space="preserve">Tabel </w:t>
      </w:r>
      <w:r w:rsidR="00D1437B" w:rsidRPr="00960B98">
        <w:rPr>
          <w:rFonts w:eastAsia="Times New Roman" w:cs="Arial"/>
          <w:b/>
          <w:sz w:val="20"/>
          <w:szCs w:val="20"/>
          <w:lang w:eastAsia="da-DK"/>
        </w:rPr>
        <w:t>6</w:t>
      </w:r>
      <w:r w:rsidRPr="00960B98">
        <w:rPr>
          <w:rFonts w:eastAsia="Times New Roman" w:cs="Arial"/>
          <w:sz w:val="20"/>
          <w:szCs w:val="20"/>
          <w:lang w:eastAsia="da-DK"/>
        </w:rPr>
        <w:t xml:space="preserve"> Støjgrænser for lavfrekvent støj og infralyd (i dB re 20 µPa</w:t>
      </w:r>
      <w:r w:rsidRPr="00223496">
        <w:rPr>
          <w:rFonts w:eastAsia="Times New Roman" w:cs="Arial"/>
          <w:sz w:val="20"/>
          <w:szCs w:val="20"/>
          <w:lang w:eastAsia="da-DK"/>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9"/>
        <w:gridCol w:w="2693"/>
        <w:gridCol w:w="1978"/>
      </w:tblGrid>
      <w:tr w:rsidR="00273DA7" w:rsidRPr="006C3AC6" w14:paraId="348974B0" w14:textId="77777777" w:rsidTr="0046703A">
        <w:tc>
          <w:tcPr>
            <w:tcW w:w="3571" w:type="dxa"/>
            <w:gridSpan w:val="2"/>
            <w:shd w:val="clear" w:color="auto" w:fill="A1BF65"/>
            <w:vAlign w:val="center"/>
          </w:tcPr>
          <w:p w14:paraId="26F6FED2" w14:textId="77777777" w:rsidR="00273DA7" w:rsidRPr="006C3AC6" w:rsidRDefault="00273DA7" w:rsidP="00273DA7">
            <w:pPr>
              <w:spacing w:before="100" w:after="100" w:line="300" w:lineRule="exact"/>
              <w:jc w:val="center"/>
              <w:rPr>
                <w:rFonts w:eastAsia="Times New Roman" w:cs="Arial"/>
                <w:b/>
                <w:lang w:eastAsia="da-DK"/>
              </w:rPr>
            </w:pPr>
            <w:r w:rsidRPr="006C3AC6">
              <w:rPr>
                <w:rFonts w:eastAsia="Times New Roman" w:cs="Arial"/>
                <w:b/>
                <w:lang w:eastAsia="da-DK"/>
              </w:rPr>
              <w:t>Anvendelse</w:t>
            </w:r>
          </w:p>
        </w:tc>
        <w:tc>
          <w:tcPr>
            <w:tcW w:w="2693" w:type="dxa"/>
            <w:shd w:val="clear" w:color="auto" w:fill="A1BF65"/>
            <w:vAlign w:val="center"/>
          </w:tcPr>
          <w:p w14:paraId="6C9A956E" w14:textId="77777777" w:rsidR="00273DA7" w:rsidRPr="006C3AC6" w:rsidRDefault="00273DA7" w:rsidP="00273DA7">
            <w:pPr>
              <w:spacing w:before="100" w:after="100" w:line="300" w:lineRule="exact"/>
              <w:jc w:val="center"/>
              <w:rPr>
                <w:rFonts w:eastAsia="Times New Roman" w:cs="Arial"/>
                <w:b/>
                <w:lang w:eastAsia="da-DK"/>
              </w:rPr>
            </w:pPr>
            <w:r w:rsidRPr="006C3AC6">
              <w:rPr>
                <w:rFonts w:eastAsia="Times New Roman" w:cs="Arial"/>
                <w:b/>
                <w:lang w:eastAsia="da-DK"/>
              </w:rPr>
              <w:t xml:space="preserve">A-vægtet </w:t>
            </w:r>
          </w:p>
          <w:p w14:paraId="01638052" w14:textId="77777777" w:rsidR="00273DA7" w:rsidRPr="006C3AC6" w:rsidRDefault="00273DA7" w:rsidP="00273DA7">
            <w:pPr>
              <w:spacing w:before="100" w:after="100" w:line="300" w:lineRule="exact"/>
              <w:jc w:val="center"/>
              <w:rPr>
                <w:rFonts w:eastAsia="Times New Roman" w:cs="Arial"/>
                <w:b/>
                <w:lang w:eastAsia="da-DK"/>
              </w:rPr>
            </w:pPr>
            <w:proofErr w:type="spellStart"/>
            <w:r w:rsidRPr="006C3AC6">
              <w:rPr>
                <w:rFonts w:eastAsia="Times New Roman" w:cs="Arial"/>
                <w:b/>
                <w:lang w:eastAsia="da-DK"/>
              </w:rPr>
              <w:t>Lydtryksniveau</w:t>
            </w:r>
            <w:proofErr w:type="spellEnd"/>
            <w:r w:rsidRPr="006C3AC6">
              <w:rPr>
                <w:rFonts w:eastAsia="Times New Roman" w:cs="Arial"/>
                <w:b/>
                <w:lang w:eastAsia="da-DK"/>
              </w:rPr>
              <w:t xml:space="preserve"> (10 – 160 Hz)</w:t>
            </w:r>
          </w:p>
        </w:tc>
        <w:tc>
          <w:tcPr>
            <w:tcW w:w="1978" w:type="dxa"/>
            <w:shd w:val="clear" w:color="auto" w:fill="A1BF65"/>
            <w:vAlign w:val="center"/>
          </w:tcPr>
          <w:p w14:paraId="613E77DE" w14:textId="77777777" w:rsidR="00273DA7" w:rsidRPr="006C3AC6" w:rsidRDefault="00273DA7" w:rsidP="00273DA7">
            <w:pPr>
              <w:spacing w:before="100" w:after="100" w:line="300" w:lineRule="exact"/>
              <w:jc w:val="center"/>
              <w:rPr>
                <w:rFonts w:eastAsia="Times New Roman" w:cs="Arial"/>
                <w:b/>
                <w:lang w:eastAsia="da-DK"/>
              </w:rPr>
            </w:pPr>
            <w:r w:rsidRPr="006C3AC6">
              <w:rPr>
                <w:rFonts w:eastAsia="Times New Roman" w:cs="Arial"/>
                <w:b/>
                <w:lang w:eastAsia="da-DK"/>
              </w:rPr>
              <w:t xml:space="preserve">G-vægtet </w:t>
            </w:r>
            <w:proofErr w:type="spellStart"/>
            <w:r w:rsidRPr="006C3AC6">
              <w:rPr>
                <w:rFonts w:eastAsia="Times New Roman" w:cs="Arial"/>
                <w:b/>
                <w:lang w:eastAsia="da-DK"/>
              </w:rPr>
              <w:t>Infralydsniveau</w:t>
            </w:r>
            <w:proofErr w:type="spellEnd"/>
          </w:p>
        </w:tc>
      </w:tr>
      <w:tr w:rsidR="00273DA7" w:rsidRPr="006C3AC6" w14:paraId="4B6DCA35" w14:textId="77777777" w:rsidTr="00273DA7">
        <w:tc>
          <w:tcPr>
            <w:tcW w:w="1762" w:type="dxa"/>
            <w:vMerge w:val="restart"/>
            <w:shd w:val="clear" w:color="auto" w:fill="auto"/>
            <w:vAlign w:val="center"/>
          </w:tcPr>
          <w:p w14:paraId="184E5E9A"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Beboelsesrum, herunder børneinstitutioner og lign.</w:t>
            </w:r>
          </w:p>
        </w:tc>
        <w:tc>
          <w:tcPr>
            <w:tcW w:w="1809" w:type="dxa"/>
            <w:shd w:val="clear" w:color="auto" w:fill="auto"/>
            <w:vAlign w:val="center"/>
          </w:tcPr>
          <w:p w14:paraId="11900B8C"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Aften/Nat</w:t>
            </w:r>
          </w:p>
          <w:p w14:paraId="5E17A5EA"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(kl. 18.00 – 7.00)</w:t>
            </w:r>
          </w:p>
        </w:tc>
        <w:tc>
          <w:tcPr>
            <w:tcW w:w="2693" w:type="dxa"/>
            <w:shd w:val="clear" w:color="auto" w:fill="auto"/>
            <w:vAlign w:val="center"/>
          </w:tcPr>
          <w:p w14:paraId="4C44FAB8"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20 dB</w:t>
            </w:r>
          </w:p>
        </w:tc>
        <w:tc>
          <w:tcPr>
            <w:tcW w:w="1978" w:type="dxa"/>
            <w:shd w:val="clear" w:color="auto" w:fill="auto"/>
            <w:vAlign w:val="center"/>
          </w:tcPr>
          <w:p w14:paraId="0D53303A"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85 dB</w:t>
            </w:r>
          </w:p>
        </w:tc>
      </w:tr>
      <w:tr w:rsidR="00273DA7" w:rsidRPr="006C3AC6" w14:paraId="69CAF49A" w14:textId="77777777" w:rsidTr="00273DA7">
        <w:tc>
          <w:tcPr>
            <w:tcW w:w="1762" w:type="dxa"/>
            <w:vMerge/>
            <w:shd w:val="clear" w:color="auto" w:fill="auto"/>
            <w:vAlign w:val="center"/>
          </w:tcPr>
          <w:p w14:paraId="4DF32261" w14:textId="77777777" w:rsidR="00273DA7" w:rsidRPr="006C3AC6" w:rsidRDefault="00273DA7" w:rsidP="00273DA7">
            <w:pPr>
              <w:spacing w:before="100" w:after="100" w:line="300" w:lineRule="exact"/>
              <w:jc w:val="center"/>
              <w:rPr>
                <w:rFonts w:eastAsia="Times New Roman" w:cs="Arial"/>
                <w:lang w:eastAsia="da-DK"/>
              </w:rPr>
            </w:pPr>
          </w:p>
        </w:tc>
        <w:tc>
          <w:tcPr>
            <w:tcW w:w="1809" w:type="dxa"/>
            <w:shd w:val="clear" w:color="auto" w:fill="auto"/>
            <w:vAlign w:val="center"/>
          </w:tcPr>
          <w:p w14:paraId="037AB5E3"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Dag</w:t>
            </w:r>
          </w:p>
          <w:p w14:paraId="15A0865B"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(kl. 7.00 – 18.00)</w:t>
            </w:r>
          </w:p>
        </w:tc>
        <w:tc>
          <w:tcPr>
            <w:tcW w:w="2693" w:type="dxa"/>
            <w:shd w:val="clear" w:color="auto" w:fill="auto"/>
            <w:vAlign w:val="center"/>
          </w:tcPr>
          <w:p w14:paraId="4A4F1013"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25 dB</w:t>
            </w:r>
          </w:p>
        </w:tc>
        <w:tc>
          <w:tcPr>
            <w:tcW w:w="1978" w:type="dxa"/>
            <w:shd w:val="clear" w:color="auto" w:fill="auto"/>
            <w:vAlign w:val="center"/>
          </w:tcPr>
          <w:p w14:paraId="56287986"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85 dB</w:t>
            </w:r>
          </w:p>
        </w:tc>
      </w:tr>
      <w:tr w:rsidR="00273DA7" w:rsidRPr="006C3AC6" w14:paraId="32E26169" w14:textId="77777777" w:rsidTr="00273DA7">
        <w:tc>
          <w:tcPr>
            <w:tcW w:w="3571" w:type="dxa"/>
            <w:gridSpan w:val="2"/>
            <w:shd w:val="clear" w:color="auto" w:fill="auto"/>
            <w:vAlign w:val="center"/>
          </w:tcPr>
          <w:p w14:paraId="2A169981"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Kontorer, undervisningslokaler, andre støjfølsomme rum</w:t>
            </w:r>
          </w:p>
        </w:tc>
        <w:tc>
          <w:tcPr>
            <w:tcW w:w="2693" w:type="dxa"/>
            <w:shd w:val="clear" w:color="auto" w:fill="auto"/>
            <w:vAlign w:val="center"/>
          </w:tcPr>
          <w:p w14:paraId="400BB05F"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30 dB</w:t>
            </w:r>
          </w:p>
        </w:tc>
        <w:tc>
          <w:tcPr>
            <w:tcW w:w="1978" w:type="dxa"/>
            <w:shd w:val="clear" w:color="auto" w:fill="auto"/>
            <w:vAlign w:val="center"/>
          </w:tcPr>
          <w:p w14:paraId="1B7A036E"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85 dB</w:t>
            </w:r>
          </w:p>
        </w:tc>
      </w:tr>
      <w:tr w:rsidR="00273DA7" w:rsidRPr="006C3AC6" w14:paraId="0D95BCFA" w14:textId="77777777" w:rsidTr="00273DA7">
        <w:tc>
          <w:tcPr>
            <w:tcW w:w="3571" w:type="dxa"/>
            <w:gridSpan w:val="2"/>
            <w:shd w:val="clear" w:color="auto" w:fill="auto"/>
            <w:vAlign w:val="center"/>
          </w:tcPr>
          <w:p w14:paraId="31BFD9CE"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Øvrige rum i virksomheder</w:t>
            </w:r>
          </w:p>
        </w:tc>
        <w:tc>
          <w:tcPr>
            <w:tcW w:w="2693" w:type="dxa"/>
            <w:shd w:val="clear" w:color="auto" w:fill="auto"/>
            <w:vAlign w:val="center"/>
          </w:tcPr>
          <w:p w14:paraId="28137374"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35 dB</w:t>
            </w:r>
          </w:p>
        </w:tc>
        <w:tc>
          <w:tcPr>
            <w:tcW w:w="1978" w:type="dxa"/>
            <w:shd w:val="clear" w:color="auto" w:fill="auto"/>
            <w:vAlign w:val="center"/>
          </w:tcPr>
          <w:p w14:paraId="0D40E4C9"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90 dB</w:t>
            </w:r>
          </w:p>
        </w:tc>
      </w:tr>
    </w:tbl>
    <w:p w14:paraId="447F8103" w14:textId="77777777" w:rsidR="00273DA7" w:rsidRDefault="00273DA7" w:rsidP="00273DA7">
      <w:pPr>
        <w:spacing w:after="0" w:line="300" w:lineRule="exact"/>
        <w:rPr>
          <w:rFonts w:eastAsia="Times New Roman" w:cs="Arial"/>
          <w:lang w:eastAsia="da-DK"/>
        </w:rPr>
      </w:pPr>
    </w:p>
    <w:p w14:paraId="6A8520C9" w14:textId="77777777" w:rsidR="00273DA7" w:rsidRPr="00960B98" w:rsidRDefault="00273DA7" w:rsidP="00EC59CA">
      <w:pPr>
        <w:pStyle w:val="Listeafsnit"/>
        <w:numPr>
          <w:ilvl w:val="0"/>
          <w:numId w:val="22"/>
        </w:numPr>
        <w:spacing w:after="0" w:line="300" w:lineRule="exact"/>
        <w:rPr>
          <w:rFonts w:eastAsia="Times New Roman" w:cs="Arial"/>
          <w:lang w:eastAsia="da-DK"/>
        </w:rPr>
      </w:pPr>
      <w:r w:rsidRPr="00960B98">
        <w:rPr>
          <w:rFonts w:eastAsia="Times New Roman" w:cs="Arial"/>
          <w:lang w:eastAsia="da-DK"/>
        </w:rPr>
        <w:t>Virksomhedens bidrag til vibrationer (det maksimale KB-vægtede accelerationsniveau) målt med tidsvægtningen ”</w:t>
      </w:r>
      <w:proofErr w:type="spellStart"/>
      <w:r w:rsidRPr="00960B98">
        <w:rPr>
          <w:rFonts w:eastAsia="Times New Roman" w:cs="Arial"/>
          <w:lang w:eastAsia="da-DK"/>
        </w:rPr>
        <w:t>slow</w:t>
      </w:r>
      <w:proofErr w:type="spellEnd"/>
      <w:r w:rsidRPr="00960B98">
        <w:rPr>
          <w:rFonts w:eastAsia="Times New Roman" w:cs="Arial"/>
          <w:lang w:eastAsia="da-DK"/>
        </w:rPr>
        <w:t>”, må ikke overs</w:t>
      </w:r>
      <w:r w:rsidR="00CF366A" w:rsidRPr="00960B98">
        <w:rPr>
          <w:rFonts w:eastAsia="Times New Roman" w:cs="Arial"/>
          <w:lang w:eastAsia="da-DK"/>
        </w:rPr>
        <w:t xml:space="preserve">kride grænseværdierne i tabel </w:t>
      </w:r>
      <w:r w:rsidR="00D1437B" w:rsidRPr="00960B98">
        <w:rPr>
          <w:rFonts w:eastAsia="Times New Roman" w:cs="Arial"/>
          <w:lang w:eastAsia="da-DK"/>
        </w:rPr>
        <w:t>7</w:t>
      </w:r>
      <w:r w:rsidR="00CF366A" w:rsidRPr="00960B98">
        <w:rPr>
          <w:rFonts w:eastAsia="Times New Roman" w:cs="Arial"/>
          <w:lang w:eastAsia="da-DK"/>
        </w:rPr>
        <w:t>:</w:t>
      </w:r>
    </w:p>
    <w:p w14:paraId="1047B0EA" w14:textId="77777777" w:rsidR="00635F00" w:rsidRPr="00960B98" w:rsidRDefault="00635F00" w:rsidP="00273DA7">
      <w:pPr>
        <w:spacing w:after="0" w:line="300" w:lineRule="exact"/>
        <w:rPr>
          <w:rFonts w:eastAsia="Times New Roman" w:cs="Arial"/>
          <w:lang w:eastAsia="da-DK"/>
        </w:rPr>
      </w:pPr>
    </w:p>
    <w:p w14:paraId="295AB815" w14:textId="77777777" w:rsidR="00273DA7" w:rsidRPr="00223496" w:rsidRDefault="00273DA7" w:rsidP="00273DA7">
      <w:pPr>
        <w:spacing w:after="0" w:line="300" w:lineRule="exact"/>
        <w:ind w:firstLine="360"/>
        <w:rPr>
          <w:rFonts w:eastAsia="Times New Roman" w:cs="Arial"/>
          <w:sz w:val="20"/>
          <w:szCs w:val="20"/>
          <w:lang w:eastAsia="da-DK"/>
        </w:rPr>
      </w:pPr>
      <w:r w:rsidRPr="00960B98">
        <w:rPr>
          <w:rFonts w:eastAsia="Times New Roman" w:cs="Arial"/>
          <w:b/>
          <w:sz w:val="20"/>
          <w:szCs w:val="20"/>
          <w:lang w:eastAsia="da-DK"/>
        </w:rPr>
        <w:t xml:space="preserve">Tabel </w:t>
      </w:r>
      <w:r w:rsidR="00D1437B" w:rsidRPr="00960B98">
        <w:rPr>
          <w:rFonts w:eastAsia="Times New Roman" w:cs="Arial"/>
          <w:b/>
          <w:sz w:val="20"/>
          <w:szCs w:val="20"/>
          <w:lang w:eastAsia="da-DK"/>
        </w:rPr>
        <w:t>7</w:t>
      </w:r>
      <w:r w:rsidRPr="00960B98">
        <w:rPr>
          <w:rFonts w:eastAsia="Times New Roman" w:cs="Arial"/>
          <w:b/>
          <w:sz w:val="20"/>
          <w:szCs w:val="20"/>
          <w:lang w:eastAsia="da-DK"/>
        </w:rPr>
        <w:t xml:space="preserve">. </w:t>
      </w:r>
      <w:r w:rsidRPr="00960B98">
        <w:rPr>
          <w:rFonts w:eastAsia="Times New Roman" w:cs="Arial"/>
          <w:sz w:val="20"/>
          <w:szCs w:val="20"/>
          <w:lang w:eastAsia="da-DK"/>
        </w:rPr>
        <w:t>Grænseværdier</w:t>
      </w:r>
      <w:r w:rsidRPr="00223496">
        <w:rPr>
          <w:rFonts w:eastAsia="Times New Roman" w:cs="Arial"/>
          <w:sz w:val="20"/>
          <w:szCs w:val="20"/>
          <w:lang w:eastAsia="da-DK"/>
        </w:rPr>
        <w:t xml:space="preserve"> for vibrationer (i dB re 10</w:t>
      </w:r>
      <w:r w:rsidRPr="00223496">
        <w:rPr>
          <w:rFonts w:eastAsia="Times New Roman" w:cs="Arial"/>
          <w:sz w:val="20"/>
          <w:szCs w:val="20"/>
          <w:vertAlign w:val="superscript"/>
          <w:lang w:eastAsia="da-DK"/>
        </w:rPr>
        <w:t>-6</w:t>
      </w:r>
      <w:r w:rsidRPr="00223496">
        <w:rPr>
          <w:rFonts w:eastAsia="Times New Roman" w:cs="Arial"/>
          <w:sz w:val="20"/>
          <w:szCs w:val="20"/>
          <w:lang w:eastAsia="da-DK"/>
        </w:rPr>
        <w:t xml:space="preserve"> m/s</w:t>
      </w:r>
      <w:r w:rsidRPr="00223496">
        <w:rPr>
          <w:rFonts w:eastAsia="Times New Roman" w:cs="Arial"/>
          <w:sz w:val="20"/>
          <w:szCs w:val="20"/>
          <w:vertAlign w:val="superscript"/>
          <w:lang w:eastAsia="da-DK"/>
        </w:rPr>
        <w:t>2</w:t>
      </w:r>
      <w:r w:rsidRPr="00223496">
        <w:rPr>
          <w:rFonts w:eastAsia="Times New Roman" w:cs="Arial"/>
          <w:sz w:val="20"/>
          <w:szCs w:val="20"/>
          <w:lang w:eastAsia="da-DK"/>
        </w:rPr>
        <w:t>)</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3716"/>
      </w:tblGrid>
      <w:tr w:rsidR="00273DA7" w:rsidRPr="006C3AC6" w14:paraId="0DA7EDA6" w14:textId="77777777" w:rsidTr="0097306D">
        <w:tc>
          <w:tcPr>
            <w:tcW w:w="4450" w:type="dxa"/>
            <w:shd w:val="clear" w:color="auto" w:fill="A1BF65"/>
          </w:tcPr>
          <w:p w14:paraId="1854C484" w14:textId="77777777" w:rsidR="00273DA7" w:rsidRPr="006C3AC6" w:rsidRDefault="00273DA7" w:rsidP="00273DA7">
            <w:pPr>
              <w:spacing w:before="100" w:after="100" w:line="300" w:lineRule="exact"/>
              <w:jc w:val="center"/>
              <w:rPr>
                <w:rFonts w:eastAsia="Times New Roman" w:cs="Arial"/>
                <w:b/>
                <w:lang w:eastAsia="da-DK"/>
              </w:rPr>
            </w:pPr>
            <w:r w:rsidRPr="006C3AC6">
              <w:rPr>
                <w:rFonts w:eastAsia="Times New Roman" w:cs="Arial"/>
                <w:b/>
                <w:lang w:eastAsia="da-DK"/>
              </w:rPr>
              <w:t>Anvendelse</w:t>
            </w:r>
          </w:p>
        </w:tc>
        <w:tc>
          <w:tcPr>
            <w:tcW w:w="3716" w:type="dxa"/>
            <w:shd w:val="clear" w:color="auto" w:fill="A1BF65"/>
          </w:tcPr>
          <w:p w14:paraId="0703A8FD" w14:textId="77777777" w:rsidR="00273DA7" w:rsidRPr="006C3AC6" w:rsidRDefault="00273DA7" w:rsidP="00273DA7">
            <w:pPr>
              <w:spacing w:before="100" w:after="100" w:line="300" w:lineRule="exact"/>
              <w:jc w:val="center"/>
              <w:rPr>
                <w:rFonts w:eastAsia="Times New Roman" w:cs="Arial"/>
                <w:b/>
                <w:lang w:eastAsia="da-DK"/>
              </w:rPr>
            </w:pPr>
            <w:r w:rsidRPr="006C3AC6">
              <w:rPr>
                <w:rFonts w:eastAsia="Times New Roman" w:cs="Arial"/>
                <w:b/>
                <w:lang w:eastAsia="da-DK"/>
              </w:rPr>
              <w:t xml:space="preserve">Vægtet accelerationsniveau </w:t>
            </w:r>
          </w:p>
          <w:p w14:paraId="3276ABC2" w14:textId="77777777" w:rsidR="00273DA7" w:rsidRPr="006C3AC6" w:rsidRDefault="00273DA7" w:rsidP="00273DA7">
            <w:pPr>
              <w:spacing w:before="100" w:after="100" w:line="300" w:lineRule="exact"/>
              <w:jc w:val="center"/>
              <w:rPr>
                <w:rFonts w:eastAsia="Times New Roman" w:cs="Arial"/>
                <w:b/>
                <w:lang w:eastAsia="da-DK"/>
              </w:rPr>
            </w:pPr>
            <w:r w:rsidRPr="006C3AC6">
              <w:rPr>
                <w:rFonts w:eastAsia="Times New Roman" w:cs="Arial"/>
                <w:b/>
                <w:lang w:eastAsia="da-DK"/>
              </w:rPr>
              <w:t>L</w:t>
            </w:r>
            <w:r w:rsidRPr="006C3AC6">
              <w:rPr>
                <w:rFonts w:eastAsia="Times New Roman" w:cs="Arial"/>
                <w:b/>
                <w:vertAlign w:val="subscript"/>
                <w:lang w:eastAsia="da-DK"/>
              </w:rPr>
              <w:t>aw</w:t>
            </w:r>
          </w:p>
        </w:tc>
      </w:tr>
      <w:tr w:rsidR="00273DA7" w:rsidRPr="006C3AC6" w14:paraId="6903ABF6" w14:textId="77777777" w:rsidTr="0097306D">
        <w:tc>
          <w:tcPr>
            <w:tcW w:w="4450" w:type="dxa"/>
            <w:shd w:val="clear" w:color="auto" w:fill="auto"/>
          </w:tcPr>
          <w:p w14:paraId="7E54A74F"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Boliger i boligområder</w:t>
            </w:r>
          </w:p>
        </w:tc>
        <w:tc>
          <w:tcPr>
            <w:tcW w:w="3716" w:type="dxa"/>
            <w:shd w:val="clear" w:color="auto" w:fill="auto"/>
          </w:tcPr>
          <w:p w14:paraId="10A36FC6"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75 dB</w:t>
            </w:r>
          </w:p>
        </w:tc>
      </w:tr>
      <w:tr w:rsidR="00273DA7" w:rsidRPr="006C3AC6" w14:paraId="16B60632" w14:textId="77777777" w:rsidTr="0097306D">
        <w:tc>
          <w:tcPr>
            <w:tcW w:w="4450" w:type="dxa"/>
            <w:shd w:val="clear" w:color="auto" w:fill="auto"/>
          </w:tcPr>
          <w:p w14:paraId="4CE8DC93"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Boliger i blandet bolig- og erhvervsområde om aftenen og natten (kl 18.00 – 7.00)</w:t>
            </w:r>
          </w:p>
        </w:tc>
        <w:tc>
          <w:tcPr>
            <w:tcW w:w="3716" w:type="dxa"/>
            <w:shd w:val="clear" w:color="auto" w:fill="auto"/>
          </w:tcPr>
          <w:p w14:paraId="1C62D5EF"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75 dB</w:t>
            </w:r>
          </w:p>
        </w:tc>
      </w:tr>
      <w:tr w:rsidR="00273DA7" w:rsidRPr="006C3AC6" w14:paraId="2533671F" w14:textId="77777777" w:rsidTr="0097306D">
        <w:tc>
          <w:tcPr>
            <w:tcW w:w="4450" w:type="dxa"/>
            <w:shd w:val="clear" w:color="auto" w:fill="auto"/>
          </w:tcPr>
          <w:p w14:paraId="601873DE"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Boliger i blandet bolig- og erhvervsområde om dagen (kl 7 – 18)</w:t>
            </w:r>
          </w:p>
        </w:tc>
        <w:tc>
          <w:tcPr>
            <w:tcW w:w="3716" w:type="dxa"/>
            <w:shd w:val="clear" w:color="auto" w:fill="auto"/>
          </w:tcPr>
          <w:p w14:paraId="25220555"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80 dB</w:t>
            </w:r>
          </w:p>
        </w:tc>
      </w:tr>
      <w:tr w:rsidR="00273DA7" w:rsidRPr="006C3AC6" w14:paraId="3B7B8093" w14:textId="77777777" w:rsidTr="0097306D">
        <w:tc>
          <w:tcPr>
            <w:tcW w:w="4450" w:type="dxa"/>
            <w:shd w:val="clear" w:color="auto" w:fill="auto"/>
          </w:tcPr>
          <w:p w14:paraId="4007D08D"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Kontorer, undervisningslokaler og andre støjfølsomme rum</w:t>
            </w:r>
          </w:p>
        </w:tc>
        <w:tc>
          <w:tcPr>
            <w:tcW w:w="3716" w:type="dxa"/>
            <w:shd w:val="clear" w:color="auto" w:fill="auto"/>
          </w:tcPr>
          <w:p w14:paraId="06D88539"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80 dB</w:t>
            </w:r>
          </w:p>
        </w:tc>
      </w:tr>
      <w:tr w:rsidR="00273DA7" w:rsidRPr="006C3AC6" w14:paraId="3C0FA7FB" w14:textId="77777777" w:rsidTr="0097306D">
        <w:tc>
          <w:tcPr>
            <w:tcW w:w="4450" w:type="dxa"/>
            <w:shd w:val="clear" w:color="auto" w:fill="auto"/>
          </w:tcPr>
          <w:p w14:paraId="0C0048F8" w14:textId="77777777" w:rsidR="00273DA7" w:rsidRPr="006C3AC6" w:rsidRDefault="00273DA7" w:rsidP="00273DA7">
            <w:pPr>
              <w:spacing w:before="100" w:after="100" w:line="300" w:lineRule="exact"/>
              <w:rPr>
                <w:rFonts w:eastAsia="Times New Roman" w:cs="Arial"/>
                <w:lang w:eastAsia="da-DK"/>
              </w:rPr>
            </w:pPr>
            <w:r w:rsidRPr="006C3AC6">
              <w:rPr>
                <w:rFonts w:eastAsia="Times New Roman" w:cs="Arial"/>
                <w:lang w:eastAsia="da-DK"/>
              </w:rPr>
              <w:t>Erhvervsbebyggelse i øvrigt</w:t>
            </w:r>
          </w:p>
        </w:tc>
        <w:tc>
          <w:tcPr>
            <w:tcW w:w="3716" w:type="dxa"/>
            <w:shd w:val="clear" w:color="auto" w:fill="auto"/>
          </w:tcPr>
          <w:p w14:paraId="01FC031A" w14:textId="77777777" w:rsidR="00273DA7" w:rsidRPr="006C3AC6" w:rsidRDefault="00273DA7" w:rsidP="00273DA7">
            <w:pPr>
              <w:spacing w:before="100" w:after="100" w:line="300" w:lineRule="exact"/>
              <w:jc w:val="center"/>
              <w:rPr>
                <w:rFonts w:eastAsia="Times New Roman" w:cs="Arial"/>
                <w:lang w:eastAsia="da-DK"/>
              </w:rPr>
            </w:pPr>
            <w:r w:rsidRPr="006C3AC6">
              <w:rPr>
                <w:rFonts w:eastAsia="Times New Roman" w:cs="Arial"/>
                <w:lang w:eastAsia="da-DK"/>
              </w:rPr>
              <w:t>85 dB</w:t>
            </w:r>
          </w:p>
        </w:tc>
      </w:tr>
    </w:tbl>
    <w:p w14:paraId="3FAC101E" w14:textId="77777777" w:rsidR="00273DA7" w:rsidRDefault="00273DA7" w:rsidP="00273DA7">
      <w:pPr>
        <w:spacing w:after="0" w:line="300" w:lineRule="exact"/>
        <w:rPr>
          <w:rFonts w:eastAsia="Times New Roman" w:cs="Arial"/>
          <w:lang w:eastAsia="da-DK"/>
        </w:rPr>
      </w:pPr>
    </w:p>
    <w:p w14:paraId="46F327C3" w14:textId="77777777" w:rsidR="00273DA7" w:rsidRDefault="00273DA7" w:rsidP="00EC59CA">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Det maksimale KB-vægtede accelerationsniveau skal beregnes som energimiddelværdien af samtlige (eller tilsvarende) måleresultater fra de benyttede målepunkter.</w:t>
      </w:r>
    </w:p>
    <w:p w14:paraId="79494E03" w14:textId="77777777" w:rsidR="00273DA7" w:rsidRPr="006C3AC6" w:rsidRDefault="00273DA7" w:rsidP="00273DA7">
      <w:pPr>
        <w:spacing w:after="0" w:line="300" w:lineRule="exact"/>
        <w:rPr>
          <w:rFonts w:eastAsia="Times New Roman" w:cs="Arial"/>
          <w:lang w:eastAsia="da-DK"/>
        </w:rPr>
      </w:pPr>
    </w:p>
    <w:p w14:paraId="0C42B1B1" w14:textId="77777777" w:rsidR="00273DA7" w:rsidRPr="006C3AC6" w:rsidRDefault="00273DA7" w:rsidP="00EC59CA">
      <w:pPr>
        <w:pStyle w:val="Listeafsnit"/>
        <w:numPr>
          <w:ilvl w:val="0"/>
          <w:numId w:val="22"/>
        </w:numPr>
        <w:spacing w:after="0" w:line="300" w:lineRule="exact"/>
        <w:rPr>
          <w:rFonts w:eastAsia="Times New Roman" w:cs="Arial"/>
          <w:lang w:eastAsia="da-DK"/>
        </w:rPr>
      </w:pPr>
      <w:r w:rsidRPr="006C3AC6">
        <w:rPr>
          <w:rFonts w:eastAsia="Times New Roman" w:cs="Arial"/>
          <w:lang w:eastAsia="da-DK"/>
        </w:rPr>
        <w:t>Tilsynsmyndigheden kan kræve</w:t>
      </w:r>
      <w:r w:rsidR="00CF366A">
        <w:rPr>
          <w:rFonts w:eastAsia="Times New Roman" w:cs="Arial"/>
          <w:lang w:eastAsia="da-DK"/>
        </w:rPr>
        <w:t>,</w:t>
      </w:r>
      <w:r w:rsidRPr="006C3AC6">
        <w:rPr>
          <w:rFonts w:eastAsia="Times New Roman" w:cs="Arial"/>
          <w:lang w:eastAsia="da-DK"/>
        </w:rPr>
        <w:t xml:space="preserve"> at virksomheden for egen regning ved beregninger eller målinger dokumenterer</w:t>
      </w:r>
      <w:r w:rsidR="00CF366A">
        <w:rPr>
          <w:rFonts w:eastAsia="Times New Roman" w:cs="Arial"/>
          <w:lang w:eastAsia="da-DK"/>
        </w:rPr>
        <w:t>,</w:t>
      </w:r>
      <w:r w:rsidRPr="006C3AC6">
        <w:rPr>
          <w:rFonts w:eastAsia="Times New Roman" w:cs="Arial"/>
          <w:lang w:eastAsia="da-DK"/>
        </w:rPr>
        <w:t xml:space="preserve"> at grænseværdierne i tabel </w:t>
      </w:r>
      <w:r w:rsidR="00D1437B" w:rsidRPr="007A31CA">
        <w:rPr>
          <w:rFonts w:eastAsia="Times New Roman" w:cs="Arial"/>
          <w:lang w:eastAsia="da-DK"/>
        </w:rPr>
        <w:t>5</w:t>
      </w:r>
      <w:r w:rsidRPr="007A31CA">
        <w:rPr>
          <w:rFonts w:eastAsia="Times New Roman" w:cs="Arial"/>
          <w:lang w:eastAsia="da-DK"/>
        </w:rPr>
        <w:t xml:space="preserve">, </w:t>
      </w:r>
      <w:r w:rsidR="00D1437B" w:rsidRPr="007A31CA">
        <w:rPr>
          <w:rFonts w:eastAsia="Times New Roman" w:cs="Arial"/>
          <w:lang w:eastAsia="da-DK"/>
        </w:rPr>
        <w:t>6</w:t>
      </w:r>
      <w:r w:rsidRPr="007A31CA">
        <w:rPr>
          <w:rFonts w:eastAsia="Times New Roman" w:cs="Arial"/>
          <w:lang w:eastAsia="da-DK"/>
        </w:rPr>
        <w:t xml:space="preserve"> og </w:t>
      </w:r>
      <w:r w:rsidR="00D1437B" w:rsidRPr="007A31CA">
        <w:rPr>
          <w:rFonts w:eastAsia="Times New Roman" w:cs="Arial"/>
          <w:lang w:eastAsia="da-DK"/>
        </w:rPr>
        <w:t>7</w:t>
      </w:r>
      <w:r w:rsidRPr="006C3AC6">
        <w:rPr>
          <w:rFonts w:eastAsia="Times New Roman" w:cs="Arial"/>
          <w:lang w:eastAsia="da-DK"/>
        </w:rPr>
        <w:t xml:space="preserve"> er overholdt.</w:t>
      </w:r>
    </w:p>
    <w:p w14:paraId="75A79CA7" w14:textId="77777777" w:rsidR="002C110F" w:rsidRDefault="00273DA7" w:rsidP="002C110F">
      <w:pPr>
        <w:spacing w:after="0" w:line="300" w:lineRule="exact"/>
        <w:ind w:left="720"/>
        <w:rPr>
          <w:rFonts w:eastAsia="Times New Roman" w:cs="Arial"/>
          <w:lang w:eastAsia="da-DK"/>
        </w:rPr>
      </w:pPr>
      <w:r w:rsidRPr="006C3AC6">
        <w:rPr>
          <w:rFonts w:eastAsia="Times New Roman" w:cs="Arial"/>
          <w:lang w:eastAsia="da-DK"/>
        </w:rPr>
        <w:t>Dokumentationen skal være tilsynsmyndigheden i hænde i skriftlig form senest 3 m</w:t>
      </w:r>
      <w:r w:rsidR="002C110F">
        <w:rPr>
          <w:rFonts w:eastAsia="Times New Roman" w:cs="Arial"/>
          <w:lang w:eastAsia="da-DK"/>
        </w:rPr>
        <w:t xml:space="preserve">åneder efter kravet er fremsat. </w:t>
      </w:r>
    </w:p>
    <w:p w14:paraId="3A31AC34" w14:textId="77777777" w:rsidR="00273DA7" w:rsidRPr="00B8568C" w:rsidRDefault="002C110F" w:rsidP="00B8568C">
      <w:pPr>
        <w:spacing w:after="0" w:line="300" w:lineRule="exact"/>
        <w:ind w:left="720"/>
        <w:rPr>
          <w:rFonts w:eastAsia="Times New Roman" w:cs="Arial"/>
          <w:lang w:eastAsia="da-DK"/>
        </w:rPr>
      </w:pPr>
      <w:r>
        <w:rPr>
          <w:rFonts w:eastAsia="Times New Roman" w:cs="Arial"/>
          <w:lang w:eastAsia="da-DK"/>
        </w:rPr>
        <w:br/>
      </w:r>
      <w:r w:rsidR="00273DA7" w:rsidRPr="006C3AC6">
        <w:rPr>
          <w:rFonts w:eastAsia="Times New Roman" w:cs="Arial"/>
          <w:lang w:eastAsia="da-DK"/>
        </w:rPr>
        <w:t xml:space="preserve">Dokumentationen skal udføres </w:t>
      </w:r>
      <w:r>
        <w:rPr>
          <w:rFonts w:eastAsia="Times New Roman" w:cs="Arial"/>
          <w:lang w:eastAsia="da-DK"/>
        </w:rPr>
        <w:t xml:space="preserve">af </w:t>
      </w:r>
      <w:r w:rsidR="00273DA7" w:rsidRPr="006C3AC6">
        <w:rPr>
          <w:rFonts w:eastAsia="Times New Roman" w:cs="Arial"/>
          <w:lang w:eastAsia="da-DK"/>
        </w:rPr>
        <w:t>et dertil akkrediteret firma og i overensstemmelse med Miljøstyrelsens retningslinjer, orienteringer og bekendtgørelser på området, samt eventuelle orienteringer fra Miljøstyrelsens Referencelaboratorium på området.</w:t>
      </w:r>
    </w:p>
    <w:p w14:paraId="1EA81259" w14:textId="77777777" w:rsidR="00273DA7" w:rsidRPr="00273DA7" w:rsidRDefault="00273DA7" w:rsidP="00273DA7">
      <w:pPr>
        <w:spacing w:after="0" w:line="300" w:lineRule="exact"/>
        <w:ind w:left="357"/>
        <w:rPr>
          <w:rFonts w:ascii="Arial" w:eastAsia="Times New Roman" w:hAnsi="Arial" w:cs="Arial"/>
          <w:szCs w:val="24"/>
          <w:lang w:eastAsia="da-DK"/>
        </w:rPr>
      </w:pPr>
    </w:p>
    <w:p w14:paraId="30D49070" w14:textId="77777777" w:rsidR="00273DA7" w:rsidRPr="00273DA7" w:rsidRDefault="00273DA7" w:rsidP="00D34B89">
      <w:pPr>
        <w:pStyle w:val="Overskrift1"/>
      </w:pPr>
      <w:r w:rsidRPr="00273DA7">
        <w:br w:type="page"/>
      </w:r>
      <w:bookmarkStart w:id="45" w:name="_Toc431295054"/>
      <w:bookmarkStart w:id="46" w:name="_Toc433190048"/>
      <w:bookmarkStart w:id="47" w:name="_Toc21950409"/>
      <w:r w:rsidRPr="00273DA7">
        <w:lastRenderedPageBreak/>
        <w:t>Formelle oplysninger</w:t>
      </w:r>
      <w:bookmarkEnd w:id="45"/>
      <w:bookmarkEnd w:id="46"/>
      <w:bookmarkEnd w:id="47"/>
    </w:p>
    <w:p w14:paraId="65B5E3B0" w14:textId="77777777" w:rsidR="00273DA7" w:rsidRPr="00273DA7" w:rsidRDefault="00273DA7" w:rsidP="008F7263">
      <w:pPr>
        <w:pStyle w:val="Overskrift2"/>
      </w:pPr>
      <w:bookmarkStart w:id="48" w:name="_Toc431295055"/>
      <w:bookmarkStart w:id="49" w:name="_Toc433190049"/>
      <w:bookmarkStart w:id="50" w:name="_Toc21950410"/>
      <w:r w:rsidRPr="00273DA7">
        <w:t>Offentlighed og høring</w:t>
      </w:r>
      <w:bookmarkEnd w:id="48"/>
      <w:bookmarkEnd w:id="49"/>
      <w:bookmarkEnd w:id="50"/>
    </w:p>
    <w:p w14:paraId="5100BD85" w14:textId="6C6D9F42"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Udkast til miljøgodkendelse har været</w:t>
      </w:r>
      <w:r w:rsidR="002D2439">
        <w:rPr>
          <w:rFonts w:eastAsia="Times New Roman" w:cs="Arial"/>
          <w:lang w:eastAsia="da-DK"/>
        </w:rPr>
        <w:t xml:space="preserve"> i høring hos virksomheden i </w:t>
      </w:r>
      <w:r w:rsidR="002D2439" w:rsidRPr="000D6C4A">
        <w:rPr>
          <w:rFonts w:eastAsia="Times New Roman" w:cs="Arial"/>
          <w:lang w:eastAsia="da-DK"/>
        </w:rPr>
        <w:t xml:space="preserve">perioden </w:t>
      </w:r>
      <w:r w:rsidR="000D6C4A" w:rsidRPr="000D6C4A">
        <w:rPr>
          <w:rFonts w:eastAsia="Times New Roman" w:cs="Arial"/>
          <w:lang w:eastAsia="da-DK"/>
        </w:rPr>
        <w:t xml:space="preserve">25.02. </w:t>
      </w:r>
      <w:r w:rsidR="002D2439" w:rsidRPr="000D6C4A">
        <w:rPr>
          <w:rFonts w:eastAsia="Times New Roman" w:cs="Arial"/>
          <w:lang w:eastAsia="da-DK"/>
        </w:rPr>
        <w:t xml:space="preserve">– </w:t>
      </w:r>
      <w:r w:rsidR="000D6C4A" w:rsidRPr="000D6C4A">
        <w:rPr>
          <w:rFonts w:eastAsia="Times New Roman" w:cs="Arial"/>
          <w:lang w:eastAsia="da-DK"/>
        </w:rPr>
        <w:t>06.09</w:t>
      </w:r>
      <w:r w:rsidR="002D2439" w:rsidRPr="000D6C4A">
        <w:rPr>
          <w:rFonts w:eastAsia="Times New Roman" w:cs="Arial"/>
          <w:lang w:eastAsia="da-DK"/>
        </w:rPr>
        <w:t>.2</w:t>
      </w:r>
      <w:r w:rsidR="002D2439">
        <w:rPr>
          <w:rFonts w:eastAsia="Times New Roman" w:cs="Arial"/>
          <w:lang w:eastAsia="da-DK"/>
        </w:rPr>
        <w:t>01</w:t>
      </w:r>
      <w:r w:rsidR="00D1437B">
        <w:rPr>
          <w:rFonts w:eastAsia="Times New Roman" w:cs="Arial"/>
          <w:lang w:eastAsia="da-DK"/>
        </w:rPr>
        <w:t>9</w:t>
      </w:r>
      <w:r w:rsidR="000D6C4A">
        <w:rPr>
          <w:rFonts w:eastAsia="Times New Roman" w:cs="Arial"/>
          <w:lang w:eastAsia="da-DK"/>
        </w:rPr>
        <w:t xml:space="preserve">, hvor der efter tilsyn 16.09.2019 fremkom rettelser og alternative opbevaringssted for akut opgravet jord endnu </w:t>
      </w:r>
      <w:proofErr w:type="gramStart"/>
      <w:r w:rsidR="000D6C4A">
        <w:rPr>
          <w:rFonts w:eastAsia="Times New Roman" w:cs="Arial"/>
          <w:lang w:eastAsia="da-DK"/>
        </w:rPr>
        <w:t>uden  kategorisering</w:t>
      </w:r>
      <w:proofErr w:type="gramEnd"/>
      <w:r w:rsidR="000D6C4A">
        <w:rPr>
          <w:rFonts w:eastAsia="Times New Roman" w:cs="Arial"/>
          <w:lang w:eastAsia="da-DK"/>
        </w:rPr>
        <w:t xml:space="preserve">. Derefter var et revideret udkast i en kort høring i perioden </w:t>
      </w:r>
      <w:r w:rsidR="00387A79">
        <w:rPr>
          <w:rFonts w:eastAsia="Times New Roman" w:cs="Arial"/>
          <w:lang w:eastAsia="da-DK"/>
        </w:rPr>
        <w:t xml:space="preserve">25.09. – 11.10.2019, hvor der ikke fremkom </w:t>
      </w:r>
      <w:proofErr w:type="spellStart"/>
      <w:r w:rsidR="00387A79">
        <w:rPr>
          <w:rFonts w:eastAsia="Times New Roman" w:cs="Arial"/>
          <w:lang w:eastAsia="da-DK"/>
        </w:rPr>
        <w:t>beæmrkninger</w:t>
      </w:r>
      <w:proofErr w:type="spellEnd"/>
      <w:r w:rsidR="00387A79">
        <w:rPr>
          <w:rFonts w:eastAsia="Times New Roman" w:cs="Arial"/>
          <w:lang w:eastAsia="da-DK"/>
        </w:rPr>
        <w:t xml:space="preserve">. </w:t>
      </w:r>
    </w:p>
    <w:p w14:paraId="24736817" w14:textId="77777777" w:rsidR="002D2439" w:rsidRDefault="002D2439" w:rsidP="00273DA7">
      <w:pPr>
        <w:spacing w:after="0" w:line="300" w:lineRule="exact"/>
        <w:rPr>
          <w:rFonts w:eastAsia="Times New Roman" w:cs="Arial"/>
          <w:lang w:eastAsia="da-DK"/>
        </w:rPr>
      </w:pPr>
    </w:p>
    <w:p w14:paraId="7A6D0CD9" w14:textId="331BFCBC"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 xml:space="preserve">Miljøgodkendelsen vil blive </w:t>
      </w:r>
      <w:r w:rsidRPr="00960B98">
        <w:rPr>
          <w:rFonts w:eastAsia="Times New Roman" w:cs="Arial"/>
          <w:b/>
          <w:bCs/>
          <w:lang w:eastAsia="da-DK"/>
        </w:rPr>
        <w:t xml:space="preserve">offentliggjort på Hjørring Kommunens hjemmeside </w:t>
      </w:r>
      <w:r w:rsidR="007A31CA" w:rsidRPr="00960B98">
        <w:rPr>
          <w:rFonts w:eastAsia="Times New Roman" w:cs="Arial"/>
          <w:b/>
          <w:bCs/>
          <w:lang w:eastAsia="da-DK"/>
        </w:rPr>
        <w:t>15.10.</w:t>
      </w:r>
      <w:r w:rsidR="002D2439" w:rsidRPr="00960B98">
        <w:rPr>
          <w:rFonts w:eastAsia="Times New Roman" w:cs="Arial"/>
          <w:b/>
          <w:bCs/>
          <w:lang w:eastAsia="da-DK"/>
        </w:rPr>
        <w:t>201</w:t>
      </w:r>
      <w:r w:rsidR="00D1437B" w:rsidRPr="00960B98">
        <w:rPr>
          <w:rFonts w:eastAsia="Times New Roman" w:cs="Arial"/>
          <w:b/>
          <w:bCs/>
          <w:lang w:eastAsia="da-DK"/>
        </w:rPr>
        <w:t>9</w:t>
      </w:r>
      <w:r w:rsidR="002D2439">
        <w:rPr>
          <w:rFonts w:eastAsia="Times New Roman" w:cs="Arial"/>
          <w:lang w:eastAsia="da-DK"/>
        </w:rPr>
        <w:t>.</w:t>
      </w:r>
      <w:r w:rsidR="008F7263" w:rsidRPr="001465E1">
        <w:rPr>
          <w:rFonts w:eastAsia="Times New Roman" w:cs="Arial"/>
          <w:lang w:eastAsia="da-DK"/>
        </w:rPr>
        <w:br/>
      </w:r>
    </w:p>
    <w:p w14:paraId="4492E083" w14:textId="77777777" w:rsidR="00273DA7" w:rsidRPr="00273DA7" w:rsidRDefault="00273DA7" w:rsidP="008F7263">
      <w:pPr>
        <w:pStyle w:val="Overskrift2"/>
      </w:pPr>
      <w:bookmarkStart w:id="51" w:name="_Toc431295056"/>
      <w:bookmarkStart w:id="52" w:name="_Toc433190050"/>
      <w:bookmarkStart w:id="53" w:name="_Toc21950411"/>
      <w:r w:rsidRPr="00273DA7">
        <w:t>Klagevejledning</w:t>
      </w:r>
      <w:bookmarkEnd w:id="51"/>
      <w:bookmarkEnd w:id="52"/>
      <w:bookmarkEnd w:id="53"/>
    </w:p>
    <w:p w14:paraId="51BBC8D9" w14:textId="77777777"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Ansøger selv kan klage over denne godkendelse til Natur- og Miljøklagenævnet</w:t>
      </w:r>
      <w:r w:rsidRPr="001465E1">
        <w:rPr>
          <w:rFonts w:eastAsia="Times New Roman" w:cs="Arial"/>
          <w:vertAlign w:val="superscript"/>
          <w:lang w:eastAsia="da-DK"/>
        </w:rPr>
        <w:footnoteReference w:id="16"/>
      </w:r>
      <w:r w:rsidRPr="001465E1">
        <w:rPr>
          <w:rFonts w:eastAsia="Times New Roman" w:cs="Arial"/>
          <w:lang w:eastAsia="da-DK"/>
        </w:rPr>
        <w:t>.</w:t>
      </w:r>
    </w:p>
    <w:p w14:paraId="2C14FCB5" w14:textId="0092B524" w:rsidR="00273DA7" w:rsidRPr="00872FF5" w:rsidRDefault="00273DA7" w:rsidP="00872FF5">
      <w:pPr>
        <w:spacing w:after="0" w:line="300" w:lineRule="exact"/>
        <w:rPr>
          <w:rFonts w:eastAsia="Times New Roman" w:cs="Arial"/>
          <w:lang w:eastAsia="da-DK"/>
        </w:rPr>
      </w:pPr>
      <w:r w:rsidRPr="001465E1">
        <w:rPr>
          <w:rFonts w:eastAsia="Times New Roman" w:cs="Arial"/>
          <w:lang w:eastAsia="da-DK"/>
        </w:rPr>
        <w:t>Det samme kan enhver</w:t>
      </w:r>
      <w:r w:rsidRPr="001465E1">
        <w:rPr>
          <w:rFonts w:eastAsia="Times New Roman" w:cs="Arial"/>
          <w:vertAlign w:val="superscript"/>
          <w:lang w:eastAsia="da-DK"/>
        </w:rPr>
        <w:footnoteReference w:id="17"/>
      </w:r>
      <w:r w:rsidRPr="001465E1">
        <w:rPr>
          <w:rFonts w:eastAsia="Times New Roman" w:cs="Arial"/>
          <w:lang w:eastAsia="da-DK"/>
        </w:rPr>
        <w:t>, der har en væsentlig, individuel interesse i sagen samt en række foreninger og organisationer</w:t>
      </w:r>
      <w:r w:rsidRPr="001465E1">
        <w:rPr>
          <w:rFonts w:eastAsia="Times New Roman" w:cs="Arial"/>
          <w:vertAlign w:val="superscript"/>
          <w:lang w:eastAsia="da-DK"/>
        </w:rPr>
        <w:footnoteReference w:id="18"/>
      </w:r>
      <w:r w:rsidRPr="001465E1">
        <w:rPr>
          <w:rFonts w:eastAsia="Times New Roman" w:cs="Arial"/>
          <w:lang w:eastAsia="da-DK"/>
        </w:rPr>
        <w:t>.</w:t>
      </w:r>
      <w:r w:rsidR="00EA174E">
        <w:rPr>
          <w:rFonts w:eastAsia="Times New Roman" w:cs="Arial"/>
          <w:lang w:eastAsia="da-DK"/>
        </w:rPr>
        <w:t xml:space="preserve"> </w:t>
      </w:r>
      <w:r w:rsidRPr="001465E1">
        <w:rPr>
          <w:rFonts w:eastAsia="Times New Roman" w:cs="Arial"/>
          <w:lang w:eastAsia="da-DK"/>
        </w:rPr>
        <w:t>K</w:t>
      </w:r>
      <w:r w:rsidR="00EA174E">
        <w:rPr>
          <w:rFonts w:eastAsia="Times New Roman" w:cs="Arial"/>
          <w:lang w:eastAsia="da-DK"/>
        </w:rPr>
        <w:t>l</w:t>
      </w:r>
      <w:r w:rsidR="00872FF5">
        <w:rPr>
          <w:rFonts w:eastAsia="Times New Roman" w:cs="Arial"/>
          <w:lang w:eastAsia="da-DK"/>
        </w:rPr>
        <w:t xml:space="preserve">agen skal være modtaget senest: </w:t>
      </w:r>
      <w:r w:rsidR="007A31CA" w:rsidRPr="007A31CA">
        <w:rPr>
          <w:rFonts w:eastAsia="Times New Roman" w:cs="Arial"/>
          <w:b/>
          <w:bCs/>
          <w:lang w:eastAsia="da-DK"/>
        </w:rPr>
        <w:t>12.11.</w:t>
      </w:r>
      <w:r w:rsidRPr="007A31CA">
        <w:rPr>
          <w:rFonts w:eastAsia="Times New Roman" w:cs="Arial"/>
          <w:b/>
          <w:bCs/>
          <w:lang w:eastAsia="da-DK"/>
        </w:rPr>
        <w:t>201</w:t>
      </w:r>
      <w:r w:rsidR="00D1437B" w:rsidRPr="007A31CA">
        <w:rPr>
          <w:rFonts w:eastAsia="Times New Roman" w:cs="Arial"/>
          <w:b/>
          <w:bCs/>
          <w:lang w:eastAsia="da-DK"/>
        </w:rPr>
        <w:t>9</w:t>
      </w:r>
      <w:r w:rsidRPr="001465E1">
        <w:rPr>
          <w:rFonts w:eastAsia="Times New Roman" w:cs="Arial"/>
          <w:b/>
          <w:lang w:eastAsia="da-DK"/>
        </w:rPr>
        <w:t xml:space="preserve">. </w:t>
      </w:r>
    </w:p>
    <w:p w14:paraId="3C2F775B" w14:textId="77777777" w:rsidR="00273DA7" w:rsidRPr="001465E1" w:rsidRDefault="00273DA7" w:rsidP="00273DA7">
      <w:pPr>
        <w:spacing w:after="0" w:line="300" w:lineRule="exact"/>
        <w:rPr>
          <w:rFonts w:eastAsia="Times New Roman" w:cs="Arial"/>
          <w:lang w:eastAsia="da-DK"/>
        </w:rPr>
      </w:pPr>
    </w:p>
    <w:p w14:paraId="0402C277" w14:textId="77777777"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Klagen skal indsendes digitalt til Natur- og Miljøklagenævnet via ”Klageportalen”.</w:t>
      </w:r>
    </w:p>
    <w:p w14:paraId="78EB11FD" w14:textId="77777777"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 xml:space="preserve">Link til protalen findes på forsiden af nævnets hjemmeside: </w:t>
      </w:r>
      <w:hyperlink r:id="rId16" w:history="1">
        <w:r w:rsidRPr="001465E1">
          <w:rPr>
            <w:rFonts w:eastAsia="Times New Roman" w:cs="Arial"/>
            <w:color w:val="0000FF"/>
            <w:u w:val="single"/>
            <w:lang w:eastAsia="da-DK"/>
          </w:rPr>
          <w:t>www.nmkn.dk</w:t>
        </w:r>
      </w:hyperlink>
      <w:r w:rsidRPr="001465E1">
        <w:rPr>
          <w:rFonts w:eastAsia="Times New Roman" w:cs="Arial"/>
          <w:lang w:eastAsia="da-DK"/>
        </w:rPr>
        <w:t xml:space="preserve">. </w:t>
      </w:r>
    </w:p>
    <w:p w14:paraId="6D1E110A" w14:textId="77777777"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Nævnet skal som udgangspunkt afvise en klage, der kommer uden om Klageportalen.</w:t>
      </w:r>
    </w:p>
    <w:p w14:paraId="3580AFD5" w14:textId="77777777" w:rsidR="00273DA7" w:rsidRDefault="00273DA7" w:rsidP="00273DA7">
      <w:pPr>
        <w:spacing w:after="0" w:line="300" w:lineRule="exact"/>
        <w:rPr>
          <w:rFonts w:eastAsia="Times New Roman" w:cs="Arial"/>
          <w:lang w:eastAsia="da-DK"/>
        </w:rPr>
      </w:pPr>
      <w:r w:rsidRPr="001465E1">
        <w:rPr>
          <w:rFonts w:eastAsia="Times New Roman" w:cs="Arial"/>
          <w:lang w:eastAsia="da-DK"/>
        </w:rPr>
        <w:t>Natur- og Miljøklagenævnet opkr</w:t>
      </w:r>
      <w:r w:rsidR="00872FF5">
        <w:rPr>
          <w:rFonts w:eastAsia="Times New Roman" w:cs="Arial"/>
          <w:lang w:eastAsia="da-DK"/>
        </w:rPr>
        <w:t>æver et gebyr på 500 kroner.</w:t>
      </w:r>
    </w:p>
    <w:p w14:paraId="24E65A51" w14:textId="77777777" w:rsidR="00872FF5" w:rsidRPr="001465E1" w:rsidRDefault="00872FF5" w:rsidP="00273DA7">
      <w:pPr>
        <w:spacing w:after="0" w:line="300" w:lineRule="exact"/>
        <w:rPr>
          <w:rFonts w:eastAsia="Times New Roman" w:cs="Arial"/>
          <w:lang w:eastAsia="da-DK"/>
        </w:rPr>
      </w:pPr>
    </w:p>
    <w:p w14:paraId="3423AA65" w14:textId="77777777" w:rsidR="00273DA7" w:rsidRPr="001465E1" w:rsidRDefault="00273DA7" w:rsidP="00273DA7">
      <w:pPr>
        <w:autoSpaceDE w:val="0"/>
        <w:autoSpaceDN w:val="0"/>
        <w:adjustRightInd w:val="0"/>
        <w:spacing w:after="0" w:line="300" w:lineRule="exact"/>
        <w:rPr>
          <w:rFonts w:eastAsia="Times New Roman" w:cs="Arial"/>
          <w:lang w:eastAsia="da-DK"/>
        </w:rPr>
      </w:pPr>
      <w:r w:rsidRPr="001465E1">
        <w:rPr>
          <w:rFonts w:eastAsia="Times New Roman" w:cs="Arial"/>
          <w:lang w:eastAsia="da-DK"/>
        </w:rPr>
        <w:t>Miljøgodkendelsen kan godt udnyttes på egen risiko, selvom der klages over den, under forudsætning af, at andre nødvendige tilladelser er indhentet. Natur- og Miljøklagenævnet kan dog i særlige tilfælde afgøre, at godkendelsen ikke kan udnyttes før en klagen er behandlet. Natur- og Miljøklagenævnet kan også ændre eller ophæve en miljøgodkendelse på baggrund af en klage.</w:t>
      </w:r>
    </w:p>
    <w:p w14:paraId="574CBDC8" w14:textId="77777777" w:rsidR="00273DA7" w:rsidRPr="001465E1" w:rsidRDefault="00273DA7" w:rsidP="00273DA7">
      <w:pPr>
        <w:autoSpaceDE w:val="0"/>
        <w:autoSpaceDN w:val="0"/>
        <w:adjustRightInd w:val="0"/>
        <w:spacing w:after="0" w:line="300" w:lineRule="exact"/>
        <w:rPr>
          <w:rFonts w:eastAsia="Times New Roman" w:cs="Arial"/>
          <w:color w:val="000000"/>
          <w:lang w:eastAsia="da-DK"/>
        </w:rPr>
      </w:pPr>
    </w:p>
    <w:p w14:paraId="36197A5F" w14:textId="74CD672A"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Kommunens afgørelse kan også indbringes for domstolen</w:t>
      </w:r>
      <w:r w:rsidRPr="001465E1">
        <w:rPr>
          <w:rFonts w:eastAsia="Times New Roman" w:cs="Arial"/>
          <w:vertAlign w:val="superscript"/>
          <w:lang w:eastAsia="da-DK"/>
        </w:rPr>
        <w:footnoteReference w:id="19"/>
      </w:r>
      <w:r w:rsidRPr="001465E1">
        <w:rPr>
          <w:rFonts w:eastAsia="Times New Roman" w:cs="Arial"/>
          <w:lang w:eastAsia="da-DK"/>
        </w:rPr>
        <w:t xml:space="preserve">. En retssag skal være anlagt inden seks måneder fra den dag, afgørelsen er offentliggjort. Det </w:t>
      </w:r>
      <w:r w:rsidRPr="007A31CA">
        <w:rPr>
          <w:rFonts w:eastAsia="Times New Roman" w:cs="Arial"/>
          <w:lang w:eastAsia="da-DK"/>
        </w:rPr>
        <w:t xml:space="preserve">vil sige </w:t>
      </w:r>
      <w:r w:rsidR="007A31CA" w:rsidRPr="007A31CA">
        <w:rPr>
          <w:rFonts w:eastAsia="Times New Roman" w:cs="Arial"/>
          <w:lang w:eastAsia="da-DK"/>
        </w:rPr>
        <w:t>15.0</w:t>
      </w:r>
      <w:r w:rsidR="007A31CA">
        <w:rPr>
          <w:rFonts w:eastAsia="Times New Roman" w:cs="Arial"/>
          <w:lang w:eastAsia="da-DK"/>
        </w:rPr>
        <w:t>4</w:t>
      </w:r>
      <w:r w:rsidR="00012A00" w:rsidRPr="007A31CA">
        <w:rPr>
          <w:rFonts w:eastAsia="Times New Roman" w:cs="Arial"/>
          <w:lang w:eastAsia="da-DK"/>
        </w:rPr>
        <w:t>.20</w:t>
      </w:r>
      <w:r w:rsidR="000D6C4A" w:rsidRPr="007A31CA">
        <w:rPr>
          <w:rFonts w:eastAsia="Times New Roman" w:cs="Arial"/>
          <w:lang w:eastAsia="da-DK"/>
        </w:rPr>
        <w:t>20</w:t>
      </w:r>
      <w:r w:rsidRPr="007A31CA">
        <w:rPr>
          <w:rFonts w:eastAsia="Times New Roman" w:cs="Arial"/>
          <w:lang w:eastAsia="da-DK"/>
        </w:rPr>
        <w:t>.</w:t>
      </w:r>
    </w:p>
    <w:p w14:paraId="0A786AC1" w14:textId="77777777" w:rsidR="00273DA7" w:rsidRPr="001465E1" w:rsidRDefault="00273DA7" w:rsidP="00273DA7">
      <w:pPr>
        <w:spacing w:after="0" w:line="300" w:lineRule="exact"/>
        <w:rPr>
          <w:rFonts w:eastAsia="Times New Roman" w:cs="Arial"/>
          <w:lang w:eastAsia="da-DK"/>
        </w:rPr>
      </w:pPr>
    </w:p>
    <w:p w14:paraId="48A4123B" w14:textId="77777777" w:rsidR="00273DA7" w:rsidRPr="001465E1" w:rsidRDefault="00273DA7" w:rsidP="00273DA7">
      <w:pPr>
        <w:spacing w:after="0" w:line="300" w:lineRule="exact"/>
        <w:rPr>
          <w:rFonts w:eastAsia="Times New Roman" w:cs="Arial"/>
          <w:lang w:eastAsia="da-DK"/>
        </w:rPr>
      </w:pPr>
      <w:r w:rsidRPr="001465E1">
        <w:rPr>
          <w:rFonts w:eastAsia="Times New Roman" w:cs="Arial"/>
          <w:lang w:eastAsia="da-DK"/>
        </w:rPr>
        <w:t>Der er til enhver tid aktindsigt i sagen, herunder resultater af virksomhedens egenkontrol jf. Forvaltningsloven</w:t>
      </w:r>
      <w:r w:rsidRPr="001465E1">
        <w:rPr>
          <w:rFonts w:eastAsia="Times New Roman" w:cs="Arial"/>
          <w:vertAlign w:val="superscript"/>
          <w:lang w:eastAsia="da-DK"/>
        </w:rPr>
        <w:footnoteReference w:id="20"/>
      </w:r>
      <w:r w:rsidRPr="001465E1">
        <w:rPr>
          <w:rFonts w:eastAsia="Times New Roman" w:cs="Arial"/>
          <w:lang w:eastAsia="da-DK"/>
        </w:rPr>
        <w:t>, Offentlighedsloven</w:t>
      </w:r>
      <w:r w:rsidRPr="001465E1">
        <w:rPr>
          <w:rFonts w:eastAsia="Times New Roman" w:cs="Arial"/>
          <w:vertAlign w:val="superscript"/>
          <w:lang w:eastAsia="da-DK"/>
        </w:rPr>
        <w:footnoteReference w:id="21"/>
      </w:r>
      <w:r w:rsidRPr="001465E1">
        <w:rPr>
          <w:rFonts w:eastAsia="Times New Roman" w:cs="Arial"/>
          <w:lang w:eastAsia="da-DK"/>
        </w:rPr>
        <w:t xml:space="preserve"> og Lov om aktindsigt i miljøoplysninger</w:t>
      </w:r>
      <w:r w:rsidRPr="001465E1">
        <w:rPr>
          <w:rFonts w:eastAsia="Times New Roman" w:cs="Arial"/>
          <w:vertAlign w:val="superscript"/>
          <w:lang w:eastAsia="da-DK"/>
        </w:rPr>
        <w:footnoteReference w:id="22"/>
      </w:r>
      <w:r w:rsidRPr="001465E1">
        <w:rPr>
          <w:rFonts w:eastAsia="Times New Roman" w:cs="Arial"/>
          <w:lang w:eastAsia="da-DK"/>
        </w:rPr>
        <w:t>.</w:t>
      </w:r>
    </w:p>
    <w:p w14:paraId="595C2A0A" w14:textId="77777777" w:rsidR="00770D86" w:rsidRDefault="00770D86">
      <w:pPr>
        <w:rPr>
          <w:rFonts w:eastAsia="Times New Roman" w:cs="Arial"/>
          <w:lang w:eastAsia="da-DK"/>
        </w:rPr>
      </w:pPr>
      <w:r>
        <w:rPr>
          <w:rFonts w:eastAsia="Times New Roman" w:cs="Arial"/>
          <w:lang w:eastAsia="da-DK"/>
        </w:rPr>
        <w:br w:type="page"/>
      </w:r>
    </w:p>
    <w:p w14:paraId="3FC59BD9" w14:textId="77777777" w:rsidR="00273DA7" w:rsidRPr="00273DA7" w:rsidRDefault="00273DA7" w:rsidP="008F7263">
      <w:pPr>
        <w:pStyle w:val="Overskrift2"/>
      </w:pPr>
      <w:bookmarkStart w:id="54" w:name="_Toc433190051"/>
      <w:bookmarkStart w:id="55" w:name="_Toc21950412"/>
      <w:r w:rsidRPr="00273DA7">
        <w:lastRenderedPageBreak/>
        <w:t>Underretning om afgørelsen</w:t>
      </w:r>
      <w:bookmarkEnd w:id="54"/>
      <w:bookmarkEnd w:id="55"/>
    </w:p>
    <w:p w14:paraId="1AF8A1FC" w14:textId="77777777" w:rsidR="00273DA7" w:rsidRPr="00635F00" w:rsidRDefault="00273DA7" w:rsidP="00273DA7">
      <w:pPr>
        <w:tabs>
          <w:tab w:val="left" w:pos="567"/>
          <w:tab w:val="left" w:pos="6945"/>
        </w:tabs>
        <w:spacing w:after="0" w:line="300" w:lineRule="exact"/>
        <w:ind w:left="567" w:hanging="567"/>
        <w:rPr>
          <w:rFonts w:ascii="Arial" w:eastAsia="Times New Roman" w:hAnsi="Arial" w:cs="Arial"/>
          <w:lang w:eastAsia="da-DK"/>
        </w:rPr>
      </w:pPr>
    </w:p>
    <w:p w14:paraId="4F6B0555" w14:textId="77777777" w:rsidR="00273DA7" w:rsidRDefault="00273DA7" w:rsidP="00273DA7">
      <w:pPr>
        <w:tabs>
          <w:tab w:val="left" w:pos="567"/>
          <w:tab w:val="left" w:pos="6945"/>
        </w:tabs>
        <w:spacing w:after="0" w:line="300" w:lineRule="exact"/>
        <w:ind w:left="567" w:hanging="567"/>
        <w:rPr>
          <w:rFonts w:eastAsia="Times New Roman" w:cs="Arial"/>
          <w:lang w:eastAsia="da-DK"/>
        </w:rPr>
      </w:pPr>
      <w:r w:rsidRPr="00635F00">
        <w:rPr>
          <w:rFonts w:ascii="Arial" w:eastAsia="Times New Roman" w:hAnsi="Arial" w:cs="Arial"/>
          <w:lang w:eastAsia="da-DK"/>
        </w:rPr>
        <w:tab/>
      </w:r>
      <w:r w:rsidRPr="00635F00">
        <w:rPr>
          <w:rFonts w:eastAsia="Times New Roman" w:cs="Arial"/>
          <w:lang w:eastAsia="da-DK"/>
        </w:rPr>
        <w:t xml:space="preserve">Virksomheden: </w:t>
      </w:r>
      <w:r w:rsidR="00635F00" w:rsidRPr="00635F00">
        <w:rPr>
          <w:rFonts w:eastAsia="Times New Roman" w:cs="Arial"/>
          <w:lang w:eastAsia="da-DK"/>
        </w:rPr>
        <w:t>HMU</w:t>
      </w:r>
      <w:r w:rsidR="00635F00">
        <w:rPr>
          <w:rFonts w:eastAsia="Times New Roman" w:cs="Arial"/>
          <w:lang w:eastAsia="da-DK"/>
        </w:rPr>
        <w:t xml:space="preserve">    - digital post og </w:t>
      </w:r>
      <w:hyperlink r:id="rId17" w:history="1">
        <w:r w:rsidR="00635F00" w:rsidRPr="00C205E4">
          <w:rPr>
            <w:rStyle w:val="Hyperlink"/>
            <w:rFonts w:eastAsia="Times New Roman" w:cs="Arial"/>
            <w:lang w:eastAsia="da-DK"/>
          </w:rPr>
          <w:t>claus@hmu.dk</w:t>
        </w:r>
      </w:hyperlink>
    </w:p>
    <w:p w14:paraId="57B85DFA" w14:textId="77777777" w:rsidR="00A077E1" w:rsidRPr="001465E1" w:rsidRDefault="00A077E1" w:rsidP="00273DA7">
      <w:pPr>
        <w:tabs>
          <w:tab w:val="left" w:pos="567"/>
          <w:tab w:val="left" w:pos="6945"/>
        </w:tabs>
        <w:spacing w:after="0" w:line="300" w:lineRule="exact"/>
        <w:ind w:left="567" w:hanging="567"/>
        <w:rPr>
          <w:rFonts w:eastAsia="Times New Roman" w:cs="Arial"/>
          <w:lang w:eastAsia="da-DK"/>
        </w:rPr>
      </w:pPr>
    </w:p>
    <w:p w14:paraId="56FA2054" w14:textId="77777777" w:rsidR="00273DA7" w:rsidRPr="002D2439" w:rsidRDefault="002D2439" w:rsidP="002D2439">
      <w:pPr>
        <w:tabs>
          <w:tab w:val="left" w:pos="567"/>
          <w:tab w:val="left" w:pos="6945"/>
        </w:tabs>
        <w:spacing w:after="0" w:line="300" w:lineRule="exact"/>
        <w:ind w:left="567" w:hanging="567"/>
        <w:rPr>
          <w:rFonts w:eastAsia="Times New Roman" w:cs="Arial"/>
          <w:b/>
          <w:lang w:eastAsia="da-DK"/>
        </w:rPr>
      </w:pPr>
      <w:r w:rsidRPr="002D2439">
        <w:rPr>
          <w:rFonts w:eastAsia="Times New Roman" w:cs="Arial"/>
          <w:b/>
          <w:lang w:eastAsia="da-DK"/>
        </w:rPr>
        <w:t>Myndigheder</w:t>
      </w:r>
    </w:p>
    <w:p w14:paraId="54B70E8E" w14:textId="77777777" w:rsidR="009A7FB4" w:rsidRDefault="00273DA7" w:rsidP="00273DA7">
      <w:pPr>
        <w:tabs>
          <w:tab w:val="left" w:pos="567"/>
          <w:tab w:val="left" w:pos="6945"/>
        </w:tabs>
        <w:spacing w:after="0" w:line="300" w:lineRule="exact"/>
        <w:ind w:left="567" w:hanging="567"/>
      </w:pPr>
      <w:r w:rsidRPr="001465E1">
        <w:rPr>
          <w:rFonts w:eastAsia="Times New Roman" w:cs="Arial"/>
          <w:lang w:eastAsia="da-DK"/>
        </w:rPr>
        <w:tab/>
      </w:r>
      <w:r w:rsidR="009A7FB4" w:rsidRPr="009A7FB4">
        <w:rPr>
          <w:rFonts w:eastAsia="Times New Roman" w:cs="Arial"/>
          <w:lang w:eastAsia="da-DK"/>
        </w:rPr>
        <w:t>Embedslægeinstitutionen Nordjylland (Sundhedsstyrelsen)</w:t>
      </w:r>
      <w:r w:rsidR="009A7FB4">
        <w:rPr>
          <w:rFonts w:eastAsia="Times New Roman" w:cs="Arial"/>
          <w:lang w:eastAsia="da-DK"/>
        </w:rPr>
        <w:t>:</w:t>
      </w:r>
      <w:r w:rsidR="009A7FB4" w:rsidRPr="009A7FB4">
        <w:rPr>
          <w:rFonts w:eastAsia="Times New Roman" w:cs="Arial"/>
          <w:lang w:eastAsia="da-DK"/>
        </w:rPr>
        <w:t xml:space="preserve"> </w:t>
      </w:r>
      <w:hyperlink r:id="rId18" w:history="1">
        <w:r w:rsidR="009A7FB4" w:rsidRPr="002B6533">
          <w:rPr>
            <w:rStyle w:val="Hyperlink"/>
            <w:rFonts w:eastAsia="Times New Roman" w:cs="Arial"/>
            <w:lang w:eastAsia="da-DK"/>
          </w:rPr>
          <w:t>senord@sst.dk</w:t>
        </w:r>
      </w:hyperlink>
      <w:r w:rsidR="009A7FB4">
        <w:rPr>
          <w:rFonts w:eastAsia="Times New Roman" w:cs="Arial"/>
          <w:lang w:eastAsia="da-DK"/>
        </w:rPr>
        <w:t xml:space="preserve"> </w:t>
      </w:r>
      <w:r w:rsidR="00A077E1">
        <w:rPr>
          <w:rFonts w:eastAsia="Times New Roman" w:cs="Arial"/>
          <w:lang w:eastAsia="da-DK"/>
        </w:rPr>
        <w:t xml:space="preserve"> </w:t>
      </w:r>
      <w:hyperlink r:id="rId19" w:history="1">
        <w:r w:rsidR="00A077E1" w:rsidRPr="00A077E1">
          <w:t>nord@sst.dk</w:t>
        </w:r>
      </w:hyperlink>
    </w:p>
    <w:p w14:paraId="0DB647D6" w14:textId="77777777" w:rsidR="00273DA7" w:rsidRDefault="00273DA7" w:rsidP="009A7FB4">
      <w:pPr>
        <w:tabs>
          <w:tab w:val="left" w:pos="0"/>
          <w:tab w:val="left" w:pos="540"/>
        </w:tabs>
        <w:spacing w:after="0" w:line="300" w:lineRule="exact"/>
        <w:rPr>
          <w:rFonts w:eastAsia="Times New Roman" w:cs="Arial"/>
          <w:lang w:eastAsia="da-DK"/>
        </w:rPr>
      </w:pPr>
    </w:p>
    <w:p w14:paraId="24EEA5F3" w14:textId="77777777" w:rsidR="00A077E1" w:rsidRPr="00A077E1" w:rsidRDefault="00A077E1" w:rsidP="00A077E1">
      <w:pPr>
        <w:tabs>
          <w:tab w:val="left" w:pos="567"/>
          <w:tab w:val="left" w:pos="6945"/>
        </w:tabs>
        <w:spacing w:after="0" w:line="300" w:lineRule="exact"/>
        <w:ind w:left="567" w:hanging="567"/>
        <w:rPr>
          <w:rFonts w:eastAsia="Times New Roman" w:cs="Arial"/>
          <w:lang w:eastAsia="da-DK"/>
        </w:rPr>
      </w:pPr>
      <w:r w:rsidRPr="001465E1">
        <w:rPr>
          <w:rFonts w:eastAsia="Times New Roman" w:cs="Arial"/>
          <w:lang w:eastAsia="da-DK"/>
        </w:rPr>
        <w:tab/>
      </w:r>
      <w:r w:rsidRPr="00A077E1">
        <w:rPr>
          <w:rFonts w:eastAsia="Times New Roman" w:cs="Arial"/>
          <w:lang w:eastAsia="da-DK"/>
        </w:rPr>
        <w:t xml:space="preserve">Region Nordjylland, </w:t>
      </w:r>
      <w:hyperlink r:id="rId20" w:history="1">
        <w:r w:rsidRPr="00A077E1">
          <w:rPr>
            <w:rFonts w:eastAsia="Times New Roman" w:cs="Arial"/>
            <w:lang w:eastAsia="da-DK"/>
          </w:rPr>
          <w:t>region@rn.dk</w:t>
        </w:r>
      </w:hyperlink>
      <w:r w:rsidRPr="00A077E1">
        <w:rPr>
          <w:rFonts w:eastAsia="Times New Roman" w:cs="Arial"/>
          <w:lang w:eastAsia="da-DK"/>
        </w:rPr>
        <w:t xml:space="preserve"> </w:t>
      </w:r>
    </w:p>
    <w:p w14:paraId="72612082" w14:textId="77777777" w:rsidR="00A077E1" w:rsidRDefault="00A077E1" w:rsidP="00A077E1">
      <w:pPr>
        <w:tabs>
          <w:tab w:val="left" w:pos="567"/>
          <w:tab w:val="left" w:pos="6945"/>
        </w:tabs>
        <w:spacing w:after="0" w:line="300" w:lineRule="exact"/>
        <w:ind w:left="567" w:hanging="567"/>
        <w:rPr>
          <w:rFonts w:eastAsia="Times New Roman" w:cs="Arial"/>
          <w:lang w:eastAsia="da-DK"/>
        </w:rPr>
      </w:pPr>
    </w:p>
    <w:p w14:paraId="13291523" w14:textId="77777777" w:rsidR="00273DA7" w:rsidRPr="00CA4D76" w:rsidRDefault="00273DA7" w:rsidP="00273DA7">
      <w:pPr>
        <w:tabs>
          <w:tab w:val="left" w:pos="567"/>
          <w:tab w:val="left" w:pos="6945"/>
        </w:tabs>
        <w:spacing w:after="0" w:line="300" w:lineRule="exact"/>
        <w:ind w:left="567" w:hanging="567"/>
        <w:rPr>
          <w:rFonts w:eastAsia="Times New Roman" w:cs="Arial"/>
          <w:b/>
          <w:lang w:eastAsia="da-DK"/>
        </w:rPr>
      </w:pPr>
      <w:r w:rsidRPr="00CA4D76">
        <w:rPr>
          <w:rFonts w:eastAsia="Times New Roman" w:cs="Arial"/>
          <w:b/>
          <w:lang w:eastAsia="da-DK"/>
        </w:rPr>
        <w:t>Organisationer og foreninger</w:t>
      </w:r>
    </w:p>
    <w:p w14:paraId="2A1CA793" w14:textId="77777777" w:rsidR="00273DA7" w:rsidRPr="001465E1" w:rsidRDefault="00273DA7" w:rsidP="00273DA7">
      <w:pPr>
        <w:tabs>
          <w:tab w:val="left" w:pos="0"/>
          <w:tab w:val="left" w:pos="540"/>
        </w:tabs>
        <w:spacing w:after="0" w:line="300" w:lineRule="exact"/>
        <w:ind w:left="540"/>
        <w:rPr>
          <w:rFonts w:eastAsia="Times New Roman" w:cs="Arial"/>
          <w:lang w:eastAsia="da-DK"/>
        </w:rPr>
      </w:pPr>
    </w:p>
    <w:p w14:paraId="28556D4C" w14:textId="77777777" w:rsidR="00273DA7" w:rsidRPr="001465E1" w:rsidRDefault="00273DA7" w:rsidP="00273DA7">
      <w:pPr>
        <w:tabs>
          <w:tab w:val="left" w:pos="0"/>
          <w:tab w:val="left" w:pos="540"/>
        </w:tabs>
        <w:spacing w:after="0" w:line="300" w:lineRule="exact"/>
        <w:ind w:left="540"/>
        <w:rPr>
          <w:rFonts w:eastAsia="Times New Roman" w:cs="Arial"/>
          <w:lang w:eastAsia="da-DK"/>
        </w:rPr>
      </w:pPr>
      <w:r w:rsidRPr="001465E1">
        <w:rPr>
          <w:rFonts w:eastAsia="Times New Roman" w:cs="Arial"/>
          <w:lang w:eastAsia="da-DK"/>
        </w:rPr>
        <w:t>Danmarks Naturfrednings</w:t>
      </w:r>
      <w:r w:rsidR="009A7FB4">
        <w:rPr>
          <w:rFonts w:eastAsia="Times New Roman" w:cs="Arial"/>
          <w:lang w:eastAsia="da-DK"/>
        </w:rPr>
        <w:t>forening:</w:t>
      </w:r>
      <w:r w:rsidRPr="001465E1">
        <w:rPr>
          <w:rFonts w:eastAsia="Times New Roman" w:cs="Arial"/>
          <w:lang w:eastAsia="da-DK"/>
        </w:rPr>
        <w:t xml:space="preserve"> </w:t>
      </w:r>
      <w:hyperlink r:id="rId21" w:history="1">
        <w:r w:rsidRPr="001465E1">
          <w:rPr>
            <w:rFonts w:eastAsia="Times New Roman" w:cs="Arial"/>
            <w:color w:val="0000FF"/>
            <w:u w:val="single"/>
            <w:lang w:eastAsia="da-DK"/>
          </w:rPr>
          <w:t>dnhjoerring-sager@dn.dk</w:t>
        </w:r>
      </w:hyperlink>
      <w:r w:rsidRPr="001465E1">
        <w:rPr>
          <w:rFonts w:eastAsia="Times New Roman" w:cs="Arial"/>
          <w:lang w:eastAsia="da-DK"/>
        </w:rPr>
        <w:t xml:space="preserve">  (eller </w:t>
      </w:r>
      <w:hyperlink r:id="rId22" w:history="1">
        <w:r w:rsidRPr="001465E1">
          <w:rPr>
            <w:rFonts w:eastAsia="Times New Roman" w:cs="Arial"/>
            <w:color w:val="0000FF"/>
            <w:u w:val="single"/>
            <w:lang w:eastAsia="da-DK"/>
          </w:rPr>
          <w:t>dn@dn.dk</w:t>
        </w:r>
      </w:hyperlink>
      <w:r w:rsidRPr="001465E1">
        <w:rPr>
          <w:rFonts w:eastAsia="Times New Roman" w:cs="Arial"/>
          <w:lang w:eastAsia="da-DK"/>
        </w:rPr>
        <w:t>.)</w:t>
      </w:r>
    </w:p>
    <w:p w14:paraId="704ECD9B" w14:textId="77777777" w:rsidR="009A7FB4" w:rsidRDefault="009A7FB4" w:rsidP="009A7FB4">
      <w:pPr>
        <w:tabs>
          <w:tab w:val="left" w:pos="0"/>
          <w:tab w:val="left" w:pos="540"/>
        </w:tabs>
        <w:spacing w:after="0" w:line="300" w:lineRule="exact"/>
        <w:rPr>
          <w:rFonts w:eastAsia="Times New Roman" w:cs="Arial"/>
          <w:lang w:eastAsia="da-DK"/>
        </w:rPr>
      </w:pPr>
    </w:p>
    <w:p w14:paraId="1A329AB6" w14:textId="77777777" w:rsidR="00273DA7" w:rsidRPr="000820CA" w:rsidRDefault="00273DA7" w:rsidP="00273DA7">
      <w:pPr>
        <w:tabs>
          <w:tab w:val="left" w:pos="0"/>
          <w:tab w:val="left" w:pos="540"/>
        </w:tabs>
        <w:spacing w:after="0" w:line="300" w:lineRule="exact"/>
        <w:ind w:left="540"/>
        <w:rPr>
          <w:rFonts w:eastAsia="Times New Roman" w:cs="Arial"/>
          <w:lang w:eastAsia="da-DK"/>
        </w:rPr>
      </w:pPr>
      <w:r w:rsidRPr="000820CA">
        <w:rPr>
          <w:rFonts w:eastAsia="Times New Roman" w:cs="Arial"/>
          <w:lang w:eastAsia="da-DK"/>
        </w:rPr>
        <w:t>DN’s Samråd for Nordjylland c/o Thorkild Kjeldsen</w:t>
      </w:r>
      <w:r w:rsidR="00004BAD" w:rsidRPr="000820CA">
        <w:rPr>
          <w:rFonts w:eastAsia="Times New Roman" w:cs="Arial"/>
          <w:lang w:eastAsia="da-DK"/>
        </w:rPr>
        <w:t xml:space="preserve">: </w:t>
      </w:r>
      <w:hyperlink r:id="rId23" w:history="1">
        <w:r w:rsidRPr="000820CA">
          <w:rPr>
            <w:rFonts w:eastAsia="Times New Roman" w:cs="Arial"/>
            <w:color w:val="0000FF"/>
            <w:u w:val="single"/>
            <w:lang w:eastAsia="da-DK"/>
          </w:rPr>
          <w:t>thorkild.kjeldsen@mail.tele.dk</w:t>
        </w:r>
      </w:hyperlink>
      <w:r w:rsidRPr="000820CA">
        <w:rPr>
          <w:rFonts w:eastAsia="Times New Roman" w:cs="Arial"/>
          <w:lang w:eastAsia="da-DK"/>
        </w:rPr>
        <w:t xml:space="preserve"> </w:t>
      </w:r>
    </w:p>
    <w:p w14:paraId="22660512" w14:textId="77777777" w:rsidR="00273DA7" w:rsidRPr="000820CA" w:rsidRDefault="00273DA7" w:rsidP="00273DA7">
      <w:pPr>
        <w:tabs>
          <w:tab w:val="left" w:pos="0"/>
          <w:tab w:val="left" w:pos="6945"/>
        </w:tabs>
        <w:spacing w:after="0" w:line="300" w:lineRule="exact"/>
        <w:rPr>
          <w:rFonts w:eastAsia="Times New Roman" w:cs="Arial"/>
          <w:lang w:eastAsia="da-DK"/>
        </w:rPr>
      </w:pPr>
    </w:p>
    <w:p w14:paraId="3EDD4BEC" w14:textId="77777777" w:rsidR="00273DA7" w:rsidRPr="000762F2" w:rsidRDefault="00273DA7" w:rsidP="00273DA7">
      <w:pPr>
        <w:tabs>
          <w:tab w:val="left" w:pos="0"/>
          <w:tab w:val="left" w:pos="540"/>
        </w:tabs>
        <w:spacing w:after="0" w:line="300" w:lineRule="exact"/>
        <w:ind w:left="540"/>
        <w:rPr>
          <w:rFonts w:eastAsia="Times New Roman" w:cs="Arial"/>
          <w:lang w:val="nb-NO" w:eastAsia="da-DK"/>
        </w:rPr>
      </w:pPr>
      <w:r w:rsidRPr="000762F2">
        <w:rPr>
          <w:rFonts w:eastAsia="Times New Roman" w:cs="Arial"/>
          <w:lang w:val="nb-NO" w:eastAsia="da-DK"/>
        </w:rPr>
        <w:t>Friluftsråd</w:t>
      </w:r>
      <w:r w:rsidR="00004BAD" w:rsidRPr="000762F2">
        <w:rPr>
          <w:rFonts w:eastAsia="Times New Roman" w:cs="Arial"/>
          <w:lang w:val="nb-NO" w:eastAsia="da-DK"/>
        </w:rPr>
        <w:t xml:space="preserve">et, Thomas Elgaard Jensen: </w:t>
      </w:r>
      <w:r w:rsidR="00D55E8F">
        <w:fldChar w:fldCharType="begin"/>
      </w:r>
      <w:r w:rsidR="00D55E8F" w:rsidRPr="00D55E8F">
        <w:rPr>
          <w:lang w:val="nb-NO"/>
        </w:rPr>
        <w:instrText xml:space="preserve"> HYPERLINK "mailto:vendsyssel@friluftsraadet.dk" </w:instrText>
      </w:r>
      <w:r w:rsidR="00D55E8F">
        <w:fldChar w:fldCharType="separate"/>
      </w:r>
      <w:r w:rsidRPr="000762F2">
        <w:rPr>
          <w:rFonts w:eastAsia="Times New Roman" w:cs="Arial"/>
          <w:color w:val="0000FF"/>
          <w:u w:val="single"/>
          <w:lang w:val="nb-NO" w:eastAsia="da-DK"/>
        </w:rPr>
        <w:t>vendsyssel@friluftsraadet.dk</w:t>
      </w:r>
      <w:r w:rsidR="00D55E8F">
        <w:rPr>
          <w:rFonts w:eastAsia="Times New Roman" w:cs="Arial"/>
          <w:color w:val="0000FF"/>
          <w:u w:val="single"/>
          <w:lang w:val="nb-NO" w:eastAsia="da-DK"/>
        </w:rPr>
        <w:fldChar w:fldCharType="end"/>
      </w:r>
    </w:p>
    <w:p w14:paraId="4AB6620B" w14:textId="77777777" w:rsidR="00273DA7" w:rsidRPr="000762F2" w:rsidRDefault="00273DA7" w:rsidP="00273DA7">
      <w:pPr>
        <w:spacing w:after="0" w:line="300" w:lineRule="exact"/>
        <w:rPr>
          <w:rFonts w:eastAsia="Times New Roman" w:cs="Arial"/>
          <w:lang w:val="nb-NO" w:eastAsia="da-DK"/>
        </w:rPr>
      </w:pPr>
    </w:p>
    <w:p w14:paraId="51DC1A82" w14:textId="77777777" w:rsidR="00273DA7" w:rsidRDefault="009A7FB4" w:rsidP="00273DA7">
      <w:pPr>
        <w:spacing w:after="0" w:line="300" w:lineRule="exact"/>
        <w:ind w:firstLine="540"/>
        <w:rPr>
          <w:rFonts w:eastAsia="Times New Roman" w:cs="Arial"/>
          <w:lang w:eastAsia="da-DK"/>
        </w:rPr>
      </w:pPr>
      <w:r>
        <w:rPr>
          <w:rFonts w:eastAsia="Times New Roman" w:cs="Arial"/>
          <w:lang w:eastAsia="da-DK"/>
        </w:rPr>
        <w:t xml:space="preserve">3F Hjørrings Miljøafdeling: </w:t>
      </w:r>
      <w:hyperlink r:id="rId24" w:history="1">
        <w:r w:rsidRPr="002B6533">
          <w:rPr>
            <w:rStyle w:val="Hyperlink"/>
            <w:rFonts w:eastAsia="Times New Roman" w:cs="Arial"/>
            <w:lang w:eastAsia="da-DK"/>
          </w:rPr>
          <w:t>skagerak@3f.dk</w:t>
        </w:r>
      </w:hyperlink>
      <w:r>
        <w:rPr>
          <w:rFonts w:eastAsia="Times New Roman" w:cs="Arial"/>
          <w:lang w:eastAsia="da-DK"/>
        </w:rPr>
        <w:t xml:space="preserve"> </w:t>
      </w:r>
    </w:p>
    <w:p w14:paraId="03F1D741" w14:textId="77777777" w:rsidR="009A7FB4" w:rsidRPr="001465E1" w:rsidRDefault="009A7FB4" w:rsidP="00273DA7">
      <w:pPr>
        <w:spacing w:after="0" w:line="300" w:lineRule="exact"/>
        <w:ind w:firstLine="540"/>
        <w:rPr>
          <w:rFonts w:eastAsia="Times New Roman" w:cs="Arial"/>
          <w:lang w:eastAsia="da-DK"/>
        </w:rPr>
      </w:pPr>
    </w:p>
    <w:p w14:paraId="6FDB8CE9" w14:textId="77777777" w:rsidR="00273DA7" w:rsidRPr="009A7FB4" w:rsidRDefault="009A7FB4" w:rsidP="00273DA7">
      <w:pPr>
        <w:spacing w:after="0" w:line="300" w:lineRule="exact"/>
        <w:ind w:firstLine="540"/>
        <w:rPr>
          <w:rFonts w:eastAsia="Times New Roman" w:cs="Arial"/>
          <w:lang w:eastAsia="da-DK"/>
        </w:rPr>
      </w:pPr>
      <w:r w:rsidRPr="009A7FB4">
        <w:rPr>
          <w:rFonts w:eastAsia="Times New Roman" w:cs="Arial"/>
          <w:lang w:eastAsia="da-DK"/>
        </w:rPr>
        <w:t>Greenpeace:</w:t>
      </w:r>
      <w:r w:rsidR="00273DA7" w:rsidRPr="009A7FB4">
        <w:rPr>
          <w:rFonts w:eastAsia="Times New Roman" w:cs="Arial"/>
          <w:lang w:eastAsia="da-DK"/>
        </w:rPr>
        <w:t xml:space="preserve"> </w:t>
      </w:r>
      <w:hyperlink r:id="rId25" w:history="1">
        <w:r w:rsidR="00273DA7" w:rsidRPr="009A7FB4">
          <w:rPr>
            <w:rFonts w:eastAsia="Times New Roman" w:cs="Arial"/>
            <w:color w:val="0000FF"/>
            <w:u w:val="single"/>
            <w:lang w:eastAsia="da-DK"/>
          </w:rPr>
          <w:t>info.nordic@greenpeace.org</w:t>
        </w:r>
      </w:hyperlink>
    </w:p>
    <w:p w14:paraId="54B9BE9B" w14:textId="77777777" w:rsidR="00273DA7" w:rsidRPr="009A7FB4" w:rsidRDefault="00273DA7" w:rsidP="00273DA7">
      <w:pPr>
        <w:spacing w:after="0" w:line="300" w:lineRule="exact"/>
        <w:ind w:firstLine="540"/>
        <w:rPr>
          <w:rFonts w:eastAsia="Times New Roman" w:cs="Arial"/>
          <w:lang w:eastAsia="da-DK"/>
        </w:rPr>
      </w:pPr>
    </w:p>
    <w:p w14:paraId="74D212CD" w14:textId="77777777" w:rsidR="00273DA7" w:rsidRPr="00273DA7" w:rsidRDefault="00273DA7" w:rsidP="00273DA7">
      <w:pPr>
        <w:spacing w:after="0" w:line="300" w:lineRule="exact"/>
        <w:ind w:firstLine="540"/>
        <w:rPr>
          <w:rFonts w:ascii="Arial" w:eastAsia="Times New Roman" w:hAnsi="Arial" w:cs="Arial"/>
          <w:szCs w:val="24"/>
          <w:lang w:eastAsia="da-DK"/>
        </w:rPr>
      </w:pPr>
      <w:r w:rsidRPr="001465E1">
        <w:rPr>
          <w:rFonts w:eastAsia="Times New Roman" w:cs="Arial"/>
          <w:lang w:eastAsia="da-DK"/>
        </w:rPr>
        <w:t>Dansk ornitolog</w:t>
      </w:r>
      <w:r w:rsidR="009A7FB4">
        <w:rPr>
          <w:rFonts w:eastAsia="Times New Roman" w:cs="Arial"/>
          <w:lang w:eastAsia="da-DK"/>
        </w:rPr>
        <w:t>isk forening centralt og lokalt:</w:t>
      </w:r>
      <w:r w:rsidRPr="001465E1">
        <w:rPr>
          <w:rFonts w:eastAsia="Times New Roman" w:cs="Arial"/>
          <w:lang w:eastAsia="da-DK"/>
        </w:rPr>
        <w:t xml:space="preserve"> </w:t>
      </w:r>
      <w:hyperlink r:id="rId26" w:history="1">
        <w:r w:rsidRPr="001465E1">
          <w:rPr>
            <w:rFonts w:eastAsia="Times New Roman" w:cs="Arial"/>
            <w:color w:val="0000FF"/>
            <w:u w:val="single"/>
            <w:lang w:eastAsia="da-DK"/>
          </w:rPr>
          <w:t>natur@dof.dk</w:t>
        </w:r>
      </w:hyperlink>
      <w:r w:rsidRPr="001465E1">
        <w:rPr>
          <w:rFonts w:eastAsia="Times New Roman" w:cs="Arial"/>
          <w:lang w:eastAsia="da-DK"/>
        </w:rPr>
        <w:t xml:space="preserve"> og </w:t>
      </w:r>
      <w:hyperlink r:id="rId27" w:history="1">
        <w:r w:rsidRPr="001465E1">
          <w:rPr>
            <w:rFonts w:eastAsia="Times New Roman" w:cs="Arial"/>
            <w:color w:val="0000FF"/>
            <w:u w:val="single"/>
            <w:lang w:eastAsia="da-DK"/>
          </w:rPr>
          <w:t>hjoerring@dof.dk</w:t>
        </w:r>
      </w:hyperlink>
      <w:r w:rsidRPr="00273DA7">
        <w:rPr>
          <w:rFonts w:ascii="Arial" w:eastAsia="Times New Roman" w:hAnsi="Arial" w:cs="Arial"/>
          <w:szCs w:val="24"/>
          <w:lang w:eastAsia="da-DK"/>
        </w:rPr>
        <w:br w:type="page"/>
      </w:r>
    </w:p>
    <w:p w14:paraId="3A284227" w14:textId="77777777" w:rsidR="002B66C7" w:rsidRDefault="002B66C7" w:rsidP="00D34B89">
      <w:pPr>
        <w:pStyle w:val="Overskrift1"/>
      </w:pPr>
      <w:bookmarkStart w:id="56" w:name="_Toc21950413"/>
      <w:bookmarkStart w:id="57" w:name="_Toc431295057"/>
      <w:bookmarkStart w:id="58" w:name="_Toc433190052"/>
      <w:r>
        <w:lastRenderedPageBreak/>
        <w:t>Miljøteknisk vurdering</w:t>
      </w:r>
      <w:bookmarkEnd w:id="56"/>
    </w:p>
    <w:p w14:paraId="357E996D" w14:textId="77777777" w:rsidR="00273DA7" w:rsidRPr="00273DA7" w:rsidRDefault="00273DA7" w:rsidP="006A02FB">
      <w:pPr>
        <w:pStyle w:val="Overskrift2"/>
      </w:pPr>
      <w:bookmarkStart w:id="59" w:name="_Toc21950414"/>
      <w:r w:rsidRPr="00273DA7">
        <w:t>Miljølovgivning</w:t>
      </w:r>
      <w:bookmarkEnd w:id="57"/>
      <w:bookmarkEnd w:id="58"/>
      <w:bookmarkEnd w:id="59"/>
    </w:p>
    <w:p w14:paraId="54D0BA78" w14:textId="77777777" w:rsidR="00273DA7" w:rsidRPr="006A02FB" w:rsidRDefault="00273DA7" w:rsidP="006A02FB">
      <w:pPr>
        <w:keepNext/>
        <w:spacing w:before="240" w:after="60" w:line="300" w:lineRule="exact"/>
        <w:outlineLvl w:val="2"/>
        <w:rPr>
          <w:rFonts w:eastAsia="Times New Roman" w:cs="Arial"/>
          <w:b/>
          <w:bCs/>
          <w:lang w:eastAsia="da-DK"/>
        </w:rPr>
      </w:pPr>
      <w:bookmarkStart w:id="60" w:name="_Toc431295058"/>
      <w:bookmarkStart w:id="61" w:name="_Toc433190053"/>
      <w:r w:rsidRPr="006A02FB">
        <w:rPr>
          <w:rFonts w:eastAsia="Times New Roman" w:cs="Arial"/>
          <w:b/>
          <w:bCs/>
          <w:lang w:eastAsia="da-DK"/>
        </w:rPr>
        <w:t>Godkendebekendtgørelsen og IED-direktivet</w:t>
      </w:r>
      <w:bookmarkEnd w:id="60"/>
      <w:bookmarkEnd w:id="61"/>
    </w:p>
    <w:p w14:paraId="668E7F8F" w14:textId="77777777" w:rsidR="00273DA7" w:rsidRPr="006A02FB" w:rsidRDefault="00273DA7" w:rsidP="00273DA7">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er omfattet af godkendebekendtgørelsens bilag 2 og der dermed ikke omfattet af IED-direktivet.</w:t>
      </w:r>
    </w:p>
    <w:p w14:paraId="03C0755B" w14:textId="77777777" w:rsidR="00273DA7" w:rsidRPr="006A02FB" w:rsidRDefault="00273DA7" w:rsidP="00273DA7">
      <w:pPr>
        <w:autoSpaceDE w:val="0"/>
        <w:autoSpaceDN w:val="0"/>
        <w:adjustRightInd w:val="0"/>
        <w:spacing w:after="0" w:line="300" w:lineRule="exact"/>
        <w:rPr>
          <w:rFonts w:eastAsia="Times New Roman" w:cs="Arial"/>
          <w:lang w:eastAsia="da-DK"/>
        </w:rPr>
      </w:pPr>
    </w:p>
    <w:p w14:paraId="0962E6D3" w14:textId="77777777" w:rsidR="00273DA7" w:rsidRPr="006A02FB" w:rsidRDefault="00273DA7" w:rsidP="00273DA7">
      <w:pPr>
        <w:autoSpaceDE w:val="0"/>
        <w:autoSpaceDN w:val="0"/>
        <w:adjustRightInd w:val="0"/>
        <w:spacing w:after="0" w:line="300" w:lineRule="exact"/>
        <w:rPr>
          <w:rFonts w:eastAsia="Times New Roman" w:cs="Arial"/>
          <w:b/>
          <w:bCs/>
          <w:lang w:eastAsia="da-DK"/>
        </w:rPr>
      </w:pPr>
      <w:r w:rsidRPr="006A02FB">
        <w:rPr>
          <w:rFonts w:eastAsia="Times New Roman" w:cs="Arial"/>
          <w:b/>
          <w:bCs/>
          <w:lang w:eastAsia="da-DK"/>
        </w:rPr>
        <w:t>Basistilstandsrapport</w:t>
      </w:r>
    </w:p>
    <w:p w14:paraId="323DDA0F" w14:textId="77777777" w:rsidR="00273DA7" w:rsidRPr="00B93310" w:rsidRDefault="00273DA7" w:rsidP="00B93310">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er omfattet af godkendebekendtgørelsens bilag 2. Kun virksomheder, som er omfattet af IE-direktivet og dermed er på bilag 1 i godkendebekendtgørelsen, skal udarbejde basistilstandsrapport i forbindelse med godkendelse eller revurdering, hvis virksomheden bruger, fremstiller eller frigiver relevante f</w:t>
      </w:r>
      <w:bookmarkStart w:id="62" w:name="_Toc431295059"/>
      <w:r w:rsidR="00B93310">
        <w:rPr>
          <w:rFonts w:eastAsia="Times New Roman" w:cs="Arial"/>
          <w:lang w:eastAsia="da-DK"/>
        </w:rPr>
        <w:t>arlige stoffer i visse mængder.</w:t>
      </w:r>
      <w:r w:rsidR="00B93310">
        <w:rPr>
          <w:rFonts w:eastAsia="Times New Roman" w:cs="Arial"/>
          <w:lang w:eastAsia="da-DK"/>
        </w:rPr>
        <w:br/>
      </w:r>
      <w:r w:rsidR="00B93310">
        <w:rPr>
          <w:rFonts w:eastAsia="Times New Roman" w:cs="Arial"/>
          <w:lang w:eastAsia="da-DK"/>
        </w:rPr>
        <w:br/>
      </w:r>
      <w:r w:rsidRPr="006A02FB">
        <w:rPr>
          <w:rFonts w:eastAsia="Times New Roman" w:cs="Arial"/>
          <w:b/>
          <w:bCs/>
          <w:lang w:eastAsia="da-DK"/>
        </w:rPr>
        <w:t>Risikobekendtgørelsen</w:t>
      </w:r>
      <w:bookmarkEnd w:id="62"/>
    </w:p>
    <w:p w14:paraId="09E34E24" w14:textId="77777777" w:rsidR="00273DA7" w:rsidRPr="006A02FB" w:rsidRDefault="00273DA7" w:rsidP="00273DA7">
      <w:pPr>
        <w:autoSpaceDE w:val="0"/>
        <w:autoSpaceDN w:val="0"/>
        <w:adjustRightInd w:val="0"/>
        <w:spacing w:after="0" w:line="300" w:lineRule="exact"/>
        <w:rPr>
          <w:rFonts w:eastAsia="Times New Roman" w:cs="Arial"/>
          <w:lang w:eastAsia="da-DK"/>
        </w:rPr>
      </w:pPr>
      <w:r w:rsidRPr="006A02FB">
        <w:rPr>
          <w:rFonts w:eastAsia="Times New Roman" w:cs="Arial"/>
          <w:lang w:eastAsia="da-DK"/>
        </w:rPr>
        <w:t>EU's Sevesodirektiv, der er implementeret i risikobekendtgørelsen, har til formål at forebygge større uheld og imødegå konsekvenserne af disse. Målet er at beskytte både mennesker og miljø. Direktivet er indarbejdet i Risikobekendtgørelsen, som omfatter industrivirksomheder der fremstiller, opbevarer eller bruger store mængder af giftige, brandfarlige eller eksplosionsfarlige stoffer.</w:t>
      </w:r>
    </w:p>
    <w:p w14:paraId="703962A3" w14:textId="77777777" w:rsidR="00273DA7" w:rsidRPr="006A02FB" w:rsidRDefault="00273DA7" w:rsidP="00273DA7">
      <w:pPr>
        <w:autoSpaceDE w:val="0"/>
        <w:autoSpaceDN w:val="0"/>
        <w:adjustRightInd w:val="0"/>
        <w:spacing w:after="0" w:line="300" w:lineRule="exact"/>
        <w:rPr>
          <w:rFonts w:eastAsia="Times New Roman" w:cs="Arial"/>
          <w:lang w:eastAsia="da-DK"/>
        </w:rPr>
      </w:pPr>
    </w:p>
    <w:p w14:paraId="648A03D2" w14:textId="77777777" w:rsidR="00B34A58" w:rsidRDefault="00273DA7" w:rsidP="00B93310">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håndterer ikke stoffer i mængder over tærskelmængderne angivet i bekendtgørelsen, og er derfor ikke omfattet af risikobekendtgørelsen.</w:t>
      </w:r>
      <w:bookmarkStart w:id="63" w:name="_Toc431295060"/>
    </w:p>
    <w:p w14:paraId="1DC16BD4" w14:textId="77777777" w:rsidR="00B34A58" w:rsidRDefault="00B34A58" w:rsidP="00B93310">
      <w:pPr>
        <w:autoSpaceDE w:val="0"/>
        <w:autoSpaceDN w:val="0"/>
        <w:adjustRightInd w:val="0"/>
        <w:spacing w:after="0" w:line="300" w:lineRule="exact"/>
        <w:rPr>
          <w:rFonts w:eastAsia="Times New Roman" w:cs="Arial"/>
          <w:lang w:eastAsia="da-DK"/>
        </w:rPr>
      </w:pPr>
    </w:p>
    <w:p w14:paraId="20526402" w14:textId="77777777" w:rsidR="00273DA7" w:rsidRPr="00B93310" w:rsidRDefault="00273DA7" w:rsidP="00B93310">
      <w:pPr>
        <w:autoSpaceDE w:val="0"/>
        <w:autoSpaceDN w:val="0"/>
        <w:adjustRightInd w:val="0"/>
        <w:spacing w:after="0" w:line="300" w:lineRule="exact"/>
        <w:rPr>
          <w:rFonts w:eastAsia="Times New Roman" w:cs="Arial"/>
          <w:lang w:eastAsia="da-DK"/>
        </w:rPr>
      </w:pPr>
      <w:r w:rsidRPr="006A02FB">
        <w:rPr>
          <w:rFonts w:eastAsia="Times New Roman" w:cs="Arial"/>
          <w:b/>
          <w:bCs/>
          <w:lang w:eastAsia="da-DK"/>
        </w:rPr>
        <w:t>Brugerbetalingsbekendtgørelsen</w:t>
      </w:r>
      <w:bookmarkEnd w:id="63"/>
    </w:p>
    <w:p w14:paraId="13D358DA" w14:textId="77777777" w:rsidR="00273DA7" w:rsidRPr="006A02FB" w:rsidRDefault="00273DA7" w:rsidP="00273DA7">
      <w:pPr>
        <w:spacing w:after="120" w:line="300" w:lineRule="exact"/>
        <w:rPr>
          <w:rFonts w:eastAsia="Times New Roman" w:cs="Arial"/>
          <w:lang w:eastAsia="da-DK"/>
        </w:rPr>
      </w:pPr>
      <w:r w:rsidRPr="006A02FB">
        <w:rPr>
          <w:rFonts w:eastAsia="Times New Roman" w:cs="Arial"/>
          <w:lang w:eastAsia="da-DK"/>
        </w:rPr>
        <w:t>I kraft af at være omfattet af godkendebekendtgørelsen, er virksomheden også omfattet af brugerbetalingsbekendtgørelsen</w:t>
      </w:r>
      <w:r w:rsidRPr="006A02FB">
        <w:rPr>
          <w:rFonts w:eastAsia="Times New Roman" w:cs="Arial"/>
          <w:vertAlign w:val="superscript"/>
          <w:lang w:eastAsia="da-DK"/>
        </w:rPr>
        <w:footnoteReference w:id="23"/>
      </w:r>
      <w:r w:rsidRPr="006A02FB">
        <w:rPr>
          <w:rFonts w:eastAsia="Times New Roman" w:cs="Arial"/>
          <w:lang w:eastAsia="da-DK"/>
        </w:rPr>
        <w:t xml:space="preserve">. </w:t>
      </w:r>
    </w:p>
    <w:p w14:paraId="2E04588C" w14:textId="77777777" w:rsidR="00273DA7" w:rsidRPr="00B93310" w:rsidRDefault="00273DA7" w:rsidP="00B93310">
      <w:pPr>
        <w:spacing w:after="0" w:line="300" w:lineRule="exact"/>
        <w:rPr>
          <w:rFonts w:eastAsia="Times New Roman" w:cs="Arial"/>
          <w:lang w:eastAsia="da-DK"/>
        </w:rPr>
      </w:pPr>
      <w:r w:rsidRPr="006A02FB">
        <w:rPr>
          <w:rFonts w:eastAsia="Times New Roman" w:cs="Arial"/>
          <w:lang w:eastAsia="da-DK"/>
        </w:rPr>
        <w:t>Det betyder, at Hjørring Kommune afregner den tid, der er brugt på tilsyn og miljøgodkendelser, både tid brugt på og udenfor virksomheden, dog ikke kørsel. Afregning for tilsyn sker en gang årligt over ejendomsskattebilletten, mens afregning for miljøgodkendelse sker ved særskilt faktura umiddelbart e</w:t>
      </w:r>
      <w:bookmarkStart w:id="64" w:name="_Toc431295061"/>
      <w:r w:rsidR="00B93310">
        <w:rPr>
          <w:rFonts w:eastAsia="Times New Roman" w:cs="Arial"/>
          <w:lang w:eastAsia="da-DK"/>
        </w:rPr>
        <w:t>fter en godkendelse er meddelt.</w:t>
      </w:r>
      <w:r w:rsidR="00B93310">
        <w:rPr>
          <w:rFonts w:eastAsia="Times New Roman" w:cs="Arial"/>
          <w:lang w:eastAsia="da-DK"/>
        </w:rPr>
        <w:br/>
      </w:r>
      <w:r w:rsidR="00B93310">
        <w:rPr>
          <w:rFonts w:eastAsia="Times New Roman" w:cs="Arial"/>
          <w:lang w:eastAsia="da-DK"/>
        </w:rPr>
        <w:br/>
      </w:r>
      <w:bookmarkEnd w:id="64"/>
      <w:r w:rsidR="00B70141">
        <w:rPr>
          <w:rFonts w:eastAsia="Times New Roman" w:cs="Arial"/>
          <w:b/>
          <w:bCs/>
          <w:lang w:eastAsia="da-DK"/>
        </w:rPr>
        <w:t>PRTR-indberetning</w:t>
      </w:r>
    </w:p>
    <w:p w14:paraId="77C5B2EC" w14:textId="77777777" w:rsidR="00273DA7" w:rsidRPr="006A02FB" w:rsidRDefault="00273DA7" w:rsidP="00B70141">
      <w:pPr>
        <w:autoSpaceDE w:val="0"/>
        <w:autoSpaceDN w:val="0"/>
        <w:adjustRightInd w:val="0"/>
        <w:spacing w:after="0" w:line="300" w:lineRule="exact"/>
        <w:rPr>
          <w:rFonts w:eastAsia="Times New Roman" w:cs="Arial"/>
          <w:lang w:eastAsia="da-DK"/>
        </w:rPr>
      </w:pPr>
      <w:r w:rsidRPr="006A02FB">
        <w:rPr>
          <w:rFonts w:eastAsia="Times New Roman" w:cs="Arial"/>
          <w:lang w:eastAsia="da-DK"/>
        </w:rPr>
        <w:t>Virksomheden har ikke pligt</w:t>
      </w:r>
      <w:r w:rsidR="00B70141">
        <w:rPr>
          <w:rFonts w:eastAsia="Times New Roman" w:cs="Arial"/>
          <w:lang w:eastAsia="da-DK"/>
        </w:rPr>
        <w:t xml:space="preserve"> til at indberette data.</w:t>
      </w:r>
    </w:p>
    <w:p w14:paraId="766DED2F" w14:textId="77777777" w:rsidR="00273DA7" w:rsidRPr="006A02FB" w:rsidRDefault="00273DA7" w:rsidP="00273DA7">
      <w:pPr>
        <w:spacing w:after="0" w:line="300" w:lineRule="exact"/>
        <w:rPr>
          <w:rFonts w:eastAsia="Times New Roman" w:cs="Arial"/>
          <w:lang w:eastAsia="da-DK"/>
        </w:rPr>
      </w:pPr>
    </w:p>
    <w:p w14:paraId="7231222D" w14:textId="77777777" w:rsidR="001465E1" w:rsidRDefault="001465E1">
      <w:pPr>
        <w:rPr>
          <w:rFonts w:ascii="Segoe UI Semibold" w:eastAsia="Times New Roman" w:hAnsi="Segoe UI Semibold" w:cs="Segoe UI"/>
          <w:b/>
          <w:bCs/>
          <w:color w:val="4F6228" w:themeColor="accent3" w:themeShade="80"/>
          <w:sz w:val="28"/>
          <w:szCs w:val="26"/>
          <w:lang w:eastAsia="da-DK"/>
        </w:rPr>
      </w:pPr>
      <w:bookmarkStart w:id="65" w:name="_Toc431295062"/>
      <w:r>
        <w:br w:type="page"/>
      </w:r>
    </w:p>
    <w:p w14:paraId="61F90D29" w14:textId="77777777" w:rsidR="00273DA7" w:rsidRPr="001465E1" w:rsidRDefault="00273DA7" w:rsidP="001465E1">
      <w:pPr>
        <w:pStyle w:val="Overskrift2"/>
      </w:pPr>
      <w:bookmarkStart w:id="66" w:name="_Toc433190054"/>
      <w:bookmarkStart w:id="67" w:name="_Toc21950415"/>
      <w:r w:rsidRPr="001465E1">
        <w:lastRenderedPageBreak/>
        <w:t>Beliggenhed</w:t>
      </w:r>
      <w:bookmarkEnd w:id="65"/>
      <w:bookmarkEnd w:id="66"/>
      <w:bookmarkEnd w:id="67"/>
    </w:p>
    <w:p w14:paraId="2A7ABEA1" w14:textId="77777777" w:rsidR="009354F3" w:rsidRDefault="009354F3" w:rsidP="00B326CD">
      <w:pPr>
        <w:spacing w:line="300" w:lineRule="exact"/>
      </w:pPr>
      <w:r>
        <w:t>Virksomheden er beliggende midt i et erhvervsområde</w:t>
      </w:r>
      <w:r w:rsidR="00012A00">
        <w:t xml:space="preserve"> (jf. figur 1)</w:t>
      </w:r>
      <w:r>
        <w:t>, omfattet af lokalplan nr. 450.1. Delområdet, hvor virksomheden er placeret, er udlagt til industri-, værksteds-, entreprenør- og oplagsvirksomhed.</w:t>
      </w:r>
    </w:p>
    <w:p w14:paraId="41EFED12" w14:textId="77777777" w:rsidR="009354F3" w:rsidRDefault="009354F3" w:rsidP="00B326CD">
      <w:pPr>
        <w:spacing w:line="300" w:lineRule="exact"/>
      </w:pPr>
      <w:r>
        <w:t>Mod vest grænser det samlede erhvervsområde op til boliger i byzone omkring 450 m fra virksomhedens knuseplads.</w:t>
      </w:r>
    </w:p>
    <w:p w14:paraId="2C66A96D" w14:textId="77777777" w:rsidR="009354F3" w:rsidRDefault="009354F3" w:rsidP="00B326CD">
      <w:pPr>
        <w:spacing w:line="300" w:lineRule="exact"/>
      </w:pPr>
      <w:r>
        <w:t xml:space="preserve">Mod sydvest, omkring 200 m væk fra knusepladsen ligger institutionen Dyregården, som </w:t>
      </w:r>
      <w:r w:rsidR="0007271E">
        <w:t xml:space="preserve">i </w:t>
      </w:r>
      <w:r>
        <w:t xml:space="preserve">kommuneplanramme 204.7130.16 er udlagt til offentligt område, med </w:t>
      </w:r>
      <w:r w:rsidR="00B326CD">
        <w:rPr>
          <w:rStyle w:val="big-text"/>
        </w:rPr>
        <w:t>fastl</w:t>
      </w:r>
      <w:r w:rsidR="0007271E">
        <w:rPr>
          <w:rStyle w:val="big-text"/>
        </w:rPr>
        <w:t>a</w:t>
      </w:r>
      <w:r w:rsidR="00B326CD">
        <w:rPr>
          <w:rStyle w:val="big-text"/>
        </w:rPr>
        <w:t xml:space="preserve">gt anvendelse </w:t>
      </w:r>
      <w:r>
        <w:rPr>
          <w:rStyle w:val="big-text"/>
        </w:rPr>
        <w:t>til børnepasnings- og andre fritidsaktiviteter samt offentlig servicevirksomhed.</w:t>
      </w:r>
    </w:p>
    <w:p w14:paraId="797E84EC" w14:textId="77777777" w:rsidR="009354F3" w:rsidRDefault="009354F3" w:rsidP="00B326CD">
      <w:pPr>
        <w:spacing w:line="300" w:lineRule="exact"/>
      </w:pPr>
      <w:r>
        <w:t>Mod nord grænser erhvervsområdet op til et transportcenter for lastbiler med videre, omkring 400 m fra virksomhedens knuseplads, og længere væk Hirtshals Renseanlæg omkring 500 m væk fra knusepladsen.</w:t>
      </w:r>
    </w:p>
    <w:p w14:paraId="05BE5922" w14:textId="77777777" w:rsidR="009354F3" w:rsidRDefault="009354F3" w:rsidP="00B326CD">
      <w:pPr>
        <w:spacing w:line="300" w:lineRule="exact"/>
      </w:pPr>
      <w:r>
        <w:t xml:space="preserve">Mod øst og syd grænser erhvervsområdet op til det åbne land med spredte ejendomme og boliger i det åbne land, hvor nærmeste bolig ligger sydøst for knusepladsen i en afstand af omkring 250 m. </w:t>
      </w:r>
    </w:p>
    <w:p w14:paraId="726E2984" w14:textId="77777777" w:rsidR="009354F3" w:rsidRDefault="0007271E" w:rsidP="00B326CD">
      <w:pPr>
        <w:spacing w:after="0" w:line="300" w:lineRule="exact"/>
        <w:rPr>
          <w:rFonts w:eastAsia="Times New Roman" w:cs="Arial"/>
          <w:lang w:eastAsia="da-DK"/>
        </w:rPr>
      </w:pPr>
      <w:r>
        <w:rPr>
          <w:rFonts w:eastAsia="Times New Roman" w:cs="Arial"/>
          <w:noProof/>
          <w:lang w:eastAsia="da-DK"/>
        </w:rPr>
        <w:drawing>
          <wp:anchor distT="0" distB="0" distL="114300" distR="114300" simplePos="0" relativeHeight="251656192" behindDoc="0" locked="0" layoutInCell="1" allowOverlap="1" wp14:anchorId="736A2DD6" wp14:editId="4B6D67CC">
            <wp:simplePos x="0" y="0"/>
            <wp:positionH relativeFrom="margin">
              <wp:posOffset>694690</wp:posOffset>
            </wp:positionH>
            <wp:positionV relativeFrom="margin">
              <wp:posOffset>3416905</wp:posOffset>
            </wp:positionV>
            <wp:extent cx="3744595" cy="2603500"/>
            <wp:effectExtent l="0" t="0" r="8255" b="635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0815A.tmp"/>
                    <pic:cNvPicPr/>
                  </pic:nvPicPr>
                  <pic:blipFill>
                    <a:blip r:embed="rId28">
                      <a:extLst>
                        <a:ext uri="{28A0092B-C50C-407E-A947-70E740481C1C}">
                          <a14:useLocalDpi xmlns:a14="http://schemas.microsoft.com/office/drawing/2010/main" val="0"/>
                        </a:ext>
                      </a:extLst>
                    </a:blip>
                    <a:stretch>
                      <a:fillRect/>
                    </a:stretch>
                  </pic:blipFill>
                  <pic:spPr>
                    <a:xfrm>
                      <a:off x="0" y="0"/>
                      <a:ext cx="3744595" cy="2603500"/>
                    </a:xfrm>
                    <a:prstGeom prst="rect">
                      <a:avLst/>
                    </a:prstGeom>
                  </pic:spPr>
                </pic:pic>
              </a:graphicData>
            </a:graphic>
            <wp14:sizeRelH relativeFrom="margin">
              <wp14:pctWidth>0</wp14:pctWidth>
            </wp14:sizeRelH>
            <wp14:sizeRelV relativeFrom="margin">
              <wp14:pctHeight>0</wp14:pctHeight>
            </wp14:sizeRelV>
          </wp:anchor>
        </w:drawing>
      </w:r>
    </w:p>
    <w:p w14:paraId="073BA7B1" w14:textId="77777777" w:rsidR="0007271E" w:rsidRDefault="0007271E" w:rsidP="00B326CD">
      <w:pPr>
        <w:spacing w:after="0" w:line="300" w:lineRule="exact"/>
        <w:rPr>
          <w:rFonts w:eastAsia="Times New Roman" w:cs="Arial"/>
          <w:lang w:eastAsia="da-DK"/>
        </w:rPr>
      </w:pPr>
    </w:p>
    <w:p w14:paraId="169CD2CC" w14:textId="77777777" w:rsidR="009354F3" w:rsidRDefault="009354F3" w:rsidP="00B326CD">
      <w:pPr>
        <w:spacing w:after="0" w:line="300" w:lineRule="exact"/>
        <w:rPr>
          <w:rFonts w:eastAsia="Times New Roman" w:cs="Arial"/>
          <w:lang w:eastAsia="da-DK"/>
        </w:rPr>
      </w:pPr>
    </w:p>
    <w:p w14:paraId="194F9701" w14:textId="77777777" w:rsidR="009354F3" w:rsidRDefault="009354F3" w:rsidP="00B326CD">
      <w:pPr>
        <w:spacing w:after="0" w:line="300" w:lineRule="exact"/>
        <w:rPr>
          <w:rFonts w:eastAsia="Times New Roman" w:cs="Arial"/>
          <w:lang w:eastAsia="da-DK"/>
        </w:rPr>
      </w:pPr>
    </w:p>
    <w:p w14:paraId="1D60D25D" w14:textId="77777777" w:rsidR="009354F3" w:rsidRDefault="009354F3" w:rsidP="00B326CD">
      <w:pPr>
        <w:spacing w:after="0" w:line="300" w:lineRule="exact"/>
        <w:rPr>
          <w:rFonts w:eastAsia="Times New Roman" w:cs="Arial"/>
          <w:lang w:eastAsia="da-DK"/>
        </w:rPr>
      </w:pPr>
    </w:p>
    <w:p w14:paraId="2672FAD3" w14:textId="77777777" w:rsidR="009354F3" w:rsidRDefault="009354F3" w:rsidP="00B326CD">
      <w:pPr>
        <w:spacing w:after="0" w:line="300" w:lineRule="exact"/>
        <w:rPr>
          <w:rFonts w:eastAsia="Times New Roman" w:cs="Arial"/>
          <w:lang w:eastAsia="da-DK"/>
        </w:rPr>
      </w:pPr>
    </w:p>
    <w:p w14:paraId="240D3D9B" w14:textId="77777777" w:rsidR="009354F3" w:rsidRDefault="009354F3" w:rsidP="00B326CD">
      <w:pPr>
        <w:spacing w:after="0" w:line="300" w:lineRule="exact"/>
        <w:rPr>
          <w:rFonts w:eastAsia="Times New Roman" w:cs="Arial"/>
          <w:lang w:eastAsia="da-DK"/>
        </w:rPr>
      </w:pPr>
    </w:p>
    <w:p w14:paraId="2B012BB1" w14:textId="77777777" w:rsidR="009354F3" w:rsidRDefault="009354F3" w:rsidP="00B326CD">
      <w:pPr>
        <w:spacing w:after="0" w:line="300" w:lineRule="exact"/>
        <w:rPr>
          <w:rFonts w:eastAsia="Times New Roman" w:cs="Arial"/>
          <w:lang w:eastAsia="da-DK"/>
        </w:rPr>
      </w:pPr>
    </w:p>
    <w:p w14:paraId="66F5EA9B" w14:textId="77777777" w:rsidR="009354F3" w:rsidRDefault="009354F3" w:rsidP="00B326CD">
      <w:pPr>
        <w:spacing w:after="0" w:line="300" w:lineRule="exact"/>
        <w:rPr>
          <w:rFonts w:eastAsia="Times New Roman" w:cs="Arial"/>
          <w:lang w:eastAsia="da-DK"/>
        </w:rPr>
      </w:pPr>
    </w:p>
    <w:p w14:paraId="03363D30" w14:textId="77777777" w:rsidR="009354F3" w:rsidRDefault="009354F3" w:rsidP="00B326CD">
      <w:pPr>
        <w:spacing w:after="0" w:line="300" w:lineRule="exact"/>
        <w:rPr>
          <w:rFonts w:eastAsia="Times New Roman" w:cs="Arial"/>
          <w:lang w:eastAsia="da-DK"/>
        </w:rPr>
      </w:pPr>
    </w:p>
    <w:p w14:paraId="52D61E19" w14:textId="77777777" w:rsidR="009354F3" w:rsidRPr="00CF6B7A" w:rsidRDefault="009354F3" w:rsidP="00B326CD">
      <w:pPr>
        <w:spacing w:after="0" w:line="300" w:lineRule="exact"/>
        <w:rPr>
          <w:rFonts w:eastAsia="Times New Roman" w:cs="Arial"/>
          <w:sz w:val="16"/>
          <w:szCs w:val="16"/>
          <w:lang w:eastAsia="da-DK"/>
        </w:rPr>
      </w:pPr>
    </w:p>
    <w:p w14:paraId="7B4D7FBF" w14:textId="77777777" w:rsidR="009354F3" w:rsidRPr="00CF6B7A" w:rsidRDefault="009354F3" w:rsidP="00B326CD">
      <w:pPr>
        <w:spacing w:after="0" w:line="300" w:lineRule="exact"/>
        <w:rPr>
          <w:rFonts w:eastAsia="Times New Roman" w:cs="Arial"/>
          <w:sz w:val="16"/>
          <w:szCs w:val="16"/>
          <w:lang w:eastAsia="da-DK"/>
        </w:rPr>
      </w:pPr>
    </w:p>
    <w:p w14:paraId="672AAAFC" w14:textId="77777777" w:rsidR="009354F3" w:rsidRPr="00CF6B7A" w:rsidRDefault="009354F3" w:rsidP="00B326CD">
      <w:pPr>
        <w:spacing w:after="0" w:line="300" w:lineRule="exact"/>
        <w:rPr>
          <w:rFonts w:eastAsia="Times New Roman" w:cs="Arial"/>
          <w:sz w:val="16"/>
          <w:szCs w:val="16"/>
          <w:lang w:eastAsia="da-DK"/>
        </w:rPr>
      </w:pPr>
    </w:p>
    <w:p w14:paraId="6AEE7543" w14:textId="77777777" w:rsidR="009354F3" w:rsidRPr="00CF6B7A" w:rsidRDefault="009354F3" w:rsidP="00B326CD">
      <w:pPr>
        <w:spacing w:after="0" w:line="300" w:lineRule="exact"/>
        <w:rPr>
          <w:rFonts w:eastAsia="Times New Roman" w:cs="Arial"/>
          <w:sz w:val="16"/>
          <w:szCs w:val="16"/>
          <w:lang w:eastAsia="da-DK"/>
        </w:rPr>
      </w:pPr>
    </w:p>
    <w:p w14:paraId="591584DF" w14:textId="77777777" w:rsidR="009354F3" w:rsidRPr="00CF6B7A" w:rsidRDefault="009354F3" w:rsidP="00B326CD">
      <w:pPr>
        <w:spacing w:after="0" w:line="300" w:lineRule="exact"/>
        <w:rPr>
          <w:rFonts w:eastAsia="Times New Roman" w:cs="Arial"/>
          <w:sz w:val="16"/>
          <w:szCs w:val="16"/>
          <w:lang w:eastAsia="da-DK"/>
        </w:rPr>
      </w:pPr>
    </w:p>
    <w:p w14:paraId="299750D4" w14:textId="77777777" w:rsidR="00770D86" w:rsidRDefault="009354F3" w:rsidP="00770D86">
      <w:pPr>
        <w:spacing w:after="0" w:line="240" w:lineRule="auto"/>
        <w:ind w:left="1304" w:firstLine="1"/>
        <w:rPr>
          <w:rFonts w:eastAsia="Times New Roman" w:cs="Arial"/>
          <w:sz w:val="20"/>
          <w:szCs w:val="20"/>
          <w:lang w:eastAsia="da-DK"/>
        </w:rPr>
      </w:pPr>
      <w:r w:rsidRPr="009354F3">
        <w:rPr>
          <w:rFonts w:eastAsia="Times New Roman" w:cs="Arial"/>
          <w:b/>
          <w:sz w:val="20"/>
          <w:szCs w:val="20"/>
          <w:lang w:eastAsia="da-DK"/>
        </w:rPr>
        <w:t xml:space="preserve">Figur </w:t>
      </w:r>
      <w:r w:rsidR="00012A00">
        <w:rPr>
          <w:rFonts w:eastAsia="Times New Roman" w:cs="Arial"/>
          <w:b/>
          <w:sz w:val="20"/>
          <w:szCs w:val="20"/>
          <w:lang w:eastAsia="da-DK"/>
        </w:rPr>
        <w:t>1</w:t>
      </w:r>
      <w:r w:rsidRPr="009354F3">
        <w:rPr>
          <w:rFonts w:eastAsia="Times New Roman" w:cs="Arial"/>
          <w:b/>
          <w:sz w:val="20"/>
          <w:szCs w:val="20"/>
          <w:lang w:eastAsia="da-DK"/>
        </w:rPr>
        <w:t>.</w:t>
      </w:r>
      <w:r w:rsidRPr="009354F3">
        <w:rPr>
          <w:rFonts w:eastAsia="Times New Roman" w:cs="Arial"/>
          <w:sz w:val="20"/>
          <w:szCs w:val="20"/>
          <w:lang w:eastAsia="da-DK"/>
        </w:rPr>
        <w:t xml:space="preserve"> </w:t>
      </w:r>
      <w:r w:rsidR="00770D86">
        <w:rPr>
          <w:rFonts w:eastAsia="Times New Roman" w:cs="Arial"/>
          <w:sz w:val="20"/>
          <w:szCs w:val="20"/>
          <w:lang w:eastAsia="da-DK"/>
        </w:rPr>
        <w:t xml:space="preserve">Oversigt over området. </w:t>
      </w:r>
      <w:r w:rsidRPr="009354F3">
        <w:rPr>
          <w:rFonts w:eastAsia="Times New Roman" w:cs="Arial"/>
          <w:sz w:val="20"/>
          <w:szCs w:val="20"/>
          <w:lang w:eastAsia="da-DK"/>
        </w:rPr>
        <w:t>Virksomheden</w:t>
      </w:r>
      <w:r w:rsidR="00B326CD">
        <w:rPr>
          <w:rFonts w:eastAsia="Times New Roman" w:cs="Arial"/>
          <w:sz w:val="20"/>
          <w:szCs w:val="20"/>
          <w:lang w:eastAsia="da-DK"/>
        </w:rPr>
        <w:t xml:space="preserve"> er</w:t>
      </w:r>
      <w:r w:rsidRPr="009354F3">
        <w:rPr>
          <w:rFonts w:eastAsia="Times New Roman" w:cs="Arial"/>
          <w:sz w:val="20"/>
          <w:szCs w:val="20"/>
          <w:lang w:eastAsia="da-DK"/>
        </w:rPr>
        <w:t xml:space="preserve"> markeret med rød,</w:t>
      </w:r>
    </w:p>
    <w:p w14:paraId="2D04AB7C" w14:textId="77777777" w:rsidR="00770D86" w:rsidRDefault="00B326CD" w:rsidP="00770D86">
      <w:pPr>
        <w:spacing w:after="0" w:line="240" w:lineRule="auto"/>
        <w:ind w:left="1304" w:firstLine="1"/>
        <w:rPr>
          <w:rFonts w:eastAsia="Times New Roman" w:cs="Arial"/>
          <w:sz w:val="20"/>
          <w:szCs w:val="20"/>
          <w:lang w:eastAsia="da-DK"/>
        </w:rPr>
      </w:pPr>
      <w:r>
        <w:rPr>
          <w:rFonts w:eastAsia="Times New Roman" w:cs="Arial"/>
          <w:sz w:val="20"/>
          <w:szCs w:val="20"/>
          <w:lang w:eastAsia="da-DK"/>
        </w:rPr>
        <w:t>og</w:t>
      </w:r>
      <w:r w:rsidR="009354F3" w:rsidRPr="009354F3">
        <w:rPr>
          <w:rFonts w:eastAsia="Times New Roman" w:cs="Arial"/>
          <w:sz w:val="20"/>
          <w:szCs w:val="20"/>
          <w:lang w:eastAsia="da-DK"/>
        </w:rPr>
        <w:t xml:space="preserve"> knusepladsen er særskilt</w:t>
      </w:r>
      <w:r>
        <w:rPr>
          <w:rFonts w:eastAsia="Times New Roman" w:cs="Arial"/>
          <w:sz w:val="20"/>
          <w:szCs w:val="20"/>
          <w:lang w:eastAsia="da-DK"/>
        </w:rPr>
        <w:t xml:space="preserve"> markeret med rø</w:t>
      </w:r>
      <w:r w:rsidR="009354F3" w:rsidRPr="009354F3">
        <w:rPr>
          <w:rFonts w:eastAsia="Times New Roman" w:cs="Arial"/>
          <w:sz w:val="20"/>
          <w:szCs w:val="20"/>
          <w:lang w:eastAsia="da-DK"/>
        </w:rPr>
        <w:t xml:space="preserve">d cirkel. Institutionen er </w:t>
      </w:r>
    </w:p>
    <w:p w14:paraId="27337F0D" w14:textId="77777777" w:rsidR="00770D86" w:rsidRDefault="009354F3" w:rsidP="00770D86">
      <w:pPr>
        <w:spacing w:after="0" w:line="240" w:lineRule="auto"/>
        <w:ind w:left="1304" w:firstLine="1"/>
        <w:rPr>
          <w:rFonts w:eastAsia="Times New Roman" w:cs="Arial"/>
          <w:sz w:val="20"/>
          <w:szCs w:val="20"/>
          <w:lang w:eastAsia="da-DK"/>
        </w:rPr>
      </w:pPr>
      <w:r w:rsidRPr="009354F3">
        <w:rPr>
          <w:rFonts w:eastAsia="Times New Roman" w:cs="Arial"/>
          <w:sz w:val="20"/>
          <w:szCs w:val="20"/>
          <w:lang w:eastAsia="da-DK"/>
        </w:rPr>
        <w:t>markeret med gul, mens erhverv</w:t>
      </w:r>
      <w:r>
        <w:rPr>
          <w:rFonts w:eastAsia="Times New Roman" w:cs="Arial"/>
          <w:sz w:val="20"/>
          <w:szCs w:val="20"/>
          <w:lang w:eastAsia="da-DK"/>
        </w:rPr>
        <w:t>s</w:t>
      </w:r>
      <w:r w:rsidRPr="009354F3">
        <w:rPr>
          <w:rFonts w:eastAsia="Times New Roman" w:cs="Arial"/>
          <w:sz w:val="20"/>
          <w:szCs w:val="20"/>
          <w:lang w:eastAsia="da-DK"/>
        </w:rPr>
        <w:t xml:space="preserve">området er markeret med </w:t>
      </w:r>
      <w:r w:rsidR="00E75359">
        <w:rPr>
          <w:rFonts w:eastAsia="Times New Roman" w:cs="Arial"/>
          <w:sz w:val="20"/>
          <w:szCs w:val="20"/>
          <w:lang w:eastAsia="da-DK"/>
        </w:rPr>
        <w:t>blå</w:t>
      </w:r>
      <w:r w:rsidRPr="009354F3">
        <w:rPr>
          <w:rFonts w:eastAsia="Times New Roman" w:cs="Arial"/>
          <w:sz w:val="20"/>
          <w:szCs w:val="20"/>
          <w:lang w:eastAsia="da-DK"/>
        </w:rPr>
        <w:t>.</w:t>
      </w:r>
      <w:r w:rsidR="00B326CD">
        <w:rPr>
          <w:rFonts w:eastAsia="Times New Roman" w:cs="Arial"/>
          <w:sz w:val="20"/>
          <w:szCs w:val="20"/>
          <w:lang w:eastAsia="da-DK"/>
        </w:rPr>
        <w:t xml:space="preserve"> </w:t>
      </w:r>
    </w:p>
    <w:p w14:paraId="7D9DE8BD" w14:textId="77777777" w:rsidR="00770D86" w:rsidRDefault="00B326CD" w:rsidP="00770D86">
      <w:pPr>
        <w:spacing w:after="0" w:line="240" w:lineRule="auto"/>
        <w:ind w:left="1304" w:firstLine="1"/>
        <w:rPr>
          <w:rFonts w:eastAsia="Times New Roman" w:cs="Arial"/>
          <w:sz w:val="20"/>
          <w:szCs w:val="20"/>
          <w:lang w:eastAsia="da-DK"/>
        </w:rPr>
      </w:pPr>
      <w:r>
        <w:rPr>
          <w:rFonts w:eastAsia="Times New Roman" w:cs="Arial"/>
          <w:sz w:val="20"/>
          <w:szCs w:val="20"/>
          <w:lang w:eastAsia="da-DK"/>
        </w:rPr>
        <w:t>Bygninger, herunder boliger i det åbne land</w:t>
      </w:r>
      <w:r w:rsidR="00770D86">
        <w:rPr>
          <w:rFonts w:eastAsia="Times New Roman" w:cs="Arial"/>
          <w:sz w:val="20"/>
          <w:szCs w:val="20"/>
          <w:lang w:eastAsia="da-DK"/>
        </w:rPr>
        <w:t xml:space="preserve"> </w:t>
      </w:r>
      <w:r>
        <w:rPr>
          <w:rFonts w:eastAsia="Times New Roman" w:cs="Arial"/>
          <w:sz w:val="20"/>
          <w:szCs w:val="20"/>
          <w:lang w:eastAsia="da-DK"/>
        </w:rPr>
        <w:t>og boligkvarter ses som grå</w:t>
      </w:r>
    </w:p>
    <w:p w14:paraId="2DF6A4C1" w14:textId="77777777" w:rsidR="009354F3" w:rsidRPr="009354F3" w:rsidRDefault="00B326CD" w:rsidP="00770D86">
      <w:pPr>
        <w:spacing w:after="0" w:line="240" w:lineRule="auto"/>
        <w:ind w:left="1304" w:firstLine="1"/>
        <w:rPr>
          <w:rFonts w:eastAsia="Times New Roman" w:cs="Arial"/>
          <w:sz w:val="20"/>
          <w:szCs w:val="20"/>
          <w:lang w:eastAsia="da-DK"/>
        </w:rPr>
      </w:pPr>
      <w:r>
        <w:rPr>
          <w:rFonts w:eastAsia="Times New Roman" w:cs="Arial"/>
          <w:sz w:val="20"/>
          <w:szCs w:val="20"/>
          <w:lang w:eastAsia="da-DK"/>
        </w:rPr>
        <w:t>firkanter på hvi</w:t>
      </w:r>
      <w:r w:rsidR="00B34A58">
        <w:rPr>
          <w:rFonts w:eastAsia="Times New Roman" w:cs="Arial"/>
          <w:sz w:val="20"/>
          <w:szCs w:val="20"/>
          <w:lang w:eastAsia="da-DK"/>
        </w:rPr>
        <w:t>d</w:t>
      </w:r>
      <w:r>
        <w:rPr>
          <w:rFonts w:eastAsia="Times New Roman" w:cs="Arial"/>
          <w:sz w:val="20"/>
          <w:szCs w:val="20"/>
          <w:lang w:eastAsia="da-DK"/>
        </w:rPr>
        <w:t xml:space="preserve"> baggrund.</w:t>
      </w:r>
    </w:p>
    <w:p w14:paraId="6A1B50F5" w14:textId="77777777" w:rsidR="009354F3" w:rsidRPr="006A02FB" w:rsidRDefault="009354F3" w:rsidP="00B326CD">
      <w:pPr>
        <w:spacing w:after="0" w:line="300" w:lineRule="exact"/>
        <w:rPr>
          <w:rFonts w:eastAsia="Times New Roman" w:cs="Arial"/>
          <w:lang w:eastAsia="da-DK"/>
        </w:rPr>
      </w:pPr>
    </w:p>
    <w:p w14:paraId="34FDC6D5" w14:textId="77777777" w:rsidR="00273DA7"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Hjørring Kommune vurderer, at virksomheden er hensigtsmæssigt placeret og holder sig</w:t>
      </w:r>
      <w:r w:rsidR="00273243">
        <w:rPr>
          <w:rFonts w:eastAsia="Times New Roman" w:cs="Arial"/>
          <w:lang w:eastAsia="da-DK"/>
        </w:rPr>
        <w:t xml:space="preserve"> </w:t>
      </w:r>
      <w:r w:rsidRPr="006A02FB">
        <w:rPr>
          <w:rFonts w:eastAsia="Times New Roman" w:cs="Arial"/>
          <w:lang w:eastAsia="da-DK"/>
        </w:rPr>
        <w:t>indenfor rammerne af lokalplan og kommuneplan. Kommunen vurderer videre, at</w:t>
      </w:r>
      <w:r w:rsidR="00273243">
        <w:rPr>
          <w:rFonts w:eastAsia="Times New Roman" w:cs="Arial"/>
          <w:lang w:eastAsia="da-DK"/>
        </w:rPr>
        <w:t xml:space="preserve"> </w:t>
      </w:r>
      <w:r w:rsidRPr="006A02FB">
        <w:rPr>
          <w:rFonts w:eastAsia="Times New Roman" w:cs="Arial"/>
          <w:lang w:eastAsia="da-DK"/>
        </w:rPr>
        <w:t>virksomheden ikke påvirker omkringliggende områder og støjfølsomme arealer i en grad der er uforenelig med områdernes formål og sårbarhed.</w:t>
      </w:r>
      <w:r w:rsidR="001465E1">
        <w:rPr>
          <w:rFonts w:eastAsia="Times New Roman" w:cs="Arial"/>
          <w:lang w:eastAsia="da-DK"/>
        </w:rPr>
        <w:br/>
      </w:r>
    </w:p>
    <w:p w14:paraId="06C1AE94" w14:textId="77777777" w:rsidR="00273DA7" w:rsidRPr="001465E1" w:rsidRDefault="00273DA7" w:rsidP="00B326CD">
      <w:pPr>
        <w:pStyle w:val="Overskrift2"/>
        <w:spacing w:line="300" w:lineRule="exact"/>
      </w:pPr>
      <w:bookmarkStart w:id="68" w:name="_Toc431295063"/>
      <w:bookmarkStart w:id="69" w:name="_Toc433190055"/>
      <w:bookmarkStart w:id="70" w:name="_Toc21950416"/>
      <w:r w:rsidRPr="001465E1">
        <w:lastRenderedPageBreak/>
        <w:t>BAT</w:t>
      </w:r>
      <w:bookmarkEnd w:id="68"/>
      <w:bookmarkEnd w:id="69"/>
      <w:bookmarkEnd w:id="70"/>
    </w:p>
    <w:p w14:paraId="4F530508" w14:textId="77777777" w:rsidR="00273DA7" w:rsidRPr="006A02FB"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EU kommissionen udgiver og reviderer løbende såkaldte BREF-dokumenter, som samler viden om tilgængelige teknikker til mindskning af forurening indenfor forskellige brancher og processer. Altså hvad der skal betragtes som de bedste tilgængelige teknikker –BAT- på forskellige områder.</w:t>
      </w:r>
    </w:p>
    <w:p w14:paraId="3EF4F69F" w14:textId="77777777" w:rsidR="00273DA7" w:rsidRPr="006A02FB" w:rsidRDefault="00273DA7" w:rsidP="00B326CD">
      <w:pPr>
        <w:autoSpaceDE w:val="0"/>
        <w:autoSpaceDN w:val="0"/>
        <w:adjustRightInd w:val="0"/>
        <w:spacing w:after="0" w:line="300" w:lineRule="exact"/>
        <w:rPr>
          <w:rFonts w:eastAsia="Times New Roman" w:cs="Arial"/>
          <w:lang w:eastAsia="da-DK"/>
        </w:rPr>
      </w:pPr>
    </w:p>
    <w:p w14:paraId="56A60F1F" w14:textId="77777777" w:rsidR="00273DA7" w:rsidRPr="006A02FB"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BREF-dokumenters konklusioner om BAT skal lægges til grund for stillede vilkår i godkendelser og revurderinger af virksomheder på bilag 1 i godkendebekendtgørelsen</w:t>
      </w:r>
      <w:r w:rsidRPr="006A02FB">
        <w:rPr>
          <w:rFonts w:eastAsia="Times New Roman" w:cs="Arial"/>
          <w:vertAlign w:val="superscript"/>
          <w:lang w:eastAsia="da-DK"/>
        </w:rPr>
        <w:footnoteReference w:id="24"/>
      </w:r>
      <w:r w:rsidRPr="006A02FB">
        <w:rPr>
          <w:rFonts w:eastAsia="Times New Roman" w:cs="Arial"/>
          <w:lang w:eastAsia="da-DK"/>
        </w:rPr>
        <w:t xml:space="preserve">. </w:t>
      </w:r>
    </w:p>
    <w:p w14:paraId="3B9EFE8A" w14:textId="77777777" w:rsidR="00273DA7" w:rsidRPr="006A02FB" w:rsidRDefault="00273DA7" w:rsidP="00B326CD">
      <w:pPr>
        <w:autoSpaceDE w:val="0"/>
        <w:autoSpaceDN w:val="0"/>
        <w:adjustRightInd w:val="0"/>
        <w:spacing w:after="0" w:line="300" w:lineRule="exact"/>
        <w:rPr>
          <w:rFonts w:eastAsia="Times New Roman" w:cs="Arial"/>
          <w:bCs/>
          <w:lang w:eastAsia="da-DK"/>
        </w:rPr>
      </w:pPr>
      <w:r w:rsidRPr="006A02FB">
        <w:rPr>
          <w:rFonts w:eastAsia="Times New Roman" w:cs="Arial"/>
          <w:bCs/>
          <w:lang w:eastAsia="da-DK"/>
        </w:rPr>
        <w:t>BAT-konklusionerne er således bindende ved revurdering af bilag-1 virksomheders miljøgodkendelse, tilslutningstilladelse og udledningstilladelse.</w:t>
      </w:r>
    </w:p>
    <w:p w14:paraId="5D97CBA6" w14:textId="77777777" w:rsidR="00273DA7" w:rsidRPr="006A02FB" w:rsidRDefault="00273DA7" w:rsidP="00B326CD">
      <w:pPr>
        <w:autoSpaceDE w:val="0"/>
        <w:autoSpaceDN w:val="0"/>
        <w:adjustRightInd w:val="0"/>
        <w:spacing w:after="0" w:line="300" w:lineRule="exact"/>
        <w:rPr>
          <w:rFonts w:eastAsia="Times New Roman" w:cs="Arial"/>
          <w:lang w:eastAsia="da-DK"/>
        </w:rPr>
      </w:pPr>
    </w:p>
    <w:p w14:paraId="236C7F24" w14:textId="77777777" w:rsidR="00273DA7" w:rsidRPr="006A02FB"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 xml:space="preserve">For virksomheder på bilag 2 i godkendebekendtgørelsen, som Miljøstyrelsen har udarbejdet standardvilkår for, </w:t>
      </w:r>
      <w:r w:rsidRPr="006A02FB">
        <w:rPr>
          <w:rFonts w:eastAsia="Times New Roman" w:cs="Arial"/>
          <w:bCs/>
          <w:lang w:eastAsia="da-DK"/>
        </w:rPr>
        <w:t>er disse at betragte som BAT,</w:t>
      </w:r>
      <w:r w:rsidRPr="006A02FB">
        <w:rPr>
          <w:rFonts w:eastAsia="Times New Roman" w:cs="Arial"/>
          <w:lang w:eastAsia="da-DK"/>
        </w:rPr>
        <w:t xml:space="preserve"> såfremt vilkårene ikke er lempeligere end eventuelle BREF-dokumenters konklusioner</w:t>
      </w:r>
      <w:r w:rsidRPr="006A02FB">
        <w:rPr>
          <w:rFonts w:eastAsia="Times New Roman" w:cs="Arial"/>
          <w:vertAlign w:val="superscript"/>
          <w:lang w:eastAsia="da-DK"/>
        </w:rPr>
        <w:footnoteReference w:id="25"/>
      </w:r>
      <w:r w:rsidRPr="006A02FB">
        <w:rPr>
          <w:rFonts w:eastAsia="Times New Roman" w:cs="Arial"/>
          <w:lang w:eastAsia="da-DK"/>
        </w:rPr>
        <w:t xml:space="preserve">. </w:t>
      </w:r>
    </w:p>
    <w:p w14:paraId="145647C5" w14:textId="77777777" w:rsidR="00273DA7" w:rsidRPr="006A02FB" w:rsidRDefault="00273DA7" w:rsidP="00B326CD">
      <w:pPr>
        <w:autoSpaceDE w:val="0"/>
        <w:autoSpaceDN w:val="0"/>
        <w:adjustRightInd w:val="0"/>
        <w:spacing w:after="0" w:line="300" w:lineRule="exact"/>
        <w:rPr>
          <w:rFonts w:eastAsia="Times New Roman" w:cs="Arial"/>
          <w:lang w:eastAsia="da-DK"/>
        </w:rPr>
      </w:pPr>
    </w:p>
    <w:p w14:paraId="4D0C132D" w14:textId="77777777" w:rsidR="00273DA7" w:rsidRPr="006A02FB"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Idet virksomheden er omfattet af K206- og K212-vilkårene, lever virksomheden op til BAT ved at overholde disse vilkår.</w:t>
      </w:r>
      <w:r w:rsidR="0007271E">
        <w:rPr>
          <w:rFonts w:eastAsia="Times New Roman" w:cs="Arial"/>
          <w:lang w:eastAsia="da-DK"/>
        </w:rPr>
        <w:t xml:space="preserve"> Hjørring kommune har desuden vurderet, at autoværkstedsbekendtgørelses krav er relevante for virksomhedens værkstedsdel, og ligeledes vurderet, at dette er BAT for aktiviteten.</w:t>
      </w:r>
    </w:p>
    <w:p w14:paraId="6348918B" w14:textId="77777777" w:rsidR="00273DA7" w:rsidRPr="006A02FB" w:rsidRDefault="00273DA7" w:rsidP="00B326CD">
      <w:pPr>
        <w:autoSpaceDE w:val="0"/>
        <w:autoSpaceDN w:val="0"/>
        <w:adjustRightInd w:val="0"/>
        <w:spacing w:after="0" w:line="300" w:lineRule="exact"/>
        <w:rPr>
          <w:rFonts w:eastAsia="Times New Roman" w:cs="Arial"/>
          <w:lang w:eastAsia="da-DK"/>
        </w:rPr>
      </w:pPr>
    </w:p>
    <w:p w14:paraId="7204666C" w14:textId="77777777" w:rsidR="00273DA7"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I det følgende gives derfor kun en begrundelse for de vilkår, Hjørring Kommune har stillet ud over standardvilkår</w:t>
      </w:r>
      <w:r w:rsidR="0007271E">
        <w:rPr>
          <w:rFonts w:eastAsia="Times New Roman" w:cs="Arial"/>
          <w:lang w:eastAsia="da-DK"/>
        </w:rPr>
        <w:t xml:space="preserve"> og autoværkstedsvilkår,</w:t>
      </w:r>
      <w:r w:rsidRPr="006A02FB">
        <w:rPr>
          <w:rFonts w:eastAsia="Times New Roman" w:cs="Arial"/>
          <w:lang w:eastAsia="da-DK"/>
        </w:rPr>
        <w:t xml:space="preserve"> eller hvis Hjørring </w:t>
      </w:r>
      <w:r w:rsidR="0007271E">
        <w:rPr>
          <w:rFonts w:eastAsia="Times New Roman" w:cs="Arial"/>
          <w:lang w:eastAsia="da-DK"/>
        </w:rPr>
        <w:t>K</w:t>
      </w:r>
      <w:r w:rsidRPr="006A02FB">
        <w:rPr>
          <w:rFonts w:eastAsia="Times New Roman" w:cs="Arial"/>
          <w:lang w:eastAsia="da-DK"/>
        </w:rPr>
        <w:t>ommune har fundet det nødvendigt at skærpe, lempe eller præcisere standardvilkårene.</w:t>
      </w:r>
    </w:p>
    <w:p w14:paraId="2DDA30C6" w14:textId="77777777" w:rsidR="00635F00" w:rsidRPr="00635F00" w:rsidRDefault="00635F00" w:rsidP="00635F00">
      <w:pPr>
        <w:pStyle w:val="Overskrift2"/>
      </w:pPr>
      <w:bookmarkStart w:id="71" w:name="_Toc21950417"/>
      <w:r w:rsidRPr="00635F00">
        <w:t>Oplagstyper og mængder</w:t>
      </w:r>
      <w:bookmarkEnd w:id="71"/>
    </w:p>
    <w:p w14:paraId="268DF95E" w14:textId="77777777" w:rsidR="00635F00"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t>Virksomheden er en entreprenørvirksomhed, som ud over råstoffer som sand, grus og natursten også modtager byggeaffald til nedknusning, så som beton, murbrokker og opbrudt asfalt.</w:t>
      </w:r>
    </w:p>
    <w:p w14:paraId="2FA45208" w14:textId="77777777" w:rsidR="00635F00"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t xml:space="preserve">Virksomheden anslår at de årligt modtager omkring 3.000 t betonbrokker, 500 t murbrokker og 1500 t opbrudt asfalt. Derudover modtages omkring 1000 t jord/muld, 100 t marksten og 250 t sand/strandsand. </w:t>
      </w:r>
    </w:p>
    <w:p w14:paraId="4DEBD04D" w14:textId="77777777" w:rsidR="00273243"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t xml:space="preserve">Virksomheden samler ofte materiale sammen over 2 år, før knuseanlæg </w:t>
      </w:r>
      <w:proofErr w:type="spellStart"/>
      <w:r>
        <w:rPr>
          <w:rFonts w:eastAsia="Times New Roman" w:cs="Arial"/>
          <w:lang w:eastAsia="da-DK"/>
        </w:rPr>
        <w:t>indlejes</w:t>
      </w:r>
      <w:proofErr w:type="spellEnd"/>
      <w:r>
        <w:rPr>
          <w:rFonts w:eastAsia="Times New Roman" w:cs="Arial"/>
          <w:lang w:eastAsia="da-DK"/>
        </w:rPr>
        <w:t>.</w:t>
      </w:r>
      <w:r w:rsidR="00273243">
        <w:rPr>
          <w:rFonts w:eastAsia="Times New Roman" w:cs="Arial"/>
          <w:lang w:eastAsia="da-DK"/>
        </w:rPr>
        <w:t xml:space="preserve"> Således forventer virksomheden at op til 7.000t beton, 1.000 t murbrokker og 3.000 t asfalt kan være modtaget, før nedknusning finder sted.</w:t>
      </w:r>
    </w:p>
    <w:p w14:paraId="6AA2FA2E" w14:textId="77777777" w:rsidR="00635F00"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t>Ved indlejning af et anlæg, der typisk har kapacitet til at knuse 1000 t/dag, kan nedknusningen være overstået på 1 – 2 uger.</w:t>
      </w:r>
    </w:p>
    <w:p w14:paraId="0964993F" w14:textId="77777777" w:rsidR="00635F00"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t>Der vil kunne forekomme skrot i materiale til nedknusning. Der vil også kunne forekomme en meget lille mængde byggeaffald, som må udsorteres fra materialet til nedknusning, så som sanitet, glaserede tegl og fliser eller tagplader, plast eller PVC.</w:t>
      </w:r>
    </w:p>
    <w:p w14:paraId="7357B3E4" w14:textId="77777777" w:rsidR="00635F00" w:rsidRDefault="00635F00" w:rsidP="00B326CD">
      <w:pPr>
        <w:autoSpaceDE w:val="0"/>
        <w:autoSpaceDN w:val="0"/>
        <w:adjustRightInd w:val="0"/>
        <w:spacing w:after="0" w:line="300" w:lineRule="exact"/>
        <w:rPr>
          <w:rFonts w:eastAsia="Times New Roman" w:cs="Arial"/>
          <w:lang w:eastAsia="da-DK"/>
        </w:rPr>
      </w:pPr>
    </w:p>
    <w:p w14:paraId="069D1FE7" w14:textId="77777777" w:rsidR="00635F00"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t>Hjørring Kommune har stillet vilkår til, at blandet byggeaffald, der ikke må nedknuses heller ikke må modtages som egen fraktion på pladsen. Men virksomheden må</w:t>
      </w:r>
      <w:r w:rsidR="00273243">
        <w:rPr>
          <w:rFonts w:eastAsia="Times New Roman" w:cs="Arial"/>
          <w:lang w:eastAsia="da-DK"/>
        </w:rPr>
        <w:t>,</w:t>
      </w:r>
      <w:r>
        <w:rPr>
          <w:rFonts w:eastAsia="Times New Roman" w:cs="Arial"/>
          <w:lang w:eastAsia="da-DK"/>
        </w:rPr>
        <w:t xml:space="preserve"> i </w:t>
      </w:r>
      <w:proofErr w:type="spellStart"/>
      <w:r>
        <w:rPr>
          <w:rFonts w:eastAsia="Times New Roman" w:cs="Arial"/>
          <w:lang w:eastAsia="da-DK"/>
        </w:rPr>
        <w:t>påvente</w:t>
      </w:r>
      <w:proofErr w:type="spellEnd"/>
      <w:r>
        <w:rPr>
          <w:rFonts w:eastAsia="Times New Roman" w:cs="Arial"/>
          <w:lang w:eastAsia="da-DK"/>
        </w:rPr>
        <w:t xml:space="preserve"> af bortskaffelse til godkendt modtager</w:t>
      </w:r>
      <w:r w:rsidR="00273243">
        <w:rPr>
          <w:rFonts w:eastAsia="Times New Roman" w:cs="Arial"/>
          <w:lang w:eastAsia="da-DK"/>
        </w:rPr>
        <w:t>,</w:t>
      </w:r>
      <w:r>
        <w:rPr>
          <w:rFonts w:eastAsia="Times New Roman" w:cs="Arial"/>
          <w:lang w:eastAsia="da-DK"/>
        </w:rPr>
        <w:t xml:space="preserve"> oplagre en mindre mængde af sådant byggeaffald, som er frasorteret materialerne til nedknusning.</w:t>
      </w:r>
    </w:p>
    <w:p w14:paraId="54DD8DF3" w14:textId="77777777" w:rsidR="00635F00" w:rsidRDefault="00635F00" w:rsidP="00B326CD">
      <w:pPr>
        <w:autoSpaceDE w:val="0"/>
        <w:autoSpaceDN w:val="0"/>
        <w:adjustRightInd w:val="0"/>
        <w:spacing w:after="0" w:line="300" w:lineRule="exact"/>
        <w:rPr>
          <w:rFonts w:eastAsia="Times New Roman" w:cs="Arial"/>
          <w:lang w:eastAsia="da-DK"/>
        </w:rPr>
      </w:pPr>
      <w:r>
        <w:rPr>
          <w:rFonts w:eastAsia="Times New Roman" w:cs="Arial"/>
          <w:lang w:eastAsia="da-DK"/>
        </w:rPr>
        <w:lastRenderedPageBreak/>
        <w:t>Hjørring Kommune har derudover stillet krav til oplagsmængder, der er rimelige men rummelige i forhold til, hvad virksomheden forventer at modtage på 2 år.</w:t>
      </w:r>
    </w:p>
    <w:p w14:paraId="529B837C" w14:textId="77777777" w:rsidR="00273243" w:rsidRDefault="00273243" w:rsidP="00B326CD">
      <w:pPr>
        <w:autoSpaceDE w:val="0"/>
        <w:autoSpaceDN w:val="0"/>
        <w:adjustRightInd w:val="0"/>
        <w:spacing w:after="0" w:line="300" w:lineRule="exact"/>
        <w:rPr>
          <w:rFonts w:eastAsia="Times New Roman" w:cs="Arial"/>
          <w:lang w:eastAsia="da-DK"/>
        </w:rPr>
      </w:pPr>
    </w:p>
    <w:p w14:paraId="33100E94" w14:textId="77777777" w:rsidR="00273243" w:rsidRDefault="00273243" w:rsidP="00B326CD">
      <w:pPr>
        <w:autoSpaceDE w:val="0"/>
        <w:autoSpaceDN w:val="0"/>
        <w:adjustRightInd w:val="0"/>
        <w:spacing w:after="0" w:line="300" w:lineRule="exact"/>
        <w:rPr>
          <w:rFonts w:eastAsia="Times New Roman" w:cs="Arial"/>
          <w:lang w:eastAsia="da-DK"/>
        </w:rPr>
      </w:pPr>
      <w:r>
        <w:rPr>
          <w:rFonts w:eastAsia="Times New Roman" w:cs="Arial"/>
          <w:lang w:eastAsia="da-DK"/>
        </w:rPr>
        <w:t xml:space="preserve">Hjørring Kommune har derudover stillet vilkår til, at oplagshøjden ikke må overskride lokalplanens krav til bygningshøjder. Dette for at bevare en ensartethed i området. </w:t>
      </w:r>
    </w:p>
    <w:p w14:paraId="0A0C1823" w14:textId="77777777" w:rsidR="00273243" w:rsidRDefault="00273243" w:rsidP="00B326CD">
      <w:pPr>
        <w:autoSpaceDE w:val="0"/>
        <w:autoSpaceDN w:val="0"/>
        <w:adjustRightInd w:val="0"/>
        <w:spacing w:after="0" w:line="300" w:lineRule="exact"/>
        <w:rPr>
          <w:rFonts w:eastAsia="Times New Roman" w:cs="Arial"/>
          <w:lang w:eastAsia="da-DK"/>
        </w:rPr>
      </w:pPr>
    </w:p>
    <w:p w14:paraId="0D06BE6D" w14:textId="77777777" w:rsidR="00273243" w:rsidRPr="006A02FB" w:rsidRDefault="00273243" w:rsidP="00B326CD">
      <w:pPr>
        <w:autoSpaceDE w:val="0"/>
        <w:autoSpaceDN w:val="0"/>
        <w:adjustRightInd w:val="0"/>
        <w:spacing w:after="0" w:line="300" w:lineRule="exact"/>
        <w:rPr>
          <w:rFonts w:eastAsia="Times New Roman" w:cs="Arial"/>
          <w:lang w:eastAsia="da-DK"/>
        </w:rPr>
      </w:pPr>
      <w:r>
        <w:rPr>
          <w:rFonts w:eastAsia="Times New Roman" w:cs="Arial"/>
          <w:lang w:eastAsia="da-DK"/>
        </w:rPr>
        <w:t>Der er ikke stillet særskilte krav til virksomhedens oplag af sand, grus, marksten og andre råstoffer til entreprenørarbejde, men virksomheden er oplyst om, at lokalplanens krav til bygningshøjder må forventes at kunne overføres på denne type oplag. Ligeledes vil godkendelses krav til for eksempel støvforebyggelse også gælde for denne type oplag.</w:t>
      </w:r>
    </w:p>
    <w:p w14:paraId="56C4088E" w14:textId="77777777" w:rsidR="00273DA7" w:rsidRPr="001465E1" w:rsidRDefault="00273DA7" w:rsidP="001465E1">
      <w:pPr>
        <w:pStyle w:val="Overskrift2"/>
      </w:pPr>
      <w:bookmarkStart w:id="72" w:name="_Toc433190056"/>
      <w:bookmarkStart w:id="73" w:name="_Toc21950418"/>
      <w:bookmarkStart w:id="74" w:name="_Toc431295064"/>
      <w:r w:rsidRPr="001465E1">
        <w:t>Driftsuheld</w:t>
      </w:r>
      <w:bookmarkEnd w:id="72"/>
      <w:bookmarkEnd w:id="73"/>
    </w:p>
    <w:p w14:paraId="398908D4" w14:textId="36A14049" w:rsidR="00273DA7" w:rsidRPr="006A02FB" w:rsidRDefault="00440491" w:rsidP="001465E1">
      <w:pPr>
        <w:spacing w:after="0" w:line="240" w:lineRule="auto"/>
        <w:rPr>
          <w:rFonts w:eastAsia="Times New Roman" w:cs="Arial"/>
          <w:lang w:eastAsia="da-DK"/>
        </w:rPr>
      </w:pPr>
      <w:r w:rsidRPr="006A02FB">
        <w:rPr>
          <w:rFonts w:eastAsia="Times New Roman" w:cs="Arial"/>
          <w:lang w:eastAsia="da-DK"/>
        </w:rPr>
        <w:t xml:space="preserve">Hjørring Kommune har i </w:t>
      </w:r>
      <w:r w:rsidRPr="007A31CA">
        <w:rPr>
          <w:rFonts w:eastAsia="Times New Roman" w:cs="Arial"/>
          <w:lang w:eastAsia="da-DK"/>
        </w:rPr>
        <w:t xml:space="preserve">vilkår </w:t>
      </w:r>
      <w:r w:rsidR="007A31CA" w:rsidRPr="007A31CA">
        <w:rPr>
          <w:rFonts w:eastAsia="Times New Roman" w:cs="Arial"/>
          <w:lang w:eastAsia="da-DK"/>
        </w:rPr>
        <w:t>2</w:t>
      </w:r>
      <w:r w:rsidRPr="007A31CA">
        <w:rPr>
          <w:rFonts w:eastAsia="Times New Roman" w:cs="Arial"/>
          <w:lang w:eastAsia="da-DK"/>
        </w:rPr>
        <w:t>-5 stillet krav</w:t>
      </w:r>
      <w:r w:rsidRPr="006A02FB">
        <w:rPr>
          <w:rFonts w:eastAsia="Times New Roman" w:cs="Arial"/>
          <w:lang w:eastAsia="da-DK"/>
        </w:rPr>
        <w:t xml:space="preserve"> til virksomheden i relation til driftsansvar, driftsuheld og </w:t>
      </w:r>
      <w:r w:rsidRPr="007767E6">
        <w:rPr>
          <w:rFonts w:eastAsia="Times New Roman" w:cs="Arial"/>
          <w:lang w:eastAsia="da-DK"/>
        </w:rPr>
        <w:t xml:space="preserve">uregelmæssigheder. Disse vilkår er fastsat for at </w:t>
      </w:r>
      <w:r>
        <w:rPr>
          <w:rFonts w:eastAsia="Times New Roman" w:cs="Arial"/>
          <w:lang w:eastAsia="da-DK"/>
        </w:rPr>
        <w:t>følgerne af eventuelle miljømæssige problemer kan modgås så hurtigt og effektivt som muligt, og af hensyn til kommunens planlægning af tilsyn.</w:t>
      </w:r>
    </w:p>
    <w:p w14:paraId="59246D4E" w14:textId="77777777" w:rsidR="00273DA7" w:rsidRPr="00D1437B" w:rsidRDefault="00273DA7" w:rsidP="00D1437B">
      <w:pPr>
        <w:pStyle w:val="Overskrift2"/>
      </w:pPr>
      <w:bookmarkStart w:id="75" w:name="_Toc433190057"/>
      <w:bookmarkStart w:id="76" w:name="_Toc21950419"/>
      <w:r w:rsidRPr="00D1437B">
        <w:t>Luftforurening</w:t>
      </w:r>
      <w:bookmarkEnd w:id="74"/>
      <w:bookmarkEnd w:id="75"/>
      <w:bookmarkEnd w:id="76"/>
    </w:p>
    <w:p w14:paraId="65821D54" w14:textId="32DBC2D1" w:rsidR="00273DA7" w:rsidRPr="00D1437B" w:rsidRDefault="002D2439" w:rsidP="00D1437B">
      <w:pPr>
        <w:spacing w:after="0" w:line="240" w:lineRule="auto"/>
        <w:rPr>
          <w:rFonts w:eastAsia="Times New Roman" w:cs="Arial"/>
          <w:lang w:eastAsia="da-DK"/>
        </w:rPr>
      </w:pPr>
      <w:r w:rsidRPr="002D2439">
        <w:rPr>
          <w:rFonts w:eastAsia="Times New Roman" w:cs="Arial"/>
          <w:lang w:eastAsia="da-DK"/>
        </w:rPr>
        <w:t xml:space="preserve">Hjørring kommune har fulgt standardvilkårene </w:t>
      </w:r>
      <w:r w:rsidR="00D1437B">
        <w:rPr>
          <w:rFonts w:eastAsia="Times New Roman" w:cs="Arial"/>
          <w:lang w:eastAsia="da-DK"/>
        </w:rPr>
        <w:t>for listepunkterne K212 og K206</w:t>
      </w:r>
      <w:r w:rsidRPr="002D2439">
        <w:rPr>
          <w:rFonts w:eastAsia="Times New Roman" w:cs="Arial"/>
          <w:lang w:eastAsia="da-DK"/>
        </w:rPr>
        <w:t>.</w:t>
      </w:r>
      <w:r>
        <w:rPr>
          <w:rFonts w:eastAsia="Times New Roman" w:cs="Arial"/>
          <w:lang w:eastAsia="da-DK"/>
        </w:rPr>
        <w:t xml:space="preserve"> Der har ikke været anledning til skærpelser eller lempelser af disse.</w:t>
      </w:r>
      <w:r w:rsidR="0007271E">
        <w:rPr>
          <w:rFonts w:eastAsia="Times New Roman" w:cs="Arial"/>
          <w:lang w:eastAsia="da-DK"/>
        </w:rPr>
        <w:t xml:space="preserve"> Det kan bemærkes, at virksomheden har eksisteret i mange år, og </w:t>
      </w:r>
      <w:r w:rsidR="002629C9">
        <w:rPr>
          <w:rFonts w:eastAsia="Times New Roman" w:cs="Arial"/>
          <w:lang w:eastAsia="da-DK"/>
        </w:rPr>
        <w:t xml:space="preserve">der har aldrig været konstateret gener fra aktiviteterne. </w:t>
      </w:r>
    </w:p>
    <w:p w14:paraId="4BAC111B" w14:textId="77777777" w:rsidR="00273DA7" w:rsidRPr="001465E1" w:rsidRDefault="00273DA7" w:rsidP="001465E1">
      <w:pPr>
        <w:pStyle w:val="Overskrift2"/>
      </w:pPr>
      <w:bookmarkStart w:id="77" w:name="_Toc431295065"/>
      <w:bookmarkStart w:id="78" w:name="_Toc433190058"/>
      <w:bookmarkStart w:id="79" w:name="_Toc21950420"/>
      <w:r w:rsidRPr="001465E1">
        <w:t>Jord, grundvand og overfladevand</w:t>
      </w:r>
      <w:bookmarkEnd w:id="77"/>
      <w:bookmarkEnd w:id="78"/>
      <w:bookmarkEnd w:id="79"/>
    </w:p>
    <w:p w14:paraId="231920BC" w14:textId="77777777" w:rsidR="00273DA7" w:rsidRDefault="0055152B" w:rsidP="00B326CD">
      <w:pPr>
        <w:autoSpaceDE w:val="0"/>
        <w:autoSpaceDN w:val="0"/>
        <w:adjustRightInd w:val="0"/>
        <w:spacing w:after="0" w:line="300" w:lineRule="exact"/>
        <w:rPr>
          <w:rFonts w:eastAsia="Times New Roman" w:cs="Arial"/>
          <w:lang w:eastAsia="da-DK"/>
        </w:rPr>
      </w:pPr>
      <w:r w:rsidRPr="0055152B">
        <w:rPr>
          <w:rFonts w:eastAsia="Times New Roman" w:cs="Arial"/>
          <w:lang w:eastAsia="da-DK"/>
        </w:rPr>
        <w:t>Der er almindelig</w:t>
      </w:r>
      <w:r w:rsidR="00B34A58">
        <w:rPr>
          <w:rFonts w:eastAsia="Times New Roman" w:cs="Arial"/>
          <w:lang w:eastAsia="da-DK"/>
        </w:rPr>
        <w:t>,</w:t>
      </w:r>
      <w:r w:rsidRPr="0055152B">
        <w:rPr>
          <w:rFonts w:eastAsia="Times New Roman" w:cs="Arial"/>
          <w:lang w:eastAsia="da-DK"/>
        </w:rPr>
        <w:t xml:space="preserve"> men ikke særlig</w:t>
      </w:r>
      <w:r w:rsidR="00B34A58">
        <w:rPr>
          <w:rFonts w:eastAsia="Times New Roman" w:cs="Arial"/>
          <w:lang w:eastAsia="da-DK"/>
        </w:rPr>
        <w:t>,</w:t>
      </w:r>
      <w:r w:rsidRPr="0055152B">
        <w:rPr>
          <w:rFonts w:eastAsia="Times New Roman" w:cs="Arial"/>
          <w:lang w:eastAsia="da-DK"/>
        </w:rPr>
        <w:t xml:space="preserve"> drikkevandsinteresse i området, og der er ingen drikkevandsboringer i nærheden. </w:t>
      </w:r>
      <w:r>
        <w:rPr>
          <w:rFonts w:eastAsia="Times New Roman" w:cs="Arial"/>
          <w:lang w:eastAsia="da-DK"/>
        </w:rPr>
        <w:t xml:space="preserve">Der er derfor ikke stillet skærpede vilkår til opgradering af eventuelle befæstede arealer til tæt belægning eller lignende foranstaltninger til beskyttelse af grundvand. </w:t>
      </w:r>
    </w:p>
    <w:p w14:paraId="1609A3AB" w14:textId="77777777" w:rsidR="00273DA7" w:rsidRDefault="00273DA7" w:rsidP="00B326CD">
      <w:pPr>
        <w:autoSpaceDE w:val="0"/>
        <w:autoSpaceDN w:val="0"/>
        <w:adjustRightInd w:val="0"/>
        <w:spacing w:after="0" w:line="300" w:lineRule="exact"/>
        <w:rPr>
          <w:rFonts w:eastAsia="Times New Roman" w:cs="Arial"/>
          <w:lang w:eastAsia="da-DK"/>
        </w:rPr>
      </w:pPr>
      <w:r w:rsidRPr="006A02FB">
        <w:rPr>
          <w:rFonts w:eastAsia="Times New Roman" w:cs="Arial"/>
          <w:lang w:eastAsia="da-DK"/>
        </w:rPr>
        <w:t xml:space="preserve">I standardvilkåret om god vedligeholdelsesstand af befæstede arealer og tætte belægninger (som i øvrigt er en sammenskrivning af de respektive vilkår for K206 og K212) har Hjørring Kommune </w:t>
      </w:r>
      <w:r w:rsidR="00017F90">
        <w:rPr>
          <w:rFonts w:eastAsia="Times New Roman" w:cs="Arial"/>
          <w:lang w:eastAsia="da-DK"/>
        </w:rPr>
        <w:t xml:space="preserve">dog </w:t>
      </w:r>
      <w:r w:rsidRPr="006A02FB">
        <w:rPr>
          <w:rFonts w:eastAsia="Times New Roman" w:cs="Arial"/>
          <w:lang w:eastAsia="da-DK"/>
        </w:rPr>
        <w:t>tilføjet følgende: ”Lunker og ujævnheder i befæstede arealer, som hindrer kontrolleret afledning af vand, skal udbedres så hurtigt som muligt.” Dette er tilføjet for at sikre, at den kontrollerede afledning af vand, som befæstede arealer skal etableres for, til stadighed kan finde sted. Tilføjelsen er derfor ment som en forståelsesmæssig specificering af standardvilkårene.</w:t>
      </w:r>
      <w:r w:rsidR="001465E1">
        <w:rPr>
          <w:rFonts w:eastAsia="Times New Roman" w:cs="Arial"/>
          <w:lang w:eastAsia="da-DK"/>
        </w:rPr>
        <w:br/>
      </w:r>
    </w:p>
    <w:p w14:paraId="0AD882A8" w14:textId="77777777" w:rsidR="00EA7C4A" w:rsidRDefault="00017F90" w:rsidP="00B326CD">
      <w:pPr>
        <w:autoSpaceDE w:val="0"/>
        <w:autoSpaceDN w:val="0"/>
        <w:adjustRightInd w:val="0"/>
        <w:spacing w:after="0" w:line="300" w:lineRule="exact"/>
        <w:rPr>
          <w:rFonts w:eastAsia="Times New Roman" w:cs="Arial"/>
          <w:lang w:eastAsia="da-DK"/>
        </w:rPr>
      </w:pPr>
      <w:r>
        <w:rPr>
          <w:rFonts w:eastAsia="Times New Roman" w:cs="Arial"/>
          <w:lang w:eastAsia="da-DK"/>
        </w:rPr>
        <w:t xml:space="preserve">Der er ingen søer i nærheden. </w:t>
      </w:r>
      <w:r w:rsidR="00EA7C4A">
        <w:rPr>
          <w:rFonts w:eastAsia="Times New Roman" w:cs="Arial"/>
          <w:lang w:eastAsia="da-DK"/>
        </w:rPr>
        <w:t xml:space="preserve">Nærmeste vandløb er </w:t>
      </w:r>
      <w:r w:rsidR="009033F9" w:rsidRPr="009033F9">
        <w:rPr>
          <w:rFonts w:eastAsia="Times New Roman" w:cs="Arial"/>
          <w:lang w:eastAsia="da-DK"/>
        </w:rPr>
        <w:t>Bjergbækken</w:t>
      </w:r>
      <w:r w:rsidR="009033F9">
        <w:rPr>
          <w:rFonts w:eastAsia="Times New Roman" w:cs="Arial"/>
          <w:lang w:eastAsia="da-DK"/>
        </w:rPr>
        <w:t>, som udspringer omkring</w:t>
      </w:r>
      <w:r w:rsidR="009033F9" w:rsidRPr="009033F9">
        <w:rPr>
          <w:rFonts w:eastAsia="Times New Roman" w:cs="Arial"/>
          <w:lang w:eastAsia="da-DK"/>
        </w:rPr>
        <w:t xml:space="preserve"> 220 meter </w:t>
      </w:r>
      <w:r w:rsidR="009033F9">
        <w:rPr>
          <w:rFonts w:eastAsia="Times New Roman" w:cs="Arial"/>
          <w:lang w:eastAsia="da-DK"/>
        </w:rPr>
        <w:t xml:space="preserve">fra </w:t>
      </w:r>
      <w:r w:rsidR="009033F9" w:rsidRPr="009033F9">
        <w:rPr>
          <w:rFonts w:eastAsia="Times New Roman" w:cs="Arial"/>
          <w:lang w:eastAsia="da-DK"/>
        </w:rPr>
        <w:t>jordhotellet</w:t>
      </w:r>
      <w:r w:rsidR="009033F9">
        <w:rPr>
          <w:rFonts w:eastAsia="Times New Roman" w:cs="Arial"/>
          <w:lang w:eastAsia="da-DK"/>
        </w:rPr>
        <w:t xml:space="preserve"> på Pastelvej 16. </w:t>
      </w:r>
    </w:p>
    <w:p w14:paraId="2F192EF7" w14:textId="77777777" w:rsidR="00EA7C4A" w:rsidRDefault="00EA7C4A" w:rsidP="00B326CD">
      <w:pPr>
        <w:autoSpaceDE w:val="0"/>
        <w:autoSpaceDN w:val="0"/>
        <w:adjustRightInd w:val="0"/>
        <w:spacing w:after="0" w:line="300" w:lineRule="exact"/>
        <w:rPr>
          <w:rFonts w:eastAsia="Times New Roman" w:cs="Arial"/>
          <w:highlight w:val="yellow"/>
          <w:lang w:eastAsia="da-DK"/>
        </w:rPr>
      </w:pPr>
    </w:p>
    <w:p w14:paraId="742B7B97" w14:textId="77777777" w:rsidR="00017F90" w:rsidRDefault="009033F9" w:rsidP="00B326CD">
      <w:pPr>
        <w:autoSpaceDE w:val="0"/>
        <w:autoSpaceDN w:val="0"/>
        <w:adjustRightInd w:val="0"/>
        <w:spacing w:after="0" w:line="300" w:lineRule="exact"/>
        <w:rPr>
          <w:rFonts w:eastAsia="Times New Roman" w:cs="Arial"/>
          <w:lang w:eastAsia="da-DK"/>
        </w:rPr>
      </w:pPr>
      <w:r>
        <w:rPr>
          <w:rFonts w:eastAsia="Times New Roman" w:cs="Arial"/>
          <w:lang w:eastAsia="da-DK"/>
        </w:rPr>
        <w:t>Ingen af virksomhedens adresser V1- eller V2-</w:t>
      </w:r>
      <w:r w:rsidR="00EA7C4A" w:rsidRPr="00EA7C4A">
        <w:rPr>
          <w:rFonts w:eastAsia="Times New Roman" w:cs="Arial"/>
          <w:lang w:eastAsia="da-DK"/>
        </w:rPr>
        <w:t xml:space="preserve">kortlagt med hensyn til jordforurening. Hos </w:t>
      </w:r>
      <w:r w:rsidR="00CD2D62" w:rsidRPr="00EA7C4A">
        <w:rPr>
          <w:rFonts w:eastAsia="Times New Roman" w:cs="Arial"/>
          <w:lang w:eastAsia="da-DK"/>
        </w:rPr>
        <w:t xml:space="preserve">Region Nordjylland er status på Pastelvej 16 og Dalsagervej 21 </w:t>
      </w:r>
      <w:r w:rsidR="00EA7C4A" w:rsidRPr="00EA7C4A">
        <w:rPr>
          <w:rFonts w:eastAsia="Times New Roman" w:cs="Arial"/>
          <w:lang w:eastAsia="da-DK"/>
        </w:rPr>
        <w:t xml:space="preserve">dog </w:t>
      </w:r>
      <w:r w:rsidR="00CD2D62" w:rsidRPr="00EA7C4A">
        <w:rPr>
          <w:rFonts w:eastAsia="Times New Roman" w:cs="Arial"/>
          <w:lang w:eastAsia="da-DK"/>
        </w:rPr>
        <w:t>registreret som ua</w:t>
      </w:r>
      <w:r w:rsidR="00EA7C4A" w:rsidRPr="00EA7C4A">
        <w:rPr>
          <w:rFonts w:eastAsia="Times New Roman" w:cs="Arial"/>
          <w:lang w:eastAsia="da-DK"/>
        </w:rPr>
        <w:t xml:space="preserve">fklaret. </w:t>
      </w:r>
    </w:p>
    <w:p w14:paraId="43314318" w14:textId="77777777" w:rsidR="00017F90" w:rsidRDefault="00017F90" w:rsidP="00B326CD">
      <w:pPr>
        <w:autoSpaceDE w:val="0"/>
        <w:autoSpaceDN w:val="0"/>
        <w:adjustRightInd w:val="0"/>
        <w:spacing w:after="0" w:line="300" w:lineRule="exact"/>
        <w:rPr>
          <w:rFonts w:eastAsia="Times New Roman" w:cs="Arial"/>
          <w:lang w:eastAsia="da-DK"/>
        </w:rPr>
      </w:pPr>
    </w:p>
    <w:p w14:paraId="53E7D7A5" w14:textId="77777777" w:rsidR="00770D86" w:rsidRDefault="00770D86" w:rsidP="00770D86">
      <w:pPr>
        <w:autoSpaceDE w:val="0"/>
        <w:autoSpaceDN w:val="0"/>
        <w:adjustRightInd w:val="0"/>
        <w:spacing w:after="0" w:line="300" w:lineRule="exact"/>
        <w:rPr>
          <w:rFonts w:eastAsia="Times New Roman" w:cs="Arial"/>
          <w:lang w:eastAsia="da-DK"/>
        </w:rPr>
      </w:pPr>
      <w:r>
        <w:rPr>
          <w:rFonts w:eastAsia="Times New Roman" w:cs="Arial"/>
          <w:lang w:eastAsia="da-DK"/>
        </w:rPr>
        <w:t>Hjørring Kommune vurderer, at standardvilkårene og vilkårene udledt af Autobranchebekendtgørelsen er tilstrækkelige til sikring af jord, grundvand, kloak og overfladevand.</w:t>
      </w:r>
    </w:p>
    <w:p w14:paraId="0048AC50" w14:textId="5E221F8C" w:rsidR="00770D86" w:rsidRDefault="00770D86" w:rsidP="00770D86">
      <w:pPr>
        <w:autoSpaceDE w:val="0"/>
        <w:autoSpaceDN w:val="0"/>
        <w:adjustRightInd w:val="0"/>
        <w:spacing w:after="0" w:line="300" w:lineRule="exact"/>
        <w:rPr>
          <w:rFonts w:eastAsia="Times New Roman" w:cs="Arial"/>
          <w:lang w:eastAsia="da-DK"/>
        </w:rPr>
      </w:pPr>
    </w:p>
    <w:p w14:paraId="5E21293B" w14:textId="46C11309" w:rsidR="000D6C4A" w:rsidRDefault="000D6C4A" w:rsidP="00770D86">
      <w:pPr>
        <w:autoSpaceDE w:val="0"/>
        <w:autoSpaceDN w:val="0"/>
        <w:adjustRightInd w:val="0"/>
        <w:spacing w:after="0" w:line="300" w:lineRule="exact"/>
        <w:rPr>
          <w:rFonts w:eastAsia="Times New Roman" w:cs="Arial"/>
          <w:lang w:eastAsia="da-DK"/>
        </w:rPr>
      </w:pPr>
      <w:r>
        <w:rPr>
          <w:rFonts w:eastAsia="Times New Roman" w:cs="Arial"/>
          <w:lang w:eastAsia="da-DK"/>
        </w:rPr>
        <w:t>Med hensyn til vurderinger i forhold til jordoplag henvises til næste afsnit.</w:t>
      </w:r>
    </w:p>
    <w:p w14:paraId="5013C984" w14:textId="77777777" w:rsidR="00B34A58" w:rsidRDefault="00770D86" w:rsidP="00770D86">
      <w:pPr>
        <w:pStyle w:val="Overskrift2"/>
        <w:rPr>
          <w:rFonts w:cs="Arial"/>
        </w:rPr>
      </w:pPr>
      <w:bookmarkStart w:id="80" w:name="_Toc21950421"/>
      <w:r>
        <w:rPr>
          <w:rFonts w:cs="Arial"/>
        </w:rPr>
        <w:lastRenderedPageBreak/>
        <w:t>Jordhotel</w:t>
      </w:r>
      <w:bookmarkEnd w:id="80"/>
    </w:p>
    <w:p w14:paraId="22269D34" w14:textId="77777777" w:rsidR="00A077E1" w:rsidRDefault="006A07D0" w:rsidP="00A077E1">
      <w:pPr>
        <w:spacing w:line="300" w:lineRule="exact"/>
      </w:pPr>
      <w:r>
        <w:t xml:space="preserve">Miljøstyrelsen har ikke udarbejdet standardvilkår for midlertidigt oplag af jord. Vilkårene for jordhotellet er derfor fastsat af Hjørring kommune ud fra et forsigtighedsprincip om </w:t>
      </w:r>
      <w:proofErr w:type="gramStart"/>
      <w:r>
        <w:t>afværge</w:t>
      </w:r>
      <w:proofErr w:type="gramEnd"/>
      <w:r>
        <w:t xml:space="preserve"> af forureningsfare. Vilkårene, ikke mindst om driftsjournal og årsrapport, skal samtidig tjene</w:t>
      </w:r>
      <w:r w:rsidR="002629C9">
        <w:t xml:space="preserve"> </w:t>
      </w:r>
      <w:r>
        <w:t>til at lette tilsynsarbejdet og samtidig give virksomheden selv den bedst mulige oversigt.</w:t>
      </w:r>
      <w:r w:rsidR="002629C9">
        <w:t xml:space="preserve"> </w:t>
      </w:r>
      <w:r>
        <w:t>Vilkår er i samsvar med kommunens regulativ for jordflytning.</w:t>
      </w:r>
      <w:r w:rsidR="00A077E1" w:rsidRPr="00A077E1">
        <w:t xml:space="preserve"> </w:t>
      </w:r>
    </w:p>
    <w:p w14:paraId="3E699BF9" w14:textId="77777777" w:rsidR="00A077E1" w:rsidRPr="00B735AA" w:rsidRDefault="00A077E1" w:rsidP="00A077E1">
      <w:pPr>
        <w:spacing w:line="300" w:lineRule="exact"/>
      </w:pPr>
      <w:r>
        <w:t xml:space="preserve">Samtidig er </w:t>
      </w:r>
      <w:r w:rsidRPr="00B735AA">
        <w:t>Bekendtgørelse nr. 282 af 27. marts 2017 af lov om forurenet jord</w:t>
      </w:r>
      <w:r>
        <w:t xml:space="preserve">, </w:t>
      </w:r>
      <w:r w:rsidRPr="00B735AA">
        <w:t>Bekendtgørelse nr. 1452 af 7. december 2015 om anmeldelse og dokumentation i forbindelse med flytning af jord.</w:t>
      </w:r>
      <w:r>
        <w:t xml:space="preserve"> Og </w:t>
      </w:r>
      <w:r w:rsidRPr="00B735AA">
        <w:t>Bekendtgørelse nr. 554 af 19. maj 2010 om definition af lettere forurenet jord</w:t>
      </w:r>
      <w:r>
        <w:t>, benyttet.</w:t>
      </w:r>
    </w:p>
    <w:p w14:paraId="74916F41" w14:textId="77777777" w:rsidR="006A07D0" w:rsidRDefault="006A07D0" w:rsidP="00A077E1">
      <w:pPr>
        <w:spacing w:line="300" w:lineRule="exact"/>
      </w:pPr>
      <w:r>
        <w:t xml:space="preserve">Der stilles kun vilkår om </w:t>
      </w:r>
      <w:proofErr w:type="spellStart"/>
      <w:r>
        <w:t>grusbelægning</w:t>
      </w:r>
      <w:proofErr w:type="spellEnd"/>
      <w:r>
        <w:t xml:space="preserve"> under ren og lettere forurenet jord, og således ikke vilkår om membran eller fast belægning herunder. Dette ud fra en risikoanalyse og en vurdering af at en bedre adskillelse mellem oplagt jord og underliggende jord ikke er proportionelt med miljøeffekten. Derfor er der i stedet fastsat et overvågningsprogram for grundvandet. Dette program kan til en hver tid justeres, også lempes hvis det vurderes miljømæssigt forsvarligt ud fra prøveresultaterne til den tid. </w:t>
      </w:r>
    </w:p>
    <w:p w14:paraId="0A65FB9D" w14:textId="556FDFB0" w:rsidR="00A077E1" w:rsidRDefault="006A07D0" w:rsidP="00A077E1">
      <w:pPr>
        <w:spacing w:line="300" w:lineRule="exact"/>
      </w:pPr>
      <w:r>
        <w:t xml:space="preserve">Når det gælder akut opgravet jord, som endnu ikke er kategoriseret, er der stillet skærpede vilkår til oplag i containere </w:t>
      </w:r>
      <w:r w:rsidR="000D6C4A">
        <w:t xml:space="preserve">i overdækket bygning </w:t>
      </w:r>
      <w:r>
        <w:t xml:space="preserve">på </w:t>
      </w:r>
      <w:r w:rsidR="000D6C4A">
        <w:t>fast</w:t>
      </w:r>
      <w:r>
        <w:t xml:space="preserve"> belægning, for at hindre </w:t>
      </w:r>
      <w:r w:rsidR="000D6C4A">
        <w:t xml:space="preserve">at jord, overfladevand eller grundvand forurenes, selv hvis det efter analysere og kategorisering viser sig, at jorden er forurenet. </w:t>
      </w:r>
    </w:p>
    <w:p w14:paraId="05727833" w14:textId="77777777" w:rsidR="006A07D0" w:rsidRPr="00A077E1" w:rsidRDefault="006A07D0" w:rsidP="00A077E1">
      <w:pPr>
        <w:spacing w:line="300" w:lineRule="exact"/>
        <w:rPr>
          <w:b/>
        </w:rPr>
      </w:pPr>
      <w:r w:rsidRPr="00A077E1">
        <w:rPr>
          <w:b/>
        </w:rPr>
        <w:t>Risikovurdering - Vandløb</w:t>
      </w:r>
    </w:p>
    <w:p w14:paraId="1379FEEB" w14:textId="77777777" w:rsidR="006A07D0" w:rsidRPr="00A077E1" w:rsidRDefault="006A07D0" w:rsidP="00A077E1">
      <w:pPr>
        <w:spacing w:line="300" w:lineRule="exact"/>
      </w:pPr>
      <w:r w:rsidRPr="00A077E1">
        <w:t>Jordhotellet er beliggende i periferien af et område med drikkevandsinteresse. Der er ca. 710 m til nærmeste private vandforsyningsboring, og ca. 3,1 km til nærmeste vandværksboring (Hjørring Vandselskab) - Grundvandets strømningsretning er nordlig.</w:t>
      </w:r>
    </w:p>
    <w:p w14:paraId="4A352E4D" w14:textId="77777777" w:rsidR="006A07D0" w:rsidRDefault="006A07D0" w:rsidP="00A077E1">
      <w:pPr>
        <w:spacing w:line="300" w:lineRule="exact"/>
      </w:pPr>
      <w:r>
        <w:t>Fra boring (DGU 2.005), beliggende ca. 410 meter vest for jordhotellet, fremgår det at der fra ca. 4 meter u. terræn træffes et lerlag med en tykkelse/udbredelse på ca.33 meter.</w:t>
      </w:r>
    </w:p>
    <w:p w14:paraId="753E0AE6" w14:textId="77777777" w:rsidR="006A07D0" w:rsidRDefault="006A07D0" w:rsidP="00A077E1">
      <w:pPr>
        <w:spacing w:line="300" w:lineRule="exact"/>
      </w:pPr>
      <w:r>
        <w:t>Det fremgår af en række geotekniske boringer i området at grundvandsspejlet findes mellem ca. 0,7 til ca. 1,1 meter under terræn. Det vurderes at det er det sekundære grundmagasin man her måler på og at dette er direkte kontakt til de nærliggende vandløb.</w:t>
      </w:r>
    </w:p>
    <w:p w14:paraId="68350BF8" w14:textId="77777777" w:rsidR="006A07D0" w:rsidRPr="00A077E1" w:rsidRDefault="006A07D0" w:rsidP="00A077E1">
      <w:pPr>
        <w:spacing w:line="300" w:lineRule="exact"/>
      </w:pPr>
      <w:r w:rsidRPr="00A077E1">
        <w:t xml:space="preserve">Der etableres på jordhotellet 3 monitoreringsboringer (se bilag 3) med krav om årlig analyser/kontrol. Dette giver mulighed for løbende at følge en evt. miljøpåvirkning af jord og grundvandet. </w:t>
      </w:r>
    </w:p>
    <w:p w14:paraId="56191105" w14:textId="77777777" w:rsidR="006A07D0" w:rsidRDefault="006A07D0" w:rsidP="00A077E1">
      <w:pPr>
        <w:spacing w:line="300" w:lineRule="exact"/>
      </w:pPr>
      <w:r>
        <w:t xml:space="preserve">I forbindelse med overvågningsprogrammet er der fastsat en række alarmtærskelværdier, hvorimod grundvandsprøverne skal vurderes. Overstiger grundvandsprøverne alarmtærskelværdierne skal der ske en nærmere vurdering af driften. </w:t>
      </w:r>
    </w:p>
    <w:p w14:paraId="1AAEC42F" w14:textId="77777777" w:rsidR="006A07D0" w:rsidRDefault="006A07D0" w:rsidP="00A077E1">
      <w:pPr>
        <w:spacing w:line="300" w:lineRule="exact"/>
      </w:pPr>
      <w:r>
        <w:t xml:space="preserve">Alarmtærskeværdierne er for metaller sat til det samme som grundvandskvalitetskriteriet. Grundvandkvalitetskriteriet er valgt, da metaller binder sig forholdsvis hårdt til jorden og udvaskningen er minimal. </w:t>
      </w:r>
    </w:p>
    <w:p w14:paraId="3DA910F9" w14:textId="77777777" w:rsidR="006A07D0" w:rsidRDefault="006A07D0" w:rsidP="00A077E1">
      <w:pPr>
        <w:spacing w:line="300" w:lineRule="exact"/>
      </w:pPr>
      <w:r>
        <w:lastRenderedPageBreak/>
        <w:t xml:space="preserve">Alarmtærskelværdier for de organiske parametre (kulbrinter) er delt i to kategorier. Dels for de lettere kulbrinter (benzen, toluen, </w:t>
      </w:r>
      <w:proofErr w:type="spellStart"/>
      <w:r>
        <w:t>xylener</w:t>
      </w:r>
      <w:proofErr w:type="spellEnd"/>
      <w:r>
        <w:t xml:space="preserve">, </w:t>
      </w:r>
      <w:proofErr w:type="spellStart"/>
      <w:r>
        <w:t>naphtalen</w:t>
      </w:r>
      <w:proofErr w:type="spellEnd"/>
      <w:r>
        <w:t xml:space="preserve">) og dels for de tungere kulbrinter. </w:t>
      </w:r>
    </w:p>
    <w:p w14:paraId="19FCE864" w14:textId="1FAD986F" w:rsidR="006A07D0" w:rsidRDefault="006A07D0" w:rsidP="00A077E1">
      <w:pPr>
        <w:spacing w:line="300" w:lineRule="exact"/>
      </w:pPr>
      <w:r>
        <w:t xml:space="preserve">For de lettere kulbrinter er der valgt grundvandskvalitetskriterierne som alarmtærskelværdi. Dette skyldes, at de lettere kulbrinter ved jordbearbejdning er </w:t>
      </w:r>
      <w:proofErr w:type="gramStart"/>
      <w:r w:rsidR="007A31CA">
        <w:t>tilbøjelig</w:t>
      </w:r>
      <w:proofErr w:type="gramEnd"/>
      <w:r>
        <w:t xml:space="preserve"> til at afdampe til luften, og derfor vil indholdet i jorden, og dermed muligheden for udvaskningen til grundvandszonen, være minimal. </w:t>
      </w:r>
    </w:p>
    <w:p w14:paraId="166C0631" w14:textId="77777777" w:rsidR="006A07D0" w:rsidRDefault="006A07D0" w:rsidP="00A077E1">
      <w:pPr>
        <w:spacing w:line="300" w:lineRule="exact"/>
      </w:pPr>
      <w:r>
        <w:t>De tungere kulbrinter er den stofkategori der ofte vil blive udvasket. Erfaringer</w:t>
      </w:r>
      <w:r>
        <w:rPr>
          <w:rStyle w:val="Fodnotehenvisning"/>
        </w:rPr>
        <w:footnoteReference w:id="26"/>
      </w:r>
      <w:r>
        <w:t xml:space="preserve"> fra olieforureninger viser at udbredelsen, i grundvandszonen, har en middeludbredelse på </w:t>
      </w:r>
      <w:smartTag w:uri="urn:schemas-microsoft-com:office:smarttags" w:element="metricconverter">
        <w:smartTagPr>
          <w:attr w:name="ProductID" w:val="4 m"/>
        </w:smartTagPr>
        <w:r>
          <w:t>4 m</w:t>
        </w:r>
      </w:smartTag>
      <w:r>
        <w:t xml:space="preserve"> og den maksimale udbredelse er fundet til omkring </w:t>
      </w:r>
      <w:smartTag w:uri="urn:schemas-microsoft-com:office:smarttags" w:element="metricconverter">
        <w:smartTagPr>
          <w:attr w:name="ProductID" w:val="30 m"/>
        </w:smartTagPr>
        <w:r>
          <w:t>30 m</w:t>
        </w:r>
      </w:smartTag>
      <w:r>
        <w:t xml:space="preserve">. At olieforureninger ikke har en større udbredelse skyldes, at de tungere kulbrinter dels bindes til jorden, dels sker der en nedbrydning både i den umættede og den mættede zone. På den baggrund er der valgt en alarmtærskelværdi på 100 µg/l for de tungere kulbrinter. </w:t>
      </w:r>
    </w:p>
    <w:p w14:paraId="493652AD" w14:textId="77777777" w:rsidR="006A07D0" w:rsidRDefault="006A07D0" w:rsidP="00A077E1">
      <w:pPr>
        <w:spacing w:line="300" w:lineRule="exact"/>
      </w:pPr>
      <w:r>
        <w:t xml:space="preserve">Det vurderes, at de fastsatte vilkår og overvågningsprogrammet gør det muligt at overvåge jord og grundvand, </w:t>
      </w:r>
      <w:r w:rsidR="00F47045">
        <w:t>så</w:t>
      </w:r>
      <w:r>
        <w:t xml:space="preserve"> en uacceptabel forurening fra jordoplag ikke spredes. Skulle det mod forventning ske, så observeres det så tidligt, at det er muligt at foretage tiltag, således yderlig spredning hindres. </w:t>
      </w:r>
    </w:p>
    <w:p w14:paraId="440E9EA0" w14:textId="77777777" w:rsidR="006A07D0" w:rsidRPr="00F47045" w:rsidRDefault="006A07D0" w:rsidP="00A077E1">
      <w:pPr>
        <w:spacing w:line="300" w:lineRule="exact"/>
        <w:rPr>
          <w:b/>
        </w:rPr>
      </w:pPr>
      <w:r w:rsidRPr="00F47045">
        <w:rPr>
          <w:b/>
        </w:rPr>
        <w:t>Risikovurdering - Vandløb</w:t>
      </w:r>
    </w:p>
    <w:p w14:paraId="7FE8298D" w14:textId="77777777" w:rsidR="006A07D0" w:rsidRPr="00A077E1" w:rsidRDefault="006A07D0" w:rsidP="00A077E1">
      <w:pPr>
        <w:spacing w:line="300" w:lineRule="exact"/>
      </w:pPr>
      <w:r w:rsidRPr="00A077E1">
        <w:t xml:space="preserve">Vandløbet Bjergbækken ligger ca. 220 m. nord, nordøst for jordhotellet. Grundvandets strømningsretning er nord, svagt nordøstlig. Der er terrænfald fra jordhotellet mod vandløbet. </w:t>
      </w:r>
    </w:p>
    <w:p w14:paraId="088F06BA" w14:textId="77777777" w:rsidR="006A07D0" w:rsidRPr="00A077E1" w:rsidRDefault="006A07D0" w:rsidP="00A077E1">
      <w:pPr>
        <w:spacing w:line="300" w:lineRule="exact"/>
      </w:pPr>
      <w:r w:rsidRPr="00A077E1">
        <w:t>Ansøger har fået firmaet Dansk Miljørådgivning A/S (DMR) til at foretage en risikovurdering af om jordhotellet vil kunne påvirke vandløbet negativt.</w:t>
      </w:r>
    </w:p>
    <w:p w14:paraId="7201D4D3" w14:textId="77777777" w:rsidR="006A07D0" w:rsidRPr="00A077E1" w:rsidRDefault="006A07D0" w:rsidP="00A077E1">
      <w:pPr>
        <w:spacing w:line="300" w:lineRule="exact"/>
      </w:pPr>
      <w:r w:rsidRPr="00A077E1">
        <w:t xml:space="preserve">Rådgiver har ved brug af Miljøstyrelsens beregningsværktøj (JAGG-modellen) foretaget beregning af hvor lang tid der vil </w:t>
      </w:r>
      <w:proofErr w:type="gramStart"/>
      <w:r w:rsidRPr="00A077E1">
        <w:t>gå</w:t>
      </w:r>
      <w:proofErr w:type="gramEnd"/>
      <w:r w:rsidRPr="00A077E1">
        <w:t xml:space="preserve"> inden udsivning af evt. farlige stoffer fra jordhotellet vil nå Bjergbækken.</w:t>
      </w:r>
    </w:p>
    <w:p w14:paraId="4B4E98E4" w14:textId="77777777" w:rsidR="006A07D0" w:rsidRPr="00A077E1" w:rsidRDefault="006A07D0" w:rsidP="00A077E1">
      <w:pPr>
        <w:spacing w:line="300" w:lineRule="exact"/>
      </w:pPr>
      <w:r w:rsidRPr="00A077E1">
        <w:t>Der er i beregningsforudsætningerne foretaget en række konservative antagelser.</w:t>
      </w:r>
    </w:p>
    <w:p w14:paraId="214C2E95" w14:textId="77777777" w:rsidR="006A07D0" w:rsidRPr="00A077E1" w:rsidRDefault="006A07D0" w:rsidP="00A077E1">
      <w:pPr>
        <w:spacing w:line="300" w:lineRule="exact"/>
      </w:pPr>
      <w:r w:rsidRPr="00A077E1">
        <w:t>Beregningerne viser at transporttiden for forureningsstofferne er mellem 660 og &gt;1.000 år om at nå vandløbet.</w:t>
      </w:r>
    </w:p>
    <w:p w14:paraId="02A3D61C" w14:textId="77777777" w:rsidR="006A07D0" w:rsidRPr="00A077E1" w:rsidRDefault="006A07D0" w:rsidP="00A077E1">
      <w:pPr>
        <w:spacing w:line="300" w:lineRule="exact"/>
      </w:pPr>
      <w:r w:rsidRPr="00A077E1">
        <w:t>Det konkluderes derfor at stoffernes meget ringe mobilitet ingen indvirkning vil have på vandløbet.</w:t>
      </w:r>
    </w:p>
    <w:p w14:paraId="6259AAB0" w14:textId="77777777" w:rsidR="00273DA7" w:rsidRPr="001465E1" w:rsidRDefault="00273DA7" w:rsidP="00A03E45">
      <w:pPr>
        <w:pStyle w:val="Overskrift2"/>
        <w:spacing w:line="300" w:lineRule="exact"/>
      </w:pPr>
      <w:bookmarkStart w:id="81" w:name="_Toc431295066"/>
      <w:bookmarkStart w:id="82" w:name="_Toc433190059"/>
      <w:bookmarkStart w:id="83" w:name="_Toc21950422"/>
      <w:r w:rsidRPr="001465E1">
        <w:t>Støj, vibrationer og infralyd</w:t>
      </w:r>
      <w:bookmarkEnd w:id="81"/>
      <w:bookmarkEnd w:id="82"/>
      <w:bookmarkEnd w:id="83"/>
    </w:p>
    <w:p w14:paraId="24F61CD3" w14:textId="77777777" w:rsidR="00273DA7" w:rsidRPr="00BF07F0" w:rsidRDefault="00273DA7" w:rsidP="00B326CD">
      <w:pPr>
        <w:spacing w:after="0" w:line="300" w:lineRule="exact"/>
        <w:rPr>
          <w:rFonts w:eastAsia="Times New Roman" w:cs="Arial"/>
          <w:lang w:eastAsia="da-DK"/>
        </w:rPr>
      </w:pPr>
      <w:r w:rsidRPr="00BF07F0">
        <w:rPr>
          <w:rFonts w:eastAsia="Times New Roman" w:cs="Arial"/>
          <w:lang w:eastAsia="da-DK"/>
        </w:rPr>
        <w:t xml:space="preserve">Grænseværdier for støj, vibrationer og infralyd er fastsat i henhold til </w:t>
      </w:r>
      <w:r w:rsidR="00BF07F0" w:rsidRPr="00BF07F0">
        <w:rPr>
          <w:rFonts w:eastAsia="Times New Roman" w:cs="Arial"/>
          <w:lang w:eastAsia="da-DK"/>
        </w:rPr>
        <w:t>Miljøstyrelsens vejledninger</w:t>
      </w:r>
      <w:r w:rsidR="00BF07F0" w:rsidRPr="00BF07F0">
        <w:rPr>
          <w:rFonts w:eastAsia="Times New Roman" w:cs="Arial"/>
          <w:vertAlign w:val="superscript"/>
          <w:lang w:eastAsia="da-DK"/>
        </w:rPr>
        <w:footnoteReference w:id="27"/>
      </w:r>
      <w:r w:rsidR="00BF07F0" w:rsidRPr="00BF07F0">
        <w:rPr>
          <w:rFonts w:eastAsia="Times New Roman" w:cs="Arial"/>
          <w:lang w:eastAsia="da-DK"/>
        </w:rPr>
        <w:t xml:space="preserve"> på området og </w:t>
      </w:r>
      <w:r w:rsidRPr="00BF07F0">
        <w:rPr>
          <w:rFonts w:eastAsia="Times New Roman" w:cs="Arial"/>
          <w:lang w:eastAsia="da-DK"/>
        </w:rPr>
        <w:t>godkendebekendtgørelsen</w:t>
      </w:r>
      <w:r w:rsidRPr="00BF07F0">
        <w:rPr>
          <w:rFonts w:eastAsia="Times New Roman" w:cs="Arial"/>
          <w:vertAlign w:val="superscript"/>
          <w:lang w:eastAsia="da-DK"/>
        </w:rPr>
        <w:footnoteReference w:id="28"/>
      </w:r>
      <w:r w:rsidRPr="00BF07F0">
        <w:rPr>
          <w:rFonts w:eastAsia="Times New Roman" w:cs="Arial"/>
          <w:lang w:eastAsia="da-DK"/>
        </w:rPr>
        <w:t xml:space="preserve"> </w:t>
      </w:r>
      <w:r w:rsidR="00BF07F0" w:rsidRPr="00BF07F0">
        <w:rPr>
          <w:rFonts w:eastAsia="Times New Roman" w:cs="Arial"/>
          <w:lang w:eastAsia="da-DK"/>
        </w:rPr>
        <w:t xml:space="preserve">. Der er taget hensyn til </w:t>
      </w:r>
      <w:r w:rsidRPr="00BF07F0">
        <w:rPr>
          <w:rFonts w:eastAsia="Times New Roman" w:cs="Arial"/>
          <w:lang w:eastAsia="da-DK"/>
        </w:rPr>
        <w:t>omgivelsernes karakter og Hjørring Kommunes kommun</w:t>
      </w:r>
      <w:r w:rsidR="00BF07F0" w:rsidRPr="00BF07F0">
        <w:rPr>
          <w:rFonts w:eastAsia="Times New Roman" w:cs="Arial"/>
          <w:lang w:eastAsia="da-DK"/>
        </w:rPr>
        <w:t>eplan og lokalplaner i området. Støjgrænserne er således uændret i forhold til tidligere godkendelser.</w:t>
      </w:r>
    </w:p>
    <w:p w14:paraId="10BC90F0" w14:textId="77777777" w:rsidR="00E80AEF" w:rsidRPr="00BF07F0" w:rsidRDefault="00E80AEF" w:rsidP="00B326CD">
      <w:pPr>
        <w:spacing w:after="0" w:line="300" w:lineRule="exact"/>
        <w:rPr>
          <w:rFonts w:eastAsia="Times New Roman" w:cs="Arial"/>
          <w:lang w:eastAsia="da-DK"/>
        </w:rPr>
      </w:pPr>
    </w:p>
    <w:p w14:paraId="2D110933" w14:textId="77777777" w:rsidR="00273DA7" w:rsidRPr="00BF07F0" w:rsidRDefault="00BF07F0" w:rsidP="00B326CD">
      <w:pPr>
        <w:spacing w:after="0" w:line="300" w:lineRule="exact"/>
        <w:rPr>
          <w:rFonts w:eastAsia="Times New Roman" w:cs="Arial"/>
          <w:lang w:eastAsia="da-DK"/>
        </w:rPr>
      </w:pPr>
      <w:r w:rsidRPr="00BF07F0">
        <w:rPr>
          <w:rFonts w:eastAsia="Times New Roman" w:cs="Arial"/>
          <w:lang w:eastAsia="da-DK"/>
        </w:rPr>
        <w:t xml:space="preserve">Virksomheden er en bestående virksomhed, og der er ikke tidligere konstateret problemer med støj, vibrationer eller infralyd. </w:t>
      </w:r>
      <w:r w:rsidR="00273DA7" w:rsidRPr="00BF07F0">
        <w:rPr>
          <w:rFonts w:eastAsia="Times New Roman" w:cs="Arial"/>
          <w:lang w:eastAsia="da-DK"/>
        </w:rPr>
        <w:t xml:space="preserve">Der er </w:t>
      </w:r>
      <w:r w:rsidRPr="00BF07F0">
        <w:rPr>
          <w:rFonts w:eastAsia="Times New Roman" w:cs="Arial"/>
          <w:lang w:eastAsia="da-DK"/>
        </w:rPr>
        <w:t xml:space="preserve">derfor </w:t>
      </w:r>
      <w:r w:rsidR="00273DA7" w:rsidRPr="00BF07F0">
        <w:rPr>
          <w:rFonts w:eastAsia="Times New Roman" w:cs="Arial"/>
          <w:lang w:eastAsia="da-DK"/>
        </w:rPr>
        <w:t xml:space="preserve">ikke stillet krav om støjmålinger i forbindelse med </w:t>
      </w:r>
      <w:r w:rsidRPr="00BF07F0">
        <w:rPr>
          <w:rFonts w:eastAsia="Times New Roman" w:cs="Arial"/>
          <w:lang w:eastAsia="da-DK"/>
        </w:rPr>
        <w:t xml:space="preserve">revurderingen </w:t>
      </w:r>
      <w:r w:rsidR="00273DA7" w:rsidRPr="00BF07F0">
        <w:rPr>
          <w:rFonts w:eastAsia="Times New Roman" w:cs="Arial"/>
          <w:lang w:eastAsia="da-DK"/>
        </w:rPr>
        <w:t>af miljøgodkendelsen eller efter miljøgodkendelsen er meddelt, da virksomheden ikke omfattet af listen over de virksomheden, der skal udføre støjmåling eller støjberegning, inden der meddeles miljøgodkendelse, og da det vurderes, at virksomheden ikke overskrider støjkravene.</w:t>
      </w:r>
    </w:p>
    <w:p w14:paraId="019AC458" w14:textId="77777777" w:rsidR="00273DA7" w:rsidRDefault="00273DA7" w:rsidP="00B326CD">
      <w:pPr>
        <w:spacing w:after="0" w:line="300" w:lineRule="exact"/>
        <w:rPr>
          <w:rFonts w:eastAsia="Times New Roman" w:cs="Arial"/>
          <w:lang w:eastAsia="da-DK"/>
        </w:rPr>
      </w:pPr>
      <w:r w:rsidRPr="00BF07F0">
        <w:rPr>
          <w:rFonts w:eastAsia="Times New Roman" w:cs="Arial"/>
          <w:lang w:eastAsia="da-DK"/>
        </w:rPr>
        <w:t>Tilsynsmyndigheden kan dog med hjemmel i godkendelsen kræve, at der gennemføres støjmålinger, f.eks. i forbindelse med en udvidelse eller en klage.</w:t>
      </w:r>
    </w:p>
    <w:p w14:paraId="296B1D24" w14:textId="77777777" w:rsidR="00F341EB" w:rsidRDefault="00F341EB" w:rsidP="00B326CD">
      <w:pPr>
        <w:pStyle w:val="Overskrift2"/>
        <w:spacing w:line="300" w:lineRule="exact"/>
      </w:pPr>
      <w:bookmarkStart w:id="84" w:name="_Toc21950423"/>
      <w:bookmarkStart w:id="85" w:name="_Toc431295071"/>
      <w:bookmarkStart w:id="86" w:name="_Toc433190064"/>
      <w:r>
        <w:t>Spildevand</w:t>
      </w:r>
      <w:bookmarkEnd w:id="84"/>
    </w:p>
    <w:p w14:paraId="57D2560B" w14:textId="6E34A9E3" w:rsidR="000D6C4A" w:rsidRDefault="00F341EB" w:rsidP="00B326CD">
      <w:pPr>
        <w:spacing w:line="300" w:lineRule="exact"/>
        <w:rPr>
          <w:lang w:eastAsia="da-DK"/>
        </w:rPr>
      </w:pPr>
      <w:r>
        <w:rPr>
          <w:lang w:eastAsia="da-DK"/>
        </w:rPr>
        <w:t>Virksomheden er tilsluttet offentlig kloak fra sanitære dele af bygningen Dalsagervej 21. Derudover er værkstedet, påfyldningsplads og vaskeplads tilkoblet spildevandskloakken efter oliebenzinudskiller</w:t>
      </w:r>
      <w:r w:rsidR="00D66239">
        <w:rPr>
          <w:lang w:eastAsia="da-DK"/>
        </w:rPr>
        <w:t>. B</w:t>
      </w:r>
      <w:r w:rsidRPr="00E75359">
        <w:rPr>
          <w:lang w:eastAsia="da-DK"/>
        </w:rPr>
        <w:t>etonblandeanlægget er tilknyttet regnvandskloakken efter sandfang.</w:t>
      </w:r>
      <w:r w:rsidR="000D6C4A">
        <w:rPr>
          <w:lang w:eastAsia="da-DK"/>
        </w:rPr>
        <w:t xml:space="preserve"> Det vurderes at oplag af akut opgravet, endnu ikke kategoriseret jord, vil være så sjældne og at opbevaring i container under tag og på fast belægning gør, at risikoen for spild til kloak, jord eller grundvand er nedbragt tilstrækkeligt.</w:t>
      </w:r>
    </w:p>
    <w:p w14:paraId="602E9A92" w14:textId="77777777" w:rsidR="00982649" w:rsidRDefault="00F341EB" w:rsidP="00B326CD">
      <w:pPr>
        <w:spacing w:line="300" w:lineRule="exact"/>
        <w:rPr>
          <w:lang w:eastAsia="da-DK"/>
        </w:rPr>
      </w:pPr>
      <w:r>
        <w:rPr>
          <w:lang w:eastAsia="da-DK"/>
        </w:rPr>
        <w:t xml:space="preserve">Hjørring Kommune </w:t>
      </w:r>
      <w:r w:rsidR="00982649">
        <w:rPr>
          <w:lang w:eastAsia="da-DK"/>
        </w:rPr>
        <w:t xml:space="preserve">har, ud over </w:t>
      </w:r>
      <w:r>
        <w:rPr>
          <w:lang w:eastAsia="da-DK"/>
        </w:rPr>
        <w:t>de vilkår for værksted, påfyldningsplads og vaskeplads, der er afledt af autobranchebekendtgørelsen og standardvilkårene for K212 og K206-aktiviteter</w:t>
      </w:r>
      <w:r w:rsidR="00982649">
        <w:rPr>
          <w:lang w:eastAsia="da-DK"/>
        </w:rPr>
        <w:t>, stillet vilkår, som almindeligvis stilles i kommunens tilslutningstilladelser.</w:t>
      </w:r>
    </w:p>
    <w:p w14:paraId="76ECCC62" w14:textId="77777777" w:rsidR="00982649" w:rsidRDefault="00982649" w:rsidP="00B326CD">
      <w:pPr>
        <w:spacing w:line="300" w:lineRule="exact"/>
        <w:rPr>
          <w:lang w:eastAsia="da-DK"/>
        </w:rPr>
      </w:pPr>
      <w:r>
        <w:rPr>
          <w:lang w:eastAsia="da-DK"/>
        </w:rPr>
        <w:t xml:space="preserve">Der er således </w:t>
      </w:r>
      <w:r w:rsidR="00B256BA">
        <w:rPr>
          <w:lang w:eastAsia="da-DK"/>
        </w:rPr>
        <w:t xml:space="preserve">ud over vilkår for oliebenzinudskiller også stillet </w:t>
      </w:r>
      <w:r w:rsidRPr="00E75359">
        <w:rPr>
          <w:lang w:eastAsia="da-DK"/>
        </w:rPr>
        <w:t xml:space="preserve">vilkår om sandfang fra </w:t>
      </w:r>
      <w:r w:rsidR="00B256BA" w:rsidRPr="00E75359">
        <w:rPr>
          <w:lang w:eastAsia="da-DK"/>
        </w:rPr>
        <w:t xml:space="preserve">betonblandeanlæg. Der er i vilkårene fastsat </w:t>
      </w:r>
      <w:r w:rsidRPr="00E75359">
        <w:rPr>
          <w:lang w:eastAsia="da-DK"/>
        </w:rPr>
        <w:t>tømningsfrekvenser og jævnlig inspektion af brønde, udskillere og sandfang</w:t>
      </w:r>
      <w:r w:rsidR="00B256BA" w:rsidRPr="00E75359">
        <w:rPr>
          <w:lang w:eastAsia="da-DK"/>
        </w:rPr>
        <w:t>, som Hjørring kommune finder rimelige i forhold</w:t>
      </w:r>
      <w:r w:rsidR="00B256BA">
        <w:rPr>
          <w:lang w:eastAsia="da-DK"/>
        </w:rPr>
        <w:t xml:space="preserve"> til aktiviteterne</w:t>
      </w:r>
      <w:r>
        <w:rPr>
          <w:lang w:eastAsia="da-DK"/>
        </w:rPr>
        <w:t xml:space="preserve">. </w:t>
      </w:r>
    </w:p>
    <w:p w14:paraId="7569BEFD" w14:textId="77777777" w:rsidR="00F341EB" w:rsidRDefault="00982649" w:rsidP="00B326CD">
      <w:pPr>
        <w:spacing w:line="300" w:lineRule="exact"/>
        <w:rPr>
          <w:lang w:eastAsia="da-DK"/>
        </w:rPr>
      </w:pPr>
      <w:r>
        <w:rPr>
          <w:lang w:eastAsia="da-DK"/>
        </w:rPr>
        <w:t xml:space="preserve">Hjørring Kommune vurderer, at det ikke er nødvendigt med årlige prøver af spildevandet, men har stillet vilkår, som gør det muligt at få foretaget </w:t>
      </w:r>
      <w:r w:rsidR="00D66239">
        <w:rPr>
          <w:lang w:eastAsia="da-DK"/>
        </w:rPr>
        <w:t xml:space="preserve">undersøgelser og </w:t>
      </w:r>
      <w:proofErr w:type="spellStart"/>
      <w:r w:rsidR="00D66239">
        <w:rPr>
          <w:lang w:eastAsia="da-DK"/>
        </w:rPr>
        <w:t>prøvetaginger</w:t>
      </w:r>
      <w:proofErr w:type="spellEnd"/>
      <w:r w:rsidR="00B256BA">
        <w:rPr>
          <w:lang w:eastAsia="da-DK"/>
        </w:rPr>
        <w:t>, herunder tæthedsprøver af udskiller</w:t>
      </w:r>
      <w:r>
        <w:rPr>
          <w:lang w:eastAsia="da-DK"/>
        </w:rPr>
        <w:t xml:space="preserve">, hvis der skulle vise sig problemer i relation til spildevandet. </w:t>
      </w:r>
      <w:r w:rsidR="00F341EB" w:rsidRPr="00F341EB">
        <w:t xml:space="preserve"> </w:t>
      </w:r>
    </w:p>
    <w:p w14:paraId="74D0E59F" w14:textId="77777777" w:rsidR="00F341EB" w:rsidRDefault="00F341EB" w:rsidP="00B326CD">
      <w:pPr>
        <w:spacing w:line="300" w:lineRule="exact"/>
      </w:pPr>
      <w:r w:rsidRPr="007942A5">
        <w:t>Kommune vurderer, at virksomheden anvender BAT i forhold til spildevandsrensning</w:t>
      </w:r>
      <w:r>
        <w:t xml:space="preserve">, ved at have oliebenzinudskiller tilknyttet værksted, vaskeplads og påfyldningsplads, og ved at have sandfang foran betonblandeanlægget. </w:t>
      </w:r>
    </w:p>
    <w:p w14:paraId="0D05EC64" w14:textId="77777777" w:rsidR="00F341EB" w:rsidRDefault="00F341EB" w:rsidP="00B326CD">
      <w:pPr>
        <w:spacing w:line="300" w:lineRule="exact"/>
      </w:pPr>
      <w:r>
        <w:t>Det vurderes</w:t>
      </w:r>
      <w:r w:rsidRPr="007942A5">
        <w:t>, at spildevandet i mængder og indholdsstoffer ligger inden for rammerne af spildevandsplanen, og det tilhørende Hirtshals Renseanlægs kapacitet, og ikke udgør en risiko for kloaknet, renseanlæg eller personer forbundet med driften af disse.</w:t>
      </w:r>
    </w:p>
    <w:p w14:paraId="374A73E6" w14:textId="77777777" w:rsidR="00F47045" w:rsidRDefault="00F47045" w:rsidP="00B326CD">
      <w:pPr>
        <w:spacing w:line="300" w:lineRule="exact"/>
      </w:pPr>
    </w:p>
    <w:p w14:paraId="3E4D018A" w14:textId="77777777" w:rsidR="00273DA7" w:rsidRPr="006A02FB" w:rsidRDefault="00273DA7" w:rsidP="00B326CD">
      <w:pPr>
        <w:pStyle w:val="Overskrift2"/>
        <w:spacing w:line="300" w:lineRule="exact"/>
      </w:pPr>
      <w:bookmarkStart w:id="87" w:name="_Toc21950424"/>
      <w:r w:rsidRPr="006A02FB">
        <w:t>Samlet vurdering</w:t>
      </w:r>
      <w:bookmarkEnd w:id="85"/>
      <w:bookmarkEnd w:id="86"/>
      <w:bookmarkEnd w:id="87"/>
    </w:p>
    <w:p w14:paraId="2B40F3CF" w14:textId="77777777" w:rsidR="00273DA7" w:rsidRPr="006A02FB" w:rsidRDefault="00273DA7" w:rsidP="00B326CD">
      <w:pPr>
        <w:spacing w:after="0" w:line="300" w:lineRule="exact"/>
        <w:rPr>
          <w:rFonts w:eastAsia="Times New Roman" w:cs="Arial"/>
          <w:lang w:eastAsia="da-DK"/>
        </w:rPr>
      </w:pPr>
      <w:r w:rsidRPr="006A02FB">
        <w:rPr>
          <w:rFonts w:eastAsia="Times New Roman" w:cs="Arial"/>
          <w:lang w:eastAsia="da-DK"/>
        </w:rPr>
        <w:t>Hjørring Kommune vurderer, at virksomheden kan etableres og drives uden at påføre omgivelserne forurening, der er uforenelig med hensyn til omgivelsernes sårbarhed og kvalitet. Det vurderes, at virksomheden har truffet de fornødne foranstaltninger til at forebygge og begrænse forurening ved anvendelse af den bedst tilgængelige teknologi.</w:t>
      </w:r>
    </w:p>
    <w:p w14:paraId="75D61C85" w14:textId="77777777" w:rsidR="00273DA7" w:rsidRPr="006A02FB" w:rsidRDefault="00273DA7" w:rsidP="00B326CD">
      <w:pPr>
        <w:spacing w:after="0" w:line="300" w:lineRule="exact"/>
        <w:rPr>
          <w:rFonts w:eastAsia="Times New Roman" w:cs="Arial"/>
          <w:lang w:eastAsia="da-DK"/>
        </w:rPr>
      </w:pPr>
    </w:p>
    <w:p w14:paraId="32110FBB" w14:textId="77777777" w:rsidR="009033F9" w:rsidRDefault="009033F9">
      <w:pPr>
        <w:rPr>
          <w:lang w:eastAsia="da-DK"/>
        </w:rPr>
      </w:pPr>
      <w:r>
        <w:rPr>
          <w:lang w:eastAsia="da-DK"/>
        </w:rPr>
        <w:br w:type="page"/>
      </w:r>
    </w:p>
    <w:p w14:paraId="25EF3A01" w14:textId="5A415B0F" w:rsidR="00875B72" w:rsidRDefault="004F0CB2" w:rsidP="00E97FBD">
      <w:pPr>
        <w:pStyle w:val="Ingenafstand"/>
        <w:spacing w:line="300" w:lineRule="exact"/>
        <w:rPr>
          <w:b/>
          <w:lang w:eastAsia="da-DK"/>
        </w:rPr>
      </w:pPr>
      <w:r>
        <w:rPr>
          <w:b/>
          <w:noProof/>
          <w:lang w:eastAsia="da-DK"/>
        </w:rPr>
        <w:lastRenderedPageBreak/>
        <w:drawing>
          <wp:anchor distT="0" distB="0" distL="114300" distR="114300" simplePos="0" relativeHeight="251674624" behindDoc="0" locked="0" layoutInCell="1" allowOverlap="1" wp14:anchorId="6CD8C7E3" wp14:editId="77EF10BA">
            <wp:simplePos x="0" y="0"/>
            <wp:positionH relativeFrom="margin">
              <wp:posOffset>229870</wp:posOffset>
            </wp:positionH>
            <wp:positionV relativeFrom="margin">
              <wp:posOffset>290195</wp:posOffset>
            </wp:positionV>
            <wp:extent cx="5777230" cy="8315960"/>
            <wp:effectExtent l="0" t="0" r="0" b="8890"/>
            <wp:wrapSquare wrapText="bothSides"/>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F4CC9C.tmp"/>
                    <pic:cNvPicPr/>
                  </pic:nvPicPr>
                  <pic:blipFill>
                    <a:blip r:embed="rId29">
                      <a:extLst>
                        <a:ext uri="{28A0092B-C50C-407E-A947-70E740481C1C}">
                          <a14:useLocalDpi xmlns:a14="http://schemas.microsoft.com/office/drawing/2010/main" val="0"/>
                        </a:ext>
                      </a:extLst>
                    </a:blip>
                    <a:stretch>
                      <a:fillRect/>
                    </a:stretch>
                  </pic:blipFill>
                  <pic:spPr>
                    <a:xfrm>
                      <a:off x="0" y="0"/>
                      <a:ext cx="5777230" cy="8315960"/>
                    </a:xfrm>
                    <a:prstGeom prst="rect">
                      <a:avLst/>
                    </a:prstGeom>
                  </pic:spPr>
                </pic:pic>
              </a:graphicData>
            </a:graphic>
            <wp14:sizeRelH relativeFrom="margin">
              <wp14:pctWidth>0</wp14:pctWidth>
            </wp14:sizeRelH>
            <wp14:sizeRelV relativeFrom="margin">
              <wp14:pctHeight>0</wp14:pctHeight>
            </wp14:sizeRelV>
          </wp:anchor>
        </w:drawing>
      </w:r>
      <w:r w:rsidR="00F87F02" w:rsidRPr="0007271E">
        <w:rPr>
          <w:b/>
          <w:lang w:eastAsia="da-DK"/>
        </w:rPr>
        <w:t xml:space="preserve">Bilag </w:t>
      </w:r>
      <w:r w:rsidR="00E97FBD">
        <w:rPr>
          <w:b/>
          <w:lang w:eastAsia="da-DK"/>
        </w:rPr>
        <w:t>1</w:t>
      </w:r>
      <w:r w:rsidR="00F87F02" w:rsidRPr="0007271E">
        <w:rPr>
          <w:b/>
          <w:lang w:eastAsia="da-DK"/>
        </w:rPr>
        <w:t xml:space="preserve"> - oversigtsplan</w:t>
      </w:r>
      <w:r w:rsidR="00561F71">
        <w:rPr>
          <w:b/>
          <w:lang w:eastAsia="da-DK"/>
        </w:rPr>
        <w:t xml:space="preserve"> inklusiv offentlig kloak</w:t>
      </w:r>
    </w:p>
    <w:p w14:paraId="2078DFEB" w14:textId="17E7B8D5" w:rsidR="00E97FBD" w:rsidRPr="0007271E" w:rsidRDefault="00875B72" w:rsidP="00E97FBD">
      <w:pPr>
        <w:pStyle w:val="Ingenafstand"/>
        <w:spacing w:line="300" w:lineRule="exact"/>
        <w:rPr>
          <w:b/>
          <w:lang w:eastAsia="da-DK"/>
        </w:rPr>
      </w:pPr>
      <w:r w:rsidRPr="0007271E">
        <w:rPr>
          <w:b/>
          <w:noProof/>
          <w:lang w:eastAsia="da-DK"/>
        </w:rPr>
        <w:lastRenderedPageBreak/>
        <w:drawing>
          <wp:anchor distT="0" distB="0" distL="114300" distR="114300" simplePos="0" relativeHeight="251673600" behindDoc="1" locked="0" layoutInCell="1" allowOverlap="1" wp14:anchorId="2C14A3B4" wp14:editId="2FAA85B1">
            <wp:simplePos x="0" y="0"/>
            <wp:positionH relativeFrom="margin">
              <wp:posOffset>-935355</wp:posOffset>
            </wp:positionH>
            <wp:positionV relativeFrom="margin">
              <wp:align>center</wp:align>
            </wp:positionV>
            <wp:extent cx="7531735" cy="5927725"/>
            <wp:effectExtent l="135255" t="112395" r="128270" b="166370"/>
            <wp:wrapTight wrapText="bothSides">
              <wp:wrapPolygon edited="0">
                <wp:start x="21922" y="-423"/>
                <wp:lineTo x="-40" y="-493"/>
                <wp:lineTo x="-422" y="-354"/>
                <wp:lineTo x="-422" y="21859"/>
                <wp:lineTo x="-40" y="21998"/>
                <wp:lineTo x="21922" y="21929"/>
                <wp:lineTo x="21922" y="-423"/>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C572A.tmp"/>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531735" cy="5927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97FBD" w:rsidRPr="0007271E">
        <w:rPr>
          <w:b/>
          <w:lang w:eastAsia="da-DK"/>
        </w:rPr>
        <w:t xml:space="preserve">Bilag </w:t>
      </w:r>
      <w:r w:rsidR="00E97FBD">
        <w:rPr>
          <w:b/>
          <w:lang w:eastAsia="da-DK"/>
        </w:rPr>
        <w:t>2</w:t>
      </w:r>
      <w:r w:rsidR="00E97FBD" w:rsidRPr="0007271E">
        <w:rPr>
          <w:b/>
          <w:lang w:eastAsia="da-DK"/>
        </w:rPr>
        <w:t xml:space="preserve"> – kloakplan</w:t>
      </w:r>
      <w:r w:rsidR="00E97FBD">
        <w:rPr>
          <w:b/>
          <w:lang w:eastAsia="da-DK"/>
        </w:rPr>
        <w:t xml:space="preserve"> Dalsagervej 21</w:t>
      </w:r>
    </w:p>
    <w:p w14:paraId="5832F4E4" w14:textId="7B76CEC8" w:rsidR="00E97FBD" w:rsidRDefault="00E97FBD" w:rsidP="00E97FBD">
      <w:pPr>
        <w:pStyle w:val="Ingenafstand"/>
        <w:spacing w:line="300" w:lineRule="exact"/>
        <w:rPr>
          <w:lang w:eastAsia="da-DK"/>
        </w:rPr>
      </w:pPr>
    </w:p>
    <w:p w14:paraId="0D43809B" w14:textId="6BAB7BDE" w:rsidR="00875B72" w:rsidRDefault="00875B72" w:rsidP="00E97FBD">
      <w:pPr>
        <w:pStyle w:val="Ingenafstand"/>
        <w:spacing w:line="300" w:lineRule="exact"/>
        <w:rPr>
          <w:lang w:eastAsia="da-DK"/>
        </w:rPr>
      </w:pPr>
    </w:p>
    <w:p w14:paraId="35E9A359" w14:textId="74C00E0F" w:rsidR="007C326B" w:rsidRDefault="007C326B" w:rsidP="00B326CD">
      <w:pPr>
        <w:pStyle w:val="Ingenafstand"/>
        <w:spacing w:line="300" w:lineRule="exact"/>
        <w:rPr>
          <w:b/>
          <w:lang w:eastAsia="da-DK"/>
        </w:rPr>
      </w:pPr>
      <w:r>
        <w:rPr>
          <w:b/>
          <w:lang w:eastAsia="da-DK"/>
        </w:rPr>
        <w:lastRenderedPageBreak/>
        <w:t>Bilag 3 – oversigtsplan for Jordhotel – Pastelvej 16</w:t>
      </w:r>
      <w:proofErr w:type="gramStart"/>
      <w:r>
        <w:rPr>
          <w:b/>
          <w:lang w:eastAsia="da-DK"/>
        </w:rPr>
        <w:t xml:space="preserve">   (</w:t>
      </w:r>
      <w:proofErr w:type="gramEnd"/>
      <w:r>
        <w:rPr>
          <w:b/>
          <w:lang w:eastAsia="da-DK"/>
        </w:rPr>
        <w:t xml:space="preserve">nord er </w:t>
      </w:r>
      <w:r w:rsidR="009A34CB">
        <w:rPr>
          <w:b/>
          <w:lang w:eastAsia="da-DK"/>
        </w:rPr>
        <w:t>opad</w:t>
      </w:r>
      <w:r>
        <w:rPr>
          <w:b/>
          <w:lang w:eastAsia="da-DK"/>
        </w:rPr>
        <w:t>)</w:t>
      </w:r>
    </w:p>
    <w:p w14:paraId="5B46742C" w14:textId="77777777" w:rsidR="00875B72" w:rsidRDefault="00875B72" w:rsidP="00B326CD">
      <w:pPr>
        <w:pStyle w:val="Ingenafstand"/>
        <w:spacing w:line="300" w:lineRule="exact"/>
        <w:rPr>
          <w:b/>
          <w:noProof/>
          <w:lang w:eastAsia="da-DK"/>
        </w:rPr>
      </w:pPr>
    </w:p>
    <w:p w14:paraId="1198078E" w14:textId="6A3607D4" w:rsidR="00875B72" w:rsidRDefault="00875B72" w:rsidP="00B326CD">
      <w:pPr>
        <w:pStyle w:val="Ingenafstand"/>
        <w:spacing w:line="300" w:lineRule="exact"/>
        <w:rPr>
          <w:b/>
          <w:noProof/>
          <w:lang w:eastAsia="da-DK"/>
        </w:rPr>
      </w:pPr>
      <w:r>
        <w:rPr>
          <w:b/>
          <w:noProof/>
          <w:lang w:eastAsia="da-DK"/>
        </w:rPr>
        <w:drawing>
          <wp:anchor distT="0" distB="0" distL="114300" distR="114300" simplePos="0" relativeHeight="251675648" behindDoc="1" locked="0" layoutInCell="1" allowOverlap="1" wp14:anchorId="57914D31" wp14:editId="7024EAE8">
            <wp:simplePos x="0" y="0"/>
            <wp:positionH relativeFrom="margin">
              <wp:posOffset>55837</wp:posOffset>
            </wp:positionH>
            <wp:positionV relativeFrom="margin">
              <wp:posOffset>608571</wp:posOffset>
            </wp:positionV>
            <wp:extent cx="6120130" cy="7352665"/>
            <wp:effectExtent l="0" t="0" r="0" b="635"/>
            <wp:wrapSquare wrapText="bothSides"/>
            <wp:docPr id="16" name="Billede 16" descr="Et billede, der indeholder indendørs, sidd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F4F802.tmp"/>
                    <pic:cNvPicPr/>
                  </pic:nvPicPr>
                  <pic:blipFill>
                    <a:blip r:embed="rId31">
                      <a:extLst>
                        <a:ext uri="{28A0092B-C50C-407E-A947-70E740481C1C}">
                          <a14:useLocalDpi xmlns:a14="http://schemas.microsoft.com/office/drawing/2010/main" val="0"/>
                        </a:ext>
                      </a:extLst>
                    </a:blip>
                    <a:stretch>
                      <a:fillRect/>
                    </a:stretch>
                  </pic:blipFill>
                  <pic:spPr>
                    <a:xfrm>
                      <a:off x="0" y="0"/>
                      <a:ext cx="6120130" cy="7352665"/>
                    </a:xfrm>
                    <a:prstGeom prst="rect">
                      <a:avLst/>
                    </a:prstGeom>
                  </pic:spPr>
                </pic:pic>
              </a:graphicData>
            </a:graphic>
            <wp14:sizeRelH relativeFrom="page">
              <wp14:pctWidth>0</wp14:pctWidth>
            </wp14:sizeRelH>
            <wp14:sizeRelV relativeFrom="page">
              <wp14:pctHeight>0</wp14:pctHeight>
            </wp14:sizeRelV>
          </wp:anchor>
        </w:drawing>
      </w:r>
      <w:r w:rsidR="009A34CB">
        <w:rPr>
          <w:b/>
          <w:noProof/>
          <w:lang w:eastAsia="da-DK"/>
        </w:rPr>
        <w:t>Områderne er omtrentlige. Adskillelse af jordpartier skal sikres.</w:t>
      </w:r>
    </w:p>
    <w:p w14:paraId="49DE3237" w14:textId="33C56B31" w:rsidR="00875B72" w:rsidRDefault="00875B72" w:rsidP="00B326CD">
      <w:pPr>
        <w:pStyle w:val="Ingenafstand"/>
        <w:spacing w:line="300" w:lineRule="exact"/>
        <w:rPr>
          <w:b/>
          <w:noProof/>
          <w:lang w:eastAsia="da-DK"/>
        </w:rPr>
      </w:pPr>
    </w:p>
    <w:p w14:paraId="6B85081F" w14:textId="382E3ECE" w:rsidR="00875B72" w:rsidRDefault="00875B72" w:rsidP="00B326CD">
      <w:pPr>
        <w:pStyle w:val="Ingenafstand"/>
        <w:spacing w:line="300" w:lineRule="exact"/>
        <w:rPr>
          <w:b/>
          <w:noProof/>
          <w:lang w:eastAsia="da-DK"/>
        </w:rPr>
      </w:pPr>
    </w:p>
    <w:p w14:paraId="2921A2D3" w14:textId="77777777" w:rsidR="00875B72" w:rsidRDefault="00875B72" w:rsidP="00B326CD">
      <w:pPr>
        <w:pStyle w:val="Ingenafstand"/>
        <w:spacing w:line="300" w:lineRule="exact"/>
        <w:rPr>
          <w:b/>
          <w:noProof/>
          <w:lang w:eastAsia="da-DK"/>
        </w:rPr>
      </w:pPr>
    </w:p>
    <w:p w14:paraId="5F2C62F9" w14:textId="39063ECF" w:rsidR="007C326B" w:rsidRDefault="007C326B" w:rsidP="00B326CD">
      <w:pPr>
        <w:pStyle w:val="Ingenafstand"/>
        <w:spacing w:line="300" w:lineRule="exact"/>
        <w:rPr>
          <w:b/>
          <w:noProof/>
          <w:lang w:eastAsia="da-DK"/>
        </w:rPr>
      </w:pPr>
      <w:r>
        <w:rPr>
          <w:b/>
          <w:noProof/>
          <w:lang w:eastAsia="da-DK"/>
        </w:rPr>
        <w:lastRenderedPageBreak/>
        <w:t>Bilag 4 – Placering af moniteringsboringer – jordhotel Pastelvej 16 (nord er mod venstre)</w:t>
      </w:r>
    </w:p>
    <w:p w14:paraId="44DDDBE6" w14:textId="77777777" w:rsidR="007C326B" w:rsidRDefault="007C326B" w:rsidP="00B326CD">
      <w:pPr>
        <w:pStyle w:val="Ingenafstand"/>
        <w:spacing w:line="300" w:lineRule="exact"/>
        <w:rPr>
          <w:b/>
          <w:noProof/>
          <w:lang w:eastAsia="da-DK"/>
        </w:rPr>
      </w:pPr>
    </w:p>
    <w:p w14:paraId="0E49E08C" w14:textId="77777777" w:rsidR="007C326B" w:rsidRDefault="007C326B" w:rsidP="00B326CD">
      <w:pPr>
        <w:pStyle w:val="Ingenafstand"/>
        <w:spacing w:line="300" w:lineRule="exact"/>
        <w:rPr>
          <w:b/>
          <w:noProof/>
          <w:lang w:eastAsia="da-DK"/>
        </w:rPr>
      </w:pPr>
    </w:p>
    <w:p w14:paraId="4338141B" w14:textId="77777777" w:rsidR="007C326B" w:rsidRDefault="007C326B" w:rsidP="00B326CD">
      <w:pPr>
        <w:pStyle w:val="Ingenafstand"/>
        <w:spacing w:line="300" w:lineRule="exact"/>
        <w:rPr>
          <w:b/>
          <w:noProof/>
          <w:lang w:eastAsia="da-DK"/>
        </w:rPr>
      </w:pPr>
    </w:p>
    <w:p w14:paraId="596820F4" w14:textId="77777777" w:rsidR="007C326B" w:rsidRDefault="007C326B" w:rsidP="00B326CD">
      <w:pPr>
        <w:pStyle w:val="Ingenafstand"/>
        <w:spacing w:line="300" w:lineRule="exact"/>
        <w:rPr>
          <w:b/>
          <w:noProof/>
          <w:lang w:eastAsia="da-DK"/>
        </w:rPr>
      </w:pPr>
    </w:p>
    <w:p w14:paraId="0AC525FB" w14:textId="77777777" w:rsidR="007C326B" w:rsidRDefault="007C326B" w:rsidP="00B326CD">
      <w:pPr>
        <w:pStyle w:val="Ingenafstand"/>
        <w:spacing w:line="300" w:lineRule="exact"/>
        <w:rPr>
          <w:b/>
          <w:noProof/>
          <w:lang w:eastAsia="da-DK"/>
        </w:rPr>
      </w:pPr>
    </w:p>
    <w:p w14:paraId="484ED2E5" w14:textId="77777777" w:rsidR="007C326B" w:rsidRDefault="007C326B" w:rsidP="00B326CD">
      <w:pPr>
        <w:pStyle w:val="Ingenafstand"/>
        <w:spacing w:line="300" w:lineRule="exact"/>
        <w:rPr>
          <w:b/>
          <w:noProof/>
          <w:lang w:eastAsia="da-DK"/>
        </w:rPr>
      </w:pPr>
    </w:p>
    <w:p w14:paraId="12FD6453" w14:textId="77777777" w:rsidR="007C326B" w:rsidRDefault="007C326B" w:rsidP="00B326CD">
      <w:pPr>
        <w:pStyle w:val="Ingenafstand"/>
        <w:spacing w:line="300" w:lineRule="exact"/>
        <w:rPr>
          <w:b/>
          <w:noProof/>
          <w:lang w:eastAsia="da-DK"/>
        </w:rPr>
      </w:pPr>
      <w:r w:rsidRPr="007C326B">
        <w:rPr>
          <w:b/>
          <w:noProof/>
          <w:lang w:eastAsia="da-DK"/>
        </w:rPr>
        <w:drawing>
          <wp:anchor distT="0" distB="0" distL="114300" distR="114300" simplePos="0" relativeHeight="251671552" behindDoc="1" locked="0" layoutInCell="1" allowOverlap="1" wp14:anchorId="336D02A5" wp14:editId="780B301B">
            <wp:simplePos x="0" y="0"/>
            <wp:positionH relativeFrom="margin">
              <wp:posOffset>-1264920</wp:posOffset>
            </wp:positionH>
            <wp:positionV relativeFrom="paragraph">
              <wp:posOffset>198120</wp:posOffset>
            </wp:positionV>
            <wp:extent cx="8274685" cy="5720080"/>
            <wp:effectExtent l="953" t="0" r="0" b="0"/>
            <wp:wrapTight wrapText="bothSides">
              <wp:wrapPolygon edited="0">
                <wp:start x="21598" y="-4"/>
                <wp:lineTo x="65" y="-4"/>
                <wp:lineTo x="65" y="21505"/>
                <wp:lineTo x="21598" y="21505"/>
                <wp:lineTo x="21598" y="-4"/>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8274685" cy="572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E826C" w14:textId="74E18204" w:rsidR="007C326B" w:rsidRDefault="007C326B" w:rsidP="00B326CD">
      <w:pPr>
        <w:pStyle w:val="Ingenafstand"/>
        <w:spacing w:line="300" w:lineRule="exact"/>
        <w:rPr>
          <w:b/>
          <w:noProof/>
          <w:lang w:eastAsia="da-DK"/>
        </w:rPr>
      </w:pPr>
    </w:p>
    <w:p w14:paraId="47DE1A89" w14:textId="6A5CC967" w:rsidR="007C326B" w:rsidRDefault="007C326B" w:rsidP="00B326CD">
      <w:pPr>
        <w:pStyle w:val="Ingenafstand"/>
        <w:spacing w:line="300" w:lineRule="exact"/>
        <w:rPr>
          <w:b/>
          <w:lang w:eastAsia="da-DK"/>
        </w:rPr>
      </w:pPr>
    </w:p>
    <w:p w14:paraId="2EACE78A" w14:textId="77777777" w:rsidR="007C326B" w:rsidRDefault="007C326B" w:rsidP="00B326CD">
      <w:pPr>
        <w:pStyle w:val="Ingenafstand"/>
        <w:spacing w:line="300" w:lineRule="exact"/>
        <w:rPr>
          <w:b/>
          <w:lang w:eastAsia="da-DK"/>
        </w:rPr>
      </w:pPr>
    </w:p>
    <w:p w14:paraId="3A3B76F2" w14:textId="77777777" w:rsidR="007C326B" w:rsidRDefault="007C326B" w:rsidP="00B326CD">
      <w:pPr>
        <w:pStyle w:val="Ingenafstand"/>
        <w:spacing w:line="300" w:lineRule="exact"/>
        <w:rPr>
          <w:b/>
          <w:lang w:eastAsia="da-DK"/>
        </w:rPr>
      </w:pPr>
    </w:p>
    <w:p w14:paraId="164EE547" w14:textId="77777777" w:rsidR="007C326B" w:rsidRDefault="007C326B" w:rsidP="00B326CD">
      <w:pPr>
        <w:pStyle w:val="Ingenafstand"/>
        <w:spacing w:line="300" w:lineRule="exact"/>
        <w:rPr>
          <w:b/>
          <w:lang w:eastAsia="da-DK"/>
        </w:rPr>
      </w:pPr>
    </w:p>
    <w:p w14:paraId="6BBE9395" w14:textId="77777777" w:rsidR="007C326B" w:rsidRDefault="007C326B" w:rsidP="00B326CD">
      <w:pPr>
        <w:pStyle w:val="Ingenafstand"/>
        <w:spacing w:line="300" w:lineRule="exact"/>
        <w:rPr>
          <w:b/>
          <w:lang w:eastAsia="da-DK"/>
        </w:rPr>
      </w:pPr>
    </w:p>
    <w:p w14:paraId="09309D37" w14:textId="77777777" w:rsidR="007C326B" w:rsidRDefault="007C326B" w:rsidP="00B326CD">
      <w:pPr>
        <w:pStyle w:val="Ingenafstand"/>
        <w:spacing w:line="300" w:lineRule="exact"/>
        <w:rPr>
          <w:b/>
          <w:lang w:eastAsia="da-DK"/>
        </w:rPr>
      </w:pPr>
    </w:p>
    <w:p w14:paraId="290BF19E" w14:textId="77777777" w:rsidR="007C326B" w:rsidRDefault="007C326B" w:rsidP="00B326CD">
      <w:pPr>
        <w:pStyle w:val="Ingenafstand"/>
        <w:spacing w:line="300" w:lineRule="exact"/>
        <w:rPr>
          <w:b/>
          <w:lang w:eastAsia="da-DK"/>
        </w:rPr>
      </w:pPr>
    </w:p>
    <w:p w14:paraId="4A40FB70" w14:textId="77777777" w:rsidR="007C326B" w:rsidRDefault="007C326B" w:rsidP="00B326CD">
      <w:pPr>
        <w:pStyle w:val="Ingenafstand"/>
        <w:spacing w:line="300" w:lineRule="exact"/>
        <w:rPr>
          <w:b/>
          <w:lang w:eastAsia="da-DK"/>
        </w:rPr>
      </w:pPr>
    </w:p>
    <w:p w14:paraId="39FAC4A4" w14:textId="77777777" w:rsidR="007C326B" w:rsidRDefault="007C326B" w:rsidP="00B326CD">
      <w:pPr>
        <w:pStyle w:val="Ingenafstand"/>
        <w:spacing w:line="300" w:lineRule="exact"/>
        <w:rPr>
          <w:b/>
          <w:lang w:eastAsia="da-DK"/>
        </w:rPr>
      </w:pPr>
    </w:p>
    <w:p w14:paraId="64568FF5" w14:textId="77777777" w:rsidR="007C326B" w:rsidRDefault="007C326B" w:rsidP="00B326CD">
      <w:pPr>
        <w:pStyle w:val="Ingenafstand"/>
        <w:spacing w:line="300" w:lineRule="exact"/>
        <w:rPr>
          <w:b/>
          <w:lang w:eastAsia="da-DK"/>
        </w:rPr>
      </w:pPr>
    </w:p>
    <w:p w14:paraId="67DD95AC" w14:textId="77777777" w:rsidR="007C326B" w:rsidRDefault="007C326B" w:rsidP="00B326CD">
      <w:pPr>
        <w:pStyle w:val="Ingenafstand"/>
        <w:spacing w:line="300" w:lineRule="exact"/>
        <w:rPr>
          <w:b/>
          <w:lang w:eastAsia="da-DK"/>
        </w:rPr>
      </w:pPr>
    </w:p>
    <w:p w14:paraId="3AC3E85D" w14:textId="77777777" w:rsidR="007C326B" w:rsidRDefault="007C326B" w:rsidP="00B326CD">
      <w:pPr>
        <w:pStyle w:val="Ingenafstand"/>
        <w:spacing w:line="300" w:lineRule="exact"/>
        <w:rPr>
          <w:b/>
          <w:lang w:eastAsia="da-DK"/>
        </w:rPr>
      </w:pPr>
    </w:p>
    <w:p w14:paraId="08B5FB73" w14:textId="77777777" w:rsidR="007C326B" w:rsidRDefault="007C326B" w:rsidP="00B326CD">
      <w:pPr>
        <w:pStyle w:val="Ingenafstand"/>
        <w:spacing w:line="300" w:lineRule="exact"/>
        <w:rPr>
          <w:b/>
          <w:lang w:eastAsia="da-DK"/>
        </w:rPr>
      </w:pPr>
    </w:p>
    <w:p w14:paraId="487C1F14" w14:textId="77777777" w:rsidR="007C326B" w:rsidRDefault="007C326B" w:rsidP="00B326CD">
      <w:pPr>
        <w:pStyle w:val="Ingenafstand"/>
        <w:spacing w:line="300" w:lineRule="exact"/>
        <w:rPr>
          <w:b/>
          <w:lang w:eastAsia="da-DK"/>
        </w:rPr>
      </w:pPr>
    </w:p>
    <w:p w14:paraId="5CC113DC" w14:textId="77777777" w:rsidR="007C326B" w:rsidRDefault="007C326B" w:rsidP="00B326CD">
      <w:pPr>
        <w:pStyle w:val="Ingenafstand"/>
        <w:spacing w:line="300" w:lineRule="exact"/>
        <w:rPr>
          <w:b/>
          <w:lang w:eastAsia="da-DK"/>
        </w:rPr>
      </w:pPr>
    </w:p>
    <w:p w14:paraId="7623D7B4" w14:textId="77777777" w:rsidR="007C326B" w:rsidRDefault="007C326B" w:rsidP="00B326CD">
      <w:pPr>
        <w:pStyle w:val="Ingenafstand"/>
        <w:spacing w:line="300" w:lineRule="exact"/>
        <w:rPr>
          <w:b/>
          <w:lang w:eastAsia="da-DK"/>
        </w:rPr>
      </w:pPr>
    </w:p>
    <w:p w14:paraId="58170D19" w14:textId="77777777" w:rsidR="007C326B" w:rsidRDefault="007C326B" w:rsidP="00B326CD">
      <w:pPr>
        <w:pStyle w:val="Ingenafstand"/>
        <w:spacing w:line="300" w:lineRule="exact"/>
        <w:rPr>
          <w:b/>
          <w:lang w:eastAsia="da-DK"/>
        </w:rPr>
      </w:pPr>
    </w:p>
    <w:p w14:paraId="075E69E7" w14:textId="77777777" w:rsidR="007C326B" w:rsidRDefault="007C326B" w:rsidP="00B326CD">
      <w:pPr>
        <w:pStyle w:val="Ingenafstand"/>
        <w:spacing w:line="300" w:lineRule="exact"/>
        <w:rPr>
          <w:b/>
          <w:lang w:eastAsia="da-DK"/>
        </w:rPr>
      </w:pPr>
    </w:p>
    <w:p w14:paraId="4C117306" w14:textId="77777777" w:rsidR="007C326B" w:rsidRDefault="007C326B" w:rsidP="00B326CD">
      <w:pPr>
        <w:pStyle w:val="Ingenafstand"/>
        <w:spacing w:line="300" w:lineRule="exact"/>
        <w:rPr>
          <w:b/>
          <w:lang w:eastAsia="da-DK"/>
        </w:rPr>
      </w:pPr>
    </w:p>
    <w:p w14:paraId="5476782F" w14:textId="77777777" w:rsidR="007C326B" w:rsidRDefault="007C326B" w:rsidP="00B326CD">
      <w:pPr>
        <w:pStyle w:val="Ingenafstand"/>
        <w:spacing w:line="300" w:lineRule="exact"/>
        <w:rPr>
          <w:b/>
          <w:lang w:eastAsia="da-DK"/>
        </w:rPr>
      </w:pPr>
    </w:p>
    <w:p w14:paraId="5FED7618" w14:textId="77777777" w:rsidR="007C326B" w:rsidRDefault="007C326B" w:rsidP="00B326CD">
      <w:pPr>
        <w:pStyle w:val="Ingenafstand"/>
        <w:spacing w:line="300" w:lineRule="exact"/>
        <w:rPr>
          <w:b/>
          <w:lang w:eastAsia="da-DK"/>
        </w:rPr>
      </w:pPr>
    </w:p>
    <w:p w14:paraId="33D85A73" w14:textId="77777777" w:rsidR="007C326B" w:rsidRDefault="007C326B" w:rsidP="00B326CD">
      <w:pPr>
        <w:pStyle w:val="Ingenafstand"/>
        <w:spacing w:line="300" w:lineRule="exact"/>
        <w:rPr>
          <w:b/>
          <w:lang w:eastAsia="da-DK"/>
        </w:rPr>
      </w:pPr>
    </w:p>
    <w:p w14:paraId="0E12BE8E" w14:textId="77777777" w:rsidR="007C326B" w:rsidRDefault="007C326B" w:rsidP="00B326CD">
      <w:pPr>
        <w:pStyle w:val="Ingenafstand"/>
        <w:spacing w:line="300" w:lineRule="exact"/>
        <w:rPr>
          <w:b/>
          <w:lang w:eastAsia="da-DK"/>
        </w:rPr>
      </w:pPr>
    </w:p>
    <w:p w14:paraId="0024F9B9" w14:textId="77777777" w:rsidR="007C326B" w:rsidRDefault="007C326B" w:rsidP="00B326CD">
      <w:pPr>
        <w:pStyle w:val="Ingenafstand"/>
        <w:spacing w:line="300" w:lineRule="exact"/>
        <w:rPr>
          <w:b/>
          <w:lang w:eastAsia="da-DK"/>
        </w:rPr>
      </w:pPr>
    </w:p>
    <w:p w14:paraId="258CE129" w14:textId="77777777" w:rsidR="007C326B" w:rsidRDefault="007C326B" w:rsidP="00B326CD">
      <w:pPr>
        <w:pStyle w:val="Ingenafstand"/>
        <w:spacing w:line="300" w:lineRule="exact"/>
        <w:rPr>
          <w:b/>
          <w:lang w:eastAsia="da-DK"/>
        </w:rPr>
      </w:pPr>
    </w:p>
    <w:p w14:paraId="28A6A928" w14:textId="77777777" w:rsidR="007C326B" w:rsidRDefault="007C326B" w:rsidP="00B326CD">
      <w:pPr>
        <w:pStyle w:val="Ingenafstand"/>
        <w:spacing w:line="300" w:lineRule="exact"/>
        <w:rPr>
          <w:b/>
          <w:lang w:eastAsia="da-DK"/>
        </w:rPr>
      </w:pPr>
    </w:p>
    <w:p w14:paraId="1CB41B6E" w14:textId="77777777" w:rsidR="007C326B" w:rsidRDefault="007C326B" w:rsidP="00B326CD">
      <w:pPr>
        <w:pStyle w:val="Ingenafstand"/>
        <w:spacing w:line="300" w:lineRule="exact"/>
        <w:rPr>
          <w:b/>
          <w:lang w:eastAsia="da-DK"/>
        </w:rPr>
      </w:pPr>
    </w:p>
    <w:p w14:paraId="448D11C5" w14:textId="77777777" w:rsidR="007C326B" w:rsidRDefault="007C326B" w:rsidP="00B326CD">
      <w:pPr>
        <w:pStyle w:val="Ingenafstand"/>
        <w:spacing w:line="300" w:lineRule="exact"/>
        <w:rPr>
          <w:b/>
          <w:lang w:eastAsia="da-DK"/>
        </w:rPr>
      </w:pPr>
    </w:p>
    <w:p w14:paraId="72EF7EFE" w14:textId="77777777" w:rsidR="007C326B" w:rsidRDefault="007C326B" w:rsidP="00B326CD">
      <w:pPr>
        <w:pStyle w:val="Ingenafstand"/>
        <w:spacing w:line="300" w:lineRule="exact"/>
        <w:rPr>
          <w:b/>
          <w:lang w:eastAsia="da-DK"/>
        </w:rPr>
      </w:pPr>
    </w:p>
    <w:p w14:paraId="68E7BA9A" w14:textId="77777777" w:rsidR="007C326B" w:rsidRDefault="007C326B" w:rsidP="00B326CD">
      <w:pPr>
        <w:pStyle w:val="Ingenafstand"/>
        <w:spacing w:line="300" w:lineRule="exact"/>
        <w:rPr>
          <w:b/>
          <w:lang w:eastAsia="da-DK"/>
        </w:rPr>
      </w:pPr>
    </w:p>
    <w:p w14:paraId="1CEE882E" w14:textId="77777777" w:rsidR="007C326B" w:rsidRDefault="007C326B" w:rsidP="00B326CD">
      <w:pPr>
        <w:pStyle w:val="Ingenafstand"/>
        <w:spacing w:line="300" w:lineRule="exact"/>
        <w:rPr>
          <w:b/>
          <w:lang w:eastAsia="da-DK"/>
        </w:rPr>
      </w:pPr>
    </w:p>
    <w:p w14:paraId="05EB0536" w14:textId="77777777" w:rsidR="007C326B" w:rsidRDefault="007C326B" w:rsidP="00B326CD">
      <w:pPr>
        <w:pStyle w:val="Ingenafstand"/>
        <w:spacing w:line="300" w:lineRule="exact"/>
        <w:rPr>
          <w:b/>
          <w:lang w:eastAsia="da-DK"/>
        </w:rPr>
      </w:pPr>
    </w:p>
    <w:p w14:paraId="24339A72" w14:textId="77777777" w:rsidR="007C326B" w:rsidRDefault="007C326B" w:rsidP="00B326CD">
      <w:pPr>
        <w:pStyle w:val="Ingenafstand"/>
        <w:spacing w:line="300" w:lineRule="exact"/>
        <w:rPr>
          <w:b/>
          <w:lang w:eastAsia="da-DK"/>
        </w:rPr>
      </w:pPr>
    </w:p>
    <w:p w14:paraId="6AB8D93C" w14:textId="77777777" w:rsidR="007C326B" w:rsidRDefault="007C326B" w:rsidP="00B326CD">
      <w:pPr>
        <w:pStyle w:val="Ingenafstand"/>
        <w:spacing w:line="300" w:lineRule="exact"/>
        <w:rPr>
          <w:b/>
          <w:lang w:eastAsia="da-DK"/>
        </w:rPr>
      </w:pPr>
    </w:p>
    <w:p w14:paraId="5072BA1F" w14:textId="326A6D09" w:rsidR="007C326B" w:rsidRPr="00561F71" w:rsidRDefault="007C326B" w:rsidP="00B326CD">
      <w:pPr>
        <w:pStyle w:val="Ingenafstand"/>
        <w:spacing w:line="300" w:lineRule="exact"/>
        <w:rPr>
          <w:b/>
          <w:lang w:eastAsia="da-DK"/>
        </w:rPr>
      </w:pPr>
    </w:p>
    <w:sectPr w:rsidR="007C326B" w:rsidRPr="00561F71" w:rsidSect="00153A10">
      <w:headerReference w:type="even" r:id="rId33"/>
      <w:headerReference w:type="default" r:id="rId34"/>
      <w:footerReference w:type="even" r:id="rId35"/>
      <w:footerReference w:type="default" r:id="rId36"/>
      <w:headerReference w:type="first" r:id="rId37"/>
      <w:footerReference w:type="first" r:id="rId38"/>
      <w:pgSz w:w="11906" w:h="16838"/>
      <w:pgMar w:top="1701"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AF89D" w14:textId="77777777" w:rsidR="00387A79" w:rsidRDefault="00387A79" w:rsidP="00CA0FDC">
      <w:pPr>
        <w:spacing w:after="0" w:line="240" w:lineRule="auto"/>
      </w:pPr>
      <w:r>
        <w:separator/>
      </w:r>
    </w:p>
    <w:p w14:paraId="0630925B" w14:textId="77777777" w:rsidR="00387A79" w:rsidRDefault="00387A79"/>
    <w:p w14:paraId="106B4F27" w14:textId="77777777" w:rsidR="00387A79" w:rsidRDefault="00387A79" w:rsidP="00B02117"/>
  </w:endnote>
  <w:endnote w:type="continuationSeparator" w:id="0">
    <w:p w14:paraId="43CF86CE" w14:textId="77777777" w:rsidR="00387A79" w:rsidRDefault="00387A79" w:rsidP="00CA0FDC">
      <w:pPr>
        <w:spacing w:after="0" w:line="240" w:lineRule="auto"/>
      </w:pPr>
      <w:r>
        <w:continuationSeparator/>
      </w:r>
    </w:p>
    <w:p w14:paraId="0B737750" w14:textId="77777777" w:rsidR="00387A79" w:rsidRDefault="00387A79"/>
    <w:p w14:paraId="67B4EFCF" w14:textId="77777777" w:rsidR="00387A79" w:rsidRDefault="00387A79" w:rsidP="00B02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perclarendo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F188" w14:textId="77777777" w:rsidR="00387A79" w:rsidRDefault="00387A7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E406E" w14:textId="77777777" w:rsidR="00387A79" w:rsidRPr="00BF1112" w:rsidRDefault="00387A79" w:rsidP="00BF1112">
    <w:pPr>
      <w:pStyle w:val="Sidefod"/>
      <w:rPr>
        <w:rFonts w:ascii="Georgia" w:hAnsi="Georgia"/>
      </w:rPr>
    </w:pPr>
    <w:r>
      <w:rPr>
        <w:rFonts w:ascii="Rockwell" w:hAnsi="Rockwell"/>
      </w:rPr>
      <w:tab/>
    </w:r>
    <w:sdt>
      <w:sdtPr>
        <w:id w:val="-829834049"/>
        <w:docPartObj>
          <w:docPartGallery w:val="Page Numbers (Bottom of Page)"/>
          <w:docPartUnique/>
        </w:docPartObj>
      </w:sdtPr>
      <w:sdtEndPr>
        <w:rPr>
          <w:rFonts w:ascii="Georgia" w:hAnsi="Georgia"/>
        </w:rPr>
      </w:sdtEndPr>
      <w:sdtContent>
        <w:r w:rsidRPr="00D06C8C">
          <w:fldChar w:fldCharType="begin"/>
        </w:r>
        <w:r w:rsidRPr="00D06C8C">
          <w:instrText>PAGE   \* MERGEFORMAT</w:instrText>
        </w:r>
        <w:r w:rsidRPr="00D06C8C">
          <w:fldChar w:fldCharType="separate"/>
        </w:r>
        <w:r>
          <w:rPr>
            <w:noProof/>
          </w:rPr>
          <w:t>12</w:t>
        </w:r>
        <w:r w:rsidRPr="00D06C8C">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C1174" w14:textId="77777777" w:rsidR="00387A79" w:rsidRDefault="00387A79" w:rsidP="00140FFF">
    <w:pPr>
      <w:pStyle w:val="Sidefod"/>
      <w:tabs>
        <w:tab w:val="clear" w:pos="4819"/>
        <w:tab w:val="clear" w:pos="9638"/>
        <w:tab w:val="left" w:pos="828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1768A" w14:textId="77777777" w:rsidR="00387A79" w:rsidRDefault="00387A79" w:rsidP="00612AAE">
      <w:pPr>
        <w:spacing w:after="0" w:line="240" w:lineRule="auto"/>
      </w:pPr>
      <w:r>
        <w:separator/>
      </w:r>
    </w:p>
  </w:footnote>
  <w:footnote w:type="continuationSeparator" w:id="0">
    <w:p w14:paraId="64FBAFF3" w14:textId="77777777" w:rsidR="00387A79" w:rsidRDefault="00387A79" w:rsidP="00D93F67">
      <w:pPr>
        <w:spacing w:after="0" w:line="240" w:lineRule="auto"/>
      </w:pPr>
      <w:r>
        <w:continuationSeparator/>
      </w:r>
    </w:p>
  </w:footnote>
  <w:footnote w:id="1">
    <w:p w14:paraId="6EBA4044" w14:textId="77777777" w:rsidR="00387A79" w:rsidRPr="009605BC" w:rsidRDefault="00387A79" w:rsidP="00EE5D26">
      <w:pPr>
        <w:pStyle w:val="Fodnotetekst"/>
        <w:rPr>
          <w:rFonts w:ascii="Palatino Linotype" w:hAnsi="Palatino Linotype" w:cs="Arial"/>
          <w:sz w:val="16"/>
        </w:rPr>
      </w:pPr>
      <w:r w:rsidRPr="009605BC">
        <w:rPr>
          <w:rStyle w:val="Fodnotehenvisning"/>
          <w:rFonts w:ascii="Palatino Linotype" w:hAnsi="Palatino Linotype" w:cs="Arial"/>
          <w:sz w:val="16"/>
        </w:rPr>
        <w:footnoteRef/>
      </w:r>
      <w:r w:rsidRPr="009605BC">
        <w:rPr>
          <w:rFonts w:ascii="Palatino Linotype" w:hAnsi="Palatino Linotype" w:cs="Arial"/>
          <w:sz w:val="16"/>
        </w:rPr>
        <w:t xml:space="preserve"> Lov nr. 358 om miljøbeskyttelse af 6. juni 1991 jf. lovbek. nr. 879 af 26. juni 2010</w:t>
      </w:r>
    </w:p>
  </w:footnote>
  <w:footnote w:id="2">
    <w:p w14:paraId="7A405F25" w14:textId="24636D1B" w:rsidR="00387A79" w:rsidRDefault="00387A79" w:rsidP="00EE5D26">
      <w:pPr>
        <w:pStyle w:val="Fodnotetekst"/>
      </w:pPr>
      <w:r w:rsidRPr="009605BC">
        <w:rPr>
          <w:rStyle w:val="Fodnotehenvisning"/>
          <w:rFonts w:ascii="Palatino Linotype" w:hAnsi="Palatino Linotype" w:cs="Arial"/>
          <w:sz w:val="16"/>
        </w:rPr>
        <w:footnoteRef/>
      </w:r>
      <w:r w:rsidRPr="009605BC">
        <w:rPr>
          <w:rFonts w:ascii="Palatino Linotype" w:hAnsi="Palatino Linotype" w:cs="Arial"/>
          <w:sz w:val="16"/>
        </w:rPr>
        <w:t xml:space="preserve"> Bek</w:t>
      </w:r>
      <w:r>
        <w:rPr>
          <w:rFonts w:ascii="Palatino Linotype" w:hAnsi="Palatino Linotype" w:cs="Arial"/>
          <w:sz w:val="16"/>
        </w:rPr>
        <w:t>.</w:t>
      </w:r>
      <w:r w:rsidRPr="009605BC">
        <w:rPr>
          <w:rFonts w:ascii="Palatino Linotype" w:hAnsi="Palatino Linotype" w:cs="Arial"/>
          <w:sz w:val="16"/>
        </w:rPr>
        <w:t xml:space="preserve"> nr. </w:t>
      </w:r>
      <w:r w:rsidRPr="00387A79">
        <w:rPr>
          <w:rFonts w:ascii="Palatino Linotype" w:hAnsi="Palatino Linotype" w:cs="Arial"/>
          <w:sz w:val="16"/>
        </w:rPr>
        <w:t>1317 af 20</w:t>
      </w:r>
      <w:r>
        <w:rPr>
          <w:rFonts w:ascii="Palatino Linotype" w:hAnsi="Palatino Linotype" w:cs="Arial"/>
          <w:sz w:val="16"/>
        </w:rPr>
        <w:t>.</w:t>
      </w:r>
      <w:r w:rsidRPr="00387A79">
        <w:rPr>
          <w:rFonts w:ascii="Palatino Linotype" w:hAnsi="Palatino Linotype" w:cs="Arial"/>
          <w:sz w:val="16"/>
        </w:rPr>
        <w:t>11</w:t>
      </w:r>
      <w:r>
        <w:rPr>
          <w:rFonts w:ascii="Palatino Linotype" w:hAnsi="Palatino Linotype" w:cs="Arial"/>
          <w:sz w:val="16"/>
        </w:rPr>
        <w:t>.</w:t>
      </w:r>
      <w:r w:rsidRPr="00387A79">
        <w:rPr>
          <w:rFonts w:ascii="Palatino Linotype" w:hAnsi="Palatino Linotype" w:cs="Arial"/>
          <w:sz w:val="16"/>
        </w:rPr>
        <w:t>2018</w:t>
      </w:r>
      <w:r w:rsidRPr="009605BC">
        <w:rPr>
          <w:rFonts w:ascii="Palatino Linotype" w:hAnsi="Palatino Linotype" w:cs="Arial"/>
          <w:sz w:val="16"/>
        </w:rPr>
        <w:t xml:space="preserve"> om godkendelse af listevirksomhed</w:t>
      </w:r>
    </w:p>
  </w:footnote>
  <w:footnote w:id="3">
    <w:p w14:paraId="128F04C2" w14:textId="553DFA60" w:rsidR="00387A79" w:rsidRDefault="00387A79">
      <w:pPr>
        <w:pStyle w:val="Fodnotetekst"/>
      </w:pPr>
      <w:r>
        <w:rPr>
          <w:rStyle w:val="Fodnotehenvisning"/>
        </w:rPr>
        <w:footnoteRef/>
      </w:r>
      <w:r>
        <w:t xml:space="preserve"> </w:t>
      </w:r>
      <w:r>
        <w:rPr>
          <w:rFonts w:ascii="Palatino Linotype" w:eastAsiaTheme="minorHAnsi" w:hAnsi="Palatino Linotype" w:cstheme="minorBidi"/>
          <w:sz w:val="16"/>
          <w:szCs w:val="16"/>
          <w:lang w:eastAsia="en-US"/>
        </w:rPr>
        <w:t>Jf. §4 i A</w:t>
      </w:r>
      <w:r w:rsidRPr="006207B3">
        <w:rPr>
          <w:rFonts w:ascii="Palatino Linotype" w:eastAsiaTheme="minorHAnsi" w:hAnsi="Palatino Linotype" w:cstheme="minorBidi"/>
          <w:sz w:val="16"/>
          <w:szCs w:val="16"/>
          <w:lang w:eastAsia="en-US"/>
        </w:rPr>
        <w:t>utobranchebekendtgørelsen (Bek. nr.</w:t>
      </w:r>
      <w:r w:rsidRPr="00387A79">
        <w:rPr>
          <w:rFonts w:ascii="Palatino Linotype" w:eastAsiaTheme="minorHAnsi" w:hAnsi="Palatino Linotype" w:cstheme="minorBidi"/>
          <w:sz w:val="16"/>
          <w:szCs w:val="16"/>
          <w:lang w:eastAsia="en-US"/>
        </w:rPr>
        <w:t xml:space="preserve"> 908 af 30</w:t>
      </w:r>
      <w:r>
        <w:rPr>
          <w:rFonts w:ascii="Palatino Linotype" w:eastAsiaTheme="minorHAnsi" w:hAnsi="Palatino Linotype" w:cstheme="minorBidi"/>
          <w:sz w:val="16"/>
          <w:szCs w:val="16"/>
          <w:lang w:eastAsia="en-US"/>
        </w:rPr>
        <w:t>.</w:t>
      </w:r>
      <w:r w:rsidRPr="00387A79">
        <w:rPr>
          <w:rFonts w:ascii="Palatino Linotype" w:eastAsiaTheme="minorHAnsi" w:hAnsi="Palatino Linotype" w:cstheme="minorBidi"/>
          <w:sz w:val="16"/>
          <w:szCs w:val="16"/>
          <w:lang w:eastAsia="en-US"/>
        </w:rPr>
        <w:t>08</w:t>
      </w:r>
      <w:r>
        <w:rPr>
          <w:rFonts w:ascii="Palatino Linotype" w:eastAsiaTheme="minorHAnsi" w:hAnsi="Palatino Linotype" w:cstheme="minorBidi"/>
          <w:sz w:val="16"/>
          <w:szCs w:val="16"/>
          <w:lang w:eastAsia="en-US"/>
        </w:rPr>
        <w:t>.</w:t>
      </w:r>
      <w:r w:rsidRPr="00387A79">
        <w:rPr>
          <w:rFonts w:ascii="Palatino Linotype" w:eastAsiaTheme="minorHAnsi" w:hAnsi="Palatino Linotype" w:cstheme="minorBidi"/>
          <w:sz w:val="16"/>
          <w:szCs w:val="16"/>
          <w:lang w:eastAsia="en-US"/>
        </w:rPr>
        <w:t>2019</w:t>
      </w:r>
      <w:r w:rsidRPr="009605BC">
        <w:rPr>
          <w:rFonts w:ascii="Palatino Linotype" w:eastAsiaTheme="minorHAnsi" w:hAnsi="Palatino Linotype" w:cstheme="minorBidi"/>
          <w:sz w:val="16"/>
          <w:szCs w:val="16"/>
          <w:lang w:eastAsia="en-US"/>
        </w:rPr>
        <w:t xml:space="preserve"> om miljøkrav i forbindelse med etablering og drift af autoværksteder m.v.</w:t>
      </w:r>
      <w:r w:rsidRPr="006207B3">
        <w:rPr>
          <w:rFonts w:ascii="Palatino Linotype" w:eastAsiaTheme="minorHAnsi" w:hAnsi="Palatino Linotype" w:cstheme="minorBidi"/>
          <w:sz w:val="16"/>
          <w:szCs w:val="16"/>
          <w:lang w:eastAsia="en-US"/>
        </w:rPr>
        <w:t>)</w:t>
      </w:r>
    </w:p>
  </w:footnote>
  <w:footnote w:id="4">
    <w:p w14:paraId="13B632C3" w14:textId="200EE9A9" w:rsidR="00387A79" w:rsidRPr="00504301" w:rsidRDefault="00387A79" w:rsidP="00504301">
      <w:pPr>
        <w:pStyle w:val="Fodnotetekst"/>
        <w:rPr>
          <w:rFonts w:ascii="Palatino Linotype" w:hAnsi="Palatino Linotype" w:cs="Arial"/>
          <w:sz w:val="16"/>
          <w:szCs w:val="16"/>
        </w:rPr>
      </w:pPr>
      <w:r w:rsidRPr="00504301">
        <w:rPr>
          <w:rStyle w:val="Fodnotehenvisning"/>
          <w:rFonts w:ascii="Palatino Linotype" w:hAnsi="Palatino Linotype" w:cs="Arial"/>
          <w:sz w:val="16"/>
          <w:szCs w:val="16"/>
        </w:rPr>
        <w:footnoteRef/>
      </w:r>
      <w:r w:rsidRPr="00504301">
        <w:rPr>
          <w:rFonts w:ascii="Palatino Linotype" w:hAnsi="Palatino Linotype" w:cs="Arial"/>
          <w:sz w:val="16"/>
          <w:szCs w:val="16"/>
        </w:rPr>
        <w:t xml:space="preserve"> J.f. Bekendtgørelse nr. </w:t>
      </w:r>
      <w:r w:rsidRPr="00387A79">
        <w:rPr>
          <w:rFonts w:ascii="Palatino Linotype" w:hAnsi="Palatino Linotype" w:cs="Arial"/>
          <w:sz w:val="16"/>
          <w:szCs w:val="16"/>
        </w:rPr>
        <w:t>1474 af 12.12.2017</w:t>
      </w:r>
      <w:r w:rsidRPr="00504301">
        <w:rPr>
          <w:rFonts w:ascii="Palatino Linotype" w:hAnsi="Palatino Linotype" w:cs="Arial"/>
          <w:sz w:val="16"/>
          <w:szCs w:val="16"/>
        </w:rPr>
        <w:t xml:space="preserve"> om </w:t>
      </w:r>
      <w:r w:rsidRPr="00387A79">
        <w:rPr>
          <w:rFonts w:ascii="Palatino Linotype" w:hAnsi="Palatino Linotype" w:cs="Arial"/>
          <w:sz w:val="16"/>
        </w:rPr>
        <w:t>standardvilkår i godkendelse</w:t>
      </w:r>
      <w:r w:rsidRPr="00504301">
        <w:rPr>
          <w:rFonts w:ascii="Palatino Linotype" w:hAnsi="Palatino Linotype" w:cs="Arial"/>
          <w:sz w:val="16"/>
          <w:szCs w:val="16"/>
        </w:rPr>
        <w:t xml:space="preserve"> af listevirksomhed.</w:t>
      </w:r>
    </w:p>
  </w:footnote>
  <w:footnote w:id="5">
    <w:p w14:paraId="4FC623BA" w14:textId="4264405A" w:rsidR="00387A79" w:rsidRPr="00504301" w:rsidRDefault="00387A79" w:rsidP="00F341EB">
      <w:pPr>
        <w:pStyle w:val="Fodnotetekst"/>
        <w:rPr>
          <w:rFonts w:ascii="Palatino Linotype" w:hAnsi="Palatino Linotype" w:cs="Arial"/>
          <w:sz w:val="16"/>
        </w:rPr>
      </w:pPr>
      <w:r w:rsidRPr="00504301">
        <w:rPr>
          <w:rStyle w:val="Fodnotehenvisning"/>
          <w:rFonts w:ascii="Palatino Linotype" w:hAnsi="Palatino Linotype"/>
          <w:sz w:val="16"/>
        </w:rPr>
        <w:footnoteRef/>
      </w:r>
      <w:r w:rsidRPr="00504301">
        <w:rPr>
          <w:rFonts w:ascii="Palatino Linotype" w:hAnsi="Palatino Linotype"/>
          <w:sz w:val="16"/>
        </w:rPr>
        <w:t xml:space="preserve"> </w:t>
      </w:r>
      <w:r w:rsidRPr="00504301">
        <w:rPr>
          <w:rFonts w:ascii="Palatino Linotype" w:hAnsi="Palatino Linotype" w:cs="Arial"/>
          <w:sz w:val="16"/>
        </w:rPr>
        <w:t>Bek. nr</w:t>
      </w:r>
      <w:r w:rsidRPr="00387A79">
        <w:rPr>
          <w:rFonts w:ascii="Palatino Linotype" w:hAnsi="Palatino Linotype" w:cs="Arial"/>
          <w:sz w:val="16"/>
          <w:szCs w:val="16"/>
        </w:rPr>
        <w:t>. 951 af 13.09.2019 om</w:t>
      </w:r>
      <w:r w:rsidRPr="00504301">
        <w:rPr>
          <w:rFonts w:ascii="Palatino Linotype" w:hAnsi="Palatino Linotype" w:cs="Arial"/>
          <w:sz w:val="16"/>
        </w:rPr>
        <w:t xml:space="preserve"> spildevandstilladelser m.v. efter miljøbeskyttelseslovens kapitel 3 og 4</w:t>
      </w:r>
    </w:p>
  </w:footnote>
  <w:footnote w:id="6">
    <w:p w14:paraId="7F557BF2" w14:textId="77777777" w:rsidR="00387A79" w:rsidRDefault="00387A79" w:rsidP="00504301">
      <w:pPr>
        <w:pStyle w:val="Fodnotetekst"/>
      </w:pPr>
      <w:r w:rsidRPr="00504301">
        <w:rPr>
          <w:rStyle w:val="Fodnotehenvisning"/>
          <w:rFonts w:ascii="Palatino Linotype" w:hAnsi="Palatino Linotype" w:cs="Arial"/>
          <w:sz w:val="16"/>
        </w:rPr>
        <w:footnoteRef/>
      </w:r>
      <w:r w:rsidRPr="00504301">
        <w:rPr>
          <w:rFonts w:ascii="Palatino Linotype" w:hAnsi="Palatino Linotype" w:cs="Arial"/>
          <w:sz w:val="16"/>
        </w:rPr>
        <w:t xml:space="preserve"> Lov nr. 358 om miljøbeskyttelse af 6. juni 1991 jf. lovbek. nr. 879 af 26. juni 2010 (§ 33).</w:t>
      </w:r>
    </w:p>
  </w:footnote>
  <w:footnote w:id="7">
    <w:p w14:paraId="0D80E9E7" w14:textId="77777777" w:rsidR="00387A79" w:rsidRPr="00956368" w:rsidRDefault="00387A79" w:rsidP="00956368">
      <w:pPr>
        <w:pStyle w:val="Fodnotetekst"/>
        <w:rPr>
          <w:rFonts w:ascii="Palatino Linotype" w:hAnsi="Palatino Linotype"/>
          <w:sz w:val="16"/>
        </w:rPr>
      </w:pPr>
      <w:r>
        <w:rPr>
          <w:rStyle w:val="Fodnotehenvisning"/>
        </w:rPr>
        <w:footnoteRef/>
      </w:r>
      <w:r>
        <w:t xml:space="preserve"> </w:t>
      </w:r>
      <w:r w:rsidRPr="00956368">
        <w:rPr>
          <w:rFonts w:ascii="Palatino Linotype" w:hAnsi="Palatino Linotype"/>
          <w:sz w:val="16"/>
        </w:rPr>
        <w:t>Ved "affaldsarter" forstås de opdelinger af affald, som fremgår af Det Europæiske Affaldskatalog (EAK).</w:t>
      </w:r>
    </w:p>
    <w:p w14:paraId="259A077B" w14:textId="77777777" w:rsidR="00387A79" w:rsidRDefault="00387A79" w:rsidP="00956368">
      <w:pPr>
        <w:pStyle w:val="Fodnotetekst"/>
      </w:pPr>
      <w:r w:rsidRPr="00956368">
        <w:rPr>
          <w:rFonts w:ascii="Palatino Linotype" w:hAnsi="Palatino Linotype"/>
          <w:sz w:val="16"/>
        </w:rPr>
        <w:t>Ved "affaldsfraktioner" forstås de opdelinger af affaldet, som affaldet modtages i. "Affal</w:t>
      </w:r>
      <w:r>
        <w:rPr>
          <w:rFonts w:ascii="Palatino Linotype" w:hAnsi="Palatino Linotype"/>
          <w:sz w:val="16"/>
        </w:rPr>
        <w:t>dsfraktioner" betegner altså</w:t>
      </w:r>
      <w:r w:rsidRPr="00956368">
        <w:rPr>
          <w:rFonts w:ascii="Palatino Linotype" w:hAnsi="Palatino Linotype"/>
          <w:sz w:val="16"/>
        </w:rPr>
        <w:t xml:space="preserve"> den opdeling, som virksomheden opererer med internt af hensyn til håndteringen af affaldet.</w:t>
      </w:r>
    </w:p>
  </w:footnote>
  <w:footnote w:id="8">
    <w:p w14:paraId="211DB4E1" w14:textId="77777777" w:rsidR="00387A79" w:rsidRPr="00C8232A" w:rsidRDefault="00387A79" w:rsidP="00FB1881">
      <w:pPr>
        <w:pStyle w:val="Fodnotetekst"/>
        <w:rPr>
          <w:rFonts w:ascii="Palatino Linotype" w:hAnsi="Palatino Linotype"/>
          <w:sz w:val="16"/>
        </w:rPr>
      </w:pPr>
      <w:r>
        <w:rPr>
          <w:rStyle w:val="Fodnotehenvisning"/>
        </w:rPr>
        <w:footnoteRef/>
      </w:r>
      <w:r>
        <w:t xml:space="preserve"> </w:t>
      </w:r>
      <w:r w:rsidRPr="00C8232A">
        <w:rPr>
          <w:rFonts w:ascii="Palatino Linotype" w:hAnsi="Palatino Linotype"/>
          <w:sz w:val="16"/>
        </w:rPr>
        <w:t>Ved ”rent” forstås materiale uden maling, sod, glasering eller lignende.</w:t>
      </w:r>
    </w:p>
  </w:footnote>
  <w:footnote w:id="9">
    <w:p w14:paraId="0BB0E240" w14:textId="77777777" w:rsidR="00387A79" w:rsidRPr="001465E1" w:rsidRDefault="00387A79" w:rsidP="00273DA7">
      <w:pPr>
        <w:pStyle w:val="Fodnotetekst"/>
        <w:rPr>
          <w:rFonts w:ascii="Palatino Linotype" w:hAnsi="Palatino Linotype" w:cs="Arial"/>
        </w:rPr>
      </w:pPr>
      <w:r w:rsidRPr="001465E1">
        <w:rPr>
          <w:rStyle w:val="Fodnotehenvisning"/>
          <w:rFonts w:ascii="Palatino Linotype" w:hAnsi="Palatino Linotype" w:cs="Arial"/>
          <w:sz w:val="16"/>
        </w:rPr>
        <w:footnoteRef/>
      </w:r>
      <w:r w:rsidRPr="001465E1">
        <w:rPr>
          <w:rFonts w:ascii="Palatino Linotype" w:hAnsi="Palatino Linotype" w:cs="Arial"/>
          <w:sz w:val="16"/>
        </w:rPr>
        <w:t xml:space="preserve"> Farligt affald i byggeaffald er </w:t>
      </w:r>
      <w:r w:rsidRPr="001465E1">
        <w:rPr>
          <w:rFonts w:ascii="Palatino Linotype" w:hAnsi="Palatino Linotype" w:cs="Arial"/>
          <w:sz w:val="16"/>
          <w:u w:val="single"/>
        </w:rPr>
        <w:t>for eksempel</w:t>
      </w:r>
      <w:r w:rsidRPr="001465E1">
        <w:rPr>
          <w:rFonts w:ascii="Palatino Linotype" w:hAnsi="Palatino Linotype" w:cs="Arial"/>
          <w:sz w:val="16"/>
        </w:rPr>
        <w:t xml:space="preserve"> brokker eller træ med PCB- eller </w:t>
      </w:r>
      <w:proofErr w:type="spellStart"/>
      <w:r w:rsidRPr="001465E1">
        <w:rPr>
          <w:rFonts w:ascii="Palatino Linotype" w:hAnsi="Palatino Linotype" w:cs="Arial"/>
          <w:sz w:val="16"/>
        </w:rPr>
        <w:t>tungmetal-holdig</w:t>
      </w:r>
      <w:proofErr w:type="spellEnd"/>
      <w:r w:rsidRPr="001465E1">
        <w:rPr>
          <w:rFonts w:ascii="Palatino Linotype" w:hAnsi="Palatino Linotype" w:cs="Arial"/>
          <w:sz w:val="16"/>
        </w:rPr>
        <w:t xml:space="preserve"> maling, asbestholdige tagplader, PCB-</w:t>
      </w:r>
      <w:proofErr w:type="spellStart"/>
      <w:r w:rsidRPr="001465E1">
        <w:rPr>
          <w:rFonts w:ascii="Palatino Linotype" w:hAnsi="Palatino Linotype" w:cs="Arial"/>
          <w:sz w:val="16"/>
        </w:rPr>
        <w:t>holdige</w:t>
      </w:r>
      <w:proofErr w:type="spellEnd"/>
      <w:r w:rsidRPr="001465E1">
        <w:rPr>
          <w:rFonts w:ascii="Palatino Linotype" w:hAnsi="Palatino Linotype" w:cs="Arial"/>
          <w:sz w:val="16"/>
        </w:rPr>
        <w:t xml:space="preserve"> termoruder, glaserede/emaljerede klinker med højt tungmetal-indhold, med videre.</w:t>
      </w:r>
    </w:p>
  </w:footnote>
  <w:footnote w:id="10">
    <w:p w14:paraId="1BE461CE" w14:textId="77777777" w:rsidR="00387A79" w:rsidRDefault="00387A79" w:rsidP="009E345D">
      <w:pPr>
        <w:pStyle w:val="Fodnotetekst"/>
      </w:pPr>
      <w:r>
        <w:rPr>
          <w:rStyle w:val="Fodnotehenvisning"/>
        </w:rPr>
        <w:footnoteRef/>
      </w:r>
      <w:r>
        <w:t xml:space="preserve"> </w:t>
      </w:r>
      <w:r w:rsidRPr="00A03E45">
        <w:rPr>
          <w:rFonts w:ascii="Times New Roman" w:hAnsi="Times New Roman"/>
        </w:rPr>
        <w:t>Jævnfør DS/EN 858-2</w:t>
      </w:r>
    </w:p>
  </w:footnote>
  <w:footnote w:id="11">
    <w:p w14:paraId="2388EA4A" w14:textId="1CD580C1" w:rsidR="00387A79" w:rsidRDefault="00387A79" w:rsidP="009E345D">
      <w:pPr>
        <w:pStyle w:val="Fodnotetekst"/>
      </w:pPr>
      <w:r>
        <w:rPr>
          <w:rStyle w:val="Fodnotehenvisning"/>
        </w:rPr>
        <w:footnoteRef/>
      </w:r>
      <w:r>
        <w:t xml:space="preserve"> </w:t>
      </w:r>
      <w:r w:rsidRPr="00A03E45">
        <w:rPr>
          <w:rFonts w:ascii="Palatino Linotype" w:hAnsi="Palatino Linotype" w:cs="Arial"/>
          <w:sz w:val="16"/>
          <w:szCs w:val="16"/>
        </w:rPr>
        <w:t xml:space="preserve">Bek nr. </w:t>
      </w:r>
      <w:r w:rsidRPr="00387A79">
        <w:rPr>
          <w:rFonts w:ascii="Palatino Linotype" w:hAnsi="Palatino Linotype" w:cs="Arial"/>
          <w:sz w:val="16"/>
          <w:szCs w:val="16"/>
        </w:rPr>
        <w:t>523 af 01.05.2019</w:t>
      </w:r>
      <w:r w:rsidRPr="00A03E45">
        <w:rPr>
          <w:rFonts w:ascii="Palatino Linotype" w:hAnsi="Palatino Linotype" w:cs="Arial"/>
          <w:sz w:val="16"/>
          <w:szCs w:val="16"/>
        </w:rPr>
        <w:t xml:space="preserve"> om kvalitetskrav til miljømålinger, med senere ændringer.</w:t>
      </w:r>
    </w:p>
  </w:footnote>
  <w:footnote w:id="12">
    <w:p w14:paraId="5690D32D" w14:textId="77777777" w:rsidR="00387A79" w:rsidRPr="00387A79" w:rsidRDefault="00387A79">
      <w:pPr>
        <w:pStyle w:val="Fodnotetekst"/>
        <w:rPr>
          <w:rFonts w:ascii="Palatino Linotype" w:hAnsi="Palatino Linotype" w:cs="Arial"/>
          <w:sz w:val="16"/>
          <w:szCs w:val="16"/>
        </w:rPr>
      </w:pPr>
      <w:r>
        <w:rPr>
          <w:rStyle w:val="Fodnotehenvisning"/>
        </w:rPr>
        <w:footnoteRef/>
      </w:r>
      <w:r>
        <w:t xml:space="preserve"> </w:t>
      </w:r>
      <w:r w:rsidRPr="00387A79">
        <w:rPr>
          <w:rFonts w:ascii="Palatino Linotype" w:hAnsi="Palatino Linotype" w:cs="Arial"/>
          <w:sz w:val="16"/>
          <w:szCs w:val="16"/>
        </w:rPr>
        <w:t>Et jordparti defineres som en mængde ensartet jord stammende fra samme lokalitet.</w:t>
      </w:r>
    </w:p>
  </w:footnote>
  <w:footnote w:id="13">
    <w:p w14:paraId="0D024B54" w14:textId="77777777" w:rsidR="00387A79" w:rsidRPr="00D93F67" w:rsidRDefault="00387A79" w:rsidP="00273DA7">
      <w:pPr>
        <w:pStyle w:val="Fodnotetekst"/>
        <w:rPr>
          <w:rFonts w:ascii="Palatino Linotype" w:hAnsi="Palatino Linotype" w:cs="Arial"/>
          <w:sz w:val="16"/>
          <w:szCs w:val="16"/>
        </w:rPr>
      </w:pPr>
      <w:r w:rsidRPr="001465E1">
        <w:rPr>
          <w:rStyle w:val="Fodnotehenvisning"/>
          <w:rFonts w:ascii="Palatino Linotype" w:hAnsi="Palatino Linotype"/>
          <w:sz w:val="16"/>
          <w:szCs w:val="16"/>
        </w:rPr>
        <w:footnoteRef/>
      </w:r>
      <w:r w:rsidRPr="001465E1">
        <w:rPr>
          <w:rFonts w:ascii="Palatino Linotype" w:hAnsi="Palatino Linotype"/>
          <w:sz w:val="16"/>
          <w:szCs w:val="16"/>
        </w:rPr>
        <w:t xml:space="preserve"> </w:t>
      </w:r>
      <w:r w:rsidRPr="001465E1">
        <w:rPr>
          <w:rFonts w:ascii="Palatino Linotype" w:hAnsi="Palatino Linotype" w:cs="Arial"/>
          <w:sz w:val="16"/>
          <w:szCs w:val="16"/>
        </w:rPr>
        <w:t>Miljøstyrelsens Vejledning nr. 5 fra 1984 om</w:t>
      </w:r>
      <w:r>
        <w:rPr>
          <w:rFonts w:ascii="Palatino Linotype" w:hAnsi="Palatino Linotype" w:cs="Arial"/>
          <w:sz w:val="16"/>
          <w:szCs w:val="16"/>
        </w:rPr>
        <w:t xml:space="preserve"> ekstern støj fra virksomheder,</w:t>
      </w:r>
      <w:r w:rsidRPr="001465E1">
        <w:rPr>
          <w:rFonts w:ascii="Palatino Linotype" w:hAnsi="Palatino Linotype" w:cs="Arial"/>
          <w:sz w:val="16"/>
          <w:szCs w:val="16"/>
        </w:rPr>
        <w:t xml:space="preserve"> Miljøstyrelsens vejledning nr. 6 fra 1986 om måling af</w:t>
      </w:r>
      <w:r>
        <w:rPr>
          <w:rFonts w:ascii="Palatino Linotype" w:hAnsi="Palatino Linotype" w:cs="Arial"/>
          <w:sz w:val="16"/>
          <w:szCs w:val="16"/>
        </w:rPr>
        <w:t xml:space="preserve"> ekstern støj fra virksomheder,</w:t>
      </w:r>
      <w:r w:rsidRPr="001465E1">
        <w:rPr>
          <w:rFonts w:ascii="Palatino Linotype" w:hAnsi="Palatino Linotype" w:cs="Arial"/>
          <w:sz w:val="16"/>
          <w:szCs w:val="16"/>
        </w:rPr>
        <w:t xml:space="preserve"> Miljøstyrelsens Vejledning nr. 3 fra 1996 supplement til vejledning om</w:t>
      </w:r>
      <w:r>
        <w:rPr>
          <w:rFonts w:ascii="Palatino Linotype" w:hAnsi="Palatino Linotype" w:cs="Arial"/>
          <w:sz w:val="16"/>
          <w:szCs w:val="16"/>
        </w:rPr>
        <w:t xml:space="preserve"> ekstern støj fra virksomheder.</w:t>
      </w:r>
    </w:p>
  </w:footnote>
  <w:footnote w:id="14">
    <w:p w14:paraId="2C109129" w14:textId="77777777" w:rsidR="00387A79" w:rsidRPr="001465E1" w:rsidRDefault="00387A79" w:rsidP="00273DA7">
      <w:pPr>
        <w:pStyle w:val="Fodnotetekst"/>
        <w:rPr>
          <w:rFonts w:ascii="Palatino Linotype" w:hAnsi="Palatino Linotype" w:cs="Arial"/>
          <w:sz w:val="16"/>
          <w:szCs w:val="16"/>
        </w:rPr>
      </w:pPr>
      <w:r w:rsidRPr="001465E1">
        <w:rPr>
          <w:rStyle w:val="Fodnotehenvisning"/>
          <w:rFonts w:ascii="Palatino Linotype" w:hAnsi="Palatino Linotype" w:cs="Arial"/>
          <w:sz w:val="16"/>
          <w:szCs w:val="16"/>
        </w:rPr>
        <w:footnoteRef/>
      </w:r>
      <w:r w:rsidRPr="001465E1">
        <w:rPr>
          <w:rFonts w:ascii="Palatino Linotype" w:hAnsi="Palatino Linotype" w:cs="Arial"/>
          <w:sz w:val="16"/>
          <w:szCs w:val="16"/>
        </w:rPr>
        <w:t xml:space="preserve"> Referencetidsrum er fastsat efter "Orientering fra Miljøstyrelsens Referencelaboratorium for støjmålinger",</w:t>
      </w:r>
    </w:p>
    <w:p w14:paraId="129D9BDA" w14:textId="77777777" w:rsidR="00387A79" w:rsidRPr="001465E1" w:rsidRDefault="00387A79"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nr. 10, november 1989</w:t>
      </w:r>
    </w:p>
  </w:footnote>
  <w:footnote w:id="15">
    <w:p w14:paraId="4370B863" w14:textId="77777777" w:rsidR="00387A79" w:rsidRPr="001465E1" w:rsidRDefault="00387A79" w:rsidP="00273DA7">
      <w:pPr>
        <w:pStyle w:val="Fodnotetekst"/>
        <w:rPr>
          <w:rFonts w:ascii="Palatino Linotype" w:hAnsi="Palatino Linotype" w:cs="Arial"/>
          <w:sz w:val="16"/>
          <w:szCs w:val="16"/>
        </w:rPr>
      </w:pPr>
      <w:r w:rsidRPr="001465E1">
        <w:rPr>
          <w:rStyle w:val="Fodnotehenvisning"/>
          <w:rFonts w:ascii="Palatino Linotype" w:hAnsi="Palatino Linotype" w:cs="Arial"/>
          <w:sz w:val="16"/>
          <w:szCs w:val="16"/>
        </w:rPr>
        <w:footnoteRef/>
      </w:r>
      <w:r w:rsidRPr="001465E1">
        <w:rPr>
          <w:rFonts w:ascii="Palatino Linotype" w:hAnsi="Palatino Linotype" w:cs="Arial"/>
          <w:sz w:val="16"/>
          <w:szCs w:val="16"/>
        </w:rPr>
        <w:t xml:space="preserve"> Det vil sige, at man om natten måler støjen over den mest støjende halve time (</w:t>
      </w:r>
      <w:proofErr w:type="spellStart"/>
      <w:r w:rsidRPr="001465E1">
        <w:rPr>
          <w:rFonts w:ascii="Palatino Linotype" w:hAnsi="Palatino Linotype" w:cs="Arial"/>
          <w:sz w:val="16"/>
          <w:szCs w:val="16"/>
        </w:rPr>
        <w:t>referensetidsrum</w:t>
      </w:r>
      <w:proofErr w:type="spellEnd"/>
      <w:r w:rsidRPr="001465E1">
        <w:rPr>
          <w:rFonts w:ascii="Palatino Linotype" w:hAnsi="Palatino Linotype" w:cs="Arial"/>
          <w:sz w:val="16"/>
          <w:szCs w:val="16"/>
        </w:rPr>
        <w:t xml:space="preserve">). </w:t>
      </w:r>
    </w:p>
    <w:p w14:paraId="565E7EA9" w14:textId="77777777" w:rsidR="00387A79" w:rsidRPr="001465E1" w:rsidRDefault="00387A79"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Gennemsnittet af denne periodes målinger, må ikke overskride de anførte værdier i tabellen. I den halve </w:t>
      </w:r>
    </w:p>
    <w:p w14:paraId="022E0B4A" w14:textId="77777777" w:rsidR="00387A79" w:rsidRPr="001465E1" w:rsidRDefault="00387A79"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time, hvor der måles, vil støjen muligvis variere (derfor tager man netop et gennemsnit, for at få ét tal) og </w:t>
      </w:r>
    </w:p>
    <w:p w14:paraId="3B73CCF5" w14:textId="77777777" w:rsidR="00387A79" w:rsidRPr="001465E1" w:rsidRDefault="00387A79" w:rsidP="00273DA7">
      <w:pPr>
        <w:pStyle w:val="Fodnotetekst"/>
        <w:rPr>
          <w:rFonts w:ascii="Palatino Linotype" w:hAnsi="Palatino Linotype" w:cs="Arial"/>
          <w:sz w:val="16"/>
          <w:szCs w:val="16"/>
        </w:rPr>
      </w:pPr>
      <w:r w:rsidRPr="001465E1">
        <w:rPr>
          <w:rFonts w:ascii="Palatino Linotype" w:hAnsi="Palatino Linotype" w:cs="Arial"/>
          <w:sz w:val="16"/>
          <w:szCs w:val="16"/>
        </w:rPr>
        <w:t xml:space="preserve">   det er i orden. Men på intet tidspunkt må peaks i støjen komme op over 15 dB mere end det tilladte </w:t>
      </w:r>
    </w:p>
    <w:p w14:paraId="648A99E3" w14:textId="77777777" w:rsidR="00387A79" w:rsidRDefault="00387A79" w:rsidP="00273DA7">
      <w:pPr>
        <w:pStyle w:val="Fodnotetekst"/>
      </w:pPr>
      <w:r w:rsidRPr="001465E1">
        <w:rPr>
          <w:rFonts w:ascii="Palatino Linotype" w:hAnsi="Palatino Linotype" w:cs="Arial"/>
          <w:sz w:val="16"/>
          <w:szCs w:val="16"/>
        </w:rPr>
        <w:t xml:space="preserve">   gennemsnit.</w:t>
      </w:r>
      <w:r>
        <w:t xml:space="preserve"> </w:t>
      </w:r>
    </w:p>
  </w:footnote>
  <w:footnote w:id="16">
    <w:p w14:paraId="343E83DD" w14:textId="77777777" w:rsidR="00387A79" w:rsidRPr="00D203DF" w:rsidRDefault="00387A79"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Lovbek. nr 879 af 26. juni 2010 om miljøbeskyttelse, kap. 11, §§ 91 og 93</w:t>
      </w:r>
    </w:p>
  </w:footnote>
  <w:footnote w:id="17">
    <w:p w14:paraId="5D558C6D" w14:textId="77777777" w:rsidR="00387A79" w:rsidRPr="00D203DF" w:rsidRDefault="00387A79"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Lovbek. nr 879 af 26. juni 2010 om miljøbeskyttelse, § 98</w:t>
      </w:r>
    </w:p>
  </w:footnote>
  <w:footnote w:id="18">
    <w:p w14:paraId="35F914F4" w14:textId="77777777" w:rsidR="00387A79" w:rsidRPr="00D203DF" w:rsidRDefault="00387A79" w:rsidP="00273DA7">
      <w:pPr>
        <w:pStyle w:val="Fodnotetekst"/>
        <w:rPr>
          <w:rFonts w:ascii="Palatino Linotype" w:hAnsi="Palatino Linotype"/>
          <w:sz w:val="16"/>
          <w:szCs w:val="16"/>
        </w:rPr>
      </w:pPr>
      <w:r w:rsidRPr="00D203DF">
        <w:rPr>
          <w:rStyle w:val="Fodnotehenvisning"/>
          <w:rFonts w:ascii="Palatino Linotype" w:hAnsi="Palatino Linotype"/>
          <w:sz w:val="16"/>
          <w:szCs w:val="16"/>
        </w:rPr>
        <w:footnoteRef/>
      </w:r>
      <w:r w:rsidRPr="00D203DF">
        <w:rPr>
          <w:rFonts w:ascii="Palatino Linotype" w:hAnsi="Palatino Linotype"/>
          <w:sz w:val="16"/>
          <w:szCs w:val="16"/>
        </w:rPr>
        <w:t xml:space="preserve"> Organisationer som er nævnt i Miljøbeskyttelseslovens</w:t>
      </w:r>
      <w:r w:rsidRPr="00D203DF">
        <w:rPr>
          <w:rStyle w:val="Fodnotehenvisning"/>
          <w:rFonts w:ascii="Palatino Linotype" w:hAnsi="Palatino Linotype"/>
          <w:sz w:val="16"/>
          <w:szCs w:val="16"/>
        </w:rPr>
        <w:footnoteRef/>
      </w:r>
      <w:r w:rsidRPr="00D203DF">
        <w:rPr>
          <w:rFonts w:ascii="Palatino Linotype" w:hAnsi="Palatino Linotype"/>
          <w:sz w:val="16"/>
          <w:szCs w:val="16"/>
        </w:rPr>
        <w:t xml:space="preserve"> §§ 99 og 100</w:t>
      </w:r>
    </w:p>
  </w:footnote>
  <w:footnote w:id="19">
    <w:p w14:paraId="2FA5A8F0" w14:textId="77777777" w:rsidR="00387A79" w:rsidRPr="00D203DF" w:rsidRDefault="00387A79" w:rsidP="00273DA7">
      <w:pPr>
        <w:pStyle w:val="Fodnotetekst"/>
        <w:rPr>
          <w:rFonts w:ascii="Palatino Linotype" w:hAnsi="Palatino Linotype"/>
          <w:sz w:val="16"/>
          <w:szCs w:val="16"/>
        </w:rPr>
      </w:pPr>
      <w:r w:rsidRPr="00D203DF">
        <w:rPr>
          <w:rStyle w:val="Fodnotehenvisning"/>
          <w:rFonts w:ascii="Palatino Linotype" w:hAnsi="Palatino Linotype"/>
          <w:sz w:val="16"/>
          <w:szCs w:val="16"/>
        </w:rPr>
        <w:footnoteRef/>
      </w:r>
      <w:r w:rsidRPr="00D203DF">
        <w:rPr>
          <w:rFonts w:ascii="Palatino Linotype" w:hAnsi="Palatino Linotype"/>
          <w:sz w:val="16"/>
          <w:szCs w:val="16"/>
        </w:rPr>
        <w:t xml:space="preserve"> I henhold til § 101 i Miljøbeskyttelsesloven</w:t>
      </w:r>
    </w:p>
  </w:footnote>
  <w:footnote w:id="20">
    <w:p w14:paraId="014EBFEE" w14:textId="77777777" w:rsidR="00387A79" w:rsidRPr="00D203DF" w:rsidRDefault="00387A79"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Forvaltningslov nr 571 af 19. december 1985, jf. Lovbek. nr. 1365 af 07/12 2007, med efterfølgende ændringer</w:t>
      </w:r>
    </w:p>
  </w:footnote>
  <w:footnote w:id="21">
    <w:p w14:paraId="4525BE8A" w14:textId="77777777" w:rsidR="00387A79" w:rsidRPr="00D203DF" w:rsidRDefault="00387A79" w:rsidP="00273DA7">
      <w:pPr>
        <w:pStyle w:val="Fodnotetekst"/>
        <w:rPr>
          <w:rFonts w:ascii="Palatino Linotype" w:hAnsi="Palatino Linotype" w:cs="Arial"/>
          <w:sz w:val="16"/>
          <w:szCs w:val="16"/>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Lov nr 572 af 19. december 1985 om offentlig forvaltning, med efterfølgende ændringer</w:t>
      </w:r>
    </w:p>
  </w:footnote>
  <w:footnote w:id="22">
    <w:p w14:paraId="540B8CFF" w14:textId="77777777" w:rsidR="00387A79" w:rsidRPr="008148A3" w:rsidRDefault="00387A79" w:rsidP="00273DA7">
      <w:pPr>
        <w:pStyle w:val="Fodnotetekst"/>
        <w:rPr>
          <w:rFonts w:cs="Arial"/>
          <w:sz w:val="18"/>
          <w:szCs w:val="18"/>
        </w:rPr>
      </w:pPr>
      <w:r w:rsidRPr="00D203DF">
        <w:rPr>
          <w:rStyle w:val="Fodnotehenvisning"/>
          <w:rFonts w:ascii="Palatino Linotype" w:hAnsi="Palatino Linotype" w:cs="Arial"/>
          <w:sz w:val="16"/>
          <w:szCs w:val="16"/>
        </w:rPr>
        <w:footnoteRef/>
      </w:r>
      <w:r w:rsidRPr="00D203DF">
        <w:rPr>
          <w:rFonts w:ascii="Palatino Linotype" w:hAnsi="Palatino Linotype" w:cs="Arial"/>
          <w:sz w:val="16"/>
          <w:szCs w:val="16"/>
        </w:rPr>
        <w:t xml:space="preserve"> Lovbek. nr. 660 af 14. juni 2006 om aktindsigt i miljøoplysninger, med senere ændringer</w:t>
      </w:r>
    </w:p>
  </w:footnote>
  <w:footnote w:id="23">
    <w:p w14:paraId="5A2D0846" w14:textId="4097ECE7" w:rsidR="00387A79" w:rsidRPr="001465E1" w:rsidRDefault="00387A79" w:rsidP="00273DA7">
      <w:pPr>
        <w:autoSpaceDE w:val="0"/>
        <w:autoSpaceDN w:val="0"/>
        <w:adjustRightInd w:val="0"/>
        <w:spacing w:line="240" w:lineRule="auto"/>
        <w:rPr>
          <w:sz w:val="16"/>
          <w:szCs w:val="16"/>
        </w:rPr>
      </w:pPr>
      <w:r w:rsidRPr="001465E1">
        <w:rPr>
          <w:rStyle w:val="Fodnotehenvisning"/>
          <w:sz w:val="16"/>
          <w:szCs w:val="16"/>
        </w:rPr>
        <w:footnoteRef/>
      </w:r>
      <w:r w:rsidRPr="001465E1">
        <w:rPr>
          <w:sz w:val="16"/>
          <w:szCs w:val="16"/>
        </w:rPr>
        <w:t xml:space="preserve"> </w:t>
      </w:r>
      <w:r w:rsidRPr="007A31CA">
        <w:rPr>
          <w:sz w:val="16"/>
          <w:szCs w:val="16"/>
        </w:rPr>
        <w:t>BEK nr</w:t>
      </w:r>
      <w:r w:rsidR="007A31CA">
        <w:rPr>
          <w:sz w:val="16"/>
          <w:szCs w:val="16"/>
        </w:rPr>
        <w:t>.</w:t>
      </w:r>
      <w:r w:rsidRPr="007A31CA">
        <w:rPr>
          <w:sz w:val="16"/>
          <w:szCs w:val="16"/>
        </w:rPr>
        <w:t xml:space="preserve"> </w:t>
      </w:r>
      <w:r w:rsidR="007A31CA" w:rsidRPr="007A31CA">
        <w:rPr>
          <w:sz w:val="16"/>
          <w:szCs w:val="16"/>
        </w:rPr>
        <w:t xml:space="preserve">1475 af 12.12.2017 </w:t>
      </w:r>
      <w:r w:rsidRPr="007A31CA">
        <w:rPr>
          <w:sz w:val="16"/>
          <w:szCs w:val="16"/>
        </w:rPr>
        <w:t>om</w:t>
      </w:r>
      <w:r w:rsidRPr="001465E1">
        <w:rPr>
          <w:sz w:val="16"/>
          <w:szCs w:val="16"/>
        </w:rPr>
        <w:t xml:space="preserve"> brugerbetaling for godkendelser og tilsyn efter lov om miljøbeskyttelse og lov om miljøgodkendelse m.v. af husdyrbrug. Med senere ændringer.</w:t>
      </w:r>
    </w:p>
  </w:footnote>
  <w:footnote w:id="24">
    <w:p w14:paraId="0CA34604" w14:textId="77777777" w:rsidR="00387A79" w:rsidRPr="001465E1" w:rsidRDefault="00387A79" w:rsidP="001465E1">
      <w:pPr>
        <w:pStyle w:val="Fodnotetekst"/>
        <w:rPr>
          <w:rFonts w:ascii="Palatino Linotype" w:eastAsia="Batang" w:hAnsi="Palatino Linotype"/>
          <w:sz w:val="16"/>
        </w:rPr>
      </w:pPr>
      <w:r w:rsidRPr="001465E1">
        <w:rPr>
          <w:rStyle w:val="Fodnotehenvisning"/>
          <w:rFonts w:ascii="Palatino Linotype" w:eastAsia="Batang" w:hAnsi="Palatino Linotype"/>
          <w:sz w:val="16"/>
        </w:rPr>
        <w:footnoteRef/>
      </w:r>
      <w:r w:rsidRPr="001465E1">
        <w:rPr>
          <w:rFonts w:ascii="Palatino Linotype" w:eastAsia="Batang" w:hAnsi="Palatino Linotype"/>
          <w:sz w:val="16"/>
        </w:rPr>
        <w:t xml:space="preserve"> </w:t>
      </w:r>
      <w:r w:rsidRPr="001465E1">
        <w:rPr>
          <w:rFonts w:ascii="Palatino Linotype" w:eastAsia="Batang" w:hAnsi="Palatino Linotype" w:cs="Arial"/>
          <w:sz w:val="16"/>
        </w:rPr>
        <w:t>Jf. Godkendebekendtgørelsens §25 stk</w:t>
      </w:r>
      <w:r>
        <w:rPr>
          <w:rFonts w:ascii="Palatino Linotype" w:eastAsia="Batang" w:hAnsi="Palatino Linotype" w:cs="Arial"/>
          <w:sz w:val="16"/>
        </w:rPr>
        <w:t>.</w:t>
      </w:r>
      <w:r w:rsidRPr="001465E1">
        <w:rPr>
          <w:rFonts w:ascii="Palatino Linotype" w:eastAsia="Batang" w:hAnsi="Palatino Linotype" w:cs="Arial"/>
          <w:sz w:val="16"/>
        </w:rPr>
        <w:t xml:space="preserve"> 1</w:t>
      </w:r>
    </w:p>
  </w:footnote>
  <w:footnote w:id="25">
    <w:p w14:paraId="6EC1C019" w14:textId="77777777" w:rsidR="00387A79" w:rsidRPr="001465E1" w:rsidRDefault="00387A79" w:rsidP="001465E1">
      <w:pPr>
        <w:autoSpaceDE w:val="0"/>
        <w:autoSpaceDN w:val="0"/>
        <w:adjustRightInd w:val="0"/>
        <w:spacing w:line="240" w:lineRule="auto"/>
        <w:rPr>
          <w:rFonts w:eastAsia="Batang"/>
          <w:bCs/>
          <w:sz w:val="16"/>
          <w:szCs w:val="20"/>
        </w:rPr>
      </w:pPr>
      <w:r w:rsidRPr="001465E1">
        <w:rPr>
          <w:rStyle w:val="Fodnotehenvisning"/>
          <w:rFonts w:eastAsia="Batang"/>
          <w:sz w:val="16"/>
          <w:szCs w:val="20"/>
        </w:rPr>
        <w:footnoteRef/>
      </w:r>
      <w:r>
        <w:rPr>
          <w:rFonts w:eastAsia="Batang"/>
          <w:sz w:val="16"/>
          <w:szCs w:val="20"/>
        </w:rPr>
        <w:t xml:space="preserve"> jf. G</w:t>
      </w:r>
      <w:r w:rsidRPr="001465E1">
        <w:rPr>
          <w:rFonts w:eastAsia="Batang"/>
          <w:sz w:val="16"/>
          <w:szCs w:val="20"/>
        </w:rPr>
        <w:t>odkendebekendtgørelsens §26 stk</w:t>
      </w:r>
      <w:r>
        <w:rPr>
          <w:rFonts w:eastAsia="Batang"/>
          <w:sz w:val="16"/>
          <w:szCs w:val="20"/>
        </w:rPr>
        <w:t>.</w:t>
      </w:r>
      <w:r w:rsidRPr="001465E1">
        <w:rPr>
          <w:rFonts w:eastAsia="Batang"/>
          <w:sz w:val="16"/>
          <w:szCs w:val="20"/>
        </w:rPr>
        <w:t xml:space="preserve"> 1</w:t>
      </w:r>
    </w:p>
  </w:footnote>
  <w:footnote w:id="26">
    <w:p w14:paraId="19F36536" w14:textId="77777777" w:rsidR="00387A79" w:rsidRPr="00CC57EA" w:rsidRDefault="00387A79" w:rsidP="006A07D0">
      <w:pPr>
        <w:pStyle w:val="Fodnotetekst"/>
        <w:rPr>
          <w:rStyle w:val="Fodnotehenvisning"/>
          <w:rFonts w:eastAsia="Batang"/>
          <w:sz w:val="22"/>
        </w:rPr>
      </w:pPr>
      <w:r w:rsidRPr="00CC57EA">
        <w:rPr>
          <w:rStyle w:val="Fodnotehenvisning"/>
          <w:rFonts w:eastAsia="Batang"/>
          <w:sz w:val="22"/>
        </w:rPr>
        <w:footnoteRef/>
      </w:r>
      <w:r w:rsidRPr="00CC57EA">
        <w:rPr>
          <w:rStyle w:val="Fodnotehenvisning"/>
          <w:rFonts w:eastAsia="Batang"/>
          <w:sz w:val="22"/>
        </w:rPr>
        <w:t xml:space="preserve"> Miljøprojekt nr 1309, 2009 fra Miljøstyrelsen. Erfaringsopsamling på udbredelsen af forureningsfaner i grundvand på villatankssager</w:t>
      </w:r>
    </w:p>
  </w:footnote>
  <w:footnote w:id="27">
    <w:p w14:paraId="297E9246" w14:textId="77777777" w:rsidR="00387A79" w:rsidRDefault="00387A79" w:rsidP="00046EA5">
      <w:pPr>
        <w:pStyle w:val="Fodnotetekst"/>
        <w:jc w:val="left"/>
      </w:pPr>
      <w:r w:rsidRPr="001465E1">
        <w:rPr>
          <w:rStyle w:val="Fodnotehenvisning"/>
          <w:rFonts w:ascii="Palatino Linotype" w:hAnsi="Palatino Linotype"/>
          <w:sz w:val="16"/>
        </w:rPr>
        <w:footnoteRef/>
      </w:r>
      <w:r w:rsidRPr="001465E1">
        <w:rPr>
          <w:rFonts w:ascii="Palatino Linotype" w:hAnsi="Palatino Linotype"/>
          <w:sz w:val="16"/>
        </w:rPr>
        <w:t xml:space="preserve"> </w:t>
      </w:r>
      <w:r>
        <w:rPr>
          <w:rFonts w:ascii="Palatino Linotype" w:hAnsi="Palatino Linotype"/>
          <w:sz w:val="16"/>
        </w:rPr>
        <w:t>Miljøstyrelsens Vejledning nr. 5 af 1985 om ”Ekstern støj fra virksomheder” og Miljøstyrelsens vejledning nr. 3 af 1996 om ”Supplement til vejledning om ekstern støj fra virksomheder”.</w:t>
      </w:r>
    </w:p>
  </w:footnote>
  <w:footnote w:id="28">
    <w:p w14:paraId="77BE501B" w14:textId="77777777" w:rsidR="00387A79" w:rsidRPr="001465E1" w:rsidRDefault="00387A79" w:rsidP="00273DA7">
      <w:pPr>
        <w:pStyle w:val="Fodnotetekst"/>
        <w:rPr>
          <w:rFonts w:ascii="Palatino Linotype" w:hAnsi="Palatino Linotype"/>
          <w:sz w:val="16"/>
        </w:rPr>
      </w:pPr>
      <w:r w:rsidRPr="001465E1">
        <w:rPr>
          <w:rStyle w:val="Fodnotehenvisning"/>
          <w:rFonts w:ascii="Palatino Linotype" w:hAnsi="Palatino Linotype"/>
          <w:sz w:val="16"/>
        </w:rPr>
        <w:footnoteRef/>
      </w:r>
      <w:r w:rsidRPr="001465E1">
        <w:rPr>
          <w:rFonts w:ascii="Palatino Linotype" w:hAnsi="Palatino Linotype"/>
          <w:sz w:val="16"/>
        </w:rPr>
        <w:t xml:space="preserve"> Godkendebekendtgørelsens § 22 stk 1 nr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9F1FE" w14:textId="407D22FA" w:rsidR="00387A79" w:rsidRDefault="00387A7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D1465" w14:textId="1BB3A81D" w:rsidR="00387A79" w:rsidRDefault="00387A79" w:rsidP="00504301">
    <w:pPr>
      <w:pStyle w:val="Sidehoved"/>
      <w:jc w:val="center"/>
    </w:pPr>
    <w:r w:rsidRPr="008E1ECA">
      <w:rPr>
        <w:sz w:val="20"/>
      </w:rPr>
      <w:t xml:space="preserve">Dalsagervej 21, </w:t>
    </w:r>
    <w:proofErr w:type="spellStart"/>
    <w:r w:rsidRPr="008E1ECA">
      <w:rPr>
        <w:sz w:val="20"/>
      </w:rPr>
      <w:t>Hermelinvej</w:t>
    </w:r>
    <w:proofErr w:type="spellEnd"/>
    <w:r w:rsidRPr="008E1ECA">
      <w:rPr>
        <w:sz w:val="20"/>
      </w:rPr>
      <w:t xml:space="preserve"> 3 og 4, Grævlingevej 8 og 12, Pastelvej 16</w:t>
    </w:r>
    <w:r w:rsidRPr="008E1ECA">
      <w:rPr>
        <w:sz w:val="20"/>
      </w:rPr>
      <w:br/>
    </w:r>
    <w:r w:rsidRPr="008E1ECA">
      <w:rPr>
        <w:noProof/>
        <w:lang w:eastAsia="da-DK"/>
      </w:rPr>
      <w:drawing>
        <wp:anchor distT="0" distB="0" distL="114300" distR="114300" simplePos="0" relativeHeight="251658240" behindDoc="0" locked="0" layoutInCell="1" allowOverlap="1" wp14:anchorId="29565D9A" wp14:editId="715196DD">
          <wp:simplePos x="0" y="0"/>
          <wp:positionH relativeFrom="margin">
            <wp:posOffset>5323205</wp:posOffset>
          </wp:positionH>
          <wp:positionV relativeFrom="margin">
            <wp:posOffset>-702310</wp:posOffset>
          </wp:positionV>
          <wp:extent cx="506730" cy="436245"/>
          <wp:effectExtent l="0" t="0" r="7620" b="1905"/>
          <wp:wrapSquare wrapText="bothSides"/>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F-fil_logo_uden_tekst.tif"/>
                  <pic:cNvPicPr/>
                </pic:nvPicPr>
                <pic:blipFill rotWithShape="1">
                  <a:blip r:embed="rId1" cstate="print">
                    <a:extLst>
                      <a:ext uri="{28A0092B-C50C-407E-A947-70E740481C1C}">
                        <a14:useLocalDpi xmlns:a14="http://schemas.microsoft.com/office/drawing/2010/main" val="0"/>
                      </a:ext>
                    </a:extLst>
                  </a:blip>
                  <a:srcRect l="22131" r="45492" b="55530"/>
                  <a:stretch/>
                </pic:blipFill>
                <pic:spPr bwMode="auto">
                  <a:xfrm>
                    <a:off x="0" y="0"/>
                    <a:ext cx="506730" cy="43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1ECA">
      <w:rPr>
        <w:sz w:val="20"/>
      </w:rPr>
      <w:t>Miljøgodkendelse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5631" w14:textId="31A5CB83" w:rsidR="00387A79" w:rsidRDefault="00387A7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75pt;height:112.5pt" o:bullet="t">
        <v:imagedata r:id="rId1" o:title="clip_image001"/>
      </v:shape>
    </w:pict>
  </w:numPicBullet>
  <w:abstractNum w:abstractNumId="0" w15:restartNumberingAfterBreak="0">
    <w:nsid w:val="067851E9"/>
    <w:multiLevelType w:val="hybridMultilevel"/>
    <w:tmpl w:val="4C76AC3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8014FD1"/>
    <w:multiLevelType w:val="hybridMultilevel"/>
    <w:tmpl w:val="C12EB5E0"/>
    <w:lvl w:ilvl="0" w:tplc="04060011">
      <w:start w:val="1"/>
      <w:numFmt w:val="decimal"/>
      <w:lvlText w:val="%1)"/>
      <w:lvlJc w:val="left"/>
      <w:pPr>
        <w:tabs>
          <w:tab w:val="num" w:pos="862"/>
        </w:tabs>
        <w:ind w:left="862" w:hanging="360"/>
      </w:pPr>
      <w:rPr>
        <w:rFonts w:hint="default"/>
      </w:rPr>
    </w:lvl>
    <w:lvl w:ilvl="1" w:tplc="04060019" w:tentative="1">
      <w:start w:val="1"/>
      <w:numFmt w:val="lowerLetter"/>
      <w:lvlText w:val="%2."/>
      <w:lvlJc w:val="left"/>
      <w:pPr>
        <w:tabs>
          <w:tab w:val="num" w:pos="1582"/>
        </w:tabs>
        <w:ind w:left="1582" w:hanging="360"/>
      </w:pPr>
    </w:lvl>
    <w:lvl w:ilvl="2" w:tplc="0406001B" w:tentative="1">
      <w:start w:val="1"/>
      <w:numFmt w:val="lowerRoman"/>
      <w:lvlText w:val="%3."/>
      <w:lvlJc w:val="right"/>
      <w:pPr>
        <w:tabs>
          <w:tab w:val="num" w:pos="2302"/>
        </w:tabs>
        <w:ind w:left="2302" w:hanging="180"/>
      </w:pPr>
    </w:lvl>
    <w:lvl w:ilvl="3" w:tplc="0406000F" w:tentative="1">
      <w:start w:val="1"/>
      <w:numFmt w:val="decimal"/>
      <w:lvlText w:val="%4."/>
      <w:lvlJc w:val="left"/>
      <w:pPr>
        <w:tabs>
          <w:tab w:val="num" w:pos="3022"/>
        </w:tabs>
        <w:ind w:left="3022" w:hanging="360"/>
      </w:pPr>
    </w:lvl>
    <w:lvl w:ilvl="4" w:tplc="04060019" w:tentative="1">
      <w:start w:val="1"/>
      <w:numFmt w:val="lowerLetter"/>
      <w:lvlText w:val="%5."/>
      <w:lvlJc w:val="left"/>
      <w:pPr>
        <w:tabs>
          <w:tab w:val="num" w:pos="3742"/>
        </w:tabs>
        <w:ind w:left="3742" w:hanging="360"/>
      </w:pPr>
    </w:lvl>
    <w:lvl w:ilvl="5" w:tplc="0406001B" w:tentative="1">
      <w:start w:val="1"/>
      <w:numFmt w:val="lowerRoman"/>
      <w:lvlText w:val="%6."/>
      <w:lvlJc w:val="right"/>
      <w:pPr>
        <w:tabs>
          <w:tab w:val="num" w:pos="4462"/>
        </w:tabs>
        <w:ind w:left="4462" w:hanging="180"/>
      </w:pPr>
    </w:lvl>
    <w:lvl w:ilvl="6" w:tplc="0406000F" w:tentative="1">
      <w:start w:val="1"/>
      <w:numFmt w:val="decimal"/>
      <w:lvlText w:val="%7."/>
      <w:lvlJc w:val="left"/>
      <w:pPr>
        <w:tabs>
          <w:tab w:val="num" w:pos="5182"/>
        </w:tabs>
        <w:ind w:left="5182" w:hanging="360"/>
      </w:pPr>
    </w:lvl>
    <w:lvl w:ilvl="7" w:tplc="04060019" w:tentative="1">
      <w:start w:val="1"/>
      <w:numFmt w:val="lowerLetter"/>
      <w:lvlText w:val="%8."/>
      <w:lvlJc w:val="left"/>
      <w:pPr>
        <w:tabs>
          <w:tab w:val="num" w:pos="5902"/>
        </w:tabs>
        <w:ind w:left="5902" w:hanging="360"/>
      </w:pPr>
    </w:lvl>
    <w:lvl w:ilvl="8" w:tplc="0406001B" w:tentative="1">
      <w:start w:val="1"/>
      <w:numFmt w:val="lowerRoman"/>
      <w:lvlText w:val="%9."/>
      <w:lvlJc w:val="right"/>
      <w:pPr>
        <w:tabs>
          <w:tab w:val="num" w:pos="6622"/>
        </w:tabs>
        <w:ind w:left="6622" w:hanging="180"/>
      </w:pPr>
    </w:lvl>
  </w:abstractNum>
  <w:abstractNum w:abstractNumId="2" w15:restartNumberingAfterBreak="0">
    <w:nsid w:val="08FC51E0"/>
    <w:multiLevelType w:val="hybridMultilevel"/>
    <w:tmpl w:val="3538EC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A29A9"/>
    <w:multiLevelType w:val="hybridMultilevel"/>
    <w:tmpl w:val="D138D8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F6F4929"/>
    <w:multiLevelType w:val="hybridMultilevel"/>
    <w:tmpl w:val="237006B8"/>
    <w:lvl w:ilvl="0" w:tplc="9716CFB0">
      <w:start w:val="1"/>
      <w:numFmt w:val="decimal"/>
      <w:lvlText w:val="%1."/>
      <w:lvlJc w:val="left"/>
      <w:pPr>
        <w:ind w:left="1222" w:hanging="360"/>
      </w:pPr>
      <w:rPr>
        <w:rFonts w:hint="default"/>
      </w:rPr>
    </w:lvl>
    <w:lvl w:ilvl="1" w:tplc="04060019" w:tentative="1">
      <w:start w:val="1"/>
      <w:numFmt w:val="lowerLetter"/>
      <w:lvlText w:val="%2."/>
      <w:lvlJc w:val="left"/>
      <w:pPr>
        <w:ind w:left="1942" w:hanging="360"/>
      </w:pPr>
    </w:lvl>
    <w:lvl w:ilvl="2" w:tplc="0406001B" w:tentative="1">
      <w:start w:val="1"/>
      <w:numFmt w:val="lowerRoman"/>
      <w:lvlText w:val="%3."/>
      <w:lvlJc w:val="right"/>
      <w:pPr>
        <w:ind w:left="2662" w:hanging="180"/>
      </w:pPr>
    </w:lvl>
    <w:lvl w:ilvl="3" w:tplc="0406000F" w:tentative="1">
      <w:start w:val="1"/>
      <w:numFmt w:val="decimal"/>
      <w:lvlText w:val="%4."/>
      <w:lvlJc w:val="left"/>
      <w:pPr>
        <w:ind w:left="3382" w:hanging="360"/>
      </w:pPr>
    </w:lvl>
    <w:lvl w:ilvl="4" w:tplc="04060019" w:tentative="1">
      <w:start w:val="1"/>
      <w:numFmt w:val="lowerLetter"/>
      <w:lvlText w:val="%5."/>
      <w:lvlJc w:val="left"/>
      <w:pPr>
        <w:ind w:left="4102" w:hanging="360"/>
      </w:pPr>
    </w:lvl>
    <w:lvl w:ilvl="5" w:tplc="0406001B" w:tentative="1">
      <w:start w:val="1"/>
      <w:numFmt w:val="lowerRoman"/>
      <w:lvlText w:val="%6."/>
      <w:lvlJc w:val="right"/>
      <w:pPr>
        <w:ind w:left="4822" w:hanging="180"/>
      </w:pPr>
    </w:lvl>
    <w:lvl w:ilvl="6" w:tplc="0406000F" w:tentative="1">
      <w:start w:val="1"/>
      <w:numFmt w:val="decimal"/>
      <w:lvlText w:val="%7."/>
      <w:lvlJc w:val="left"/>
      <w:pPr>
        <w:ind w:left="5542" w:hanging="360"/>
      </w:pPr>
    </w:lvl>
    <w:lvl w:ilvl="7" w:tplc="04060019" w:tentative="1">
      <w:start w:val="1"/>
      <w:numFmt w:val="lowerLetter"/>
      <w:lvlText w:val="%8."/>
      <w:lvlJc w:val="left"/>
      <w:pPr>
        <w:ind w:left="6262" w:hanging="360"/>
      </w:pPr>
    </w:lvl>
    <w:lvl w:ilvl="8" w:tplc="0406001B" w:tentative="1">
      <w:start w:val="1"/>
      <w:numFmt w:val="lowerRoman"/>
      <w:lvlText w:val="%9."/>
      <w:lvlJc w:val="right"/>
      <w:pPr>
        <w:ind w:left="6982" w:hanging="180"/>
      </w:pPr>
    </w:lvl>
  </w:abstractNum>
  <w:abstractNum w:abstractNumId="5" w15:restartNumberingAfterBreak="0">
    <w:nsid w:val="11BD2416"/>
    <w:multiLevelType w:val="hybridMultilevel"/>
    <w:tmpl w:val="429CCA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6819D0"/>
    <w:multiLevelType w:val="hybridMultilevel"/>
    <w:tmpl w:val="13C4B8B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67204"/>
    <w:multiLevelType w:val="hybridMultilevel"/>
    <w:tmpl w:val="BC7EBA4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1A3C2764"/>
    <w:multiLevelType w:val="hybridMultilevel"/>
    <w:tmpl w:val="BFFA5EF0"/>
    <w:lvl w:ilvl="0" w:tplc="0406000F">
      <w:start w:val="1"/>
      <w:numFmt w:val="decimal"/>
      <w:lvlText w:val="%1."/>
      <w:lvlJc w:val="left"/>
      <w:pPr>
        <w:ind w:left="720" w:hanging="360"/>
      </w:pPr>
      <w:rPr>
        <w:rFonts w:cs="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C0649B3"/>
    <w:multiLevelType w:val="hybridMultilevel"/>
    <w:tmpl w:val="173EE31A"/>
    <w:lvl w:ilvl="0" w:tplc="AA7E4672">
      <w:start w:val="1"/>
      <w:numFmt w:val="decimal"/>
      <w:lvlText w:val="%1."/>
      <w:lvlJc w:val="left"/>
      <w:pPr>
        <w:ind w:left="1792" w:hanging="930"/>
      </w:pPr>
      <w:rPr>
        <w:rFonts w:hint="default"/>
      </w:rPr>
    </w:lvl>
    <w:lvl w:ilvl="1" w:tplc="04060019" w:tentative="1">
      <w:start w:val="1"/>
      <w:numFmt w:val="lowerLetter"/>
      <w:lvlText w:val="%2."/>
      <w:lvlJc w:val="left"/>
      <w:pPr>
        <w:ind w:left="1942" w:hanging="360"/>
      </w:pPr>
    </w:lvl>
    <w:lvl w:ilvl="2" w:tplc="0406001B" w:tentative="1">
      <w:start w:val="1"/>
      <w:numFmt w:val="lowerRoman"/>
      <w:lvlText w:val="%3."/>
      <w:lvlJc w:val="right"/>
      <w:pPr>
        <w:ind w:left="2662" w:hanging="180"/>
      </w:pPr>
    </w:lvl>
    <w:lvl w:ilvl="3" w:tplc="0406000F" w:tentative="1">
      <w:start w:val="1"/>
      <w:numFmt w:val="decimal"/>
      <w:lvlText w:val="%4."/>
      <w:lvlJc w:val="left"/>
      <w:pPr>
        <w:ind w:left="3382" w:hanging="360"/>
      </w:pPr>
    </w:lvl>
    <w:lvl w:ilvl="4" w:tplc="04060019" w:tentative="1">
      <w:start w:val="1"/>
      <w:numFmt w:val="lowerLetter"/>
      <w:lvlText w:val="%5."/>
      <w:lvlJc w:val="left"/>
      <w:pPr>
        <w:ind w:left="4102" w:hanging="360"/>
      </w:pPr>
    </w:lvl>
    <w:lvl w:ilvl="5" w:tplc="0406001B" w:tentative="1">
      <w:start w:val="1"/>
      <w:numFmt w:val="lowerRoman"/>
      <w:lvlText w:val="%6."/>
      <w:lvlJc w:val="right"/>
      <w:pPr>
        <w:ind w:left="4822" w:hanging="180"/>
      </w:pPr>
    </w:lvl>
    <w:lvl w:ilvl="6" w:tplc="0406000F" w:tentative="1">
      <w:start w:val="1"/>
      <w:numFmt w:val="decimal"/>
      <w:lvlText w:val="%7."/>
      <w:lvlJc w:val="left"/>
      <w:pPr>
        <w:ind w:left="5542" w:hanging="360"/>
      </w:pPr>
    </w:lvl>
    <w:lvl w:ilvl="7" w:tplc="04060019" w:tentative="1">
      <w:start w:val="1"/>
      <w:numFmt w:val="lowerLetter"/>
      <w:lvlText w:val="%8."/>
      <w:lvlJc w:val="left"/>
      <w:pPr>
        <w:ind w:left="6262" w:hanging="360"/>
      </w:pPr>
    </w:lvl>
    <w:lvl w:ilvl="8" w:tplc="0406001B" w:tentative="1">
      <w:start w:val="1"/>
      <w:numFmt w:val="lowerRoman"/>
      <w:lvlText w:val="%9."/>
      <w:lvlJc w:val="right"/>
      <w:pPr>
        <w:ind w:left="6982" w:hanging="180"/>
      </w:pPr>
    </w:lvl>
  </w:abstractNum>
  <w:abstractNum w:abstractNumId="10" w15:restartNumberingAfterBreak="0">
    <w:nsid w:val="1CC7303D"/>
    <w:multiLevelType w:val="hybridMultilevel"/>
    <w:tmpl w:val="E5847F3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1FD6129E"/>
    <w:multiLevelType w:val="hybridMultilevel"/>
    <w:tmpl w:val="A3EAE8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1F44618"/>
    <w:multiLevelType w:val="hybridMultilevel"/>
    <w:tmpl w:val="9DCE6B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2A30A3D"/>
    <w:multiLevelType w:val="hybridMultilevel"/>
    <w:tmpl w:val="BDA4E8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CF56D45"/>
    <w:multiLevelType w:val="multilevel"/>
    <w:tmpl w:val="4438755A"/>
    <w:lvl w:ilvl="0">
      <w:start w:val="1"/>
      <w:numFmt w:val="decimal"/>
      <w:pStyle w:val="MiljgodkendelseOverskrift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3."/>
      <w:lvlJc w:val="left"/>
      <w:pPr>
        <w:tabs>
          <w:tab w:val="num" w:pos="1004"/>
        </w:tabs>
        <w:ind w:left="788"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32826D23"/>
    <w:multiLevelType w:val="multilevel"/>
    <w:tmpl w:val="1C28B276"/>
    <w:lvl w:ilvl="0">
      <w:start w:val="1"/>
      <w:numFmt w:val="decimal"/>
      <w:lvlText w:val="%1"/>
      <w:lvlJc w:val="left"/>
      <w:pPr>
        <w:ind w:left="716" w:hanging="432"/>
      </w:pPr>
      <w:rPr>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6" w15:restartNumberingAfterBreak="0">
    <w:nsid w:val="32B465DE"/>
    <w:multiLevelType w:val="multilevel"/>
    <w:tmpl w:val="CB865CD0"/>
    <w:lvl w:ilvl="0">
      <w:start w:val="1"/>
      <w:numFmt w:val="decimal"/>
      <w:pStyle w:val="MiljgodkendelseBilag"/>
      <w:lvlText w:val="Bilag %1."/>
      <w:lvlJc w:val="left"/>
      <w:pPr>
        <w:tabs>
          <w:tab w:val="num" w:pos="360"/>
        </w:tabs>
        <w:ind w:left="360" w:hanging="360"/>
      </w:pPr>
      <w:rPr>
        <w:rFonts w:cs="Times New Roman" w:hint="default"/>
      </w:rPr>
    </w:lvl>
    <w:lvl w:ilvl="1">
      <w:start w:val="1"/>
      <w:numFmt w:val="decimal"/>
      <w:lvlRestart w:val="0"/>
      <w:lvlText w:val="Bilag %2."/>
      <w:lvlJc w:val="left"/>
      <w:pPr>
        <w:tabs>
          <w:tab w:val="num" w:pos="792"/>
        </w:tabs>
        <w:ind w:left="792" w:hanging="792"/>
      </w:pPr>
      <w:rPr>
        <w:rFonts w:cs="Times New Roman" w:hint="default"/>
      </w:rPr>
    </w:lvl>
    <w:lvl w:ilvl="2">
      <w:start w:val="1"/>
      <w:numFmt w:val="decimal"/>
      <w:lvlText w:val="%1.%2.%3."/>
      <w:lvlJc w:val="left"/>
      <w:pPr>
        <w:tabs>
          <w:tab w:val="num" w:pos="1004"/>
        </w:tabs>
        <w:ind w:left="788"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36406CA1"/>
    <w:multiLevelType w:val="hybridMultilevel"/>
    <w:tmpl w:val="42F087F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37F97AB8"/>
    <w:multiLevelType w:val="hybridMultilevel"/>
    <w:tmpl w:val="D166BCE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9744A45"/>
    <w:multiLevelType w:val="hybridMultilevel"/>
    <w:tmpl w:val="43FC83D8"/>
    <w:lvl w:ilvl="0" w:tplc="04060017">
      <w:start w:val="1"/>
      <w:numFmt w:val="lowerLetter"/>
      <w:lvlText w:val="%1)"/>
      <w:lvlJc w:val="left"/>
      <w:pPr>
        <w:ind w:left="2025" w:hanging="360"/>
      </w:pPr>
    </w:lvl>
    <w:lvl w:ilvl="1" w:tplc="04060019" w:tentative="1">
      <w:start w:val="1"/>
      <w:numFmt w:val="lowerLetter"/>
      <w:lvlText w:val="%2."/>
      <w:lvlJc w:val="left"/>
      <w:pPr>
        <w:ind w:left="2745" w:hanging="360"/>
      </w:pPr>
    </w:lvl>
    <w:lvl w:ilvl="2" w:tplc="0406001B" w:tentative="1">
      <w:start w:val="1"/>
      <w:numFmt w:val="lowerRoman"/>
      <w:lvlText w:val="%3."/>
      <w:lvlJc w:val="right"/>
      <w:pPr>
        <w:ind w:left="3465" w:hanging="180"/>
      </w:pPr>
    </w:lvl>
    <w:lvl w:ilvl="3" w:tplc="0406000F" w:tentative="1">
      <w:start w:val="1"/>
      <w:numFmt w:val="decimal"/>
      <w:lvlText w:val="%4."/>
      <w:lvlJc w:val="left"/>
      <w:pPr>
        <w:ind w:left="4185" w:hanging="360"/>
      </w:pPr>
    </w:lvl>
    <w:lvl w:ilvl="4" w:tplc="04060019" w:tentative="1">
      <w:start w:val="1"/>
      <w:numFmt w:val="lowerLetter"/>
      <w:lvlText w:val="%5."/>
      <w:lvlJc w:val="left"/>
      <w:pPr>
        <w:ind w:left="4905" w:hanging="360"/>
      </w:pPr>
    </w:lvl>
    <w:lvl w:ilvl="5" w:tplc="0406001B" w:tentative="1">
      <w:start w:val="1"/>
      <w:numFmt w:val="lowerRoman"/>
      <w:lvlText w:val="%6."/>
      <w:lvlJc w:val="right"/>
      <w:pPr>
        <w:ind w:left="5625" w:hanging="180"/>
      </w:pPr>
    </w:lvl>
    <w:lvl w:ilvl="6" w:tplc="0406000F" w:tentative="1">
      <w:start w:val="1"/>
      <w:numFmt w:val="decimal"/>
      <w:lvlText w:val="%7."/>
      <w:lvlJc w:val="left"/>
      <w:pPr>
        <w:ind w:left="6345" w:hanging="360"/>
      </w:pPr>
    </w:lvl>
    <w:lvl w:ilvl="7" w:tplc="04060019" w:tentative="1">
      <w:start w:val="1"/>
      <w:numFmt w:val="lowerLetter"/>
      <w:lvlText w:val="%8."/>
      <w:lvlJc w:val="left"/>
      <w:pPr>
        <w:ind w:left="7065" w:hanging="360"/>
      </w:pPr>
    </w:lvl>
    <w:lvl w:ilvl="8" w:tplc="0406001B" w:tentative="1">
      <w:start w:val="1"/>
      <w:numFmt w:val="lowerRoman"/>
      <w:lvlText w:val="%9."/>
      <w:lvlJc w:val="right"/>
      <w:pPr>
        <w:ind w:left="7785" w:hanging="180"/>
      </w:pPr>
    </w:lvl>
  </w:abstractNum>
  <w:abstractNum w:abstractNumId="20" w15:restartNumberingAfterBreak="0">
    <w:nsid w:val="3BE86155"/>
    <w:multiLevelType w:val="hybridMultilevel"/>
    <w:tmpl w:val="6AF24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0861CEE"/>
    <w:multiLevelType w:val="hybridMultilevel"/>
    <w:tmpl w:val="FA424E3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8FC38B4"/>
    <w:multiLevelType w:val="hybridMultilevel"/>
    <w:tmpl w:val="42F087F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4B9E2FD9"/>
    <w:multiLevelType w:val="hybridMultilevel"/>
    <w:tmpl w:val="6B2AB2C6"/>
    <w:lvl w:ilvl="0" w:tplc="D9BC9E2C">
      <w:start w:val="9850"/>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4" w15:restartNumberingAfterBreak="0">
    <w:nsid w:val="4CF10CB2"/>
    <w:multiLevelType w:val="multilevel"/>
    <w:tmpl w:val="62027224"/>
    <w:lvl w:ilvl="0">
      <w:start w:val="1"/>
      <w:numFmt w:val="decimal"/>
      <w:pStyle w:val="TypografiOverskrift2Rd"/>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E240D5B"/>
    <w:multiLevelType w:val="hybridMultilevel"/>
    <w:tmpl w:val="3C40D1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E9D274E"/>
    <w:multiLevelType w:val="hybridMultilevel"/>
    <w:tmpl w:val="339C6F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12B1F2C"/>
    <w:multiLevelType w:val="hybridMultilevel"/>
    <w:tmpl w:val="0F269F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320404B"/>
    <w:multiLevelType w:val="hybridMultilevel"/>
    <w:tmpl w:val="845C390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8340214"/>
    <w:multiLevelType w:val="hybridMultilevel"/>
    <w:tmpl w:val="BFFA5EF0"/>
    <w:lvl w:ilvl="0" w:tplc="0406000F">
      <w:start w:val="1"/>
      <w:numFmt w:val="decimal"/>
      <w:lvlText w:val="%1."/>
      <w:lvlJc w:val="left"/>
      <w:pPr>
        <w:ind w:left="720" w:hanging="360"/>
      </w:pPr>
      <w:rPr>
        <w:rFonts w:cs="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BDE1395"/>
    <w:multiLevelType w:val="hybridMultilevel"/>
    <w:tmpl w:val="C3DEA6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C2D7C3E"/>
    <w:multiLevelType w:val="hybridMultilevel"/>
    <w:tmpl w:val="2ED862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CB2AAF"/>
    <w:multiLevelType w:val="hybridMultilevel"/>
    <w:tmpl w:val="DF542AC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6C722BB"/>
    <w:multiLevelType w:val="hybridMultilevel"/>
    <w:tmpl w:val="E6EA580A"/>
    <w:lvl w:ilvl="0" w:tplc="D9BC9E2C">
      <w:start w:val="9850"/>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4" w15:restartNumberingAfterBreak="0">
    <w:nsid w:val="70C21525"/>
    <w:multiLevelType w:val="hybridMultilevel"/>
    <w:tmpl w:val="46A4786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5" w15:restartNumberingAfterBreak="0">
    <w:nsid w:val="71562E0B"/>
    <w:multiLevelType w:val="hybridMultilevel"/>
    <w:tmpl w:val="4A9CB8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B3A3952"/>
    <w:multiLevelType w:val="hybridMultilevel"/>
    <w:tmpl w:val="69A0990E"/>
    <w:lvl w:ilvl="0" w:tplc="165C4204">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E99157D"/>
    <w:multiLevelType w:val="hybridMultilevel"/>
    <w:tmpl w:val="02D0523C"/>
    <w:lvl w:ilvl="0" w:tplc="79EA9F2E">
      <w:start w:val="1"/>
      <w:numFmt w:val="bullet"/>
      <w:lvlText w:val=""/>
      <w:lvlPicBulletId w:val="0"/>
      <w:lvlJc w:val="left"/>
      <w:pPr>
        <w:ind w:left="720" w:hanging="360"/>
      </w:pPr>
      <w:rPr>
        <w:rFonts w:ascii="Symbol" w:hAnsi="Symbol" w:hint="default"/>
        <w:color w:val="auto"/>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5"/>
  </w:num>
  <w:num w:numId="2">
    <w:abstractNumId w:val="36"/>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9"/>
  </w:num>
  <w:num w:numId="7">
    <w:abstractNumId w:val="4"/>
  </w:num>
  <w:num w:numId="8">
    <w:abstractNumId w:val="6"/>
  </w:num>
  <w:num w:numId="9">
    <w:abstractNumId w:val="30"/>
  </w:num>
  <w:num w:numId="10">
    <w:abstractNumId w:val="16"/>
  </w:num>
  <w:num w:numId="11">
    <w:abstractNumId w:val="29"/>
  </w:num>
  <w:num w:numId="12">
    <w:abstractNumId w:val="22"/>
  </w:num>
  <w:num w:numId="13">
    <w:abstractNumId w:val="1"/>
  </w:num>
  <w:num w:numId="14">
    <w:abstractNumId w:val="2"/>
  </w:num>
  <w:num w:numId="15">
    <w:abstractNumId w:val="17"/>
  </w:num>
  <w:num w:numId="16">
    <w:abstractNumId w:val="8"/>
  </w:num>
  <w:num w:numId="17">
    <w:abstractNumId w:val="24"/>
  </w:num>
  <w:num w:numId="18">
    <w:abstractNumId w:val="5"/>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3"/>
  </w:num>
  <w:num w:numId="22">
    <w:abstractNumId w:val="18"/>
  </w:num>
  <w:num w:numId="23">
    <w:abstractNumId w:val="0"/>
  </w:num>
  <w:num w:numId="24">
    <w:abstractNumId w:val="35"/>
  </w:num>
  <w:num w:numId="25">
    <w:abstractNumId w:val="28"/>
  </w:num>
  <w:num w:numId="26">
    <w:abstractNumId w:val="26"/>
  </w:num>
  <w:num w:numId="27">
    <w:abstractNumId w:val="31"/>
  </w:num>
  <w:num w:numId="28">
    <w:abstractNumId w:val="27"/>
  </w:num>
  <w:num w:numId="29">
    <w:abstractNumId w:val="25"/>
  </w:num>
  <w:num w:numId="30">
    <w:abstractNumId w:val="21"/>
  </w:num>
  <w:num w:numId="31">
    <w:abstractNumId w:val="12"/>
  </w:num>
  <w:num w:numId="32">
    <w:abstractNumId w:val="13"/>
  </w:num>
  <w:num w:numId="33">
    <w:abstractNumId w:val="32"/>
  </w:num>
  <w:num w:numId="34">
    <w:abstractNumId w:val="11"/>
  </w:num>
  <w:num w:numId="35">
    <w:abstractNumId w:val="3"/>
  </w:num>
  <w:num w:numId="36">
    <w:abstractNumId w:val="34"/>
  </w:num>
  <w:num w:numId="37">
    <w:abstractNumId w:val="7"/>
  </w:num>
  <w:num w:numId="38">
    <w:abstractNumId w:val="19"/>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24"/>
  </w:num>
  <w:num w:numId="47">
    <w:abstractNumId w:val="24"/>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3F"/>
    <w:rsid w:val="00001D25"/>
    <w:rsid w:val="00004BAD"/>
    <w:rsid w:val="00012A00"/>
    <w:rsid w:val="00013795"/>
    <w:rsid w:val="00017F90"/>
    <w:rsid w:val="00020031"/>
    <w:rsid w:val="000213CA"/>
    <w:rsid w:val="00042299"/>
    <w:rsid w:val="000446BB"/>
    <w:rsid w:val="00046EA5"/>
    <w:rsid w:val="0007271E"/>
    <w:rsid w:val="000761AE"/>
    <w:rsid w:val="000762F2"/>
    <w:rsid w:val="000820CA"/>
    <w:rsid w:val="00084ECF"/>
    <w:rsid w:val="00093D13"/>
    <w:rsid w:val="000A3A6F"/>
    <w:rsid w:val="000A4E51"/>
    <w:rsid w:val="000A573A"/>
    <w:rsid w:val="000B3F6D"/>
    <w:rsid w:val="000C1C38"/>
    <w:rsid w:val="000D6C4A"/>
    <w:rsid w:val="000D7FB1"/>
    <w:rsid w:val="000E0F3A"/>
    <w:rsid w:val="000E3254"/>
    <w:rsid w:val="000E68D2"/>
    <w:rsid w:val="000F688F"/>
    <w:rsid w:val="000F7AE3"/>
    <w:rsid w:val="001100F1"/>
    <w:rsid w:val="00110C8C"/>
    <w:rsid w:val="001133DF"/>
    <w:rsid w:val="00121E3D"/>
    <w:rsid w:val="00124380"/>
    <w:rsid w:val="00140FFF"/>
    <w:rsid w:val="00142EBF"/>
    <w:rsid w:val="00144D04"/>
    <w:rsid w:val="001465E1"/>
    <w:rsid w:val="00153A10"/>
    <w:rsid w:val="00164470"/>
    <w:rsid w:val="00165BCB"/>
    <w:rsid w:val="0016697E"/>
    <w:rsid w:val="00173998"/>
    <w:rsid w:val="0017796A"/>
    <w:rsid w:val="00182C45"/>
    <w:rsid w:val="001B5169"/>
    <w:rsid w:val="001B6F32"/>
    <w:rsid w:val="001E7B6F"/>
    <w:rsid w:val="001F5660"/>
    <w:rsid w:val="001F599D"/>
    <w:rsid w:val="00205F82"/>
    <w:rsid w:val="0021521C"/>
    <w:rsid w:val="002172E9"/>
    <w:rsid w:val="00223496"/>
    <w:rsid w:val="00224744"/>
    <w:rsid w:val="00241CB6"/>
    <w:rsid w:val="00244E2A"/>
    <w:rsid w:val="00251C42"/>
    <w:rsid w:val="00251E11"/>
    <w:rsid w:val="002629C9"/>
    <w:rsid w:val="00262B03"/>
    <w:rsid w:val="00273243"/>
    <w:rsid w:val="00273DA7"/>
    <w:rsid w:val="002800F2"/>
    <w:rsid w:val="002861D4"/>
    <w:rsid w:val="002A5125"/>
    <w:rsid w:val="002A5391"/>
    <w:rsid w:val="002A793D"/>
    <w:rsid w:val="002B6462"/>
    <w:rsid w:val="002B66C7"/>
    <w:rsid w:val="002B6DC9"/>
    <w:rsid w:val="002C110F"/>
    <w:rsid w:val="002C3DB2"/>
    <w:rsid w:val="002C78BB"/>
    <w:rsid w:val="002D02C4"/>
    <w:rsid w:val="002D1B24"/>
    <w:rsid w:val="002D2439"/>
    <w:rsid w:val="002E2FCC"/>
    <w:rsid w:val="0030436D"/>
    <w:rsid w:val="003159EE"/>
    <w:rsid w:val="00334A78"/>
    <w:rsid w:val="00342177"/>
    <w:rsid w:val="00343AFF"/>
    <w:rsid w:val="00357464"/>
    <w:rsid w:val="00361C40"/>
    <w:rsid w:val="00374858"/>
    <w:rsid w:val="00376B74"/>
    <w:rsid w:val="00377EAF"/>
    <w:rsid w:val="003858C5"/>
    <w:rsid w:val="00387A79"/>
    <w:rsid w:val="003936B8"/>
    <w:rsid w:val="0039468A"/>
    <w:rsid w:val="003957EF"/>
    <w:rsid w:val="00396B13"/>
    <w:rsid w:val="003B4D9B"/>
    <w:rsid w:val="003B4F0D"/>
    <w:rsid w:val="003D0994"/>
    <w:rsid w:val="003D1EC1"/>
    <w:rsid w:val="003D2882"/>
    <w:rsid w:val="003E0BDE"/>
    <w:rsid w:val="003F7A3A"/>
    <w:rsid w:val="004152ED"/>
    <w:rsid w:val="0042275E"/>
    <w:rsid w:val="00423B4C"/>
    <w:rsid w:val="00431FD1"/>
    <w:rsid w:val="0043472A"/>
    <w:rsid w:val="0043787B"/>
    <w:rsid w:val="00440491"/>
    <w:rsid w:val="004447C6"/>
    <w:rsid w:val="004520A8"/>
    <w:rsid w:val="00452B4E"/>
    <w:rsid w:val="0045347A"/>
    <w:rsid w:val="00453E94"/>
    <w:rsid w:val="00454DF1"/>
    <w:rsid w:val="00455058"/>
    <w:rsid w:val="0046703A"/>
    <w:rsid w:val="00472881"/>
    <w:rsid w:val="00476E63"/>
    <w:rsid w:val="00481738"/>
    <w:rsid w:val="004C4A40"/>
    <w:rsid w:val="004C4BF3"/>
    <w:rsid w:val="004D2B44"/>
    <w:rsid w:val="004E5F79"/>
    <w:rsid w:val="004F0CB2"/>
    <w:rsid w:val="004F3EC6"/>
    <w:rsid w:val="00500518"/>
    <w:rsid w:val="00501DE0"/>
    <w:rsid w:val="00502536"/>
    <w:rsid w:val="00502B61"/>
    <w:rsid w:val="00504301"/>
    <w:rsid w:val="00521ED6"/>
    <w:rsid w:val="0055152B"/>
    <w:rsid w:val="0055445C"/>
    <w:rsid w:val="0056171D"/>
    <w:rsid w:val="00561F71"/>
    <w:rsid w:val="005658DD"/>
    <w:rsid w:val="0057711B"/>
    <w:rsid w:val="00582203"/>
    <w:rsid w:val="005854F2"/>
    <w:rsid w:val="005934A1"/>
    <w:rsid w:val="005B1ED4"/>
    <w:rsid w:val="005B4E4E"/>
    <w:rsid w:val="005B4EF4"/>
    <w:rsid w:val="005B655B"/>
    <w:rsid w:val="005B7030"/>
    <w:rsid w:val="005C3AF8"/>
    <w:rsid w:val="005C639D"/>
    <w:rsid w:val="005D2FDC"/>
    <w:rsid w:val="005D69F1"/>
    <w:rsid w:val="005E0810"/>
    <w:rsid w:val="005E3AD0"/>
    <w:rsid w:val="005E3EA0"/>
    <w:rsid w:val="005E6CD3"/>
    <w:rsid w:val="0060581B"/>
    <w:rsid w:val="00612AAE"/>
    <w:rsid w:val="00620669"/>
    <w:rsid w:val="006207B3"/>
    <w:rsid w:val="00624E80"/>
    <w:rsid w:val="00626F6A"/>
    <w:rsid w:val="00630C0D"/>
    <w:rsid w:val="00632810"/>
    <w:rsid w:val="00635F00"/>
    <w:rsid w:val="0066254A"/>
    <w:rsid w:val="006838F3"/>
    <w:rsid w:val="00696F48"/>
    <w:rsid w:val="00697B7F"/>
    <w:rsid w:val="00697DAA"/>
    <w:rsid w:val="006A02FB"/>
    <w:rsid w:val="006A07D0"/>
    <w:rsid w:val="006A15CA"/>
    <w:rsid w:val="006A1D37"/>
    <w:rsid w:val="006A6CEB"/>
    <w:rsid w:val="006C1502"/>
    <w:rsid w:val="006C3AC6"/>
    <w:rsid w:val="006E3CEF"/>
    <w:rsid w:val="006E7F51"/>
    <w:rsid w:val="006F413D"/>
    <w:rsid w:val="006F69CC"/>
    <w:rsid w:val="007105E5"/>
    <w:rsid w:val="007157C0"/>
    <w:rsid w:val="00717C2C"/>
    <w:rsid w:val="00720AA6"/>
    <w:rsid w:val="00724C7F"/>
    <w:rsid w:val="007267BB"/>
    <w:rsid w:val="00726BBA"/>
    <w:rsid w:val="00730EBA"/>
    <w:rsid w:val="0074297D"/>
    <w:rsid w:val="00743406"/>
    <w:rsid w:val="0074483C"/>
    <w:rsid w:val="007552F2"/>
    <w:rsid w:val="00755435"/>
    <w:rsid w:val="00760107"/>
    <w:rsid w:val="00770D86"/>
    <w:rsid w:val="00772737"/>
    <w:rsid w:val="007738F0"/>
    <w:rsid w:val="00782B4A"/>
    <w:rsid w:val="00786D17"/>
    <w:rsid w:val="007A0F51"/>
    <w:rsid w:val="007A31B6"/>
    <w:rsid w:val="007A31CA"/>
    <w:rsid w:val="007B2DFC"/>
    <w:rsid w:val="007B5FAA"/>
    <w:rsid w:val="007C1BB0"/>
    <w:rsid w:val="007C326B"/>
    <w:rsid w:val="007C412F"/>
    <w:rsid w:val="007C69B2"/>
    <w:rsid w:val="007D7CA7"/>
    <w:rsid w:val="007F1071"/>
    <w:rsid w:val="007F482A"/>
    <w:rsid w:val="00806198"/>
    <w:rsid w:val="00807746"/>
    <w:rsid w:val="0081143F"/>
    <w:rsid w:val="00812E61"/>
    <w:rsid w:val="00825DA4"/>
    <w:rsid w:val="008312E0"/>
    <w:rsid w:val="00841DD4"/>
    <w:rsid w:val="00853F4E"/>
    <w:rsid w:val="008558C2"/>
    <w:rsid w:val="008561B5"/>
    <w:rsid w:val="00856E3F"/>
    <w:rsid w:val="00861F3C"/>
    <w:rsid w:val="00872FF5"/>
    <w:rsid w:val="00873888"/>
    <w:rsid w:val="00875B72"/>
    <w:rsid w:val="0088243D"/>
    <w:rsid w:val="008971B7"/>
    <w:rsid w:val="008A4FDF"/>
    <w:rsid w:val="008B19B9"/>
    <w:rsid w:val="008B19CE"/>
    <w:rsid w:val="008C6963"/>
    <w:rsid w:val="008D42CF"/>
    <w:rsid w:val="008D7F3B"/>
    <w:rsid w:val="008E1ECA"/>
    <w:rsid w:val="008E2229"/>
    <w:rsid w:val="008E632E"/>
    <w:rsid w:val="008E79B1"/>
    <w:rsid w:val="008E7AED"/>
    <w:rsid w:val="008F0582"/>
    <w:rsid w:val="008F1340"/>
    <w:rsid w:val="008F4061"/>
    <w:rsid w:val="008F69AE"/>
    <w:rsid w:val="008F7263"/>
    <w:rsid w:val="009033F9"/>
    <w:rsid w:val="00914C51"/>
    <w:rsid w:val="00926D97"/>
    <w:rsid w:val="009354F3"/>
    <w:rsid w:val="00956289"/>
    <w:rsid w:val="00956368"/>
    <w:rsid w:val="00957808"/>
    <w:rsid w:val="009605BC"/>
    <w:rsid w:val="00960B98"/>
    <w:rsid w:val="00964B4D"/>
    <w:rsid w:val="0096504F"/>
    <w:rsid w:val="0097306D"/>
    <w:rsid w:val="00977A13"/>
    <w:rsid w:val="00980C72"/>
    <w:rsid w:val="00981FC9"/>
    <w:rsid w:val="00982649"/>
    <w:rsid w:val="009A0C97"/>
    <w:rsid w:val="009A2E60"/>
    <w:rsid w:val="009A34CB"/>
    <w:rsid w:val="009A7FB4"/>
    <w:rsid w:val="009B49C3"/>
    <w:rsid w:val="009B4ACE"/>
    <w:rsid w:val="009B6993"/>
    <w:rsid w:val="009E345D"/>
    <w:rsid w:val="009E4F6A"/>
    <w:rsid w:val="009F4110"/>
    <w:rsid w:val="00A03E45"/>
    <w:rsid w:val="00A04E45"/>
    <w:rsid w:val="00A0544C"/>
    <w:rsid w:val="00A05BC1"/>
    <w:rsid w:val="00A077E1"/>
    <w:rsid w:val="00A11470"/>
    <w:rsid w:val="00A13D7B"/>
    <w:rsid w:val="00A14471"/>
    <w:rsid w:val="00A21691"/>
    <w:rsid w:val="00A30332"/>
    <w:rsid w:val="00A30A6B"/>
    <w:rsid w:val="00A31B82"/>
    <w:rsid w:val="00A40F4A"/>
    <w:rsid w:val="00A87EA2"/>
    <w:rsid w:val="00A92371"/>
    <w:rsid w:val="00A93E54"/>
    <w:rsid w:val="00AA4710"/>
    <w:rsid w:val="00AB05C4"/>
    <w:rsid w:val="00AB3665"/>
    <w:rsid w:val="00AC3F69"/>
    <w:rsid w:val="00AC63ED"/>
    <w:rsid w:val="00AC6459"/>
    <w:rsid w:val="00AD58C3"/>
    <w:rsid w:val="00AE0B0E"/>
    <w:rsid w:val="00AF20F3"/>
    <w:rsid w:val="00AF7099"/>
    <w:rsid w:val="00B004A4"/>
    <w:rsid w:val="00B02117"/>
    <w:rsid w:val="00B10C6F"/>
    <w:rsid w:val="00B11C6E"/>
    <w:rsid w:val="00B12BAD"/>
    <w:rsid w:val="00B21752"/>
    <w:rsid w:val="00B256BA"/>
    <w:rsid w:val="00B326CD"/>
    <w:rsid w:val="00B33FB3"/>
    <w:rsid w:val="00B34A58"/>
    <w:rsid w:val="00B526C6"/>
    <w:rsid w:val="00B63FA9"/>
    <w:rsid w:val="00B70141"/>
    <w:rsid w:val="00B73B25"/>
    <w:rsid w:val="00B84978"/>
    <w:rsid w:val="00B849AF"/>
    <w:rsid w:val="00B84C13"/>
    <w:rsid w:val="00B8568C"/>
    <w:rsid w:val="00B93310"/>
    <w:rsid w:val="00BA341A"/>
    <w:rsid w:val="00BB41C8"/>
    <w:rsid w:val="00BB505A"/>
    <w:rsid w:val="00BB5FA8"/>
    <w:rsid w:val="00BB62DF"/>
    <w:rsid w:val="00BE1036"/>
    <w:rsid w:val="00BF07F0"/>
    <w:rsid w:val="00BF1112"/>
    <w:rsid w:val="00C026C8"/>
    <w:rsid w:val="00C156CB"/>
    <w:rsid w:val="00C22793"/>
    <w:rsid w:val="00C363AD"/>
    <w:rsid w:val="00C37E4A"/>
    <w:rsid w:val="00C525CB"/>
    <w:rsid w:val="00C55F37"/>
    <w:rsid w:val="00C65299"/>
    <w:rsid w:val="00C708D9"/>
    <w:rsid w:val="00C82116"/>
    <w:rsid w:val="00C82738"/>
    <w:rsid w:val="00C92294"/>
    <w:rsid w:val="00CA0FDC"/>
    <w:rsid w:val="00CA4D76"/>
    <w:rsid w:val="00CB225B"/>
    <w:rsid w:val="00CB7F79"/>
    <w:rsid w:val="00CD2D62"/>
    <w:rsid w:val="00CE117A"/>
    <w:rsid w:val="00CF0E26"/>
    <w:rsid w:val="00CF366A"/>
    <w:rsid w:val="00CF6B7A"/>
    <w:rsid w:val="00CF7F67"/>
    <w:rsid w:val="00D011FC"/>
    <w:rsid w:val="00D0210B"/>
    <w:rsid w:val="00D02393"/>
    <w:rsid w:val="00D032C2"/>
    <w:rsid w:val="00D03502"/>
    <w:rsid w:val="00D06C8C"/>
    <w:rsid w:val="00D12D36"/>
    <w:rsid w:val="00D1437B"/>
    <w:rsid w:val="00D172A3"/>
    <w:rsid w:val="00D203DF"/>
    <w:rsid w:val="00D34B89"/>
    <w:rsid w:val="00D50D24"/>
    <w:rsid w:val="00D5184E"/>
    <w:rsid w:val="00D5395F"/>
    <w:rsid w:val="00D53BF5"/>
    <w:rsid w:val="00D55E8F"/>
    <w:rsid w:val="00D56848"/>
    <w:rsid w:val="00D603E9"/>
    <w:rsid w:val="00D61F5E"/>
    <w:rsid w:val="00D66239"/>
    <w:rsid w:val="00D81ECF"/>
    <w:rsid w:val="00D87F9D"/>
    <w:rsid w:val="00D93F67"/>
    <w:rsid w:val="00D975EC"/>
    <w:rsid w:val="00DA06FA"/>
    <w:rsid w:val="00DA633E"/>
    <w:rsid w:val="00DC7BED"/>
    <w:rsid w:val="00DE5600"/>
    <w:rsid w:val="00DE63FA"/>
    <w:rsid w:val="00DF0891"/>
    <w:rsid w:val="00E207C9"/>
    <w:rsid w:val="00E42946"/>
    <w:rsid w:val="00E57621"/>
    <w:rsid w:val="00E60A4A"/>
    <w:rsid w:val="00E7090A"/>
    <w:rsid w:val="00E75359"/>
    <w:rsid w:val="00E76DE3"/>
    <w:rsid w:val="00E80AEF"/>
    <w:rsid w:val="00E82FC3"/>
    <w:rsid w:val="00E86B77"/>
    <w:rsid w:val="00E87B5A"/>
    <w:rsid w:val="00E96871"/>
    <w:rsid w:val="00E97FBD"/>
    <w:rsid w:val="00EA174E"/>
    <w:rsid w:val="00EA6808"/>
    <w:rsid w:val="00EA7C4A"/>
    <w:rsid w:val="00EB5AE6"/>
    <w:rsid w:val="00EC59CA"/>
    <w:rsid w:val="00ED0AC0"/>
    <w:rsid w:val="00ED49D4"/>
    <w:rsid w:val="00ED6993"/>
    <w:rsid w:val="00EE150A"/>
    <w:rsid w:val="00EE5D26"/>
    <w:rsid w:val="00EF6253"/>
    <w:rsid w:val="00F025DC"/>
    <w:rsid w:val="00F074D6"/>
    <w:rsid w:val="00F233D8"/>
    <w:rsid w:val="00F235DC"/>
    <w:rsid w:val="00F2776E"/>
    <w:rsid w:val="00F341EB"/>
    <w:rsid w:val="00F370D2"/>
    <w:rsid w:val="00F46908"/>
    <w:rsid w:val="00F47045"/>
    <w:rsid w:val="00F51272"/>
    <w:rsid w:val="00F522CC"/>
    <w:rsid w:val="00F619DE"/>
    <w:rsid w:val="00F672F0"/>
    <w:rsid w:val="00F70BA8"/>
    <w:rsid w:val="00F83E7C"/>
    <w:rsid w:val="00F8444A"/>
    <w:rsid w:val="00F87F02"/>
    <w:rsid w:val="00F95E77"/>
    <w:rsid w:val="00FA1842"/>
    <w:rsid w:val="00FA6B72"/>
    <w:rsid w:val="00FA762D"/>
    <w:rsid w:val="00FB1881"/>
    <w:rsid w:val="00FB29F4"/>
    <w:rsid w:val="00FB472A"/>
    <w:rsid w:val="00FB63F7"/>
    <w:rsid w:val="00FC0BF6"/>
    <w:rsid w:val="00FD5CE5"/>
    <w:rsid w:val="00FE2E15"/>
    <w:rsid w:val="00FF59EC"/>
    <w:rsid w:val="00FF7B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AD05945"/>
  <w15:docId w15:val="{C51CFF2F-3D08-4EE1-B4BE-1C4313E9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5125"/>
    <w:rPr>
      <w:rFonts w:ascii="Palatino Linotype" w:hAnsi="Palatino Linotype"/>
    </w:rPr>
  </w:style>
  <w:style w:type="paragraph" w:styleId="Overskrift1">
    <w:name w:val="heading 1"/>
    <w:basedOn w:val="Normal"/>
    <w:next w:val="Normal"/>
    <w:link w:val="Overskrift1Tegn"/>
    <w:uiPriority w:val="9"/>
    <w:qFormat/>
    <w:rsid w:val="00D34B89"/>
    <w:pPr>
      <w:keepNext/>
      <w:keepLines/>
      <w:spacing w:before="360" w:after="0"/>
      <w:ind w:left="432" w:hanging="432"/>
      <w:outlineLvl w:val="0"/>
    </w:pPr>
    <w:rPr>
      <w:rFonts w:ascii="Segoe UI Semibold" w:eastAsia="Batang" w:hAnsi="Segoe UI Semibold" w:cs="David"/>
      <w:b/>
      <w:bCs/>
      <w:noProof/>
      <w:color w:val="4F6228" w:themeColor="accent3" w:themeShade="80"/>
      <w:spacing w:val="-10"/>
      <w:sz w:val="40"/>
      <w:szCs w:val="28"/>
      <w:u w:color="99CC00"/>
      <w:lang w:eastAsia="da-DK"/>
    </w:rPr>
  </w:style>
  <w:style w:type="paragraph" w:styleId="Overskrift2">
    <w:name w:val="heading 2"/>
    <w:basedOn w:val="Normal"/>
    <w:next w:val="Normal"/>
    <w:link w:val="Overskrift2Tegn"/>
    <w:uiPriority w:val="9"/>
    <w:unhideWhenUsed/>
    <w:qFormat/>
    <w:rsid w:val="004447C6"/>
    <w:pPr>
      <w:keepNext/>
      <w:keepLines/>
      <w:spacing w:before="200" w:after="0"/>
      <w:ind w:left="576" w:hanging="576"/>
      <w:outlineLvl w:val="1"/>
    </w:pPr>
    <w:rPr>
      <w:rFonts w:ascii="Segoe UI Semibold" w:eastAsia="Times New Roman" w:hAnsi="Segoe UI Semibold" w:cs="Segoe UI"/>
      <w:b/>
      <w:bCs/>
      <w:color w:val="4F6228" w:themeColor="accent3" w:themeShade="80"/>
      <w:sz w:val="28"/>
      <w:szCs w:val="26"/>
      <w:lang w:eastAsia="da-DK"/>
    </w:rPr>
  </w:style>
  <w:style w:type="paragraph" w:styleId="Overskrift3">
    <w:name w:val="heading 3"/>
    <w:basedOn w:val="Normal"/>
    <w:next w:val="Normal"/>
    <w:link w:val="Overskrift3Tegn"/>
    <w:uiPriority w:val="9"/>
    <w:unhideWhenUsed/>
    <w:qFormat/>
    <w:rsid w:val="00D61F5E"/>
    <w:pPr>
      <w:keepNext/>
      <w:keepLines/>
      <w:numPr>
        <w:ilvl w:val="2"/>
        <w:numId w:val="1"/>
      </w:numPr>
      <w:spacing w:before="200" w:after="0"/>
      <w:outlineLvl w:val="2"/>
    </w:pPr>
    <w:rPr>
      <w:rFonts w:ascii="Georgia" w:eastAsiaTheme="majorEastAsia" w:hAnsi="Georgia" w:cstheme="majorBidi"/>
      <w:bCs/>
    </w:rPr>
  </w:style>
  <w:style w:type="paragraph" w:styleId="Overskrift4">
    <w:name w:val="heading 4"/>
    <w:basedOn w:val="Normal"/>
    <w:next w:val="Normal"/>
    <w:link w:val="Overskrift4Tegn"/>
    <w:uiPriority w:val="9"/>
    <w:semiHidden/>
    <w:unhideWhenUsed/>
    <w:qFormat/>
    <w:rsid w:val="00AC645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AC645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AC645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AC645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C645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AC645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81143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1143F"/>
    <w:rPr>
      <w:rFonts w:ascii="Tahoma" w:hAnsi="Tahoma" w:cs="Tahoma"/>
      <w:sz w:val="16"/>
      <w:szCs w:val="16"/>
    </w:rPr>
  </w:style>
  <w:style w:type="character" w:styleId="Hyperlink">
    <w:name w:val="Hyperlink"/>
    <w:basedOn w:val="Standardskrifttypeiafsnit"/>
    <w:uiPriority w:val="99"/>
    <w:unhideWhenUsed/>
    <w:rsid w:val="0081143F"/>
    <w:rPr>
      <w:color w:val="0000FF" w:themeColor="hyperlink"/>
      <w:u w:val="single"/>
    </w:rPr>
  </w:style>
  <w:style w:type="paragraph" w:styleId="Titel">
    <w:name w:val="Title"/>
    <w:next w:val="Brdtekst2"/>
    <w:link w:val="TitelTegn"/>
    <w:rsid w:val="0042275E"/>
    <w:pPr>
      <w:pBdr>
        <w:top w:val="nil"/>
        <w:left w:val="nil"/>
        <w:bottom w:val="nil"/>
        <w:right w:val="nil"/>
        <w:between w:val="nil"/>
        <w:bar w:val="nil"/>
      </w:pBdr>
      <w:spacing w:after="0" w:line="216" w:lineRule="auto"/>
    </w:pPr>
    <w:rPr>
      <w:rFonts w:ascii="Superclarendon" w:eastAsia="Arial Unicode MS" w:hAnsi="Arial Unicode MS" w:cs="Arial Unicode MS"/>
      <w:b/>
      <w:bCs/>
      <w:color w:val="375719"/>
      <w:spacing w:val="-21"/>
      <w:sz w:val="108"/>
      <w:szCs w:val="108"/>
      <w:bdr w:val="nil"/>
      <w:lang w:eastAsia="da-DK"/>
    </w:rPr>
  </w:style>
  <w:style w:type="character" w:customStyle="1" w:styleId="TitelTegn">
    <w:name w:val="Titel Tegn"/>
    <w:basedOn w:val="Standardskrifttypeiafsnit"/>
    <w:link w:val="Titel"/>
    <w:rsid w:val="0042275E"/>
    <w:rPr>
      <w:rFonts w:ascii="Superclarendon" w:eastAsia="Arial Unicode MS" w:hAnsi="Arial Unicode MS" w:cs="Arial Unicode MS"/>
      <w:b/>
      <w:bCs/>
      <w:color w:val="375719"/>
      <w:spacing w:val="-21"/>
      <w:sz w:val="108"/>
      <w:szCs w:val="108"/>
      <w:bdr w:val="nil"/>
      <w:lang w:eastAsia="da-DK"/>
    </w:rPr>
  </w:style>
  <w:style w:type="character" w:customStyle="1" w:styleId="LightGreen">
    <w:name w:val="Light Green"/>
    <w:rsid w:val="0042275E"/>
    <w:rPr>
      <w:color w:val="7FB04D"/>
      <w:lang w:val="da-DK"/>
    </w:rPr>
  </w:style>
  <w:style w:type="paragraph" w:styleId="Brdtekst2">
    <w:name w:val="Body Text 2"/>
    <w:basedOn w:val="Normal"/>
    <w:link w:val="Brdtekst2Tegn"/>
    <w:uiPriority w:val="99"/>
    <w:unhideWhenUsed/>
    <w:rsid w:val="0042275E"/>
    <w:pPr>
      <w:spacing w:after="120" w:line="480" w:lineRule="auto"/>
    </w:pPr>
  </w:style>
  <w:style w:type="character" w:customStyle="1" w:styleId="Brdtekst2Tegn">
    <w:name w:val="Brødtekst 2 Tegn"/>
    <w:basedOn w:val="Standardskrifttypeiafsnit"/>
    <w:link w:val="Brdtekst2"/>
    <w:uiPriority w:val="99"/>
    <w:rsid w:val="0042275E"/>
  </w:style>
  <w:style w:type="character" w:styleId="Kommentarhenvisning">
    <w:name w:val="annotation reference"/>
    <w:basedOn w:val="Standardskrifttypeiafsnit"/>
    <w:semiHidden/>
    <w:unhideWhenUsed/>
    <w:rsid w:val="00956289"/>
    <w:rPr>
      <w:sz w:val="16"/>
      <w:szCs w:val="16"/>
    </w:rPr>
  </w:style>
  <w:style w:type="paragraph" w:styleId="Kommentartekst">
    <w:name w:val="annotation text"/>
    <w:basedOn w:val="Normal"/>
    <w:link w:val="KommentartekstTegn"/>
    <w:unhideWhenUsed/>
    <w:rsid w:val="00956289"/>
    <w:pPr>
      <w:spacing w:line="240" w:lineRule="auto"/>
    </w:pPr>
    <w:rPr>
      <w:sz w:val="20"/>
      <w:szCs w:val="20"/>
    </w:rPr>
  </w:style>
  <w:style w:type="character" w:customStyle="1" w:styleId="KommentartekstTegn">
    <w:name w:val="Kommentartekst Tegn"/>
    <w:basedOn w:val="Standardskrifttypeiafsnit"/>
    <w:link w:val="Kommentartekst"/>
    <w:rsid w:val="00956289"/>
    <w:rPr>
      <w:sz w:val="20"/>
      <w:szCs w:val="20"/>
    </w:rPr>
  </w:style>
  <w:style w:type="paragraph" w:styleId="Kommentaremne">
    <w:name w:val="annotation subject"/>
    <w:basedOn w:val="Kommentartekst"/>
    <w:next w:val="Kommentartekst"/>
    <w:link w:val="KommentaremneTegn"/>
    <w:uiPriority w:val="99"/>
    <w:semiHidden/>
    <w:unhideWhenUsed/>
    <w:rsid w:val="00956289"/>
    <w:rPr>
      <w:b/>
      <w:bCs/>
    </w:rPr>
  </w:style>
  <w:style w:type="character" w:customStyle="1" w:styleId="KommentaremneTegn">
    <w:name w:val="Kommentaremne Tegn"/>
    <w:basedOn w:val="KommentartekstTegn"/>
    <w:link w:val="Kommentaremne"/>
    <w:uiPriority w:val="99"/>
    <w:semiHidden/>
    <w:rsid w:val="00956289"/>
    <w:rPr>
      <w:b/>
      <w:bCs/>
      <w:sz w:val="20"/>
      <w:szCs w:val="20"/>
    </w:rPr>
  </w:style>
  <w:style w:type="character" w:customStyle="1" w:styleId="Overskrift1Tegn">
    <w:name w:val="Overskrift 1 Tegn"/>
    <w:basedOn w:val="Standardskrifttypeiafsnit"/>
    <w:link w:val="Overskrift1"/>
    <w:uiPriority w:val="9"/>
    <w:rsid w:val="00D34B89"/>
    <w:rPr>
      <w:rFonts w:ascii="Segoe UI Semibold" w:eastAsia="Batang" w:hAnsi="Segoe UI Semibold" w:cs="David"/>
      <w:b/>
      <w:bCs/>
      <w:noProof/>
      <w:color w:val="4F6228" w:themeColor="accent3" w:themeShade="80"/>
      <w:spacing w:val="-10"/>
      <w:sz w:val="40"/>
      <w:szCs w:val="28"/>
      <w:u w:color="99CC00"/>
      <w:lang w:eastAsia="da-DK"/>
    </w:rPr>
  </w:style>
  <w:style w:type="character" w:customStyle="1" w:styleId="Overskrift2Tegn">
    <w:name w:val="Overskrift 2 Tegn"/>
    <w:basedOn w:val="Standardskrifttypeiafsnit"/>
    <w:link w:val="Overskrift2"/>
    <w:uiPriority w:val="9"/>
    <w:rsid w:val="004447C6"/>
    <w:rPr>
      <w:rFonts w:ascii="Segoe UI Semibold" w:eastAsia="Times New Roman" w:hAnsi="Segoe UI Semibold" w:cs="Segoe UI"/>
      <w:b/>
      <w:bCs/>
      <w:color w:val="4F6228" w:themeColor="accent3" w:themeShade="80"/>
      <w:sz w:val="28"/>
      <w:szCs w:val="26"/>
      <w:lang w:eastAsia="da-DK"/>
    </w:rPr>
  </w:style>
  <w:style w:type="character" w:customStyle="1" w:styleId="Overskrift3Tegn">
    <w:name w:val="Overskrift 3 Tegn"/>
    <w:basedOn w:val="Standardskrifttypeiafsnit"/>
    <w:link w:val="Overskrift3"/>
    <w:uiPriority w:val="9"/>
    <w:rsid w:val="00D61F5E"/>
    <w:rPr>
      <w:rFonts w:ascii="Georgia" w:eastAsiaTheme="majorEastAsia" w:hAnsi="Georgia" w:cstheme="majorBidi"/>
      <w:bCs/>
    </w:rPr>
  </w:style>
  <w:style w:type="character" w:customStyle="1" w:styleId="Overskrift4Tegn">
    <w:name w:val="Overskrift 4 Tegn"/>
    <w:basedOn w:val="Standardskrifttypeiafsnit"/>
    <w:link w:val="Overskrift4"/>
    <w:uiPriority w:val="9"/>
    <w:semiHidden/>
    <w:rsid w:val="00AC6459"/>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AC6459"/>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AC6459"/>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AC6459"/>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C6459"/>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AC6459"/>
    <w:rPr>
      <w:rFonts w:asciiTheme="majorHAnsi" w:eastAsiaTheme="majorEastAsia" w:hAnsiTheme="majorHAnsi" w:cstheme="majorBidi"/>
      <w:i/>
      <w:iCs/>
      <w:color w:val="404040" w:themeColor="text1" w:themeTint="BF"/>
      <w:sz w:val="20"/>
      <w:szCs w:val="20"/>
    </w:rPr>
  </w:style>
  <w:style w:type="paragraph" w:styleId="Brdtekst">
    <w:name w:val="Body Text"/>
    <w:basedOn w:val="Normal"/>
    <w:link w:val="BrdtekstTegn"/>
    <w:uiPriority w:val="99"/>
    <w:unhideWhenUsed/>
    <w:rsid w:val="00CA0FDC"/>
    <w:pPr>
      <w:spacing w:after="120"/>
    </w:pPr>
  </w:style>
  <w:style w:type="character" w:customStyle="1" w:styleId="BrdtekstTegn">
    <w:name w:val="Brødtekst Tegn"/>
    <w:basedOn w:val="Standardskrifttypeiafsnit"/>
    <w:link w:val="Brdtekst"/>
    <w:uiPriority w:val="99"/>
    <w:rsid w:val="00CA0FDC"/>
  </w:style>
  <w:style w:type="paragraph" w:styleId="Fodnotetekst">
    <w:name w:val="footnote text"/>
    <w:basedOn w:val="Normal"/>
    <w:link w:val="FodnotetekstTegn"/>
    <w:qFormat/>
    <w:rsid w:val="00CA0FDC"/>
    <w:pPr>
      <w:spacing w:after="0" w:line="240" w:lineRule="auto"/>
      <w:jc w:val="both"/>
    </w:pPr>
    <w:rPr>
      <w:rFonts w:ascii="Arial" w:eastAsia="Times New Roman" w:hAnsi="Arial" w:cs="Times New Roman"/>
      <w:sz w:val="20"/>
      <w:szCs w:val="20"/>
      <w:lang w:eastAsia="da-DK"/>
    </w:rPr>
  </w:style>
  <w:style w:type="character" w:customStyle="1" w:styleId="FodnotetekstTegn">
    <w:name w:val="Fodnotetekst Tegn"/>
    <w:basedOn w:val="Standardskrifttypeiafsnit"/>
    <w:link w:val="Fodnotetekst"/>
    <w:uiPriority w:val="99"/>
    <w:rsid w:val="00CA0FDC"/>
    <w:rPr>
      <w:rFonts w:ascii="Arial" w:eastAsia="Times New Roman" w:hAnsi="Arial" w:cs="Times New Roman"/>
      <w:sz w:val="20"/>
      <w:szCs w:val="20"/>
      <w:lang w:eastAsia="da-DK"/>
    </w:rPr>
  </w:style>
  <w:style w:type="character" w:styleId="Fodnotehenvisning">
    <w:name w:val="footnote reference"/>
    <w:rsid w:val="00CA0FDC"/>
    <w:rPr>
      <w:rFonts w:cs="Times New Roman"/>
      <w:vertAlign w:val="superscript"/>
    </w:rPr>
  </w:style>
  <w:style w:type="paragraph" w:styleId="Sidehoved">
    <w:name w:val="header"/>
    <w:basedOn w:val="Normal"/>
    <w:link w:val="SidehovedTegn"/>
    <w:uiPriority w:val="99"/>
    <w:unhideWhenUsed/>
    <w:rsid w:val="000E325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E3254"/>
  </w:style>
  <w:style w:type="paragraph" w:styleId="Sidefod">
    <w:name w:val="footer"/>
    <w:basedOn w:val="Normal"/>
    <w:link w:val="SidefodTegn"/>
    <w:uiPriority w:val="99"/>
    <w:unhideWhenUsed/>
    <w:rsid w:val="000E325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E3254"/>
  </w:style>
  <w:style w:type="paragraph" w:customStyle="1" w:styleId="MiljgodkendelseOverskrift1">
    <w:name w:val="Miljøgodkendelse Overskrift 1"/>
    <w:basedOn w:val="Normal"/>
    <w:next w:val="Brdtekst"/>
    <w:rsid w:val="00E82FC3"/>
    <w:pPr>
      <w:keepNext/>
      <w:numPr>
        <w:numId w:val="3"/>
      </w:numPr>
      <w:shd w:val="clear" w:color="auto" w:fill="99CC00"/>
      <w:tabs>
        <w:tab w:val="left" w:pos="227"/>
      </w:tabs>
      <w:spacing w:before="240" w:after="240" w:line="288" w:lineRule="auto"/>
      <w:outlineLvl w:val="0"/>
    </w:pPr>
    <w:rPr>
      <w:rFonts w:ascii="Arial" w:eastAsia="Times New Roman" w:hAnsi="Arial" w:cs="Times New Roman"/>
      <w:b/>
      <w:bCs/>
      <w:smallCaps/>
      <w:color w:val="000000"/>
      <w:kern w:val="32"/>
      <w:sz w:val="28"/>
      <w:szCs w:val="20"/>
      <w:u w:color="99CC00"/>
      <w:lang w:eastAsia="da-DK"/>
    </w:rPr>
  </w:style>
  <w:style w:type="paragraph" w:customStyle="1" w:styleId="MiljgodkendelseOverskrift2">
    <w:name w:val="Miljøgodkendelse Overskrift 2"/>
    <w:basedOn w:val="Overskrift2"/>
    <w:next w:val="Normal"/>
    <w:autoRedefine/>
    <w:rsid w:val="00E82FC3"/>
    <w:pPr>
      <w:keepLines w:val="0"/>
      <w:tabs>
        <w:tab w:val="left" w:pos="170"/>
        <w:tab w:val="num" w:pos="360"/>
      </w:tabs>
      <w:spacing w:before="240" w:after="120" w:line="288" w:lineRule="auto"/>
      <w:ind w:left="360" w:hanging="360"/>
    </w:pPr>
    <w:rPr>
      <w:rFonts w:ascii="Arial" w:hAnsi="Arial" w:cs="Times New Roman"/>
      <w:b w:val="0"/>
      <w:color w:val="000000"/>
      <w:sz w:val="22"/>
      <w:szCs w:val="20"/>
      <w14:textFill>
        <w14:solidFill>
          <w14:srgbClr w14:val="000000">
            <w14:lumMod w14:val="75000"/>
          </w14:srgbClr>
        </w14:solidFill>
      </w14:textFill>
    </w:rPr>
  </w:style>
  <w:style w:type="paragraph" w:customStyle="1" w:styleId="MiljgodkendelseVilkr">
    <w:name w:val="Miljøgodkendelse Vilkår"/>
    <w:basedOn w:val="Overskrift3"/>
    <w:next w:val="Brdtekst"/>
    <w:autoRedefine/>
    <w:rsid w:val="00FF7B9D"/>
    <w:pPr>
      <w:keepLines w:val="0"/>
      <w:numPr>
        <w:numId w:val="3"/>
      </w:numPr>
      <w:shd w:val="clear" w:color="auto" w:fill="9BBB59" w:themeFill="accent3"/>
      <w:overflowPunct w:val="0"/>
      <w:autoSpaceDE w:val="0"/>
      <w:autoSpaceDN w:val="0"/>
      <w:adjustRightInd w:val="0"/>
      <w:spacing w:before="120" w:after="120" w:line="240" w:lineRule="auto"/>
      <w:jc w:val="both"/>
      <w:textAlignment w:val="baseline"/>
    </w:pPr>
    <w:rPr>
      <w:rFonts w:ascii="Arial" w:eastAsia="Times New Roman" w:hAnsi="Arial" w:cs="SymbolMT"/>
      <w:color w:val="000000"/>
      <w:lang w:eastAsia="da-DK"/>
    </w:rPr>
  </w:style>
  <w:style w:type="character" w:customStyle="1" w:styleId="Svaghenvisning1">
    <w:name w:val="Svag henvisning1"/>
    <w:rsid w:val="00093D13"/>
    <w:rPr>
      <w:rFonts w:ascii="Calibri" w:hAnsi="Calibri" w:cs="Times New Roman"/>
      <w:i/>
      <w:iCs/>
      <w:color w:val="004D6C"/>
    </w:rPr>
  </w:style>
  <w:style w:type="table" w:styleId="Mediumskygge1-fremhvningsfarve3">
    <w:name w:val="Medium Shading 1 Accent 3"/>
    <w:basedOn w:val="Tabel-Normal"/>
    <w:uiPriority w:val="63"/>
    <w:rsid w:val="003159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ystgitter-fremhvningsfarve3">
    <w:name w:val="Light Grid Accent 3"/>
    <w:basedOn w:val="Tabel-Normal"/>
    <w:uiPriority w:val="62"/>
    <w:rsid w:val="003159E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itter1-fremhvningsfarve3">
    <w:name w:val="Medium Grid 1 Accent 3"/>
    <w:basedOn w:val="Tabel-Normal"/>
    <w:uiPriority w:val="67"/>
    <w:rsid w:val="003159E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3">
    <w:name w:val="Colorful Grid Accent 3"/>
    <w:basedOn w:val="Tabel-Normal"/>
    <w:uiPriority w:val="73"/>
    <w:rsid w:val="003159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skygge-fremhvningsfarve6">
    <w:name w:val="Colorful Shading Accent 6"/>
    <w:basedOn w:val="Tabel-Normal"/>
    <w:uiPriority w:val="71"/>
    <w:rsid w:val="00C8273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ysskygge-fremhvningsfarve3">
    <w:name w:val="Light Shading Accent 3"/>
    <w:basedOn w:val="Tabel-Normal"/>
    <w:uiPriority w:val="60"/>
    <w:rsid w:val="008561B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4">
    <w:name w:val="st4"/>
    <w:basedOn w:val="Standardskrifttypeiafsnit"/>
    <w:rsid w:val="00CB225B"/>
  </w:style>
  <w:style w:type="paragraph" w:customStyle="1" w:styleId="MiljgodkendelseBilag">
    <w:name w:val="Miljøgodkendelse Bilag"/>
    <w:basedOn w:val="Brdtekst"/>
    <w:next w:val="Normal"/>
    <w:rsid w:val="008D42CF"/>
    <w:pPr>
      <w:keepNext/>
      <w:numPr>
        <w:numId w:val="10"/>
      </w:numPr>
      <w:spacing w:line="240" w:lineRule="auto"/>
    </w:pPr>
    <w:rPr>
      <w:rFonts w:ascii="Arial" w:eastAsia="Times New Roman" w:hAnsi="Arial" w:cs="Times New Roman"/>
      <w:b/>
      <w:color w:val="000000"/>
      <w:szCs w:val="20"/>
      <w:lang w:eastAsia="da-DK"/>
    </w:rPr>
  </w:style>
  <w:style w:type="paragraph" w:styleId="Overskrift">
    <w:name w:val="TOC Heading"/>
    <w:basedOn w:val="Overskrift1"/>
    <w:next w:val="Normal"/>
    <w:uiPriority w:val="39"/>
    <w:semiHidden/>
    <w:unhideWhenUsed/>
    <w:qFormat/>
    <w:rsid w:val="00C708D9"/>
    <w:pPr>
      <w:ind w:left="0" w:firstLine="0"/>
      <w:outlineLvl w:val="9"/>
    </w:pPr>
    <w:rPr>
      <w:rFonts w:asciiTheme="majorHAnsi" w:hAnsiTheme="majorHAnsi"/>
      <w:color w:val="244061" w:themeColor="accent1" w:themeShade="80"/>
      <w:sz w:val="28"/>
    </w:rPr>
  </w:style>
  <w:style w:type="paragraph" w:styleId="Indholdsfortegnelse1">
    <w:name w:val="toc 1"/>
    <w:basedOn w:val="Normal"/>
    <w:next w:val="Normal"/>
    <w:autoRedefine/>
    <w:uiPriority w:val="39"/>
    <w:unhideWhenUsed/>
    <w:rsid w:val="003936B8"/>
    <w:pPr>
      <w:tabs>
        <w:tab w:val="right" w:leader="dot" w:pos="9628"/>
      </w:tabs>
      <w:spacing w:after="0" w:line="240" w:lineRule="auto"/>
    </w:pPr>
    <w:rPr>
      <w:b/>
      <w:bCs/>
      <w:iCs/>
      <w:noProof/>
      <w:sz w:val="24"/>
      <w:szCs w:val="20"/>
    </w:rPr>
  </w:style>
  <w:style w:type="paragraph" w:styleId="Indholdsfortegnelse2">
    <w:name w:val="toc 2"/>
    <w:basedOn w:val="Normal"/>
    <w:next w:val="Normal"/>
    <w:autoRedefine/>
    <w:uiPriority w:val="39"/>
    <w:unhideWhenUsed/>
    <w:rsid w:val="003936B8"/>
    <w:pPr>
      <w:tabs>
        <w:tab w:val="right" w:leader="dot" w:pos="9628"/>
      </w:tabs>
      <w:spacing w:after="0"/>
      <w:ind w:left="220"/>
    </w:pPr>
    <w:rPr>
      <w:rFonts w:asciiTheme="minorHAnsi" w:hAnsiTheme="minorHAnsi"/>
      <w:b/>
      <w:bCs/>
    </w:rPr>
  </w:style>
  <w:style w:type="paragraph" w:styleId="Indholdsfortegnelse3">
    <w:name w:val="toc 3"/>
    <w:basedOn w:val="Normal"/>
    <w:next w:val="Normal"/>
    <w:autoRedefine/>
    <w:uiPriority w:val="39"/>
    <w:unhideWhenUsed/>
    <w:rsid w:val="00C708D9"/>
    <w:pPr>
      <w:spacing w:after="0"/>
      <w:ind w:left="440"/>
    </w:pPr>
    <w:rPr>
      <w:rFonts w:asciiTheme="minorHAnsi" w:hAnsiTheme="minorHAnsi"/>
      <w:sz w:val="20"/>
      <w:szCs w:val="20"/>
    </w:rPr>
  </w:style>
  <w:style w:type="paragraph" w:styleId="Indholdsfortegnelse4">
    <w:name w:val="toc 4"/>
    <w:basedOn w:val="Normal"/>
    <w:next w:val="Normal"/>
    <w:autoRedefine/>
    <w:uiPriority w:val="39"/>
    <w:unhideWhenUsed/>
    <w:rsid w:val="00C708D9"/>
    <w:pPr>
      <w:spacing w:after="0"/>
      <w:ind w:left="660"/>
    </w:pPr>
    <w:rPr>
      <w:rFonts w:asciiTheme="minorHAnsi" w:hAnsiTheme="minorHAnsi"/>
      <w:sz w:val="20"/>
      <w:szCs w:val="20"/>
    </w:rPr>
  </w:style>
  <w:style w:type="paragraph" w:styleId="Indholdsfortegnelse5">
    <w:name w:val="toc 5"/>
    <w:basedOn w:val="Normal"/>
    <w:next w:val="Normal"/>
    <w:autoRedefine/>
    <w:uiPriority w:val="39"/>
    <w:unhideWhenUsed/>
    <w:rsid w:val="00C708D9"/>
    <w:pPr>
      <w:spacing w:after="0"/>
      <w:ind w:left="880"/>
    </w:pPr>
    <w:rPr>
      <w:rFonts w:asciiTheme="minorHAnsi" w:hAnsiTheme="minorHAnsi"/>
      <w:sz w:val="20"/>
      <w:szCs w:val="20"/>
    </w:rPr>
  </w:style>
  <w:style w:type="paragraph" w:styleId="Indholdsfortegnelse6">
    <w:name w:val="toc 6"/>
    <w:basedOn w:val="Normal"/>
    <w:next w:val="Normal"/>
    <w:autoRedefine/>
    <w:uiPriority w:val="39"/>
    <w:unhideWhenUsed/>
    <w:rsid w:val="00C708D9"/>
    <w:pPr>
      <w:spacing w:after="0"/>
      <w:ind w:left="1100"/>
    </w:pPr>
    <w:rPr>
      <w:rFonts w:asciiTheme="minorHAnsi" w:hAnsiTheme="minorHAnsi"/>
      <w:sz w:val="20"/>
      <w:szCs w:val="20"/>
    </w:rPr>
  </w:style>
  <w:style w:type="paragraph" w:styleId="Indholdsfortegnelse7">
    <w:name w:val="toc 7"/>
    <w:basedOn w:val="Normal"/>
    <w:next w:val="Normal"/>
    <w:autoRedefine/>
    <w:uiPriority w:val="39"/>
    <w:unhideWhenUsed/>
    <w:rsid w:val="00C708D9"/>
    <w:pPr>
      <w:spacing w:after="0"/>
      <w:ind w:left="1320"/>
    </w:pPr>
    <w:rPr>
      <w:rFonts w:asciiTheme="minorHAnsi" w:hAnsiTheme="minorHAnsi"/>
      <w:sz w:val="20"/>
      <w:szCs w:val="20"/>
    </w:rPr>
  </w:style>
  <w:style w:type="paragraph" w:styleId="Indholdsfortegnelse8">
    <w:name w:val="toc 8"/>
    <w:basedOn w:val="Normal"/>
    <w:next w:val="Normal"/>
    <w:autoRedefine/>
    <w:uiPriority w:val="39"/>
    <w:unhideWhenUsed/>
    <w:rsid w:val="00C708D9"/>
    <w:pPr>
      <w:spacing w:after="0"/>
      <w:ind w:left="1540"/>
    </w:pPr>
    <w:rPr>
      <w:rFonts w:asciiTheme="minorHAnsi" w:hAnsiTheme="minorHAnsi"/>
      <w:sz w:val="20"/>
      <w:szCs w:val="20"/>
    </w:rPr>
  </w:style>
  <w:style w:type="paragraph" w:styleId="Indholdsfortegnelse9">
    <w:name w:val="toc 9"/>
    <w:basedOn w:val="Normal"/>
    <w:next w:val="Normal"/>
    <w:autoRedefine/>
    <w:uiPriority w:val="39"/>
    <w:unhideWhenUsed/>
    <w:rsid w:val="00C708D9"/>
    <w:pPr>
      <w:spacing w:after="0"/>
      <w:ind w:left="1760"/>
    </w:pPr>
    <w:rPr>
      <w:rFonts w:asciiTheme="minorHAnsi" w:hAnsiTheme="minorHAnsi"/>
      <w:sz w:val="20"/>
      <w:szCs w:val="20"/>
    </w:rPr>
  </w:style>
  <w:style w:type="paragraph" w:customStyle="1" w:styleId="Standardtekst">
    <w:name w:val="Standardtekst"/>
    <w:basedOn w:val="Normal"/>
    <w:rsid w:val="00ED0AC0"/>
    <w:pPr>
      <w:spacing w:after="0" w:line="240" w:lineRule="auto"/>
      <w:jc w:val="both"/>
    </w:pPr>
    <w:rPr>
      <w:rFonts w:ascii="Times New Roman" w:eastAsia="Times New Roman" w:hAnsi="Times New Roman" w:cs="Times New Roman"/>
      <w:szCs w:val="20"/>
      <w:lang w:eastAsia="da-DK"/>
    </w:rPr>
  </w:style>
  <w:style w:type="paragraph" w:styleId="Ingenafstand">
    <w:name w:val="No Spacing"/>
    <w:uiPriority w:val="1"/>
    <w:qFormat/>
    <w:rsid w:val="002A5125"/>
    <w:pPr>
      <w:spacing w:after="0" w:line="240" w:lineRule="auto"/>
    </w:pPr>
    <w:rPr>
      <w:rFonts w:ascii="Palatino Linotype" w:hAnsi="Palatino Linotype"/>
    </w:rPr>
  </w:style>
  <w:style w:type="character" w:customStyle="1" w:styleId="keyword">
    <w:name w:val="keyword"/>
    <w:rsid w:val="009B4ACE"/>
  </w:style>
  <w:style w:type="paragraph" w:customStyle="1" w:styleId="TypografiOverskrift2Rd">
    <w:name w:val="Typografi Overskrift 2 + Rød"/>
    <w:basedOn w:val="Normal"/>
    <w:link w:val="TypografiOverskrift2RdTegn"/>
    <w:rsid w:val="00273DA7"/>
    <w:pPr>
      <w:numPr>
        <w:numId w:val="17"/>
      </w:numPr>
      <w:spacing w:after="0" w:line="360" w:lineRule="auto"/>
    </w:pPr>
    <w:rPr>
      <w:rFonts w:ascii="Arial" w:eastAsia="Times New Roman" w:hAnsi="Arial" w:cs="Arial"/>
      <w:szCs w:val="24"/>
      <w:lang w:eastAsia="da-DK"/>
    </w:rPr>
  </w:style>
  <w:style w:type="paragraph" w:customStyle="1" w:styleId="Listeafsnit1">
    <w:name w:val="Listeafsnit1"/>
    <w:basedOn w:val="Normal"/>
    <w:rsid w:val="00273DA7"/>
    <w:pPr>
      <w:ind w:left="720"/>
      <w:contextualSpacing/>
    </w:pPr>
    <w:rPr>
      <w:rFonts w:ascii="Verdana" w:eastAsia="Calibri" w:hAnsi="Verdana" w:cs="Times New Roman"/>
      <w:lang w:eastAsia="da-DK"/>
    </w:rPr>
  </w:style>
  <w:style w:type="paragraph" w:styleId="Listeafsnit">
    <w:name w:val="List Paragraph"/>
    <w:basedOn w:val="Normal"/>
    <w:uiPriority w:val="34"/>
    <w:qFormat/>
    <w:rsid w:val="00273DA7"/>
    <w:pPr>
      <w:ind w:left="720"/>
      <w:contextualSpacing/>
    </w:pPr>
  </w:style>
  <w:style w:type="character" w:customStyle="1" w:styleId="big-text">
    <w:name w:val="big-text_"/>
    <w:basedOn w:val="Standardskrifttypeiafsnit"/>
    <w:rsid w:val="009354F3"/>
  </w:style>
  <w:style w:type="character" w:customStyle="1" w:styleId="TypografiOverskrift2RdTegn">
    <w:name w:val="Typografi Overskrift 2 + Rød Tegn"/>
    <w:link w:val="TypografiOverskrift2Rd"/>
    <w:rsid w:val="00EF6253"/>
    <w:rPr>
      <w:rFonts w:ascii="Arial" w:eastAsia="Times New Roman" w:hAnsi="Arial" w:cs="Arial"/>
      <w:szCs w:val="24"/>
      <w:lang w:eastAsia="da-DK"/>
    </w:rPr>
  </w:style>
  <w:style w:type="paragraph" w:styleId="Billedtekst">
    <w:name w:val="caption"/>
    <w:basedOn w:val="Normal"/>
    <w:next w:val="Normal"/>
    <w:qFormat/>
    <w:rsid w:val="00EF6253"/>
    <w:pPr>
      <w:spacing w:after="0" w:line="360" w:lineRule="auto"/>
    </w:pPr>
    <w:rPr>
      <w:rFonts w:ascii="Arial" w:eastAsia="Times New Roman" w:hAnsi="Arial" w:cs="Arial"/>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11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teamerhverv@hjoerring.dk" TargetMode="External"/><Relationship Id="rId18" Type="http://schemas.openxmlformats.org/officeDocument/2006/relationships/hyperlink" Target="mailto:senord@sst.dk" TargetMode="External"/><Relationship Id="rId26" Type="http://schemas.openxmlformats.org/officeDocument/2006/relationships/hyperlink" Target="mailto:natur@dof.d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n%5bkommunenavn%5d-sager@dn.dk"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teknik.lovportaler.dk/ShowDoc.aspx?hashparam=b2&amp;schultzlink=bek20140669" TargetMode="External"/><Relationship Id="rId17" Type="http://schemas.openxmlformats.org/officeDocument/2006/relationships/hyperlink" Target="mailto:claus@hmu.dk" TargetMode="External"/><Relationship Id="rId25" Type="http://schemas.openxmlformats.org/officeDocument/2006/relationships/hyperlink" Target="mailto:info.nordic@greenpeace.org"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nmkn.dk" TargetMode="External"/><Relationship Id="rId20" Type="http://schemas.openxmlformats.org/officeDocument/2006/relationships/hyperlink" Target="mailto:region@rn.dk" TargetMode="External"/><Relationship Id="rId29" Type="http://schemas.openxmlformats.org/officeDocument/2006/relationships/image" Target="media/image5.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knik.lovportaler.dk/ShowDoc.aspx?hashparam=b1&amp;schultzlink=bek20140669" TargetMode="External"/><Relationship Id="rId24" Type="http://schemas.openxmlformats.org/officeDocument/2006/relationships/hyperlink" Target="mailto:skagerak@3f.dk" TargetMode="External"/><Relationship Id="rId32" Type="http://schemas.openxmlformats.org/officeDocument/2006/relationships/image" Target="media/image8.emf"/><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eamerhverv@hjoerring.dk" TargetMode="External"/><Relationship Id="rId23" Type="http://schemas.openxmlformats.org/officeDocument/2006/relationships/hyperlink" Target="mailto:thorkild.kjeldsen@mail.tele.dk" TargetMode="External"/><Relationship Id="rId28" Type="http://schemas.openxmlformats.org/officeDocument/2006/relationships/image" Target="media/image4.tmp"/><Relationship Id="rId36" Type="http://schemas.openxmlformats.org/officeDocument/2006/relationships/footer" Target="footer2.xml"/><Relationship Id="rId10" Type="http://schemas.openxmlformats.org/officeDocument/2006/relationships/hyperlink" Target="http://teknik.lovportaler.dk/ShowDoc.aspx?hashparam=b1&amp;schultzlink=bek20140669" TargetMode="External"/><Relationship Id="rId19" Type="http://schemas.openxmlformats.org/officeDocument/2006/relationships/hyperlink" Target="mailto:nord@sst.dk" TargetMode="External"/><Relationship Id="rId31" Type="http://schemas.openxmlformats.org/officeDocument/2006/relationships/image" Target="media/image7.tmp"/><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hyperlink" Target="mailto:teamerhverv@hjoerring.dk" TargetMode="External"/><Relationship Id="rId22" Type="http://schemas.openxmlformats.org/officeDocument/2006/relationships/hyperlink" Target="mailto:dn@dn.dk" TargetMode="External"/><Relationship Id="rId27" Type="http://schemas.openxmlformats.org/officeDocument/2006/relationships/hyperlink" Target="mailto:hjoerring@dof.dk" TargetMode="External"/><Relationship Id="rId30" Type="http://schemas.openxmlformats.org/officeDocument/2006/relationships/image" Target="media/image6.tmp"/><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9.t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47D72-D44E-4094-80B2-EF8FB21F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9135</Words>
  <Characters>55726</Characters>
  <Application>Microsoft Office Word</Application>
  <DocSecurity>0</DocSecurity>
  <Lines>464</Lines>
  <Paragraphs>129</Paragraphs>
  <ScaleCrop>false</ScaleCrop>
  <HeadingPairs>
    <vt:vector size="2" baseType="variant">
      <vt:variant>
        <vt:lpstr>Titel</vt:lpstr>
      </vt:variant>
      <vt:variant>
        <vt:i4>1</vt:i4>
      </vt:variant>
    </vt:vector>
  </HeadingPairs>
  <TitlesOfParts>
    <vt:vector size="1" baseType="lpstr">
      <vt:lpstr/>
    </vt:vector>
  </TitlesOfParts>
  <Company>HJK</Company>
  <LinksUpToDate>false</LinksUpToDate>
  <CharactersWithSpaces>64732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Rikke Toft</dc:creator>
  <cp:lastModifiedBy>Nethe Riis Ottesen</cp:lastModifiedBy>
  <cp:revision>2</cp:revision>
  <cp:lastPrinted>2016-09-23T10:53:00Z</cp:lastPrinted>
  <dcterms:created xsi:type="dcterms:W3CDTF">2019-10-15T06:10:00Z</dcterms:created>
  <dcterms:modified xsi:type="dcterms:W3CDTF">2019-10-15T06:10:00Z</dcterms:modified>
</cp:coreProperties>
</file>