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52BC8" w14:textId="77777777" w:rsidR="00EC24EE" w:rsidRDefault="002055AF" w:rsidP="00B36307">
      <w:pPr>
        <w:pStyle w:val="Overskrift1"/>
        <w:rPr>
          <w:sz w:val="28"/>
        </w:rPr>
      </w:pPr>
      <w:r w:rsidRPr="00DA39AD">
        <w:rPr>
          <w:sz w:val="28"/>
        </w:rPr>
        <w:t>M</w:t>
      </w:r>
      <w:r w:rsidR="003D5C42" w:rsidRPr="00DA39AD">
        <w:rPr>
          <w:sz w:val="28"/>
        </w:rPr>
        <w:t>iljøt</w:t>
      </w:r>
      <w:r w:rsidR="00B60C28" w:rsidRPr="00DA39AD">
        <w:rPr>
          <w:sz w:val="28"/>
        </w:rPr>
        <w:t>ilsyn</w:t>
      </w:r>
      <w:r w:rsidR="00DA39AD" w:rsidRPr="00DA39AD">
        <w:rPr>
          <w:sz w:val="28"/>
        </w:rPr>
        <w:t>srapport til digital offentliggørelse</w:t>
      </w:r>
    </w:p>
    <w:p w14:paraId="0C6D68A8" w14:textId="77777777" w:rsidR="00DA39AD" w:rsidRPr="003B60FF" w:rsidRDefault="00DA39AD" w:rsidP="00DA39AD">
      <w:pPr>
        <w:rPr>
          <w:i/>
          <w:sz w:val="16"/>
        </w:rPr>
      </w:pPr>
      <w:r w:rsidRPr="003B60FF">
        <w:rPr>
          <w:i/>
          <w:sz w:val="16"/>
        </w:rPr>
        <w:t xml:space="preserve">Miljøtilsynsrapporten indeholder de oplysninger, der skal offentliggøres efter hvert fysisk tilsyn på udvalgte virksomheder/husdyrbrug, jf. § </w:t>
      </w:r>
      <w:r w:rsidR="009A78D8">
        <w:rPr>
          <w:i/>
          <w:sz w:val="16"/>
        </w:rPr>
        <w:t>11</w:t>
      </w:r>
      <w:r w:rsidRPr="003B60FF">
        <w:rPr>
          <w:i/>
          <w:sz w:val="16"/>
        </w:rPr>
        <w:t>, stk. 1, nr. 1-8, i Miljøtilsynsbekendtgørelsen. Enhver har ret til aktindsigt i de øvrige oplysninger, som tilsynsmyndigheden er i besiddelse af, med de begrænsninger, der følger af offentlighedsloven, forvaltningsloven og lov om aktindsigt i miljøoplysninger.</w:t>
      </w:r>
    </w:p>
    <w:p w14:paraId="5C54B611" w14:textId="77777777" w:rsidR="00DA39AD" w:rsidRPr="00DA39AD" w:rsidRDefault="00DA39AD" w:rsidP="00DA39AD">
      <w:pPr>
        <w:rPr>
          <w:sz w:val="20"/>
        </w:rPr>
      </w:pPr>
    </w:p>
    <w:tbl>
      <w:tblPr>
        <w:tblStyle w:val="Tabel-Gitter"/>
        <w:tblW w:w="992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A39AD" w14:paraId="6154A671" w14:textId="77777777" w:rsidTr="00220C9D">
        <w:tc>
          <w:tcPr>
            <w:tcW w:w="9923" w:type="dxa"/>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6"/>
              <w:gridCol w:w="6260"/>
            </w:tblGrid>
            <w:tr w:rsidR="00DA39AD" w:rsidRPr="00321B77" w14:paraId="1794CAD8" w14:textId="77777777" w:rsidTr="00DA39AD">
              <w:trPr>
                <w:cantSplit/>
                <w:trHeight w:val="284"/>
              </w:trPr>
              <w:tc>
                <w:tcPr>
                  <w:tcW w:w="1332" w:type="dxa"/>
                  <w:tcBorders>
                    <w:top w:val="double" w:sz="4" w:space="0" w:color="auto"/>
                    <w:left w:val="double" w:sz="4" w:space="0" w:color="auto"/>
                    <w:bottom w:val="single" w:sz="4" w:space="0" w:color="auto"/>
                    <w:right w:val="single" w:sz="4" w:space="0" w:color="auto"/>
                  </w:tcBorders>
                  <w:shd w:val="clear" w:color="auto" w:fill="BDD6EE" w:themeFill="accent1" w:themeFillTint="66"/>
                  <w:vAlign w:val="center"/>
                </w:tcPr>
                <w:p w14:paraId="38D99D7E" w14:textId="77777777" w:rsidR="00DA39AD" w:rsidRPr="00DA39AD" w:rsidRDefault="00DA39AD" w:rsidP="007537EF">
                  <w:pPr>
                    <w:tabs>
                      <w:tab w:val="left" w:pos="1701"/>
                    </w:tabs>
                    <w:spacing w:before="20"/>
                    <w:ind w:left="-70" w:right="-555"/>
                    <w:jc w:val="left"/>
                    <w:rPr>
                      <w:rFonts w:cs="Arial"/>
                      <w:b/>
                      <w:sz w:val="20"/>
                    </w:rPr>
                  </w:pPr>
                  <w:r w:rsidRPr="00DA39AD">
                    <w:rPr>
                      <w:rFonts w:cs="Arial"/>
                      <w:b/>
                      <w:sz w:val="20"/>
                    </w:rPr>
                    <w:t xml:space="preserve">  Tilsynsdato:</w:t>
                  </w:r>
                </w:p>
              </w:tc>
              <w:tc>
                <w:tcPr>
                  <w:tcW w:w="2693" w:type="dxa"/>
                  <w:tcBorders>
                    <w:top w:val="double" w:sz="4" w:space="0" w:color="auto"/>
                    <w:left w:val="single" w:sz="4" w:space="0" w:color="auto"/>
                    <w:bottom w:val="single" w:sz="4" w:space="0" w:color="auto"/>
                    <w:right w:val="double" w:sz="4" w:space="0" w:color="auto"/>
                  </w:tcBorders>
                  <w:shd w:val="clear" w:color="auto" w:fill="BDD6EE" w:themeFill="accent1" w:themeFillTint="66"/>
                  <w:vAlign w:val="center"/>
                </w:tcPr>
                <w:p w14:paraId="0F7BB328" w14:textId="77777777" w:rsidR="00DA39AD" w:rsidRPr="00DA39AD" w:rsidRDefault="00DA39AD" w:rsidP="007537EF">
                  <w:pPr>
                    <w:spacing w:before="20"/>
                    <w:ind w:left="-70" w:right="-555"/>
                    <w:jc w:val="left"/>
                    <w:rPr>
                      <w:rFonts w:cs="Arial"/>
                      <w:sz w:val="20"/>
                    </w:rPr>
                  </w:pPr>
                  <w:r w:rsidRPr="00DA39AD">
                    <w:rPr>
                      <w:rFonts w:cs="Arial"/>
                      <w:sz w:val="20"/>
                    </w:rPr>
                    <w:t xml:space="preserve">  </w:t>
                  </w:r>
                  <w:bookmarkStart w:id="0" w:name="ind_inspec_real_act_date"/>
                  <w:bookmarkEnd w:id="0"/>
                  <w:r w:rsidR="00FA5B25">
                    <w:rPr>
                      <w:rFonts w:cs="Arial"/>
                      <w:sz w:val="20"/>
                    </w:rPr>
                    <w:t>03.08.2024</w:t>
                  </w:r>
                </w:p>
              </w:tc>
            </w:tr>
            <w:tr w:rsidR="00DA39AD" w:rsidRPr="00321B77" w14:paraId="2236F8E6" w14:textId="77777777" w:rsidTr="00DA39AD">
              <w:trPr>
                <w:cantSplit/>
                <w:trHeight w:val="284"/>
              </w:trPr>
              <w:tc>
                <w:tcPr>
                  <w:tcW w:w="1332" w:type="dxa"/>
                  <w:tcBorders>
                    <w:top w:val="single" w:sz="4" w:space="0" w:color="auto"/>
                    <w:left w:val="double" w:sz="4" w:space="0" w:color="auto"/>
                    <w:bottom w:val="double" w:sz="4" w:space="0" w:color="auto"/>
                    <w:right w:val="single" w:sz="4" w:space="0" w:color="auto"/>
                  </w:tcBorders>
                  <w:shd w:val="clear" w:color="auto" w:fill="BDD6EE" w:themeFill="accent1" w:themeFillTint="66"/>
                  <w:vAlign w:val="center"/>
                </w:tcPr>
                <w:p w14:paraId="4236749E" w14:textId="77777777" w:rsidR="00DA39AD" w:rsidRPr="00DA39AD" w:rsidRDefault="00DA39AD" w:rsidP="007537EF">
                  <w:pPr>
                    <w:tabs>
                      <w:tab w:val="left" w:pos="1701"/>
                    </w:tabs>
                    <w:spacing w:before="20"/>
                    <w:ind w:left="-70" w:right="-555"/>
                    <w:jc w:val="left"/>
                    <w:rPr>
                      <w:rFonts w:cs="Arial"/>
                      <w:b/>
                      <w:sz w:val="20"/>
                    </w:rPr>
                  </w:pPr>
                  <w:r w:rsidRPr="00DA39AD">
                    <w:rPr>
                      <w:rFonts w:cs="Arial"/>
                      <w:b/>
                      <w:sz w:val="20"/>
                    </w:rPr>
                    <w:t xml:space="preserve">  Tilsynstype:</w:t>
                  </w:r>
                </w:p>
              </w:tc>
              <w:tc>
                <w:tcPr>
                  <w:tcW w:w="2693" w:type="dxa"/>
                  <w:tcBorders>
                    <w:top w:val="single" w:sz="4" w:space="0" w:color="auto"/>
                    <w:left w:val="single" w:sz="4" w:space="0" w:color="auto"/>
                    <w:bottom w:val="double" w:sz="4" w:space="0" w:color="auto"/>
                    <w:right w:val="double" w:sz="4" w:space="0" w:color="auto"/>
                  </w:tcBorders>
                  <w:shd w:val="clear" w:color="auto" w:fill="BDD6EE" w:themeFill="accent1" w:themeFillTint="66"/>
                  <w:vAlign w:val="center"/>
                </w:tcPr>
                <w:p w14:paraId="3E24BB6C" w14:textId="77777777" w:rsidR="00DA39AD" w:rsidRPr="00DA39AD" w:rsidRDefault="00DA39AD" w:rsidP="007537EF">
                  <w:pPr>
                    <w:spacing w:before="20"/>
                    <w:ind w:left="-70" w:right="-555"/>
                    <w:jc w:val="left"/>
                    <w:rPr>
                      <w:rFonts w:cs="Arial"/>
                      <w:sz w:val="20"/>
                    </w:rPr>
                  </w:pPr>
                  <w:r w:rsidRPr="00DA39AD">
                    <w:rPr>
                      <w:rFonts w:cs="Arial"/>
                      <w:sz w:val="20"/>
                    </w:rPr>
                    <w:t xml:space="preserve">  </w:t>
                  </w:r>
                  <w:bookmarkStart w:id="1" w:name="ind_inspec_types_inspec_type_name"/>
                  <w:bookmarkEnd w:id="1"/>
                  <w:r w:rsidR="00FA5B25">
                    <w:rPr>
                      <w:rFonts w:cs="Arial"/>
                      <w:sz w:val="20"/>
                    </w:rPr>
                    <w:t>Tilsyn, basis</w:t>
                  </w:r>
                </w:p>
              </w:tc>
            </w:tr>
            <w:tr w:rsidR="00DA39AD" w:rsidRPr="00321B77" w14:paraId="72FF5E33" w14:textId="77777777" w:rsidTr="00DA39AD">
              <w:trPr>
                <w:cantSplit/>
                <w:trHeight w:val="284"/>
              </w:trPr>
              <w:tc>
                <w:tcPr>
                  <w:tcW w:w="1332" w:type="dxa"/>
                  <w:tcBorders>
                    <w:top w:val="double" w:sz="4" w:space="0" w:color="auto"/>
                    <w:left w:val="double" w:sz="4" w:space="0" w:color="auto"/>
                    <w:bottom w:val="single" w:sz="4" w:space="0" w:color="auto"/>
                    <w:right w:val="single" w:sz="4" w:space="0" w:color="auto"/>
                  </w:tcBorders>
                  <w:shd w:val="clear" w:color="auto" w:fill="BDD6EE" w:themeFill="accent1" w:themeFillTint="66"/>
                  <w:vAlign w:val="center"/>
                </w:tcPr>
                <w:p w14:paraId="31F76127" w14:textId="77777777" w:rsidR="00DA39AD" w:rsidRPr="00DA39AD" w:rsidRDefault="00DA39AD" w:rsidP="007537EF">
                  <w:pPr>
                    <w:tabs>
                      <w:tab w:val="left" w:pos="1701"/>
                    </w:tabs>
                    <w:spacing w:before="20"/>
                    <w:ind w:left="-70" w:right="-555"/>
                    <w:jc w:val="left"/>
                    <w:rPr>
                      <w:rFonts w:cs="Arial"/>
                      <w:sz w:val="20"/>
                    </w:rPr>
                  </w:pPr>
                  <w:r w:rsidRPr="00DA39AD">
                    <w:rPr>
                      <w:rFonts w:cs="Arial"/>
                      <w:b/>
                      <w:sz w:val="20"/>
                    </w:rPr>
                    <w:t xml:space="preserve">  Tilsynsførende:</w:t>
                  </w:r>
                </w:p>
              </w:tc>
              <w:tc>
                <w:tcPr>
                  <w:tcW w:w="2693" w:type="dxa"/>
                  <w:tcBorders>
                    <w:top w:val="double" w:sz="4" w:space="0" w:color="auto"/>
                    <w:left w:val="single" w:sz="4" w:space="0" w:color="auto"/>
                    <w:bottom w:val="single" w:sz="4" w:space="0" w:color="auto"/>
                    <w:right w:val="double" w:sz="4" w:space="0" w:color="auto"/>
                  </w:tcBorders>
                  <w:shd w:val="clear" w:color="auto" w:fill="BDD6EE" w:themeFill="accent1" w:themeFillTint="66"/>
                  <w:vAlign w:val="center"/>
                </w:tcPr>
                <w:p w14:paraId="7A56E796" w14:textId="77777777" w:rsidR="00DA39AD" w:rsidRPr="00DA39AD" w:rsidRDefault="00DA39AD" w:rsidP="007537EF">
                  <w:pPr>
                    <w:spacing w:before="20"/>
                    <w:ind w:left="-70" w:right="-555"/>
                    <w:jc w:val="left"/>
                    <w:rPr>
                      <w:rFonts w:cs="Arial"/>
                      <w:sz w:val="20"/>
                    </w:rPr>
                  </w:pPr>
                  <w:r w:rsidRPr="00DA39AD">
                    <w:rPr>
                      <w:rFonts w:cs="Arial"/>
                      <w:sz w:val="20"/>
                    </w:rPr>
                    <w:t xml:space="preserve">  </w:t>
                  </w:r>
                  <w:bookmarkStart w:id="2" w:name="case_officer_long_nameX2"/>
                  <w:bookmarkEnd w:id="2"/>
                  <w:r w:rsidR="00FA5B25">
                    <w:rPr>
                      <w:rFonts w:cs="Arial"/>
                      <w:sz w:val="20"/>
                    </w:rPr>
                    <w:t>Dorthe Jørstad</w:t>
                  </w:r>
                </w:p>
              </w:tc>
            </w:tr>
            <w:tr w:rsidR="00DA39AD" w:rsidRPr="00EB3422" w14:paraId="14E590BC" w14:textId="77777777" w:rsidTr="00DA39AD">
              <w:trPr>
                <w:cantSplit/>
                <w:trHeight w:val="1136"/>
              </w:trPr>
              <w:tc>
                <w:tcPr>
                  <w:tcW w:w="1332" w:type="dxa"/>
                  <w:tcBorders>
                    <w:top w:val="single" w:sz="4" w:space="0" w:color="auto"/>
                    <w:left w:val="double" w:sz="4" w:space="0" w:color="auto"/>
                    <w:bottom w:val="double" w:sz="4" w:space="0" w:color="auto"/>
                    <w:right w:val="single" w:sz="4" w:space="0" w:color="auto"/>
                  </w:tcBorders>
                  <w:shd w:val="clear" w:color="auto" w:fill="DEEAF6" w:themeFill="accent1" w:themeFillTint="33"/>
                </w:tcPr>
                <w:p w14:paraId="49CDBC58" w14:textId="77777777" w:rsidR="00DA39AD" w:rsidRPr="00DA39AD" w:rsidRDefault="00DA39AD" w:rsidP="007537EF">
                  <w:pPr>
                    <w:spacing w:before="20"/>
                    <w:ind w:left="-70" w:right="95"/>
                    <w:jc w:val="right"/>
                    <w:rPr>
                      <w:rFonts w:cs="Arial"/>
                      <w:sz w:val="20"/>
                      <w:szCs w:val="16"/>
                    </w:rPr>
                  </w:pPr>
                  <w:r w:rsidRPr="00DA39AD">
                    <w:rPr>
                      <w:rFonts w:cs="Arial"/>
                      <w:sz w:val="20"/>
                      <w:szCs w:val="16"/>
                    </w:rPr>
                    <w:t>Tlf.:</w:t>
                  </w:r>
                </w:p>
                <w:p w14:paraId="74BF5282" w14:textId="77777777" w:rsidR="00DA39AD" w:rsidRPr="00DA39AD" w:rsidRDefault="00DA39AD" w:rsidP="007537EF">
                  <w:pPr>
                    <w:spacing w:before="20"/>
                    <w:ind w:left="-70" w:right="95"/>
                    <w:jc w:val="right"/>
                    <w:rPr>
                      <w:rFonts w:cs="Arial"/>
                      <w:sz w:val="20"/>
                      <w:szCs w:val="16"/>
                    </w:rPr>
                  </w:pPr>
                  <w:r w:rsidRPr="00DA39AD">
                    <w:rPr>
                      <w:rFonts w:cs="Arial"/>
                      <w:sz w:val="20"/>
                      <w:szCs w:val="16"/>
                    </w:rPr>
                    <w:t>E-mail:</w:t>
                  </w:r>
                </w:p>
                <w:p w14:paraId="6ACD3D8F" w14:textId="77777777" w:rsidR="00DA39AD" w:rsidRPr="00DA39AD" w:rsidRDefault="00DA39AD" w:rsidP="007537EF">
                  <w:pPr>
                    <w:spacing w:before="20"/>
                    <w:ind w:left="-70" w:right="95"/>
                    <w:jc w:val="right"/>
                    <w:rPr>
                      <w:rFonts w:cs="Arial"/>
                      <w:sz w:val="20"/>
                      <w:szCs w:val="16"/>
                    </w:rPr>
                  </w:pPr>
                  <w:r w:rsidRPr="00DA39AD">
                    <w:rPr>
                      <w:rFonts w:cs="Arial"/>
                      <w:sz w:val="20"/>
                      <w:szCs w:val="16"/>
                    </w:rPr>
                    <w:t>Titel:</w:t>
                  </w:r>
                </w:p>
                <w:p w14:paraId="5EBF8C5C" w14:textId="77777777" w:rsidR="00DA39AD" w:rsidRPr="00DA39AD" w:rsidRDefault="00DA39AD" w:rsidP="007537EF">
                  <w:pPr>
                    <w:spacing w:before="20"/>
                    <w:ind w:left="-70" w:right="95"/>
                    <w:jc w:val="right"/>
                    <w:rPr>
                      <w:rFonts w:cs="Arial"/>
                      <w:sz w:val="20"/>
                      <w:szCs w:val="16"/>
                    </w:rPr>
                  </w:pPr>
                  <w:r w:rsidRPr="00DA39AD">
                    <w:rPr>
                      <w:rFonts w:cs="Arial"/>
                      <w:sz w:val="20"/>
                      <w:szCs w:val="16"/>
                    </w:rPr>
                    <w:t>Koncern:</w:t>
                  </w:r>
                </w:p>
              </w:tc>
              <w:tc>
                <w:tcPr>
                  <w:tcW w:w="2693" w:type="dxa"/>
                  <w:tcBorders>
                    <w:top w:val="single" w:sz="4" w:space="0" w:color="auto"/>
                    <w:left w:val="single" w:sz="4" w:space="0" w:color="auto"/>
                    <w:bottom w:val="double" w:sz="4" w:space="0" w:color="auto"/>
                    <w:right w:val="double" w:sz="4" w:space="0" w:color="auto"/>
                  </w:tcBorders>
                  <w:shd w:val="clear" w:color="auto" w:fill="DEEAF6" w:themeFill="accent1" w:themeFillTint="33"/>
                </w:tcPr>
                <w:p w14:paraId="75789789" w14:textId="77777777" w:rsidR="00DA39AD" w:rsidRPr="00DA39AD" w:rsidRDefault="00DA39AD" w:rsidP="007537EF">
                  <w:pPr>
                    <w:spacing w:before="20"/>
                    <w:ind w:left="-70" w:right="-555"/>
                    <w:jc w:val="left"/>
                    <w:rPr>
                      <w:rFonts w:cs="Arial"/>
                      <w:sz w:val="20"/>
                      <w:szCs w:val="16"/>
                    </w:rPr>
                  </w:pPr>
                  <w:r w:rsidRPr="00DA39AD">
                    <w:rPr>
                      <w:rFonts w:cs="Arial"/>
                      <w:sz w:val="20"/>
                      <w:szCs w:val="16"/>
                    </w:rPr>
                    <w:t xml:space="preserve">  </w:t>
                  </w:r>
                  <w:bookmarkStart w:id="3" w:name="case_officer_telephone"/>
                  <w:bookmarkEnd w:id="3"/>
                  <w:r w:rsidR="00FA5B25">
                    <w:rPr>
                      <w:rFonts w:cs="Arial"/>
                      <w:sz w:val="20"/>
                      <w:szCs w:val="16"/>
                    </w:rPr>
                    <w:t>7253 2136</w:t>
                  </w:r>
                </w:p>
                <w:p w14:paraId="2E5A551D" w14:textId="77777777" w:rsidR="00DA39AD" w:rsidRPr="00DA39AD" w:rsidRDefault="00DA39AD" w:rsidP="007537EF">
                  <w:pPr>
                    <w:spacing w:before="20"/>
                    <w:ind w:left="-70" w:right="-555"/>
                    <w:jc w:val="left"/>
                    <w:rPr>
                      <w:rFonts w:cs="Arial"/>
                      <w:sz w:val="20"/>
                      <w:szCs w:val="16"/>
                    </w:rPr>
                  </w:pPr>
                  <w:r w:rsidRPr="00DA39AD">
                    <w:rPr>
                      <w:rFonts w:cs="Arial"/>
                      <w:sz w:val="20"/>
                      <w:szCs w:val="16"/>
                    </w:rPr>
                    <w:t xml:space="preserve">  </w:t>
                  </w:r>
                  <w:bookmarkStart w:id="4" w:name="case_officer_email"/>
                  <w:bookmarkEnd w:id="4"/>
                  <w:r w:rsidR="00FA5B25">
                    <w:rPr>
                      <w:rFonts w:cs="Arial"/>
                      <w:sz w:val="20"/>
                      <w:szCs w:val="16"/>
                    </w:rPr>
                    <w:t>dojoe@fmk.dk</w:t>
                  </w:r>
                </w:p>
                <w:p w14:paraId="5A7FF434" w14:textId="77777777" w:rsidR="00DA39AD" w:rsidRPr="00DA39AD" w:rsidRDefault="00DA39AD" w:rsidP="007537EF">
                  <w:pPr>
                    <w:spacing w:before="20"/>
                    <w:ind w:left="-70" w:right="-555"/>
                    <w:jc w:val="left"/>
                    <w:rPr>
                      <w:rFonts w:cs="Arial"/>
                      <w:sz w:val="20"/>
                      <w:szCs w:val="16"/>
                    </w:rPr>
                  </w:pPr>
                  <w:r w:rsidRPr="00DA39AD">
                    <w:rPr>
                      <w:rFonts w:cs="Arial"/>
                      <w:sz w:val="20"/>
                      <w:szCs w:val="16"/>
                    </w:rPr>
                    <w:t xml:space="preserve">  </w:t>
                  </w:r>
                  <w:bookmarkStart w:id="5" w:name="case_officer_title"/>
                  <w:bookmarkEnd w:id="5"/>
                  <w:r w:rsidR="00FA5B25">
                    <w:rPr>
                      <w:rFonts w:cs="Arial"/>
                      <w:sz w:val="20"/>
                      <w:szCs w:val="16"/>
                    </w:rPr>
                    <w:t>Ingeniør</w:t>
                  </w:r>
                  <w:r w:rsidRPr="00DA39AD">
                    <w:rPr>
                      <w:rFonts w:cs="Arial"/>
                      <w:sz w:val="20"/>
                      <w:szCs w:val="16"/>
                    </w:rPr>
                    <w:t xml:space="preserve"> og sagsbehandler i Miljøafdelingen</w:t>
                  </w:r>
                </w:p>
                <w:p w14:paraId="79C85158" w14:textId="77777777" w:rsidR="00DA39AD" w:rsidRPr="00DA39AD" w:rsidRDefault="00DA39AD" w:rsidP="007537EF">
                  <w:pPr>
                    <w:spacing w:before="20"/>
                    <w:ind w:left="-70" w:right="-555"/>
                    <w:jc w:val="left"/>
                    <w:rPr>
                      <w:rFonts w:cs="Arial"/>
                      <w:b/>
                      <w:sz w:val="20"/>
                      <w:szCs w:val="16"/>
                    </w:rPr>
                  </w:pPr>
                  <w:r w:rsidRPr="00DA39AD">
                    <w:rPr>
                      <w:rFonts w:cs="Arial"/>
                      <w:sz w:val="20"/>
                      <w:szCs w:val="16"/>
                    </w:rPr>
                    <w:t xml:space="preserve">  </w:t>
                  </w:r>
                  <w:r w:rsidRPr="00DA39AD">
                    <w:rPr>
                      <w:rFonts w:cs="Arial"/>
                      <w:b/>
                      <w:sz w:val="20"/>
                      <w:szCs w:val="16"/>
                    </w:rPr>
                    <w:t xml:space="preserve">By, Land og Kultur  </w:t>
                  </w:r>
                </w:p>
              </w:tc>
            </w:tr>
          </w:tbl>
          <w:p w14:paraId="45EE4833" w14:textId="77777777" w:rsidR="00DA39AD" w:rsidRDefault="00DA39AD" w:rsidP="007537EF">
            <w:pPr>
              <w:ind w:left="0"/>
            </w:pPr>
            <w:r>
              <w:t xml:space="preserve"> </w:t>
            </w:r>
          </w:p>
        </w:tc>
      </w:tr>
      <w:tr w:rsidR="00E713E5" w14:paraId="2486FC92" w14:textId="77777777" w:rsidTr="00220C9D">
        <w:trPr>
          <w:trHeight w:val="567"/>
        </w:trPr>
        <w:tc>
          <w:tcPr>
            <w:tcW w:w="9923" w:type="dxa"/>
            <w:vAlign w:val="bottom"/>
          </w:tcPr>
          <w:p w14:paraId="078215B2" w14:textId="77777777" w:rsidR="00E713E5" w:rsidRPr="00321B77" w:rsidRDefault="00E713E5" w:rsidP="007537EF">
            <w:pPr>
              <w:spacing w:before="40"/>
              <w:ind w:left="0"/>
              <w:jc w:val="left"/>
              <w:rPr>
                <w:rFonts w:cs="Arial"/>
                <w:sz w:val="16"/>
              </w:rPr>
            </w:pPr>
            <w:bookmarkStart w:id="6" w:name="_Toc54669301"/>
            <w:r w:rsidRPr="00C53E91">
              <w:t>Virksomhedsoplysninger</w:t>
            </w:r>
            <w:bookmarkEnd w:id="6"/>
          </w:p>
        </w:tc>
      </w:tr>
      <w:tr w:rsidR="00E713E5" w14:paraId="49E20287" w14:textId="77777777" w:rsidTr="00220C9D">
        <w:tc>
          <w:tcPr>
            <w:tcW w:w="9923" w:type="dxa"/>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4"/>
              <w:gridCol w:w="1023"/>
              <w:gridCol w:w="6989"/>
            </w:tblGrid>
            <w:tr w:rsidR="00E713E5" w:rsidRPr="00DA39AD" w14:paraId="76C0CACE" w14:textId="77777777" w:rsidTr="00E23E5C">
              <w:trPr>
                <w:cantSplit/>
                <w:trHeight w:val="284"/>
              </w:trPr>
              <w:tc>
                <w:tcPr>
                  <w:tcW w:w="9356" w:type="dxa"/>
                  <w:gridSpan w:val="3"/>
                  <w:tcBorders>
                    <w:top w:val="double" w:sz="4" w:space="0" w:color="auto"/>
                    <w:left w:val="double" w:sz="4" w:space="0" w:color="auto"/>
                    <w:bottom w:val="double" w:sz="4" w:space="0" w:color="auto"/>
                    <w:right w:val="double" w:sz="4" w:space="0" w:color="auto"/>
                  </w:tcBorders>
                  <w:shd w:val="clear" w:color="auto" w:fill="BDD6EE" w:themeFill="accent1" w:themeFillTint="66"/>
                </w:tcPr>
                <w:p w14:paraId="69943BA3" w14:textId="77777777" w:rsidR="00E713E5" w:rsidRPr="00DA39AD" w:rsidRDefault="00FA5B25" w:rsidP="00E713E5">
                  <w:pPr>
                    <w:spacing w:before="20"/>
                    <w:ind w:left="74"/>
                    <w:rPr>
                      <w:rFonts w:cs="Arial"/>
                      <w:b/>
                      <w:sz w:val="20"/>
                    </w:rPr>
                  </w:pPr>
                  <w:bookmarkStart w:id="7" w:name="site_site_name"/>
                  <w:bookmarkEnd w:id="7"/>
                  <w:r>
                    <w:rPr>
                      <w:rFonts w:cs="Arial"/>
                      <w:b/>
                      <w:sz w:val="20"/>
                    </w:rPr>
                    <w:t>Gylvigs Lak ApS</w:t>
                  </w:r>
                </w:p>
              </w:tc>
            </w:tr>
            <w:tr w:rsidR="00E713E5" w:rsidRPr="00DA39AD" w14:paraId="462E67A8" w14:textId="77777777" w:rsidTr="00E23E5C">
              <w:trPr>
                <w:cantSplit/>
                <w:trHeight w:val="284"/>
              </w:trPr>
              <w:tc>
                <w:tcPr>
                  <w:tcW w:w="9356" w:type="dxa"/>
                  <w:gridSpan w:val="3"/>
                  <w:tcBorders>
                    <w:top w:val="double" w:sz="4" w:space="0" w:color="auto"/>
                    <w:left w:val="double" w:sz="4" w:space="0" w:color="auto"/>
                    <w:bottom w:val="single" w:sz="4" w:space="0" w:color="auto"/>
                    <w:right w:val="double" w:sz="4" w:space="0" w:color="auto"/>
                  </w:tcBorders>
                  <w:shd w:val="clear" w:color="auto" w:fill="DEEAF6" w:themeFill="accent1" w:themeFillTint="33"/>
                </w:tcPr>
                <w:p w14:paraId="5D3144EF" w14:textId="77777777" w:rsidR="00E713E5" w:rsidRPr="00DA39AD" w:rsidRDefault="00FA5B25" w:rsidP="005D2F4E">
                  <w:pPr>
                    <w:spacing w:before="20"/>
                    <w:ind w:left="74"/>
                    <w:rPr>
                      <w:rFonts w:cs="Arial"/>
                      <w:sz w:val="20"/>
                    </w:rPr>
                  </w:pPr>
                  <w:bookmarkStart w:id="8" w:name="site_site_address"/>
                  <w:bookmarkEnd w:id="8"/>
                  <w:r>
                    <w:rPr>
                      <w:rFonts w:cs="Arial"/>
                      <w:sz w:val="20"/>
                    </w:rPr>
                    <w:t>Smedemestervej 6</w:t>
                  </w:r>
                  <w:r w:rsidR="00783960">
                    <w:rPr>
                      <w:rFonts w:cs="Arial"/>
                      <w:sz w:val="20"/>
                    </w:rPr>
                    <w:t>V</w:t>
                  </w:r>
                  <w:r w:rsidR="00E713E5" w:rsidRPr="00DA39AD">
                    <w:rPr>
                      <w:rFonts w:cs="Arial"/>
                      <w:sz w:val="20"/>
                    </w:rPr>
                    <w:t xml:space="preserve">, </w:t>
                  </w:r>
                  <w:bookmarkStart w:id="9" w:name="site_postal_codes_id"/>
                  <w:bookmarkEnd w:id="9"/>
                  <w:r>
                    <w:rPr>
                      <w:rFonts w:cs="Arial"/>
                      <w:sz w:val="20"/>
                    </w:rPr>
                    <w:t>5600</w:t>
                  </w:r>
                  <w:r w:rsidR="00E713E5" w:rsidRPr="00DA39AD">
                    <w:rPr>
                      <w:rFonts w:cs="Arial"/>
                      <w:sz w:val="20"/>
                    </w:rPr>
                    <w:t xml:space="preserve"> </w:t>
                  </w:r>
                  <w:bookmarkStart w:id="10" w:name="postal_codes_postal_codes_name"/>
                  <w:bookmarkEnd w:id="10"/>
                  <w:r>
                    <w:rPr>
                      <w:rFonts w:cs="Arial"/>
                      <w:sz w:val="20"/>
                    </w:rPr>
                    <w:t>Faaborg</w:t>
                  </w:r>
                </w:p>
              </w:tc>
            </w:tr>
            <w:tr w:rsidR="00E713E5" w:rsidRPr="00DA39AD" w14:paraId="641FB7FB" w14:textId="77777777" w:rsidTr="00954A0C">
              <w:trPr>
                <w:cantSplit/>
                <w:trHeight w:val="284"/>
              </w:trPr>
              <w:tc>
                <w:tcPr>
                  <w:tcW w:w="1344" w:type="dxa"/>
                  <w:tcBorders>
                    <w:top w:val="single" w:sz="4" w:space="0" w:color="auto"/>
                    <w:left w:val="double" w:sz="4" w:space="0" w:color="auto"/>
                    <w:bottom w:val="double" w:sz="4" w:space="0" w:color="auto"/>
                    <w:right w:val="single" w:sz="4" w:space="0" w:color="auto"/>
                  </w:tcBorders>
                  <w:shd w:val="clear" w:color="auto" w:fill="DEEAF6" w:themeFill="accent1" w:themeFillTint="33"/>
                </w:tcPr>
                <w:p w14:paraId="7D4B61E8" w14:textId="77777777" w:rsidR="00E713E5" w:rsidRPr="00DA39AD" w:rsidRDefault="00E713E5" w:rsidP="00E713E5">
                  <w:pPr>
                    <w:spacing w:before="20"/>
                    <w:ind w:left="74"/>
                    <w:rPr>
                      <w:rFonts w:cs="Arial"/>
                      <w:sz w:val="20"/>
                    </w:rPr>
                  </w:pPr>
                  <w:r w:rsidRPr="00DA39AD">
                    <w:rPr>
                      <w:rFonts w:cs="Arial"/>
                      <w:sz w:val="20"/>
                    </w:rPr>
                    <w:t>CVR-nr.:</w:t>
                  </w:r>
                </w:p>
                <w:p w14:paraId="4FF8053B" w14:textId="77777777" w:rsidR="00E713E5" w:rsidRPr="00DA39AD" w:rsidRDefault="00E713E5" w:rsidP="00E713E5">
                  <w:pPr>
                    <w:spacing w:before="20"/>
                    <w:ind w:left="74"/>
                    <w:rPr>
                      <w:rFonts w:cs="Arial"/>
                      <w:sz w:val="20"/>
                    </w:rPr>
                  </w:pPr>
                  <w:r w:rsidRPr="00DA39AD">
                    <w:rPr>
                      <w:rFonts w:cs="Arial"/>
                      <w:sz w:val="20"/>
                    </w:rPr>
                    <w:t>P-nr.:</w:t>
                  </w:r>
                </w:p>
                <w:p w14:paraId="78ED7D53" w14:textId="77777777" w:rsidR="00E713E5" w:rsidRDefault="00EF7952" w:rsidP="00E713E5">
                  <w:pPr>
                    <w:spacing w:before="20"/>
                    <w:ind w:left="74"/>
                    <w:rPr>
                      <w:rFonts w:cs="Arial"/>
                      <w:sz w:val="20"/>
                    </w:rPr>
                  </w:pPr>
                  <w:r>
                    <w:rPr>
                      <w:rFonts w:cs="Arial"/>
                      <w:sz w:val="20"/>
                    </w:rPr>
                    <w:t>CHR</w:t>
                  </w:r>
                  <w:r w:rsidR="005E042E">
                    <w:rPr>
                      <w:rFonts w:cs="Arial"/>
                      <w:sz w:val="20"/>
                    </w:rPr>
                    <w:t>-nr.</w:t>
                  </w:r>
                  <w:r>
                    <w:rPr>
                      <w:rFonts w:cs="Arial"/>
                      <w:sz w:val="20"/>
                    </w:rPr>
                    <w:t>:</w:t>
                  </w:r>
                </w:p>
                <w:p w14:paraId="49EDD1A3" w14:textId="77777777" w:rsidR="00EF7952" w:rsidRPr="00DA39AD" w:rsidRDefault="00EF7952" w:rsidP="00E713E5">
                  <w:pPr>
                    <w:spacing w:before="20"/>
                    <w:ind w:left="74"/>
                    <w:rPr>
                      <w:rFonts w:cs="Arial"/>
                      <w:sz w:val="20"/>
                    </w:rPr>
                  </w:pPr>
                </w:p>
              </w:tc>
              <w:tc>
                <w:tcPr>
                  <w:tcW w:w="8012" w:type="dxa"/>
                  <w:gridSpan w:val="2"/>
                  <w:tcBorders>
                    <w:top w:val="single" w:sz="4" w:space="0" w:color="auto"/>
                    <w:left w:val="single" w:sz="4" w:space="0" w:color="auto"/>
                    <w:bottom w:val="double" w:sz="4" w:space="0" w:color="auto"/>
                    <w:right w:val="double" w:sz="4" w:space="0" w:color="auto"/>
                  </w:tcBorders>
                  <w:shd w:val="clear" w:color="auto" w:fill="DEEAF6" w:themeFill="accent1" w:themeFillTint="33"/>
                </w:tcPr>
                <w:p w14:paraId="4390370D" w14:textId="77777777" w:rsidR="00E713E5" w:rsidRPr="00DA39AD" w:rsidRDefault="00FA5B25" w:rsidP="00E713E5">
                  <w:pPr>
                    <w:spacing w:before="20"/>
                    <w:ind w:left="74"/>
                    <w:rPr>
                      <w:rFonts w:cs="Arial"/>
                      <w:sz w:val="20"/>
                    </w:rPr>
                  </w:pPr>
                  <w:bookmarkStart w:id="11" w:name="ind_industry_central_company_no"/>
                  <w:bookmarkEnd w:id="11"/>
                  <w:r>
                    <w:rPr>
                      <w:rFonts w:cs="Arial"/>
                      <w:sz w:val="20"/>
                    </w:rPr>
                    <w:t>44791307</w:t>
                  </w:r>
                  <w:r w:rsidR="00E713E5" w:rsidRPr="00DA39AD">
                    <w:rPr>
                      <w:rFonts w:cs="Arial"/>
                      <w:sz w:val="20"/>
                    </w:rPr>
                    <w:t xml:space="preserve"> </w:t>
                  </w:r>
                </w:p>
                <w:p w14:paraId="0E9CC997" w14:textId="77777777" w:rsidR="00E713E5" w:rsidRDefault="00FA5B25" w:rsidP="00E713E5">
                  <w:pPr>
                    <w:spacing w:before="20"/>
                    <w:ind w:left="74"/>
                    <w:rPr>
                      <w:rFonts w:cs="Arial"/>
                      <w:sz w:val="20"/>
                    </w:rPr>
                  </w:pPr>
                  <w:bookmarkStart w:id="12" w:name="ind_industry_company_no"/>
                  <w:bookmarkEnd w:id="12"/>
                  <w:r>
                    <w:rPr>
                      <w:rFonts w:cs="Arial"/>
                      <w:sz w:val="20"/>
                    </w:rPr>
                    <w:t>1030304787</w:t>
                  </w:r>
                  <w:r w:rsidR="00E713E5" w:rsidRPr="00DA39AD">
                    <w:rPr>
                      <w:rFonts w:cs="Arial"/>
                      <w:sz w:val="20"/>
                    </w:rPr>
                    <w:t xml:space="preserve"> </w:t>
                  </w:r>
                </w:p>
                <w:p w14:paraId="2FEE4D7E" w14:textId="77777777" w:rsidR="00EF7952" w:rsidRPr="00DA39AD" w:rsidRDefault="00EF7952" w:rsidP="00E713E5">
                  <w:pPr>
                    <w:spacing w:before="20"/>
                    <w:ind w:left="74"/>
                    <w:rPr>
                      <w:rFonts w:cs="Arial"/>
                      <w:sz w:val="20"/>
                    </w:rPr>
                  </w:pPr>
                  <w:bookmarkStart w:id="13" w:name="ind_industry_chr_number"/>
                  <w:bookmarkEnd w:id="13"/>
                </w:p>
              </w:tc>
            </w:tr>
            <w:tr w:rsidR="00E23E5C" w:rsidRPr="00DA39AD" w14:paraId="6447C97A" w14:textId="77777777" w:rsidTr="00954A0C">
              <w:trPr>
                <w:cantSplit/>
                <w:trHeight w:val="284"/>
              </w:trPr>
              <w:tc>
                <w:tcPr>
                  <w:tcW w:w="2367" w:type="dxa"/>
                  <w:gridSpan w:val="2"/>
                  <w:tcBorders>
                    <w:top w:val="double" w:sz="4" w:space="0" w:color="auto"/>
                    <w:left w:val="double" w:sz="4" w:space="0" w:color="auto"/>
                    <w:bottom w:val="double" w:sz="4" w:space="0" w:color="auto"/>
                    <w:right w:val="single" w:sz="4" w:space="0" w:color="auto"/>
                  </w:tcBorders>
                  <w:shd w:val="clear" w:color="auto" w:fill="BDD6EE" w:themeFill="accent1" w:themeFillTint="66"/>
                </w:tcPr>
                <w:p w14:paraId="2FE216E3" w14:textId="77777777" w:rsidR="00E23E5C" w:rsidRPr="00DA39AD" w:rsidRDefault="00E23E5C" w:rsidP="00E713E5">
                  <w:pPr>
                    <w:spacing w:before="20"/>
                    <w:ind w:left="74"/>
                    <w:rPr>
                      <w:rFonts w:cs="Arial"/>
                      <w:sz w:val="20"/>
                    </w:rPr>
                  </w:pPr>
                  <w:r w:rsidRPr="00DA39AD">
                    <w:rPr>
                      <w:rFonts w:cs="Arial"/>
                      <w:sz w:val="20"/>
                    </w:rPr>
                    <w:t xml:space="preserve">Listepunkt: </w:t>
                  </w:r>
                  <w:bookmarkStart w:id="14" w:name="ind_industry_main_type"/>
                  <w:bookmarkEnd w:id="14"/>
                  <w:r w:rsidR="00FA5B25">
                    <w:rPr>
                      <w:rFonts w:cs="Arial"/>
                      <w:sz w:val="20"/>
                    </w:rPr>
                    <w:t>A52</w:t>
                  </w:r>
                  <w:r w:rsidRPr="00DA39AD">
                    <w:rPr>
                      <w:rFonts w:cs="Arial"/>
                      <w:sz w:val="20"/>
                    </w:rPr>
                    <w:t>:</w:t>
                  </w:r>
                </w:p>
              </w:tc>
              <w:tc>
                <w:tcPr>
                  <w:tcW w:w="6989" w:type="dxa"/>
                  <w:tcBorders>
                    <w:top w:val="double" w:sz="4" w:space="0" w:color="auto"/>
                    <w:left w:val="single" w:sz="4" w:space="0" w:color="auto"/>
                    <w:bottom w:val="double" w:sz="4" w:space="0" w:color="auto"/>
                    <w:right w:val="double" w:sz="4" w:space="0" w:color="auto"/>
                  </w:tcBorders>
                  <w:shd w:val="clear" w:color="auto" w:fill="BDD6EE" w:themeFill="accent1" w:themeFillTint="66"/>
                </w:tcPr>
                <w:p w14:paraId="0F94E23A" w14:textId="77777777" w:rsidR="00E23E5C" w:rsidRDefault="00FA5B25" w:rsidP="00E713E5">
                  <w:pPr>
                    <w:spacing w:before="20"/>
                    <w:ind w:left="74"/>
                    <w:rPr>
                      <w:rFonts w:cs="Arial"/>
                      <w:sz w:val="20"/>
                    </w:rPr>
                  </w:pPr>
                  <w:bookmarkStart w:id="15" w:name="ind_indtypes_ind_type_name"/>
                  <w:bookmarkEnd w:id="15"/>
                  <w:r>
                    <w:rPr>
                      <w:rFonts w:cs="Arial"/>
                      <w:sz w:val="20"/>
                    </w:rPr>
                    <w:t>Overfladebeh. Lak/farveforbrug &lt;6kg/time</w:t>
                  </w:r>
                </w:p>
                <w:p w14:paraId="5DB783CA" w14:textId="77777777" w:rsidR="00686EF8" w:rsidRPr="00686EF8" w:rsidRDefault="00686EF8" w:rsidP="00E713E5">
                  <w:pPr>
                    <w:spacing w:before="20"/>
                    <w:ind w:left="74"/>
                    <w:rPr>
                      <w:rFonts w:cs="Arial"/>
                      <w:i/>
                      <w:sz w:val="20"/>
                    </w:rPr>
                  </w:pPr>
                  <w:r w:rsidRPr="00686EF8">
                    <w:rPr>
                      <w:rFonts w:cs="Arial"/>
                      <w:i/>
                      <w:sz w:val="16"/>
                      <w:u w:val="single"/>
                    </w:rPr>
                    <w:t>Beskrivelse</w:t>
                  </w:r>
                  <w:r w:rsidRPr="00686EF8">
                    <w:rPr>
                      <w:rFonts w:cs="Arial"/>
                      <w:i/>
                      <w:sz w:val="16"/>
                    </w:rPr>
                    <w:t xml:space="preserve">: </w:t>
                  </w:r>
                  <w:bookmarkStart w:id="16" w:name="ind_indtypes_ind_type_descrip"/>
                  <w:bookmarkEnd w:id="16"/>
                  <w:r w:rsidR="00FA5B25">
                    <w:rPr>
                      <w:rFonts w:cs="Arial"/>
                      <w:i/>
                      <w:sz w:val="16"/>
                    </w:rPr>
                    <w:t>Anlæg, der foretager støvfrembringende overfladebehandling, herunder slibning, sandblæsning og pulverlakering af emner af jern, stål eller andre metaller, når den samlede udsugningskapacitet fra anlægget er mindre end 10.000 normal m3 pr. time. Anlæg, der foretager overfladebehandling af emner af jern, stål og andre metaller, herunder undervognsbehandling, når kapaciteten til forbrug af organiske opløsningsmidler er mindre end 6 kg pr. time, bortset fra anlæg der er omfattet af J 104. (A203).</w:t>
                  </w:r>
                </w:p>
              </w:tc>
            </w:tr>
          </w:tbl>
          <w:p w14:paraId="31093925" w14:textId="77777777" w:rsidR="00E713E5" w:rsidRPr="00DA39AD" w:rsidRDefault="00E713E5" w:rsidP="007537EF">
            <w:pPr>
              <w:spacing w:before="40"/>
              <w:ind w:left="0"/>
              <w:jc w:val="left"/>
              <w:rPr>
                <w:rFonts w:cs="Arial"/>
                <w:sz w:val="20"/>
              </w:rPr>
            </w:pPr>
          </w:p>
        </w:tc>
      </w:tr>
      <w:tr w:rsidR="00DA39AD" w14:paraId="3C493811" w14:textId="77777777" w:rsidTr="00220C9D">
        <w:trPr>
          <w:trHeight w:val="567"/>
        </w:trPr>
        <w:tc>
          <w:tcPr>
            <w:tcW w:w="9923" w:type="dxa"/>
            <w:vAlign w:val="bottom"/>
          </w:tcPr>
          <w:p w14:paraId="7E87D6D2" w14:textId="77777777" w:rsidR="00DA39AD" w:rsidRPr="00DA39AD" w:rsidRDefault="00420903" w:rsidP="00DA39AD">
            <w:pPr>
              <w:spacing w:before="20"/>
              <w:ind w:left="0"/>
              <w:rPr>
                <w:rFonts w:cs="Arial"/>
                <w:sz w:val="20"/>
              </w:rPr>
            </w:pPr>
            <w:r w:rsidRPr="00420903">
              <w:rPr>
                <w:rFonts w:cs="Arial"/>
              </w:rPr>
              <w:t>Konklusioner på tilsynet</w:t>
            </w:r>
          </w:p>
        </w:tc>
      </w:tr>
      <w:tr w:rsidR="00DA39AD" w14:paraId="20C0CB05" w14:textId="77777777" w:rsidTr="00220C9D">
        <w:tc>
          <w:tcPr>
            <w:tcW w:w="9923" w:type="dxa"/>
          </w:tcPr>
          <w:tbl>
            <w:tblPr>
              <w:tblW w:w="93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8"/>
              <w:gridCol w:w="5288"/>
            </w:tblGrid>
            <w:tr w:rsidR="00DA39AD" w:rsidRPr="00DA39AD" w14:paraId="4D4A5052" w14:textId="77777777" w:rsidTr="005E042E">
              <w:trPr>
                <w:cantSplit/>
                <w:trHeight w:val="567"/>
              </w:trPr>
              <w:tc>
                <w:tcPr>
                  <w:tcW w:w="4068" w:type="dxa"/>
                  <w:shd w:val="clear" w:color="auto" w:fill="auto"/>
                </w:tcPr>
                <w:p w14:paraId="5FF8AEBA" w14:textId="77777777" w:rsidR="00DA39AD" w:rsidRPr="00DA39AD" w:rsidRDefault="008F21E0" w:rsidP="00DA39AD">
                  <w:pPr>
                    <w:spacing w:before="20"/>
                    <w:ind w:left="0"/>
                    <w:rPr>
                      <w:rFonts w:cs="Arial"/>
                      <w:sz w:val="20"/>
                    </w:rPr>
                  </w:pPr>
                  <w:r w:rsidRPr="008F21E0">
                    <w:rPr>
                      <w:rFonts w:cs="Arial"/>
                      <w:sz w:val="20"/>
                    </w:rPr>
                    <w:t>Er der konstateret jordforurening?</w:t>
                  </w:r>
                </w:p>
              </w:tc>
              <w:tc>
                <w:tcPr>
                  <w:tcW w:w="5288" w:type="dxa"/>
                  <w:shd w:val="clear" w:color="auto" w:fill="auto"/>
                </w:tcPr>
                <w:p w14:paraId="62540B81" w14:textId="77777777" w:rsidR="008F21E0" w:rsidRPr="00DA39AD" w:rsidRDefault="000D598D" w:rsidP="005E042E">
                  <w:pPr>
                    <w:spacing w:before="20"/>
                    <w:ind w:left="0"/>
                    <w:rPr>
                      <w:rFonts w:cs="Arial"/>
                      <w:sz w:val="20"/>
                    </w:rPr>
                  </w:pPr>
                  <w:r>
                    <w:rPr>
                      <w:rFonts w:cs="Arial"/>
                      <w:sz w:val="20"/>
                    </w:rPr>
                    <w:t xml:space="preserve">Vi observerede </w:t>
                  </w:r>
                  <w:r w:rsidR="005E042E">
                    <w:rPr>
                      <w:rFonts w:cs="Arial"/>
                      <w:sz w:val="20"/>
                    </w:rPr>
                    <w:t>ikke</w:t>
                  </w:r>
                  <w:r>
                    <w:rPr>
                      <w:rFonts w:cs="Arial"/>
                      <w:sz w:val="20"/>
                    </w:rPr>
                    <w:t xml:space="preserve"> tegn på jordforurening</w:t>
                  </w:r>
                  <w:r w:rsidR="005E042E">
                    <w:rPr>
                      <w:rFonts w:cs="Arial"/>
                      <w:sz w:val="20"/>
                    </w:rPr>
                    <w:t xml:space="preserve"> i forbindelse med tilsynet</w:t>
                  </w:r>
                </w:p>
              </w:tc>
            </w:tr>
            <w:tr w:rsidR="008F21E0" w:rsidRPr="00DA39AD" w14:paraId="5B697DCB" w14:textId="77777777" w:rsidTr="005E042E">
              <w:trPr>
                <w:cantSplit/>
                <w:trHeight w:val="567"/>
              </w:trPr>
              <w:tc>
                <w:tcPr>
                  <w:tcW w:w="4068" w:type="dxa"/>
                  <w:shd w:val="clear" w:color="auto" w:fill="auto"/>
                </w:tcPr>
                <w:p w14:paraId="36F82851" w14:textId="77777777" w:rsidR="008F21E0" w:rsidRPr="008F21E0" w:rsidRDefault="005E042E" w:rsidP="00DA39AD">
                  <w:pPr>
                    <w:spacing w:before="20"/>
                    <w:ind w:left="0"/>
                    <w:rPr>
                      <w:rFonts w:cs="Arial"/>
                      <w:sz w:val="20"/>
                    </w:rPr>
                  </w:pPr>
                  <w:r>
                    <w:rPr>
                      <w:rFonts w:cs="Arial"/>
                      <w:sz w:val="20"/>
                    </w:rPr>
                    <w:t>Er der meddelt</w:t>
                  </w:r>
                  <w:r w:rsidR="008F21E0" w:rsidRPr="008F21E0">
                    <w:rPr>
                      <w:rFonts w:cs="Arial"/>
                      <w:sz w:val="20"/>
                    </w:rPr>
                    <w:t xml:space="preserve"> påbud eller indskærpelse</w:t>
                  </w:r>
                  <w:r>
                    <w:rPr>
                      <w:rFonts w:cs="Arial"/>
                      <w:sz w:val="20"/>
                    </w:rPr>
                    <w:t>r</w:t>
                  </w:r>
                  <w:r w:rsidR="008F21E0" w:rsidRPr="008F21E0">
                    <w:rPr>
                      <w:rFonts w:cs="Arial"/>
                      <w:sz w:val="20"/>
                    </w:rPr>
                    <w:t>?</w:t>
                  </w:r>
                </w:p>
              </w:tc>
              <w:tc>
                <w:tcPr>
                  <w:tcW w:w="5288" w:type="dxa"/>
                  <w:shd w:val="clear" w:color="auto" w:fill="auto"/>
                </w:tcPr>
                <w:p w14:paraId="692F6CB0" w14:textId="77777777" w:rsidR="008F21E0" w:rsidRPr="00DA39AD" w:rsidRDefault="000D598D" w:rsidP="00DA39AD">
                  <w:pPr>
                    <w:spacing w:before="20"/>
                    <w:ind w:left="0"/>
                    <w:rPr>
                      <w:rFonts w:cs="Arial"/>
                      <w:sz w:val="20"/>
                    </w:rPr>
                  </w:pPr>
                  <w:r>
                    <w:rPr>
                      <w:rFonts w:cs="Arial"/>
                      <w:sz w:val="20"/>
                    </w:rPr>
                    <w:t>Nej</w:t>
                  </w:r>
                </w:p>
              </w:tc>
            </w:tr>
            <w:tr w:rsidR="008F21E0" w:rsidRPr="00DA39AD" w14:paraId="4B2A862F" w14:textId="77777777" w:rsidTr="005E042E">
              <w:trPr>
                <w:cantSplit/>
                <w:trHeight w:val="567"/>
              </w:trPr>
              <w:tc>
                <w:tcPr>
                  <w:tcW w:w="4068" w:type="dxa"/>
                  <w:shd w:val="clear" w:color="auto" w:fill="auto"/>
                </w:tcPr>
                <w:p w14:paraId="790BB720" w14:textId="77777777" w:rsidR="008F21E0" w:rsidRPr="008F21E0" w:rsidRDefault="008F21E0" w:rsidP="005E042E">
                  <w:pPr>
                    <w:spacing w:before="20"/>
                    <w:ind w:left="0"/>
                    <w:rPr>
                      <w:rFonts w:cs="Arial"/>
                      <w:sz w:val="20"/>
                    </w:rPr>
                  </w:pPr>
                  <w:r w:rsidRPr="008F21E0">
                    <w:rPr>
                      <w:rFonts w:cs="Arial"/>
                      <w:sz w:val="20"/>
                    </w:rPr>
                    <w:t>Konklusion</w:t>
                  </w:r>
                  <w:r w:rsidR="005E042E">
                    <w:rPr>
                      <w:rFonts w:cs="Arial"/>
                      <w:sz w:val="20"/>
                    </w:rPr>
                    <w:t xml:space="preserve"> på indberetning om</w:t>
                  </w:r>
                  <w:r w:rsidRPr="008F21E0">
                    <w:rPr>
                      <w:rFonts w:cs="Arial"/>
                      <w:sz w:val="20"/>
                    </w:rPr>
                    <w:t xml:space="preserve"> egenkontrol</w:t>
                  </w:r>
                </w:p>
              </w:tc>
              <w:tc>
                <w:tcPr>
                  <w:tcW w:w="5288" w:type="dxa"/>
                  <w:shd w:val="clear" w:color="auto" w:fill="auto"/>
                </w:tcPr>
                <w:p w14:paraId="517D336C" w14:textId="77777777" w:rsidR="008F21E0" w:rsidRPr="00DA39AD" w:rsidRDefault="00186F52" w:rsidP="00DA39AD">
                  <w:pPr>
                    <w:spacing w:before="20"/>
                    <w:ind w:left="0"/>
                    <w:rPr>
                      <w:rFonts w:cs="Arial"/>
                      <w:sz w:val="20"/>
                    </w:rPr>
                  </w:pPr>
                  <w:r>
                    <w:rPr>
                      <w:rFonts w:cs="Arial"/>
                      <w:sz w:val="20"/>
                    </w:rPr>
                    <w:t>Ikke relevant</w:t>
                  </w:r>
                </w:p>
              </w:tc>
            </w:tr>
            <w:tr w:rsidR="008F21E0" w:rsidRPr="00DA39AD" w14:paraId="7EE08934" w14:textId="77777777" w:rsidTr="005E042E">
              <w:trPr>
                <w:cantSplit/>
                <w:trHeight w:val="567"/>
              </w:trPr>
              <w:tc>
                <w:tcPr>
                  <w:tcW w:w="4068" w:type="dxa"/>
                  <w:shd w:val="clear" w:color="auto" w:fill="auto"/>
                </w:tcPr>
                <w:p w14:paraId="396A8BA5" w14:textId="77777777" w:rsidR="008F21E0" w:rsidRPr="008F21E0" w:rsidRDefault="008F21E0" w:rsidP="00DA39AD">
                  <w:pPr>
                    <w:spacing w:before="20"/>
                    <w:ind w:left="0"/>
                    <w:rPr>
                      <w:rFonts w:cs="Arial"/>
                      <w:sz w:val="20"/>
                    </w:rPr>
                  </w:pPr>
                  <w:r w:rsidRPr="008F21E0">
                    <w:rPr>
                      <w:rFonts w:cs="Arial"/>
                      <w:sz w:val="20"/>
                    </w:rPr>
                    <w:t>Hvad er der ført tilsyn med?</w:t>
                  </w:r>
                </w:p>
              </w:tc>
              <w:tc>
                <w:tcPr>
                  <w:tcW w:w="5288" w:type="dxa"/>
                  <w:shd w:val="clear" w:color="auto" w:fill="auto"/>
                </w:tcPr>
                <w:p w14:paraId="477C1939" w14:textId="77777777" w:rsidR="008F21E0" w:rsidRPr="00DA39AD" w:rsidRDefault="000D598D" w:rsidP="00DA39AD">
                  <w:pPr>
                    <w:spacing w:before="20"/>
                    <w:ind w:left="0"/>
                    <w:rPr>
                      <w:rFonts w:cs="Arial"/>
                      <w:sz w:val="20"/>
                    </w:rPr>
                  </w:pPr>
                  <w:r>
                    <w:rPr>
                      <w:rFonts w:cs="Arial"/>
                      <w:sz w:val="20"/>
                    </w:rPr>
                    <w:t>De samlede miljøforhold</w:t>
                  </w:r>
                </w:p>
              </w:tc>
            </w:tr>
          </w:tbl>
          <w:p w14:paraId="06FC8682" w14:textId="77777777" w:rsidR="00DA39AD" w:rsidRPr="00DA39AD" w:rsidRDefault="00DA39AD" w:rsidP="00FB0D93">
            <w:pPr>
              <w:ind w:left="0"/>
              <w:rPr>
                <w:sz w:val="20"/>
              </w:rPr>
            </w:pPr>
            <w:r>
              <w:rPr>
                <w:sz w:val="20"/>
              </w:rPr>
              <w:t xml:space="preserve"> </w:t>
            </w:r>
          </w:p>
        </w:tc>
      </w:tr>
    </w:tbl>
    <w:p w14:paraId="1F395596" w14:textId="77777777" w:rsidR="00EE4037" w:rsidRDefault="00EE4037" w:rsidP="005354E1"/>
    <w:sectPr w:rsidR="00EE4037" w:rsidSect="003B60FF">
      <w:headerReference w:type="default" r:id="rId8"/>
      <w:footerReference w:type="even" r:id="rId9"/>
      <w:footerReference w:type="default" r:id="rId10"/>
      <w:headerReference w:type="first" r:id="rId11"/>
      <w:footerReference w:type="first" r:id="rId12"/>
      <w:pgSz w:w="11907" w:h="16840" w:code="9"/>
      <w:pgMar w:top="2127" w:right="992" w:bottom="1135" w:left="1134" w:header="708" w:footer="402" w:gutter="0"/>
      <w:paperSrc w:other="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BA037" w14:textId="77777777" w:rsidR="006C663C" w:rsidRDefault="006C663C">
      <w:r>
        <w:separator/>
      </w:r>
    </w:p>
    <w:p w14:paraId="47FE3F63" w14:textId="77777777" w:rsidR="006C663C" w:rsidRDefault="006C663C"/>
  </w:endnote>
  <w:endnote w:type="continuationSeparator" w:id="0">
    <w:p w14:paraId="4D1A31B7" w14:textId="77777777" w:rsidR="006C663C" w:rsidRDefault="006C663C">
      <w:r>
        <w:continuationSeparator/>
      </w:r>
    </w:p>
    <w:p w14:paraId="00F20756" w14:textId="77777777" w:rsidR="006C663C" w:rsidRDefault="006C6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BB04" w14:textId="77777777" w:rsidR="00B60C28" w:rsidRDefault="00B60C28">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ED778EB" w14:textId="77777777" w:rsidR="00B60C28" w:rsidRDefault="00B60C28">
    <w:pPr>
      <w:pStyle w:val="Sidefod"/>
      <w:ind w:right="360" w:firstLine="360"/>
    </w:pPr>
  </w:p>
  <w:p w14:paraId="2B46C1DD" w14:textId="77777777" w:rsidR="00475B87" w:rsidRDefault="00475B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519148"/>
      <w:docPartObj>
        <w:docPartGallery w:val="Page Numbers (Bottom of Page)"/>
        <w:docPartUnique/>
      </w:docPartObj>
    </w:sdtPr>
    <w:sdtContent>
      <w:p w14:paraId="01045C4E" w14:textId="77777777" w:rsidR="00475B87" w:rsidRDefault="006D6479" w:rsidP="006D6479">
        <w:pPr>
          <w:ind w:left="0"/>
        </w:pPr>
        <w:r>
          <w:rPr>
            <w:noProof/>
            <w:lang w:eastAsia="da-DK"/>
          </w:rPr>
          <mc:AlternateContent>
            <mc:Choice Requires="wpg">
              <w:drawing>
                <wp:anchor distT="0" distB="0" distL="114300" distR="114300" simplePos="0" relativeHeight="251660288" behindDoc="0" locked="0" layoutInCell="1" allowOverlap="1" wp14:anchorId="0D6954E8" wp14:editId="1CEAF6AA">
                  <wp:simplePos x="0" y="0"/>
                  <wp:positionH relativeFrom="page">
                    <wp:align>center</wp:align>
                  </wp:positionH>
                  <wp:positionV relativeFrom="bottomMargin">
                    <wp:align>center</wp:align>
                  </wp:positionV>
                  <wp:extent cx="7753350" cy="190500"/>
                  <wp:effectExtent l="9525" t="9525" r="9525" b="0"/>
                  <wp:wrapNone/>
                  <wp:docPr id="9" name="Grup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223DC" w14:textId="77777777" w:rsidR="006D6479" w:rsidRPr="006D6479" w:rsidRDefault="006D6479" w:rsidP="006D6479">
                                <w:pPr>
                                  <w:ind w:left="0"/>
                                  <w:jc w:val="center"/>
                                  <w:rPr>
                                    <w:sz w:val="16"/>
                                  </w:rPr>
                                </w:pPr>
                                <w:r w:rsidRPr="006D6479">
                                  <w:rPr>
                                    <w:sz w:val="16"/>
                                  </w:rPr>
                                  <w:fldChar w:fldCharType="begin"/>
                                </w:r>
                                <w:r w:rsidRPr="006D6479">
                                  <w:rPr>
                                    <w:sz w:val="16"/>
                                  </w:rPr>
                                  <w:instrText>PAGE    \* MERGEFORMAT</w:instrText>
                                </w:r>
                                <w:r w:rsidRPr="006D6479">
                                  <w:rPr>
                                    <w:sz w:val="16"/>
                                  </w:rPr>
                                  <w:fldChar w:fldCharType="separate"/>
                                </w:r>
                                <w:r w:rsidR="00DA39AD" w:rsidRPr="00DA39AD">
                                  <w:rPr>
                                    <w:noProof/>
                                    <w:color w:val="8C8C8C" w:themeColor="background1" w:themeShade="8C"/>
                                    <w:sz w:val="16"/>
                                  </w:rPr>
                                  <w:t>2</w:t>
                                </w:r>
                                <w:r w:rsidRPr="006D6479">
                                  <w:rPr>
                                    <w:color w:val="8C8C8C" w:themeColor="background1" w:themeShade="8C"/>
                                    <w:sz w:val="16"/>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D6954E8" id="Gruppe 9" o:spid="_x0000_s1026" style="position:absolute;left:0;text-align:left;margin-left:0;margin-top:0;width:61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3sgy+ewMAAHkKAAAOAAAAAAAAAAAAAAAAAC4CAABkcnMvZTJvRG9jLnht&#10;bFBLAQItABQABgAIAAAAIQDwLbjk2wAAAAUBAAAPAAAAAAAAAAAAAAAAANUFAABkcnMvZG93bnJl&#10;di54bWxQSwUGAAAAAAQABADzAAAA3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6C223DC" w14:textId="77777777" w:rsidR="006D6479" w:rsidRPr="006D6479" w:rsidRDefault="006D6479" w:rsidP="006D6479">
                          <w:pPr>
                            <w:ind w:left="0"/>
                            <w:jc w:val="center"/>
                            <w:rPr>
                              <w:sz w:val="16"/>
                            </w:rPr>
                          </w:pPr>
                          <w:r w:rsidRPr="006D6479">
                            <w:rPr>
                              <w:sz w:val="16"/>
                            </w:rPr>
                            <w:fldChar w:fldCharType="begin"/>
                          </w:r>
                          <w:r w:rsidRPr="006D6479">
                            <w:rPr>
                              <w:sz w:val="16"/>
                            </w:rPr>
                            <w:instrText>PAGE    \* MERGEFORMAT</w:instrText>
                          </w:r>
                          <w:r w:rsidRPr="006D6479">
                            <w:rPr>
                              <w:sz w:val="16"/>
                            </w:rPr>
                            <w:fldChar w:fldCharType="separate"/>
                          </w:r>
                          <w:r w:rsidR="00DA39AD" w:rsidRPr="00DA39AD">
                            <w:rPr>
                              <w:noProof/>
                              <w:color w:val="8C8C8C" w:themeColor="background1" w:themeShade="8C"/>
                              <w:sz w:val="16"/>
                            </w:rPr>
                            <w:t>2</w:t>
                          </w:r>
                          <w:r w:rsidRPr="006D6479">
                            <w:rPr>
                              <w:color w:val="8C8C8C" w:themeColor="background1" w:themeShade="8C"/>
                              <w:sz w:val="16"/>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8422320"/>
      <w:docPartObj>
        <w:docPartGallery w:val="Page Numbers (Bottom of Page)"/>
        <w:docPartUnique/>
      </w:docPartObj>
    </w:sdtPr>
    <w:sdtContent>
      <w:p w14:paraId="6FA79D85" w14:textId="77777777" w:rsidR="006D6479" w:rsidRDefault="006D6479">
        <w:pPr>
          <w:pStyle w:val="Sidefod"/>
        </w:pPr>
        <w:r>
          <w:rPr>
            <w:noProof/>
            <w:lang w:eastAsia="da-DK"/>
          </w:rPr>
          <mc:AlternateContent>
            <mc:Choice Requires="wpg">
              <w:drawing>
                <wp:anchor distT="0" distB="0" distL="114300" distR="114300" simplePos="0" relativeHeight="251662336" behindDoc="0" locked="0" layoutInCell="1" allowOverlap="1" wp14:anchorId="341468AD" wp14:editId="0E0090DD">
                  <wp:simplePos x="0" y="0"/>
                  <wp:positionH relativeFrom="page">
                    <wp:align>center</wp:align>
                  </wp:positionH>
                  <wp:positionV relativeFrom="bottomMargin">
                    <wp:align>center</wp:align>
                  </wp:positionV>
                  <wp:extent cx="7753350" cy="190500"/>
                  <wp:effectExtent l="9525" t="9525" r="9525" b="0"/>
                  <wp:wrapNone/>
                  <wp:docPr id="14"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E9AEB" w14:textId="77777777" w:rsidR="006D6479" w:rsidRPr="006D6479" w:rsidRDefault="006D6479" w:rsidP="006D6479">
                                <w:pPr>
                                  <w:ind w:left="0"/>
                                  <w:jc w:val="center"/>
                                  <w:rPr>
                                    <w:sz w:val="16"/>
                                  </w:rPr>
                                </w:pPr>
                                <w:r w:rsidRPr="006D6479">
                                  <w:rPr>
                                    <w:sz w:val="16"/>
                                  </w:rPr>
                                  <w:fldChar w:fldCharType="begin"/>
                                </w:r>
                                <w:r w:rsidRPr="006D6479">
                                  <w:rPr>
                                    <w:sz w:val="16"/>
                                  </w:rPr>
                                  <w:instrText>PAGE    \* MERGEFORMAT</w:instrText>
                                </w:r>
                                <w:r w:rsidRPr="006D6479">
                                  <w:rPr>
                                    <w:sz w:val="16"/>
                                  </w:rPr>
                                  <w:fldChar w:fldCharType="separate"/>
                                </w:r>
                                <w:r w:rsidR="00220C9D" w:rsidRPr="00220C9D">
                                  <w:rPr>
                                    <w:noProof/>
                                    <w:color w:val="8C8C8C" w:themeColor="background1" w:themeShade="8C"/>
                                    <w:sz w:val="16"/>
                                  </w:rPr>
                                  <w:t>1</w:t>
                                </w:r>
                                <w:r w:rsidRPr="006D6479">
                                  <w:rPr>
                                    <w:color w:val="8C8C8C" w:themeColor="background1" w:themeShade="8C"/>
                                    <w:sz w:val="16"/>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41468AD" id="Gruppe 14" o:spid="_x0000_s1031" style="position:absolute;left:0;text-align:left;margin-left:0;margin-top:0;width:610.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KCfAMAAIA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65E9AEB" w14:textId="77777777" w:rsidR="006D6479" w:rsidRPr="006D6479" w:rsidRDefault="006D6479" w:rsidP="006D6479">
                          <w:pPr>
                            <w:ind w:left="0"/>
                            <w:jc w:val="center"/>
                            <w:rPr>
                              <w:sz w:val="16"/>
                            </w:rPr>
                          </w:pPr>
                          <w:r w:rsidRPr="006D6479">
                            <w:rPr>
                              <w:sz w:val="16"/>
                            </w:rPr>
                            <w:fldChar w:fldCharType="begin"/>
                          </w:r>
                          <w:r w:rsidRPr="006D6479">
                            <w:rPr>
                              <w:sz w:val="16"/>
                            </w:rPr>
                            <w:instrText>PAGE    \* MERGEFORMAT</w:instrText>
                          </w:r>
                          <w:r w:rsidRPr="006D6479">
                            <w:rPr>
                              <w:sz w:val="16"/>
                            </w:rPr>
                            <w:fldChar w:fldCharType="separate"/>
                          </w:r>
                          <w:r w:rsidR="00220C9D" w:rsidRPr="00220C9D">
                            <w:rPr>
                              <w:noProof/>
                              <w:color w:val="8C8C8C" w:themeColor="background1" w:themeShade="8C"/>
                              <w:sz w:val="16"/>
                            </w:rPr>
                            <w:t>1</w:t>
                          </w:r>
                          <w:r w:rsidRPr="006D6479">
                            <w:rPr>
                              <w:color w:val="8C8C8C" w:themeColor="background1" w:themeShade="8C"/>
                              <w:sz w:val="16"/>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B7C09" w14:textId="77777777" w:rsidR="006C663C" w:rsidRDefault="006C663C">
      <w:r>
        <w:separator/>
      </w:r>
    </w:p>
    <w:p w14:paraId="178235E5" w14:textId="77777777" w:rsidR="006C663C" w:rsidRDefault="006C663C"/>
  </w:footnote>
  <w:footnote w:type="continuationSeparator" w:id="0">
    <w:p w14:paraId="19BEE54F" w14:textId="77777777" w:rsidR="006C663C" w:rsidRDefault="006C663C">
      <w:r>
        <w:continuationSeparator/>
      </w:r>
    </w:p>
    <w:p w14:paraId="4B6FCE5B" w14:textId="77777777" w:rsidR="006C663C" w:rsidRDefault="006C6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4043C" w14:textId="77777777" w:rsidR="00B60C28" w:rsidRDefault="00673DE2" w:rsidP="00673DE2">
    <w:pPr>
      <w:pStyle w:val="Sidehoved"/>
      <w:tabs>
        <w:tab w:val="clear" w:pos="9638"/>
        <w:tab w:val="right" w:pos="9781"/>
      </w:tabs>
      <w:rPr>
        <w:sz w:val="20"/>
      </w:rPr>
    </w:pPr>
    <w:r>
      <w:rPr>
        <w:noProof/>
        <w:sz w:val="20"/>
        <w:lang w:eastAsia="da-DK"/>
      </w:rPr>
      <w:drawing>
        <wp:anchor distT="0" distB="0" distL="114300" distR="114300" simplePos="0" relativeHeight="251663360" behindDoc="0" locked="0" layoutInCell="1" allowOverlap="1" wp14:anchorId="487CF791" wp14:editId="7D324AB7">
          <wp:simplePos x="0" y="0"/>
          <wp:positionH relativeFrom="column">
            <wp:posOffset>4847961</wp:posOffset>
          </wp:positionH>
          <wp:positionV relativeFrom="paragraph">
            <wp:posOffset>-208280</wp:posOffset>
          </wp:positionV>
          <wp:extent cx="342900" cy="472440"/>
          <wp:effectExtent l="0" t="0" r="0" b="3810"/>
          <wp:wrapNone/>
          <wp:docPr id="27" name="Billede 27" descr="Faab-Midt_vab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ab-Midt_vaben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r w:rsidR="00B60C28">
      <w:rPr>
        <w:sz w:val="20"/>
      </w:rPr>
      <w:t>Faaborg-Midtfyn</w:t>
    </w:r>
  </w:p>
  <w:p w14:paraId="2823213A" w14:textId="77777777" w:rsidR="00B60C28" w:rsidRDefault="00B60C28">
    <w:pPr>
      <w:pStyle w:val="Sidehoved"/>
      <w:tabs>
        <w:tab w:val="clear" w:pos="9638"/>
        <w:tab w:val="right" w:pos="9781"/>
      </w:tabs>
      <w:ind w:left="7513" w:hanging="7797"/>
      <w:rPr>
        <w:sz w:val="20"/>
      </w:rPr>
    </w:pPr>
  </w:p>
  <w:p w14:paraId="66BE8715" w14:textId="77777777" w:rsidR="00475B87" w:rsidRDefault="00475B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DF62F" w14:textId="77777777" w:rsidR="00B60C28" w:rsidRPr="00742BEF" w:rsidRDefault="00C83AC9" w:rsidP="00742BEF">
    <w:pPr>
      <w:pStyle w:val="Sidehoved"/>
      <w:tabs>
        <w:tab w:val="clear" w:pos="4819"/>
        <w:tab w:val="clear" w:pos="9638"/>
        <w:tab w:val="left" w:pos="3831"/>
      </w:tabs>
      <w:rPr>
        <w:rFonts w:cs="Arial"/>
        <w:b/>
      </w:rPr>
    </w:pPr>
    <w:r w:rsidRPr="00742BEF">
      <w:rPr>
        <w:rFonts w:cs="Arial"/>
        <w:b/>
        <w:noProof/>
        <w:sz w:val="20"/>
        <w:lang w:eastAsia="da-DK"/>
      </w:rPr>
      <w:drawing>
        <wp:anchor distT="0" distB="0" distL="114300" distR="114300" simplePos="0" relativeHeight="251657216" behindDoc="0" locked="0" layoutInCell="1" allowOverlap="1" wp14:anchorId="7D059BF0" wp14:editId="5B3C51A1">
          <wp:simplePos x="0" y="0"/>
          <wp:positionH relativeFrom="column">
            <wp:posOffset>4702810</wp:posOffset>
          </wp:positionH>
          <wp:positionV relativeFrom="paragraph">
            <wp:posOffset>635</wp:posOffset>
          </wp:positionV>
          <wp:extent cx="1554480" cy="1028700"/>
          <wp:effectExtent l="0" t="0" r="0" b="0"/>
          <wp:wrapSquare wrapText="bothSides"/>
          <wp:docPr id="28" name="Billede 28" descr="Faab-Mid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ab-Midt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BEF">
      <w:rPr>
        <w:rFonts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A41AF3"/>
    <w:multiLevelType w:val="hybridMultilevel"/>
    <w:tmpl w:val="BAB6682E"/>
    <w:lvl w:ilvl="0" w:tplc="14D0CE16">
      <w:start w:val="1"/>
      <w:numFmt w:val="bullet"/>
      <w:pStyle w:val="Listeafsni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D717DC"/>
    <w:multiLevelType w:val="hybridMultilevel"/>
    <w:tmpl w:val="12580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1C50A8C"/>
    <w:multiLevelType w:val="hybridMultilevel"/>
    <w:tmpl w:val="1B6A14C0"/>
    <w:lvl w:ilvl="0" w:tplc="D15A1788">
      <w:start w:val="16"/>
      <w:numFmt w:val="bullet"/>
      <w:lvlText w:val=""/>
      <w:lvlJc w:val="left"/>
      <w:pPr>
        <w:ind w:left="927" w:hanging="360"/>
      </w:pPr>
      <w:rPr>
        <w:rFonts w:ascii="Symbol" w:eastAsia="Times New Roman" w:hAnsi="Symbol"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5"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27232829">
    <w:abstractNumId w:val="1"/>
  </w:num>
  <w:num w:numId="2" w16cid:durableId="2103450983">
    <w:abstractNumId w:val="0"/>
  </w:num>
  <w:num w:numId="3" w16cid:durableId="1359816437">
    <w:abstractNumId w:val="5"/>
  </w:num>
  <w:num w:numId="4" w16cid:durableId="762797850">
    <w:abstractNumId w:val="4"/>
  </w:num>
  <w:num w:numId="5" w16cid:durableId="1270890047">
    <w:abstractNumId w:val="3"/>
  </w:num>
  <w:num w:numId="6" w16cid:durableId="14874794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1304"/>
  <w:autoHyphenation/>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EE"/>
    <w:rsid w:val="00052C46"/>
    <w:rsid w:val="000544CD"/>
    <w:rsid w:val="000B62AB"/>
    <w:rsid w:val="000D598D"/>
    <w:rsid w:val="000E1649"/>
    <w:rsid w:val="000F0159"/>
    <w:rsid w:val="00120795"/>
    <w:rsid w:val="00144A33"/>
    <w:rsid w:val="00153F0F"/>
    <w:rsid w:val="00186F52"/>
    <w:rsid w:val="001A432C"/>
    <w:rsid w:val="001B1EFD"/>
    <w:rsid w:val="001C39A1"/>
    <w:rsid w:val="002055AF"/>
    <w:rsid w:val="002110EA"/>
    <w:rsid w:val="00220C9D"/>
    <w:rsid w:val="002320E0"/>
    <w:rsid w:val="00237893"/>
    <w:rsid w:val="002437E2"/>
    <w:rsid w:val="00252F18"/>
    <w:rsid w:val="0027078D"/>
    <w:rsid w:val="00284681"/>
    <w:rsid w:val="00285699"/>
    <w:rsid w:val="00286DC9"/>
    <w:rsid w:val="00295A14"/>
    <w:rsid w:val="002C35B6"/>
    <w:rsid w:val="002D679F"/>
    <w:rsid w:val="00321B77"/>
    <w:rsid w:val="00325B79"/>
    <w:rsid w:val="00335B7B"/>
    <w:rsid w:val="00336F42"/>
    <w:rsid w:val="003542F5"/>
    <w:rsid w:val="003663C7"/>
    <w:rsid w:val="003B60FF"/>
    <w:rsid w:val="003D21B0"/>
    <w:rsid w:val="003D4A65"/>
    <w:rsid w:val="003D5C42"/>
    <w:rsid w:val="003E4F07"/>
    <w:rsid w:val="003F62C8"/>
    <w:rsid w:val="00420903"/>
    <w:rsid w:val="004531F1"/>
    <w:rsid w:val="00455535"/>
    <w:rsid w:val="004749C9"/>
    <w:rsid w:val="00475B87"/>
    <w:rsid w:val="004B046D"/>
    <w:rsid w:val="004E64BD"/>
    <w:rsid w:val="004F1948"/>
    <w:rsid w:val="004F2705"/>
    <w:rsid w:val="005354E1"/>
    <w:rsid w:val="005538C6"/>
    <w:rsid w:val="00563382"/>
    <w:rsid w:val="005866ED"/>
    <w:rsid w:val="0059414B"/>
    <w:rsid w:val="005A1010"/>
    <w:rsid w:val="005B398C"/>
    <w:rsid w:val="005C0423"/>
    <w:rsid w:val="005D2F4E"/>
    <w:rsid w:val="005E042E"/>
    <w:rsid w:val="005F0E39"/>
    <w:rsid w:val="00617F0C"/>
    <w:rsid w:val="00621284"/>
    <w:rsid w:val="00663D49"/>
    <w:rsid w:val="00673DE2"/>
    <w:rsid w:val="00686EF8"/>
    <w:rsid w:val="006C663C"/>
    <w:rsid w:val="006D6479"/>
    <w:rsid w:val="006D788E"/>
    <w:rsid w:val="006F31AE"/>
    <w:rsid w:val="006F73EF"/>
    <w:rsid w:val="00724FA4"/>
    <w:rsid w:val="007342E0"/>
    <w:rsid w:val="00735886"/>
    <w:rsid w:val="00742BEF"/>
    <w:rsid w:val="00745238"/>
    <w:rsid w:val="007537EF"/>
    <w:rsid w:val="00783960"/>
    <w:rsid w:val="00787657"/>
    <w:rsid w:val="007B3289"/>
    <w:rsid w:val="007D024A"/>
    <w:rsid w:val="007E0625"/>
    <w:rsid w:val="007E115A"/>
    <w:rsid w:val="007E5BEE"/>
    <w:rsid w:val="0081103B"/>
    <w:rsid w:val="00824808"/>
    <w:rsid w:val="0089092F"/>
    <w:rsid w:val="00896383"/>
    <w:rsid w:val="008B2D21"/>
    <w:rsid w:val="008D42B3"/>
    <w:rsid w:val="008E11DB"/>
    <w:rsid w:val="008F21E0"/>
    <w:rsid w:val="008F230E"/>
    <w:rsid w:val="00903070"/>
    <w:rsid w:val="009243D3"/>
    <w:rsid w:val="009435B5"/>
    <w:rsid w:val="00950929"/>
    <w:rsid w:val="00954A0C"/>
    <w:rsid w:val="00955145"/>
    <w:rsid w:val="00960B79"/>
    <w:rsid w:val="0097214D"/>
    <w:rsid w:val="00976056"/>
    <w:rsid w:val="009835D0"/>
    <w:rsid w:val="009A78D8"/>
    <w:rsid w:val="009D774D"/>
    <w:rsid w:val="009E0B3E"/>
    <w:rsid w:val="009E1D60"/>
    <w:rsid w:val="009E6388"/>
    <w:rsid w:val="00A10E0A"/>
    <w:rsid w:val="00A15654"/>
    <w:rsid w:val="00A24016"/>
    <w:rsid w:val="00A45568"/>
    <w:rsid w:val="00A63D73"/>
    <w:rsid w:val="00A654B1"/>
    <w:rsid w:val="00A65895"/>
    <w:rsid w:val="00A90B66"/>
    <w:rsid w:val="00AD7D84"/>
    <w:rsid w:val="00AE77C6"/>
    <w:rsid w:val="00B05F10"/>
    <w:rsid w:val="00B142D7"/>
    <w:rsid w:val="00B35149"/>
    <w:rsid w:val="00B36307"/>
    <w:rsid w:val="00B46B01"/>
    <w:rsid w:val="00B50A78"/>
    <w:rsid w:val="00B60C28"/>
    <w:rsid w:val="00B9336F"/>
    <w:rsid w:val="00BC70D2"/>
    <w:rsid w:val="00BE6F1B"/>
    <w:rsid w:val="00C3646E"/>
    <w:rsid w:val="00C51C00"/>
    <w:rsid w:val="00C53E91"/>
    <w:rsid w:val="00C771CA"/>
    <w:rsid w:val="00C772B6"/>
    <w:rsid w:val="00C8195E"/>
    <w:rsid w:val="00C83AC9"/>
    <w:rsid w:val="00C91990"/>
    <w:rsid w:val="00CB61D2"/>
    <w:rsid w:val="00CC290A"/>
    <w:rsid w:val="00CD3A33"/>
    <w:rsid w:val="00CD4C13"/>
    <w:rsid w:val="00CD7F8A"/>
    <w:rsid w:val="00CF21E4"/>
    <w:rsid w:val="00D03C88"/>
    <w:rsid w:val="00D25ED6"/>
    <w:rsid w:val="00D40BEA"/>
    <w:rsid w:val="00D439A5"/>
    <w:rsid w:val="00D47594"/>
    <w:rsid w:val="00DA31C7"/>
    <w:rsid w:val="00DA39AD"/>
    <w:rsid w:val="00DA5AED"/>
    <w:rsid w:val="00DF5E45"/>
    <w:rsid w:val="00E23E5C"/>
    <w:rsid w:val="00E4212B"/>
    <w:rsid w:val="00E4532B"/>
    <w:rsid w:val="00E47BC1"/>
    <w:rsid w:val="00E713E5"/>
    <w:rsid w:val="00E726EE"/>
    <w:rsid w:val="00E911DE"/>
    <w:rsid w:val="00E973C3"/>
    <w:rsid w:val="00EB3422"/>
    <w:rsid w:val="00EC24EE"/>
    <w:rsid w:val="00EE4037"/>
    <w:rsid w:val="00EF7952"/>
    <w:rsid w:val="00F3548B"/>
    <w:rsid w:val="00F77773"/>
    <w:rsid w:val="00FA2591"/>
    <w:rsid w:val="00FA5B25"/>
    <w:rsid w:val="00FB0D93"/>
    <w:rsid w:val="00FD35F4"/>
    <w:rsid w:val="00FE58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4CAC89D"/>
  <w15:chartTrackingRefBased/>
  <w15:docId w15:val="{98DD194C-34DB-4311-BD3E-65E86D1C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77"/>
    <w:pPr>
      <w:ind w:left="567"/>
      <w:jc w:val="both"/>
    </w:pPr>
    <w:rPr>
      <w:rFonts w:ascii="Arial" w:hAnsi="Arial"/>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qFormat/>
    <w:rsid w:val="003D5C42"/>
    <w:pPr>
      <w:keepNext/>
      <w:spacing w:before="360" w:after="60"/>
      <w:outlineLvl w:val="1"/>
    </w:pPr>
    <w:rPr>
      <w:b/>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semiHidden/>
    <w:pPr>
      <w:tabs>
        <w:tab w:val="center" w:pos="4819"/>
        <w:tab w:val="right" w:pos="9638"/>
      </w:tabs>
    </w:pPr>
  </w:style>
  <w:style w:type="paragraph" w:styleId="Brdtekstindrykning">
    <w:name w:val="Body Text Indent"/>
    <w:basedOn w:val="Normal"/>
    <w:semiHidden/>
    <w:pPr>
      <w:ind w:left="1304"/>
    </w:pPr>
  </w:style>
  <w:style w:type="paragraph" w:styleId="Brdtekstindrykning2">
    <w:name w:val="Body Text Indent 2"/>
    <w:basedOn w:val="Normal"/>
    <w:semiHidden/>
  </w:style>
  <w:style w:type="paragraph" w:styleId="Brdtekstindrykning3">
    <w:name w:val="Body Text Indent 3"/>
    <w:basedOn w:val="Normal"/>
    <w:semiHidden/>
    <w:rPr>
      <w:b/>
    </w:rPr>
  </w:style>
  <w:style w:type="paragraph" w:styleId="Brdtekst">
    <w:name w:val="Body Text"/>
    <w:basedOn w:val="Normal"/>
    <w:semiHidden/>
    <w:pPr>
      <w:ind w:left="0"/>
    </w:pPr>
  </w:style>
  <w:style w:type="paragraph" w:styleId="Bloktekst">
    <w:name w:val="Block Text"/>
    <w:basedOn w:val="Normal"/>
    <w:semiHidden/>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semiHidden/>
    <w:rPr>
      <w:color w:val="0000FF"/>
      <w:u w:val="single"/>
    </w:rPr>
  </w:style>
  <w:style w:type="character" w:customStyle="1" w:styleId="BesgtHyperlink">
    <w:name w:val="BesøgtHyperlink"/>
    <w:semiHidden/>
    <w:rPr>
      <w:color w:val="800080"/>
      <w:u w:val="single"/>
    </w:rPr>
  </w:style>
  <w:style w:type="paragraph" w:styleId="Brdtekst2">
    <w:name w:val="Body Text 2"/>
    <w:basedOn w:val="Normal"/>
    <w:semiHidden/>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link w:val="MarkeringsbobletekstTegn"/>
    <w:uiPriority w:val="99"/>
    <w:semiHidden/>
    <w:unhideWhenUsed/>
    <w:rsid w:val="00CF21E4"/>
    <w:rPr>
      <w:rFonts w:ascii="Segoe UI" w:hAnsi="Segoe UI" w:cs="Segoe UI"/>
      <w:sz w:val="18"/>
      <w:szCs w:val="18"/>
    </w:rPr>
  </w:style>
  <w:style w:type="character" w:customStyle="1" w:styleId="MarkeringsbobletekstTegn">
    <w:name w:val="Markeringsbobletekst Tegn"/>
    <w:link w:val="Markeringsbobletekst"/>
    <w:uiPriority w:val="99"/>
    <w:semiHidden/>
    <w:rsid w:val="00CF21E4"/>
    <w:rPr>
      <w:rFonts w:ascii="Segoe UI" w:hAnsi="Segoe UI" w:cs="Segoe UI"/>
      <w:sz w:val="18"/>
      <w:szCs w:val="18"/>
      <w:lang w:eastAsia="en-US"/>
    </w:rPr>
  </w:style>
  <w:style w:type="table" w:styleId="Tabel-Gitter">
    <w:name w:val="Table Grid"/>
    <w:basedOn w:val="Tabel-Normal"/>
    <w:uiPriority w:val="59"/>
    <w:rsid w:val="00AD7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9435B5"/>
    <w:rPr>
      <w:b/>
      <w:bCs/>
    </w:rPr>
  </w:style>
  <w:style w:type="character" w:customStyle="1" w:styleId="KommentartekstTegn">
    <w:name w:val="Kommentartekst Tegn"/>
    <w:basedOn w:val="Standardskrifttypeiafsnit"/>
    <w:link w:val="Kommentartekst"/>
    <w:semiHidden/>
    <w:rsid w:val="009435B5"/>
    <w:rPr>
      <w:rFonts w:ascii="Arial" w:hAnsi="Arial"/>
      <w:lang w:eastAsia="en-US"/>
    </w:rPr>
  </w:style>
  <w:style w:type="character" w:customStyle="1" w:styleId="KommentaremneTegn">
    <w:name w:val="Kommentaremne Tegn"/>
    <w:basedOn w:val="KommentartekstTegn"/>
    <w:link w:val="Kommentaremne"/>
    <w:uiPriority w:val="99"/>
    <w:semiHidden/>
    <w:rsid w:val="009435B5"/>
    <w:rPr>
      <w:rFonts w:ascii="Arial" w:hAnsi="Arial"/>
      <w:b/>
      <w:bCs/>
      <w:lang w:eastAsia="en-US"/>
    </w:rPr>
  </w:style>
  <w:style w:type="paragraph" w:styleId="Listeafsnit">
    <w:name w:val="List Paragraph"/>
    <w:basedOn w:val="Normal"/>
    <w:uiPriority w:val="34"/>
    <w:qFormat/>
    <w:rsid w:val="00E911DE"/>
    <w:pPr>
      <w:numPr>
        <w:numId w:val="6"/>
      </w:numPr>
      <w:tabs>
        <w:tab w:val="left" w:pos="969"/>
      </w:tabs>
      <w:ind w:left="261" w:hanging="176"/>
      <w:contextualSpacing/>
      <w:jc w:val="lef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4080-0861-412E-8A37-280AC9B1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1</Pages>
  <Words>235</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dc:description/>
  <cp:lastModifiedBy>Dorthe Jørstad (dojoe)</cp:lastModifiedBy>
  <cp:revision>2</cp:revision>
  <cp:lastPrinted>2017-05-24T06:35:00Z</cp:lastPrinted>
  <dcterms:created xsi:type="dcterms:W3CDTF">2024-10-29T06:38:00Z</dcterms:created>
  <dcterms:modified xsi:type="dcterms:W3CDTF">2024-10-29T06:38:00Z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1812689262</vt:i4>
  </property>
  <property fmtid="{D5CDD505-2E9C-101B-9397-08002B2CF9AE}" pid="3" name="_EmailSubject">
    <vt:lpwstr>Tilsynsrapporterne på prøve</vt:lpwstr>
  </property>
  <property fmtid="{D5CDD505-2E9C-101B-9397-08002B2CF9AE}" pid="4" name="_AuthorEmail">
    <vt:lpwstr>lea@geokon.dk</vt:lpwstr>
  </property>
  <property fmtid="{D5CDD505-2E9C-101B-9397-08002B2CF9AE}" pid="5" name="_AuthorEmailDisplayName">
    <vt:lpwstr>Lea Taggaard</vt:lpwstr>
  </property>
  <property fmtid="{D5CDD505-2E9C-101B-9397-08002B2CF9AE}" pid="6" name="_ReviewingToolsShownOnce">
    <vt:lpwstr/>
  </property>
</Properties>
</file>