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5CD" w:rsidRPr="001C05CD" w:rsidRDefault="001C05CD" w:rsidP="001C05CD">
      <w:pPr>
        <w:spacing w:before="1680" w:after="0" w:line="312" w:lineRule="auto"/>
        <w:jc w:val="both"/>
        <w:rPr>
          <w:rFonts w:ascii="Arial" w:eastAsia="Times New Roman" w:hAnsi="Arial" w:cs="Times New Roman"/>
          <w:szCs w:val="20"/>
          <w:lang w:eastAsia="da-DK"/>
        </w:rPr>
      </w:pPr>
      <w:r w:rsidRPr="001C05CD">
        <w:rPr>
          <w:rFonts w:ascii="Arial" w:eastAsia="Times New Roman" w:hAnsi="Arial" w:cs="Times New Roman"/>
          <w:noProof/>
          <w:szCs w:val="20"/>
        </w:rPr>
        <mc:AlternateContent>
          <mc:Choice Requires="wps">
            <w:drawing>
              <wp:anchor distT="0" distB="0" distL="114300" distR="114300" simplePos="0" relativeHeight="251659264" behindDoc="0" locked="0" layoutInCell="1" allowOverlap="1">
                <wp:simplePos x="0" y="0"/>
                <wp:positionH relativeFrom="column">
                  <wp:posOffset>3582035</wp:posOffset>
                </wp:positionH>
                <wp:positionV relativeFrom="paragraph">
                  <wp:posOffset>-146685</wp:posOffset>
                </wp:positionV>
                <wp:extent cx="2752725" cy="827405"/>
                <wp:effectExtent l="0" t="1905" r="0" b="0"/>
                <wp:wrapNone/>
                <wp:docPr id="5" name="Tekstfel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827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5CD" w:rsidRDefault="001C05CD" w:rsidP="001C05CD">
                            <w:r w:rsidRPr="00185878">
                              <w:rPr>
                                <w:noProof/>
                              </w:rPr>
                              <w:drawing>
                                <wp:inline distT="0" distB="0" distL="0" distR="0" wp14:anchorId="72C4067E" wp14:editId="653A09C1">
                                  <wp:extent cx="2647950" cy="75438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3521" cy="75596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felt 5" o:spid="_x0000_s1026" type="#_x0000_t202" style="position:absolute;left:0;text-align:left;margin-left:282.05pt;margin-top:-11.55pt;width:216.75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" stroked="f">
                <v:textbox>
                  <w:txbxContent>
                    <w:p w:rsidR="001C05CD" w:rsidRDefault="001C05CD" w:rsidP="001C05CD">
                      <w:r w:rsidRPr="00185878">
                        <w:rPr>
                          <w:noProof/>
                        </w:rPr>
                        <w:drawing>
                          <wp:inline distT="0" distB="0" distL="0" distR="0" wp14:anchorId="72C4067E" wp14:editId="653A09C1">
                            <wp:extent cx="2647950" cy="75438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3521" cy="755967"/>
                                    </a:xfrm>
                                    <a:prstGeom prst="rect">
                                      <a:avLst/>
                                    </a:prstGeom>
                                    <a:noFill/>
                                    <a:ln>
                                      <a:noFill/>
                                    </a:ln>
                                  </pic:spPr>
                                </pic:pic>
                              </a:graphicData>
                            </a:graphic>
                          </wp:inline>
                        </w:drawing>
                      </w:r>
                    </w:p>
                  </w:txbxContent>
                </v:textbox>
              </v:shape>
            </w:pict>
          </mc:Fallback>
        </mc:AlternateContent>
      </w:r>
    </w:p>
    <w:p w:rsidR="001C05CD" w:rsidRPr="001C05CD" w:rsidRDefault="001C05CD" w:rsidP="001C05CD">
      <w:pPr>
        <w:spacing w:after="0" w:line="312" w:lineRule="auto"/>
        <w:jc w:val="both"/>
        <w:rPr>
          <w:rFonts w:ascii="Arial" w:eastAsia="Times New Roman" w:hAnsi="Arial" w:cs="Times New Roman"/>
          <w:szCs w:val="20"/>
          <w:lang w:eastAsia="da-DK"/>
        </w:rPr>
      </w:pPr>
    </w:p>
    <w:p w:rsidR="001C05CD" w:rsidRPr="001C05CD" w:rsidRDefault="001C05CD" w:rsidP="001C05CD">
      <w:pPr>
        <w:spacing w:after="0" w:line="312" w:lineRule="auto"/>
        <w:jc w:val="both"/>
        <w:rPr>
          <w:rFonts w:ascii="Arial" w:eastAsia="Times New Roman" w:hAnsi="Arial" w:cs="Times New Roman"/>
          <w:szCs w:val="20"/>
          <w:lang w:eastAsia="da-DK"/>
        </w:rPr>
      </w:pPr>
    </w:p>
    <w:p w:rsidR="001C05CD" w:rsidRPr="001C05CD" w:rsidRDefault="001C05CD" w:rsidP="001C05CD">
      <w:pPr>
        <w:spacing w:after="0" w:line="312" w:lineRule="auto"/>
        <w:jc w:val="right"/>
        <w:rPr>
          <w:rFonts w:ascii="Arial" w:eastAsia="Times New Roman" w:hAnsi="Arial" w:cs="Times New Roman"/>
          <w:szCs w:val="20"/>
          <w:lang w:eastAsia="da-DK"/>
        </w:rPr>
      </w:pPr>
      <w:r w:rsidRPr="001C05CD">
        <w:rPr>
          <w:rFonts w:ascii="Arial" w:eastAsia="Times New Roman" w:hAnsi="Arial" w:cs="Times New Roman"/>
          <w:szCs w:val="20"/>
          <w:lang w:eastAsia="da-DK"/>
        </w:rPr>
        <w:t xml:space="preserve"> </w:t>
      </w:r>
      <w:r w:rsidRPr="001C05CD">
        <w:rPr>
          <w:rFonts w:ascii="Arial" w:eastAsia="Times New Roman" w:hAnsi="Arial" w:cs="Times New Roman"/>
          <w:b/>
          <w:szCs w:val="20"/>
          <w:lang w:eastAsia="da-DK"/>
        </w:rPr>
        <w:t>Dato:</w:t>
      </w:r>
      <w:r w:rsidRPr="001C05CD">
        <w:rPr>
          <w:rFonts w:ascii="Arial" w:eastAsia="Times New Roman" w:hAnsi="Arial" w:cs="Times New Roman"/>
          <w:szCs w:val="20"/>
          <w:lang w:eastAsia="da-DK"/>
        </w:rPr>
        <w:t xml:space="preserve"> 25-09-2019</w:t>
      </w:r>
    </w:p>
    <w:p w:rsidR="001C05CD" w:rsidRPr="001C05CD" w:rsidRDefault="001C05CD" w:rsidP="001C05CD">
      <w:pPr>
        <w:spacing w:after="0" w:line="312" w:lineRule="auto"/>
        <w:jc w:val="right"/>
        <w:rPr>
          <w:rFonts w:ascii="Arial" w:eastAsia="Times New Roman" w:hAnsi="Arial" w:cs="Times New Roman"/>
          <w:szCs w:val="20"/>
          <w:lang w:eastAsia="da-DK"/>
        </w:rPr>
      </w:pPr>
      <w:proofErr w:type="spellStart"/>
      <w:r w:rsidRPr="001C05CD">
        <w:rPr>
          <w:rFonts w:ascii="Arial" w:eastAsia="Times New Roman" w:hAnsi="Arial" w:cs="Times New Roman"/>
          <w:b/>
          <w:szCs w:val="20"/>
          <w:lang w:eastAsia="da-DK"/>
        </w:rPr>
        <w:t>Sagsnr</w:t>
      </w:r>
      <w:proofErr w:type="spellEnd"/>
      <w:r w:rsidRPr="001C05CD">
        <w:rPr>
          <w:rFonts w:ascii="Arial" w:eastAsia="Times New Roman" w:hAnsi="Arial" w:cs="Times New Roman"/>
          <w:b/>
          <w:szCs w:val="20"/>
          <w:lang w:eastAsia="da-DK"/>
        </w:rPr>
        <w:t>:</w:t>
      </w:r>
      <w:r w:rsidRPr="001C05CD">
        <w:rPr>
          <w:rFonts w:ascii="Arial" w:eastAsia="Times New Roman" w:hAnsi="Arial" w:cs="Times New Roman"/>
          <w:szCs w:val="20"/>
          <w:lang w:eastAsia="da-DK"/>
        </w:rPr>
        <w:t xml:space="preserve"> 09.00.00-K08-32-19</w:t>
      </w:r>
    </w:p>
    <w:p w:rsidR="001C05CD" w:rsidRPr="001C05CD" w:rsidRDefault="001C05CD" w:rsidP="001C05CD">
      <w:pPr>
        <w:spacing w:line="256" w:lineRule="auto"/>
        <w:rPr>
          <w:rFonts w:ascii="Calibri" w:eastAsia="Calibri" w:hAnsi="Calibri" w:cs="Times New Roman"/>
          <w:b/>
          <w:sz w:val="28"/>
          <w:szCs w:val="28"/>
        </w:rPr>
      </w:pPr>
    </w:p>
    <w:p w:rsidR="001C05CD" w:rsidRPr="001C05CD" w:rsidRDefault="001C05CD" w:rsidP="001C05CD">
      <w:pPr>
        <w:spacing w:line="256" w:lineRule="auto"/>
        <w:rPr>
          <w:rFonts w:ascii="Calibri" w:eastAsia="Calibri" w:hAnsi="Calibri" w:cs="Times New Roman"/>
          <w:b/>
          <w:sz w:val="28"/>
          <w:szCs w:val="28"/>
        </w:rPr>
      </w:pPr>
      <w:r w:rsidRPr="001C05CD">
        <w:rPr>
          <w:rFonts w:ascii="Calibri" w:eastAsia="Calibri" w:hAnsi="Calibri" w:cs="Times New Roman"/>
          <w:b/>
          <w:sz w:val="28"/>
          <w:szCs w:val="28"/>
        </w:rPr>
        <w:t>Miljøtilsyn d. 19. september 2019</w:t>
      </w:r>
    </w:p>
    <w:p w:rsidR="001C05CD" w:rsidRPr="001C05CD" w:rsidRDefault="001C05CD" w:rsidP="001C05CD">
      <w:pPr>
        <w:spacing w:line="256" w:lineRule="auto"/>
        <w:rPr>
          <w:rFonts w:ascii="Calibri" w:eastAsia="Calibri" w:hAnsi="Calibri" w:cs="Times New Roman"/>
          <w:b/>
          <w:sz w:val="28"/>
          <w:szCs w:val="28"/>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4A0" w:firstRow="1" w:lastRow="0" w:firstColumn="1" w:lastColumn="0" w:noHBand="0" w:noVBand="1"/>
      </w:tblPr>
      <w:tblGrid>
        <w:gridCol w:w="4395"/>
        <w:gridCol w:w="283"/>
        <w:gridCol w:w="1730"/>
        <w:gridCol w:w="3231"/>
      </w:tblGrid>
      <w:tr w:rsidR="001C05CD" w:rsidRPr="001C05CD" w:rsidTr="005F473D">
        <w:trPr>
          <w:cantSplit/>
          <w:trHeight w:val="362"/>
        </w:trPr>
        <w:tc>
          <w:tcPr>
            <w:tcW w:w="6408"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1C05CD" w:rsidRPr="001C05CD" w:rsidRDefault="001C05CD" w:rsidP="001C05CD">
            <w:pPr>
              <w:spacing w:line="256" w:lineRule="auto"/>
              <w:rPr>
                <w:rFonts w:ascii="Calibri" w:eastAsia="Calibri" w:hAnsi="Calibri" w:cs="Times New Roman"/>
                <w:b/>
                <w:sz w:val="28"/>
                <w:szCs w:val="28"/>
              </w:rPr>
            </w:pPr>
            <w:r w:rsidRPr="001C05CD">
              <w:rPr>
                <w:rFonts w:ascii="Calibri" w:eastAsia="Calibri" w:hAnsi="Calibri" w:cs="Times New Roman"/>
                <w:b/>
                <w:sz w:val="28"/>
                <w:szCs w:val="28"/>
              </w:rPr>
              <w:t>Virksomhed: Georg Jensen A/S</w:t>
            </w:r>
          </w:p>
        </w:tc>
        <w:tc>
          <w:tcPr>
            <w:tcW w:w="3231"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C05CD" w:rsidRPr="001C05CD" w:rsidRDefault="001C05CD" w:rsidP="001C05CD">
            <w:pPr>
              <w:spacing w:line="256" w:lineRule="auto"/>
              <w:rPr>
                <w:rFonts w:ascii="Calibri" w:eastAsia="Calibri" w:hAnsi="Calibri" w:cs="Times New Roman"/>
                <w:b/>
                <w:sz w:val="28"/>
                <w:szCs w:val="28"/>
              </w:rPr>
            </w:pPr>
            <w:r w:rsidRPr="001C05CD">
              <w:rPr>
                <w:rFonts w:ascii="Calibri" w:eastAsia="Calibri" w:hAnsi="Calibri" w:cs="Times New Roman"/>
                <w:b/>
                <w:sz w:val="28"/>
                <w:szCs w:val="28"/>
              </w:rPr>
              <w:t>Tilsynsdato: 19. september 2019</w:t>
            </w:r>
          </w:p>
        </w:tc>
      </w:tr>
      <w:tr w:rsidR="001C05CD" w:rsidRPr="001C05CD" w:rsidTr="005F473D">
        <w:trPr>
          <w:cantSplit/>
          <w:trHeight w:val="350"/>
        </w:trPr>
        <w:tc>
          <w:tcPr>
            <w:tcW w:w="4678" w:type="dxa"/>
            <w:gridSpan w:val="2"/>
            <w:tcBorders>
              <w:top w:val="single" w:sz="4" w:space="0" w:color="auto"/>
              <w:left w:val="single" w:sz="4" w:space="0" w:color="auto"/>
              <w:bottom w:val="single" w:sz="4" w:space="0" w:color="auto"/>
              <w:right w:val="nil"/>
            </w:tcBorders>
            <w:shd w:val="clear" w:color="auto" w:fill="F3F3F3"/>
            <w:vAlign w:val="center"/>
            <w:hideMark/>
          </w:tcPr>
          <w:p w:rsidR="001C05CD" w:rsidRPr="001C05CD" w:rsidRDefault="001C05CD" w:rsidP="001C05CD">
            <w:pPr>
              <w:spacing w:line="256" w:lineRule="auto"/>
              <w:rPr>
                <w:rFonts w:ascii="Calibri" w:eastAsia="Calibri" w:hAnsi="Calibri" w:cs="Times New Roman"/>
                <w:b/>
                <w:sz w:val="28"/>
                <w:szCs w:val="28"/>
              </w:rPr>
            </w:pPr>
            <w:r w:rsidRPr="001C05CD">
              <w:rPr>
                <w:rFonts w:ascii="Calibri" w:eastAsia="Calibri" w:hAnsi="Calibri" w:cs="Times New Roman"/>
                <w:b/>
                <w:sz w:val="28"/>
                <w:szCs w:val="28"/>
              </w:rPr>
              <w:t>Adresse: Søndre Fasanvej 7, 2000 Frederiksberg</w:t>
            </w:r>
          </w:p>
        </w:tc>
        <w:tc>
          <w:tcPr>
            <w:tcW w:w="1730" w:type="dxa"/>
            <w:tcBorders>
              <w:top w:val="single" w:sz="4" w:space="0" w:color="auto"/>
              <w:left w:val="nil"/>
              <w:bottom w:val="single" w:sz="4" w:space="0" w:color="auto"/>
              <w:right w:val="single" w:sz="4" w:space="0" w:color="auto"/>
            </w:tcBorders>
            <w:shd w:val="clear" w:color="auto" w:fill="F3F3F3"/>
            <w:vAlign w:val="center"/>
            <w:hideMark/>
          </w:tcPr>
          <w:p w:rsidR="001C05CD" w:rsidRPr="001C05CD" w:rsidRDefault="001C05CD" w:rsidP="001C05CD">
            <w:pPr>
              <w:spacing w:line="256" w:lineRule="auto"/>
              <w:rPr>
                <w:rFonts w:ascii="Calibri" w:eastAsia="Calibri" w:hAnsi="Calibri" w:cs="Times New Roman"/>
                <w:b/>
                <w:sz w:val="28"/>
                <w:szCs w:val="28"/>
              </w:rPr>
            </w:pPr>
            <w:proofErr w:type="gramStart"/>
            <w:r w:rsidRPr="001C05CD">
              <w:rPr>
                <w:rFonts w:ascii="Calibri" w:eastAsia="Calibri" w:hAnsi="Calibri" w:cs="Times New Roman"/>
                <w:b/>
                <w:sz w:val="28"/>
                <w:szCs w:val="28"/>
              </w:rPr>
              <w:t>Matr. nr.</w:t>
            </w:r>
            <w:proofErr w:type="gramEnd"/>
            <w:r w:rsidRPr="001C05CD">
              <w:rPr>
                <w:rFonts w:ascii="Calibri" w:eastAsia="Calibri" w:hAnsi="Calibri" w:cs="Times New Roman"/>
                <w:b/>
                <w:sz w:val="28"/>
                <w:szCs w:val="28"/>
              </w:rPr>
              <w:t>: 26eq</w:t>
            </w:r>
          </w:p>
        </w:tc>
        <w:tc>
          <w:tcPr>
            <w:tcW w:w="3231"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C05CD" w:rsidRPr="001C05CD" w:rsidRDefault="001C05CD" w:rsidP="001C05CD">
            <w:pPr>
              <w:spacing w:line="256" w:lineRule="auto"/>
              <w:rPr>
                <w:rFonts w:ascii="Calibri" w:eastAsia="Calibri" w:hAnsi="Calibri" w:cs="Times New Roman"/>
                <w:b/>
                <w:sz w:val="28"/>
                <w:szCs w:val="28"/>
              </w:rPr>
            </w:pPr>
            <w:r w:rsidRPr="001C05CD">
              <w:rPr>
                <w:rFonts w:ascii="Calibri" w:eastAsia="Calibri" w:hAnsi="Calibri" w:cs="Times New Roman"/>
                <w:b/>
                <w:sz w:val="28"/>
                <w:szCs w:val="28"/>
              </w:rPr>
              <w:t>CVR-nr.: 26573645</w:t>
            </w:r>
          </w:p>
        </w:tc>
      </w:tr>
      <w:tr w:rsidR="001C05CD" w:rsidRPr="001C05CD" w:rsidTr="005F473D">
        <w:trPr>
          <w:cantSplit/>
          <w:trHeight w:val="344"/>
        </w:trPr>
        <w:tc>
          <w:tcPr>
            <w:tcW w:w="6408"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1C05CD" w:rsidRPr="001C05CD" w:rsidRDefault="001C05CD" w:rsidP="001C05CD">
            <w:pPr>
              <w:spacing w:line="256" w:lineRule="auto"/>
              <w:rPr>
                <w:rFonts w:ascii="Calibri" w:eastAsia="Calibri" w:hAnsi="Calibri" w:cs="Times New Roman"/>
                <w:b/>
                <w:sz w:val="28"/>
                <w:szCs w:val="28"/>
              </w:rPr>
            </w:pPr>
            <w:r w:rsidRPr="001C05CD">
              <w:rPr>
                <w:rFonts w:ascii="Calibri" w:eastAsia="Calibri" w:hAnsi="Calibri" w:cs="Times New Roman"/>
                <w:b/>
                <w:sz w:val="28"/>
                <w:szCs w:val="28"/>
              </w:rPr>
              <w:t>Kontaktperson: Philip Mørch Lassen</w:t>
            </w:r>
          </w:p>
        </w:tc>
        <w:tc>
          <w:tcPr>
            <w:tcW w:w="3231"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C05CD" w:rsidRPr="001C05CD" w:rsidRDefault="001C05CD" w:rsidP="001C05CD">
            <w:pPr>
              <w:spacing w:line="256" w:lineRule="auto"/>
              <w:rPr>
                <w:rFonts w:ascii="Calibri" w:eastAsia="Calibri" w:hAnsi="Calibri" w:cs="Times New Roman"/>
                <w:b/>
                <w:sz w:val="28"/>
                <w:szCs w:val="28"/>
              </w:rPr>
            </w:pPr>
            <w:r w:rsidRPr="001C05CD">
              <w:rPr>
                <w:rFonts w:ascii="Calibri" w:eastAsia="Calibri" w:hAnsi="Calibri" w:cs="Times New Roman"/>
                <w:b/>
                <w:sz w:val="28"/>
                <w:szCs w:val="28"/>
              </w:rPr>
              <w:t>P-nr.: 1003149830</w:t>
            </w:r>
          </w:p>
        </w:tc>
      </w:tr>
      <w:tr w:rsidR="001C05CD" w:rsidRPr="001C05CD" w:rsidTr="005F473D">
        <w:trPr>
          <w:cantSplit/>
          <w:trHeight w:val="341"/>
        </w:trPr>
        <w:tc>
          <w:tcPr>
            <w:tcW w:w="6408"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1C05CD" w:rsidRPr="001C05CD" w:rsidRDefault="001C05CD" w:rsidP="001C05CD">
            <w:pPr>
              <w:spacing w:line="256" w:lineRule="auto"/>
              <w:rPr>
                <w:rFonts w:ascii="Calibri" w:eastAsia="Calibri" w:hAnsi="Calibri" w:cs="Times New Roman"/>
                <w:b/>
                <w:sz w:val="28"/>
                <w:szCs w:val="28"/>
              </w:rPr>
            </w:pPr>
            <w:r w:rsidRPr="001C05CD">
              <w:rPr>
                <w:rFonts w:ascii="Calibri" w:eastAsia="Calibri" w:hAnsi="Calibri" w:cs="Times New Roman"/>
                <w:b/>
                <w:sz w:val="28"/>
                <w:szCs w:val="28"/>
              </w:rPr>
              <w:t>Tlf.: 50 86 78 03</w:t>
            </w:r>
          </w:p>
        </w:tc>
        <w:tc>
          <w:tcPr>
            <w:tcW w:w="3231"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C05CD" w:rsidRPr="001C05CD" w:rsidRDefault="001C05CD" w:rsidP="001C05CD">
            <w:pPr>
              <w:spacing w:line="256" w:lineRule="auto"/>
              <w:rPr>
                <w:rFonts w:ascii="Calibri" w:eastAsia="Calibri" w:hAnsi="Calibri" w:cs="Times New Roman"/>
                <w:b/>
                <w:sz w:val="28"/>
                <w:szCs w:val="28"/>
              </w:rPr>
            </w:pPr>
            <w:r w:rsidRPr="001C05CD">
              <w:rPr>
                <w:rFonts w:ascii="Calibri" w:eastAsia="Calibri" w:hAnsi="Calibri" w:cs="Times New Roman"/>
                <w:b/>
                <w:sz w:val="28"/>
                <w:szCs w:val="28"/>
              </w:rPr>
              <w:t>Journal nr.: 09.00.00-K08-32-19</w:t>
            </w:r>
          </w:p>
        </w:tc>
      </w:tr>
      <w:tr w:rsidR="001C05CD" w:rsidRPr="001C05CD" w:rsidTr="005F473D">
        <w:trPr>
          <w:cantSplit/>
          <w:trHeight w:val="345"/>
        </w:trPr>
        <w:tc>
          <w:tcPr>
            <w:tcW w:w="439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C05CD" w:rsidRPr="001C05CD" w:rsidRDefault="001C05CD" w:rsidP="001C05CD">
            <w:pPr>
              <w:spacing w:line="256" w:lineRule="auto"/>
              <w:rPr>
                <w:rFonts w:ascii="Calibri" w:eastAsia="Calibri" w:hAnsi="Calibri" w:cs="Times New Roman"/>
                <w:b/>
                <w:sz w:val="28"/>
                <w:szCs w:val="28"/>
              </w:rPr>
            </w:pPr>
            <w:r w:rsidRPr="001C05CD">
              <w:rPr>
                <w:rFonts w:ascii="Calibri" w:eastAsia="Calibri" w:hAnsi="Calibri" w:cs="Times New Roman"/>
                <w:b/>
                <w:sz w:val="28"/>
                <w:szCs w:val="28"/>
              </w:rPr>
              <w:t>Virksomhedstype</w:t>
            </w:r>
          </w:p>
        </w:tc>
        <w:tc>
          <w:tcPr>
            <w:tcW w:w="5244"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1C05CD" w:rsidRPr="001C05CD" w:rsidRDefault="001C05CD" w:rsidP="001C05CD">
            <w:pPr>
              <w:spacing w:line="256" w:lineRule="auto"/>
              <w:rPr>
                <w:rFonts w:ascii="Calibri" w:eastAsia="Calibri" w:hAnsi="Calibri" w:cs="Times New Roman"/>
                <w:b/>
                <w:sz w:val="28"/>
                <w:szCs w:val="28"/>
              </w:rPr>
            </w:pPr>
            <w:r w:rsidRPr="001C05CD">
              <w:rPr>
                <w:rFonts w:ascii="Calibri" w:eastAsia="Calibri" w:hAnsi="Calibri" w:cs="Times New Roman"/>
                <w:b/>
                <w:sz w:val="28"/>
                <w:szCs w:val="28"/>
              </w:rPr>
              <w:t>Virksomhed med forarbejdning af ædelmetaller</w:t>
            </w:r>
          </w:p>
        </w:tc>
      </w:tr>
      <w:tr w:rsidR="001C05CD" w:rsidRPr="001C05CD" w:rsidTr="005F473D">
        <w:trPr>
          <w:cantSplit/>
          <w:trHeight w:val="345"/>
        </w:trPr>
        <w:tc>
          <w:tcPr>
            <w:tcW w:w="439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C05CD" w:rsidRPr="001C05CD" w:rsidRDefault="001C05CD" w:rsidP="001C05CD">
            <w:pPr>
              <w:spacing w:line="256" w:lineRule="auto"/>
              <w:rPr>
                <w:rFonts w:ascii="Calibri" w:eastAsia="Calibri" w:hAnsi="Calibri" w:cs="Times New Roman"/>
                <w:b/>
                <w:sz w:val="28"/>
                <w:szCs w:val="28"/>
              </w:rPr>
            </w:pPr>
            <w:r w:rsidRPr="001C05CD">
              <w:rPr>
                <w:rFonts w:ascii="Calibri" w:eastAsia="Calibri" w:hAnsi="Calibri" w:cs="Times New Roman"/>
                <w:b/>
                <w:sz w:val="28"/>
                <w:szCs w:val="28"/>
              </w:rPr>
              <w:t>Formålet med tilsynet</w:t>
            </w:r>
          </w:p>
        </w:tc>
        <w:tc>
          <w:tcPr>
            <w:tcW w:w="5244"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1C05CD" w:rsidRPr="001C05CD" w:rsidRDefault="001C05CD" w:rsidP="001C05CD">
            <w:pPr>
              <w:spacing w:line="256" w:lineRule="auto"/>
              <w:rPr>
                <w:rFonts w:ascii="Calibri" w:eastAsia="Calibri" w:hAnsi="Calibri" w:cs="Times New Roman"/>
                <w:b/>
                <w:sz w:val="28"/>
                <w:szCs w:val="28"/>
              </w:rPr>
            </w:pPr>
            <w:r w:rsidRPr="001C05CD">
              <w:rPr>
                <w:rFonts w:ascii="Calibri" w:eastAsia="Calibri" w:hAnsi="Calibri" w:cs="Times New Roman"/>
                <w:b/>
                <w:sz w:val="28"/>
                <w:szCs w:val="28"/>
              </w:rPr>
              <w:t xml:space="preserve">Basis tilsyn </w:t>
            </w:r>
          </w:p>
          <w:p w:rsidR="001C05CD" w:rsidRPr="001C05CD" w:rsidRDefault="001C05CD" w:rsidP="001C05CD">
            <w:pPr>
              <w:spacing w:line="256" w:lineRule="auto"/>
              <w:rPr>
                <w:rFonts w:ascii="Calibri" w:eastAsia="Calibri" w:hAnsi="Calibri" w:cs="Times New Roman"/>
                <w:b/>
                <w:sz w:val="28"/>
                <w:szCs w:val="28"/>
              </w:rPr>
            </w:pPr>
            <w:r w:rsidRPr="001C05CD">
              <w:rPr>
                <w:rFonts w:ascii="Calibri" w:eastAsia="Calibri" w:hAnsi="Calibri" w:cs="Times New Roman"/>
                <w:b/>
                <w:sz w:val="28"/>
                <w:szCs w:val="28"/>
              </w:rPr>
              <w:t>Gennemgang af virksomhedens miljøforhold samt kontrol af vilkår i miljøgodkendelsen.</w:t>
            </w:r>
          </w:p>
        </w:tc>
      </w:tr>
      <w:tr w:rsidR="001C05CD" w:rsidRPr="001C05CD" w:rsidTr="005F473D">
        <w:trPr>
          <w:cantSplit/>
          <w:trHeight w:val="345"/>
        </w:trPr>
        <w:tc>
          <w:tcPr>
            <w:tcW w:w="439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C05CD" w:rsidRPr="001C05CD" w:rsidRDefault="001C05CD" w:rsidP="001C05CD">
            <w:pPr>
              <w:spacing w:line="256" w:lineRule="auto"/>
              <w:rPr>
                <w:rFonts w:ascii="Calibri" w:eastAsia="Calibri" w:hAnsi="Calibri" w:cs="Times New Roman"/>
                <w:b/>
                <w:sz w:val="28"/>
                <w:szCs w:val="28"/>
              </w:rPr>
            </w:pPr>
            <w:r w:rsidRPr="001C05CD">
              <w:rPr>
                <w:rFonts w:ascii="Calibri" w:eastAsia="Calibri" w:hAnsi="Calibri" w:cs="Times New Roman"/>
                <w:b/>
                <w:sz w:val="28"/>
                <w:szCs w:val="28"/>
              </w:rPr>
              <w:t>Tilsynet blev foretaget som:</w:t>
            </w:r>
          </w:p>
        </w:tc>
        <w:tc>
          <w:tcPr>
            <w:tcW w:w="5244"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1C05CD" w:rsidRPr="001C05CD" w:rsidRDefault="001C05CD" w:rsidP="001C05CD">
            <w:pPr>
              <w:spacing w:line="256" w:lineRule="auto"/>
              <w:rPr>
                <w:rFonts w:ascii="Calibri" w:eastAsia="Calibri" w:hAnsi="Calibri" w:cs="Times New Roman"/>
                <w:b/>
                <w:sz w:val="28"/>
                <w:szCs w:val="28"/>
              </w:rPr>
            </w:pPr>
            <w:r w:rsidRPr="001C05CD">
              <w:rPr>
                <w:rFonts w:ascii="Calibri" w:eastAsia="Calibri" w:hAnsi="Calibri" w:cs="Times New Roman"/>
                <w:b/>
                <w:sz w:val="28"/>
                <w:szCs w:val="28"/>
              </w:rPr>
              <w:t>Varslet tilsyn</w:t>
            </w:r>
          </w:p>
        </w:tc>
      </w:tr>
      <w:tr w:rsidR="001C05CD" w:rsidRPr="001C05CD" w:rsidTr="005F473D">
        <w:trPr>
          <w:cantSplit/>
          <w:trHeight w:val="345"/>
        </w:trPr>
        <w:tc>
          <w:tcPr>
            <w:tcW w:w="4395" w:type="dxa"/>
            <w:tcBorders>
              <w:top w:val="single" w:sz="4" w:space="0" w:color="auto"/>
              <w:left w:val="single" w:sz="4" w:space="0" w:color="auto"/>
              <w:bottom w:val="single" w:sz="4" w:space="0" w:color="auto"/>
              <w:right w:val="single" w:sz="4" w:space="0" w:color="auto"/>
            </w:tcBorders>
            <w:shd w:val="clear" w:color="auto" w:fill="F3F3F3"/>
            <w:vAlign w:val="center"/>
          </w:tcPr>
          <w:p w:rsidR="001C05CD" w:rsidRPr="001C05CD" w:rsidRDefault="001C05CD" w:rsidP="001C05CD">
            <w:pPr>
              <w:spacing w:line="256" w:lineRule="auto"/>
              <w:rPr>
                <w:rFonts w:ascii="Calibri" w:eastAsia="Calibri" w:hAnsi="Calibri" w:cs="Times New Roman"/>
                <w:b/>
                <w:sz w:val="28"/>
                <w:szCs w:val="28"/>
              </w:rPr>
            </w:pPr>
            <w:r w:rsidRPr="001C05CD">
              <w:rPr>
                <w:rFonts w:ascii="Calibri" w:eastAsia="Calibri" w:hAnsi="Calibri" w:cs="Times New Roman"/>
                <w:b/>
                <w:sz w:val="28"/>
                <w:szCs w:val="28"/>
              </w:rPr>
              <w:t>Jordforurening</w:t>
            </w:r>
          </w:p>
          <w:p w:rsidR="001C05CD" w:rsidRPr="001C05CD" w:rsidRDefault="001C05CD" w:rsidP="001C05CD">
            <w:pPr>
              <w:spacing w:line="256" w:lineRule="auto"/>
              <w:rPr>
                <w:rFonts w:ascii="Calibri" w:eastAsia="Calibri" w:hAnsi="Calibri" w:cs="Times New Roman"/>
                <w:b/>
                <w:sz w:val="28"/>
                <w:szCs w:val="28"/>
              </w:rPr>
            </w:pPr>
          </w:p>
        </w:tc>
        <w:tc>
          <w:tcPr>
            <w:tcW w:w="5244"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1C05CD" w:rsidRPr="001C05CD" w:rsidRDefault="001C05CD" w:rsidP="001C05CD">
            <w:pPr>
              <w:spacing w:line="256" w:lineRule="auto"/>
              <w:rPr>
                <w:rFonts w:ascii="Calibri" w:eastAsia="Calibri" w:hAnsi="Calibri" w:cs="Times New Roman"/>
                <w:b/>
                <w:sz w:val="28"/>
                <w:szCs w:val="28"/>
              </w:rPr>
            </w:pPr>
            <w:r w:rsidRPr="001C05CD">
              <w:rPr>
                <w:rFonts w:ascii="Calibri" w:eastAsia="Calibri" w:hAnsi="Calibri" w:cs="Times New Roman"/>
                <w:b/>
                <w:sz w:val="28"/>
                <w:szCs w:val="28"/>
              </w:rPr>
              <w:t>Der er ikke konstateret synlig jordforurening ved tilsynet.</w:t>
            </w:r>
          </w:p>
        </w:tc>
      </w:tr>
      <w:tr w:rsidR="001C05CD" w:rsidRPr="001C05CD" w:rsidTr="005F473D">
        <w:trPr>
          <w:cantSplit/>
          <w:trHeight w:val="345"/>
        </w:trPr>
        <w:tc>
          <w:tcPr>
            <w:tcW w:w="439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C05CD" w:rsidRPr="001C05CD" w:rsidRDefault="001C05CD" w:rsidP="001C05CD">
            <w:pPr>
              <w:spacing w:line="256" w:lineRule="auto"/>
              <w:rPr>
                <w:rFonts w:ascii="Calibri" w:eastAsia="Calibri" w:hAnsi="Calibri" w:cs="Times New Roman"/>
                <w:b/>
                <w:sz w:val="28"/>
                <w:szCs w:val="28"/>
              </w:rPr>
            </w:pPr>
            <w:r w:rsidRPr="001C05CD">
              <w:rPr>
                <w:rFonts w:ascii="Calibri" w:eastAsia="Calibri" w:hAnsi="Calibri" w:cs="Times New Roman"/>
                <w:b/>
                <w:sz w:val="28"/>
                <w:szCs w:val="28"/>
              </w:rPr>
              <w:t>Håndhævelsesskridt</w:t>
            </w:r>
          </w:p>
        </w:tc>
        <w:tc>
          <w:tcPr>
            <w:tcW w:w="5244"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1C05CD" w:rsidRPr="001C05CD" w:rsidRDefault="001C05CD" w:rsidP="001C05CD">
            <w:pPr>
              <w:spacing w:line="256" w:lineRule="auto"/>
              <w:rPr>
                <w:rFonts w:ascii="Calibri" w:eastAsia="Calibri" w:hAnsi="Calibri" w:cs="Times New Roman"/>
                <w:b/>
                <w:sz w:val="28"/>
                <w:szCs w:val="28"/>
              </w:rPr>
            </w:pPr>
            <w:r w:rsidRPr="001C05CD">
              <w:rPr>
                <w:rFonts w:ascii="Calibri" w:eastAsia="Calibri" w:hAnsi="Calibri" w:cs="Times New Roman"/>
                <w:b/>
                <w:sz w:val="28"/>
                <w:szCs w:val="28"/>
              </w:rPr>
              <w:t>Ingen</w:t>
            </w:r>
          </w:p>
        </w:tc>
      </w:tr>
      <w:tr w:rsidR="001C05CD" w:rsidRPr="001C05CD" w:rsidTr="005F473D">
        <w:trPr>
          <w:cantSplit/>
          <w:trHeight w:val="345"/>
        </w:trPr>
        <w:tc>
          <w:tcPr>
            <w:tcW w:w="439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C05CD" w:rsidRPr="001C05CD" w:rsidRDefault="001C05CD" w:rsidP="001C05CD">
            <w:pPr>
              <w:spacing w:line="256" w:lineRule="auto"/>
              <w:rPr>
                <w:rFonts w:ascii="Calibri" w:eastAsia="Calibri" w:hAnsi="Calibri" w:cs="Times New Roman"/>
                <w:b/>
                <w:sz w:val="28"/>
                <w:szCs w:val="28"/>
              </w:rPr>
            </w:pPr>
            <w:r w:rsidRPr="001C05CD">
              <w:rPr>
                <w:rFonts w:ascii="Calibri" w:eastAsia="Calibri" w:hAnsi="Calibri" w:cs="Times New Roman"/>
                <w:b/>
                <w:sz w:val="28"/>
                <w:szCs w:val="28"/>
              </w:rPr>
              <w:lastRenderedPageBreak/>
              <w:t>Konklusion på virksomhedens egenkontrol</w:t>
            </w:r>
          </w:p>
        </w:tc>
        <w:tc>
          <w:tcPr>
            <w:tcW w:w="5244"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1C05CD" w:rsidRPr="001C05CD" w:rsidRDefault="001C05CD" w:rsidP="001C05CD">
            <w:pPr>
              <w:spacing w:line="256" w:lineRule="auto"/>
              <w:rPr>
                <w:rFonts w:ascii="Calibri" w:eastAsia="Calibri" w:hAnsi="Calibri" w:cs="Times New Roman"/>
                <w:b/>
                <w:sz w:val="28"/>
                <w:szCs w:val="28"/>
              </w:rPr>
            </w:pPr>
            <w:r w:rsidRPr="001C05CD">
              <w:rPr>
                <w:rFonts w:ascii="Calibri" w:eastAsia="Calibri" w:hAnsi="Calibri" w:cs="Times New Roman"/>
                <w:b/>
                <w:sz w:val="28"/>
                <w:szCs w:val="28"/>
              </w:rPr>
              <w:t>Ingen bemærkninger</w:t>
            </w:r>
          </w:p>
        </w:tc>
      </w:tr>
    </w:tbl>
    <w:p w:rsidR="001C05CD" w:rsidRPr="001C05CD" w:rsidRDefault="001C05CD" w:rsidP="001C05CD">
      <w:pPr>
        <w:spacing w:line="256" w:lineRule="auto"/>
        <w:rPr>
          <w:rFonts w:ascii="Calibri" w:eastAsia="Calibri" w:hAnsi="Calibri" w:cs="Times New Roman"/>
          <w:b/>
          <w:sz w:val="28"/>
          <w:szCs w:val="28"/>
        </w:rPr>
      </w:pPr>
    </w:p>
    <w:p w:rsidR="001C05CD" w:rsidRPr="001C05CD" w:rsidRDefault="001C05CD" w:rsidP="001C05CD">
      <w:pPr>
        <w:spacing w:line="256" w:lineRule="auto"/>
        <w:rPr>
          <w:rFonts w:ascii="Calibri" w:eastAsia="Calibri" w:hAnsi="Calibri" w:cs="Times New Roman"/>
          <w:b/>
          <w:sz w:val="28"/>
          <w:szCs w:val="28"/>
        </w:rPr>
      </w:pPr>
    </w:p>
    <w:p w:rsidR="001C05CD" w:rsidRPr="001C05CD" w:rsidRDefault="001C05CD" w:rsidP="001C05CD">
      <w:pPr>
        <w:spacing w:line="256" w:lineRule="auto"/>
        <w:rPr>
          <w:rFonts w:ascii="Calibri" w:eastAsia="Calibri" w:hAnsi="Calibri" w:cs="Times New Roman"/>
          <w:b/>
          <w:sz w:val="28"/>
          <w:szCs w:val="28"/>
        </w:rPr>
      </w:pPr>
    </w:p>
    <w:p w:rsidR="001C05CD" w:rsidRPr="001C05CD" w:rsidRDefault="001C05CD" w:rsidP="001C05CD">
      <w:pPr>
        <w:spacing w:line="256" w:lineRule="auto"/>
        <w:rPr>
          <w:rFonts w:ascii="Calibri" w:eastAsia="Calibri" w:hAnsi="Calibri" w:cs="Times New Roman"/>
          <w:b/>
          <w:sz w:val="28"/>
          <w:szCs w:val="28"/>
        </w:rPr>
      </w:pPr>
    </w:p>
    <w:p w:rsidR="001C05CD" w:rsidRPr="001C05CD" w:rsidRDefault="001C05CD" w:rsidP="001C05CD">
      <w:pPr>
        <w:spacing w:line="256" w:lineRule="auto"/>
        <w:rPr>
          <w:rFonts w:ascii="Calibri" w:eastAsia="Calibri" w:hAnsi="Calibri" w:cs="Times New Roman"/>
          <w:b/>
          <w:sz w:val="28"/>
          <w:szCs w:val="28"/>
        </w:rPr>
      </w:pPr>
    </w:p>
    <w:p w:rsidR="001C05CD" w:rsidRPr="001C05CD" w:rsidRDefault="001C05CD" w:rsidP="001C05CD">
      <w:pPr>
        <w:spacing w:line="256" w:lineRule="auto"/>
        <w:rPr>
          <w:rFonts w:ascii="Calibri" w:eastAsia="Calibri" w:hAnsi="Calibri" w:cs="Times New Roman"/>
          <w:b/>
          <w:sz w:val="28"/>
          <w:szCs w:val="28"/>
        </w:rPr>
      </w:pPr>
      <w:r w:rsidRPr="001C05CD">
        <w:rPr>
          <w:rFonts w:ascii="Calibri" w:eastAsia="Calibri" w:hAnsi="Calibri" w:cs="Times New Roman"/>
          <w:b/>
          <w:sz w:val="28"/>
          <w:szCs w:val="28"/>
        </w:rPr>
        <w:t>Tilsynsrapport for tilsyn den 19. september 2019</w:t>
      </w:r>
    </w:p>
    <w:p w:rsidR="001C05CD" w:rsidRPr="001C05CD" w:rsidRDefault="001C05CD" w:rsidP="001C05CD">
      <w:pPr>
        <w:spacing w:line="256" w:lineRule="auto"/>
        <w:rPr>
          <w:rFonts w:ascii="Calibri" w:eastAsia="Calibri" w:hAnsi="Calibri" w:cs="Times New Roman"/>
        </w:rPr>
      </w:pPr>
      <w:r w:rsidRPr="001C05CD">
        <w:rPr>
          <w:rFonts w:ascii="Calibri" w:eastAsia="Calibri" w:hAnsi="Calibri" w:cs="Times New Roman"/>
        </w:rPr>
        <w:t>Miljøenheden foretog den 19. september 2019 et miljøtilsyn hos Georg Jensen, beliggende på adressen Søndre Fasanvej 7, 2000 Frederiksberg. Ved tilsynet var virksomheden repræsenteret af Philip Mørch Lassen.</w:t>
      </w:r>
    </w:p>
    <w:p w:rsidR="001C05CD" w:rsidRPr="001C05CD" w:rsidRDefault="001C05CD" w:rsidP="001C05CD">
      <w:pPr>
        <w:spacing w:line="256" w:lineRule="auto"/>
        <w:rPr>
          <w:rFonts w:ascii="Calibri" w:eastAsia="Calibri" w:hAnsi="Calibri" w:cs="Times New Roman"/>
        </w:rPr>
      </w:pPr>
      <w:r w:rsidRPr="001C05CD">
        <w:rPr>
          <w:rFonts w:ascii="Calibri" w:eastAsia="Calibri" w:hAnsi="Calibri" w:cs="Times New Roman"/>
        </w:rPr>
        <w:t xml:space="preserve">Formålet med miljøtilsynet var at forebygge forurening og kontrollere, at virksomheden overholder gældende lovgivning, herunder vilkår i miljøgodkendelsen. Tilsynet bestod af en administrativ gennemgang og en efterfølgende besigtigelse af virksomheden. </w:t>
      </w:r>
    </w:p>
    <w:p w:rsidR="001C05CD" w:rsidRPr="001C05CD" w:rsidRDefault="001C05CD" w:rsidP="001C05CD">
      <w:pPr>
        <w:spacing w:line="256" w:lineRule="auto"/>
        <w:rPr>
          <w:rFonts w:ascii="Calibri" w:eastAsia="Calibri" w:hAnsi="Calibri" w:cs="Times New Roman"/>
          <w:b/>
          <w:bCs/>
          <w:i/>
          <w:iCs/>
        </w:rPr>
      </w:pPr>
    </w:p>
    <w:p w:rsidR="001C05CD" w:rsidRPr="001C05CD" w:rsidRDefault="001C05CD" w:rsidP="001C05CD">
      <w:pPr>
        <w:spacing w:line="256" w:lineRule="auto"/>
        <w:rPr>
          <w:rFonts w:ascii="Calibri" w:eastAsia="Calibri" w:hAnsi="Calibri" w:cs="Times New Roman"/>
          <w:b/>
          <w:bCs/>
          <w:i/>
          <w:iCs/>
        </w:rPr>
      </w:pPr>
      <w:r w:rsidRPr="001C05CD">
        <w:rPr>
          <w:rFonts w:ascii="Calibri" w:eastAsia="Calibri" w:hAnsi="Calibri" w:cs="Times New Roman"/>
          <w:b/>
          <w:bCs/>
          <w:i/>
          <w:iCs/>
        </w:rPr>
        <w:t xml:space="preserve">Ved gennemgangen og besigtigelsen blev følgende noteret: </w:t>
      </w:r>
    </w:p>
    <w:p w:rsidR="001C05CD" w:rsidRPr="001C05CD" w:rsidRDefault="001C05CD" w:rsidP="001C05CD">
      <w:pPr>
        <w:numPr>
          <w:ilvl w:val="0"/>
          <w:numId w:val="1"/>
        </w:numPr>
        <w:spacing w:after="240" w:line="256" w:lineRule="auto"/>
        <w:contextualSpacing/>
        <w:jc w:val="both"/>
        <w:rPr>
          <w:rFonts w:ascii="Calibri" w:eastAsia="Calibri" w:hAnsi="Calibri" w:cs="Times New Roman"/>
        </w:rPr>
      </w:pPr>
      <w:r w:rsidRPr="001C05CD">
        <w:rPr>
          <w:rFonts w:ascii="Calibri" w:eastAsia="Calibri" w:hAnsi="Calibri" w:cs="Times New Roman"/>
        </w:rPr>
        <w:t xml:space="preserve">Der er ikke sket ændringer i indretningen eller driften af virksomheden i forhold til beskrivelsen ved sidste tilsyn i 2017. </w:t>
      </w:r>
      <w:bookmarkStart w:id="0" w:name="_GoBack"/>
      <w:bookmarkEnd w:id="0"/>
    </w:p>
    <w:p w:rsidR="001C05CD" w:rsidRPr="001C05CD" w:rsidRDefault="001C05CD" w:rsidP="001C05CD">
      <w:pPr>
        <w:numPr>
          <w:ilvl w:val="0"/>
          <w:numId w:val="1"/>
        </w:numPr>
        <w:spacing w:after="240" w:line="256" w:lineRule="auto"/>
        <w:contextualSpacing/>
        <w:jc w:val="both"/>
        <w:rPr>
          <w:rFonts w:ascii="Calibri" w:eastAsia="Calibri" w:hAnsi="Calibri" w:cs="Times New Roman"/>
        </w:rPr>
      </w:pPr>
      <w:r w:rsidRPr="001C05CD">
        <w:rPr>
          <w:rFonts w:ascii="Calibri" w:eastAsia="Calibri" w:hAnsi="Calibri" w:cs="Times New Roman"/>
        </w:rPr>
        <w:t>Alle vilkår i godkendelsen bliver overholdt.</w:t>
      </w:r>
    </w:p>
    <w:p w:rsidR="001C05CD" w:rsidRPr="001C05CD" w:rsidRDefault="001C05CD" w:rsidP="001C05CD">
      <w:pPr>
        <w:numPr>
          <w:ilvl w:val="0"/>
          <w:numId w:val="1"/>
        </w:numPr>
        <w:spacing w:after="240" w:line="256" w:lineRule="auto"/>
        <w:contextualSpacing/>
        <w:jc w:val="both"/>
        <w:rPr>
          <w:rFonts w:ascii="Calibri" w:eastAsia="Calibri" w:hAnsi="Calibri" w:cs="Times New Roman"/>
        </w:rPr>
      </w:pPr>
      <w:r w:rsidRPr="001C05CD">
        <w:rPr>
          <w:rFonts w:ascii="Calibri" w:eastAsia="Calibri" w:hAnsi="Calibri" w:cs="Times New Roman"/>
        </w:rPr>
        <w:t xml:space="preserve">Spildevandet fra afsyring – og renseprocessen bliver opsamlet i beholdere og bliver bortskaffet som farligt affald. </w:t>
      </w:r>
    </w:p>
    <w:p w:rsidR="001C05CD" w:rsidRPr="001C05CD" w:rsidRDefault="001C05CD" w:rsidP="001C05CD">
      <w:pPr>
        <w:spacing w:line="256" w:lineRule="auto"/>
        <w:ind w:left="720"/>
        <w:contextualSpacing/>
        <w:rPr>
          <w:rFonts w:ascii="Calibri" w:eastAsia="Calibri" w:hAnsi="Calibri" w:cs="Times New Roman"/>
        </w:rPr>
      </w:pPr>
    </w:p>
    <w:p w:rsidR="001C05CD" w:rsidRPr="001C05CD" w:rsidRDefault="001C05CD" w:rsidP="001C05CD">
      <w:pPr>
        <w:spacing w:line="256" w:lineRule="auto"/>
        <w:rPr>
          <w:rFonts w:ascii="Calibri" w:eastAsia="Calibri" w:hAnsi="Calibri" w:cs="Times New Roman"/>
          <w:b/>
        </w:rPr>
      </w:pPr>
      <w:r w:rsidRPr="001C05CD">
        <w:rPr>
          <w:rFonts w:ascii="Calibri" w:eastAsia="Calibri" w:hAnsi="Calibri" w:cs="Times New Roman"/>
          <w:b/>
        </w:rPr>
        <w:t>Bemærkninger vedr. tilsynet</w:t>
      </w:r>
    </w:p>
    <w:p w:rsidR="001C05CD" w:rsidRPr="001C05CD" w:rsidRDefault="001C05CD" w:rsidP="001C05CD">
      <w:pPr>
        <w:numPr>
          <w:ilvl w:val="0"/>
          <w:numId w:val="2"/>
        </w:numPr>
        <w:spacing w:after="240" w:line="256" w:lineRule="auto"/>
        <w:contextualSpacing/>
        <w:jc w:val="both"/>
        <w:rPr>
          <w:rFonts w:ascii="Calibri" w:eastAsia="Calibri" w:hAnsi="Calibri" w:cs="Times New Roman"/>
        </w:rPr>
      </w:pPr>
      <w:r w:rsidRPr="001C05CD">
        <w:rPr>
          <w:rFonts w:ascii="Calibri" w:eastAsia="Calibri" w:hAnsi="Calibri" w:cs="Times New Roman"/>
        </w:rPr>
        <w:t>Opbevaring af farligt affald på gangen ved toiletterne er uhensigtsmæssigt, da der færdes personale på gangen og der er risiko for at kemikalierne, ved uheld, kan løbe ud af bygningen og forurene jorden.</w:t>
      </w:r>
    </w:p>
    <w:p w:rsidR="001C05CD" w:rsidRPr="001C05CD" w:rsidRDefault="001C05CD" w:rsidP="001C05CD">
      <w:pPr>
        <w:spacing w:line="256" w:lineRule="auto"/>
        <w:ind w:left="720"/>
        <w:contextualSpacing/>
        <w:rPr>
          <w:rFonts w:ascii="Calibri" w:eastAsia="Calibri" w:hAnsi="Calibri" w:cs="Times New Roman"/>
          <w:color w:val="C00000"/>
        </w:rPr>
      </w:pPr>
      <w:r w:rsidRPr="001C05CD">
        <w:rPr>
          <w:rFonts w:ascii="Calibri" w:eastAsia="Calibri" w:hAnsi="Calibri" w:cs="Times New Roman"/>
        </w:rPr>
        <w:t>Virksomheden vil overveje en anden løsning for opbevaring og håndtering af det farlige affald. Forholdet skal bringes i orden senest 31. december 2019.</w:t>
      </w:r>
    </w:p>
    <w:p w:rsidR="001C05CD" w:rsidRPr="001C05CD" w:rsidRDefault="001C05CD" w:rsidP="001C05CD">
      <w:pPr>
        <w:spacing w:line="256" w:lineRule="auto"/>
        <w:ind w:left="720"/>
        <w:contextualSpacing/>
        <w:rPr>
          <w:rFonts w:ascii="Calibri" w:eastAsia="Calibri" w:hAnsi="Calibri" w:cs="Times New Roman"/>
        </w:rPr>
      </w:pPr>
    </w:p>
    <w:p w:rsidR="001C05CD" w:rsidRPr="001C05CD" w:rsidRDefault="001C05CD" w:rsidP="001C05CD">
      <w:pPr>
        <w:spacing w:line="256" w:lineRule="auto"/>
        <w:rPr>
          <w:rFonts w:ascii="Calibri" w:eastAsia="Calibri" w:hAnsi="Calibri" w:cs="Times New Roman"/>
          <w:b/>
          <w:i/>
        </w:rPr>
      </w:pPr>
      <w:r w:rsidRPr="001C05CD">
        <w:rPr>
          <w:rFonts w:ascii="Calibri" w:eastAsia="Calibri" w:hAnsi="Calibri" w:cs="Times New Roman"/>
          <w:b/>
          <w:i/>
        </w:rPr>
        <w:t>Aktindsigt</w:t>
      </w:r>
    </w:p>
    <w:p w:rsidR="001C05CD" w:rsidRPr="001C05CD" w:rsidRDefault="001C05CD" w:rsidP="001C05CD">
      <w:pPr>
        <w:spacing w:line="256" w:lineRule="auto"/>
        <w:rPr>
          <w:rFonts w:ascii="Calibri" w:eastAsia="Calibri" w:hAnsi="Calibri" w:cs="Times New Roman"/>
        </w:rPr>
      </w:pPr>
      <w:r w:rsidRPr="001C05CD">
        <w:rPr>
          <w:rFonts w:ascii="Calibri" w:eastAsia="Calibri" w:hAnsi="Calibri" w:cs="Times New Roman"/>
        </w:rPr>
        <w:t>Jeg skal gøre opmærksom på jeres ret til aktindsigt i de miljøoplysninger Frederiksberg Kommune har registreret om jeres virksomhed, jf. Miljøoplysningsloven (lovbekendtgørelse nr. 980 af 16/08/2017).</w:t>
      </w:r>
    </w:p>
    <w:p w:rsidR="001C05CD" w:rsidRPr="001C05CD" w:rsidRDefault="001C05CD" w:rsidP="001C05CD">
      <w:pPr>
        <w:spacing w:line="256" w:lineRule="auto"/>
        <w:rPr>
          <w:rFonts w:ascii="Calibri" w:eastAsia="Calibri" w:hAnsi="Calibri" w:cs="Times New Roman"/>
          <w:b/>
          <w:i/>
        </w:rPr>
      </w:pPr>
      <w:r w:rsidRPr="001C05CD">
        <w:rPr>
          <w:rFonts w:ascii="Calibri" w:eastAsia="Calibri" w:hAnsi="Calibri" w:cs="Times New Roman"/>
          <w:b/>
          <w:i/>
        </w:rPr>
        <w:t>Brugerbetaling</w:t>
      </w:r>
    </w:p>
    <w:p w:rsidR="001C05CD" w:rsidRPr="001C05CD" w:rsidRDefault="001C05CD" w:rsidP="001C05CD">
      <w:pPr>
        <w:spacing w:line="256" w:lineRule="auto"/>
        <w:rPr>
          <w:rFonts w:ascii="Calibri" w:eastAsia="Calibri" w:hAnsi="Calibri" w:cs="Times New Roman"/>
        </w:rPr>
      </w:pPr>
      <w:r w:rsidRPr="001C05CD">
        <w:rPr>
          <w:rFonts w:ascii="Calibri" w:eastAsia="Calibri" w:hAnsi="Calibri" w:cs="Times New Roman"/>
        </w:rPr>
        <w:t xml:space="preserve">Dette tilsyn er omfattet af reglerne om brugerbetaling. Det betyder at virksomheden jf. bekendtgørelse nr.1475 af 12/12/2017, skal betale for det udførte tilsyn og sagsbehandling. Timetaksten er fastsat af Miljøstyrelsen og ligger for 2019 på 328,62 kr. pr. time, som vil blive opkrævet i november måned. </w:t>
      </w:r>
    </w:p>
    <w:p w:rsidR="001C05CD" w:rsidRPr="001C05CD" w:rsidRDefault="001C05CD" w:rsidP="001C05CD">
      <w:pPr>
        <w:spacing w:line="256" w:lineRule="auto"/>
        <w:rPr>
          <w:rFonts w:ascii="Calibri" w:eastAsia="Calibri" w:hAnsi="Calibri" w:cs="Times New Roman"/>
          <w:b/>
          <w:i/>
        </w:rPr>
      </w:pPr>
    </w:p>
    <w:p w:rsidR="001C05CD" w:rsidRPr="001C05CD" w:rsidRDefault="001C05CD" w:rsidP="001C05CD">
      <w:pPr>
        <w:spacing w:line="256" w:lineRule="auto"/>
        <w:rPr>
          <w:rFonts w:ascii="Calibri" w:eastAsia="Calibri" w:hAnsi="Calibri" w:cs="Times New Roman"/>
          <w:b/>
          <w:i/>
        </w:rPr>
      </w:pPr>
    </w:p>
    <w:p w:rsidR="001C05CD" w:rsidRPr="001C05CD" w:rsidRDefault="001C05CD" w:rsidP="001C05CD">
      <w:pPr>
        <w:spacing w:line="256" w:lineRule="auto"/>
        <w:rPr>
          <w:rFonts w:ascii="Calibri" w:eastAsia="Calibri" w:hAnsi="Calibri" w:cs="Times New Roman"/>
          <w:b/>
          <w:i/>
        </w:rPr>
      </w:pPr>
    </w:p>
    <w:p w:rsidR="001C05CD" w:rsidRPr="001C05CD" w:rsidRDefault="001C05CD" w:rsidP="001C05CD">
      <w:pPr>
        <w:spacing w:line="256" w:lineRule="auto"/>
        <w:rPr>
          <w:rFonts w:ascii="Calibri" w:eastAsia="Calibri" w:hAnsi="Calibri" w:cs="Times New Roman"/>
          <w:b/>
          <w:i/>
        </w:rPr>
      </w:pPr>
      <w:r w:rsidRPr="001C05CD">
        <w:rPr>
          <w:rFonts w:ascii="Calibri" w:eastAsia="Calibri" w:hAnsi="Calibri" w:cs="Times New Roman"/>
          <w:b/>
          <w:i/>
        </w:rPr>
        <w:t>Kommentarer eller spørgsmål</w:t>
      </w:r>
    </w:p>
    <w:p w:rsidR="001C05CD" w:rsidRPr="001C05CD" w:rsidRDefault="001C05CD" w:rsidP="001C05CD">
      <w:pPr>
        <w:spacing w:line="256" w:lineRule="auto"/>
        <w:rPr>
          <w:rFonts w:ascii="Calibri" w:eastAsia="Calibri" w:hAnsi="Calibri" w:cs="Times New Roman"/>
        </w:rPr>
      </w:pPr>
      <w:r w:rsidRPr="001C05CD">
        <w:rPr>
          <w:rFonts w:ascii="Calibri" w:eastAsia="Calibri" w:hAnsi="Calibri" w:cs="Times New Roman"/>
        </w:rPr>
        <w:t xml:space="preserve">Hvis du har spørgsmål eller kommentarer kan jeg kontaktes på tlf. 28 98 41 07 eller på e-mail </w:t>
      </w:r>
      <w:hyperlink r:id="rId6" w:history="1">
        <w:r w:rsidRPr="001C05CD">
          <w:rPr>
            <w:rFonts w:ascii="Calibri" w:eastAsia="Calibri" w:hAnsi="Calibri" w:cs="Times New Roman"/>
            <w:color w:val="0563C1"/>
            <w:u w:val="single"/>
          </w:rPr>
          <w:t>ahho01@frederiksberg.dk</w:t>
        </w:r>
      </w:hyperlink>
      <w:r w:rsidRPr="001C05CD">
        <w:rPr>
          <w:rFonts w:ascii="Calibri" w:eastAsia="Calibri" w:hAnsi="Calibri" w:cs="Times New Roman"/>
        </w:rPr>
        <w:t xml:space="preserve">. </w:t>
      </w:r>
    </w:p>
    <w:p w:rsidR="001C05CD" w:rsidRPr="001C05CD" w:rsidRDefault="001C05CD" w:rsidP="001C05CD">
      <w:pPr>
        <w:spacing w:line="256" w:lineRule="auto"/>
        <w:rPr>
          <w:rFonts w:ascii="Calibri" w:eastAsia="Calibri" w:hAnsi="Calibri" w:cs="Times New Roman"/>
        </w:rPr>
      </w:pPr>
    </w:p>
    <w:p w:rsidR="001C05CD" w:rsidRPr="001C05CD" w:rsidRDefault="001C05CD" w:rsidP="001C05CD">
      <w:pPr>
        <w:spacing w:line="256" w:lineRule="auto"/>
        <w:rPr>
          <w:rFonts w:ascii="Calibri" w:eastAsia="Calibri" w:hAnsi="Calibri" w:cs="Times New Roman"/>
        </w:rPr>
      </w:pPr>
    </w:p>
    <w:p w:rsidR="001C05CD" w:rsidRPr="001C05CD" w:rsidRDefault="001C05CD" w:rsidP="001C05CD">
      <w:pPr>
        <w:spacing w:after="240" w:line="312" w:lineRule="auto"/>
        <w:jc w:val="both"/>
        <w:rPr>
          <w:rFonts w:ascii="Arial" w:eastAsia="Times New Roman" w:hAnsi="Arial" w:cs="Times New Roman"/>
          <w:szCs w:val="20"/>
          <w:lang w:eastAsia="da-DK"/>
        </w:rPr>
      </w:pPr>
    </w:p>
    <w:p w:rsidR="008D51B2" w:rsidRDefault="001C05CD"/>
    <w:sectPr w:rsidR="008D51B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F67809"/>
    <w:multiLevelType w:val="hybridMultilevel"/>
    <w:tmpl w:val="662AC72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6C50045F"/>
    <w:multiLevelType w:val="hybridMultilevel"/>
    <w:tmpl w:val="DBF2687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CD"/>
    <w:rsid w:val="001C05CD"/>
    <w:rsid w:val="002C1C17"/>
    <w:rsid w:val="003C2223"/>
    <w:rsid w:val="00824709"/>
    <w:rsid w:val="00D602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9E2AC"/>
  <w15:chartTrackingRefBased/>
  <w15:docId w15:val="{0D7FCDB4-1048-4BC5-BFFC-FB44A679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hho01@frederiksberg.dk"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381</Words>
  <Characters>2328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Frederiksberg Kommune</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Hosainzadeh</dc:creator>
  <cp:keywords/>
  <dc:description/>
  <cp:lastModifiedBy>Reza Hosainzadeh</cp:lastModifiedBy>
  <cp:revision>1</cp:revision>
  <dcterms:created xsi:type="dcterms:W3CDTF">2024-07-23T09:46:00Z</dcterms:created>
  <dcterms:modified xsi:type="dcterms:W3CDTF">2024-07-23T09:50:00Z</dcterms:modified>
</cp:coreProperties>
</file>