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6CCDA9" w14:textId="77777777" w:rsidR="00EC6E6D" w:rsidRDefault="00EC6E6D" w:rsidP="00EC6E6D">
      <w:pPr>
        <w:ind w:left="426" w:right="-1276"/>
      </w:pPr>
    </w:p>
    <w:p w14:paraId="041AB646" w14:textId="77777777" w:rsidR="00EC6E6D" w:rsidRDefault="00EC6E6D" w:rsidP="00EC6E6D">
      <w:pPr>
        <w:ind w:left="426" w:right="-1276"/>
      </w:pPr>
    </w:p>
    <w:p w14:paraId="0FCF41CC" w14:textId="77777777" w:rsidR="00EC6E6D" w:rsidRDefault="00EC6E6D" w:rsidP="00EC6E6D">
      <w:pPr>
        <w:ind w:left="426" w:right="-1276"/>
      </w:pPr>
    </w:p>
    <w:p w14:paraId="1D1BE296" w14:textId="77777777" w:rsidR="00EC6E6D" w:rsidRPr="00F94A99" w:rsidRDefault="00EC6E6D" w:rsidP="005E4EB6">
      <w:pPr>
        <w:ind w:left="425"/>
        <w:rPr>
          <w:rFonts w:ascii="Arial" w:hAnsi="Arial" w:cs="Arial"/>
          <w:sz w:val="40"/>
          <w:szCs w:val="40"/>
        </w:rPr>
      </w:pPr>
      <w:r w:rsidRPr="00F94A99">
        <w:rPr>
          <w:rFonts w:ascii="Arial" w:hAnsi="Arial" w:cs="Arial"/>
          <w:sz w:val="40"/>
          <w:szCs w:val="40"/>
        </w:rPr>
        <w:t xml:space="preserve">Rapport for miljøtilsyn hos </w:t>
      </w:r>
      <w:bookmarkStart w:id="0" w:name="site_site_name"/>
      <w:bookmarkEnd w:id="0"/>
      <w:r w:rsidR="000B066E">
        <w:rPr>
          <w:rFonts w:ascii="Arial" w:hAnsi="Arial" w:cs="Arial"/>
          <w:sz w:val="40"/>
          <w:szCs w:val="40"/>
        </w:rPr>
        <w:t>Gåser Auto</w:t>
      </w:r>
      <w:r w:rsidRPr="00F94A99">
        <w:rPr>
          <w:rFonts w:ascii="Arial" w:hAnsi="Arial" w:cs="Arial"/>
          <w:sz w:val="40"/>
          <w:szCs w:val="40"/>
        </w:rPr>
        <w:t xml:space="preserve">, </w:t>
      </w:r>
      <w:bookmarkStart w:id="1" w:name="site_site_address"/>
      <w:bookmarkEnd w:id="1"/>
      <w:r w:rsidR="000B066E">
        <w:rPr>
          <w:rFonts w:ascii="Arial" w:hAnsi="Arial" w:cs="Arial"/>
          <w:sz w:val="40"/>
          <w:szCs w:val="40"/>
        </w:rPr>
        <w:t>Bygmestervej 7</w:t>
      </w:r>
      <w:r w:rsidRPr="00F94A99">
        <w:rPr>
          <w:rFonts w:ascii="Arial" w:hAnsi="Arial" w:cs="Arial"/>
          <w:sz w:val="40"/>
          <w:szCs w:val="40"/>
        </w:rPr>
        <w:t xml:space="preserve">, </w:t>
      </w:r>
      <w:bookmarkStart w:id="2" w:name="site_postal_codes_id"/>
      <w:bookmarkEnd w:id="2"/>
      <w:r w:rsidR="000B066E">
        <w:rPr>
          <w:rFonts w:ascii="Arial" w:hAnsi="Arial" w:cs="Arial"/>
          <w:sz w:val="40"/>
          <w:szCs w:val="40"/>
        </w:rPr>
        <w:t>9370</w:t>
      </w:r>
      <w:r w:rsidRPr="00F94A99">
        <w:rPr>
          <w:rFonts w:ascii="Arial" w:hAnsi="Arial" w:cs="Arial"/>
          <w:sz w:val="40"/>
          <w:szCs w:val="40"/>
        </w:rPr>
        <w:t xml:space="preserve"> </w:t>
      </w:r>
      <w:bookmarkStart w:id="3" w:name="postal_codes_postal_codes_name"/>
      <w:bookmarkEnd w:id="3"/>
      <w:r w:rsidR="000B066E">
        <w:rPr>
          <w:rFonts w:ascii="Arial" w:hAnsi="Arial" w:cs="Arial"/>
          <w:sz w:val="40"/>
          <w:szCs w:val="40"/>
        </w:rPr>
        <w:t>Hals</w:t>
      </w:r>
      <w:r w:rsidRPr="00F94A99">
        <w:rPr>
          <w:rFonts w:ascii="Arial" w:hAnsi="Arial" w:cs="Arial"/>
          <w:sz w:val="40"/>
          <w:szCs w:val="40"/>
        </w:rPr>
        <w:t xml:space="preserve"> </w:t>
      </w:r>
    </w:p>
    <w:p w14:paraId="51D0662A" w14:textId="77777777" w:rsidR="00EC6E6D" w:rsidRPr="00D04F95" w:rsidRDefault="00EC6E6D" w:rsidP="00EC6E6D">
      <w:pPr>
        <w:rPr>
          <w:sz w:val="22"/>
        </w:rPr>
      </w:pPr>
    </w:p>
    <w:p w14:paraId="42EC32A6" w14:textId="77777777" w:rsidR="00EC6E6D" w:rsidRDefault="00EC6E6D" w:rsidP="00EC6E6D">
      <w:pPr>
        <w:ind w:left="851" w:hanging="851"/>
        <w:rPr>
          <w:sz w:val="22"/>
        </w:rPr>
      </w:pPr>
    </w:p>
    <w:p w14:paraId="7A5FD887" w14:textId="77777777" w:rsidR="00EC6E6D" w:rsidRPr="00F94A99" w:rsidRDefault="00EC6E6D" w:rsidP="00EC6E6D">
      <w:pPr>
        <w:tabs>
          <w:tab w:val="left" w:pos="426"/>
        </w:tabs>
        <w:ind w:right="-1276"/>
        <w:rPr>
          <w:rFonts w:ascii="Arial" w:hAnsi="Arial" w:cs="Arial"/>
          <w:b/>
          <w:sz w:val="32"/>
          <w:szCs w:val="32"/>
        </w:rPr>
      </w:pPr>
      <w:r>
        <w:rPr>
          <w:sz w:val="22"/>
        </w:rPr>
        <w:tab/>
      </w:r>
      <w:r w:rsidRPr="00F94A99">
        <w:rPr>
          <w:rFonts w:ascii="Arial" w:hAnsi="Arial" w:cs="Arial"/>
          <w:b/>
          <w:sz w:val="32"/>
          <w:szCs w:val="32"/>
        </w:rPr>
        <w:t>Overordnede oplysninger</w:t>
      </w:r>
    </w:p>
    <w:p w14:paraId="4A02A529" w14:textId="77777777" w:rsidR="00EC6E6D" w:rsidRPr="005D2D5F" w:rsidRDefault="00EC6E6D" w:rsidP="00F94A99">
      <w:pPr>
        <w:spacing w:after="0"/>
        <w:rPr>
          <w:rFonts w:ascii="Arial" w:hAnsi="Arial" w:cs="Arial"/>
          <w:sz w:val="22"/>
        </w:rPr>
      </w:pPr>
      <w:r>
        <w:rPr>
          <w:sz w:val="22"/>
        </w:rPr>
        <w:tab/>
      </w:r>
      <w:r w:rsidRPr="005D2D5F">
        <w:rPr>
          <w:rFonts w:ascii="Arial" w:hAnsi="Arial" w:cs="Arial"/>
          <w:sz w:val="22"/>
        </w:rPr>
        <w:tab/>
      </w:r>
    </w:p>
    <w:tbl>
      <w:tblPr>
        <w:tblStyle w:val="Tabel-Gitter"/>
        <w:tblW w:w="8788" w:type="dxa"/>
        <w:tblInd w:w="534" w:type="dxa"/>
        <w:tblLook w:val="04A0" w:firstRow="1" w:lastRow="0" w:firstColumn="1" w:lastColumn="0" w:noHBand="0" w:noVBand="1"/>
      </w:tblPr>
      <w:tblGrid>
        <w:gridCol w:w="2835"/>
        <w:gridCol w:w="1984"/>
        <w:gridCol w:w="1276"/>
        <w:gridCol w:w="2693"/>
      </w:tblGrid>
      <w:tr w:rsidR="00EC6E6D" w:rsidRPr="00245E8B" w14:paraId="176C779B" w14:textId="77777777" w:rsidTr="00F94A99">
        <w:tc>
          <w:tcPr>
            <w:tcW w:w="2835" w:type="dxa"/>
            <w:tcBorders>
              <w:top w:val="double" w:sz="4" w:space="0" w:color="auto"/>
              <w:left w:val="double" w:sz="4" w:space="0" w:color="auto"/>
            </w:tcBorders>
            <w:shd w:val="clear" w:color="auto" w:fill="BFBFBF" w:themeFill="background1" w:themeFillShade="BF"/>
          </w:tcPr>
          <w:p w14:paraId="6286E1F2" w14:textId="77777777" w:rsidR="00EC6E6D" w:rsidRPr="00245E8B" w:rsidRDefault="00EC6E6D" w:rsidP="00245E8B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  <w:r w:rsidRPr="00245E8B">
              <w:rPr>
                <w:rFonts w:ascii="Arial" w:hAnsi="Arial" w:cs="Arial"/>
                <w:b/>
                <w:sz w:val="22"/>
                <w:szCs w:val="22"/>
              </w:rPr>
              <w:t>Tilsynsdato</w:t>
            </w:r>
          </w:p>
        </w:tc>
        <w:tc>
          <w:tcPr>
            <w:tcW w:w="5953" w:type="dxa"/>
            <w:gridSpan w:val="3"/>
            <w:tcBorders>
              <w:top w:val="double" w:sz="4" w:space="0" w:color="auto"/>
              <w:right w:val="double" w:sz="4" w:space="0" w:color="auto"/>
            </w:tcBorders>
          </w:tcPr>
          <w:p w14:paraId="6B96E8C3" w14:textId="77777777" w:rsidR="00EC6E6D" w:rsidRPr="00245E8B" w:rsidRDefault="000B066E" w:rsidP="00F94A99">
            <w:pPr>
              <w:rPr>
                <w:rFonts w:ascii="Arial" w:hAnsi="Arial" w:cs="Arial"/>
                <w:sz w:val="22"/>
                <w:szCs w:val="22"/>
              </w:rPr>
            </w:pPr>
            <w:bookmarkStart w:id="4" w:name="ind_inspec_real_act_date"/>
            <w:bookmarkEnd w:id="4"/>
            <w:r>
              <w:rPr>
                <w:rFonts w:ascii="Arial" w:hAnsi="Arial" w:cs="Arial"/>
                <w:sz w:val="22"/>
                <w:szCs w:val="22"/>
              </w:rPr>
              <w:t>24.05.2017</w:t>
            </w:r>
          </w:p>
        </w:tc>
      </w:tr>
      <w:tr w:rsidR="00EC6E6D" w:rsidRPr="00245E8B" w14:paraId="56D76563" w14:textId="77777777" w:rsidTr="00F94A99">
        <w:tc>
          <w:tcPr>
            <w:tcW w:w="2835" w:type="dxa"/>
            <w:tcBorders>
              <w:left w:val="double" w:sz="4" w:space="0" w:color="auto"/>
            </w:tcBorders>
            <w:shd w:val="clear" w:color="auto" w:fill="BFBFBF" w:themeFill="background1" w:themeFillShade="BF"/>
          </w:tcPr>
          <w:p w14:paraId="3735250A" w14:textId="77777777" w:rsidR="00EC6E6D" w:rsidRPr="00245E8B" w:rsidRDefault="005405D6" w:rsidP="00245E8B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Baggrund for tilsynet</w:t>
            </w:r>
          </w:p>
        </w:tc>
        <w:tc>
          <w:tcPr>
            <w:tcW w:w="5953" w:type="dxa"/>
            <w:gridSpan w:val="3"/>
            <w:tcBorders>
              <w:right w:val="double" w:sz="4" w:space="0" w:color="auto"/>
            </w:tcBorders>
          </w:tcPr>
          <w:p w14:paraId="0CDABF29" w14:textId="77777777" w:rsidR="00EC6E6D" w:rsidRPr="00245E8B" w:rsidRDefault="000B066E" w:rsidP="00F94A99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bookmarkStart w:id="5" w:name="ind_inspec_types_inspec_type_name"/>
            <w:bookmarkEnd w:id="5"/>
            <w:r>
              <w:rPr>
                <w:rFonts w:ascii="Arial" w:hAnsi="Arial" w:cs="Arial"/>
                <w:sz w:val="22"/>
                <w:szCs w:val="22"/>
              </w:rPr>
              <w:t>Basistilsyn - varslet</w:t>
            </w:r>
          </w:p>
          <w:p w14:paraId="3EE44928" w14:textId="77777777" w:rsidR="00EC6E6D" w:rsidRPr="00245E8B" w:rsidRDefault="00EC6E6D" w:rsidP="00F94A9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C6E6D" w:rsidRPr="00245E8B" w14:paraId="439F20F1" w14:textId="77777777" w:rsidTr="00F94A99">
        <w:tc>
          <w:tcPr>
            <w:tcW w:w="2835" w:type="dxa"/>
            <w:tcBorders>
              <w:left w:val="double" w:sz="4" w:space="0" w:color="auto"/>
            </w:tcBorders>
            <w:shd w:val="clear" w:color="auto" w:fill="BFBFBF" w:themeFill="background1" w:themeFillShade="BF"/>
          </w:tcPr>
          <w:p w14:paraId="20596959" w14:textId="77777777" w:rsidR="00EC6E6D" w:rsidRPr="00245E8B" w:rsidRDefault="00EC6E6D" w:rsidP="00245E8B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  <w:r w:rsidRPr="00245E8B">
              <w:rPr>
                <w:rFonts w:ascii="Arial" w:hAnsi="Arial" w:cs="Arial"/>
                <w:b/>
                <w:sz w:val="22"/>
                <w:szCs w:val="22"/>
              </w:rPr>
              <w:t>Telefon</w:t>
            </w:r>
          </w:p>
        </w:tc>
        <w:tc>
          <w:tcPr>
            <w:tcW w:w="1984" w:type="dxa"/>
          </w:tcPr>
          <w:p w14:paraId="212B41C4" w14:textId="77777777" w:rsidR="00EC6E6D" w:rsidRPr="00245E8B" w:rsidRDefault="000B066E" w:rsidP="00F94A99">
            <w:pPr>
              <w:rPr>
                <w:rFonts w:ascii="Arial" w:hAnsi="Arial" w:cs="Arial"/>
                <w:sz w:val="22"/>
                <w:szCs w:val="22"/>
              </w:rPr>
            </w:pPr>
            <w:bookmarkStart w:id="6" w:name="ind_industry_telephone"/>
            <w:bookmarkEnd w:id="6"/>
            <w:r>
              <w:rPr>
                <w:rFonts w:ascii="Arial" w:hAnsi="Arial" w:cs="Arial"/>
                <w:sz w:val="22"/>
                <w:szCs w:val="22"/>
              </w:rPr>
              <w:t>98250082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1386CC28" w14:textId="77777777" w:rsidR="00EC6E6D" w:rsidRPr="00245E8B" w:rsidRDefault="00EC6E6D" w:rsidP="00245E8B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  <w:r w:rsidRPr="00245E8B">
              <w:rPr>
                <w:rFonts w:ascii="Arial" w:hAnsi="Arial" w:cs="Arial"/>
                <w:b/>
                <w:sz w:val="22"/>
                <w:szCs w:val="22"/>
              </w:rPr>
              <w:t>CVR nr.</w:t>
            </w:r>
          </w:p>
        </w:tc>
        <w:tc>
          <w:tcPr>
            <w:tcW w:w="2693" w:type="dxa"/>
            <w:tcBorders>
              <w:right w:val="double" w:sz="4" w:space="0" w:color="auto"/>
            </w:tcBorders>
          </w:tcPr>
          <w:p w14:paraId="3552C6BD" w14:textId="77777777" w:rsidR="00EC6E6D" w:rsidRPr="00245E8B" w:rsidRDefault="000B066E" w:rsidP="00F94A99">
            <w:pPr>
              <w:rPr>
                <w:rFonts w:ascii="Arial" w:hAnsi="Arial" w:cs="Arial"/>
                <w:sz w:val="22"/>
                <w:szCs w:val="22"/>
              </w:rPr>
            </w:pPr>
            <w:bookmarkStart w:id="7" w:name="ind_industry_central_company_no"/>
            <w:bookmarkEnd w:id="7"/>
            <w:r>
              <w:rPr>
                <w:rFonts w:ascii="Arial" w:hAnsi="Arial" w:cs="Arial"/>
                <w:sz w:val="22"/>
                <w:szCs w:val="22"/>
              </w:rPr>
              <w:t>13787484</w:t>
            </w:r>
          </w:p>
        </w:tc>
      </w:tr>
      <w:tr w:rsidR="00EC6E6D" w:rsidRPr="00245E8B" w14:paraId="295D2C08" w14:textId="77777777" w:rsidTr="00F94A99">
        <w:tc>
          <w:tcPr>
            <w:tcW w:w="2835" w:type="dxa"/>
            <w:tcBorders>
              <w:left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</w:tcPr>
          <w:p w14:paraId="4ABFA70D" w14:textId="77777777" w:rsidR="00EC6E6D" w:rsidRPr="00245E8B" w:rsidRDefault="00EC6E6D" w:rsidP="00245E8B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  <w:r w:rsidRPr="00245E8B">
              <w:rPr>
                <w:rFonts w:ascii="Arial" w:hAnsi="Arial" w:cs="Arial"/>
                <w:b/>
                <w:sz w:val="22"/>
                <w:szCs w:val="22"/>
              </w:rPr>
              <w:t>E-mail</w:t>
            </w:r>
          </w:p>
        </w:tc>
        <w:tc>
          <w:tcPr>
            <w:tcW w:w="1984" w:type="dxa"/>
            <w:tcBorders>
              <w:bottom w:val="double" w:sz="4" w:space="0" w:color="auto"/>
            </w:tcBorders>
          </w:tcPr>
          <w:p w14:paraId="35786DF9" w14:textId="77777777" w:rsidR="00EC6E6D" w:rsidRPr="00245E8B" w:rsidRDefault="000B066E" w:rsidP="00F94A99">
            <w:pPr>
              <w:rPr>
                <w:rFonts w:ascii="Arial" w:hAnsi="Arial" w:cs="Arial"/>
                <w:sz w:val="22"/>
                <w:szCs w:val="22"/>
              </w:rPr>
            </w:pPr>
            <w:bookmarkStart w:id="8" w:name="ind_industry_email"/>
            <w:bookmarkEnd w:id="8"/>
            <w:r>
              <w:rPr>
                <w:rFonts w:ascii="Arial" w:hAnsi="Arial" w:cs="Arial"/>
                <w:sz w:val="22"/>
                <w:szCs w:val="22"/>
              </w:rPr>
              <w:t>gaaser.auto@mail.dk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BFBFBF" w:themeFill="background1" w:themeFillShade="BF"/>
          </w:tcPr>
          <w:p w14:paraId="681FB189" w14:textId="77777777" w:rsidR="00EC6E6D" w:rsidRPr="00245E8B" w:rsidRDefault="00EC6E6D" w:rsidP="00245E8B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245E8B">
              <w:rPr>
                <w:rFonts w:ascii="Arial" w:hAnsi="Arial" w:cs="Arial"/>
                <w:b/>
                <w:sz w:val="22"/>
                <w:szCs w:val="22"/>
              </w:rPr>
              <w:t>P. nr.</w:t>
            </w:r>
          </w:p>
        </w:tc>
        <w:tc>
          <w:tcPr>
            <w:tcW w:w="2693" w:type="dxa"/>
            <w:tcBorders>
              <w:bottom w:val="double" w:sz="4" w:space="0" w:color="auto"/>
              <w:right w:val="double" w:sz="4" w:space="0" w:color="auto"/>
            </w:tcBorders>
          </w:tcPr>
          <w:p w14:paraId="22EACAEF" w14:textId="77777777" w:rsidR="00EC6E6D" w:rsidRPr="00245E8B" w:rsidRDefault="000B066E" w:rsidP="00F94A99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bookmarkStart w:id="9" w:name="ind_industry_company_no"/>
            <w:bookmarkEnd w:id="9"/>
            <w:r>
              <w:rPr>
                <w:rFonts w:ascii="Arial" w:hAnsi="Arial" w:cs="Arial"/>
                <w:sz w:val="22"/>
                <w:szCs w:val="22"/>
              </w:rPr>
              <w:t>1000625144</w:t>
            </w:r>
          </w:p>
          <w:p w14:paraId="2477F776" w14:textId="77777777" w:rsidR="00EC6E6D" w:rsidRPr="00245E8B" w:rsidRDefault="00EC6E6D" w:rsidP="00F94A9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66EF14A" w14:textId="77777777" w:rsidR="00EC6E6D" w:rsidRPr="00F94A99" w:rsidRDefault="00EC6E6D" w:rsidP="00EC6E6D">
      <w:pPr>
        <w:ind w:left="851" w:hanging="851"/>
        <w:rPr>
          <w:rFonts w:ascii="Arial" w:hAnsi="Arial" w:cs="Arial"/>
          <w:sz w:val="22"/>
          <w:szCs w:val="22"/>
        </w:rPr>
      </w:pPr>
    </w:p>
    <w:p w14:paraId="192BA18A" w14:textId="77777777" w:rsidR="00EC6E6D" w:rsidRPr="00F94A99" w:rsidRDefault="00EC6E6D" w:rsidP="00EC6E6D">
      <w:pPr>
        <w:ind w:left="851" w:hanging="851"/>
        <w:rPr>
          <w:rFonts w:ascii="Arial" w:hAnsi="Arial" w:cs="Arial"/>
          <w:sz w:val="22"/>
          <w:szCs w:val="22"/>
        </w:rPr>
      </w:pPr>
    </w:p>
    <w:tbl>
      <w:tblPr>
        <w:tblStyle w:val="Tabel-Gitter"/>
        <w:tblW w:w="8788" w:type="dxa"/>
        <w:tblInd w:w="534" w:type="dxa"/>
        <w:tblLook w:val="04A0" w:firstRow="1" w:lastRow="0" w:firstColumn="1" w:lastColumn="0" w:noHBand="0" w:noVBand="1"/>
      </w:tblPr>
      <w:tblGrid>
        <w:gridCol w:w="2835"/>
        <w:gridCol w:w="5953"/>
      </w:tblGrid>
      <w:tr w:rsidR="00EC6E6D" w:rsidRPr="00F94A99" w14:paraId="307E6307" w14:textId="77777777" w:rsidTr="00F94A99">
        <w:tc>
          <w:tcPr>
            <w:tcW w:w="2835" w:type="dxa"/>
            <w:tcBorders>
              <w:top w:val="double" w:sz="4" w:space="0" w:color="auto"/>
              <w:left w:val="double" w:sz="4" w:space="0" w:color="auto"/>
            </w:tcBorders>
            <w:shd w:val="clear" w:color="auto" w:fill="BFBFBF" w:themeFill="background1" w:themeFillShade="BF"/>
          </w:tcPr>
          <w:p w14:paraId="39E0F623" w14:textId="77777777" w:rsidR="00EC6E6D" w:rsidRPr="00F94A99" w:rsidRDefault="00EC6E6D" w:rsidP="00F94A9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94A99">
              <w:rPr>
                <w:rFonts w:ascii="Arial" w:hAnsi="Arial" w:cs="Arial"/>
                <w:b/>
                <w:sz w:val="22"/>
                <w:szCs w:val="22"/>
              </w:rPr>
              <w:t>Virksomhedstype</w:t>
            </w:r>
          </w:p>
        </w:tc>
        <w:tc>
          <w:tcPr>
            <w:tcW w:w="5953" w:type="dxa"/>
            <w:tcBorders>
              <w:top w:val="double" w:sz="4" w:space="0" w:color="auto"/>
              <w:right w:val="double" w:sz="4" w:space="0" w:color="auto"/>
            </w:tcBorders>
          </w:tcPr>
          <w:p w14:paraId="064F6FBD" w14:textId="77777777" w:rsidR="00EC6E6D" w:rsidRPr="00F94A99" w:rsidRDefault="000B066E" w:rsidP="00F94A99">
            <w:pPr>
              <w:rPr>
                <w:rFonts w:ascii="Arial" w:hAnsi="Arial" w:cs="Arial"/>
                <w:sz w:val="22"/>
                <w:szCs w:val="22"/>
              </w:rPr>
            </w:pPr>
            <w:bookmarkStart w:id="10" w:name="ind_industry_main_type"/>
            <w:bookmarkEnd w:id="10"/>
            <w:r>
              <w:rPr>
                <w:rFonts w:ascii="Arial" w:hAnsi="Arial" w:cs="Arial"/>
                <w:sz w:val="22"/>
                <w:szCs w:val="22"/>
              </w:rPr>
              <w:t>Q01</w:t>
            </w:r>
            <w:r w:rsidR="00EC6E6D" w:rsidRPr="00F94A99">
              <w:rPr>
                <w:rFonts w:ascii="Arial" w:hAnsi="Arial" w:cs="Arial"/>
                <w:sz w:val="22"/>
                <w:szCs w:val="22"/>
              </w:rPr>
              <w:t xml:space="preserve">, </w:t>
            </w:r>
            <w:bookmarkStart w:id="11" w:name="ind_indtypes_ind_type_name"/>
            <w:bookmarkEnd w:id="11"/>
            <w:r>
              <w:rPr>
                <w:rFonts w:ascii="Arial" w:hAnsi="Arial" w:cs="Arial"/>
                <w:sz w:val="22"/>
                <w:szCs w:val="22"/>
              </w:rPr>
              <w:t>Autoværksteder (branchebekendtgørelse)</w:t>
            </w:r>
          </w:p>
        </w:tc>
      </w:tr>
      <w:tr w:rsidR="00EC6E6D" w:rsidRPr="00F94A99" w14:paraId="4D7AAC20" w14:textId="77777777" w:rsidTr="00F94A99">
        <w:tc>
          <w:tcPr>
            <w:tcW w:w="2835" w:type="dxa"/>
            <w:tcBorders>
              <w:left w:val="double" w:sz="4" w:space="0" w:color="auto"/>
            </w:tcBorders>
            <w:shd w:val="clear" w:color="auto" w:fill="BFBFBF" w:themeFill="background1" w:themeFillShade="BF"/>
          </w:tcPr>
          <w:p w14:paraId="7BA9D450" w14:textId="77777777" w:rsidR="00EC6E6D" w:rsidRPr="00F94A99" w:rsidRDefault="00EC6E6D" w:rsidP="00F94A9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94A99">
              <w:rPr>
                <w:rFonts w:ascii="Arial" w:hAnsi="Arial" w:cs="Arial"/>
                <w:b/>
                <w:sz w:val="22"/>
                <w:szCs w:val="22"/>
              </w:rPr>
              <w:t>Godkendelsesdato</w:t>
            </w:r>
          </w:p>
        </w:tc>
        <w:tc>
          <w:tcPr>
            <w:tcW w:w="5953" w:type="dxa"/>
            <w:tcBorders>
              <w:right w:val="double" w:sz="4" w:space="0" w:color="auto"/>
            </w:tcBorders>
          </w:tcPr>
          <w:p w14:paraId="3D42F9EC" w14:textId="77777777" w:rsidR="00EC6E6D" w:rsidRPr="00F94A99" w:rsidRDefault="00EC6E6D" w:rsidP="00F94A99">
            <w:pPr>
              <w:rPr>
                <w:rFonts w:ascii="Arial" w:hAnsi="Arial" w:cs="Arial"/>
                <w:sz w:val="22"/>
                <w:szCs w:val="22"/>
              </w:rPr>
            </w:pPr>
            <w:bookmarkStart w:id="12" w:name="miljoegodkend"/>
            <w:bookmarkStart w:id="13" w:name="ind_industry_approval"/>
            <w:bookmarkEnd w:id="12"/>
            <w:bookmarkEnd w:id="13"/>
          </w:p>
        </w:tc>
      </w:tr>
      <w:tr w:rsidR="00EC6E6D" w:rsidRPr="00F94A99" w14:paraId="39082B5E" w14:textId="77777777" w:rsidTr="00F94A99">
        <w:tc>
          <w:tcPr>
            <w:tcW w:w="2835" w:type="dxa"/>
            <w:tcBorders>
              <w:left w:val="double" w:sz="4" w:space="0" w:color="auto"/>
            </w:tcBorders>
            <w:shd w:val="clear" w:color="auto" w:fill="BFBFBF" w:themeFill="background1" w:themeFillShade="BF"/>
          </w:tcPr>
          <w:p w14:paraId="762A15D9" w14:textId="77777777" w:rsidR="00EC6E6D" w:rsidRPr="00F94A99" w:rsidRDefault="00EC6E6D" w:rsidP="00F94A99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  <w:r w:rsidRPr="00F94A99">
              <w:rPr>
                <w:rFonts w:ascii="Arial" w:hAnsi="Arial" w:cs="Arial"/>
                <w:b/>
                <w:sz w:val="22"/>
                <w:szCs w:val="22"/>
              </w:rPr>
              <w:t xml:space="preserve">Tilslutningstilladelse </w:t>
            </w:r>
          </w:p>
          <w:p w14:paraId="479517F3" w14:textId="77777777" w:rsidR="00EC6E6D" w:rsidRPr="00F94A99" w:rsidRDefault="00EC6E6D" w:rsidP="00F94A99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  <w:r w:rsidRPr="00F94A99">
              <w:rPr>
                <w:rFonts w:ascii="Arial" w:hAnsi="Arial" w:cs="Arial"/>
                <w:b/>
                <w:sz w:val="22"/>
                <w:szCs w:val="22"/>
              </w:rPr>
              <w:t>spildevand</w:t>
            </w:r>
          </w:p>
        </w:tc>
        <w:tc>
          <w:tcPr>
            <w:tcW w:w="5953" w:type="dxa"/>
            <w:tcBorders>
              <w:right w:val="double" w:sz="4" w:space="0" w:color="auto"/>
            </w:tcBorders>
          </w:tcPr>
          <w:p w14:paraId="3DC49154" w14:textId="77777777" w:rsidR="00EC6E6D" w:rsidRPr="00F94A99" w:rsidRDefault="00EC6E6D" w:rsidP="00F94A99">
            <w:pPr>
              <w:rPr>
                <w:rFonts w:ascii="Arial" w:hAnsi="Arial" w:cs="Arial"/>
                <w:sz w:val="22"/>
                <w:szCs w:val="22"/>
              </w:rPr>
            </w:pPr>
            <w:bookmarkStart w:id="14" w:name="ind_industry_ww_approval"/>
            <w:bookmarkEnd w:id="14"/>
          </w:p>
        </w:tc>
      </w:tr>
    </w:tbl>
    <w:p w14:paraId="0974858D" w14:textId="77777777" w:rsidR="00EC6E6D" w:rsidRPr="00F94A99" w:rsidRDefault="00EC6E6D" w:rsidP="00EC6E6D">
      <w:pPr>
        <w:tabs>
          <w:tab w:val="left" w:pos="709"/>
        </w:tabs>
        <w:ind w:right="142"/>
        <w:rPr>
          <w:rFonts w:ascii="Arial" w:hAnsi="Arial" w:cs="Arial"/>
          <w:sz w:val="22"/>
          <w:szCs w:val="22"/>
        </w:rPr>
      </w:pPr>
    </w:p>
    <w:p w14:paraId="563421E0" w14:textId="77777777" w:rsidR="00EC6E6D" w:rsidRPr="00F94A99" w:rsidRDefault="00EC6E6D" w:rsidP="00EC6E6D">
      <w:pPr>
        <w:ind w:left="426" w:hanging="851"/>
        <w:rPr>
          <w:rFonts w:ascii="Arial" w:hAnsi="Arial" w:cs="Arial"/>
          <w:sz w:val="22"/>
          <w:szCs w:val="22"/>
        </w:rPr>
      </w:pPr>
    </w:p>
    <w:p w14:paraId="29047C4C" w14:textId="77777777" w:rsidR="00EC6E6D" w:rsidRPr="00F94A99" w:rsidRDefault="00EC6E6D" w:rsidP="00EC6E6D">
      <w:pPr>
        <w:pStyle w:val="Overskrift2"/>
        <w:ind w:left="426"/>
        <w:rPr>
          <w:rFonts w:ascii="Arial" w:hAnsi="Arial" w:cs="Arial"/>
          <w:sz w:val="22"/>
          <w:szCs w:val="22"/>
        </w:rPr>
      </w:pPr>
      <w:r w:rsidRPr="00F94A99">
        <w:rPr>
          <w:rFonts w:ascii="Arial" w:hAnsi="Arial" w:cs="Arial"/>
          <w:sz w:val="22"/>
          <w:szCs w:val="22"/>
        </w:rPr>
        <w:br w:type="page"/>
      </w:r>
      <w:bookmarkStart w:id="15" w:name="_Toc54669301"/>
    </w:p>
    <w:p w14:paraId="2C2134FF" w14:textId="77777777" w:rsidR="00EC6E6D" w:rsidRPr="005D2D5F" w:rsidRDefault="001F7CE1" w:rsidP="00EC6E6D">
      <w:pPr>
        <w:pStyle w:val="Overskrift2"/>
        <w:ind w:left="426"/>
        <w:rPr>
          <w:rFonts w:ascii="Arial" w:hAnsi="Arial" w:cs="Arial"/>
          <w:bCs w:val="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Aftaler og h</w:t>
      </w:r>
      <w:r w:rsidR="00EC6E6D" w:rsidRPr="005D2D5F">
        <w:rPr>
          <w:rFonts w:ascii="Arial" w:hAnsi="Arial" w:cs="Arial"/>
          <w:sz w:val="28"/>
          <w:szCs w:val="28"/>
        </w:rPr>
        <w:t>åndhævelser inden</w:t>
      </w:r>
      <w:r w:rsidR="00AD6704">
        <w:rPr>
          <w:rFonts w:ascii="Arial" w:hAnsi="Arial" w:cs="Arial"/>
          <w:sz w:val="28"/>
          <w:szCs w:val="28"/>
        </w:rPr>
        <w:t xml:space="preserve"> </w:t>
      </w:r>
      <w:r w:rsidR="00EC6E6D" w:rsidRPr="005D2D5F">
        <w:rPr>
          <w:rFonts w:ascii="Arial" w:hAnsi="Arial" w:cs="Arial"/>
          <w:sz w:val="28"/>
          <w:szCs w:val="28"/>
        </w:rPr>
        <w:t>for tilsynsfrekvensen</w:t>
      </w:r>
    </w:p>
    <w:tbl>
      <w:tblPr>
        <w:tblW w:w="8821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5"/>
        <w:gridCol w:w="2127"/>
        <w:gridCol w:w="5669"/>
      </w:tblGrid>
      <w:tr w:rsidR="00EC6E6D" w:rsidRPr="00F94A99" w14:paraId="2A68DEDA" w14:textId="77777777" w:rsidTr="00F94A99">
        <w:trPr>
          <w:trHeight w:val="548"/>
          <w:tblHeader/>
        </w:trPr>
        <w:tc>
          <w:tcPr>
            <w:tcW w:w="1025" w:type="dxa"/>
            <w:tcBorders>
              <w:top w:val="double" w:sz="4" w:space="0" w:color="auto"/>
              <w:left w:val="double" w:sz="4" w:space="0" w:color="auto"/>
            </w:tcBorders>
            <w:shd w:val="clear" w:color="auto" w:fill="BFBFBF" w:themeFill="background1" w:themeFillShade="BF"/>
          </w:tcPr>
          <w:p w14:paraId="10FAD5C2" w14:textId="77777777" w:rsidR="00EC6E6D" w:rsidRPr="005D2D5F" w:rsidRDefault="00EC6E6D" w:rsidP="005D2D5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Dato</w:t>
            </w:r>
          </w:p>
        </w:tc>
        <w:tc>
          <w:tcPr>
            <w:tcW w:w="2127" w:type="dxa"/>
            <w:tcBorders>
              <w:top w:val="double" w:sz="4" w:space="0" w:color="auto"/>
            </w:tcBorders>
            <w:shd w:val="clear" w:color="auto" w:fill="BFBFBF" w:themeFill="background1" w:themeFillShade="BF"/>
          </w:tcPr>
          <w:p w14:paraId="01E73305" w14:textId="77777777" w:rsidR="00EC6E6D" w:rsidRPr="005D2D5F" w:rsidRDefault="00EC6E6D" w:rsidP="005D2D5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Type</w:t>
            </w:r>
          </w:p>
        </w:tc>
        <w:tc>
          <w:tcPr>
            <w:tcW w:w="5669" w:type="dxa"/>
            <w:tcBorders>
              <w:top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14:paraId="1D9CFB7E" w14:textId="77777777" w:rsidR="00EC6E6D" w:rsidRPr="005D2D5F" w:rsidRDefault="00EC6E6D" w:rsidP="005D2D5F">
            <w:pPr>
              <w:spacing w:after="0"/>
              <w:ind w:left="11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Kommentar</w:t>
            </w:r>
          </w:p>
        </w:tc>
      </w:tr>
      <w:tr w:rsidR="00EC6E6D" w:rsidRPr="00F94A99" w14:paraId="34611D31" w14:textId="77777777" w:rsidTr="00F94A99">
        <w:trPr>
          <w:trHeight w:val="69"/>
        </w:trPr>
        <w:tc>
          <w:tcPr>
            <w:tcW w:w="1025" w:type="dxa"/>
            <w:tcBorders>
              <w:left w:val="double" w:sz="4" w:space="0" w:color="auto"/>
            </w:tcBorders>
          </w:tcPr>
          <w:p w14:paraId="143A2604" w14:textId="77777777" w:rsidR="00EC6E6D" w:rsidRPr="00B93A39" w:rsidRDefault="00EC6E6D" w:rsidP="005D2D5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6" w:name="ind_enforce_enforce_date"/>
            <w:bookmarkEnd w:id="16"/>
          </w:p>
        </w:tc>
        <w:tc>
          <w:tcPr>
            <w:tcW w:w="2127" w:type="dxa"/>
          </w:tcPr>
          <w:p w14:paraId="15D1329C" w14:textId="77777777" w:rsidR="00EC6E6D" w:rsidRPr="00B93A39" w:rsidRDefault="00EC6E6D" w:rsidP="005D2D5F">
            <w:pPr>
              <w:spacing w:after="0"/>
              <w:ind w:left="33"/>
              <w:rPr>
                <w:rFonts w:ascii="Arial" w:hAnsi="Arial" w:cs="Arial"/>
                <w:sz w:val="20"/>
                <w:szCs w:val="20"/>
              </w:rPr>
            </w:pPr>
            <w:bookmarkStart w:id="17" w:name="ind_enforce_types_enforce_type_name"/>
            <w:bookmarkEnd w:id="17"/>
          </w:p>
        </w:tc>
        <w:tc>
          <w:tcPr>
            <w:tcW w:w="5669" w:type="dxa"/>
            <w:tcBorders>
              <w:right w:val="double" w:sz="4" w:space="0" w:color="auto"/>
            </w:tcBorders>
          </w:tcPr>
          <w:p w14:paraId="158F4545" w14:textId="77777777" w:rsidR="00EC6E6D" w:rsidRPr="00B93A39" w:rsidRDefault="00EC6E6D" w:rsidP="005D2D5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18" w:name="ind_enforce_comments"/>
            <w:bookmarkEnd w:id="18"/>
          </w:p>
        </w:tc>
      </w:tr>
      <w:tr w:rsidR="00EC6E6D" w:rsidRPr="00F94A99" w14:paraId="46633A4C" w14:textId="77777777" w:rsidTr="00F94A99">
        <w:trPr>
          <w:trHeight w:val="69"/>
        </w:trPr>
        <w:tc>
          <w:tcPr>
            <w:tcW w:w="1025" w:type="dxa"/>
            <w:tcBorders>
              <w:left w:val="double" w:sz="4" w:space="0" w:color="auto"/>
              <w:bottom w:val="double" w:sz="4" w:space="0" w:color="auto"/>
            </w:tcBorders>
          </w:tcPr>
          <w:p w14:paraId="0CA9B254" w14:textId="77777777" w:rsidR="00EC6E6D" w:rsidRPr="00CE67CB" w:rsidRDefault="00EC6E6D" w:rsidP="005D2D5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bottom w:val="double" w:sz="4" w:space="0" w:color="auto"/>
            </w:tcBorders>
          </w:tcPr>
          <w:p w14:paraId="652AE59A" w14:textId="77777777" w:rsidR="00EC6E6D" w:rsidRPr="00CE67CB" w:rsidRDefault="00EC6E6D" w:rsidP="005D2D5F">
            <w:pPr>
              <w:spacing w:after="0"/>
              <w:ind w:left="3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9" w:type="dxa"/>
            <w:tcBorders>
              <w:bottom w:val="double" w:sz="4" w:space="0" w:color="auto"/>
              <w:right w:val="double" w:sz="4" w:space="0" w:color="auto"/>
            </w:tcBorders>
          </w:tcPr>
          <w:p w14:paraId="39B741C7" w14:textId="77777777" w:rsidR="00EC6E6D" w:rsidRPr="00CE67CB" w:rsidRDefault="00EC6E6D" w:rsidP="005D2D5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7C048A1" w14:textId="77777777" w:rsidR="00EC6E6D" w:rsidRPr="005D2D5F" w:rsidRDefault="00EC6E6D" w:rsidP="00EC6E6D">
      <w:pPr>
        <w:pStyle w:val="Overskrift2"/>
        <w:ind w:left="426"/>
        <w:rPr>
          <w:rFonts w:ascii="Arial" w:hAnsi="Arial" w:cs="Arial"/>
          <w:sz w:val="28"/>
          <w:szCs w:val="28"/>
        </w:rPr>
      </w:pPr>
      <w:r w:rsidRPr="005D2D5F">
        <w:rPr>
          <w:rFonts w:ascii="Arial" w:hAnsi="Arial" w:cs="Arial"/>
          <w:sz w:val="28"/>
          <w:szCs w:val="28"/>
        </w:rPr>
        <w:t>Virksomhedsoplysninger</w:t>
      </w:r>
      <w:bookmarkEnd w:id="15"/>
    </w:p>
    <w:tbl>
      <w:tblPr>
        <w:tblW w:w="9355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62"/>
        <w:gridCol w:w="2201"/>
        <w:gridCol w:w="1524"/>
        <w:gridCol w:w="1523"/>
        <w:gridCol w:w="2245"/>
      </w:tblGrid>
      <w:tr w:rsidR="00EC6E6D" w:rsidRPr="00F94A99" w14:paraId="1940311E" w14:textId="77777777" w:rsidTr="00F94A99">
        <w:trPr>
          <w:cantSplit/>
          <w:trHeight w:val="284"/>
          <w:tblHeader/>
        </w:trPr>
        <w:tc>
          <w:tcPr>
            <w:tcW w:w="9355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pct25" w:color="auto" w:fill="FFFFFF"/>
          </w:tcPr>
          <w:p w14:paraId="56AF2C37" w14:textId="77777777" w:rsidR="00EC6E6D" w:rsidRPr="005D2D5F" w:rsidRDefault="00EC6E6D" w:rsidP="005D2D5F">
            <w:pPr>
              <w:spacing w:before="20" w:after="0"/>
              <w:ind w:left="74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Kort beskrivelse af virksomhedens arbejdsområde/procesbeskrivelse</w:t>
            </w:r>
          </w:p>
        </w:tc>
      </w:tr>
      <w:tr w:rsidR="00EC6E6D" w:rsidRPr="00F94A99" w14:paraId="2B28B6D7" w14:textId="77777777" w:rsidTr="00F94A99">
        <w:trPr>
          <w:trHeight w:val="567"/>
        </w:trPr>
        <w:tc>
          <w:tcPr>
            <w:tcW w:w="9355" w:type="dxa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4EA91E65" w14:textId="77777777" w:rsidR="000B066E" w:rsidRDefault="000B066E" w:rsidP="005D2D5F">
            <w:pPr>
              <w:spacing w:before="20" w:after="0"/>
              <w:ind w:left="71"/>
              <w:rPr>
                <w:rFonts w:ascii="Arial" w:hAnsi="Arial" w:cs="Arial"/>
                <w:sz w:val="20"/>
                <w:szCs w:val="20"/>
              </w:rPr>
            </w:pPr>
            <w:bookmarkStart w:id="19" w:name="ind_descr_product_descr_process"/>
            <w:bookmarkEnd w:id="19"/>
            <w:r>
              <w:rPr>
                <w:rFonts w:ascii="Arial" w:hAnsi="Arial" w:cs="Arial"/>
                <w:sz w:val="20"/>
                <w:szCs w:val="20"/>
              </w:rPr>
              <w:t>Værkstedet er etableret i 2003. Der udføres almindelige reparationer af biler (ca. 50 - 100/år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) ,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men mest bådmotorer. I 2008 er der bygget en ny udstillingshal til både og en tilhørende udendørs vaskeplads.</w:t>
            </w:r>
          </w:p>
          <w:p w14:paraId="48FFE201" w14:textId="77777777" w:rsidR="000B066E" w:rsidRDefault="000B066E" w:rsidP="005D2D5F">
            <w:pPr>
              <w:spacing w:before="20" w:after="0"/>
              <w:ind w:left="7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Der udføres ikke karosseriarbejde, lakering/undervognsbehandling eller ophugning. Bremsereparationer udføres hos firmaet Nordbrems, Aalborg.</w:t>
            </w:r>
          </w:p>
          <w:p w14:paraId="1B8E2DFC" w14:textId="77777777" w:rsidR="000B066E" w:rsidRDefault="000B066E" w:rsidP="005D2D5F">
            <w:pPr>
              <w:spacing w:before="20" w:after="0"/>
              <w:ind w:left="71"/>
              <w:rPr>
                <w:rFonts w:ascii="Arial" w:hAnsi="Arial" w:cs="Arial"/>
                <w:sz w:val="20"/>
                <w:szCs w:val="20"/>
              </w:rPr>
            </w:pPr>
          </w:p>
          <w:p w14:paraId="3886EC6C" w14:textId="77777777" w:rsidR="00EC6E6D" w:rsidRPr="00B93A39" w:rsidRDefault="000B066E" w:rsidP="005D2D5F">
            <w:pPr>
              <w:spacing w:before="20" w:after="0"/>
              <w:ind w:left="7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Der er ingen ansatte ud over indehaveren.</w:t>
            </w:r>
          </w:p>
        </w:tc>
      </w:tr>
      <w:tr w:rsidR="00EC6E6D" w:rsidRPr="00F94A99" w14:paraId="4CD8B35F" w14:textId="77777777" w:rsidTr="00F94A99">
        <w:trPr>
          <w:cantSplit/>
          <w:trHeight w:val="275"/>
        </w:trPr>
        <w:tc>
          <w:tcPr>
            <w:tcW w:w="1862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single" w:sz="4" w:space="0" w:color="auto"/>
            </w:tcBorders>
            <w:shd w:val="pct25" w:color="auto" w:fill="FFFFFF"/>
          </w:tcPr>
          <w:p w14:paraId="53FB1425" w14:textId="77777777" w:rsidR="00EC6E6D" w:rsidRPr="005D2D5F" w:rsidRDefault="00EC6E6D" w:rsidP="005D2D5F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Produktionsareal</w:t>
            </w:r>
          </w:p>
          <w:p w14:paraId="6240B890" w14:textId="77777777" w:rsidR="00EC6E6D" w:rsidRPr="005D2D5F" w:rsidRDefault="00EC6E6D" w:rsidP="005D2D5F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(m</w:t>
            </w:r>
            <w:r w:rsidRPr="005D2D5F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5D2D5F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201" w:type="dxa"/>
            <w:vMerge w:val="restart"/>
            <w:tcBorders>
              <w:top w:val="double" w:sz="4" w:space="0" w:color="auto"/>
              <w:left w:val="single" w:sz="4" w:space="0" w:color="auto"/>
              <w:bottom w:val="nil"/>
            </w:tcBorders>
            <w:shd w:val="pct25" w:color="auto" w:fill="FFFFFF"/>
          </w:tcPr>
          <w:p w14:paraId="67F56672" w14:textId="77777777" w:rsidR="00EC6E6D" w:rsidRPr="005D2D5F" w:rsidRDefault="00EC6E6D" w:rsidP="005D2D5F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Antal ansatte i produktionen</w:t>
            </w:r>
          </w:p>
        </w:tc>
        <w:tc>
          <w:tcPr>
            <w:tcW w:w="5292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pct25" w:color="auto" w:fill="FFFFFF"/>
          </w:tcPr>
          <w:p w14:paraId="4C68001A" w14:textId="77777777" w:rsidR="00EC6E6D" w:rsidRPr="005D2D5F" w:rsidRDefault="00EC6E6D" w:rsidP="005D2D5F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Driftstider (kl)</w:t>
            </w:r>
          </w:p>
        </w:tc>
      </w:tr>
      <w:tr w:rsidR="00EC6E6D" w:rsidRPr="00F94A99" w14:paraId="6372ADD0" w14:textId="77777777" w:rsidTr="00F94A99">
        <w:trPr>
          <w:cantSplit/>
          <w:trHeight w:val="226"/>
        </w:trPr>
        <w:tc>
          <w:tcPr>
            <w:tcW w:w="1862" w:type="dxa"/>
            <w:vMerge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06619C1" w14:textId="77777777" w:rsidR="00EC6E6D" w:rsidRPr="005D2D5F" w:rsidRDefault="00EC6E6D" w:rsidP="005D2D5F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1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7F6DD93" w14:textId="77777777" w:rsidR="00EC6E6D" w:rsidRPr="005D2D5F" w:rsidRDefault="00EC6E6D" w:rsidP="005D2D5F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14:paraId="349F2FC9" w14:textId="77777777" w:rsidR="00EC6E6D" w:rsidRPr="005D2D5F" w:rsidRDefault="00EC6E6D" w:rsidP="005D2D5F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Hverdage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14:paraId="59F914A0" w14:textId="77777777" w:rsidR="00EC6E6D" w:rsidRPr="005D2D5F" w:rsidRDefault="00EC6E6D" w:rsidP="005D2D5F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Lørdage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pct25" w:color="auto" w:fill="FFFFFF"/>
          </w:tcPr>
          <w:p w14:paraId="43991976" w14:textId="77777777" w:rsidR="00EC6E6D" w:rsidRPr="005D2D5F" w:rsidRDefault="00EC6E6D" w:rsidP="005D2D5F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Søn- og helligdage</w:t>
            </w:r>
          </w:p>
        </w:tc>
      </w:tr>
      <w:tr w:rsidR="00EC6E6D" w:rsidRPr="005D2D5F" w14:paraId="0B9DE022" w14:textId="77777777" w:rsidTr="00F94A99">
        <w:trPr>
          <w:cantSplit/>
          <w:trHeight w:val="109"/>
        </w:trPr>
        <w:tc>
          <w:tcPr>
            <w:tcW w:w="186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4182FE9F" w14:textId="77777777" w:rsidR="00EC6E6D" w:rsidRPr="005D2D5F" w:rsidRDefault="00EC6E6D" w:rsidP="005D2D5F">
            <w:pPr>
              <w:spacing w:before="20" w:after="0"/>
              <w:ind w:left="71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20" w:name="ind_descr_product_product_area"/>
            <w:bookmarkEnd w:id="20"/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</w:tcPr>
          <w:p w14:paraId="596EEF7A" w14:textId="77777777" w:rsidR="00EC6E6D" w:rsidRPr="005D2D5F" w:rsidRDefault="00EC6E6D" w:rsidP="005D2D5F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21" w:name="ind_descr_product_employee_prod"/>
            <w:bookmarkEnd w:id="21"/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FE613BC" w14:textId="77777777" w:rsidR="00EC6E6D" w:rsidRPr="005D2D5F" w:rsidRDefault="000B066E" w:rsidP="005D2D5F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22" w:name="ind_descr_product_operating_time"/>
            <w:bookmarkEnd w:id="22"/>
            <w:r>
              <w:rPr>
                <w:rFonts w:ascii="Arial" w:hAnsi="Arial" w:cs="Arial"/>
                <w:sz w:val="20"/>
                <w:szCs w:val="20"/>
              </w:rPr>
              <w:t>8-17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88FC2CE" w14:textId="77777777" w:rsidR="00EC6E6D" w:rsidRPr="005D2D5F" w:rsidRDefault="00EC6E6D" w:rsidP="005D2D5F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23" w:name="ind_descr_product_operating_time_sat"/>
            <w:bookmarkEnd w:id="23"/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0E311276" w14:textId="77777777" w:rsidR="00EC6E6D" w:rsidRPr="005D2D5F" w:rsidRDefault="00EC6E6D" w:rsidP="005D2D5F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24" w:name="ind_descr_product_operating_time_sun"/>
            <w:bookmarkEnd w:id="24"/>
          </w:p>
        </w:tc>
      </w:tr>
      <w:tr w:rsidR="00EC6E6D" w:rsidRPr="005D2D5F" w14:paraId="7AD3C8B8" w14:textId="77777777" w:rsidTr="00F94A99">
        <w:trPr>
          <w:cantSplit/>
          <w:trHeight w:val="229"/>
        </w:trPr>
        <w:tc>
          <w:tcPr>
            <w:tcW w:w="186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14:paraId="42AC32B9" w14:textId="77777777" w:rsidR="00EC6E6D" w:rsidRPr="005D2D5F" w:rsidRDefault="00EC6E6D" w:rsidP="005D2D5F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1" w:type="dxa"/>
            <w:tcBorders>
              <w:top w:val="double" w:sz="4" w:space="0" w:color="auto"/>
              <w:left w:val="single" w:sz="4" w:space="0" w:color="auto"/>
            </w:tcBorders>
            <w:shd w:val="pct25" w:color="auto" w:fill="FFFFFF"/>
          </w:tcPr>
          <w:p w14:paraId="6322A9CA" w14:textId="77777777" w:rsidR="00EC6E6D" w:rsidRPr="005D2D5F" w:rsidRDefault="00EC6E6D" w:rsidP="005D2D5F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Miljøledelse</w:t>
            </w:r>
          </w:p>
        </w:tc>
        <w:tc>
          <w:tcPr>
            <w:tcW w:w="304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14:paraId="43D88845" w14:textId="77777777" w:rsidR="00EC6E6D" w:rsidRPr="005D2D5F" w:rsidRDefault="00EC6E6D" w:rsidP="005D2D5F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pct25" w:color="auto" w:fill="FFFFFF"/>
          </w:tcPr>
          <w:p w14:paraId="64F08965" w14:textId="77777777" w:rsidR="00EC6E6D" w:rsidRPr="005D2D5F" w:rsidRDefault="00EC6E6D" w:rsidP="005D2D5F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6E6D" w:rsidRPr="005D2D5F" w14:paraId="54E7CE56" w14:textId="77777777" w:rsidTr="00F94A99">
        <w:trPr>
          <w:cantSplit/>
          <w:trHeight w:val="109"/>
        </w:trPr>
        <w:tc>
          <w:tcPr>
            <w:tcW w:w="1862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29C843AA" w14:textId="77777777" w:rsidR="00EC6E6D" w:rsidRPr="005D2D5F" w:rsidRDefault="00EC6E6D" w:rsidP="005D2D5F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1" w:type="dxa"/>
            <w:tcBorders>
              <w:left w:val="single" w:sz="4" w:space="0" w:color="auto"/>
              <w:bottom w:val="double" w:sz="4" w:space="0" w:color="auto"/>
            </w:tcBorders>
          </w:tcPr>
          <w:p w14:paraId="02D89E50" w14:textId="77777777" w:rsidR="00EC6E6D" w:rsidRPr="005D2D5F" w:rsidRDefault="00EC6E6D" w:rsidP="005D2D5F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25" w:name="ind_env_control_code_env_control_name"/>
            <w:bookmarkEnd w:id="25"/>
          </w:p>
        </w:tc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B3E1677" w14:textId="77777777" w:rsidR="00EC6E6D" w:rsidRPr="005D2D5F" w:rsidRDefault="00EC6E6D" w:rsidP="005D2D5F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27F09DF0" w14:textId="77777777" w:rsidR="00EC6E6D" w:rsidRPr="005D2D5F" w:rsidRDefault="00EC6E6D" w:rsidP="005D2D5F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BE3A463" w14:textId="77777777" w:rsidR="00EC6E6D" w:rsidRPr="005D2D5F" w:rsidRDefault="00EC6E6D" w:rsidP="00EC6E6D">
      <w:pPr>
        <w:pStyle w:val="Overskrift2"/>
        <w:ind w:left="425"/>
        <w:rPr>
          <w:rFonts w:ascii="Arial" w:hAnsi="Arial" w:cs="Arial"/>
          <w:sz w:val="28"/>
          <w:szCs w:val="28"/>
        </w:rPr>
      </w:pPr>
      <w:bookmarkStart w:id="26" w:name="_Toc54669303"/>
      <w:r w:rsidRPr="005D2D5F">
        <w:rPr>
          <w:rFonts w:ascii="Arial" w:hAnsi="Arial" w:cs="Arial"/>
          <w:sz w:val="28"/>
          <w:szCs w:val="28"/>
        </w:rPr>
        <w:t>Luftemissioner</w:t>
      </w:r>
      <w:bookmarkEnd w:id="26"/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"/>
        <w:gridCol w:w="2551"/>
        <w:gridCol w:w="2693"/>
        <w:gridCol w:w="993"/>
        <w:gridCol w:w="2410"/>
      </w:tblGrid>
      <w:tr w:rsidR="00EC6E6D" w:rsidRPr="00F94A99" w14:paraId="422FD8FA" w14:textId="77777777" w:rsidTr="00F94A99">
        <w:trPr>
          <w:cantSplit/>
          <w:trHeight w:val="284"/>
        </w:trPr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14:paraId="4726606D" w14:textId="77777777" w:rsidR="00EC6E6D" w:rsidRPr="005D2D5F" w:rsidRDefault="00EC6E6D" w:rsidP="005D2D5F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Kilde Id</w:t>
            </w:r>
          </w:p>
        </w:tc>
        <w:tc>
          <w:tcPr>
            <w:tcW w:w="25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14:paraId="264E161B" w14:textId="77777777" w:rsidR="00EC6E6D" w:rsidRPr="005D2D5F" w:rsidRDefault="00EC6E6D" w:rsidP="005D2D5F">
            <w:pPr>
              <w:pStyle w:val="Sidehoved"/>
              <w:tabs>
                <w:tab w:val="clear" w:pos="4819"/>
                <w:tab w:val="clear" w:pos="9638"/>
              </w:tabs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Aktivitet/proces</w:t>
            </w:r>
          </w:p>
        </w:tc>
        <w:tc>
          <w:tcPr>
            <w:tcW w:w="26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14:paraId="1CB2E1DA" w14:textId="77777777" w:rsidR="00EC6E6D" w:rsidRPr="005D2D5F" w:rsidRDefault="00EC6E6D" w:rsidP="005D2D5F">
            <w:pPr>
              <w:pStyle w:val="Sidehoved"/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Stof</w:t>
            </w: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14:paraId="158F2C15" w14:textId="77777777" w:rsidR="00EC6E6D" w:rsidRPr="005D2D5F" w:rsidRDefault="00EC6E6D" w:rsidP="005D2D5F">
            <w:pPr>
              <w:pStyle w:val="Sidehoved"/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 w:rsidRPr="005D2D5F">
              <w:rPr>
                <w:rFonts w:ascii="Arial" w:hAnsi="Arial" w:cs="Arial"/>
                <w:sz w:val="20"/>
                <w:szCs w:val="20"/>
              </w:rPr>
              <w:t>Emi.konc</w:t>
            </w:r>
            <w:proofErr w:type="spellEnd"/>
            <w:r w:rsidRPr="005D2D5F">
              <w:rPr>
                <w:rFonts w:ascii="Arial" w:hAnsi="Arial" w:cs="Arial"/>
                <w:sz w:val="20"/>
                <w:szCs w:val="20"/>
              </w:rPr>
              <w:t>.(</w:t>
            </w:r>
            <w:proofErr w:type="gramEnd"/>
            <w:r w:rsidRPr="005D2D5F">
              <w:rPr>
                <w:rFonts w:ascii="Arial" w:hAnsi="Arial" w:cs="Arial"/>
                <w:sz w:val="20"/>
                <w:szCs w:val="20"/>
              </w:rPr>
              <w:t>mg/m</w:t>
            </w:r>
            <w:r w:rsidRPr="005D2D5F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 w:rsidRPr="005D2D5F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4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pct25" w:color="auto" w:fill="FFFFFF"/>
          </w:tcPr>
          <w:p w14:paraId="309AEAD6" w14:textId="77777777" w:rsidR="00EC6E6D" w:rsidRPr="005D2D5F" w:rsidRDefault="00EC6E6D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Rensning</w:t>
            </w:r>
          </w:p>
        </w:tc>
      </w:tr>
      <w:tr w:rsidR="00EC6E6D" w:rsidRPr="005D2D5F" w14:paraId="06A8E153" w14:textId="77777777" w:rsidTr="00F94A99">
        <w:trPr>
          <w:cantSplit/>
          <w:trHeight w:val="108"/>
        </w:trPr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0A3C25E" w14:textId="77777777" w:rsidR="00EC6E6D" w:rsidRPr="005D2D5F" w:rsidRDefault="000B066E" w:rsidP="005D2D5F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27" w:name="ind_air_emis_source_source_idX2"/>
            <w:bookmarkEnd w:id="27"/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56457EE" w14:textId="77777777" w:rsidR="00EC6E6D" w:rsidRPr="005D2D5F" w:rsidRDefault="000B066E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28" w:name="ind_air_emis_source_source_idX2_2"/>
            <w:bookmarkEnd w:id="28"/>
            <w:r>
              <w:rPr>
                <w:rFonts w:ascii="Arial" w:hAnsi="Arial" w:cs="Arial"/>
                <w:sz w:val="20"/>
                <w:szCs w:val="20"/>
              </w:rPr>
              <w:t>Svejsning og udstødningsgas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58E1FC0" w14:textId="77777777" w:rsidR="00EC6E6D" w:rsidRPr="005D2D5F" w:rsidRDefault="00EC6E6D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29" w:name="ind_air_emis_source_source_idX2_3"/>
            <w:bookmarkEnd w:id="29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864DDDE" w14:textId="77777777" w:rsidR="00EC6E6D" w:rsidRPr="005D2D5F" w:rsidRDefault="00EC6E6D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30" w:name="ind_air_emis_source_source_idX2_4"/>
            <w:bookmarkEnd w:id="30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0A074AC" w14:textId="77777777" w:rsidR="00EC6E6D" w:rsidRPr="005D2D5F" w:rsidRDefault="000B066E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31" w:name="ind_air_emis_source_source_idX2_5"/>
            <w:bookmarkEnd w:id="31"/>
            <w:r>
              <w:rPr>
                <w:rFonts w:ascii="Arial" w:hAnsi="Arial" w:cs="Arial"/>
                <w:sz w:val="20"/>
                <w:szCs w:val="20"/>
              </w:rPr>
              <w:t>Ingen rensning</w:t>
            </w:r>
          </w:p>
        </w:tc>
      </w:tr>
    </w:tbl>
    <w:p w14:paraId="17D8E3C7" w14:textId="77777777" w:rsidR="00EC6E6D" w:rsidRPr="00F94A99" w:rsidRDefault="00EC6E6D" w:rsidP="00EC6E6D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"/>
        <w:gridCol w:w="1134"/>
        <w:gridCol w:w="992"/>
        <w:gridCol w:w="992"/>
        <w:gridCol w:w="1135"/>
        <w:gridCol w:w="1417"/>
        <w:gridCol w:w="1559"/>
        <w:gridCol w:w="1418"/>
      </w:tblGrid>
      <w:tr w:rsidR="00EC6E6D" w:rsidRPr="005D2D5F" w14:paraId="6E46862E" w14:textId="77777777" w:rsidTr="00F94A99">
        <w:trPr>
          <w:cantSplit/>
          <w:trHeight w:val="284"/>
        </w:trPr>
        <w:tc>
          <w:tcPr>
            <w:tcW w:w="708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single" w:sz="4" w:space="0" w:color="auto"/>
            </w:tcBorders>
            <w:shd w:val="pct25" w:color="auto" w:fill="FFFFFF"/>
          </w:tcPr>
          <w:p w14:paraId="76A70CBA" w14:textId="77777777" w:rsidR="00EC6E6D" w:rsidRPr="005D2D5F" w:rsidRDefault="00EC6E6D" w:rsidP="005D2D5F">
            <w:pPr>
              <w:pStyle w:val="Overskrift6"/>
              <w:spacing w:before="20"/>
              <w:rPr>
                <w:rFonts w:ascii="Arial" w:hAnsi="Arial" w:cs="Arial"/>
                <w:b w:val="0"/>
                <w:i w:val="0"/>
                <w:color w:val="auto"/>
                <w:sz w:val="20"/>
                <w:szCs w:val="20"/>
              </w:rPr>
            </w:pPr>
            <w:r w:rsidRPr="005D2D5F">
              <w:rPr>
                <w:rFonts w:ascii="Arial" w:hAnsi="Arial" w:cs="Arial"/>
                <w:b w:val="0"/>
                <w:i w:val="0"/>
                <w:color w:val="auto"/>
                <w:sz w:val="20"/>
                <w:szCs w:val="20"/>
              </w:rPr>
              <w:t>Kilde Id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25" w:color="auto" w:fill="FFFFFF"/>
          </w:tcPr>
          <w:p w14:paraId="01A027B2" w14:textId="77777777" w:rsidR="00EC6E6D" w:rsidRPr="005D2D5F" w:rsidRDefault="00EC6E6D" w:rsidP="005D2D5F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Afkasthøjde over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25" w:color="auto" w:fill="FFFFFF"/>
          </w:tcPr>
          <w:p w14:paraId="781F8F55" w14:textId="77777777" w:rsidR="00EC6E6D" w:rsidRPr="005D2D5F" w:rsidRDefault="00EC6E6D" w:rsidP="005D2D5F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Afkastdiameter (m)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25" w:color="auto" w:fill="FFFFFF"/>
          </w:tcPr>
          <w:p w14:paraId="6DCAAE82" w14:textId="77777777" w:rsidR="00EC6E6D" w:rsidRPr="005D2D5F" w:rsidRDefault="00EC6E6D" w:rsidP="005D2D5F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Volumenstrøm (Nm</w:t>
            </w:r>
            <w:r w:rsidRPr="005D2D5F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 w:rsidRPr="005D2D5F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5D2D5F">
              <w:rPr>
                <w:rFonts w:ascii="Arial" w:hAnsi="Arial" w:cs="Arial"/>
                <w:sz w:val="20"/>
                <w:szCs w:val="20"/>
              </w:rPr>
              <w:t>sek</w:t>
            </w:r>
            <w:proofErr w:type="spellEnd"/>
            <w:r w:rsidRPr="005D2D5F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25" w:color="auto" w:fill="FFFFFF"/>
          </w:tcPr>
          <w:p w14:paraId="1395958F" w14:textId="77777777" w:rsidR="00EC6E6D" w:rsidRPr="005D2D5F" w:rsidRDefault="00EC6E6D" w:rsidP="005D2D5F">
            <w:pPr>
              <w:pStyle w:val="Sidehoved"/>
              <w:tabs>
                <w:tab w:val="clear" w:pos="4819"/>
                <w:tab w:val="clear" w:pos="9638"/>
              </w:tabs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Lufthastighed</w:t>
            </w:r>
          </w:p>
          <w:p w14:paraId="6C974AD1" w14:textId="77777777" w:rsidR="00EC6E6D" w:rsidRPr="005D2D5F" w:rsidRDefault="00EC6E6D" w:rsidP="005D2D5F">
            <w:pPr>
              <w:pStyle w:val="Sidehoved"/>
              <w:tabs>
                <w:tab w:val="clear" w:pos="4819"/>
                <w:tab w:val="clear" w:pos="9638"/>
              </w:tabs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(m/sek.)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single" w:sz="4" w:space="0" w:color="auto"/>
              <w:bottom w:val="nil"/>
              <w:right w:val="double" w:sz="4" w:space="0" w:color="auto"/>
            </w:tcBorders>
            <w:shd w:val="pct25" w:color="auto" w:fill="FFFFFF"/>
          </w:tcPr>
          <w:p w14:paraId="031E12CA" w14:textId="77777777" w:rsidR="00EC6E6D" w:rsidRPr="005D2D5F" w:rsidRDefault="00EC6E6D" w:rsidP="005D2D5F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D2D5F">
              <w:rPr>
                <w:rFonts w:ascii="Arial" w:hAnsi="Arial" w:cs="Arial"/>
                <w:sz w:val="20"/>
                <w:szCs w:val="20"/>
              </w:rPr>
              <w:t>Røggastemp</w:t>
            </w:r>
            <w:proofErr w:type="spellEnd"/>
            <w:r w:rsidRPr="005D2D5F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3C3815C" w14:textId="77777777" w:rsidR="00EC6E6D" w:rsidRPr="005D2D5F" w:rsidRDefault="00EC6E6D" w:rsidP="005D2D5F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Pr="005D2D5F">
              <w:rPr>
                <w:rFonts w:ascii="Arial" w:hAnsi="Arial" w:cs="Arial"/>
                <w:sz w:val="20"/>
                <w:szCs w:val="20"/>
                <w:vertAlign w:val="superscript"/>
              </w:rPr>
              <w:t>o</w:t>
            </w:r>
            <w:r w:rsidRPr="005D2D5F">
              <w:rPr>
                <w:rFonts w:ascii="Arial" w:hAnsi="Arial" w:cs="Arial"/>
                <w:sz w:val="20"/>
                <w:szCs w:val="20"/>
              </w:rPr>
              <w:t>C</w:t>
            </w:r>
            <w:proofErr w:type="spellEnd"/>
            <w:r w:rsidRPr="005D2D5F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EC6E6D" w:rsidRPr="005D2D5F" w14:paraId="4B0F6AE2" w14:textId="77777777" w:rsidTr="00F94A99">
        <w:trPr>
          <w:cantSplit/>
          <w:trHeight w:val="219"/>
        </w:trPr>
        <w:tc>
          <w:tcPr>
            <w:tcW w:w="708" w:type="dxa"/>
            <w:vMerge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29688CD" w14:textId="77777777" w:rsidR="00EC6E6D" w:rsidRPr="005D2D5F" w:rsidRDefault="00EC6E6D" w:rsidP="005D2D5F">
            <w:pPr>
              <w:pStyle w:val="Overskrift6"/>
              <w:spacing w:before="20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14:paraId="040ADE25" w14:textId="77777777" w:rsidR="00EC6E6D" w:rsidRPr="005D2D5F" w:rsidRDefault="00EC6E6D" w:rsidP="005D2D5F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Terræn (m)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14:paraId="2FF8D15D" w14:textId="77777777" w:rsidR="00EC6E6D" w:rsidRPr="005D2D5F" w:rsidRDefault="00EC6E6D" w:rsidP="005D2D5F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Tag (m)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14:paraId="77849ECB" w14:textId="77777777" w:rsidR="00EC6E6D" w:rsidRPr="005D2D5F" w:rsidRDefault="00EC6E6D" w:rsidP="005D2D5F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Indvendig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14:paraId="35CCD2EC" w14:textId="77777777" w:rsidR="00EC6E6D" w:rsidRPr="005D2D5F" w:rsidRDefault="00EC6E6D" w:rsidP="005D2D5F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Udvendig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48745" w14:textId="77777777" w:rsidR="00EC6E6D" w:rsidRPr="005D2D5F" w:rsidRDefault="00EC6E6D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62C3F" w14:textId="77777777" w:rsidR="00EC6E6D" w:rsidRPr="005D2D5F" w:rsidRDefault="00EC6E6D" w:rsidP="005D2D5F">
            <w:pPr>
              <w:pStyle w:val="Sidehoved"/>
              <w:tabs>
                <w:tab w:val="clear" w:pos="4819"/>
                <w:tab w:val="clear" w:pos="9638"/>
              </w:tabs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15C3FFD" w14:textId="77777777" w:rsidR="00EC6E6D" w:rsidRPr="005D2D5F" w:rsidRDefault="00EC6E6D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6E6D" w:rsidRPr="005D2D5F" w14:paraId="79A653D8" w14:textId="77777777" w:rsidTr="00F94A99">
        <w:trPr>
          <w:cantSplit/>
          <w:trHeight w:val="108"/>
        </w:trPr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42CC2" w14:textId="77777777" w:rsidR="00EC6E6D" w:rsidRPr="005D2D5F" w:rsidRDefault="000B066E" w:rsidP="005D2D5F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32" w:name="ind_air_emis_source_source_id"/>
            <w:bookmarkEnd w:id="32"/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5C673" w14:textId="77777777" w:rsidR="00EC6E6D" w:rsidRPr="005D2D5F" w:rsidRDefault="00EC6E6D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33" w:name="ind_air_emis_source_source_id_2"/>
            <w:bookmarkEnd w:id="33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AF78E" w14:textId="77777777" w:rsidR="00EC6E6D" w:rsidRPr="005D2D5F" w:rsidRDefault="000B066E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34" w:name="ind_air_emis_source_source_id_3"/>
            <w:bookmarkEnd w:id="34"/>
            <w:r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7CAE5" w14:textId="77777777" w:rsidR="00EC6E6D" w:rsidRPr="005D2D5F" w:rsidRDefault="00EC6E6D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35" w:name="ind_air_emis_source_source_id_4"/>
            <w:bookmarkEnd w:id="35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F7187" w14:textId="77777777" w:rsidR="00EC6E6D" w:rsidRPr="005D2D5F" w:rsidRDefault="00EC6E6D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36" w:name="ind_air_emis_source_source_id_5"/>
            <w:bookmarkEnd w:id="36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4D0B" w14:textId="77777777" w:rsidR="00EC6E6D" w:rsidRPr="005D2D5F" w:rsidRDefault="00EC6E6D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37" w:name="ind_air_emis_source_source_id_6"/>
            <w:bookmarkEnd w:id="37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F625B" w14:textId="77777777" w:rsidR="00EC6E6D" w:rsidRPr="005D2D5F" w:rsidRDefault="00EC6E6D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38" w:name="ind_air_emis_source_source_id_7"/>
            <w:bookmarkEnd w:id="38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5CD2237" w14:textId="77777777" w:rsidR="00EC6E6D" w:rsidRPr="005D2D5F" w:rsidRDefault="00EC6E6D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CEB8AB0" w14:textId="77777777" w:rsidR="00EC6E6D" w:rsidRPr="00F94A99" w:rsidRDefault="00EC6E6D" w:rsidP="00EC6E6D">
      <w:pPr>
        <w:spacing w:before="20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5"/>
      </w:tblGrid>
      <w:tr w:rsidR="00EC6E6D" w:rsidRPr="005D2D5F" w14:paraId="4037F369" w14:textId="77777777" w:rsidTr="00F94A99">
        <w:trPr>
          <w:cantSplit/>
          <w:trHeight w:val="284"/>
        </w:trPr>
        <w:tc>
          <w:tcPr>
            <w:tcW w:w="935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000000"/>
            </w:tcBorders>
            <w:shd w:val="pct25" w:color="auto" w:fill="FFFFFF"/>
            <w:vAlign w:val="center"/>
          </w:tcPr>
          <w:p w14:paraId="733480A3" w14:textId="77777777" w:rsidR="00EC6E6D" w:rsidRPr="005D2D5F" w:rsidRDefault="00EC6E6D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 xml:space="preserve">Rumopvarmning: </w:t>
            </w:r>
          </w:p>
        </w:tc>
      </w:tr>
      <w:tr w:rsidR="00EC6E6D" w:rsidRPr="005D2D5F" w14:paraId="3BDEEC03" w14:textId="77777777" w:rsidTr="00F94A99">
        <w:trPr>
          <w:cantSplit/>
          <w:trHeight w:val="113"/>
        </w:trPr>
        <w:tc>
          <w:tcPr>
            <w:tcW w:w="935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000000"/>
            </w:tcBorders>
            <w:vAlign w:val="center"/>
          </w:tcPr>
          <w:p w14:paraId="3D81E946" w14:textId="77777777" w:rsidR="00EC6E6D" w:rsidRPr="005D2D5F" w:rsidRDefault="000B066E" w:rsidP="005D2D5F">
            <w:pPr>
              <w:spacing w:before="20" w:after="0"/>
              <w:ind w:left="71"/>
              <w:rPr>
                <w:rFonts w:ascii="Arial" w:hAnsi="Arial" w:cs="Arial"/>
                <w:sz w:val="20"/>
                <w:szCs w:val="20"/>
              </w:rPr>
            </w:pPr>
            <w:bookmarkStart w:id="39" w:name="ind_energy_types_energy_type_name"/>
            <w:bookmarkEnd w:id="39"/>
            <w:r>
              <w:rPr>
                <w:rFonts w:ascii="Arial" w:hAnsi="Arial" w:cs="Arial"/>
                <w:sz w:val="20"/>
                <w:szCs w:val="20"/>
              </w:rPr>
              <w:t>Fjernvarme</w:t>
            </w:r>
          </w:p>
        </w:tc>
      </w:tr>
    </w:tbl>
    <w:p w14:paraId="7210F0CD" w14:textId="77777777" w:rsidR="00EC6E6D" w:rsidRPr="00F94A99" w:rsidRDefault="00EC6E6D" w:rsidP="00EC6E6D">
      <w:pPr>
        <w:spacing w:before="20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3"/>
        <w:gridCol w:w="6592"/>
      </w:tblGrid>
      <w:tr w:rsidR="00EC6E6D" w:rsidRPr="005D2D5F" w14:paraId="3DA976F5" w14:textId="77777777" w:rsidTr="00F94A99">
        <w:trPr>
          <w:cantSplit/>
          <w:trHeight w:val="284"/>
          <w:tblHeader/>
        </w:trPr>
        <w:tc>
          <w:tcPr>
            <w:tcW w:w="276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  <w:vAlign w:val="center"/>
          </w:tcPr>
          <w:p w14:paraId="0EF2CDC7" w14:textId="77777777" w:rsidR="00EC6E6D" w:rsidRPr="005D2D5F" w:rsidRDefault="00EC6E6D" w:rsidP="005D2D5F">
            <w:pPr>
              <w:spacing w:before="4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Kontrolpunkt</w:t>
            </w:r>
          </w:p>
        </w:tc>
        <w:tc>
          <w:tcPr>
            <w:tcW w:w="6592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pct20" w:color="auto" w:fill="FFFFFF"/>
            <w:vAlign w:val="center"/>
          </w:tcPr>
          <w:p w14:paraId="13CD14F3" w14:textId="77777777" w:rsidR="00EC6E6D" w:rsidRPr="005D2D5F" w:rsidRDefault="00EC6E6D" w:rsidP="005D2D5F">
            <w:pPr>
              <w:spacing w:before="4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Tilsynskommentar</w:t>
            </w:r>
          </w:p>
        </w:tc>
      </w:tr>
      <w:tr w:rsidR="00EC6E6D" w:rsidRPr="005D2D5F" w14:paraId="224A95C1" w14:textId="77777777" w:rsidTr="00F94A99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29457630" w14:textId="77777777" w:rsidR="00EC6E6D" w:rsidRPr="005D2D5F" w:rsidRDefault="000B066E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40" w:name="ind_control_items_control_item_name"/>
            <w:bookmarkEnd w:id="40"/>
            <w:r>
              <w:rPr>
                <w:rFonts w:ascii="Arial" w:hAnsi="Arial" w:cs="Arial"/>
                <w:sz w:val="20"/>
                <w:szCs w:val="20"/>
              </w:rPr>
              <w:t>Luft, afkast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14:paraId="68D3D977" w14:textId="77777777" w:rsidR="00EC6E6D" w:rsidRPr="005D2D5F" w:rsidRDefault="000B066E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41" w:name="ind_control_items_control_item_name_2"/>
            <w:bookmarkEnd w:id="41"/>
            <w:r>
              <w:rPr>
                <w:rFonts w:ascii="Arial" w:hAnsi="Arial" w:cs="Arial"/>
                <w:sz w:val="20"/>
                <w:szCs w:val="20"/>
              </w:rPr>
              <w:t xml:space="preserve">Der forekommer ikke svejsning på virksomheden. Der er </w:t>
            </w:r>
            <w:r w:rsidR="00E027A1">
              <w:rPr>
                <w:rFonts w:ascii="Arial" w:hAnsi="Arial" w:cs="Arial"/>
                <w:sz w:val="20"/>
                <w:szCs w:val="20"/>
              </w:rPr>
              <w:t>mulighed</w:t>
            </w:r>
            <w:r>
              <w:rPr>
                <w:rFonts w:ascii="Arial" w:hAnsi="Arial" w:cs="Arial"/>
                <w:sz w:val="20"/>
                <w:szCs w:val="20"/>
              </w:rPr>
              <w:t xml:space="preserve"> for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afsugning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af udstødningsgasser, men anlægget anvendes sjældent. Der er primært tale om udstødningsgasser fra bådmotorer, hvorfra udstødningsgassen ikke kan bortledes direkte, men pga. motorfunktionen i</w:t>
            </w:r>
            <w:r w:rsidR="00E027A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stedet ledes gennem en vandfyldt beholder, hvorfor der ikke kommer udstødningsgas ud i lokalet.</w:t>
            </w:r>
          </w:p>
        </w:tc>
      </w:tr>
    </w:tbl>
    <w:p w14:paraId="225FD9B1" w14:textId="77777777" w:rsidR="00EC6E6D" w:rsidRPr="005D2D5F" w:rsidRDefault="00EC6E6D" w:rsidP="00EC6E6D">
      <w:pPr>
        <w:pStyle w:val="Overskrift2"/>
        <w:ind w:left="426"/>
        <w:rPr>
          <w:rFonts w:ascii="Arial" w:hAnsi="Arial" w:cs="Arial"/>
          <w:sz w:val="28"/>
          <w:szCs w:val="28"/>
        </w:rPr>
      </w:pPr>
      <w:bookmarkStart w:id="42" w:name="_Toc54669304"/>
      <w:r w:rsidRPr="005D2D5F">
        <w:rPr>
          <w:rFonts w:ascii="Arial" w:hAnsi="Arial" w:cs="Arial"/>
          <w:sz w:val="28"/>
          <w:szCs w:val="28"/>
        </w:rPr>
        <w:t>Støj</w:t>
      </w:r>
      <w:bookmarkEnd w:id="42"/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2693"/>
        <w:gridCol w:w="1701"/>
        <w:gridCol w:w="4536"/>
      </w:tblGrid>
      <w:tr w:rsidR="00EC6E6D" w:rsidRPr="005D2D5F" w14:paraId="7CE69266" w14:textId="77777777" w:rsidTr="00F94A99">
        <w:trPr>
          <w:cantSplit/>
          <w:trHeight w:val="284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14:paraId="522F2734" w14:textId="77777777" w:rsidR="00EC6E6D" w:rsidRPr="005D2D5F" w:rsidRDefault="00EC6E6D" w:rsidP="005D2D5F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Id</w:t>
            </w:r>
          </w:p>
        </w:tc>
        <w:tc>
          <w:tcPr>
            <w:tcW w:w="26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14:paraId="75FFCFCD" w14:textId="77777777" w:rsidR="00EC6E6D" w:rsidRPr="005D2D5F" w:rsidRDefault="00EC6E6D" w:rsidP="005D2D5F">
            <w:pPr>
              <w:pStyle w:val="Overskrift5"/>
              <w:spacing w:before="20"/>
              <w:ind w:left="72"/>
              <w:jc w:val="both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 w:rsidRPr="005D2D5F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Støjkilde</w:t>
            </w:r>
            <w:r w:rsidRPr="005D2D5F">
              <w:rPr>
                <w:rFonts w:ascii="Arial" w:hAnsi="Arial" w:cs="Arial"/>
                <w:b w:val="0"/>
                <w:sz w:val="20"/>
                <w:szCs w:val="20"/>
              </w:rPr>
              <w:t>r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14:paraId="71D3EA79" w14:textId="77777777" w:rsidR="00EC6E6D" w:rsidRPr="005D2D5F" w:rsidRDefault="00EC6E6D" w:rsidP="005D2D5F">
            <w:pPr>
              <w:spacing w:before="20" w:after="0"/>
              <w:ind w:left="72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Kildestyrke dB(A)</w:t>
            </w:r>
          </w:p>
        </w:tc>
        <w:tc>
          <w:tcPr>
            <w:tcW w:w="453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pct25" w:color="auto" w:fill="FFFFFF"/>
          </w:tcPr>
          <w:p w14:paraId="69D71FA9" w14:textId="77777777" w:rsidR="00EC6E6D" w:rsidRPr="005D2D5F" w:rsidRDefault="00EC6E6D" w:rsidP="005D2D5F">
            <w:pPr>
              <w:spacing w:before="20" w:after="0"/>
              <w:ind w:left="72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Støjdæmpning (inden-, udendørs, indkapsling mv.)</w:t>
            </w:r>
          </w:p>
        </w:tc>
      </w:tr>
      <w:tr w:rsidR="00EC6E6D" w:rsidRPr="005D2D5F" w14:paraId="3AA5BA5F" w14:textId="77777777" w:rsidTr="00F94A99">
        <w:trPr>
          <w:cantSplit/>
          <w:trHeight w:val="113"/>
        </w:trPr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348B447F" w14:textId="77777777" w:rsidR="00EC6E6D" w:rsidRPr="005D2D5F" w:rsidRDefault="000B066E" w:rsidP="005D2D5F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43" w:name="ind_noise_noise_id"/>
            <w:bookmarkEnd w:id="43"/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5DCF9646" w14:textId="77777777" w:rsidR="00EC6E6D" w:rsidRPr="005D2D5F" w:rsidRDefault="000B066E" w:rsidP="005D2D5F">
            <w:pPr>
              <w:spacing w:before="20"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44" w:name="ind_noise_noise_id_2"/>
            <w:bookmarkEnd w:id="44"/>
            <w:r>
              <w:rPr>
                <w:rFonts w:ascii="Arial" w:hAnsi="Arial" w:cs="Arial"/>
                <w:sz w:val="20"/>
                <w:szCs w:val="20"/>
              </w:rPr>
              <w:t>Kompressor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7FC4E8F9" w14:textId="77777777" w:rsidR="00EC6E6D" w:rsidRPr="005D2D5F" w:rsidRDefault="00EC6E6D" w:rsidP="005D2D5F">
            <w:pPr>
              <w:spacing w:before="20"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45" w:name="ind_noise_noise_id_3"/>
            <w:bookmarkEnd w:id="45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402A87BA" w14:textId="77777777" w:rsidR="00EC6E6D" w:rsidRPr="005D2D5F" w:rsidRDefault="000B066E" w:rsidP="005D2D5F">
            <w:pPr>
              <w:spacing w:before="20"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46" w:name="ind_noise_noise_id_4"/>
            <w:bookmarkEnd w:id="46"/>
            <w:r>
              <w:rPr>
                <w:rFonts w:ascii="Arial" w:hAnsi="Arial" w:cs="Arial"/>
                <w:sz w:val="20"/>
                <w:szCs w:val="20"/>
              </w:rPr>
              <w:t>Indendørs i bygning</w:t>
            </w:r>
          </w:p>
        </w:tc>
      </w:tr>
    </w:tbl>
    <w:p w14:paraId="02EB9326" w14:textId="77777777" w:rsidR="00EC6E6D" w:rsidRPr="00F94A99" w:rsidRDefault="00EC6E6D" w:rsidP="00EC6E6D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3"/>
        <w:gridCol w:w="6592"/>
      </w:tblGrid>
      <w:tr w:rsidR="00EC6E6D" w:rsidRPr="005D2D5F" w14:paraId="551F42FA" w14:textId="77777777" w:rsidTr="00F94A99">
        <w:trPr>
          <w:cantSplit/>
          <w:trHeight w:val="284"/>
          <w:tblHeader/>
        </w:trPr>
        <w:tc>
          <w:tcPr>
            <w:tcW w:w="276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2278DAF8" w14:textId="77777777" w:rsidR="00EC6E6D" w:rsidRPr="005D2D5F" w:rsidRDefault="00EC6E6D" w:rsidP="005D2D5F">
            <w:pPr>
              <w:spacing w:before="4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Kontrolpunkt</w:t>
            </w:r>
          </w:p>
        </w:tc>
        <w:tc>
          <w:tcPr>
            <w:tcW w:w="6592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pct20" w:color="auto" w:fill="FFFFFF"/>
          </w:tcPr>
          <w:p w14:paraId="11751E7C" w14:textId="77777777" w:rsidR="00EC6E6D" w:rsidRPr="005D2D5F" w:rsidRDefault="00EC6E6D" w:rsidP="005D2D5F">
            <w:pPr>
              <w:spacing w:before="4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Tilsynskommentar</w:t>
            </w:r>
          </w:p>
        </w:tc>
      </w:tr>
      <w:tr w:rsidR="00EC6E6D" w:rsidRPr="005D2D5F" w14:paraId="00F55B94" w14:textId="77777777" w:rsidTr="00F94A99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2B59590C" w14:textId="77777777" w:rsidR="00EC6E6D" w:rsidRPr="005D2D5F" w:rsidRDefault="000B066E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47" w:name="ind_control_items_control_item_nameX2"/>
            <w:bookmarkEnd w:id="47"/>
            <w:r>
              <w:rPr>
                <w:rFonts w:ascii="Arial" w:hAnsi="Arial" w:cs="Arial"/>
                <w:sz w:val="20"/>
                <w:szCs w:val="20"/>
              </w:rPr>
              <w:t>Støj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14:paraId="1DB9EE3D" w14:textId="77777777" w:rsidR="00EC6E6D" w:rsidRPr="005D2D5F" w:rsidRDefault="000B066E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48" w:name="ind_control_items_control_item_nameX2_2"/>
            <w:bookmarkEnd w:id="48"/>
            <w:r>
              <w:rPr>
                <w:rFonts w:ascii="Arial" w:hAnsi="Arial" w:cs="Arial"/>
                <w:sz w:val="20"/>
                <w:szCs w:val="20"/>
              </w:rPr>
              <w:t>Der forefindes en kompressor på virksomheden. Denne er placeret indendørs i isoleret rum.</w:t>
            </w:r>
          </w:p>
        </w:tc>
      </w:tr>
    </w:tbl>
    <w:p w14:paraId="5FC6DFD5" w14:textId="77777777" w:rsidR="00EC6E6D" w:rsidRPr="005D2D5F" w:rsidRDefault="00EC6E6D" w:rsidP="00EC6E6D">
      <w:pPr>
        <w:pStyle w:val="Overskrift2"/>
        <w:ind w:left="426"/>
        <w:rPr>
          <w:rFonts w:ascii="Arial" w:hAnsi="Arial" w:cs="Arial"/>
          <w:sz w:val="28"/>
          <w:szCs w:val="28"/>
        </w:rPr>
      </w:pPr>
      <w:r w:rsidRPr="005D2D5F">
        <w:rPr>
          <w:rFonts w:ascii="Arial" w:hAnsi="Arial" w:cs="Arial"/>
          <w:sz w:val="28"/>
          <w:szCs w:val="28"/>
        </w:rPr>
        <w:t>Spildevand</w:t>
      </w:r>
    </w:p>
    <w:tbl>
      <w:tblPr>
        <w:tblW w:w="9355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25"/>
        <w:gridCol w:w="3118"/>
        <w:gridCol w:w="709"/>
        <w:gridCol w:w="851"/>
        <w:gridCol w:w="850"/>
        <w:gridCol w:w="2835"/>
      </w:tblGrid>
      <w:tr w:rsidR="00EC6E6D" w:rsidRPr="005D2D5F" w14:paraId="10558423" w14:textId="77777777" w:rsidTr="001F7CE1">
        <w:trPr>
          <w:cantSplit/>
          <w:trHeight w:val="300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14:paraId="6B85C884" w14:textId="77777777" w:rsidR="00EC6E6D" w:rsidRPr="005D2D5F" w:rsidRDefault="00EC6E6D" w:rsidP="005D2D5F">
            <w:pPr>
              <w:spacing w:before="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Krav Id</w:t>
            </w:r>
          </w:p>
        </w:tc>
        <w:tc>
          <w:tcPr>
            <w:tcW w:w="425" w:type="dxa"/>
            <w:vMerge w:val="restart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0C0C0"/>
          </w:tcPr>
          <w:p w14:paraId="066A68F7" w14:textId="77777777" w:rsidR="00EC6E6D" w:rsidRPr="005D2D5F" w:rsidRDefault="00EC6E6D" w:rsidP="005D2D5F">
            <w:pPr>
              <w:spacing w:before="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Id</w:t>
            </w:r>
          </w:p>
        </w:tc>
        <w:tc>
          <w:tcPr>
            <w:tcW w:w="3118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B498CB2" w14:textId="77777777" w:rsidR="00EC6E6D" w:rsidRPr="005D2D5F" w:rsidRDefault="00EC6E6D" w:rsidP="005D2D5F">
            <w:pPr>
              <w:spacing w:before="20" w:after="120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Aktivitet/proces</w:t>
            </w:r>
          </w:p>
        </w:tc>
        <w:tc>
          <w:tcPr>
            <w:tcW w:w="2410" w:type="dxa"/>
            <w:gridSpan w:val="3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25" w:color="auto" w:fill="FFFFFF"/>
          </w:tcPr>
          <w:p w14:paraId="0FA74EA6" w14:textId="77777777" w:rsidR="00EC6E6D" w:rsidRPr="005D2D5F" w:rsidRDefault="00EC6E6D" w:rsidP="005D2D5F">
            <w:pPr>
              <w:spacing w:before="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Udledt spildevand</w:t>
            </w:r>
          </w:p>
        </w:tc>
        <w:tc>
          <w:tcPr>
            <w:tcW w:w="2835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pct25" w:color="auto" w:fill="FFFFFF"/>
          </w:tcPr>
          <w:p w14:paraId="208102CF" w14:textId="77777777" w:rsidR="00EC6E6D" w:rsidRPr="005D2D5F" w:rsidRDefault="00EC6E6D" w:rsidP="005D2D5F">
            <w:pPr>
              <w:spacing w:before="20" w:after="120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Rensning</w:t>
            </w:r>
          </w:p>
        </w:tc>
      </w:tr>
      <w:tr w:rsidR="00EC6E6D" w:rsidRPr="005D2D5F" w14:paraId="7D520D16" w14:textId="77777777" w:rsidTr="001F7CE1">
        <w:trPr>
          <w:cantSplit/>
          <w:trHeight w:val="287"/>
        </w:trPr>
        <w:tc>
          <w:tcPr>
            <w:tcW w:w="567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BBAEA63" w14:textId="77777777" w:rsidR="00EC6E6D" w:rsidRPr="005D2D5F" w:rsidRDefault="00EC6E6D" w:rsidP="005D2D5F">
            <w:pPr>
              <w:spacing w:before="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BEB03C" w14:textId="77777777" w:rsidR="00EC6E6D" w:rsidRPr="005D2D5F" w:rsidRDefault="00EC6E6D" w:rsidP="005D2D5F">
            <w:pPr>
              <w:spacing w:before="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BA03A" w14:textId="77777777" w:rsidR="00EC6E6D" w:rsidRPr="005D2D5F" w:rsidRDefault="00EC6E6D" w:rsidP="005D2D5F">
            <w:pPr>
              <w:spacing w:before="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14:paraId="43BE8DEA" w14:textId="77777777" w:rsidR="00EC6E6D" w:rsidRPr="005D2D5F" w:rsidRDefault="00EC6E6D" w:rsidP="005D2D5F">
            <w:pPr>
              <w:spacing w:before="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 xml:space="preserve">(l/sek.) </w:t>
            </w:r>
          </w:p>
          <w:p w14:paraId="0057105F" w14:textId="77777777" w:rsidR="00EC6E6D" w:rsidRPr="005D2D5F" w:rsidRDefault="00EC6E6D" w:rsidP="005D2D5F">
            <w:pPr>
              <w:spacing w:before="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max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71BAF21" w14:textId="77777777" w:rsidR="00EC6E6D" w:rsidRPr="005D2D5F" w:rsidRDefault="00EC6E6D" w:rsidP="005D2D5F">
            <w:pPr>
              <w:spacing w:before="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Mængde pr. år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C1A5BAE" w14:textId="77777777" w:rsidR="00EC6E6D" w:rsidRPr="005D2D5F" w:rsidRDefault="00EC6E6D" w:rsidP="005D2D5F">
            <w:pPr>
              <w:spacing w:before="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Enhed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A3C1081" w14:textId="77777777" w:rsidR="00EC6E6D" w:rsidRPr="005D2D5F" w:rsidRDefault="00EC6E6D" w:rsidP="005D2D5F">
            <w:pPr>
              <w:spacing w:before="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6E6D" w:rsidRPr="005D2D5F" w14:paraId="01EDAD20" w14:textId="77777777" w:rsidTr="001F7CE1">
        <w:trPr>
          <w:cantSplit/>
          <w:trHeight w:val="113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4FCCF83B" w14:textId="77777777" w:rsidR="00EC6E6D" w:rsidRPr="005D2D5F" w:rsidRDefault="000B066E" w:rsidP="005D2D5F">
            <w:pPr>
              <w:spacing w:before="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49" w:name="ind_w_water_amount_permission_id"/>
            <w:bookmarkEnd w:id="49"/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55BD75D" w14:textId="77777777" w:rsidR="00EC6E6D" w:rsidRPr="005D2D5F" w:rsidRDefault="000B066E" w:rsidP="005D2D5F">
            <w:pPr>
              <w:spacing w:before="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50" w:name="ind_w_water_amount_permission_id_2"/>
            <w:bookmarkEnd w:id="50"/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F61BBCA" w14:textId="77777777" w:rsidR="00EC6E6D" w:rsidRPr="005D2D5F" w:rsidRDefault="000B066E" w:rsidP="005D2D5F">
            <w:pPr>
              <w:spacing w:before="20" w:after="120"/>
              <w:rPr>
                <w:rFonts w:ascii="Arial" w:hAnsi="Arial" w:cs="Arial"/>
                <w:sz w:val="20"/>
                <w:szCs w:val="20"/>
              </w:rPr>
            </w:pPr>
            <w:bookmarkStart w:id="51" w:name="ind_w_water_amount_permission_id_3"/>
            <w:bookmarkEnd w:id="51"/>
            <w:r>
              <w:rPr>
                <w:rFonts w:ascii="Arial" w:hAnsi="Arial" w:cs="Arial"/>
                <w:sz w:val="20"/>
                <w:szCs w:val="20"/>
              </w:rPr>
              <w:t>Vaskehal/vaskeplads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36E0647" w14:textId="77777777" w:rsidR="00EC6E6D" w:rsidRPr="005D2D5F" w:rsidRDefault="00EC6E6D" w:rsidP="005D2D5F">
            <w:pPr>
              <w:spacing w:before="20" w:after="12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52" w:name="ind_w_water_amount_permission_id_4"/>
            <w:bookmarkEnd w:id="52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EF3C016" w14:textId="77777777" w:rsidR="00EC6E6D" w:rsidRPr="005D2D5F" w:rsidRDefault="00EC6E6D" w:rsidP="005D2D5F">
            <w:pPr>
              <w:spacing w:before="20" w:after="12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53" w:name="ind_w_water_amount_permission_id_5"/>
            <w:bookmarkEnd w:id="53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81CF438" w14:textId="77777777" w:rsidR="00EC6E6D" w:rsidRPr="005D2D5F" w:rsidRDefault="00EC6E6D" w:rsidP="005D2D5F">
            <w:pPr>
              <w:spacing w:before="20" w:after="12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54" w:name="ind_w_water_amount_permission_id_6"/>
            <w:bookmarkEnd w:id="54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79D1D538" w14:textId="77777777" w:rsidR="00EC6E6D" w:rsidRPr="005D2D5F" w:rsidRDefault="000B066E" w:rsidP="005D2D5F">
            <w:pPr>
              <w:spacing w:before="20" w:after="120"/>
              <w:rPr>
                <w:rFonts w:ascii="Arial" w:hAnsi="Arial" w:cs="Arial"/>
                <w:sz w:val="20"/>
                <w:szCs w:val="20"/>
              </w:rPr>
            </w:pPr>
            <w:bookmarkStart w:id="55" w:name="ind_w_water_amount_permission_id_7"/>
            <w:bookmarkEnd w:id="55"/>
            <w:r>
              <w:rPr>
                <w:rFonts w:ascii="Arial" w:hAnsi="Arial" w:cs="Arial"/>
                <w:sz w:val="20"/>
                <w:szCs w:val="20"/>
              </w:rPr>
              <w:t>Olieudskiller og sandfang</w:t>
            </w:r>
          </w:p>
        </w:tc>
      </w:tr>
    </w:tbl>
    <w:p w14:paraId="161747C5" w14:textId="77777777" w:rsidR="00EC6E6D" w:rsidRPr="00F94A99" w:rsidRDefault="00EC6E6D" w:rsidP="00EC6E6D">
      <w:pPr>
        <w:ind w:left="426"/>
        <w:rPr>
          <w:rFonts w:ascii="Arial" w:hAnsi="Arial" w:cs="Arial"/>
          <w:sz w:val="22"/>
          <w:szCs w:val="22"/>
        </w:rPr>
      </w:pPr>
    </w:p>
    <w:tbl>
      <w:tblPr>
        <w:tblW w:w="9355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3"/>
        <w:gridCol w:w="6592"/>
      </w:tblGrid>
      <w:tr w:rsidR="00EC6E6D" w:rsidRPr="005D2D5F" w14:paraId="0B5A7035" w14:textId="77777777" w:rsidTr="00245E8B">
        <w:trPr>
          <w:cantSplit/>
          <w:trHeight w:val="284"/>
          <w:tblHeader/>
        </w:trPr>
        <w:tc>
          <w:tcPr>
            <w:tcW w:w="276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16290B51" w14:textId="77777777" w:rsidR="00EC6E6D" w:rsidRPr="005D2D5F" w:rsidRDefault="00EC6E6D" w:rsidP="005D2D5F">
            <w:pPr>
              <w:spacing w:before="4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Kontrolpunkt</w:t>
            </w:r>
          </w:p>
        </w:tc>
        <w:tc>
          <w:tcPr>
            <w:tcW w:w="6592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pct20" w:color="auto" w:fill="FFFFFF"/>
          </w:tcPr>
          <w:p w14:paraId="3FA3D620" w14:textId="77777777" w:rsidR="00EC6E6D" w:rsidRPr="005D2D5F" w:rsidRDefault="00EC6E6D" w:rsidP="005D2D5F">
            <w:pPr>
              <w:spacing w:before="4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Tilsynskommentar</w:t>
            </w:r>
          </w:p>
        </w:tc>
      </w:tr>
      <w:tr w:rsidR="00EC6E6D" w:rsidRPr="005D2D5F" w14:paraId="6C686764" w14:textId="77777777" w:rsidTr="000B066E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78F47EB" w14:textId="77777777" w:rsidR="00EC6E6D" w:rsidRPr="005D2D5F" w:rsidRDefault="000B066E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56" w:name="ind_control_items_control_item_nameX3"/>
            <w:bookmarkEnd w:id="56"/>
            <w:r>
              <w:rPr>
                <w:rFonts w:ascii="Arial" w:hAnsi="Arial" w:cs="Arial"/>
                <w:sz w:val="20"/>
                <w:szCs w:val="20"/>
              </w:rPr>
              <w:t>Spildevand, procesvand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3EC6D1B8" w14:textId="77777777" w:rsidR="00EC6E6D" w:rsidRPr="005D2D5F" w:rsidRDefault="000B066E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57" w:name="ind_control_items_control_item_nameX3_2"/>
            <w:bookmarkEnd w:id="57"/>
            <w:r>
              <w:rPr>
                <w:rFonts w:ascii="Arial" w:hAnsi="Arial" w:cs="Arial"/>
                <w:sz w:val="20"/>
                <w:szCs w:val="20"/>
              </w:rPr>
              <w:t>Der er indendørs og udendørs vaskeplads. Der udføres lidt vask af biler. Det er mest både,</w:t>
            </w:r>
            <w:r w:rsidR="00E027A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der vaskes. indendørs vask foregår med spand og børste og med varmt vand. Hvis det er nødvendigt, anvendes højtryksrenser. Vaskemidlet MAXI 3 anvendes i begrænsede mængder. Vaskemidlet blev ved sidste tilsyn (2012) vurderet at være miljømæssigt acceptabelt.</w:t>
            </w:r>
          </w:p>
        </w:tc>
      </w:tr>
      <w:tr w:rsidR="000B066E" w:rsidRPr="005D2D5F" w14:paraId="72720DFC" w14:textId="77777777" w:rsidTr="00245E8B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7C536893" w14:textId="77777777" w:rsidR="000B066E" w:rsidRDefault="000B066E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58" w:name="ind_control_items_control_item_nameX3_3"/>
            <w:bookmarkEnd w:id="58"/>
            <w:r>
              <w:rPr>
                <w:rFonts w:ascii="Arial" w:hAnsi="Arial" w:cs="Arial"/>
                <w:sz w:val="20"/>
                <w:szCs w:val="20"/>
              </w:rPr>
              <w:t>Spildevand, belægninger ved vaskepladser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14:paraId="26DFDC58" w14:textId="77777777" w:rsidR="000B066E" w:rsidRDefault="000B066E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59" w:name="ind_control_items_control_item_nameX3_4"/>
            <w:bookmarkEnd w:id="59"/>
            <w:r>
              <w:rPr>
                <w:rFonts w:ascii="Arial" w:hAnsi="Arial" w:cs="Arial"/>
                <w:sz w:val="20"/>
                <w:szCs w:val="20"/>
              </w:rPr>
              <w:t xml:space="preserve">Gulvet </w:t>
            </w:r>
            <w:r w:rsidR="00E027A1">
              <w:rPr>
                <w:rFonts w:ascii="Arial" w:hAnsi="Arial" w:cs="Arial"/>
                <w:sz w:val="20"/>
                <w:szCs w:val="20"/>
              </w:rPr>
              <w:t>består</w:t>
            </w:r>
            <w:r>
              <w:rPr>
                <w:rFonts w:ascii="Arial" w:hAnsi="Arial" w:cs="Arial"/>
                <w:sz w:val="20"/>
                <w:szCs w:val="20"/>
              </w:rPr>
              <w:t xml:space="preserve"> indendørs af betongulv med epoxybelægning. Gulvet fremstod tæt og vedligeholdt uden revner.</w:t>
            </w:r>
          </w:p>
          <w:p w14:paraId="7514E911" w14:textId="77777777" w:rsidR="000B066E" w:rsidRDefault="000B066E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  <w:p w14:paraId="3E3E2DDB" w14:textId="77777777" w:rsidR="000B066E" w:rsidRDefault="000B066E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Udendørs vaskeplads blev ikke gennemgået ved tilsynet.</w:t>
            </w:r>
          </w:p>
        </w:tc>
      </w:tr>
    </w:tbl>
    <w:p w14:paraId="1C8F7E2D" w14:textId="77777777" w:rsidR="00EC6E6D" w:rsidRPr="005D2D5F" w:rsidRDefault="00EC6E6D" w:rsidP="00EC6E6D">
      <w:pPr>
        <w:pStyle w:val="Overskrift2"/>
        <w:ind w:left="426"/>
        <w:rPr>
          <w:rFonts w:ascii="Arial" w:hAnsi="Arial" w:cs="Arial"/>
          <w:sz w:val="28"/>
          <w:szCs w:val="28"/>
        </w:rPr>
      </w:pPr>
      <w:bookmarkStart w:id="60" w:name="_Toc54669306"/>
      <w:r w:rsidRPr="005D2D5F">
        <w:rPr>
          <w:rFonts w:ascii="Arial" w:hAnsi="Arial" w:cs="Arial"/>
          <w:sz w:val="28"/>
          <w:szCs w:val="28"/>
        </w:rPr>
        <w:t>Olie- og benzinudskillere</w:t>
      </w:r>
      <w:bookmarkEnd w:id="60"/>
    </w:p>
    <w:tbl>
      <w:tblPr>
        <w:tblW w:w="0" w:type="auto"/>
        <w:tblInd w:w="49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1984"/>
        <w:gridCol w:w="2977"/>
        <w:gridCol w:w="1418"/>
        <w:gridCol w:w="1275"/>
        <w:gridCol w:w="1276"/>
      </w:tblGrid>
      <w:tr w:rsidR="00EC6E6D" w:rsidRPr="005D2D5F" w14:paraId="2187FF02" w14:textId="77777777" w:rsidTr="00F94A99">
        <w:trPr>
          <w:cantSplit/>
          <w:trHeight w:val="284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14:paraId="47E8411D" w14:textId="77777777" w:rsidR="00EC6E6D" w:rsidRPr="005D2D5F" w:rsidRDefault="00EC6E6D" w:rsidP="005D2D5F">
            <w:pPr>
              <w:spacing w:before="4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Id</w:t>
            </w:r>
          </w:p>
        </w:tc>
        <w:tc>
          <w:tcPr>
            <w:tcW w:w="198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14:paraId="3416DB4A" w14:textId="77777777" w:rsidR="00EC6E6D" w:rsidRPr="005D2D5F" w:rsidRDefault="00EC6E6D" w:rsidP="005D2D5F">
            <w:pPr>
              <w:spacing w:before="40" w:after="0"/>
              <w:ind w:left="72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Aktivitet/proces</w:t>
            </w:r>
          </w:p>
        </w:tc>
        <w:tc>
          <w:tcPr>
            <w:tcW w:w="2977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14:paraId="6BE772FB" w14:textId="77777777" w:rsidR="00EC6E6D" w:rsidRPr="005D2D5F" w:rsidRDefault="00EC6E6D" w:rsidP="005D2D5F">
            <w:pPr>
              <w:spacing w:before="40" w:after="0"/>
              <w:ind w:left="72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Type</w:t>
            </w:r>
          </w:p>
        </w:tc>
        <w:tc>
          <w:tcPr>
            <w:tcW w:w="1418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14:paraId="293303DE" w14:textId="77777777" w:rsidR="00EC6E6D" w:rsidRPr="005D2D5F" w:rsidRDefault="00EC6E6D" w:rsidP="005D2D5F">
            <w:pPr>
              <w:spacing w:before="4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Kapacitet (l/s)</w:t>
            </w:r>
          </w:p>
        </w:tc>
        <w:tc>
          <w:tcPr>
            <w:tcW w:w="1275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14:paraId="252818B8" w14:textId="77777777" w:rsidR="00EC6E6D" w:rsidRPr="005D2D5F" w:rsidRDefault="00EC6E6D" w:rsidP="005D2D5F">
            <w:pPr>
              <w:pStyle w:val="Overskrift9"/>
              <w:spacing w:before="40"/>
              <w:ind w:left="72"/>
              <w:rPr>
                <w:rFonts w:ascii="Arial" w:hAnsi="Arial" w:cs="Arial"/>
                <w:b/>
              </w:rPr>
            </w:pPr>
            <w:r w:rsidRPr="005D2D5F">
              <w:rPr>
                <w:rFonts w:ascii="Arial" w:hAnsi="Arial" w:cs="Arial"/>
              </w:rPr>
              <w:t>Volumen (l)</w:t>
            </w:r>
          </w:p>
        </w:tc>
        <w:tc>
          <w:tcPr>
            <w:tcW w:w="1276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pct25" w:color="auto" w:fill="FFFFFF"/>
          </w:tcPr>
          <w:p w14:paraId="0E48FFBF" w14:textId="77777777" w:rsidR="00EC6E6D" w:rsidRPr="005D2D5F" w:rsidRDefault="00EC6E6D" w:rsidP="005D2D5F">
            <w:pPr>
              <w:pStyle w:val="Overskrift9"/>
              <w:spacing w:before="40"/>
              <w:ind w:left="72"/>
              <w:rPr>
                <w:rFonts w:ascii="Arial" w:hAnsi="Arial" w:cs="Arial"/>
                <w:b/>
              </w:rPr>
            </w:pPr>
            <w:r w:rsidRPr="005D2D5F">
              <w:rPr>
                <w:rFonts w:ascii="Arial" w:hAnsi="Arial" w:cs="Arial"/>
              </w:rPr>
              <w:t>Sandfang (l)</w:t>
            </w:r>
          </w:p>
        </w:tc>
      </w:tr>
      <w:tr w:rsidR="00EC6E6D" w:rsidRPr="005D2D5F" w14:paraId="2E8FCB86" w14:textId="77777777" w:rsidTr="00F94A99">
        <w:trPr>
          <w:cantSplit/>
          <w:trHeight w:val="113"/>
        </w:trPr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EA12D" w14:textId="77777777" w:rsidR="00EC6E6D" w:rsidRPr="005D2D5F" w:rsidRDefault="000B066E" w:rsidP="005D2D5F">
            <w:pPr>
              <w:spacing w:before="4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61" w:name="ind_w_water_amount_idX2"/>
            <w:bookmarkEnd w:id="61"/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A370E" w14:textId="77777777" w:rsidR="00EC6E6D" w:rsidRPr="005D2D5F" w:rsidRDefault="000B066E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62" w:name="ind_w_water_amount_idX2_2"/>
            <w:bookmarkEnd w:id="62"/>
            <w:r>
              <w:rPr>
                <w:rFonts w:ascii="Arial" w:hAnsi="Arial" w:cs="Arial"/>
                <w:sz w:val="20"/>
                <w:szCs w:val="20"/>
              </w:rPr>
              <w:t>Vaskehal/vaskeplads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496EE9BB" w14:textId="77777777" w:rsidR="00EC6E6D" w:rsidRPr="005D2D5F" w:rsidRDefault="000B066E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63" w:name="ind_w_water_amount_idX2_3"/>
            <w:bookmarkEnd w:id="63"/>
            <w:r>
              <w:rPr>
                <w:rFonts w:ascii="Arial" w:hAnsi="Arial" w:cs="Arial"/>
                <w:sz w:val="20"/>
                <w:szCs w:val="20"/>
              </w:rPr>
              <w:t>Ukendt olieudskiller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3F097603" w14:textId="77777777" w:rsidR="00EC6E6D" w:rsidRPr="005D2D5F" w:rsidRDefault="00EC6E6D" w:rsidP="005D2D5F">
            <w:pPr>
              <w:spacing w:before="40"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64" w:name="ind_w_water_amount_idX2_4"/>
            <w:bookmarkEnd w:id="64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69012B14" w14:textId="77777777" w:rsidR="00EC6E6D" w:rsidRPr="005D2D5F" w:rsidRDefault="00EC6E6D" w:rsidP="005D2D5F">
            <w:pPr>
              <w:spacing w:before="40"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65" w:name="ind_w_water_amount_idX2_5"/>
            <w:bookmarkEnd w:id="65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CDE7DDF" w14:textId="77777777" w:rsidR="00EC6E6D" w:rsidRPr="005D2D5F" w:rsidRDefault="00EC6E6D" w:rsidP="005D2D5F">
            <w:pPr>
              <w:spacing w:before="40"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D7FA2BA" w14:textId="77777777" w:rsidR="00EC6E6D" w:rsidRPr="00F94A99" w:rsidRDefault="00EC6E6D" w:rsidP="00EC6E6D">
      <w:pPr>
        <w:spacing w:before="40"/>
        <w:ind w:left="426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3"/>
        <w:gridCol w:w="6592"/>
      </w:tblGrid>
      <w:tr w:rsidR="00EC6E6D" w:rsidRPr="00F94A99" w14:paraId="4EED6A00" w14:textId="77777777" w:rsidTr="00F94A99">
        <w:trPr>
          <w:cantSplit/>
          <w:trHeight w:val="284"/>
          <w:tblHeader/>
        </w:trPr>
        <w:tc>
          <w:tcPr>
            <w:tcW w:w="276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0492AB9D" w14:textId="77777777" w:rsidR="00EC6E6D" w:rsidRPr="00F94A99" w:rsidRDefault="00EC6E6D" w:rsidP="00245E8B">
            <w:pPr>
              <w:spacing w:before="40" w:after="0"/>
              <w:rPr>
                <w:rFonts w:ascii="Arial" w:hAnsi="Arial" w:cs="Arial"/>
                <w:b/>
                <w:sz w:val="22"/>
                <w:szCs w:val="22"/>
              </w:rPr>
            </w:pPr>
            <w:r w:rsidRPr="00F94A99">
              <w:rPr>
                <w:rFonts w:ascii="Arial" w:hAnsi="Arial" w:cs="Arial"/>
                <w:sz w:val="22"/>
                <w:szCs w:val="22"/>
              </w:rPr>
              <w:t>Kontrolpunkt</w:t>
            </w:r>
          </w:p>
        </w:tc>
        <w:tc>
          <w:tcPr>
            <w:tcW w:w="6592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pct20" w:color="auto" w:fill="FFFFFF"/>
          </w:tcPr>
          <w:p w14:paraId="09CE6B0C" w14:textId="77777777" w:rsidR="00EC6E6D" w:rsidRPr="00F94A99" w:rsidRDefault="00EC6E6D" w:rsidP="00245E8B">
            <w:pPr>
              <w:spacing w:before="40" w:after="0"/>
              <w:rPr>
                <w:rFonts w:ascii="Arial" w:hAnsi="Arial" w:cs="Arial"/>
                <w:b/>
                <w:sz w:val="22"/>
                <w:szCs w:val="22"/>
              </w:rPr>
            </w:pPr>
            <w:r w:rsidRPr="00F94A99">
              <w:rPr>
                <w:rFonts w:ascii="Arial" w:hAnsi="Arial" w:cs="Arial"/>
                <w:sz w:val="22"/>
                <w:szCs w:val="22"/>
              </w:rPr>
              <w:t>Tilsynskommentar</w:t>
            </w:r>
          </w:p>
        </w:tc>
      </w:tr>
      <w:tr w:rsidR="00EC6E6D" w:rsidRPr="00F94A99" w14:paraId="70B3F3FD" w14:textId="77777777" w:rsidTr="00F94A99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05085626" w14:textId="77777777" w:rsidR="00EC6E6D" w:rsidRPr="00B93A39" w:rsidRDefault="000B066E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66" w:name="ind_control_items_control_item_nameX4"/>
            <w:bookmarkEnd w:id="66"/>
            <w:r>
              <w:rPr>
                <w:rFonts w:ascii="Arial" w:hAnsi="Arial" w:cs="Arial"/>
                <w:sz w:val="20"/>
                <w:szCs w:val="20"/>
              </w:rPr>
              <w:t>Udskilleranlæg, tømning/inspektion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14:paraId="2BDDA29C" w14:textId="77777777" w:rsidR="00EC6E6D" w:rsidRPr="00B93A39" w:rsidRDefault="000B066E" w:rsidP="00E027A1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67" w:name="ind_control_items_control_item_nameX4_2"/>
            <w:bookmarkEnd w:id="67"/>
            <w:r>
              <w:rPr>
                <w:rFonts w:ascii="Arial" w:hAnsi="Arial" w:cs="Arial"/>
                <w:sz w:val="20"/>
                <w:szCs w:val="20"/>
              </w:rPr>
              <w:t xml:space="preserve">Der er sandfang/olieudskiller på virksomheden. Alle afløb er tilsluttet denne. Sandfang/udskiller besigtiges årligt af </w:t>
            </w:r>
            <w:r w:rsidR="00E027A1">
              <w:rPr>
                <w:rFonts w:ascii="Arial" w:hAnsi="Arial" w:cs="Arial"/>
                <w:sz w:val="20"/>
                <w:szCs w:val="20"/>
              </w:rPr>
              <w:t>RenoNord</w:t>
            </w:r>
            <w:r>
              <w:rPr>
                <w:rFonts w:ascii="Arial" w:hAnsi="Arial" w:cs="Arial"/>
                <w:sz w:val="20"/>
                <w:szCs w:val="20"/>
              </w:rPr>
              <w:t>. Senest den 28/4-2017.</w:t>
            </w:r>
          </w:p>
        </w:tc>
      </w:tr>
    </w:tbl>
    <w:p w14:paraId="42A42F64" w14:textId="77777777" w:rsidR="00EC6E6D" w:rsidRPr="00245E8B" w:rsidRDefault="00EC6E6D" w:rsidP="00EC6E6D">
      <w:pPr>
        <w:pStyle w:val="Overskrift2"/>
        <w:ind w:left="426"/>
        <w:rPr>
          <w:rFonts w:ascii="Arial" w:hAnsi="Arial" w:cs="Arial"/>
          <w:sz w:val="28"/>
          <w:szCs w:val="28"/>
        </w:rPr>
      </w:pPr>
      <w:bookmarkStart w:id="68" w:name="_Toc54669307"/>
      <w:r w:rsidRPr="00245E8B">
        <w:rPr>
          <w:rFonts w:ascii="Arial" w:hAnsi="Arial" w:cs="Arial"/>
          <w:sz w:val="28"/>
          <w:szCs w:val="28"/>
        </w:rPr>
        <w:t>Olie- og kemikalietanke</w:t>
      </w:r>
      <w:bookmarkEnd w:id="68"/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2551"/>
        <w:gridCol w:w="1276"/>
        <w:gridCol w:w="1559"/>
        <w:gridCol w:w="1701"/>
        <w:gridCol w:w="1843"/>
      </w:tblGrid>
      <w:tr w:rsidR="00EC6E6D" w:rsidRPr="00F94A99" w14:paraId="71A79E8D" w14:textId="77777777" w:rsidTr="00F94A99">
        <w:trPr>
          <w:cantSplit/>
          <w:trHeight w:val="288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14:paraId="2FBADA2F" w14:textId="77777777" w:rsidR="00EC6E6D" w:rsidRPr="00F94A99" w:rsidRDefault="00EC6E6D" w:rsidP="00245E8B">
            <w:pPr>
              <w:spacing w:before="20"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A99">
              <w:rPr>
                <w:rFonts w:ascii="Arial" w:hAnsi="Arial" w:cs="Arial"/>
                <w:sz w:val="22"/>
                <w:szCs w:val="22"/>
              </w:rPr>
              <w:t>Id</w:t>
            </w:r>
          </w:p>
        </w:tc>
        <w:tc>
          <w:tcPr>
            <w:tcW w:w="2551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14:paraId="2E510229" w14:textId="77777777" w:rsidR="00EC6E6D" w:rsidRPr="00F94A99" w:rsidRDefault="00EC6E6D" w:rsidP="00245E8B">
            <w:pPr>
              <w:spacing w:before="20" w:after="0"/>
              <w:ind w:left="71"/>
              <w:rPr>
                <w:rFonts w:ascii="Arial" w:hAnsi="Arial" w:cs="Arial"/>
                <w:sz w:val="22"/>
                <w:szCs w:val="22"/>
              </w:rPr>
            </w:pPr>
            <w:r w:rsidRPr="00F94A99">
              <w:rPr>
                <w:rFonts w:ascii="Arial" w:hAnsi="Arial" w:cs="Arial"/>
                <w:sz w:val="22"/>
                <w:szCs w:val="22"/>
              </w:rPr>
              <w:t>Indhold</w:t>
            </w:r>
          </w:p>
        </w:tc>
        <w:tc>
          <w:tcPr>
            <w:tcW w:w="1276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5" w:color="auto" w:fill="FFFFFF"/>
            <w:vAlign w:val="center"/>
          </w:tcPr>
          <w:p w14:paraId="74CCA480" w14:textId="77777777" w:rsidR="00EC6E6D" w:rsidRPr="00F94A99" w:rsidRDefault="00EC6E6D" w:rsidP="00245E8B">
            <w:pPr>
              <w:spacing w:before="20" w:after="0"/>
              <w:ind w:left="7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A99">
              <w:rPr>
                <w:rFonts w:ascii="Arial" w:hAnsi="Arial" w:cs="Arial"/>
                <w:sz w:val="22"/>
                <w:szCs w:val="22"/>
              </w:rPr>
              <w:t>Volumen (l)</w:t>
            </w:r>
          </w:p>
        </w:tc>
        <w:tc>
          <w:tcPr>
            <w:tcW w:w="1559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5" w:color="auto" w:fill="FFFFFF"/>
            <w:vAlign w:val="center"/>
          </w:tcPr>
          <w:p w14:paraId="69CFB8E2" w14:textId="77777777" w:rsidR="00EC6E6D" w:rsidRPr="00F94A99" w:rsidRDefault="00EC6E6D" w:rsidP="00245E8B">
            <w:pPr>
              <w:spacing w:before="20" w:after="0"/>
              <w:ind w:left="7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A99">
              <w:rPr>
                <w:rFonts w:ascii="Arial" w:hAnsi="Arial" w:cs="Arial"/>
                <w:sz w:val="22"/>
                <w:szCs w:val="22"/>
              </w:rPr>
              <w:t>Etableret, ca.</w:t>
            </w:r>
          </w:p>
        </w:tc>
        <w:tc>
          <w:tcPr>
            <w:tcW w:w="1701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5" w:color="auto" w:fill="FFFFFF"/>
            <w:vAlign w:val="center"/>
          </w:tcPr>
          <w:p w14:paraId="60F4B601" w14:textId="77777777" w:rsidR="00EC6E6D" w:rsidRPr="00F94A99" w:rsidRDefault="00EC6E6D" w:rsidP="00245E8B">
            <w:pPr>
              <w:tabs>
                <w:tab w:val="left" w:pos="71"/>
              </w:tabs>
              <w:spacing w:before="20" w:after="0"/>
              <w:ind w:left="7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A99">
              <w:rPr>
                <w:rFonts w:ascii="Arial" w:hAnsi="Arial" w:cs="Arial"/>
                <w:sz w:val="22"/>
                <w:szCs w:val="22"/>
              </w:rPr>
              <w:t>Placering</w:t>
            </w:r>
          </w:p>
        </w:tc>
        <w:tc>
          <w:tcPr>
            <w:tcW w:w="1843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pct25" w:color="auto" w:fill="FFFFFF"/>
          </w:tcPr>
          <w:p w14:paraId="26F72087" w14:textId="77777777" w:rsidR="00EC6E6D" w:rsidRPr="00F94A99" w:rsidRDefault="00EC6E6D" w:rsidP="00245E8B">
            <w:pPr>
              <w:spacing w:before="20" w:after="0"/>
              <w:ind w:left="7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A99">
              <w:rPr>
                <w:rFonts w:ascii="Arial" w:hAnsi="Arial" w:cs="Arial"/>
                <w:sz w:val="22"/>
                <w:szCs w:val="22"/>
              </w:rPr>
              <w:t>Standeranlæg</w:t>
            </w:r>
          </w:p>
        </w:tc>
      </w:tr>
      <w:tr w:rsidR="00EC6E6D" w:rsidRPr="00F94A99" w14:paraId="1E8AE0C1" w14:textId="77777777" w:rsidTr="00F94A99">
        <w:trPr>
          <w:cantSplit/>
          <w:trHeight w:val="113"/>
        </w:trPr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467A7A50" w14:textId="77777777" w:rsidR="00EC6E6D" w:rsidRPr="00F94A99" w:rsidRDefault="00EC6E6D" w:rsidP="00245E8B">
            <w:pPr>
              <w:spacing w:before="20" w:after="0"/>
              <w:jc w:val="center"/>
              <w:rPr>
                <w:rFonts w:ascii="Arial" w:hAnsi="Arial" w:cs="Arial"/>
                <w:sz w:val="22"/>
                <w:szCs w:val="22"/>
              </w:rPr>
            </w:pPr>
            <w:bookmarkStart w:id="69" w:name="ind_tank_ind_tank_id"/>
            <w:bookmarkEnd w:id="69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</w:tcPr>
          <w:p w14:paraId="63B328E6" w14:textId="77777777" w:rsidR="00EC6E6D" w:rsidRPr="00F94A99" w:rsidRDefault="00EC6E6D" w:rsidP="00245E8B">
            <w:pPr>
              <w:spacing w:before="20"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</w:tcPr>
          <w:p w14:paraId="6B34F796" w14:textId="77777777" w:rsidR="00EC6E6D" w:rsidRPr="00F94A99" w:rsidRDefault="00EC6E6D" w:rsidP="00245E8B">
            <w:pPr>
              <w:spacing w:before="20" w:after="0"/>
              <w:ind w:right="-7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</w:tcPr>
          <w:p w14:paraId="6A0B353E" w14:textId="77777777" w:rsidR="00EC6E6D" w:rsidRPr="00F94A99" w:rsidRDefault="00EC6E6D" w:rsidP="00245E8B">
            <w:pPr>
              <w:spacing w:before="20" w:after="0"/>
              <w:ind w:right="-7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</w:tcPr>
          <w:p w14:paraId="4B068030" w14:textId="77777777" w:rsidR="00EC6E6D" w:rsidRPr="00F94A99" w:rsidRDefault="00EC6E6D" w:rsidP="00245E8B">
            <w:pPr>
              <w:spacing w:before="20" w:after="0"/>
              <w:ind w:right="-7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14:paraId="53708428" w14:textId="77777777" w:rsidR="00EC6E6D" w:rsidRPr="00F94A99" w:rsidRDefault="00EC6E6D" w:rsidP="00245E8B">
            <w:pPr>
              <w:spacing w:before="20" w:after="0"/>
              <w:ind w:right="-7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0DD0702" w14:textId="77777777" w:rsidR="00EC6E6D" w:rsidRPr="00F94A99" w:rsidRDefault="00EC6E6D" w:rsidP="00EC6E6D">
      <w:pPr>
        <w:ind w:left="426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3"/>
        <w:gridCol w:w="6592"/>
      </w:tblGrid>
      <w:tr w:rsidR="00EC6E6D" w:rsidRPr="00245E8B" w14:paraId="162435A0" w14:textId="77777777" w:rsidTr="00F94A99">
        <w:trPr>
          <w:cantSplit/>
          <w:trHeight w:val="284"/>
          <w:tblHeader/>
        </w:trPr>
        <w:tc>
          <w:tcPr>
            <w:tcW w:w="276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4A62A8B9" w14:textId="77777777" w:rsidR="00EC6E6D" w:rsidRPr="00245E8B" w:rsidRDefault="00EC6E6D" w:rsidP="00245E8B">
            <w:pPr>
              <w:spacing w:before="4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Kontrolpunkt</w:t>
            </w:r>
          </w:p>
        </w:tc>
        <w:tc>
          <w:tcPr>
            <w:tcW w:w="6592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pct20" w:color="auto" w:fill="FFFFFF"/>
          </w:tcPr>
          <w:p w14:paraId="45EFA89C" w14:textId="77777777" w:rsidR="00EC6E6D" w:rsidRPr="00245E8B" w:rsidRDefault="00EC6E6D" w:rsidP="00245E8B">
            <w:pPr>
              <w:spacing w:before="4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Tilsynskommentar</w:t>
            </w:r>
          </w:p>
        </w:tc>
      </w:tr>
      <w:tr w:rsidR="00EC6E6D" w:rsidRPr="00245E8B" w14:paraId="578BFD48" w14:textId="77777777" w:rsidTr="00F94A99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062A0382" w14:textId="77777777" w:rsidR="00EC6E6D" w:rsidRPr="00245E8B" w:rsidRDefault="000B066E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70" w:name="ind_control_items_control_item_nameX5"/>
            <w:bookmarkEnd w:id="70"/>
            <w:r>
              <w:rPr>
                <w:rFonts w:ascii="Arial" w:hAnsi="Arial" w:cs="Arial"/>
                <w:sz w:val="20"/>
                <w:szCs w:val="20"/>
              </w:rPr>
              <w:t>Olietanke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14:paraId="14D5578A" w14:textId="77777777" w:rsidR="00EC6E6D" w:rsidRPr="00245E8B" w:rsidRDefault="000B066E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71" w:name="ind_control_items_control_item_nameX5_2"/>
            <w:bookmarkEnd w:id="71"/>
            <w:r>
              <w:rPr>
                <w:rFonts w:ascii="Arial" w:hAnsi="Arial" w:cs="Arial"/>
                <w:sz w:val="20"/>
                <w:szCs w:val="20"/>
              </w:rPr>
              <w:t>Der forefindes ingen olietanke på virksomheden.</w:t>
            </w:r>
          </w:p>
        </w:tc>
      </w:tr>
    </w:tbl>
    <w:p w14:paraId="30809D2E" w14:textId="77777777" w:rsidR="00EC6E6D" w:rsidRPr="00245E8B" w:rsidRDefault="00EC6E6D" w:rsidP="00EC6E6D">
      <w:pPr>
        <w:pStyle w:val="Overskrift2"/>
        <w:ind w:left="426"/>
        <w:rPr>
          <w:rFonts w:ascii="Arial" w:hAnsi="Arial" w:cs="Arial"/>
          <w:sz w:val="28"/>
          <w:szCs w:val="28"/>
        </w:rPr>
      </w:pPr>
      <w:bookmarkStart w:id="72" w:name="_Toc54669308"/>
      <w:r w:rsidRPr="00245E8B">
        <w:rPr>
          <w:rFonts w:ascii="Arial" w:hAnsi="Arial" w:cs="Arial"/>
          <w:sz w:val="28"/>
          <w:szCs w:val="28"/>
        </w:rPr>
        <w:lastRenderedPageBreak/>
        <w:t>Råvarer</w:t>
      </w:r>
      <w:bookmarkEnd w:id="72"/>
    </w:p>
    <w:tbl>
      <w:tblPr>
        <w:tblW w:w="9355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4"/>
        <w:gridCol w:w="851"/>
        <w:gridCol w:w="708"/>
        <w:gridCol w:w="709"/>
        <w:gridCol w:w="1134"/>
        <w:gridCol w:w="1134"/>
        <w:gridCol w:w="2126"/>
        <w:gridCol w:w="709"/>
      </w:tblGrid>
      <w:tr w:rsidR="00EC6E6D" w:rsidRPr="00245E8B" w14:paraId="59E37D20" w14:textId="77777777" w:rsidTr="00F94A99">
        <w:trPr>
          <w:cantSplit/>
          <w:trHeight w:val="283"/>
        </w:trPr>
        <w:tc>
          <w:tcPr>
            <w:tcW w:w="1984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single" w:sz="4" w:space="0" w:color="auto"/>
            </w:tcBorders>
            <w:shd w:val="pct25" w:color="auto" w:fill="FFFFFF"/>
          </w:tcPr>
          <w:p w14:paraId="511AC860" w14:textId="77777777" w:rsidR="00EC6E6D" w:rsidRPr="00245E8B" w:rsidRDefault="00EC6E6D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Produkt</w:t>
            </w:r>
          </w:p>
        </w:tc>
        <w:tc>
          <w:tcPr>
            <w:tcW w:w="851" w:type="dxa"/>
            <w:vMerge w:val="restart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25" w:color="auto" w:fill="FFFFFF"/>
          </w:tcPr>
          <w:p w14:paraId="0B85DC7A" w14:textId="77777777" w:rsidR="00EC6E6D" w:rsidRPr="00245E8B" w:rsidRDefault="00EC6E6D" w:rsidP="00245E8B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Forbrug</w:t>
            </w:r>
          </w:p>
        </w:tc>
        <w:tc>
          <w:tcPr>
            <w:tcW w:w="708" w:type="dxa"/>
            <w:vMerge w:val="restart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25" w:color="auto" w:fill="FFFFFF"/>
          </w:tcPr>
          <w:p w14:paraId="2967E061" w14:textId="77777777" w:rsidR="00EC6E6D" w:rsidRPr="00245E8B" w:rsidRDefault="00EC6E6D" w:rsidP="00245E8B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Oplag</w:t>
            </w:r>
          </w:p>
        </w:tc>
        <w:tc>
          <w:tcPr>
            <w:tcW w:w="709" w:type="dxa"/>
            <w:vMerge w:val="restart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25" w:color="auto" w:fill="FFFFFF"/>
          </w:tcPr>
          <w:p w14:paraId="1117BB96" w14:textId="77777777" w:rsidR="00EC6E6D" w:rsidRPr="00245E8B" w:rsidRDefault="00EC6E6D" w:rsidP="00245E8B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Enhed</w:t>
            </w:r>
          </w:p>
        </w:tc>
        <w:tc>
          <w:tcPr>
            <w:tcW w:w="226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  <w:vAlign w:val="center"/>
          </w:tcPr>
          <w:p w14:paraId="568434DE" w14:textId="77777777" w:rsidR="00EC6E6D" w:rsidRPr="00245E8B" w:rsidRDefault="00EC6E6D" w:rsidP="00245E8B">
            <w:pPr>
              <w:spacing w:before="20" w:after="0"/>
              <w:ind w:left="-70"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Beholder</w:t>
            </w:r>
          </w:p>
        </w:tc>
        <w:tc>
          <w:tcPr>
            <w:tcW w:w="2126" w:type="dxa"/>
            <w:vMerge w:val="restart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25" w:color="auto" w:fill="FFFFFF"/>
          </w:tcPr>
          <w:p w14:paraId="28ED1E83" w14:textId="77777777" w:rsidR="00EC6E6D" w:rsidRPr="00245E8B" w:rsidRDefault="00EC6E6D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Opbevaring (Beskyttelse)</w:t>
            </w:r>
          </w:p>
        </w:tc>
        <w:tc>
          <w:tcPr>
            <w:tcW w:w="709" w:type="dxa"/>
            <w:vMerge w:val="restart"/>
            <w:tcBorders>
              <w:top w:val="double" w:sz="4" w:space="0" w:color="auto"/>
              <w:left w:val="single" w:sz="4" w:space="0" w:color="auto"/>
              <w:bottom w:val="nil"/>
              <w:right w:val="double" w:sz="4" w:space="0" w:color="auto"/>
            </w:tcBorders>
            <w:shd w:val="pct25" w:color="auto" w:fill="FFFFFF"/>
          </w:tcPr>
          <w:p w14:paraId="2BB856B7" w14:textId="77777777" w:rsidR="00EC6E6D" w:rsidRPr="00245E8B" w:rsidRDefault="00EC6E6D" w:rsidP="00245E8B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Årstal</w:t>
            </w:r>
          </w:p>
        </w:tc>
      </w:tr>
      <w:tr w:rsidR="00EC6E6D" w:rsidRPr="00245E8B" w14:paraId="5D307187" w14:textId="77777777" w:rsidTr="00F94A99">
        <w:trPr>
          <w:cantSplit/>
          <w:trHeight w:val="231"/>
        </w:trPr>
        <w:tc>
          <w:tcPr>
            <w:tcW w:w="1984" w:type="dxa"/>
            <w:vMerge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41BE1" w14:textId="77777777" w:rsidR="00EC6E6D" w:rsidRPr="00245E8B" w:rsidRDefault="00EC6E6D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E45C0" w14:textId="77777777" w:rsidR="00EC6E6D" w:rsidRPr="00245E8B" w:rsidRDefault="00EC6E6D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6CDBE" w14:textId="77777777" w:rsidR="00EC6E6D" w:rsidRPr="00245E8B" w:rsidRDefault="00EC6E6D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F9037" w14:textId="77777777" w:rsidR="00EC6E6D" w:rsidRPr="00245E8B" w:rsidRDefault="00EC6E6D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  <w:vAlign w:val="center"/>
          </w:tcPr>
          <w:p w14:paraId="458C95E7" w14:textId="77777777" w:rsidR="00EC6E6D" w:rsidRPr="00245E8B" w:rsidRDefault="00EC6E6D" w:rsidP="00245E8B">
            <w:pPr>
              <w:spacing w:before="20" w:after="0"/>
              <w:ind w:left="-70"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Type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  <w:vAlign w:val="center"/>
          </w:tcPr>
          <w:p w14:paraId="3D5F9C81" w14:textId="77777777" w:rsidR="00EC6E6D" w:rsidRPr="00245E8B" w:rsidRDefault="00EC6E6D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Volumen (l)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  <w:vAlign w:val="center"/>
          </w:tcPr>
          <w:p w14:paraId="1803D5AF" w14:textId="77777777" w:rsidR="00EC6E6D" w:rsidRPr="00245E8B" w:rsidRDefault="00EC6E6D" w:rsidP="00245E8B">
            <w:pPr>
              <w:spacing w:before="20" w:after="0"/>
              <w:ind w:left="-70" w:right="-7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62965BA" w14:textId="77777777" w:rsidR="00EC6E6D" w:rsidRPr="00245E8B" w:rsidRDefault="00EC6E6D" w:rsidP="00245E8B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6E6D" w:rsidRPr="00245E8B" w14:paraId="0210D351" w14:textId="77777777" w:rsidTr="000B066E">
        <w:trPr>
          <w:cantSplit/>
          <w:trHeight w:val="113"/>
        </w:trPr>
        <w:tc>
          <w:tcPr>
            <w:tcW w:w="19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6802388" w14:textId="77777777" w:rsidR="00EC6E6D" w:rsidRPr="00245E8B" w:rsidRDefault="000B066E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73" w:name="ind_rawmat_types_rawmat_name"/>
            <w:bookmarkEnd w:id="73"/>
            <w:r>
              <w:rPr>
                <w:rFonts w:ascii="Arial" w:hAnsi="Arial" w:cs="Arial"/>
                <w:sz w:val="20"/>
                <w:szCs w:val="20"/>
              </w:rPr>
              <w:t>Sprinklervæske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FE9EE" w14:textId="77777777" w:rsidR="00EC6E6D" w:rsidRPr="00245E8B" w:rsidRDefault="00EC6E6D" w:rsidP="00245E8B">
            <w:pPr>
              <w:spacing w:before="20"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74" w:name="ind_rawmat_types_rawmat_name_2"/>
            <w:bookmarkEnd w:id="74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E1AEA" w14:textId="77777777" w:rsidR="00EC6E6D" w:rsidRPr="00245E8B" w:rsidRDefault="00EC6E6D" w:rsidP="00245E8B">
            <w:pPr>
              <w:spacing w:before="20"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75" w:name="ind_rawmat_types_rawmat_name_3"/>
            <w:bookmarkEnd w:id="75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B5979" w14:textId="77777777" w:rsidR="00EC6E6D" w:rsidRPr="00245E8B" w:rsidRDefault="00EC6E6D" w:rsidP="00245E8B">
            <w:pPr>
              <w:spacing w:before="20" w:after="0"/>
              <w:ind w:left="-7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76" w:name="ind_rawmat_types_rawmat_name_4"/>
            <w:bookmarkEnd w:id="76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46854" w14:textId="77777777" w:rsidR="00EC6E6D" w:rsidRPr="00245E8B" w:rsidRDefault="00EC6E6D" w:rsidP="00245E8B">
            <w:pPr>
              <w:spacing w:before="20"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77" w:name="ind_rawmat_types_rawmat_name_5"/>
            <w:bookmarkEnd w:id="77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30B40" w14:textId="77777777" w:rsidR="00EC6E6D" w:rsidRPr="00245E8B" w:rsidRDefault="00EC6E6D" w:rsidP="00245E8B">
            <w:pPr>
              <w:spacing w:before="20"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78" w:name="ind_rawmat_types_rawmat_name_6"/>
            <w:bookmarkEnd w:id="78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35A95" w14:textId="77777777" w:rsidR="00EC6E6D" w:rsidRPr="00245E8B" w:rsidRDefault="000B066E" w:rsidP="00245E8B">
            <w:pPr>
              <w:spacing w:before="20"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79" w:name="ind_rawmat_types_rawmat_name_7"/>
            <w:bookmarkEnd w:id="79"/>
            <w:r>
              <w:rPr>
                <w:rFonts w:ascii="Arial" w:hAnsi="Arial" w:cs="Arial"/>
                <w:sz w:val="20"/>
                <w:szCs w:val="20"/>
              </w:rPr>
              <w:t xml:space="preserve">Indendørs, bag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opkant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186F926" w14:textId="77777777" w:rsidR="00EC6E6D" w:rsidRPr="00245E8B" w:rsidRDefault="000B066E" w:rsidP="00245E8B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80" w:name="ind_rawmat_types_rawmat_name_8"/>
            <w:bookmarkEnd w:id="80"/>
            <w:r>
              <w:rPr>
                <w:rFonts w:ascii="Arial" w:hAnsi="Arial" w:cs="Arial"/>
                <w:sz w:val="20"/>
                <w:szCs w:val="20"/>
              </w:rPr>
              <w:t>2012</w:t>
            </w:r>
          </w:p>
        </w:tc>
      </w:tr>
      <w:tr w:rsidR="000B066E" w:rsidRPr="00245E8B" w14:paraId="6414D109" w14:textId="77777777" w:rsidTr="000B066E">
        <w:trPr>
          <w:cantSplit/>
          <w:trHeight w:val="113"/>
        </w:trPr>
        <w:tc>
          <w:tcPr>
            <w:tcW w:w="19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A8779DB" w14:textId="77777777" w:rsidR="000B066E" w:rsidRDefault="000B066E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81" w:name="ind_rawmat_types_rawmat_name_9"/>
            <w:bookmarkEnd w:id="81"/>
            <w:r>
              <w:rPr>
                <w:rFonts w:ascii="Arial" w:hAnsi="Arial" w:cs="Arial"/>
                <w:sz w:val="20"/>
                <w:szCs w:val="20"/>
              </w:rPr>
              <w:t>Kølervæske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A9F94" w14:textId="77777777" w:rsidR="000B066E" w:rsidRPr="00245E8B" w:rsidRDefault="000B066E" w:rsidP="00245E8B">
            <w:pPr>
              <w:spacing w:before="20"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82" w:name="ind_rawmat_types_rawmat_name_10"/>
            <w:bookmarkEnd w:id="82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8B327" w14:textId="77777777" w:rsidR="000B066E" w:rsidRPr="00245E8B" w:rsidRDefault="000B066E" w:rsidP="00245E8B">
            <w:pPr>
              <w:spacing w:before="20"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83" w:name="ind_rawmat_types_rawmat_name_11"/>
            <w:bookmarkEnd w:id="83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DB675" w14:textId="77777777" w:rsidR="000B066E" w:rsidRPr="00245E8B" w:rsidRDefault="000B066E" w:rsidP="00245E8B">
            <w:pPr>
              <w:spacing w:before="20" w:after="0"/>
              <w:ind w:left="-7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84" w:name="ind_rawmat_types_rawmat_name_12"/>
            <w:bookmarkEnd w:id="84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D97CC" w14:textId="77777777" w:rsidR="000B066E" w:rsidRPr="00245E8B" w:rsidRDefault="000B066E" w:rsidP="00245E8B">
            <w:pPr>
              <w:spacing w:before="20"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85" w:name="ind_rawmat_types_rawmat_name_13"/>
            <w:bookmarkEnd w:id="85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5392A" w14:textId="77777777" w:rsidR="000B066E" w:rsidRPr="00245E8B" w:rsidRDefault="000B066E" w:rsidP="00245E8B">
            <w:pPr>
              <w:spacing w:before="20"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86" w:name="ind_rawmat_types_rawmat_name_14"/>
            <w:bookmarkEnd w:id="86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EC1C0" w14:textId="77777777" w:rsidR="000B066E" w:rsidRDefault="000B066E" w:rsidP="00245E8B">
            <w:pPr>
              <w:spacing w:before="20"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87" w:name="ind_rawmat_types_rawmat_name_15"/>
            <w:bookmarkEnd w:id="87"/>
            <w:r>
              <w:rPr>
                <w:rFonts w:ascii="Arial" w:hAnsi="Arial" w:cs="Arial"/>
                <w:sz w:val="20"/>
                <w:szCs w:val="20"/>
              </w:rPr>
              <w:t xml:space="preserve">Indendørs, bag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opkant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6BB8CCA" w14:textId="77777777" w:rsidR="000B066E" w:rsidRDefault="000B066E" w:rsidP="00245E8B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88" w:name="ind_rawmat_types_rawmat_name_16"/>
            <w:bookmarkEnd w:id="88"/>
            <w:r>
              <w:rPr>
                <w:rFonts w:ascii="Arial" w:hAnsi="Arial" w:cs="Arial"/>
                <w:sz w:val="20"/>
                <w:szCs w:val="20"/>
              </w:rPr>
              <w:t>2012</w:t>
            </w:r>
          </w:p>
        </w:tc>
      </w:tr>
      <w:tr w:rsidR="000B066E" w:rsidRPr="00245E8B" w14:paraId="4303D4A6" w14:textId="77777777" w:rsidTr="000B066E">
        <w:trPr>
          <w:cantSplit/>
          <w:trHeight w:val="113"/>
        </w:trPr>
        <w:tc>
          <w:tcPr>
            <w:tcW w:w="19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DA43431" w14:textId="77777777" w:rsidR="000B066E" w:rsidRDefault="000B066E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89" w:name="ind_rawmat_types_rawmat_name_17"/>
            <w:bookmarkEnd w:id="89"/>
            <w:r>
              <w:rPr>
                <w:rFonts w:ascii="Arial" w:hAnsi="Arial" w:cs="Arial"/>
                <w:sz w:val="20"/>
                <w:szCs w:val="20"/>
              </w:rPr>
              <w:t>Vaskeprodukter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3012F" w14:textId="77777777" w:rsidR="000B066E" w:rsidRPr="00245E8B" w:rsidRDefault="000B066E" w:rsidP="00245E8B">
            <w:pPr>
              <w:spacing w:before="20"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90" w:name="ind_rawmat_types_rawmat_name_18"/>
            <w:bookmarkEnd w:id="90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1498F" w14:textId="77777777" w:rsidR="000B066E" w:rsidRPr="00245E8B" w:rsidRDefault="000B066E" w:rsidP="00245E8B">
            <w:pPr>
              <w:spacing w:before="20"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91" w:name="ind_rawmat_types_rawmat_name_19"/>
            <w:bookmarkEnd w:id="91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FB291" w14:textId="77777777" w:rsidR="000B066E" w:rsidRPr="00245E8B" w:rsidRDefault="000B066E" w:rsidP="00245E8B">
            <w:pPr>
              <w:spacing w:before="20" w:after="0"/>
              <w:ind w:left="-7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92" w:name="ind_rawmat_types_rawmat_name_20"/>
            <w:bookmarkEnd w:id="92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22051" w14:textId="77777777" w:rsidR="000B066E" w:rsidRPr="00245E8B" w:rsidRDefault="000B066E" w:rsidP="00245E8B">
            <w:pPr>
              <w:spacing w:before="20"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93" w:name="ind_rawmat_types_rawmat_name_21"/>
            <w:bookmarkEnd w:id="93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EB3BF" w14:textId="77777777" w:rsidR="000B066E" w:rsidRPr="00245E8B" w:rsidRDefault="000B066E" w:rsidP="00245E8B">
            <w:pPr>
              <w:spacing w:before="20"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94" w:name="ind_rawmat_types_rawmat_name_22"/>
            <w:bookmarkEnd w:id="94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264A7" w14:textId="77777777" w:rsidR="000B066E" w:rsidRDefault="000B066E" w:rsidP="00245E8B">
            <w:pPr>
              <w:spacing w:before="20"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95" w:name="ind_rawmat_types_rawmat_name_23"/>
            <w:bookmarkEnd w:id="95"/>
            <w:r>
              <w:rPr>
                <w:rFonts w:ascii="Arial" w:hAnsi="Arial" w:cs="Arial"/>
                <w:sz w:val="20"/>
                <w:szCs w:val="20"/>
              </w:rPr>
              <w:t xml:space="preserve">Indendørs, bag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opkant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35C3256" w14:textId="77777777" w:rsidR="000B066E" w:rsidRDefault="000B066E" w:rsidP="00245E8B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96" w:name="ind_rawmat_types_rawmat_name_24"/>
            <w:bookmarkEnd w:id="96"/>
            <w:r>
              <w:rPr>
                <w:rFonts w:ascii="Arial" w:hAnsi="Arial" w:cs="Arial"/>
                <w:sz w:val="20"/>
                <w:szCs w:val="20"/>
              </w:rPr>
              <w:t>2012</w:t>
            </w:r>
          </w:p>
        </w:tc>
      </w:tr>
      <w:tr w:rsidR="000B066E" w:rsidRPr="00245E8B" w14:paraId="37984C8D" w14:textId="77777777" w:rsidTr="00F94A99">
        <w:trPr>
          <w:cantSplit/>
          <w:trHeight w:val="113"/>
        </w:trPr>
        <w:tc>
          <w:tcPr>
            <w:tcW w:w="19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0501C21E" w14:textId="77777777" w:rsidR="000B066E" w:rsidRDefault="000B066E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97" w:name="ind_rawmat_types_rawmat_name_25"/>
            <w:bookmarkEnd w:id="97"/>
            <w:r>
              <w:rPr>
                <w:rFonts w:ascii="Arial" w:hAnsi="Arial" w:cs="Arial"/>
                <w:sz w:val="20"/>
                <w:szCs w:val="20"/>
              </w:rPr>
              <w:t>Motorolie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F80BC43" w14:textId="77777777" w:rsidR="000B066E" w:rsidRPr="00245E8B" w:rsidRDefault="000B066E" w:rsidP="00245E8B">
            <w:pPr>
              <w:spacing w:before="20"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98" w:name="ind_rawmat_types_rawmat_name_26"/>
            <w:bookmarkEnd w:id="98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8C31520" w14:textId="77777777" w:rsidR="000B066E" w:rsidRPr="00245E8B" w:rsidRDefault="000B066E" w:rsidP="00245E8B">
            <w:pPr>
              <w:spacing w:before="20"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99" w:name="ind_rawmat_types_rawmat_name_27"/>
            <w:bookmarkEnd w:id="99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F0E7511" w14:textId="77777777" w:rsidR="000B066E" w:rsidRPr="00245E8B" w:rsidRDefault="000B066E" w:rsidP="00245E8B">
            <w:pPr>
              <w:spacing w:before="20" w:after="0"/>
              <w:ind w:left="-7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00" w:name="ind_rawmat_types_rawmat_name_28"/>
            <w:bookmarkEnd w:id="100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8AE048A" w14:textId="77777777" w:rsidR="000B066E" w:rsidRPr="00245E8B" w:rsidRDefault="000B066E" w:rsidP="00245E8B">
            <w:pPr>
              <w:spacing w:before="20"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101" w:name="ind_rawmat_types_rawmat_name_29"/>
            <w:bookmarkEnd w:id="101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6F0E33E" w14:textId="77777777" w:rsidR="000B066E" w:rsidRPr="00245E8B" w:rsidRDefault="000B066E" w:rsidP="00245E8B">
            <w:pPr>
              <w:spacing w:before="20"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102" w:name="ind_rawmat_types_rawmat_name_30"/>
            <w:bookmarkEnd w:id="102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24ABBCE" w14:textId="77777777" w:rsidR="000B066E" w:rsidRDefault="000B066E" w:rsidP="00245E8B">
            <w:pPr>
              <w:spacing w:before="20"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103" w:name="ind_rawmat_types_rawmat_name_31"/>
            <w:bookmarkEnd w:id="103"/>
            <w:r>
              <w:rPr>
                <w:rFonts w:ascii="Arial" w:hAnsi="Arial" w:cs="Arial"/>
                <w:sz w:val="20"/>
                <w:szCs w:val="20"/>
              </w:rPr>
              <w:t xml:space="preserve">Indendørs, bag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opkant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4813B875" w14:textId="77777777" w:rsidR="000B066E" w:rsidRDefault="000B066E" w:rsidP="00245E8B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04" w:name="ind_rawmat_types_rawmat_name_32"/>
            <w:bookmarkEnd w:id="104"/>
            <w:r>
              <w:rPr>
                <w:rFonts w:ascii="Arial" w:hAnsi="Arial" w:cs="Arial"/>
                <w:sz w:val="20"/>
                <w:szCs w:val="20"/>
              </w:rPr>
              <w:t>2012</w:t>
            </w:r>
          </w:p>
        </w:tc>
      </w:tr>
    </w:tbl>
    <w:p w14:paraId="68BD9436" w14:textId="77777777" w:rsidR="00EC6E6D" w:rsidRPr="00F94A99" w:rsidRDefault="00EC6E6D" w:rsidP="00EC6E6D">
      <w:pPr>
        <w:spacing w:before="40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3"/>
        <w:gridCol w:w="6592"/>
      </w:tblGrid>
      <w:tr w:rsidR="00EC6E6D" w:rsidRPr="00245E8B" w14:paraId="44C1C735" w14:textId="77777777" w:rsidTr="00F94A99">
        <w:trPr>
          <w:cantSplit/>
          <w:trHeight w:val="284"/>
          <w:tblHeader/>
        </w:trPr>
        <w:tc>
          <w:tcPr>
            <w:tcW w:w="276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4BEBD766" w14:textId="77777777" w:rsidR="00EC6E6D" w:rsidRPr="00245E8B" w:rsidRDefault="00EC6E6D" w:rsidP="00245E8B">
            <w:pPr>
              <w:spacing w:before="4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Kontrolpunkt</w:t>
            </w:r>
          </w:p>
        </w:tc>
        <w:tc>
          <w:tcPr>
            <w:tcW w:w="6592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pct20" w:color="auto" w:fill="FFFFFF"/>
          </w:tcPr>
          <w:p w14:paraId="31B34098" w14:textId="77777777" w:rsidR="00EC6E6D" w:rsidRPr="00245E8B" w:rsidRDefault="00EC6E6D" w:rsidP="00245E8B">
            <w:pPr>
              <w:spacing w:before="4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Tilsynskommentar</w:t>
            </w:r>
          </w:p>
        </w:tc>
      </w:tr>
      <w:tr w:rsidR="00EC6E6D" w:rsidRPr="00245E8B" w14:paraId="674F42F0" w14:textId="77777777" w:rsidTr="00F94A99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59041ABD" w14:textId="77777777" w:rsidR="00EC6E6D" w:rsidRPr="00245E8B" w:rsidRDefault="000B066E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05" w:name="ind_control_items_control_item_nameX6"/>
            <w:bookmarkEnd w:id="105"/>
            <w:r>
              <w:rPr>
                <w:rFonts w:ascii="Arial" w:hAnsi="Arial" w:cs="Arial"/>
                <w:sz w:val="20"/>
                <w:szCs w:val="20"/>
              </w:rPr>
              <w:t>Råvarer, opbevaring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14:paraId="0D82A060" w14:textId="77777777" w:rsidR="00EC6E6D" w:rsidRPr="00245E8B" w:rsidRDefault="000B066E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06" w:name="ind_control_items_control_item_nameX6_2"/>
            <w:bookmarkEnd w:id="106"/>
            <w:r>
              <w:rPr>
                <w:rFonts w:ascii="Arial" w:hAnsi="Arial" w:cs="Arial"/>
                <w:sz w:val="20"/>
                <w:szCs w:val="20"/>
              </w:rPr>
              <w:t>Råvarer opbevares indendørs med mulighed for opsamling.</w:t>
            </w:r>
          </w:p>
        </w:tc>
      </w:tr>
    </w:tbl>
    <w:p w14:paraId="66C7D6A3" w14:textId="77777777" w:rsidR="00EC6E6D" w:rsidRPr="00245E8B" w:rsidRDefault="00EC6E6D" w:rsidP="00EC6E6D">
      <w:pPr>
        <w:pStyle w:val="Overskrift2"/>
        <w:ind w:left="426"/>
        <w:rPr>
          <w:rFonts w:ascii="Arial" w:hAnsi="Arial" w:cs="Arial"/>
          <w:sz w:val="28"/>
          <w:szCs w:val="28"/>
        </w:rPr>
      </w:pPr>
      <w:r w:rsidRPr="00245E8B">
        <w:rPr>
          <w:rFonts w:ascii="Arial" w:hAnsi="Arial" w:cs="Arial"/>
          <w:sz w:val="28"/>
          <w:szCs w:val="28"/>
        </w:rPr>
        <w:t>Affald</w:t>
      </w:r>
    </w:p>
    <w:tbl>
      <w:tblPr>
        <w:tblW w:w="9355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"/>
        <w:gridCol w:w="709"/>
        <w:gridCol w:w="567"/>
        <w:gridCol w:w="850"/>
        <w:gridCol w:w="851"/>
        <w:gridCol w:w="1275"/>
        <w:gridCol w:w="1276"/>
        <w:gridCol w:w="1276"/>
        <w:gridCol w:w="1559"/>
      </w:tblGrid>
      <w:tr w:rsidR="00EC6E6D" w:rsidRPr="00245E8B" w14:paraId="10D95019" w14:textId="77777777" w:rsidTr="00F94A99">
        <w:trPr>
          <w:cantSplit/>
          <w:trHeight w:val="283"/>
        </w:trPr>
        <w:tc>
          <w:tcPr>
            <w:tcW w:w="992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single" w:sz="4" w:space="0" w:color="auto"/>
            </w:tcBorders>
            <w:shd w:val="pct25" w:color="auto" w:fill="FFFFFF"/>
          </w:tcPr>
          <w:p w14:paraId="1B82292C" w14:textId="77777777" w:rsidR="00EC6E6D" w:rsidRPr="00245E8B" w:rsidRDefault="00EC6E6D" w:rsidP="00245E8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Affaldsart</w:t>
            </w:r>
          </w:p>
        </w:tc>
        <w:tc>
          <w:tcPr>
            <w:tcW w:w="709" w:type="dxa"/>
            <w:vMerge w:val="restart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25" w:color="auto" w:fill="FFFFFF"/>
          </w:tcPr>
          <w:p w14:paraId="6B723D6C" w14:textId="77777777" w:rsidR="00EC6E6D" w:rsidRPr="00245E8B" w:rsidRDefault="00EC6E6D" w:rsidP="00245E8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Oplag</w:t>
            </w:r>
          </w:p>
        </w:tc>
        <w:tc>
          <w:tcPr>
            <w:tcW w:w="567" w:type="dxa"/>
            <w:vMerge w:val="restart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25" w:color="auto" w:fill="FFFFFF"/>
          </w:tcPr>
          <w:p w14:paraId="18AB3A2B" w14:textId="77777777" w:rsidR="00EC6E6D" w:rsidRPr="00245E8B" w:rsidRDefault="00EC6E6D" w:rsidP="00245E8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Enhed</w:t>
            </w:r>
          </w:p>
        </w:tc>
        <w:tc>
          <w:tcPr>
            <w:tcW w:w="1701" w:type="dxa"/>
            <w:gridSpan w:val="2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25" w:color="auto" w:fill="FFFFFF"/>
            <w:vAlign w:val="center"/>
          </w:tcPr>
          <w:p w14:paraId="7BE346AE" w14:textId="77777777" w:rsidR="00EC6E6D" w:rsidRPr="00245E8B" w:rsidRDefault="00EC6E6D" w:rsidP="00245E8B">
            <w:pPr>
              <w:spacing w:after="0"/>
              <w:ind w:left="-70"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Beholder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25" w:color="auto" w:fill="FFFFFF"/>
          </w:tcPr>
          <w:p w14:paraId="591B70DA" w14:textId="77777777" w:rsidR="00EC6E6D" w:rsidRPr="00245E8B" w:rsidRDefault="00EC6E6D" w:rsidP="00245E8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Opbevaring (Beskyttelse)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25" w:color="auto" w:fill="FFFFFF"/>
          </w:tcPr>
          <w:p w14:paraId="0CC54DEA" w14:textId="77777777" w:rsidR="00EC6E6D" w:rsidRPr="00245E8B" w:rsidRDefault="00EC6E6D" w:rsidP="00245E8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Transportør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25" w:color="auto" w:fill="FFFFFF"/>
          </w:tcPr>
          <w:p w14:paraId="084AC102" w14:textId="77777777" w:rsidR="00EC6E6D" w:rsidRPr="00245E8B" w:rsidRDefault="00EC6E6D" w:rsidP="00245E8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Modtager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nil"/>
              <w:right w:val="double" w:sz="4" w:space="0" w:color="auto"/>
            </w:tcBorders>
            <w:shd w:val="pct25" w:color="auto" w:fill="FFFFFF"/>
          </w:tcPr>
          <w:p w14:paraId="36DB29A4" w14:textId="77777777" w:rsidR="00EC6E6D" w:rsidRPr="00245E8B" w:rsidRDefault="00EC6E6D" w:rsidP="00245E8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Bemærkninger</w:t>
            </w:r>
          </w:p>
        </w:tc>
      </w:tr>
      <w:tr w:rsidR="00EC6E6D" w:rsidRPr="00245E8B" w14:paraId="633DC231" w14:textId="77777777" w:rsidTr="00F94A99">
        <w:trPr>
          <w:cantSplit/>
          <w:trHeight w:val="231"/>
        </w:trPr>
        <w:tc>
          <w:tcPr>
            <w:tcW w:w="992" w:type="dxa"/>
            <w:vMerge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2888C" w14:textId="77777777" w:rsidR="00EC6E6D" w:rsidRPr="00245E8B" w:rsidRDefault="00EC6E6D" w:rsidP="00245E8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D6F47" w14:textId="77777777" w:rsidR="00EC6E6D" w:rsidRPr="00245E8B" w:rsidRDefault="00EC6E6D" w:rsidP="00245E8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2B98D" w14:textId="77777777" w:rsidR="00EC6E6D" w:rsidRPr="00245E8B" w:rsidRDefault="00EC6E6D" w:rsidP="00245E8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  <w:vAlign w:val="center"/>
          </w:tcPr>
          <w:p w14:paraId="0F55505C" w14:textId="77777777" w:rsidR="00EC6E6D" w:rsidRPr="00245E8B" w:rsidRDefault="00EC6E6D" w:rsidP="00245E8B">
            <w:pPr>
              <w:spacing w:after="0"/>
              <w:ind w:left="-70"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Type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  <w:vAlign w:val="center"/>
          </w:tcPr>
          <w:p w14:paraId="56F88FE5" w14:textId="77777777" w:rsidR="00EC6E6D" w:rsidRPr="00245E8B" w:rsidRDefault="00EC6E6D" w:rsidP="00245E8B">
            <w:pPr>
              <w:spacing w:after="0"/>
              <w:ind w:left="-70"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Volumen (l)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5200E" w14:textId="77777777" w:rsidR="00EC6E6D" w:rsidRPr="00245E8B" w:rsidRDefault="00EC6E6D" w:rsidP="00245E8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B8715" w14:textId="77777777" w:rsidR="00EC6E6D" w:rsidRPr="00245E8B" w:rsidRDefault="00EC6E6D" w:rsidP="00245E8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A3434" w14:textId="77777777" w:rsidR="00EC6E6D" w:rsidRPr="00245E8B" w:rsidRDefault="00EC6E6D" w:rsidP="00245E8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AD1873B" w14:textId="77777777" w:rsidR="00EC6E6D" w:rsidRPr="00245E8B" w:rsidRDefault="00EC6E6D" w:rsidP="00245E8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6E6D" w:rsidRPr="00245E8B" w14:paraId="7BD133D6" w14:textId="77777777" w:rsidTr="000B066E">
        <w:trPr>
          <w:cantSplit/>
          <w:trHeight w:val="252"/>
        </w:trPr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34FB0E2" w14:textId="77777777" w:rsidR="00EC6E6D" w:rsidRPr="00245E8B" w:rsidRDefault="000B066E" w:rsidP="00245E8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107" w:name="wst_fraction_1_fraction_1_nameX2"/>
            <w:bookmarkEnd w:id="107"/>
            <w:r>
              <w:rPr>
                <w:rFonts w:ascii="Arial" w:hAnsi="Arial" w:cs="Arial"/>
                <w:sz w:val="20"/>
                <w:szCs w:val="20"/>
              </w:rPr>
              <w:t>Blyakkumulatorer</w:t>
            </w:r>
          </w:p>
          <w:p w14:paraId="3341BB33" w14:textId="77777777" w:rsidR="00EC6E6D" w:rsidRPr="00245E8B" w:rsidRDefault="00EC6E6D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758FC" w14:textId="77777777" w:rsidR="00EC6E6D" w:rsidRPr="00245E8B" w:rsidRDefault="00EC6E6D" w:rsidP="00245E8B">
            <w:pPr>
              <w:spacing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108" w:name="wst_fraction_1_fraction_1_nameX2_2"/>
            <w:bookmarkEnd w:id="108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DA3FF" w14:textId="77777777" w:rsidR="00EC6E6D" w:rsidRPr="00245E8B" w:rsidRDefault="00EC6E6D" w:rsidP="00245E8B">
            <w:pPr>
              <w:spacing w:after="0"/>
              <w:ind w:left="-7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09" w:name="wst_fraction_1_fraction_1_nameX2_3"/>
            <w:bookmarkEnd w:id="109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94F92" w14:textId="77777777" w:rsidR="00EC6E6D" w:rsidRPr="00245E8B" w:rsidRDefault="000B066E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110" w:name="wst_fraction_1_fraction_1_nameX2_4"/>
            <w:bookmarkEnd w:id="110"/>
            <w:r>
              <w:rPr>
                <w:rFonts w:ascii="Arial" w:hAnsi="Arial" w:cs="Arial"/>
                <w:sz w:val="20"/>
                <w:szCs w:val="20"/>
              </w:rPr>
              <w:t>Beholder - lukket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E5707" w14:textId="77777777" w:rsidR="00EC6E6D" w:rsidRPr="00245E8B" w:rsidRDefault="00EC6E6D" w:rsidP="00245E8B">
            <w:pPr>
              <w:spacing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111" w:name="wst_fraction_1_fraction_1_nameX2_5"/>
            <w:bookmarkEnd w:id="111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D69DA" w14:textId="77777777" w:rsidR="00EC6E6D" w:rsidRPr="00245E8B" w:rsidRDefault="000B066E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112" w:name="wst_fraction_1_fraction_1_nameX2_6"/>
            <w:bookmarkEnd w:id="112"/>
            <w:r>
              <w:rPr>
                <w:rFonts w:ascii="Arial" w:hAnsi="Arial" w:cs="Arial"/>
                <w:sz w:val="20"/>
                <w:szCs w:val="20"/>
              </w:rPr>
              <w:t xml:space="preserve">Indendørs, bag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opkant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2C6E1" w14:textId="77777777" w:rsidR="00EC6E6D" w:rsidRPr="00245E8B" w:rsidRDefault="00EC6E6D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113" w:name="wst_fraction_1_fraction_1_nameX2_7"/>
            <w:bookmarkEnd w:id="113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49B27" w14:textId="77777777" w:rsidR="00EC6E6D" w:rsidRPr="00245E8B" w:rsidRDefault="000B066E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114" w:name="wst_fraction_1_fraction_1_nameX2_8"/>
            <w:bookmarkEnd w:id="114"/>
            <w:r>
              <w:rPr>
                <w:rFonts w:ascii="Arial" w:hAnsi="Arial" w:cs="Arial"/>
                <w:sz w:val="20"/>
                <w:szCs w:val="20"/>
              </w:rPr>
              <w:t>Autopartner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7E0F2D9" w14:textId="77777777" w:rsidR="00EC6E6D" w:rsidRPr="00245E8B" w:rsidRDefault="00EC6E6D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115" w:name="wst_fraction_1_fraction_1_nameX2_9"/>
            <w:bookmarkEnd w:id="115"/>
          </w:p>
        </w:tc>
      </w:tr>
      <w:tr w:rsidR="000B066E" w:rsidRPr="00245E8B" w14:paraId="32626954" w14:textId="77777777" w:rsidTr="000B066E">
        <w:trPr>
          <w:cantSplit/>
          <w:trHeight w:val="252"/>
        </w:trPr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3BEA41C" w14:textId="77777777" w:rsidR="000B066E" w:rsidRDefault="000B066E" w:rsidP="00245E8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116" w:name="wst_fraction_1_fraction_1_nameX2_10"/>
            <w:bookmarkEnd w:id="116"/>
            <w:r>
              <w:rPr>
                <w:rFonts w:ascii="Arial" w:hAnsi="Arial" w:cs="Arial"/>
                <w:sz w:val="20"/>
                <w:szCs w:val="20"/>
              </w:rPr>
              <w:t>Dæk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A9A51" w14:textId="77777777" w:rsidR="000B066E" w:rsidRPr="00245E8B" w:rsidRDefault="000B066E" w:rsidP="00245E8B">
            <w:pPr>
              <w:spacing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117" w:name="wst_fraction_1_fraction_1_nameX2_11"/>
            <w:bookmarkEnd w:id="117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EEE98" w14:textId="77777777" w:rsidR="000B066E" w:rsidRPr="00245E8B" w:rsidRDefault="000B066E" w:rsidP="00245E8B">
            <w:pPr>
              <w:spacing w:after="0"/>
              <w:ind w:left="-7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18" w:name="wst_fraction_1_fraction_1_nameX2_12"/>
            <w:bookmarkEnd w:id="118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3F68A" w14:textId="77777777" w:rsidR="000B066E" w:rsidRDefault="000B066E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119" w:name="wst_fraction_1_fraction_1_nameX2_13"/>
            <w:bookmarkEnd w:id="119"/>
            <w:r>
              <w:rPr>
                <w:rFonts w:ascii="Arial" w:hAnsi="Arial" w:cs="Arial"/>
                <w:sz w:val="20"/>
                <w:szCs w:val="20"/>
              </w:rPr>
              <w:t>Ingen beholder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5E440" w14:textId="77777777" w:rsidR="000B066E" w:rsidRPr="00245E8B" w:rsidRDefault="000B066E" w:rsidP="00245E8B">
            <w:pPr>
              <w:spacing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120" w:name="wst_fraction_1_fraction_1_nameX2_14"/>
            <w:bookmarkEnd w:id="120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2361A" w14:textId="77777777" w:rsidR="000B066E" w:rsidRDefault="000B066E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121" w:name="wst_fraction_1_fraction_1_nameX2_15"/>
            <w:bookmarkEnd w:id="121"/>
            <w:r>
              <w:rPr>
                <w:rFonts w:ascii="Arial" w:hAnsi="Arial" w:cs="Arial"/>
                <w:sz w:val="20"/>
                <w:szCs w:val="20"/>
              </w:rPr>
              <w:t>Indendørs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26EE4" w14:textId="77777777" w:rsidR="000B066E" w:rsidRPr="00245E8B" w:rsidRDefault="000B066E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122" w:name="wst_fraction_1_fraction_1_nameX2_16"/>
            <w:bookmarkEnd w:id="122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50CF4" w14:textId="77777777" w:rsidR="000B066E" w:rsidRDefault="000B066E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123" w:name="wst_fraction_1_fraction_1_nameX2_17"/>
            <w:bookmarkEnd w:id="123"/>
            <w:r>
              <w:rPr>
                <w:rFonts w:ascii="Arial" w:hAnsi="Arial" w:cs="Arial"/>
                <w:sz w:val="20"/>
                <w:szCs w:val="20"/>
              </w:rPr>
              <w:t>Villadsens Dækfabrik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22EA450" w14:textId="77777777" w:rsidR="000B066E" w:rsidRPr="00245E8B" w:rsidRDefault="000B066E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124" w:name="wst_fraction_1_fraction_1_nameX2_18"/>
            <w:bookmarkEnd w:id="124"/>
          </w:p>
        </w:tc>
      </w:tr>
      <w:tr w:rsidR="000B066E" w:rsidRPr="00245E8B" w14:paraId="556C1B74" w14:textId="77777777" w:rsidTr="000B066E">
        <w:trPr>
          <w:cantSplit/>
          <w:trHeight w:val="252"/>
        </w:trPr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46F944F" w14:textId="77777777" w:rsidR="000B066E" w:rsidRDefault="000B066E" w:rsidP="00245E8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125" w:name="wst_fraction_1_fraction_1_nameX2_19"/>
            <w:bookmarkEnd w:id="125"/>
            <w:r>
              <w:rPr>
                <w:rFonts w:ascii="Arial" w:hAnsi="Arial" w:cs="Arial"/>
                <w:sz w:val="20"/>
                <w:szCs w:val="20"/>
              </w:rPr>
              <w:t>Jern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9578A" w14:textId="77777777" w:rsidR="000B066E" w:rsidRPr="00245E8B" w:rsidRDefault="000B066E" w:rsidP="00245E8B">
            <w:pPr>
              <w:spacing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126" w:name="wst_fraction_1_fraction_1_nameX2_20"/>
            <w:bookmarkEnd w:id="126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035DA" w14:textId="77777777" w:rsidR="000B066E" w:rsidRPr="00245E8B" w:rsidRDefault="000B066E" w:rsidP="00245E8B">
            <w:pPr>
              <w:spacing w:after="0"/>
              <w:ind w:left="-7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27" w:name="wst_fraction_1_fraction_1_nameX2_21"/>
            <w:bookmarkEnd w:id="127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EDB8A" w14:textId="77777777" w:rsidR="000B066E" w:rsidRDefault="000B066E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128" w:name="wst_fraction_1_fraction_1_nameX2_22"/>
            <w:bookmarkEnd w:id="128"/>
            <w:r>
              <w:rPr>
                <w:rFonts w:ascii="Arial" w:hAnsi="Arial" w:cs="Arial"/>
                <w:sz w:val="20"/>
                <w:szCs w:val="20"/>
              </w:rPr>
              <w:t>Ingen beholder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913D4" w14:textId="77777777" w:rsidR="000B066E" w:rsidRPr="00245E8B" w:rsidRDefault="000B066E" w:rsidP="00245E8B">
            <w:pPr>
              <w:spacing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129" w:name="wst_fraction_1_fraction_1_nameX2_23"/>
            <w:bookmarkEnd w:id="129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A6590" w14:textId="77777777" w:rsidR="000B066E" w:rsidRDefault="000B066E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130" w:name="wst_fraction_1_fraction_1_nameX2_24"/>
            <w:bookmarkEnd w:id="130"/>
            <w:r>
              <w:rPr>
                <w:rFonts w:ascii="Arial" w:hAnsi="Arial" w:cs="Arial"/>
                <w:sz w:val="20"/>
                <w:szCs w:val="20"/>
              </w:rPr>
              <w:t>Indendørs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70BF9" w14:textId="77777777" w:rsidR="000B066E" w:rsidRPr="00245E8B" w:rsidRDefault="000B066E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131" w:name="wst_fraction_1_fraction_1_nameX2_25"/>
            <w:bookmarkEnd w:id="131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30DF2" w14:textId="77777777" w:rsidR="000B066E" w:rsidRDefault="000B066E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132" w:name="wst_fraction_1_fraction_1_nameX2_26"/>
            <w:bookmarkEnd w:id="132"/>
            <w:r>
              <w:rPr>
                <w:rFonts w:ascii="Arial" w:hAnsi="Arial" w:cs="Arial"/>
                <w:sz w:val="20"/>
                <w:szCs w:val="20"/>
              </w:rPr>
              <w:t>Jernhandler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ACAE97B" w14:textId="77777777" w:rsidR="000B066E" w:rsidRPr="00245E8B" w:rsidRDefault="000B066E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133" w:name="wst_fraction_1_fraction_1_nameX2_27"/>
            <w:bookmarkEnd w:id="133"/>
          </w:p>
        </w:tc>
      </w:tr>
      <w:tr w:rsidR="000B066E" w:rsidRPr="00245E8B" w14:paraId="02F6C9B9" w14:textId="77777777" w:rsidTr="000B066E">
        <w:trPr>
          <w:cantSplit/>
          <w:trHeight w:val="252"/>
        </w:trPr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F661013" w14:textId="77777777" w:rsidR="000B066E" w:rsidRDefault="000B066E" w:rsidP="00245E8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134" w:name="wst_fraction_1_fraction_1_nameX2_28"/>
            <w:bookmarkEnd w:id="134"/>
            <w:r>
              <w:rPr>
                <w:rFonts w:ascii="Arial" w:hAnsi="Arial" w:cs="Arial"/>
                <w:sz w:val="20"/>
                <w:szCs w:val="20"/>
              </w:rPr>
              <w:t>Kølervæske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3880F" w14:textId="77777777" w:rsidR="000B066E" w:rsidRPr="00245E8B" w:rsidRDefault="000B066E" w:rsidP="00245E8B">
            <w:pPr>
              <w:spacing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135" w:name="wst_fraction_1_fraction_1_nameX2_29"/>
            <w:bookmarkEnd w:id="135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79B83" w14:textId="77777777" w:rsidR="000B066E" w:rsidRPr="00245E8B" w:rsidRDefault="000B066E" w:rsidP="00245E8B">
            <w:pPr>
              <w:spacing w:after="0"/>
              <w:ind w:left="-7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36" w:name="wst_fraction_1_fraction_1_nameX2_30"/>
            <w:bookmarkEnd w:id="136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5D85E" w14:textId="77777777" w:rsidR="000B066E" w:rsidRDefault="000B066E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137" w:name="wst_fraction_1_fraction_1_nameX2_31"/>
            <w:bookmarkEnd w:id="137"/>
            <w:r>
              <w:rPr>
                <w:rFonts w:ascii="Arial" w:hAnsi="Arial" w:cs="Arial"/>
                <w:sz w:val="20"/>
                <w:szCs w:val="20"/>
              </w:rPr>
              <w:t>Beholder - lukket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A5795" w14:textId="77777777" w:rsidR="000B066E" w:rsidRPr="00245E8B" w:rsidRDefault="000B066E" w:rsidP="00245E8B">
            <w:pPr>
              <w:spacing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138" w:name="wst_fraction_1_fraction_1_nameX2_32"/>
            <w:bookmarkEnd w:id="138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EA2E8" w14:textId="77777777" w:rsidR="000B066E" w:rsidRDefault="000B066E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139" w:name="wst_fraction_1_fraction_1_nameX2_33"/>
            <w:bookmarkEnd w:id="139"/>
            <w:r>
              <w:rPr>
                <w:rFonts w:ascii="Arial" w:hAnsi="Arial" w:cs="Arial"/>
                <w:sz w:val="20"/>
                <w:szCs w:val="20"/>
              </w:rPr>
              <w:t xml:space="preserve">Indendørs, bag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opkant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C6577" w14:textId="77777777" w:rsidR="000B066E" w:rsidRPr="00245E8B" w:rsidRDefault="000B066E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140" w:name="wst_fraction_1_fraction_1_nameX2_34"/>
            <w:bookmarkEnd w:id="140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D4F22" w14:textId="77777777" w:rsidR="000B066E" w:rsidRDefault="000B066E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141" w:name="wst_fraction_1_fraction_1_nameX2_35"/>
            <w:bookmarkEnd w:id="141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DD1C170" w14:textId="77777777" w:rsidR="000B066E" w:rsidRPr="00245E8B" w:rsidRDefault="000B066E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142" w:name="wst_fraction_1_fraction_1_nameX2_36"/>
            <w:bookmarkEnd w:id="142"/>
          </w:p>
        </w:tc>
      </w:tr>
      <w:tr w:rsidR="000B066E" w:rsidRPr="00245E8B" w14:paraId="5A41B6CB" w14:textId="77777777" w:rsidTr="000B066E">
        <w:trPr>
          <w:cantSplit/>
          <w:trHeight w:val="252"/>
        </w:trPr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0A55E20" w14:textId="77777777" w:rsidR="000B066E" w:rsidRDefault="000B066E" w:rsidP="00245E8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143" w:name="wst_fraction_1_fraction_1_nameX2_37"/>
            <w:bookmarkEnd w:id="143"/>
            <w:r>
              <w:rPr>
                <w:rFonts w:ascii="Arial" w:hAnsi="Arial" w:cs="Arial"/>
                <w:sz w:val="20"/>
                <w:szCs w:val="20"/>
              </w:rPr>
              <w:t>Oliefiltre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8DA00" w14:textId="77777777" w:rsidR="000B066E" w:rsidRPr="00245E8B" w:rsidRDefault="000B066E" w:rsidP="00245E8B">
            <w:pPr>
              <w:spacing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144" w:name="wst_fraction_1_fraction_1_nameX2_38"/>
            <w:bookmarkEnd w:id="144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023D2" w14:textId="77777777" w:rsidR="000B066E" w:rsidRPr="00245E8B" w:rsidRDefault="000B066E" w:rsidP="00245E8B">
            <w:pPr>
              <w:spacing w:after="0"/>
              <w:ind w:left="-7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45" w:name="wst_fraction_1_fraction_1_nameX2_39"/>
            <w:bookmarkEnd w:id="145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ADF78" w14:textId="77777777" w:rsidR="000B066E" w:rsidRDefault="000B066E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146" w:name="wst_fraction_1_fraction_1_nameX2_40"/>
            <w:bookmarkEnd w:id="146"/>
            <w:r>
              <w:rPr>
                <w:rFonts w:ascii="Arial" w:hAnsi="Arial" w:cs="Arial"/>
                <w:sz w:val="20"/>
                <w:szCs w:val="20"/>
              </w:rPr>
              <w:t>Beholder - lukket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BD090" w14:textId="77777777" w:rsidR="000B066E" w:rsidRPr="00245E8B" w:rsidRDefault="000B066E" w:rsidP="00245E8B">
            <w:pPr>
              <w:spacing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147" w:name="wst_fraction_1_fraction_1_nameX2_41"/>
            <w:bookmarkEnd w:id="147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D1993" w14:textId="77777777" w:rsidR="000B066E" w:rsidRDefault="000B066E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148" w:name="wst_fraction_1_fraction_1_nameX2_42"/>
            <w:bookmarkEnd w:id="148"/>
            <w:r>
              <w:rPr>
                <w:rFonts w:ascii="Arial" w:hAnsi="Arial" w:cs="Arial"/>
                <w:sz w:val="20"/>
                <w:szCs w:val="20"/>
              </w:rPr>
              <w:t xml:space="preserve">Indendørs, bag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opkant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B0094" w14:textId="77777777" w:rsidR="000B066E" w:rsidRPr="00245E8B" w:rsidRDefault="000B066E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149" w:name="wst_fraction_1_fraction_1_nameX2_43"/>
            <w:bookmarkEnd w:id="149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22859" w14:textId="77777777" w:rsidR="000B066E" w:rsidRDefault="00E027A1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150" w:name="wst_fraction_1_fraction_1_nameX2_44"/>
            <w:bookmarkEnd w:id="150"/>
            <w:r>
              <w:rPr>
                <w:rFonts w:ascii="Arial" w:hAnsi="Arial" w:cs="Arial"/>
                <w:sz w:val="20"/>
                <w:szCs w:val="20"/>
              </w:rPr>
              <w:t>RenoNord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EB2BE76" w14:textId="77777777" w:rsidR="000B066E" w:rsidRPr="00245E8B" w:rsidRDefault="000B066E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151" w:name="wst_fraction_1_fraction_1_nameX2_45"/>
            <w:bookmarkEnd w:id="151"/>
          </w:p>
        </w:tc>
      </w:tr>
      <w:tr w:rsidR="000B066E" w:rsidRPr="00245E8B" w14:paraId="6E7B3D4F" w14:textId="77777777" w:rsidTr="000B066E">
        <w:trPr>
          <w:cantSplit/>
          <w:trHeight w:val="252"/>
        </w:trPr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60E6263" w14:textId="77777777" w:rsidR="000B066E" w:rsidRDefault="000B066E" w:rsidP="00245E8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152" w:name="wst_fraction_1_fraction_1_nameX2_46"/>
            <w:bookmarkEnd w:id="152"/>
            <w:r>
              <w:rPr>
                <w:rFonts w:ascii="Arial" w:hAnsi="Arial" w:cs="Arial"/>
                <w:sz w:val="20"/>
                <w:szCs w:val="20"/>
              </w:rPr>
              <w:t>Olieudskiller og sandfang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1453D" w14:textId="77777777" w:rsidR="000B066E" w:rsidRPr="00245E8B" w:rsidRDefault="000B066E" w:rsidP="00245E8B">
            <w:pPr>
              <w:spacing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153" w:name="wst_fraction_1_fraction_1_nameX2_47"/>
            <w:bookmarkEnd w:id="153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9DD66" w14:textId="77777777" w:rsidR="000B066E" w:rsidRPr="00245E8B" w:rsidRDefault="000B066E" w:rsidP="00245E8B">
            <w:pPr>
              <w:spacing w:after="0"/>
              <w:ind w:left="-7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54" w:name="wst_fraction_1_fraction_1_nameX2_48"/>
            <w:bookmarkEnd w:id="154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F5A49" w14:textId="77777777" w:rsidR="000B066E" w:rsidRDefault="000B066E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155" w:name="wst_fraction_1_fraction_1_nameX2_49"/>
            <w:bookmarkEnd w:id="155"/>
            <w:r>
              <w:rPr>
                <w:rFonts w:ascii="Arial" w:hAnsi="Arial" w:cs="Arial"/>
                <w:sz w:val="20"/>
                <w:szCs w:val="20"/>
              </w:rPr>
              <w:t>Ikke relevant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78041" w14:textId="77777777" w:rsidR="000B066E" w:rsidRPr="00245E8B" w:rsidRDefault="000B066E" w:rsidP="00245E8B">
            <w:pPr>
              <w:spacing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156" w:name="wst_fraction_1_fraction_1_nameX2_50"/>
            <w:bookmarkEnd w:id="156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0205E" w14:textId="77777777" w:rsidR="000B066E" w:rsidRDefault="000B066E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157" w:name="wst_fraction_1_fraction_1_nameX2_51"/>
            <w:bookmarkEnd w:id="157"/>
            <w:r>
              <w:rPr>
                <w:rFonts w:ascii="Arial" w:hAnsi="Arial" w:cs="Arial"/>
                <w:sz w:val="20"/>
                <w:szCs w:val="20"/>
              </w:rPr>
              <w:t>Ikke relevant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69F6D" w14:textId="77777777" w:rsidR="000B066E" w:rsidRPr="00245E8B" w:rsidRDefault="000B066E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158" w:name="wst_fraction_1_fraction_1_nameX2_52"/>
            <w:bookmarkEnd w:id="158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ED3F2" w14:textId="77777777" w:rsidR="000B066E" w:rsidRDefault="000B066E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159" w:name="wst_fraction_1_fraction_1_nameX2_53"/>
            <w:bookmarkEnd w:id="159"/>
            <w:r>
              <w:rPr>
                <w:rFonts w:ascii="Arial" w:hAnsi="Arial" w:cs="Arial"/>
                <w:sz w:val="20"/>
                <w:szCs w:val="20"/>
              </w:rPr>
              <w:t>Reno Nord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47598FF" w14:textId="77777777" w:rsidR="000B066E" w:rsidRPr="00245E8B" w:rsidRDefault="000B066E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160" w:name="wst_fraction_1_fraction_1_nameX2_54"/>
            <w:bookmarkEnd w:id="160"/>
          </w:p>
        </w:tc>
      </w:tr>
      <w:tr w:rsidR="000B066E" w:rsidRPr="00245E8B" w14:paraId="38E9EAC2" w14:textId="77777777" w:rsidTr="000B066E">
        <w:trPr>
          <w:cantSplit/>
          <w:trHeight w:val="252"/>
        </w:trPr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8EBF544" w14:textId="77777777" w:rsidR="000B066E" w:rsidRDefault="000B066E" w:rsidP="00245E8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161" w:name="wst_fraction_1_fraction_1_nameX2_55"/>
            <w:bookmarkEnd w:id="161"/>
            <w:r>
              <w:rPr>
                <w:rFonts w:ascii="Arial" w:hAnsi="Arial" w:cs="Arial"/>
                <w:sz w:val="20"/>
                <w:szCs w:val="20"/>
              </w:rPr>
              <w:t>Småbatterier fra værktøj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CE507" w14:textId="77777777" w:rsidR="000B066E" w:rsidRPr="00245E8B" w:rsidRDefault="000B066E" w:rsidP="00245E8B">
            <w:pPr>
              <w:spacing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162" w:name="wst_fraction_1_fraction_1_nameX2_56"/>
            <w:bookmarkEnd w:id="162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B27A4" w14:textId="77777777" w:rsidR="000B066E" w:rsidRPr="00245E8B" w:rsidRDefault="000B066E" w:rsidP="00245E8B">
            <w:pPr>
              <w:spacing w:after="0"/>
              <w:ind w:left="-7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63" w:name="wst_fraction_1_fraction_1_nameX2_57"/>
            <w:bookmarkEnd w:id="163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CA036" w14:textId="77777777" w:rsidR="000B066E" w:rsidRDefault="000B066E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164" w:name="wst_fraction_1_fraction_1_nameX2_58"/>
            <w:bookmarkEnd w:id="164"/>
            <w:r>
              <w:rPr>
                <w:rFonts w:ascii="Arial" w:hAnsi="Arial" w:cs="Arial"/>
                <w:sz w:val="20"/>
                <w:szCs w:val="20"/>
              </w:rPr>
              <w:t>Beholder - lukket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B0518" w14:textId="77777777" w:rsidR="000B066E" w:rsidRPr="00245E8B" w:rsidRDefault="000B066E" w:rsidP="00245E8B">
            <w:pPr>
              <w:spacing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165" w:name="wst_fraction_1_fraction_1_nameX2_59"/>
            <w:bookmarkEnd w:id="165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F3C83" w14:textId="77777777" w:rsidR="000B066E" w:rsidRDefault="000B066E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166" w:name="wst_fraction_1_fraction_1_nameX2_60"/>
            <w:bookmarkEnd w:id="166"/>
            <w:r>
              <w:rPr>
                <w:rFonts w:ascii="Arial" w:hAnsi="Arial" w:cs="Arial"/>
                <w:sz w:val="20"/>
                <w:szCs w:val="20"/>
              </w:rPr>
              <w:t>Indendørs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162C7" w14:textId="77777777" w:rsidR="000B066E" w:rsidRPr="00245E8B" w:rsidRDefault="000B066E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167" w:name="wst_fraction_1_fraction_1_nameX2_61"/>
            <w:bookmarkEnd w:id="167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7496E" w14:textId="77777777" w:rsidR="000B066E" w:rsidRDefault="000B066E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168" w:name="wst_fraction_1_fraction_1_nameX2_62"/>
            <w:bookmarkEnd w:id="168"/>
            <w:r>
              <w:rPr>
                <w:rFonts w:ascii="Arial" w:hAnsi="Arial" w:cs="Arial"/>
                <w:sz w:val="20"/>
                <w:szCs w:val="20"/>
              </w:rPr>
              <w:t>Genbrugsplads Hou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238D255" w14:textId="77777777" w:rsidR="000B066E" w:rsidRPr="00245E8B" w:rsidRDefault="000B066E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169" w:name="wst_fraction_1_fraction_1_nameX2_63"/>
            <w:bookmarkEnd w:id="169"/>
          </w:p>
        </w:tc>
      </w:tr>
      <w:tr w:rsidR="000B066E" w:rsidRPr="00245E8B" w14:paraId="20240E4B" w14:textId="77777777" w:rsidTr="000B066E">
        <w:trPr>
          <w:cantSplit/>
          <w:trHeight w:val="252"/>
        </w:trPr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0DFF331" w14:textId="77777777" w:rsidR="000B066E" w:rsidRDefault="000B066E" w:rsidP="00245E8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170" w:name="wst_fraction_1_fraction_1_nameX2_64"/>
            <w:bookmarkEnd w:id="170"/>
            <w:r>
              <w:rPr>
                <w:rFonts w:ascii="Arial" w:hAnsi="Arial" w:cs="Arial"/>
                <w:sz w:val="20"/>
                <w:szCs w:val="20"/>
              </w:rPr>
              <w:t>Spildolie (motor, gear.)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142B1" w14:textId="77777777" w:rsidR="000B066E" w:rsidRPr="00245E8B" w:rsidRDefault="000B066E" w:rsidP="00245E8B">
            <w:pPr>
              <w:spacing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171" w:name="wst_fraction_1_fraction_1_nameX2_65"/>
            <w:bookmarkEnd w:id="171"/>
            <w:r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85A5E" w14:textId="77777777" w:rsidR="000B066E" w:rsidRPr="00245E8B" w:rsidRDefault="000B066E" w:rsidP="00245E8B">
            <w:pPr>
              <w:spacing w:after="0"/>
              <w:ind w:left="-7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72" w:name="wst_fraction_1_fraction_1_nameX2_66"/>
            <w:bookmarkEnd w:id="172"/>
            <w:r>
              <w:rPr>
                <w:rFonts w:ascii="Arial" w:hAnsi="Arial" w:cs="Arial"/>
                <w:sz w:val="20"/>
                <w:szCs w:val="20"/>
              </w:rPr>
              <w:t>Liter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F93DD" w14:textId="77777777" w:rsidR="000B066E" w:rsidRDefault="000B066E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173" w:name="wst_fraction_1_fraction_1_nameX2_67"/>
            <w:bookmarkEnd w:id="173"/>
            <w:r>
              <w:rPr>
                <w:rFonts w:ascii="Arial" w:hAnsi="Arial" w:cs="Arial"/>
                <w:sz w:val="20"/>
                <w:szCs w:val="20"/>
              </w:rPr>
              <w:t>Beholder - lukket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86100" w14:textId="77777777" w:rsidR="000B066E" w:rsidRPr="00245E8B" w:rsidRDefault="000B066E" w:rsidP="00245E8B">
            <w:pPr>
              <w:spacing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174" w:name="wst_fraction_1_fraction_1_nameX2_68"/>
            <w:bookmarkEnd w:id="174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DFD11" w14:textId="77777777" w:rsidR="000B066E" w:rsidRDefault="000B066E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175" w:name="wst_fraction_1_fraction_1_nameX2_69"/>
            <w:bookmarkEnd w:id="175"/>
            <w:r>
              <w:rPr>
                <w:rFonts w:ascii="Arial" w:hAnsi="Arial" w:cs="Arial"/>
                <w:sz w:val="20"/>
                <w:szCs w:val="20"/>
              </w:rPr>
              <w:t xml:space="preserve">Indendørs, bag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opkant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23444" w14:textId="77777777" w:rsidR="000B066E" w:rsidRPr="00245E8B" w:rsidRDefault="000B066E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176" w:name="wst_fraction_1_fraction_1_nameX2_70"/>
            <w:bookmarkEnd w:id="176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BEC4B" w14:textId="77777777" w:rsidR="000B066E" w:rsidRDefault="000B066E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177" w:name="wst_fraction_1_fraction_1_nameX2_71"/>
            <w:bookmarkEnd w:id="177"/>
            <w:proofErr w:type="spellStart"/>
            <w:r>
              <w:rPr>
                <w:rFonts w:ascii="Arial" w:hAnsi="Arial" w:cs="Arial"/>
                <w:sz w:val="20"/>
                <w:szCs w:val="20"/>
              </w:rPr>
              <w:t>Avista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Oil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154E00D" w14:textId="77777777" w:rsidR="000B066E" w:rsidRPr="00245E8B" w:rsidRDefault="000B066E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178" w:name="wst_fraction_1_fraction_1_nameX2_72"/>
            <w:bookmarkEnd w:id="178"/>
          </w:p>
        </w:tc>
      </w:tr>
      <w:tr w:rsidR="000B066E" w:rsidRPr="00245E8B" w14:paraId="32A40E53" w14:textId="77777777" w:rsidTr="00F94A99">
        <w:trPr>
          <w:cantSplit/>
          <w:trHeight w:val="252"/>
        </w:trPr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2245163C" w14:textId="77777777" w:rsidR="000B066E" w:rsidRDefault="000B066E" w:rsidP="00245E8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179" w:name="wst_fraction_1_fraction_1_nameX2_73"/>
            <w:bookmarkEnd w:id="179"/>
            <w:r>
              <w:rPr>
                <w:rFonts w:ascii="Arial" w:hAnsi="Arial" w:cs="Arial"/>
                <w:sz w:val="20"/>
                <w:szCs w:val="20"/>
              </w:rPr>
              <w:t>Spraydåser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F72BE1C" w14:textId="77777777" w:rsidR="000B066E" w:rsidRDefault="000B066E" w:rsidP="00245E8B">
            <w:pPr>
              <w:spacing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180" w:name="wst_fraction_1_fraction_1_nameX2_74"/>
            <w:bookmarkEnd w:id="180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FF4087E" w14:textId="77777777" w:rsidR="000B066E" w:rsidRDefault="000B066E" w:rsidP="00245E8B">
            <w:pPr>
              <w:spacing w:after="0"/>
              <w:ind w:left="-7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81" w:name="wst_fraction_1_fraction_1_nameX2_75"/>
            <w:bookmarkEnd w:id="181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FF6BF2F" w14:textId="77777777" w:rsidR="000B066E" w:rsidRDefault="000B066E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182" w:name="wst_fraction_1_fraction_1_nameX2_76"/>
            <w:bookmarkEnd w:id="182"/>
            <w:r>
              <w:rPr>
                <w:rFonts w:ascii="Arial" w:hAnsi="Arial" w:cs="Arial"/>
                <w:sz w:val="20"/>
                <w:szCs w:val="20"/>
              </w:rPr>
              <w:t>Beholder - lukket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8116031" w14:textId="77777777" w:rsidR="000B066E" w:rsidRPr="00245E8B" w:rsidRDefault="000B066E" w:rsidP="00245E8B">
            <w:pPr>
              <w:spacing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183" w:name="wst_fraction_1_fraction_1_nameX2_77"/>
            <w:bookmarkEnd w:id="183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DA403C7" w14:textId="77777777" w:rsidR="000B066E" w:rsidRDefault="000B066E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184" w:name="wst_fraction_1_fraction_1_nameX2_78"/>
            <w:bookmarkEnd w:id="184"/>
            <w:r>
              <w:rPr>
                <w:rFonts w:ascii="Arial" w:hAnsi="Arial" w:cs="Arial"/>
                <w:sz w:val="20"/>
                <w:szCs w:val="20"/>
              </w:rPr>
              <w:t>Indendørs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831CA2C" w14:textId="77777777" w:rsidR="000B066E" w:rsidRPr="00245E8B" w:rsidRDefault="000B066E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185" w:name="wst_fraction_1_fraction_1_nameX2_79"/>
            <w:bookmarkEnd w:id="185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925F4DE" w14:textId="77777777" w:rsidR="000B066E" w:rsidRDefault="000B066E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186" w:name="wst_fraction_1_fraction_1_nameX2_80"/>
            <w:bookmarkEnd w:id="186"/>
            <w:r>
              <w:rPr>
                <w:rFonts w:ascii="Arial" w:hAnsi="Arial" w:cs="Arial"/>
                <w:sz w:val="20"/>
                <w:szCs w:val="20"/>
              </w:rPr>
              <w:t>Genbrugsplads Hou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302FBE4B" w14:textId="77777777" w:rsidR="000B066E" w:rsidRPr="00245E8B" w:rsidRDefault="000B066E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AC66024" w14:textId="77777777" w:rsidR="00EC6E6D" w:rsidRPr="00F94A99" w:rsidRDefault="00EC6E6D" w:rsidP="00EC6E6D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3"/>
        <w:gridCol w:w="6592"/>
      </w:tblGrid>
      <w:tr w:rsidR="00EC6E6D" w:rsidRPr="00245E8B" w14:paraId="23FE2BF8" w14:textId="77777777" w:rsidTr="00F94A99">
        <w:trPr>
          <w:cantSplit/>
          <w:trHeight w:val="284"/>
          <w:tblHeader/>
        </w:trPr>
        <w:tc>
          <w:tcPr>
            <w:tcW w:w="276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076324B1" w14:textId="77777777" w:rsidR="00EC6E6D" w:rsidRPr="00245E8B" w:rsidRDefault="00EC6E6D" w:rsidP="00245E8B">
            <w:pPr>
              <w:spacing w:before="4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lastRenderedPageBreak/>
              <w:t>Kontrolpunkt</w:t>
            </w:r>
          </w:p>
        </w:tc>
        <w:tc>
          <w:tcPr>
            <w:tcW w:w="6592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pct20" w:color="auto" w:fill="FFFFFF"/>
          </w:tcPr>
          <w:p w14:paraId="01834517" w14:textId="77777777" w:rsidR="00EC6E6D" w:rsidRPr="00245E8B" w:rsidRDefault="00EC6E6D" w:rsidP="00245E8B">
            <w:pPr>
              <w:spacing w:before="4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Tilsynskommentar</w:t>
            </w:r>
          </w:p>
        </w:tc>
      </w:tr>
      <w:tr w:rsidR="00EC6E6D" w:rsidRPr="00245E8B" w14:paraId="76098478" w14:textId="77777777" w:rsidTr="000B066E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8E98DCD" w14:textId="77777777" w:rsidR="00EC6E6D" w:rsidRPr="00245E8B" w:rsidRDefault="000B066E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87" w:name="ind_control_items_control_item_nameX7"/>
            <w:bookmarkEnd w:id="187"/>
            <w:r>
              <w:rPr>
                <w:rFonts w:ascii="Arial" w:hAnsi="Arial" w:cs="Arial"/>
                <w:sz w:val="20"/>
                <w:szCs w:val="20"/>
              </w:rPr>
              <w:t>Affald, anmeldelse af farligt affald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62F1EC77" w14:textId="77777777" w:rsidR="00EC6E6D" w:rsidRPr="00245E8B" w:rsidRDefault="000B066E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88" w:name="ind_control_items_control_item_nameX7_2"/>
            <w:bookmarkEnd w:id="188"/>
            <w:r>
              <w:rPr>
                <w:rFonts w:ascii="Arial" w:hAnsi="Arial" w:cs="Arial"/>
                <w:sz w:val="20"/>
                <w:szCs w:val="20"/>
              </w:rPr>
              <w:t>Der er ikke sket ændringer i mængder og art af farligt affald siden sidste tilsyn.</w:t>
            </w:r>
          </w:p>
        </w:tc>
      </w:tr>
      <w:tr w:rsidR="000B066E" w:rsidRPr="00245E8B" w14:paraId="75E9778F" w14:textId="77777777" w:rsidTr="000B066E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62BD75E" w14:textId="77777777" w:rsidR="000B066E" w:rsidRDefault="000B066E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89" w:name="ind_control_items_control_item_nameX7_3"/>
            <w:bookmarkEnd w:id="189"/>
            <w:r>
              <w:rPr>
                <w:rFonts w:ascii="Arial" w:hAnsi="Arial" w:cs="Arial"/>
                <w:sz w:val="20"/>
                <w:szCs w:val="20"/>
              </w:rPr>
              <w:t>Affald, sortering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3AF22104" w14:textId="77777777" w:rsidR="000B066E" w:rsidRDefault="000B066E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90" w:name="ind_control_items_control_item_nameX7_4"/>
            <w:bookmarkEnd w:id="190"/>
            <w:r>
              <w:rPr>
                <w:rFonts w:ascii="Arial" w:hAnsi="Arial" w:cs="Arial"/>
                <w:sz w:val="20"/>
                <w:szCs w:val="20"/>
              </w:rPr>
              <w:t>Ingen bemærkninger.</w:t>
            </w:r>
          </w:p>
        </w:tc>
      </w:tr>
      <w:tr w:rsidR="000B066E" w:rsidRPr="00245E8B" w14:paraId="44F5A891" w14:textId="77777777" w:rsidTr="000B066E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89C9260" w14:textId="77777777" w:rsidR="000B066E" w:rsidRDefault="000B066E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91" w:name="ind_control_items_control_item_nameX7_5"/>
            <w:bookmarkEnd w:id="191"/>
            <w:r>
              <w:rPr>
                <w:rFonts w:ascii="Arial" w:hAnsi="Arial" w:cs="Arial"/>
                <w:sz w:val="20"/>
                <w:szCs w:val="20"/>
              </w:rPr>
              <w:t>Affald, opbevaring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49A8363B" w14:textId="77777777" w:rsidR="000B066E" w:rsidRDefault="000B066E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92" w:name="ind_control_items_control_item_nameX7_6"/>
            <w:bookmarkEnd w:id="192"/>
            <w:r>
              <w:rPr>
                <w:rFonts w:ascii="Arial" w:hAnsi="Arial" w:cs="Arial"/>
                <w:sz w:val="20"/>
                <w:szCs w:val="20"/>
              </w:rPr>
              <w:t>Farligt affald opbevares indendørs i særskilt rum uden afløb. Der er opsamlingsbakker under alle beholdere.</w:t>
            </w:r>
          </w:p>
          <w:p w14:paraId="5535489A" w14:textId="77777777" w:rsidR="000B066E" w:rsidRDefault="000B066E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  <w:p w14:paraId="782F2D9C" w14:textId="77777777" w:rsidR="000B066E" w:rsidRDefault="000B066E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Dæk opbevares indendørs og returneres til Villadsens Dækfabrik, Pandrup.</w:t>
            </w:r>
          </w:p>
        </w:tc>
      </w:tr>
      <w:tr w:rsidR="000B066E" w:rsidRPr="00245E8B" w14:paraId="49EFC79A" w14:textId="77777777" w:rsidTr="00F94A99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1F5095EC" w14:textId="77777777" w:rsidR="000B066E" w:rsidRDefault="000B066E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93" w:name="ind_control_items_control_item_nameX7_7"/>
            <w:bookmarkEnd w:id="193"/>
            <w:r>
              <w:rPr>
                <w:rFonts w:ascii="Arial" w:hAnsi="Arial" w:cs="Arial"/>
                <w:sz w:val="20"/>
                <w:szCs w:val="20"/>
              </w:rPr>
              <w:t>Affald, bortskaffelse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14:paraId="71945101" w14:textId="77777777" w:rsidR="000B066E" w:rsidRDefault="000B066E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94" w:name="ind_control_items_control_item_nameX7_8"/>
            <w:bookmarkEnd w:id="194"/>
            <w:r>
              <w:rPr>
                <w:rFonts w:ascii="Arial" w:hAnsi="Arial" w:cs="Arial"/>
                <w:sz w:val="20"/>
                <w:szCs w:val="20"/>
              </w:rPr>
              <w:t xml:space="preserve">Spildolie bortskaffes til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Avista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Oil. Der er i 2016 afhentet ca. 600 l. Kølervæske, oliefiltre m.v. afhentes af </w:t>
            </w:r>
            <w:r w:rsidR="00E027A1">
              <w:rPr>
                <w:rFonts w:ascii="Arial" w:hAnsi="Arial" w:cs="Arial"/>
                <w:sz w:val="20"/>
                <w:szCs w:val="20"/>
              </w:rPr>
              <w:t>RenoNord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1F47E22" w14:textId="77777777" w:rsidR="000B066E" w:rsidRDefault="000B066E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  <w:p w14:paraId="7B97D868" w14:textId="77777777" w:rsidR="000B066E" w:rsidRDefault="000B066E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Små batterier, spraydåser og lign. køres til genbrugspladsen i Hou.</w:t>
            </w:r>
          </w:p>
          <w:p w14:paraId="0B5609DE" w14:textId="77777777" w:rsidR="000B066E" w:rsidRDefault="000B066E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  <w:p w14:paraId="7EC53554" w14:textId="77777777" w:rsidR="000B066E" w:rsidRDefault="000B066E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Akkumulatorer afleveres hos Autopartner iflg. returordning.</w:t>
            </w:r>
          </w:p>
          <w:p w14:paraId="6E9BD3BF" w14:textId="77777777" w:rsidR="000B066E" w:rsidRDefault="000B066E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  <w:p w14:paraId="6B172684" w14:textId="77777777" w:rsidR="000B066E" w:rsidRDefault="000B066E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Sandfang/olieudskiller besigtiges og tømmes årligt af Renonord.</w:t>
            </w:r>
          </w:p>
          <w:p w14:paraId="722D97F3" w14:textId="77777777" w:rsidR="000B066E" w:rsidRDefault="000B066E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  <w:p w14:paraId="5A2B4B2C" w14:textId="77777777" w:rsidR="000B066E" w:rsidRDefault="000B066E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Der blev fremvist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kvitterin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ger for bortskaffelse af affald for 2015/16/17.</w:t>
            </w:r>
          </w:p>
        </w:tc>
      </w:tr>
    </w:tbl>
    <w:p w14:paraId="0EC93903" w14:textId="77777777" w:rsidR="00EC6E6D" w:rsidRPr="00F94A99" w:rsidRDefault="00EC6E6D" w:rsidP="00EC6E6D">
      <w:pPr>
        <w:pStyle w:val="Overskrift2"/>
        <w:ind w:left="426"/>
        <w:rPr>
          <w:rFonts w:ascii="Arial" w:hAnsi="Arial" w:cs="Arial"/>
          <w:sz w:val="22"/>
          <w:szCs w:val="22"/>
        </w:rPr>
      </w:pPr>
      <w:r w:rsidRPr="00F94A99">
        <w:rPr>
          <w:rFonts w:ascii="Arial" w:hAnsi="Arial" w:cs="Arial"/>
          <w:sz w:val="22"/>
          <w:szCs w:val="22"/>
        </w:rPr>
        <w:t>Generelle bemærkninger</w:t>
      </w: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3"/>
        <w:gridCol w:w="6592"/>
      </w:tblGrid>
      <w:tr w:rsidR="00EC6E6D" w:rsidRPr="00245E8B" w14:paraId="18085023" w14:textId="77777777" w:rsidTr="00F94A99">
        <w:trPr>
          <w:cantSplit/>
          <w:trHeight w:val="284"/>
          <w:tblHeader/>
        </w:trPr>
        <w:tc>
          <w:tcPr>
            <w:tcW w:w="276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589CE84D" w14:textId="77777777" w:rsidR="00EC6E6D" w:rsidRPr="00245E8B" w:rsidRDefault="00EC6E6D" w:rsidP="00245E8B">
            <w:pPr>
              <w:spacing w:before="4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Kontrolpunkt</w:t>
            </w:r>
          </w:p>
        </w:tc>
        <w:tc>
          <w:tcPr>
            <w:tcW w:w="6592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B3B3B3"/>
          </w:tcPr>
          <w:p w14:paraId="1688C55D" w14:textId="77777777" w:rsidR="00EC6E6D" w:rsidRPr="00245E8B" w:rsidRDefault="00EC6E6D" w:rsidP="00245E8B">
            <w:pPr>
              <w:spacing w:before="4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Tilsynskommentar</w:t>
            </w:r>
          </w:p>
        </w:tc>
      </w:tr>
      <w:tr w:rsidR="00EC6E6D" w:rsidRPr="00245E8B" w14:paraId="39482457" w14:textId="77777777" w:rsidTr="000B066E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1F70FE8" w14:textId="77777777" w:rsidR="00EC6E6D" w:rsidRPr="00245E8B" w:rsidRDefault="000B066E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95" w:name="ind_control_items_control_item_nameX11"/>
            <w:bookmarkEnd w:id="195"/>
            <w:r>
              <w:rPr>
                <w:rFonts w:ascii="Arial" w:hAnsi="Arial" w:cs="Arial"/>
                <w:sz w:val="20"/>
                <w:szCs w:val="20"/>
              </w:rPr>
              <w:t>Drikkevand, indsatsområde, egen boring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4E29EBCE" w14:textId="77777777" w:rsidR="00EC6E6D" w:rsidRPr="00245E8B" w:rsidRDefault="00E027A1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96" w:name="ind_control_items_control_item_nameX11_2"/>
            <w:bookmarkEnd w:id="196"/>
            <w:r>
              <w:rPr>
                <w:rFonts w:ascii="Arial" w:hAnsi="Arial" w:cs="Arial"/>
                <w:sz w:val="20"/>
                <w:szCs w:val="20"/>
              </w:rPr>
              <w:t>Virksomheden</w:t>
            </w:r>
            <w:r w:rsidR="000B066E">
              <w:rPr>
                <w:rFonts w:ascii="Arial" w:hAnsi="Arial" w:cs="Arial"/>
                <w:sz w:val="20"/>
                <w:szCs w:val="20"/>
              </w:rPr>
              <w:t xml:space="preserve"> ligger ikke i et område, hvor der er en vedtaget indsatsplan for drikkevand.</w:t>
            </w:r>
          </w:p>
        </w:tc>
      </w:tr>
      <w:tr w:rsidR="000B066E" w:rsidRPr="00245E8B" w14:paraId="140CCC40" w14:textId="77777777" w:rsidTr="000B066E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FA6E3AA" w14:textId="77777777" w:rsidR="000B066E" w:rsidRDefault="000B066E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97" w:name="ind_control_items_control_item_nameX11_3"/>
            <w:bookmarkEnd w:id="197"/>
            <w:r>
              <w:rPr>
                <w:rFonts w:ascii="Arial" w:hAnsi="Arial" w:cs="Arial"/>
                <w:sz w:val="20"/>
                <w:szCs w:val="20"/>
              </w:rPr>
              <w:t>Generelle bemærkninger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6078C43A" w14:textId="77777777" w:rsidR="000B066E" w:rsidRDefault="000B066E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98" w:name="ind_control_items_control_item_nameX11_4"/>
            <w:bookmarkEnd w:id="198"/>
            <w:r>
              <w:rPr>
                <w:rFonts w:ascii="Arial" w:hAnsi="Arial" w:cs="Arial"/>
                <w:sz w:val="20"/>
                <w:szCs w:val="20"/>
              </w:rPr>
              <w:t xml:space="preserve">Virksomheden fremstod pæn, ryddelig og vedligeholdt. </w:t>
            </w:r>
          </w:p>
        </w:tc>
      </w:tr>
      <w:tr w:rsidR="000B066E" w:rsidRPr="00245E8B" w14:paraId="40ADC23E" w14:textId="77777777" w:rsidTr="000B066E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A046B4C" w14:textId="77777777" w:rsidR="000B066E" w:rsidRDefault="000B066E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99" w:name="ind_control_items_control_item_nameX11_5"/>
            <w:bookmarkEnd w:id="199"/>
            <w:r>
              <w:rPr>
                <w:rFonts w:ascii="Arial" w:hAnsi="Arial" w:cs="Arial"/>
                <w:sz w:val="20"/>
                <w:szCs w:val="20"/>
              </w:rPr>
              <w:t>Planforhold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2695175B" w14:textId="77777777" w:rsidR="000B066E" w:rsidRDefault="000B066E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200" w:name="ind_control_items_control_item_nameX11_6"/>
            <w:bookmarkEnd w:id="200"/>
            <w:r>
              <w:rPr>
                <w:rFonts w:ascii="Arial" w:hAnsi="Arial" w:cs="Arial"/>
                <w:sz w:val="20"/>
                <w:szCs w:val="20"/>
              </w:rPr>
              <w:t xml:space="preserve">Virksomheden ligger i erhvervsområde 9.4.H1, der bl.a. kan benyttes til mindre industri samt </w:t>
            </w:r>
            <w:r w:rsidR="00E027A1">
              <w:rPr>
                <w:rFonts w:ascii="Arial" w:hAnsi="Arial" w:cs="Arial"/>
                <w:sz w:val="20"/>
                <w:szCs w:val="20"/>
              </w:rPr>
              <w:t>værksteder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027A1">
              <w:rPr>
                <w:rFonts w:ascii="Arial" w:hAnsi="Arial" w:cs="Arial"/>
                <w:sz w:val="20"/>
                <w:szCs w:val="20"/>
              </w:rPr>
              <w:t>o. lign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0B066E" w:rsidRPr="00245E8B" w14:paraId="6BA9987E" w14:textId="77777777" w:rsidTr="00F94A99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6501A99A" w14:textId="77777777" w:rsidR="000B066E" w:rsidRDefault="000B066E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201" w:name="ind_control_items_control_item_nameX11_7"/>
            <w:bookmarkEnd w:id="201"/>
            <w:r>
              <w:rPr>
                <w:rFonts w:ascii="Arial" w:hAnsi="Arial" w:cs="Arial"/>
                <w:sz w:val="20"/>
                <w:szCs w:val="20"/>
              </w:rPr>
              <w:t>Konklusion på egenkontrol/driftsjournal*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14:paraId="0BD45410" w14:textId="77777777" w:rsidR="000B066E" w:rsidRDefault="000B066E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202" w:name="ind_control_items_control_item_nameX11_8"/>
            <w:bookmarkEnd w:id="202"/>
            <w:r>
              <w:rPr>
                <w:rFonts w:ascii="Arial" w:hAnsi="Arial" w:cs="Arial"/>
                <w:sz w:val="20"/>
                <w:szCs w:val="20"/>
              </w:rPr>
              <w:t xml:space="preserve">Der forelå dokumentation på bortskaffelse af farligt affald. </w:t>
            </w:r>
          </w:p>
        </w:tc>
      </w:tr>
    </w:tbl>
    <w:p w14:paraId="644BF9D4" w14:textId="77777777" w:rsidR="00EC6E6D" w:rsidRPr="00F94A99" w:rsidRDefault="00EC6E6D" w:rsidP="00EC6E6D">
      <w:pPr>
        <w:rPr>
          <w:rFonts w:ascii="Arial" w:hAnsi="Arial" w:cs="Arial"/>
          <w:sz w:val="22"/>
          <w:szCs w:val="22"/>
        </w:rPr>
      </w:pPr>
    </w:p>
    <w:p w14:paraId="51BC351F" w14:textId="77777777" w:rsidR="0025365D" w:rsidRPr="008426F8" w:rsidRDefault="0025365D" w:rsidP="008426F8"/>
    <w:sectPr w:rsidR="0025365D" w:rsidRPr="008426F8" w:rsidSect="008426F8">
      <w:footerReference w:type="default" r:id="rId7"/>
      <w:headerReference w:type="first" r:id="rId8"/>
      <w:footerReference w:type="first" r:id="rId9"/>
      <w:pgSz w:w="11907" w:h="16840" w:code="9"/>
      <w:pgMar w:top="2245" w:right="992" w:bottom="964" w:left="1418" w:header="567" w:footer="1021" w:gutter="0"/>
      <w:cols w:space="567"/>
      <w:titlePg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340CF8" w14:textId="77777777" w:rsidR="00185E84" w:rsidRDefault="00185E84">
      <w:r>
        <w:separator/>
      </w:r>
    </w:p>
  </w:endnote>
  <w:endnote w:type="continuationSeparator" w:id="0">
    <w:p w14:paraId="7C365218" w14:textId="77777777" w:rsidR="00185E84" w:rsidRDefault="00185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FD1C2" w14:textId="77777777" w:rsidR="00185E84" w:rsidRDefault="00274D72" w:rsidP="00D931CC">
    <w:pPr>
      <w:pStyle w:val="Sidefod"/>
    </w:pPr>
    <w:r>
      <w:rPr>
        <w:noProof/>
        <w:lang w:eastAsia="da-DK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4E434FF" wp14:editId="21D209D5">
              <wp:simplePos x="0" y="0"/>
              <wp:positionH relativeFrom="column">
                <wp:posOffset>2776220</wp:posOffset>
              </wp:positionH>
              <wp:positionV relativeFrom="paragraph">
                <wp:posOffset>144780</wp:posOffset>
              </wp:positionV>
              <wp:extent cx="2409825" cy="621030"/>
              <wp:effectExtent l="4445" t="1905" r="5080" b="5715"/>
              <wp:wrapNone/>
              <wp:docPr id="4" name="Text Box 2" descr="textboxGrafikBundSid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9825" cy="62103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0C3E3C" w14:textId="77777777" w:rsidR="00185E84" w:rsidRPr="00080AA0" w:rsidRDefault="00185E84" w:rsidP="00656DFD">
                          <w:r>
                            <w:rPr>
                              <w:noProof/>
                              <w:lang w:eastAsia="da-DK" w:bidi="ar-SA"/>
                            </w:rPr>
                            <w:drawing>
                              <wp:inline distT="0" distB="0" distL="0" distR="0" wp14:anchorId="4CE578B0" wp14:editId="1A53CB7C">
                                <wp:extent cx="1277620" cy="389890"/>
                                <wp:effectExtent l="19050" t="0" r="0" b="0"/>
                                <wp:docPr id="7" name="Billede 3" descr="\\s101010\n1etb\SKRIVEBORD\Designlinje 2013\Grafik 20131205\Samlet logo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\\s101010\n1etb\SKRIVEBORD\Designlinje 2013\Grafik 20131205\Samlet logo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77620" cy="38989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textboxGrafikBundSide2" style="position:absolute;margin-left:218.6pt;margin-top:11.4pt;width:189.75pt;height:48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" stroked="f">
              <v:fill opacity="0"/>
              <v:textbox>
                <w:txbxContent>
                  <w:p w:rsidR="00185E84" w:rsidRPr="00080AA0" w:rsidRDefault="00185E84" w:rsidP="00656DFD">
                    <w:r>
                      <w:rPr>
                        <w:noProof/>
                        <w:lang w:eastAsia="da-DK" w:bidi="ar-SA"/>
                      </w:rPr>
                      <w:drawing>
                        <wp:inline distT="0" distB="0" distL="0" distR="0">
                          <wp:extent cx="1277620" cy="389890"/>
                          <wp:effectExtent l="19050" t="0" r="0" b="0"/>
                          <wp:docPr id="7" name="Billede 3" descr="\\s101010\n1etb\SKRIVEBORD\Designlinje 2013\Grafik 20131205\Samlet logo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\\s101010\n1etb\SKRIVEBORD\Designlinje 2013\Grafik 20131205\Samlet logo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77620" cy="3898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185E84">
      <w:tab/>
    </w:r>
    <w:r w:rsidR="00185E84">
      <w:tab/>
      <w:t xml:space="preserve">       </w:t>
    </w:r>
    <w:r w:rsidR="00762AE0">
      <w:rPr>
        <w:rStyle w:val="Sidetal"/>
      </w:rPr>
      <w:fldChar w:fldCharType="begin"/>
    </w:r>
    <w:r w:rsidR="00185E84">
      <w:rPr>
        <w:rStyle w:val="Sidetal"/>
      </w:rPr>
      <w:instrText xml:space="preserve"> PAGE </w:instrText>
    </w:r>
    <w:r w:rsidR="00762AE0">
      <w:rPr>
        <w:rStyle w:val="Sidetal"/>
      </w:rPr>
      <w:fldChar w:fldCharType="separate"/>
    </w:r>
    <w:r w:rsidR="00197135">
      <w:rPr>
        <w:rStyle w:val="Sidetal"/>
        <w:noProof/>
      </w:rPr>
      <w:t>5</w:t>
    </w:r>
    <w:r w:rsidR="00762AE0">
      <w:rPr>
        <w:rStyle w:val="Sidetal"/>
      </w:rPr>
      <w:fldChar w:fldCharType="end"/>
    </w:r>
    <w:r w:rsidR="00185E84">
      <w:rPr>
        <w:rStyle w:val="Sidetal"/>
      </w:rPr>
      <w:t>/</w:t>
    </w:r>
    <w:r w:rsidR="00762AE0">
      <w:rPr>
        <w:rStyle w:val="Sidetal"/>
      </w:rPr>
      <w:fldChar w:fldCharType="begin"/>
    </w:r>
    <w:r w:rsidR="00185E84">
      <w:rPr>
        <w:rStyle w:val="Sidetal"/>
      </w:rPr>
      <w:instrText xml:space="preserve"> NUMPAGES </w:instrText>
    </w:r>
    <w:r w:rsidR="00762AE0">
      <w:rPr>
        <w:rStyle w:val="Sidetal"/>
      </w:rPr>
      <w:fldChar w:fldCharType="separate"/>
    </w:r>
    <w:r w:rsidR="00197135">
      <w:rPr>
        <w:rStyle w:val="Sidetal"/>
        <w:noProof/>
      </w:rPr>
      <w:t>5</w:t>
    </w:r>
    <w:r w:rsidR="00762AE0">
      <w:rPr>
        <w:rStyle w:val="Sidet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B2C13" w14:textId="77777777" w:rsidR="00185E84" w:rsidRDefault="00185E84" w:rsidP="00042200">
    <w:pPr>
      <w:pStyle w:val="Sidefod"/>
      <w:spacing w:after="0"/>
      <w:ind w:right="-1815"/>
      <w:rPr>
        <w:b/>
      </w:rPr>
    </w:pPr>
  </w:p>
  <w:p w14:paraId="2B16CC31" w14:textId="77777777" w:rsidR="00185E84" w:rsidRPr="00042200" w:rsidRDefault="00274D72" w:rsidP="00042200">
    <w:pPr>
      <w:pStyle w:val="Sidefod"/>
      <w:spacing w:after="0"/>
      <w:ind w:right="-1815"/>
      <w:rPr>
        <w:b/>
      </w:rPr>
    </w:pPr>
    <w:r>
      <w:rPr>
        <w:b/>
        <w:noProof/>
        <w:lang w:eastAsia="da-DK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AC99BC5" wp14:editId="5369C08A">
              <wp:simplePos x="0" y="0"/>
              <wp:positionH relativeFrom="page">
                <wp:posOffset>3708400</wp:posOffset>
              </wp:positionH>
              <wp:positionV relativeFrom="page">
                <wp:posOffset>9865360</wp:posOffset>
              </wp:positionV>
              <wp:extent cx="2409825" cy="621030"/>
              <wp:effectExtent l="3175" t="6985" r="6350" b="635"/>
              <wp:wrapNone/>
              <wp:docPr id="3" name="Text Box 1" descr="textboxGrafikBu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9825" cy="62103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A11E98" w14:textId="77777777" w:rsidR="00185E84" w:rsidRPr="00080AA0" w:rsidRDefault="00185E84" w:rsidP="004817FD">
                          <w:r>
                            <w:rPr>
                              <w:noProof/>
                              <w:lang w:eastAsia="da-DK" w:bidi="ar-SA"/>
                            </w:rPr>
                            <w:drawing>
                              <wp:inline distT="0" distB="0" distL="0" distR="0" wp14:anchorId="1BB21BD5" wp14:editId="1AE26E4F">
                                <wp:extent cx="847725" cy="285750"/>
                                <wp:effectExtent l="19050" t="0" r="9525" b="0"/>
                                <wp:docPr id="2" name="Billede 4" descr="C:\Users\n1etb\AppData\Local\Microsoft\Windows\Temporary Internet Files\Content.Word\Design2014AakNavn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 descr="C:\Users\n1etb\AppData\Local\Microsoft\Windows\Temporary Internet Files\Content.Word\Design2014AakNavn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47725" cy="2857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textboxGrafikBund" style="position:absolute;margin-left:292pt;margin-top:776.8pt;width:189.75pt;height:48.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" stroked="f">
              <v:fill opacity="0"/>
              <v:textbox>
                <w:txbxContent>
                  <w:p w:rsidR="00185E84" w:rsidRPr="00080AA0" w:rsidRDefault="00185E84" w:rsidP="004817FD">
                    <w:r>
                      <w:rPr>
                        <w:noProof/>
                        <w:lang w:eastAsia="da-DK" w:bidi="ar-SA"/>
                      </w:rPr>
                      <w:drawing>
                        <wp:inline distT="0" distB="0" distL="0" distR="0">
                          <wp:extent cx="847725" cy="285750"/>
                          <wp:effectExtent l="19050" t="0" r="9525" b="0"/>
                          <wp:docPr id="2" name="Billede 4" descr="C:\Users\n1etb\AppData\Local\Microsoft\Windows\Temporary Internet Files\Content.Word\Design2014AakNavn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 descr="C:\Users\n1etb\AppData\Local\Microsoft\Windows\Temporary Internet Files\Content.Word\Design2014AakNavn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47725" cy="2857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38D0E8" w14:textId="77777777" w:rsidR="00185E84" w:rsidRDefault="00185E84">
      <w:r>
        <w:separator/>
      </w:r>
    </w:p>
  </w:footnote>
  <w:footnote w:type="continuationSeparator" w:id="0">
    <w:p w14:paraId="52453536" w14:textId="77777777" w:rsidR="00185E84" w:rsidRDefault="00185E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5E720" w14:textId="77777777" w:rsidR="00185E84" w:rsidRDefault="00185E84" w:rsidP="00960A46">
    <w:pPr>
      <w:pStyle w:val="Sidehoved"/>
    </w:pPr>
  </w:p>
  <w:p w14:paraId="13807E09" w14:textId="77777777" w:rsidR="00185E84" w:rsidRDefault="00185E84" w:rsidP="00960A46">
    <w:pPr>
      <w:pStyle w:val="Sidehoved"/>
    </w:pPr>
  </w:p>
  <w:p w14:paraId="436FD6B7" w14:textId="77777777" w:rsidR="00185E84" w:rsidRDefault="00185E84" w:rsidP="00185E84">
    <w:pPr>
      <w:spacing w:after="0"/>
      <w:rPr>
        <w:i/>
        <w:sz w:val="20"/>
        <w:szCs w:val="20"/>
      </w:rPr>
    </w:pPr>
    <w:r w:rsidRPr="00C96C06">
      <w:rPr>
        <w:i/>
        <w:sz w:val="20"/>
        <w:szCs w:val="20"/>
      </w:rPr>
      <w:t>Aalborg Kommune, Miljø, MEF</w:t>
    </w:r>
    <w:r w:rsidRPr="00C96C06">
      <w:rPr>
        <w:i/>
        <w:sz w:val="20"/>
        <w:szCs w:val="20"/>
      </w:rPr>
      <w:br/>
      <w:t>Stigsborg Brygge 5, 9400 Nørresundby</w:t>
    </w:r>
  </w:p>
  <w:p w14:paraId="348D1435" w14:textId="77777777" w:rsidR="00185E84" w:rsidRPr="00C96C06" w:rsidRDefault="00185E84" w:rsidP="00C96C06">
    <w:pPr>
      <w:rPr>
        <w:i/>
        <w:sz w:val="20"/>
        <w:szCs w:val="20"/>
      </w:rPr>
    </w:pPr>
    <w:r w:rsidRPr="00C96C06">
      <w:rPr>
        <w:noProof/>
        <w:sz w:val="20"/>
        <w:szCs w:val="20"/>
        <w:lang w:eastAsia="da-DK" w:bidi="ar-SA"/>
      </w:rPr>
      <w:drawing>
        <wp:anchor distT="0" distB="0" distL="114300" distR="114300" simplePos="0" relativeHeight="251661312" behindDoc="0" locked="0" layoutInCell="1" allowOverlap="1" wp14:anchorId="11CFF923" wp14:editId="72957580">
          <wp:simplePos x="0" y="0"/>
          <wp:positionH relativeFrom="page">
            <wp:posOffset>3456305</wp:posOffset>
          </wp:positionH>
          <wp:positionV relativeFrom="page">
            <wp:posOffset>720090</wp:posOffset>
          </wp:positionV>
          <wp:extent cx="647700" cy="647700"/>
          <wp:effectExtent l="19050" t="0" r="0" b="0"/>
          <wp:wrapNone/>
          <wp:docPr id="1" name="Billede 1" descr="C:\Users\n1etb\AppData\Local\Microsoft\Windows\Temporary Internet Files\Content.Word\Design2014Byvaab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1etb\AppData\Local\Microsoft\Windows\Temporary Internet Files\Content.Word\Design2014Byvaaben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20"/>
        <w:szCs w:val="20"/>
        <w:u w:val="single"/>
      </w:rPr>
      <w:tab/>
    </w:r>
    <w:r>
      <w:rPr>
        <w:sz w:val="20"/>
        <w:szCs w:val="20"/>
        <w:u w:val="single"/>
      </w:rPr>
      <w:tab/>
    </w:r>
    <w:r>
      <w:rPr>
        <w:sz w:val="20"/>
        <w:szCs w:val="20"/>
        <w:u w:val="single"/>
      </w:rPr>
      <w:tab/>
    </w:r>
    <w:r>
      <w:rPr>
        <w:sz w:val="20"/>
        <w:szCs w:val="20"/>
        <w:u w:val="single"/>
      </w:rPr>
      <w:tab/>
    </w:r>
    <w:r>
      <w:rPr>
        <w:sz w:val="20"/>
        <w:szCs w:val="20"/>
        <w:u w:val="single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8A60F4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39ED64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A2AED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D14319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DEA421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164CD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634EA5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DA6BA9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D9EFA9A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F4EA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A1E349A"/>
    <w:multiLevelType w:val="multilevel"/>
    <w:tmpl w:val="537C36CA"/>
    <w:lvl w:ilvl="0">
      <w:start w:val="1"/>
      <w:numFmt w:val="decimal"/>
      <w:pStyle w:val="DagsordenReferat-Opstilling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94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48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02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56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61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64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18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972" w:hanging="340"/>
      </w:pPr>
      <w:rPr>
        <w:rFonts w:hint="default"/>
      </w:rPr>
    </w:lvl>
  </w:abstractNum>
  <w:abstractNum w:abstractNumId="11" w15:restartNumberingAfterBreak="0">
    <w:nsid w:val="71726CB0"/>
    <w:multiLevelType w:val="hybridMultilevel"/>
    <w:tmpl w:val="D3062F4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9474628">
    <w:abstractNumId w:val="11"/>
  </w:num>
  <w:num w:numId="2" w16cid:durableId="177355235">
    <w:abstractNumId w:val="8"/>
  </w:num>
  <w:num w:numId="3" w16cid:durableId="1072000225">
    <w:abstractNumId w:val="10"/>
  </w:num>
  <w:num w:numId="4" w16cid:durableId="1787459768">
    <w:abstractNumId w:val="9"/>
  </w:num>
  <w:num w:numId="5" w16cid:durableId="1696493151">
    <w:abstractNumId w:val="7"/>
  </w:num>
  <w:num w:numId="6" w16cid:durableId="1217275165">
    <w:abstractNumId w:val="6"/>
  </w:num>
  <w:num w:numId="7" w16cid:durableId="614406337">
    <w:abstractNumId w:val="5"/>
  </w:num>
  <w:num w:numId="8" w16cid:durableId="275522175">
    <w:abstractNumId w:val="4"/>
  </w:num>
  <w:num w:numId="9" w16cid:durableId="549877248">
    <w:abstractNumId w:val="3"/>
  </w:num>
  <w:num w:numId="10" w16cid:durableId="772283265">
    <w:abstractNumId w:val="2"/>
  </w:num>
  <w:num w:numId="11" w16cid:durableId="1757440910">
    <w:abstractNumId w:val="1"/>
  </w:num>
  <w:num w:numId="12" w16cid:durableId="1407454263">
    <w:abstractNumId w:val="0"/>
  </w:num>
  <w:num w:numId="13" w16cid:durableId="1167750793">
    <w:abstractNumId w:val="10"/>
  </w:num>
  <w:num w:numId="14" w16cid:durableId="172289733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851"/>
  <w:autoHyphenation/>
  <w:hyphenationZone w:val="170"/>
  <w:doNotHyphenateCaps/>
  <w:drawingGridHorizontalSpacing w:val="57"/>
  <w:drawingGridVerticalSpacing w:val="40"/>
  <w:displayVerticalDrawingGridEvery w:val="0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188"/>
    <w:rsid w:val="0000191B"/>
    <w:rsid w:val="00002B18"/>
    <w:rsid w:val="00002E0D"/>
    <w:rsid w:val="00006862"/>
    <w:rsid w:val="00006EF4"/>
    <w:rsid w:val="00012C6D"/>
    <w:rsid w:val="00012C7B"/>
    <w:rsid w:val="00013718"/>
    <w:rsid w:val="000145F6"/>
    <w:rsid w:val="00017AC4"/>
    <w:rsid w:val="000213CA"/>
    <w:rsid w:val="00021CD7"/>
    <w:rsid w:val="0002294C"/>
    <w:rsid w:val="00032109"/>
    <w:rsid w:val="00033303"/>
    <w:rsid w:val="00033C74"/>
    <w:rsid w:val="00034A9F"/>
    <w:rsid w:val="00034BFB"/>
    <w:rsid w:val="0003711C"/>
    <w:rsid w:val="0003746D"/>
    <w:rsid w:val="00042200"/>
    <w:rsid w:val="00043213"/>
    <w:rsid w:val="00053346"/>
    <w:rsid w:val="00065547"/>
    <w:rsid w:val="00077297"/>
    <w:rsid w:val="00080AA0"/>
    <w:rsid w:val="00082114"/>
    <w:rsid w:val="00082346"/>
    <w:rsid w:val="00085F74"/>
    <w:rsid w:val="00093649"/>
    <w:rsid w:val="000A2403"/>
    <w:rsid w:val="000A33E0"/>
    <w:rsid w:val="000A78B0"/>
    <w:rsid w:val="000A7BF6"/>
    <w:rsid w:val="000B066E"/>
    <w:rsid w:val="000B0D8A"/>
    <w:rsid w:val="000B4C26"/>
    <w:rsid w:val="000B5472"/>
    <w:rsid w:val="000B600F"/>
    <w:rsid w:val="000B7EEB"/>
    <w:rsid w:val="000B7FF3"/>
    <w:rsid w:val="000C14FD"/>
    <w:rsid w:val="000C3496"/>
    <w:rsid w:val="000C78EE"/>
    <w:rsid w:val="000D0879"/>
    <w:rsid w:val="000D1A02"/>
    <w:rsid w:val="000E0F33"/>
    <w:rsid w:val="000E1CD7"/>
    <w:rsid w:val="000E1EDF"/>
    <w:rsid w:val="000F0316"/>
    <w:rsid w:val="000F1291"/>
    <w:rsid w:val="000F3BC9"/>
    <w:rsid w:val="000F7E43"/>
    <w:rsid w:val="0010205B"/>
    <w:rsid w:val="00104402"/>
    <w:rsid w:val="0010498C"/>
    <w:rsid w:val="001049E5"/>
    <w:rsid w:val="00105666"/>
    <w:rsid w:val="00105BE3"/>
    <w:rsid w:val="001075D9"/>
    <w:rsid w:val="00116893"/>
    <w:rsid w:val="00120B8F"/>
    <w:rsid w:val="001247EA"/>
    <w:rsid w:val="00127B75"/>
    <w:rsid w:val="00130D7D"/>
    <w:rsid w:val="0013214D"/>
    <w:rsid w:val="0013351D"/>
    <w:rsid w:val="00133AF3"/>
    <w:rsid w:val="00133E4C"/>
    <w:rsid w:val="00136187"/>
    <w:rsid w:val="001377F1"/>
    <w:rsid w:val="0014331E"/>
    <w:rsid w:val="001479B0"/>
    <w:rsid w:val="00156237"/>
    <w:rsid w:val="00156DB0"/>
    <w:rsid w:val="00157688"/>
    <w:rsid w:val="0016093E"/>
    <w:rsid w:val="001651F1"/>
    <w:rsid w:val="00171DA6"/>
    <w:rsid w:val="00173304"/>
    <w:rsid w:val="00173466"/>
    <w:rsid w:val="0017358A"/>
    <w:rsid w:val="001745B0"/>
    <w:rsid w:val="00174C35"/>
    <w:rsid w:val="00175DBA"/>
    <w:rsid w:val="00184496"/>
    <w:rsid w:val="001844CC"/>
    <w:rsid w:val="00184CB5"/>
    <w:rsid w:val="00185E84"/>
    <w:rsid w:val="00187397"/>
    <w:rsid w:val="0019144E"/>
    <w:rsid w:val="001939AD"/>
    <w:rsid w:val="001941C5"/>
    <w:rsid w:val="00194CF5"/>
    <w:rsid w:val="00195940"/>
    <w:rsid w:val="0019618F"/>
    <w:rsid w:val="00197135"/>
    <w:rsid w:val="001A33AB"/>
    <w:rsid w:val="001A477C"/>
    <w:rsid w:val="001A6913"/>
    <w:rsid w:val="001B0C0E"/>
    <w:rsid w:val="001B28A9"/>
    <w:rsid w:val="001B4FA6"/>
    <w:rsid w:val="001B5AA6"/>
    <w:rsid w:val="001B68AD"/>
    <w:rsid w:val="001B767E"/>
    <w:rsid w:val="001B7DF6"/>
    <w:rsid w:val="001C204B"/>
    <w:rsid w:val="001C3364"/>
    <w:rsid w:val="001C3F69"/>
    <w:rsid w:val="001C43BB"/>
    <w:rsid w:val="001C6043"/>
    <w:rsid w:val="001D0963"/>
    <w:rsid w:val="001D581D"/>
    <w:rsid w:val="001E21B1"/>
    <w:rsid w:val="001E2B90"/>
    <w:rsid w:val="001E3B97"/>
    <w:rsid w:val="001F13F1"/>
    <w:rsid w:val="001F753D"/>
    <w:rsid w:val="001F7CE1"/>
    <w:rsid w:val="00200B40"/>
    <w:rsid w:val="00202F44"/>
    <w:rsid w:val="0020391E"/>
    <w:rsid w:val="0020412F"/>
    <w:rsid w:val="002051C8"/>
    <w:rsid w:val="00205D12"/>
    <w:rsid w:val="00215E12"/>
    <w:rsid w:val="00223C2A"/>
    <w:rsid w:val="002244BC"/>
    <w:rsid w:val="00225E93"/>
    <w:rsid w:val="00227EF9"/>
    <w:rsid w:val="00230D5A"/>
    <w:rsid w:val="002370A2"/>
    <w:rsid w:val="00237AE8"/>
    <w:rsid w:val="00241D85"/>
    <w:rsid w:val="00242035"/>
    <w:rsid w:val="0024569C"/>
    <w:rsid w:val="00245E8B"/>
    <w:rsid w:val="0024755E"/>
    <w:rsid w:val="00247DDE"/>
    <w:rsid w:val="0025365D"/>
    <w:rsid w:val="00254247"/>
    <w:rsid w:val="00255045"/>
    <w:rsid w:val="00261D2A"/>
    <w:rsid w:val="0026424E"/>
    <w:rsid w:val="002648FA"/>
    <w:rsid w:val="00266236"/>
    <w:rsid w:val="00267205"/>
    <w:rsid w:val="00274B38"/>
    <w:rsid w:val="00274D72"/>
    <w:rsid w:val="00276B3A"/>
    <w:rsid w:val="00280070"/>
    <w:rsid w:val="002855EB"/>
    <w:rsid w:val="00286CF2"/>
    <w:rsid w:val="00287860"/>
    <w:rsid w:val="00292286"/>
    <w:rsid w:val="00296626"/>
    <w:rsid w:val="002A0398"/>
    <w:rsid w:val="002A11C7"/>
    <w:rsid w:val="002A48BF"/>
    <w:rsid w:val="002B031B"/>
    <w:rsid w:val="002B207A"/>
    <w:rsid w:val="002B610F"/>
    <w:rsid w:val="002B70C6"/>
    <w:rsid w:val="002B71A9"/>
    <w:rsid w:val="002C1C15"/>
    <w:rsid w:val="002C27A1"/>
    <w:rsid w:val="002C4419"/>
    <w:rsid w:val="002C50A7"/>
    <w:rsid w:val="002C726B"/>
    <w:rsid w:val="002C7CAE"/>
    <w:rsid w:val="002D18A0"/>
    <w:rsid w:val="002D35D7"/>
    <w:rsid w:val="002D3D86"/>
    <w:rsid w:val="002D5A66"/>
    <w:rsid w:val="002D7EC8"/>
    <w:rsid w:val="002E0311"/>
    <w:rsid w:val="002E148E"/>
    <w:rsid w:val="002E1D2A"/>
    <w:rsid w:val="002E6EE6"/>
    <w:rsid w:val="002F2016"/>
    <w:rsid w:val="00310027"/>
    <w:rsid w:val="003143E9"/>
    <w:rsid w:val="00314B14"/>
    <w:rsid w:val="00315CC7"/>
    <w:rsid w:val="0032243F"/>
    <w:rsid w:val="00324395"/>
    <w:rsid w:val="0033049E"/>
    <w:rsid w:val="003363D3"/>
    <w:rsid w:val="00337202"/>
    <w:rsid w:val="0034137E"/>
    <w:rsid w:val="00347667"/>
    <w:rsid w:val="00350400"/>
    <w:rsid w:val="0035119C"/>
    <w:rsid w:val="00351FBB"/>
    <w:rsid w:val="00352B9D"/>
    <w:rsid w:val="00352CDF"/>
    <w:rsid w:val="003554B4"/>
    <w:rsid w:val="0035789B"/>
    <w:rsid w:val="00360F02"/>
    <w:rsid w:val="00361FC9"/>
    <w:rsid w:val="00362251"/>
    <w:rsid w:val="0036488C"/>
    <w:rsid w:val="00365922"/>
    <w:rsid w:val="00366177"/>
    <w:rsid w:val="00372E55"/>
    <w:rsid w:val="003766D7"/>
    <w:rsid w:val="00382561"/>
    <w:rsid w:val="00390DC7"/>
    <w:rsid w:val="003913B4"/>
    <w:rsid w:val="00391761"/>
    <w:rsid w:val="00391BAF"/>
    <w:rsid w:val="003A0064"/>
    <w:rsid w:val="003A0FFB"/>
    <w:rsid w:val="003A1712"/>
    <w:rsid w:val="003A38D8"/>
    <w:rsid w:val="003A5391"/>
    <w:rsid w:val="003A6162"/>
    <w:rsid w:val="003B2179"/>
    <w:rsid w:val="003B2628"/>
    <w:rsid w:val="003B269E"/>
    <w:rsid w:val="003B33C0"/>
    <w:rsid w:val="003B3603"/>
    <w:rsid w:val="003B43B3"/>
    <w:rsid w:val="003B5416"/>
    <w:rsid w:val="003B775A"/>
    <w:rsid w:val="003C1E56"/>
    <w:rsid w:val="003C3121"/>
    <w:rsid w:val="003C5ED3"/>
    <w:rsid w:val="003D02CD"/>
    <w:rsid w:val="003D0724"/>
    <w:rsid w:val="003D25B4"/>
    <w:rsid w:val="003D31D9"/>
    <w:rsid w:val="003D3D40"/>
    <w:rsid w:val="003D421C"/>
    <w:rsid w:val="003D4BB3"/>
    <w:rsid w:val="003D5816"/>
    <w:rsid w:val="003D6523"/>
    <w:rsid w:val="003D693B"/>
    <w:rsid w:val="003D7E66"/>
    <w:rsid w:val="003E1EC6"/>
    <w:rsid w:val="003E222B"/>
    <w:rsid w:val="003E2B96"/>
    <w:rsid w:val="003E2D13"/>
    <w:rsid w:val="003E2E5F"/>
    <w:rsid w:val="003F06F0"/>
    <w:rsid w:val="003F0F9B"/>
    <w:rsid w:val="003F2868"/>
    <w:rsid w:val="003F774E"/>
    <w:rsid w:val="00402F6B"/>
    <w:rsid w:val="00403D71"/>
    <w:rsid w:val="00405FBB"/>
    <w:rsid w:val="004100BF"/>
    <w:rsid w:val="0041396F"/>
    <w:rsid w:val="0041648F"/>
    <w:rsid w:val="00421F97"/>
    <w:rsid w:val="00422DA7"/>
    <w:rsid w:val="004232EB"/>
    <w:rsid w:val="00427763"/>
    <w:rsid w:val="00432664"/>
    <w:rsid w:val="00433442"/>
    <w:rsid w:val="004334C3"/>
    <w:rsid w:val="00435BB8"/>
    <w:rsid w:val="00437F01"/>
    <w:rsid w:val="004405E4"/>
    <w:rsid w:val="00447D10"/>
    <w:rsid w:val="0045023B"/>
    <w:rsid w:val="00451CB3"/>
    <w:rsid w:val="00452194"/>
    <w:rsid w:val="00454D03"/>
    <w:rsid w:val="00455CB9"/>
    <w:rsid w:val="00460A90"/>
    <w:rsid w:val="00461A54"/>
    <w:rsid w:val="00461D8F"/>
    <w:rsid w:val="00461E63"/>
    <w:rsid w:val="004630FB"/>
    <w:rsid w:val="00463C6C"/>
    <w:rsid w:val="00463C7A"/>
    <w:rsid w:val="00466B11"/>
    <w:rsid w:val="00470E28"/>
    <w:rsid w:val="0047623B"/>
    <w:rsid w:val="00476F00"/>
    <w:rsid w:val="004817FD"/>
    <w:rsid w:val="00490A66"/>
    <w:rsid w:val="0049101D"/>
    <w:rsid w:val="004930CE"/>
    <w:rsid w:val="00494616"/>
    <w:rsid w:val="004A1BB6"/>
    <w:rsid w:val="004B10A5"/>
    <w:rsid w:val="004B303C"/>
    <w:rsid w:val="004B509C"/>
    <w:rsid w:val="004C1816"/>
    <w:rsid w:val="004C2F71"/>
    <w:rsid w:val="004C6105"/>
    <w:rsid w:val="004C6A6F"/>
    <w:rsid w:val="004C704D"/>
    <w:rsid w:val="004D1CF5"/>
    <w:rsid w:val="004D354B"/>
    <w:rsid w:val="004D56BD"/>
    <w:rsid w:val="004D7357"/>
    <w:rsid w:val="004E057F"/>
    <w:rsid w:val="004E2643"/>
    <w:rsid w:val="004E40D6"/>
    <w:rsid w:val="004E516E"/>
    <w:rsid w:val="004F1755"/>
    <w:rsid w:val="004F23E0"/>
    <w:rsid w:val="00502F3F"/>
    <w:rsid w:val="00503388"/>
    <w:rsid w:val="00504A80"/>
    <w:rsid w:val="00507EE5"/>
    <w:rsid w:val="00510537"/>
    <w:rsid w:val="00510D9D"/>
    <w:rsid w:val="00512127"/>
    <w:rsid w:val="00515D35"/>
    <w:rsid w:val="005224AA"/>
    <w:rsid w:val="005233E2"/>
    <w:rsid w:val="005244FF"/>
    <w:rsid w:val="00524C89"/>
    <w:rsid w:val="0052504F"/>
    <w:rsid w:val="00526009"/>
    <w:rsid w:val="00535B5D"/>
    <w:rsid w:val="005405D6"/>
    <w:rsid w:val="00543377"/>
    <w:rsid w:val="00545D81"/>
    <w:rsid w:val="005465BB"/>
    <w:rsid w:val="00546690"/>
    <w:rsid w:val="00552C23"/>
    <w:rsid w:val="005568C2"/>
    <w:rsid w:val="0056245A"/>
    <w:rsid w:val="005652BA"/>
    <w:rsid w:val="0056571A"/>
    <w:rsid w:val="00565FFA"/>
    <w:rsid w:val="0057062C"/>
    <w:rsid w:val="00574549"/>
    <w:rsid w:val="005760D6"/>
    <w:rsid w:val="005762D0"/>
    <w:rsid w:val="0058199C"/>
    <w:rsid w:val="00581FFD"/>
    <w:rsid w:val="00582888"/>
    <w:rsid w:val="00585324"/>
    <w:rsid w:val="00591E8E"/>
    <w:rsid w:val="00592274"/>
    <w:rsid w:val="005A00A6"/>
    <w:rsid w:val="005A4FE5"/>
    <w:rsid w:val="005B06F5"/>
    <w:rsid w:val="005B1BC8"/>
    <w:rsid w:val="005B245A"/>
    <w:rsid w:val="005B466A"/>
    <w:rsid w:val="005B4C0F"/>
    <w:rsid w:val="005B600F"/>
    <w:rsid w:val="005C0CD1"/>
    <w:rsid w:val="005D05A5"/>
    <w:rsid w:val="005D21ED"/>
    <w:rsid w:val="005D2D5F"/>
    <w:rsid w:val="005D50B8"/>
    <w:rsid w:val="005E304F"/>
    <w:rsid w:val="005E3C86"/>
    <w:rsid w:val="005E4EB6"/>
    <w:rsid w:val="005F0603"/>
    <w:rsid w:val="005F1599"/>
    <w:rsid w:val="005F2E8F"/>
    <w:rsid w:val="005F4572"/>
    <w:rsid w:val="005F48EF"/>
    <w:rsid w:val="005F7645"/>
    <w:rsid w:val="005F79E6"/>
    <w:rsid w:val="005F7A18"/>
    <w:rsid w:val="005F7F95"/>
    <w:rsid w:val="006007CF"/>
    <w:rsid w:val="00602B3D"/>
    <w:rsid w:val="006060E0"/>
    <w:rsid w:val="00606597"/>
    <w:rsid w:val="00610F7B"/>
    <w:rsid w:val="00612633"/>
    <w:rsid w:val="0061269C"/>
    <w:rsid w:val="00617050"/>
    <w:rsid w:val="00624494"/>
    <w:rsid w:val="0062476F"/>
    <w:rsid w:val="0062617B"/>
    <w:rsid w:val="00627D93"/>
    <w:rsid w:val="00633044"/>
    <w:rsid w:val="006357C1"/>
    <w:rsid w:val="00637730"/>
    <w:rsid w:val="0064081F"/>
    <w:rsid w:val="00650724"/>
    <w:rsid w:val="00650C5E"/>
    <w:rsid w:val="00650E42"/>
    <w:rsid w:val="00651D51"/>
    <w:rsid w:val="00653289"/>
    <w:rsid w:val="006540DA"/>
    <w:rsid w:val="006549FD"/>
    <w:rsid w:val="0065612B"/>
    <w:rsid w:val="00656AF3"/>
    <w:rsid w:val="00656DFD"/>
    <w:rsid w:val="00660DA9"/>
    <w:rsid w:val="00661920"/>
    <w:rsid w:val="00661C69"/>
    <w:rsid w:val="0066215C"/>
    <w:rsid w:val="0066421B"/>
    <w:rsid w:val="00674C79"/>
    <w:rsid w:val="006755C4"/>
    <w:rsid w:val="00676320"/>
    <w:rsid w:val="00676644"/>
    <w:rsid w:val="006832C4"/>
    <w:rsid w:val="006834C4"/>
    <w:rsid w:val="006838DA"/>
    <w:rsid w:val="0068707E"/>
    <w:rsid w:val="006874D4"/>
    <w:rsid w:val="00690B93"/>
    <w:rsid w:val="00691446"/>
    <w:rsid w:val="006917A6"/>
    <w:rsid w:val="00692B68"/>
    <w:rsid w:val="0069444B"/>
    <w:rsid w:val="006A1C4C"/>
    <w:rsid w:val="006A6B48"/>
    <w:rsid w:val="006B032F"/>
    <w:rsid w:val="006B0BE4"/>
    <w:rsid w:val="006B1644"/>
    <w:rsid w:val="006B3685"/>
    <w:rsid w:val="006B4598"/>
    <w:rsid w:val="006C19A0"/>
    <w:rsid w:val="006C33B1"/>
    <w:rsid w:val="006C5088"/>
    <w:rsid w:val="006C5302"/>
    <w:rsid w:val="006C6F13"/>
    <w:rsid w:val="006D134D"/>
    <w:rsid w:val="006D5F06"/>
    <w:rsid w:val="006D6EB5"/>
    <w:rsid w:val="006D7E42"/>
    <w:rsid w:val="006E3244"/>
    <w:rsid w:val="006E367F"/>
    <w:rsid w:val="006E4BE5"/>
    <w:rsid w:val="006E6029"/>
    <w:rsid w:val="006F16CE"/>
    <w:rsid w:val="006F2860"/>
    <w:rsid w:val="00700FED"/>
    <w:rsid w:val="00701C93"/>
    <w:rsid w:val="00702806"/>
    <w:rsid w:val="0070296E"/>
    <w:rsid w:val="0071069E"/>
    <w:rsid w:val="00711F2C"/>
    <w:rsid w:val="007120F6"/>
    <w:rsid w:val="0071502A"/>
    <w:rsid w:val="00715274"/>
    <w:rsid w:val="00721809"/>
    <w:rsid w:val="007235BA"/>
    <w:rsid w:val="007279F3"/>
    <w:rsid w:val="00730D46"/>
    <w:rsid w:val="00732997"/>
    <w:rsid w:val="007340D2"/>
    <w:rsid w:val="007348AE"/>
    <w:rsid w:val="00741275"/>
    <w:rsid w:val="00742640"/>
    <w:rsid w:val="0074426C"/>
    <w:rsid w:val="00744AA8"/>
    <w:rsid w:val="00745881"/>
    <w:rsid w:val="00754CC2"/>
    <w:rsid w:val="00762187"/>
    <w:rsid w:val="00762AE0"/>
    <w:rsid w:val="007652E1"/>
    <w:rsid w:val="00773F9E"/>
    <w:rsid w:val="0077531C"/>
    <w:rsid w:val="00787731"/>
    <w:rsid w:val="00787EBC"/>
    <w:rsid w:val="00792F27"/>
    <w:rsid w:val="00796A51"/>
    <w:rsid w:val="007A2482"/>
    <w:rsid w:val="007A2DAB"/>
    <w:rsid w:val="007A362F"/>
    <w:rsid w:val="007A7174"/>
    <w:rsid w:val="007B2AE5"/>
    <w:rsid w:val="007C2749"/>
    <w:rsid w:val="007C28CD"/>
    <w:rsid w:val="007C3D66"/>
    <w:rsid w:val="007C6B08"/>
    <w:rsid w:val="007C7A9A"/>
    <w:rsid w:val="007C7C83"/>
    <w:rsid w:val="007D4136"/>
    <w:rsid w:val="007D62D1"/>
    <w:rsid w:val="007D660C"/>
    <w:rsid w:val="007D6BA5"/>
    <w:rsid w:val="007D7BA7"/>
    <w:rsid w:val="007E0169"/>
    <w:rsid w:val="007E5C31"/>
    <w:rsid w:val="007E7A7F"/>
    <w:rsid w:val="007F3191"/>
    <w:rsid w:val="007F3364"/>
    <w:rsid w:val="007F3CC7"/>
    <w:rsid w:val="007F4A8A"/>
    <w:rsid w:val="007F58B2"/>
    <w:rsid w:val="007F623C"/>
    <w:rsid w:val="007F72CC"/>
    <w:rsid w:val="007F7E3F"/>
    <w:rsid w:val="00800B2E"/>
    <w:rsid w:val="00802E5C"/>
    <w:rsid w:val="00804356"/>
    <w:rsid w:val="008046BE"/>
    <w:rsid w:val="008116FB"/>
    <w:rsid w:val="00813165"/>
    <w:rsid w:val="008179D9"/>
    <w:rsid w:val="00823692"/>
    <w:rsid w:val="00825B07"/>
    <w:rsid w:val="0082642B"/>
    <w:rsid w:val="00830795"/>
    <w:rsid w:val="0083753B"/>
    <w:rsid w:val="00840CF1"/>
    <w:rsid w:val="008426F8"/>
    <w:rsid w:val="0084404C"/>
    <w:rsid w:val="00846C9E"/>
    <w:rsid w:val="008517B7"/>
    <w:rsid w:val="008519F4"/>
    <w:rsid w:val="008539E7"/>
    <w:rsid w:val="00856CE0"/>
    <w:rsid w:val="00860181"/>
    <w:rsid w:val="008631D9"/>
    <w:rsid w:val="00863217"/>
    <w:rsid w:val="008639CE"/>
    <w:rsid w:val="0086465A"/>
    <w:rsid w:val="00864810"/>
    <w:rsid w:val="0086571B"/>
    <w:rsid w:val="00866AB8"/>
    <w:rsid w:val="00866EE6"/>
    <w:rsid w:val="00873063"/>
    <w:rsid w:val="00873EA5"/>
    <w:rsid w:val="00877028"/>
    <w:rsid w:val="008967E9"/>
    <w:rsid w:val="008A0CF1"/>
    <w:rsid w:val="008A136D"/>
    <w:rsid w:val="008A1386"/>
    <w:rsid w:val="008A393A"/>
    <w:rsid w:val="008B1CC9"/>
    <w:rsid w:val="008B48FD"/>
    <w:rsid w:val="008C0108"/>
    <w:rsid w:val="008C06CC"/>
    <w:rsid w:val="008C1A36"/>
    <w:rsid w:val="008C2576"/>
    <w:rsid w:val="008C684B"/>
    <w:rsid w:val="008C7AC9"/>
    <w:rsid w:val="008D1130"/>
    <w:rsid w:val="008D1722"/>
    <w:rsid w:val="008D1D90"/>
    <w:rsid w:val="008D61CB"/>
    <w:rsid w:val="008D6F1F"/>
    <w:rsid w:val="008E0520"/>
    <w:rsid w:val="008E0523"/>
    <w:rsid w:val="008E2947"/>
    <w:rsid w:val="008E3E26"/>
    <w:rsid w:val="008E5141"/>
    <w:rsid w:val="008E77E5"/>
    <w:rsid w:val="008F0980"/>
    <w:rsid w:val="008F1B07"/>
    <w:rsid w:val="008F49DE"/>
    <w:rsid w:val="00903504"/>
    <w:rsid w:val="0090563C"/>
    <w:rsid w:val="009063E5"/>
    <w:rsid w:val="009074CF"/>
    <w:rsid w:val="0091366E"/>
    <w:rsid w:val="00916431"/>
    <w:rsid w:val="00922AB1"/>
    <w:rsid w:val="00923011"/>
    <w:rsid w:val="00923453"/>
    <w:rsid w:val="00927FE2"/>
    <w:rsid w:val="009333AF"/>
    <w:rsid w:val="00935A2F"/>
    <w:rsid w:val="0093604B"/>
    <w:rsid w:val="009377E8"/>
    <w:rsid w:val="00941085"/>
    <w:rsid w:val="00941D99"/>
    <w:rsid w:val="00942C7E"/>
    <w:rsid w:val="009432FF"/>
    <w:rsid w:val="009439EA"/>
    <w:rsid w:val="0094470A"/>
    <w:rsid w:val="009464E8"/>
    <w:rsid w:val="009542EE"/>
    <w:rsid w:val="009555D5"/>
    <w:rsid w:val="00960364"/>
    <w:rsid w:val="00960A46"/>
    <w:rsid w:val="0096128B"/>
    <w:rsid w:val="00961FC3"/>
    <w:rsid w:val="00962FB2"/>
    <w:rsid w:val="0096363A"/>
    <w:rsid w:val="00965999"/>
    <w:rsid w:val="009661BF"/>
    <w:rsid w:val="00967699"/>
    <w:rsid w:val="0097382F"/>
    <w:rsid w:val="00973D75"/>
    <w:rsid w:val="00974EB8"/>
    <w:rsid w:val="00980D9B"/>
    <w:rsid w:val="00980DDA"/>
    <w:rsid w:val="00987774"/>
    <w:rsid w:val="00990BF6"/>
    <w:rsid w:val="009913FB"/>
    <w:rsid w:val="00994FBC"/>
    <w:rsid w:val="0099675B"/>
    <w:rsid w:val="009A107F"/>
    <w:rsid w:val="009A56E5"/>
    <w:rsid w:val="009A5CD3"/>
    <w:rsid w:val="009A611B"/>
    <w:rsid w:val="009A75C2"/>
    <w:rsid w:val="009B7E57"/>
    <w:rsid w:val="009C0113"/>
    <w:rsid w:val="009C3E7E"/>
    <w:rsid w:val="009C6723"/>
    <w:rsid w:val="009C67AC"/>
    <w:rsid w:val="009C7477"/>
    <w:rsid w:val="009C7924"/>
    <w:rsid w:val="009E1029"/>
    <w:rsid w:val="009E77E1"/>
    <w:rsid w:val="009E7E40"/>
    <w:rsid w:val="009F0BA6"/>
    <w:rsid w:val="009F129A"/>
    <w:rsid w:val="009F3896"/>
    <w:rsid w:val="009F40ED"/>
    <w:rsid w:val="009F5522"/>
    <w:rsid w:val="00A01DE6"/>
    <w:rsid w:val="00A03278"/>
    <w:rsid w:val="00A0443B"/>
    <w:rsid w:val="00A07E6E"/>
    <w:rsid w:val="00A1001B"/>
    <w:rsid w:val="00A12188"/>
    <w:rsid w:val="00A13310"/>
    <w:rsid w:val="00A14569"/>
    <w:rsid w:val="00A167D9"/>
    <w:rsid w:val="00A174E1"/>
    <w:rsid w:val="00A2029B"/>
    <w:rsid w:val="00A203F4"/>
    <w:rsid w:val="00A2219F"/>
    <w:rsid w:val="00A23809"/>
    <w:rsid w:val="00A23D73"/>
    <w:rsid w:val="00A24A67"/>
    <w:rsid w:val="00A31F92"/>
    <w:rsid w:val="00A35651"/>
    <w:rsid w:val="00A361D9"/>
    <w:rsid w:val="00A37196"/>
    <w:rsid w:val="00A43AA7"/>
    <w:rsid w:val="00A43BDB"/>
    <w:rsid w:val="00A4789D"/>
    <w:rsid w:val="00A572BF"/>
    <w:rsid w:val="00A62E47"/>
    <w:rsid w:val="00A66357"/>
    <w:rsid w:val="00A665D9"/>
    <w:rsid w:val="00A700F0"/>
    <w:rsid w:val="00A71F55"/>
    <w:rsid w:val="00A740C4"/>
    <w:rsid w:val="00A740CC"/>
    <w:rsid w:val="00A77BB5"/>
    <w:rsid w:val="00A8130B"/>
    <w:rsid w:val="00A824C5"/>
    <w:rsid w:val="00A83212"/>
    <w:rsid w:val="00A83C14"/>
    <w:rsid w:val="00A87BFB"/>
    <w:rsid w:val="00A91FD8"/>
    <w:rsid w:val="00AA133F"/>
    <w:rsid w:val="00AA2637"/>
    <w:rsid w:val="00AA2B48"/>
    <w:rsid w:val="00AA3A1D"/>
    <w:rsid w:val="00AA7623"/>
    <w:rsid w:val="00AB28A3"/>
    <w:rsid w:val="00AB28BC"/>
    <w:rsid w:val="00AC08E6"/>
    <w:rsid w:val="00AC0939"/>
    <w:rsid w:val="00AC17C3"/>
    <w:rsid w:val="00AC3682"/>
    <w:rsid w:val="00AD47E7"/>
    <w:rsid w:val="00AD61BB"/>
    <w:rsid w:val="00AD6704"/>
    <w:rsid w:val="00AE0581"/>
    <w:rsid w:val="00AE1C77"/>
    <w:rsid w:val="00AE2924"/>
    <w:rsid w:val="00AE33D0"/>
    <w:rsid w:val="00AE46FE"/>
    <w:rsid w:val="00AE5AF6"/>
    <w:rsid w:val="00AF0E23"/>
    <w:rsid w:val="00B0218E"/>
    <w:rsid w:val="00B02CF8"/>
    <w:rsid w:val="00B13B1A"/>
    <w:rsid w:val="00B14192"/>
    <w:rsid w:val="00B149F3"/>
    <w:rsid w:val="00B15A9C"/>
    <w:rsid w:val="00B17849"/>
    <w:rsid w:val="00B212CC"/>
    <w:rsid w:val="00B221CC"/>
    <w:rsid w:val="00B227E9"/>
    <w:rsid w:val="00B242D2"/>
    <w:rsid w:val="00B24557"/>
    <w:rsid w:val="00B3231B"/>
    <w:rsid w:val="00B3252D"/>
    <w:rsid w:val="00B379A6"/>
    <w:rsid w:val="00B40624"/>
    <w:rsid w:val="00B433F5"/>
    <w:rsid w:val="00B4376A"/>
    <w:rsid w:val="00B44C9B"/>
    <w:rsid w:val="00B44E87"/>
    <w:rsid w:val="00B52A38"/>
    <w:rsid w:val="00B53EF5"/>
    <w:rsid w:val="00B61B98"/>
    <w:rsid w:val="00B72E93"/>
    <w:rsid w:val="00B75D0D"/>
    <w:rsid w:val="00B765F9"/>
    <w:rsid w:val="00B81786"/>
    <w:rsid w:val="00B83866"/>
    <w:rsid w:val="00B85DAB"/>
    <w:rsid w:val="00B916B9"/>
    <w:rsid w:val="00B920D4"/>
    <w:rsid w:val="00B93A39"/>
    <w:rsid w:val="00B94B0F"/>
    <w:rsid w:val="00B95659"/>
    <w:rsid w:val="00BA013F"/>
    <w:rsid w:val="00BA0C26"/>
    <w:rsid w:val="00BA33E1"/>
    <w:rsid w:val="00BB63BE"/>
    <w:rsid w:val="00BC1CAE"/>
    <w:rsid w:val="00BC23CB"/>
    <w:rsid w:val="00BD030B"/>
    <w:rsid w:val="00BD555F"/>
    <w:rsid w:val="00BD5682"/>
    <w:rsid w:val="00BD7090"/>
    <w:rsid w:val="00BD70C2"/>
    <w:rsid w:val="00BD7FB6"/>
    <w:rsid w:val="00BE1934"/>
    <w:rsid w:val="00BE7067"/>
    <w:rsid w:val="00BE777E"/>
    <w:rsid w:val="00BF224E"/>
    <w:rsid w:val="00BF4F77"/>
    <w:rsid w:val="00BF787E"/>
    <w:rsid w:val="00C05086"/>
    <w:rsid w:val="00C06382"/>
    <w:rsid w:val="00C065E4"/>
    <w:rsid w:val="00C1258E"/>
    <w:rsid w:val="00C16FD6"/>
    <w:rsid w:val="00C23481"/>
    <w:rsid w:val="00C2448B"/>
    <w:rsid w:val="00C25579"/>
    <w:rsid w:val="00C26DE9"/>
    <w:rsid w:val="00C27111"/>
    <w:rsid w:val="00C32696"/>
    <w:rsid w:val="00C32DAB"/>
    <w:rsid w:val="00C41E44"/>
    <w:rsid w:val="00C42A5D"/>
    <w:rsid w:val="00C45AF8"/>
    <w:rsid w:val="00C64EEA"/>
    <w:rsid w:val="00C6592C"/>
    <w:rsid w:val="00C66738"/>
    <w:rsid w:val="00C674BE"/>
    <w:rsid w:val="00C71249"/>
    <w:rsid w:val="00C7142F"/>
    <w:rsid w:val="00C71BE4"/>
    <w:rsid w:val="00C721AA"/>
    <w:rsid w:val="00C739BB"/>
    <w:rsid w:val="00C7430E"/>
    <w:rsid w:val="00C75A2E"/>
    <w:rsid w:val="00C81399"/>
    <w:rsid w:val="00C81607"/>
    <w:rsid w:val="00C84439"/>
    <w:rsid w:val="00C91314"/>
    <w:rsid w:val="00C94995"/>
    <w:rsid w:val="00C96C06"/>
    <w:rsid w:val="00C97675"/>
    <w:rsid w:val="00CA0AEC"/>
    <w:rsid w:val="00CA14D5"/>
    <w:rsid w:val="00CA1D00"/>
    <w:rsid w:val="00CA1E70"/>
    <w:rsid w:val="00CA231A"/>
    <w:rsid w:val="00CA26ED"/>
    <w:rsid w:val="00CB0419"/>
    <w:rsid w:val="00CB1D09"/>
    <w:rsid w:val="00CB3624"/>
    <w:rsid w:val="00CB3E7E"/>
    <w:rsid w:val="00CB5F92"/>
    <w:rsid w:val="00CB674E"/>
    <w:rsid w:val="00CB7789"/>
    <w:rsid w:val="00CB7821"/>
    <w:rsid w:val="00CC151E"/>
    <w:rsid w:val="00CC15AF"/>
    <w:rsid w:val="00CC212E"/>
    <w:rsid w:val="00CC5D6D"/>
    <w:rsid w:val="00CC5FE5"/>
    <w:rsid w:val="00CC700A"/>
    <w:rsid w:val="00CD1308"/>
    <w:rsid w:val="00CD1F49"/>
    <w:rsid w:val="00CD4296"/>
    <w:rsid w:val="00CD45D5"/>
    <w:rsid w:val="00CD4BF1"/>
    <w:rsid w:val="00CD5E90"/>
    <w:rsid w:val="00CE11FC"/>
    <w:rsid w:val="00CE21A9"/>
    <w:rsid w:val="00CE2B56"/>
    <w:rsid w:val="00CE436B"/>
    <w:rsid w:val="00CE4516"/>
    <w:rsid w:val="00CE4CE8"/>
    <w:rsid w:val="00CE5779"/>
    <w:rsid w:val="00CE67CB"/>
    <w:rsid w:val="00CF05B9"/>
    <w:rsid w:val="00CF11B4"/>
    <w:rsid w:val="00CF1B5A"/>
    <w:rsid w:val="00D01FCA"/>
    <w:rsid w:val="00D0418E"/>
    <w:rsid w:val="00D04C81"/>
    <w:rsid w:val="00D079DB"/>
    <w:rsid w:val="00D11A45"/>
    <w:rsid w:val="00D12539"/>
    <w:rsid w:val="00D12CFC"/>
    <w:rsid w:val="00D14B10"/>
    <w:rsid w:val="00D2032C"/>
    <w:rsid w:val="00D21685"/>
    <w:rsid w:val="00D2386D"/>
    <w:rsid w:val="00D23F5E"/>
    <w:rsid w:val="00D2422C"/>
    <w:rsid w:val="00D25850"/>
    <w:rsid w:val="00D26FE1"/>
    <w:rsid w:val="00D27793"/>
    <w:rsid w:val="00D33946"/>
    <w:rsid w:val="00D33E8B"/>
    <w:rsid w:val="00D34CCC"/>
    <w:rsid w:val="00D41BD7"/>
    <w:rsid w:val="00D44173"/>
    <w:rsid w:val="00D45F4A"/>
    <w:rsid w:val="00D46F05"/>
    <w:rsid w:val="00D516A9"/>
    <w:rsid w:val="00D57211"/>
    <w:rsid w:val="00D57887"/>
    <w:rsid w:val="00D57D15"/>
    <w:rsid w:val="00D63D8E"/>
    <w:rsid w:val="00D63D95"/>
    <w:rsid w:val="00D64808"/>
    <w:rsid w:val="00D72E18"/>
    <w:rsid w:val="00D74744"/>
    <w:rsid w:val="00D74E90"/>
    <w:rsid w:val="00D81B01"/>
    <w:rsid w:val="00D83CB8"/>
    <w:rsid w:val="00D84FD8"/>
    <w:rsid w:val="00D858F0"/>
    <w:rsid w:val="00D85C21"/>
    <w:rsid w:val="00D868B1"/>
    <w:rsid w:val="00D9003D"/>
    <w:rsid w:val="00D90B78"/>
    <w:rsid w:val="00D92B64"/>
    <w:rsid w:val="00D931CC"/>
    <w:rsid w:val="00D94732"/>
    <w:rsid w:val="00DA14A0"/>
    <w:rsid w:val="00DA163B"/>
    <w:rsid w:val="00DA2772"/>
    <w:rsid w:val="00DA5CCF"/>
    <w:rsid w:val="00DB0EA4"/>
    <w:rsid w:val="00DB11F9"/>
    <w:rsid w:val="00DB1684"/>
    <w:rsid w:val="00DB1B7F"/>
    <w:rsid w:val="00DB2ED9"/>
    <w:rsid w:val="00DB3074"/>
    <w:rsid w:val="00DB478C"/>
    <w:rsid w:val="00DB71F6"/>
    <w:rsid w:val="00DC56AE"/>
    <w:rsid w:val="00DD31C5"/>
    <w:rsid w:val="00DD37E6"/>
    <w:rsid w:val="00DD3E15"/>
    <w:rsid w:val="00DE0765"/>
    <w:rsid w:val="00DE5764"/>
    <w:rsid w:val="00DE6163"/>
    <w:rsid w:val="00DE6B29"/>
    <w:rsid w:val="00DE755F"/>
    <w:rsid w:val="00DE7567"/>
    <w:rsid w:val="00DF3260"/>
    <w:rsid w:val="00DF3DEE"/>
    <w:rsid w:val="00DF4133"/>
    <w:rsid w:val="00DF5C1A"/>
    <w:rsid w:val="00DF6188"/>
    <w:rsid w:val="00E019C0"/>
    <w:rsid w:val="00E027A1"/>
    <w:rsid w:val="00E06D00"/>
    <w:rsid w:val="00E07B12"/>
    <w:rsid w:val="00E07B29"/>
    <w:rsid w:val="00E12A13"/>
    <w:rsid w:val="00E202C8"/>
    <w:rsid w:val="00E24AAD"/>
    <w:rsid w:val="00E24F4D"/>
    <w:rsid w:val="00E35E98"/>
    <w:rsid w:val="00E411D8"/>
    <w:rsid w:val="00E4227D"/>
    <w:rsid w:val="00E467E8"/>
    <w:rsid w:val="00E526EA"/>
    <w:rsid w:val="00E532DF"/>
    <w:rsid w:val="00E55008"/>
    <w:rsid w:val="00E557FB"/>
    <w:rsid w:val="00E57CD0"/>
    <w:rsid w:val="00E57E74"/>
    <w:rsid w:val="00E61C9F"/>
    <w:rsid w:val="00E65FA9"/>
    <w:rsid w:val="00E706FB"/>
    <w:rsid w:val="00E707B8"/>
    <w:rsid w:val="00E70A93"/>
    <w:rsid w:val="00E71484"/>
    <w:rsid w:val="00E718F8"/>
    <w:rsid w:val="00E7256C"/>
    <w:rsid w:val="00E76EFE"/>
    <w:rsid w:val="00E8049C"/>
    <w:rsid w:val="00E83F45"/>
    <w:rsid w:val="00E84040"/>
    <w:rsid w:val="00E90CB4"/>
    <w:rsid w:val="00E92CB9"/>
    <w:rsid w:val="00EA1A7B"/>
    <w:rsid w:val="00EA20FF"/>
    <w:rsid w:val="00EA29AE"/>
    <w:rsid w:val="00EA3537"/>
    <w:rsid w:val="00EA6B46"/>
    <w:rsid w:val="00EB4136"/>
    <w:rsid w:val="00EB4B5C"/>
    <w:rsid w:val="00EB6167"/>
    <w:rsid w:val="00EB790C"/>
    <w:rsid w:val="00EC0151"/>
    <w:rsid w:val="00EC3C9F"/>
    <w:rsid w:val="00EC47BE"/>
    <w:rsid w:val="00EC5B72"/>
    <w:rsid w:val="00EC6E6D"/>
    <w:rsid w:val="00ED3BF7"/>
    <w:rsid w:val="00ED65FE"/>
    <w:rsid w:val="00EE2105"/>
    <w:rsid w:val="00EE478C"/>
    <w:rsid w:val="00EE4B47"/>
    <w:rsid w:val="00EE5DED"/>
    <w:rsid w:val="00EF177C"/>
    <w:rsid w:val="00EF1C3E"/>
    <w:rsid w:val="00EF4E12"/>
    <w:rsid w:val="00EF4E7D"/>
    <w:rsid w:val="00EF695C"/>
    <w:rsid w:val="00F001D1"/>
    <w:rsid w:val="00F01043"/>
    <w:rsid w:val="00F0225B"/>
    <w:rsid w:val="00F077A9"/>
    <w:rsid w:val="00F12ABB"/>
    <w:rsid w:val="00F13CBD"/>
    <w:rsid w:val="00F1721D"/>
    <w:rsid w:val="00F17A08"/>
    <w:rsid w:val="00F2297F"/>
    <w:rsid w:val="00F24AF6"/>
    <w:rsid w:val="00F2671A"/>
    <w:rsid w:val="00F30B8E"/>
    <w:rsid w:val="00F34895"/>
    <w:rsid w:val="00F361BD"/>
    <w:rsid w:val="00F442AE"/>
    <w:rsid w:val="00F44993"/>
    <w:rsid w:val="00F45923"/>
    <w:rsid w:val="00F461C8"/>
    <w:rsid w:val="00F4786D"/>
    <w:rsid w:val="00F50609"/>
    <w:rsid w:val="00F50E39"/>
    <w:rsid w:val="00F5120A"/>
    <w:rsid w:val="00F51A45"/>
    <w:rsid w:val="00F5311A"/>
    <w:rsid w:val="00F54C0D"/>
    <w:rsid w:val="00F564FD"/>
    <w:rsid w:val="00F56FEE"/>
    <w:rsid w:val="00F60C0A"/>
    <w:rsid w:val="00F62960"/>
    <w:rsid w:val="00F62C58"/>
    <w:rsid w:val="00F651EE"/>
    <w:rsid w:val="00F669D8"/>
    <w:rsid w:val="00F70A8B"/>
    <w:rsid w:val="00F711B2"/>
    <w:rsid w:val="00F719D4"/>
    <w:rsid w:val="00F767C3"/>
    <w:rsid w:val="00F77EFB"/>
    <w:rsid w:val="00F830CB"/>
    <w:rsid w:val="00F876C0"/>
    <w:rsid w:val="00F933C1"/>
    <w:rsid w:val="00F94A99"/>
    <w:rsid w:val="00F95F12"/>
    <w:rsid w:val="00F97D85"/>
    <w:rsid w:val="00FA1A4E"/>
    <w:rsid w:val="00FA1E0C"/>
    <w:rsid w:val="00FA7DE4"/>
    <w:rsid w:val="00FB4086"/>
    <w:rsid w:val="00FB5633"/>
    <w:rsid w:val="00FB6F3B"/>
    <w:rsid w:val="00FC1254"/>
    <w:rsid w:val="00FC2B17"/>
    <w:rsid w:val="00FC6EB7"/>
    <w:rsid w:val="00FC72E0"/>
    <w:rsid w:val="00FC760F"/>
    <w:rsid w:val="00FD620F"/>
    <w:rsid w:val="00FD6D7E"/>
    <w:rsid w:val="00FE1CB5"/>
    <w:rsid w:val="00FE1D25"/>
    <w:rsid w:val="00FF0A02"/>
    <w:rsid w:val="00FF10B2"/>
    <w:rsid w:val="00FF1C2C"/>
    <w:rsid w:val="00FF1CF2"/>
    <w:rsid w:val="00FF2473"/>
    <w:rsid w:val="00FF3B4E"/>
    <w:rsid w:val="00FF585E"/>
    <w:rsid w:val="00FF6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25B75A2C"/>
  <w15:docId w15:val="{511156F3-9D23-4086-865F-9337B08BE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18"/>
        <w:szCs w:val="18"/>
        <w:lang w:val="en-US" w:eastAsia="en-US" w:bidi="en-US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uiPriority="9" w:qFormat="1"/>
    <w:lsdException w:name="heading 4" w:uiPriority="9" w:qFormat="1"/>
    <w:lsdException w:name="heading 5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0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674BE"/>
    <w:rPr>
      <w:lang w:val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C674BE"/>
    <w:pPr>
      <w:keepNext/>
      <w:keepLines/>
      <w:spacing w:before="360" w:after="120"/>
      <w:contextualSpacing/>
      <w:outlineLvl w:val="0"/>
    </w:pPr>
    <w:rPr>
      <w:rFonts w:eastAsiaTheme="majorEastAsia" w:cstheme="majorBidi"/>
      <w:b/>
      <w:bCs/>
      <w:sz w:val="28"/>
      <w:szCs w:val="28"/>
    </w:rPr>
  </w:style>
  <w:style w:type="paragraph" w:styleId="Overskrift2">
    <w:name w:val="heading 2"/>
    <w:basedOn w:val="Normal"/>
    <w:next w:val="Normal"/>
    <w:link w:val="Overskrift2Tegn"/>
    <w:unhideWhenUsed/>
    <w:qFormat/>
    <w:rsid w:val="00C674B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C674BE"/>
    <w:pPr>
      <w:keepNext/>
      <w:keepLines/>
      <w:spacing w:before="200" w:after="0" w:line="271" w:lineRule="auto"/>
      <w:outlineLvl w:val="2"/>
    </w:pPr>
    <w:rPr>
      <w:rFonts w:eastAsiaTheme="majorEastAsia" w:cstheme="majorBidi"/>
      <w:b/>
      <w:bCs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C674B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Overskrift5">
    <w:name w:val="heading 5"/>
    <w:basedOn w:val="Normal"/>
    <w:next w:val="Normal"/>
    <w:link w:val="Overskrift5Tegn"/>
    <w:unhideWhenUsed/>
    <w:qFormat/>
    <w:rsid w:val="00C674BE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Overskrift6">
    <w:name w:val="heading 6"/>
    <w:basedOn w:val="Normal"/>
    <w:next w:val="Normal"/>
    <w:link w:val="Overskrift6Tegn"/>
    <w:unhideWhenUsed/>
    <w:qFormat/>
    <w:rsid w:val="00C674BE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Overskrift7">
    <w:name w:val="heading 7"/>
    <w:basedOn w:val="Normal"/>
    <w:next w:val="Normal"/>
    <w:link w:val="Overskrift7Tegn"/>
    <w:uiPriority w:val="9"/>
    <w:unhideWhenUsed/>
    <w:qFormat/>
    <w:rsid w:val="00C674BE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Overskrift8">
    <w:name w:val="heading 8"/>
    <w:basedOn w:val="Normal"/>
    <w:next w:val="Normal"/>
    <w:link w:val="Overskrift8Tegn"/>
    <w:uiPriority w:val="9"/>
    <w:unhideWhenUsed/>
    <w:qFormat/>
    <w:rsid w:val="00C674BE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Overskrift9">
    <w:name w:val="heading 9"/>
    <w:basedOn w:val="Normal"/>
    <w:next w:val="Normal"/>
    <w:link w:val="Overskrift9Tegn"/>
    <w:unhideWhenUsed/>
    <w:qFormat/>
    <w:rsid w:val="00C674BE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Indholdsfortegnelse1">
    <w:name w:val="toc 1"/>
    <w:basedOn w:val="Normal"/>
    <w:next w:val="Normal"/>
    <w:semiHidden/>
    <w:rsid w:val="008E77E5"/>
    <w:pPr>
      <w:tabs>
        <w:tab w:val="right" w:pos="9071"/>
      </w:tabs>
      <w:spacing w:before="360" w:after="360"/>
    </w:pPr>
    <w:rPr>
      <w:b/>
      <w:caps/>
      <w:sz w:val="22"/>
      <w:u w:val="single"/>
    </w:rPr>
  </w:style>
  <w:style w:type="paragraph" w:styleId="Indholdsfortegnelse2">
    <w:name w:val="toc 2"/>
    <w:basedOn w:val="Normal"/>
    <w:next w:val="Normal"/>
    <w:semiHidden/>
    <w:rsid w:val="008E77E5"/>
    <w:pPr>
      <w:tabs>
        <w:tab w:val="right" w:pos="9071"/>
      </w:tabs>
      <w:ind w:left="240"/>
    </w:pPr>
    <w:rPr>
      <w:b/>
      <w:smallCaps/>
      <w:sz w:val="22"/>
      <w:u w:val="single"/>
    </w:rPr>
  </w:style>
  <w:style w:type="paragraph" w:styleId="Indholdsfortegnelse3">
    <w:name w:val="toc 3"/>
    <w:basedOn w:val="Normal"/>
    <w:next w:val="Normal"/>
    <w:semiHidden/>
    <w:rsid w:val="008E77E5"/>
    <w:pPr>
      <w:tabs>
        <w:tab w:val="right" w:pos="9071"/>
      </w:tabs>
      <w:ind w:left="480"/>
    </w:pPr>
    <w:rPr>
      <w:smallCaps/>
      <w:sz w:val="22"/>
    </w:rPr>
  </w:style>
  <w:style w:type="paragraph" w:styleId="Indholdsfortegnelse4">
    <w:name w:val="toc 4"/>
    <w:basedOn w:val="Normal"/>
    <w:next w:val="Normal"/>
    <w:semiHidden/>
    <w:rsid w:val="008E77E5"/>
    <w:pPr>
      <w:tabs>
        <w:tab w:val="right" w:pos="9071"/>
      </w:tabs>
      <w:ind w:left="720"/>
    </w:pPr>
    <w:rPr>
      <w:sz w:val="22"/>
    </w:rPr>
  </w:style>
  <w:style w:type="paragraph" w:styleId="Indholdsfortegnelse5">
    <w:name w:val="toc 5"/>
    <w:basedOn w:val="Normal"/>
    <w:next w:val="Normal"/>
    <w:semiHidden/>
    <w:rsid w:val="008E77E5"/>
    <w:pPr>
      <w:tabs>
        <w:tab w:val="right" w:pos="9071"/>
      </w:tabs>
      <w:ind w:left="960"/>
    </w:pPr>
    <w:rPr>
      <w:sz w:val="22"/>
    </w:rPr>
  </w:style>
  <w:style w:type="paragraph" w:styleId="Indholdsfortegnelse6">
    <w:name w:val="toc 6"/>
    <w:basedOn w:val="Normal"/>
    <w:next w:val="Normal"/>
    <w:semiHidden/>
    <w:rsid w:val="008E77E5"/>
    <w:pPr>
      <w:tabs>
        <w:tab w:val="right" w:pos="9071"/>
      </w:tabs>
      <w:ind w:left="1200"/>
    </w:pPr>
    <w:rPr>
      <w:sz w:val="22"/>
    </w:rPr>
  </w:style>
  <w:style w:type="paragraph" w:styleId="Indholdsfortegnelse7">
    <w:name w:val="toc 7"/>
    <w:basedOn w:val="Normal"/>
    <w:next w:val="Normal"/>
    <w:semiHidden/>
    <w:rsid w:val="008E77E5"/>
    <w:pPr>
      <w:tabs>
        <w:tab w:val="right" w:pos="9071"/>
      </w:tabs>
      <w:ind w:left="1440"/>
    </w:pPr>
    <w:rPr>
      <w:sz w:val="22"/>
    </w:rPr>
  </w:style>
  <w:style w:type="paragraph" w:styleId="Indholdsfortegnelse8">
    <w:name w:val="toc 8"/>
    <w:basedOn w:val="Normal"/>
    <w:next w:val="Normal"/>
    <w:semiHidden/>
    <w:rsid w:val="008E77E5"/>
    <w:pPr>
      <w:tabs>
        <w:tab w:val="right" w:pos="9071"/>
      </w:tabs>
      <w:ind w:left="1680"/>
    </w:pPr>
    <w:rPr>
      <w:sz w:val="22"/>
    </w:rPr>
  </w:style>
  <w:style w:type="paragraph" w:styleId="Indholdsfortegnelse9">
    <w:name w:val="toc 9"/>
    <w:basedOn w:val="Normal"/>
    <w:next w:val="Normal"/>
    <w:semiHidden/>
    <w:rsid w:val="008E77E5"/>
    <w:pPr>
      <w:tabs>
        <w:tab w:val="right" w:pos="9071"/>
      </w:tabs>
      <w:ind w:left="1920"/>
    </w:pPr>
    <w:rPr>
      <w:sz w:val="22"/>
    </w:rPr>
  </w:style>
  <w:style w:type="paragraph" w:customStyle="1" w:styleId="Krav">
    <w:name w:val="Krav"/>
    <w:basedOn w:val="Normal"/>
    <w:rsid w:val="008E77E5"/>
    <w:pPr>
      <w:spacing w:before="120"/>
      <w:ind w:left="851" w:hanging="851"/>
    </w:pPr>
  </w:style>
  <w:style w:type="paragraph" w:customStyle="1" w:styleId="Hovedoverskrift">
    <w:name w:val="Hovedoverskrift"/>
    <w:basedOn w:val="Overskrift1"/>
    <w:next w:val="Normal"/>
    <w:rsid w:val="008E77E5"/>
    <w:pPr>
      <w:spacing w:before="0"/>
      <w:outlineLvl w:val="9"/>
    </w:pPr>
    <w:rPr>
      <w:sz w:val="36"/>
    </w:rPr>
  </w:style>
  <w:style w:type="paragraph" w:styleId="Sidefod">
    <w:name w:val="footer"/>
    <w:basedOn w:val="Normal"/>
    <w:rsid w:val="008E77E5"/>
    <w:pPr>
      <w:tabs>
        <w:tab w:val="center" w:pos="4819"/>
        <w:tab w:val="right" w:pos="9638"/>
      </w:tabs>
    </w:pPr>
  </w:style>
  <w:style w:type="paragraph" w:styleId="Sidehoved">
    <w:name w:val="header"/>
    <w:basedOn w:val="Normal"/>
    <w:rsid w:val="008E77E5"/>
    <w:pPr>
      <w:tabs>
        <w:tab w:val="center" w:pos="4819"/>
        <w:tab w:val="right" w:pos="9638"/>
      </w:tabs>
    </w:pPr>
  </w:style>
  <w:style w:type="character" w:styleId="Sidetal">
    <w:name w:val="page number"/>
    <w:basedOn w:val="Standardskrifttypeiafsnit"/>
    <w:rsid w:val="008E77E5"/>
  </w:style>
  <w:style w:type="character" w:styleId="Hyperlink">
    <w:name w:val="Hyperlink"/>
    <w:basedOn w:val="Standardskrifttypeiafsnit"/>
    <w:rsid w:val="008E77E5"/>
    <w:rPr>
      <w:color w:val="0000FF"/>
      <w:u w:val="single"/>
    </w:rPr>
  </w:style>
  <w:style w:type="character" w:styleId="BesgtLink">
    <w:name w:val="FollowedHyperlink"/>
    <w:basedOn w:val="Standardskrifttypeiafsnit"/>
    <w:rsid w:val="008E77E5"/>
    <w:rPr>
      <w:color w:val="800080"/>
      <w:u w:val="single"/>
    </w:rPr>
  </w:style>
  <w:style w:type="table" w:styleId="Tabel-Gitter">
    <w:name w:val="Table Grid"/>
    <w:basedOn w:val="Tabel-Normal"/>
    <w:rsid w:val="00BE7067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semiHidden/>
    <w:rsid w:val="00223C2A"/>
    <w:rPr>
      <w:rFonts w:ascii="Tahoma" w:hAnsi="Tahoma" w:cs="Tahoma"/>
      <w:sz w:val="16"/>
      <w:szCs w:val="16"/>
    </w:rPr>
  </w:style>
  <w:style w:type="paragraph" w:styleId="Dokumentoversigt">
    <w:name w:val="Document Map"/>
    <w:basedOn w:val="Normal"/>
    <w:semiHidden/>
    <w:rsid w:val="00CC5FE5"/>
    <w:pPr>
      <w:shd w:val="clear" w:color="auto" w:fill="000080"/>
    </w:pPr>
    <w:rPr>
      <w:rFonts w:ascii="Tahoma" w:hAnsi="Tahoma" w:cs="Tahoma"/>
    </w:rPr>
  </w:style>
  <w:style w:type="character" w:styleId="Pladsholdertekst">
    <w:name w:val="Placeholder Text"/>
    <w:basedOn w:val="Standardskrifttypeiafsnit"/>
    <w:uiPriority w:val="99"/>
    <w:semiHidden/>
    <w:rsid w:val="001B767E"/>
    <w:rPr>
      <w:color w:val="808080"/>
    </w:rPr>
  </w:style>
  <w:style w:type="character" w:styleId="Fremhv">
    <w:name w:val="Emphasis"/>
    <w:uiPriority w:val="20"/>
    <w:qFormat/>
    <w:rsid w:val="00C674BE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C674BE"/>
    <w:rPr>
      <w:rFonts w:eastAsiaTheme="majorEastAsia" w:cstheme="majorBidi"/>
      <w:b/>
      <w:bCs/>
      <w:sz w:val="28"/>
      <w:szCs w:val="28"/>
      <w:lang w:val="da-DK"/>
    </w:rPr>
  </w:style>
  <w:style w:type="character" w:customStyle="1" w:styleId="Overskrift2Tegn">
    <w:name w:val="Overskrift 2 Tegn"/>
    <w:basedOn w:val="Standardskrifttypeiafsnit"/>
    <w:link w:val="Overskrift2"/>
    <w:rsid w:val="00C674BE"/>
    <w:rPr>
      <w:rFonts w:asciiTheme="majorHAnsi" w:eastAsiaTheme="majorEastAsia" w:hAnsiTheme="majorHAnsi" w:cstheme="majorBidi"/>
      <w:b/>
      <w:bCs/>
      <w:sz w:val="26"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C674BE"/>
    <w:rPr>
      <w:rFonts w:eastAsiaTheme="majorEastAsia" w:cstheme="majorBidi"/>
      <w:b/>
      <w:bCs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C674BE"/>
    <w:rPr>
      <w:rFonts w:asciiTheme="majorHAnsi" w:eastAsiaTheme="majorEastAsia" w:hAnsiTheme="majorHAnsi" w:cstheme="majorBidi"/>
      <w:b/>
      <w:bCs/>
      <w:i/>
      <w:iCs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9"/>
    <w:rsid w:val="00C674BE"/>
    <w:rPr>
      <w:rFonts w:asciiTheme="majorHAnsi" w:eastAsiaTheme="majorEastAsia" w:hAnsiTheme="majorHAnsi" w:cstheme="majorBidi"/>
      <w:b/>
      <w:bCs/>
      <w:color w:val="7F7F7F" w:themeColor="text1" w:themeTint="80"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9"/>
    <w:rsid w:val="00C674BE"/>
    <w:rPr>
      <w:rFonts w:asciiTheme="majorHAnsi" w:eastAsiaTheme="majorEastAsia" w:hAnsiTheme="majorHAnsi" w:cstheme="majorBidi"/>
      <w:b/>
      <w:bCs/>
      <w:i/>
      <w:iCs/>
      <w:color w:val="7F7F7F" w:themeColor="text1" w:themeTint="80"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9"/>
    <w:rsid w:val="00C674BE"/>
    <w:rPr>
      <w:rFonts w:asciiTheme="majorHAnsi" w:eastAsiaTheme="majorEastAsia" w:hAnsiTheme="majorHAnsi" w:cstheme="majorBidi"/>
      <w:i/>
      <w:iCs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9"/>
    <w:rsid w:val="00C674BE"/>
    <w:rPr>
      <w:rFonts w:asciiTheme="majorHAnsi" w:eastAsiaTheme="majorEastAsia" w:hAnsiTheme="majorHAnsi" w:cstheme="majorBidi"/>
      <w:sz w:val="20"/>
      <w:szCs w:val="20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9"/>
    <w:rsid w:val="00C674BE"/>
    <w:rPr>
      <w:rFonts w:asciiTheme="majorHAnsi" w:eastAsiaTheme="majorEastAsia" w:hAnsiTheme="majorHAnsi" w:cstheme="majorBidi"/>
      <w:i/>
      <w:iCs/>
      <w:spacing w:val="5"/>
      <w:sz w:val="20"/>
      <w:szCs w:val="20"/>
      <w:lang w:val="da-DK"/>
    </w:rPr>
  </w:style>
  <w:style w:type="paragraph" w:styleId="Titel">
    <w:name w:val="Title"/>
    <w:basedOn w:val="Normal"/>
    <w:next w:val="Normal"/>
    <w:link w:val="TitelTegn"/>
    <w:uiPriority w:val="29"/>
    <w:qFormat/>
    <w:rsid w:val="00C674BE"/>
    <w:pPr>
      <w:contextualSpacing/>
    </w:pPr>
    <w:rPr>
      <w:rFonts w:asciiTheme="majorHAnsi" w:eastAsiaTheme="majorEastAsia" w:hAnsiTheme="majorHAnsi" w:cstheme="majorBidi"/>
      <w:b/>
      <w:spacing w:val="5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29"/>
    <w:rsid w:val="00C674BE"/>
    <w:rPr>
      <w:rFonts w:asciiTheme="majorHAnsi" w:eastAsiaTheme="majorEastAsia" w:hAnsiTheme="majorHAnsi" w:cstheme="majorBidi"/>
      <w:b/>
      <w:spacing w:val="5"/>
      <w:sz w:val="52"/>
      <w:szCs w:val="52"/>
      <w:lang w:val="da-DK"/>
    </w:rPr>
  </w:style>
  <w:style w:type="paragraph" w:styleId="Undertitel">
    <w:name w:val="Subtitle"/>
    <w:basedOn w:val="Normal"/>
    <w:next w:val="Normal"/>
    <w:link w:val="UndertitelTegn"/>
    <w:uiPriority w:val="30"/>
    <w:qFormat/>
    <w:rsid w:val="00C674BE"/>
    <w:pPr>
      <w:spacing w:after="600"/>
    </w:pPr>
    <w:rPr>
      <w:rFonts w:asciiTheme="majorHAnsi" w:eastAsiaTheme="majorEastAsia" w:hAnsiTheme="majorHAnsi" w:cstheme="majorBidi"/>
      <w:iCs/>
      <w:spacing w:val="13"/>
    </w:rPr>
  </w:style>
  <w:style w:type="character" w:customStyle="1" w:styleId="UndertitelTegn">
    <w:name w:val="Undertitel Tegn"/>
    <w:basedOn w:val="Standardskrifttypeiafsnit"/>
    <w:link w:val="Undertitel"/>
    <w:uiPriority w:val="30"/>
    <w:rsid w:val="00C674BE"/>
    <w:rPr>
      <w:rFonts w:asciiTheme="majorHAnsi" w:eastAsiaTheme="majorEastAsia" w:hAnsiTheme="majorHAnsi" w:cstheme="majorBidi"/>
      <w:iCs/>
      <w:spacing w:val="13"/>
      <w:lang w:val="da-DK"/>
    </w:rPr>
  </w:style>
  <w:style w:type="character" w:styleId="Strk">
    <w:name w:val="Strong"/>
    <w:uiPriority w:val="22"/>
    <w:qFormat/>
    <w:rsid w:val="00C674BE"/>
    <w:rPr>
      <w:b/>
      <w:bCs/>
    </w:rPr>
  </w:style>
  <w:style w:type="paragraph" w:styleId="Ingenafstand">
    <w:name w:val="No Spacing"/>
    <w:basedOn w:val="Normal"/>
    <w:uiPriority w:val="1"/>
    <w:qFormat/>
    <w:rsid w:val="00C674BE"/>
    <w:pPr>
      <w:spacing w:after="0"/>
    </w:pPr>
  </w:style>
  <w:style w:type="paragraph" w:styleId="Listeafsnit">
    <w:name w:val="List Paragraph"/>
    <w:basedOn w:val="Normal"/>
    <w:uiPriority w:val="34"/>
    <w:qFormat/>
    <w:rsid w:val="00C674BE"/>
    <w:pPr>
      <w:ind w:left="720"/>
      <w:contextualSpacing/>
    </w:pPr>
  </w:style>
  <w:style w:type="paragraph" w:styleId="Citat">
    <w:name w:val="Quote"/>
    <w:basedOn w:val="Normal"/>
    <w:next w:val="Normal"/>
    <w:link w:val="CitatTegn"/>
    <w:uiPriority w:val="29"/>
    <w:qFormat/>
    <w:rsid w:val="00C674BE"/>
    <w:pPr>
      <w:spacing w:before="200" w:after="0"/>
      <w:ind w:left="360" w:right="360"/>
    </w:pPr>
    <w:rPr>
      <w:i/>
      <w:iCs/>
      <w:lang w:val="en-US"/>
    </w:rPr>
  </w:style>
  <w:style w:type="character" w:customStyle="1" w:styleId="CitatTegn">
    <w:name w:val="Citat Tegn"/>
    <w:basedOn w:val="Standardskrifttypeiafsnit"/>
    <w:link w:val="Citat"/>
    <w:uiPriority w:val="29"/>
    <w:rsid w:val="00C674BE"/>
    <w:rPr>
      <w:i/>
      <w:iCs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C674BE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  <w:lang w:val="en-US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C674BE"/>
    <w:rPr>
      <w:b/>
      <w:bCs/>
      <w:i/>
      <w:iCs/>
    </w:rPr>
  </w:style>
  <w:style w:type="character" w:styleId="Svagfremhvning">
    <w:name w:val="Subtle Emphasis"/>
    <w:uiPriority w:val="19"/>
    <w:qFormat/>
    <w:rsid w:val="00C674BE"/>
    <w:rPr>
      <w:i/>
      <w:iCs/>
    </w:rPr>
  </w:style>
  <w:style w:type="character" w:styleId="Kraftigfremhvning">
    <w:name w:val="Intense Emphasis"/>
    <w:uiPriority w:val="21"/>
    <w:qFormat/>
    <w:rsid w:val="00C674BE"/>
    <w:rPr>
      <w:b/>
      <w:bCs/>
    </w:rPr>
  </w:style>
  <w:style w:type="character" w:styleId="Svaghenvisning">
    <w:name w:val="Subtle Reference"/>
    <w:uiPriority w:val="31"/>
    <w:qFormat/>
    <w:rsid w:val="00C674BE"/>
    <w:rPr>
      <w:smallCaps/>
    </w:rPr>
  </w:style>
  <w:style w:type="character" w:styleId="Kraftighenvisning">
    <w:name w:val="Intense Reference"/>
    <w:uiPriority w:val="32"/>
    <w:qFormat/>
    <w:rsid w:val="00C674BE"/>
    <w:rPr>
      <w:smallCaps/>
      <w:spacing w:val="5"/>
      <w:u w:val="single"/>
    </w:rPr>
  </w:style>
  <w:style w:type="character" w:styleId="Bogenstitel">
    <w:name w:val="Book Title"/>
    <w:uiPriority w:val="33"/>
    <w:qFormat/>
    <w:rsid w:val="00C674BE"/>
    <w:rPr>
      <w:b/>
      <w:iCs/>
      <w:spacing w:val="5"/>
      <w:bdr w:val="none" w:sz="0" w:space="0" w:color="auto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C674BE"/>
    <w:pPr>
      <w:outlineLvl w:val="9"/>
    </w:pPr>
  </w:style>
  <w:style w:type="paragraph" w:customStyle="1" w:styleId="Skabelonoverskrift">
    <w:name w:val="Skabelonoverskrift"/>
    <w:basedOn w:val="Normal"/>
    <w:next w:val="Normal"/>
    <w:link w:val="SkabelonoverskriftTegn"/>
    <w:uiPriority w:val="49"/>
    <w:semiHidden/>
    <w:qFormat/>
    <w:rsid w:val="00C674BE"/>
    <w:pPr>
      <w:spacing w:after="360"/>
      <w:contextualSpacing/>
    </w:pPr>
    <w:rPr>
      <w:b/>
      <w:sz w:val="28"/>
    </w:rPr>
  </w:style>
  <w:style w:type="character" w:customStyle="1" w:styleId="SkabelonoverskriftTegn">
    <w:name w:val="Skabelonoverskrift Tegn"/>
    <w:basedOn w:val="Standardskrifttypeiafsnit"/>
    <w:link w:val="Skabelonoverskrift"/>
    <w:uiPriority w:val="49"/>
    <w:semiHidden/>
    <w:rsid w:val="00C674BE"/>
    <w:rPr>
      <w:b/>
      <w:sz w:val="28"/>
      <w:lang w:val="da-DK"/>
    </w:rPr>
  </w:style>
  <w:style w:type="paragraph" w:customStyle="1" w:styleId="DagsordenReferat-Tekst">
    <w:name w:val="DagsordenReferat - Tekst"/>
    <w:basedOn w:val="Normal"/>
    <w:link w:val="DagsordenReferat-TekstTegn"/>
    <w:uiPriority w:val="8"/>
    <w:qFormat/>
    <w:rsid w:val="00C674BE"/>
    <w:pPr>
      <w:spacing w:after="120"/>
      <w:ind w:left="378"/>
    </w:pPr>
  </w:style>
  <w:style w:type="character" w:customStyle="1" w:styleId="DagsordenReferat-TekstTegn">
    <w:name w:val="DagsordenReferat - Tekst Tegn"/>
    <w:basedOn w:val="Standardskrifttypeiafsnit"/>
    <w:link w:val="DagsordenReferat-Tekst"/>
    <w:uiPriority w:val="8"/>
    <w:rsid w:val="00C674BE"/>
    <w:rPr>
      <w:lang w:val="da-DK"/>
    </w:rPr>
  </w:style>
  <w:style w:type="paragraph" w:customStyle="1" w:styleId="DagsordenReferat-Opstilling">
    <w:name w:val="DagsordenReferat - Opstilling"/>
    <w:basedOn w:val="Normal"/>
    <w:uiPriority w:val="8"/>
    <w:qFormat/>
    <w:rsid w:val="00C674BE"/>
    <w:pPr>
      <w:numPr>
        <w:numId w:val="14"/>
      </w:numPr>
      <w:spacing w:after="120"/>
    </w:pPr>
    <w:rPr>
      <w:b/>
    </w:rPr>
  </w:style>
  <w:style w:type="paragraph" w:styleId="Opstilling-talellerbogst">
    <w:name w:val="List Number"/>
    <w:basedOn w:val="Normal"/>
    <w:rsid w:val="009F0BA6"/>
    <w:pPr>
      <w:numPr>
        <w:numId w:val="2"/>
      </w:numPr>
      <w:contextualSpacing/>
    </w:pPr>
  </w:style>
  <w:style w:type="paragraph" w:customStyle="1" w:styleId="Modtagere">
    <w:name w:val="Modtagere"/>
    <w:basedOn w:val="Normal"/>
    <w:uiPriority w:val="39"/>
    <w:qFormat/>
    <w:rsid w:val="00C674BE"/>
    <w:pPr>
      <w:spacing w:after="0"/>
      <w:contextualSpacing/>
    </w:pPr>
  </w:style>
  <w:style w:type="paragraph" w:customStyle="1" w:styleId="AakSkabelonOverskrift">
    <w:name w:val="AakSkabelonOverskrift"/>
    <w:basedOn w:val="Skabelonoverskrift"/>
    <w:rsid w:val="002B207A"/>
  </w:style>
  <w:style w:type="paragraph" w:customStyle="1" w:styleId="abcTest">
    <w:name w:val="abcTest"/>
    <w:basedOn w:val="Normal"/>
    <w:qFormat/>
    <w:rsid w:val="00C674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561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0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1MDOT\AppData\Local\AAK\AAK%20Skabeloner\AakTomt.dotx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AakTomt</Template>
  <TotalTime>2</TotalTime>
  <Pages>5</Pages>
  <Words>693</Words>
  <Characters>5103</Characters>
  <Application>Microsoft Office Word</Application>
  <DocSecurity>0</DocSecurity>
  <Lines>510</Lines>
  <Paragraphs>263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Aalborg Kommune</Company>
  <LinksUpToDate>false</LinksUpToDate>
  <CharactersWithSpaces>5533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Christian Rasmussen</dc:creator>
  <cp:lastModifiedBy>Magnus Nygaard Butler</cp:lastModifiedBy>
  <cp:revision>2</cp:revision>
  <cp:lastPrinted>2017-06-28T11:42:00Z</cp:lastPrinted>
  <dcterms:created xsi:type="dcterms:W3CDTF">2025-05-19T06:54:00Z</dcterms:created>
  <dcterms:modified xsi:type="dcterms:W3CDTF">2025-05-19T06:54:00Z</dcterms:modified>
</cp:coreProperties>
</file>