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4E7175" w:rsidRPr="00EA27D1" w14:paraId="15E46E8C" w14:textId="77777777" w:rsidTr="00F5151E">
        <w:trPr>
          <w:trHeight w:val="675"/>
          <w:tblHeader/>
        </w:trPr>
        <w:tc>
          <w:tcPr>
            <w:tcW w:w="3629" w:type="dxa"/>
            <w:tcMar>
              <w:left w:w="0" w:type="dxa"/>
              <w:right w:w="0" w:type="dxa"/>
            </w:tcMar>
          </w:tcPr>
          <w:p w14:paraId="4A861BC7" w14:textId="77777777" w:rsidR="004E7175" w:rsidRPr="00EA27D1" w:rsidRDefault="004E7175" w:rsidP="00011FB0">
            <w:pPr>
              <w:pStyle w:val="SidefodSidehoved"/>
              <w:framePr w:wrap="auto" w:vAnchor="margin" w:hAnchor="text" w:xAlign="left" w:yAlign="inline"/>
            </w:pPr>
          </w:p>
        </w:tc>
      </w:tr>
      <w:tr w:rsidR="004E7175" w:rsidRPr="00EA27D1" w14:paraId="5F49D6F0" w14:textId="77777777" w:rsidTr="00F5151E">
        <w:trPr>
          <w:trHeight w:val="1533"/>
        </w:trPr>
        <w:tc>
          <w:tcPr>
            <w:tcW w:w="3629" w:type="dxa"/>
            <w:tcMar>
              <w:left w:w="0" w:type="dxa"/>
              <w:right w:w="0" w:type="dxa"/>
            </w:tcMar>
          </w:tcPr>
          <w:p w14:paraId="7771AEBF" w14:textId="77777777" w:rsidR="004E7175" w:rsidRPr="00EA27D1" w:rsidRDefault="004E7175" w:rsidP="00011FB0">
            <w:pPr>
              <w:spacing w:line="180" w:lineRule="atLeast"/>
              <w:rPr>
                <w:szCs w:val="20"/>
              </w:rPr>
            </w:pPr>
            <w:bookmarkStart w:id="0" w:name="Modtagerblok"/>
            <w:bookmarkEnd w:id="0"/>
          </w:p>
        </w:tc>
      </w:tr>
    </w:tbl>
    <w:p w14:paraId="2EC79147" w14:textId="77777777" w:rsidR="004E7175" w:rsidRPr="00EA27D1" w:rsidRDefault="004E7175" w:rsidP="00F5151E">
      <w:pPr>
        <w:spacing w:line="240" w:lineRule="auto"/>
        <w:rPr>
          <w:vanish/>
          <w:sz w:val="2"/>
        </w:rPr>
      </w:pPr>
      <w:r w:rsidRPr="00EA27D1">
        <w:rPr>
          <w:noProof/>
          <w:lang w:eastAsia="da-DK"/>
        </w:rPr>
        <mc:AlternateContent>
          <mc:Choice Requires="wps">
            <w:drawing>
              <wp:anchor distT="0" distB="0" distL="114300" distR="114300" simplePos="0" relativeHeight="251659264" behindDoc="0" locked="1" layoutInCell="1" allowOverlap="1" wp14:anchorId="03E4FF50" wp14:editId="03235BA2">
                <wp:simplePos x="0" y="0"/>
                <wp:positionH relativeFrom="margin">
                  <wp:align>left</wp:align>
                </wp:positionH>
                <wp:positionV relativeFrom="page">
                  <wp:posOffset>9541510</wp:posOffset>
                </wp:positionV>
                <wp:extent cx="58428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9586D0" id="_x0000_t32" coordsize="21600,21600" o:spt="32" o:oned="t" path="m,l21600,21600e" filled="f">
                <v:path arrowok="t" fillok="f" o:connecttype="none"/>
                <o:lock v:ext="edit" shapetype="t"/>
              </v:shapetype>
              <v:shape id="AutoShape 8"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4E7175" w:rsidRPr="00EA27D1" w14:paraId="2A956D17" w14:textId="77777777" w:rsidTr="007A23D2">
        <w:trPr>
          <w:trHeight w:val="567"/>
          <w:tblHeader/>
        </w:trPr>
        <w:tc>
          <w:tcPr>
            <w:tcW w:w="2268" w:type="dxa"/>
          </w:tcPr>
          <w:p w14:paraId="391D0D56" w14:textId="472A69C9" w:rsidR="004E7175" w:rsidRPr="00EA27D1" w:rsidRDefault="004E7175" w:rsidP="00EA27D1">
            <w:pPr>
              <w:pStyle w:val="Dato"/>
            </w:pPr>
            <w:bookmarkStart w:id="1" w:name="Dato"/>
            <w:bookmarkEnd w:id="1"/>
            <w:r w:rsidRPr="00EA27D1">
              <w:t>1</w:t>
            </w:r>
            <w:r w:rsidR="00FB5FA9">
              <w:t>2</w:t>
            </w:r>
            <w:r w:rsidRPr="00EA27D1">
              <w:t xml:space="preserve">. </w:t>
            </w:r>
            <w:r w:rsidR="00FB5FA9">
              <w:t>januar</w:t>
            </w:r>
            <w:r w:rsidRPr="00EA27D1">
              <w:t xml:space="preserve"> 202</w:t>
            </w:r>
            <w:r w:rsidR="00CA2656">
              <w:t>4</w:t>
            </w:r>
          </w:p>
        </w:tc>
      </w:tr>
    </w:tbl>
    <w:p w14:paraId="4186E4D2" w14:textId="5457E4E8" w:rsidR="004E7175" w:rsidRPr="00EA27D1" w:rsidRDefault="00CA2656" w:rsidP="00F5151E">
      <w:pPr>
        <w:spacing w:line="240" w:lineRule="auto"/>
        <w:rPr>
          <w:vanish/>
          <w:sz w:val="2"/>
        </w:rPr>
      </w:pPr>
      <w:r>
        <w:rPr>
          <w:vanish/>
          <w:sz w:val="2"/>
        </w:rPr>
        <w:t>4</w:t>
      </w:r>
    </w:p>
    <w:p w14:paraId="61A686EC" w14:textId="77777777" w:rsidR="004E7175" w:rsidRPr="00EA27D1" w:rsidRDefault="004E7175" w:rsidP="00F5151E">
      <w:pPr>
        <w:spacing w:line="240" w:lineRule="auto"/>
        <w:rPr>
          <w:vanish/>
          <w:sz w:val="2"/>
        </w:rPr>
      </w:pPr>
      <w:bookmarkStart w:id="2" w:name="AfsenderblokVenstre"/>
      <w:bookmarkEnd w:id="2"/>
    </w:p>
    <w:p w14:paraId="4C92E799" w14:textId="77777777" w:rsidR="004E7175" w:rsidRPr="00EA27D1" w:rsidRDefault="004E7175" w:rsidP="00F5151E">
      <w:pPr>
        <w:pStyle w:val="Overskrift1"/>
      </w:pPr>
      <w:bookmarkStart w:id="3" w:name="Overskrift"/>
      <w:bookmarkEnd w:id="3"/>
    </w:p>
    <w:p w14:paraId="3ACBA695" w14:textId="77777777" w:rsidR="004E7175" w:rsidRPr="00EA27D1" w:rsidRDefault="004E7175" w:rsidP="004120F8">
      <w:pPr>
        <w:rPr>
          <w:szCs w:val="20"/>
        </w:rPr>
      </w:pPr>
    </w:p>
    <w:tbl>
      <w:tblPr>
        <w:tblW w:w="9993" w:type="dxa"/>
        <w:tblInd w:w="38" w:type="dxa"/>
        <w:tblBorders>
          <w:bottom w:val="single" w:sz="4" w:space="0" w:color="auto"/>
        </w:tblBorders>
        <w:tblLayout w:type="fixed"/>
        <w:tblLook w:val="0140" w:firstRow="0" w:lastRow="1" w:firstColumn="0" w:lastColumn="1" w:noHBand="0" w:noVBand="0"/>
      </w:tblPr>
      <w:tblGrid>
        <w:gridCol w:w="1323"/>
        <w:gridCol w:w="1724"/>
        <w:gridCol w:w="1276"/>
        <w:gridCol w:w="1331"/>
        <w:gridCol w:w="1440"/>
        <w:gridCol w:w="2899"/>
      </w:tblGrid>
      <w:tr w:rsidR="004E7175" w:rsidRPr="000C1446" w14:paraId="320EEBB2" w14:textId="77777777" w:rsidTr="00A117BB">
        <w:tc>
          <w:tcPr>
            <w:tcW w:w="9993" w:type="dxa"/>
            <w:gridSpan w:val="6"/>
            <w:tcBorders>
              <w:bottom w:val="single" w:sz="4" w:space="0" w:color="auto"/>
            </w:tcBorders>
            <w:shd w:val="clear" w:color="auto" w:fill="auto"/>
          </w:tcPr>
          <w:p w14:paraId="4B8B176F" w14:textId="48B0B5C9" w:rsidR="004E7175" w:rsidRPr="00857642" w:rsidRDefault="004E7175" w:rsidP="00952CCB">
            <w:pPr>
              <w:pStyle w:val="Overskrift1"/>
            </w:pPr>
            <w:r w:rsidRPr="00857642">
              <w:t xml:space="preserve">Tilsynsbrev for </w:t>
            </w:r>
            <w:r w:rsidRPr="004E7175">
              <w:t>Frederiksdalvej 37</w:t>
            </w:r>
            <w:r w:rsidRPr="00857642">
              <w:t xml:space="preserve">          </w:t>
            </w:r>
          </w:p>
        </w:tc>
      </w:tr>
      <w:tr w:rsidR="004E7175" w:rsidRPr="009F48A7" w14:paraId="2B42DDC1" w14:textId="77777777" w:rsidTr="00A117BB">
        <w:tc>
          <w:tcPr>
            <w:tcW w:w="1323" w:type="dxa"/>
            <w:vMerge w:val="restart"/>
            <w:tcBorders>
              <w:top w:val="single" w:sz="4" w:space="0" w:color="auto"/>
              <w:left w:val="nil"/>
              <w:bottom w:val="nil"/>
              <w:right w:val="nil"/>
            </w:tcBorders>
            <w:shd w:val="clear" w:color="auto" w:fill="auto"/>
          </w:tcPr>
          <w:p w14:paraId="0174D480" w14:textId="77777777" w:rsidR="004E7175" w:rsidRPr="009F48A7" w:rsidRDefault="004E7175"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7A08D4E4" w14:textId="42DAAB1B" w:rsidR="004E7175" w:rsidRPr="009F48A7" w:rsidRDefault="004E7175" w:rsidP="00977607">
            <w:pPr>
              <w:rPr>
                <w:color w:val="000000"/>
                <w:szCs w:val="20"/>
              </w:rPr>
            </w:pPr>
            <w:r w:rsidRPr="004E7175">
              <w:rPr>
                <w:rFonts w:cs="Arial"/>
                <w:color w:val="000000"/>
                <w:szCs w:val="20"/>
              </w:rPr>
              <w:t>28989423</w:t>
            </w:r>
          </w:p>
        </w:tc>
        <w:tc>
          <w:tcPr>
            <w:tcW w:w="1276" w:type="dxa"/>
            <w:vMerge w:val="restart"/>
            <w:tcBorders>
              <w:top w:val="single" w:sz="4" w:space="0" w:color="auto"/>
              <w:left w:val="nil"/>
              <w:bottom w:val="nil"/>
              <w:right w:val="nil"/>
            </w:tcBorders>
            <w:shd w:val="clear" w:color="auto" w:fill="auto"/>
          </w:tcPr>
          <w:p w14:paraId="3FDC16FB" w14:textId="77777777" w:rsidR="004E7175" w:rsidRPr="009F48A7" w:rsidRDefault="004E7175"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796A6CA1" w14:textId="02D0E304" w:rsidR="004E7175" w:rsidRPr="009F48A7" w:rsidRDefault="004E7175" w:rsidP="00977607">
            <w:pPr>
              <w:rPr>
                <w:color w:val="000000"/>
                <w:szCs w:val="20"/>
              </w:rPr>
            </w:pPr>
            <w:r w:rsidRPr="004E7175">
              <w:rPr>
                <w:rFonts w:cs="Arial"/>
                <w:color w:val="000000"/>
                <w:szCs w:val="20"/>
              </w:rPr>
              <w:t>46533</w:t>
            </w:r>
          </w:p>
        </w:tc>
        <w:tc>
          <w:tcPr>
            <w:tcW w:w="1440" w:type="dxa"/>
            <w:tcBorders>
              <w:top w:val="single" w:sz="4" w:space="0" w:color="auto"/>
              <w:left w:val="nil"/>
              <w:bottom w:val="nil"/>
              <w:right w:val="nil"/>
            </w:tcBorders>
            <w:shd w:val="clear" w:color="auto" w:fill="auto"/>
          </w:tcPr>
          <w:p w14:paraId="02D64757" w14:textId="77777777" w:rsidR="004E7175" w:rsidRPr="009F48A7" w:rsidRDefault="004E7175"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717B88FA" w14:textId="77777777" w:rsidR="004E7175" w:rsidRPr="009F48A7" w:rsidRDefault="004E7175" w:rsidP="00977607">
            <w:pPr>
              <w:rPr>
                <w:color w:val="000000"/>
                <w:szCs w:val="20"/>
              </w:rPr>
            </w:pPr>
          </w:p>
        </w:tc>
      </w:tr>
      <w:tr w:rsidR="004E7175" w:rsidRPr="009F48A7" w14:paraId="77B8DA8E" w14:textId="77777777" w:rsidTr="00A117BB">
        <w:tc>
          <w:tcPr>
            <w:tcW w:w="1323" w:type="dxa"/>
            <w:vMerge/>
            <w:tcBorders>
              <w:top w:val="nil"/>
              <w:left w:val="nil"/>
              <w:bottom w:val="single" w:sz="4" w:space="0" w:color="auto"/>
              <w:right w:val="nil"/>
            </w:tcBorders>
            <w:shd w:val="clear" w:color="auto" w:fill="auto"/>
          </w:tcPr>
          <w:p w14:paraId="3F41F421" w14:textId="77777777" w:rsidR="004E7175" w:rsidRPr="009F48A7" w:rsidRDefault="004E7175" w:rsidP="00977607">
            <w:pPr>
              <w:rPr>
                <w:b/>
                <w:szCs w:val="20"/>
              </w:rPr>
            </w:pPr>
          </w:p>
        </w:tc>
        <w:tc>
          <w:tcPr>
            <w:tcW w:w="1724" w:type="dxa"/>
            <w:vMerge/>
            <w:tcBorders>
              <w:top w:val="nil"/>
              <w:left w:val="nil"/>
              <w:bottom w:val="single" w:sz="4" w:space="0" w:color="auto"/>
              <w:right w:val="nil"/>
            </w:tcBorders>
            <w:shd w:val="clear" w:color="auto" w:fill="auto"/>
          </w:tcPr>
          <w:p w14:paraId="603F669C" w14:textId="77777777" w:rsidR="004E7175" w:rsidRPr="009F48A7" w:rsidRDefault="004E7175"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7B505997" w14:textId="77777777" w:rsidR="004E7175" w:rsidRPr="009F48A7" w:rsidRDefault="004E7175" w:rsidP="00977607">
            <w:pPr>
              <w:rPr>
                <w:b/>
                <w:szCs w:val="20"/>
              </w:rPr>
            </w:pPr>
          </w:p>
        </w:tc>
        <w:tc>
          <w:tcPr>
            <w:tcW w:w="1331" w:type="dxa"/>
            <w:vMerge/>
            <w:tcBorders>
              <w:top w:val="nil"/>
              <w:left w:val="nil"/>
              <w:bottom w:val="single" w:sz="4" w:space="0" w:color="auto"/>
              <w:right w:val="nil"/>
            </w:tcBorders>
            <w:shd w:val="clear" w:color="auto" w:fill="auto"/>
          </w:tcPr>
          <w:p w14:paraId="5489FDC6" w14:textId="77777777" w:rsidR="004E7175" w:rsidRPr="009F48A7" w:rsidRDefault="004E7175"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4CD981F3" w14:textId="77777777" w:rsidR="004E7175" w:rsidRPr="009F48A7" w:rsidRDefault="004E7175"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4F5B2C21" w14:textId="77777777" w:rsidR="004E7175" w:rsidRPr="009F48A7" w:rsidRDefault="004E7175" w:rsidP="00977607">
            <w:pPr>
              <w:rPr>
                <w:rFonts w:cs="Arial"/>
                <w:color w:val="000000"/>
                <w:szCs w:val="20"/>
              </w:rPr>
            </w:pPr>
          </w:p>
        </w:tc>
      </w:tr>
    </w:tbl>
    <w:p w14:paraId="09A5815C" w14:textId="77777777" w:rsidR="004E7175" w:rsidRDefault="004E7175" w:rsidP="00656275"/>
    <w:p w14:paraId="2D605EFF" w14:textId="283A2C31" w:rsidR="004E7175" w:rsidRPr="00656275" w:rsidRDefault="004E7175" w:rsidP="00656275">
      <w:r w:rsidRPr="00656275">
        <w:t xml:space="preserve">Kære </w:t>
      </w:r>
      <w:r w:rsidRPr="004E7175">
        <w:t>Jan Rasmussen</w:t>
      </w:r>
    </w:p>
    <w:p w14:paraId="6529156E" w14:textId="77777777" w:rsidR="004E7175" w:rsidRDefault="004E7175" w:rsidP="00656275"/>
    <w:p w14:paraId="74281106" w14:textId="2A3CA044" w:rsidR="004E7175" w:rsidRDefault="004E7175" w:rsidP="00656275">
      <w:r w:rsidRPr="00656275">
        <w:t xml:space="preserve">Silkeborg Kommune udførte den </w:t>
      </w:r>
      <w:r w:rsidR="00097516">
        <w:t>29</w:t>
      </w:r>
      <w:r w:rsidRPr="004E7175">
        <w:t xml:space="preserve">. </w:t>
      </w:r>
      <w:r w:rsidR="00097516">
        <w:t>november</w:t>
      </w:r>
      <w:r w:rsidRPr="004E7175">
        <w:t xml:space="preserve"> 2023</w:t>
      </w:r>
      <w:r w:rsidRPr="00656275">
        <w:t xml:space="preserve"> varslet basismiljøtilsyn på </w:t>
      </w:r>
      <w:r w:rsidRPr="004E7175">
        <w:t>Frederiksdalvej 37</w:t>
      </w:r>
      <w:r w:rsidRPr="00656275">
        <w:t>. Ved besøget blev dit husdyrbrug kontrolleret i henhold til husdyrgødningsbekendtgørelsen</w:t>
      </w:r>
      <w:r>
        <w:rPr>
          <w:rStyle w:val="Fodnotehenvisning"/>
        </w:rPr>
        <w:footnoteReference w:id="1"/>
      </w:r>
      <w:r>
        <w:t xml:space="preserve"> samt gødningsanvendelsesbekendtgørelsens kapitel 2</w:t>
      </w:r>
      <w:r>
        <w:rPr>
          <w:rStyle w:val="Fodnotehenvisning"/>
        </w:rPr>
        <w:footnoteReference w:id="2"/>
      </w:r>
      <w:r w:rsidRPr="00656275">
        <w:t>.</w:t>
      </w:r>
    </w:p>
    <w:p w14:paraId="4021FAE1" w14:textId="77777777" w:rsidR="004E7175" w:rsidRDefault="004E7175" w:rsidP="00656275"/>
    <w:p w14:paraId="72A2728F" w14:textId="77777777" w:rsidR="004E7175" w:rsidRPr="007B5D90" w:rsidRDefault="004E7175" w:rsidP="003B664D">
      <w:r w:rsidRPr="007B5D90">
        <w:t>Ved besøget var følgende personer til</w:t>
      </w:r>
      <w:r>
        <w:t xml:space="preserve"> </w:t>
      </w:r>
      <w:r w:rsidRPr="007B5D90">
        <w:t>stede:</w:t>
      </w:r>
    </w:p>
    <w:p w14:paraId="5D11DC92" w14:textId="2D5BE7F4" w:rsidR="004E7175" w:rsidRPr="003B664D" w:rsidRDefault="001A7749" w:rsidP="003B664D">
      <w:r>
        <w:t>Repræsentant for landbruget</w:t>
      </w:r>
      <w:r w:rsidR="004E7175">
        <w:t xml:space="preserve">, </w:t>
      </w:r>
      <w:r w:rsidR="004E7175" w:rsidRPr="004E7175">
        <w:t>Jan Rasmussen</w:t>
      </w:r>
    </w:p>
    <w:p w14:paraId="1147BA5D" w14:textId="7C641C4A" w:rsidR="004E7175" w:rsidRDefault="004E7175" w:rsidP="003B664D">
      <w:r>
        <w:t xml:space="preserve">Fra </w:t>
      </w:r>
      <w:r w:rsidRPr="003B664D">
        <w:t>Silkeborg Kommune</w:t>
      </w:r>
      <w:r>
        <w:t xml:space="preserve">, </w:t>
      </w:r>
      <w:r w:rsidR="001A7749">
        <w:t>Lasse Andersen</w:t>
      </w:r>
    </w:p>
    <w:p w14:paraId="07C535CA" w14:textId="77777777" w:rsidR="004E7175" w:rsidRPr="00656275" w:rsidRDefault="004E7175" w:rsidP="003B664D"/>
    <w:p w14:paraId="33AD3C1C" w14:textId="77777777" w:rsidR="004E7175" w:rsidRPr="00952CCB" w:rsidRDefault="004E7175" w:rsidP="00952CCB">
      <w:pPr>
        <w:pStyle w:val="Overskrift1"/>
      </w:pPr>
      <w:r w:rsidRPr="00952CCB">
        <w:t>Bemærkninger</w:t>
      </w:r>
    </w:p>
    <w:p w14:paraId="2FF2CF54" w14:textId="14930BDA" w:rsidR="004E7175" w:rsidRPr="0051434F" w:rsidRDefault="004E7175" w:rsidP="00656275">
      <w:r w:rsidRPr="0051434F">
        <w:t xml:space="preserve">Tilsynet gav anledning til </w:t>
      </w:r>
      <w:r>
        <w:t>nedenstående</w:t>
      </w:r>
      <w:r w:rsidRPr="0051434F">
        <w:t xml:space="preserve"> </w:t>
      </w:r>
      <w:r>
        <w:t xml:space="preserve">bemærkninger, som du skal bringe i orden. Tidsfrist for hvornår hvert forhold skal være bragt i orden, er angivet ud for hvert punkt. Du finder en uddybende forklaring af de enkelte </w:t>
      </w:r>
      <w:r w:rsidRPr="00776EC7">
        <w:t>punkter</w:t>
      </w:r>
      <w:r>
        <w:t xml:space="preserve"> i det følgende afsnit</w:t>
      </w:r>
      <w:r w:rsidRPr="00776EC7">
        <w:t>.</w:t>
      </w:r>
      <w:r>
        <w:t xml:space="preserve"> </w:t>
      </w:r>
    </w:p>
    <w:p w14:paraId="1108A2FC" w14:textId="3C16F3A2" w:rsidR="004E7175" w:rsidRPr="001A7749" w:rsidRDefault="004E7175" w:rsidP="004E7175">
      <w:pPr>
        <w:numPr>
          <w:ilvl w:val="0"/>
          <w:numId w:val="12"/>
        </w:numPr>
      </w:pPr>
      <w:r w:rsidRPr="001A7749">
        <w:t xml:space="preserve">Dyreholdets størrelse og sammensætning </w:t>
      </w:r>
    </w:p>
    <w:p w14:paraId="55442B5D" w14:textId="13E46582" w:rsidR="004E7175" w:rsidRPr="001A7749" w:rsidRDefault="001A7749" w:rsidP="004E7175">
      <w:pPr>
        <w:numPr>
          <w:ilvl w:val="0"/>
          <w:numId w:val="12"/>
        </w:numPr>
      </w:pPr>
      <w:r w:rsidRPr="001A7749">
        <w:t xml:space="preserve">Gennemgang af </w:t>
      </w:r>
      <w:r w:rsidR="004E7175" w:rsidRPr="001A7749">
        <w:t>Vilkår</w:t>
      </w:r>
      <w:r w:rsidRPr="001A7749">
        <w:t xml:space="preserve"> fra miljøgodkendelsen</w:t>
      </w:r>
    </w:p>
    <w:p w14:paraId="33405F42" w14:textId="77777777" w:rsidR="004E7175" w:rsidRDefault="004E7175" w:rsidP="00AD2D2E"/>
    <w:p w14:paraId="479343F6" w14:textId="77777777" w:rsidR="004E7175" w:rsidRPr="00A9270C" w:rsidRDefault="004E7175" w:rsidP="00952CCB">
      <w:r w:rsidRPr="00656275">
        <w:t>Hvis du har indsigelser/rettelser til det tilsendte, skal de være meddelt til Silkeborg Kommune inden 14 dage fra dags dato, ellers forventes indholdet at stemme overens med de faktiske forhold på din ejendom.</w:t>
      </w:r>
    </w:p>
    <w:p w14:paraId="61412B60" w14:textId="77777777" w:rsidR="004E7175" w:rsidRPr="00474EE1" w:rsidRDefault="004E7175" w:rsidP="00A1301C">
      <w:pPr>
        <w:pStyle w:val="Overskrift1"/>
      </w:pPr>
      <w:r w:rsidRPr="00474EE1">
        <w:lastRenderedPageBreak/>
        <w:t>Uddybende forklaring på tilsynsbemærkninger</w:t>
      </w:r>
    </w:p>
    <w:p w14:paraId="1C29FE8F" w14:textId="77777777" w:rsidR="004E7175" w:rsidRPr="00474EE1" w:rsidRDefault="004E7175" w:rsidP="004E7175">
      <w:pPr>
        <w:pStyle w:val="Overskrift2"/>
        <w:keepLines/>
        <w:numPr>
          <w:ilvl w:val="0"/>
          <w:numId w:val="13"/>
        </w:numPr>
        <w:spacing w:before="40" w:after="0" w:line="276" w:lineRule="auto"/>
        <w:rPr>
          <w:sz w:val="20"/>
          <w:szCs w:val="20"/>
        </w:rPr>
      </w:pPr>
      <w:r w:rsidRPr="00474EE1">
        <w:rPr>
          <w:sz w:val="20"/>
          <w:szCs w:val="20"/>
        </w:rPr>
        <w:t>Tilladt dyrehold</w:t>
      </w:r>
    </w:p>
    <w:p w14:paraId="12177105" w14:textId="77777777" w:rsidR="004E7175" w:rsidRPr="00474EE1" w:rsidRDefault="004E7175" w:rsidP="00FF6E8B"/>
    <w:p w14:paraId="285781B8" w14:textId="1ED999A5" w:rsidR="004E7175" w:rsidRPr="00474EE1" w:rsidRDefault="004E7175" w:rsidP="00FF6E8B">
      <w:r w:rsidRPr="00474EE1">
        <w:t>For ejendommen er der tilladelse til</w:t>
      </w:r>
      <w:r w:rsidR="001A7749" w:rsidRPr="00474EE1">
        <w:t xml:space="preserve"> et produktionsareal på 1706 </w:t>
      </w:r>
      <w:r w:rsidRPr="00474EE1">
        <w:t>m</w:t>
      </w:r>
      <w:r w:rsidRPr="00474EE1">
        <w:rPr>
          <w:vertAlign w:val="superscript"/>
        </w:rPr>
        <w:t>2</w:t>
      </w:r>
      <w:r w:rsidRPr="00474EE1">
        <w:t xml:space="preserve"> </w:t>
      </w:r>
      <w:r w:rsidR="001A7749" w:rsidRPr="00474EE1">
        <w:t>til flexgruppen slagtesvin og smågrise</w:t>
      </w:r>
      <w:r w:rsidRPr="00474EE1">
        <w:t xml:space="preserve">. </w:t>
      </w:r>
      <w:r w:rsidR="00D42AC4" w:rsidRPr="00474EE1">
        <w:t>G</w:t>
      </w:r>
      <w:r w:rsidRPr="00474EE1">
        <w:t>odkendelsen er en §</w:t>
      </w:r>
      <w:r w:rsidR="00D42AC4" w:rsidRPr="00474EE1">
        <w:t xml:space="preserve"> 16 a</w:t>
      </w:r>
      <w:r w:rsidRPr="00474EE1">
        <w:t xml:space="preserve"> givet i </w:t>
      </w:r>
      <w:r w:rsidR="00D42AC4" w:rsidRPr="00474EE1">
        <w:t>2023</w:t>
      </w:r>
      <w:r w:rsidRPr="00474EE1">
        <w:t>.</w:t>
      </w:r>
    </w:p>
    <w:p w14:paraId="1CE802CB" w14:textId="14AD8F6E" w:rsidR="00474EE1" w:rsidRPr="00474EE1" w:rsidRDefault="00474EE1" w:rsidP="00FF6E8B">
      <w:r w:rsidRPr="00474EE1">
        <w:t>Det kunne på tilsynet konstateres, at der udelukkende opholder sig dyr på de godkendte produktionsarealer</w:t>
      </w:r>
    </w:p>
    <w:p w14:paraId="36818083" w14:textId="77777777" w:rsidR="004E7175" w:rsidRPr="00474EE1" w:rsidRDefault="004E7175" w:rsidP="00313D41">
      <w:pPr>
        <w:pStyle w:val="Overskrift1"/>
      </w:pPr>
      <w:r w:rsidRPr="00474EE1">
        <w:t>Vilkår i miljøgodkendelse</w:t>
      </w:r>
    </w:p>
    <w:p w14:paraId="212BEEFE" w14:textId="72DD1E07" w:rsidR="004E7175" w:rsidRDefault="004E7175" w:rsidP="002F102E">
      <w:r w:rsidRPr="00474EE1">
        <w:t>I 202</w:t>
      </w:r>
      <w:r w:rsidR="001A7749" w:rsidRPr="00474EE1">
        <w:t>3</w:t>
      </w:r>
      <w:r w:rsidRPr="00474EE1">
        <w:t xml:space="preserve"> fik ejendommen en ny miljøgodkendelse. I godkendelsen er der sat vilkår, som er gennemgået ved tilsynet. Efter hvert vilkår, er Silkeborg Kommunes kommentar skrevet med fremhævet skrift. </w:t>
      </w:r>
      <w:r w:rsidR="001A7749" w:rsidRPr="00474EE1">
        <w:t>Vilkårene er vedhæftet som separat pdf.</w:t>
      </w:r>
    </w:p>
    <w:p w14:paraId="15668265" w14:textId="77777777" w:rsidR="004E7175" w:rsidRDefault="004E7175" w:rsidP="004D5F6A"/>
    <w:p w14:paraId="092C784D" w14:textId="77777777" w:rsidR="004E7175" w:rsidRPr="007C541A" w:rsidRDefault="004E7175" w:rsidP="00D15B20">
      <w:pPr>
        <w:pStyle w:val="Overskrift2"/>
        <w:spacing w:after="240"/>
      </w:pPr>
      <w:r w:rsidRPr="007C541A">
        <w:t>Klagevejledning</w:t>
      </w:r>
    </w:p>
    <w:p w14:paraId="0A0FDE98" w14:textId="77777777" w:rsidR="004E7175" w:rsidRPr="00303898" w:rsidRDefault="004E7175"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1DDB1EAD" w14:textId="77777777" w:rsidR="004E7175" w:rsidRDefault="004E7175" w:rsidP="0062519B"/>
    <w:p w14:paraId="0D448BD5" w14:textId="77777777" w:rsidR="004E7175" w:rsidRPr="00C8794D" w:rsidRDefault="004E7175" w:rsidP="00873278">
      <w:pPr>
        <w:pStyle w:val="Overskrift1"/>
      </w:pPr>
      <w:r w:rsidRPr="00C8794D">
        <w:t>Brugerbetaling</w:t>
      </w:r>
    </w:p>
    <w:p w14:paraId="19B51A7C" w14:textId="77777777" w:rsidR="004E7175" w:rsidRDefault="004E7175" w:rsidP="00C8794D">
      <w:r w:rsidRPr="00420EF5">
        <w:t>Tilsynet er omfattet brugerbetaling</w:t>
      </w:r>
      <w:r w:rsidRPr="00420EF5">
        <w:rPr>
          <w:vertAlign w:val="superscript"/>
        </w:rPr>
        <w:footnoteReference w:id="3"/>
      </w:r>
      <w:r w:rsidRPr="00420EF5">
        <w:t xml:space="preserve">. </w:t>
      </w:r>
      <w:r w:rsidRPr="00C8794D">
        <w:t>Det vil sige at der opkræves brugerbetaling for selve tilsynsbesøget samt forberedelse, rapportskrivning og evt. opfølgning. Timesatsen er i 202</w:t>
      </w:r>
      <w:r>
        <w:t xml:space="preserve">3 </w:t>
      </w:r>
      <w:r w:rsidRPr="00C8794D">
        <w:t xml:space="preserve">på </w:t>
      </w:r>
      <w:r w:rsidRPr="00E025BD">
        <w:t>451,36</w:t>
      </w:r>
      <w:r w:rsidRPr="00C8794D">
        <w:t xml:space="preserve">kr.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53C5D20D" w14:textId="77777777" w:rsidR="004E7175" w:rsidRPr="00C8794D" w:rsidRDefault="004E7175" w:rsidP="00C8794D"/>
    <w:p w14:paraId="67180FBE" w14:textId="77777777" w:rsidR="004E7175" w:rsidRDefault="004E7175"/>
    <w:p w14:paraId="66BEDB1B" w14:textId="77777777" w:rsidR="004E7175" w:rsidRDefault="004E7175" w:rsidP="002756C9">
      <w:pPr>
        <w:pStyle w:val="Overskrift1"/>
      </w:pPr>
      <w:r>
        <w:t>Vi offentliggør uddrag af tilsynsrapporten</w:t>
      </w:r>
    </w:p>
    <w:p w14:paraId="42E88A01" w14:textId="51BF6A64" w:rsidR="004E7175" w:rsidRDefault="004E7175" w:rsidP="00112316">
      <w:r>
        <w:t xml:space="preserve">Silkeborg Kommune har pligt til at offentliggøre visse oplysninger fra tilsynet på, </w:t>
      </w:r>
      <w:hyperlink r:id="rId10" w:history="1">
        <w:r>
          <w:rPr>
            <w:rStyle w:val="Hyperlink"/>
          </w:rPr>
          <w:t>Miljøstyrelsens hjemmeside for digital miljøadministration</w:t>
        </w:r>
      </w:hyperlink>
      <w:r>
        <w:rPr>
          <w:rStyle w:val="Fodnotehenvisning"/>
        </w:rPr>
        <w:footnoteReference w:id="4"/>
      </w:r>
      <w:r>
        <w:t>. De oplysninger, som vi offentliggør, kan du se i vedhæftede bilag.</w:t>
      </w:r>
    </w:p>
    <w:p w14:paraId="6E03111E" w14:textId="77777777" w:rsidR="004E7175" w:rsidRDefault="004E7175" w:rsidP="006E6A33">
      <w:pPr>
        <w:spacing w:before="240" w:line="276" w:lineRule="auto"/>
      </w:pPr>
      <w:r w:rsidRPr="00031966">
        <w:rPr>
          <w:b/>
          <w:bCs/>
        </w:rPr>
        <w:t>Webtilgængeligt</w:t>
      </w:r>
      <w:r>
        <w:br/>
      </w:r>
      <w:r w:rsidRPr="00031966">
        <w:t>Der kan være materiale i tilsynsrapporten herunder tilsynsskabelonen, som ikke er gjort webtilgængeligt</w:t>
      </w:r>
      <w:r>
        <w:t xml:space="preserve"> </w:t>
      </w:r>
      <w:r>
        <w:rPr>
          <w:color w:val="000000"/>
        </w:rPr>
        <w:t xml:space="preserve">i henhold til </w:t>
      </w:r>
      <w:r w:rsidRPr="0082796F">
        <w:rPr>
          <w:color w:val="000000"/>
        </w:rPr>
        <w:t>Webtilgængelighedsloven</w:t>
      </w:r>
      <w:r>
        <w:rPr>
          <w:color w:val="000000"/>
        </w:rPr>
        <w:t xml:space="preserve"> § 3, stk. 2</w:t>
      </w:r>
      <w:r w:rsidRPr="00031966">
        <w:t>.</w:t>
      </w:r>
    </w:p>
    <w:p w14:paraId="4885B9E4" w14:textId="77777777" w:rsidR="004E7175" w:rsidRPr="00A01FFC" w:rsidRDefault="004E7175" w:rsidP="00A01FFC"/>
    <w:p w14:paraId="31C27F57" w14:textId="77777777" w:rsidR="004E7175" w:rsidRPr="00EA27D1" w:rsidRDefault="004E7175" w:rsidP="00661FB0"/>
    <w:p w14:paraId="0D9C04F3" w14:textId="77777777" w:rsidR="004E7175" w:rsidRPr="00EA27D1" w:rsidRDefault="004E7175" w:rsidP="004120F8">
      <w:pPr>
        <w:rPr>
          <w:szCs w:val="20"/>
        </w:rPr>
      </w:pPr>
    </w:p>
    <w:p w14:paraId="357697AC" w14:textId="77777777" w:rsidR="004E7175" w:rsidRPr="00EA27D1" w:rsidRDefault="004E7175" w:rsidP="004120F8">
      <w:pPr>
        <w:rPr>
          <w:szCs w:val="20"/>
        </w:rPr>
      </w:pPr>
    </w:p>
    <w:p w14:paraId="21A58092" w14:textId="77777777" w:rsidR="004E7175" w:rsidRPr="00EA27D1" w:rsidRDefault="004E7175"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4E7175" w:rsidRPr="00EA27D1" w14:paraId="4D6D3179" w14:textId="77777777" w:rsidTr="00EA27D1">
        <w:trPr>
          <w:tblHeader/>
        </w:trPr>
        <w:tc>
          <w:tcPr>
            <w:tcW w:w="3630" w:type="dxa"/>
          </w:tcPr>
          <w:p w14:paraId="654227C5" w14:textId="77777777" w:rsidR="004E7175" w:rsidRPr="00EA27D1" w:rsidRDefault="004E7175" w:rsidP="004120F8">
            <w:pPr>
              <w:rPr>
                <w:szCs w:val="20"/>
              </w:rPr>
            </w:pPr>
            <w:r w:rsidRPr="00EA27D1">
              <w:rPr>
                <w:szCs w:val="20"/>
              </w:rPr>
              <w:lastRenderedPageBreak/>
              <w:t>Venlig hilsen</w:t>
            </w:r>
          </w:p>
          <w:p w14:paraId="35FC9C64" w14:textId="77777777" w:rsidR="004E7175" w:rsidRPr="00EA27D1" w:rsidRDefault="004E7175" w:rsidP="004120F8">
            <w:pPr>
              <w:rPr>
                <w:szCs w:val="20"/>
              </w:rPr>
            </w:pPr>
          </w:p>
          <w:p w14:paraId="37086A6A" w14:textId="77777777" w:rsidR="004E7175" w:rsidRPr="00EA27D1" w:rsidRDefault="004E7175" w:rsidP="00EA27D1">
            <w:pPr>
              <w:rPr>
                <w:szCs w:val="20"/>
              </w:rPr>
            </w:pPr>
            <w:bookmarkStart w:id="4" w:name="underskriftsbillede"/>
            <w:bookmarkEnd w:id="4"/>
            <w:r w:rsidRPr="00EA27D1">
              <w:rPr>
                <w:szCs w:val="20"/>
              </w:rPr>
              <w:t>Lasse Kramer Andersen</w:t>
            </w:r>
          </w:p>
          <w:p w14:paraId="58E7464A" w14:textId="77777777" w:rsidR="004E7175" w:rsidRPr="00EA27D1" w:rsidRDefault="004E7175" w:rsidP="00EA27D1">
            <w:pPr>
              <w:rPr>
                <w:szCs w:val="20"/>
              </w:rPr>
            </w:pPr>
            <w:r w:rsidRPr="00EA27D1">
              <w:rPr>
                <w:szCs w:val="20"/>
              </w:rPr>
              <w:t>Biolog</w:t>
            </w:r>
          </w:p>
        </w:tc>
        <w:tc>
          <w:tcPr>
            <w:tcW w:w="5554" w:type="dxa"/>
          </w:tcPr>
          <w:p w14:paraId="3B80604C" w14:textId="77777777" w:rsidR="004E7175" w:rsidRPr="00EA27D1" w:rsidRDefault="004E7175" w:rsidP="001A0684">
            <w:pPr>
              <w:rPr>
                <w:szCs w:val="20"/>
              </w:rPr>
            </w:pPr>
          </w:p>
          <w:p w14:paraId="46FB0E2A" w14:textId="77777777" w:rsidR="004E7175" w:rsidRPr="00EA27D1" w:rsidRDefault="004E7175" w:rsidP="001A0684">
            <w:pPr>
              <w:rPr>
                <w:szCs w:val="20"/>
              </w:rPr>
            </w:pPr>
          </w:p>
          <w:p w14:paraId="285B30D5" w14:textId="77777777" w:rsidR="004E7175" w:rsidRPr="00EA27D1" w:rsidRDefault="004E7175" w:rsidP="001A0684">
            <w:pPr>
              <w:rPr>
                <w:szCs w:val="20"/>
              </w:rPr>
            </w:pPr>
            <w:bookmarkStart w:id="5" w:name="underskriftsbillede2"/>
            <w:bookmarkEnd w:id="5"/>
          </w:p>
        </w:tc>
      </w:tr>
    </w:tbl>
    <w:p w14:paraId="2ACE7FFB" w14:textId="77777777" w:rsidR="004E7175" w:rsidRDefault="004E7175" w:rsidP="00F5151E">
      <w:pPr>
        <w:spacing w:line="240" w:lineRule="auto"/>
        <w:rPr>
          <w:szCs w:val="20"/>
        </w:rPr>
        <w:sectPr w:rsidR="004E7175" w:rsidSect="0017370F">
          <w:headerReference w:type="default" r:id="rId11"/>
          <w:footerReference w:type="default" r:id="rId12"/>
          <w:headerReference w:type="first" r:id="rId13"/>
          <w:footerReference w:type="first" r:id="rId14"/>
          <w:pgSz w:w="11907" w:h="16839"/>
          <w:pgMar w:top="2268" w:right="1134" w:bottom="567" w:left="1588" w:header="896" w:footer="244" w:gutter="0"/>
          <w:cols w:space="720"/>
          <w:titlePg/>
          <w:docGrid w:linePitch="360"/>
        </w:sectPr>
      </w:pPr>
    </w:p>
    <w:p w14:paraId="0E3ED175" w14:textId="77777777" w:rsidR="004E7175" w:rsidRPr="004E7175" w:rsidRDefault="004E7175" w:rsidP="004E7175">
      <w:pPr>
        <w:keepNext/>
        <w:keepLines/>
        <w:spacing w:before="40"/>
        <w:outlineLvl w:val="1"/>
        <w:rPr>
          <w:rFonts w:eastAsia="Times New Roman"/>
          <w:color w:val="000000"/>
          <w:sz w:val="26"/>
          <w:szCs w:val="26"/>
        </w:rPr>
      </w:pPr>
      <w:r w:rsidRPr="004E7175">
        <w:rPr>
          <w:rFonts w:eastAsia="Times New Roman"/>
          <w:color w:val="000000"/>
          <w:sz w:val="26"/>
          <w:szCs w:val="26"/>
        </w:rPr>
        <w:lastRenderedPageBreak/>
        <w:t>Oplysningspligt Landbrug</w:t>
      </w:r>
    </w:p>
    <w:p w14:paraId="1AF63C77" w14:textId="77777777" w:rsidR="004E7175" w:rsidRPr="004E7175" w:rsidRDefault="004E7175" w:rsidP="004E7175">
      <w:pPr>
        <w:rPr>
          <w:i/>
          <w:iCs/>
          <w:szCs w:val="22"/>
        </w:rPr>
      </w:pPr>
    </w:p>
    <w:p w14:paraId="737A553A" w14:textId="37616C06" w:rsidR="004E7175" w:rsidRPr="004E7175" w:rsidRDefault="004E7175" w:rsidP="004E7175">
      <w:pPr>
        <w:rPr>
          <w:rFonts w:eastAsia="Times New Roman"/>
          <w:szCs w:val="20"/>
        </w:rPr>
      </w:pPr>
      <w:r w:rsidRPr="004E7175">
        <w:rPr>
          <w:i/>
          <w:iCs/>
          <w:szCs w:val="22"/>
        </w:rPr>
        <w:t xml:space="preserve">Silkeborg Kommune behandler oplysninger om dig for at kunne behandle din henvendelse. </w:t>
      </w:r>
      <w:r w:rsidRPr="004E7175">
        <w:rPr>
          <w:i/>
          <w:szCs w:val="22"/>
        </w:rPr>
        <w:br/>
      </w:r>
      <w:r w:rsidRPr="004E7175">
        <w:rPr>
          <w:i/>
          <w:iCs/>
          <w:szCs w:val="22"/>
        </w:rPr>
        <w:t xml:space="preserve">Ønsker du at vide mere om, hvordan vi passer på dine oplysninger, og hvilke rettigheder du har, kan du læse mere på denne hjemmeside: </w:t>
      </w:r>
      <w:hyperlink r:id="rId15" w:tooltip="https://oplysningsbrev.silkeborg.dk/landbrug" w:history="1">
        <w:r w:rsidRPr="004E7175">
          <w:rPr>
            <w:i/>
            <w:color w:val="0000FF"/>
            <w:szCs w:val="20"/>
            <w:u w:val="single"/>
          </w:rPr>
          <w:t>https://oplysningsbrev.silkeborg.dk/landbrug</w:t>
        </w:r>
      </w:hyperlink>
    </w:p>
    <w:p w14:paraId="37249485" w14:textId="77777777" w:rsidR="004E7175" w:rsidRPr="004E7175" w:rsidRDefault="004E7175" w:rsidP="004E7175">
      <w:pPr>
        <w:rPr>
          <w:szCs w:val="22"/>
        </w:rPr>
      </w:pPr>
    </w:p>
    <w:p w14:paraId="66AF1406" w14:textId="77777777" w:rsidR="004E7175" w:rsidRDefault="004E7175" w:rsidP="00F5151E">
      <w:pPr>
        <w:spacing w:line="240" w:lineRule="auto"/>
        <w:rPr>
          <w:szCs w:val="20"/>
        </w:rPr>
        <w:sectPr w:rsidR="004E7175" w:rsidSect="004E7175">
          <w:headerReference w:type="default" r:id="rId16"/>
          <w:footerReference w:type="default" r:id="rId17"/>
          <w:headerReference w:type="first" r:id="rId18"/>
          <w:footerReference w:type="first" r:id="rId19"/>
          <w:pgSz w:w="11907" w:h="16839"/>
          <w:pgMar w:top="1701" w:right="1134" w:bottom="1701" w:left="1134" w:header="708" w:footer="708" w:gutter="0"/>
          <w:cols w:space="720"/>
          <w:docGrid w:linePitch="360"/>
        </w:sectPr>
      </w:pPr>
    </w:p>
    <w:p w14:paraId="2FB05458" w14:textId="77777777" w:rsidR="004E7175" w:rsidRPr="004E7175" w:rsidRDefault="004E7175" w:rsidP="004E7175">
      <w:pPr>
        <w:keepNext/>
        <w:keepLines/>
        <w:spacing w:before="240" w:line="276" w:lineRule="auto"/>
        <w:outlineLvl w:val="0"/>
        <w:rPr>
          <w:rFonts w:eastAsia="Times New Roman"/>
          <w:color w:val="000000"/>
          <w:szCs w:val="32"/>
        </w:rPr>
      </w:pPr>
      <w:r w:rsidRPr="004E7175">
        <w:rPr>
          <w:rFonts w:eastAsia="Times New Roman"/>
          <w:b/>
          <w:color w:val="000000"/>
          <w:szCs w:val="32"/>
        </w:rPr>
        <w:lastRenderedPageBreak/>
        <w:t>Bilag - Tilsyn med erhvervsmæssigt dyrehold</w:t>
      </w:r>
    </w:p>
    <w:p w14:paraId="1AA08DA9" w14:textId="77777777" w:rsidR="004E7175" w:rsidRPr="004E7175" w:rsidRDefault="004E7175" w:rsidP="004E7175">
      <w:pPr>
        <w:spacing w:after="200" w:line="276" w:lineRule="auto"/>
        <w:rPr>
          <w:rFonts w:eastAsia="Verdana"/>
          <w:szCs w:val="22"/>
        </w:rPr>
      </w:pPr>
      <w:r w:rsidRPr="004E7175">
        <w:rPr>
          <w:rFonts w:eastAsia="Verdana"/>
          <w:szCs w:val="22"/>
        </w:rPr>
        <w:t xml:space="preserve">Silkeborg Kommune fører tilsyn med erhvervsmæssige dyrehold. Ifølge Bekendtgørelse om Miljøtilsyn (nr. 1536 af 9. december 2019) skal kommunen lave en miljørisikovurdering af husdyrbrug der indgår i miljøtilsynsplanen og dermed skal have regelmæssigt basis tilsyn.  </w:t>
      </w:r>
    </w:p>
    <w:p w14:paraId="1C675022" w14:textId="77777777" w:rsidR="004E7175" w:rsidRPr="004E7175" w:rsidRDefault="004E7175" w:rsidP="004E7175">
      <w:pPr>
        <w:spacing w:after="200" w:line="276" w:lineRule="auto"/>
        <w:rPr>
          <w:rFonts w:eastAsia="Verdana"/>
          <w:szCs w:val="22"/>
        </w:rPr>
      </w:pPr>
      <w:r w:rsidRPr="004E7175">
        <w:rPr>
          <w:rFonts w:eastAsia="Verdana"/>
          <w:szCs w:val="22"/>
        </w:rPr>
        <w:t>Risikovurderingen bruges til at planlægge, hvor ofte kommunen besøger de enkelte husdyrbrug. En lav score medfører færre besøg og omvendt.</w:t>
      </w:r>
    </w:p>
    <w:p w14:paraId="4279E39F" w14:textId="59189EF3" w:rsidR="004E7175" w:rsidRPr="004E7175" w:rsidRDefault="004E7175" w:rsidP="004E7175">
      <w:pPr>
        <w:spacing w:after="200" w:line="276" w:lineRule="auto"/>
        <w:rPr>
          <w:rFonts w:eastAsia="Verdana"/>
          <w:szCs w:val="22"/>
        </w:rPr>
      </w:pPr>
      <w:r w:rsidRPr="004E7175">
        <w:rPr>
          <w:rFonts w:eastAsia="Verdana"/>
          <w:szCs w:val="22"/>
        </w:rPr>
        <w:t xml:space="preserve">Den samlede score for </w:t>
      </w:r>
      <w:r w:rsidR="003A7CFA">
        <w:rPr>
          <w:rFonts w:eastAsia="Verdana"/>
          <w:szCs w:val="22"/>
        </w:rPr>
        <w:t>Frederiksdalvej 37 er 2,34</w:t>
      </w:r>
      <w:r w:rsidRPr="004E7175">
        <w:rPr>
          <w:rFonts w:eastAsia="Verdana"/>
          <w:szCs w:val="22"/>
        </w:rPr>
        <w:t xml:space="preserve"> </w:t>
      </w:r>
    </w:p>
    <w:p w14:paraId="591E183D" w14:textId="77777777" w:rsidR="004E7175" w:rsidRPr="004E7175" w:rsidRDefault="004E7175" w:rsidP="004E7175">
      <w:pPr>
        <w:spacing w:after="200" w:line="276" w:lineRule="auto"/>
        <w:rPr>
          <w:rFonts w:eastAsia="Verdana"/>
          <w:szCs w:val="22"/>
        </w:rPr>
      </w:pPr>
      <w:r w:rsidRPr="004E7175">
        <w:rPr>
          <w:rFonts w:eastAsia="Verdana"/>
          <w:szCs w:val="22"/>
        </w:rPr>
        <w:t>Miljørisikovurderingen laves ud fra 5 parametre:</w:t>
      </w:r>
    </w:p>
    <w:p w14:paraId="7294AEF4" w14:textId="77777777" w:rsidR="004E7175" w:rsidRPr="004E7175" w:rsidRDefault="004E7175" w:rsidP="004E7175">
      <w:pPr>
        <w:numPr>
          <w:ilvl w:val="0"/>
          <w:numId w:val="14"/>
        </w:numPr>
        <w:spacing w:after="200" w:line="276" w:lineRule="auto"/>
        <w:contextualSpacing/>
        <w:rPr>
          <w:rFonts w:eastAsia="Verdana"/>
          <w:szCs w:val="22"/>
        </w:rPr>
      </w:pPr>
      <w:r w:rsidRPr="004E7175">
        <w:rPr>
          <w:rFonts w:eastAsia="Verdana"/>
          <w:szCs w:val="22"/>
        </w:rPr>
        <w:t>Miljøledelse, systematik og miljøforbedringer</w:t>
      </w:r>
    </w:p>
    <w:p w14:paraId="4D08BBD4" w14:textId="77777777" w:rsidR="004E7175" w:rsidRPr="004E7175" w:rsidRDefault="004E7175" w:rsidP="004E7175">
      <w:pPr>
        <w:numPr>
          <w:ilvl w:val="0"/>
          <w:numId w:val="14"/>
        </w:numPr>
        <w:spacing w:after="200" w:line="276" w:lineRule="auto"/>
        <w:contextualSpacing/>
        <w:rPr>
          <w:rFonts w:eastAsia="Verdana"/>
          <w:szCs w:val="22"/>
        </w:rPr>
      </w:pPr>
      <w:r w:rsidRPr="004E7175">
        <w:rPr>
          <w:rFonts w:eastAsia="Verdana"/>
          <w:szCs w:val="22"/>
        </w:rPr>
        <w:t>Regelefterlevelse (sum af håndhævelser siden sidste basistilsyn)</w:t>
      </w:r>
    </w:p>
    <w:p w14:paraId="631A9126" w14:textId="77777777" w:rsidR="004E7175" w:rsidRPr="004E7175" w:rsidRDefault="004E7175" w:rsidP="004E7175">
      <w:pPr>
        <w:numPr>
          <w:ilvl w:val="0"/>
          <w:numId w:val="14"/>
        </w:numPr>
        <w:spacing w:after="200" w:line="276" w:lineRule="auto"/>
        <w:contextualSpacing/>
        <w:rPr>
          <w:rFonts w:eastAsia="Verdana"/>
          <w:szCs w:val="22"/>
        </w:rPr>
      </w:pPr>
      <w:r w:rsidRPr="004E7175">
        <w:rPr>
          <w:rFonts w:eastAsia="Verdana"/>
          <w:szCs w:val="22"/>
        </w:rPr>
        <w:t>Forhold, der har betydning for at forebygge uheld med husdyrgødning</w:t>
      </w:r>
    </w:p>
    <w:p w14:paraId="0D3F568B" w14:textId="77777777" w:rsidR="004E7175" w:rsidRPr="004E7175" w:rsidRDefault="004E7175" w:rsidP="004E7175">
      <w:pPr>
        <w:numPr>
          <w:ilvl w:val="0"/>
          <w:numId w:val="14"/>
        </w:numPr>
        <w:spacing w:after="200" w:line="276" w:lineRule="auto"/>
        <w:contextualSpacing/>
        <w:rPr>
          <w:rFonts w:eastAsia="Verdana"/>
          <w:szCs w:val="22"/>
        </w:rPr>
      </w:pPr>
      <w:r w:rsidRPr="004E7175">
        <w:rPr>
          <w:rFonts w:eastAsia="Verdana"/>
          <w:szCs w:val="22"/>
        </w:rPr>
        <w:t>Husdyrbrugets størrelse</w:t>
      </w:r>
    </w:p>
    <w:p w14:paraId="51E7D003" w14:textId="77777777" w:rsidR="004E7175" w:rsidRPr="004E7175" w:rsidRDefault="004E7175" w:rsidP="004E7175">
      <w:pPr>
        <w:spacing w:after="200" w:line="276" w:lineRule="auto"/>
        <w:rPr>
          <w:rFonts w:eastAsia="Verdana"/>
          <w:szCs w:val="22"/>
        </w:rPr>
      </w:pPr>
      <w:r w:rsidRPr="004E7175">
        <w:rPr>
          <w:rFonts w:eastAsia="Verdana"/>
          <w:szCs w:val="22"/>
        </w:rPr>
        <w:t>Sårbarhed opgjort som afstand til følsomme områder og/eller om virksomheden eller husdyrbruget er placeret i områder med drikkevandsinteresser af forskellig værdi</w:t>
      </w:r>
    </w:p>
    <w:p w14:paraId="4523E1CD" w14:textId="77777777" w:rsidR="004E7175" w:rsidRPr="004E7175" w:rsidRDefault="004E7175" w:rsidP="004E7175">
      <w:pPr>
        <w:spacing w:after="200" w:line="276" w:lineRule="auto"/>
        <w:rPr>
          <w:rFonts w:eastAsia="Verdana"/>
          <w:szCs w:val="22"/>
        </w:rPr>
      </w:pPr>
      <w:r w:rsidRPr="004E7175">
        <w:rPr>
          <w:rFonts w:eastAsia="Verdana"/>
          <w:szCs w:val="22"/>
        </w:rPr>
        <w:t>Der kan gives en score på 1, 3 eller 5, hvor 1 er lav risiko og 5 er høj risiko.</w:t>
      </w:r>
    </w:p>
    <w:p w14:paraId="0C9A3FBB" w14:textId="77777777" w:rsidR="004E7175" w:rsidRPr="004E7175" w:rsidRDefault="004E7175" w:rsidP="004E7175">
      <w:pPr>
        <w:spacing w:after="200" w:line="276" w:lineRule="auto"/>
        <w:rPr>
          <w:rFonts w:eastAsia="Verdana"/>
          <w:i/>
          <w:szCs w:val="22"/>
        </w:rPr>
      </w:pPr>
      <w:r w:rsidRPr="004E7175">
        <w:rPr>
          <w:rFonts w:eastAsia="Verdana"/>
          <w:i/>
          <w:szCs w:val="22"/>
        </w:rPr>
        <w:t>Tilsynstyper</w:t>
      </w:r>
    </w:p>
    <w:p w14:paraId="148B9CA3" w14:textId="77777777" w:rsidR="004E7175" w:rsidRPr="004E7175" w:rsidRDefault="004E7175" w:rsidP="004E7175">
      <w:pPr>
        <w:spacing w:after="200" w:line="276" w:lineRule="auto"/>
        <w:rPr>
          <w:rFonts w:eastAsia="Verdana"/>
          <w:szCs w:val="22"/>
        </w:rPr>
      </w:pPr>
      <w:r w:rsidRPr="004E7175">
        <w:rPr>
          <w:rFonts w:eastAsia="Verdana"/>
          <w:szCs w:val="22"/>
        </w:rPr>
        <w:t>Silkeborg Kommune fører 3 typer af tilsyn. Basis tilsyn, prioriteret tilsyn og kampagnetilsyn.</w:t>
      </w:r>
    </w:p>
    <w:p w14:paraId="4B04D96E" w14:textId="77777777" w:rsidR="004E7175" w:rsidRPr="004E7175" w:rsidRDefault="004E7175" w:rsidP="004E7175">
      <w:pPr>
        <w:spacing w:line="276" w:lineRule="auto"/>
        <w:rPr>
          <w:rFonts w:eastAsia="Verdana"/>
          <w:szCs w:val="22"/>
        </w:rPr>
      </w:pPr>
      <w:r w:rsidRPr="004E7175">
        <w:rPr>
          <w:rFonts w:eastAsia="Verdana"/>
          <w:szCs w:val="22"/>
        </w:rPr>
        <w:t xml:space="preserve">Basistilsyn </w:t>
      </w:r>
    </w:p>
    <w:p w14:paraId="14161DFD" w14:textId="77777777" w:rsidR="004E7175" w:rsidRPr="004E7175" w:rsidRDefault="004E7175" w:rsidP="004E7175">
      <w:pPr>
        <w:spacing w:after="200" w:line="276" w:lineRule="auto"/>
        <w:rPr>
          <w:rFonts w:eastAsia="Verdana"/>
          <w:szCs w:val="22"/>
        </w:rPr>
      </w:pPr>
      <w:r w:rsidRPr="004E7175">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 IE-husdyrbrug kan desuden risikere at få tilsyn hvert år afhængig af deres risikoscore.</w:t>
      </w:r>
    </w:p>
    <w:p w14:paraId="2F894243" w14:textId="77777777" w:rsidR="004E7175" w:rsidRPr="004E7175" w:rsidRDefault="004E7175" w:rsidP="004E7175">
      <w:pPr>
        <w:numPr>
          <w:ilvl w:val="0"/>
          <w:numId w:val="15"/>
        </w:numPr>
        <w:spacing w:after="200" w:line="276" w:lineRule="auto"/>
        <w:rPr>
          <w:rFonts w:eastAsia="Verdana"/>
          <w:szCs w:val="22"/>
        </w:rPr>
      </w:pPr>
      <w:r w:rsidRPr="004E7175">
        <w:rPr>
          <w:rFonts w:eastAsia="Verdana"/>
          <w:szCs w:val="22"/>
        </w:rPr>
        <w:t>En samlet risikoscore på &gt; 3,6 betyder, at tilsynsfrekvensen fastsættes til hvert år.</w:t>
      </w:r>
    </w:p>
    <w:p w14:paraId="3FBFC587" w14:textId="77777777" w:rsidR="004E7175" w:rsidRPr="004E7175" w:rsidRDefault="004E7175" w:rsidP="004E7175">
      <w:pPr>
        <w:numPr>
          <w:ilvl w:val="0"/>
          <w:numId w:val="15"/>
        </w:numPr>
        <w:spacing w:after="200" w:line="276" w:lineRule="auto"/>
        <w:rPr>
          <w:rFonts w:eastAsia="Verdana"/>
          <w:szCs w:val="22"/>
        </w:rPr>
      </w:pPr>
      <w:r w:rsidRPr="004E7175">
        <w:rPr>
          <w:rFonts w:eastAsia="Verdana"/>
          <w:szCs w:val="22"/>
        </w:rPr>
        <w:t>En samlet risikoscore på 2,8 &lt; x ≤ 3,6 betyder, at tilsynsfrekvensen fastsættes til hvert andet år.</w:t>
      </w:r>
    </w:p>
    <w:p w14:paraId="3B09A6EE" w14:textId="77777777" w:rsidR="004E7175" w:rsidRPr="004E7175" w:rsidRDefault="004E7175" w:rsidP="004E7175">
      <w:pPr>
        <w:numPr>
          <w:ilvl w:val="0"/>
          <w:numId w:val="15"/>
        </w:numPr>
        <w:spacing w:after="200" w:line="276" w:lineRule="auto"/>
        <w:rPr>
          <w:rFonts w:eastAsia="Verdana"/>
          <w:szCs w:val="22"/>
        </w:rPr>
      </w:pPr>
      <w:r w:rsidRPr="004E7175">
        <w:rPr>
          <w:rFonts w:eastAsia="Verdana"/>
          <w:szCs w:val="22"/>
        </w:rPr>
        <w:t>En samlet risikoscore på ≤ 2,8 betyder, at tilsynsfrekvensen fastsættes til hvert tredje år.</w:t>
      </w:r>
    </w:p>
    <w:p w14:paraId="7C55DEF6" w14:textId="77777777" w:rsidR="004E7175" w:rsidRPr="004E7175" w:rsidRDefault="004E7175" w:rsidP="004E7175">
      <w:pPr>
        <w:spacing w:after="200" w:line="276" w:lineRule="auto"/>
        <w:rPr>
          <w:rFonts w:eastAsia="Verdana"/>
          <w:szCs w:val="22"/>
        </w:rPr>
      </w:pPr>
      <w:r w:rsidRPr="004E7175">
        <w:rPr>
          <w:rFonts w:eastAsia="Verdana"/>
          <w:szCs w:val="22"/>
        </w:rPr>
        <w:t>Tilsynsfrekvensen for disse virksomheder og husdyrbrug kan ikke fraviges. De ekstra tilsyn udføres som prioriterede tilsyn.</w:t>
      </w:r>
    </w:p>
    <w:p w14:paraId="05576FCB" w14:textId="77777777" w:rsidR="004E7175" w:rsidRPr="004E7175" w:rsidRDefault="004E7175" w:rsidP="004E7175">
      <w:pPr>
        <w:spacing w:line="276" w:lineRule="auto"/>
        <w:rPr>
          <w:rFonts w:eastAsia="Verdana"/>
          <w:szCs w:val="22"/>
        </w:rPr>
      </w:pPr>
      <w:r w:rsidRPr="004E7175">
        <w:rPr>
          <w:rFonts w:eastAsia="Verdana"/>
          <w:szCs w:val="22"/>
        </w:rPr>
        <w:t>Prioriteret tilsyn</w:t>
      </w:r>
    </w:p>
    <w:p w14:paraId="06686BEF" w14:textId="77777777" w:rsidR="004E7175" w:rsidRPr="004E7175" w:rsidRDefault="004E7175" w:rsidP="004E7175">
      <w:pPr>
        <w:spacing w:after="200" w:line="276" w:lineRule="auto"/>
        <w:rPr>
          <w:rFonts w:eastAsia="Verdana"/>
          <w:szCs w:val="22"/>
        </w:rPr>
      </w:pPr>
      <w:r w:rsidRPr="004E7175">
        <w:rPr>
          <w:rFonts w:eastAsia="Verdana"/>
          <w:szCs w:val="22"/>
        </w:rPr>
        <w:t xml:space="preserve">I perioden mellem basistilsynene kan kommunen udføre et eller flere </w:t>
      </w:r>
      <w:r w:rsidRPr="004E7175">
        <w:rPr>
          <w:rFonts w:eastAsia="Verdana"/>
          <w:i/>
          <w:szCs w:val="22"/>
        </w:rPr>
        <w:t>prioriterede tilsyn</w:t>
      </w:r>
      <w:r w:rsidRPr="004E7175">
        <w:rPr>
          <w:rFonts w:eastAsia="Verdana"/>
          <w:szCs w:val="22"/>
        </w:rPr>
        <w:t>. Der føres oftest prioriteret tilsyn med landbrug med en høj risikoscore.</w:t>
      </w:r>
    </w:p>
    <w:p w14:paraId="6F01513D" w14:textId="77777777" w:rsidR="004E7175" w:rsidRPr="004E7175" w:rsidRDefault="004E7175" w:rsidP="004E7175">
      <w:pPr>
        <w:spacing w:line="276" w:lineRule="auto"/>
        <w:rPr>
          <w:rFonts w:eastAsia="Verdana"/>
          <w:szCs w:val="22"/>
        </w:rPr>
      </w:pPr>
      <w:r w:rsidRPr="004E7175">
        <w:rPr>
          <w:rFonts w:eastAsia="Verdana"/>
          <w:szCs w:val="22"/>
        </w:rPr>
        <w:t>Kampagnetilsyn</w:t>
      </w:r>
    </w:p>
    <w:p w14:paraId="209691D0" w14:textId="77777777" w:rsidR="004E7175" w:rsidRPr="004E7175" w:rsidRDefault="004E7175" w:rsidP="004E7175">
      <w:pPr>
        <w:spacing w:after="200" w:line="276" w:lineRule="auto"/>
        <w:rPr>
          <w:rFonts w:eastAsia="Verdana"/>
          <w:szCs w:val="22"/>
        </w:rPr>
      </w:pPr>
      <w:r w:rsidRPr="004E7175">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4B64ADC1" w14:textId="77777777" w:rsidR="004E7175" w:rsidRPr="004E7175" w:rsidRDefault="004E7175" w:rsidP="004E7175">
      <w:pPr>
        <w:spacing w:after="200" w:line="276" w:lineRule="auto"/>
        <w:rPr>
          <w:rFonts w:eastAsia="Verdana"/>
          <w:sz w:val="18"/>
        </w:rPr>
      </w:pPr>
    </w:p>
    <w:p w14:paraId="49FFA460" w14:textId="77777777" w:rsidR="004E7175" w:rsidRDefault="004E7175" w:rsidP="00F5151E">
      <w:pPr>
        <w:spacing w:line="240" w:lineRule="auto"/>
        <w:rPr>
          <w:szCs w:val="20"/>
        </w:rPr>
        <w:sectPr w:rsidR="004E7175" w:rsidSect="004E7175">
          <w:headerReference w:type="default" r:id="rId20"/>
          <w:footerReference w:type="default" r:id="rId21"/>
          <w:pgSz w:w="11907" w:h="16839"/>
          <w:pgMar w:top="1701" w:right="1134" w:bottom="1701" w:left="1134" w:header="708" w:footer="708" w:gutter="0"/>
          <w:cols w:space="720"/>
          <w:docGrid w:linePitch="360"/>
        </w:sectPr>
      </w:pPr>
    </w:p>
    <w:p w14:paraId="3A9825FC" w14:textId="77777777" w:rsidR="004E7175" w:rsidRPr="004E7175" w:rsidRDefault="004E7175" w:rsidP="004E7175">
      <w:pPr>
        <w:keepNext/>
        <w:keepLines/>
        <w:spacing w:before="240" w:line="276" w:lineRule="auto"/>
        <w:outlineLvl w:val="0"/>
        <w:rPr>
          <w:rFonts w:eastAsia="Times New Roman"/>
          <w:color w:val="000000"/>
          <w:szCs w:val="32"/>
        </w:rPr>
      </w:pPr>
      <w:r w:rsidRPr="004E7175">
        <w:rPr>
          <w:rFonts w:eastAsia="Times New Roman"/>
          <w:b/>
          <w:color w:val="000000"/>
          <w:szCs w:val="32"/>
        </w:rPr>
        <w:lastRenderedPageBreak/>
        <w:t>Bilag - Aflevering af affald på genbrugspladsen</w:t>
      </w:r>
    </w:p>
    <w:p w14:paraId="79F611D4" w14:textId="77777777" w:rsidR="004E7175" w:rsidRPr="004E7175" w:rsidRDefault="004E7175" w:rsidP="004E7175">
      <w:pPr>
        <w:spacing w:after="200" w:line="276" w:lineRule="auto"/>
        <w:rPr>
          <w:rFonts w:eastAsia="Verdana"/>
          <w:szCs w:val="22"/>
        </w:rPr>
      </w:pPr>
      <w:r w:rsidRPr="004E7175">
        <w:rPr>
          <w:rFonts w:eastAsia="Verdana"/>
          <w:szCs w:val="22"/>
        </w:rPr>
        <w:t xml:space="preserve">Hvis et landbrug med tilhørende cvr nr. ønsker at aflevere affald på genbrugspladsen, skal det tilmelde sig genbrugspladsordningen. Ordningen inkluderer også aflevering af op til 10 kg farligt affald om året. Kun virksomheder, der er tilmeldt ordningen, kan lovligt benytte genbrugspladsen. Se priser i den nedenstående tabel. </w:t>
      </w:r>
    </w:p>
    <w:p w14:paraId="7016F7AF" w14:textId="77777777" w:rsidR="004E7175" w:rsidRPr="004E7175" w:rsidRDefault="004E7175" w:rsidP="004E7175">
      <w:pPr>
        <w:spacing w:after="200" w:line="276" w:lineRule="auto"/>
        <w:rPr>
          <w:rFonts w:eastAsia="Verdana"/>
          <w:sz w:val="18"/>
        </w:rPr>
      </w:pPr>
      <w:r w:rsidRPr="004E7175">
        <w:rPr>
          <w:rFonts w:eastAsia="Verdana"/>
          <w:noProof/>
          <w:szCs w:val="22"/>
        </w:rPr>
        <w:drawing>
          <wp:inline distT="0" distB="0" distL="0" distR="0" wp14:anchorId="33E580E9" wp14:editId="068F3F8B">
            <wp:extent cx="5295265" cy="3371215"/>
            <wp:effectExtent l="0" t="0" r="635"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5265" cy="3371215"/>
                    </a:xfrm>
                    <a:prstGeom prst="rect">
                      <a:avLst/>
                    </a:prstGeom>
                    <a:noFill/>
                    <a:ln>
                      <a:noFill/>
                    </a:ln>
                  </pic:spPr>
                </pic:pic>
              </a:graphicData>
            </a:graphic>
          </wp:inline>
        </w:drawing>
      </w:r>
    </w:p>
    <w:p w14:paraId="3C28F693" w14:textId="77777777" w:rsidR="004E7175" w:rsidRPr="004E7175" w:rsidRDefault="004E7175" w:rsidP="004E7175">
      <w:pPr>
        <w:spacing w:after="200" w:line="276" w:lineRule="auto"/>
        <w:rPr>
          <w:rFonts w:eastAsia="Verdana"/>
          <w:i/>
          <w:szCs w:val="22"/>
          <w:u w:val="single"/>
        </w:rPr>
      </w:pPr>
      <w:r w:rsidRPr="004E7175">
        <w:rPr>
          <w:rFonts w:eastAsia="Verdana"/>
          <w:szCs w:val="22"/>
        </w:rPr>
        <w:t xml:space="preserve">For virksomheder er det også </w:t>
      </w:r>
      <w:proofErr w:type="gramStart"/>
      <w:r w:rsidRPr="004E7175">
        <w:rPr>
          <w:rFonts w:eastAsia="Verdana"/>
          <w:szCs w:val="22"/>
        </w:rPr>
        <w:t>muligt,</w:t>
      </w:r>
      <w:proofErr w:type="gramEnd"/>
      <w:r w:rsidRPr="004E7175">
        <w:rPr>
          <w:rFonts w:eastAsia="Verdana"/>
          <w:szCs w:val="22"/>
        </w:rPr>
        <w:t xml:space="preserve"> at bortskaffe affaldet efter behov ved at betale pr. besøg på genbrugspladsen. Se i tabellen ovenfor. </w:t>
      </w:r>
      <w:r w:rsidRPr="004E7175">
        <w:rPr>
          <w:rFonts w:eastAsia="Verdana"/>
          <w:szCs w:val="22"/>
        </w:rPr>
        <w:br/>
      </w:r>
      <w:r w:rsidRPr="004E7175">
        <w:rPr>
          <w:rFonts w:eastAsia="Verdana"/>
          <w:szCs w:val="22"/>
          <w:u w:val="single"/>
        </w:rPr>
        <w:br/>
      </w:r>
      <w:r w:rsidRPr="004E7175">
        <w:rPr>
          <w:rFonts w:eastAsia="Verdana"/>
          <w:i/>
          <w:szCs w:val="22"/>
        </w:rPr>
        <w:t>Særligt for dokumentation af aflevering af farligt affald</w:t>
      </w:r>
    </w:p>
    <w:p w14:paraId="0A8844F1" w14:textId="77777777" w:rsidR="004E7175" w:rsidRPr="004E7175" w:rsidRDefault="004E7175" w:rsidP="004E7175">
      <w:pPr>
        <w:spacing w:after="200" w:line="276" w:lineRule="auto"/>
        <w:rPr>
          <w:rFonts w:eastAsia="Verdana"/>
          <w:bCs/>
          <w:i/>
          <w:szCs w:val="22"/>
        </w:rPr>
      </w:pPr>
      <w:r w:rsidRPr="004E7175">
        <w:rPr>
          <w:rFonts w:eastAsia="Verdana"/>
          <w:szCs w:val="22"/>
        </w:rPr>
        <w:t>Virksomheder har pligt til at dokumentere, at deres farlige affald bliver håndteret korrekt. Derfor skal du altid udfylde kvitteringsskema på Silkeborg Forsynings hjemmeside og medbringe det, så personalet kan stemple det, når du afleverer farligt affald fra virksomheden på genbrugspladsen. Alternativt kan du bruge en godkendt indsamler til at håndtere dit farlige affald.</w:t>
      </w:r>
      <w:r w:rsidRPr="004E7175">
        <w:rPr>
          <w:rFonts w:eastAsia="Verdana"/>
          <w:szCs w:val="22"/>
        </w:rPr>
        <w:br/>
      </w:r>
      <w:r w:rsidRPr="004E7175">
        <w:rPr>
          <w:rFonts w:eastAsia="Verdana"/>
          <w:szCs w:val="22"/>
          <w:u w:val="single"/>
        </w:rPr>
        <w:br/>
      </w:r>
      <w:r w:rsidRPr="004E7175">
        <w:rPr>
          <w:rFonts w:eastAsia="Verdana"/>
          <w:i/>
          <w:szCs w:val="22"/>
        </w:rPr>
        <w:t>Tilmelding</w:t>
      </w:r>
    </w:p>
    <w:p w14:paraId="28C9755E" w14:textId="77777777" w:rsidR="004E7175" w:rsidRPr="004E7175" w:rsidRDefault="004E7175" w:rsidP="004E7175">
      <w:pPr>
        <w:spacing w:after="200" w:line="276" w:lineRule="auto"/>
        <w:rPr>
          <w:rFonts w:eastAsia="Verdana"/>
          <w:szCs w:val="22"/>
        </w:rPr>
      </w:pPr>
      <w:r w:rsidRPr="004E7175">
        <w:rPr>
          <w:rFonts w:eastAsia="Verdana"/>
          <w:szCs w:val="22"/>
        </w:rPr>
        <w:t>Virksomheden kan tilmeldes sig til Silkeborg Forsyning A/S på telefon 89 20 64 00.</w:t>
      </w:r>
    </w:p>
    <w:p w14:paraId="53A86A3E" w14:textId="77777777" w:rsidR="004E7175" w:rsidRPr="004E7175" w:rsidRDefault="004E7175" w:rsidP="004E7175">
      <w:pPr>
        <w:spacing w:after="200" w:line="276" w:lineRule="auto"/>
        <w:rPr>
          <w:rFonts w:eastAsia="Verdana"/>
          <w:szCs w:val="22"/>
        </w:rPr>
      </w:pPr>
    </w:p>
    <w:p w14:paraId="7F00B738" w14:textId="77777777" w:rsidR="004E7175" w:rsidRPr="004E7175" w:rsidRDefault="004E7175" w:rsidP="004E7175">
      <w:pPr>
        <w:spacing w:after="200" w:line="276" w:lineRule="auto"/>
        <w:rPr>
          <w:rFonts w:eastAsia="Verdana"/>
          <w:szCs w:val="22"/>
        </w:rPr>
      </w:pPr>
    </w:p>
    <w:p w14:paraId="5981D25C" w14:textId="77777777" w:rsidR="004E7175" w:rsidRPr="004E7175" w:rsidRDefault="004E7175" w:rsidP="004E7175">
      <w:pPr>
        <w:spacing w:after="200" w:line="276" w:lineRule="auto"/>
        <w:rPr>
          <w:rFonts w:eastAsia="Verdana"/>
          <w:szCs w:val="22"/>
        </w:rPr>
      </w:pPr>
    </w:p>
    <w:p w14:paraId="646FE65E" w14:textId="77777777" w:rsidR="004E7175" w:rsidRPr="004E7175" w:rsidRDefault="004E7175" w:rsidP="004E7175">
      <w:pPr>
        <w:spacing w:after="200" w:line="276" w:lineRule="auto"/>
        <w:rPr>
          <w:rFonts w:eastAsia="Verdana"/>
          <w:szCs w:val="22"/>
        </w:rPr>
      </w:pPr>
    </w:p>
    <w:p w14:paraId="710FBD7B" w14:textId="77777777" w:rsidR="004E7175" w:rsidRPr="00EA27D1" w:rsidRDefault="004E7175" w:rsidP="00F5151E">
      <w:pPr>
        <w:spacing w:line="240" w:lineRule="auto"/>
        <w:rPr>
          <w:szCs w:val="20"/>
        </w:rPr>
      </w:pPr>
    </w:p>
    <w:sectPr w:rsidR="004E7175" w:rsidRPr="00EA27D1" w:rsidSect="004E7175">
      <w:headerReference w:type="default" r:id="rId23"/>
      <w:footerReference w:type="default" r:id="rId24"/>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5AEB6" w14:textId="77777777" w:rsidR="004E7175" w:rsidRDefault="004E7175" w:rsidP="004E7175">
      <w:pPr>
        <w:spacing w:line="240" w:lineRule="auto"/>
      </w:pPr>
      <w:r>
        <w:separator/>
      </w:r>
    </w:p>
  </w:endnote>
  <w:endnote w:type="continuationSeparator" w:id="0">
    <w:p w14:paraId="6A54A000" w14:textId="77777777" w:rsidR="004E7175" w:rsidRDefault="004E7175" w:rsidP="004E71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567"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0F1984" w:rsidRPr="00EA27D1" w14:paraId="351A1338" w14:textId="77777777" w:rsidTr="000F1984">
      <w:trPr>
        <w:trHeight w:hRule="exact" w:val="57"/>
      </w:trPr>
      <w:tc>
        <w:tcPr>
          <w:tcW w:w="2268" w:type="dxa"/>
          <w:shd w:val="clear" w:color="auto" w:fill="auto"/>
        </w:tcPr>
        <w:p w14:paraId="51CDB9F6" w14:textId="77777777" w:rsidR="000F1984" w:rsidRPr="00EA27D1" w:rsidRDefault="00FB0487" w:rsidP="000F1984">
          <w:pPr>
            <w:pStyle w:val="Sidefod"/>
            <w:rPr>
              <w:sz w:val="14"/>
              <w:szCs w:val="14"/>
            </w:rPr>
          </w:pPr>
          <w:bookmarkStart w:id="6" w:name="bmkAcadreRecipientFieldsTable5" w:colFirst="0" w:colLast="0"/>
        </w:p>
        <w:p w14:paraId="5C63F98B" w14:textId="77777777" w:rsidR="000F1984" w:rsidRPr="00FB0487" w:rsidRDefault="00D42AC4" w:rsidP="000F1984">
          <w:pPr>
            <w:pStyle w:val="Sidefod"/>
            <w:rPr>
              <w:sz w:val="14"/>
              <w:szCs w:val="14"/>
              <w:lang w:val="en-US"/>
            </w:rPr>
          </w:pPr>
          <w:r w:rsidRPr="00FB0487">
            <w:rPr>
              <w:sz w:val="14"/>
              <w:szCs w:val="14"/>
              <w:lang w:val="en-US"/>
            </w:rPr>
            <w:t>AcadreRecipientPublicIdentity</w:t>
          </w:r>
        </w:p>
        <w:p w14:paraId="026927E9" w14:textId="77777777" w:rsidR="000F1984" w:rsidRPr="00FB0487" w:rsidRDefault="00D42AC4" w:rsidP="000F1984">
          <w:pPr>
            <w:pStyle w:val="Sidefod"/>
            <w:rPr>
              <w:sz w:val="14"/>
              <w:szCs w:val="14"/>
              <w:lang w:val="en-US"/>
            </w:rPr>
          </w:pPr>
          <w:r w:rsidRPr="00FB0487">
            <w:rPr>
              <w:sz w:val="14"/>
              <w:szCs w:val="14"/>
              <w:lang w:val="en-US"/>
            </w:rPr>
            <w:t>AcadreRecipientName</w:t>
          </w:r>
        </w:p>
        <w:p w14:paraId="172CC407" w14:textId="77777777" w:rsidR="000F1984" w:rsidRPr="00FB0487" w:rsidRDefault="00D42AC4" w:rsidP="000F1984">
          <w:pPr>
            <w:pStyle w:val="Sidefod"/>
            <w:rPr>
              <w:sz w:val="14"/>
              <w:szCs w:val="14"/>
              <w:lang w:val="en-US"/>
            </w:rPr>
          </w:pPr>
          <w:r w:rsidRPr="00FB0487">
            <w:rPr>
              <w:sz w:val="14"/>
              <w:szCs w:val="14"/>
              <w:lang w:val="en-US"/>
            </w:rPr>
            <w:t>AcadreRecipientSubType</w:t>
          </w:r>
        </w:p>
        <w:p w14:paraId="2B6904BB" w14:textId="77777777" w:rsidR="000F1984" w:rsidRPr="00FB0487" w:rsidRDefault="00D42AC4" w:rsidP="000F1984">
          <w:pPr>
            <w:pStyle w:val="Sidefod"/>
            <w:rPr>
              <w:sz w:val="14"/>
              <w:szCs w:val="14"/>
              <w:lang w:val="en-US"/>
            </w:rPr>
          </w:pPr>
          <w:r w:rsidRPr="00FB0487">
            <w:rPr>
              <w:sz w:val="14"/>
              <w:szCs w:val="14"/>
              <w:lang w:val="en-US"/>
            </w:rPr>
            <w:t>AcadreRecipientAddress</w:t>
          </w:r>
        </w:p>
        <w:p w14:paraId="76E74FA6" w14:textId="77777777" w:rsidR="000F1984" w:rsidRPr="00FB0487" w:rsidRDefault="00D42AC4" w:rsidP="000F1984">
          <w:pPr>
            <w:pStyle w:val="Sidefod"/>
            <w:rPr>
              <w:sz w:val="14"/>
              <w:szCs w:val="14"/>
              <w:lang w:val="en-US"/>
            </w:rPr>
          </w:pPr>
          <w:r w:rsidRPr="00FB0487">
            <w:rPr>
              <w:sz w:val="14"/>
              <w:szCs w:val="14"/>
              <w:lang w:val="en-US"/>
            </w:rPr>
            <w:t>AcadreRecipientPostalCode</w:t>
          </w:r>
        </w:p>
        <w:p w14:paraId="22E78BB7" w14:textId="77777777" w:rsidR="000F1984" w:rsidRPr="00FB0487" w:rsidRDefault="00D42AC4" w:rsidP="000F1984">
          <w:pPr>
            <w:pStyle w:val="Sidefod"/>
            <w:rPr>
              <w:sz w:val="14"/>
              <w:szCs w:val="14"/>
              <w:lang w:val="en-US"/>
            </w:rPr>
          </w:pPr>
          <w:r w:rsidRPr="00FB0487">
            <w:rPr>
              <w:sz w:val="14"/>
              <w:szCs w:val="14"/>
              <w:lang w:val="en-US"/>
            </w:rPr>
            <w:t>AcadreRecipientPostOfficeBox</w:t>
          </w:r>
        </w:p>
        <w:p w14:paraId="27E7C16D" w14:textId="77777777" w:rsidR="000F1984" w:rsidRPr="00FB0487" w:rsidRDefault="00D42AC4" w:rsidP="000F1984">
          <w:pPr>
            <w:pStyle w:val="Sidefod"/>
            <w:rPr>
              <w:sz w:val="14"/>
              <w:szCs w:val="14"/>
              <w:lang w:val="en-US"/>
            </w:rPr>
          </w:pPr>
          <w:r w:rsidRPr="00FB0487">
            <w:rPr>
              <w:sz w:val="14"/>
              <w:szCs w:val="14"/>
              <w:lang w:val="en-US"/>
            </w:rPr>
            <w:t>AcadreRecipientCity</w:t>
          </w:r>
        </w:p>
        <w:p w14:paraId="00F43331" w14:textId="77777777" w:rsidR="000F1984" w:rsidRPr="00FB0487" w:rsidRDefault="00D42AC4" w:rsidP="000F1984">
          <w:pPr>
            <w:pStyle w:val="Sidefod"/>
            <w:rPr>
              <w:sz w:val="14"/>
              <w:szCs w:val="14"/>
              <w:lang w:val="en-US"/>
            </w:rPr>
          </w:pPr>
          <w:r w:rsidRPr="00FB0487">
            <w:rPr>
              <w:sz w:val="14"/>
              <w:szCs w:val="14"/>
              <w:lang w:val="en-US"/>
            </w:rPr>
            <w:t>AcadreRecipientPostalCodeAndCity</w:t>
          </w:r>
        </w:p>
        <w:p w14:paraId="335C81F1" w14:textId="77777777" w:rsidR="000F1984" w:rsidRPr="00FB0487" w:rsidRDefault="00D42AC4" w:rsidP="000F1984">
          <w:pPr>
            <w:pStyle w:val="Sidefod"/>
            <w:rPr>
              <w:sz w:val="14"/>
              <w:szCs w:val="14"/>
              <w:lang w:val="en-US"/>
            </w:rPr>
          </w:pPr>
          <w:r w:rsidRPr="00FB0487">
            <w:rPr>
              <w:sz w:val="14"/>
              <w:szCs w:val="14"/>
              <w:lang w:val="en-US"/>
            </w:rPr>
            <w:t>AcadreRecipientAttentionName</w:t>
          </w:r>
        </w:p>
        <w:p w14:paraId="7EF1DBA8" w14:textId="77777777" w:rsidR="000F1984" w:rsidRPr="00FB0487" w:rsidRDefault="00D42AC4" w:rsidP="000F1984">
          <w:pPr>
            <w:pStyle w:val="Sidefod"/>
            <w:rPr>
              <w:sz w:val="14"/>
              <w:szCs w:val="14"/>
              <w:lang w:val="en-US"/>
            </w:rPr>
          </w:pPr>
          <w:r w:rsidRPr="00FB0487">
            <w:rPr>
              <w:sz w:val="14"/>
              <w:szCs w:val="14"/>
              <w:lang w:val="en-US"/>
            </w:rPr>
            <w:t>AcadreRecipientId</w:t>
          </w:r>
        </w:p>
        <w:p w14:paraId="1F84B0F6" w14:textId="77777777" w:rsidR="000F1984" w:rsidRPr="00FB0487" w:rsidRDefault="00D42AC4" w:rsidP="000F1984">
          <w:pPr>
            <w:pStyle w:val="Sidefod"/>
            <w:rPr>
              <w:sz w:val="14"/>
              <w:szCs w:val="14"/>
              <w:lang w:val="en-US"/>
            </w:rPr>
          </w:pPr>
          <w:r w:rsidRPr="00FB0487">
            <w:rPr>
              <w:sz w:val="14"/>
              <w:szCs w:val="14"/>
              <w:lang w:val="en-US"/>
            </w:rPr>
            <w:t>AcadreRecipientAddressName</w:t>
          </w:r>
        </w:p>
        <w:p w14:paraId="40857F0C" w14:textId="77777777" w:rsidR="000F1984" w:rsidRPr="00FB0487" w:rsidRDefault="00D42AC4" w:rsidP="000F1984">
          <w:pPr>
            <w:pStyle w:val="Sidefod"/>
            <w:rPr>
              <w:sz w:val="14"/>
              <w:szCs w:val="14"/>
              <w:lang w:val="en-US"/>
            </w:rPr>
          </w:pPr>
          <w:r w:rsidRPr="00FB0487">
            <w:rPr>
              <w:sz w:val="14"/>
              <w:szCs w:val="14"/>
              <w:lang w:val="en-US"/>
            </w:rPr>
            <w:t>AcadreRecipientPhonePrimary</w:t>
          </w:r>
        </w:p>
        <w:p w14:paraId="5C67B33E" w14:textId="77777777" w:rsidR="000F1984" w:rsidRPr="00FB0487" w:rsidRDefault="00D42AC4" w:rsidP="000F1984">
          <w:pPr>
            <w:pStyle w:val="Sidefod"/>
            <w:rPr>
              <w:sz w:val="14"/>
              <w:szCs w:val="14"/>
              <w:lang w:val="en-US"/>
            </w:rPr>
          </w:pPr>
          <w:r w:rsidRPr="00FB0487">
            <w:rPr>
              <w:sz w:val="14"/>
              <w:szCs w:val="14"/>
              <w:lang w:val="en-US"/>
            </w:rPr>
            <w:t>AcadreRecipientPhoneSecondary</w:t>
          </w:r>
        </w:p>
        <w:p w14:paraId="11544118" w14:textId="77777777" w:rsidR="000F1984" w:rsidRPr="00FB0487" w:rsidRDefault="00D42AC4" w:rsidP="000F1984">
          <w:pPr>
            <w:pStyle w:val="Sidefod"/>
            <w:rPr>
              <w:sz w:val="14"/>
              <w:szCs w:val="14"/>
              <w:lang w:val="en-US"/>
            </w:rPr>
          </w:pPr>
          <w:r w:rsidRPr="00FB0487">
            <w:rPr>
              <w:sz w:val="14"/>
              <w:szCs w:val="14"/>
              <w:lang w:val="en-US"/>
            </w:rPr>
            <w:t>AcadreRecipientPhoneTertiary</w:t>
          </w:r>
        </w:p>
        <w:p w14:paraId="6851FAF3" w14:textId="77777777" w:rsidR="000F1984" w:rsidRPr="00FB0487" w:rsidRDefault="00D42AC4" w:rsidP="000F1984">
          <w:pPr>
            <w:pStyle w:val="Sidefod"/>
            <w:rPr>
              <w:sz w:val="14"/>
              <w:szCs w:val="14"/>
              <w:lang w:val="en-US"/>
            </w:rPr>
          </w:pPr>
          <w:r w:rsidRPr="00FB0487">
            <w:rPr>
              <w:sz w:val="14"/>
              <w:szCs w:val="14"/>
              <w:lang w:val="en-US"/>
            </w:rPr>
            <w:t>AcadreRecipientEmailPrimary</w:t>
          </w:r>
        </w:p>
        <w:p w14:paraId="2C153630" w14:textId="77777777" w:rsidR="000F1984" w:rsidRPr="00FB0487" w:rsidRDefault="00D42AC4" w:rsidP="000F1984">
          <w:pPr>
            <w:pStyle w:val="Sidefod"/>
            <w:rPr>
              <w:sz w:val="14"/>
              <w:szCs w:val="14"/>
              <w:lang w:val="en-US"/>
            </w:rPr>
          </w:pPr>
          <w:r w:rsidRPr="00FB0487">
            <w:rPr>
              <w:sz w:val="14"/>
              <w:szCs w:val="14"/>
              <w:lang w:val="en-US"/>
            </w:rPr>
            <w:t>AcadreRecipientEmailSecondary</w:t>
          </w:r>
        </w:p>
        <w:p w14:paraId="44CC9738" w14:textId="77777777" w:rsidR="000F1984" w:rsidRPr="00FB0487" w:rsidRDefault="00D42AC4" w:rsidP="000F1984">
          <w:pPr>
            <w:pStyle w:val="Sidefod"/>
            <w:rPr>
              <w:sz w:val="14"/>
              <w:szCs w:val="14"/>
              <w:lang w:val="en-US"/>
            </w:rPr>
          </w:pPr>
          <w:r w:rsidRPr="00FB0487">
            <w:rPr>
              <w:sz w:val="14"/>
              <w:szCs w:val="14"/>
              <w:lang w:val="en-US"/>
            </w:rPr>
            <w:t>AcadreRecipientEmailList</w:t>
          </w:r>
        </w:p>
        <w:p w14:paraId="77D219A1" w14:textId="77777777" w:rsidR="000F1984" w:rsidRPr="00FB0487" w:rsidRDefault="00D42AC4" w:rsidP="000F1984">
          <w:pPr>
            <w:pStyle w:val="Sidefod"/>
            <w:rPr>
              <w:sz w:val="14"/>
              <w:szCs w:val="14"/>
              <w:lang w:val="en-US"/>
            </w:rPr>
          </w:pPr>
          <w:r w:rsidRPr="00FB0487">
            <w:rPr>
              <w:sz w:val="14"/>
              <w:szCs w:val="14"/>
              <w:lang w:val="en-US"/>
            </w:rPr>
            <w:t>AcadreRecipientFaxNrPrimary</w:t>
          </w:r>
        </w:p>
        <w:p w14:paraId="522E30F8" w14:textId="77777777" w:rsidR="000F1984" w:rsidRPr="00FB0487" w:rsidRDefault="00D42AC4" w:rsidP="000F1984">
          <w:pPr>
            <w:pStyle w:val="Sidefod"/>
            <w:rPr>
              <w:sz w:val="14"/>
              <w:szCs w:val="14"/>
              <w:lang w:val="en-US"/>
            </w:rPr>
          </w:pPr>
          <w:r w:rsidRPr="00FB0487">
            <w:rPr>
              <w:sz w:val="14"/>
              <w:szCs w:val="14"/>
              <w:lang w:val="en-US"/>
            </w:rPr>
            <w:t>AcadreRecipientFaxNrList</w:t>
          </w:r>
        </w:p>
        <w:p w14:paraId="5119811F" w14:textId="77777777" w:rsidR="000F1984" w:rsidRPr="00FB0487" w:rsidRDefault="00D42AC4" w:rsidP="000F1984">
          <w:pPr>
            <w:pStyle w:val="Sidefod"/>
            <w:rPr>
              <w:sz w:val="14"/>
              <w:szCs w:val="14"/>
              <w:lang w:val="en-US"/>
            </w:rPr>
          </w:pPr>
          <w:r w:rsidRPr="00FB0487">
            <w:rPr>
              <w:sz w:val="14"/>
              <w:szCs w:val="14"/>
              <w:lang w:val="en-US"/>
            </w:rPr>
            <w:t>AcadreDocumentAmountNumber</w:t>
          </w:r>
        </w:p>
        <w:p w14:paraId="5A7B52BC" w14:textId="77777777" w:rsidR="000F1984" w:rsidRPr="00FB0487" w:rsidRDefault="00D42AC4" w:rsidP="000F1984">
          <w:pPr>
            <w:pStyle w:val="Sidefod"/>
            <w:rPr>
              <w:sz w:val="14"/>
              <w:szCs w:val="14"/>
              <w:lang w:val="en-US"/>
            </w:rPr>
          </w:pPr>
          <w:r w:rsidRPr="00FB0487">
            <w:rPr>
              <w:sz w:val="14"/>
              <w:szCs w:val="14"/>
              <w:lang w:val="en-US"/>
            </w:rPr>
            <w:t>AcadreDocumentUniqueNumber</w:t>
          </w:r>
        </w:p>
        <w:p w14:paraId="4821D348" w14:textId="77777777" w:rsidR="000F1984" w:rsidRPr="00FB0487" w:rsidRDefault="00D42AC4" w:rsidP="000F1984">
          <w:pPr>
            <w:pStyle w:val="Sidefod"/>
            <w:rPr>
              <w:sz w:val="14"/>
              <w:szCs w:val="14"/>
              <w:lang w:val="en-US"/>
            </w:rPr>
          </w:pPr>
          <w:r w:rsidRPr="00FB0487">
            <w:rPr>
              <w:sz w:val="14"/>
              <w:szCs w:val="14"/>
              <w:lang w:val="en-US"/>
            </w:rPr>
            <w:t>AcadreDocumentNo</w:t>
          </w:r>
        </w:p>
        <w:p w14:paraId="54B35AF4" w14:textId="77777777" w:rsidR="000F1984" w:rsidRPr="00FB0487" w:rsidRDefault="00D42AC4" w:rsidP="000F1984">
          <w:pPr>
            <w:pStyle w:val="Sidefod"/>
            <w:rPr>
              <w:sz w:val="14"/>
              <w:szCs w:val="14"/>
              <w:lang w:val="en-US"/>
            </w:rPr>
          </w:pPr>
          <w:r w:rsidRPr="00FB0487">
            <w:rPr>
              <w:sz w:val="14"/>
              <w:szCs w:val="14"/>
              <w:lang w:val="en-US"/>
            </w:rPr>
            <w:t>AcadreDokumentNummer</w:t>
          </w:r>
        </w:p>
        <w:p w14:paraId="7FB52EC2" w14:textId="77777777" w:rsidR="000F1984" w:rsidRPr="00FB0487" w:rsidRDefault="00D42AC4" w:rsidP="000F1984">
          <w:pPr>
            <w:pStyle w:val="Sidefod"/>
            <w:rPr>
              <w:sz w:val="14"/>
              <w:szCs w:val="14"/>
              <w:lang w:val="en-US"/>
            </w:rPr>
          </w:pPr>
          <w:r w:rsidRPr="00FB0487">
            <w:rPr>
              <w:sz w:val="14"/>
              <w:szCs w:val="14"/>
              <w:lang w:val="en-US"/>
            </w:rPr>
            <w:t>AcadreSupplementUniqueNumber</w:t>
          </w:r>
        </w:p>
        <w:p w14:paraId="64CFCCCC" w14:textId="77777777" w:rsidR="000F1984" w:rsidRPr="00EA27D1" w:rsidRDefault="00D42AC4" w:rsidP="000F1984">
          <w:pPr>
            <w:pStyle w:val="Sidefod"/>
            <w:rPr>
              <w:sz w:val="14"/>
              <w:szCs w:val="14"/>
            </w:rPr>
          </w:pPr>
          <w:proofErr w:type="spellStart"/>
          <w:r w:rsidRPr="00EA27D1">
            <w:rPr>
              <w:sz w:val="14"/>
              <w:szCs w:val="14"/>
            </w:rPr>
            <w:t>AcadreDocumentNodeId</w:t>
          </w:r>
          <w:proofErr w:type="spellEnd"/>
        </w:p>
        <w:p w14:paraId="12F0A5EC" w14:textId="77777777" w:rsidR="000F1984" w:rsidRPr="00EA27D1" w:rsidRDefault="00D42AC4" w:rsidP="000F1984">
          <w:pPr>
            <w:pStyle w:val="Sidefod"/>
            <w:rPr>
              <w:sz w:val="14"/>
              <w:szCs w:val="14"/>
            </w:rPr>
          </w:pPr>
          <w:proofErr w:type="spellStart"/>
          <w:r w:rsidRPr="00EA27D1">
            <w:rPr>
              <w:sz w:val="14"/>
              <w:szCs w:val="14"/>
            </w:rPr>
            <w:t>AcadreCaseNodeId</w:t>
          </w:r>
          <w:proofErr w:type="spellEnd"/>
        </w:p>
      </w:tc>
    </w:tr>
  </w:tbl>
  <w:bookmarkEnd w:id="6"/>
  <w:p w14:paraId="446025EF" w14:textId="77777777" w:rsidR="005A0B29" w:rsidRPr="00EA27D1" w:rsidRDefault="00D42AC4" w:rsidP="005C35B8">
    <w:pPr>
      <w:pStyle w:val="Sidefod"/>
      <w:rPr>
        <w:sz w:val="14"/>
        <w:szCs w:val="14"/>
      </w:rPr>
    </w:pPr>
    <w:r w:rsidRPr="00EA27D1">
      <w:rPr>
        <w:noProof/>
        <w:sz w:val="14"/>
        <w:szCs w:val="14"/>
        <w:lang w:eastAsia="da-DK"/>
      </w:rPr>
      <mc:AlternateContent>
        <mc:Choice Requires="wps">
          <w:drawing>
            <wp:anchor distT="0" distB="0" distL="114300" distR="114300" simplePos="0" relativeHeight="251659264" behindDoc="0" locked="1" layoutInCell="1" allowOverlap="1" wp14:anchorId="52977C17" wp14:editId="18805BCB">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733E0"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142" w:vertAnchor="page" w:horzAnchor="margin" w:tblpY="15134"/>
      <w:tblOverlap w:val="never"/>
      <w:tblW w:w="0" w:type="auto"/>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1A7749" w:rsidRPr="00EA27D1" w14:paraId="373CAFAE" w14:textId="77777777" w:rsidTr="000F4759">
      <w:trPr>
        <w:trHeight w:val="1134"/>
        <w:tblHeader/>
      </w:trPr>
      <w:tc>
        <w:tcPr>
          <w:tcW w:w="3629" w:type="dxa"/>
        </w:tcPr>
        <w:p w14:paraId="491B489F" w14:textId="77777777" w:rsidR="001A7749" w:rsidRPr="00EA27D1" w:rsidRDefault="001A7749" w:rsidP="001A7749">
          <w:pPr>
            <w:pStyle w:val="Sidefod"/>
            <w:rPr>
              <w:szCs w:val="14"/>
            </w:rPr>
          </w:pPr>
          <w:r w:rsidRPr="00EA27D1">
            <w:rPr>
              <w:sz w:val="14"/>
              <w:szCs w:val="14"/>
            </w:rPr>
            <w:t>Lasse Kramer Andersen</w:t>
          </w:r>
        </w:p>
        <w:p w14:paraId="36BDC8F1" w14:textId="77777777" w:rsidR="001A7749" w:rsidRPr="00EA27D1" w:rsidRDefault="001A7749" w:rsidP="001A7749">
          <w:pPr>
            <w:pStyle w:val="Sidefod"/>
            <w:rPr>
              <w:szCs w:val="14"/>
            </w:rPr>
          </w:pPr>
          <w:r w:rsidRPr="00EA27D1">
            <w:rPr>
              <w:sz w:val="14"/>
              <w:szCs w:val="14"/>
            </w:rPr>
            <w:t>Teknisk afdeling</w:t>
          </w:r>
        </w:p>
        <w:p w14:paraId="29D287F0" w14:textId="77777777" w:rsidR="001A7749" w:rsidRPr="00EA27D1" w:rsidRDefault="001A7749" w:rsidP="001A7749">
          <w:pPr>
            <w:pStyle w:val="Sidefod"/>
            <w:rPr>
              <w:szCs w:val="14"/>
            </w:rPr>
          </w:pPr>
          <w:r w:rsidRPr="00EA27D1">
            <w:rPr>
              <w:sz w:val="14"/>
              <w:szCs w:val="14"/>
            </w:rPr>
            <w:t xml:space="preserve">Direkte </w:t>
          </w:r>
          <w:proofErr w:type="spellStart"/>
          <w:r w:rsidRPr="00EA27D1">
            <w:rPr>
              <w:sz w:val="14"/>
              <w:szCs w:val="14"/>
            </w:rPr>
            <w:t>tlf</w:t>
          </w:r>
          <w:proofErr w:type="spellEnd"/>
          <w:r w:rsidRPr="00EA27D1">
            <w:rPr>
              <w:sz w:val="14"/>
              <w:szCs w:val="14"/>
            </w:rPr>
            <w:t>: 89 70 14 86</w:t>
          </w:r>
        </w:p>
        <w:p w14:paraId="0CB5D97B" w14:textId="77777777" w:rsidR="001A7749" w:rsidRPr="00EA27D1" w:rsidRDefault="001A7749" w:rsidP="001A7749">
          <w:pPr>
            <w:pStyle w:val="Sidefod"/>
            <w:tabs>
              <w:tab w:val="clear" w:pos="4819"/>
              <w:tab w:val="clear" w:pos="9638"/>
            </w:tabs>
            <w:spacing w:line="200" w:lineRule="atLeast"/>
            <w:rPr>
              <w:sz w:val="14"/>
              <w:szCs w:val="14"/>
            </w:rPr>
          </w:pPr>
          <w:r w:rsidRPr="00EA27D1">
            <w:rPr>
              <w:sz w:val="14"/>
              <w:szCs w:val="14"/>
            </w:rPr>
            <w:t>lkan@silkeborg.dk</w:t>
          </w:r>
        </w:p>
      </w:tc>
      <w:tc>
        <w:tcPr>
          <w:tcW w:w="3459" w:type="dxa"/>
        </w:tcPr>
        <w:p w14:paraId="37650E9D" w14:textId="77777777" w:rsidR="001A7749" w:rsidRPr="00EA27D1" w:rsidRDefault="001A7749" w:rsidP="001A7749">
          <w:pPr>
            <w:pStyle w:val="Sidefod"/>
            <w:tabs>
              <w:tab w:val="clear" w:pos="4819"/>
              <w:tab w:val="clear" w:pos="9638"/>
            </w:tabs>
            <w:spacing w:line="200" w:lineRule="atLeast"/>
            <w:rPr>
              <w:sz w:val="14"/>
              <w:szCs w:val="14"/>
            </w:rPr>
          </w:pPr>
          <w:bookmarkStart w:id="7" w:name="AfsenderblokCenter"/>
          <w:bookmarkEnd w:id="7"/>
          <w:r w:rsidRPr="00EA27D1">
            <w:rPr>
              <w:sz w:val="14"/>
              <w:szCs w:val="14"/>
            </w:rPr>
            <w:t>Søvej 1 - 3</w:t>
          </w:r>
        </w:p>
      </w:tc>
      <w:tc>
        <w:tcPr>
          <w:tcW w:w="2098" w:type="dxa"/>
        </w:tcPr>
        <w:p w14:paraId="3AEE6917" w14:textId="77777777" w:rsidR="001A7749" w:rsidRPr="00EA27D1" w:rsidRDefault="001A7749" w:rsidP="001A7749">
          <w:pPr>
            <w:pStyle w:val="Sidefod"/>
            <w:spacing w:line="200" w:lineRule="atLeast"/>
            <w:rPr>
              <w:sz w:val="14"/>
              <w:szCs w:val="14"/>
            </w:rPr>
          </w:pPr>
          <w:r w:rsidRPr="00EA27D1">
            <w:rPr>
              <w:noProof/>
              <w:sz w:val="14"/>
              <w:szCs w:val="14"/>
              <w:lang w:eastAsia="da-DK"/>
            </w:rPr>
            <w:drawing>
              <wp:inline distT="0" distB="0" distL="0" distR="0" wp14:anchorId="2E2C6B99" wp14:editId="792887B3">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674258D7" w14:textId="77777777" w:rsidR="001A7749" w:rsidRPr="00EA27D1" w:rsidRDefault="001A7749" w:rsidP="001A7749">
          <w:pPr>
            <w:pStyle w:val="Sidefod"/>
            <w:spacing w:line="200" w:lineRule="atLeast"/>
            <w:rPr>
              <w:sz w:val="14"/>
              <w:szCs w:val="14"/>
            </w:rPr>
          </w:pPr>
          <w:r w:rsidRPr="00EA27D1">
            <w:rPr>
              <w:sz w:val="14"/>
              <w:szCs w:val="14"/>
            </w:rPr>
            <w:t>Søvej 1 · 8600 Silkeborg</w:t>
          </w:r>
        </w:p>
        <w:p w14:paraId="775726DD" w14:textId="77777777" w:rsidR="001A7749" w:rsidRPr="00EA27D1" w:rsidRDefault="001A7749" w:rsidP="001A7749">
          <w:pPr>
            <w:pStyle w:val="Sidefod"/>
            <w:spacing w:line="200" w:lineRule="atLeast"/>
            <w:rPr>
              <w:sz w:val="14"/>
              <w:szCs w:val="14"/>
            </w:rPr>
          </w:pPr>
          <w:r w:rsidRPr="00EA27D1">
            <w:rPr>
              <w:sz w:val="14"/>
              <w:szCs w:val="14"/>
            </w:rPr>
            <w:t>Tlf.: 89 70 10 00</w:t>
          </w:r>
        </w:p>
        <w:p w14:paraId="657AE8AA" w14:textId="77777777" w:rsidR="001A7749" w:rsidRPr="00EA27D1" w:rsidRDefault="001A7749" w:rsidP="001A7749">
          <w:pPr>
            <w:pStyle w:val="Sidefod"/>
            <w:spacing w:line="200" w:lineRule="atLeast"/>
            <w:rPr>
              <w:sz w:val="14"/>
              <w:szCs w:val="14"/>
            </w:rPr>
          </w:pPr>
          <w:r w:rsidRPr="00EA27D1">
            <w:rPr>
              <w:sz w:val="14"/>
              <w:szCs w:val="14"/>
            </w:rPr>
            <w:t>www.silkeborg.dk</w:t>
          </w:r>
        </w:p>
      </w:tc>
    </w:tr>
  </w:tbl>
  <w:p w14:paraId="236B5C80" w14:textId="77777777" w:rsidR="001A7749" w:rsidRDefault="001A774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860F" w14:textId="1FABAFA7" w:rsidR="004E7175" w:rsidRPr="004E7175" w:rsidRDefault="004E7175" w:rsidP="004E717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04DD" w14:textId="77777777" w:rsidR="004E7175" w:rsidRPr="004E7175" w:rsidRDefault="004E7175" w:rsidP="004E717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B0B3" w14:textId="77777777" w:rsidR="004E7175" w:rsidRPr="004E7175" w:rsidRDefault="004E7175" w:rsidP="004E717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C980" w14:textId="77777777" w:rsidR="004E7175" w:rsidRPr="004E7175" w:rsidRDefault="004E7175" w:rsidP="004E717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A9B7E" w14:textId="77777777" w:rsidR="004E7175" w:rsidRDefault="004E7175" w:rsidP="004E7175">
      <w:pPr>
        <w:spacing w:line="240" w:lineRule="auto"/>
      </w:pPr>
      <w:r>
        <w:separator/>
      </w:r>
    </w:p>
  </w:footnote>
  <w:footnote w:type="continuationSeparator" w:id="0">
    <w:p w14:paraId="77AD8FEB" w14:textId="77777777" w:rsidR="004E7175" w:rsidRDefault="004E7175" w:rsidP="004E7175">
      <w:pPr>
        <w:spacing w:line="240" w:lineRule="auto"/>
      </w:pPr>
      <w:r>
        <w:continuationSeparator/>
      </w:r>
    </w:p>
  </w:footnote>
  <w:footnote w:id="1">
    <w:p w14:paraId="77A31E2A" w14:textId="77777777" w:rsidR="004E7175" w:rsidRPr="008603F7" w:rsidRDefault="004E7175">
      <w:pPr>
        <w:pStyle w:val="Fodnotetekst"/>
        <w:rPr>
          <w:sz w:val="16"/>
          <w:szCs w:val="16"/>
        </w:rPr>
      </w:pPr>
      <w:r w:rsidRPr="008603F7">
        <w:rPr>
          <w:rStyle w:val="Fodnotehenvisning"/>
          <w:sz w:val="16"/>
          <w:szCs w:val="16"/>
        </w:rPr>
        <w:footnoteRef/>
      </w:r>
      <w:r w:rsidRPr="008603F7">
        <w:rPr>
          <w:sz w:val="16"/>
          <w:szCs w:val="16"/>
        </w:rPr>
        <w:t xml:space="preserve"> Bekendtgørelse nr. 2243 af 29. november 2021 med efterfølgende ændringer</w:t>
      </w:r>
    </w:p>
  </w:footnote>
  <w:footnote w:id="2">
    <w:p w14:paraId="47C91D61" w14:textId="77777777" w:rsidR="004E7175" w:rsidRDefault="004E7175">
      <w:pPr>
        <w:pStyle w:val="Fodnotetekst"/>
      </w:pPr>
      <w:r w:rsidRPr="008603F7">
        <w:rPr>
          <w:rStyle w:val="Fodnotehenvisning"/>
          <w:sz w:val="16"/>
          <w:szCs w:val="16"/>
        </w:rPr>
        <w:footnoteRef/>
      </w:r>
      <w:r w:rsidRPr="008603F7">
        <w:rPr>
          <w:sz w:val="16"/>
          <w:szCs w:val="16"/>
        </w:rPr>
        <w:t xml:space="preserve"> Bekendtgørelse om jordbrugsvirksomheders anvendelse af gødning nr. 1025 af 30/06/2023</w:t>
      </w:r>
    </w:p>
  </w:footnote>
  <w:footnote w:id="3">
    <w:p w14:paraId="2120CFC1" w14:textId="77777777" w:rsidR="004E7175" w:rsidRDefault="004E7175" w:rsidP="00420EF5">
      <w:pPr>
        <w:pStyle w:val="Fodnotetekst"/>
      </w:pPr>
      <w:r w:rsidRPr="006F101F">
        <w:rPr>
          <w:rStyle w:val="Fodnotehenvisning"/>
          <w:sz w:val="16"/>
          <w:szCs w:val="16"/>
        </w:rPr>
        <w:footnoteRef/>
      </w:r>
      <w:r w:rsidRPr="006F101F">
        <w:rPr>
          <w:sz w:val="16"/>
          <w:szCs w:val="16"/>
        </w:rPr>
        <w:t xml:space="preserve"> </w:t>
      </w:r>
      <w:r w:rsidRPr="006F101F">
        <w:rPr>
          <w:rFonts w:asciiTheme="majorHAnsi" w:hAnsiTheme="majorHAnsi"/>
          <w:sz w:val="16"/>
          <w:szCs w:val="14"/>
        </w:rPr>
        <w:t xml:space="preserve">Bekendtgørelse om brugerbetaling for godkendelse m.v. og tilsyn efter lov om miljøbeskyttelse og lov om husdyrbrug og anvendelse af gødning m.v., nr. </w:t>
      </w:r>
      <w:r>
        <w:rPr>
          <w:rFonts w:asciiTheme="majorHAnsi" w:hAnsiTheme="majorHAnsi"/>
          <w:sz w:val="16"/>
          <w:szCs w:val="14"/>
        </w:rPr>
        <w:t>1519</w:t>
      </w:r>
      <w:r w:rsidRPr="006F101F">
        <w:rPr>
          <w:rFonts w:asciiTheme="majorHAnsi" w:hAnsiTheme="majorHAnsi"/>
          <w:sz w:val="16"/>
          <w:szCs w:val="14"/>
        </w:rPr>
        <w:t xml:space="preserve"> af </w:t>
      </w:r>
      <w:r>
        <w:rPr>
          <w:rFonts w:asciiTheme="majorHAnsi" w:hAnsiTheme="majorHAnsi"/>
          <w:sz w:val="16"/>
          <w:szCs w:val="14"/>
        </w:rPr>
        <w:t>29</w:t>
      </w:r>
      <w:r w:rsidRPr="006F101F">
        <w:rPr>
          <w:rFonts w:asciiTheme="majorHAnsi" w:hAnsiTheme="majorHAnsi"/>
          <w:sz w:val="16"/>
          <w:szCs w:val="14"/>
        </w:rPr>
        <w:t xml:space="preserve">. </w:t>
      </w:r>
      <w:r>
        <w:rPr>
          <w:rFonts w:asciiTheme="majorHAnsi" w:hAnsiTheme="majorHAnsi"/>
          <w:sz w:val="16"/>
          <w:szCs w:val="14"/>
        </w:rPr>
        <w:t>juni</w:t>
      </w:r>
      <w:r w:rsidRPr="006F101F">
        <w:rPr>
          <w:rFonts w:asciiTheme="majorHAnsi" w:hAnsiTheme="majorHAnsi"/>
          <w:sz w:val="16"/>
          <w:szCs w:val="14"/>
        </w:rPr>
        <w:t xml:space="preserve"> 20</w:t>
      </w:r>
      <w:r>
        <w:rPr>
          <w:rFonts w:asciiTheme="majorHAnsi" w:hAnsiTheme="majorHAnsi"/>
          <w:sz w:val="16"/>
          <w:szCs w:val="14"/>
        </w:rPr>
        <w:t>21 samt § 23 i Gødningsanvendelsesbekendtgørelsen nr. 1025 af 30/06/2023</w:t>
      </w:r>
    </w:p>
  </w:footnote>
  <w:footnote w:id="4">
    <w:p w14:paraId="06B4940D" w14:textId="77777777" w:rsidR="004E7175" w:rsidRPr="00431DBD" w:rsidRDefault="004E7175" w:rsidP="00112316">
      <w:pPr>
        <w:pStyle w:val="Fodnotetekst"/>
        <w:rPr>
          <w:sz w:val="18"/>
          <w:szCs w:val="18"/>
        </w:rPr>
      </w:pPr>
      <w:r w:rsidRPr="00431DBD">
        <w:rPr>
          <w:rStyle w:val="Fodnotehenvisning"/>
          <w:sz w:val="18"/>
          <w:szCs w:val="18"/>
        </w:rPr>
        <w:footnoteRef/>
      </w:r>
      <w:r w:rsidRPr="00431DBD">
        <w:rPr>
          <w:sz w:val="18"/>
          <w:szCs w:val="18"/>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9A33" w14:textId="77777777" w:rsidR="005A0B29" w:rsidRPr="00EA27D1" w:rsidRDefault="00FB0487"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94AE" w14:textId="77777777" w:rsidR="005A0B29" w:rsidRPr="00EA27D1" w:rsidRDefault="00D42AC4" w:rsidP="00E835DF">
    <w:pPr>
      <w:pStyle w:val="Sidehoved"/>
      <w:tabs>
        <w:tab w:val="clear" w:pos="4819"/>
        <w:tab w:val="clear" w:pos="9638"/>
      </w:tabs>
      <w:spacing w:line="280" w:lineRule="atLeast"/>
      <w:jc w:val="right"/>
    </w:pPr>
    <w:r>
      <w:rPr>
        <w:noProof/>
      </w:rPr>
      <w:drawing>
        <wp:inline distT="0" distB="0" distL="0" distR="0" wp14:anchorId="0F4E41A2" wp14:editId="483890E2">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43D2CF8C" w14:textId="77777777" w:rsidR="005A0B29" w:rsidRPr="00EA27D1" w:rsidRDefault="00FB0487" w:rsidP="00E835DF">
    <w:pPr>
      <w:pStyle w:val="Sidehoved"/>
      <w:spacing w:line="280" w:lineRule="atLeast"/>
    </w:pPr>
  </w:p>
  <w:p w14:paraId="0970FCEA" w14:textId="77777777" w:rsidR="005A0B29" w:rsidRPr="00EA27D1" w:rsidRDefault="00FB0487" w:rsidP="00E835DF">
    <w:pPr>
      <w:pStyle w:val="Sidehoved"/>
      <w:spacing w:line="280" w:lineRule="atLeast"/>
    </w:pPr>
  </w:p>
  <w:p w14:paraId="4EA34252" w14:textId="77777777" w:rsidR="005A0B29" w:rsidRPr="00EA27D1" w:rsidRDefault="00FB0487" w:rsidP="00E835DF">
    <w:pPr>
      <w:pStyle w:val="Sidehoved"/>
      <w:spacing w:line="280" w:lineRule="atLeast"/>
    </w:pPr>
  </w:p>
  <w:p w14:paraId="68342F29" w14:textId="77777777" w:rsidR="005A0B29" w:rsidRPr="00EA27D1" w:rsidRDefault="00FB0487" w:rsidP="00E835DF">
    <w:pPr>
      <w:pStyle w:val="Sidehoved"/>
      <w:spacing w:line="280" w:lineRule="atLeast"/>
    </w:pPr>
  </w:p>
  <w:p w14:paraId="35021CE6" w14:textId="77777777" w:rsidR="005A0B29" w:rsidRPr="00EA27D1" w:rsidRDefault="00FB0487" w:rsidP="00E835DF">
    <w:pPr>
      <w:pStyle w:val="Sidehoved"/>
      <w:spacing w:line="280" w:lineRule="atLeast"/>
    </w:pPr>
  </w:p>
  <w:p w14:paraId="2D1B77B3" w14:textId="77777777" w:rsidR="005A0B29" w:rsidRPr="00EA27D1" w:rsidRDefault="00FB0487" w:rsidP="00E835DF">
    <w:pPr>
      <w:pStyle w:val="Sidehoved"/>
      <w:spacing w:line="280" w:lineRule="atLeast"/>
    </w:pPr>
  </w:p>
  <w:p w14:paraId="11CBE732" w14:textId="77777777" w:rsidR="005A0B29" w:rsidRPr="00EA27D1" w:rsidRDefault="00FB0487" w:rsidP="00E835DF">
    <w:pPr>
      <w:pStyle w:val="Sidehoved"/>
      <w:spacing w:line="280" w:lineRule="atLeast"/>
    </w:pPr>
  </w:p>
  <w:p w14:paraId="5671227C" w14:textId="77777777" w:rsidR="005A0B29" w:rsidRPr="00EA27D1" w:rsidRDefault="00FB0487" w:rsidP="00E835DF">
    <w:pPr>
      <w:pStyle w:val="Sidehoved"/>
      <w:spacing w:line="280" w:lineRule="atLeast"/>
    </w:pPr>
  </w:p>
  <w:p w14:paraId="4D44C729" w14:textId="77777777" w:rsidR="005A0B29" w:rsidRPr="00EA27D1" w:rsidRDefault="00FB0487" w:rsidP="00E835DF">
    <w:pPr>
      <w:pStyle w:val="Sidehoved"/>
      <w:spacing w:line="280" w:lineRule="atLeast"/>
    </w:pPr>
  </w:p>
  <w:p w14:paraId="6299611C" w14:textId="77777777" w:rsidR="005A0B29" w:rsidRPr="00EA27D1" w:rsidRDefault="00FB0487" w:rsidP="00E835DF">
    <w:pPr>
      <w:pStyle w:val="Sidehoved"/>
      <w:spacing w:line="280" w:lineRule="atLeast"/>
    </w:pPr>
  </w:p>
  <w:p w14:paraId="312F5A9F" w14:textId="77777777" w:rsidR="005A0B29" w:rsidRPr="00EA27D1" w:rsidRDefault="00FB0487" w:rsidP="00E835DF">
    <w:pPr>
      <w:pStyle w:val="Sidehoved"/>
      <w:spacing w:line="280" w:lineRule="atLeast"/>
    </w:pPr>
  </w:p>
  <w:p w14:paraId="00B44B60" w14:textId="77777777" w:rsidR="005A0B29" w:rsidRPr="00EA27D1" w:rsidRDefault="00FB0487" w:rsidP="00E835DF">
    <w:pPr>
      <w:pStyle w:val="Sidehoved"/>
      <w:spacing w:line="280" w:lineRule="atLeast"/>
    </w:pPr>
  </w:p>
  <w:p w14:paraId="1FBC4B8A" w14:textId="77777777" w:rsidR="005A0B29" w:rsidRPr="00EA27D1" w:rsidRDefault="00FB0487" w:rsidP="00E835DF">
    <w:pPr>
      <w:pStyle w:val="Sidehoved"/>
      <w:spacing w:line="280" w:lineRule="atLeast"/>
    </w:pPr>
  </w:p>
  <w:p w14:paraId="15AAA050" w14:textId="77777777" w:rsidR="005A0B29" w:rsidRPr="00EA27D1" w:rsidRDefault="00FB0487" w:rsidP="00E835DF">
    <w:pPr>
      <w:pStyle w:val="Sidehoved"/>
      <w:spacing w:line="280" w:lineRule="atLeast"/>
    </w:pPr>
  </w:p>
  <w:p w14:paraId="4DD4DE5D" w14:textId="77777777" w:rsidR="005A0B29" w:rsidRPr="00EA27D1" w:rsidRDefault="00FB0487"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9012" w14:textId="77777777" w:rsidR="004E7175" w:rsidRPr="004E7175" w:rsidRDefault="004E7175" w:rsidP="004E717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E3D5" w14:textId="77777777" w:rsidR="004E7175" w:rsidRPr="004E7175" w:rsidRDefault="004E7175" w:rsidP="004E7175">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1818" w14:textId="77777777" w:rsidR="004E7175" w:rsidRPr="004E7175" w:rsidRDefault="004E7175" w:rsidP="004E7175">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6F6F" w14:textId="77777777" w:rsidR="004E7175" w:rsidRPr="004E7175" w:rsidRDefault="004E7175" w:rsidP="004E717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02753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706564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DE8602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38C3C9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272E6EE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041D2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BA7E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F3976"/>
    <w:multiLevelType w:val="hybridMultilevel"/>
    <w:tmpl w:val="599C3DD2"/>
    <w:lvl w:ilvl="0" w:tplc="F788B5B0">
      <w:numFmt w:val="bullet"/>
      <w:lvlText w:val="-"/>
      <w:lvlJc w:val="left"/>
      <w:pPr>
        <w:ind w:left="720" w:hanging="360"/>
      </w:pPr>
      <w:rPr>
        <w:rFonts w:ascii="Verdana" w:eastAsia="Verdana" w:hAnsi="Verdana" w:cs="Times New Roman" w:hint="default"/>
      </w:rPr>
    </w:lvl>
    <w:lvl w:ilvl="1" w:tplc="F9329876">
      <w:numFmt w:val="bullet"/>
      <w:lvlText w:val="–"/>
      <w:lvlJc w:val="left"/>
      <w:pPr>
        <w:ind w:left="1440" w:hanging="360"/>
      </w:pPr>
      <w:rPr>
        <w:rFonts w:ascii="Verdana" w:eastAsia="Verdana" w:hAnsi="Verdana"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78430456">
    <w:abstractNumId w:val="10"/>
  </w:num>
  <w:num w:numId="2" w16cid:durableId="176847464">
    <w:abstractNumId w:val="9"/>
  </w:num>
  <w:num w:numId="3" w16cid:durableId="895044298">
    <w:abstractNumId w:val="7"/>
  </w:num>
  <w:num w:numId="4" w16cid:durableId="1802385695">
    <w:abstractNumId w:val="8"/>
  </w:num>
  <w:num w:numId="5" w16cid:durableId="1501582572">
    <w:abstractNumId w:val="6"/>
  </w:num>
  <w:num w:numId="6" w16cid:durableId="899246889">
    <w:abstractNumId w:val="5"/>
  </w:num>
  <w:num w:numId="7" w16cid:durableId="1901356115">
    <w:abstractNumId w:val="4"/>
  </w:num>
  <w:num w:numId="8" w16cid:durableId="891580216">
    <w:abstractNumId w:val="3"/>
  </w:num>
  <w:num w:numId="9" w16cid:durableId="1259170275">
    <w:abstractNumId w:val="2"/>
  </w:num>
  <w:num w:numId="10" w16cid:durableId="30619606">
    <w:abstractNumId w:val="1"/>
  </w:num>
  <w:num w:numId="11" w16cid:durableId="1584754995">
    <w:abstractNumId w:val="0"/>
  </w:num>
  <w:num w:numId="12" w16cid:durableId="1174998640">
    <w:abstractNumId w:val="12"/>
  </w:num>
  <w:num w:numId="13" w16cid:durableId="1219517502">
    <w:abstractNumId w:val="14"/>
  </w:num>
  <w:num w:numId="14" w16cid:durableId="33508688">
    <w:abstractNumId w:val="13"/>
  </w:num>
  <w:num w:numId="15" w16cid:durableId="2097823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4.008"/>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Header" w:val="JB34kN58w5t/PEyL6ofnmwn+n0DqgzQfTKdISbiJm2o="/>
    <w:docVar w:name="Encrypted_DocumentChangeThisVar" w:val="Go1BF8BBsJqqGsR1izlsvQ=="/>
    <w:docVar w:name="Encrypted_ESDHXMLData" w:val="gZE2TI4kNsNAoTbpwuNj3A=="/>
    <w:docVar w:name="Encrypted_OneClickDesignTemplatePath" w:val="qx/UBUYz9APIstURtli1K3ejdPBYgTn5BRgtLfw69Ct9v1vc3QXFfVyWaOorI4TSC0KblCQgbBdNzbZD207fWnj1iUDDB2PU7WF4c2xbT9CYIzHOseRYzHDmqLnxLHYFN+Ydc71h4h48jlKD4eyoSw=="/>
    <w:docVar w:name="IntegrationType" w:val="GetOrganized"/>
    <w:docVar w:name="LatestPhrase" w:val="\\app02\dynamictemplate\Fraser\Teknik og Miljø\Natur og Miljø\Landbrug\Tilsyn\Tilsynsbrev.fraser\Tilsynsbrev.samlefrase.tdsx"/>
  </w:docVars>
  <w:rsids>
    <w:rsidRoot w:val="003E31B9"/>
    <w:rsid w:val="00097516"/>
    <w:rsid w:val="001A7749"/>
    <w:rsid w:val="00207F25"/>
    <w:rsid w:val="003A7CFA"/>
    <w:rsid w:val="003B1168"/>
    <w:rsid w:val="003E31B9"/>
    <w:rsid w:val="00474EE1"/>
    <w:rsid w:val="004E7175"/>
    <w:rsid w:val="00542C6F"/>
    <w:rsid w:val="00557AC7"/>
    <w:rsid w:val="007C7394"/>
    <w:rsid w:val="009D7D32"/>
    <w:rsid w:val="00AF6177"/>
    <w:rsid w:val="00CA2656"/>
    <w:rsid w:val="00D42AC4"/>
    <w:rsid w:val="00E51788"/>
    <w:rsid w:val="00F53483"/>
    <w:rsid w:val="00FA4920"/>
    <w:rsid w:val="00FB0487"/>
    <w:rsid w:val="00FB5F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FB3E"/>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175"/>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4E7175"/>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4E7175"/>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4E7175"/>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4E7175"/>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4E7175"/>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4E7175"/>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4E7175"/>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4E717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4E71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E7175"/>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4E7175"/>
    <w:rPr>
      <w:rFonts w:ascii="Arial" w:eastAsia="Calibri" w:hAnsi="Arial" w:cs="Arial"/>
      <w:b/>
      <w:bCs/>
      <w:iCs/>
      <w:sz w:val="24"/>
      <w:szCs w:val="28"/>
    </w:rPr>
  </w:style>
  <w:style w:type="character" w:customStyle="1" w:styleId="Overskrift3Tegn">
    <w:name w:val="Overskrift 3 Tegn"/>
    <w:basedOn w:val="Standardskrifttypeiafsnit"/>
    <w:link w:val="Overskrift3"/>
    <w:rsid w:val="004E7175"/>
    <w:rPr>
      <w:rFonts w:ascii="Arial" w:eastAsia="Calibri" w:hAnsi="Arial" w:cs="Arial"/>
      <w:b/>
      <w:bCs/>
      <w:sz w:val="20"/>
      <w:szCs w:val="26"/>
    </w:rPr>
  </w:style>
  <w:style w:type="character" w:customStyle="1" w:styleId="Overskrift4Tegn">
    <w:name w:val="Overskrift 4 Tegn"/>
    <w:basedOn w:val="Standardskrifttypeiafsnit"/>
    <w:link w:val="Overskrift4"/>
    <w:rsid w:val="004E7175"/>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4E717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4E7175"/>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E7175"/>
    <w:rPr>
      <w:rFonts w:ascii="Verdana" w:eastAsia="Calibri" w:hAnsi="Verdana" w:cs="Times New Roman"/>
      <w:sz w:val="20"/>
      <w:szCs w:val="18"/>
    </w:rPr>
  </w:style>
  <w:style w:type="paragraph" w:styleId="Sidefod">
    <w:name w:val="footer"/>
    <w:basedOn w:val="Normal"/>
    <w:link w:val="SidefodTegn"/>
    <w:uiPriority w:val="99"/>
    <w:unhideWhenUsed/>
    <w:rsid w:val="004E7175"/>
    <w:pPr>
      <w:tabs>
        <w:tab w:val="center" w:pos="4819"/>
        <w:tab w:val="right" w:pos="9638"/>
      </w:tabs>
      <w:spacing w:line="240" w:lineRule="auto"/>
    </w:pPr>
  </w:style>
  <w:style w:type="character" w:customStyle="1" w:styleId="SidefodTegn">
    <w:name w:val="Sidefod Tegn"/>
    <w:basedOn w:val="Standardskrifttypeiafsnit"/>
    <w:link w:val="Sidefod"/>
    <w:uiPriority w:val="99"/>
    <w:rsid w:val="004E7175"/>
    <w:rPr>
      <w:rFonts w:ascii="Verdana" w:eastAsia="Calibri" w:hAnsi="Verdana" w:cs="Times New Roman"/>
      <w:sz w:val="20"/>
      <w:szCs w:val="18"/>
    </w:rPr>
  </w:style>
  <w:style w:type="paragraph" w:styleId="Listeafsnit">
    <w:name w:val="List Paragraph"/>
    <w:basedOn w:val="Normal"/>
    <w:uiPriority w:val="34"/>
    <w:rsid w:val="004E7175"/>
    <w:pPr>
      <w:ind w:left="720"/>
      <w:contextualSpacing/>
    </w:pPr>
  </w:style>
  <w:style w:type="paragraph" w:styleId="Markeringsbobletekst">
    <w:name w:val="Balloon Text"/>
    <w:basedOn w:val="Normal"/>
    <w:link w:val="MarkeringsbobletekstTegn"/>
    <w:rsid w:val="004E7175"/>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4E7175"/>
    <w:rPr>
      <w:rFonts w:ascii="Tahoma" w:eastAsia="Calibri" w:hAnsi="Tahoma" w:cs="Tahoma"/>
      <w:sz w:val="16"/>
      <w:szCs w:val="16"/>
    </w:rPr>
  </w:style>
  <w:style w:type="paragraph" w:customStyle="1" w:styleId="SidefodSidehoved">
    <w:name w:val="SidefodSidehoved"/>
    <w:basedOn w:val="Normal"/>
    <w:rsid w:val="004E7175"/>
    <w:pPr>
      <w:framePr w:wrap="around" w:vAnchor="page" w:hAnchor="page" w:x="1589" w:y="1589"/>
      <w:spacing w:line="200" w:lineRule="atLeast"/>
    </w:pPr>
    <w:rPr>
      <w:sz w:val="14"/>
      <w:szCs w:val="20"/>
    </w:rPr>
  </w:style>
  <w:style w:type="paragraph" w:customStyle="1" w:styleId="Underskrifter">
    <w:name w:val="Underskrifter"/>
    <w:basedOn w:val="Normal"/>
    <w:rsid w:val="004E7175"/>
    <w:rPr>
      <w:szCs w:val="20"/>
    </w:rPr>
  </w:style>
  <w:style w:type="paragraph" w:styleId="Dato">
    <w:name w:val="Date"/>
    <w:basedOn w:val="Normal"/>
    <w:next w:val="Normal"/>
    <w:link w:val="DatoTegn"/>
    <w:rsid w:val="004E7175"/>
    <w:pPr>
      <w:jc w:val="right"/>
    </w:pPr>
  </w:style>
  <w:style w:type="character" w:customStyle="1" w:styleId="DatoTegn">
    <w:name w:val="Dato Tegn"/>
    <w:basedOn w:val="Standardskrifttypeiafsnit"/>
    <w:link w:val="Dato"/>
    <w:rsid w:val="004E7175"/>
    <w:rPr>
      <w:rFonts w:ascii="Verdana" w:eastAsia="Calibri" w:hAnsi="Verdana" w:cs="Times New Roman"/>
      <w:sz w:val="20"/>
      <w:szCs w:val="18"/>
    </w:rPr>
  </w:style>
  <w:style w:type="paragraph" w:styleId="Afsenderadresse">
    <w:name w:val="envelope return"/>
    <w:basedOn w:val="Normal"/>
    <w:uiPriority w:val="99"/>
    <w:semiHidden/>
    <w:unhideWhenUsed/>
    <w:rsid w:val="004E7175"/>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4E7175"/>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E7175"/>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4E7175"/>
    <w:rPr>
      <w:color w:val="800080" w:themeColor="followedHyperlink"/>
      <w:u w:val="single"/>
    </w:rPr>
  </w:style>
  <w:style w:type="paragraph" w:styleId="Bibliografi">
    <w:name w:val="Bibliography"/>
    <w:basedOn w:val="Normal"/>
    <w:next w:val="Normal"/>
    <w:uiPriority w:val="37"/>
    <w:semiHidden/>
    <w:unhideWhenUsed/>
    <w:rsid w:val="004E7175"/>
  </w:style>
  <w:style w:type="paragraph" w:styleId="Billedtekst">
    <w:name w:val="caption"/>
    <w:basedOn w:val="Normal"/>
    <w:next w:val="Normal"/>
    <w:uiPriority w:val="35"/>
    <w:semiHidden/>
    <w:unhideWhenUsed/>
    <w:rsid w:val="004E7175"/>
    <w:pPr>
      <w:spacing w:after="200" w:line="240" w:lineRule="auto"/>
    </w:pPr>
    <w:rPr>
      <w:i/>
      <w:iCs/>
      <w:color w:val="1F497D" w:themeColor="text2"/>
      <w:sz w:val="18"/>
    </w:rPr>
  </w:style>
  <w:style w:type="paragraph" w:styleId="Bloktekst">
    <w:name w:val="Block Text"/>
    <w:basedOn w:val="Normal"/>
    <w:uiPriority w:val="99"/>
    <w:semiHidden/>
    <w:unhideWhenUsed/>
    <w:rsid w:val="004E717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4E7175"/>
    <w:rPr>
      <w:b/>
      <w:bCs/>
      <w:i/>
      <w:iCs/>
      <w:spacing w:val="5"/>
    </w:rPr>
  </w:style>
  <w:style w:type="paragraph" w:styleId="Brevhoved">
    <w:name w:val="Message Header"/>
    <w:basedOn w:val="Normal"/>
    <w:link w:val="BrevhovedTegn"/>
    <w:uiPriority w:val="99"/>
    <w:semiHidden/>
    <w:unhideWhenUsed/>
    <w:rsid w:val="004E717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E7175"/>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4E7175"/>
    <w:pPr>
      <w:spacing w:after="120"/>
    </w:pPr>
  </w:style>
  <w:style w:type="character" w:customStyle="1" w:styleId="BrdtekstTegn">
    <w:name w:val="Brødtekst Tegn"/>
    <w:basedOn w:val="Standardskrifttypeiafsnit"/>
    <w:link w:val="Brdtekst"/>
    <w:uiPriority w:val="99"/>
    <w:semiHidden/>
    <w:rsid w:val="004E7175"/>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4E7175"/>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E7175"/>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4E7175"/>
    <w:pPr>
      <w:spacing w:after="120"/>
      <w:ind w:left="283"/>
    </w:pPr>
  </w:style>
  <w:style w:type="character" w:customStyle="1" w:styleId="BrdtekstindrykningTegn">
    <w:name w:val="Brødtekstindrykning Tegn"/>
    <w:basedOn w:val="Standardskrifttypeiafsnit"/>
    <w:link w:val="Brdtekstindrykning"/>
    <w:uiPriority w:val="99"/>
    <w:semiHidden/>
    <w:rsid w:val="004E7175"/>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4E7175"/>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E7175"/>
    <w:rPr>
      <w:rFonts w:ascii="Verdana" w:eastAsia="Calibri" w:hAnsi="Verdana" w:cs="Times New Roman"/>
      <w:sz w:val="20"/>
      <w:szCs w:val="18"/>
    </w:rPr>
  </w:style>
  <w:style w:type="paragraph" w:styleId="Brdtekst2">
    <w:name w:val="Body Text 2"/>
    <w:basedOn w:val="Normal"/>
    <w:link w:val="Brdtekst2Tegn"/>
    <w:uiPriority w:val="99"/>
    <w:semiHidden/>
    <w:unhideWhenUsed/>
    <w:rsid w:val="004E7175"/>
    <w:pPr>
      <w:spacing w:after="120" w:line="480" w:lineRule="auto"/>
    </w:pPr>
  </w:style>
  <w:style w:type="character" w:customStyle="1" w:styleId="Brdtekst2Tegn">
    <w:name w:val="Brødtekst 2 Tegn"/>
    <w:basedOn w:val="Standardskrifttypeiafsnit"/>
    <w:link w:val="Brdtekst2"/>
    <w:uiPriority w:val="99"/>
    <w:semiHidden/>
    <w:rsid w:val="004E7175"/>
    <w:rPr>
      <w:rFonts w:ascii="Verdana" w:eastAsia="Calibri" w:hAnsi="Verdana" w:cs="Times New Roman"/>
      <w:sz w:val="20"/>
      <w:szCs w:val="18"/>
    </w:rPr>
  </w:style>
  <w:style w:type="paragraph" w:styleId="Brdtekst3">
    <w:name w:val="Body Text 3"/>
    <w:basedOn w:val="Normal"/>
    <w:link w:val="Brdtekst3Tegn"/>
    <w:uiPriority w:val="99"/>
    <w:semiHidden/>
    <w:unhideWhenUsed/>
    <w:rsid w:val="004E7175"/>
    <w:pPr>
      <w:spacing w:after="120"/>
    </w:pPr>
    <w:rPr>
      <w:sz w:val="16"/>
      <w:szCs w:val="16"/>
    </w:rPr>
  </w:style>
  <w:style w:type="character" w:customStyle="1" w:styleId="Brdtekst3Tegn">
    <w:name w:val="Brødtekst 3 Tegn"/>
    <w:basedOn w:val="Standardskrifttypeiafsnit"/>
    <w:link w:val="Brdtekst3"/>
    <w:uiPriority w:val="99"/>
    <w:semiHidden/>
    <w:rsid w:val="004E7175"/>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4E7175"/>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E7175"/>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4E7175"/>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E7175"/>
    <w:rPr>
      <w:rFonts w:ascii="Verdana" w:eastAsia="Calibri" w:hAnsi="Verdana" w:cs="Times New Roman"/>
      <w:sz w:val="16"/>
      <w:szCs w:val="16"/>
    </w:rPr>
  </w:style>
  <w:style w:type="paragraph" w:styleId="Citat">
    <w:name w:val="Quote"/>
    <w:basedOn w:val="Normal"/>
    <w:next w:val="Normal"/>
    <w:link w:val="CitatTegn"/>
    <w:uiPriority w:val="29"/>
    <w:rsid w:val="004E7175"/>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4E7175"/>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4E7175"/>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4E7175"/>
    <w:pPr>
      <w:ind w:left="200" w:hanging="200"/>
    </w:pPr>
  </w:style>
  <w:style w:type="paragraph" w:styleId="Dokumentoversigt">
    <w:name w:val="Document Map"/>
    <w:basedOn w:val="Normal"/>
    <w:link w:val="DokumentoversigtTegn"/>
    <w:uiPriority w:val="99"/>
    <w:semiHidden/>
    <w:unhideWhenUsed/>
    <w:rsid w:val="004E7175"/>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E7175"/>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4E7175"/>
    <w:rPr>
      <w:vertAlign w:val="superscript"/>
    </w:rPr>
  </w:style>
  <w:style w:type="paragraph" w:styleId="Fodnotetekst">
    <w:name w:val="footnote text"/>
    <w:basedOn w:val="Normal"/>
    <w:link w:val="FodnotetekstTegn"/>
    <w:uiPriority w:val="99"/>
    <w:semiHidden/>
    <w:unhideWhenUsed/>
    <w:rsid w:val="004E7175"/>
    <w:pPr>
      <w:spacing w:line="240" w:lineRule="auto"/>
    </w:pPr>
    <w:rPr>
      <w:szCs w:val="20"/>
    </w:rPr>
  </w:style>
  <w:style w:type="character" w:customStyle="1" w:styleId="FodnotetekstTegn">
    <w:name w:val="Fodnotetekst Tegn"/>
    <w:basedOn w:val="Standardskrifttypeiafsnit"/>
    <w:link w:val="Fodnotetekst"/>
    <w:uiPriority w:val="99"/>
    <w:semiHidden/>
    <w:rsid w:val="004E7175"/>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4E7175"/>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4E7175"/>
    <w:rPr>
      <w:rFonts w:ascii="Consolas" w:eastAsia="Calibri" w:hAnsi="Consolas" w:cs="Times New Roman"/>
      <w:sz w:val="20"/>
      <w:szCs w:val="20"/>
    </w:rPr>
  </w:style>
  <w:style w:type="character" w:styleId="Fremhv">
    <w:name w:val="Emphasis"/>
    <w:basedOn w:val="Standardskrifttypeiafsnit"/>
    <w:uiPriority w:val="20"/>
    <w:rsid w:val="004E7175"/>
    <w:rPr>
      <w:i/>
      <w:iCs/>
    </w:rPr>
  </w:style>
  <w:style w:type="character" w:styleId="Hashtag">
    <w:name w:val="Hashtag"/>
    <w:basedOn w:val="Standardskrifttypeiafsnit"/>
    <w:uiPriority w:val="99"/>
    <w:rsid w:val="004E7175"/>
    <w:rPr>
      <w:color w:val="2B579A"/>
      <w:shd w:val="clear" w:color="auto" w:fill="E1DFDD"/>
    </w:rPr>
  </w:style>
  <w:style w:type="paragraph" w:styleId="HTML-adresse">
    <w:name w:val="HTML Address"/>
    <w:basedOn w:val="Normal"/>
    <w:link w:val="HTML-adresseTegn"/>
    <w:uiPriority w:val="99"/>
    <w:semiHidden/>
    <w:unhideWhenUsed/>
    <w:rsid w:val="004E7175"/>
    <w:pPr>
      <w:spacing w:line="240" w:lineRule="auto"/>
    </w:pPr>
    <w:rPr>
      <w:i/>
      <w:iCs/>
    </w:rPr>
  </w:style>
  <w:style w:type="character" w:customStyle="1" w:styleId="HTML-adresseTegn">
    <w:name w:val="HTML-adresse Tegn"/>
    <w:basedOn w:val="Standardskrifttypeiafsnit"/>
    <w:link w:val="HTML-adresse"/>
    <w:uiPriority w:val="99"/>
    <w:semiHidden/>
    <w:rsid w:val="004E7175"/>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4E7175"/>
  </w:style>
  <w:style w:type="character" w:styleId="HTML-citat">
    <w:name w:val="HTML Cite"/>
    <w:basedOn w:val="Standardskrifttypeiafsnit"/>
    <w:uiPriority w:val="99"/>
    <w:semiHidden/>
    <w:unhideWhenUsed/>
    <w:rsid w:val="004E7175"/>
    <w:rPr>
      <w:i/>
      <w:iCs/>
    </w:rPr>
  </w:style>
  <w:style w:type="character" w:styleId="HTML-definition">
    <w:name w:val="HTML Definition"/>
    <w:basedOn w:val="Standardskrifttypeiafsnit"/>
    <w:uiPriority w:val="99"/>
    <w:semiHidden/>
    <w:unhideWhenUsed/>
    <w:rsid w:val="004E7175"/>
    <w:rPr>
      <w:i/>
      <w:iCs/>
    </w:rPr>
  </w:style>
  <w:style w:type="character" w:styleId="HTML-eksempel">
    <w:name w:val="HTML Sample"/>
    <w:basedOn w:val="Standardskrifttypeiafsnit"/>
    <w:uiPriority w:val="99"/>
    <w:semiHidden/>
    <w:unhideWhenUsed/>
    <w:rsid w:val="004E7175"/>
    <w:rPr>
      <w:rFonts w:ascii="Consolas" w:hAnsi="Consolas"/>
      <w:sz w:val="24"/>
      <w:szCs w:val="24"/>
    </w:rPr>
  </w:style>
  <w:style w:type="character" w:styleId="HTML-kode">
    <w:name w:val="HTML Code"/>
    <w:basedOn w:val="Standardskrifttypeiafsnit"/>
    <w:uiPriority w:val="99"/>
    <w:semiHidden/>
    <w:unhideWhenUsed/>
    <w:rsid w:val="004E7175"/>
    <w:rPr>
      <w:rFonts w:ascii="Consolas" w:hAnsi="Consolas"/>
      <w:sz w:val="20"/>
      <w:szCs w:val="20"/>
    </w:rPr>
  </w:style>
  <w:style w:type="character" w:styleId="HTML-skrivemaskine">
    <w:name w:val="HTML Typewriter"/>
    <w:basedOn w:val="Standardskrifttypeiafsnit"/>
    <w:uiPriority w:val="99"/>
    <w:semiHidden/>
    <w:unhideWhenUsed/>
    <w:rsid w:val="004E7175"/>
    <w:rPr>
      <w:rFonts w:ascii="Consolas" w:hAnsi="Consolas"/>
      <w:sz w:val="20"/>
      <w:szCs w:val="20"/>
    </w:rPr>
  </w:style>
  <w:style w:type="character" w:styleId="HTML-tastatur">
    <w:name w:val="HTML Keyboard"/>
    <w:basedOn w:val="Standardskrifttypeiafsnit"/>
    <w:uiPriority w:val="99"/>
    <w:semiHidden/>
    <w:unhideWhenUsed/>
    <w:rsid w:val="004E7175"/>
    <w:rPr>
      <w:rFonts w:ascii="Consolas" w:hAnsi="Consolas"/>
      <w:sz w:val="20"/>
      <w:szCs w:val="20"/>
    </w:rPr>
  </w:style>
  <w:style w:type="character" w:styleId="HTML-variabel">
    <w:name w:val="HTML Variable"/>
    <w:basedOn w:val="Standardskrifttypeiafsnit"/>
    <w:uiPriority w:val="99"/>
    <w:semiHidden/>
    <w:unhideWhenUsed/>
    <w:rsid w:val="004E7175"/>
    <w:rPr>
      <w:i/>
      <w:iCs/>
    </w:rPr>
  </w:style>
  <w:style w:type="character" w:styleId="Hyperlink">
    <w:name w:val="Hyperlink"/>
    <w:basedOn w:val="Standardskrifttypeiafsnit"/>
    <w:uiPriority w:val="99"/>
    <w:unhideWhenUsed/>
    <w:rsid w:val="004E7175"/>
    <w:rPr>
      <w:color w:val="0000FF" w:themeColor="hyperlink"/>
      <w:u w:val="single"/>
    </w:rPr>
  </w:style>
  <w:style w:type="paragraph" w:styleId="Indeks1">
    <w:name w:val="index 1"/>
    <w:basedOn w:val="Normal"/>
    <w:next w:val="Normal"/>
    <w:autoRedefine/>
    <w:uiPriority w:val="99"/>
    <w:semiHidden/>
    <w:unhideWhenUsed/>
    <w:rsid w:val="004E7175"/>
    <w:pPr>
      <w:spacing w:line="240" w:lineRule="auto"/>
      <w:ind w:left="200" w:hanging="200"/>
    </w:pPr>
  </w:style>
  <w:style w:type="paragraph" w:styleId="Indeks2">
    <w:name w:val="index 2"/>
    <w:basedOn w:val="Normal"/>
    <w:next w:val="Normal"/>
    <w:autoRedefine/>
    <w:uiPriority w:val="99"/>
    <w:semiHidden/>
    <w:unhideWhenUsed/>
    <w:rsid w:val="004E7175"/>
    <w:pPr>
      <w:spacing w:line="240" w:lineRule="auto"/>
      <w:ind w:left="400" w:hanging="200"/>
    </w:pPr>
  </w:style>
  <w:style w:type="paragraph" w:styleId="Indeks3">
    <w:name w:val="index 3"/>
    <w:basedOn w:val="Normal"/>
    <w:next w:val="Normal"/>
    <w:autoRedefine/>
    <w:uiPriority w:val="99"/>
    <w:semiHidden/>
    <w:unhideWhenUsed/>
    <w:rsid w:val="004E7175"/>
    <w:pPr>
      <w:spacing w:line="240" w:lineRule="auto"/>
      <w:ind w:left="600" w:hanging="200"/>
    </w:pPr>
  </w:style>
  <w:style w:type="paragraph" w:styleId="Indeks4">
    <w:name w:val="index 4"/>
    <w:basedOn w:val="Normal"/>
    <w:next w:val="Normal"/>
    <w:autoRedefine/>
    <w:uiPriority w:val="99"/>
    <w:semiHidden/>
    <w:unhideWhenUsed/>
    <w:rsid w:val="004E7175"/>
    <w:pPr>
      <w:spacing w:line="240" w:lineRule="auto"/>
      <w:ind w:left="800" w:hanging="200"/>
    </w:pPr>
  </w:style>
  <w:style w:type="paragraph" w:styleId="Indeks5">
    <w:name w:val="index 5"/>
    <w:basedOn w:val="Normal"/>
    <w:next w:val="Normal"/>
    <w:autoRedefine/>
    <w:uiPriority w:val="99"/>
    <w:semiHidden/>
    <w:unhideWhenUsed/>
    <w:rsid w:val="004E7175"/>
    <w:pPr>
      <w:spacing w:line="240" w:lineRule="auto"/>
      <w:ind w:left="1000" w:hanging="200"/>
    </w:pPr>
  </w:style>
  <w:style w:type="paragraph" w:styleId="Indeks6">
    <w:name w:val="index 6"/>
    <w:basedOn w:val="Normal"/>
    <w:next w:val="Normal"/>
    <w:autoRedefine/>
    <w:uiPriority w:val="99"/>
    <w:semiHidden/>
    <w:unhideWhenUsed/>
    <w:rsid w:val="004E7175"/>
    <w:pPr>
      <w:spacing w:line="240" w:lineRule="auto"/>
      <w:ind w:left="1200" w:hanging="200"/>
    </w:pPr>
  </w:style>
  <w:style w:type="paragraph" w:styleId="Indeks7">
    <w:name w:val="index 7"/>
    <w:basedOn w:val="Normal"/>
    <w:next w:val="Normal"/>
    <w:autoRedefine/>
    <w:uiPriority w:val="99"/>
    <w:semiHidden/>
    <w:unhideWhenUsed/>
    <w:rsid w:val="004E7175"/>
    <w:pPr>
      <w:spacing w:line="240" w:lineRule="auto"/>
      <w:ind w:left="1400" w:hanging="200"/>
    </w:pPr>
  </w:style>
  <w:style w:type="paragraph" w:styleId="Indeks8">
    <w:name w:val="index 8"/>
    <w:basedOn w:val="Normal"/>
    <w:next w:val="Normal"/>
    <w:autoRedefine/>
    <w:uiPriority w:val="99"/>
    <w:semiHidden/>
    <w:unhideWhenUsed/>
    <w:rsid w:val="004E7175"/>
    <w:pPr>
      <w:spacing w:line="240" w:lineRule="auto"/>
      <w:ind w:left="1600" w:hanging="200"/>
    </w:pPr>
  </w:style>
  <w:style w:type="paragraph" w:styleId="Indeks9">
    <w:name w:val="index 9"/>
    <w:basedOn w:val="Normal"/>
    <w:next w:val="Normal"/>
    <w:autoRedefine/>
    <w:uiPriority w:val="99"/>
    <w:semiHidden/>
    <w:unhideWhenUsed/>
    <w:rsid w:val="004E7175"/>
    <w:pPr>
      <w:spacing w:line="240" w:lineRule="auto"/>
      <w:ind w:left="1800" w:hanging="200"/>
    </w:pPr>
  </w:style>
  <w:style w:type="paragraph" w:styleId="Indeksoverskrift">
    <w:name w:val="index heading"/>
    <w:basedOn w:val="Normal"/>
    <w:next w:val="Indeks1"/>
    <w:uiPriority w:val="99"/>
    <w:semiHidden/>
    <w:unhideWhenUsed/>
    <w:rsid w:val="004E7175"/>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4E7175"/>
    <w:pPr>
      <w:spacing w:after="100"/>
    </w:pPr>
  </w:style>
  <w:style w:type="paragraph" w:styleId="Indholdsfortegnelse2">
    <w:name w:val="toc 2"/>
    <w:basedOn w:val="Normal"/>
    <w:next w:val="Normal"/>
    <w:autoRedefine/>
    <w:uiPriority w:val="39"/>
    <w:semiHidden/>
    <w:unhideWhenUsed/>
    <w:rsid w:val="004E7175"/>
    <w:pPr>
      <w:spacing w:after="100"/>
      <w:ind w:left="200"/>
    </w:pPr>
  </w:style>
  <w:style w:type="paragraph" w:styleId="Indholdsfortegnelse3">
    <w:name w:val="toc 3"/>
    <w:basedOn w:val="Normal"/>
    <w:next w:val="Normal"/>
    <w:autoRedefine/>
    <w:uiPriority w:val="39"/>
    <w:semiHidden/>
    <w:unhideWhenUsed/>
    <w:rsid w:val="004E7175"/>
    <w:pPr>
      <w:spacing w:after="100"/>
      <w:ind w:left="400"/>
    </w:pPr>
  </w:style>
  <w:style w:type="paragraph" w:styleId="Indholdsfortegnelse4">
    <w:name w:val="toc 4"/>
    <w:basedOn w:val="Normal"/>
    <w:next w:val="Normal"/>
    <w:autoRedefine/>
    <w:uiPriority w:val="39"/>
    <w:semiHidden/>
    <w:unhideWhenUsed/>
    <w:rsid w:val="004E7175"/>
    <w:pPr>
      <w:spacing w:after="100"/>
      <w:ind w:left="600"/>
    </w:pPr>
  </w:style>
  <w:style w:type="paragraph" w:styleId="Indholdsfortegnelse5">
    <w:name w:val="toc 5"/>
    <w:basedOn w:val="Normal"/>
    <w:next w:val="Normal"/>
    <w:autoRedefine/>
    <w:uiPriority w:val="39"/>
    <w:semiHidden/>
    <w:unhideWhenUsed/>
    <w:rsid w:val="004E7175"/>
    <w:pPr>
      <w:spacing w:after="100"/>
      <w:ind w:left="800"/>
    </w:pPr>
  </w:style>
  <w:style w:type="paragraph" w:styleId="Indholdsfortegnelse6">
    <w:name w:val="toc 6"/>
    <w:basedOn w:val="Normal"/>
    <w:next w:val="Normal"/>
    <w:autoRedefine/>
    <w:uiPriority w:val="39"/>
    <w:semiHidden/>
    <w:unhideWhenUsed/>
    <w:rsid w:val="004E7175"/>
    <w:pPr>
      <w:spacing w:after="100"/>
      <w:ind w:left="1000"/>
    </w:pPr>
  </w:style>
  <w:style w:type="paragraph" w:styleId="Indholdsfortegnelse7">
    <w:name w:val="toc 7"/>
    <w:basedOn w:val="Normal"/>
    <w:next w:val="Normal"/>
    <w:autoRedefine/>
    <w:uiPriority w:val="39"/>
    <w:semiHidden/>
    <w:unhideWhenUsed/>
    <w:rsid w:val="004E7175"/>
    <w:pPr>
      <w:spacing w:after="100"/>
      <w:ind w:left="1200"/>
    </w:pPr>
  </w:style>
  <w:style w:type="paragraph" w:styleId="Indholdsfortegnelse8">
    <w:name w:val="toc 8"/>
    <w:basedOn w:val="Normal"/>
    <w:next w:val="Normal"/>
    <w:autoRedefine/>
    <w:uiPriority w:val="39"/>
    <w:semiHidden/>
    <w:unhideWhenUsed/>
    <w:rsid w:val="004E7175"/>
    <w:pPr>
      <w:spacing w:after="100"/>
      <w:ind w:left="1400"/>
    </w:pPr>
  </w:style>
  <w:style w:type="paragraph" w:styleId="Indholdsfortegnelse9">
    <w:name w:val="toc 9"/>
    <w:basedOn w:val="Normal"/>
    <w:next w:val="Normal"/>
    <w:autoRedefine/>
    <w:uiPriority w:val="39"/>
    <w:semiHidden/>
    <w:unhideWhenUsed/>
    <w:rsid w:val="004E7175"/>
    <w:pPr>
      <w:spacing w:after="100"/>
      <w:ind w:left="1600"/>
    </w:pPr>
  </w:style>
  <w:style w:type="paragraph" w:styleId="Ingenafstand">
    <w:name w:val="No Spacing"/>
    <w:uiPriority w:val="1"/>
    <w:rsid w:val="004E7175"/>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semiHidden/>
    <w:unhideWhenUsed/>
    <w:rsid w:val="004E7175"/>
    <w:pPr>
      <w:spacing w:line="240" w:lineRule="auto"/>
    </w:pPr>
    <w:rPr>
      <w:szCs w:val="20"/>
    </w:rPr>
  </w:style>
  <w:style w:type="character" w:customStyle="1" w:styleId="KommentartekstTegn">
    <w:name w:val="Kommentartekst Tegn"/>
    <w:basedOn w:val="Standardskrifttypeiafsnit"/>
    <w:link w:val="Kommentartekst"/>
    <w:semiHidden/>
    <w:rsid w:val="004E7175"/>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4E7175"/>
    <w:rPr>
      <w:b/>
      <w:bCs/>
    </w:rPr>
  </w:style>
  <w:style w:type="character" w:customStyle="1" w:styleId="KommentaremneTegn">
    <w:name w:val="Kommentaremne Tegn"/>
    <w:basedOn w:val="KommentartekstTegn"/>
    <w:link w:val="Kommentaremne"/>
    <w:uiPriority w:val="99"/>
    <w:semiHidden/>
    <w:rsid w:val="004E7175"/>
    <w:rPr>
      <w:rFonts w:ascii="Verdana" w:eastAsia="Calibri" w:hAnsi="Verdana" w:cs="Times New Roman"/>
      <w:b/>
      <w:bCs/>
      <w:sz w:val="20"/>
      <w:szCs w:val="20"/>
    </w:rPr>
  </w:style>
  <w:style w:type="character" w:styleId="Kommentarhenvisning">
    <w:name w:val="annotation reference"/>
    <w:basedOn w:val="Standardskrifttypeiafsnit"/>
    <w:semiHidden/>
    <w:unhideWhenUsed/>
    <w:rsid w:val="004E7175"/>
    <w:rPr>
      <w:sz w:val="16"/>
      <w:szCs w:val="16"/>
    </w:rPr>
  </w:style>
  <w:style w:type="character" w:styleId="Kraftigfremhvning">
    <w:name w:val="Intense Emphasis"/>
    <w:basedOn w:val="Standardskrifttypeiafsnit"/>
    <w:uiPriority w:val="21"/>
    <w:rsid w:val="004E7175"/>
    <w:rPr>
      <w:i/>
      <w:iCs/>
      <w:color w:val="4F81BD" w:themeColor="accent1"/>
    </w:rPr>
  </w:style>
  <w:style w:type="character" w:styleId="Kraftighenvisning">
    <w:name w:val="Intense Reference"/>
    <w:basedOn w:val="Standardskrifttypeiafsnit"/>
    <w:uiPriority w:val="32"/>
    <w:rsid w:val="004E7175"/>
    <w:rPr>
      <w:b/>
      <w:bCs/>
      <w:smallCaps/>
      <w:color w:val="4F81BD" w:themeColor="accent1"/>
      <w:spacing w:val="5"/>
    </w:rPr>
  </w:style>
  <w:style w:type="character" w:styleId="Linjenummer">
    <w:name w:val="line number"/>
    <w:basedOn w:val="Standardskrifttypeiafsnit"/>
    <w:uiPriority w:val="99"/>
    <w:semiHidden/>
    <w:unhideWhenUsed/>
    <w:rsid w:val="004E7175"/>
  </w:style>
  <w:style w:type="paragraph" w:styleId="Liste">
    <w:name w:val="List"/>
    <w:basedOn w:val="Normal"/>
    <w:uiPriority w:val="99"/>
    <w:semiHidden/>
    <w:unhideWhenUsed/>
    <w:rsid w:val="004E7175"/>
    <w:pPr>
      <w:ind w:left="283" w:hanging="283"/>
      <w:contextualSpacing/>
    </w:pPr>
  </w:style>
  <w:style w:type="paragraph" w:styleId="Liste2">
    <w:name w:val="List 2"/>
    <w:basedOn w:val="Normal"/>
    <w:uiPriority w:val="99"/>
    <w:semiHidden/>
    <w:unhideWhenUsed/>
    <w:rsid w:val="004E7175"/>
    <w:pPr>
      <w:ind w:left="566" w:hanging="283"/>
      <w:contextualSpacing/>
    </w:pPr>
  </w:style>
  <w:style w:type="paragraph" w:styleId="Liste3">
    <w:name w:val="List 3"/>
    <w:basedOn w:val="Normal"/>
    <w:uiPriority w:val="99"/>
    <w:semiHidden/>
    <w:unhideWhenUsed/>
    <w:rsid w:val="004E7175"/>
    <w:pPr>
      <w:ind w:left="849" w:hanging="283"/>
      <w:contextualSpacing/>
    </w:pPr>
  </w:style>
  <w:style w:type="paragraph" w:styleId="Liste4">
    <w:name w:val="List 4"/>
    <w:basedOn w:val="Normal"/>
    <w:uiPriority w:val="99"/>
    <w:semiHidden/>
    <w:unhideWhenUsed/>
    <w:rsid w:val="004E7175"/>
    <w:pPr>
      <w:ind w:left="1132" w:hanging="283"/>
      <w:contextualSpacing/>
    </w:pPr>
  </w:style>
  <w:style w:type="paragraph" w:styleId="Liste5">
    <w:name w:val="List 5"/>
    <w:basedOn w:val="Normal"/>
    <w:uiPriority w:val="99"/>
    <w:semiHidden/>
    <w:unhideWhenUsed/>
    <w:rsid w:val="004E7175"/>
    <w:pPr>
      <w:ind w:left="1415" w:hanging="283"/>
      <w:contextualSpacing/>
    </w:pPr>
  </w:style>
  <w:style w:type="paragraph" w:styleId="Listeoverfigurer">
    <w:name w:val="table of figures"/>
    <w:basedOn w:val="Normal"/>
    <w:next w:val="Normal"/>
    <w:uiPriority w:val="99"/>
    <w:semiHidden/>
    <w:unhideWhenUsed/>
    <w:rsid w:val="004E7175"/>
  </w:style>
  <w:style w:type="paragraph" w:styleId="Mailsignatur">
    <w:name w:val="E-mail Signature"/>
    <w:basedOn w:val="Normal"/>
    <w:link w:val="MailsignaturTegn"/>
    <w:uiPriority w:val="99"/>
    <w:semiHidden/>
    <w:unhideWhenUsed/>
    <w:rsid w:val="004E7175"/>
    <w:pPr>
      <w:spacing w:line="240" w:lineRule="auto"/>
    </w:pPr>
  </w:style>
  <w:style w:type="character" w:customStyle="1" w:styleId="MailsignaturTegn">
    <w:name w:val="Mailsignatur Tegn"/>
    <w:basedOn w:val="Standardskrifttypeiafsnit"/>
    <w:link w:val="Mailsignatur"/>
    <w:uiPriority w:val="99"/>
    <w:semiHidden/>
    <w:rsid w:val="004E7175"/>
    <w:rPr>
      <w:rFonts w:ascii="Verdana" w:eastAsia="Calibri" w:hAnsi="Verdana" w:cs="Times New Roman"/>
      <w:sz w:val="20"/>
      <w:szCs w:val="18"/>
    </w:rPr>
  </w:style>
  <w:style w:type="paragraph" w:styleId="Makrotekst">
    <w:name w:val="macro"/>
    <w:link w:val="MakrotekstTegn"/>
    <w:uiPriority w:val="99"/>
    <w:semiHidden/>
    <w:unhideWhenUsed/>
    <w:rsid w:val="004E7175"/>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4E7175"/>
    <w:rPr>
      <w:rFonts w:ascii="Consolas" w:eastAsia="Calibri" w:hAnsi="Consolas" w:cs="Times New Roman"/>
      <w:sz w:val="20"/>
      <w:szCs w:val="20"/>
    </w:rPr>
  </w:style>
  <w:style w:type="paragraph" w:styleId="Modtageradresse">
    <w:name w:val="envelope address"/>
    <w:basedOn w:val="Normal"/>
    <w:uiPriority w:val="99"/>
    <w:semiHidden/>
    <w:unhideWhenUsed/>
    <w:rsid w:val="004E717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4E7175"/>
    <w:rPr>
      <w:rFonts w:ascii="Times New Roman" w:hAnsi="Times New Roman"/>
      <w:sz w:val="24"/>
      <w:szCs w:val="24"/>
    </w:rPr>
  </w:style>
  <w:style w:type="paragraph" w:styleId="Normalindrykning">
    <w:name w:val="Normal Indent"/>
    <w:basedOn w:val="Normal"/>
    <w:uiPriority w:val="99"/>
    <w:semiHidden/>
    <w:unhideWhenUsed/>
    <w:rsid w:val="004E7175"/>
    <w:pPr>
      <w:ind w:left="1304"/>
    </w:pPr>
  </w:style>
  <w:style w:type="paragraph" w:styleId="Noteoverskrift">
    <w:name w:val="Note Heading"/>
    <w:basedOn w:val="Normal"/>
    <w:next w:val="Normal"/>
    <w:link w:val="NoteoverskriftTegn"/>
    <w:uiPriority w:val="99"/>
    <w:semiHidden/>
    <w:unhideWhenUsed/>
    <w:rsid w:val="004E7175"/>
    <w:pPr>
      <w:spacing w:line="240" w:lineRule="auto"/>
    </w:pPr>
  </w:style>
  <w:style w:type="character" w:customStyle="1" w:styleId="NoteoverskriftTegn">
    <w:name w:val="Noteoverskrift Tegn"/>
    <w:basedOn w:val="Standardskrifttypeiafsnit"/>
    <w:link w:val="Noteoverskrift"/>
    <w:uiPriority w:val="99"/>
    <w:semiHidden/>
    <w:rsid w:val="004E7175"/>
    <w:rPr>
      <w:rFonts w:ascii="Verdana" w:eastAsia="Calibri" w:hAnsi="Verdana" w:cs="Times New Roman"/>
      <w:sz w:val="20"/>
      <w:szCs w:val="18"/>
    </w:rPr>
  </w:style>
  <w:style w:type="character" w:styleId="Omtal">
    <w:name w:val="Mention"/>
    <w:basedOn w:val="Standardskrifttypeiafsnit"/>
    <w:uiPriority w:val="99"/>
    <w:rsid w:val="004E7175"/>
    <w:rPr>
      <w:color w:val="2B579A"/>
      <w:shd w:val="clear" w:color="auto" w:fill="E1DFDD"/>
    </w:rPr>
  </w:style>
  <w:style w:type="paragraph" w:styleId="Opstilling-forts">
    <w:name w:val="List Continue"/>
    <w:basedOn w:val="Normal"/>
    <w:uiPriority w:val="99"/>
    <w:semiHidden/>
    <w:unhideWhenUsed/>
    <w:rsid w:val="004E7175"/>
    <w:pPr>
      <w:spacing w:after="120"/>
      <w:ind w:left="283"/>
      <w:contextualSpacing/>
    </w:pPr>
  </w:style>
  <w:style w:type="paragraph" w:styleId="Opstilling-forts2">
    <w:name w:val="List Continue 2"/>
    <w:basedOn w:val="Normal"/>
    <w:uiPriority w:val="99"/>
    <w:semiHidden/>
    <w:unhideWhenUsed/>
    <w:rsid w:val="004E7175"/>
    <w:pPr>
      <w:spacing w:after="120"/>
      <w:ind w:left="566"/>
      <w:contextualSpacing/>
    </w:pPr>
  </w:style>
  <w:style w:type="paragraph" w:styleId="Opstilling-forts3">
    <w:name w:val="List Continue 3"/>
    <w:basedOn w:val="Normal"/>
    <w:uiPriority w:val="99"/>
    <w:semiHidden/>
    <w:unhideWhenUsed/>
    <w:rsid w:val="004E7175"/>
    <w:pPr>
      <w:spacing w:after="120"/>
      <w:ind w:left="849"/>
      <w:contextualSpacing/>
    </w:pPr>
  </w:style>
  <w:style w:type="paragraph" w:styleId="Opstilling-forts4">
    <w:name w:val="List Continue 4"/>
    <w:basedOn w:val="Normal"/>
    <w:uiPriority w:val="99"/>
    <w:semiHidden/>
    <w:unhideWhenUsed/>
    <w:rsid w:val="004E7175"/>
    <w:pPr>
      <w:spacing w:after="120"/>
      <w:ind w:left="1132"/>
      <w:contextualSpacing/>
    </w:pPr>
  </w:style>
  <w:style w:type="paragraph" w:styleId="Opstilling-forts5">
    <w:name w:val="List Continue 5"/>
    <w:basedOn w:val="Normal"/>
    <w:uiPriority w:val="99"/>
    <w:semiHidden/>
    <w:unhideWhenUsed/>
    <w:rsid w:val="004E7175"/>
    <w:pPr>
      <w:spacing w:after="120"/>
      <w:ind w:left="1415"/>
      <w:contextualSpacing/>
    </w:pPr>
  </w:style>
  <w:style w:type="paragraph" w:styleId="Opstilling-punkttegn">
    <w:name w:val="List Bullet"/>
    <w:basedOn w:val="Normal"/>
    <w:uiPriority w:val="99"/>
    <w:semiHidden/>
    <w:unhideWhenUsed/>
    <w:rsid w:val="004E7175"/>
    <w:pPr>
      <w:tabs>
        <w:tab w:val="num" w:pos="360"/>
      </w:tabs>
      <w:ind w:left="360" w:hanging="360"/>
      <w:contextualSpacing/>
    </w:pPr>
  </w:style>
  <w:style w:type="paragraph" w:styleId="Opstilling-punkttegn2">
    <w:name w:val="List Bullet 2"/>
    <w:basedOn w:val="Normal"/>
    <w:uiPriority w:val="99"/>
    <w:semiHidden/>
    <w:unhideWhenUsed/>
    <w:rsid w:val="004E7175"/>
    <w:pPr>
      <w:tabs>
        <w:tab w:val="num" w:pos="643"/>
      </w:tabs>
      <w:ind w:left="643" w:hanging="360"/>
      <w:contextualSpacing/>
    </w:pPr>
  </w:style>
  <w:style w:type="paragraph" w:styleId="Opstilling-punkttegn3">
    <w:name w:val="List Bullet 3"/>
    <w:basedOn w:val="Normal"/>
    <w:uiPriority w:val="99"/>
    <w:semiHidden/>
    <w:unhideWhenUsed/>
    <w:rsid w:val="004E7175"/>
    <w:pPr>
      <w:numPr>
        <w:numId w:val="5"/>
      </w:numPr>
      <w:contextualSpacing/>
    </w:pPr>
  </w:style>
  <w:style w:type="paragraph" w:styleId="Opstilling-punkttegn4">
    <w:name w:val="List Bullet 4"/>
    <w:basedOn w:val="Normal"/>
    <w:uiPriority w:val="99"/>
    <w:semiHidden/>
    <w:unhideWhenUsed/>
    <w:rsid w:val="004E7175"/>
    <w:pPr>
      <w:numPr>
        <w:numId w:val="6"/>
      </w:numPr>
      <w:contextualSpacing/>
    </w:pPr>
  </w:style>
  <w:style w:type="paragraph" w:styleId="Opstilling-punkttegn5">
    <w:name w:val="List Bullet 5"/>
    <w:basedOn w:val="Normal"/>
    <w:uiPriority w:val="99"/>
    <w:semiHidden/>
    <w:unhideWhenUsed/>
    <w:rsid w:val="004E7175"/>
    <w:pPr>
      <w:numPr>
        <w:numId w:val="7"/>
      </w:numPr>
      <w:contextualSpacing/>
    </w:pPr>
  </w:style>
  <w:style w:type="paragraph" w:styleId="Opstilling-talellerbogst">
    <w:name w:val="List Number"/>
    <w:basedOn w:val="Normal"/>
    <w:uiPriority w:val="99"/>
    <w:semiHidden/>
    <w:unhideWhenUsed/>
    <w:rsid w:val="004E7175"/>
    <w:pPr>
      <w:tabs>
        <w:tab w:val="num" w:pos="360"/>
      </w:tabs>
      <w:ind w:left="360" w:hanging="360"/>
      <w:contextualSpacing/>
    </w:pPr>
  </w:style>
  <w:style w:type="paragraph" w:styleId="Opstilling-talellerbogst2">
    <w:name w:val="List Number 2"/>
    <w:basedOn w:val="Normal"/>
    <w:uiPriority w:val="99"/>
    <w:semiHidden/>
    <w:unhideWhenUsed/>
    <w:rsid w:val="004E7175"/>
    <w:pPr>
      <w:numPr>
        <w:numId w:val="8"/>
      </w:numPr>
      <w:contextualSpacing/>
    </w:pPr>
  </w:style>
  <w:style w:type="paragraph" w:styleId="Opstilling-talellerbogst3">
    <w:name w:val="List Number 3"/>
    <w:basedOn w:val="Normal"/>
    <w:uiPriority w:val="99"/>
    <w:semiHidden/>
    <w:unhideWhenUsed/>
    <w:rsid w:val="004E7175"/>
    <w:pPr>
      <w:numPr>
        <w:numId w:val="9"/>
      </w:numPr>
      <w:contextualSpacing/>
    </w:pPr>
  </w:style>
  <w:style w:type="paragraph" w:styleId="Opstilling-talellerbogst4">
    <w:name w:val="List Number 4"/>
    <w:basedOn w:val="Normal"/>
    <w:uiPriority w:val="99"/>
    <w:semiHidden/>
    <w:unhideWhenUsed/>
    <w:rsid w:val="004E7175"/>
    <w:pPr>
      <w:numPr>
        <w:numId w:val="10"/>
      </w:numPr>
      <w:contextualSpacing/>
    </w:pPr>
  </w:style>
  <w:style w:type="paragraph" w:styleId="Opstilling-talellerbogst5">
    <w:name w:val="List Number 5"/>
    <w:basedOn w:val="Normal"/>
    <w:uiPriority w:val="99"/>
    <w:semiHidden/>
    <w:unhideWhenUsed/>
    <w:rsid w:val="004E7175"/>
    <w:pPr>
      <w:numPr>
        <w:numId w:val="11"/>
      </w:numPr>
      <w:contextualSpacing/>
    </w:pPr>
  </w:style>
  <w:style w:type="paragraph" w:styleId="Overskrift">
    <w:name w:val="TOC Heading"/>
    <w:basedOn w:val="Overskrift1"/>
    <w:next w:val="Normal"/>
    <w:uiPriority w:val="39"/>
    <w:semiHidden/>
    <w:unhideWhenUsed/>
    <w:rsid w:val="004E7175"/>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4E7175"/>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4E7175"/>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4E7175"/>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4E7175"/>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4E7175"/>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4E7175"/>
    <w:rPr>
      <w:color w:val="808080"/>
    </w:rPr>
  </w:style>
  <w:style w:type="character" w:styleId="Sidetal">
    <w:name w:val="page number"/>
    <w:basedOn w:val="Standardskrifttypeiafsnit"/>
    <w:uiPriority w:val="99"/>
    <w:semiHidden/>
    <w:unhideWhenUsed/>
    <w:rsid w:val="004E7175"/>
  </w:style>
  <w:style w:type="paragraph" w:styleId="Sluthilsen">
    <w:name w:val="Closing"/>
    <w:basedOn w:val="Normal"/>
    <w:link w:val="SluthilsenTegn"/>
    <w:uiPriority w:val="99"/>
    <w:semiHidden/>
    <w:unhideWhenUsed/>
    <w:rsid w:val="004E7175"/>
    <w:pPr>
      <w:spacing w:line="240" w:lineRule="auto"/>
      <w:ind w:left="4252"/>
    </w:pPr>
  </w:style>
  <w:style w:type="character" w:customStyle="1" w:styleId="SluthilsenTegn">
    <w:name w:val="Sluthilsen Tegn"/>
    <w:basedOn w:val="Standardskrifttypeiafsnit"/>
    <w:link w:val="Sluthilsen"/>
    <w:uiPriority w:val="99"/>
    <w:semiHidden/>
    <w:rsid w:val="004E7175"/>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4E7175"/>
    <w:rPr>
      <w:vertAlign w:val="superscript"/>
    </w:rPr>
  </w:style>
  <w:style w:type="paragraph" w:styleId="Slutnotetekst">
    <w:name w:val="endnote text"/>
    <w:basedOn w:val="Normal"/>
    <w:link w:val="SlutnotetekstTegn"/>
    <w:uiPriority w:val="99"/>
    <w:semiHidden/>
    <w:unhideWhenUsed/>
    <w:rsid w:val="004E7175"/>
    <w:pPr>
      <w:spacing w:line="240" w:lineRule="auto"/>
    </w:pPr>
    <w:rPr>
      <w:szCs w:val="20"/>
    </w:rPr>
  </w:style>
  <w:style w:type="character" w:customStyle="1" w:styleId="SlutnotetekstTegn">
    <w:name w:val="Slutnotetekst Tegn"/>
    <w:basedOn w:val="Standardskrifttypeiafsnit"/>
    <w:link w:val="Slutnotetekst"/>
    <w:uiPriority w:val="99"/>
    <w:semiHidden/>
    <w:rsid w:val="004E7175"/>
    <w:rPr>
      <w:rFonts w:ascii="Verdana" w:eastAsia="Calibri" w:hAnsi="Verdana" w:cs="Times New Roman"/>
      <w:sz w:val="20"/>
      <w:szCs w:val="20"/>
    </w:rPr>
  </w:style>
  <w:style w:type="character" w:styleId="SmartHyperlink">
    <w:name w:val="Smart Hyperlink"/>
    <w:basedOn w:val="Standardskrifttypeiafsnit"/>
    <w:uiPriority w:val="99"/>
    <w:rsid w:val="004E7175"/>
    <w:rPr>
      <w:u w:val="dotted"/>
    </w:rPr>
  </w:style>
  <w:style w:type="character" w:styleId="SmartLink">
    <w:name w:val="Smart Link"/>
    <w:basedOn w:val="Standardskrifttypeiafsnit"/>
    <w:uiPriority w:val="99"/>
    <w:rsid w:val="004E7175"/>
    <w:rPr>
      <w:color w:val="0000FF"/>
      <w:u w:val="single"/>
      <w:shd w:val="clear" w:color="auto" w:fill="F3F2F1"/>
    </w:rPr>
  </w:style>
  <w:style w:type="paragraph" w:styleId="Starthilsen">
    <w:name w:val="Salutation"/>
    <w:basedOn w:val="Normal"/>
    <w:next w:val="Normal"/>
    <w:link w:val="StarthilsenTegn"/>
    <w:uiPriority w:val="99"/>
    <w:semiHidden/>
    <w:unhideWhenUsed/>
    <w:rsid w:val="004E7175"/>
  </w:style>
  <w:style w:type="character" w:customStyle="1" w:styleId="StarthilsenTegn">
    <w:name w:val="Starthilsen Tegn"/>
    <w:basedOn w:val="Standardskrifttypeiafsnit"/>
    <w:link w:val="Starthilsen"/>
    <w:uiPriority w:val="99"/>
    <w:semiHidden/>
    <w:rsid w:val="004E7175"/>
    <w:rPr>
      <w:rFonts w:ascii="Verdana" w:eastAsia="Calibri" w:hAnsi="Verdana" w:cs="Times New Roman"/>
      <w:sz w:val="20"/>
      <w:szCs w:val="18"/>
    </w:rPr>
  </w:style>
  <w:style w:type="character" w:styleId="Strk">
    <w:name w:val="Strong"/>
    <w:basedOn w:val="Standardskrifttypeiafsnit"/>
    <w:uiPriority w:val="22"/>
    <w:rsid w:val="004E7175"/>
    <w:rPr>
      <w:b/>
      <w:bCs/>
    </w:rPr>
  </w:style>
  <w:style w:type="paragraph" w:styleId="Strktcitat">
    <w:name w:val="Intense Quote"/>
    <w:basedOn w:val="Normal"/>
    <w:next w:val="Normal"/>
    <w:link w:val="StrktcitatTegn"/>
    <w:uiPriority w:val="30"/>
    <w:rsid w:val="004E717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4E7175"/>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4E7175"/>
    <w:rPr>
      <w:i/>
      <w:iCs/>
      <w:color w:val="404040" w:themeColor="text1" w:themeTint="BF"/>
    </w:rPr>
  </w:style>
  <w:style w:type="character" w:styleId="Svaghenvisning">
    <w:name w:val="Subtle Reference"/>
    <w:basedOn w:val="Standardskrifttypeiafsnit"/>
    <w:uiPriority w:val="31"/>
    <w:rsid w:val="004E7175"/>
    <w:rPr>
      <w:smallCaps/>
      <w:color w:val="5A5A5A" w:themeColor="text1" w:themeTint="A5"/>
    </w:rPr>
  </w:style>
  <w:style w:type="paragraph" w:styleId="Titel">
    <w:name w:val="Title"/>
    <w:basedOn w:val="Normal"/>
    <w:next w:val="Normal"/>
    <w:link w:val="TitelTegn"/>
    <w:uiPriority w:val="10"/>
    <w:rsid w:val="004E71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E7175"/>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4E7175"/>
    <w:rPr>
      <w:color w:val="605E5C"/>
      <w:shd w:val="clear" w:color="auto" w:fill="E1DFDD"/>
    </w:rPr>
  </w:style>
  <w:style w:type="paragraph" w:styleId="Underskrift">
    <w:name w:val="Signature"/>
    <w:basedOn w:val="Normal"/>
    <w:link w:val="UnderskriftTegn"/>
    <w:uiPriority w:val="99"/>
    <w:semiHidden/>
    <w:unhideWhenUsed/>
    <w:rsid w:val="004E7175"/>
    <w:pPr>
      <w:spacing w:line="240" w:lineRule="auto"/>
      <w:ind w:left="4252"/>
    </w:pPr>
  </w:style>
  <w:style w:type="character" w:customStyle="1" w:styleId="UnderskriftTegn">
    <w:name w:val="Underskrift Tegn"/>
    <w:basedOn w:val="Standardskrifttypeiafsnit"/>
    <w:link w:val="Underskrift"/>
    <w:uiPriority w:val="99"/>
    <w:semiHidden/>
    <w:rsid w:val="004E7175"/>
    <w:rPr>
      <w:rFonts w:ascii="Verdana" w:eastAsia="Calibri" w:hAnsi="Verdana" w:cs="Times New Roman"/>
      <w:sz w:val="20"/>
      <w:szCs w:val="18"/>
    </w:rPr>
  </w:style>
  <w:style w:type="paragraph" w:styleId="Undertitel">
    <w:name w:val="Subtitle"/>
    <w:basedOn w:val="Normal"/>
    <w:next w:val="Normal"/>
    <w:link w:val="UndertitelTegn"/>
    <w:uiPriority w:val="11"/>
    <w:rsid w:val="004E71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4E717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812652">
      <w:bodyDiv w:val="1"/>
      <w:marLeft w:val="0"/>
      <w:marRight w:val="0"/>
      <w:marTop w:val="0"/>
      <w:marBottom w:val="0"/>
      <w:divBdr>
        <w:top w:val="none" w:sz="0" w:space="0" w:color="auto"/>
        <w:left w:val="none" w:sz="0" w:space="0" w:color="auto"/>
        <w:bottom w:val="none" w:sz="0" w:space="0" w:color="auto"/>
        <w:right w:val="none" w:sz="0" w:space="0" w:color="auto"/>
      </w:divBdr>
    </w:div>
    <w:div w:id="926310478">
      <w:bodyDiv w:val="1"/>
      <w:marLeft w:val="0"/>
      <w:marRight w:val="0"/>
      <w:marTop w:val="0"/>
      <w:marBottom w:val="0"/>
      <w:divBdr>
        <w:top w:val="none" w:sz="0" w:space="0" w:color="auto"/>
        <w:left w:val="none" w:sz="0" w:space="0" w:color="auto"/>
        <w:bottom w:val="none" w:sz="0" w:space="0" w:color="auto"/>
        <w:right w:val="none" w:sz="0" w:space="0" w:color="auto"/>
      </w:divBdr>
    </w:div>
    <w:div w:id="17037043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yperlink" Target="https://oplysningsbrev.silkeborg.dk/landbrug" TargetMode="External"/><Relationship Id="rId23" Type="http://schemas.openxmlformats.org/officeDocument/2006/relationships/header" Target="header6.xml"/><Relationship Id="rId10" Type="http://schemas.openxmlformats.org/officeDocument/2006/relationships/hyperlink" Target="https://dma.mst.dk/"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CCMAgendaDocumentStatus xmlns="078C5057-AD32-4C35-A872-4CE9E6F7A4F8" xsi:nil="true"/>
    <TaxCatchAll xmlns="23968bd1-04f5-4f6d-b7b6-fe262807001a"/>
    <SkannetAf xmlns="078C5057-AD32-4C35-A872-4CE9E6F7A4F8" xsi:nil="true"/>
    <IsEDeliveryNote xmlns="078C5057-AD32-4C35-A872-4CE9E6F7A4F8">false</IsEDeliveryNote>
    <CCMMeetingCaseLink xmlns="078C5057-AD32-4C35-A872-4CE9E6F7A4F8">
      <Url xsi:nil="true"/>
      <Description xsi:nil="true"/>
    </CCMMeetingCaseLink>
    <Classification xmlns="078C5057-AD32-4C35-A872-4CE9E6F7A4F8" xsi:nil="true"/>
    <Preview xmlns="078C5057-AD32-4C35-A872-4CE9E6F7A4F8" xsi:nil="true"/>
    <Korrespondance xmlns="5d101e91-6daa-4d36-bb28-aa85acad1d98">Intern</Korrespondance>
    <CCMCognitiveType xmlns="http://schemas.microsoft.com/sharepoint/v3" xsi:nil="true"/>
    <CCMAgendaItemId xmlns="078C5057-AD32-4C35-A872-4CE9E6F7A4F8" xsi:nil="true"/>
    <ha269fc39020493c99371b9d90245c7d xmlns="078C5057-AD32-4C35-A872-4CE9E6F7A4F8">
      <Terms xmlns="http://schemas.microsoft.com/office/infopath/2007/PartnerControls"/>
    </ha269fc39020493c99371b9d90245c7d>
    <Dato xmlns="5d101e91-6daa-4d36-bb28-aa85acad1d98">2023-11-30T23:00:00+00:00</Dato>
    <CCMMeetingCaseInstanceId xmlns="078C5057-AD32-4C35-A872-4CE9E6F7A4F8" xsi:nil="true"/>
    <Modtager xmlns="078C5057-AD32-4C35-A872-4CE9E6F7A4F8"/>
    <CaseOwner xmlns="http://schemas.microsoft.com/sharepoint/v3">
      <UserInfo>
        <DisplayName>Lasse Kramer Langgaard Andersen (11402)</DisplayName>
        <AccountId>25</AccountId>
        <AccountType/>
      </UserInfo>
    </CaseOwner>
    <ScannetAf xmlns="078C5057-AD32-4C35-A872-4CE9E6F7A4F8" xsi:nil="true"/>
    <Postliste xmlns="078C5057-AD32-4C35-A872-4CE9E6F7A4F8">false</Postliste>
    <Registreringsdato xmlns="5d101e91-6daa-4d36-bb28-aa85acad1d98">2023-12-01T09:26:50+00:00</Registreringsdato>
    <Afsender xmlns="078C5057-AD32-4C35-A872-4CE9E6F7A4F8" xsi:nil="true"/>
    <CCMMeetingCaseId xmlns="078C5057-AD32-4C35-A872-4CE9E6F7A4F8" xsi:nil="true"/>
    <CCMAgendaStatus xmlns="078C5057-AD32-4C35-A872-4CE9E6F7A4F8"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EJD-2023-04058</CCMVisualId>
    <Finalized xmlns="http://schemas.microsoft.com/sharepoint/v3">false</Finalized>
    <DocID xmlns="http://schemas.microsoft.com/sharepoint/v3">10397631</DocID>
    <CaseRecordNumber xmlns="http://schemas.microsoft.com/sharepoint/v3">0</CaseRecordNumber>
    <CaseID xmlns="http://schemas.microsoft.com/sharepoint/v3">EJD-2023-04058</CaseID>
    <RegistrationDate xmlns="http://schemas.microsoft.com/sharepoint/v3" xsi:nil="true"/>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76ABE908F50F5E4F916FEAC279CCFDCA" ma:contentTypeVersion="0" ma:contentTypeDescription="GetOrganized dokument" ma:contentTypeScope="" ma:versionID="f9eb6d925bbe6b09459451bab8ed3638">
  <xsd:schema xmlns:xsd="http://www.w3.org/2001/XMLSchema" xmlns:xs="http://www.w3.org/2001/XMLSchema" xmlns:p="http://schemas.microsoft.com/office/2006/metadata/properties" xmlns:ns1="http://schemas.microsoft.com/sharepoint/v3" xmlns:ns2="5d101e91-6daa-4d36-bb28-aa85acad1d98" xmlns:ns3="078C5057-AD32-4C35-A872-4CE9E6F7A4F8" xmlns:ns4="23968bd1-04f5-4f6d-b7b6-fe262807001a" targetNamespace="http://schemas.microsoft.com/office/2006/metadata/properties" ma:root="true" ma:fieldsID="0a5a6811f6083e7fab11c08809398881" ns1:_="" ns2:_="" ns3:_="" ns4:_="">
    <xsd:import namespace="http://schemas.microsoft.com/sharepoint/v3"/>
    <xsd:import namespace="5d101e91-6daa-4d36-bb28-aa85acad1d98"/>
    <xsd:import namespace="078C5057-AD32-4C35-A872-4CE9E6F7A4F8"/>
    <xsd:import namespace="23968bd1-04f5-4f6d-b7b6-fe262807001a"/>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8C5057-AD32-4C35-A872-4CE9E6F7A4F8" elementFormDefault="qualified">
    <xsd:import namespace="http://schemas.microsoft.com/office/2006/documentManagement/types"/>
    <xsd:import namespace="http://schemas.microsoft.com/office/infopath/2007/PartnerControls"/>
    <xsd:element name="Modtager" ma:index="4" nillable="true" ma:displayName="Modtager" ma:list="{D97FAC2B-3E87-46D1-94B3-E3DC00CDBB2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D97FAC2B-3E87-46D1-94B3-E3DC00CDBB2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D97FAC2B-3E87-46D1-94B3-E3DC00CDBB26}" ma:internalName="Afsender_x003a_Id" ma:readOnly="true" ma:showField="ID" ma:web="">
      <xsd:simpleType>
        <xsd:restriction base="dms:Lookup"/>
      </xsd:simpleType>
    </xsd:element>
    <xsd:element name="Modtager_x003a_Id" ma:index="40" nillable="true" ma:displayName="Modtager:Id" ma:list="{D97FAC2B-3E87-46D1-94B3-E3DC00CDBB2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968bd1-04f5-4f6d-b7b6-fe262807001a"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e27b7eea-dc09-4dea-b751-a4e5f5f0ac0d}" ma:internalName="TaxCatchAll" ma:showField="CatchAllData" ma:web="23968bd1-04f5-4f6d-b7b6-fe2628070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17187-01E4-41D9-ADE1-BB3055E5CC64}">
  <ds:schemaRefs>
    <ds:schemaRef ds:uri="http://schemas.microsoft.com/office/2006/metadata/properties"/>
    <ds:schemaRef ds:uri="http://purl.org/dc/terms/"/>
    <ds:schemaRef ds:uri="http://purl.org/dc/elements/1.1/"/>
    <ds:schemaRef ds:uri="5d101e91-6daa-4d36-bb28-aa85acad1d98"/>
    <ds:schemaRef ds:uri="http://purl.org/dc/dcmitype/"/>
    <ds:schemaRef ds:uri="http://schemas.microsoft.com/sharepoint/v3"/>
    <ds:schemaRef ds:uri="http://www.w3.org/XML/1998/namespace"/>
    <ds:schemaRef ds:uri="http://schemas.microsoft.com/office/2006/documentManagement/types"/>
    <ds:schemaRef ds:uri="23968bd1-04f5-4f6d-b7b6-fe262807001a"/>
    <ds:schemaRef ds:uri="http://schemas.microsoft.com/office/infopath/2007/PartnerControls"/>
    <ds:schemaRef ds:uri="http://schemas.openxmlformats.org/package/2006/metadata/core-properties"/>
    <ds:schemaRef ds:uri="078C5057-AD32-4C35-A872-4CE9E6F7A4F8"/>
  </ds:schemaRefs>
</ds:datastoreItem>
</file>

<file path=customXml/itemProps2.xml><?xml version="1.0" encoding="utf-8"?>
<ds:datastoreItem xmlns:ds="http://schemas.openxmlformats.org/officeDocument/2006/customXml" ds:itemID="{5C491BDE-5C4C-4462-8002-8D5FEF51310A}">
  <ds:schemaRefs/>
</ds:datastoreItem>
</file>

<file path=customXml/itemProps3.xml><?xml version="1.0" encoding="utf-8"?>
<ds:datastoreItem xmlns:ds="http://schemas.openxmlformats.org/officeDocument/2006/customXml" ds:itemID="{E7A08880-B80B-42FD-962F-4295F436C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078C5057-AD32-4C35-A872-4CE9E6F7A4F8"/>
    <ds:schemaRef ds:uri="23968bd1-04f5-4f6d-b7b6-fe2628070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960</Words>
  <Characters>5703</Characters>
  <Application>Microsoft Office Word</Application>
  <DocSecurity>4</DocSecurity>
  <Lines>158</Lines>
  <Paragraphs>76</Paragraphs>
  <ScaleCrop>false</ScaleCrop>
  <HeadingPairs>
    <vt:vector size="2" baseType="variant">
      <vt:variant>
        <vt:lpstr>Titel</vt:lpstr>
      </vt:variant>
      <vt:variant>
        <vt:i4>1</vt:i4>
      </vt:variant>
    </vt:vector>
  </HeadingPairs>
  <TitlesOfParts>
    <vt:vector size="1" baseType="lpstr">
      <vt:lpstr>Tilsynsbrev.samlefrase</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2023 Frederiksdalvej 37</dc:title>
  <dc:creator>Lasse Kramer Langgaard Andersen (11402)</dc:creator>
  <cp:lastModifiedBy>Kim Aarøe Rasmussen (12424)</cp:lastModifiedBy>
  <cp:revision>2</cp:revision>
  <dcterms:created xsi:type="dcterms:W3CDTF">2024-06-13T11:52:00Z</dcterms:created>
  <dcterms:modified xsi:type="dcterms:W3CDTF">2024-06-13T11:52:00Z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0x010100AC085CFC53BC46CEA2EADE194AD9D4820076ABE908F50F5E4F916FEAC279CCFDCA</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0610d69d-5243-4a7c-8272-4d1bd0e013de</vt:lpwstr>
  </property>
  <property fmtid="{D5CDD505-2E9C-101B-9397-08002B2CF9AE}" pid="14" name="Microsoft Theme">
    <vt:lpwstr>C:\Users\mg\AppData\Roaming\Microsoft\Skabeloner\Document Themes\dynamicbranding.thmx 011</vt:lpwstr>
  </property>
  <property fmtid="{D5CDD505-2E9C-101B-9397-08002B2CF9AE}" pid="15" name="Dok ID">
    <vt:lpwstr>10397631</vt:lpwstr>
  </property>
  <property fmtid="{D5CDD505-2E9C-101B-9397-08002B2CF9AE}" pid="16" name="AcadreDocumentId">
    <vt:i4>4558338</vt:i4>
  </property>
  <property fmtid="{D5CDD505-2E9C-101B-9397-08002B2CF9AE}" pid="17" name="AcadreCaseId">
    <vt:i4>415435</vt:i4>
  </property>
</Properties>
</file>