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890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981DBAA" wp14:editId="25D4D37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4372309" w14:textId="77777777" w:rsidTr="00F0465B">
        <w:tc>
          <w:tcPr>
            <w:tcW w:w="1274" w:type="dxa"/>
            <w:tcBorders>
              <w:right w:val="nil"/>
            </w:tcBorders>
            <w:shd w:val="clear" w:color="auto" w:fill="auto"/>
          </w:tcPr>
          <w:p w14:paraId="5E825B0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9EC2AEA" w14:textId="38C2DA6F" w:rsidR="00514730" w:rsidRPr="00F0465B" w:rsidRDefault="007608E5" w:rsidP="00F0465B">
            <w:pPr>
              <w:pStyle w:val="Skriftbrev"/>
              <w:shd w:val="solid" w:color="FFFFFF" w:fill="FFFFFF"/>
              <w:rPr>
                <w:bCs/>
                <w:szCs w:val="20"/>
              </w:rPr>
            </w:pPr>
            <w:r>
              <w:t>25/3245</w:t>
            </w:r>
          </w:p>
        </w:tc>
      </w:tr>
    </w:tbl>
    <w:p w14:paraId="5247C37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621C894" w14:textId="77777777" w:rsidR="00525A69" w:rsidRPr="00AF13E7" w:rsidRDefault="00525A69">
      <w:pPr>
        <w:ind w:left="851" w:hanging="851"/>
        <w:jc w:val="center"/>
        <w:rPr>
          <w:rFonts w:ascii="Tahoma" w:hAnsi="Tahoma" w:cs="Tahoma"/>
          <w:b/>
          <w:sz w:val="40"/>
          <w:szCs w:val="40"/>
        </w:rPr>
      </w:pPr>
    </w:p>
    <w:p w14:paraId="79189946" w14:textId="77777777" w:rsidR="00514730" w:rsidRDefault="00514730" w:rsidP="00521B4C">
      <w:pPr>
        <w:ind w:left="0"/>
        <w:rPr>
          <w:rFonts w:ascii="Tahoma" w:hAnsi="Tahoma" w:cs="Tahoma"/>
          <w:b/>
          <w:sz w:val="56"/>
          <w:szCs w:val="56"/>
        </w:rPr>
      </w:pPr>
    </w:p>
    <w:p w14:paraId="3FBD0585" w14:textId="77777777" w:rsidR="00031909" w:rsidRDefault="00031909" w:rsidP="00F86EC9">
      <w:pPr>
        <w:ind w:left="360"/>
        <w:jc w:val="center"/>
        <w:rPr>
          <w:rFonts w:ascii="Tahoma" w:hAnsi="Tahoma" w:cs="Tahoma"/>
          <w:b/>
          <w:sz w:val="56"/>
          <w:szCs w:val="56"/>
        </w:rPr>
      </w:pPr>
    </w:p>
    <w:p w14:paraId="51899928" w14:textId="77777777" w:rsidR="00884F39" w:rsidRDefault="00884F39" w:rsidP="00884F39">
      <w:pPr>
        <w:ind w:left="0"/>
        <w:rPr>
          <w:rFonts w:ascii="Tahoma" w:hAnsi="Tahoma" w:cs="Tahoma"/>
          <w:b/>
          <w:sz w:val="56"/>
          <w:szCs w:val="56"/>
        </w:rPr>
      </w:pPr>
    </w:p>
    <w:p w14:paraId="26C56534"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DC85547"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19-05-2025</w:t>
      </w:r>
    </w:p>
    <w:p w14:paraId="097C7963" w14:textId="77777777" w:rsidR="00BF331C" w:rsidRPr="00326C4D" w:rsidRDefault="00BF331C" w:rsidP="00BF331C">
      <w:pPr>
        <w:rPr>
          <w:rFonts w:ascii="Tahoma" w:hAnsi="Tahoma" w:cs="Tahoma"/>
        </w:rPr>
      </w:pPr>
    </w:p>
    <w:p w14:paraId="0749705C"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Jens-Jørgen Albæk Holt Henriksen</w:t>
      </w:r>
    </w:p>
    <w:p w14:paraId="27681F0A"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Nyhusvej 1A, Glesborg Mk, 8585 Glesborg</w:t>
      </w:r>
    </w:p>
    <w:p w14:paraId="607B7D26" w14:textId="77777777" w:rsidR="00B356B3" w:rsidRPr="00936AD1" w:rsidRDefault="00B356B3">
      <w:pPr>
        <w:ind w:left="851" w:hanging="851"/>
        <w:jc w:val="center"/>
        <w:rPr>
          <w:rFonts w:ascii="Tahoma" w:hAnsi="Tahoma" w:cs="Tahoma"/>
          <w:bCs/>
          <w:sz w:val="28"/>
          <w:szCs w:val="28"/>
        </w:rPr>
      </w:pPr>
    </w:p>
    <w:p w14:paraId="7C7D15AF"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5B5D694" w14:textId="77777777" w:rsidR="00326C4D" w:rsidRDefault="00326C4D" w:rsidP="000B1691">
      <w:pPr>
        <w:ind w:right="567"/>
        <w:rPr>
          <w:szCs w:val="24"/>
        </w:rPr>
      </w:pPr>
    </w:p>
    <w:p w14:paraId="0BF5DD49" w14:textId="07A5641A" w:rsidR="00AA388C" w:rsidRPr="004B23DA"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7608E5" w:rsidRPr="004B23DA">
        <w:rPr>
          <w:color w:val="000000" w:themeColor="text1"/>
          <w:szCs w:val="24"/>
        </w:rPr>
        <w:t xml:space="preserve">Jens-Jørgen Henriksen, ejer </w:t>
      </w:r>
    </w:p>
    <w:p w14:paraId="7236F41C"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413FD806" w14:textId="77777777" w:rsidR="00936AD1" w:rsidRPr="003C3B8C" w:rsidRDefault="00936AD1" w:rsidP="000B1691">
      <w:pPr>
        <w:ind w:right="567"/>
        <w:rPr>
          <w:szCs w:val="24"/>
        </w:rPr>
      </w:pPr>
    </w:p>
    <w:p w14:paraId="494F2FC7" w14:textId="77777777" w:rsidR="00936AD1" w:rsidRPr="003C3B8C" w:rsidRDefault="00936AD1" w:rsidP="000B1691">
      <w:pPr>
        <w:ind w:right="567"/>
        <w:rPr>
          <w:szCs w:val="24"/>
        </w:rPr>
      </w:pPr>
    </w:p>
    <w:p w14:paraId="31F9BE80" w14:textId="77777777" w:rsidR="004B23DA" w:rsidRPr="004B23DA"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t>Basistilsyn</w:t>
      </w:r>
      <w:r w:rsidR="00B356B3" w:rsidRPr="004B23DA">
        <w:rPr>
          <w:color w:val="000000" w:themeColor="text1"/>
          <w:szCs w:val="24"/>
        </w:rPr>
        <w:t>. Der er ført tilsyn med</w:t>
      </w:r>
      <w:r w:rsidR="004B23DA" w:rsidRPr="004B23DA">
        <w:rPr>
          <w:color w:val="000000" w:themeColor="text1"/>
          <w:szCs w:val="24"/>
        </w:rPr>
        <w:t>:</w:t>
      </w:r>
    </w:p>
    <w:p w14:paraId="7DE8B7B6" w14:textId="1D06521B" w:rsidR="00936AD1" w:rsidRPr="004B23DA" w:rsidRDefault="00B356B3" w:rsidP="004B23DA">
      <w:pPr>
        <w:ind w:left="3912" w:right="567"/>
        <w:rPr>
          <w:color w:val="000000" w:themeColor="text1"/>
          <w:szCs w:val="24"/>
        </w:rPr>
      </w:pPr>
      <w:r w:rsidRPr="004B23DA">
        <w:rPr>
          <w:color w:val="000000" w:themeColor="text1"/>
          <w:szCs w:val="24"/>
        </w:rPr>
        <w:t>Dyrehold/produktion</w:t>
      </w:r>
      <w:r w:rsidR="004B23DA" w:rsidRPr="004B23DA">
        <w:rPr>
          <w:color w:val="000000" w:themeColor="text1"/>
          <w:szCs w:val="24"/>
        </w:rPr>
        <w:br/>
      </w:r>
      <w:r w:rsidRPr="004B23DA">
        <w:rPr>
          <w:color w:val="000000" w:themeColor="text1"/>
          <w:szCs w:val="24"/>
        </w:rPr>
        <w:t xml:space="preserve">Gødningsopbevaring </w:t>
      </w:r>
      <w:r w:rsidR="004B23DA" w:rsidRPr="004B23DA">
        <w:rPr>
          <w:color w:val="000000" w:themeColor="text1"/>
          <w:szCs w:val="24"/>
        </w:rPr>
        <w:br/>
      </w:r>
      <w:r w:rsidRPr="004B23DA">
        <w:rPr>
          <w:color w:val="000000" w:themeColor="text1"/>
          <w:szCs w:val="24"/>
        </w:rPr>
        <w:t xml:space="preserve">Affaldshåndtering </w:t>
      </w:r>
      <w:r w:rsidR="004B23DA" w:rsidRPr="004B23DA">
        <w:rPr>
          <w:color w:val="000000" w:themeColor="text1"/>
          <w:szCs w:val="24"/>
        </w:rPr>
        <w:br/>
      </w:r>
      <w:r w:rsidRPr="004B23DA">
        <w:rPr>
          <w:color w:val="000000" w:themeColor="text1"/>
          <w:szCs w:val="24"/>
        </w:rPr>
        <w:t xml:space="preserve">Olieprodukter </w:t>
      </w:r>
      <w:r w:rsidR="004B23DA" w:rsidRPr="004B23DA">
        <w:rPr>
          <w:color w:val="000000" w:themeColor="text1"/>
          <w:szCs w:val="24"/>
        </w:rPr>
        <w:br/>
      </w:r>
      <w:r w:rsidRPr="004B23DA">
        <w:rPr>
          <w:color w:val="000000" w:themeColor="text1"/>
          <w:szCs w:val="24"/>
        </w:rPr>
        <w:t>Evt. vilkår i miljøtilladelse/-godkendelse</w:t>
      </w:r>
    </w:p>
    <w:p w14:paraId="108B95BC" w14:textId="77777777" w:rsidR="004B23DA" w:rsidRDefault="004B23DA" w:rsidP="009338F0">
      <w:pPr>
        <w:ind w:right="567"/>
        <w:rPr>
          <w:szCs w:val="24"/>
        </w:rPr>
      </w:pPr>
    </w:p>
    <w:p w14:paraId="63DCB9D3" w14:textId="1688936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5D1C578" w14:textId="77777777" w:rsidR="00052446" w:rsidRPr="003C3B8C" w:rsidRDefault="00052446" w:rsidP="009338F0">
      <w:pPr>
        <w:ind w:right="567"/>
        <w:rPr>
          <w:szCs w:val="24"/>
        </w:rPr>
      </w:pPr>
      <w:r>
        <w:rPr>
          <w:szCs w:val="24"/>
        </w:rPr>
        <w:t>Baggrund for tilsynet:</w:t>
      </w:r>
      <w:r>
        <w:rPr>
          <w:szCs w:val="24"/>
        </w:rPr>
        <w:tab/>
        <w:t>Miljøtilsynsbekendtgørelsen</w:t>
      </w:r>
    </w:p>
    <w:p w14:paraId="7B91630F" w14:textId="77777777" w:rsidR="00B356B3" w:rsidRPr="003C3B8C" w:rsidRDefault="00B356B3" w:rsidP="000B1691">
      <w:pPr>
        <w:ind w:right="567"/>
        <w:rPr>
          <w:szCs w:val="24"/>
        </w:rPr>
      </w:pPr>
    </w:p>
    <w:p w14:paraId="139227D2" w14:textId="77777777" w:rsidR="00B356B3" w:rsidRPr="003C3B8C" w:rsidRDefault="00B356B3" w:rsidP="000B1691">
      <w:pPr>
        <w:ind w:right="567"/>
        <w:rPr>
          <w:szCs w:val="24"/>
        </w:rPr>
      </w:pPr>
    </w:p>
    <w:p w14:paraId="690E5005"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56217</w:t>
      </w:r>
    </w:p>
    <w:p w14:paraId="6520BA83"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27115314</w:t>
      </w:r>
    </w:p>
    <w:p w14:paraId="33A0269B"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1023154281</w:t>
      </w:r>
    </w:p>
    <w:p w14:paraId="21F5DB2E" w14:textId="77777777" w:rsidR="00B356B3" w:rsidRPr="003C3B8C" w:rsidRDefault="00B356B3" w:rsidP="00E531ED">
      <w:pPr>
        <w:spacing w:line="360" w:lineRule="auto"/>
        <w:ind w:left="0" w:right="567"/>
        <w:rPr>
          <w:szCs w:val="24"/>
        </w:rPr>
      </w:pPr>
    </w:p>
    <w:p w14:paraId="6FE64980"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09EB2E0" w14:textId="77777777" w:rsidR="00B356B3" w:rsidRPr="003C3B8C" w:rsidRDefault="00B356B3" w:rsidP="00E531ED">
      <w:pPr>
        <w:spacing w:line="276" w:lineRule="auto"/>
        <w:ind w:right="567"/>
        <w:rPr>
          <w:szCs w:val="24"/>
        </w:rPr>
      </w:pPr>
      <w:r w:rsidRPr="003C3B8C">
        <w:rPr>
          <w:szCs w:val="24"/>
        </w:rPr>
        <w:t>H § 16 a, stk 2 nr. 2: Slagtesvinehold IED</w:t>
      </w:r>
    </w:p>
    <w:p w14:paraId="1341337D"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4760FC7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6EC2CBC1" w14:textId="77777777" w:rsidR="003C3B8C" w:rsidRPr="003C3B8C" w:rsidRDefault="003C3B8C" w:rsidP="000B1691">
      <w:pPr>
        <w:spacing w:line="360" w:lineRule="auto"/>
        <w:ind w:right="567"/>
        <w:rPr>
          <w:szCs w:val="24"/>
        </w:rPr>
      </w:pPr>
    </w:p>
    <w:p w14:paraId="420F997C" w14:textId="26A3B130" w:rsidR="000B1691" w:rsidRPr="004B23DA" w:rsidRDefault="000B1691" w:rsidP="00E531ED">
      <w:pPr>
        <w:spacing w:line="276" w:lineRule="auto"/>
        <w:ind w:right="567"/>
        <w:rPr>
          <w:color w:val="000000" w:themeColor="text1"/>
          <w:szCs w:val="24"/>
        </w:rPr>
      </w:pPr>
      <w:r w:rsidRPr="003C3B8C">
        <w:rPr>
          <w:szCs w:val="24"/>
        </w:rPr>
        <w:t>Nyeste godkendelse</w:t>
      </w:r>
      <w:r w:rsidR="00884F39">
        <w:rPr>
          <w:szCs w:val="24"/>
        </w:rPr>
        <w:t>:</w:t>
      </w:r>
      <w:r w:rsidRPr="003C3B8C">
        <w:rPr>
          <w:szCs w:val="24"/>
        </w:rPr>
        <w:tab/>
      </w:r>
      <w:r w:rsidR="004B23DA" w:rsidRPr="004B23DA">
        <w:rPr>
          <w:color w:val="000000" w:themeColor="text1"/>
          <w:szCs w:val="24"/>
        </w:rPr>
        <w:tab/>
        <w:t>04.04.2019</w:t>
      </w:r>
    </w:p>
    <w:p w14:paraId="3B69B5D1" w14:textId="303FA02D" w:rsidR="003C3B8C" w:rsidRPr="004B23DA" w:rsidRDefault="00FC7B40" w:rsidP="00E531ED">
      <w:pPr>
        <w:spacing w:line="276" w:lineRule="auto"/>
        <w:ind w:right="567"/>
        <w:rPr>
          <w:color w:val="000000" w:themeColor="text1"/>
          <w:szCs w:val="24"/>
          <w:vertAlign w:val="superscript"/>
        </w:rPr>
      </w:pPr>
      <w:r w:rsidRPr="004B23DA">
        <w:rPr>
          <w:color w:val="000000" w:themeColor="text1"/>
          <w:szCs w:val="24"/>
        </w:rPr>
        <w:t xml:space="preserve">Godkendt </w:t>
      </w:r>
      <w:proofErr w:type="spellStart"/>
      <w:r w:rsidRPr="004B23DA">
        <w:rPr>
          <w:color w:val="000000" w:themeColor="text1"/>
          <w:szCs w:val="24"/>
        </w:rPr>
        <w:t>produktionsareal</w:t>
      </w:r>
      <w:proofErr w:type="spellEnd"/>
      <w:r w:rsidRPr="004B23DA">
        <w:rPr>
          <w:color w:val="000000" w:themeColor="text1"/>
          <w:szCs w:val="24"/>
        </w:rPr>
        <w:t>:</w:t>
      </w:r>
      <w:r w:rsidRPr="004B23DA">
        <w:rPr>
          <w:color w:val="000000" w:themeColor="text1"/>
          <w:szCs w:val="24"/>
        </w:rPr>
        <w:tab/>
      </w:r>
      <w:r w:rsidR="004B23DA" w:rsidRPr="004B23DA">
        <w:rPr>
          <w:color w:val="000000" w:themeColor="text1"/>
          <w:szCs w:val="24"/>
        </w:rPr>
        <w:t>5.327</w:t>
      </w:r>
      <w:r w:rsidRPr="004B23DA">
        <w:rPr>
          <w:color w:val="000000" w:themeColor="text1"/>
          <w:szCs w:val="24"/>
        </w:rPr>
        <w:t xml:space="preserve"> m</w:t>
      </w:r>
      <w:r w:rsidRPr="004B23DA">
        <w:rPr>
          <w:color w:val="000000" w:themeColor="text1"/>
          <w:szCs w:val="24"/>
          <w:vertAlign w:val="superscript"/>
        </w:rPr>
        <w:t>2</w:t>
      </w:r>
    </w:p>
    <w:p w14:paraId="6170D93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149AEA1"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2BD314D" w14:textId="77777777" w:rsidR="0096245B" w:rsidRPr="003C3B8C" w:rsidRDefault="0096245B" w:rsidP="0096245B">
      <w:pPr>
        <w:ind w:right="142"/>
        <w:rPr>
          <w:szCs w:val="24"/>
        </w:rPr>
      </w:pPr>
    </w:p>
    <w:p w14:paraId="6F193681" w14:textId="77777777" w:rsidR="0096245B" w:rsidRPr="00965FCF" w:rsidRDefault="0096245B" w:rsidP="00884F39">
      <w:pPr>
        <w:pStyle w:val="Overskrift2"/>
        <w:ind w:left="426" w:firstLine="141"/>
        <w:rPr>
          <w:szCs w:val="32"/>
        </w:rPr>
      </w:pPr>
      <w:r w:rsidRPr="00965FCF">
        <w:rPr>
          <w:szCs w:val="32"/>
        </w:rPr>
        <w:t>Vil du vide mere</w:t>
      </w:r>
    </w:p>
    <w:p w14:paraId="354CE368"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1BCE006"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5EB3ED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CD59C56"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9DB62DD"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E853A70" w14:textId="77777777" w:rsidR="0096245B" w:rsidRDefault="0096245B" w:rsidP="000B1691">
      <w:pPr>
        <w:spacing w:line="360" w:lineRule="auto"/>
        <w:ind w:right="567"/>
        <w:rPr>
          <w:rFonts w:ascii="Tahoma" w:hAnsi="Tahoma" w:cs="Tahoma"/>
          <w:color w:val="FF0000"/>
          <w:sz w:val="20"/>
        </w:rPr>
      </w:pPr>
    </w:p>
    <w:p w14:paraId="681FB02E"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EE0116A" w14:textId="77777777" w:rsidTr="00C14FB9">
        <w:tc>
          <w:tcPr>
            <w:tcW w:w="1088" w:type="pct"/>
          </w:tcPr>
          <w:p w14:paraId="22B6B838"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6C5F836" w14:textId="77777777" w:rsidR="00444F5E" w:rsidRDefault="00444F5E" w:rsidP="0063632A">
            <w:pPr>
              <w:ind w:left="0"/>
              <w:jc w:val="left"/>
            </w:pPr>
            <w:r>
              <w:t>Type</w:t>
            </w:r>
          </w:p>
        </w:tc>
        <w:tc>
          <w:tcPr>
            <w:tcW w:w="2246" w:type="pct"/>
          </w:tcPr>
          <w:p w14:paraId="03D00E7B" w14:textId="77777777" w:rsidR="00444F5E" w:rsidRDefault="00444F5E" w:rsidP="0063632A">
            <w:pPr>
              <w:ind w:left="0"/>
              <w:jc w:val="left"/>
            </w:pPr>
            <w:r>
              <w:t>Kommentar</w:t>
            </w:r>
          </w:p>
        </w:tc>
        <w:tc>
          <w:tcPr>
            <w:tcW w:w="869" w:type="pct"/>
          </w:tcPr>
          <w:p w14:paraId="5FC83682" w14:textId="77777777" w:rsidR="00444F5E" w:rsidRDefault="00444F5E" w:rsidP="0063632A">
            <w:pPr>
              <w:ind w:left="0"/>
              <w:jc w:val="left"/>
            </w:pPr>
            <w:r>
              <w:t xml:space="preserve">Status </w:t>
            </w:r>
          </w:p>
        </w:tc>
      </w:tr>
      <w:tr w:rsidR="00050135" w:rsidRPr="00050135" w14:paraId="7FA0CE99" w14:textId="77777777" w:rsidTr="00C14FB9">
        <w:tc>
          <w:tcPr>
            <w:tcW w:w="1088" w:type="pct"/>
          </w:tcPr>
          <w:p w14:paraId="1508D079" w14:textId="19E65859" w:rsidR="00444F5E" w:rsidRPr="00050135" w:rsidRDefault="00050135" w:rsidP="00444F5E">
            <w:pPr>
              <w:ind w:hanging="533"/>
              <w:rPr>
                <w:color w:val="000000" w:themeColor="text1"/>
              </w:rPr>
            </w:pPr>
            <w:r w:rsidRPr="00050135">
              <w:rPr>
                <w:color w:val="000000" w:themeColor="text1"/>
              </w:rPr>
              <w:t>19.05.2025</w:t>
            </w:r>
          </w:p>
        </w:tc>
        <w:tc>
          <w:tcPr>
            <w:tcW w:w="797" w:type="pct"/>
          </w:tcPr>
          <w:p w14:paraId="4130250E" w14:textId="77777777" w:rsidR="00444F5E" w:rsidRPr="00050135" w:rsidRDefault="00216161" w:rsidP="00444F5E">
            <w:pPr>
              <w:ind w:left="40" w:hanging="40"/>
              <w:rPr>
                <w:color w:val="000000" w:themeColor="text1"/>
              </w:rPr>
            </w:pPr>
            <w:r w:rsidRPr="00050135">
              <w:rPr>
                <w:color w:val="000000" w:themeColor="text1"/>
              </w:rPr>
              <w:t>Henstilling</w:t>
            </w:r>
          </w:p>
        </w:tc>
        <w:tc>
          <w:tcPr>
            <w:tcW w:w="2246" w:type="pct"/>
          </w:tcPr>
          <w:p w14:paraId="6F0A4F04" w14:textId="46E7AEAC" w:rsidR="00444F5E" w:rsidRPr="00050135" w:rsidRDefault="00050135" w:rsidP="00444F5E">
            <w:pPr>
              <w:ind w:hanging="567"/>
              <w:jc w:val="left"/>
              <w:rPr>
                <w:color w:val="000000" w:themeColor="text1"/>
              </w:rPr>
            </w:pPr>
            <w:r w:rsidRPr="00050135">
              <w:rPr>
                <w:color w:val="000000" w:themeColor="text1"/>
              </w:rPr>
              <w:t xml:space="preserve">Manglende logbog over gylleudslusning </w:t>
            </w:r>
          </w:p>
        </w:tc>
        <w:tc>
          <w:tcPr>
            <w:tcW w:w="869" w:type="pct"/>
          </w:tcPr>
          <w:p w14:paraId="30D89389" w14:textId="1DF97DD6" w:rsidR="00444F5E" w:rsidRPr="00050135" w:rsidRDefault="00216161" w:rsidP="00050135">
            <w:pPr>
              <w:ind w:left="0" w:firstLine="10"/>
              <w:jc w:val="left"/>
              <w:rPr>
                <w:color w:val="000000" w:themeColor="text1"/>
              </w:rPr>
            </w:pPr>
            <w:r w:rsidRPr="00050135">
              <w:rPr>
                <w:color w:val="000000" w:themeColor="text1"/>
              </w:rPr>
              <w:t>Meddelt</w:t>
            </w:r>
          </w:p>
        </w:tc>
      </w:tr>
    </w:tbl>
    <w:p w14:paraId="7AA8612F" w14:textId="77777777" w:rsidR="00D7653F" w:rsidRPr="00050135" w:rsidRDefault="00D7653F" w:rsidP="000B1691">
      <w:pPr>
        <w:spacing w:line="360" w:lineRule="auto"/>
        <w:ind w:right="567"/>
        <w:rPr>
          <w:rFonts w:ascii="Tahoma" w:hAnsi="Tahoma" w:cs="Tahoma"/>
          <w:b/>
          <w:bCs/>
          <w:color w:val="000000" w:themeColor="text1"/>
          <w:sz w:val="22"/>
          <w:szCs w:val="22"/>
        </w:rPr>
      </w:pPr>
    </w:p>
    <w:p w14:paraId="28A54EF2"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7"/>
        <w:gridCol w:w="2855"/>
        <w:gridCol w:w="1453"/>
        <w:gridCol w:w="1361"/>
        <w:gridCol w:w="1545"/>
      </w:tblGrid>
      <w:tr w:rsidR="00014370" w14:paraId="4810FED1" w14:textId="77777777" w:rsidTr="00050135">
        <w:tc>
          <w:tcPr>
            <w:tcW w:w="1301" w:type="pct"/>
          </w:tcPr>
          <w:p w14:paraId="68D271F4" w14:textId="77777777" w:rsidR="00E31694" w:rsidRPr="00050135" w:rsidRDefault="006708E1" w:rsidP="00050135">
            <w:pPr>
              <w:spacing w:line="360" w:lineRule="auto"/>
              <w:ind w:left="0" w:right="567"/>
              <w:jc w:val="left"/>
              <w:rPr>
                <w:sz w:val="22"/>
                <w:szCs w:val="18"/>
              </w:rPr>
            </w:pPr>
            <w:r w:rsidRPr="00050135">
              <w:rPr>
                <w:sz w:val="22"/>
                <w:szCs w:val="18"/>
              </w:rPr>
              <w:t>Stald</w:t>
            </w:r>
          </w:p>
        </w:tc>
        <w:tc>
          <w:tcPr>
            <w:tcW w:w="1464" w:type="pct"/>
          </w:tcPr>
          <w:p w14:paraId="6C6A87E3" w14:textId="77777777" w:rsidR="00014370" w:rsidRPr="00050135" w:rsidRDefault="006708E1" w:rsidP="00050135">
            <w:pPr>
              <w:ind w:left="0"/>
              <w:jc w:val="left"/>
              <w:rPr>
                <w:sz w:val="22"/>
                <w:szCs w:val="18"/>
              </w:rPr>
            </w:pPr>
            <w:r w:rsidRPr="00050135">
              <w:rPr>
                <w:sz w:val="22"/>
                <w:szCs w:val="18"/>
              </w:rPr>
              <w:t>Staldystem</w:t>
            </w:r>
          </w:p>
        </w:tc>
        <w:tc>
          <w:tcPr>
            <w:tcW w:w="745" w:type="pct"/>
          </w:tcPr>
          <w:p w14:paraId="4DEBFF08" w14:textId="77777777" w:rsidR="00014370" w:rsidRPr="00050135" w:rsidRDefault="006708E1" w:rsidP="00050135">
            <w:pPr>
              <w:ind w:left="0"/>
              <w:jc w:val="left"/>
              <w:rPr>
                <w:sz w:val="22"/>
                <w:szCs w:val="18"/>
              </w:rPr>
            </w:pPr>
            <w:r w:rsidRPr="00050135">
              <w:rPr>
                <w:sz w:val="22"/>
                <w:szCs w:val="18"/>
              </w:rPr>
              <w:t>Dato</w:t>
            </w:r>
          </w:p>
        </w:tc>
        <w:tc>
          <w:tcPr>
            <w:tcW w:w="698" w:type="pct"/>
          </w:tcPr>
          <w:p w14:paraId="71A3C193" w14:textId="77777777" w:rsidR="00014370" w:rsidRPr="00050135" w:rsidRDefault="006708E1" w:rsidP="00050135">
            <w:pPr>
              <w:ind w:left="0"/>
              <w:jc w:val="left"/>
              <w:rPr>
                <w:sz w:val="22"/>
                <w:szCs w:val="18"/>
              </w:rPr>
            </w:pPr>
            <w:r w:rsidRPr="00050135">
              <w:rPr>
                <w:sz w:val="22"/>
                <w:szCs w:val="18"/>
              </w:rPr>
              <w:t>Status</w:t>
            </w:r>
          </w:p>
        </w:tc>
        <w:tc>
          <w:tcPr>
            <w:tcW w:w="792" w:type="pct"/>
          </w:tcPr>
          <w:p w14:paraId="32462548" w14:textId="77777777" w:rsidR="00014370" w:rsidRPr="00050135" w:rsidRDefault="006708E1" w:rsidP="00050135">
            <w:pPr>
              <w:ind w:left="0"/>
              <w:jc w:val="left"/>
              <w:rPr>
                <w:sz w:val="22"/>
                <w:szCs w:val="18"/>
              </w:rPr>
            </w:pPr>
            <w:r w:rsidRPr="00050135">
              <w:rPr>
                <w:sz w:val="22"/>
                <w:szCs w:val="18"/>
              </w:rPr>
              <w:t>Produktionsareal(M2)</w:t>
            </w:r>
          </w:p>
        </w:tc>
      </w:tr>
      <w:tr w:rsidR="00014370" w14:paraId="630A176D" w14:textId="77777777" w:rsidTr="00050135">
        <w:tc>
          <w:tcPr>
            <w:tcW w:w="1301" w:type="pct"/>
          </w:tcPr>
          <w:p w14:paraId="4F0C7297" w14:textId="77777777" w:rsidR="00014370" w:rsidRPr="00050135" w:rsidRDefault="006708E1" w:rsidP="00050135">
            <w:pPr>
              <w:ind w:left="0"/>
              <w:jc w:val="left"/>
              <w:rPr>
                <w:sz w:val="22"/>
                <w:szCs w:val="18"/>
              </w:rPr>
            </w:pPr>
            <w:r w:rsidRPr="00050135">
              <w:rPr>
                <w:sz w:val="22"/>
                <w:szCs w:val="18"/>
              </w:rPr>
              <w:t>Bygning: 1, Stald: 1, Navn: Løbe og drægtighedsstald, Bygningsareal: 1321</w:t>
            </w:r>
          </w:p>
        </w:tc>
        <w:tc>
          <w:tcPr>
            <w:tcW w:w="1464" w:type="pct"/>
          </w:tcPr>
          <w:p w14:paraId="2B94DC74" w14:textId="77777777" w:rsidR="00014370" w:rsidRPr="00050135" w:rsidRDefault="006708E1" w:rsidP="00050135">
            <w:pPr>
              <w:ind w:left="0"/>
              <w:jc w:val="left"/>
              <w:rPr>
                <w:sz w:val="22"/>
                <w:szCs w:val="18"/>
              </w:rPr>
            </w:pPr>
            <w:r w:rsidRPr="00050135">
              <w:rPr>
                <w:sz w:val="22"/>
                <w:szCs w:val="18"/>
              </w:rPr>
              <w:t>Søer, golde og drægtige / Individuel opstaldning, fuldspaltegulv</w:t>
            </w:r>
          </w:p>
        </w:tc>
        <w:tc>
          <w:tcPr>
            <w:tcW w:w="745" w:type="pct"/>
          </w:tcPr>
          <w:p w14:paraId="08DA2091"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332006A9"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6EAC4CC5" w14:textId="77777777" w:rsidR="00014370" w:rsidRPr="00050135" w:rsidRDefault="006708E1" w:rsidP="00050135">
            <w:pPr>
              <w:jc w:val="left"/>
              <w:rPr>
                <w:sz w:val="22"/>
                <w:szCs w:val="18"/>
              </w:rPr>
            </w:pPr>
            <w:r w:rsidRPr="00050135">
              <w:rPr>
                <w:sz w:val="22"/>
                <w:szCs w:val="18"/>
              </w:rPr>
              <w:t>59</w:t>
            </w:r>
          </w:p>
        </w:tc>
      </w:tr>
      <w:tr w:rsidR="00014370" w14:paraId="09D01214" w14:textId="77777777" w:rsidTr="00050135">
        <w:tc>
          <w:tcPr>
            <w:tcW w:w="1301" w:type="pct"/>
          </w:tcPr>
          <w:p w14:paraId="1531A62A" w14:textId="77777777" w:rsidR="00014370" w:rsidRPr="00050135" w:rsidRDefault="006708E1" w:rsidP="00050135">
            <w:pPr>
              <w:ind w:left="0"/>
              <w:jc w:val="left"/>
              <w:rPr>
                <w:sz w:val="22"/>
                <w:szCs w:val="18"/>
              </w:rPr>
            </w:pPr>
            <w:r w:rsidRPr="00050135">
              <w:rPr>
                <w:sz w:val="22"/>
                <w:szCs w:val="18"/>
              </w:rPr>
              <w:t xml:space="preserve">Bygning: 1, Stald: 2, Navn: Løbe og </w:t>
            </w:r>
            <w:r w:rsidRPr="00050135">
              <w:rPr>
                <w:sz w:val="22"/>
                <w:szCs w:val="18"/>
              </w:rPr>
              <w:t>drægtighedsstald, Bygningsareal: 1321</w:t>
            </w:r>
          </w:p>
        </w:tc>
        <w:tc>
          <w:tcPr>
            <w:tcW w:w="1464" w:type="pct"/>
          </w:tcPr>
          <w:p w14:paraId="2CC04C83" w14:textId="77777777" w:rsidR="00014370" w:rsidRPr="00050135" w:rsidRDefault="006708E1" w:rsidP="00050135">
            <w:pPr>
              <w:ind w:left="0"/>
              <w:jc w:val="left"/>
              <w:rPr>
                <w:sz w:val="22"/>
                <w:szCs w:val="18"/>
              </w:rPr>
            </w:pPr>
            <w:r w:rsidRPr="00050135">
              <w:rPr>
                <w:sz w:val="22"/>
                <w:szCs w:val="18"/>
              </w:rPr>
              <w:t>Søer, golde og drægtige / Løsgående, dybstrøelse + fast gulv</w:t>
            </w:r>
          </w:p>
        </w:tc>
        <w:tc>
          <w:tcPr>
            <w:tcW w:w="745" w:type="pct"/>
          </w:tcPr>
          <w:p w14:paraId="6843FA5B"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12E85AD0"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76F0AAA9" w14:textId="77777777" w:rsidR="00014370" w:rsidRPr="00050135" w:rsidRDefault="006708E1" w:rsidP="00050135">
            <w:pPr>
              <w:jc w:val="left"/>
              <w:rPr>
                <w:sz w:val="22"/>
                <w:szCs w:val="18"/>
              </w:rPr>
            </w:pPr>
            <w:r w:rsidRPr="00050135">
              <w:rPr>
                <w:sz w:val="22"/>
                <w:szCs w:val="18"/>
              </w:rPr>
              <w:t>104</w:t>
            </w:r>
          </w:p>
        </w:tc>
      </w:tr>
      <w:tr w:rsidR="00014370" w14:paraId="3E5F2D01" w14:textId="77777777" w:rsidTr="00050135">
        <w:tc>
          <w:tcPr>
            <w:tcW w:w="1301" w:type="pct"/>
          </w:tcPr>
          <w:p w14:paraId="0E524656" w14:textId="77777777" w:rsidR="00014370" w:rsidRPr="00050135" w:rsidRDefault="006708E1" w:rsidP="00050135">
            <w:pPr>
              <w:ind w:left="0"/>
              <w:jc w:val="left"/>
              <w:rPr>
                <w:sz w:val="22"/>
                <w:szCs w:val="18"/>
              </w:rPr>
            </w:pPr>
            <w:r w:rsidRPr="00050135">
              <w:rPr>
                <w:sz w:val="22"/>
                <w:szCs w:val="18"/>
              </w:rPr>
              <w:t>Bygning: 1, Stald: 3, Navn: Løbe og drægtighedsstald, Bygningsareal: 1321</w:t>
            </w:r>
          </w:p>
        </w:tc>
        <w:tc>
          <w:tcPr>
            <w:tcW w:w="1464" w:type="pct"/>
          </w:tcPr>
          <w:p w14:paraId="05610625" w14:textId="77777777" w:rsidR="00014370" w:rsidRPr="00050135" w:rsidRDefault="006708E1" w:rsidP="00050135">
            <w:pPr>
              <w:ind w:left="0"/>
              <w:jc w:val="left"/>
              <w:rPr>
                <w:sz w:val="22"/>
                <w:szCs w:val="18"/>
              </w:rPr>
            </w:pPr>
            <w:r w:rsidRPr="00050135">
              <w:rPr>
                <w:sz w:val="22"/>
                <w:szCs w:val="18"/>
              </w:rPr>
              <w:t>Søer, golde og drægtige / Løsgående, dybstrøelse + fast gulv</w:t>
            </w:r>
          </w:p>
        </w:tc>
        <w:tc>
          <w:tcPr>
            <w:tcW w:w="745" w:type="pct"/>
          </w:tcPr>
          <w:p w14:paraId="7635760E"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7BFEF543"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7F14070B" w14:textId="77777777" w:rsidR="00014370" w:rsidRPr="00050135" w:rsidRDefault="006708E1" w:rsidP="00050135">
            <w:pPr>
              <w:jc w:val="left"/>
              <w:rPr>
                <w:sz w:val="22"/>
                <w:szCs w:val="18"/>
              </w:rPr>
            </w:pPr>
            <w:r w:rsidRPr="00050135">
              <w:rPr>
                <w:sz w:val="22"/>
                <w:szCs w:val="18"/>
              </w:rPr>
              <w:t>35</w:t>
            </w:r>
          </w:p>
        </w:tc>
      </w:tr>
      <w:tr w:rsidR="00014370" w14:paraId="2A73808F" w14:textId="77777777" w:rsidTr="00050135">
        <w:tc>
          <w:tcPr>
            <w:tcW w:w="1301" w:type="pct"/>
          </w:tcPr>
          <w:p w14:paraId="644E4A84" w14:textId="77777777" w:rsidR="00014370" w:rsidRPr="00050135" w:rsidRDefault="006708E1" w:rsidP="00050135">
            <w:pPr>
              <w:ind w:left="0"/>
              <w:jc w:val="left"/>
              <w:rPr>
                <w:sz w:val="22"/>
                <w:szCs w:val="18"/>
              </w:rPr>
            </w:pPr>
            <w:r w:rsidRPr="00050135">
              <w:rPr>
                <w:sz w:val="22"/>
                <w:szCs w:val="18"/>
              </w:rPr>
              <w:t>Bygning: 1, Stald: 4, Navn: Løbe og drægtighedsstald, Bygningsareal: 1321</w:t>
            </w:r>
          </w:p>
        </w:tc>
        <w:tc>
          <w:tcPr>
            <w:tcW w:w="1464" w:type="pct"/>
          </w:tcPr>
          <w:p w14:paraId="2A8D8AE9" w14:textId="77777777" w:rsidR="00014370" w:rsidRPr="00050135" w:rsidRDefault="006708E1" w:rsidP="00050135">
            <w:pPr>
              <w:ind w:left="0"/>
              <w:jc w:val="left"/>
              <w:rPr>
                <w:sz w:val="22"/>
                <w:szCs w:val="18"/>
              </w:rPr>
            </w:pPr>
            <w:r w:rsidRPr="00050135">
              <w:rPr>
                <w:sz w:val="22"/>
                <w:szCs w:val="18"/>
              </w:rPr>
              <w:t>Søer, golde og drægtige / Individuel opstaldning, fuldspaltegulv</w:t>
            </w:r>
          </w:p>
        </w:tc>
        <w:tc>
          <w:tcPr>
            <w:tcW w:w="745" w:type="pct"/>
          </w:tcPr>
          <w:p w14:paraId="1316E823"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70D431DF"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178A29D5" w14:textId="77777777" w:rsidR="00014370" w:rsidRPr="00050135" w:rsidRDefault="006708E1" w:rsidP="00050135">
            <w:pPr>
              <w:jc w:val="left"/>
              <w:rPr>
                <w:sz w:val="22"/>
                <w:szCs w:val="18"/>
              </w:rPr>
            </w:pPr>
            <w:r w:rsidRPr="00050135">
              <w:rPr>
                <w:sz w:val="22"/>
                <w:szCs w:val="18"/>
              </w:rPr>
              <w:t>787</w:t>
            </w:r>
          </w:p>
        </w:tc>
      </w:tr>
      <w:tr w:rsidR="00014370" w14:paraId="0972D1D7" w14:textId="77777777" w:rsidTr="00050135">
        <w:tc>
          <w:tcPr>
            <w:tcW w:w="1301" w:type="pct"/>
          </w:tcPr>
          <w:p w14:paraId="2C17BFEC" w14:textId="77777777" w:rsidR="00014370" w:rsidRPr="00050135" w:rsidRDefault="006708E1" w:rsidP="00050135">
            <w:pPr>
              <w:ind w:left="0"/>
              <w:jc w:val="left"/>
              <w:rPr>
                <w:sz w:val="22"/>
                <w:szCs w:val="18"/>
              </w:rPr>
            </w:pPr>
            <w:r w:rsidRPr="00050135">
              <w:rPr>
                <w:sz w:val="22"/>
                <w:szCs w:val="18"/>
              </w:rPr>
              <w:t xml:space="preserve">Bygning: 2, Stald: 1, Navn: Farestald, </w:t>
            </w:r>
            <w:r w:rsidRPr="00050135">
              <w:rPr>
                <w:sz w:val="22"/>
                <w:szCs w:val="18"/>
              </w:rPr>
              <w:t>Bygningsareal: 537</w:t>
            </w:r>
          </w:p>
        </w:tc>
        <w:tc>
          <w:tcPr>
            <w:tcW w:w="1464" w:type="pct"/>
          </w:tcPr>
          <w:p w14:paraId="262A8FA3" w14:textId="77777777" w:rsidR="00014370" w:rsidRPr="00050135" w:rsidRDefault="006708E1" w:rsidP="00050135">
            <w:pPr>
              <w:ind w:left="0"/>
              <w:jc w:val="left"/>
              <w:rPr>
                <w:sz w:val="22"/>
                <w:szCs w:val="18"/>
              </w:rPr>
            </w:pPr>
            <w:r w:rsidRPr="00050135">
              <w:rPr>
                <w:sz w:val="22"/>
                <w:szCs w:val="18"/>
              </w:rPr>
              <w:t>Søer og Slagtesvin / Delvis spaltegulv, 25 - 49 % fast gulv</w:t>
            </w:r>
          </w:p>
        </w:tc>
        <w:tc>
          <w:tcPr>
            <w:tcW w:w="745" w:type="pct"/>
          </w:tcPr>
          <w:p w14:paraId="49D51DF5"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0FEB0D42"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47685ADE" w14:textId="77777777" w:rsidR="00014370" w:rsidRPr="00050135" w:rsidRDefault="006708E1" w:rsidP="00050135">
            <w:pPr>
              <w:jc w:val="left"/>
              <w:rPr>
                <w:sz w:val="22"/>
                <w:szCs w:val="18"/>
              </w:rPr>
            </w:pPr>
            <w:r w:rsidRPr="00050135">
              <w:rPr>
                <w:sz w:val="22"/>
                <w:szCs w:val="18"/>
              </w:rPr>
              <w:t>57</w:t>
            </w:r>
          </w:p>
        </w:tc>
      </w:tr>
      <w:tr w:rsidR="00014370" w14:paraId="75D5773B" w14:textId="77777777" w:rsidTr="00050135">
        <w:tc>
          <w:tcPr>
            <w:tcW w:w="1301" w:type="pct"/>
          </w:tcPr>
          <w:p w14:paraId="14E8DAC2" w14:textId="77777777" w:rsidR="00014370" w:rsidRPr="00050135" w:rsidRDefault="006708E1" w:rsidP="00050135">
            <w:pPr>
              <w:ind w:left="0"/>
              <w:jc w:val="left"/>
              <w:rPr>
                <w:sz w:val="22"/>
                <w:szCs w:val="18"/>
              </w:rPr>
            </w:pPr>
            <w:r w:rsidRPr="00050135">
              <w:rPr>
                <w:sz w:val="22"/>
                <w:szCs w:val="18"/>
              </w:rPr>
              <w:t>Bygning: 2, Stald: 2, Navn: Farestald, Bygningsareal: 537</w:t>
            </w:r>
          </w:p>
        </w:tc>
        <w:tc>
          <w:tcPr>
            <w:tcW w:w="1464" w:type="pct"/>
          </w:tcPr>
          <w:p w14:paraId="441CFA0D" w14:textId="77777777" w:rsidR="00014370" w:rsidRPr="00050135" w:rsidRDefault="006708E1" w:rsidP="00050135">
            <w:pPr>
              <w:ind w:left="0"/>
              <w:jc w:val="left"/>
              <w:rPr>
                <w:sz w:val="22"/>
                <w:szCs w:val="18"/>
              </w:rPr>
            </w:pPr>
            <w:r w:rsidRPr="00050135">
              <w:rPr>
                <w:sz w:val="22"/>
                <w:szCs w:val="18"/>
              </w:rPr>
              <w:t>Søer og Smågrise / Fulddrænet gulv (kummer under hele arealet)</w:t>
            </w:r>
          </w:p>
        </w:tc>
        <w:tc>
          <w:tcPr>
            <w:tcW w:w="745" w:type="pct"/>
          </w:tcPr>
          <w:p w14:paraId="26B199B1"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0661F465"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76E9790A" w14:textId="77777777" w:rsidR="00014370" w:rsidRPr="00050135" w:rsidRDefault="006708E1" w:rsidP="00050135">
            <w:pPr>
              <w:jc w:val="left"/>
              <w:rPr>
                <w:sz w:val="22"/>
                <w:szCs w:val="18"/>
              </w:rPr>
            </w:pPr>
            <w:r w:rsidRPr="00050135">
              <w:rPr>
                <w:sz w:val="22"/>
                <w:szCs w:val="18"/>
              </w:rPr>
              <w:t>291</w:t>
            </w:r>
          </w:p>
        </w:tc>
      </w:tr>
      <w:tr w:rsidR="00014370" w14:paraId="0966705E" w14:textId="77777777" w:rsidTr="00050135">
        <w:tc>
          <w:tcPr>
            <w:tcW w:w="1301" w:type="pct"/>
          </w:tcPr>
          <w:p w14:paraId="194C035A" w14:textId="77777777" w:rsidR="00014370" w:rsidRPr="00050135" w:rsidRDefault="006708E1" w:rsidP="00050135">
            <w:pPr>
              <w:ind w:left="0"/>
              <w:jc w:val="left"/>
              <w:rPr>
                <w:sz w:val="22"/>
                <w:szCs w:val="18"/>
              </w:rPr>
            </w:pPr>
            <w:r w:rsidRPr="00050135">
              <w:rPr>
                <w:sz w:val="22"/>
                <w:szCs w:val="18"/>
              </w:rPr>
              <w:t>Bygning: 3, Stald: 1, Navn: Smågrise + Farestald+ drægtighedsstald, Bygningsareal: 1000</w:t>
            </w:r>
          </w:p>
        </w:tc>
        <w:tc>
          <w:tcPr>
            <w:tcW w:w="1464" w:type="pct"/>
          </w:tcPr>
          <w:p w14:paraId="14296359" w14:textId="77777777" w:rsidR="00014370" w:rsidRPr="00050135" w:rsidRDefault="006708E1" w:rsidP="00050135">
            <w:pPr>
              <w:ind w:left="0"/>
              <w:jc w:val="left"/>
              <w:rPr>
                <w:sz w:val="22"/>
                <w:szCs w:val="18"/>
              </w:rPr>
            </w:pPr>
            <w:r w:rsidRPr="00050135">
              <w:rPr>
                <w:sz w:val="22"/>
                <w:szCs w:val="18"/>
              </w:rPr>
              <w:t>Smågrise / Fast gulv</w:t>
            </w:r>
          </w:p>
        </w:tc>
        <w:tc>
          <w:tcPr>
            <w:tcW w:w="745" w:type="pct"/>
          </w:tcPr>
          <w:p w14:paraId="12D50408"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11087150"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0BEFCBB4" w14:textId="77777777" w:rsidR="00014370" w:rsidRPr="00050135" w:rsidRDefault="006708E1" w:rsidP="00050135">
            <w:pPr>
              <w:jc w:val="left"/>
              <w:rPr>
                <w:sz w:val="22"/>
                <w:szCs w:val="18"/>
              </w:rPr>
            </w:pPr>
            <w:r w:rsidRPr="00050135">
              <w:rPr>
                <w:sz w:val="22"/>
                <w:szCs w:val="18"/>
              </w:rPr>
              <w:t>273</w:t>
            </w:r>
          </w:p>
        </w:tc>
      </w:tr>
      <w:tr w:rsidR="00014370" w14:paraId="19AAFA32" w14:textId="77777777" w:rsidTr="00050135">
        <w:tc>
          <w:tcPr>
            <w:tcW w:w="1301" w:type="pct"/>
          </w:tcPr>
          <w:p w14:paraId="39F16D90" w14:textId="77777777" w:rsidR="00014370" w:rsidRPr="00050135" w:rsidRDefault="006708E1" w:rsidP="00050135">
            <w:pPr>
              <w:ind w:left="0"/>
              <w:jc w:val="left"/>
              <w:rPr>
                <w:sz w:val="22"/>
                <w:szCs w:val="18"/>
              </w:rPr>
            </w:pPr>
            <w:r w:rsidRPr="00050135">
              <w:rPr>
                <w:sz w:val="22"/>
                <w:szCs w:val="18"/>
              </w:rPr>
              <w:lastRenderedPageBreak/>
              <w:t>Bygning: 3, Stald: 2, Navn: Smågrise + Farestald+ drægtighedsstald, Bygningsareal: 1000</w:t>
            </w:r>
          </w:p>
        </w:tc>
        <w:tc>
          <w:tcPr>
            <w:tcW w:w="1464" w:type="pct"/>
          </w:tcPr>
          <w:p w14:paraId="7E04F59D" w14:textId="77777777" w:rsidR="00014370" w:rsidRPr="00050135" w:rsidRDefault="006708E1" w:rsidP="00050135">
            <w:pPr>
              <w:ind w:left="0"/>
              <w:jc w:val="left"/>
              <w:rPr>
                <w:sz w:val="22"/>
                <w:szCs w:val="18"/>
              </w:rPr>
            </w:pPr>
            <w:r w:rsidRPr="00050135">
              <w:rPr>
                <w:sz w:val="22"/>
                <w:szCs w:val="18"/>
              </w:rPr>
              <w:t>Søer og Smågrise / Fulddrænet gulv (kummer under hele arealet)</w:t>
            </w:r>
          </w:p>
        </w:tc>
        <w:tc>
          <w:tcPr>
            <w:tcW w:w="745" w:type="pct"/>
          </w:tcPr>
          <w:p w14:paraId="1F4F931B"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4ACB2B14"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6F4087E9" w14:textId="77777777" w:rsidR="00014370" w:rsidRPr="00050135" w:rsidRDefault="006708E1" w:rsidP="00050135">
            <w:pPr>
              <w:jc w:val="left"/>
              <w:rPr>
                <w:sz w:val="22"/>
                <w:szCs w:val="18"/>
              </w:rPr>
            </w:pPr>
            <w:r w:rsidRPr="00050135">
              <w:rPr>
                <w:sz w:val="22"/>
                <w:szCs w:val="18"/>
              </w:rPr>
              <w:t>196</w:t>
            </w:r>
          </w:p>
        </w:tc>
      </w:tr>
      <w:tr w:rsidR="00014370" w14:paraId="661C264D" w14:textId="77777777" w:rsidTr="00050135">
        <w:tc>
          <w:tcPr>
            <w:tcW w:w="1301" w:type="pct"/>
          </w:tcPr>
          <w:p w14:paraId="4F4D1014" w14:textId="77777777" w:rsidR="00014370" w:rsidRPr="00050135" w:rsidRDefault="006708E1" w:rsidP="00050135">
            <w:pPr>
              <w:ind w:left="0"/>
              <w:jc w:val="left"/>
              <w:rPr>
                <w:sz w:val="22"/>
                <w:szCs w:val="18"/>
              </w:rPr>
            </w:pPr>
            <w:r w:rsidRPr="00050135">
              <w:rPr>
                <w:sz w:val="22"/>
                <w:szCs w:val="18"/>
              </w:rPr>
              <w:t>Bygning: 3, Stald: 3, Navn: Smågrise + Farestald+ drægtighedsstald, Bygningsareal: 1000</w:t>
            </w:r>
          </w:p>
        </w:tc>
        <w:tc>
          <w:tcPr>
            <w:tcW w:w="1464" w:type="pct"/>
          </w:tcPr>
          <w:p w14:paraId="5A6EA6C8" w14:textId="77777777" w:rsidR="00014370" w:rsidRPr="00050135" w:rsidRDefault="006708E1" w:rsidP="00050135">
            <w:pPr>
              <w:ind w:left="0"/>
              <w:jc w:val="left"/>
              <w:rPr>
                <w:sz w:val="22"/>
                <w:szCs w:val="18"/>
              </w:rPr>
            </w:pPr>
            <w:r w:rsidRPr="00050135">
              <w:rPr>
                <w:sz w:val="22"/>
                <w:szCs w:val="18"/>
              </w:rPr>
              <w:t>Søer, golde og drægtige / Individuel opstaldning, fuldspaltegulv</w:t>
            </w:r>
          </w:p>
        </w:tc>
        <w:tc>
          <w:tcPr>
            <w:tcW w:w="745" w:type="pct"/>
          </w:tcPr>
          <w:p w14:paraId="6201267D"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612E6F76"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4D76EAD7" w14:textId="77777777" w:rsidR="00014370" w:rsidRPr="00050135" w:rsidRDefault="006708E1" w:rsidP="00050135">
            <w:pPr>
              <w:jc w:val="left"/>
              <w:rPr>
                <w:sz w:val="22"/>
                <w:szCs w:val="18"/>
              </w:rPr>
            </w:pPr>
            <w:r w:rsidRPr="00050135">
              <w:rPr>
                <w:sz w:val="22"/>
                <w:szCs w:val="18"/>
              </w:rPr>
              <w:t>204</w:t>
            </w:r>
          </w:p>
        </w:tc>
      </w:tr>
      <w:tr w:rsidR="00014370" w14:paraId="745B80B8" w14:textId="77777777" w:rsidTr="00050135">
        <w:tc>
          <w:tcPr>
            <w:tcW w:w="1301" w:type="pct"/>
          </w:tcPr>
          <w:p w14:paraId="60F63CE6" w14:textId="77777777" w:rsidR="00014370" w:rsidRPr="00050135" w:rsidRDefault="006708E1" w:rsidP="00050135">
            <w:pPr>
              <w:ind w:left="0"/>
              <w:jc w:val="left"/>
              <w:rPr>
                <w:sz w:val="22"/>
                <w:szCs w:val="18"/>
              </w:rPr>
            </w:pPr>
            <w:r w:rsidRPr="00050135">
              <w:rPr>
                <w:sz w:val="22"/>
                <w:szCs w:val="18"/>
              </w:rPr>
              <w:t xml:space="preserve">Bygning: 4, </w:t>
            </w:r>
            <w:r w:rsidRPr="00050135">
              <w:rPr>
                <w:sz w:val="22"/>
                <w:szCs w:val="18"/>
              </w:rPr>
              <w:t>Stald: 1, Navn: Smågrise og slagtesvin, Bygningsareal: 978</w:t>
            </w:r>
          </w:p>
        </w:tc>
        <w:tc>
          <w:tcPr>
            <w:tcW w:w="1464" w:type="pct"/>
          </w:tcPr>
          <w:p w14:paraId="618B3718" w14:textId="77777777" w:rsidR="00014370" w:rsidRPr="00050135" w:rsidRDefault="006708E1" w:rsidP="00050135">
            <w:pPr>
              <w:ind w:left="0"/>
              <w:jc w:val="left"/>
              <w:rPr>
                <w:sz w:val="22"/>
                <w:szCs w:val="18"/>
              </w:rPr>
            </w:pPr>
            <w:r w:rsidRPr="00050135">
              <w:rPr>
                <w:sz w:val="22"/>
                <w:szCs w:val="18"/>
              </w:rPr>
              <w:t>Slagtesvin / Drænet gulv + spalter (33%/67%)</w:t>
            </w:r>
          </w:p>
        </w:tc>
        <w:tc>
          <w:tcPr>
            <w:tcW w:w="745" w:type="pct"/>
          </w:tcPr>
          <w:p w14:paraId="34CD7101"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487512AC"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4E5A2C1F" w14:textId="77777777" w:rsidR="00014370" w:rsidRPr="00050135" w:rsidRDefault="006708E1" w:rsidP="00050135">
            <w:pPr>
              <w:jc w:val="left"/>
              <w:rPr>
                <w:sz w:val="22"/>
                <w:szCs w:val="18"/>
              </w:rPr>
            </w:pPr>
            <w:r w:rsidRPr="00050135">
              <w:rPr>
                <w:sz w:val="22"/>
                <w:szCs w:val="18"/>
              </w:rPr>
              <w:t>146</w:t>
            </w:r>
          </w:p>
        </w:tc>
      </w:tr>
      <w:tr w:rsidR="00014370" w14:paraId="224AA0F1" w14:textId="77777777" w:rsidTr="00050135">
        <w:tc>
          <w:tcPr>
            <w:tcW w:w="1301" w:type="pct"/>
          </w:tcPr>
          <w:p w14:paraId="7565FC6A" w14:textId="77777777" w:rsidR="00014370" w:rsidRPr="00050135" w:rsidRDefault="006708E1" w:rsidP="00050135">
            <w:pPr>
              <w:ind w:left="0"/>
              <w:jc w:val="left"/>
              <w:rPr>
                <w:sz w:val="22"/>
                <w:szCs w:val="18"/>
              </w:rPr>
            </w:pPr>
            <w:r w:rsidRPr="00050135">
              <w:rPr>
                <w:sz w:val="22"/>
                <w:szCs w:val="18"/>
              </w:rPr>
              <w:t>Bygning: 4, Stald: 2, Navn: Smågrise og slagtresvin, Bygningsareal: 978</w:t>
            </w:r>
          </w:p>
        </w:tc>
        <w:tc>
          <w:tcPr>
            <w:tcW w:w="1464" w:type="pct"/>
          </w:tcPr>
          <w:p w14:paraId="64916C29" w14:textId="6665861C" w:rsidR="00014370" w:rsidRPr="00050135" w:rsidRDefault="006708E1" w:rsidP="00050135">
            <w:pPr>
              <w:ind w:left="0"/>
              <w:jc w:val="left"/>
              <w:rPr>
                <w:sz w:val="22"/>
                <w:szCs w:val="18"/>
              </w:rPr>
            </w:pPr>
            <w:r w:rsidRPr="00050135">
              <w:rPr>
                <w:sz w:val="22"/>
                <w:szCs w:val="18"/>
              </w:rPr>
              <w:t>Søer, golde og drægtige</w:t>
            </w:r>
            <w:r w:rsidR="00942286" w:rsidRPr="00050135">
              <w:rPr>
                <w:sz w:val="22"/>
                <w:szCs w:val="18"/>
              </w:rPr>
              <w:t xml:space="preserve"> </w:t>
            </w:r>
            <w:r w:rsidRPr="00050135">
              <w:rPr>
                <w:sz w:val="22"/>
                <w:szCs w:val="18"/>
              </w:rPr>
              <w:t>/ Individuel opstaldning, fuldspaltegulv</w:t>
            </w:r>
          </w:p>
        </w:tc>
        <w:tc>
          <w:tcPr>
            <w:tcW w:w="745" w:type="pct"/>
          </w:tcPr>
          <w:p w14:paraId="39EF5243"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2D33A75D"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31A85827" w14:textId="77777777" w:rsidR="00014370" w:rsidRPr="00050135" w:rsidRDefault="006708E1" w:rsidP="00050135">
            <w:pPr>
              <w:jc w:val="left"/>
              <w:rPr>
                <w:sz w:val="22"/>
                <w:szCs w:val="18"/>
              </w:rPr>
            </w:pPr>
            <w:r w:rsidRPr="00050135">
              <w:rPr>
                <w:sz w:val="22"/>
                <w:szCs w:val="18"/>
              </w:rPr>
              <w:t>49</w:t>
            </w:r>
          </w:p>
        </w:tc>
      </w:tr>
      <w:tr w:rsidR="00014370" w14:paraId="6D802F91" w14:textId="77777777" w:rsidTr="00050135">
        <w:tc>
          <w:tcPr>
            <w:tcW w:w="1301" w:type="pct"/>
          </w:tcPr>
          <w:p w14:paraId="240D100D" w14:textId="77777777" w:rsidR="00014370" w:rsidRPr="00050135" w:rsidRDefault="006708E1" w:rsidP="00050135">
            <w:pPr>
              <w:ind w:left="0"/>
              <w:jc w:val="left"/>
              <w:rPr>
                <w:sz w:val="22"/>
                <w:szCs w:val="18"/>
              </w:rPr>
            </w:pPr>
            <w:r w:rsidRPr="00050135">
              <w:rPr>
                <w:sz w:val="22"/>
                <w:szCs w:val="18"/>
              </w:rPr>
              <w:t>Bygning: 4, Stald: 3, Navn: Smågrise og slagtesvin, Bygningsareal: 978</w:t>
            </w:r>
          </w:p>
        </w:tc>
        <w:tc>
          <w:tcPr>
            <w:tcW w:w="1464" w:type="pct"/>
          </w:tcPr>
          <w:p w14:paraId="242D75AD" w14:textId="77777777" w:rsidR="00014370" w:rsidRPr="00050135" w:rsidRDefault="006708E1" w:rsidP="00050135">
            <w:pPr>
              <w:ind w:left="0"/>
              <w:jc w:val="left"/>
              <w:rPr>
                <w:sz w:val="22"/>
                <w:szCs w:val="18"/>
              </w:rPr>
            </w:pPr>
            <w:r w:rsidRPr="00050135">
              <w:rPr>
                <w:sz w:val="22"/>
                <w:szCs w:val="18"/>
              </w:rPr>
              <w:t>Smågrise / Fast gulv</w:t>
            </w:r>
          </w:p>
        </w:tc>
        <w:tc>
          <w:tcPr>
            <w:tcW w:w="745" w:type="pct"/>
          </w:tcPr>
          <w:p w14:paraId="7F08351A"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78EA1CAE"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485B3154" w14:textId="77777777" w:rsidR="00014370" w:rsidRPr="00050135" w:rsidRDefault="006708E1" w:rsidP="00050135">
            <w:pPr>
              <w:jc w:val="left"/>
              <w:rPr>
                <w:sz w:val="22"/>
                <w:szCs w:val="18"/>
              </w:rPr>
            </w:pPr>
            <w:r w:rsidRPr="00050135">
              <w:rPr>
                <w:sz w:val="22"/>
                <w:szCs w:val="18"/>
              </w:rPr>
              <w:t>583</w:t>
            </w:r>
          </w:p>
        </w:tc>
      </w:tr>
      <w:tr w:rsidR="00014370" w14:paraId="09D18874" w14:textId="77777777" w:rsidTr="00050135">
        <w:tc>
          <w:tcPr>
            <w:tcW w:w="1301" w:type="pct"/>
          </w:tcPr>
          <w:p w14:paraId="69ADB586" w14:textId="77777777" w:rsidR="00014370" w:rsidRPr="00050135" w:rsidRDefault="006708E1" w:rsidP="00050135">
            <w:pPr>
              <w:ind w:left="0"/>
              <w:jc w:val="left"/>
              <w:rPr>
                <w:sz w:val="22"/>
                <w:szCs w:val="18"/>
              </w:rPr>
            </w:pPr>
            <w:r w:rsidRPr="00050135">
              <w:rPr>
                <w:sz w:val="22"/>
                <w:szCs w:val="18"/>
              </w:rPr>
              <w:t>Bygning: 5, Stald: 1, Navn: slagtesvinestald, Bygningsareal: 2310</w:t>
            </w:r>
          </w:p>
        </w:tc>
        <w:tc>
          <w:tcPr>
            <w:tcW w:w="1464" w:type="pct"/>
          </w:tcPr>
          <w:p w14:paraId="4819CC97" w14:textId="77777777" w:rsidR="00014370" w:rsidRPr="00050135" w:rsidRDefault="006708E1" w:rsidP="00050135">
            <w:pPr>
              <w:ind w:left="0"/>
              <w:jc w:val="left"/>
              <w:rPr>
                <w:sz w:val="22"/>
                <w:szCs w:val="18"/>
              </w:rPr>
            </w:pPr>
            <w:r w:rsidRPr="00050135">
              <w:rPr>
                <w:sz w:val="22"/>
                <w:szCs w:val="18"/>
              </w:rPr>
              <w:t xml:space="preserve">Slagtesvin / Delvist </w:t>
            </w:r>
            <w:r w:rsidRPr="00050135">
              <w:rPr>
                <w:sz w:val="22"/>
                <w:szCs w:val="18"/>
              </w:rPr>
              <w:t>spaltegulv, 50 - 75 % fast gulv</w:t>
            </w:r>
          </w:p>
        </w:tc>
        <w:tc>
          <w:tcPr>
            <w:tcW w:w="745" w:type="pct"/>
          </w:tcPr>
          <w:p w14:paraId="20CAA0D0"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18880AE1"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36161FDF" w14:textId="77777777" w:rsidR="00014370" w:rsidRPr="00050135" w:rsidRDefault="006708E1" w:rsidP="00050135">
            <w:pPr>
              <w:jc w:val="left"/>
              <w:rPr>
                <w:sz w:val="22"/>
                <w:szCs w:val="18"/>
              </w:rPr>
            </w:pPr>
            <w:r w:rsidRPr="00050135">
              <w:rPr>
                <w:sz w:val="22"/>
                <w:szCs w:val="18"/>
              </w:rPr>
              <w:t>1.901</w:t>
            </w:r>
          </w:p>
        </w:tc>
      </w:tr>
      <w:tr w:rsidR="00014370" w14:paraId="04926DED" w14:textId="77777777" w:rsidTr="00050135">
        <w:tc>
          <w:tcPr>
            <w:tcW w:w="1301" w:type="pct"/>
          </w:tcPr>
          <w:p w14:paraId="466C86D5" w14:textId="77777777" w:rsidR="00014370" w:rsidRPr="00050135" w:rsidRDefault="006708E1" w:rsidP="00050135">
            <w:pPr>
              <w:ind w:left="0"/>
              <w:jc w:val="left"/>
              <w:rPr>
                <w:sz w:val="22"/>
                <w:szCs w:val="18"/>
              </w:rPr>
            </w:pPr>
            <w:r w:rsidRPr="00050135">
              <w:rPr>
                <w:sz w:val="22"/>
                <w:szCs w:val="18"/>
              </w:rPr>
              <w:t>Bygning: 6, Stald: 1, Navn: Rundbuestald (Slagtesvin), Bygningsareal: 624</w:t>
            </w:r>
          </w:p>
        </w:tc>
        <w:tc>
          <w:tcPr>
            <w:tcW w:w="1464" w:type="pct"/>
          </w:tcPr>
          <w:p w14:paraId="4C7D782A" w14:textId="77777777" w:rsidR="00014370" w:rsidRPr="00050135" w:rsidRDefault="006708E1" w:rsidP="00050135">
            <w:pPr>
              <w:ind w:left="0"/>
              <w:jc w:val="left"/>
              <w:rPr>
                <w:sz w:val="22"/>
                <w:szCs w:val="18"/>
              </w:rPr>
            </w:pPr>
            <w:r w:rsidRPr="00050135">
              <w:rPr>
                <w:sz w:val="22"/>
                <w:szCs w:val="18"/>
              </w:rPr>
              <w:t>Slagtesvin / Delvis spaltegulv, 25 - 49 % fast gulv</w:t>
            </w:r>
          </w:p>
        </w:tc>
        <w:tc>
          <w:tcPr>
            <w:tcW w:w="745" w:type="pct"/>
          </w:tcPr>
          <w:p w14:paraId="0477B47C"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7F53A89F"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4778E914" w14:textId="77777777" w:rsidR="00014370" w:rsidRPr="00050135" w:rsidRDefault="006708E1" w:rsidP="00050135">
            <w:pPr>
              <w:jc w:val="left"/>
              <w:rPr>
                <w:sz w:val="22"/>
                <w:szCs w:val="18"/>
              </w:rPr>
            </w:pPr>
            <w:r w:rsidRPr="00050135">
              <w:rPr>
                <w:sz w:val="22"/>
                <w:szCs w:val="18"/>
              </w:rPr>
              <w:t>609</w:t>
            </w:r>
          </w:p>
        </w:tc>
      </w:tr>
      <w:tr w:rsidR="00014370" w14:paraId="725615AB" w14:textId="77777777" w:rsidTr="00050135">
        <w:tc>
          <w:tcPr>
            <w:tcW w:w="1301" w:type="pct"/>
          </w:tcPr>
          <w:p w14:paraId="008FBF6B" w14:textId="77777777" w:rsidR="00014370" w:rsidRPr="00050135" w:rsidRDefault="006708E1" w:rsidP="00050135">
            <w:pPr>
              <w:ind w:left="0"/>
              <w:jc w:val="left"/>
              <w:rPr>
                <w:sz w:val="22"/>
                <w:szCs w:val="18"/>
              </w:rPr>
            </w:pPr>
            <w:r w:rsidRPr="00050135">
              <w:rPr>
                <w:sz w:val="22"/>
                <w:szCs w:val="18"/>
              </w:rPr>
              <w:t xml:space="preserve">Bygning: 7, Stald: 1, Navn: Søer, </w:t>
            </w:r>
            <w:r w:rsidRPr="00050135">
              <w:rPr>
                <w:sz w:val="22"/>
                <w:szCs w:val="18"/>
              </w:rPr>
              <w:t>aflastning og udlevering, Bygningsareal: 39</w:t>
            </w:r>
          </w:p>
        </w:tc>
        <w:tc>
          <w:tcPr>
            <w:tcW w:w="1464" w:type="pct"/>
          </w:tcPr>
          <w:p w14:paraId="25AF26B1" w14:textId="77777777" w:rsidR="00014370" w:rsidRPr="00050135" w:rsidRDefault="006708E1" w:rsidP="00050135">
            <w:pPr>
              <w:ind w:left="0"/>
              <w:jc w:val="left"/>
              <w:rPr>
                <w:sz w:val="22"/>
                <w:szCs w:val="18"/>
              </w:rPr>
            </w:pPr>
            <w:r w:rsidRPr="00050135">
              <w:rPr>
                <w:sz w:val="22"/>
                <w:szCs w:val="18"/>
              </w:rPr>
              <w:t>Søer, golde og drægtige / Individuel opstaldning, fuldspaltegulv</w:t>
            </w:r>
          </w:p>
        </w:tc>
        <w:tc>
          <w:tcPr>
            <w:tcW w:w="745" w:type="pct"/>
          </w:tcPr>
          <w:p w14:paraId="4B6C1E55" w14:textId="77777777" w:rsidR="00014370" w:rsidRPr="00050135" w:rsidRDefault="006708E1" w:rsidP="00050135">
            <w:pPr>
              <w:ind w:left="0"/>
              <w:jc w:val="left"/>
              <w:rPr>
                <w:sz w:val="22"/>
                <w:szCs w:val="18"/>
              </w:rPr>
            </w:pPr>
            <w:r w:rsidRPr="00050135">
              <w:rPr>
                <w:sz w:val="22"/>
                <w:szCs w:val="18"/>
              </w:rPr>
              <w:t>04-04-2019</w:t>
            </w:r>
          </w:p>
        </w:tc>
        <w:tc>
          <w:tcPr>
            <w:tcW w:w="698" w:type="pct"/>
          </w:tcPr>
          <w:p w14:paraId="0DD4738B" w14:textId="77777777" w:rsidR="00014370" w:rsidRPr="00050135" w:rsidRDefault="006708E1" w:rsidP="00050135">
            <w:pPr>
              <w:ind w:left="0"/>
              <w:jc w:val="left"/>
              <w:rPr>
                <w:sz w:val="22"/>
                <w:szCs w:val="18"/>
              </w:rPr>
            </w:pPr>
            <w:r w:rsidRPr="00050135">
              <w:rPr>
                <w:sz w:val="22"/>
                <w:szCs w:val="18"/>
              </w:rPr>
              <w:t>Etableret</w:t>
            </w:r>
          </w:p>
        </w:tc>
        <w:tc>
          <w:tcPr>
            <w:tcW w:w="792" w:type="pct"/>
          </w:tcPr>
          <w:p w14:paraId="2A615066" w14:textId="77777777" w:rsidR="00014370" w:rsidRPr="00050135" w:rsidRDefault="006708E1" w:rsidP="00050135">
            <w:pPr>
              <w:jc w:val="left"/>
              <w:rPr>
                <w:sz w:val="22"/>
                <w:szCs w:val="18"/>
              </w:rPr>
            </w:pPr>
            <w:r w:rsidRPr="00050135">
              <w:rPr>
                <w:sz w:val="22"/>
                <w:szCs w:val="18"/>
              </w:rPr>
              <w:t>33</w:t>
            </w:r>
          </w:p>
        </w:tc>
      </w:tr>
    </w:tbl>
    <w:p w14:paraId="6B8A3F4C" w14:textId="77777777" w:rsidR="00E31694" w:rsidRDefault="00E31694" w:rsidP="00050135">
      <w:pPr>
        <w:spacing w:line="360" w:lineRule="auto"/>
        <w:ind w:right="567"/>
        <w:jc w:val="left"/>
        <w:rPr>
          <w:szCs w:val="24"/>
        </w:rPr>
      </w:pPr>
    </w:p>
    <w:p w14:paraId="31AB4251" w14:textId="77777777" w:rsidR="00D474A1" w:rsidRPr="00D474A1" w:rsidRDefault="00D474A1" w:rsidP="00050135">
      <w:pPr>
        <w:spacing w:line="360" w:lineRule="auto"/>
        <w:ind w:right="567"/>
        <w:jc w:val="left"/>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5"/>
        <w:gridCol w:w="2826"/>
        <w:gridCol w:w="1463"/>
        <w:gridCol w:w="1240"/>
        <w:gridCol w:w="1687"/>
      </w:tblGrid>
      <w:tr w:rsidR="00014370" w14:paraId="28AF2C33" w14:textId="77777777" w:rsidTr="00050135">
        <w:tc>
          <w:tcPr>
            <w:tcW w:w="1300" w:type="pct"/>
          </w:tcPr>
          <w:p w14:paraId="121BF312" w14:textId="77777777" w:rsidR="00320745" w:rsidRPr="00E531ED" w:rsidRDefault="006708E1" w:rsidP="00050135">
            <w:pPr>
              <w:spacing w:line="360" w:lineRule="auto"/>
              <w:ind w:left="0" w:right="567"/>
              <w:jc w:val="left"/>
              <w:rPr>
                <w:szCs w:val="24"/>
              </w:rPr>
            </w:pPr>
            <w:r>
              <w:t>Stald</w:t>
            </w:r>
          </w:p>
        </w:tc>
        <w:tc>
          <w:tcPr>
            <w:tcW w:w="1449" w:type="pct"/>
          </w:tcPr>
          <w:p w14:paraId="5548C49E" w14:textId="77777777" w:rsidR="00014370" w:rsidRDefault="006708E1" w:rsidP="00050135">
            <w:pPr>
              <w:ind w:left="0"/>
              <w:jc w:val="left"/>
            </w:pPr>
            <w:r>
              <w:t>Staldystem</w:t>
            </w:r>
          </w:p>
        </w:tc>
        <w:tc>
          <w:tcPr>
            <w:tcW w:w="750" w:type="pct"/>
          </w:tcPr>
          <w:p w14:paraId="63ABBB63" w14:textId="77777777" w:rsidR="00014370" w:rsidRDefault="006708E1" w:rsidP="00050135">
            <w:pPr>
              <w:ind w:left="0"/>
              <w:jc w:val="left"/>
            </w:pPr>
            <w:r>
              <w:t>Produktionsareal(M2)</w:t>
            </w:r>
          </w:p>
        </w:tc>
        <w:tc>
          <w:tcPr>
            <w:tcW w:w="636" w:type="pct"/>
          </w:tcPr>
          <w:p w14:paraId="4E40A493" w14:textId="77777777" w:rsidR="00014370" w:rsidRDefault="006708E1" w:rsidP="00050135">
            <w:pPr>
              <w:ind w:left="0"/>
              <w:jc w:val="left"/>
            </w:pPr>
            <w:r>
              <w:t>I orden</w:t>
            </w:r>
          </w:p>
        </w:tc>
        <w:tc>
          <w:tcPr>
            <w:tcW w:w="865" w:type="pct"/>
          </w:tcPr>
          <w:p w14:paraId="20F66C8D" w14:textId="77777777" w:rsidR="00014370" w:rsidRDefault="006708E1" w:rsidP="00050135">
            <w:pPr>
              <w:ind w:left="0"/>
              <w:jc w:val="left"/>
            </w:pPr>
            <w:r>
              <w:t>Fuld produktion</w:t>
            </w:r>
          </w:p>
        </w:tc>
      </w:tr>
      <w:tr w:rsidR="00014370" w14:paraId="263B927D" w14:textId="77777777" w:rsidTr="00050135">
        <w:tc>
          <w:tcPr>
            <w:tcW w:w="1300" w:type="pct"/>
          </w:tcPr>
          <w:p w14:paraId="633F653C" w14:textId="77777777" w:rsidR="00014370" w:rsidRDefault="006708E1" w:rsidP="00050135">
            <w:pPr>
              <w:ind w:left="0"/>
              <w:jc w:val="left"/>
            </w:pPr>
            <w:r>
              <w:t xml:space="preserve">Bygning: 1, Stald: 1, Navn: </w:t>
            </w:r>
            <w:r>
              <w:t>Løbe og drægtighedsstald, Bygningsareal: 1321</w:t>
            </w:r>
          </w:p>
        </w:tc>
        <w:tc>
          <w:tcPr>
            <w:tcW w:w="1449" w:type="pct"/>
          </w:tcPr>
          <w:p w14:paraId="121B9E4B" w14:textId="77777777" w:rsidR="00014370" w:rsidRDefault="006708E1" w:rsidP="00050135">
            <w:pPr>
              <w:ind w:left="0"/>
              <w:jc w:val="left"/>
            </w:pPr>
            <w:r>
              <w:t>Søer, golde og drægtige / Individuel opstaldning, fuldspaltegulv</w:t>
            </w:r>
          </w:p>
        </w:tc>
        <w:tc>
          <w:tcPr>
            <w:tcW w:w="750" w:type="pct"/>
          </w:tcPr>
          <w:p w14:paraId="48946183" w14:textId="77777777" w:rsidR="00014370" w:rsidRDefault="006708E1" w:rsidP="00050135">
            <w:pPr>
              <w:jc w:val="left"/>
            </w:pPr>
            <w:r>
              <w:t>59</w:t>
            </w:r>
          </w:p>
        </w:tc>
        <w:tc>
          <w:tcPr>
            <w:tcW w:w="636" w:type="pct"/>
          </w:tcPr>
          <w:p w14:paraId="7F6DB641" w14:textId="77777777" w:rsidR="00014370" w:rsidRDefault="006708E1" w:rsidP="00050135">
            <w:pPr>
              <w:jc w:val="left"/>
            </w:pPr>
            <w:r>
              <w:t>Ja</w:t>
            </w:r>
          </w:p>
        </w:tc>
        <w:tc>
          <w:tcPr>
            <w:tcW w:w="865" w:type="pct"/>
          </w:tcPr>
          <w:p w14:paraId="2EF5C962" w14:textId="77777777" w:rsidR="00014370" w:rsidRDefault="006708E1" w:rsidP="00050135">
            <w:pPr>
              <w:jc w:val="left"/>
            </w:pPr>
            <w:r>
              <w:t>Nej</w:t>
            </w:r>
          </w:p>
        </w:tc>
      </w:tr>
      <w:tr w:rsidR="00014370" w14:paraId="4E7560A0" w14:textId="77777777" w:rsidTr="00050135">
        <w:tc>
          <w:tcPr>
            <w:tcW w:w="1300" w:type="pct"/>
          </w:tcPr>
          <w:p w14:paraId="566F8FBD" w14:textId="77777777" w:rsidR="00014370" w:rsidRDefault="006708E1" w:rsidP="00050135">
            <w:pPr>
              <w:ind w:left="0"/>
              <w:jc w:val="left"/>
            </w:pPr>
            <w:r>
              <w:t>Bygning: 1, Stald: 2, Navn: Løbe og drægtighedsstald, Bygningsareal: 1321</w:t>
            </w:r>
          </w:p>
        </w:tc>
        <w:tc>
          <w:tcPr>
            <w:tcW w:w="1449" w:type="pct"/>
          </w:tcPr>
          <w:p w14:paraId="10EA26B2" w14:textId="77777777" w:rsidR="00014370" w:rsidRDefault="006708E1" w:rsidP="00050135">
            <w:pPr>
              <w:ind w:left="0"/>
              <w:jc w:val="left"/>
            </w:pPr>
            <w:r>
              <w:t>Søer, golde og drægtige / Løsgående, dybstrøelse + fast gulv</w:t>
            </w:r>
          </w:p>
        </w:tc>
        <w:tc>
          <w:tcPr>
            <w:tcW w:w="750" w:type="pct"/>
          </w:tcPr>
          <w:p w14:paraId="01DB36C3" w14:textId="77777777" w:rsidR="00014370" w:rsidRDefault="006708E1" w:rsidP="00050135">
            <w:pPr>
              <w:jc w:val="left"/>
            </w:pPr>
            <w:r>
              <w:t>104</w:t>
            </w:r>
          </w:p>
        </w:tc>
        <w:tc>
          <w:tcPr>
            <w:tcW w:w="636" w:type="pct"/>
          </w:tcPr>
          <w:p w14:paraId="51D07DE0" w14:textId="77777777" w:rsidR="00014370" w:rsidRDefault="006708E1" w:rsidP="00050135">
            <w:pPr>
              <w:jc w:val="left"/>
            </w:pPr>
            <w:r>
              <w:t>Ja</w:t>
            </w:r>
          </w:p>
        </w:tc>
        <w:tc>
          <w:tcPr>
            <w:tcW w:w="865" w:type="pct"/>
          </w:tcPr>
          <w:p w14:paraId="4679EC91" w14:textId="77777777" w:rsidR="00014370" w:rsidRDefault="006708E1" w:rsidP="00050135">
            <w:pPr>
              <w:jc w:val="left"/>
            </w:pPr>
            <w:r>
              <w:t>Nej</w:t>
            </w:r>
          </w:p>
        </w:tc>
      </w:tr>
      <w:tr w:rsidR="00014370" w14:paraId="09B48659" w14:textId="77777777" w:rsidTr="00050135">
        <w:tc>
          <w:tcPr>
            <w:tcW w:w="1300" w:type="pct"/>
          </w:tcPr>
          <w:p w14:paraId="0808ADD3" w14:textId="77777777" w:rsidR="00014370" w:rsidRDefault="006708E1" w:rsidP="00050135">
            <w:pPr>
              <w:ind w:left="0"/>
              <w:jc w:val="left"/>
            </w:pPr>
            <w:r>
              <w:t>Bygning: 1, Stald: 3, Navn: Løbe og drægtighedsstald, Bygningsareal: 1321</w:t>
            </w:r>
          </w:p>
        </w:tc>
        <w:tc>
          <w:tcPr>
            <w:tcW w:w="1449" w:type="pct"/>
          </w:tcPr>
          <w:p w14:paraId="50012702" w14:textId="77777777" w:rsidR="00014370" w:rsidRDefault="006708E1" w:rsidP="00050135">
            <w:pPr>
              <w:ind w:left="0"/>
              <w:jc w:val="left"/>
            </w:pPr>
            <w:r>
              <w:t>Søer, golde og drægtige / Løsgående, dybstrøelse + fast gulv</w:t>
            </w:r>
          </w:p>
        </w:tc>
        <w:tc>
          <w:tcPr>
            <w:tcW w:w="750" w:type="pct"/>
          </w:tcPr>
          <w:p w14:paraId="574249C6" w14:textId="77777777" w:rsidR="00014370" w:rsidRDefault="006708E1" w:rsidP="00050135">
            <w:pPr>
              <w:jc w:val="left"/>
            </w:pPr>
            <w:r>
              <w:t>35</w:t>
            </w:r>
          </w:p>
        </w:tc>
        <w:tc>
          <w:tcPr>
            <w:tcW w:w="636" w:type="pct"/>
          </w:tcPr>
          <w:p w14:paraId="251506CD" w14:textId="77777777" w:rsidR="00014370" w:rsidRDefault="006708E1" w:rsidP="00050135">
            <w:pPr>
              <w:jc w:val="left"/>
            </w:pPr>
            <w:r>
              <w:t>Ja</w:t>
            </w:r>
          </w:p>
        </w:tc>
        <w:tc>
          <w:tcPr>
            <w:tcW w:w="865" w:type="pct"/>
          </w:tcPr>
          <w:p w14:paraId="32B2A018" w14:textId="77777777" w:rsidR="00014370" w:rsidRDefault="006708E1" w:rsidP="00050135">
            <w:pPr>
              <w:jc w:val="left"/>
            </w:pPr>
            <w:r>
              <w:t>Nej</w:t>
            </w:r>
          </w:p>
        </w:tc>
      </w:tr>
      <w:tr w:rsidR="00014370" w14:paraId="163C8F42" w14:textId="77777777" w:rsidTr="00050135">
        <w:tc>
          <w:tcPr>
            <w:tcW w:w="1300" w:type="pct"/>
          </w:tcPr>
          <w:p w14:paraId="6D92BEB3" w14:textId="77777777" w:rsidR="00014370" w:rsidRDefault="006708E1" w:rsidP="00050135">
            <w:pPr>
              <w:ind w:left="0"/>
              <w:jc w:val="left"/>
            </w:pPr>
            <w:r>
              <w:t>Bygning: 1, Stald: 4, Navn: Løbe og drægtighedsstald, Bygningsareal: 1321</w:t>
            </w:r>
          </w:p>
        </w:tc>
        <w:tc>
          <w:tcPr>
            <w:tcW w:w="1449" w:type="pct"/>
          </w:tcPr>
          <w:p w14:paraId="31AAC5F9" w14:textId="77777777" w:rsidR="00014370" w:rsidRDefault="006708E1" w:rsidP="00050135">
            <w:pPr>
              <w:ind w:left="0"/>
              <w:jc w:val="left"/>
            </w:pPr>
            <w:r>
              <w:t xml:space="preserve">Søer, golde og </w:t>
            </w:r>
            <w:r>
              <w:t>drægtige / Individuel opstaldning, fuldspaltegulv</w:t>
            </w:r>
          </w:p>
        </w:tc>
        <w:tc>
          <w:tcPr>
            <w:tcW w:w="750" w:type="pct"/>
          </w:tcPr>
          <w:p w14:paraId="7F79BF7D" w14:textId="77777777" w:rsidR="00014370" w:rsidRDefault="006708E1" w:rsidP="00050135">
            <w:pPr>
              <w:jc w:val="left"/>
            </w:pPr>
            <w:r>
              <w:t>787</w:t>
            </w:r>
          </w:p>
        </w:tc>
        <w:tc>
          <w:tcPr>
            <w:tcW w:w="636" w:type="pct"/>
          </w:tcPr>
          <w:p w14:paraId="7CB41D09" w14:textId="77777777" w:rsidR="00014370" w:rsidRDefault="006708E1" w:rsidP="00050135">
            <w:pPr>
              <w:jc w:val="left"/>
            </w:pPr>
            <w:r>
              <w:t>Ja</w:t>
            </w:r>
          </w:p>
        </w:tc>
        <w:tc>
          <w:tcPr>
            <w:tcW w:w="865" w:type="pct"/>
          </w:tcPr>
          <w:p w14:paraId="24CAE193" w14:textId="77777777" w:rsidR="00014370" w:rsidRDefault="006708E1" w:rsidP="00050135">
            <w:pPr>
              <w:jc w:val="left"/>
            </w:pPr>
            <w:r>
              <w:t>Nej</w:t>
            </w:r>
          </w:p>
        </w:tc>
      </w:tr>
      <w:tr w:rsidR="00014370" w14:paraId="0E50BD6A" w14:textId="77777777" w:rsidTr="00050135">
        <w:tc>
          <w:tcPr>
            <w:tcW w:w="1300" w:type="pct"/>
          </w:tcPr>
          <w:p w14:paraId="2C509C10" w14:textId="77777777" w:rsidR="00014370" w:rsidRDefault="006708E1" w:rsidP="00050135">
            <w:pPr>
              <w:ind w:left="0"/>
              <w:jc w:val="left"/>
            </w:pPr>
            <w:r>
              <w:lastRenderedPageBreak/>
              <w:t>Bygning: 2, Stald: 1, Navn: Farestald, Bygningsareal: 537</w:t>
            </w:r>
          </w:p>
        </w:tc>
        <w:tc>
          <w:tcPr>
            <w:tcW w:w="1449" w:type="pct"/>
          </w:tcPr>
          <w:p w14:paraId="2B7FD76C" w14:textId="77777777" w:rsidR="00014370" w:rsidRDefault="006708E1" w:rsidP="00050135">
            <w:pPr>
              <w:ind w:left="0"/>
              <w:jc w:val="left"/>
            </w:pPr>
            <w:r>
              <w:t>Søer og Slagtesvin / Delvis spaltegulv, 25 - 49 % fast gulv</w:t>
            </w:r>
          </w:p>
        </w:tc>
        <w:tc>
          <w:tcPr>
            <w:tcW w:w="750" w:type="pct"/>
          </w:tcPr>
          <w:p w14:paraId="62781A42" w14:textId="77777777" w:rsidR="00014370" w:rsidRDefault="006708E1" w:rsidP="00050135">
            <w:pPr>
              <w:jc w:val="left"/>
            </w:pPr>
            <w:r>
              <w:t>57</w:t>
            </w:r>
          </w:p>
        </w:tc>
        <w:tc>
          <w:tcPr>
            <w:tcW w:w="636" w:type="pct"/>
          </w:tcPr>
          <w:p w14:paraId="34942F84" w14:textId="77777777" w:rsidR="00014370" w:rsidRDefault="006708E1" w:rsidP="00050135">
            <w:pPr>
              <w:jc w:val="left"/>
            </w:pPr>
            <w:r>
              <w:t>Ja</w:t>
            </w:r>
          </w:p>
        </w:tc>
        <w:tc>
          <w:tcPr>
            <w:tcW w:w="865" w:type="pct"/>
          </w:tcPr>
          <w:p w14:paraId="33EFB71E" w14:textId="77777777" w:rsidR="00014370" w:rsidRDefault="006708E1" w:rsidP="00050135">
            <w:pPr>
              <w:jc w:val="left"/>
            </w:pPr>
            <w:r>
              <w:t>Nej</w:t>
            </w:r>
          </w:p>
        </w:tc>
      </w:tr>
      <w:tr w:rsidR="00014370" w14:paraId="14CA97AD" w14:textId="77777777" w:rsidTr="00050135">
        <w:tc>
          <w:tcPr>
            <w:tcW w:w="1300" w:type="pct"/>
          </w:tcPr>
          <w:p w14:paraId="4A7F31DF" w14:textId="77777777" w:rsidR="00014370" w:rsidRDefault="006708E1" w:rsidP="00050135">
            <w:pPr>
              <w:ind w:left="0"/>
              <w:jc w:val="left"/>
            </w:pPr>
            <w:r>
              <w:t>Bygning: 2, Stald: 2, Navn: Farestald, Bygningsareal: 537</w:t>
            </w:r>
          </w:p>
        </w:tc>
        <w:tc>
          <w:tcPr>
            <w:tcW w:w="1449" w:type="pct"/>
          </w:tcPr>
          <w:p w14:paraId="0CA911DB" w14:textId="77777777" w:rsidR="00014370" w:rsidRDefault="006708E1" w:rsidP="00050135">
            <w:pPr>
              <w:ind w:left="0"/>
              <w:jc w:val="left"/>
            </w:pPr>
            <w:r>
              <w:t>Søer og Smågrise / Fulddrænet gulv (kummer under hele arealet)</w:t>
            </w:r>
          </w:p>
        </w:tc>
        <w:tc>
          <w:tcPr>
            <w:tcW w:w="750" w:type="pct"/>
          </w:tcPr>
          <w:p w14:paraId="4D1EA9DE" w14:textId="77777777" w:rsidR="00014370" w:rsidRDefault="006708E1" w:rsidP="00050135">
            <w:pPr>
              <w:jc w:val="left"/>
            </w:pPr>
            <w:r>
              <w:t>291</w:t>
            </w:r>
          </w:p>
        </w:tc>
        <w:tc>
          <w:tcPr>
            <w:tcW w:w="636" w:type="pct"/>
          </w:tcPr>
          <w:p w14:paraId="2C67830A" w14:textId="77777777" w:rsidR="00014370" w:rsidRDefault="006708E1" w:rsidP="00050135">
            <w:pPr>
              <w:jc w:val="left"/>
            </w:pPr>
            <w:r>
              <w:t>Ja</w:t>
            </w:r>
          </w:p>
        </w:tc>
        <w:tc>
          <w:tcPr>
            <w:tcW w:w="865" w:type="pct"/>
          </w:tcPr>
          <w:p w14:paraId="1A1AE4DC" w14:textId="77777777" w:rsidR="00014370" w:rsidRDefault="006708E1" w:rsidP="00050135">
            <w:pPr>
              <w:jc w:val="left"/>
            </w:pPr>
            <w:r>
              <w:t>Nej</w:t>
            </w:r>
          </w:p>
        </w:tc>
      </w:tr>
      <w:tr w:rsidR="00014370" w14:paraId="795D8B3F" w14:textId="77777777" w:rsidTr="00050135">
        <w:tc>
          <w:tcPr>
            <w:tcW w:w="1300" w:type="pct"/>
          </w:tcPr>
          <w:p w14:paraId="3B2993D3" w14:textId="77777777" w:rsidR="00014370" w:rsidRDefault="006708E1" w:rsidP="00050135">
            <w:pPr>
              <w:ind w:left="0"/>
              <w:jc w:val="left"/>
            </w:pPr>
            <w:r>
              <w:t>Bygning: 3, Stald: 1, Navn: Smågrise + Farestald+ drægtighedsstald, Bygningsareal: 1000</w:t>
            </w:r>
          </w:p>
        </w:tc>
        <w:tc>
          <w:tcPr>
            <w:tcW w:w="1449" w:type="pct"/>
          </w:tcPr>
          <w:p w14:paraId="4518E689" w14:textId="77777777" w:rsidR="00014370" w:rsidRDefault="006708E1" w:rsidP="00050135">
            <w:pPr>
              <w:ind w:left="0"/>
              <w:jc w:val="left"/>
            </w:pPr>
            <w:r>
              <w:t>Smågrise / Fast gulv</w:t>
            </w:r>
          </w:p>
        </w:tc>
        <w:tc>
          <w:tcPr>
            <w:tcW w:w="750" w:type="pct"/>
          </w:tcPr>
          <w:p w14:paraId="6750EA49" w14:textId="77777777" w:rsidR="00014370" w:rsidRDefault="006708E1" w:rsidP="00050135">
            <w:pPr>
              <w:jc w:val="left"/>
            </w:pPr>
            <w:r>
              <w:t>273</w:t>
            </w:r>
          </w:p>
        </w:tc>
        <w:tc>
          <w:tcPr>
            <w:tcW w:w="636" w:type="pct"/>
          </w:tcPr>
          <w:p w14:paraId="2638EE87" w14:textId="77777777" w:rsidR="00014370" w:rsidRDefault="006708E1" w:rsidP="00050135">
            <w:pPr>
              <w:jc w:val="left"/>
            </w:pPr>
            <w:r>
              <w:t>Ja</w:t>
            </w:r>
          </w:p>
        </w:tc>
        <w:tc>
          <w:tcPr>
            <w:tcW w:w="865" w:type="pct"/>
          </w:tcPr>
          <w:p w14:paraId="71237C1E" w14:textId="77777777" w:rsidR="00014370" w:rsidRDefault="006708E1" w:rsidP="00050135">
            <w:pPr>
              <w:jc w:val="left"/>
            </w:pPr>
            <w:r>
              <w:t>Nej</w:t>
            </w:r>
          </w:p>
        </w:tc>
      </w:tr>
      <w:tr w:rsidR="00014370" w14:paraId="48AD585E" w14:textId="77777777" w:rsidTr="00050135">
        <w:tc>
          <w:tcPr>
            <w:tcW w:w="1300" w:type="pct"/>
          </w:tcPr>
          <w:p w14:paraId="14B3F5F0" w14:textId="77777777" w:rsidR="00014370" w:rsidRDefault="006708E1" w:rsidP="00050135">
            <w:pPr>
              <w:ind w:left="0"/>
              <w:jc w:val="left"/>
            </w:pPr>
            <w:r>
              <w:t xml:space="preserve">Bygning: 3, Stald: 2, Navn: Smågrise + Farestald+ </w:t>
            </w:r>
            <w:r>
              <w:t>drægtighedsstald, Bygningsareal: 1000</w:t>
            </w:r>
          </w:p>
        </w:tc>
        <w:tc>
          <w:tcPr>
            <w:tcW w:w="1449" w:type="pct"/>
          </w:tcPr>
          <w:p w14:paraId="56EEAA04" w14:textId="77777777" w:rsidR="00014370" w:rsidRDefault="006708E1" w:rsidP="00050135">
            <w:pPr>
              <w:ind w:left="0"/>
              <w:jc w:val="left"/>
            </w:pPr>
            <w:r>
              <w:t>Søer og Smågrise / Fulddrænet gulv (kummer under hele arealet)</w:t>
            </w:r>
          </w:p>
        </w:tc>
        <w:tc>
          <w:tcPr>
            <w:tcW w:w="750" w:type="pct"/>
          </w:tcPr>
          <w:p w14:paraId="1CFD2D47" w14:textId="77777777" w:rsidR="00014370" w:rsidRDefault="006708E1" w:rsidP="00050135">
            <w:pPr>
              <w:jc w:val="left"/>
            </w:pPr>
            <w:r>
              <w:t>196</w:t>
            </w:r>
          </w:p>
        </w:tc>
        <w:tc>
          <w:tcPr>
            <w:tcW w:w="636" w:type="pct"/>
          </w:tcPr>
          <w:p w14:paraId="37BEBDC2" w14:textId="77777777" w:rsidR="00014370" w:rsidRDefault="00014370" w:rsidP="00050135">
            <w:pPr>
              <w:jc w:val="left"/>
            </w:pPr>
          </w:p>
        </w:tc>
        <w:tc>
          <w:tcPr>
            <w:tcW w:w="865" w:type="pct"/>
          </w:tcPr>
          <w:p w14:paraId="2B828176" w14:textId="77777777" w:rsidR="00014370" w:rsidRDefault="00014370" w:rsidP="00050135">
            <w:pPr>
              <w:jc w:val="left"/>
            </w:pPr>
          </w:p>
        </w:tc>
      </w:tr>
      <w:tr w:rsidR="00014370" w14:paraId="26006B6E" w14:textId="77777777" w:rsidTr="00050135">
        <w:tc>
          <w:tcPr>
            <w:tcW w:w="1300" w:type="pct"/>
          </w:tcPr>
          <w:p w14:paraId="3D23F972" w14:textId="77777777" w:rsidR="00014370" w:rsidRDefault="006708E1" w:rsidP="00050135">
            <w:pPr>
              <w:ind w:left="0"/>
              <w:jc w:val="left"/>
            </w:pPr>
            <w:r>
              <w:t>Bygning: 3, Stald: 3, Navn: Smågrise + Farestald+ drægtighedsstald, Bygningsareal: 1000</w:t>
            </w:r>
          </w:p>
        </w:tc>
        <w:tc>
          <w:tcPr>
            <w:tcW w:w="1449" w:type="pct"/>
          </w:tcPr>
          <w:p w14:paraId="28256873" w14:textId="77777777" w:rsidR="00014370" w:rsidRDefault="006708E1" w:rsidP="00050135">
            <w:pPr>
              <w:ind w:left="0"/>
              <w:jc w:val="left"/>
            </w:pPr>
            <w:r>
              <w:t>Søer, golde og drægtige / Individuel opstaldning, fuldspaltegulv</w:t>
            </w:r>
          </w:p>
        </w:tc>
        <w:tc>
          <w:tcPr>
            <w:tcW w:w="750" w:type="pct"/>
          </w:tcPr>
          <w:p w14:paraId="3E24DC0B" w14:textId="77777777" w:rsidR="00014370" w:rsidRDefault="006708E1" w:rsidP="00050135">
            <w:pPr>
              <w:jc w:val="left"/>
            </w:pPr>
            <w:r>
              <w:t>204</w:t>
            </w:r>
          </w:p>
        </w:tc>
        <w:tc>
          <w:tcPr>
            <w:tcW w:w="636" w:type="pct"/>
          </w:tcPr>
          <w:p w14:paraId="271A6ACA" w14:textId="77777777" w:rsidR="00014370" w:rsidRDefault="006708E1" w:rsidP="00050135">
            <w:pPr>
              <w:jc w:val="left"/>
            </w:pPr>
            <w:r>
              <w:t>Ja</w:t>
            </w:r>
          </w:p>
        </w:tc>
        <w:tc>
          <w:tcPr>
            <w:tcW w:w="865" w:type="pct"/>
          </w:tcPr>
          <w:p w14:paraId="3B7F843A" w14:textId="77777777" w:rsidR="00014370" w:rsidRDefault="006708E1" w:rsidP="00050135">
            <w:pPr>
              <w:jc w:val="left"/>
            </w:pPr>
            <w:r>
              <w:t>Nej</w:t>
            </w:r>
          </w:p>
        </w:tc>
      </w:tr>
      <w:tr w:rsidR="00014370" w14:paraId="6642E50B" w14:textId="77777777" w:rsidTr="00050135">
        <w:tc>
          <w:tcPr>
            <w:tcW w:w="1300" w:type="pct"/>
          </w:tcPr>
          <w:p w14:paraId="792623F0" w14:textId="77777777" w:rsidR="00014370" w:rsidRDefault="006708E1" w:rsidP="00050135">
            <w:pPr>
              <w:ind w:left="0"/>
              <w:jc w:val="left"/>
            </w:pPr>
            <w:r>
              <w:t>Bygning: 4, Stald: 1, Navn: Smågrise og slagtesvin, Bygningsareal: 978</w:t>
            </w:r>
          </w:p>
        </w:tc>
        <w:tc>
          <w:tcPr>
            <w:tcW w:w="1449" w:type="pct"/>
          </w:tcPr>
          <w:p w14:paraId="473DAB3E" w14:textId="77777777" w:rsidR="00014370" w:rsidRDefault="006708E1" w:rsidP="00050135">
            <w:pPr>
              <w:ind w:left="0"/>
              <w:jc w:val="left"/>
            </w:pPr>
            <w:r>
              <w:t>Slagtesvin / Drænet gulv + spalter (33%/67%)</w:t>
            </w:r>
          </w:p>
        </w:tc>
        <w:tc>
          <w:tcPr>
            <w:tcW w:w="750" w:type="pct"/>
          </w:tcPr>
          <w:p w14:paraId="23DF4982" w14:textId="77777777" w:rsidR="00014370" w:rsidRDefault="006708E1" w:rsidP="00050135">
            <w:pPr>
              <w:jc w:val="left"/>
            </w:pPr>
            <w:r>
              <w:t>146</w:t>
            </w:r>
          </w:p>
        </w:tc>
        <w:tc>
          <w:tcPr>
            <w:tcW w:w="636" w:type="pct"/>
          </w:tcPr>
          <w:p w14:paraId="4813CDDA" w14:textId="77777777" w:rsidR="00014370" w:rsidRDefault="006708E1" w:rsidP="00050135">
            <w:pPr>
              <w:jc w:val="left"/>
            </w:pPr>
            <w:r>
              <w:t>Ja</w:t>
            </w:r>
          </w:p>
        </w:tc>
        <w:tc>
          <w:tcPr>
            <w:tcW w:w="865" w:type="pct"/>
          </w:tcPr>
          <w:p w14:paraId="3ACD04EE" w14:textId="77777777" w:rsidR="00014370" w:rsidRDefault="006708E1" w:rsidP="00050135">
            <w:pPr>
              <w:jc w:val="left"/>
            </w:pPr>
            <w:r>
              <w:t>Nej</w:t>
            </w:r>
          </w:p>
        </w:tc>
      </w:tr>
      <w:tr w:rsidR="00014370" w14:paraId="5E47F011" w14:textId="77777777" w:rsidTr="00050135">
        <w:tc>
          <w:tcPr>
            <w:tcW w:w="1300" w:type="pct"/>
          </w:tcPr>
          <w:p w14:paraId="2F59B4E2" w14:textId="77777777" w:rsidR="00014370" w:rsidRDefault="006708E1" w:rsidP="00050135">
            <w:pPr>
              <w:ind w:left="0"/>
              <w:jc w:val="left"/>
            </w:pPr>
            <w:r>
              <w:t>Bygning: 4, Stald: 2, Navn: Smågrise og slagtresvin, Bygningsareal: 978</w:t>
            </w:r>
          </w:p>
        </w:tc>
        <w:tc>
          <w:tcPr>
            <w:tcW w:w="1449" w:type="pct"/>
          </w:tcPr>
          <w:p w14:paraId="1F7D0C6F" w14:textId="77777777" w:rsidR="00014370" w:rsidRDefault="006708E1" w:rsidP="00050135">
            <w:pPr>
              <w:ind w:left="0"/>
              <w:jc w:val="left"/>
            </w:pPr>
            <w:r>
              <w:t xml:space="preserve">Søer, golde og drægtige / </w:t>
            </w:r>
            <w:r>
              <w:t>Individuel opstaldning, fuldspaltegulv</w:t>
            </w:r>
          </w:p>
        </w:tc>
        <w:tc>
          <w:tcPr>
            <w:tcW w:w="750" w:type="pct"/>
          </w:tcPr>
          <w:p w14:paraId="1B52B8FF" w14:textId="77777777" w:rsidR="00014370" w:rsidRDefault="006708E1" w:rsidP="00050135">
            <w:pPr>
              <w:jc w:val="left"/>
            </w:pPr>
            <w:r>
              <w:t>49</w:t>
            </w:r>
          </w:p>
        </w:tc>
        <w:tc>
          <w:tcPr>
            <w:tcW w:w="636" w:type="pct"/>
          </w:tcPr>
          <w:p w14:paraId="4F8FCABB" w14:textId="77777777" w:rsidR="00014370" w:rsidRDefault="006708E1" w:rsidP="00050135">
            <w:pPr>
              <w:jc w:val="left"/>
            </w:pPr>
            <w:r>
              <w:t>Ja</w:t>
            </w:r>
          </w:p>
        </w:tc>
        <w:tc>
          <w:tcPr>
            <w:tcW w:w="865" w:type="pct"/>
          </w:tcPr>
          <w:p w14:paraId="5A613555" w14:textId="77777777" w:rsidR="00014370" w:rsidRDefault="006708E1" w:rsidP="00050135">
            <w:pPr>
              <w:jc w:val="left"/>
            </w:pPr>
            <w:r>
              <w:t>Nej</w:t>
            </w:r>
          </w:p>
        </w:tc>
      </w:tr>
      <w:tr w:rsidR="00014370" w14:paraId="2252F54E" w14:textId="77777777" w:rsidTr="00050135">
        <w:tc>
          <w:tcPr>
            <w:tcW w:w="1300" w:type="pct"/>
          </w:tcPr>
          <w:p w14:paraId="08D1B57D" w14:textId="77777777" w:rsidR="00014370" w:rsidRDefault="006708E1" w:rsidP="00050135">
            <w:pPr>
              <w:ind w:left="0"/>
              <w:jc w:val="left"/>
            </w:pPr>
            <w:r>
              <w:t>Bygning: 4, Stald: 3, Navn: Smågrise og slagtesvin, Bygningsareal: 978</w:t>
            </w:r>
          </w:p>
        </w:tc>
        <w:tc>
          <w:tcPr>
            <w:tcW w:w="1449" w:type="pct"/>
          </w:tcPr>
          <w:p w14:paraId="702C32CE" w14:textId="77777777" w:rsidR="00014370" w:rsidRDefault="006708E1" w:rsidP="00050135">
            <w:pPr>
              <w:ind w:left="0"/>
              <w:jc w:val="left"/>
            </w:pPr>
            <w:r>
              <w:t>Smågrise / Fast gulv</w:t>
            </w:r>
          </w:p>
        </w:tc>
        <w:tc>
          <w:tcPr>
            <w:tcW w:w="750" w:type="pct"/>
          </w:tcPr>
          <w:p w14:paraId="6AA60417" w14:textId="77777777" w:rsidR="00014370" w:rsidRDefault="006708E1" w:rsidP="00050135">
            <w:pPr>
              <w:jc w:val="left"/>
            </w:pPr>
            <w:r>
              <w:t>583</w:t>
            </w:r>
          </w:p>
        </w:tc>
        <w:tc>
          <w:tcPr>
            <w:tcW w:w="636" w:type="pct"/>
          </w:tcPr>
          <w:p w14:paraId="7DF7DEE9" w14:textId="77777777" w:rsidR="00014370" w:rsidRDefault="006708E1" w:rsidP="00050135">
            <w:pPr>
              <w:jc w:val="left"/>
            </w:pPr>
            <w:r>
              <w:t>Ja</w:t>
            </w:r>
          </w:p>
        </w:tc>
        <w:tc>
          <w:tcPr>
            <w:tcW w:w="865" w:type="pct"/>
          </w:tcPr>
          <w:p w14:paraId="292F9AD0" w14:textId="77777777" w:rsidR="00014370" w:rsidRDefault="006708E1" w:rsidP="00050135">
            <w:pPr>
              <w:jc w:val="left"/>
            </w:pPr>
            <w:r>
              <w:t>Nej</w:t>
            </w:r>
          </w:p>
        </w:tc>
      </w:tr>
      <w:tr w:rsidR="00014370" w14:paraId="152EDCFB" w14:textId="77777777" w:rsidTr="00050135">
        <w:tc>
          <w:tcPr>
            <w:tcW w:w="1300" w:type="pct"/>
          </w:tcPr>
          <w:p w14:paraId="63997FB6" w14:textId="77777777" w:rsidR="00014370" w:rsidRDefault="006708E1" w:rsidP="00050135">
            <w:pPr>
              <w:ind w:left="0"/>
              <w:jc w:val="left"/>
            </w:pPr>
            <w:r>
              <w:t>Bygning: 5, Stald: 1, Navn: slagtesvinestald, Bygningsareal: 2310</w:t>
            </w:r>
          </w:p>
        </w:tc>
        <w:tc>
          <w:tcPr>
            <w:tcW w:w="1449" w:type="pct"/>
          </w:tcPr>
          <w:p w14:paraId="12C542CF" w14:textId="77777777" w:rsidR="00014370" w:rsidRDefault="006708E1" w:rsidP="00050135">
            <w:pPr>
              <w:ind w:left="0"/>
              <w:jc w:val="left"/>
            </w:pPr>
            <w:r>
              <w:t>Slagtesvin / Delvist spaltegulv, 50 - 75 % fast gulv</w:t>
            </w:r>
          </w:p>
        </w:tc>
        <w:tc>
          <w:tcPr>
            <w:tcW w:w="750" w:type="pct"/>
          </w:tcPr>
          <w:p w14:paraId="34A0C2EF" w14:textId="77777777" w:rsidR="00014370" w:rsidRDefault="006708E1" w:rsidP="00050135">
            <w:pPr>
              <w:jc w:val="left"/>
            </w:pPr>
            <w:r>
              <w:t>1.901</w:t>
            </w:r>
          </w:p>
        </w:tc>
        <w:tc>
          <w:tcPr>
            <w:tcW w:w="636" w:type="pct"/>
          </w:tcPr>
          <w:p w14:paraId="16632C75" w14:textId="77777777" w:rsidR="00014370" w:rsidRDefault="006708E1" w:rsidP="00050135">
            <w:pPr>
              <w:jc w:val="left"/>
            </w:pPr>
            <w:r>
              <w:t>Ja</w:t>
            </w:r>
          </w:p>
        </w:tc>
        <w:tc>
          <w:tcPr>
            <w:tcW w:w="865" w:type="pct"/>
          </w:tcPr>
          <w:p w14:paraId="75AD51FA" w14:textId="77777777" w:rsidR="00014370" w:rsidRDefault="006708E1" w:rsidP="00050135">
            <w:pPr>
              <w:jc w:val="left"/>
            </w:pPr>
            <w:r>
              <w:t>Nej</w:t>
            </w:r>
          </w:p>
        </w:tc>
      </w:tr>
      <w:tr w:rsidR="00014370" w14:paraId="2C91E14C" w14:textId="77777777" w:rsidTr="00050135">
        <w:tc>
          <w:tcPr>
            <w:tcW w:w="1300" w:type="pct"/>
          </w:tcPr>
          <w:p w14:paraId="41E05815" w14:textId="77777777" w:rsidR="00014370" w:rsidRDefault="006708E1" w:rsidP="00050135">
            <w:pPr>
              <w:ind w:left="0"/>
              <w:jc w:val="left"/>
            </w:pPr>
            <w:r>
              <w:t>Bygning: 6, Stald: 1, Navn: Rundbuestald (Slagtesvin), Bygningsareal: 624</w:t>
            </w:r>
          </w:p>
        </w:tc>
        <w:tc>
          <w:tcPr>
            <w:tcW w:w="1449" w:type="pct"/>
          </w:tcPr>
          <w:p w14:paraId="56A001BB" w14:textId="77777777" w:rsidR="00014370" w:rsidRDefault="006708E1" w:rsidP="00050135">
            <w:pPr>
              <w:ind w:left="0"/>
              <w:jc w:val="left"/>
            </w:pPr>
            <w:r>
              <w:t>Slagtesvin / Delvis spaltegulv, 25 - 49 % fast gulv</w:t>
            </w:r>
          </w:p>
        </w:tc>
        <w:tc>
          <w:tcPr>
            <w:tcW w:w="750" w:type="pct"/>
          </w:tcPr>
          <w:p w14:paraId="536F568C" w14:textId="77777777" w:rsidR="00014370" w:rsidRDefault="006708E1" w:rsidP="00050135">
            <w:pPr>
              <w:jc w:val="left"/>
            </w:pPr>
            <w:r>
              <w:t>609</w:t>
            </w:r>
          </w:p>
        </w:tc>
        <w:tc>
          <w:tcPr>
            <w:tcW w:w="636" w:type="pct"/>
          </w:tcPr>
          <w:p w14:paraId="71581D1C" w14:textId="77777777" w:rsidR="00014370" w:rsidRDefault="006708E1" w:rsidP="00050135">
            <w:pPr>
              <w:jc w:val="left"/>
            </w:pPr>
            <w:r>
              <w:t>Ja</w:t>
            </w:r>
          </w:p>
        </w:tc>
        <w:tc>
          <w:tcPr>
            <w:tcW w:w="865" w:type="pct"/>
          </w:tcPr>
          <w:p w14:paraId="5C61BCB9" w14:textId="77777777" w:rsidR="00014370" w:rsidRDefault="006708E1" w:rsidP="00050135">
            <w:pPr>
              <w:jc w:val="left"/>
            </w:pPr>
            <w:r>
              <w:t>Nej</w:t>
            </w:r>
          </w:p>
        </w:tc>
      </w:tr>
      <w:tr w:rsidR="00014370" w14:paraId="6C4824FF" w14:textId="77777777" w:rsidTr="00050135">
        <w:tc>
          <w:tcPr>
            <w:tcW w:w="1300" w:type="pct"/>
          </w:tcPr>
          <w:p w14:paraId="737CDD26" w14:textId="77777777" w:rsidR="00014370" w:rsidRDefault="006708E1" w:rsidP="00050135">
            <w:pPr>
              <w:ind w:left="0"/>
              <w:jc w:val="left"/>
            </w:pPr>
            <w:r>
              <w:t xml:space="preserve">Bygning: 7, Stald: 1, Navn: Søer, aflastning og udlevering, </w:t>
            </w:r>
            <w:r>
              <w:t>Bygningsareal: 39</w:t>
            </w:r>
          </w:p>
        </w:tc>
        <w:tc>
          <w:tcPr>
            <w:tcW w:w="1449" w:type="pct"/>
          </w:tcPr>
          <w:p w14:paraId="183CF205" w14:textId="77777777" w:rsidR="00014370" w:rsidRDefault="006708E1" w:rsidP="00050135">
            <w:pPr>
              <w:ind w:left="0"/>
              <w:jc w:val="left"/>
            </w:pPr>
            <w:r>
              <w:t>Søer, golde og drægtige / Individuel opstaldning, fuldspaltegulv</w:t>
            </w:r>
          </w:p>
        </w:tc>
        <w:tc>
          <w:tcPr>
            <w:tcW w:w="750" w:type="pct"/>
          </w:tcPr>
          <w:p w14:paraId="751D5CFD" w14:textId="77777777" w:rsidR="00014370" w:rsidRDefault="006708E1" w:rsidP="00050135">
            <w:pPr>
              <w:jc w:val="left"/>
            </w:pPr>
            <w:r>
              <w:t>33</w:t>
            </w:r>
          </w:p>
        </w:tc>
        <w:tc>
          <w:tcPr>
            <w:tcW w:w="636" w:type="pct"/>
          </w:tcPr>
          <w:p w14:paraId="02855870" w14:textId="77777777" w:rsidR="00014370" w:rsidRDefault="006708E1" w:rsidP="00050135">
            <w:pPr>
              <w:jc w:val="left"/>
            </w:pPr>
            <w:r>
              <w:t>Ja</w:t>
            </w:r>
          </w:p>
        </w:tc>
        <w:tc>
          <w:tcPr>
            <w:tcW w:w="865" w:type="pct"/>
          </w:tcPr>
          <w:p w14:paraId="509E8459" w14:textId="77777777" w:rsidR="00014370" w:rsidRDefault="006708E1" w:rsidP="00050135">
            <w:pPr>
              <w:jc w:val="left"/>
            </w:pPr>
            <w:r>
              <w:t>Nej</w:t>
            </w:r>
          </w:p>
        </w:tc>
      </w:tr>
    </w:tbl>
    <w:p w14:paraId="26C0333D" w14:textId="77777777" w:rsidR="00320745" w:rsidRDefault="00320745" w:rsidP="00C52022">
      <w:pPr>
        <w:spacing w:line="360" w:lineRule="auto"/>
        <w:ind w:right="567"/>
        <w:rPr>
          <w:szCs w:val="24"/>
        </w:rPr>
      </w:pPr>
    </w:p>
    <w:p w14:paraId="00F1C26D" w14:textId="77777777" w:rsidR="00050135" w:rsidRDefault="00050135" w:rsidP="00C52022">
      <w:pPr>
        <w:spacing w:line="360" w:lineRule="auto"/>
        <w:ind w:right="567"/>
        <w:rPr>
          <w:szCs w:val="24"/>
        </w:rPr>
      </w:pPr>
    </w:p>
    <w:p w14:paraId="3B1D0BAA" w14:textId="77777777" w:rsidR="00050135" w:rsidRDefault="00050135" w:rsidP="00C52022">
      <w:pPr>
        <w:spacing w:line="360" w:lineRule="auto"/>
        <w:ind w:right="567"/>
        <w:rPr>
          <w:szCs w:val="24"/>
        </w:rPr>
      </w:pPr>
    </w:p>
    <w:p w14:paraId="3662FF5F" w14:textId="77777777" w:rsidR="00050135" w:rsidRDefault="00050135" w:rsidP="00C52022">
      <w:pPr>
        <w:spacing w:line="360" w:lineRule="auto"/>
        <w:ind w:right="567"/>
        <w:rPr>
          <w:szCs w:val="24"/>
        </w:rPr>
      </w:pPr>
    </w:p>
    <w:p w14:paraId="0080CDEB" w14:textId="77777777" w:rsidR="00050135" w:rsidRPr="00C52022" w:rsidRDefault="00050135" w:rsidP="00C52022">
      <w:pPr>
        <w:spacing w:line="360" w:lineRule="auto"/>
        <w:ind w:right="567"/>
        <w:rPr>
          <w:szCs w:val="24"/>
        </w:rPr>
      </w:pPr>
    </w:p>
    <w:p w14:paraId="367A7484"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12D4BF2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014370" w14:paraId="53A4CE85" w14:textId="77777777">
        <w:tc>
          <w:tcPr>
            <w:tcW w:w="1500" w:type="pct"/>
          </w:tcPr>
          <w:p w14:paraId="06B4F9EF" w14:textId="77777777" w:rsidR="00E531ED" w:rsidRPr="00E531ED" w:rsidRDefault="006708E1" w:rsidP="00942286">
            <w:pPr>
              <w:spacing w:line="360" w:lineRule="auto"/>
              <w:ind w:left="0" w:right="567"/>
              <w:jc w:val="left"/>
              <w:rPr>
                <w:szCs w:val="24"/>
              </w:rPr>
            </w:pPr>
            <w:r>
              <w:t>Kontrolpunkt</w:t>
            </w:r>
          </w:p>
        </w:tc>
        <w:tc>
          <w:tcPr>
            <w:tcW w:w="3500" w:type="pct"/>
          </w:tcPr>
          <w:p w14:paraId="67E4E7FD" w14:textId="77777777" w:rsidR="00014370" w:rsidRDefault="006708E1" w:rsidP="00942286">
            <w:pPr>
              <w:ind w:left="0"/>
              <w:jc w:val="left"/>
            </w:pPr>
            <w:r>
              <w:t>Bemærkning</w:t>
            </w:r>
          </w:p>
        </w:tc>
      </w:tr>
      <w:tr w:rsidR="00014370" w14:paraId="1F8F7B66" w14:textId="77777777">
        <w:tc>
          <w:tcPr>
            <w:tcW w:w="0" w:type="auto"/>
          </w:tcPr>
          <w:p w14:paraId="74939696" w14:textId="3328A46D" w:rsidR="00014370" w:rsidRDefault="006708E1" w:rsidP="00942286">
            <w:pPr>
              <w:ind w:left="0"/>
              <w:jc w:val="left"/>
            </w:pPr>
            <w:r>
              <w:t>Miljøgodkendelse /-tilladelse</w:t>
            </w:r>
          </w:p>
        </w:tc>
        <w:tc>
          <w:tcPr>
            <w:tcW w:w="0" w:type="auto"/>
          </w:tcPr>
          <w:p w14:paraId="5D04E343" w14:textId="77777777" w:rsidR="00014370" w:rsidRDefault="006708E1" w:rsidP="00942286">
            <w:pPr>
              <w:ind w:left="0"/>
              <w:jc w:val="left"/>
            </w:pPr>
            <w:r>
              <w:t xml:space="preserve">§16a miljøgodkendelse af 4. april </w:t>
            </w:r>
            <w:r>
              <w:t>2019.</w:t>
            </w:r>
          </w:p>
        </w:tc>
      </w:tr>
      <w:tr w:rsidR="00014370" w14:paraId="4C4EAAB0" w14:textId="77777777">
        <w:tc>
          <w:tcPr>
            <w:tcW w:w="0" w:type="auto"/>
          </w:tcPr>
          <w:p w14:paraId="5E7DCDC5" w14:textId="3FFF4717" w:rsidR="00014370" w:rsidRDefault="006708E1" w:rsidP="00942286">
            <w:pPr>
              <w:ind w:left="0"/>
              <w:jc w:val="left"/>
            </w:pPr>
            <w:r>
              <w:t>Lovligt dyrehold/</w:t>
            </w:r>
            <w:proofErr w:type="spellStart"/>
            <w:r>
              <w:t>produktionsareal</w:t>
            </w:r>
            <w:proofErr w:type="spellEnd"/>
            <w:r>
              <w:t xml:space="preserve"> samt beskrivelse af udnyttelsen heraf</w:t>
            </w:r>
          </w:p>
        </w:tc>
        <w:tc>
          <w:tcPr>
            <w:tcW w:w="0" w:type="auto"/>
          </w:tcPr>
          <w:p w14:paraId="1B4BF6FB" w14:textId="27382B4E" w:rsidR="00014370" w:rsidRDefault="006708E1" w:rsidP="00942286">
            <w:pPr>
              <w:ind w:left="0"/>
              <w:jc w:val="left"/>
            </w:pPr>
            <w:r>
              <w:t xml:space="preserve">I forbindelse med tilsynet er gødningsregnskabet for de seneste tre planår gennemgået. I ovenstående skema ses fordelingen af dyr i planperioden 2023/24. Der er ikke fuld produktion </w:t>
            </w:r>
            <w:r w:rsidR="00791ADC">
              <w:t>i</w:t>
            </w:r>
            <w:r>
              <w:t xml:space="preserve"> staldafsnittene (Grundt </w:t>
            </w:r>
            <w:r>
              <w:t>sanering). Rundbuestalden er for nuværende ikke i brug.</w:t>
            </w:r>
            <w:r>
              <w:br/>
            </w:r>
            <w:r>
              <w:br/>
              <w:t>Ifølge gødnigsregnskabet er der 5 heste på bedriften. P</w:t>
            </w:r>
            <w:r w:rsidR="00942286">
              <w:t>å</w:t>
            </w:r>
            <w:r>
              <w:t xml:space="preserve"> tilsynet blev det oplyst at der fremover kun er ca. 2 heste, da en del af heste</w:t>
            </w:r>
            <w:r w:rsidR="00791ADC">
              <w:t>ne</w:t>
            </w:r>
            <w:r>
              <w:t xml:space="preserve"> er solgt/skal sælges. Antallet af heste er derfor under </w:t>
            </w:r>
            <w:r>
              <w:t>grænse</w:t>
            </w:r>
            <w:r w:rsidR="00942286">
              <w:t>n</w:t>
            </w:r>
            <w:r>
              <w:t xml:space="preserve"> for erhvervsmæssig</w:t>
            </w:r>
            <w:r w:rsidR="00942286">
              <w:t>t</w:t>
            </w:r>
            <w:r>
              <w:t xml:space="preserve"> dyreh</w:t>
            </w:r>
            <w:r w:rsidR="00942286">
              <w:t>o</w:t>
            </w:r>
            <w:r>
              <w:t>ld.</w:t>
            </w:r>
            <w:r>
              <w:br/>
              <w:t>I hestefolden er der et ca. 20 m2 fastplaceret læskur. Der er ligeledes et par hesteboks</w:t>
            </w:r>
            <w:r w:rsidR="00791ADC">
              <w:t>e</w:t>
            </w:r>
            <w:r>
              <w:t>. Heste</w:t>
            </w:r>
            <w:r w:rsidR="00791ADC">
              <w:t>ne</w:t>
            </w:r>
            <w:r>
              <w:t xml:space="preserve"> anvender ikke rigtig hesteboksene heller ikke om vinteren.  Der er ligeledes et par </w:t>
            </w:r>
            <w:r>
              <w:t>ikke-fastplaceret læskur</w:t>
            </w:r>
            <w:r w:rsidR="00942286">
              <w:t>e</w:t>
            </w:r>
            <w:r>
              <w:t>. Læskurene flyttes rundt med</w:t>
            </w:r>
            <w:r w:rsidR="00050135">
              <w:t xml:space="preserve"> hestene</w:t>
            </w:r>
            <w:r>
              <w:t>. Der er hønet placeret på de ikke-fastpl</w:t>
            </w:r>
            <w:r w:rsidR="00942286">
              <w:t>a</w:t>
            </w:r>
            <w:r>
              <w:t>ceret læskure. Der er spåner i både fastplaceret og ikke-fastplaceret læskur</w:t>
            </w:r>
            <w:r w:rsidR="00942286">
              <w:t>e</w:t>
            </w:r>
            <w:r>
              <w:t>.  Der er plantedække i foldene. Gødning fra hestene kommer i gyllebeholderen.</w:t>
            </w:r>
            <w:r>
              <w:br/>
            </w:r>
            <w:r>
              <w:br/>
              <w:t>Ifølge gødningsregnskabet er der 5 moderfår. Fårene har adgang til læskure som flyttes rundt med fårene på foldene. Foder- og vandtrug flyttes ligeledes rundt på foldene. Der er plantedække på foldene.</w:t>
            </w:r>
            <w:r>
              <w:br/>
            </w:r>
            <w:r>
              <w:br/>
            </w:r>
            <w:r w:rsidR="00942286">
              <w:t xml:space="preserve">Se tilsynsbrev. </w:t>
            </w:r>
          </w:p>
        </w:tc>
      </w:tr>
      <w:tr w:rsidR="00014370" w14:paraId="7EA91227" w14:textId="77777777">
        <w:tc>
          <w:tcPr>
            <w:tcW w:w="0" w:type="auto"/>
          </w:tcPr>
          <w:p w14:paraId="00F701ED" w14:textId="0DFD5C01" w:rsidR="00014370" w:rsidRDefault="006708E1" w:rsidP="00942286">
            <w:pPr>
              <w:ind w:left="0"/>
              <w:jc w:val="left"/>
            </w:pPr>
            <w:r>
              <w:t>Logbog for gyllebeholder</w:t>
            </w:r>
          </w:p>
        </w:tc>
        <w:tc>
          <w:tcPr>
            <w:tcW w:w="0" w:type="auto"/>
          </w:tcPr>
          <w:p w14:paraId="1F11885D" w14:textId="363692BE" w:rsidR="00014370" w:rsidRDefault="006708E1" w:rsidP="00942286">
            <w:pPr>
              <w:ind w:left="0"/>
              <w:jc w:val="left"/>
            </w:pPr>
            <w:r>
              <w:t xml:space="preserve">Logbog over flydelagets tilstand føres hver måned. </w:t>
            </w:r>
            <w:r w:rsidR="00674DBB">
              <w:t>Der føres ligeledes logbog over a</w:t>
            </w:r>
            <w:r>
              <w:t>ktivite</w:t>
            </w:r>
            <w:r w:rsidR="00674DBB">
              <w:t xml:space="preserve">ter </w:t>
            </w:r>
            <w:r>
              <w:t>i gyllebeholderne</w:t>
            </w:r>
            <w:r w:rsidR="00674DBB">
              <w:t>.</w:t>
            </w:r>
          </w:p>
        </w:tc>
      </w:tr>
      <w:tr w:rsidR="00014370" w14:paraId="1B268CB8" w14:textId="77777777">
        <w:tc>
          <w:tcPr>
            <w:tcW w:w="0" w:type="auto"/>
          </w:tcPr>
          <w:p w14:paraId="372A5A9E" w14:textId="6DAD9B5E" w:rsidR="00014370" w:rsidRDefault="006708E1" w:rsidP="00942286">
            <w:pPr>
              <w:ind w:left="0"/>
              <w:jc w:val="left"/>
            </w:pPr>
            <w:r>
              <w:t>Hyppig gylleudslusning (logbog)</w:t>
            </w:r>
          </w:p>
        </w:tc>
        <w:tc>
          <w:tcPr>
            <w:tcW w:w="0" w:type="auto"/>
          </w:tcPr>
          <w:p w14:paraId="6EE3259B" w14:textId="5CA1EDB5" w:rsidR="00014370" w:rsidRDefault="006708E1" w:rsidP="00942286">
            <w:pPr>
              <w:ind w:left="0"/>
              <w:jc w:val="left"/>
            </w:pPr>
            <w:r>
              <w:t>Gylleudslusnig udføres hver 7. dag (hver fredag). Der føres ikke logbog over gylleudslusning.</w:t>
            </w:r>
            <w:r>
              <w:br/>
            </w:r>
            <w:r>
              <w:br/>
              <w:t>Se tilsynsbrev</w:t>
            </w:r>
            <w:r w:rsidR="00674DBB">
              <w:t xml:space="preserve">. </w:t>
            </w:r>
          </w:p>
        </w:tc>
      </w:tr>
      <w:tr w:rsidR="00014370" w14:paraId="496129D2" w14:textId="77777777">
        <w:tc>
          <w:tcPr>
            <w:tcW w:w="0" w:type="auto"/>
          </w:tcPr>
          <w:p w14:paraId="30F1276A" w14:textId="13269CED" w:rsidR="00014370" w:rsidRDefault="006708E1" w:rsidP="00942286">
            <w:pPr>
              <w:ind w:left="0"/>
              <w:jc w:val="left"/>
            </w:pPr>
            <w:r>
              <w:t>Årlig indberetning (kun IE-husdyrbrug) - miljøledelse, logbøger</w:t>
            </w:r>
            <w:r>
              <w:t>, kontroller og fodringskrav</w:t>
            </w:r>
          </w:p>
        </w:tc>
        <w:tc>
          <w:tcPr>
            <w:tcW w:w="0" w:type="auto"/>
          </w:tcPr>
          <w:p w14:paraId="45518640" w14:textId="57ECBBA8" w:rsidR="00EB10A9" w:rsidRDefault="006708E1" w:rsidP="00EB10A9">
            <w:pPr>
              <w:ind w:left="0"/>
              <w:jc w:val="left"/>
            </w:pPr>
            <w:r>
              <w:t>Kontrol af indberetning</w:t>
            </w:r>
            <w:r>
              <w:t xml:space="preserve"> for 2024:</w:t>
            </w:r>
            <w:r>
              <w:br/>
            </w:r>
            <w:r>
              <w:t>Indber</w:t>
            </w:r>
            <w:r w:rsidR="00EB10A9">
              <w:t>e</w:t>
            </w:r>
            <w:r>
              <w:t>tninger</w:t>
            </w:r>
            <w:r w:rsidR="00EB10A9">
              <w:t xml:space="preserve"> </w:t>
            </w:r>
            <w:r>
              <w:t>foretages af Svin</w:t>
            </w:r>
            <w:r w:rsidR="00EB10A9">
              <w:t>e</w:t>
            </w:r>
            <w:r>
              <w:t>eksperten.</w:t>
            </w:r>
          </w:p>
          <w:p w14:paraId="723C8E82" w14:textId="77777777" w:rsidR="00014370" w:rsidRDefault="006708E1" w:rsidP="00EB10A9">
            <w:pPr>
              <w:ind w:left="0"/>
              <w:jc w:val="left"/>
            </w:pPr>
            <w:r>
              <w:br/>
            </w:r>
            <w:r w:rsidR="00EB10A9">
              <w:t>D</w:t>
            </w:r>
            <w:r>
              <w:t>er blev på tilsynet fremvist dokumentation for overholdelse af fodringskrav i form af fode</w:t>
            </w:r>
            <w:r w:rsidR="00EB10A9">
              <w:t>r</w:t>
            </w:r>
            <w:r>
              <w:t>re</w:t>
            </w:r>
            <w:r>
              <w:t>c</w:t>
            </w:r>
            <w:r w:rsidR="00EB10A9">
              <w:t>e</w:t>
            </w:r>
            <w:r>
              <w:t>pt (</w:t>
            </w:r>
            <w:r>
              <w:t>der fodres med fasefodring ved slagtesvinene). Der blev lig</w:t>
            </w:r>
            <w:r>
              <w:t>eledes fremv</w:t>
            </w:r>
            <w:r w:rsidR="00EB10A9">
              <w:t>i</w:t>
            </w:r>
            <w:r>
              <w:t>st oplæringsmateriale samt opdateret beredskabsplan.</w:t>
            </w:r>
          </w:p>
          <w:p w14:paraId="1C7FC979" w14:textId="77777777" w:rsidR="00EB10A9" w:rsidRDefault="00EB10A9" w:rsidP="00EB10A9">
            <w:pPr>
              <w:ind w:left="0"/>
              <w:jc w:val="left"/>
            </w:pPr>
          </w:p>
          <w:p w14:paraId="171FE0F7" w14:textId="77777777" w:rsidR="00EB10A9" w:rsidRDefault="00EB10A9" w:rsidP="00EB10A9">
            <w:pPr>
              <w:ind w:left="0"/>
              <w:jc w:val="left"/>
            </w:pPr>
            <w:r>
              <w:t xml:space="preserve">Der blev ikke fremvist dokumentation for miljøledelse eller logbog over kontroller og reparationer. </w:t>
            </w:r>
          </w:p>
          <w:p w14:paraId="2E81ECAB" w14:textId="7BB31D5B" w:rsidR="00EB10A9" w:rsidRDefault="00EB10A9" w:rsidP="00EB10A9">
            <w:pPr>
              <w:ind w:left="0"/>
              <w:jc w:val="left"/>
            </w:pPr>
            <w:r>
              <w:t xml:space="preserve">Se tilsynsbrev. </w:t>
            </w:r>
          </w:p>
        </w:tc>
      </w:tr>
      <w:tr w:rsidR="00014370" w14:paraId="22B2B88F" w14:textId="77777777">
        <w:tc>
          <w:tcPr>
            <w:tcW w:w="0" w:type="auto"/>
          </w:tcPr>
          <w:p w14:paraId="2F8E44FE" w14:textId="4BA688CD" w:rsidR="00014370" w:rsidRDefault="006708E1" w:rsidP="00942286">
            <w:pPr>
              <w:ind w:left="0"/>
              <w:jc w:val="left"/>
            </w:pPr>
            <w:r>
              <w:t>Møddingsplads og opbevaring af fast husdyrgødning (herunder overdækning)</w:t>
            </w:r>
          </w:p>
        </w:tc>
        <w:tc>
          <w:tcPr>
            <w:tcW w:w="0" w:type="auto"/>
          </w:tcPr>
          <w:p w14:paraId="7FF986BB" w14:textId="77777777" w:rsidR="00014370" w:rsidRDefault="006708E1" w:rsidP="00942286">
            <w:pPr>
              <w:ind w:left="0"/>
              <w:jc w:val="left"/>
            </w:pPr>
            <w:r>
              <w:t xml:space="preserve">Ingen </w:t>
            </w:r>
            <w:r>
              <w:t>møddingsplads.</w:t>
            </w:r>
          </w:p>
        </w:tc>
      </w:tr>
      <w:tr w:rsidR="00014370" w14:paraId="5C626807" w14:textId="77777777">
        <w:tc>
          <w:tcPr>
            <w:tcW w:w="0" w:type="auto"/>
          </w:tcPr>
          <w:p w14:paraId="3D5F0CE8" w14:textId="5B49F83E" w:rsidR="00014370" w:rsidRDefault="006708E1" w:rsidP="00942286">
            <w:pPr>
              <w:ind w:left="0"/>
              <w:jc w:val="left"/>
            </w:pPr>
            <w:r>
              <w:t xml:space="preserve">Beholdere til flydende husdyrgødning (læsseplads, </w:t>
            </w:r>
            <w:r>
              <w:lastRenderedPageBreak/>
              <w:t>dykket indløb, pumperør, opbevaringskapacitet)</w:t>
            </w:r>
          </w:p>
        </w:tc>
        <w:tc>
          <w:tcPr>
            <w:tcW w:w="0" w:type="auto"/>
          </w:tcPr>
          <w:p w14:paraId="027EFAA6" w14:textId="76CB48B8" w:rsidR="00014370" w:rsidRDefault="006708E1" w:rsidP="00942286">
            <w:pPr>
              <w:ind w:left="0"/>
              <w:jc w:val="left"/>
            </w:pPr>
            <w:r>
              <w:lastRenderedPageBreak/>
              <w:t>Gyllebeholder 2013 4700 m3: intakt dykket indløb. Uden fastmonteret pumperør. Tykt flydelag.</w:t>
            </w:r>
            <w:r>
              <w:br/>
            </w:r>
            <w:r>
              <w:lastRenderedPageBreak/>
              <w:t>Beholderkontrol sidst udført 2023 uden bemærkninger (10. års frekvens).</w:t>
            </w:r>
            <w:r>
              <w:br/>
            </w:r>
            <w:r>
              <w:br/>
              <w:t xml:space="preserve">Gyllebeholder 2021 3030m3:  </w:t>
            </w:r>
            <w:r w:rsidR="00050135">
              <w:t>indløb dykket</w:t>
            </w:r>
            <w:r>
              <w:t xml:space="preserve"> Beholderen er tømt den 15.05</w:t>
            </w:r>
            <w:r w:rsidR="00050135">
              <w:t>.</w:t>
            </w:r>
            <w:r>
              <w:t xml:space="preserve"> Det restere</w:t>
            </w:r>
            <w:r w:rsidR="00050135">
              <w:t>n</w:t>
            </w:r>
            <w:r>
              <w:t>de vand pumpes op indenfor en uge. Intet fastmonteret pumperør. Beholderkontrol er seneste udført 2021 uden bemærkninger (frekvens hver 10 år).</w:t>
            </w:r>
            <w:r>
              <w:br/>
            </w:r>
            <w:r>
              <w:br/>
              <w:t xml:space="preserve">Gyllebeholder </w:t>
            </w:r>
            <w:r>
              <w:t>1991 1720 m3: Indløb dykket</w:t>
            </w:r>
            <w:r>
              <w:t>. Flydelag ok. Der er seneste sket udbringning fra beholderen den 15.05, beholderen tømmes indenfor</w:t>
            </w:r>
            <w:r>
              <w:t xml:space="preserve"> igangværende uge (Står noteret i logbogen). Ingen fastmonteret pumperør.</w:t>
            </w:r>
            <w:r>
              <w:br/>
              <w:t>Seneste beholderkontrol udført 2021 uden bemærkninger (frekvens hver 10 år).</w:t>
            </w:r>
            <w:r>
              <w:br/>
            </w:r>
            <w:r>
              <w:br/>
              <w:t>Når alle beholdere er tømt</w:t>
            </w:r>
            <w:r w:rsidR="00050135">
              <w:t>,</w:t>
            </w:r>
            <w:r>
              <w:t xml:space="preserve"> tilføres der halm på alle beholdere.</w:t>
            </w:r>
          </w:p>
        </w:tc>
      </w:tr>
      <w:tr w:rsidR="00014370" w14:paraId="2DD956E3" w14:textId="77777777">
        <w:tc>
          <w:tcPr>
            <w:tcW w:w="0" w:type="auto"/>
          </w:tcPr>
          <w:p w14:paraId="463DB773" w14:textId="2FEF4DB8" w:rsidR="00014370" w:rsidRDefault="006708E1" w:rsidP="00942286">
            <w:pPr>
              <w:ind w:left="0"/>
              <w:jc w:val="left"/>
            </w:pPr>
            <w:r>
              <w:lastRenderedPageBreak/>
              <w:t>Krav om gyllealarm og beholderbarriere</w:t>
            </w:r>
          </w:p>
        </w:tc>
        <w:tc>
          <w:tcPr>
            <w:tcW w:w="0" w:type="auto"/>
          </w:tcPr>
          <w:p w14:paraId="48B39EA1" w14:textId="77777777" w:rsidR="00014370" w:rsidRDefault="006708E1" w:rsidP="00942286">
            <w:pPr>
              <w:ind w:left="0"/>
              <w:jc w:val="left"/>
            </w:pPr>
            <w:r>
              <w:t>Ingen krav</w:t>
            </w:r>
          </w:p>
        </w:tc>
      </w:tr>
      <w:tr w:rsidR="00014370" w14:paraId="445A43B1" w14:textId="77777777">
        <w:tc>
          <w:tcPr>
            <w:tcW w:w="0" w:type="auto"/>
          </w:tcPr>
          <w:p w14:paraId="05E7187D" w14:textId="4B7A3F54" w:rsidR="00014370" w:rsidRDefault="006708E1" w:rsidP="00942286">
            <w:pPr>
              <w:ind w:left="0"/>
              <w:jc w:val="left"/>
            </w:pPr>
            <w:r>
              <w:t>Vaskeplads og spildevand</w:t>
            </w:r>
          </w:p>
        </w:tc>
        <w:tc>
          <w:tcPr>
            <w:tcW w:w="0" w:type="auto"/>
          </w:tcPr>
          <w:p w14:paraId="0DA3149B" w14:textId="77777777" w:rsidR="00014370" w:rsidRDefault="006708E1" w:rsidP="00942286">
            <w:pPr>
              <w:ind w:left="0"/>
              <w:jc w:val="left"/>
            </w:pPr>
            <w:r>
              <w:t>Maskiner vaskes på lille plads med fast bund. Afløb leder til gyllebeholder.</w:t>
            </w:r>
          </w:p>
        </w:tc>
      </w:tr>
      <w:tr w:rsidR="00014370" w14:paraId="2BBF1CFD" w14:textId="77777777">
        <w:tc>
          <w:tcPr>
            <w:tcW w:w="0" w:type="auto"/>
          </w:tcPr>
          <w:p w14:paraId="55E3BEC8" w14:textId="61DAFFFD" w:rsidR="00014370" w:rsidRDefault="006708E1" w:rsidP="00942286">
            <w:pPr>
              <w:ind w:left="0"/>
              <w:jc w:val="left"/>
            </w:pPr>
            <w:r>
              <w:t>Dieseltanke</w:t>
            </w:r>
          </w:p>
        </w:tc>
        <w:tc>
          <w:tcPr>
            <w:tcW w:w="0" w:type="auto"/>
          </w:tcPr>
          <w:p w14:paraId="1D1AE490" w14:textId="59EB57DA" w:rsidR="00014370" w:rsidRDefault="006708E1" w:rsidP="00942286">
            <w:pPr>
              <w:ind w:left="0"/>
              <w:jc w:val="left"/>
            </w:pPr>
            <w:r>
              <w:t>5900l ståldieseltank fra 2004. Tanken er placeret stabilt indendørs. Tanken er anmeldt på BBR.</w:t>
            </w:r>
            <w:r>
              <w:br/>
            </w:r>
            <w:r>
              <w:br/>
              <w:t>1200l stå</w:t>
            </w:r>
            <w:r w:rsidR="00050135">
              <w:t>l</w:t>
            </w:r>
            <w:r>
              <w:t>dieseltank fra 2024 (Nr. 805330/505323). Type 3a. Tanken er placeret stabilt indendørs. I forbindelse med tilsynet er tanken blevet registreret på BBR.</w:t>
            </w:r>
          </w:p>
        </w:tc>
      </w:tr>
      <w:tr w:rsidR="00014370" w14:paraId="12E199CB" w14:textId="77777777">
        <w:tc>
          <w:tcPr>
            <w:tcW w:w="0" w:type="auto"/>
          </w:tcPr>
          <w:p w14:paraId="5DC7E3FC" w14:textId="1C8C0A96" w:rsidR="00014370" w:rsidRDefault="006708E1" w:rsidP="00942286">
            <w:pPr>
              <w:ind w:left="0"/>
              <w:jc w:val="left"/>
            </w:pPr>
            <w:r>
              <w:t>Opbevaring af olieprodukter og spildolie</w:t>
            </w:r>
          </w:p>
        </w:tc>
        <w:tc>
          <w:tcPr>
            <w:tcW w:w="0" w:type="auto"/>
          </w:tcPr>
          <w:p w14:paraId="58821EBA" w14:textId="037E3E76" w:rsidR="00014370" w:rsidRDefault="006708E1" w:rsidP="00942286">
            <w:pPr>
              <w:ind w:left="0"/>
              <w:jc w:val="left"/>
            </w:pPr>
            <w:r>
              <w:t>Spildolie opbevares i palletank til afhentning. Placeret indendørs på fast bund.</w:t>
            </w:r>
            <w:r>
              <w:br/>
            </w:r>
            <w:proofErr w:type="spellStart"/>
            <w:r>
              <w:t>Adblue</w:t>
            </w:r>
            <w:proofErr w:type="spellEnd"/>
            <w:r>
              <w:t xml:space="preserve"> placeret </w:t>
            </w:r>
            <w:r w:rsidR="00050135">
              <w:t xml:space="preserve">i lade </w:t>
            </w:r>
            <w:r>
              <w:t>lige ved siden af port.</w:t>
            </w:r>
            <w:r>
              <w:br/>
            </w:r>
            <w:r>
              <w:br/>
              <w:t>Det blev på tilsynet aftalt at beholderne flyttes længere væk fra porten.</w:t>
            </w:r>
            <w:r>
              <w:br/>
            </w:r>
            <w:r>
              <w:br/>
              <w:t>Ingen opbevaring af flydende handelsgødning.</w:t>
            </w:r>
          </w:p>
        </w:tc>
      </w:tr>
      <w:tr w:rsidR="00014370" w14:paraId="514EE198" w14:textId="77777777">
        <w:tc>
          <w:tcPr>
            <w:tcW w:w="0" w:type="auto"/>
          </w:tcPr>
          <w:p w14:paraId="73D5BA83" w14:textId="77254E2C" w:rsidR="00014370" w:rsidRDefault="006708E1" w:rsidP="00942286">
            <w:pPr>
              <w:ind w:left="0"/>
              <w:jc w:val="left"/>
            </w:pPr>
            <w:r>
              <w:t>Opbevaring af bekæmpelsesmidler m.v.</w:t>
            </w:r>
          </w:p>
        </w:tc>
        <w:tc>
          <w:tcPr>
            <w:tcW w:w="0" w:type="auto"/>
          </w:tcPr>
          <w:p w14:paraId="69613583" w14:textId="77777777" w:rsidR="00014370" w:rsidRDefault="006708E1" w:rsidP="00942286">
            <w:pPr>
              <w:ind w:left="0"/>
              <w:jc w:val="left"/>
            </w:pPr>
            <w:r>
              <w:t>Ingen opbevaring af bekæmpelsesmidler på bedriften</w:t>
            </w:r>
          </w:p>
        </w:tc>
      </w:tr>
      <w:tr w:rsidR="00014370" w14:paraId="4A723E52" w14:textId="77777777">
        <w:tc>
          <w:tcPr>
            <w:tcW w:w="0" w:type="auto"/>
          </w:tcPr>
          <w:p w14:paraId="5A31597C" w14:textId="24CBCADD" w:rsidR="00014370" w:rsidRDefault="006708E1" w:rsidP="00942286">
            <w:pPr>
              <w:ind w:left="0"/>
              <w:jc w:val="left"/>
            </w:pPr>
            <w:r>
              <w:t>Affald - typer, sortering, opbevaring, og bortskaffelse</w:t>
            </w:r>
          </w:p>
        </w:tc>
        <w:tc>
          <w:tcPr>
            <w:tcW w:w="0" w:type="auto"/>
          </w:tcPr>
          <w:p w14:paraId="2D203FD4" w14:textId="77777777" w:rsidR="00014370" w:rsidRDefault="006708E1" w:rsidP="00942286">
            <w:pPr>
              <w:ind w:left="0"/>
              <w:jc w:val="left"/>
            </w:pPr>
            <w:r>
              <w:t>Madaffald: sorteres i husholdningsskraldespanden.</w:t>
            </w:r>
            <w:r>
              <w:br/>
            </w:r>
            <w:r>
              <w:br/>
              <w:t>papir/pap: køres på genbrugsstationen.</w:t>
            </w:r>
            <w:r>
              <w:br/>
            </w:r>
            <w:r>
              <w:br/>
              <w:t>Farligt affald:</w:t>
            </w:r>
            <w:r>
              <w:br/>
              <w:t>- kanyler: opbevares i kanyleboks</w:t>
            </w:r>
            <w:r>
              <w:br/>
              <w:t>- kemidunke med faresiganler: ingen</w:t>
            </w:r>
            <w:r>
              <w:br/>
            </w:r>
            <w:r>
              <w:br/>
              <w:t>Metal: Grenaa Produktforretning.</w:t>
            </w:r>
            <w:r>
              <w:br/>
            </w:r>
            <w:r>
              <w:br/>
              <w:t>Plast: afleveres på genbrugsstationen.</w:t>
            </w:r>
            <w:r>
              <w:br/>
            </w:r>
            <w:r>
              <w:br/>
              <w:t>Restaffaldscontainer afhentes af HCS (Fremgår på ADS).</w:t>
            </w:r>
            <w:r>
              <w:br/>
            </w:r>
            <w:r>
              <w:br/>
              <w:t>På tilsynet blev der snakket om fordelene ved evt. flere skraldespande til andre fraktioner.</w:t>
            </w:r>
          </w:p>
          <w:p w14:paraId="3242DF03" w14:textId="77777777" w:rsidR="00050135" w:rsidRDefault="00050135" w:rsidP="00942286">
            <w:pPr>
              <w:ind w:left="0"/>
              <w:jc w:val="left"/>
            </w:pPr>
          </w:p>
        </w:tc>
      </w:tr>
      <w:tr w:rsidR="00014370" w14:paraId="1AF71B9A" w14:textId="77777777">
        <w:tc>
          <w:tcPr>
            <w:tcW w:w="0" w:type="auto"/>
          </w:tcPr>
          <w:p w14:paraId="1BCDAD87" w14:textId="6314FF38" w:rsidR="00014370" w:rsidRDefault="006708E1" w:rsidP="00942286">
            <w:pPr>
              <w:ind w:left="0"/>
              <w:jc w:val="left"/>
            </w:pPr>
            <w:r>
              <w:lastRenderedPageBreak/>
              <w:t>Skadedyr- typer og bekæmpelse</w:t>
            </w:r>
          </w:p>
        </w:tc>
        <w:tc>
          <w:tcPr>
            <w:tcW w:w="0" w:type="auto"/>
          </w:tcPr>
          <w:p w14:paraId="3C86D070" w14:textId="45F1DA67" w:rsidR="00014370" w:rsidRDefault="006708E1" w:rsidP="00942286">
            <w:pPr>
              <w:ind w:left="0"/>
              <w:jc w:val="left"/>
            </w:pPr>
            <w:r>
              <w:t>Rottebekæmpelse: Anvender Rovfluen. Foretager kontrol 4 gange om året.  Der er kommet kontrol med rotterne efter skift til Rovfluen.</w:t>
            </w:r>
            <w:r>
              <w:br/>
            </w:r>
            <w:r>
              <w:br/>
              <w:t>Fluebekæmpelse: Anve</w:t>
            </w:r>
            <w:r w:rsidR="00050135">
              <w:t>n</w:t>
            </w:r>
            <w:r>
              <w:t xml:space="preserve">der Staldchok ved problemer. </w:t>
            </w:r>
            <w:r w:rsidR="00050135">
              <w:t>E</w:t>
            </w:r>
            <w:r>
              <w:t>llers anvendes Rovfluen som udsætter rovfluer samt anvendes flueposer.</w:t>
            </w:r>
          </w:p>
        </w:tc>
      </w:tr>
      <w:tr w:rsidR="00014370" w14:paraId="0487D232" w14:textId="77777777">
        <w:tc>
          <w:tcPr>
            <w:tcW w:w="0" w:type="auto"/>
          </w:tcPr>
          <w:p w14:paraId="14EA9E4B" w14:textId="0E505CE8" w:rsidR="00014370" w:rsidRDefault="006708E1" w:rsidP="00942286">
            <w:pPr>
              <w:ind w:left="0"/>
              <w:jc w:val="left"/>
            </w:pPr>
            <w:r>
              <w:t>Bemærkninger</w:t>
            </w:r>
          </w:p>
        </w:tc>
        <w:tc>
          <w:tcPr>
            <w:tcW w:w="0" w:type="auto"/>
          </w:tcPr>
          <w:p w14:paraId="07C75155" w14:textId="77777777" w:rsidR="00014370" w:rsidRDefault="00014370" w:rsidP="00942286">
            <w:pPr>
              <w:jc w:val="left"/>
            </w:pPr>
          </w:p>
        </w:tc>
      </w:tr>
    </w:tbl>
    <w:p w14:paraId="699770FF" w14:textId="77777777" w:rsidR="00E531ED" w:rsidRPr="00E531ED" w:rsidRDefault="00E531ED" w:rsidP="000B1691">
      <w:pPr>
        <w:spacing w:line="360" w:lineRule="auto"/>
        <w:ind w:right="567"/>
        <w:rPr>
          <w:szCs w:val="24"/>
        </w:rPr>
      </w:pPr>
    </w:p>
    <w:p w14:paraId="71D6E69D"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C59F82A"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02924917" w14:textId="3C08DB24" w:rsidR="00683CA5" w:rsidRPr="003C3B8C" w:rsidRDefault="00683CA5" w:rsidP="00455969">
      <w:pPr>
        <w:spacing w:line="276" w:lineRule="auto"/>
        <w:ind w:right="567"/>
        <w:rPr>
          <w:color w:val="FF0000"/>
          <w:szCs w:val="24"/>
        </w:rPr>
      </w:pPr>
      <w:r>
        <w:rPr>
          <w:szCs w:val="24"/>
        </w:rPr>
        <w:t>Indberetning af egenkontrol</w:t>
      </w:r>
      <w:r w:rsidRPr="00942286">
        <w:rPr>
          <w:color w:val="000000" w:themeColor="text1"/>
          <w:szCs w:val="24"/>
        </w:rPr>
        <w:t xml:space="preserve">: Ingen krav </w:t>
      </w:r>
    </w:p>
    <w:bookmarkEnd w:id="5"/>
    <w:p w14:paraId="410AA51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06B290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A112C89" w14:textId="77777777" w:rsidR="004E25A1" w:rsidRPr="00326C4D" w:rsidRDefault="004E25A1" w:rsidP="0096245B">
      <w:pPr>
        <w:rPr>
          <w:sz w:val="20"/>
        </w:rPr>
      </w:pPr>
      <w:r w:rsidRPr="00326C4D">
        <w:rPr>
          <w:sz w:val="20"/>
        </w:rPr>
        <w:t>De 5 delparametre er:</w:t>
      </w:r>
    </w:p>
    <w:p w14:paraId="3FE65272"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1F5AE9E"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93896A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AF8417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0F33C15" w14:textId="77777777" w:rsidR="004E25A1" w:rsidRPr="00326C4D" w:rsidRDefault="004E25A1" w:rsidP="004E25A1">
      <w:pPr>
        <w:pStyle w:val="Listeafsnit"/>
        <w:numPr>
          <w:ilvl w:val="0"/>
          <w:numId w:val="5"/>
        </w:numPr>
        <w:rPr>
          <w:sz w:val="20"/>
        </w:rPr>
      </w:pPr>
      <w:r w:rsidRPr="00326C4D">
        <w:rPr>
          <w:sz w:val="20"/>
        </w:rPr>
        <w:t>Sårbarhed (konsekvens 34 %)</w:t>
      </w:r>
    </w:p>
    <w:p w14:paraId="4E54B5A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22CA11E7" w14:textId="77777777" w:rsidR="0096245B" w:rsidRPr="003C3B8C" w:rsidRDefault="0096245B">
      <w:pPr>
        <w:rPr>
          <w:szCs w:val="24"/>
        </w:rPr>
      </w:pPr>
    </w:p>
    <w:p w14:paraId="3D1D87E9" w14:textId="77777777" w:rsidR="0096245B" w:rsidRPr="003C3B8C" w:rsidRDefault="0096245B">
      <w:pPr>
        <w:rPr>
          <w:szCs w:val="24"/>
        </w:rPr>
      </w:pPr>
    </w:p>
    <w:p w14:paraId="30F3C9F1" w14:textId="77777777" w:rsidR="0096245B" w:rsidRPr="003C3B8C" w:rsidRDefault="0096245B">
      <w:pPr>
        <w:rPr>
          <w:szCs w:val="24"/>
        </w:rPr>
      </w:pPr>
    </w:p>
    <w:p w14:paraId="1396E34B"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E9A6554" w14:textId="77777777" w:rsidR="00AA13E9" w:rsidRPr="003C3B8C" w:rsidRDefault="00AA13E9">
      <w:pPr>
        <w:rPr>
          <w:szCs w:val="24"/>
        </w:rPr>
      </w:pPr>
      <w:r>
        <w:rPr>
          <w:szCs w:val="24"/>
        </w:rPr>
        <w:tab/>
      </w:r>
      <w:r>
        <w:rPr>
          <w:szCs w:val="24"/>
        </w:rPr>
        <w:tab/>
        <w:t>Miljøsagsbehandler</w:t>
      </w:r>
    </w:p>
    <w:p w14:paraId="242DFA05"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2DD55A1" w14:textId="7A3C5806"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42286">
        <w:rPr>
          <w:szCs w:val="24"/>
        </w:rPr>
        <w:t>21334538</w:t>
      </w:r>
    </w:p>
    <w:p w14:paraId="502AC3B9" w14:textId="545C1E1C" w:rsidR="00837C2B" w:rsidRDefault="0004797C" w:rsidP="00884F39">
      <w:pPr>
        <w:ind w:left="1871" w:firstLine="681"/>
        <w:rPr>
          <w:szCs w:val="24"/>
        </w:rPr>
      </w:pPr>
      <w:r w:rsidRPr="003C3B8C">
        <w:rPr>
          <w:szCs w:val="24"/>
        </w:rPr>
        <w:t>E</w:t>
      </w:r>
      <w:r w:rsidR="00317FA6" w:rsidRPr="003C3B8C">
        <w:rPr>
          <w:szCs w:val="24"/>
        </w:rPr>
        <w:t>-</w:t>
      </w:r>
      <w:r w:rsidR="00317FA6" w:rsidRPr="00942286">
        <w:rPr>
          <w:color w:val="000000" w:themeColor="text1"/>
          <w:szCs w:val="24"/>
        </w:rPr>
        <w:t xml:space="preserve">mail: </w:t>
      </w:r>
      <w:bookmarkStart w:id="9" w:name="case_officer_email"/>
      <w:bookmarkEnd w:id="9"/>
      <w:r w:rsidR="00942286" w:rsidRPr="00942286">
        <w:rPr>
          <w:color w:val="000000" w:themeColor="text1"/>
          <w:szCs w:val="24"/>
        </w:rPr>
        <w:t>amkr</w:t>
      </w:r>
      <w:r w:rsidR="00FB1693" w:rsidRPr="00942286">
        <w:rPr>
          <w:color w:val="000000" w:themeColor="text1"/>
          <w:szCs w:val="24"/>
        </w:rPr>
        <w:t>@norddjurs</w:t>
      </w:r>
      <w:r w:rsidR="00FB1693" w:rsidRPr="0073586E">
        <w:rPr>
          <w:szCs w:val="24"/>
        </w:rPr>
        <w:t>.dk</w:t>
      </w:r>
    </w:p>
    <w:p w14:paraId="1E27290C" w14:textId="77777777" w:rsidR="00FB1693" w:rsidRDefault="00FB1693" w:rsidP="00884F39">
      <w:pPr>
        <w:ind w:left="1871" w:firstLine="681"/>
        <w:rPr>
          <w:szCs w:val="24"/>
        </w:rPr>
      </w:pPr>
    </w:p>
    <w:p w14:paraId="5F5E753C" w14:textId="77777777" w:rsidR="00FB1693" w:rsidRDefault="00FB1693" w:rsidP="00884F39">
      <w:pPr>
        <w:ind w:left="1871" w:firstLine="681"/>
        <w:rPr>
          <w:szCs w:val="24"/>
        </w:rPr>
      </w:pPr>
    </w:p>
    <w:p w14:paraId="45C45F1E"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2A30" w14:textId="77777777" w:rsidR="004303FA" w:rsidRDefault="004303FA">
      <w:r>
        <w:separator/>
      </w:r>
    </w:p>
  </w:endnote>
  <w:endnote w:type="continuationSeparator" w:id="0">
    <w:p w14:paraId="35684E6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748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2C76A7D"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E3F1"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A1F6541"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DE17" w14:textId="77777777" w:rsidR="004303FA" w:rsidRDefault="004303FA">
      <w:r>
        <w:separator/>
      </w:r>
    </w:p>
  </w:footnote>
  <w:footnote w:type="continuationSeparator" w:id="0">
    <w:p w14:paraId="6705CBF1"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E846"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90B89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435192074" o:spid="_x0000_i1025" type="#_x0000_t75" style="width:37.8pt;height:43.8pt;visibility:visible;mso-wrap-style:square">
            <v:imagedata r:id="rId1" o:title=""/>
          </v:shape>
        </w:pict>
      </mc:Choice>
      <mc:Fallback>
        <w:drawing>
          <wp:inline distT="0" distB="0" distL="0" distR="0" wp14:anchorId="3A48DE22">
            <wp:extent cx="480060" cy="556260"/>
            <wp:effectExtent l="0" t="0" r="0" b="0"/>
            <wp:docPr id="435192074" name="Billede 43519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077703927">
    <w:abstractNumId w:val="1"/>
  </w:num>
  <w:num w:numId="2" w16cid:durableId="971405140">
    <w:abstractNumId w:val="0"/>
  </w:num>
  <w:num w:numId="3" w16cid:durableId="66458729">
    <w:abstractNumId w:val="4"/>
  </w:num>
  <w:num w:numId="4" w16cid:durableId="142698376">
    <w:abstractNumId w:val="3"/>
  </w:num>
  <w:num w:numId="5" w16cid:durableId="1932616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14370"/>
    <w:rsid w:val="00024131"/>
    <w:rsid w:val="000263E3"/>
    <w:rsid w:val="00031909"/>
    <w:rsid w:val="0004797C"/>
    <w:rsid w:val="00050135"/>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23DA"/>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0EE7"/>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74DBB"/>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608E5"/>
    <w:rsid w:val="00774361"/>
    <w:rsid w:val="00785381"/>
    <w:rsid w:val="0078788C"/>
    <w:rsid w:val="00791AD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42286"/>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10A9"/>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F43E731"/>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7</Pages>
  <Words>1548</Words>
  <Characters>10235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11760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2025-05-26T10:40:00Z</dcterms:created>
  <dcterms:modified xsi:type="dcterms:W3CDTF">2025-05-26T10:40:00Z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