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5BE1" w14:textId="77777777" w:rsidR="00F052BE" w:rsidRPr="00DE2671" w:rsidRDefault="003D1D04">
      <w:pPr>
        <w:rPr>
          <w:lang w:val="en-US"/>
        </w:rPr>
      </w:pPr>
      <w:bookmarkStart w:id="0" w:name="Site_site_name"/>
      <w:r>
        <w:rPr>
          <w:lang w:val="en-US"/>
        </w:rPr>
        <w:t>Helle Nymann Hansen</w:t>
      </w:r>
    </w:p>
    <w:p w14:paraId="6411C238" w14:textId="77777777" w:rsidR="00AF6065" w:rsidRPr="005F66FD" w:rsidRDefault="003D1D04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Ebbe Alle 6</w:t>
      </w:r>
    </w:p>
    <w:p w14:paraId="1854C55F" w14:textId="77777777" w:rsidR="00F052BE" w:rsidRPr="005F66FD" w:rsidRDefault="003D1D04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4891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Toreby  L.</w:t>
      </w:r>
    </w:p>
    <w:p w14:paraId="07249DFD" w14:textId="77777777"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14:paraId="22CDA989" w14:textId="77777777"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3D1D04">
        <w:rPr>
          <w:b/>
          <w:sz w:val="24"/>
          <w:szCs w:val="24"/>
        </w:rPr>
        <w:t>Helle Nymann Hansen</w:t>
      </w:r>
      <w:r w:rsidR="00861CC5" w:rsidRPr="005F66FD">
        <w:rPr>
          <w:b/>
          <w:sz w:val="24"/>
          <w:szCs w:val="24"/>
        </w:rPr>
        <w:t xml:space="preserve">, </w:t>
      </w:r>
      <w:r w:rsidR="003D1D04">
        <w:rPr>
          <w:b/>
          <w:sz w:val="24"/>
          <w:szCs w:val="24"/>
        </w:rPr>
        <w:t>Ebbe Alle 6</w:t>
      </w:r>
      <w:r w:rsidR="005F66FD">
        <w:rPr>
          <w:b/>
          <w:sz w:val="24"/>
          <w:szCs w:val="24"/>
        </w:rPr>
        <w:t xml:space="preserve">, </w:t>
      </w:r>
      <w:r w:rsidR="003D1D04">
        <w:rPr>
          <w:b/>
          <w:sz w:val="24"/>
          <w:szCs w:val="24"/>
        </w:rPr>
        <w:t>4891</w:t>
      </w:r>
      <w:r w:rsidR="00F92B8F">
        <w:rPr>
          <w:b/>
          <w:sz w:val="24"/>
          <w:szCs w:val="24"/>
        </w:rPr>
        <w:t xml:space="preserve"> </w:t>
      </w:r>
      <w:r w:rsidR="003D1D04">
        <w:rPr>
          <w:b/>
          <w:sz w:val="24"/>
          <w:szCs w:val="24"/>
        </w:rPr>
        <w:t>Toreby  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14:paraId="004CFC0E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46EDB034" w14:textId="77777777"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278DA704" w14:textId="77777777" w:rsidR="00C518AF" w:rsidRDefault="003D1D04" w:rsidP="004F05AE">
            <w:r>
              <w:t>Helle Nymann Hansen</w:t>
            </w:r>
          </w:p>
        </w:tc>
      </w:tr>
      <w:tr w:rsidR="00C518AF" w:rsidRPr="00100572" w14:paraId="0A61A678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246E5006" w14:textId="77777777"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3700ACBB" w14:textId="77777777" w:rsidR="00C518AF" w:rsidRDefault="003D1D04" w:rsidP="004F05AE">
            <w:pPr>
              <w:rPr>
                <w:lang w:val="en-US"/>
              </w:rPr>
            </w:pPr>
            <w:r>
              <w:rPr>
                <w:lang w:val="en-US"/>
              </w:rPr>
              <w:t>Ebbe Alle 6</w:t>
            </w:r>
          </w:p>
          <w:p w14:paraId="2FEF4CCA" w14:textId="77777777" w:rsidR="00C518AF" w:rsidRPr="002863B0" w:rsidRDefault="003D1D04" w:rsidP="003D1D04">
            <w:pPr>
              <w:rPr>
                <w:lang w:val="en-US"/>
              </w:rPr>
            </w:pPr>
            <w:r>
              <w:rPr>
                <w:lang w:val="en-US"/>
              </w:rPr>
              <w:t>4891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Toreby  L.</w:t>
            </w:r>
          </w:p>
        </w:tc>
      </w:tr>
      <w:tr w:rsidR="00C518AF" w:rsidRPr="00100572" w14:paraId="4EC2A38C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5F3C0F33" w14:textId="77777777"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1E200DEB" w14:textId="77777777" w:rsidR="00C518AF" w:rsidRPr="00C12597" w:rsidRDefault="003D1D04" w:rsidP="004F05AE">
            <w:pPr>
              <w:rPr>
                <w:lang w:val="en-US"/>
              </w:rPr>
            </w:pPr>
            <w:r>
              <w:rPr>
                <w:lang w:val="en-US"/>
              </w:rPr>
              <w:t>32611907</w:t>
            </w:r>
          </w:p>
        </w:tc>
      </w:tr>
      <w:tr w:rsidR="00C518AF" w14:paraId="62450461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1C090E06" w14:textId="77777777"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226BBFB1" w14:textId="77777777" w:rsidR="00C518AF" w:rsidRDefault="003D1D04" w:rsidP="004F05AE">
            <w:r>
              <w:t>Blandet brug &lt; 75 DE</w:t>
            </w:r>
          </w:p>
          <w:p w14:paraId="1AA5B608" w14:textId="77777777" w:rsidR="00C518AF" w:rsidRDefault="00C518AF" w:rsidP="004F05AE">
            <w:bookmarkStart w:id="4" w:name="ind_indtypes_mst_type_id"/>
            <w:bookmarkEnd w:id="4"/>
          </w:p>
        </w:tc>
      </w:tr>
      <w:tr w:rsidR="00C518AF" w:rsidRPr="00100572" w14:paraId="61B8E183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CC5F547" w14:textId="77777777"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215F57D2" w14:textId="47A52C5E" w:rsidR="00C518AF" w:rsidRPr="00C12597" w:rsidRDefault="00473AA3" w:rsidP="004F05AE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3D1D04">
              <w:rPr>
                <w:lang w:val="en-US"/>
              </w:rPr>
              <w:t>-0</w:t>
            </w:r>
            <w:r>
              <w:rPr>
                <w:lang w:val="en-US"/>
              </w:rPr>
              <w:t>3</w:t>
            </w:r>
            <w:r w:rsidR="003D1D04">
              <w:rPr>
                <w:lang w:val="en-US"/>
              </w:rPr>
              <w:t>-20</w:t>
            </w:r>
            <w:r>
              <w:rPr>
                <w:lang w:val="en-US"/>
              </w:rPr>
              <w:t>23</w:t>
            </w:r>
          </w:p>
        </w:tc>
      </w:tr>
      <w:tr w:rsidR="00C518AF" w:rsidRPr="00380FCE" w14:paraId="370A15D1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CB050B6" w14:textId="77777777"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314FBBB" w14:textId="77777777" w:rsidR="00C518AF" w:rsidRPr="00380FCE" w:rsidRDefault="003D1D04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18AF" w:rsidRPr="00100572" w14:paraId="7021A886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18F3C773" w14:textId="77777777"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5B37360E" w14:textId="77777777" w:rsidR="00C518AF" w:rsidRPr="00380FCE" w:rsidRDefault="003D1D04" w:rsidP="004F05AE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Opbevaring af husdyrgødning og dyreholdets størrelse m.m.</w:t>
            </w:r>
          </w:p>
        </w:tc>
      </w:tr>
      <w:tr w:rsidR="00C518AF" w:rsidRPr="003015C6" w14:paraId="5E4EC7F8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564B1D08" w14:textId="77777777"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14:paraId="1AA59B98" w14:textId="77777777"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14:paraId="0525076B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F5A6650" w14:textId="6E6CEF57" w:rsidR="00C518AF" w:rsidRPr="00513BF0" w:rsidRDefault="00473AA3" w:rsidP="004F05AE">
            <w:pPr>
              <w:rPr>
                <w:lang w:val="en-US"/>
              </w:rPr>
            </w:pPr>
            <w:bookmarkStart w:id="6" w:name="ind_enforce_enforce_date"/>
            <w:bookmarkEnd w:id="6"/>
            <w:r>
              <w:rPr>
                <w:lang w:val="en-US"/>
              </w:rPr>
              <w:t>29</w:t>
            </w:r>
            <w:r w:rsidR="003D1D04">
              <w:rPr>
                <w:lang w:val="en-US"/>
              </w:rPr>
              <w:t>-0</w:t>
            </w:r>
            <w:r>
              <w:rPr>
                <w:lang w:val="en-US"/>
              </w:rPr>
              <w:t>3</w:t>
            </w:r>
            <w:r w:rsidR="003D1D04">
              <w:rPr>
                <w:lang w:val="en-US"/>
              </w:rPr>
              <w:t>-20</w:t>
            </w:r>
            <w:r>
              <w:rPr>
                <w:lang w:val="en-US"/>
              </w:rPr>
              <w:t>23</w:t>
            </w:r>
          </w:p>
        </w:tc>
        <w:tc>
          <w:tcPr>
            <w:tcW w:w="4249" w:type="dxa"/>
          </w:tcPr>
          <w:p w14:paraId="1A13D026" w14:textId="72F37AC8" w:rsidR="00C518AF" w:rsidRPr="00EF6204" w:rsidRDefault="003D1D04" w:rsidP="00473AA3">
            <w:pPr>
              <w:tabs>
                <w:tab w:val="center" w:pos="2016"/>
              </w:tabs>
              <w:rPr>
                <w:lang w:val="en-US"/>
              </w:rPr>
            </w:pPr>
            <w:bookmarkStart w:id="7" w:name="ind_enforce_enforce_date_2"/>
            <w:bookmarkEnd w:id="7"/>
            <w:proofErr w:type="spellStart"/>
            <w:r>
              <w:rPr>
                <w:lang w:val="en-US"/>
              </w:rPr>
              <w:t>Indskærpelse</w:t>
            </w:r>
            <w:proofErr w:type="spellEnd"/>
            <w:r w:rsidR="00473AA3">
              <w:rPr>
                <w:lang w:val="en-US"/>
              </w:rPr>
              <w:tab/>
            </w:r>
          </w:p>
        </w:tc>
      </w:tr>
      <w:tr w:rsidR="00C518AF" w:rsidRPr="003015C6" w14:paraId="78021726" w14:textId="77777777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789A3D87" w14:textId="77777777"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14:paraId="503763F2" w14:textId="77777777"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14:paraId="5F11319A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33EFDA7" w14:textId="77777777"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14:paraId="22959210" w14:textId="77777777"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14:paraId="57738F35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1A8BDDC" w14:textId="77777777"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14:paraId="31885D64" w14:textId="77777777"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14:paraId="55BB3440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0749C1D8" w14:textId="77777777"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14:paraId="339E29ED" w14:textId="77777777"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14:paraId="09D05C36" w14:textId="77777777"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14:paraId="38FFA050" w14:textId="77777777" w:rsidTr="000A5684">
        <w:tc>
          <w:tcPr>
            <w:tcW w:w="3085" w:type="dxa"/>
            <w:shd w:val="clear" w:color="auto" w:fill="C5E0B3" w:themeFill="accent6" w:themeFillTint="66"/>
          </w:tcPr>
          <w:p w14:paraId="196E38BE" w14:textId="77777777" w:rsidR="000D3681" w:rsidRDefault="003D1D04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14:paraId="3483A28C" w14:textId="77777777" w:rsidR="000D3681" w:rsidRDefault="003D1D04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egenkontrol.</w:t>
            </w:r>
          </w:p>
        </w:tc>
      </w:tr>
      <w:tr w:rsidR="000D3681" w:rsidRPr="00100572" w14:paraId="1BF4562B" w14:textId="77777777" w:rsidTr="00D40AB5">
        <w:tc>
          <w:tcPr>
            <w:tcW w:w="3085" w:type="dxa"/>
            <w:shd w:val="clear" w:color="auto" w:fill="C5E0B3" w:themeFill="accent6" w:themeFillTint="66"/>
          </w:tcPr>
          <w:p w14:paraId="41B5F388" w14:textId="77777777" w:rsidR="000D3681" w:rsidRDefault="003D1D04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14:paraId="7C4C7368" w14:textId="77777777" w:rsidR="000D3681" w:rsidRDefault="003D1D04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14:paraId="079A6CFE" w14:textId="77777777" w:rsidR="00764CE2" w:rsidRDefault="00764CE2" w:rsidP="00645613">
      <w:pPr>
        <w:rPr>
          <w:lang w:val="en-US"/>
        </w:rPr>
      </w:pPr>
    </w:p>
    <w:p w14:paraId="4A53F6AF" w14:textId="77777777"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14:paraId="122B6A13" w14:textId="77777777"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14:paraId="26910DDB" w14:textId="77777777" w:rsidR="00764CE2" w:rsidRPr="006965AE" w:rsidRDefault="00764CE2" w:rsidP="00764CE2"/>
    <w:p w14:paraId="25CD51D1" w14:textId="77777777"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912A9F">
        <w:rPr>
          <w:noProof/>
        </w:rPr>
        <w:t>29. marts 2023</w:t>
      </w:r>
      <w:r w:rsidR="00934C03">
        <w:rPr>
          <w:noProof/>
        </w:rPr>
        <w:fldChar w:fldCharType="end"/>
      </w:r>
    </w:p>
    <w:p w14:paraId="50C88ECC" w14:textId="77777777"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64E9" w14:textId="77777777" w:rsidR="00134106" w:rsidRDefault="00134106" w:rsidP="009524AB">
      <w:pPr>
        <w:spacing w:after="0" w:line="240" w:lineRule="auto"/>
      </w:pPr>
      <w:r>
        <w:separator/>
      </w:r>
    </w:p>
  </w:endnote>
  <w:endnote w:type="continuationSeparator" w:id="0">
    <w:p w14:paraId="239D0E5B" w14:textId="77777777" w:rsidR="00134106" w:rsidRDefault="00134106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8F26" w14:textId="77777777" w:rsidR="00134106" w:rsidRDefault="00134106" w:rsidP="009524AB">
      <w:pPr>
        <w:spacing w:after="0" w:line="240" w:lineRule="auto"/>
      </w:pPr>
      <w:r>
        <w:separator/>
      </w:r>
    </w:p>
  </w:footnote>
  <w:footnote w:type="continuationSeparator" w:id="0">
    <w:p w14:paraId="14ED36A9" w14:textId="77777777" w:rsidR="00134106" w:rsidRDefault="00134106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4106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D1D04"/>
    <w:rsid w:val="003E4EA4"/>
    <w:rsid w:val="00402714"/>
    <w:rsid w:val="00415B74"/>
    <w:rsid w:val="0042443D"/>
    <w:rsid w:val="00445F05"/>
    <w:rsid w:val="0045218A"/>
    <w:rsid w:val="00473AA3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2A9F"/>
    <w:rsid w:val="00913A03"/>
    <w:rsid w:val="00923B19"/>
    <w:rsid w:val="009336D2"/>
    <w:rsid w:val="00934C03"/>
    <w:rsid w:val="009524AB"/>
    <w:rsid w:val="009609D3"/>
    <w:rsid w:val="00967FC9"/>
    <w:rsid w:val="009C1F7B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EBCA3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809</Characters>
  <Application>Microsoft Office Word</Application>
  <DocSecurity>0</DocSecurity>
  <Lines>50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3</cp:revision>
  <dcterms:created xsi:type="dcterms:W3CDTF">2023-03-29T09:17:00Z</dcterms:created>
  <dcterms:modified xsi:type="dcterms:W3CDTF">2023-03-29T09:18:00Z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{F46D3640-1EC1-4DAA-A6A9-05593008C7DB}</vt:lpwstr>
  </property>
</Properties>
</file>