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3EEF3" w14:textId="77777777" w:rsidR="00671C16" w:rsidRDefault="00671C16"/>
    <w:p w14:paraId="33C2B03B" w14:textId="77777777" w:rsidR="00671C16" w:rsidRPr="008F03B7" w:rsidRDefault="00671C16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1"/>
        <w:gridCol w:w="4147"/>
      </w:tblGrid>
      <w:tr w:rsidR="00671C16" w:rsidRPr="00E74E3F" w14:paraId="2C1E2C06" w14:textId="77777777" w:rsidTr="00C406AC">
        <w:tc>
          <w:tcPr>
            <w:tcW w:w="5778" w:type="dxa"/>
          </w:tcPr>
          <w:p w14:paraId="4EEF8AA5" w14:textId="77777777" w:rsidR="00671C16" w:rsidRPr="008F03B7" w:rsidRDefault="00671C16" w:rsidP="007A5E2A">
            <w:pPr>
              <w:pStyle w:val="Brevtop"/>
              <w:jc w:val="left"/>
              <w:rPr>
                <w:b w:val="0"/>
              </w:rPr>
            </w:pPr>
          </w:p>
          <w:p w14:paraId="56A6B328" w14:textId="77777777" w:rsidR="00671C16" w:rsidRDefault="00671C16" w:rsidP="007A5E2A">
            <w:r w:rsidRPr="00A11AFA">
              <w:t>Otto Birk Olsen</w:t>
            </w:r>
          </w:p>
          <w:p w14:paraId="5433EFDB" w14:textId="77777777" w:rsidR="00671C16" w:rsidRDefault="00671C16" w:rsidP="007A5E2A">
            <w:r w:rsidRPr="00A11AFA">
              <w:t>Søndre Kirkevej 11</w:t>
            </w:r>
          </w:p>
          <w:p w14:paraId="678574BB" w14:textId="77777777" w:rsidR="00671C16" w:rsidRPr="008F03B7" w:rsidRDefault="00671C16" w:rsidP="000C5369">
            <w:r w:rsidRPr="00A11AFA">
              <w:t>9940</w:t>
            </w:r>
            <w:r>
              <w:t xml:space="preserve"> </w:t>
            </w:r>
            <w:r w:rsidRPr="000C5369">
              <w:t>Læsø</w:t>
            </w:r>
          </w:p>
        </w:tc>
        <w:tc>
          <w:tcPr>
            <w:tcW w:w="4334" w:type="dxa"/>
          </w:tcPr>
          <w:p w14:paraId="05DC116A" w14:textId="77777777" w:rsidR="00671C16" w:rsidRPr="00E74E3F" w:rsidRDefault="00671C16">
            <w:pPr>
              <w:rPr>
                <w:color w:val="0B0D3C"/>
              </w:rPr>
            </w:pPr>
          </w:p>
          <w:p w14:paraId="6694BD10" w14:textId="77777777" w:rsidR="00671C16" w:rsidRPr="00E74E3F" w:rsidRDefault="00671C16" w:rsidP="00354F24">
            <w:pPr>
              <w:rPr>
                <w:color w:val="0B0D3C"/>
                <w:sz w:val="20"/>
              </w:rPr>
            </w:pPr>
            <w:r w:rsidRPr="00E74E3F">
              <w:rPr>
                <w:color w:val="0B0D3C"/>
                <w:sz w:val="20"/>
              </w:rPr>
              <w:t xml:space="preserve">Den: </w:t>
            </w:r>
            <w:r w:rsidRPr="00BD5E1A">
              <w:rPr>
                <w:color w:val="0B0D3C"/>
                <w:sz w:val="20"/>
              </w:rPr>
              <w:t>31-03-2026</w:t>
            </w:r>
          </w:p>
          <w:p w14:paraId="7325F96F" w14:textId="77777777" w:rsidR="00671C16" w:rsidRPr="00E74E3F" w:rsidRDefault="00671C16" w:rsidP="00354F24">
            <w:pPr>
              <w:rPr>
                <w:color w:val="0B0D3C"/>
                <w:sz w:val="20"/>
              </w:rPr>
            </w:pPr>
            <w:r w:rsidRPr="00E74E3F">
              <w:rPr>
                <w:color w:val="0B0D3C"/>
                <w:sz w:val="20"/>
              </w:rPr>
              <w:t>Sagsnr.: 09.17.60-K08-1-25</w:t>
            </w:r>
          </w:p>
          <w:p w14:paraId="12DF0360" w14:textId="77777777" w:rsidR="00671C16" w:rsidRPr="00E74E3F" w:rsidRDefault="00671C16" w:rsidP="00354F24">
            <w:pPr>
              <w:rPr>
                <w:color w:val="0B0D3C"/>
                <w:sz w:val="20"/>
              </w:rPr>
            </w:pPr>
            <w:r w:rsidRPr="00E74E3F">
              <w:rPr>
                <w:color w:val="0B0D3C"/>
                <w:sz w:val="20"/>
              </w:rPr>
              <w:t>Sagsbehandler: Stine Pagel Hansen</w:t>
            </w:r>
          </w:p>
          <w:p w14:paraId="10912AA8" w14:textId="77777777" w:rsidR="00671C16" w:rsidRPr="00E74E3F" w:rsidRDefault="00671C16">
            <w:pPr>
              <w:rPr>
                <w:color w:val="0B0D3C"/>
              </w:rPr>
            </w:pPr>
            <w:r w:rsidRPr="00E74E3F">
              <w:rPr>
                <w:color w:val="0B0D3C"/>
                <w:sz w:val="20"/>
              </w:rPr>
              <w:t>Direkte telefon: 96213040</w:t>
            </w:r>
          </w:p>
        </w:tc>
      </w:tr>
    </w:tbl>
    <w:p w14:paraId="1C8BB67A" w14:textId="77777777" w:rsidR="00671C16" w:rsidRDefault="00671C16" w:rsidP="00295631">
      <w:pPr>
        <w:suppressAutoHyphens/>
      </w:pPr>
    </w:p>
    <w:p w14:paraId="36E4270F" w14:textId="77777777" w:rsidR="00671C16" w:rsidRDefault="00671C16" w:rsidP="00A325C6"/>
    <w:p w14:paraId="47A5F232" w14:textId="77777777" w:rsidR="008576C5" w:rsidRDefault="008576C5" w:rsidP="008576C5">
      <w:pPr>
        <w:spacing w:line="276" w:lineRule="auto"/>
        <w:rPr>
          <w:b/>
        </w:rPr>
      </w:pPr>
    </w:p>
    <w:p w14:paraId="28313880" w14:textId="34DE1A5B" w:rsidR="008576C5" w:rsidRPr="008576C5" w:rsidRDefault="008576C5" w:rsidP="008576C5">
      <w:pPr>
        <w:spacing w:line="276" w:lineRule="auto"/>
        <w:rPr>
          <w:b/>
        </w:rPr>
      </w:pPr>
      <w:r w:rsidRPr="008576C5">
        <w:rPr>
          <w:b/>
        </w:rPr>
        <w:t>Tilsynsrapport</w:t>
      </w:r>
    </w:p>
    <w:p w14:paraId="03514CDD" w14:textId="77777777" w:rsidR="008576C5" w:rsidRPr="008576C5" w:rsidRDefault="008576C5" w:rsidP="008576C5">
      <w:pPr>
        <w:spacing w:line="276" w:lineRule="auto"/>
      </w:pPr>
      <w:r w:rsidRPr="008576C5">
        <w:t>Læsø Kommune gennemførte d. 16. december 2025 et varslet miljøtilsyn på ejendommen Søndre Kirkevej 11, 9940 Læsø.</w:t>
      </w:r>
    </w:p>
    <w:p w14:paraId="60FE5CE6" w14:textId="77777777" w:rsidR="008576C5" w:rsidRPr="008576C5" w:rsidRDefault="008576C5" w:rsidP="008576C5">
      <w:pPr>
        <w:spacing w:line="276" w:lineRule="auto"/>
      </w:pPr>
    </w:p>
    <w:p w14:paraId="193EE09D" w14:textId="77777777" w:rsidR="008576C5" w:rsidRPr="008576C5" w:rsidRDefault="008576C5" w:rsidP="008576C5">
      <w:pPr>
        <w:spacing w:line="276" w:lineRule="auto"/>
      </w:pPr>
      <w:r w:rsidRPr="008576C5">
        <w:t>Til stede ved tilsyn var Frank Olsen som repræsentant for ejer og Stine Pagel Hansen for Læsø Kommune.</w:t>
      </w:r>
    </w:p>
    <w:p w14:paraId="1C3BB796" w14:textId="77777777" w:rsidR="008576C5" w:rsidRPr="008576C5" w:rsidRDefault="008576C5" w:rsidP="008576C5">
      <w:pPr>
        <w:spacing w:line="276" w:lineRule="auto"/>
      </w:pPr>
    </w:p>
    <w:p w14:paraId="39FEB315" w14:textId="77777777" w:rsidR="008576C5" w:rsidRPr="008576C5" w:rsidRDefault="008576C5" w:rsidP="008576C5">
      <w:pPr>
        <w:spacing w:line="276" w:lineRule="auto"/>
      </w:pPr>
      <w:r w:rsidRPr="008576C5">
        <w:t>Følgende blev gennemgået ved tilsynet;</w:t>
      </w:r>
    </w:p>
    <w:p w14:paraId="7B29124E" w14:textId="77777777" w:rsidR="008576C5" w:rsidRPr="008576C5" w:rsidRDefault="008576C5" w:rsidP="008576C5">
      <w:pPr>
        <w:spacing w:line="276" w:lineRule="auto"/>
      </w:pPr>
    </w:p>
    <w:p w14:paraId="71B026D4" w14:textId="77777777" w:rsidR="008576C5" w:rsidRPr="008576C5" w:rsidRDefault="008576C5" w:rsidP="008576C5">
      <w:pPr>
        <w:spacing w:line="276" w:lineRule="auto"/>
        <w:rPr>
          <w:b/>
        </w:rPr>
      </w:pPr>
      <w:r w:rsidRPr="008576C5">
        <w:rPr>
          <w:b/>
        </w:rPr>
        <w:t>Opvarmning</w:t>
      </w:r>
    </w:p>
    <w:p w14:paraId="0DCE93D2" w14:textId="77777777" w:rsidR="008576C5" w:rsidRPr="008576C5" w:rsidRDefault="008576C5" w:rsidP="008576C5">
      <w:pPr>
        <w:spacing w:line="276" w:lineRule="auto"/>
      </w:pPr>
      <w:r w:rsidRPr="008576C5">
        <w:t>Ejendommen (stuehus) opvarmes med jordvarme.</w:t>
      </w:r>
    </w:p>
    <w:p w14:paraId="49099C0E" w14:textId="77777777" w:rsidR="008576C5" w:rsidRPr="008576C5" w:rsidRDefault="008576C5" w:rsidP="008576C5">
      <w:pPr>
        <w:spacing w:line="276" w:lineRule="auto"/>
      </w:pPr>
    </w:p>
    <w:p w14:paraId="10B4AAD7" w14:textId="77777777" w:rsidR="008576C5" w:rsidRPr="008576C5" w:rsidRDefault="008576C5" w:rsidP="008576C5">
      <w:pPr>
        <w:spacing w:line="276" w:lineRule="auto"/>
        <w:rPr>
          <w:b/>
        </w:rPr>
      </w:pPr>
      <w:r w:rsidRPr="008576C5">
        <w:rPr>
          <w:b/>
        </w:rPr>
        <w:t>Affald</w:t>
      </w:r>
    </w:p>
    <w:p w14:paraId="7E0AC734" w14:textId="77777777" w:rsidR="008576C5" w:rsidRPr="008576C5" w:rsidRDefault="008576C5" w:rsidP="008576C5">
      <w:pPr>
        <w:spacing w:line="276" w:lineRule="auto"/>
      </w:pPr>
      <w:bookmarkStart w:id="0" w:name="_Hlk133484148"/>
      <w:r w:rsidRPr="008576C5">
        <w:t>Affald sorteres og bortskaffes via tømningsordningen for dagrenovation</w:t>
      </w:r>
      <w:bookmarkEnd w:id="0"/>
      <w:r w:rsidRPr="008576C5">
        <w:t xml:space="preserve">. </w:t>
      </w:r>
    </w:p>
    <w:p w14:paraId="7E891291" w14:textId="77777777" w:rsidR="008576C5" w:rsidRPr="008576C5" w:rsidRDefault="008576C5" w:rsidP="008576C5">
      <w:pPr>
        <w:spacing w:line="276" w:lineRule="auto"/>
      </w:pPr>
    </w:p>
    <w:p w14:paraId="6B9A4E77" w14:textId="77777777" w:rsidR="008576C5" w:rsidRPr="008576C5" w:rsidRDefault="008576C5" w:rsidP="008576C5">
      <w:pPr>
        <w:spacing w:line="276" w:lineRule="auto"/>
        <w:rPr>
          <w:b/>
          <w:bCs/>
        </w:rPr>
      </w:pPr>
      <w:r w:rsidRPr="008576C5">
        <w:rPr>
          <w:b/>
          <w:bCs/>
        </w:rPr>
        <w:t>Spildevand</w:t>
      </w:r>
    </w:p>
    <w:p w14:paraId="19C12CEF" w14:textId="77777777" w:rsidR="008576C5" w:rsidRPr="008576C5" w:rsidRDefault="008576C5" w:rsidP="008576C5">
      <w:pPr>
        <w:spacing w:line="276" w:lineRule="auto"/>
      </w:pPr>
      <w:r w:rsidRPr="008576C5">
        <w:t>Husspildevand nedsives i nedsivningsanlæg.</w:t>
      </w:r>
    </w:p>
    <w:p w14:paraId="22E5907D" w14:textId="77777777" w:rsidR="008576C5" w:rsidRPr="008576C5" w:rsidRDefault="008576C5" w:rsidP="008576C5">
      <w:pPr>
        <w:spacing w:line="276" w:lineRule="auto"/>
      </w:pPr>
    </w:p>
    <w:p w14:paraId="5BE4BFB5" w14:textId="77777777" w:rsidR="008576C5" w:rsidRPr="008576C5" w:rsidRDefault="008576C5" w:rsidP="008576C5">
      <w:pPr>
        <w:spacing w:line="276" w:lineRule="auto"/>
        <w:rPr>
          <w:b/>
        </w:rPr>
      </w:pPr>
      <w:r w:rsidRPr="008576C5">
        <w:rPr>
          <w:b/>
        </w:rPr>
        <w:t>Olie/kemikalier/smøremidler/andre væsker</w:t>
      </w:r>
    </w:p>
    <w:p w14:paraId="719B7AB6" w14:textId="77777777" w:rsidR="008576C5" w:rsidRPr="008576C5" w:rsidRDefault="008576C5" w:rsidP="008576C5">
      <w:pPr>
        <w:spacing w:line="276" w:lineRule="auto"/>
      </w:pPr>
      <w:r w:rsidRPr="008576C5">
        <w:t xml:space="preserve">Der opbevares kun mindre beholdere med olie- og </w:t>
      </w:r>
      <w:proofErr w:type="spellStart"/>
      <w:r w:rsidRPr="008576C5">
        <w:t>smøreprodukter</w:t>
      </w:r>
      <w:proofErr w:type="spellEnd"/>
      <w:r w:rsidRPr="008576C5">
        <w:t xml:space="preserve"> på ejendommen. Opbevaringen sker i maskinhus på spildbakker og i skabe uden risiko for spild ud af rummet.</w:t>
      </w:r>
    </w:p>
    <w:p w14:paraId="74BF90E6" w14:textId="77777777" w:rsidR="008576C5" w:rsidRPr="008576C5" w:rsidRDefault="008576C5" w:rsidP="008576C5">
      <w:pPr>
        <w:spacing w:line="276" w:lineRule="auto"/>
      </w:pPr>
    </w:p>
    <w:p w14:paraId="7426C043" w14:textId="77777777" w:rsidR="008576C5" w:rsidRPr="008576C5" w:rsidRDefault="008576C5" w:rsidP="008576C5">
      <w:pPr>
        <w:spacing w:line="276" w:lineRule="auto"/>
      </w:pPr>
      <w:r w:rsidRPr="008576C5">
        <w:t>Brugte oliefiltre samles i spand.</w:t>
      </w:r>
    </w:p>
    <w:p w14:paraId="0DAABC29" w14:textId="77777777" w:rsidR="008576C5" w:rsidRPr="008576C5" w:rsidRDefault="008576C5" w:rsidP="008576C5">
      <w:pPr>
        <w:spacing w:line="276" w:lineRule="auto"/>
      </w:pPr>
    </w:p>
    <w:p w14:paraId="6A012112" w14:textId="77777777" w:rsidR="008576C5" w:rsidRPr="008576C5" w:rsidRDefault="008576C5" w:rsidP="008576C5">
      <w:pPr>
        <w:spacing w:line="276" w:lineRule="auto"/>
        <w:rPr>
          <w:b/>
          <w:bCs/>
        </w:rPr>
      </w:pPr>
      <w:r w:rsidRPr="008576C5">
        <w:rPr>
          <w:b/>
          <w:bCs/>
        </w:rPr>
        <w:t>Trykflasker</w:t>
      </w:r>
    </w:p>
    <w:p w14:paraId="485EA7E0" w14:textId="77777777" w:rsidR="008576C5" w:rsidRPr="008576C5" w:rsidRDefault="008576C5" w:rsidP="008576C5">
      <w:pPr>
        <w:spacing w:line="276" w:lineRule="auto"/>
      </w:pPr>
      <w:r w:rsidRPr="008576C5">
        <w:t>Der findes kun trykflasker i brug, og der er således ikke noget oplag af fyldte trykflasker. Der er opsat skilt med ”Trykflasker fjernes ved brand” ved indgang til maskinhus.</w:t>
      </w:r>
    </w:p>
    <w:p w14:paraId="725B0B46" w14:textId="77777777" w:rsidR="008576C5" w:rsidRPr="008576C5" w:rsidRDefault="008576C5" w:rsidP="008576C5">
      <w:pPr>
        <w:spacing w:line="276" w:lineRule="auto"/>
      </w:pPr>
    </w:p>
    <w:p w14:paraId="29CC6089" w14:textId="77777777" w:rsidR="008576C5" w:rsidRPr="008576C5" w:rsidRDefault="008576C5" w:rsidP="008576C5">
      <w:pPr>
        <w:spacing w:line="276" w:lineRule="auto"/>
        <w:rPr>
          <w:b/>
        </w:rPr>
      </w:pPr>
      <w:r w:rsidRPr="008576C5">
        <w:rPr>
          <w:b/>
        </w:rPr>
        <w:t>Markstak og dybstrøelse</w:t>
      </w:r>
    </w:p>
    <w:p w14:paraId="20A03506" w14:textId="77777777" w:rsidR="008576C5" w:rsidRPr="008576C5" w:rsidRDefault="008576C5" w:rsidP="008576C5">
      <w:pPr>
        <w:spacing w:line="276" w:lineRule="auto"/>
      </w:pPr>
      <w:r w:rsidRPr="008576C5">
        <w:t xml:space="preserve">Gang i løsdriftsstald skrabes ren 1-2 gange om ugen, og det </w:t>
      </w:r>
      <w:proofErr w:type="spellStart"/>
      <w:r w:rsidRPr="008576C5">
        <w:t>bortskrabte</w:t>
      </w:r>
      <w:proofErr w:type="spellEnd"/>
      <w:r w:rsidRPr="008576C5">
        <w:t xml:space="preserve"> køres til overdækket stak på befæstet plads med afløb til lukket </w:t>
      </w:r>
      <w:proofErr w:type="spellStart"/>
      <w:r w:rsidRPr="008576C5">
        <w:t>aljebeholder</w:t>
      </w:r>
      <w:proofErr w:type="spellEnd"/>
      <w:r w:rsidRPr="008576C5">
        <w:t xml:space="preserve"> (Registreret som T3 i BBR).</w:t>
      </w:r>
    </w:p>
    <w:p w14:paraId="3D1EE512" w14:textId="77777777" w:rsidR="008576C5" w:rsidRPr="008576C5" w:rsidRDefault="008576C5" w:rsidP="008576C5">
      <w:pPr>
        <w:spacing w:line="276" w:lineRule="auto"/>
      </w:pPr>
    </w:p>
    <w:p w14:paraId="6546BEBA" w14:textId="77777777" w:rsidR="008576C5" w:rsidRPr="008576C5" w:rsidRDefault="008576C5" w:rsidP="008576C5">
      <w:pPr>
        <w:spacing w:line="276" w:lineRule="auto"/>
      </w:pPr>
      <w:r w:rsidRPr="008576C5">
        <w:t>Dybstrøelse køres i marken til foråret. Om nødvendigt køres i overdækket markstak.</w:t>
      </w:r>
    </w:p>
    <w:p w14:paraId="660FC195" w14:textId="77777777" w:rsidR="008576C5" w:rsidRPr="008576C5" w:rsidRDefault="008576C5" w:rsidP="008576C5">
      <w:pPr>
        <w:spacing w:line="276" w:lineRule="auto"/>
      </w:pPr>
    </w:p>
    <w:p w14:paraId="483120A6" w14:textId="77777777" w:rsidR="008576C5" w:rsidRDefault="008576C5" w:rsidP="008576C5">
      <w:pPr>
        <w:spacing w:line="276" w:lineRule="auto"/>
      </w:pPr>
    </w:p>
    <w:p w14:paraId="654FE6B5" w14:textId="77777777" w:rsidR="008576C5" w:rsidRDefault="008576C5" w:rsidP="008576C5">
      <w:pPr>
        <w:spacing w:line="276" w:lineRule="auto"/>
      </w:pPr>
    </w:p>
    <w:p w14:paraId="0A314382" w14:textId="77777777" w:rsidR="008576C5" w:rsidRDefault="008576C5" w:rsidP="008576C5">
      <w:pPr>
        <w:spacing w:line="276" w:lineRule="auto"/>
      </w:pPr>
    </w:p>
    <w:p w14:paraId="05824D12" w14:textId="455287D1" w:rsidR="008576C5" w:rsidRPr="008576C5" w:rsidRDefault="008576C5" w:rsidP="008576C5">
      <w:pPr>
        <w:spacing w:line="276" w:lineRule="auto"/>
      </w:pPr>
      <w:r w:rsidRPr="008576C5">
        <w:t>Kalvehytterne på ejendommen er tomme.</w:t>
      </w:r>
    </w:p>
    <w:p w14:paraId="72D35A24" w14:textId="77777777" w:rsidR="008576C5" w:rsidRPr="008576C5" w:rsidRDefault="008576C5" w:rsidP="008576C5">
      <w:pPr>
        <w:spacing w:line="276" w:lineRule="auto"/>
      </w:pPr>
    </w:p>
    <w:p w14:paraId="31361688" w14:textId="77777777" w:rsidR="008576C5" w:rsidRPr="008576C5" w:rsidRDefault="008576C5" w:rsidP="008576C5">
      <w:pPr>
        <w:spacing w:line="276" w:lineRule="auto"/>
        <w:rPr>
          <w:b/>
          <w:bCs/>
        </w:rPr>
      </w:pPr>
      <w:r w:rsidRPr="008576C5">
        <w:rPr>
          <w:b/>
          <w:bCs/>
        </w:rPr>
        <w:t>Sprøjte</w:t>
      </w:r>
    </w:p>
    <w:p w14:paraId="030B3833" w14:textId="77777777" w:rsidR="008576C5" w:rsidRPr="008576C5" w:rsidRDefault="008576C5" w:rsidP="008576C5">
      <w:pPr>
        <w:spacing w:line="276" w:lineRule="auto"/>
      </w:pPr>
      <w:r w:rsidRPr="008576C5">
        <w:t>Der findes ikke marksprøjte på ejendommen. Sprøjtearbejde udføres af maskinstation.</w:t>
      </w:r>
    </w:p>
    <w:p w14:paraId="0025AFE7" w14:textId="77777777" w:rsidR="008576C5" w:rsidRDefault="008576C5" w:rsidP="008576C5">
      <w:pPr>
        <w:spacing w:line="276" w:lineRule="auto"/>
        <w:rPr>
          <w:b/>
          <w:bCs/>
        </w:rPr>
      </w:pPr>
    </w:p>
    <w:p w14:paraId="1EDF45FF" w14:textId="16E5922E" w:rsidR="008576C5" w:rsidRPr="008576C5" w:rsidRDefault="008576C5" w:rsidP="008576C5">
      <w:pPr>
        <w:spacing w:line="276" w:lineRule="auto"/>
        <w:rPr>
          <w:b/>
          <w:bCs/>
        </w:rPr>
      </w:pPr>
      <w:r w:rsidRPr="008576C5">
        <w:rPr>
          <w:b/>
          <w:bCs/>
        </w:rPr>
        <w:t>Foder</w:t>
      </w:r>
    </w:p>
    <w:p w14:paraId="768D1556" w14:textId="77777777" w:rsidR="008576C5" w:rsidRPr="008576C5" w:rsidRDefault="008576C5" w:rsidP="008576C5">
      <w:pPr>
        <w:spacing w:line="276" w:lineRule="auto"/>
      </w:pPr>
      <w:r w:rsidRPr="008576C5">
        <w:t>Ensilage opbevares i markstak og køres til foderlade, hvor øvrigt foder opbevares. Der blandes med foderblander i foderladen.</w:t>
      </w:r>
    </w:p>
    <w:p w14:paraId="1D786BF2" w14:textId="77777777" w:rsidR="008576C5" w:rsidRPr="008576C5" w:rsidRDefault="008576C5" w:rsidP="008576C5">
      <w:pPr>
        <w:spacing w:line="276" w:lineRule="auto"/>
      </w:pPr>
    </w:p>
    <w:p w14:paraId="2FD1E560" w14:textId="77777777" w:rsidR="008576C5" w:rsidRPr="008576C5" w:rsidRDefault="008576C5" w:rsidP="008576C5">
      <w:pPr>
        <w:spacing w:line="276" w:lineRule="auto"/>
        <w:rPr>
          <w:b/>
          <w:bCs/>
        </w:rPr>
      </w:pPr>
      <w:r w:rsidRPr="008576C5">
        <w:rPr>
          <w:b/>
          <w:bCs/>
        </w:rPr>
        <w:t>CHR</w:t>
      </w:r>
    </w:p>
    <w:p w14:paraId="22597223" w14:textId="77777777" w:rsidR="008576C5" w:rsidRPr="008576C5" w:rsidRDefault="008576C5" w:rsidP="008576C5">
      <w:pPr>
        <w:spacing w:line="276" w:lineRule="auto"/>
      </w:pPr>
      <w:r w:rsidRPr="008576C5">
        <w:t>Ejendommen har CHR nr. 36081. Antallet af dyr på ejendommen stemmer overens med CHR på dagen – 0 køer, 56 kvier, 0 handyr.</w:t>
      </w:r>
    </w:p>
    <w:p w14:paraId="5C7C6F85" w14:textId="77777777" w:rsidR="008576C5" w:rsidRPr="008576C5" w:rsidRDefault="008576C5" w:rsidP="008576C5">
      <w:pPr>
        <w:spacing w:line="276" w:lineRule="auto"/>
      </w:pPr>
    </w:p>
    <w:p w14:paraId="2CCF341C" w14:textId="77777777" w:rsidR="008576C5" w:rsidRPr="008576C5" w:rsidRDefault="008576C5" w:rsidP="008576C5">
      <w:pPr>
        <w:spacing w:line="276" w:lineRule="auto"/>
        <w:rPr>
          <w:b/>
        </w:rPr>
      </w:pPr>
      <w:r w:rsidRPr="008576C5">
        <w:rPr>
          <w:b/>
        </w:rPr>
        <w:t>Tanke</w:t>
      </w:r>
    </w:p>
    <w:p w14:paraId="240ED424" w14:textId="77777777" w:rsidR="008576C5" w:rsidRPr="008576C5" w:rsidRDefault="008576C5" w:rsidP="008576C5">
      <w:pPr>
        <w:spacing w:line="276" w:lineRule="auto"/>
      </w:pPr>
      <w:r w:rsidRPr="008576C5">
        <w:t>Den nordligste gyllebeholder, registreret som T4 i BBR, mangler flydelag. Laget etableres.</w:t>
      </w:r>
    </w:p>
    <w:p w14:paraId="67ED24DE" w14:textId="77777777" w:rsidR="008576C5" w:rsidRPr="008576C5" w:rsidRDefault="008576C5" w:rsidP="008576C5">
      <w:pPr>
        <w:spacing w:line="276" w:lineRule="auto"/>
      </w:pPr>
      <w:r w:rsidRPr="008576C5">
        <w:t xml:space="preserve">Logbog for tanken er eftersendt. </w:t>
      </w:r>
    </w:p>
    <w:p w14:paraId="0FAC56E8" w14:textId="77777777" w:rsidR="008576C5" w:rsidRPr="008576C5" w:rsidRDefault="008576C5" w:rsidP="008576C5">
      <w:pPr>
        <w:spacing w:line="276" w:lineRule="auto"/>
      </w:pPr>
    </w:p>
    <w:p w14:paraId="618EB83A" w14:textId="77777777" w:rsidR="008576C5" w:rsidRPr="008576C5" w:rsidRDefault="008576C5" w:rsidP="008576C5">
      <w:pPr>
        <w:spacing w:line="276" w:lineRule="auto"/>
      </w:pPr>
      <w:r w:rsidRPr="008576C5">
        <w:t>Den sydligste gyllebeholder (T5) er ikke i drift.</w:t>
      </w:r>
    </w:p>
    <w:p w14:paraId="3B3E80E2" w14:textId="77777777" w:rsidR="008576C5" w:rsidRPr="008576C5" w:rsidRDefault="008576C5" w:rsidP="008576C5">
      <w:pPr>
        <w:spacing w:line="276" w:lineRule="auto"/>
        <w:rPr>
          <w:bCs/>
        </w:rPr>
      </w:pPr>
    </w:p>
    <w:p w14:paraId="67E32295" w14:textId="77777777" w:rsidR="008576C5" w:rsidRPr="008576C5" w:rsidRDefault="008576C5" w:rsidP="008576C5">
      <w:pPr>
        <w:spacing w:line="276" w:lineRule="auto"/>
        <w:rPr>
          <w:b/>
        </w:rPr>
      </w:pPr>
      <w:r w:rsidRPr="008576C5">
        <w:rPr>
          <w:b/>
        </w:rPr>
        <w:t>Beredskabsplan</w:t>
      </w:r>
    </w:p>
    <w:p w14:paraId="0FB2AF15" w14:textId="77777777" w:rsidR="008576C5" w:rsidRPr="008576C5" w:rsidRDefault="008576C5" w:rsidP="008576C5">
      <w:pPr>
        <w:spacing w:line="276" w:lineRule="auto"/>
        <w:rPr>
          <w:bCs/>
        </w:rPr>
      </w:pPr>
      <w:r w:rsidRPr="008576C5">
        <w:rPr>
          <w:bCs/>
        </w:rPr>
        <w:t>Der er krav om beredskabsplan i ejendommens miljøgodkendelse. Den nuværende beredskabsplan er ikke opdateret, men indholdet er i øvrigt ok. Der er pt. ingen ansatte på ejendommen.</w:t>
      </w:r>
    </w:p>
    <w:p w14:paraId="54F38342" w14:textId="77777777" w:rsidR="008576C5" w:rsidRPr="008576C5" w:rsidRDefault="008576C5" w:rsidP="008576C5">
      <w:pPr>
        <w:spacing w:line="276" w:lineRule="auto"/>
        <w:rPr>
          <w:bCs/>
        </w:rPr>
      </w:pPr>
    </w:p>
    <w:p w14:paraId="1CFF5185" w14:textId="77777777" w:rsidR="008576C5" w:rsidRPr="008576C5" w:rsidRDefault="008576C5" w:rsidP="008576C5">
      <w:pPr>
        <w:spacing w:line="276" w:lineRule="auto"/>
        <w:rPr>
          <w:b/>
        </w:rPr>
      </w:pPr>
      <w:r w:rsidRPr="008576C5">
        <w:rPr>
          <w:b/>
        </w:rPr>
        <w:t>Minkgård</w:t>
      </w:r>
    </w:p>
    <w:p w14:paraId="09E72D4B" w14:textId="77777777" w:rsidR="008576C5" w:rsidRPr="008576C5" w:rsidRDefault="008576C5" w:rsidP="008576C5">
      <w:pPr>
        <w:spacing w:line="276" w:lineRule="auto"/>
        <w:rPr>
          <w:bCs/>
        </w:rPr>
      </w:pPr>
      <w:r w:rsidRPr="008576C5">
        <w:rPr>
          <w:bCs/>
        </w:rPr>
        <w:t>Minkgården er lukket ned i 2020 og gennemgået ved tilsyn i 2021. Der er ikke lavet besigtigelse ved dette tilsyn.</w:t>
      </w:r>
    </w:p>
    <w:p w14:paraId="04C13EC9" w14:textId="77777777" w:rsidR="008576C5" w:rsidRPr="008576C5" w:rsidRDefault="008576C5" w:rsidP="008576C5">
      <w:pPr>
        <w:spacing w:line="276" w:lineRule="auto"/>
        <w:rPr>
          <w:bCs/>
        </w:rPr>
      </w:pPr>
    </w:p>
    <w:p w14:paraId="049262C4" w14:textId="77777777" w:rsidR="008576C5" w:rsidRPr="008576C5" w:rsidRDefault="008576C5" w:rsidP="008576C5">
      <w:pPr>
        <w:spacing w:line="276" w:lineRule="auto"/>
        <w:rPr>
          <w:b/>
        </w:rPr>
      </w:pPr>
      <w:r w:rsidRPr="008576C5">
        <w:rPr>
          <w:b/>
        </w:rPr>
        <w:t>Gødningsregnskab</w:t>
      </w:r>
    </w:p>
    <w:p w14:paraId="7EE3A016" w14:textId="77777777" w:rsidR="008576C5" w:rsidRPr="008576C5" w:rsidRDefault="008576C5" w:rsidP="008576C5">
      <w:pPr>
        <w:spacing w:line="276" w:lineRule="auto"/>
        <w:rPr>
          <w:bCs/>
        </w:rPr>
      </w:pPr>
      <w:r w:rsidRPr="008576C5">
        <w:rPr>
          <w:bCs/>
        </w:rPr>
        <w:t>Gødningsregnskab for 2024 er eftersendt.</w:t>
      </w:r>
    </w:p>
    <w:p w14:paraId="06F9BC1C" w14:textId="40D9E571" w:rsidR="008576C5" w:rsidRPr="008576C5" w:rsidRDefault="008576C5" w:rsidP="008576C5">
      <w:pPr>
        <w:spacing w:line="276" w:lineRule="auto"/>
        <w:rPr>
          <w:b/>
        </w:rPr>
      </w:pPr>
    </w:p>
    <w:p w14:paraId="35B235BB" w14:textId="77777777" w:rsidR="008576C5" w:rsidRPr="008576C5" w:rsidRDefault="008576C5" w:rsidP="008576C5">
      <w:pPr>
        <w:spacing w:line="276" w:lineRule="auto"/>
      </w:pPr>
      <w:r w:rsidRPr="008576C5">
        <w:rPr>
          <w:b/>
        </w:rPr>
        <w:t xml:space="preserve">Brugerbetaling </w:t>
      </w:r>
    </w:p>
    <w:p w14:paraId="10C427EE" w14:textId="77777777" w:rsidR="008576C5" w:rsidRPr="008576C5" w:rsidRDefault="008576C5" w:rsidP="008576C5">
      <w:pPr>
        <w:spacing w:line="276" w:lineRule="auto"/>
      </w:pPr>
      <w:r w:rsidRPr="008576C5">
        <w:t>I henhold til bekendtgørelse om brugerbetaling for miljøtilsyn og miljøgodkendelser sendes regning for tilsynet. Prisen i 2025 er kr. 487,25 pr. time.</w:t>
      </w:r>
    </w:p>
    <w:p w14:paraId="503CA14A" w14:textId="77777777" w:rsidR="008576C5" w:rsidRPr="008576C5" w:rsidRDefault="008576C5" w:rsidP="008576C5">
      <w:pPr>
        <w:spacing w:line="276" w:lineRule="auto"/>
      </w:pPr>
    </w:p>
    <w:p w14:paraId="410466D4" w14:textId="77777777" w:rsidR="008576C5" w:rsidRPr="008576C5" w:rsidRDefault="008576C5" w:rsidP="008576C5">
      <w:pPr>
        <w:spacing w:line="276" w:lineRule="auto"/>
      </w:pPr>
      <w:r w:rsidRPr="008576C5">
        <w:t>Der betales for forberedelse, gennemførelse og afrapportering af tilsyn, evt. opfølgning på tilsyn (opfølgning på eksempelvis påbud og indskærpelser) samt behandling og udarbejdelse af miljøgodkendelser og revurderinger heraf.</w:t>
      </w:r>
    </w:p>
    <w:p w14:paraId="60E9AFC6" w14:textId="77777777" w:rsidR="008576C5" w:rsidRPr="008576C5" w:rsidRDefault="008576C5" w:rsidP="008576C5">
      <w:pPr>
        <w:spacing w:line="276" w:lineRule="auto"/>
      </w:pPr>
    </w:p>
    <w:p w14:paraId="06BC4A09" w14:textId="77777777" w:rsidR="008576C5" w:rsidRDefault="008576C5" w:rsidP="008576C5">
      <w:pPr>
        <w:spacing w:line="276" w:lineRule="auto"/>
      </w:pPr>
    </w:p>
    <w:p w14:paraId="05D7B153" w14:textId="77777777" w:rsidR="008576C5" w:rsidRDefault="008576C5" w:rsidP="008576C5">
      <w:pPr>
        <w:spacing w:line="276" w:lineRule="auto"/>
      </w:pPr>
    </w:p>
    <w:p w14:paraId="1391A9D1" w14:textId="77777777" w:rsidR="008576C5" w:rsidRDefault="008576C5" w:rsidP="008576C5">
      <w:pPr>
        <w:spacing w:line="276" w:lineRule="auto"/>
      </w:pPr>
    </w:p>
    <w:p w14:paraId="00093A31" w14:textId="3EBA7E72" w:rsidR="008576C5" w:rsidRPr="008576C5" w:rsidRDefault="008576C5" w:rsidP="008576C5">
      <w:pPr>
        <w:spacing w:line="276" w:lineRule="auto"/>
      </w:pPr>
      <w:r w:rsidRPr="008576C5">
        <w:t>Læsø Kommune gør opmærksom på, at man i medfør af forvaltningslovens § 9 har ret til aktindsigt.</w:t>
      </w:r>
    </w:p>
    <w:p w14:paraId="7D0A158E" w14:textId="77777777" w:rsidR="008576C5" w:rsidRPr="008576C5" w:rsidRDefault="008576C5" w:rsidP="008576C5">
      <w:pPr>
        <w:spacing w:line="276" w:lineRule="auto"/>
      </w:pPr>
    </w:p>
    <w:p w14:paraId="06E9EBCA" w14:textId="77777777" w:rsidR="008576C5" w:rsidRPr="008576C5" w:rsidRDefault="008576C5" w:rsidP="008576C5">
      <w:pPr>
        <w:spacing w:line="276" w:lineRule="auto"/>
      </w:pPr>
      <w:r w:rsidRPr="008576C5">
        <w:t>Såfremt der måtte være spørgsmål til ovenstående, er du/I meget velkommen til at kontakte undertegnede.</w:t>
      </w:r>
    </w:p>
    <w:p w14:paraId="57076798" w14:textId="77777777" w:rsidR="008576C5" w:rsidRPr="008576C5" w:rsidRDefault="008576C5" w:rsidP="008576C5">
      <w:pPr>
        <w:spacing w:line="276" w:lineRule="auto"/>
      </w:pPr>
    </w:p>
    <w:p w14:paraId="521E096F" w14:textId="77777777" w:rsidR="008576C5" w:rsidRPr="008576C5" w:rsidRDefault="008576C5" w:rsidP="008576C5">
      <w:pPr>
        <w:spacing w:line="276" w:lineRule="auto"/>
      </w:pPr>
    </w:p>
    <w:p w14:paraId="655CD1A5" w14:textId="77777777" w:rsidR="008576C5" w:rsidRPr="008576C5" w:rsidRDefault="008576C5" w:rsidP="008576C5">
      <w:pPr>
        <w:spacing w:line="276" w:lineRule="auto"/>
      </w:pPr>
      <w:r w:rsidRPr="008576C5">
        <w:t>Med venlig hilsen</w:t>
      </w:r>
    </w:p>
    <w:p w14:paraId="34E39D7B" w14:textId="77777777" w:rsidR="008576C5" w:rsidRPr="008576C5" w:rsidRDefault="008576C5" w:rsidP="008576C5">
      <w:pPr>
        <w:spacing w:line="276" w:lineRule="auto"/>
      </w:pPr>
      <w:r w:rsidRPr="008576C5">
        <w:t>Stine Pagel Hansen</w:t>
      </w:r>
    </w:p>
    <w:p w14:paraId="1B1D38CD" w14:textId="77777777" w:rsidR="008576C5" w:rsidRPr="008576C5" w:rsidRDefault="008576C5" w:rsidP="008576C5">
      <w:pPr>
        <w:spacing w:line="276" w:lineRule="auto"/>
      </w:pPr>
      <w:r w:rsidRPr="008576C5">
        <w:t>Sagsbehandler</w:t>
      </w:r>
    </w:p>
    <w:p w14:paraId="4FDBA0B1" w14:textId="77777777" w:rsidR="006C3CF9" w:rsidRDefault="006C3CF9" w:rsidP="008576C5"/>
    <w:sectPr w:rsidR="006C3CF9" w:rsidSect="00DF150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4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9D469" w14:textId="77777777" w:rsidR="00A52D77" w:rsidRDefault="00A52D77">
      <w:r>
        <w:separator/>
      </w:r>
    </w:p>
  </w:endnote>
  <w:endnote w:type="continuationSeparator" w:id="0">
    <w:p w14:paraId="018DC8CD" w14:textId="77777777" w:rsidR="00A52D77" w:rsidRDefault="00A5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87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3544"/>
    </w:tblGrid>
    <w:tr w:rsidR="00781B5B" w:rsidRPr="00337F1E" w14:paraId="54033D37" w14:textId="77777777" w:rsidTr="00781B5B">
      <w:trPr>
        <w:trHeight w:val="198"/>
      </w:trPr>
      <w:tc>
        <w:tcPr>
          <w:tcW w:w="5387" w:type="dxa"/>
          <w:gridSpan w:val="2"/>
        </w:tcPr>
        <w:p w14:paraId="739270EE" w14:textId="77777777" w:rsidR="00781B5B" w:rsidRPr="00A23910" w:rsidRDefault="00781B5B" w:rsidP="006C5C0A">
          <w:pPr>
            <w:rPr>
              <w:b/>
              <w:bCs/>
              <w:color w:val="0B0D3C"/>
              <w:sz w:val="16"/>
              <w:szCs w:val="16"/>
            </w:rPr>
          </w:pPr>
          <w:r w:rsidRPr="00A23910">
            <w:rPr>
              <w:b/>
              <w:bCs/>
              <w:color w:val="0B0D3C"/>
              <w:sz w:val="16"/>
              <w:szCs w:val="16"/>
            </w:rPr>
            <w:t>Åbningstider (for personlig henvendelse)</w:t>
          </w:r>
          <w:r w:rsidRPr="00A23910">
            <w:rPr>
              <w:b/>
              <w:bCs/>
              <w:color w:val="0B0D3C"/>
              <w:sz w:val="16"/>
            </w:rPr>
            <w:t>:</w:t>
          </w:r>
        </w:p>
      </w:tc>
    </w:tr>
    <w:tr w:rsidR="00781B5B" w:rsidRPr="00337F1E" w14:paraId="17968504" w14:textId="77777777" w:rsidTr="00781B5B">
      <w:trPr>
        <w:trHeight w:val="198"/>
      </w:trPr>
      <w:tc>
        <w:tcPr>
          <w:tcW w:w="1843" w:type="dxa"/>
        </w:tcPr>
        <w:p w14:paraId="1B505068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>Mandage:</w:t>
          </w:r>
        </w:p>
      </w:tc>
      <w:tc>
        <w:tcPr>
          <w:tcW w:w="3544" w:type="dxa"/>
        </w:tcPr>
        <w:p w14:paraId="73296F0F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</w:rPr>
            <w:t>13.00 - 17.00</w:t>
          </w:r>
        </w:p>
      </w:tc>
    </w:tr>
    <w:tr w:rsidR="00781B5B" w:rsidRPr="00337F1E" w14:paraId="385AF5DA" w14:textId="77777777" w:rsidTr="00781B5B">
      <w:trPr>
        <w:trHeight w:val="198"/>
      </w:trPr>
      <w:tc>
        <w:tcPr>
          <w:tcW w:w="1843" w:type="dxa"/>
        </w:tcPr>
        <w:p w14:paraId="0479B9F5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>Onsdage:</w:t>
          </w:r>
        </w:p>
      </w:tc>
      <w:tc>
        <w:tcPr>
          <w:tcW w:w="3544" w:type="dxa"/>
        </w:tcPr>
        <w:p w14:paraId="4CDF94C4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>10.00 - 14.00</w:t>
          </w:r>
        </w:p>
      </w:tc>
    </w:tr>
    <w:tr w:rsidR="00781B5B" w:rsidRPr="00FA2E52" w14:paraId="5D17B159" w14:textId="77777777" w:rsidTr="00781B5B">
      <w:trPr>
        <w:trHeight w:val="198"/>
      </w:trPr>
      <w:tc>
        <w:tcPr>
          <w:tcW w:w="1843" w:type="dxa"/>
        </w:tcPr>
        <w:p w14:paraId="14966D16" w14:textId="77777777" w:rsidR="00781B5B" w:rsidRPr="00A23910" w:rsidRDefault="00781B5B" w:rsidP="006C5C0A">
          <w:pPr>
            <w:rPr>
              <w:color w:val="0B0D3C"/>
              <w:sz w:val="16"/>
              <w:szCs w:val="16"/>
            </w:rPr>
          </w:pPr>
          <w:r w:rsidRPr="00A23910">
            <w:rPr>
              <w:color w:val="0B0D3C"/>
              <w:sz w:val="16"/>
              <w:szCs w:val="16"/>
            </w:rPr>
            <w:t xml:space="preserve">Uden for åbningstiden: </w:t>
          </w:r>
        </w:p>
      </w:tc>
      <w:tc>
        <w:tcPr>
          <w:tcW w:w="3544" w:type="dxa"/>
        </w:tcPr>
        <w:p w14:paraId="69E3A401" w14:textId="77777777" w:rsidR="00781B5B" w:rsidRPr="00A23910" w:rsidRDefault="00781B5B" w:rsidP="006C5C0A">
          <w:pPr>
            <w:ind w:left="-136" w:firstLine="142"/>
            <w:rPr>
              <w:color w:val="0B0D3C"/>
              <w:sz w:val="16"/>
              <w:szCs w:val="16"/>
              <w:u w:val="single"/>
            </w:rPr>
          </w:pPr>
          <w:r w:rsidRPr="00A23910">
            <w:rPr>
              <w:color w:val="0B0D3C"/>
              <w:sz w:val="16"/>
              <w:szCs w:val="16"/>
            </w:rPr>
            <w:t xml:space="preserve">henvises til direkte numre på </w:t>
          </w:r>
          <w:hyperlink r:id="rId1" w:history="1">
            <w:r w:rsidRPr="00A23910">
              <w:rPr>
                <w:rStyle w:val="Hyperlink"/>
                <w:color w:val="0B0D3C"/>
                <w:sz w:val="16"/>
                <w:szCs w:val="16"/>
                <w:u w:val="none"/>
              </w:rPr>
              <w:t>www.laesoe.dk</w:t>
            </w:r>
          </w:hyperlink>
        </w:p>
      </w:tc>
    </w:tr>
  </w:tbl>
  <w:p w14:paraId="70FB8E41" w14:textId="77777777" w:rsidR="006C5C0A" w:rsidRPr="00781B5B" w:rsidRDefault="006C5C0A" w:rsidP="00492410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87"/>
      <w:gridCol w:w="283"/>
      <w:gridCol w:w="1843"/>
      <w:gridCol w:w="3335"/>
    </w:tblGrid>
    <w:tr w:rsidR="005E6F11" w:rsidRPr="00337F1E" w14:paraId="4D9565AA" w14:textId="77777777" w:rsidTr="00A90531">
      <w:trPr>
        <w:trHeight w:val="198"/>
      </w:trPr>
      <w:tc>
        <w:tcPr>
          <w:tcW w:w="4887" w:type="dxa"/>
          <w:noWrap/>
          <w:vAlign w:val="bottom"/>
        </w:tcPr>
        <w:p w14:paraId="2C51B767" w14:textId="77777777" w:rsidR="005E6F11" w:rsidRPr="00337F1E" w:rsidRDefault="00C952C9" w:rsidP="00C952C9">
          <w:pPr>
            <w:rPr>
              <w:color w:val="000080"/>
              <w:sz w:val="16"/>
              <w:szCs w:val="16"/>
            </w:rPr>
          </w:pPr>
          <w:proofErr w:type="spellStart"/>
          <w:r>
            <w:rPr>
              <w:color w:val="000080"/>
              <w:sz w:val="16"/>
              <w:szCs w:val="16"/>
              <w:lang w:val="en-GB"/>
            </w:rPr>
            <w:t>Telefon</w:t>
          </w:r>
          <w:proofErr w:type="spellEnd"/>
          <w:r w:rsidR="00A90531">
            <w:rPr>
              <w:color w:val="000080"/>
              <w:sz w:val="16"/>
              <w:szCs w:val="16"/>
              <w:lang w:val="en-GB"/>
            </w:rPr>
            <w:t>:</w:t>
          </w:r>
          <w:r w:rsidR="005E6F11" w:rsidRPr="00337F1E">
            <w:rPr>
              <w:color w:val="000080"/>
              <w:sz w:val="16"/>
              <w:szCs w:val="16"/>
              <w:lang w:val="en-GB"/>
            </w:rPr>
            <w:t xml:space="preserve"> 9</w:t>
          </w:r>
          <w:r>
            <w:rPr>
              <w:color w:val="000080"/>
              <w:sz w:val="16"/>
              <w:szCs w:val="16"/>
              <w:lang w:val="en-GB"/>
            </w:rPr>
            <w:t>621 3000</w:t>
          </w:r>
        </w:p>
      </w:tc>
      <w:tc>
        <w:tcPr>
          <w:tcW w:w="283" w:type="dxa"/>
          <w:noWrap/>
          <w:vAlign w:val="bottom"/>
        </w:tcPr>
        <w:p w14:paraId="55F5C7B4" w14:textId="77777777" w:rsidR="005E6F11" w:rsidRPr="00337F1E" w:rsidRDefault="005E6F11" w:rsidP="0042176B">
          <w:pPr>
            <w:rPr>
              <w:sz w:val="20"/>
              <w:szCs w:val="20"/>
            </w:rPr>
          </w:pPr>
        </w:p>
      </w:tc>
      <w:tc>
        <w:tcPr>
          <w:tcW w:w="5178" w:type="dxa"/>
          <w:gridSpan w:val="2"/>
        </w:tcPr>
        <w:p w14:paraId="50FB23B3" w14:textId="77777777" w:rsidR="005E6F11" w:rsidRPr="00337F1E" w:rsidRDefault="00C952C9" w:rsidP="0042176B">
          <w:pPr>
            <w:rPr>
              <w:b/>
              <w:bCs/>
              <w:color w:val="000080"/>
              <w:sz w:val="16"/>
              <w:szCs w:val="16"/>
            </w:rPr>
          </w:pPr>
          <w:r>
            <w:rPr>
              <w:b/>
              <w:bCs/>
              <w:color w:val="000080"/>
              <w:sz w:val="16"/>
              <w:szCs w:val="16"/>
            </w:rPr>
            <w:t>Å</w:t>
          </w:r>
          <w:r w:rsidR="005E6F11">
            <w:rPr>
              <w:b/>
              <w:bCs/>
              <w:color w:val="000080"/>
              <w:sz w:val="16"/>
              <w:szCs w:val="16"/>
            </w:rPr>
            <w:t>bningstider</w:t>
          </w:r>
          <w:r w:rsidR="005E6F11" w:rsidRPr="00337F1E">
            <w:rPr>
              <w:b/>
              <w:bCs/>
              <w:color w:val="000080"/>
              <w:sz w:val="16"/>
            </w:rPr>
            <w:t>:</w:t>
          </w:r>
        </w:p>
      </w:tc>
    </w:tr>
    <w:tr w:rsidR="005E6F11" w:rsidRPr="00337F1E" w14:paraId="5CC1212C" w14:textId="77777777" w:rsidTr="00A90531">
      <w:trPr>
        <w:trHeight w:val="198"/>
      </w:trPr>
      <w:tc>
        <w:tcPr>
          <w:tcW w:w="4887" w:type="dxa"/>
          <w:noWrap/>
          <w:vAlign w:val="bottom"/>
        </w:tcPr>
        <w:p w14:paraId="776A0A37" w14:textId="77777777" w:rsidR="005E6F11" w:rsidRPr="004221E7" w:rsidRDefault="005E6F11" w:rsidP="0042176B">
          <w:pPr>
            <w:rPr>
              <w:color w:val="000080"/>
              <w:sz w:val="16"/>
              <w:szCs w:val="16"/>
              <w:lang w:val="en-US"/>
            </w:rPr>
          </w:pPr>
          <w:r w:rsidRPr="004221E7">
            <w:rPr>
              <w:color w:val="000080"/>
              <w:sz w:val="16"/>
              <w:szCs w:val="16"/>
              <w:lang w:val="en-US"/>
            </w:rPr>
            <w:t>E-mail:</w:t>
          </w:r>
          <w:r w:rsidR="00A90531" w:rsidRPr="004221E7">
            <w:rPr>
              <w:color w:val="000080"/>
              <w:sz w:val="16"/>
              <w:szCs w:val="16"/>
              <w:lang w:val="en-US"/>
            </w:rPr>
            <w:t xml:space="preserve"> </w:t>
          </w:r>
          <w:r w:rsidRPr="004221E7">
            <w:rPr>
              <w:color w:val="000080"/>
              <w:sz w:val="16"/>
              <w:szCs w:val="16"/>
              <w:lang w:val="en-US"/>
            </w:rPr>
            <w:t>kommunen@laesoe.dk</w:t>
          </w:r>
        </w:p>
      </w:tc>
      <w:tc>
        <w:tcPr>
          <w:tcW w:w="283" w:type="dxa"/>
        </w:tcPr>
        <w:p w14:paraId="3A16C98E" w14:textId="77777777" w:rsidR="005E6F11" w:rsidRPr="004221E7" w:rsidRDefault="005E6F11" w:rsidP="0042176B">
          <w:pPr>
            <w:rPr>
              <w:color w:val="000080"/>
              <w:sz w:val="16"/>
              <w:szCs w:val="16"/>
              <w:lang w:val="en-US"/>
            </w:rPr>
          </w:pPr>
        </w:p>
      </w:tc>
      <w:tc>
        <w:tcPr>
          <w:tcW w:w="1843" w:type="dxa"/>
        </w:tcPr>
        <w:p w14:paraId="173F23E1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Mandag</w:t>
          </w:r>
          <w:r w:rsidR="00001472">
            <w:rPr>
              <w:color w:val="000080"/>
              <w:sz w:val="16"/>
              <w:szCs w:val="16"/>
            </w:rPr>
            <w:t>e:</w:t>
          </w:r>
        </w:p>
      </w:tc>
      <w:tc>
        <w:tcPr>
          <w:tcW w:w="3335" w:type="dxa"/>
        </w:tcPr>
        <w:p w14:paraId="6C5039AA" w14:textId="77777777"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</w:rPr>
            <w:t>13.00</w:t>
          </w:r>
          <w:r w:rsidR="005E6F11" w:rsidRPr="00337F1E">
            <w:rPr>
              <w:color w:val="000080"/>
              <w:sz w:val="16"/>
            </w:rPr>
            <w:t xml:space="preserve"> - 1</w:t>
          </w:r>
          <w:r>
            <w:rPr>
              <w:color w:val="000080"/>
              <w:sz w:val="16"/>
            </w:rPr>
            <w:t>7</w:t>
          </w:r>
          <w:r w:rsidR="005E6F11" w:rsidRPr="00337F1E">
            <w:rPr>
              <w:color w:val="000080"/>
              <w:sz w:val="16"/>
            </w:rPr>
            <w:t>.00</w:t>
          </w:r>
        </w:p>
      </w:tc>
    </w:tr>
    <w:tr w:rsidR="005E6F11" w:rsidRPr="00337F1E" w14:paraId="5592AB1C" w14:textId="77777777" w:rsidTr="00A90531">
      <w:trPr>
        <w:trHeight w:val="198"/>
      </w:trPr>
      <w:tc>
        <w:tcPr>
          <w:tcW w:w="4887" w:type="dxa"/>
          <w:noWrap/>
          <w:vAlign w:val="bottom"/>
        </w:tcPr>
        <w:p w14:paraId="78227CE8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proofErr w:type="spellStart"/>
          <w:r w:rsidRPr="00337F1E">
            <w:rPr>
              <w:color w:val="000080"/>
              <w:sz w:val="16"/>
              <w:szCs w:val="16"/>
            </w:rPr>
            <w:t>Finr</w:t>
          </w:r>
          <w:proofErr w:type="spellEnd"/>
          <w:r w:rsidRPr="00337F1E">
            <w:rPr>
              <w:color w:val="000080"/>
              <w:sz w:val="16"/>
              <w:szCs w:val="16"/>
            </w:rPr>
            <w:t>.:  82961852</w:t>
          </w:r>
        </w:p>
      </w:tc>
      <w:tc>
        <w:tcPr>
          <w:tcW w:w="283" w:type="dxa"/>
        </w:tcPr>
        <w:p w14:paraId="5E1ECE02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843" w:type="dxa"/>
        </w:tcPr>
        <w:p w14:paraId="5ED21B23" w14:textId="77777777"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Onsdage</w:t>
          </w:r>
          <w:r w:rsidR="005E6F11" w:rsidRPr="00337F1E">
            <w:rPr>
              <w:color w:val="000080"/>
              <w:sz w:val="16"/>
              <w:szCs w:val="16"/>
            </w:rPr>
            <w:t>:</w:t>
          </w:r>
        </w:p>
      </w:tc>
      <w:tc>
        <w:tcPr>
          <w:tcW w:w="3335" w:type="dxa"/>
        </w:tcPr>
        <w:p w14:paraId="3D67E395" w14:textId="77777777"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10.00 - 14</w:t>
          </w:r>
          <w:r w:rsidR="005E6F11" w:rsidRPr="00337F1E">
            <w:rPr>
              <w:color w:val="000080"/>
              <w:sz w:val="16"/>
              <w:szCs w:val="16"/>
            </w:rPr>
            <w:t>.00</w:t>
          </w:r>
        </w:p>
      </w:tc>
    </w:tr>
    <w:tr w:rsidR="005E6F11" w:rsidRPr="00337F1E" w14:paraId="7EDCA6D0" w14:textId="77777777" w:rsidTr="00A90531">
      <w:trPr>
        <w:trHeight w:val="198"/>
      </w:trPr>
      <w:tc>
        <w:tcPr>
          <w:tcW w:w="4887" w:type="dxa"/>
          <w:noWrap/>
        </w:tcPr>
        <w:p w14:paraId="76BB4528" w14:textId="77777777" w:rsidR="005E6F11" w:rsidRPr="00337F1E" w:rsidRDefault="005E6F11" w:rsidP="00001472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EAN nr.</w:t>
          </w:r>
          <w:r w:rsidR="00A90531">
            <w:rPr>
              <w:color w:val="000080"/>
              <w:sz w:val="16"/>
              <w:szCs w:val="16"/>
            </w:rPr>
            <w:t>:</w:t>
          </w:r>
          <w:r w:rsidRPr="00337F1E">
            <w:rPr>
              <w:color w:val="000080"/>
              <w:sz w:val="16"/>
              <w:szCs w:val="16"/>
            </w:rPr>
            <w:t xml:space="preserve"> 5798003696379</w:t>
          </w:r>
        </w:p>
      </w:tc>
      <w:tc>
        <w:tcPr>
          <w:tcW w:w="283" w:type="dxa"/>
        </w:tcPr>
        <w:p w14:paraId="095916A1" w14:textId="77777777"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843" w:type="dxa"/>
        </w:tcPr>
        <w:p w14:paraId="39C5E525" w14:textId="77777777" w:rsidR="005E6F11" w:rsidRPr="00337F1E" w:rsidRDefault="00001472" w:rsidP="00001472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 xml:space="preserve">Uden for åbningstiden: </w:t>
          </w:r>
        </w:p>
      </w:tc>
      <w:tc>
        <w:tcPr>
          <w:tcW w:w="3335" w:type="dxa"/>
        </w:tcPr>
        <w:p w14:paraId="77F4A14B" w14:textId="77777777" w:rsidR="00F54FB4" w:rsidRPr="00FA2E52" w:rsidRDefault="00001472" w:rsidP="00A90531">
          <w:pPr>
            <w:ind w:left="-136" w:firstLine="142"/>
            <w:rPr>
              <w:color w:val="000080"/>
              <w:sz w:val="16"/>
              <w:szCs w:val="16"/>
              <w:u w:val="single"/>
            </w:rPr>
          </w:pPr>
          <w:r>
            <w:rPr>
              <w:color w:val="000080"/>
              <w:sz w:val="16"/>
              <w:szCs w:val="16"/>
            </w:rPr>
            <w:t>henvises til direkte numre</w:t>
          </w:r>
          <w:r w:rsidR="005D5184">
            <w:rPr>
              <w:color w:val="000080"/>
              <w:sz w:val="16"/>
              <w:szCs w:val="16"/>
            </w:rPr>
            <w:t xml:space="preserve"> på </w:t>
          </w:r>
          <w:hyperlink r:id="rId1" w:history="1">
            <w:r w:rsidR="00A90531" w:rsidRPr="00B76DD9">
              <w:rPr>
                <w:rStyle w:val="Hyperlink"/>
                <w:color w:val="000080"/>
                <w:sz w:val="16"/>
                <w:szCs w:val="16"/>
              </w:rPr>
              <w:t>www.laesoe.dk</w:t>
            </w:r>
          </w:hyperlink>
        </w:p>
      </w:tc>
    </w:tr>
  </w:tbl>
  <w:p w14:paraId="71F88168" w14:textId="77777777" w:rsidR="007A1BE1" w:rsidRDefault="007A1BE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63125" w14:textId="77777777" w:rsidR="00A52D77" w:rsidRDefault="00A52D77">
      <w:r>
        <w:separator/>
      </w:r>
    </w:p>
  </w:footnote>
  <w:footnote w:type="continuationSeparator" w:id="0">
    <w:p w14:paraId="7FC4F48D" w14:textId="77777777" w:rsidR="00A52D77" w:rsidRDefault="00A52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13D9" w14:textId="77777777" w:rsidR="007E075B" w:rsidRDefault="007E075B" w:rsidP="008A2516">
    <w:pPr>
      <w:pStyle w:val="Sidehoved"/>
      <w:jc w:val="right"/>
      <w:rPr>
        <w:sz w:val="16"/>
        <w:szCs w:val="16"/>
      </w:rPr>
    </w:pPr>
  </w:p>
  <w:sdt>
    <w:sdtPr>
      <w:rPr>
        <w:sz w:val="16"/>
        <w:szCs w:val="16"/>
      </w:rPr>
      <w:id w:val="18805917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tbl>
        <w:tblPr>
          <w:tblStyle w:val="Tabel-Gitt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56"/>
          <w:gridCol w:w="4122"/>
          <w:gridCol w:w="4122"/>
        </w:tblGrid>
        <w:tr w:rsidR="007E075B" w14:paraId="14FE58D9" w14:textId="77777777" w:rsidTr="0086304C">
          <w:trPr>
            <w:trHeight w:val="977"/>
          </w:trPr>
          <w:tc>
            <w:tcPr>
              <w:tcW w:w="1271" w:type="dxa"/>
            </w:tcPr>
            <w:p w14:paraId="1E4843E0" w14:textId="77777777" w:rsidR="007E075B" w:rsidRDefault="007E075B" w:rsidP="007E075B">
              <w:pPr>
                <w:pStyle w:val="Sidehoved"/>
                <w:rPr>
                  <w:sz w:val="16"/>
                  <w:szCs w:val="16"/>
                </w:rPr>
              </w:pPr>
              <w:r>
                <w:rPr>
                  <w:noProof/>
                  <w:sz w:val="22"/>
                  <w:szCs w:val="16"/>
                </w:rPr>
                <w:drawing>
                  <wp:inline distT="0" distB="0" distL="0" distR="0" wp14:anchorId="3E0787B7" wp14:editId="41EE4E53">
                    <wp:extent cx="716400" cy="756000"/>
                    <wp:effectExtent l="0" t="0" r="7620" b="6350"/>
                    <wp:docPr id="3" name="Billed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logo4_darkblue2 ny standard.jp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6400" cy="756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122" w:type="dxa"/>
            </w:tcPr>
            <w:p w14:paraId="5560AC42" w14:textId="77777777" w:rsidR="007E075B" w:rsidRPr="00781B5B" w:rsidRDefault="007E075B" w:rsidP="007E075B">
              <w:pPr>
                <w:pStyle w:val="Sidehoved"/>
                <w:rPr>
                  <w:color w:val="000080"/>
                  <w:sz w:val="14"/>
                  <w:szCs w:val="16"/>
                </w:rPr>
              </w:pPr>
            </w:p>
            <w:p w14:paraId="78BD4F8B" w14:textId="77777777" w:rsidR="007E075B" w:rsidRPr="00781B5B" w:rsidRDefault="007E07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Doktorvejen 2, Byrum</w:t>
              </w:r>
            </w:p>
            <w:p w14:paraId="11A17319" w14:textId="77777777" w:rsidR="007E075B" w:rsidRPr="00781B5B" w:rsidRDefault="007E07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9940 Læsø</w:t>
              </w:r>
            </w:p>
            <w:p w14:paraId="79C93343" w14:textId="77777777" w:rsidR="00781B5B" w:rsidRPr="00781B5B" w:rsidRDefault="00781B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proofErr w:type="spellStart"/>
              <w:r w:rsidRPr="00781B5B">
                <w:rPr>
                  <w:color w:val="0B0D3C"/>
                  <w:sz w:val="16"/>
                  <w:szCs w:val="16"/>
                </w:rPr>
                <w:t>Tlf</w:t>
              </w:r>
              <w:proofErr w:type="spellEnd"/>
              <w:r w:rsidRPr="00781B5B">
                <w:rPr>
                  <w:color w:val="0B0D3C"/>
                  <w:sz w:val="16"/>
                  <w:szCs w:val="16"/>
                </w:rPr>
                <w:t>: 9621 3000</w:t>
              </w:r>
            </w:p>
            <w:p w14:paraId="36C07F7C" w14:textId="77777777" w:rsidR="00781B5B" w:rsidRPr="00781B5B" w:rsidRDefault="00781B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kommunen@laesoe.dk</w:t>
              </w:r>
            </w:p>
            <w:p w14:paraId="11E7927D" w14:textId="77777777" w:rsidR="007E075B" w:rsidRPr="00781B5B" w:rsidRDefault="007E075B" w:rsidP="007E075B">
              <w:pPr>
                <w:pStyle w:val="Sidehoved"/>
                <w:rPr>
                  <w:color w:val="0B0D3C"/>
                  <w:sz w:val="16"/>
                  <w:szCs w:val="16"/>
                </w:rPr>
              </w:pPr>
              <w:r w:rsidRPr="00781B5B">
                <w:rPr>
                  <w:color w:val="0B0D3C"/>
                  <w:sz w:val="16"/>
                  <w:szCs w:val="16"/>
                </w:rPr>
                <w:t>www.laesoe.dk</w:t>
              </w:r>
            </w:p>
            <w:p w14:paraId="7BEB8219" w14:textId="77777777" w:rsidR="007E075B" w:rsidRPr="009B66F4" w:rsidRDefault="007E075B" w:rsidP="007E075B">
              <w:pPr>
                <w:pStyle w:val="Sidehoved"/>
                <w:rPr>
                  <w:color w:val="000080"/>
                  <w:sz w:val="16"/>
                  <w:szCs w:val="16"/>
                </w:rPr>
              </w:pPr>
            </w:p>
          </w:tc>
          <w:tc>
            <w:tcPr>
              <w:tcW w:w="4122" w:type="dxa"/>
            </w:tcPr>
            <w:p w14:paraId="14EAFE3C" w14:textId="77777777" w:rsidR="007E075B" w:rsidRDefault="007E075B" w:rsidP="007E075B">
              <w:pPr>
                <w:pStyle w:val="Sidehoved"/>
                <w:jc w:val="right"/>
                <w:rPr>
                  <w:sz w:val="16"/>
                  <w:szCs w:val="16"/>
                </w:rPr>
              </w:pPr>
            </w:p>
            <w:p w14:paraId="1627EEBC" w14:textId="77777777" w:rsidR="007E075B" w:rsidRPr="000101F6" w:rsidRDefault="007E075B" w:rsidP="007E075B">
              <w:pPr>
                <w:pStyle w:val="Sidehoved"/>
                <w:jc w:val="right"/>
                <w:rPr>
                  <w:color w:val="0B0D3C"/>
                  <w:sz w:val="16"/>
                  <w:szCs w:val="16"/>
                </w:rPr>
              </w:pPr>
              <w:r w:rsidRPr="000101F6">
                <w:rPr>
                  <w:color w:val="0B0D3C"/>
                  <w:sz w:val="16"/>
                  <w:szCs w:val="16"/>
                </w:rPr>
                <w:t xml:space="preserve">Side 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begin"/>
              </w:r>
              <w:r w:rsidRPr="000101F6">
                <w:rPr>
                  <w:bCs/>
                  <w:color w:val="0B0D3C"/>
                  <w:sz w:val="16"/>
                  <w:szCs w:val="16"/>
                </w:rPr>
                <w:instrText>PAGE  \* Arabic  \* MERGEFORMAT</w:instrTex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separate"/>
              </w:r>
              <w:r w:rsidR="00DF1507">
                <w:rPr>
                  <w:bCs/>
                  <w:noProof/>
                  <w:color w:val="0B0D3C"/>
                  <w:sz w:val="16"/>
                  <w:szCs w:val="16"/>
                </w:rPr>
                <w:t>1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end"/>
              </w:r>
              <w:r w:rsidRPr="000101F6">
                <w:rPr>
                  <w:color w:val="0B0D3C"/>
                  <w:sz w:val="16"/>
                  <w:szCs w:val="16"/>
                </w:rPr>
                <w:t xml:space="preserve"> af 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begin"/>
              </w:r>
              <w:r w:rsidRPr="000101F6">
                <w:rPr>
                  <w:bCs/>
                  <w:color w:val="0B0D3C"/>
                  <w:sz w:val="16"/>
                  <w:szCs w:val="16"/>
                </w:rPr>
                <w:instrText>NUMPAGES  \* Arabic  \* MERGEFORMAT</w:instrTex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separate"/>
              </w:r>
              <w:r w:rsidR="00DF1507">
                <w:rPr>
                  <w:bCs/>
                  <w:noProof/>
                  <w:color w:val="0B0D3C"/>
                  <w:sz w:val="16"/>
                  <w:szCs w:val="16"/>
                </w:rPr>
                <w:t>1</w:t>
              </w:r>
              <w:r w:rsidRPr="000101F6">
                <w:rPr>
                  <w:bCs/>
                  <w:color w:val="0B0D3C"/>
                  <w:sz w:val="16"/>
                  <w:szCs w:val="16"/>
                </w:rPr>
                <w:fldChar w:fldCharType="end"/>
              </w:r>
            </w:p>
          </w:tc>
        </w:tr>
      </w:tbl>
      <w:p w14:paraId="7CA3394C" w14:textId="77777777" w:rsidR="00B76DD9" w:rsidRPr="008A2516" w:rsidRDefault="00A52D77" w:rsidP="008A2516">
        <w:pPr>
          <w:pStyle w:val="Sidehoved"/>
          <w:jc w:val="right"/>
          <w:rPr>
            <w:sz w:val="16"/>
            <w:szCs w:val="16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D3D9FA5" w14:textId="77777777" w:rsidR="00F54FB4" w:rsidRDefault="00F54FB4">
        <w:pPr>
          <w:pStyle w:val="Sidehoved"/>
          <w:jc w:val="right"/>
        </w:pPr>
        <w:r w:rsidRPr="00F54FB4">
          <w:rPr>
            <w:sz w:val="16"/>
            <w:szCs w:val="16"/>
          </w:rPr>
          <w:t xml:space="preserve">Side </w:t>
        </w:r>
        <w:r w:rsidRPr="00F54FB4">
          <w:rPr>
            <w:b/>
            <w:bCs/>
            <w:sz w:val="16"/>
            <w:szCs w:val="16"/>
          </w:rPr>
          <w:fldChar w:fldCharType="begin"/>
        </w:r>
        <w:r w:rsidRPr="00F54FB4">
          <w:rPr>
            <w:b/>
            <w:bCs/>
            <w:sz w:val="16"/>
            <w:szCs w:val="16"/>
          </w:rPr>
          <w:instrText>PAGE</w:instrText>
        </w:r>
        <w:r w:rsidRPr="00F54FB4">
          <w:rPr>
            <w:b/>
            <w:bCs/>
            <w:sz w:val="16"/>
            <w:szCs w:val="16"/>
          </w:rPr>
          <w:fldChar w:fldCharType="separate"/>
        </w:r>
        <w:r w:rsidR="0026069D">
          <w:rPr>
            <w:b/>
            <w:bCs/>
            <w:noProof/>
            <w:sz w:val="16"/>
            <w:szCs w:val="16"/>
          </w:rPr>
          <w:t>1</w:t>
        </w:r>
        <w:r w:rsidRPr="00F54FB4">
          <w:rPr>
            <w:b/>
            <w:bCs/>
            <w:sz w:val="16"/>
            <w:szCs w:val="16"/>
          </w:rPr>
          <w:fldChar w:fldCharType="end"/>
        </w:r>
        <w:r w:rsidRPr="00F54FB4">
          <w:rPr>
            <w:sz w:val="16"/>
            <w:szCs w:val="16"/>
          </w:rPr>
          <w:t>/</w:t>
        </w:r>
        <w:r w:rsidRPr="00F54FB4">
          <w:rPr>
            <w:b/>
            <w:bCs/>
            <w:sz w:val="16"/>
            <w:szCs w:val="16"/>
          </w:rPr>
          <w:fldChar w:fldCharType="begin"/>
        </w:r>
        <w:r w:rsidRPr="00F54FB4">
          <w:rPr>
            <w:b/>
            <w:bCs/>
            <w:sz w:val="16"/>
            <w:szCs w:val="16"/>
          </w:rPr>
          <w:instrText>NUMPAGES</w:instrText>
        </w:r>
        <w:r w:rsidRPr="00F54FB4">
          <w:rPr>
            <w:b/>
            <w:bCs/>
            <w:sz w:val="16"/>
            <w:szCs w:val="16"/>
          </w:rPr>
          <w:fldChar w:fldCharType="separate"/>
        </w:r>
        <w:r w:rsidR="00781B5B">
          <w:rPr>
            <w:b/>
            <w:bCs/>
            <w:noProof/>
            <w:sz w:val="16"/>
            <w:szCs w:val="16"/>
          </w:rPr>
          <w:t>1</w:t>
        </w:r>
        <w:r w:rsidRPr="00F54FB4">
          <w:rPr>
            <w:b/>
            <w:bCs/>
            <w:sz w:val="16"/>
            <w:szCs w:val="1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2AC"/>
    <w:rsid w:val="00001472"/>
    <w:rsid w:val="000101F6"/>
    <w:rsid w:val="00025246"/>
    <w:rsid w:val="0003386A"/>
    <w:rsid w:val="00050C4E"/>
    <w:rsid w:val="0008165A"/>
    <w:rsid w:val="00092BEC"/>
    <w:rsid w:val="000D25D4"/>
    <w:rsid w:val="000D72E8"/>
    <w:rsid w:val="00102151"/>
    <w:rsid w:val="001A5200"/>
    <w:rsid w:val="001A6493"/>
    <w:rsid w:val="001C1318"/>
    <w:rsid w:val="0022428E"/>
    <w:rsid w:val="002428F9"/>
    <w:rsid w:val="0026069D"/>
    <w:rsid w:val="00275519"/>
    <w:rsid w:val="002E1006"/>
    <w:rsid w:val="002F4C98"/>
    <w:rsid w:val="00337F1E"/>
    <w:rsid w:val="00344263"/>
    <w:rsid w:val="003B1113"/>
    <w:rsid w:val="004221E7"/>
    <w:rsid w:val="00430FB2"/>
    <w:rsid w:val="00482BD4"/>
    <w:rsid w:val="00492410"/>
    <w:rsid w:val="004A1941"/>
    <w:rsid w:val="004A350A"/>
    <w:rsid w:val="004C1B63"/>
    <w:rsid w:val="004C7E9A"/>
    <w:rsid w:val="004F08CF"/>
    <w:rsid w:val="0052676D"/>
    <w:rsid w:val="00547DFA"/>
    <w:rsid w:val="005524BF"/>
    <w:rsid w:val="0056641F"/>
    <w:rsid w:val="0058109E"/>
    <w:rsid w:val="005C249E"/>
    <w:rsid w:val="005D5184"/>
    <w:rsid w:val="005E6F11"/>
    <w:rsid w:val="006007E4"/>
    <w:rsid w:val="00624FE9"/>
    <w:rsid w:val="00671C16"/>
    <w:rsid w:val="006C3CF9"/>
    <w:rsid w:val="006C592B"/>
    <w:rsid w:val="006C5C0A"/>
    <w:rsid w:val="006C7ECC"/>
    <w:rsid w:val="006D2360"/>
    <w:rsid w:val="006E5F2A"/>
    <w:rsid w:val="00727538"/>
    <w:rsid w:val="00732DBF"/>
    <w:rsid w:val="00781B5B"/>
    <w:rsid w:val="00782B73"/>
    <w:rsid w:val="007876F3"/>
    <w:rsid w:val="0079420A"/>
    <w:rsid w:val="0079692D"/>
    <w:rsid w:val="0079765F"/>
    <w:rsid w:val="007A1BE1"/>
    <w:rsid w:val="007C1AEE"/>
    <w:rsid w:val="007D610E"/>
    <w:rsid w:val="007E075B"/>
    <w:rsid w:val="007E655D"/>
    <w:rsid w:val="008032F4"/>
    <w:rsid w:val="00806950"/>
    <w:rsid w:val="00822397"/>
    <w:rsid w:val="00823000"/>
    <w:rsid w:val="0084689D"/>
    <w:rsid w:val="008576C5"/>
    <w:rsid w:val="0086304C"/>
    <w:rsid w:val="0087524B"/>
    <w:rsid w:val="008A2516"/>
    <w:rsid w:val="008E440C"/>
    <w:rsid w:val="009050A4"/>
    <w:rsid w:val="00916FF3"/>
    <w:rsid w:val="00917290"/>
    <w:rsid w:val="0094453E"/>
    <w:rsid w:val="0094796B"/>
    <w:rsid w:val="00954C48"/>
    <w:rsid w:val="00955450"/>
    <w:rsid w:val="009967B3"/>
    <w:rsid w:val="0099772C"/>
    <w:rsid w:val="009B07DD"/>
    <w:rsid w:val="009B66F4"/>
    <w:rsid w:val="009C669D"/>
    <w:rsid w:val="009F3367"/>
    <w:rsid w:val="00A23910"/>
    <w:rsid w:val="00A52D77"/>
    <w:rsid w:val="00A67C88"/>
    <w:rsid w:val="00A90531"/>
    <w:rsid w:val="00AD42E0"/>
    <w:rsid w:val="00AF3CB8"/>
    <w:rsid w:val="00B129A5"/>
    <w:rsid w:val="00B419B2"/>
    <w:rsid w:val="00B552AC"/>
    <w:rsid w:val="00B76DD9"/>
    <w:rsid w:val="00BB46CA"/>
    <w:rsid w:val="00C7629F"/>
    <w:rsid w:val="00C82625"/>
    <w:rsid w:val="00C952C9"/>
    <w:rsid w:val="00CB2348"/>
    <w:rsid w:val="00CD689A"/>
    <w:rsid w:val="00CE34D6"/>
    <w:rsid w:val="00D23F99"/>
    <w:rsid w:val="00D52152"/>
    <w:rsid w:val="00D91C90"/>
    <w:rsid w:val="00DE767F"/>
    <w:rsid w:val="00DF1507"/>
    <w:rsid w:val="00E14B2F"/>
    <w:rsid w:val="00E62A77"/>
    <w:rsid w:val="00E674CA"/>
    <w:rsid w:val="00EF216C"/>
    <w:rsid w:val="00F27647"/>
    <w:rsid w:val="00F51F2A"/>
    <w:rsid w:val="00F54FB4"/>
    <w:rsid w:val="00F767A4"/>
    <w:rsid w:val="00F84565"/>
    <w:rsid w:val="00F95D4E"/>
    <w:rsid w:val="00FA2E52"/>
    <w:rsid w:val="00F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8B649"/>
  <w15:docId w15:val="{717EA6AC-76C6-4A08-8D48-CEB308EC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610E"/>
    <w:rPr>
      <w:rFonts w:ascii="Arial" w:hAnsi="Arial" w:cs="Arial"/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7D610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7D610E"/>
    <w:pPr>
      <w:tabs>
        <w:tab w:val="center" w:pos="4819"/>
        <w:tab w:val="right" w:pos="9638"/>
      </w:tabs>
    </w:pPr>
  </w:style>
  <w:style w:type="paragraph" w:customStyle="1" w:styleId="Brevtop">
    <w:name w:val="Brevtop"/>
    <w:basedOn w:val="Normal"/>
    <w:rsid w:val="007D610E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customStyle="1" w:styleId="Adresse">
    <w:name w:val="Adresse"/>
    <w:basedOn w:val="Normal"/>
    <w:rsid w:val="007D610E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Hyperlink">
    <w:name w:val="Hyperlink"/>
    <w:basedOn w:val="Standardskrifttypeiafsnit"/>
    <w:unhideWhenUsed/>
    <w:rsid w:val="005D5184"/>
    <w:rPr>
      <w:color w:val="0000FF" w:themeColor="hyperlink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F54FB4"/>
    <w:rPr>
      <w:rFonts w:ascii="Arial" w:hAnsi="Arial" w:cs="Arial"/>
      <w:sz w:val="24"/>
      <w:szCs w:val="24"/>
    </w:rPr>
  </w:style>
  <w:style w:type="character" w:customStyle="1" w:styleId="SidehovedTegn">
    <w:name w:val="Sidehoved Tegn"/>
    <w:basedOn w:val="Standardskrifttypeiafsnit"/>
    <w:link w:val="Sidehoved"/>
    <w:uiPriority w:val="99"/>
    <w:rsid w:val="00F54FB4"/>
    <w:rPr>
      <w:rFonts w:ascii="Arial" w:hAnsi="Arial" w:cs="Arial"/>
      <w:sz w:val="24"/>
      <w:szCs w:val="24"/>
    </w:rPr>
  </w:style>
  <w:style w:type="table" w:styleId="Tabel-Gitter">
    <w:name w:val="Table Grid"/>
    <w:basedOn w:val="Tabel-Normal"/>
    <w:uiPriority w:val="39"/>
    <w:rsid w:val="008A2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esoe.d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esoe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2E33A-AAF4-43BE-8190-6EC352EF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Læsø Kommune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Stine Pagel Hansen</dc:creator>
  <cp:keywords/>
  <dc:description/>
  <cp:lastModifiedBy>Stine Pagel Hansen</cp:lastModifiedBy>
  <cp:revision>2</cp:revision>
  <cp:lastPrinted>2006-09-18T11:13:00Z</cp:lastPrinted>
  <dcterms:created xsi:type="dcterms:W3CDTF">2026-03-31T06:53:00Z</dcterms:created>
  <dcterms:modified xsi:type="dcterms:W3CDTF">2026-03-31T06:53:00Z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ML-fil">
    <vt:lpwstr>C:\\Data\\KMD\\KMD.AQ.EdhSager\\SKABELON\\REDIGER\\S-23000293000_2921_356.Brevpapir.633573370811308360.xml</vt:lpwstr>
  </property>
</Properties>
</file>