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D4B97"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022163F6" wp14:editId="56048E83">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03B0A8C3" w14:textId="77777777" w:rsidTr="00F0465B">
        <w:tc>
          <w:tcPr>
            <w:tcW w:w="1274" w:type="dxa"/>
            <w:tcBorders>
              <w:right w:val="nil"/>
            </w:tcBorders>
            <w:shd w:val="clear" w:color="auto" w:fill="auto"/>
          </w:tcPr>
          <w:p w14:paraId="6A69DB2F"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7A0A9986" w14:textId="5AC15D53" w:rsidR="00514730" w:rsidRPr="00F0465B" w:rsidRDefault="00DF3252" w:rsidP="00F0465B">
            <w:pPr>
              <w:pStyle w:val="Skriftbrev"/>
              <w:shd w:val="solid" w:color="FFFFFF" w:fill="FFFFFF"/>
              <w:rPr>
                <w:bCs/>
                <w:szCs w:val="20"/>
              </w:rPr>
            </w:pPr>
            <w:r>
              <w:t>24/3606</w:t>
            </w:r>
          </w:p>
        </w:tc>
      </w:tr>
    </w:tbl>
    <w:p w14:paraId="2B46F6B7"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5C7394F5" w14:textId="77777777" w:rsidR="00525A69" w:rsidRPr="00AF13E7" w:rsidRDefault="00525A69">
      <w:pPr>
        <w:ind w:left="851" w:hanging="851"/>
        <w:jc w:val="center"/>
        <w:rPr>
          <w:rFonts w:ascii="Tahoma" w:hAnsi="Tahoma" w:cs="Tahoma"/>
          <w:b/>
          <w:sz w:val="40"/>
          <w:szCs w:val="40"/>
        </w:rPr>
      </w:pPr>
    </w:p>
    <w:p w14:paraId="592669F9" w14:textId="77777777" w:rsidR="00514730" w:rsidRDefault="00514730" w:rsidP="00521B4C">
      <w:pPr>
        <w:ind w:left="0"/>
        <w:rPr>
          <w:rFonts w:ascii="Tahoma" w:hAnsi="Tahoma" w:cs="Tahoma"/>
          <w:b/>
          <w:sz w:val="56"/>
          <w:szCs w:val="56"/>
        </w:rPr>
      </w:pPr>
    </w:p>
    <w:p w14:paraId="31BC4FAC" w14:textId="77777777" w:rsidR="00031909" w:rsidRDefault="00031909" w:rsidP="00F86EC9">
      <w:pPr>
        <w:ind w:left="360"/>
        <w:jc w:val="center"/>
        <w:rPr>
          <w:rFonts w:ascii="Tahoma" w:hAnsi="Tahoma" w:cs="Tahoma"/>
          <w:b/>
          <w:sz w:val="56"/>
          <w:szCs w:val="56"/>
        </w:rPr>
      </w:pPr>
    </w:p>
    <w:p w14:paraId="204947A3" w14:textId="77777777" w:rsidR="00884F39" w:rsidRDefault="00884F39" w:rsidP="00884F39">
      <w:pPr>
        <w:ind w:left="0"/>
        <w:rPr>
          <w:rFonts w:ascii="Tahoma" w:hAnsi="Tahoma" w:cs="Tahoma"/>
          <w:b/>
          <w:sz w:val="56"/>
          <w:szCs w:val="56"/>
        </w:rPr>
      </w:pPr>
    </w:p>
    <w:p w14:paraId="364DFD00"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8EFB919"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25-06-2024</w:t>
      </w:r>
    </w:p>
    <w:p w14:paraId="4F9CD497" w14:textId="77777777" w:rsidR="00BF331C" w:rsidRPr="00326C4D" w:rsidRDefault="00BF331C" w:rsidP="00BF331C">
      <w:pPr>
        <w:rPr>
          <w:rFonts w:ascii="Tahoma" w:hAnsi="Tahoma" w:cs="Tahoma"/>
        </w:rPr>
      </w:pPr>
    </w:p>
    <w:p w14:paraId="4E947CE5"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SØLVBAKKEGÅRD OPFORMERING ApS</w:t>
      </w:r>
    </w:p>
    <w:p w14:paraId="31884771"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Neergaardsmindevej 7, 8586 Ørum Djurs</w:t>
      </w:r>
    </w:p>
    <w:p w14:paraId="54298341" w14:textId="77777777" w:rsidR="00B356B3" w:rsidRPr="00936AD1" w:rsidRDefault="00B356B3">
      <w:pPr>
        <w:ind w:left="851" w:hanging="851"/>
        <w:jc w:val="center"/>
        <w:rPr>
          <w:rFonts w:ascii="Tahoma" w:hAnsi="Tahoma" w:cs="Tahoma"/>
          <w:bCs/>
          <w:sz w:val="28"/>
          <w:szCs w:val="28"/>
        </w:rPr>
      </w:pPr>
    </w:p>
    <w:p w14:paraId="579D4036"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6B52B2A" w14:textId="77777777" w:rsidR="00326C4D" w:rsidRPr="00DF3252" w:rsidRDefault="00326C4D" w:rsidP="000B1691">
      <w:pPr>
        <w:ind w:right="567"/>
        <w:rPr>
          <w:szCs w:val="24"/>
        </w:rPr>
      </w:pPr>
    </w:p>
    <w:p w14:paraId="2F45B20A" w14:textId="625F2ED5" w:rsidR="00AA388C" w:rsidRPr="00DF3252" w:rsidRDefault="00936AD1" w:rsidP="000B1691">
      <w:pPr>
        <w:ind w:right="567"/>
        <w:rPr>
          <w:szCs w:val="24"/>
        </w:rPr>
      </w:pPr>
      <w:r w:rsidRPr="00DF3252">
        <w:rPr>
          <w:szCs w:val="24"/>
        </w:rPr>
        <w:t>Til stede ved tilsyn:</w:t>
      </w:r>
      <w:r w:rsidRPr="00DF3252">
        <w:rPr>
          <w:szCs w:val="24"/>
        </w:rPr>
        <w:tab/>
      </w:r>
      <w:r w:rsidR="000B1691" w:rsidRPr="00DF3252">
        <w:rPr>
          <w:szCs w:val="24"/>
        </w:rPr>
        <w:tab/>
      </w:r>
      <w:r w:rsidR="00DF3252" w:rsidRPr="00DF3252">
        <w:rPr>
          <w:szCs w:val="24"/>
        </w:rPr>
        <w:t>Peter Kejser, ejer samt driftsleder.</w:t>
      </w:r>
    </w:p>
    <w:p w14:paraId="1FCC03EC" w14:textId="77777777" w:rsidR="00936AD1" w:rsidRPr="00DF3252" w:rsidRDefault="00936AD1" w:rsidP="000B1691">
      <w:pPr>
        <w:ind w:right="567"/>
        <w:rPr>
          <w:szCs w:val="24"/>
        </w:rPr>
      </w:pPr>
      <w:r w:rsidRPr="00DF3252">
        <w:rPr>
          <w:szCs w:val="24"/>
        </w:rPr>
        <w:tab/>
      </w:r>
      <w:r w:rsidRPr="00DF3252">
        <w:rPr>
          <w:szCs w:val="24"/>
        </w:rPr>
        <w:tab/>
      </w:r>
      <w:r w:rsidR="00444F5E" w:rsidRPr="00DF3252">
        <w:rPr>
          <w:szCs w:val="24"/>
        </w:rPr>
        <w:tab/>
        <w:t>Amanda Bjerregaard Krog</w:t>
      </w:r>
      <w:r w:rsidRPr="00DF3252">
        <w:rPr>
          <w:szCs w:val="24"/>
        </w:rPr>
        <w:t>, Norddjurs Kommune</w:t>
      </w:r>
    </w:p>
    <w:p w14:paraId="70BF49DA" w14:textId="77777777" w:rsidR="00936AD1" w:rsidRPr="00DF3252" w:rsidRDefault="00936AD1" w:rsidP="000B1691">
      <w:pPr>
        <w:ind w:right="567"/>
        <w:rPr>
          <w:szCs w:val="24"/>
        </w:rPr>
      </w:pPr>
    </w:p>
    <w:p w14:paraId="75811738" w14:textId="77777777" w:rsidR="00936AD1" w:rsidRPr="00DF3252" w:rsidRDefault="00936AD1" w:rsidP="000B1691">
      <w:pPr>
        <w:ind w:right="567"/>
        <w:rPr>
          <w:szCs w:val="24"/>
        </w:rPr>
      </w:pPr>
    </w:p>
    <w:p w14:paraId="7464B641" w14:textId="5C93EEB7" w:rsidR="00936AD1" w:rsidRPr="00DF3252" w:rsidRDefault="00936AD1" w:rsidP="00DF3252">
      <w:pPr>
        <w:ind w:left="3912" w:right="567" w:hanging="3345"/>
        <w:jc w:val="left"/>
        <w:rPr>
          <w:szCs w:val="24"/>
        </w:rPr>
      </w:pPr>
      <w:r w:rsidRPr="00DF3252">
        <w:rPr>
          <w:szCs w:val="24"/>
        </w:rPr>
        <w:t>Tilsynstype:</w:t>
      </w:r>
      <w:r w:rsidRPr="00DF3252">
        <w:rPr>
          <w:szCs w:val="24"/>
        </w:rPr>
        <w:tab/>
        <w:t>Prioriteret tilsyn</w:t>
      </w:r>
      <w:r w:rsidR="00B356B3" w:rsidRPr="00DF3252">
        <w:rPr>
          <w:szCs w:val="24"/>
        </w:rPr>
        <w:t>. Der er ført tilsyn med</w:t>
      </w:r>
      <w:r w:rsidR="00DF3252" w:rsidRPr="00DF3252">
        <w:rPr>
          <w:szCs w:val="24"/>
        </w:rPr>
        <w:t>:</w:t>
      </w:r>
      <w:r w:rsidR="00DF3252" w:rsidRPr="00DF3252">
        <w:rPr>
          <w:szCs w:val="24"/>
        </w:rPr>
        <w:br/>
      </w:r>
      <w:r w:rsidR="00B356B3" w:rsidRPr="00DF3252">
        <w:rPr>
          <w:szCs w:val="24"/>
        </w:rPr>
        <w:t>IE-særregler</w:t>
      </w:r>
      <w:r w:rsidR="00DF3252" w:rsidRPr="00DF3252">
        <w:rPr>
          <w:szCs w:val="24"/>
        </w:rPr>
        <w:br/>
        <w:t>O</w:t>
      </w:r>
      <w:r w:rsidR="00B356B3" w:rsidRPr="00DF3252">
        <w:rPr>
          <w:szCs w:val="24"/>
        </w:rPr>
        <w:t>pbevaring af husdyrgødning</w:t>
      </w:r>
    </w:p>
    <w:p w14:paraId="6B4DEF38" w14:textId="77777777" w:rsidR="00DF3252" w:rsidRPr="003C3B8C" w:rsidRDefault="00DF3252" w:rsidP="00DF3252">
      <w:pPr>
        <w:ind w:left="3912" w:right="567" w:hanging="3345"/>
        <w:rPr>
          <w:color w:val="FF0000"/>
          <w:szCs w:val="24"/>
        </w:rPr>
      </w:pPr>
    </w:p>
    <w:p w14:paraId="56B0BFA4"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55B4E34C" w14:textId="77777777" w:rsidR="00052446" w:rsidRPr="003C3B8C" w:rsidRDefault="00052446" w:rsidP="009338F0">
      <w:pPr>
        <w:ind w:right="567"/>
        <w:rPr>
          <w:szCs w:val="24"/>
        </w:rPr>
      </w:pPr>
      <w:r>
        <w:rPr>
          <w:szCs w:val="24"/>
        </w:rPr>
        <w:t>Baggrund for tilsynet:</w:t>
      </w:r>
      <w:r>
        <w:rPr>
          <w:szCs w:val="24"/>
        </w:rPr>
        <w:tab/>
        <w:t>Miljørisikovurdering</w:t>
      </w:r>
    </w:p>
    <w:p w14:paraId="1780C9F5" w14:textId="77777777" w:rsidR="00B356B3" w:rsidRPr="003C3B8C" w:rsidRDefault="00B356B3" w:rsidP="000B1691">
      <w:pPr>
        <w:ind w:right="567"/>
        <w:rPr>
          <w:szCs w:val="24"/>
        </w:rPr>
      </w:pPr>
    </w:p>
    <w:p w14:paraId="42D06C55" w14:textId="77777777" w:rsidR="00B356B3" w:rsidRPr="003C3B8C" w:rsidRDefault="00B356B3" w:rsidP="000B1691">
      <w:pPr>
        <w:ind w:right="567"/>
        <w:rPr>
          <w:szCs w:val="24"/>
        </w:rPr>
      </w:pPr>
    </w:p>
    <w:p w14:paraId="50D8D8C9"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95873</w:t>
      </w:r>
    </w:p>
    <w:p w14:paraId="2A01840B"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33957378</w:t>
      </w:r>
    </w:p>
    <w:p w14:paraId="1733587D"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1017166529</w:t>
      </w:r>
    </w:p>
    <w:p w14:paraId="27D6799F" w14:textId="77777777" w:rsidR="00B356B3" w:rsidRPr="003C3B8C" w:rsidRDefault="00B356B3" w:rsidP="00E531ED">
      <w:pPr>
        <w:spacing w:line="360" w:lineRule="auto"/>
        <w:ind w:left="0" w:right="567"/>
        <w:rPr>
          <w:szCs w:val="24"/>
        </w:rPr>
      </w:pPr>
    </w:p>
    <w:p w14:paraId="6A0483CE"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4A4154C5" w14:textId="2CF9B459" w:rsidR="00B356B3" w:rsidRPr="003C3B8C" w:rsidRDefault="00B356B3" w:rsidP="00E531ED">
      <w:pPr>
        <w:spacing w:line="276" w:lineRule="auto"/>
        <w:ind w:right="567"/>
        <w:rPr>
          <w:szCs w:val="24"/>
        </w:rPr>
      </w:pPr>
      <w:r w:rsidRPr="003C3B8C">
        <w:rPr>
          <w:szCs w:val="24"/>
        </w:rPr>
        <w:t xml:space="preserve">H § 16 a, stk 2 nr. 1: </w:t>
      </w:r>
      <w:proofErr w:type="spellStart"/>
      <w:r w:rsidRPr="003C3B8C">
        <w:rPr>
          <w:szCs w:val="24"/>
        </w:rPr>
        <w:t>Sohold</w:t>
      </w:r>
      <w:proofErr w:type="spellEnd"/>
      <w:r w:rsidRPr="003C3B8C">
        <w:rPr>
          <w:szCs w:val="24"/>
        </w:rPr>
        <w:t xml:space="preserve"> IED</w:t>
      </w:r>
    </w:p>
    <w:p w14:paraId="475DE8BA" w14:textId="77777777" w:rsidR="00D7653F" w:rsidRPr="003C3B8C" w:rsidRDefault="00D7653F" w:rsidP="00E531ED">
      <w:pPr>
        <w:spacing w:line="276" w:lineRule="auto"/>
        <w:ind w:right="567"/>
        <w:rPr>
          <w:szCs w:val="24"/>
        </w:rPr>
      </w:pPr>
      <w:r w:rsidRPr="003C3B8C">
        <w:rPr>
          <w:szCs w:val="24"/>
        </w:rPr>
        <w:t>IE-sohold, samt mellemstore fyringsanlæg forbundet med disse sohold. (kategori 1a)</w:t>
      </w:r>
    </w:p>
    <w:p w14:paraId="78B5F545"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1a</w:t>
      </w:r>
    </w:p>
    <w:p w14:paraId="778F3FC4" w14:textId="77777777" w:rsidR="003C3B8C" w:rsidRPr="003C3B8C" w:rsidRDefault="003C3B8C" w:rsidP="000B1691">
      <w:pPr>
        <w:spacing w:line="360" w:lineRule="auto"/>
        <w:ind w:right="567"/>
        <w:rPr>
          <w:szCs w:val="24"/>
        </w:rPr>
      </w:pPr>
    </w:p>
    <w:p w14:paraId="4D8E2B07" w14:textId="40E9BA7C" w:rsidR="000B1691" w:rsidRPr="008A6876" w:rsidRDefault="000B1691" w:rsidP="00E531ED">
      <w:pPr>
        <w:spacing w:line="276" w:lineRule="auto"/>
        <w:ind w:right="567"/>
        <w:rPr>
          <w:szCs w:val="24"/>
        </w:rPr>
      </w:pPr>
      <w:r w:rsidRPr="003C3B8C">
        <w:rPr>
          <w:szCs w:val="24"/>
        </w:rPr>
        <w:t>Nyeste godkendelse/tilladelse</w:t>
      </w:r>
      <w:r w:rsidR="00884F39">
        <w:rPr>
          <w:szCs w:val="24"/>
        </w:rPr>
        <w:t>:</w:t>
      </w:r>
      <w:r w:rsidRPr="003C3B8C">
        <w:rPr>
          <w:szCs w:val="24"/>
        </w:rPr>
        <w:tab/>
      </w:r>
      <w:r w:rsidR="008A6876" w:rsidRPr="008A6876">
        <w:rPr>
          <w:szCs w:val="24"/>
        </w:rPr>
        <w:t>25. april 2023</w:t>
      </w:r>
    </w:p>
    <w:p w14:paraId="02D27243" w14:textId="07249ADE" w:rsidR="003C3B8C" w:rsidRPr="008A6876" w:rsidRDefault="00FC7B40" w:rsidP="00E531ED">
      <w:pPr>
        <w:spacing w:line="276" w:lineRule="auto"/>
        <w:ind w:right="567"/>
        <w:rPr>
          <w:szCs w:val="24"/>
          <w:vertAlign w:val="superscript"/>
        </w:rPr>
      </w:pPr>
      <w:r w:rsidRPr="008A6876">
        <w:rPr>
          <w:szCs w:val="24"/>
        </w:rPr>
        <w:t>Godkendt/tilladt produktionsareal:</w:t>
      </w:r>
      <w:r w:rsidRPr="008A6876">
        <w:rPr>
          <w:szCs w:val="24"/>
        </w:rPr>
        <w:tab/>
      </w:r>
      <w:r w:rsidR="008A6876" w:rsidRPr="008A6876">
        <w:rPr>
          <w:szCs w:val="24"/>
        </w:rPr>
        <w:t>8297</w:t>
      </w:r>
      <w:r w:rsidRPr="008A6876">
        <w:rPr>
          <w:szCs w:val="24"/>
        </w:rPr>
        <w:t xml:space="preserve"> m</w:t>
      </w:r>
      <w:r w:rsidRPr="008A6876">
        <w:rPr>
          <w:szCs w:val="24"/>
          <w:vertAlign w:val="superscript"/>
        </w:rPr>
        <w:t>2</w:t>
      </w:r>
    </w:p>
    <w:p w14:paraId="5E7632C1"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7785FBB7"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6A169802" w14:textId="77777777" w:rsidR="0096245B" w:rsidRPr="003C3B8C" w:rsidRDefault="0096245B" w:rsidP="0096245B">
      <w:pPr>
        <w:ind w:right="142"/>
        <w:rPr>
          <w:szCs w:val="24"/>
        </w:rPr>
      </w:pPr>
    </w:p>
    <w:p w14:paraId="7FD280BB" w14:textId="77777777" w:rsidR="0096245B" w:rsidRPr="00965FCF" w:rsidRDefault="0096245B" w:rsidP="00884F39">
      <w:pPr>
        <w:pStyle w:val="Overskrift2"/>
        <w:ind w:left="426" w:firstLine="141"/>
        <w:rPr>
          <w:szCs w:val="32"/>
        </w:rPr>
      </w:pPr>
      <w:r w:rsidRPr="00965FCF">
        <w:rPr>
          <w:szCs w:val="32"/>
        </w:rPr>
        <w:t>Vil du vide mere</w:t>
      </w:r>
    </w:p>
    <w:p w14:paraId="49A17760"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26D7803"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4CA1F8A2"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7CCC4E1E"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44DDCAFC"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0BC10994" w14:textId="77777777" w:rsidR="0096245B" w:rsidRDefault="0096245B" w:rsidP="000B1691">
      <w:pPr>
        <w:spacing w:line="360" w:lineRule="auto"/>
        <w:ind w:right="567"/>
        <w:rPr>
          <w:rFonts w:ascii="Tahoma" w:hAnsi="Tahoma" w:cs="Tahoma"/>
          <w:color w:val="FF0000"/>
          <w:sz w:val="20"/>
        </w:rPr>
      </w:pPr>
    </w:p>
    <w:p w14:paraId="0799390D" w14:textId="77777777" w:rsidR="0096245B" w:rsidRDefault="0096245B" w:rsidP="000B1691">
      <w:pPr>
        <w:spacing w:line="360" w:lineRule="auto"/>
        <w:ind w:right="567"/>
        <w:rPr>
          <w:rFonts w:ascii="Tahoma" w:hAnsi="Tahoma" w:cs="Tahoma"/>
          <w:color w:val="FF0000"/>
          <w:sz w:val="20"/>
        </w:rPr>
      </w:pPr>
    </w:p>
    <w:p w14:paraId="1C2E69BD"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4C688B12" w14:textId="77777777" w:rsidTr="00C14FB9">
        <w:tc>
          <w:tcPr>
            <w:tcW w:w="1088" w:type="pct"/>
          </w:tcPr>
          <w:p w14:paraId="3B9B2C1C"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4AF80DB5" w14:textId="77777777" w:rsidR="00444F5E" w:rsidRDefault="00444F5E" w:rsidP="0063632A">
            <w:pPr>
              <w:ind w:left="0"/>
              <w:jc w:val="left"/>
            </w:pPr>
            <w:r>
              <w:t>Type</w:t>
            </w:r>
          </w:p>
        </w:tc>
        <w:tc>
          <w:tcPr>
            <w:tcW w:w="2246" w:type="pct"/>
          </w:tcPr>
          <w:p w14:paraId="2932A2EF" w14:textId="77777777" w:rsidR="00444F5E" w:rsidRDefault="00444F5E" w:rsidP="0063632A">
            <w:pPr>
              <w:ind w:left="0"/>
              <w:jc w:val="left"/>
            </w:pPr>
            <w:r>
              <w:t>Kommentar</w:t>
            </w:r>
          </w:p>
        </w:tc>
        <w:tc>
          <w:tcPr>
            <w:tcW w:w="869" w:type="pct"/>
          </w:tcPr>
          <w:p w14:paraId="16A17DEC" w14:textId="77777777" w:rsidR="00444F5E" w:rsidRDefault="00444F5E" w:rsidP="0063632A">
            <w:pPr>
              <w:ind w:left="0"/>
              <w:jc w:val="left"/>
            </w:pPr>
            <w:r>
              <w:t xml:space="preserve">Status </w:t>
            </w:r>
          </w:p>
        </w:tc>
      </w:tr>
      <w:tr w:rsidR="00444F5E" w14:paraId="15FFD989" w14:textId="77777777" w:rsidTr="00C14FB9">
        <w:tc>
          <w:tcPr>
            <w:tcW w:w="1088" w:type="pct"/>
          </w:tcPr>
          <w:p w14:paraId="61ABFE30" w14:textId="2505549F" w:rsidR="00444F5E" w:rsidRDefault="008A6876" w:rsidP="00444F5E">
            <w:pPr>
              <w:ind w:hanging="533"/>
            </w:pPr>
            <w:r>
              <w:t>25.07.2024</w:t>
            </w:r>
          </w:p>
        </w:tc>
        <w:tc>
          <w:tcPr>
            <w:tcW w:w="797" w:type="pct"/>
          </w:tcPr>
          <w:p w14:paraId="1E4370AD" w14:textId="5B508595" w:rsidR="008A6876" w:rsidRPr="008A6876" w:rsidRDefault="00444F5E" w:rsidP="008A6876">
            <w:pPr>
              <w:ind w:left="40" w:hanging="40"/>
            </w:pPr>
            <w:r w:rsidRPr="008A6876">
              <w:t>Indskærpelse</w:t>
            </w:r>
          </w:p>
          <w:p w14:paraId="1C464C48" w14:textId="39BA3299" w:rsidR="00444F5E" w:rsidRPr="008A6876" w:rsidRDefault="00444F5E" w:rsidP="00444F5E">
            <w:pPr>
              <w:ind w:left="40" w:hanging="40"/>
            </w:pPr>
          </w:p>
        </w:tc>
        <w:tc>
          <w:tcPr>
            <w:tcW w:w="2246" w:type="pct"/>
          </w:tcPr>
          <w:p w14:paraId="4FE918CF" w14:textId="532E51D4" w:rsidR="00444F5E" w:rsidRPr="008A6876" w:rsidRDefault="008A6876" w:rsidP="00444F5E">
            <w:pPr>
              <w:ind w:hanging="567"/>
              <w:jc w:val="left"/>
            </w:pPr>
            <w:r w:rsidRPr="008A6876">
              <w:t>Mangler beholderkontrol på gyllebeholderne på 2000 m</w:t>
            </w:r>
            <w:r w:rsidRPr="008A6876">
              <w:rPr>
                <w:vertAlign w:val="superscript"/>
              </w:rPr>
              <w:t>3</w:t>
            </w:r>
            <w:r w:rsidRPr="008A6876">
              <w:t xml:space="preserve"> + 1600 m</w:t>
            </w:r>
            <w:r w:rsidRPr="008A6876">
              <w:rPr>
                <w:vertAlign w:val="superscript"/>
              </w:rPr>
              <w:t>3</w:t>
            </w:r>
            <w:r w:rsidRPr="008A6876">
              <w:t>.</w:t>
            </w:r>
          </w:p>
        </w:tc>
        <w:tc>
          <w:tcPr>
            <w:tcW w:w="869" w:type="pct"/>
          </w:tcPr>
          <w:p w14:paraId="3C698EF2" w14:textId="6D73295F" w:rsidR="008A6876" w:rsidRPr="008A6876" w:rsidRDefault="00216161" w:rsidP="008A6876">
            <w:pPr>
              <w:ind w:left="0" w:firstLine="10"/>
              <w:jc w:val="left"/>
            </w:pPr>
            <w:r w:rsidRPr="008A6876">
              <w:t>Meddelt</w:t>
            </w:r>
          </w:p>
          <w:p w14:paraId="389DBA46" w14:textId="3B217F1E" w:rsidR="00444F5E" w:rsidRPr="008A6876" w:rsidRDefault="00444F5E" w:rsidP="00216161">
            <w:pPr>
              <w:ind w:left="0" w:firstLine="10"/>
              <w:jc w:val="left"/>
            </w:pPr>
          </w:p>
        </w:tc>
      </w:tr>
      <w:tr w:rsidR="00216161" w14:paraId="326DCB83" w14:textId="77777777" w:rsidTr="00C14FB9">
        <w:tc>
          <w:tcPr>
            <w:tcW w:w="1088" w:type="pct"/>
          </w:tcPr>
          <w:p w14:paraId="134928E6" w14:textId="33861401" w:rsidR="00216161" w:rsidRDefault="008A6876" w:rsidP="00216161">
            <w:pPr>
              <w:ind w:left="0" w:firstLine="34"/>
            </w:pPr>
            <w:r>
              <w:t>25.07.2024</w:t>
            </w:r>
          </w:p>
        </w:tc>
        <w:tc>
          <w:tcPr>
            <w:tcW w:w="797" w:type="pct"/>
          </w:tcPr>
          <w:p w14:paraId="7DAFE75D" w14:textId="77777777" w:rsidR="00216161" w:rsidRPr="008A6876" w:rsidRDefault="00216161" w:rsidP="00216161">
            <w:pPr>
              <w:ind w:left="0"/>
              <w:jc w:val="left"/>
            </w:pPr>
            <w:r w:rsidRPr="008A6876">
              <w:t>Henstilling</w:t>
            </w:r>
          </w:p>
        </w:tc>
        <w:tc>
          <w:tcPr>
            <w:tcW w:w="2246" w:type="pct"/>
          </w:tcPr>
          <w:p w14:paraId="604BD7B0" w14:textId="33061A9E" w:rsidR="00216161" w:rsidRPr="008A6876" w:rsidRDefault="008A6876" w:rsidP="00216161">
            <w:pPr>
              <w:ind w:hanging="567"/>
              <w:jc w:val="left"/>
            </w:pPr>
            <w:r w:rsidRPr="008A6876">
              <w:t>Mangler dykket indløb på gyllebeholderen på 2000m</w:t>
            </w:r>
            <w:r w:rsidRPr="008A6876">
              <w:rPr>
                <w:vertAlign w:val="superscript"/>
              </w:rPr>
              <w:t>3</w:t>
            </w:r>
            <w:r w:rsidRPr="008A6876">
              <w:t>.</w:t>
            </w:r>
          </w:p>
        </w:tc>
        <w:tc>
          <w:tcPr>
            <w:tcW w:w="869" w:type="pct"/>
          </w:tcPr>
          <w:p w14:paraId="51BBF333" w14:textId="09046E0F" w:rsidR="00216161" w:rsidRPr="008A6876" w:rsidRDefault="00216161" w:rsidP="008A6876">
            <w:pPr>
              <w:ind w:left="0" w:firstLine="10"/>
              <w:jc w:val="left"/>
            </w:pPr>
            <w:r w:rsidRPr="008A6876">
              <w:t>Meddelt</w:t>
            </w:r>
          </w:p>
        </w:tc>
      </w:tr>
    </w:tbl>
    <w:p w14:paraId="39252E37" w14:textId="77777777" w:rsidR="00D7653F" w:rsidRDefault="00D7653F" w:rsidP="000B1691">
      <w:pPr>
        <w:spacing w:line="360" w:lineRule="auto"/>
        <w:ind w:right="567"/>
        <w:rPr>
          <w:rFonts w:ascii="Tahoma" w:hAnsi="Tahoma" w:cs="Tahoma"/>
          <w:b/>
          <w:bCs/>
          <w:sz w:val="22"/>
          <w:szCs w:val="22"/>
        </w:rPr>
      </w:pPr>
    </w:p>
    <w:p w14:paraId="27633B18" w14:textId="77777777" w:rsidR="00320745" w:rsidRPr="00965FCF" w:rsidRDefault="00320745" w:rsidP="000B1691">
      <w:pPr>
        <w:spacing w:line="360" w:lineRule="auto"/>
        <w:ind w:right="567"/>
        <w:rPr>
          <w:sz w:val="28"/>
          <w:szCs w:val="28"/>
        </w:rPr>
      </w:pPr>
      <w:r w:rsidRPr="00965FCF">
        <w:rPr>
          <w:sz w:val="32"/>
          <w:szCs w:val="32"/>
        </w:rPr>
        <w:t>Kontrolpunkter</w:t>
      </w:r>
    </w:p>
    <w:p w14:paraId="24DEC3D0"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5B2E8F" w14:paraId="2E43FAE5" w14:textId="77777777">
        <w:tc>
          <w:tcPr>
            <w:tcW w:w="1500" w:type="pct"/>
          </w:tcPr>
          <w:p w14:paraId="110ACFF7" w14:textId="77777777" w:rsidR="00E531ED" w:rsidRPr="00E531ED" w:rsidRDefault="00B5482C" w:rsidP="008A6876">
            <w:pPr>
              <w:spacing w:line="360" w:lineRule="auto"/>
              <w:ind w:left="0" w:right="567"/>
              <w:jc w:val="left"/>
              <w:rPr>
                <w:szCs w:val="24"/>
              </w:rPr>
            </w:pPr>
            <w:r>
              <w:t>Kontrolpunkt</w:t>
            </w:r>
          </w:p>
        </w:tc>
        <w:tc>
          <w:tcPr>
            <w:tcW w:w="3500" w:type="pct"/>
          </w:tcPr>
          <w:p w14:paraId="66D9028E" w14:textId="77777777" w:rsidR="005B2E8F" w:rsidRDefault="00B5482C" w:rsidP="008A6876">
            <w:pPr>
              <w:ind w:left="0"/>
              <w:jc w:val="left"/>
            </w:pPr>
            <w:r>
              <w:t>Bemærkning</w:t>
            </w:r>
          </w:p>
        </w:tc>
      </w:tr>
      <w:tr w:rsidR="005B2E8F" w14:paraId="20F841E5" w14:textId="77777777">
        <w:tc>
          <w:tcPr>
            <w:tcW w:w="0" w:type="auto"/>
          </w:tcPr>
          <w:p w14:paraId="00FCFFF5" w14:textId="77777777" w:rsidR="005B2E8F" w:rsidRDefault="00B5482C" w:rsidP="008A6876">
            <w:pPr>
              <w:ind w:left="0"/>
              <w:jc w:val="left"/>
            </w:pPr>
            <w:r>
              <w:t xml:space="preserve">C. Logbog for </w:t>
            </w:r>
            <w:r>
              <w:t>gyllebeholder</w:t>
            </w:r>
          </w:p>
        </w:tc>
        <w:tc>
          <w:tcPr>
            <w:tcW w:w="0" w:type="auto"/>
          </w:tcPr>
          <w:p w14:paraId="04F4088A" w14:textId="0B022306" w:rsidR="005B2E8F" w:rsidRDefault="00B5482C" w:rsidP="008A6876">
            <w:pPr>
              <w:ind w:left="0"/>
              <w:jc w:val="left"/>
            </w:pPr>
            <w:r>
              <w:t>Gyllebeholder på 1050m3 + 2000m3 uden teltdug:</w:t>
            </w:r>
            <w:r>
              <w:br/>
            </w:r>
            <w:r>
              <w:br/>
              <w:t>Logbog over tilstanden på flydelaget føres en gang om måneden</w:t>
            </w:r>
            <w:r w:rsidR="008A6876">
              <w:t xml:space="preserve"> </w:t>
            </w:r>
            <w:r>
              <w:t>(Skema 1). Logbog over aktivitet i beholderen føres ligeledes (Skema 2).</w:t>
            </w:r>
            <w:r>
              <w:br/>
            </w:r>
            <w:r>
              <w:br/>
              <w:t xml:space="preserve">Norddjurs Kommune gør opmærksom på at logbogen over </w:t>
            </w:r>
            <w:r>
              <w:t>flydelagets tilstand skal føres senest 1 måned efter sidste føring, dog senest 2 uger efter tømning eller 7 dage efter omrøring/udbringning eller efter det tidspunkt, hvor overdækningen er konstateret defekt.</w:t>
            </w:r>
            <w:r>
              <w:br/>
            </w:r>
          </w:p>
        </w:tc>
      </w:tr>
      <w:tr w:rsidR="005B2E8F" w14:paraId="34BBD46C" w14:textId="77777777">
        <w:tc>
          <w:tcPr>
            <w:tcW w:w="0" w:type="auto"/>
          </w:tcPr>
          <w:p w14:paraId="6F04B029" w14:textId="77777777" w:rsidR="005B2E8F" w:rsidRDefault="00B5482C" w:rsidP="008A6876">
            <w:pPr>
              <w:ind w:left="0"/>
              <w:jc w:val="left"/>
            </w:pPr>
            <w:r>
              <w:t xml:space="preserve">E. Logbog vedr. overholdelse af krav til </w:t>
            </w:r>
            <w:r>
              <w:t>miljøteknologier</w:t>
            </w:r>
          </w:p>
        </w:tc>
        <w:tc>
          <w:tcPr>
            <w:tcW w:w="0" w:type="auto"/>
          </w:tcPr>
          <w:p w14:paraId="21E6F7C4" w14:textId="77777777" w:rsidR="005B2E8F" w:rsidRDefault="00B5482C" w:rsidP="008A6876">
            <w:pPr>
              <w:ind w:left="0"/>
              <w:jc w:val="left"/>
            </w:pPr>
            <w:r>
              <w:t>Gyllekøling. Se under punkt F. Årlig indberetning.</w:t>
            </w:r>
          </w:p>
        </w:tc>
      </w:tr>
      <w:tr w:rsidR="005B2E8F" w14:paraId="6DC6623F" w14:textId="77777777">
        <w:tc>
          <w:tcPr>
            <w:tcW w:w="0" w:type="auto"/>
          </w:tcPr>
          <w:p w14:paraId="24D1123F" w14:textId="77777777" w:rsidR="005B2E8F" w:rsidRDefault="00B5482C" w:rsidP="008A6876">
            <w:pPr>
              <w:ind w:left="0"/>
            </w:pPr>
            <w:r>
              <w:t>F. Årlig indberetning (kun IE-husdyrbrug) - miljøledelse, logbøger , kontroller og fodringskrav</w:t>
            </w:r>
          </w:p>
        </w:tc>
        <w:tc>
          <w:tcPr>
            <w:tcW w:w="0" w:type="auto"/>
          </w:tcPr>
          <w:p w14:paraId="03B5BAA8" w14:textId="73DFC571" w:rsidR="005B2E8F" w:rsidRDefault="00B5482C" w:rsidP="008A6876">
            <w:pPr>
              <w:ind w:left="0"/>
              <w:jc w:val="left"/>
            </w:pPr>
            <w:r>
              <w:t>På tilsynet blev dokumentationen for 2023 gennemgået:</w:t>
            </w:r>
            <w:r>
              <w:br/>
            </w:r>
            <w:r>
              <w:br/>
            </w:r>
            <w:r w:rsidRPr="008A6876">
              <w:rPr>
                <w:b/>
                <w:bCs/>
              </w:rPr>
              <w:t>Miljøteknologi: Gyllekølingsanlæg</w:t>
            </w:r>
            <w:r>
              <w:br/>
              <w:t>Kontrolaftale med KlimaDan. KlimaDan foretager en årlig kontrol. Gyllekølings</w:t>
            </w:r>
            <w:r>
              <w:t>a</w:t>
            </w:r>
            <w:r w:rsidR="008A6876">
              <w:t>n</w:t>
            </w:r>
            <w:r>
              <w:t>lægget er forsynet med alarm, som indeholder alarmliste. Gyllekølings</w:t>
            </w:r>
            <w:r>
              <w:t>a</w:t>
            </w:r>
            <w:r w:rsidR="008A6876">
              <w:t>n</w:t>
            </w:r>
            <w:r>
              <w:t xml:space="preserve">lægget har </w:t>
            </w:r>
            <w:proofErr w:type="spellStart"/>
            <w:r>
              <w:t>datalogger</w:t>
            </w:r>
            <w:proofErr w:type="spellEnd"/>
            <w:r>
              <w:t>.</w:t>
            </w:r>
            <w:r>
              <w:br/>
            </w:r>
            <w:r>
              <w:br/>
            </w:r>
            <w:r w:rsidRPr="008A6876">
              <w:rPr>
                <w:b/>
                <w:bCs/>
              </w:rPr>
              <w:lastRenderedPageBreak/>
              <w:t>Miljøledelsessystem:</w:t>
            </w:r>
            <w:r>
              <w:br/>
              <w:t xml:space="preserve">MIljømål for 2023: nedbringe medicinforbruget med 10%. Hjælpermidler til at nå hertil er øget fokus på fodermidler. Medicinforbruget er i år 2023 steget for søerne (dårlig foderkvalitet - Problemer med silo) og </w:t>
            </w:r>
            <w:r w:rsidR="008A6876">
              <w:t xml:space="preserve">er </w:t>
            </w:r>
            <w:r>
              <w:t>status quo for smågrisene. Derfor ingen miljøforbedring.  Norddjurs Kommune vurderer derfor, at der endnu ikke er påvist årlige forbedringer af miljøpræstationen, som er en forudsætning for, at husdyrbruget kan betragtes som havende et velfungerende miljøledelsessystem. Når der kan påvises årlige forbedringer, vil scoren for miljøledelse, systematik og miljøforbedringer i husdyrbrugets miljørisikovurdering kunne ændres fra 5 til 1, hvilket kan betyde, at tilsynsfrekvensen falder.</w:t>
            </w:r>
            <w:r>
              <w:br/>
            </w:r>
            <w:r>
              <w:br/>
            </w:r>
            <w:r w:rsidRPr="008A6876">
              <w:rPr>
                <w:b/>
                <w:bCs/>
              </w:rPr>
              <w:t>Plan for kontroller og reparationer</w:t>
            </w:r>
            <w:r>
              <w:br/>
              <w:t>Logbog med planlagt frekvens for gennemførsel</w:t>
            </w:r>
            <w:r w:rsidR="008A6876">
              <w:t xml:space="preserve"> af </w:t>
            </w:r>
            <w:r>
              <w:t>kontroller</w:t>
            </w:r>
            <w:r w:rsidR="008A6876">
              <w:t>punkter, kun angivet for et lille antal af kontrolpunkterne.</w:t>
            </w:r>
            <w:r>
              <w:t xml:space="preserve"> Se bemærkninger hertil i tilsynbrevet.</w:t>
            </w:r>
            <w:r>
              <w:br/>
            </w:r>
            <w:r>
              <w:br/>
            </w:r>
            <w:r w:rsidRPr="008A6876">
              <w:rPr>
                <w:b/>
                <w:bCs/>
              </w:rPr>
              <w:t>Logbog for gennemførte kontroller</w:t>
            </w:r>
            <w:r>
              <w:br/>
              <w:t>Logbog ikke opdateret med specifik dato for gennemførte kontroller. Se bemærkning hertil i tilsynsbrevet.</w:t>
            </w:r>
            <w:r>
              <w:br/>
            </w:r>
            <w:r>
              <w:br/>
            </w:r>
            <w:r w:rsidRPr="008A6876">
              <w:rPr>
                <w:b/>
                <w:bCs/>
              </w:rPr>
              <w:t>Dokumentation for fodringskrav</w:t>
            </w:r>
            <w:r>
              <w:br/>
              <w:t>Der anvendes fasefordning.</w:t>
            </w:r>
            <w:r>
              <w:br/>
            </w:r>
            <w:r>
              <w:br/>
            </w:r>
            <w:r w:rsidRPr="008A6876">
              <w:rPr>
                <w:b/>
                <w:bCs/>
              </w:rPr>
              <w:t>O</w:t>
            </w:r>
            <w:r w:rsidR="008A6876" w:rsidRPr="008A6876">
              <w:rPr>
                <w:b/>
                <w:bCs/>
              </w:rPr>
              <w:t>p</w:t>
            </w:r>
            <w:r w:rsidRPr="008A6876">
              <w:rPr>
                <w:b/>
                <w:bCs/>
              </w:rPr>
              <w:t>læringsmateriale</w:t>
            </w:r>
            <w:r>
              <w:br/>
              <w:t>Tilstrækkeligt oplærings</w:t>
            </w:r>
            <w:r w:rsidR="008A6876">
              <w:t>materiale</w:t>
            </w:r>
            <w:r>
              <w:t xml:space="preserve"> fremvist på tilsynet.</w:t>
            </w:r>
            <w:r>
              <w:br/>
            </w:r>
            <w:r>
              <w:br/>
            </w:r>
            <w:r w:rsidRPr="008A6876">
              <w:rPr>
                <w:b/>
                <w:bCs/>
              </w:rPr>
              <w:t>Beredsbaksplan</w:t>
            </w:r>
            <w:r>
              <w:br/>
              <w:t>Tilstrækkelig beredskabsplan fremvist ved tilsynet. Beredskabsplanen indholder opdateret telefonnumre samt kort med over vandkilder, samlingspunkt osv.</w:t>
            </w:r>
            <w:r>
              <w:br/>
            </w:r>
            <w:r>
              <w:br/>
              <w:t>Overholdelse af IE-særreglerne skal fremover indsendes til kommunen på mail: landbrug@norddjurs.dk , medmindre de kontrolleres ved et tilsyn.</w:t>
            </w:r>
            <w:r>
              <w:br/>
            </w:r>
            <w:r>
              <w:br/>
            </w:r>
            <w:r>
              <w:br/>
            </w:r>
          </w:p>
        </w:tc>
      </w:tr>
      <w:tr w:rsidR="005B2E8F" w14:paraId="31FBEC16" w14:textId="77777777">
        <w:tc>
          <w:tcPr>
            <w:tcW w:w="0" w:type="auto"/>
          </w:tcPr>
          <w:p w14:paraId="6EB3F2F6" w14:textId="77777777" w:rsidR="005B2E8F" w:rsidRDefault="00B5482C" w:rsidP="008A6876">
            <w:pPr>
              <w:ind w:left="0"/>
            </w:pPr>
            <w:r>
              <w:lastRenderedPageBreak/>
              <w:t>H. Møddingsplads og opbevaring af fast husdyrgødning (herunder overdækning)</w:t>
            </w:r>
          </w:p>
        </w:tc>
        <w:tc>
          <w:tcPr>
            <w:tcW w:w="0" w:type="auto"/>
          </w:tcPr>
          <w:p w14:paraId="087CACC0" w14:textId="77777777" w:rsidR="005B2E8F" w:rsidRDefault="00B5482C" w:rsidP="008A6876">
            <w:pPr>
              <w:ind w:left="0"/>
              <w:jc w:val="left"/>
            </w:pPr>
            <w:r>
              <w:t>Ingen møddingplads</w:t>
            </w:r>
          </w:p>
        </w:tc>
      </w:tr>
      <w:tr w:rsidR="005B2E8F" w14:paraId="6C1E1CFE" w14:textId="77777777">
        <w:tc>
          <w:tcPr>
            <w:tcW w:w="0" w:type="auto"/>
          </w:tcPr>
          <w:p w14:paraId="289CD386" w14:textId="77777777" w:rsidR="005B2E8F" w:rsidRDefault="00B5482C" w:rsidP="008A6876">
            <w:pPr>
              <w:ind w:left="0"/>
            </w:pPr>
            <w:r>
              <w:t>I. Beholdere til flydende husdyrgødning (læsseplads, dykket indløb, pumperør, opbevaringskapacitet)</w:t>
            </w:r>
          </w:p>
        </w:tc>
        <w:tc>
          <w:tcPr>
            <w:tcW w:w="0" w:type="auto"/>
          </w:tcPr>
          <w:p w14:paraId="236B72C1" w14:textId="77777777" w:rsidR="005B2E8F" w:rsidRDefault="00B5482C" w:rsidP="008A6876">
            <w:pPr>
              <w:ind w:left="0"/>
              <w:jc w:val="left"/>
            </w:pPr>
            <w:r>
              <w:t>Beholder 4000m</w:t>
            </w:r>
            <w:r w:rsidRPr="008A6876">
              <w:rPr>
                <w:vertAlign w:val="superscript"/>
              </w:rPr>
              <w:t>3</w:t>
            </w:r>
            <w:r>
              <w:t xml:space="preserve"> + 4000m</w:t>
            </w:r>
            <w:r w:rsidRPr="008A6876">
              <w:rPr>
                <w:vertAlign w:val="superscript"/>
              </w:rPr>
              <w:t>3</w:t>
            </w:r>
            <w:r>
              <w:t xml:space="preserve"> med teltdug.</w:t>
            </w:r>
            <w:r>
              <w:br/>
            </w:r>
            <w:r>
              <w:br/>
              <w:t>Beholder 2000m</w:t>
            </w:r>
            <w:r w:rsidRPr="008A6876">
              <w:rPr>
                <w:vertAlign w:val="superscript"/>
              </w:rPr>
              <w:t>3</w:t>
            </w:r>
            <w:r>
              <w:t>: Ingen fastmonteret pumperør. Mangler dykket indløb. Se bemærkninger hertil i tilsynsbrevet.</w:t>
            </w:r>
            <w:r>
              <w:br/>
            </w:r>
            <w:r>
              <w:br/>
              <w:t>BEholder 1050m</w:t>
            </w:r>
            <w:r w:rsidRPr="008A6876">
              <w:rPr>
                <w:vertAlign w:val="superscript"/>
              </w:rPr>
              <w:t>3</w:t>
            </w:r>
            <w:r>
              <w:t>: Ingen fastmonteret pumperør. Dykket indløb i ok stand.</w:t>
            </w:r>
            <w:r>
              <w:br/>
            </w:r>
          </w:p>
        </w:tc>
      </w:tr>
      <w:tr w:rsidR="005B2E8F" w14:paraId="3BEE67F0" w14:textId="77777777">
        <w:tc>
          <w:tcPr>
            <w:tcW w:w="0" w:type="auto"/>
          </w:tcPr>
          <w:p w14:paraId="5A4B3608" w14:textId="77777777" w:rsidR="005B2E8F" w:rsidRDefault="00B5482C" w:rsidP="008A6876">
            <w:pPr>
              <w:ind w:left="0"/>
            </w:pPr>
            <w:r>
              <w:lastRenderedPageBreak/>
              <w:t>J. Fast overdækning på beholdere/flydelag</w:t>
            </w:r>
          </w:p>
        </w:tc>
        <w:tc>
          <w:tcPr>
            <w:tcW w:w="0" w:type="auto"/>
          </w:tcPr>
          <w:p w14:paraId="1264B131" w14:textId="6AA6680D" w:rsidR="005B2E8F" w:rsidRDefault="00B5482C" w:rsidP="008A6876">
            <w:pPr>
              <w:ind w:left="0"/>
              <w:jc w:val="left"/>
            </w:pPr>
            <w:r>
              <w:t>Beholder 4000m</w:t>
            </w:r>
            <w:r w:rsidRPr="008A6876">
              <w:rPr>
                <w:vertAlign w:val="superscript"/>
              </w:rPr>
              <w:t>3</w:t>
            </w:r>
            <w:r>
              <w:t xml:space="preserve"> + 4000m</w:t>
            </w:r>
            <w:r w:rsidRPr="008A6876">
              <w:rPr>
                <w:vertAlign w:val="superscript"/>
              </w:rPr>
              <w:t>3</w:t>
            </w:r>
            <w:r>
              <w:t xml:space="preserve"> med teltdug. Teltduggen lukket på begge beholdere.</w:t>
            </w:r>
            <w:r>
              <w:br/>
            </w:r>
            <w:r>
              <w:br/>
              <w:t>Tilstrækkeligt flydelag på både gyllebeholderen på 2000m</w:t>
            </w:r>
            <w:r w:rsidRPr="00014C6D">
              <w:rPr>
                <w:vertAlign w:val="superscript"/>
              </w:rPr>
              <w:t>3</w:t>
            </w:r>
            <w:r>
              <w:t xml:space="preserve"> samt 1050 m</w:t>
            </w:r>
            <w:r w:rsidRPr="00014C6D">
              <w:rPr>
                <w:vertAlign w:val="superscript"/>
              </w:rPr>
              <w:t>3</w:t>
            </w:r>
            <w:r>
              <w:t>.</w:t>
            </w:r>
            <w:r>
              <w:br/>
            </w:r>
            <w:r>
              <w:br/>
            </w:r>
          </w:p>
        </w:tc>
      </w:tr>
      <w:tr w:rsidR="005B2E8F" w14:paraId="7E9EE75D" w14:textId="77777777">
        <w:tc>
          <w:tcPr>
            <w:tcW w:w="0" w:type="auto"/>
          </w:tcPr>
          <w:p w14:paraId="44163270" w14:textId="77777777" w:rsidR="005B2E8F" w:rsidRDefault="00B5482C" w:rsidP="008A6876">
            <w:pPr>
              <w:ind w:left="0"/>
            </w:pPr>
            <w:r>
              <w:t>K. Krav om gyllealarm og beholderbarriere</w:t>
            </w:r>
          </w:p>
        </w:tc>
        <w:tc>
          <w:tcPr>
            <w:tcW w:w="0" w:type="auto"/>
          </w:tcPr>
          <w:p w14:paraId="2299BAC5" w14:textId="545B93F4" w:rsidR="005B2E8F" w:rsidRDefault="00B5482C" w:rsidP="00014C6D">
            <w:pPr>
              <w:ind w:left="0"/>
              <w:jc w:val="left"/>
            </w:pPr>
            <w:r>
              <w:t>Ingen krav om gylleal</w:t>
            </w:r>
            <w:r>
              <w:t>a</w:t>
            </w:r>
            <w:r w:rsidR="00014C6D">
              <w:t>r</w:t>
            </w:r>
            <w:r>
              <w:t>m eller beholderbarriere</w:t>
            </w:r>
          </w:p>
        </w:tc>
      </w:tr>
      <w:tr w:rsidR="005B2E8F" w14:paraId="1AA73777" w14:textId="77777777">
        <w:tc>
          <w:tcPr>
            <w:tcW w:w="0" w:type="auto"/>
          </w:tcPr>
          <w:p w14:paraId="311EC5C9" w14:textId="77777777" w:rsidR="005B2E8F" w:rsidRDefault="00B5482C" w:rsidP="008A6876">
            <w:pPr>
              <w:ind w:left="0"/>
            </w:pPr>
            <w:r>
              <w:t>L. Beholderkontrol</w:t>
            </w:r>
          </w:p>
        </w:tc>
        <w:tc>
          <w:tcPr>
            <w:tcW w:w="0" w:type="auto"/>
          </w:tcPr>
          <w:p w14:paraId="0496722F" w14:textId="308EE5CC" w:rsidR="005B2E8F" w:rsidRDefault="00B5482C" w:rsidP="008A6876">
            <w:pPr>
              <w:ind w:left="0"/>
              <w:jc w:val="left"/>
            </w:pPr>
            <w:r>
              <w:t>Gyllebeholderne på 4000 m</w:t>
            </w:r>
            <w:r w:rsidRPr="00014C6D">
              <w:rPr>
                <w:vertAlign w:val="superscript"/>
              </w:rPr>
              <w:t>3</w:t>
            </w:r>
            <w:r>
              <w:t xml:space="preserve"> etableret 201</w:t>
            </w:r>
            <w:r w:rsidR="00014C6D">
              <w:t>. F</w:t>
            </w:r>
            <w:r>
              <w:t>ørste beholderkontrol skal udføres 2025.</w:t>
            </w:r>
            <w:r>
              <w:br/>
            </w:r>
            <w:r>
              <w:br/>
              <w:t>Gyllebeholder på 2000m</w:t>
            </w:r>
            <w:r w:rsidRPr="00014C6D">
              <w:rPr>
                <w:vertAlign w:val="superscript"/>
              </w:rPr>
              <w:t>3</w:t>
            </w:r>
            <w:r>
              <w:t xml:space="preserve"> + 1600m</w:t>
            </w:r>
            <w:r w:rsidRPr="00014C6D">
              <w:rPr>
                <w:vertAlign w:val="superscript"/>
              </w:rPr>
              <w:t>3</w:t>
            </w:r>
            <w:r>
              <w:t xml:space="preserve"> er ifølge kommunens oplysninger seneste kontrolleret i 2009. Beholderkontrolfrekvens hver 10. år. Se bemærkninger hertil i tlsynsbrevet.</w:t>
            </w:r>
          </w:p>
        </w:tc>
      </w:tr>
      <w:tr w:rsidR="005B2E8F" w14:paraId="0BA886B5" w14:textId="77777777">
        <w:tc>
          <w:tcPr>
            <w:tcW w:w="0" w:type="auto"/>
          </w:tcPr>
          <w:p w14:paraId="1C078129" w14:textId="77777777" w:rsidR="005B2E8F" w:rsidRDefault="00B5482C" w:rsidP="008A6876">
            <w:pPr>
              <w:ind w:left="0"/>
            </w:pPr>
            <w:r>
              <w:t>N. Markoplag</w:t>
            </w:r>
          </w:p>
        </w:tc>
        <w:tc>
          <w:tcPr>
            <w:tcW w:w="0" w:type="auto"/>
          </w:tcPr>
          <w:p w14:paraId="66F2CCD2" w14:textId="77777777" w:rsidR="005B2E8F" w:rsidRDefault="00B5482C" w:rsidP="008A6876">
            <w:pPr>
              <w:ind w:left="0"/>
              <w:jc w:val="left"/>
            </w:pPr>
            <w:r>
              <w:t>Ingen markoplag</w:t>
            </w:r>
          </w:p>
        </w:tc>
      </w:tr>
      <w:tr w:rsidR="005B2E8F" w14:paraId="317AECC1" w14:textId="77777777">
        <w:tc>
          <w:tcPr>
            <w:tcW w:w="0" w:type="auto"/>
          </w:tcPr>
          <w:p w14:paraId="5B448F3D" w14:textId="77777777" w:rsidR="005B2E8F" w:rsidRDefault="00B5482C" w:rsidP="008A6876">
            <w:pPr>
              <w:ind w:left="0"/>
            </w:pPr>
            <w:r>
              <w:t>U. Bemærkninger</w:t>
            </w:r>
          </w:p>
        </w:tc>
        <w:tc>
          <w:tcPr>
            <w:tcW w:w="0" w:type="auto"/>
          </w:tcPr>
          <w:p w14:paraId="70380DEB" w14:textId="77777777" w:rsidR="005B2E8F" w:rsidRDefault="005B2E8F" w:rsidP="008A6876">
            <w:pPr>
              <w:jc w:val="left"/>
            </w:pPr>
          </w:p>
        </w:tc>
      </w:tr>
    </w:tbl>
    <w:p w14:paraId="53D96FAB" w14:textId="77777777" w:rsidR="00E531ED" w:rsidRPr="00E531ED" w:rsidRDefault="00E531ED" w:rsidP="000B1691">
      <w:pPr>
        <w:spacing w:line="360" w:lineRule="auto"/>
        <w:ind w:right="567"/>
        <w:rPr>
          <w:szCs w:val="24"/>
        </w:rPr>
      </w:pPr>
    </w:p>
    <w:p w14:paraId="579DDEDE"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5E7BCC21" w14:textId="77777777" w:rsidR="00FC7B40" w:rsidRPr="00014C6D" w:rsidRDefault="0096245B" w:rsidP="00D373BB">
      <w:pPr>
        <w:spacing w:line="360" w:lineRule="auto"/>
        <w:ind w:right="567"/>
        <w:rPr>
          <w:szCs w:val="24"/>
        </w:rPr>
      </w:pPr>
      <w:r w:rsidRPr="00965FCF">
        <w:rPr>
          <w:szCs w:val="24"/>
        </w:rPr>
        <w:t>Konstateret jordforurening</w:t>
      </w:r>
      <w:r w:rsidRPr="00014C6D">
        <w:rPr>
          <w:szCs w:val="24"/>
        </w:rPr>
        <w:t>: Ikke relevant</w:t>
      </w:r>
      <w:bookmarkStart w:id="5" w:name="_Toc54669298"/>
    </w:p>
    <w:p w14:paraId="4E52F3E4" w14:textId="1610D260" w:rsidR="00683CA5" w:rsidRPr="00014C6D" w:rsidRDefault="00683CA5" w:rsidP="00455969">
      <w:pPr>
        <w:spacing w:line="276" w:lineRule="auto"/>
        <w:ind w:right="567"/>
        <w:rPr>
          <w:szCs w:val="24"/>
        </w:rPr>
      </w:pPr>
      <w:r w:rsidRPr="00014C6D">
        <w:rPr>
          <w:szCs w:val="24"/>
        </w:rPr>
        <w:t xml:space="preserve">Indberetning af egenkontrol: </w:t>
      </w:r>
      <w:r w:rsidR="00014C6D" w:rsidRPr="00014C6D">
        <w:rPr>
          <w:szCs w:val="24"/>
        </w:rPr>
        <w:t xml:space="preserve">Se punkt F. Årlig indberetning </w:t>
      </w:r>
      <w:r w:rsidRPr="00014C6D">
        <w:rPr>
          <w:szCs w:val="24"/>
        </w:rPr>
        <w:t xml:space="preserve"> </w:t>
      </w:r>
    </w:p>
    <w:bookmarkEnd w:id="5"/>
    <w:p w14:paraId="5F634CDD" w14:textId="77777777" w:rsidR="00E8446B" w:rsidRPr="00014C6D" w:rsidRDefault="00E8446B" w:rsidP="003C3B8C">
      <w:pPr>
        <w:pStyle w:val="Overskrift2"/>
        <w:spacing w:before="480"/>
        <w:ind w:left="425" w:firstLine="142"/>
        <w:rPr>
          <w:b w:val="0"/>
          <w:szCs w:val="32"/>
        </w:rPr>
      </w:pPr>
      <w:r w:rsidRPr="00014C6D">
        <w:rPr>
          <w:b w:val="0"/>
          <w:szCs w:val="32"/>
        </w:rPr>
        <w:t>Miljørisikovurdering</w:t>
      </w:r>
    </w:p>
    <w:p w14:paraId="7F88AEB8"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39A3D363" w14:textId="77777777" w:rsidR="004E25A1" w:rsidRPr="00326C4D" w:rsidRDefault="004E25A1" w:rsidP="0096245B">
      <w:pPr>
        <w:rPr>
          <w:sz w:val="20"/>
        </w:rPr>
      </w:pPr>
      <w:r w:rsidRPr="00326C4D">
        <w:rPr>
          <w:sz w:val="20"/>
        </w:rPr>
        <w:t>De 5 delparametre er:</w:t>
      </w:r>
    </w:p>
    <w:p w14:paraId="5CF15142"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30C73814"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65BF2EB4"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26FAE9E"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418ACD92" w14:textId="77777777" w:rsidR="004E25A1" w:rsidRPr="00326C4D" w:rsidRDefault="004E25A1" w:rsidP="004E25A1">
      <w:pPr>
        <w:pStyle w:val="Listeafsnit"/>
        <w:numPr>
          <w:ilvl w:val="0"/>
          <w:numId w:val="5"/>
        </w:numPr>
        <w:rPr>
          <w:sz w:val="20"/>
        </w:rPr>
      </w:pPr>
      <w:r w:rsidRPr="00326C4D">
        <w:rPr>
          <w:sz w:val="20"/>
        </w:rPr>
        <w:t>Sårbarhed (konsekvens 34 %)</w:t>
      </w:r>
    </w:p>
    <w:p w14:paraId="04FD42B8"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3,7</w:t>
      </w:r>
    </w:p>
    <w:p w14:paraId="02F536CF" w14:textId="77777777" w:rsidR="0096245B" w:rsidRPr="003C3B8C" w:rsidRDefault="0096245B">
      <w:pPr>
        <w:rPr>
          <w:szCs w:val="24"/>
        </w:rPr>
      </w:pPr>
    </w:p>
    <w:p w14:paraId="14444BE3" w14:textId="77777777" w:rsidR="0096245B" w:rsidRPr="003C3B8C" w:rsidRDefault="0096245B">
      <w:pPr>
        <w:rPr>
          <w:szCs w:val="24"/>
        </w:rPr>
      </w:pPr>
    </w:p>
    <w:p w14:paraId="1B200F26" w14:textId="77777777" w:rsidR="0096245B" w:rsidRPr="003C3B8C" w:rsidRDefault="0096245B">
      <w:pPr>
        <w:rPr>
          <w:szCs w:val="24"/>
        </w:rPr>
      </w:pPr>
    </w:p>
    <w:p w14:paraId="37F1DA74"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54567014" w14:textId="77777777" w:rsidR="00AA13E9" w:rsidRPr="003C3B8C" w:rsidRDefault="00AA13E9">
      <w:pPr>
        <w:rPr>
          <w:szCs w:val="24"/>
        </w:rPr>
      </w:pPr>
      <w:r>
        <w:rPr>
          <w:szCs w:val="24"/>
        </w:rPr>
        <w:tab/>
      </w:r>
      <w:r>
        <w:rPr>
          <w:szCs w:val="24"/>
        </w:rPr>
        <w:tab/>
        <w:t>Miljøsagsbehandler</w:t>
      </w:r>
    </w:p>
    <w:p w14:paraId="1316843D"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61DBCAE3" w14:textId="4EA4B002"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8A6876">
        <w:rPr>
          <w:szCs w:val="24"/>
        </w:rPr>
        <w:t>21334538</w:t>
      </w:r>
    </w:p>
    <w:p w14:paraId="48033F2E" w14:textId="0E7F33B8" w:rsidR="00837C2B" w:rsidRPr="008A6876"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8A6876" w:rsidRPr="008A6876">
        <w:rPr>
          <w:szCs w:val="24"/>
        </w:rPr>
        <w:t>amkr</w:t>
      </w:r>
      <w:r w:rsidR="00FB1693" w:rsidRPr="008A6876">
        <w:rPr>
          <w:szCs w:val="24"/>
        </w:rPr>
        <w:t>@norddjurs.dk</w:t>
      </w:r>
    </w:p>
    <w:p w14:paraId="3F9BA3F3" w14:textId="77777777" w:rsidR="00FB1693" w:rsidRPr="008A6876" w:rsidRDefault="00FB1693" w:rsidP="00884F39">
      <w:pPr>
        <w:ind w:left="1871" w:firstLine="681"/>
        <w:rPr>
          <w:szCs w:val="24"/>
        </w:rPr>
      </w:pPr>
    </w:p>
    <w:p w14:paraId="50ED6BC1" w14:textId="77777777" w:rsidR="00FB1693" w:rsidRDefault="00FB1693" w:rsidP="00884F39">
      <w:pPr>
        <w:ind w:left="1871" w:firstLine="681"/>
        <w:rPr>
          <w:szCs w:val="24"/>
        </w:rPr>
      </w:pPr>
    </w:p>
    <w:p w14:paraId="3F4BBA15" w14:textId="77777777" w:rsidR="00FB1693" w:rsidRDefault="00FB1693" w:rsidP="00884F39">
      <w:pPr>
        <w:ind w:left="1871" w:firstLine="681"/>
        <w:rPr>
          <w:szCs w:val="24"/>
        </w:rPr>
      </w:pPr>
    </w:p>
    <w:p w14:paraId="572E91D7" w14:textId="77777777" w:rsidR="00FB1693" w:rsidRDefault="00FB1693" w:rsidP="00884F39">
      <w:pPr>
        <w:ind w:left="1871" w:firstLine="681"/>
        <w:rPr>
          <w:szCs w:val="24"/>
        </w:rPr>
      </w:pPr>
    </w:p>
    <w:p w14:paraId="309DD99F" w14:textId="77777777" w:rsidR="00FB1693" w:rsidRDefault="00FB1693" w:rsidP="00884F39">
      <w:pPr>
        <w:ind w:left="1871" w:firstLine="681"/>
        <w:rPr>
          <w:szCs w:val="24"/>
        </w:rPr>
      </w:pPr>
    </w:p>
    <w:p w14:paraId="32B26D8C"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4E05E" w14:textId="77777777" w:rsidR="004303FA" w:rsidRDefault="004303FA">
      <w:r>
        <w:separator/>
      </w:r>
    </w:p>
  </w:endnote>
  <w:endnote w:type="continuationSeparator" w:id="0">
    <w:p w14:paraId="4DC8C6B1"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7BF84"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80B315F"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80BF3"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85F27FD"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094BE" w14:textId="77777777" w:rsidR="004303FA" w:rsidRDefault="004303FA">
      <w:r>
        <w:separator/>
      </w:r>
    </w:p>
  </w:footnote>
  <w:footnote w:type="continuationSeparator" w:id="0">
    <w:p w14:paraId="600AFA50"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28FE9"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6pt;height:43.4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439908705">
    <w:abstractNumId w:val="1"/>
  </w:num>
  <w:num w:numId="2" w16cid:durableId="86922818">
    <w:abstractNumId w:val="0"/>
  </w:num>
  <w:num w:numId="3" w16cid:durableId="1003432443">
    <w:abstractNumId w:val="4"/>
  </w:num>
  <w:num w:numId="4" w16cid:durableId="1549147551">
    <w:abstractNumId w:val="3"/>
  </w:num>
  <w:num w:numId="5" w16cid:durableId="2027948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14C6D"/>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2E8F"/>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A6876"/>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252"/>
    <w:rsid w:val="00DF34E1"/>
    <w:rsid w:val="00DF4468"/>
    <w:rsid w:val="00E22C04"/>
    <w:rsid w:val="00E31694"/>
    <w:rsid w:val="00E3498F"/>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3C933A5"/>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4</Pages>
  <Words>740</Words>
  <Characters>5357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6085</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2024-07-01T12:21:00Z</dcterms:created>
  <dcterms:modified xsi:type="dcterms:W3CDTF">2024-07-01T12:21:00Z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{1BD84D05-E1D3-4610-AFDE-18FBA0F27A14}</vt:lpwstr>
  </property>
</Properties>
</file>