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C5248" w14:textId="77777777" w:rsidR="00D86F1F" w:rsidRPr="00FC7C22" w:rsidRDefault="009403C0" w:rsidP="00F86904">
      <w:pPr>
        <w:spacing w:line="280" w:lineRule="atLeast"/>
      </w:pPr>
      <w:bookmarkStart w:id="0" w:name="site_site_nameX2"/>
      <w:bookmarkEnd w:id="0"/>
      <w:r>
        <w:t>Aaskov v/Peter Brudsø Aaskov</w:t>
      </w:r>
    </w:p>
    <w:tbl>
      <w:tblPr>
        <w:tblpPr w:leftFromText="141" w:rightFromText="141" w:vertAnchor="text" w:horzAnchor="margin" w:tblpY="224"/>
        <w:tblW w:w="99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4"/>
        <w:gridCol w:w="2351"/>
      </w:tblGrid>
      <w:tr w:rsidR="000E54FB" w:rsidRPr="00FC7C22" w14:paraId="20CE6EA1" w14:textId="77777777" w:rsidTr="000E54FB">
        <w:trPr>
          <w:trHeight w:val="2851"/>
        </w:trPr>
        <w:tc>
          <w:tcPr>
            <w:tcW w:w="7624" w:type="dxa"/>
          </w:tcPr>
          <w:p w14:paraId="2B4D7DBB" w14:textId="77777777" w:rsidR="00252954" w:rsidRPr="00FC7C22" w:rsidRDefault="009403C0" w:rsidP="00F86904">
            <w:pPr>
              <w:spacing w:line="280" w:lineRule="atLeast"/>
              <w:rPr>
                <w:rFonts w:cs="Arial"/>
                <w:szCs w:val="19"/>
              </w:rPr>
            </w:pPr>
            <w:bookmarkStart w:id="1" w:name="site_site_addressX2"/>
            <w:bookmarkEnd w:id="1"/>
            <w:r>
              <w:rPr>
                <w:rFonts w:cs="Arial"/>
                <w:szCs w:val="19"/>
              </w:rPr>
              <w:t>Borgergade 36a-d</w:t>
            </w:r>
          </w:p>
          <w:p w14:paraId="56DD4639" w14:textId="77777777" w:rsidR="000E54FB" w:rsidRPr="00FC7C22" w:rsidRDefault="000E54FB" w:rsidP="00F86904">
            <w:pPr>
              <w:spacing w:line="280" w:lineRule="atLeast"/>
            </w:pPr>
          </w:p>
          <w:p w14:paraId="01DBEA01" w14:textId="77777777" w:rsidR="000E54FB" w:rsidRPr="00FC7C22" w:rsidRDefault="009403C0" w:rsidP="00F86904">
            <w:pPr>
              <w:spacing w:line="280" w:lineRule="atLeast"/>
            </w:pPr>
            <w:bookmarkStart w:id="2" w:name="site_postal_codes_idX2"/>
            <w:bookmarkStart w:id="3" w:name="postal_code_postal_code_name"/>
            <w:bookmarkEnd w:id="2"/>
            <w:bookmarkEnd w:id="3"/>
            <w:r>
              <w:t>4241</w:t>
            </w:r>
            <w:r w:rsidR="002072C8" w:rsidRPr="00FC7C22">
              <w:t xml:space="preserve"> </w:t>
            </w:r>
            <w:bookmarkStart w:id="4" w:name="postal_codes_postal_codes_nameX3"/>
            <w:bookmarkEnd w:id="4"/>
            <w:r>
              <w:t>Vemmelev</w:t>
            </w:r>
          </w:p>
          <w:p w14:paraId="6CACCE0D" w14:textId="77777777" w:rsidR="000E54FB" w:rsidRPr="00FC7C22" w:rsidRDefault="000E54FB" w:rsidP="00F86904">
            <w:pPr>
              <w:spacing w:line="280" w:lineRule="atLeast"/>
            </w:pPr>
          </w:p>
        </w:tc>
        <w:tc>
          <w:tcPr>
            <w:tcW w:w="2351" w:type="dxa"/>
          </w:tcPr>
          <w:p w14:paraId="3C69B093" w14:textId="77777777" w:rsidR="000E54FB" w:rsidRPr="00FC7C22" w:rsidRDefault="000E54FB" w:rsidP="00F86904">
            <w:pPr>
              <w:pStyle w:val="Lille"/>
              <w:spacing w:line="280" w:lineRule="atLeast"/>
            </w:pPr>
          </w:p>
          <w:p w14:paraId="3DA7DEE1" w14:textId="77777777" w:rsidR="000E54FB" w:rsidRPr="00FC7C22" w:rsidRDefault="000E54FB" w:rsidP="00F86904">
            <w:pPr>
              <w:pStyle w:val="Lille"/>
              <w:spacing w:line="280" w:lineRule="atLeast"/>
            </w:pPr>
          </w:p>
          <w:p w14:paraId="6C1E31A8" w14:textId="77777777" w:rsidR="000E54FB" w:rsidRPr="00FC7C22" w:rsidRDefault="000E54FB" w:rsidP="00F86904">
            <w:pPr>
              <w:pStyle w:val="Lille"/>
            </w:pPr>
            <w:r w:rsidRPr="00FC7C22">
              <w:rPr>
                <w:noProof/>
              </w:rPr>
              <w:t xml:space="preserve">Center for </w:t>
            </w:r>
            <w:r w:rsidR="00FC31AC" w:rsidRPr="00FC7C22">
              <w:rPr>
                <w:noProof/>
              </w:rPr>
              <w:t>Miljø, Plan og Teknik</w:t>
            </w:r>
          </w:p>
          <w:p w14:paraId="5D63E4A7" w14:textId="77777777" w:rsidR="000E54FB" w:rsidRPr="00FC7C22" w:rsidRDefault="000E54FB" w:rsidP="00F86904">
            <w:pPr>
              <w:pStyle w:val="Lille"/>
            </w:pPr>
            <w:r w:rsidRPr="00FC7C22">
              <w:rPr>
                <w:noProof/>
              </w:rPr>
              <w:t>Virksomheder og Landbrug</w:t>
            </w:r>
          </w:p>
          <w:p w14:paraId="5C47C6CA" w14:textId="77777777" w:rsidR="000E54FB" w:rsidRPr="00FC7C22" w:rsidRDefault="000E54FB" w:rsidP="00F86904">
            <w:pPr>
              <w:pStyle w:val="Lille"/>
            </w:pPr>
            <w:r w:rsidRPr="00FC7C22">
              <w:rPr>
                <w:noProof/>
              </w:rPr>
              <w:t>Dahlsvej 3</w:t>
            </w:r>
          </w:p>
          <w:p w14:paraId="48A21158" w14:textId="77777777" w:rsidR="000E54FB" w:rsidRPr="00FC7C22" w:rsidRDefault="000E54FB" w:rsidP="00F86904">
            <w:pPr>
              <w:pStyle w:val="Lille"/>
            </w:pPr>
            <w:r w:rsidRPr="00FC7C22">
              <w:rPr>
                <w:noProof/>
              </w:rPr>
              <w:t>4220 Korsør</w:t>
            </w:r>
          </w:p>
          <w:p w14:paraId="0C802E45" w14:textId="77777777" w:rsidR="000E54FB" w:rsidRPr="00FC7C22" w:rsidRDefault="000E54FB" w:rsidP="00F86904">
            <w:pPr>
              <w:pStyle w:val="Lille"/>
            </w:pPr>
          </w:p>
          <w:p w14:paraId="2C7BC39E" w14:textId="77777777" w:rsidR="000E54FB" w:rsidRPr="00FC7C22" w:rsidRDefault="000E54FB" w:rsidP="00F86904">
            <w:pPr>
              <w:pStyle w:val="Lille"/>
            </w:pPr>
            <w:r w:rsidRPr="00FC7C22">
              <w:t>Tlf. 58 57 36 00</w:t>
            </w:r>
          </w:p>
          <w:p w14:paraId="230C40DE" w14:textId="77777777" w:rsidR="000E54FB" w:rsidRPr="00FC7C22" w:rsidRDefault="000E54FB" w:rsidP="00F86904">
            <w:pPr>
              <w:pStyle w:val="Lille"/>
            </w:pPr>
            <w:r w:rsidRPr="00FC7C22">
              <w:rPr>
                <w:noProof/>
              </w:rPr>
              <w:t>teknik@slagelse.dk</w:t>
            </w:r>
          </w:p>
          <w:p w14:paraId="28214E88" w14:textId="77777777" w:rsidR="000E54FB" w:rsidRPr="00FC7C22" w:rsidRDefault="000E54FB" w:rsidP="00F86904">
            <w:pPr>
              <w:pStyle w:val="Lille"/>
            </w:pPr>
            <w:r w:rsidRPr="00FC7C22">
              <w:t>www.slagelse.dk</w:t>
            </w:r>
          </w:p>
        </w:tc>
      </w:tr>
      <w:tr w:rsidR="000E54FB" w:rsidRPr="00FC7C22" w14:paraId="12E38C28" w14:textId="77777777" w:rsidTr="000E54FB">
        <w:tc>
          <w:tcPr>
            <w:tcW w:w="7624" w:type="dxa"/>
            <w:hideMark/>
          </w:tcPr>
          <w:p w14:paraId="2A76EB4F" w14:textId="77777777" w:rsidR="00252954" w:rsidRPr="00FC7C22" w:rsidRDefault="000E54FB" w:rsidP="00F86904">
            <w:pPr>
              <w:spacing w:line="280" w:lineRule="atLeast"/>
              <w:rPr>
                <w:b/>
              </w:rPr>
            </w:pPr>
            <w:r w:rsidRPr="00FC7C22">
              <w:rPr>
                <w:b/>
              </w:rPr>
              <w:t>Opfølgning på miljøtilsyn</w:t>
            </w:r>
          </w:p>
        </w:tc>
        <w:tc>
          <w:tcPr>
            <w:tcW w:w="2351" w:type="dxa"/>
          </w:tcPr>
          <w:p w14:paraId="2F2E00DB" w14:textId="77777777" w:rsidR="000E54FB" w:rsidRPr="00FC7C22" w:rsidRDefault="000E54FB" w:rsidP="00F86904">
            <w:pPr>
              <w:pStyle w:val="Lille"/>
              <w:spacing w:line="280" w:lineRule="atLeast"/>
            </w:pPr>
          </w:p>
        </w:tc>
      </w:tr>
    </w:tbl>
    <w:p w14:paraId="3E848FA8" w14:textId="77777777" w:rsidR="000E54FB" w:rsidRPr="00FC7C22" w:rsidRDefault="000E54FB" w:rsidP="000E54FB">
      <w:pPr>
        <w:ind w:right="197"/>
      </w:pPr>
    </w:p>
    <w:p w14:paraId="7E87F18D" w14:textId="77777777" w:rsidR="000E54FB" w:rsidRPr="00FC7C22" w:rsidRDefault="000E54FB" w:rsidP="00F86904">
      <w:pPr>
        <w:pStyle w:val="Lille"/>
        <w:framePr w:w="2217" w:h="3810" w:hRule="exact" w:hSpace="181" w:wrap="auto" w:vAnchor="page" w:hAnchor="page" w:x="8610" w:y="5866" w:anchorLock="1"/>
      </w:pPr>
    </w:p>
    <w:p w14:paraId="404AA00A" w14:textId="77777777" w:rsidR="000E54FB" w:rsidRDefault="0038112D" w:rsidP="00F86904">
      <w:pPr>
        <w:pStyle w:val="Lille"/>
        <w:framePr w:w="2217" w:h="3810" w:hRule="exact" w:hSpace="181" w:wrap="auto" w:vAnchor="page" w:hAnchor="page" w:x="8610" w:y="5866" w:anchorLock="1"/>
        <w:rPr>
          <w:noProof/>
        </w:rPr>
      </w:pPr>
      <w:r>
        <w:rPr>
          <w:noProof/>
        </w:rPr>
        <w:t>Dato:</w:t>
      </w:r>
      <w:r w:rsidR="00335099">
        <w:rPr>
          <w:noProof/>
        </w:rPr>
        <w:t xml:space="preserve"> 20/06-2024</w:t>
      </w:r>
    </w:p>
    <w:p w14:paraId="09EA762E" w14:textId="77777777" w:rsidR="0038112D" w:rsidRPr="00FC7C22" w:rsidRDefault="0038112D" w:rsidP="00F86904">
      <w:pPr>
        <w:pStyle w:val="Lille"/>
        <w:framePr w:w="2217" w:h="3810" w:hRule="exact" w:hSpace="181" w:wrap="auto" w:vAnchor="page" w:hAnchor="page" w:x="8610" w:y="5866" w:anchorLock="1"/>
      </w:pPr>
    </w:p>
    <w:p w14:paraId="02C46E53" w14:textId="77777777" w:rsidR="000E54FB" w:rsidRPr="00FC7C22" w:rsidRDefault="000E54FB" w:rsidP="00F86904">
      <w:pPr>
        <w:pStyle w:val="Lille"/>
        <w:framePr w:w="2217" w:h="3810" w:hRule="exact" w:hSpace="181" w:wrap="auto" w:vAnchor="page" w:hAnchor="page" w:x="8610" w:y="5866" w:anchorLock="1"/>
        <w:rPr>
          <w:noProof/>
        </w:rPr>
      </w:pPr>
      <w:r w:rsidRPr="00FC7C22">
        <w:t xml:space="preserve">Sagsnr.: </w:t>
      </w:r>
      <w:bookmarkStart w:id="5" w:name="ind_task_case_no"/>
      <w:bookmarkEnd w:id="5"/>
      <w:r w:rsidR="00335099" w:rsidRPr="00335099">
        <w:t>24-010485</w:t>
      </w:r>
    </w:p>
    <w:p w14:paraId="44C90EB0" w14:textId="77777777" w:rsidR="000E54FB" w:rsidRPr="00FC7C22" w:rsidRDefault="000E54FB" w:rsidP="00F86904">
      <w:pPr>
        <w:pStyle w:val="Lille"/>
        <w:framePr w:w="2217" w:h="3810" w:hRule="exact" w:hSpace="181" w:wrap="auto" w:vAnchor="page" w:hAnchor="page" w:x="8610" w:y="5866" w:anchorLock="1"/>
      </w:pPr>
    </w:p>
    <w:p w14:paraId="70455A0B" w14:textId="77777777" w:rsidR="000E54FB" w:rsidRPr="00FC7C22" w:rsidRDefault="000E54FB" w:rsidP="00F86904">
      <w:pPr>
        <w:pStyle w:val="Lille"/>
        <w:framePr w:w="2217" w:h="3810" w:hRule="exact" w:hSpace="181" w:wrap="auto" w:vAnchor="page" w:hAnchor="page" w:x="8610" w:y="5866" w:anchorLock="1"/>
      </w:pPr>
      <w:r w:rsidRPr="00FC7C22">
        <w:t>Kontaktperson:</w:t>
      </w:r>
      <w:r w:rsidR="00335099">
        <w:t xml:space="preserve"> Simon Petersen</w:t>
      </w:r>
    </w:p>
    <w:p w14:paraId="2F9C3C40" w14:textId="77777777" w:rsidR="00D92F91" w:rsidRPr="00FC7C22" w:rsidRDefault="00D92F91" w:rsidP="00F86904">
      <w:pPr>
        <w:pStyle w:val="Lille"/>
        <w:framePr w:w="2217" w:h="3810" w:hRule="exact" w:hSpace="181" w:wrap="auto" w:vAnchor="page" w:hAnchor="page" w:x="8610" w:y="5866" w:anchorLock="1"/>
      </w:pPr>
      <w:bookmarkStart w:id="6" w:name="case_officer_long_name"/>
      <w:bookmarkEnd w:id="6"/>
    </w:p>
    <w:p w14:paraId="17C03E97" w14:textId="77777777" w:rsidR="000E54FB" w:rsidRPr="00FC7C22" w:rsidRDefault="000E54FB" w:rsidP="00F86904">
      <w:pPr>
        <w:pStyle w:val="Lille"/>
        <w:framePr w:w="2217" w:h="3810" w:hRule="exact" w:hSpace="181" w:wrap="auto" w:vAnchor="page" w:hAnchor="page" w:x="8610" w:y="5866" w:anchorLock="1"/>
      </w:pPr>
      <w:r w:rsidRPr="00FC7C22">
        <w:t xml:space="preserve">Direkte tlf. </w:t>
      </w:r>
      <w:bookmarkStart w:id="7" w:name="case_officer_telephone"/>
      <w:bookmarkEnd w:id="7"/>
      <w:r w:rsidR="00335099">
        <w:t>2452 4098</w:t>
      </w:r>
    </w:p>
    <w:p w14:paraId="452DEA71" w14:textId="77777777" w:rsidR="000E54FB" w:rsidRPr="00FC7C22" w:rsidRDefault="001624CE" w:rsidP="00F86904">
      <w:pPr>
        <w:pStyle w:val="Lille"/>
        <w:framePr w:w="2217" w:h="3810" w:hRule="exact" w:hSpace="181" w:wrap="auto" w:vAnchor="page" w:hAnchor="page" w:x="8610" w:y="5866" w:anchorLock="1"/>
      </w:pPr>
      <w:r w:rsidRPr="00FC7C22">
        <w:t>Mail:</w:t>
      </w:r>
      <w:bookmarkStart w:id="8" w:name="case_officer_email"/>
      <w:bookmarkEnd w:id="8"/>
      <w:r w:rsidR="008571B1" w:rsidRPr="00FC7C22">
        <w:t xml:space="preserve"> </w:t>
      </w:r>
      <w:r w:rsidR="00335099">
        <w:t>simrapet@slagelse.dk</w:t>
      </w:r>
    </w:p>
    <w:p w14:paraId="0D87C4C0" w14:textId="77777777" w:rsidR="000E54FB" w:rsidRPr="00FC7C22" w:rsidRDefault="000E54FB" w:rsidP="00F86904">
      <w:pPr>
        <w:pStyle w:val="Lille"/>
        <w:framePr w:w="2217" w:h="3810" w:hRule="exact" w:hSpace="181" w:wrap="auto" w:vAnchor="page" w:hAnchor="page" w:x="8610" w:y="5866" w:anchorLock="1"/>
      </w:pPr>
    </w:p>
    <w:p w14:paraId="2C93A91B" w14:textId="77777777" w:rsidR="000E54FB" w:rsidRPr="00FC7C22" w:rsidRDefault="000E54FB" w:rsidP="00F86904">
      <w:pPr>
        <w:pStyle w:val="Lille"/>
        <w:framePr w:w="2217" w:h="3810" w:hRule="exact" w:hSpace="181" w:wrap="auto" w:vAnchor="page" w:hAnchor="page" w:x="8610" w:y="5866" w:anchorLock="1"/>
      </w:pPr>
      <w:r w:rsidRPr="00FC7C22">
        <w:rPr>
          <w:noProof/>
        </w:rPr>
        <w:t>EAN nr. 5798007389727</w:t>
      </w:r>
    </w:p>
    <w:p w14:paraId="37CB42DB" w14:textId="77777777" w:rsidR="000E54FB" w:rsidRPr="00FC7C22" w:rsidRDefault="000E54FB" w:rsidP="000E54FB">
      <w:pPr>
        <w:pStyle w:val="Lille"/>
        <w:framePr w:w="2217" w:h="3810" w:hRule="exact" w:hSpace="181" w:wrap="auto" w:vAnchor="page" w:hAnchor="page" w:x="8610" w:y="5866" w:anchorLock="1"/>
      </w:pPr>
    </w:p>
    <w:p w14:paraId="0BD0A16E" w14:textId="77777777" w:rsidR="000E54FB" w:rsidRPr="00FC7C22" w:rsidRDefault="000E54FB" w:rsidP="000E54FB">
      <w:pPr>
        <w:pStyle w:val="Lille"/>
        <w:framePr w:w="2217" w:h="3810" w:hRule="exact" w:hSpace="181" w:wrap="auto" w:vAnchor="page" w:hAnchor="page" w:x="8610" w:y="5866" w:anchorLock="1"/>
      </w:pPr>
    </w:p>
    <w:p w14:paraId="5DCDB294" w14:textId="77777777" w:rsidR="000E54FB" w:rsidRPr="00FC7C22" w:rsidRDefault="000E54FB" w:rsidP="000E54FB">
      <w:pPr>
        <w:pStyle w:val="Lille"/>
        <w:framePr w:w="2217" w:h="3810" w:hRule="exact" w:hSpace="181" w:wrap="auto" w:vAnchor="page" w:hAnchor="page" w:x="8610" w:y="5866" w:anchorLock="1"/>
      </w:pPr>
    </w:p>
    <w:p w14:paraId="3748CBC1" w14:textId="77777777" w:rsidR="000E54FB" w:rsidRPr="00FC7C22" w:rsidRDefault="000E54FB" w:rsidP="000E54FB">
      <w:pPr>
        <w:pStyle w:val="Lille"/>
        <w:framePr w:w="2217" w:h="3810" w:hRule="exact" w:hSpace="181" w:wrap="auto" w:vAnchor="page" w:hAnchor="page" w:x="8610" w:y="5866" w:anchorLock="1"/>
      </w:pPr>
    </w:p>
    <w:p w14:paraId="7EBD8BD8" w14:textId="77777777" w:rsidR="000E54FB" w:rsidRPr="00FC7C22" w:rsidRDefault="000E54FB" w:rsidP="000E54FB">
      <w:pPr>
        <w:pStyle w:val="Lille"/>
        <w:framePr w:w="2217" w:h="3810" w:hRule="exact" w:hSpace="181" w:wrap="auto" w:vAnchor="page" w:hAnchor="page" w:x="8610" w:y="5866" w:anchorLock="1"/>
      </w:pPr>
    </w:p>
    <w:p w14:paraId="48AACA6A" w14:textId="77777777" w:rsidR="000E54FB" w:rsidRPr="00FC7C22" w:rsidRDefault="000E54FB" w:rsidP="000E54FB">
      <w:pPr>
        <w:pStyle w:val="Lille"/>
        <w:framePr w:w="2217" w:h="3810" w:hRule="exact" w:hSpace="181" w:wrap="auto" w:vAnchor="page" w:hAnchor="page" w:x="8610" w:y="5866" w:anchorLock="1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804"/>
      </w:tblGrid>
      <w:tr w:rsidR="000E54FB" w:rsidRPr="00FC7C22" w14:paraId="4A7A1E1E" w14:textId="77777777" w:rsidTr="000E54FB">
        <w:trPr>
          <w:trHeight w:val="2063"/>
        </w:trPr>
        <w:tc>
          <w:tcPr>
            <w:tcW w:w="6804" w:type="dxa"/>
          </w:tcPr>
          <w:p w14:paraId="5B24228B" w14:textId="77777777" w:rsidR="00252954" w:rsidRPr="00FC7C22" w:rsidRDefault="00FC31AC" w:rsidP="00F86904">
            <w:pPr>
              <w:spacing w:line="280" w:lineRule="atLeast"/>
              <w:rPr>
                <w:szCs w:val="19"/>
              </w:rPr>
            </w:pPr>
            <w:r w:rsidRPr="00FC7C22">
              <w:t>Slagelse Kommune</w:t>
            </w:r>
            <w:r w:rsidR="00252954" w:rsidRPr="00FC7C22">
              <w:t xml:space="preserve"> har </w:t>
            </w:r>
            <w:r w:rsidR="00252954" w:rsidRPr="00FC7C22">
              <w:rPr>
                <w:szCs w:val="19"/>
              </w:rPr>
              <w:t>den</w:t>
            </w:r>
            <w:bookmarkStart w:id="9" w:name="ind_inspec_real_act_date"/>
            <w:bookmarkEnd w:id="9"/>
            <w:r w:rsidR="007F75B5" w:rsidRPr="00FC7C22">
              <w:rPr>
                <w:szCs w:val="19"/>
              </w:rPr>
              <w:t xml:space="preserve"> </w:t>
            </w:r>
            <w:r w:rsidR="00335099">
              <w:rPr>
                <w:szCs w:val="19"/>
              </w:rPr>
              <w:t>19-06-2024</w:t>
            </w:r>
            <w:r w:rsidR="009C2540" w:rsidRPr="00FC7C22">
              <w:rPr>
                <w:szCs w:val="19"/>
              </w:rPr>
              <w:t xml:space="preserve"> foretaget et</w:t>
            </w:r>
            <w:r w:rsidR="00BF0876" w:rsidRPr="00FC7C22">
              <w:rPr>
                <w:rFonts w:cs="Arial"/>
                <w:szCs w:val="19"/>
              </w:rPr>
              <w:t xml:space="preserve"> </w:t>
            </w:r>
            <w:bookmarkStart w:id="10" w:name="ind_inspec_types_inspec_type_name"/>
            <w:bookmarkEnd w:id="10"/>
            <w:r w:rsidR="009403C0">
              <w:rPr>
                <w:rFonts w:cs="Arial"/>
                <w:szCs w:val="19"/>
              </w:rPr>
              <w:t>Miljøtilsyn, Basis, varslet</w:t>
            </w:r>
            <w:bookmarkStart w:id="11" w:name="ind_inspec_types_total_insp"/>
            <w:bookmarkEnd w:id="11"/>
            <w:r w:rsidR="003160F2" w:rsidRPr="00FC7C22">
              <w:rPr>
                <w:rFonts w:cs="Arial"/>
                <w:szCs w:val="19"/>
              </w:rPr>
              <w:t xml:space="preserve"> jf. § 65 i miljøbeskyttelsesloven</w:t>
            </w:r>
            <w:r w:rsidR="009C2540" w:rsidRPr="00FC7C22">
              <w:rPr>
                <w:rStyle w:val="Fodnotehenvisning"/>
                <w:rFonts w:cs="Arial"/>
                <w:szCs w:val="19"/>
              </w:rPr>
              <w:footnoteReference w:id="1"/>
            </w:r>
            <w:r w:rsidR="009C2540" w:rsidRPr="00FC7C22">
              <w:rPr>
                <w:rFonts w:cs="Arial"/>
                <w:szCs w:val="19"/>
              </w:rPr>
              <w:t xml:space="preserve"> </w:t>
            </w:r>
            <w:r w:rsidR="00252954" w:rsidRPr="00FC7C22">
              <w:rPr>
                <w:szCs w:val="19"/>
              </w:rPr>
              <w:t xml:space="preserve">på </w:t>
            </w:r>
            <w:bookmarkStart w:id="12" w:name="site_site_address"/>
            <w:bookmarkEnd w:id="12"/>
            <w:r w:rsidR="009403C0">
              <w:rPr>
                <w:szCs w:val="19"/>
              </w:rPr>
              <w:t>Borgergade 36a-d</w:t>
            </w:r>
            <w:r w:rsidR="0044580A" w:rsidRPr="00FC7C22">
              <w:rPr>
                <w:szCs w:val="19"/>
              </w:rPr>
              <w:t>.</w:t>
            </w:r>
          </w:p>
          <w:p w14:paraId="144E06C4" w14:textId="77777777" w:rsidR="000E54FB" w:rsidRPr="00FC7C22" w:rsidRDefault="000E54FB" w:rsidP="00F86904">
            <w:pPr>
              <w:spacing w:line="280" w:lineRule="atLeast"/>
              <w:rPr>
                <w:b/>
              </w:rPr>
            </w:pPr>
          </w:p>
          <w:p w14:paraId="10663FA2" w14:textId="77777777" w:rsidR="000E54FB" w:rsidRPr="00FC7C22" w:rsidRDefault="000E54FB" w:rsidP="00F86904">
            <w:pPr>
              <w:spacing w:line="280" w:lineRule="atLeast"/>
              <w:rPr>
                <w:b/>
              </w:rPr>
            </w:pPr>
            <w:r w:rsidRPr="00FC7C22">
              <w:rPr>
                <w:b/>
              </w:rPr>
              <w:t>Tilsynet gav ikke anledning til bemærkninger</w:t>
            </w:r>
            <w:r w:rsidR="009C2540" w:rsidRPr="00FC7C22">
              <w:rPr>
                <w:b/>
              </w:rPr>
              <w:t>.</w:t>
            </w:r>
          </w:p>
          <w:p w14:paraId="3DA3E6B2" w14:textId="77777777" w:rsidR="000E54FB" w:rsidRPr="00FC7C22" w:rsidRDefault="000E54FB" w:rsidP="00F86904">
            <w:pPr>
              <w:spacing w:line="280" w:lineRule="atLeast"/>
              <w:rPr>
                <w:bCs/>
              </w:rPr>
            </w:pPr>
          </w:p>
          <w:p w14:paraId="53D60105" w14:textId="77777777" w:rsidR="009C2540" w:rsidRPr="00FC7C22" w:rsidRDefault="009C2540" w:rsidP="00F86904">
            <w:pPr>
              <w:spacing w:line="280" w:lineRule="atLeast"/>
              <w:rPr>
                <w:b/>
                <w:bCs/>
              </w:rPr>
            </w:pPr>
            <w:r w:rsidRPr="00FC7C22">
              <w:rPr>
                <w:b/>
                <w:bCs/>
              </w:rPr>
              <w:t>Offentliggørelse af tilsynet</w:t>
            </w:r>
          </w:p>
          <w:p w14:paraId="53F20C29" w14:textId="77777777" w:rsidR="009C2540" w:rsidRPr="00FC7C22" w:rsidRDefault="009C2540" w:rsidP="00F86904">
            <w:pPr>
              <w:spacing w:line="280" w:lineRule="atLeast"/>
            </w:pPr>
            <w:r w:rsidRPr="00FC7C22">
              <w:rPr>
                <w:bCs/>
              </w:rPr>
              <w:t>Oplysningerne i tilsynsrapporten vil blive offentliggjort på Mi</w:t>
            </w:r>
            <w:r w:rsidRPr="00FC7C22">
              <w:rPr>
                <w:bCs/>
              </w:rPr>
              <w:t>l</w:t>
            </w:r>
            <w:r w:rsidRPr="00FC7C22">
              <w:rPr>
                <w:bCs/>
              </w:rPr>
              <w:t>jø- og Fødevareministeriets portal Digital MiljøAdministration</w:t>
            </w:r>
            <w:r w:rsidR="003160F2" w:rsidRPr="00FC7C22">
              <w:rPr>
                <w:bCs/>
              </w:rPr>
              <w:t xml:space="preserve"> jf. § 12 i </w:t>
            </w:r>
            <w:r w:rsidR="00903867" w:rsidRPr="00FC7C22">
              <w:rPr>
                <w:bCs/>
              </w:rPr>
              <w:t>M</w:t>
            </w:r>
            <w:r w:rsidR="003160F2" w:rsidRPr="00FC7C22">
              <w:rPr>
                <w:bCs/>
              </w:rPr>
              <w:t>iljøtilsynsbekendtgørelsen</w:t>
            </w:r>
            <w:r w:rsidRPr="00FC7C22">
              <w:rPr>
                <w:rStyle w:val="Fodnotehenvisning"/>
                <w:bCs/>
              </w:rPr>
              <w:footnoteReference w:id="2"/>
            </w:r>
            <w:r w:rsidR="00903867" w:rsidRPr="00FC7C22">
              <w:rPr>
                <w:bCs/>
              </w:rPr>
              <w:t>.</w:t>
            </w:r>
            <w:r w:rsidRPr="00FC7C22">
              <w:rPr>
                <w:bCs/>
              </w:rPr>
              <w:t xml:space="preserve"> Der gøres opmærksom på, at enhver har ret til at få aktindsigt i sagen om tilsynet, herunder den samlede tilsynsrapport samt eventuelle øvrige oplysninger i sagen.</w:t>
            </w:r>
          </w:p>
          <w:p w14:paraId="07C95797" w14:textId="77777777" w:rsidR="000E54FB" w:rsidRPr="00FC7C22" w:rsidRDefault="000E54FB" w:rsidP="00F86904">
            <w:pPr>
              <w:spacing w:line="280" w:lineRule="atLeast"/>
              <w:ind w:left="0"/>
            </w:pPr>
          </w:p>
          <w:p w14:paraId="5231F566" w14:textId="77777777" w:rsidR="009C2540" w:rsidRPr="00FC7C22" w:rsidRDefault="009C2540" w:rsidP="00F86904">
            <w:pPr>
              <w:spacing w:line="280" w:lineRule="atLeast"/>
              <w:rPr>
                <w:b/>
              </w:rPr>
            </w:pPr>
            <w:r w:rsidRPr="00FC7C22">
              <w:rPr>
                <w:b/>
              </w:rPr>
              <w:t>Orientering om brugerbetaling</w:t>
            </w:r>
          </w:p>
          <w:p w14:paraId="61A03713" w14:textId="77777777" w:rsidR="009C2540" w:rsidRPr="00FC7C22" w:rsidRDefault="009C2540" w:rsidP="00F86904">
            <w:pPr>
              <w:spacing w:line="280" w:lineRule="atLeast"/>
            </w:pPr>
            <w:r w:rsidRPr="00FC7C22">
              <w:t>Tilsynet er omfattet af reglerne om brugerbetaling</w:t>
            </w:r>
            <w:r w:rsidR="003160F2" w:rsidRPr="00FC7C22">
              <w:t xml:space="preserve"> jf. </w:t>
            </w:r>
            <w:r w:rsidR="00903867" w:rsidRPr="00FC7C22">
              <w:t>B</w:t>
            </w:r>
            <w:r w:rsidR="003160F2" w:rsidRPr="00FC7C22">
              <w:t>ruge</w:t>
            </w:r>
            <w:r w:rsidR="003160F2" w:rsidRPr="00FC7C22">
              <w:t>r</w:t>
            </w:r>
            <w:r w:rsidR="003160F2" w:rsidRPr="00FC7C22">
              <w:t>betalingsbekendtgørelsen</w:t>
            </w:r>
            <w:r w:rsidRPr="00FC7C22">
              <w:rPr>
                <w:rStyle w:val="Fodnotehenvisning"/>
              </w:rPr>
              <w:footnoteReference w:id="3"/>
            </w:r>
            <w:r w:rsidR="00903867" w:rsidRPr="00FC7C22">
              <w:t>.</w:t>
            </w:r>
            <w:r w:rsidR="003B48BB" w:rsidRPr="00FC7C22">
              <w:t xml:space="preserve"> I 20</w:t>
            </w:r>
            <w:r w:rsidR="006F30F7" w:rsidRPr="00FC7C22">
              <w:t>2</w:t>
            </w:r>
            <w:r w:rsidR="00335099">
              <w:t>4</w:t>
            </w:r>
            <w:r w:rsidRPr="00FC7C22">
              <w:t xml:space="preserve"> opkræves </w:t>
            </w:r>
            <w:r w:rsidR="00A7416E">
              <w:rPr>
                <w:b/>
              </w:rPr>
              <w:t>4</w:t>
            </w:r>
            <w:r w:rsidR="00335099">
              <w:rPr>
                <w:b/>
              </w:rPr>
              <w:t>68</w:t>
            </w:r>
            <w:r w:rsidR="00A7416E">
              <w:rPr>
                <w:b/>
              </w:rPr>
              <w:t>,</w:t>
            </w:r>
            <w:r w:rsidR="00335099">
              <w:rPr>
                <w:b/>
              </w:rPr>
              <w:t>9</w:t>
            </w:r>
            <w:r w:rsidR="00A7416E">
              <w:rPr>
                <w:b/>
              </w:rPr>
              <w:t>6 kr</w:t>
            </w:r>
            <w:r w:rsidRPr="00FC7C22">
              <w:rPr>
                <w:b/>
              </w:rPr>
              <w:t>.</w:t>
            </w:r>
            <w:r w:rsidRPr="00FC7C22">
              <w:t xml:space="preserve"> pr. time for tilsynsarbejdet udført på og uden for virksomheden. </w:t>
            </w:r>
          </w:p>
          <w:p w14:paraId="5A6DB8C1" w14:textId="77777777" w:rsidR="000E54FB" w:rsidRPr="00FC7C22" w:rsidRDefault="000E54FB" w:rsidP="00F86904">
            <w:pPr>
              <w:spacing w:line="280" w:lineRule="atLeast"/>
              <w:rPr>
                <w:szCs w:val="24"/>
              </w:rPr>
            </w:pPr>
          </w:p>
          <w:p w14:paraId="3E55B0AF" w14:textId="77777777" w:rsidR="000E54FB" w:rsidRPr="00FC7C22" w:rsidRDefault="000E54FB" w:rsidP="00F86904">
            <w:pPr>
              <w:spacing w:line="280" w:lineRule="atLeast"/>
              <w:rPr>
                <w:b/>
                <w:szCs w:val="19"/>
              </w:rPr>
            </w:pPr>
            <w:r w:rsidRPr="00FC7C22">
              <w:rPr>
                <w:b/>
              </w:rPr>
              <w:t>Kontakt</w:t>
            </w:r>
          </w:p>
          <w:p w14:paraId="78680AFA" w14:textId="77777777" w:rsidR="000E54FB" w:rsidRPr="00FC7C22" w:rsidRDefault="000E54FB" w:rsidP="00903867">
            <w:pPr>
              <w:spacing w:line="280" w:lineRule="atLeast"/>
              <w:rPr>
                <w:bCs/>
              </w:rPr>
            </w:pPr>
            <w:r w:rsidRPr="00FC7C22">
              <w:rPr>
                <w:bCs/>
              </w:rPr>
              <w:t>Har I spørgsmål, kan I k</w:t>
            </w:r>
            <w:r w:rsidR="001624CE" w:rsidRPr="00FC7C22">
              <w:rPr>
                <w:bCs/>
              </w:rPr>
              <w:t>ontakte mig på telefon eller mail</w:t>
            </w:r>
            <w:r w:rsidR="002A5AD5" w:rsidRPr="00FC7C22">
              <w:rPr>
                <w:bCs/>
              </w:rPr>
              <w:t>.</w:t>
            </w:r>
            <w:r w:rsidRPr="00FC7C22">
              <w:rPr>
                <w:bCs/>
              </w:rPr>
              <w:t xml:space="preserve"> </w:t>
            </w:r>
          </w:p>
        </w:tc>
      </w:tr>
    </w:tbl>
    <w:p w14:paraId="49E24422" w14:textId="77777777" w:rsidR="000E54FB" w:rsidRPr="00FC7C22" w:rsidRDefault="000E54FB" w:rsidP="00F86904">
      <w:pPr>
        <w:spacing w:line="280" w:lineRule="atLeast"/>
        <w:rPr>
          <w:rFonts w:cs="Verdana"/>
          <w:szCs w:val="19"/>
        </w:rPr>
      </w:pPr>
    </w:p>
    <w:p w14:paraId="085CA106" w14:textId="77777777" w:rsidR="000E54FB" w:rsidRPr="00FC7C22" w:rsidRDefault="009858D5" w:rsidP="00F86904">
      <w:pPr>
        <w:spacing w:line="280" w:lineRule="atLeast"/>
      </w:pPr>
      <w:r w:rsidRPr="00FC7C22">
        <w:t>Med v</w:t>
      </w:r>
      <w:r w:rsidR="000E54FB" w:rsidRPr="00FC7C22">
        <w:t>enlig hilsen</w:t>
      </w:r>
    </w:p>
    <w:p w14:paraId="649A2065" w14:textId="77777777" w:rsidR="000E54FB" w:rsidRDefault="000E54FB" w:rsidP="00F86904">
      <w:pPr>
        <w:spacing w:line="280" w:lineRule="atLeast"/>
      </w:pPr>
    </w:p>
    <w:p w14:paraId="07D9ABE5" w14:textId="77777777" w:rsidR="00335099" w:rsidRPr="00FC7C22" w:rsidRDefault="00335099" w:rsidP="00F86904">
      <w:pPr>
        <w:spacing w:line="280" w:lineRule="atLeast"/>
      </w:pPr>
    </w:p>
    <w:p w14:paraId="44A42491" w14:textId="77777777" w:rsidR="000E54FB" w:rsidRDefault="000E54FB" w:rsidP="00F86904">
      <w:pPr>
        <w:spacing w:line="280" w:lineRule="atLeast"/>
      </w:pPr>
      <w:bookmarkStart w:id="13" w:name="case_officer_long_nameX2"/>
      <w:bookmarkEnd w:id="13"/>
    </w:p>
    <w:p w14:paraId="681BA73D" w14:textId="77777777" w:rsidR="00A7416E" w:rsidRPr="00FC7C22" w:rsidRDefault="00A7416E" w:rsidP="00F86904">
      <w:pPr>
        <w:spacing w:line="280" w:lineRule="atLeast"/>
      </w:pPr>
    </w:p>
    <w:p w14:paraId="07EBC3D4" w14:textId="77777777" w:rsidR="00903867" w:rsidRPr="00FC7C22" w:rsidRDefault="00903867" w:rsidP="00F86904">
      <w:pPr>
        <w:spacing w:line="280" w:lineRule="atLeast"/>
        <w:ind w:left="851" w:hanging="851"/>
        <w:jc w:val="center"/>
        <w:rPr>
          <w:rFonts w:cs="Tahoma"/>
          <w:sz w:val="40"/>
          <w:szCs w:val="40"/>
        </w:rPr>
      </w:pPr>
    </w:p>
    <w:p w14:paraId="7AC4485F" w14:textId="77777777" w:rsidR="00525A69" w:rsidRPr="00FC7C22" w:rsidRDefault="00525A69" w:rsidP="00F86904">
      <w:pPr>
        <w:spacing w:line="280" w:lineRule="atLeast"/>
        <w:ind w:left="851" w:hanging="851"/>
        <w:jc w:val="center"/>
        <w:rPr>
          <w:rFonts w:cs="Tahoma"/>
          <w:sz w:val="40"/>
          <w:szCs w:val="40"/>
        </w:rPr>
      </w:pPr>
      <w:r w:rsidRPr="00FC7C22">
        <w:rPr>
          <w:rFonts w:cs="Tahoma"/>
          <w:sz w:val="40"/>
          <w:szCs w:val="40"/>
        </w:rPr>
        <w:lastRenderedPageBreak/>
        <w:t>Ti</w:t>
      </w:r>
      <w:r w:rsidRPr="00FC7C22">
        <w:rPr>
          <w:rFonts w:cs="Tahoma"/>
          <w:sz w:val="40"/>
          <w:szCs w:val="40"/>
        </w:rPr>
        <w:t>l</w:t>
      </w:r>
      <w:r w:rsidRPr="00FC7C22">
        <w:rPr>
          <w:rFonts w:cs="Tahoma"/>
          <w:sz w:val="40"/>
          <w:szCs w:val="40"/>
        </w:rPr>
        <w:t>synsrapport</w:t>
      </w:r>
      <w:r w:rsidR="00F76C8D" w:rsidRPr="00FC7C22">
        <w:rPr>
          <w:rFonts w:cs="Tahoma"/>
          <w:sz w:val="40"/>
          <w:szCs w:val="40"/>
        </w:rPr>
        <w:t xml:space="preserve"> </w:t>
      </w:r>
      <w:r w:rsidRPr="00FC7C22">
        <w:rPr>
          <w:rFonts w:cs="Tahoma"/>
          <w:sz w:val="40"/>
          <w:szCs w:val="40"/>
        </w:rPr>
        <w:t>for miljøtilsyn</w:t>
      </w:r>
    </w:p>
    <w:p w14:paraId="571952BB" w14:textId="77777777" w:rsidR="00525A69" w:rsidRPr="00FC7C22" w:rsidRDefault="00525A69" w:rsidP="00F86904">
      <w:pPr>
        <w:spacing w:line="280" w:lineRule="atLeast"/>
        <w:ind w:left="851" w:hanging="851"/>
        <w:jc w:val="center"/>
        <w:rPr>
          <w:rFonts w:ascii="Arial" w:hAnsi="Arial" w:cs="Arial"/>
          <w:sz w:val="22"/>
          <w:szCs w:val="22"/>
        </w:rPr>
      </w:pPr>
    </w:p>
    <w:p w14:paraId="0187B145" w14:textId="77777777" w:rsidR="00525A69" w:rsidRPr="00FC7C22" w:rsidRDefault="00525A69" w:rsidP="00F86904">
      <w:pPr>
        <w:spacing w:line="280" w:lineRule="atLeast"/>
        <w:ind w:left="851" w:hanging="851"/>
        <w:jc w:val="center"/>
        <w:rPr>
          <w:rFonts w:ascii="Arial" w:hAnsi="Arial" w:cs="Arial"/>
          <w:sz w:val="22"/>
          <w:szCs w:val="22"/>
        </w:rPr>
      </w:pPr>
    </w:p>
    <w:p w14:paraId="4DA855AB" w14:textId="77777777" w:rsidR="00F76C8D" w:rsidRPr="00FC7C22" w:rsidRDefault="00F76C8D" w:rsidP="00F86904">
      <w:pPr>
        <w:spacing w:line="280" w:lineRule="atLeast"/>
        <w:rPr>
          <w:rFonts w:cs="Arial"/>
          <w:color w:val="000000"/>
          <w:szCs w:val="19"/>
        </w:rPr>
      </w:pPr>
    </w:p>
    <w:p w14:paraId="4DEB6467" w14:textId="77777777" w:rsidR="00F76C8D" w:rsidRPr="00FC7C22" w:rsidRDefault="00F76C8D" w:rsidP="00F86904">
      <w:pPr>
        <w:spacing w:line="280" w:lineRule="atLeast"/>
        <w:rPr>
          <w:rFonts w:cs="Arial"/>
          <w:color w:val="000000"/>
          <w:szCs w:val="19"/>
        </w:rPr>
      </w:pPr>
      <w:r w:rsidRPr="00FC7C22">
        <w:rPr>
          <w:rFonts w:cs="Arial"/>
          <w:color w:val="000000"/>
          <w:szCs w:val="19"/>
        </w:rPr>
        <w:t>Tilsynet er u</w:t>
      </w:r>
      <w:r w:rsidRPr="00FC7C22">
        <w:rPr>
          <w:rFonts w:cs="Arial"/>
          <w:color w:val="000000"/>
          <w:szCs w:val="19"/>
        </w:rPr>
        <w:t>d</w:t>
      </w:r>
      <w:r w:rsidRPr="00FC7C22">
        <w:rPr>
          <w:rFonts w:cs="Arial"/>
          <w:color w:val="000000"/>
          <w:szCs w:val="19"/>
        </w:rPr>
        <w:t>ført af</w:t>
      </w:r>
      <w:r w:rsidR="00903867" w:rsidRPr="00FC7C22">
        <w:rPr>
          <w:rFonts w:cs="Arial"/>
          <w:color w:val="000000"/>
          <w:szCs w:val="19"/>
        </w:rPr>
        <w:t>:</w:t>
      </w:r>
      <w:r w:rsidR="00335099">
        <w:rPr>
          <w:rFonts w:cs="Arial"/>
          <w:color w:val="000000"/>
          <w:szCs w:val="19"/>
        </w:rPr>
        <w:t xml:space="preserve"> Simon Petersen</w:t>
      </w:r>
    </w:p>
    <w:p w14:paraId="5A779C35" w14:textId="77777777" w:rsidR="00F76C8D" w:rsidRPr="00FC7C22" w:rsidRDefault="00F76C8D" w:rsidP="00F86904">
      <w:pPr>
        <w:spacing w:line="280" w:lineRule="atLeast"/>
        <w:rPr>
          <w:rFonts w:cs="Arial"/>
          <w:color w:val="000000"/>
          <w:szCs w:val="19"/>
        </w:rPr>
      </w:pPr>
      <w:r w:rsidRPr="00FC7C22">
        <w:rPr>
          <w:rFonts w:cs="Arial"/>
          <w:color w:val="000000"/>
          <w:szCs w:val="19"/>
        </w:rPr>
        <w:t xml:space="preserve"> </w:t>
      </w:r>
    </w:p>
    <w:p w14:paraId="39B08076" w14:textId="77777777" w:rsidR="00F76C8D" w:rsidRPr="00FC7C22" w:rsidRDefault="00F76C8D" w:rsidP="00F86904">
      <w:pPr>
        <w:spacing w:line="280" w:lineRule="atLeast"/>
        <w:rPr>
          <w:szCs w:val="19"/>
        </w:rPr>
      </w:pPr>
      <w:r w:rsidRPr="00FC7C22">
        <w:rPr>
          <w:szCs w:val="19"/>
        </w:rPr>
        <w:t xml:space="preserve">Fra virksomheden </w:t>
      </w:r>
      <w:r w:rsidR="00903867" w:rsidRPr="00FC7C22">
        <w:rPr>
          <w:szCs w:val="19"/>
        </w:rPr>
        <w:t>deltog:</w:t>
      </w:r>
      <w:r w:rsidR="00C0085C">
        <w:rPr>
          <w:szCs w:val="19"/>
        </w:rPr>
        <w:t xml:space="preserve"> Direktør</w:t>
      </w:r>
      <w:r w:rsidR="00335099">
        <w:rPr>
          <w:szCs w:val="19"/>
        </w:rPr>
        <w:t xml:space="preserve"> Peter Brudsø Aaskov </w:t>
      </w:r>
    </w:p>
    <w:p w14:paraId="433CF53A" w14:textId="77777777" w:rsidR="00173AF0" w:rsidRPr="00FC7C22" w:rsidRDefault="00173AF0" w:rsidP="00F86904">
      <w:pPr>
        <w:spacing w:line="280" w:lineRule="atLeast"/>
        <w:rPr>
          <w:szCs w:val="19"/>
        </w:rPr>
      </w:pPr>
    </w:p>
    <w:p w14:paraId="14987B0E" w14:textId="77777777" w:rsidR="00585753" w:rsidRPr="00FC7C22" w:rsidRDefault="00173AF0" w:rsidP="00F86904">
      <w:pPr>
        <w:spacing w:line="280" w:lineRule="atLeast"/>
        <w:rPr>
          <w:szCs w:val="19"/>
        </w:rPr>
      </w:pPr>
      <w:r w:rsidRPr="00FC7C22">
        <w:rPr>
          <w:szCs w:val="19"/>
        </w:rPr>
        <w:t>Virksomheden er omfattet af brugerbeta</w:t>
      </w:r>
      <w:r w:rsidR="00903867" w:rsidRPr="00FC7C22">
        <w:rPr>
          <w:szCs w:val="19"/>
        </w:rPr>
        <w:t xml:space="preserve">lingsbekendtgørelsens § 2 punkt </w:t>
      </w:r>
      <w:r w:rsidR="00335099">
        <w:rPr>
          <w:szCs w:val="19"/>
        </w:rPr>
        <w:t>10.</w:t>
      </w:r>
    </w:p>
    <w:p w14:paraId="38B5786A" w14:textId="77777777" w:rsidR="00585753" w:rsidRPr="00FC7C22" w:rsidRDefault="00585753" w:rsidP="00F86904">
      <w:pPr>
        <w:spacing w:line="280" w:lineRule="atLeast"/>
        <w:rPr>
          <w:rFonts w:cs="Tahoma"/>
          <w:szCs w:val="19"/>
        </w:rPr>
      </w:pPr>
    </w:p>
    <w:p w14:paraId="24D95A6B" w14:textId="77777777" w:rsidR="00272AD5" w:rsidRPr="00FC7C22" w:rsidRDefault="00585753" w:rsidP="00F86904">
      <w:pPr>
        <w:spacing w:line="280" w:lineRule="atLeast"/>
        <w:rPr>
          <w:szCs w:val="19"/>
        </w:rPr>
      </w:pPr>
      <w:r w:rsidRPr="00FC7C22">
        <w:rPr>
          <w:szCs w:val="19"/>
        </w:rPr>
        <w:t>Virksomheden er efter miljøbeskyttelseslovens bestemmelser indplaceret med list</w:t>
      </w:r>
      <w:r w:rsidRPr="00FC7C22">
        <w:rPr>
          <w:szCs w:val="19"/>
        </w:rPr>
        <w:t>e</w:t>
      </w:r>
      <w:r w:rsidRPr="00FC7C22">
        <w:rPr>
          <w:szCs w:val="19"/>
        </w:rPr>
        <w:t>punkt</w:t>
      </w:r>
      <w:r w:rsidR="00272AD5" w:rsidRPr="00FC7C22">
        <w:rPr>
          <w:szCs w:val="19"/>
        </w:rPr>
        <w:t>:</w:t>
      </w:r>
    </w:p>
    <w:p w14:paraId="416E8187" w14:textId="77777777" w:rsidR="00585753" w:rsidRPr="00FC7C22" w:rsidRDefault="00585753" w:rsidP="00F86904">
      <w:pPr>
        <w:spacing w:line="280" w:lineRule="atLeast"/>
        <w:rPr>
          <w:szCs w:val="19"/>
        </w:rPr>
      </w:pPr>
      <w:r w:rsidRPr="00FC7C22">
        <w:rPr>
          <w:szCs w:val="19"/>
        </w:rPr>
        <w:t>’</w:t>
      </w:r>
      <w:bookmarkStart w:id="14" w:name="ind_industry_main_type"/>
      <w:bookmarkEnd w:id="14"/>
      <w:r w:rsidR="009403C0">
        <w:rPr>
          <w:szCs w:val="19"/>
        </w:rPr>
        <w:t>A53</w:t>
      </w:r>
      <w:r w:rsidRPr="00FC7C22">
        <w:rPr>
          <w:szCs w:val="19"/>
        </w:rPr>
        <w:t xml:space="preserve"> </w:t>
      </w:r>
      <w:bookmarkStart w:id="15" w:name="ind_indtypes_ind_type_name"/>
      <w:bookmarkEnd w:id="15"/>
      <w:r w:rsidR="009403C0">
        <w:rPr>
          <w:szCs w:val="19"/>
        </w:rPr>
        <w:t>Maskinfabrikker, -værksteder 100-1000 m2</w:t>
      </w:r>
      <w:r w:rsidR="00CF706B" w:rsidRPr="00FC7C22">
        <w:rPr>
          <w:szCs w:val="19"/>
        </w:rPr>
        <w:t xml:space="preserve"> </w:t>
      </w:r>
      <w:bookmarkStart w:id="16" w:name="ind_indtypes_report_as"/>
      <w:bookmarkEnd w:id="16"/>
      <w:r w:rsidR="009403C0">
        <w:rPr>
          <w:szCs w:val="19"/>
        </w:rPr>
        <w:t>Ingen</w:t>
      </w:r>
      <w:r w:rsidR="00903867" w:rsidRPr="00FC7C22">
        <w:rPr>
          <w:szCs w:val="19"/>
        </w:rPr>
        <w:t>’:</w:t>
      </w:r>
      <w:r w:rsidR="0036177B" w:rsidRPr="00FC7C22">
        <w:rPr>
          <w:szCs w:val="19"/>
        </w:rPr>
        <w:t xml:space="preserve"> (Kategori: </w:t>
      </w:r>
      <w:bookmarkStart w:id="17" w:name="ind_indtypes_category"/>
      <w:bookmarkEnd w:id="17"/>
      <w:r w:rsidR="009403C0">
        <w:rPr>
          <w:szCs w:val="19"/>
        </w:rPr>
        <w:t>2</w:t>
      </w:r>
      <w:r w:rsidR="0036177B" w:rsidRPr="00FC7C22">
        <w:rPr>
          <w:szCs w:val="19"/>
        </w:rPr>
        <w:t>)</w:t>
      </w:r>
      <w:r w:rsidR="002C5CE4" w:rsidRPr="00FC7C22">
        <w:rPr>
          <w:szCs w:val="19"/>
        </w:rPr>
        <w:t xml:space="preserve"> </w:t>
      </w:r>
      <w:r w:rsidR="00D45062" w:rsidRPr="00FC7C22">
        <w:rPr>
          <w:szCs w:val="19"/>
        </w:rPr>
        <w:t xml:space="preserve"> </w:t>
      </w:r>
      <w:bookmarkStart w:id="18" w:name="ind_indtypes_mst_type_id"/>
      <w:bookmarkEnd w:id="18"/>
    </w:p>
    <w:p w14:paraId="476BFCE5" w14:textId="77777777" w:rsidR="00173AF0" w:rsidRPr="00FC7C22" w:rsidRDefault="00173AF0" w:rsidP="00F86904">
      <w:pPr>
        <w:spacing w:line="280" w:lineRule="atLeast"/>
        <w:rPr>
          <w:szCs w:val="19"/>
        </w:rPr>
      </w:pPr>
    </w:p>
    <w:p w14:paraId="14D1C9C4" w14:textId="77777777" w:rsidR="00EB460E" w:rsidRPr="00FC7C22" w:rsidRDefault="00EB460E" w:rsidP="00F86904">
      <w:pPr>
        <w:spacing w:line="280" w:lineRule="atLeast"/>
        <w:rPr>
          <w:szCs w:val="19"/>
        </w:rPr>
      </w:pPr>
    </w:p>
    <w:tbl>
      <w:tblPr>
        <w:tblW w:w="921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820"/>
        <w:gridCol w:w="1418"/>
        <w:gridCol w:w="992"/>
        <w:gridCol w:w="992"/>
      </w:tblGrid>
      <w:tr w:rsidR="00F74D54" w:rsidRPr="00FC7C22" w14:paraId="42700EA4" w14:textId="77777777" w:rsidTr="00A9701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92" w:type="dxa"/>
            <w:shd w:val="clear" w:color="auto" w:fill="auto"/>
            <w:vAlign w:val="center"/>
          </w:tcPr>
          <w:p w14:paraId="4F361F3F" w14:textId="77777777" w:rsidR="00F74D54" w:rsidRPr="00FC7C22" w:rsidRDefault="00F74D54" w:rsidP="00F86904">
            <w:pPr>
              <w:spacing w:line="280" w:lineRule="atLeast"/>
              <w:rPr>
                <w:sz w:val="22"/>
                <w:szCs w:val="22"/>
              </w:rPr>
            </w:pPr>
            <w:bookmarkStart w:id="19" w:name="ind_x_ind_types_ind_type_id"/>
            <w:bookmarkEnd w:id="19"/>
          </w:p>
        </w:tc>
        <w:tc>
          <w:tcPr>
            <w:tcW w:w="4820" w:type="dxa"/>
            <w:shd w:val="clear" w:color="auto" w:fill="auto"/>
            <w:vAlign w:val="center"/>
          </w:tcPr>
          <w:p w14:paraId="6A5992D2" w14:textId="77777777" w:rsidR="00F74D54" w:rsidRPr="00FC7C22" w:rsidRDefault="00F74D54" w:rsidP="00F86904">
            <w:pPr>
              <w:spacing w:line="280" w:lineRule="atLeas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626174" w14:textId="77777777" w:rsidR="00F74D54" w:rsidRPr="00FC7C22" w:rsidRDefault="00F74D54" w:rsidP="00F86904">
            <w:pPr>
              <w:spacing w:line="28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E41467B" w14:textId="77777777" w:rsidR="00F74D54" w:rsidRPr="00FC7C22" w:rsidRDefault="00F74D54" w:rsidP="00F86904">
            <w:pPr>
              <w:spacing w:line="28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9399E05" w14:textId="77777777" w:rsidR="00F74D54" w:rsidRPr="00FC7C22" w:rsidRDefault="00F74D54" w:rsidP="00F86904">
            <w:pPr>
              <w:spacing w:line="280" w:lineRule="atLeast"/>
              <w:rPr>
                <w:sz w:val="22"/>
                <w:szCs w:val="22"/>
              </w:rPr>
            </w:pPr>
          </w:p>
        </w:tc>
      </w:tr>
    </w:tbl>
    <w:p w14:paraId="5FEE87D6" w14:textId="77777777" w:rsidR="00C902E4" w:rsidRPr="00FC7C22" w:rsidRDefault="00C902E4" w:rsidP="00F86904">
      <w:pPr>
        <w:spacing w:line="280" w:lineRule="atLeast"/>
        <w:ind w:left="0"/>
        <w:rPr>
          <w:rFonts w:ascii="Arial" w:hAnsi="Arial" w:cs="Arial"/>
          <w:sz w:val="18"/>
          <w:szCs w:val="18"/>
        </w:rPr>
      </w:pPr>
    </w:p>
    <w:p w14:paraId="5CDE09E9" w14:textId="77777777" w:rsidR="00825A5C" w:rsidRPr="00FC7C22" w:rsidRDefault="00825A5C" w:rsidP="00F86904">
      <w:pPr>
        <w:spacing w:line="280" w:lineRule="atLeast"/>
        <w:ind w:left="0"/>
        <w:rPr>
          <w:rFonts w:cs="Arial"/>
          <w:b/>
          <w:szCs w:val="19"/>
        </w:rPr>
      </w:pPr>
      <w:r w:rsidRPr="00FC7C22">
        <w:rPr>
          <w:rFonts w:cs="Arial"/>
          <w:b/>
          <w:szCs w:val="19"/>
        </w:rPr>
        <w:t>Matrikler (BBR)</w:t>
      </w:r>
    </w:p>
    <w:p w14:paraId="4D2F226F" w14:textId="77777777" w:rsidR="00825A5C" w:rsidRPr="00FC7C22" w:rsidRDefault="00825A5C" w:rsidP="00F86904">
      <w:pPr>
        <w:spacing w:line="280" w:lineRule="atLeast"/>
        <w:ind w:left="0"/>
        <w:rPr>
          <w:rFonts w:ascii="Arial" w:hAnsi="Arial" w:cs="Arial"/>
          <w:bCs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1059"/>
        <w:gridCol w:w="1393"/>
        <w:gridCol w:w="6904"/>
      </w:tblGrid>
      <w:tr w:rsidR="00825A5C" w:rsidRPr="00FC7C22" w14:paraId="3D4416CF" w14:textId="77777777" w:rsidTr="00FB7026">
        <w:trPr>
          <w:cantSplit/>
          <w:trHeight w:val="397"/>
          <w:tblHeader/>
        </w:trPr>
        <w:tc>
          <w:tcPr>
            <w:tcW w:w="1017" w:type="dxa"/>
            <w:shd w:val="clear" w:color="auto" w:fill="auto"/>
            <w:vAlign w:val="center"/>
          </w:tcPr>
          <w:p w14:paraId="2448E0A8" w14:textId="77777777" w:rsidR="00825A5C" w:rsidRPr="00FC7C22" w:rsidRDefault="00825A5C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Matr.nr</w:t>
            </w:r>
          </w:p>
        </w:tc>
        <w:tc>
          <w:tcPr>
            <w:tcW w:w="1395" w:type="dxa"/>
            <w:vAlign w:val="center"/>
          </w:tcPr>
          <w:p w14:paraId="1ADF48D4" w14:textId="77777777" w:rsidR="00825A5C" w:rsidRPr="00FC7C22" w:rsidRDefault="00825A5C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Ejerlavskode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02F99E8C" w14:textId="77777777" w:rsidR="00825A5C" w:rsidRPr="00FC7C22" w:rsidRDefault="00825A5C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Ejerlavsnavn</w:t>
            </w:r>
          </w:p>
        </w:tc>
      </w:tr>
      <w:tr w:rsidR="00825A5C" w:rsidRPr="00FC7C22" w14:paraId="68072263" w14:textId="77777777" w:rsidTr="00EA0760">
        <w:trPr>
          <w:trHeight w:val="397"/>
        </w:trPr>
        <w:tc>
          <w:tcPr>
            <w:tcW w:w="1017" w:type="dxa"/>
            <w:shd w:val="clear" w:color="auto" w:fill="auto"/>
            <w:vAlign w:val="center"/>
          </w:tcPr>
          <w:p w14:paraId="782BD4A5" w14:textId="77777777" w:rsidR="00825A5C" w:rsidRPr="00FC7C22" w:rsidRDefault="009403C0" w:rsidP="00F86904">
            <w:pPr>
              <w:spacing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20" w:name="bbr_land_parcel_land_parcel_id"/>
            <w:bookmarkEnd w:id="20"/>
            <w:r>
              <w:rPr>
                <w:rFonts w:cs="Arial"/>
                <w:szCs w:val="19"/>
              </w:rPr>
              <w:t>8a</w:t>
            </w:r>
          </w:p>
        </w:tc>
        <w:tc>
          <w:tcPr>
            <w:tcW w:w="1395" w:type="dxa"/>
            <w:vAlign w:val="center"/>
          </w:tcPr>
          <w:p w14:paraId="4489BFCB" w14:textId="77777777" w:rsidR="00825A5C" w:rsidRPr="00FC7C22" w:rsidRDefault="009403C0" w:rsidP="00F86904">
            <w:pPr>
              <w:spacing w:line="280" w:lineRule="atLeast"/>
              <w:ind w:left="142"/>
              <w:jc w:val="center"/>
              <w:rPr>
                <w:rFonts w:cs="Arial"/>
                <w:szCs w:val="19"/>
              </w:rPr>
            </w:pPr>
            <w:bookmarkStart w:id="21" w:name="bbr_land_parcel_land_parcel_id_2"/>
            <w:bookmarkEnd w:id="21"/>
            <w:r>
              <w:rPr>
                <w:rFonts w:cs="Arial"/>
                <w:szCs w:val="19"/>
              </w:rPr>
              <w:t>251855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738FA057" w14:textId="77777777" w:rsidR="00825A5C" w:rsidRPr="00FC7C22" w:rsidRDefault="009403C0" w:rsidP="00F86904">
            <w:pPr>
              <w:spacing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22" w:name="bbr_land_parcel_land_parcel_id_3"/>
            <w:bookmarkEnd w:id="22"/>
            <w:r>
              <w:rPr>
                <w:rFonts w:cs="Arial"/>
                <w:szCs w:val="19"/>
              </w:rPr>
              <w:t>VEMMELEV BY, VEMMELEV</w:t>
            </w:r>
          </w:p>
        </w:tc>
      </w:tr>
    </w:tbl>
    <w:p w14:paraId="74BF28AC" w14:textId="77777777" w:rsidR="00825A5C" w:rsidRPr="00FC7C22" w:rsidRDefault="00825A5C" w:rsidP="00F86904">
      <w:pPr>
        <w:spacing w:line="280" w:lineRule="atLeast"/>
        <w:ind w:left="0"/>
        <w:rPr>
          <w:rFonts w:ascii="Arial" w:hAnsi="Arial" w:cs="Arial"/>
          <w:sz w:val="18"/>
          <w:szCs w:val="18"/>
        </w:rPr>
      </w:pPr>
    </w:p>
    <w:p w14:paraId="64884039" w14:textId="77777777" w:rsidR="00825A5C" w:rsidRPr="00FC7C22" w:rsidRDefault="00825A5C" w:rsidP="00F86904">
      <w:pPr>
        <w:spacing w:line="280" w:lineRule="atLeast"/>
        <w:ind w:left="0"/>
        <w:rPr>
          <w:rFonts w:cs="Arial"/>
          <w:szCs w:val="19"/>
        </w:rPr>
      </w:pPr>
    </w:p>
    <w:p w14:paraId="5A14C0B8" w14:textId="77777777" w:rsidR="00C902E4" w:rsidRPr="00FC7C22" w:rsidRDefault="00C902E4" w:rsidP="00F86904">
      <w:pPr>
        <w:spacing w:line="280" w:lineRule="atLeast"/>
        <w:ind w:left="0"/>
        <w:rPr>
          <w:rFonts w:cs="Arial"/>
          <w:b/>
          <w:szCs w:val="19"/>
        </w:rPr>
      </w:pPr>
      <w:r w:rsidRPr="00FC7C22">
        <w:rPr>
          <w:rFonts w:cs="Arial"/>
          <w:b/>
          <w:szCs w:val="19"/>
        </w:rPr>
        <w:t>Ejeroplysninger (BBR)</w:t>
      </w:r>
    </w:p>
    <w:p w14:paraId="69322FE7" w14:textId="77777777" w:rsidR="00C902E4" w:rsidRPr="00FC7C22" w:rsidRDefault="00C902E4" w:rsidP="00F86904">
      <w:pPr>
        <w:spacing w:line="280" w:lineRule="atLeast"/>
        <w:ind w:left="142"/>
        <w:rPr>
          <w:rFonts w:cs="Arial"/>
          <w:szCs w:val="19"/>
        </w:rPr>
      </w:pPr>
    </w:p>
    <w:tbl>
      <w:tblPr>
        <w:tblW w:w="5954" w:type="dxa"/>
        <w:tblInd w:w="7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851"/>
      </w:tblGrid>
      <w:tr w:rsidR="00335099" w:rsidRPr="00FC7C22" w14:paraId="10BF13FF" w14:textId="77777777" w:rsidTr="00335099">
        <w:tblPrEx>
          <w:tblCellMar>
            <w:top w:w="0" w:type="dxa"/>
            <w:bottom w:w="0" w:type="dxa"/>
          </w:tblCellMar>
        </w:tblPrEx>
        <w:trPr>
          <w:cantSplit/>
          <w:trHeight w:val="284"/>
          <w:tblHeader/>
        </w:trPr>
        <w:tc>
          <w:tcPr>
            <w:tcW w:w="1701" w:type="dxa"/>
            <w:shd w:val="clear" w:color="auto" w:fill="auto"/>
            <w:vAlign w:val="center"/>
          </w:tcPr>
          <w:p w14:paraId="4564A1AF" w14:textId="77777777" w:rsidR="00335099" w:rsidRPr="00FC7C22" w:rsidRDefault="00335099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Ejernavn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9B9E93" w14:textId="77777777" w:rsidR="00335099" w:rsidRPr="00FC7C22" w:rsidRDefault="00335099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Ejeradresse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1F4BBD" w14:textId="77777777" w:rsidR="00335099" w:rsidRPr="00FC7C22" w:rsidRDefault="00335099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Postnr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A95F70" w14:textId="77777777" w:rsidR="00335099" w:rsidRPr="00FC7C22" w:rsidRDefault="00335099" w:rsidP="00F86904">
            <w:pPr>
              <w:spacing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Adr.beskyttet</w:t>
            </w:r>
          </w:p>
        </w:tc>
      </w:tr>
      <w:tr w:rsidR="00335099" w:rsidRPr="00FC7C22" w14:paraId="592F6E9E" w14:textId="77777777" w:rsidTr="00335099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701" w:type="dxa"/>
          </w:tcPr>
          <w:p w14:paraId="0D6EDBFB" w14:textId="77777777" w:rsidR="00335099" w:rsidRPr="00FC7C22" w:rsidRDefault="00335099" w:rsidP="00F86904">
            <w:pPr>
              <w:spacing w:before="120" w:after="120"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23" w:name="bbr_owner_owner_name"/>
            <w:bookmarkEnd w:id="23"/>
            <w:r>
              <w:rPr>
                <w:rFonts w:cs="Arial"/>
                <w:szCs w:val="19"/>
              </w:rPr>
              <w:t>Peter Brudsø Aaskov</w:t>
            </w:r>
          </w:p>
        </w:tc>
        <w:tc>
          <w:tcPr>
            <w:tcW w:w="1701" w:type="dxa"/>
          </w:tcPr>
          <w:p w14:paraId="70F9E474" w14:textId="77777777" w:rsidR="00335099" w:rsidRPr="00FC7C22" w:rsidRDefault="00335099" w:rsidP="00F86904">
            <w:pPr>
              <w:spacing w:before="120" w:after="120"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24" w:name="bbr_owner_owner_name_2"/>
            <w:bookmarkStart w:id="25" w:name="bbr_owner_owner_name_3"/>
            <w:bookmarkEnd w:id="24"/>
            <w:bookmarkEnd w:id="25"/>
            <w:r>
              <w:rPr>
                <w:rFonts w:cs="Arial"/>
                <w:szCs w:val="19"/>
              </w:rPr>
              <w:t>Borgergade 36A, 4241 Vemmelev</w:t>
            </w:r>
          </w:p>
        </w:tc>
        <w:tc>
          <w:tcPr>
            <w:tcW w:w="1701" w:type="dxa"/>
          </w:tcPr>
          <w:p w14:paraId="3DBE1FCA" w14:textId="77777777" w:rsidR="00335099" w:rsidRPr="00FC7C22" w:rsidRDefault="00335099" w:rsidP="00F86904">
            <w:pPr>
              <w:spacing w:before="120" w:after="120" w:line="280" w:lineRule="atLeast"/>
              <w:ind w:left="142" w:right="135"/>
              <w:jc w:val="left"/>
              <w:rPr>
                <w:rFonts w:cs="Arial"/>
                <w:szCs w:val="19"/>
              </w:rPr>
            </w:pPr>
            <w:bookmarkStart w:id="26" w:name="bbr_owner_owner_name_4"/>
            <w:bookmarkStart w:id="27" w:name="bbr_owner_owner_name_5"/>
            <w:bookmarkEnd w:id="26"/>
            <w:bookmarkEnd w:id="27"/>
            <w:r>
              <w:rPr>
                <w:rFonts w:cs="Arial"/>
                <w:szCs w:val="19"/>
              </w:rPr>
              <w:t>4241 Vemmelev</w:t>
            </w:r>
          </w:p>
        </w:tc>
        <w:tc>
          <w:tcPr>
            <w:tcW w:w="851" w:type="dxa"/>
          </w:tcPr>
          <w:p w14:paraId="41D666B8" w14:textId="77777777" w:rsidR="00335099" w:rsidRPr="00FC7C22" w:rsidRDefault="00335099" w:rsidP="00F86904">
            <w:pPr>
              <w:spacing w:before="120" w:after="120" w:line="280" w:lineRule="atLeast"/>
              <w:ind w:left="142"/>
              <w:jc w:val="center"/>
              <w:rPr>
                <w:rFonts w:cs="Arial"/>
                <w:szCs w:val="19"/>
              </w:rPr>
            </w:pPr>
            <w:bookmarkStart w:id="28" w:name="bbr_owner_owner_name_6"/>
            <w:bookmarkEnd w:id="28"/>
            <w:r>
              <w:rPr>
                <w:rFonts w:cs="Arial"/>
                <w:szCs w:val="19"/>
              </w:rPr>
              <w:t>Ja</w:t>
            </w:r>
          </w:p>
        </w:tc>
      </w:tr>
    </w:tbl>
    <w:p w14:paraId="0BB39212" w14:textId="77777777" w:rsidR="00C902E4" w:rsidRPr="00FC7C22" w:rsidRDefault="00C902E4" w:rsidP="00F86904">
      <w:pPr>
        <w:spacing w:line="280" w:lineRule="atLeast"/>
        <w:ind w:left="142"/>
        <w:rPr>
          <w:rFonts w:cs="Arial"/>
          <w:szCs w:val="19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018"/>
      </w:tblGrid>
      <w:tr w:rsidR="0072789D" w:rsidRPr="00FC7C22" w14:paraId="74AC6E29" w14:textId="77777777" w:rsidTr="000308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2F77AE2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Ejendommens eje</w:t>
            </w:r>
            <w:r w:rsidRPr="00FC7C22">
              <w:rPr>
                <w:rFonts w:cs="Arial"/>
                <w:color w:val="5F5F5F"/>
                <w:szCs w:val="19"/>
              </w:rPr>
              <w:t>r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B31E85F" w14:textId="77777777" w:rsidR="0072789D" w:rsidRPr="00FC7C22" w:rsidRDefault="00335099" w:rsidP="00F86904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bookmarkStart w:id="29" w:name="ind_building_owner_name"/>
            <w:bookmarkEnd w:id="29"/>
            <w:r>
              <w:rPr>
                <w:rFonts w:cs="Arial"/>
                <w:szCs w:val="19"/>
              </w:rPr>
              <w:t>Aaskov v/Peter Brudsø Aaskov, Borgergade 36, 4241 Vemmelev.</w:t>
            </w:r>
            <w:r w:rsidR="0072789D" w:rsidRPr="00FC7C22">
              <w:rPr>
                <w:rFonts w:cs="Arial"/>
                <w:szCs w:val="19"/>
              </w:rPr>
              <w:t xml:space="preserve"> </w:t>
            </w:r>
            <w:bookmarkStart w:id="30" w:name="ind_building_owner_postal_code"/>
            <w:bookmarkEnd w:id="30"/>
          </w:p>
        </w:tc>
      </w:tr>
      <w:tr w:rsidR="0072789D" w:rsidRPr="00FC7C22" w14:paraId="1A7DF971" w14:textId="77777777" w:rsidTr="003D14AC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23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60B1029" w14:textId="77777777" w:rsidR="0072789D" w:rsidRPr="00FC7C22" w:rsidRDefault="0072789D" w:rsidP="00F86904">
            <w:pPr>
              <w:spacing w:before="120"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Betaler</w:t>
            </w:r>
            <w:r w:rsidR="00817629" w:rsidRPr="00FC7C22">
              <w:rPr>
                <w:rFonts w:cs="Arial"/>
                <w:color w:val="5F5F5F"/>
                <w:szCs w:val="19"/>
              </w:rPr>
              <w:t xml:space="preserve">s </w:t>
            </w:r>
            <w:r w:rsidRPr="00FC7C22">
              <w:rPr>
                <w:rFonts w:cs="Arial"/>
                <w:color w:val="5F5F5F"/>
                <w:szCs w:val="19"/>
              </w:rPr>
              <w:t>adresse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77B2B6" w14:textId="77777777" w:rsidR="0072789D" w:rsidRPr="00FC7C22" w:rsidRDefault="009403C0" w:rsidP="00F86904">
            <w:pPr>
              <w:spacing w:before="120"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31" w:name="betaler_navn"/>
            <w:bookmarkEnd w:id="31"/>
            <w:r>
              <w:rPr>
                <w:rFonts w:cs="Arial"/>
                <w:szCs w:val="19"/>
              </w:rPr>
              <w:t>Aaskov v/Peter Brudsø Aaskov</w:t>
            </w:r>
            <w:r w:rsidR="0072789D" w:rsidRPr="00FC7C22">
              <w:rPr>
                <w:rFonts w:cs="Arial"/>
                <w:szCs w:val="19"/>
              </w:rPr>
              <w:t xml:space="preserve">, </w:t>
            </w:r>
            <w:bookmarkStart w:id="32" w:name="betaler_adresse"/>
            <w:bookmarkEnd w:id="32"/>
            <w:r>
              <w:rPr>
                <w:rFonts w:cs="Arial"/>
                <w:szCs w:val="19"/>
              </w:rPr>
              <w:t>Borgergade 36a-d</w:t>
            </w:r>
            <w:r w:rsidR="0072789D" w:rsidRPr="00FC7C22">
              <w:rPr>
                <w:rFonts w:cs="Arial"/>
                <w:szCs w:val="19"/>
              </w:rPr>
              <w:t xml:space="preserve">, </w:t>
            </w:r>
            <w:bookmarkStart w:id="33" w:name="betaler_postnr"/>
            <w:bookmarkEnd w:id="33"/>
            <w:r>
              <w:rPr>
                <w:rFonts w:cs="Arial"/>
                <w:szCs w:val="19"/>
              </w:rPr>
              <w:t>4241</w:t>
            </w:r>
            <w:r w:rsidR="0072789D" w:rsidRPr="00FC7C22">
              <w:rPr>
                <w:rFonts w:cs="Arial"/>
                <w:szCs w:val="19"/>
              </w:rPr>
              <w:t xml:space="preserve"> </w:t>
            </w:r>
            <w:bookmarkStart w:id="34" w:name="betaler_postdistrikt"/>
            <w:bookmarkEnd w:id="34"/>
            <w:r>
              <w:rPr>
                <w:rFonts w:cs="Arial"/>
                <w:szCs w:val="19"/>
              </w:rPr>
              <w:t>Vemmelev</w:t>
            </w:r>
          </w:p>
          <w:p w14:paraId="280FC457" w14:textId="77777777" w:rsidR="0072789D" w:rsidRPr="00FC7C22" w:rsidRDefault="0072789D" w:rsidP="00F86904">
            <w:pPr>
              <w:spacing w:before="120" w:line="280" w:lineRule="atLeast"/>
              <w:ind w:left="142"/>
              <w:jc w:val="left"/>
              <w:rPr>
                <w:rFonts w:cs="Arial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 xml:space="preserve">Attention:  </w:t>
            </w:r>
            <w:bookmarkStart w:id="35" w:name="betaler_att"/>
            <w:bookmarkEnd w:id="35"/>
          </w:p>
          <w:p w14:paraId="7FEBF75F" w14:textId="77777777" w:rsidR="0072789D" w:rsidRPr="00FC7C22" w:rsidRDefault="0072789D" w:rsidP="00F86904">
            <w:pPr>
              <w:spacing w:before="120" w:line="280" w:lineRule="atLeast"/>
              <w:ind w:left="142"/>
              <w:jc w:val="left"/>
              <w:rPr>
                <w:rFonts w:cs="Arial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 xml:space="preserve">CVRnr: </w:t>
            </w:r>
            <w:r w:rsidRPr="00FC7C22">
              <w:rPr>
                <w:rFonts w:cs="Arial"/>
                <w:szCs w:val="19"/>
              </w:rPr>
              <w:t xml:space="preserve"> </w:t>
            </w:r>
            <w:bookmarkStart w:id="36" w:name="betaler_cvr"/>
            <w:bookmarkEnd w:id="36"/>
            <w:r w:rsidR="009403C0">
              <w:rPr>
                <w:rFonts w:cs="Arial"/>
                <w:szCs w:val="19"/>
              </w:rPr>
              <w:t>32995527</w:t>
            </w:r>
          </w:p>
        </w:tc>
      </w:tr>
      <w:tr w:rsidR="0072789D" w:rsidRPr="00FC7C22" w14:paraId="2C6712C5" w14:textId="77777777" w:rsidTr="0087177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D71653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Tlf. / mobil / fax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8069C8" w14:textId="77777777" w:rsidR="0072789D" w:rsidRPr="00FC7C22" w:rsidRDefault="009403C0" w:rsidP="00F86904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bookmarkStart w:id="37" w:name="ind_industry_telephone"/>
            <w:bookmarkEnd w:id="37"/>
            <w:r>
              <w:rPr>
                <w:rFonts w:cs="Arial"/>
                <w:szCs w:val="19"/>
              </w:rPr>
              <w:t>25531791</w:t>
            </w:r>
            <w:r w:rsidR="0072789D" w:rsidRPr="00FC7C22">
              <w:rPr>
                <w:rFonts w:cs="Arial"/>
                <w:szCs w:val="19"/>
              </w:rPr>
              <w:t xml:space="preserve"> </w:t>
            </w:r>
            <w:bookmarkStart w:id="38" w:name="ind_industry_mobile_phone"/>
            <w:bookmarkStart w:id="39" w:name="ind_industry_fax"/>
            <w:bookmarkEnd w:id="38"/>
            <w:bookmarkEnd w:id="39"/>
          </w:p>
        </w:tc>
      </w:tr>
      <w:tr w:rsidR="0072789D" w:rsidRPr="00FC7C22" w14:paraId="3600BCC7" w14:textId="77777777" w:rsidTr="000308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47E5D0" w14:textId="77777777" w:rsidR="0072789D" w:rsidRPr="00FC7C22" w:rsidRDefault="00903867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</w:t>
            </w:r>
            <w:r w:rsidR="0072789D" w:rsidRPr="00FC7C22">
              <w:rPr>
                <w:rFonts w:cs="Arial"/>
                <w:color w:val="5F5F5F"/>
                <w:szCs w:val="19"/>
              </w:rPr>
              <w:t>-mail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4812AA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r w:rsidRPr="00FC7C22">
              <w:rPr>
                <w:rFonts w:cs="Arial"/>
                <w:szCs w:val="19"/>
              </w:rPr>
              <w:t xml:space="preserve"> </w:t>
            </w:r>
            <w:bookmarkStart w:id="40" w:name="ind_industry_email"/>
            <w:bookmarkEnd w:id="40"/>
            <w:r w:rsidR="009403C0">
              <w:rPr>
                <w:rFonts w:cs="Arial"/>
                <w:szCs w:val="19"/>
              </w:rPr>
              <w:t>peter@aaskov-dk.com</w:t>
            </w:r>
          </w:p>
        </w:tc>
      </w:tr>
      <w:tr w:rsidR="0072789D" w:rsidRPr="00FC7C22" w14:paraId="3DDADEC7" w14:textId="77777777" w:rsidTr="000308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5700E6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Hjemmeside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5CA52E5" w14:textId="77777777" w:rsidR="0072789D" w:rsidRPr="00FC7C22" w:rsidRDefault="009403C0" w:rsidP="00F86904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bookmarkStart w:id="41" w:name="ind_industry_homepage"/>
            <w:bookmarkEnd w:id="41"/>
            <w:r>
              <w:rPr>
                <w:rFonts w:cs="Arial"/>
                <w:szCs w:val="19"/>
              </w:rPr>
              <w:t>www.aaskov-dk.com</w:t>
            </w:r>
          </w:p>
        </w:tc>
      </w:tr>
      <w:tr w:rsidR="0072789D" w:rsidRPr="00FC7C22" w14:paraId="1CF1388A" w14:textId="77777777" w:rsidTr="000308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A14BFE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lastRenderedPageBreak/>
              <w:t>CVR- / P-nummer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ECFEA2" w14:textId="77777777" w:rsidR="0072789D" w:rsidRPr="00FC7C22" w:rsidRDefault="009403C0" w:rsidP="00F86904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bookmarkStart w:id="42" w:name="ind_industry_central_company_no"/>
            <w:bookmarkEnd w:id="42"/>
            <w:r>
              <w:rPr>
                <w:rFonts w:cs="Arial"/>
                <w:szCs w:val="19"/>
              </w:rPr>
              <w:t>32995527</w:t>
            </w:r>
            <w:r w:rsidR="0072789D" w:rsidRPr="00FC7C22">
              <w:rPr>
                <w:rFonts w:cs="Arial"/>
                <w:szCs w:val="19"/>
              </w:rPr>
              <w:t xml:space="preserve"> / </w:t>
            </w:r>
            <w:bookmarkStart w:id="43" w:name="ind_industry_company_no"/>
            <w:bookmarkEnd w:id="43"/>
            <w:r>
              <w:rPr>
                <w:rFonts w:cs="Arial"/>
                <w:szCs w:val="19"/>
              </w:rPr>
              <w:t>1016949430</w:t>
            </w:r>
          </w:p>
        </w:tc>
      </w:tr>
      <w:tr w:rsidR="0072789D" w:rsidRPr="00FC7C22" w14:paraId="7F608839" w14:textId="77777777" w:rsidTr="000308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D12B5A3" w14:textId="77777777" w:rsidR="0072789D" w:rsidRPr="00FC7C22" w:rsidRDefault="0072789D" w:rsidP="00F86904">
            <w:pPr>
              <w:spacing w:before="120" w:after="120"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Etableringsdato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1CF0E34" w14:textId="77777777" w:rsidR="0072789D" w:rsidRPr="00FC7C22" w:rsidRDefault="009403C0" w:rsidP="00F86904">
            <w:pPr>
              <w:spacing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44" w:name="ind_industry_establish_date"/>
            <w:bookmarkEnd w:id="44"/>
            <w:r>
              <w:rPr>
                <w:rFonts w:cs="Arial"/>
                <w:szCs w:val="19"/>
              </w:rPr>
              <w:t>24.06.2011</w:t>
            </w:r>
          </w:p>
        </w:tc>
      </w:tr>
      <w:tr w:rsidR="0072789D" w:rsidRPr="00FC7C22" w14:paraId="659E28C1" w14:textId="77777777" w:rsidTr="000308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5700C6" w14:textId="77777777" w:rsidR="0072789D" w:rsidRPr="00FC7C22" w:rsidRDefault="0072789D" w:rsidP="00F86904">
            <w:pPr>
              <w:spacing w:before="120" w:after="120"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Kort beskrivelse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C58578" w14:textId="77777777" w:rsidR="0072789D" w:rsidRPr="00FC7C22" w:rsidRDefault="00335099" w:rsidP="00F86904">
            <w:pPr>
              <w:spacing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45" w:name="ind_descr_product_descr_process"/>
            <w:bookmarkEnd w:id="45"/>
            <w:r>
              <w:rPr>
                <w:rFonts w:cs="Arial"/>
                <w:szCs w:val="19"/>
              </w:rPr>
              <w:t>Smede- og montage firma</w:t>
            </w:r>
          </w:p>
        </w:tc>
      </w:tr>
      <w:tr w:rsidR="0072789D" w:rsidRPr="00FC7C22" w14:paraId="28056A0E" w14:textId="77777777" w:rsidTr="000308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8E5DFC" w14:textId="77777777" w:rsidR="0072789D" w:rsidRPr="00FC7C22" w:rsidRDefault="0072789D" w:rsidP="00F86904">
            <w:pPr>
              <w:spacing w:before="120" w:after="120" w:line="280" w:lineRule="atLeast"/>
              <w:ind w:left="142"/>
              <w:jc w:val="left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Antal ansatte: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B87FA4" w14:textId="77777777" w:rsidR="0072789D" w:rsidRPr="00FC7C22" w:rsidRDefault="009403C0" w:rsidP="00F86904">
            <w:pPr>
              <w:spacing w:line="280" w:lineRule="atLeast"/>
              <w:ind w:left="142"/>
              <w:jc w:val="left"/>
              <w:rPr>
                <w:rFonts w:cs="Arial"/>
                <w:szCs w:val="19"/>
              </w:rPr>
            </w:pPr>
            <w:bookmarkStart w:id="46" w:name="ind_descr_product_employee_prod"/>
            <w:bookmarkEnd w:id="46"/>
            <w:r>
              <w:rPr>
                <w:rFonts w:cs="Arial"/>
                <w:szCs w:val="19"/>
              </w:rPr>
              <w:t>5</w:t>
            </w:r>
          </w:p>
        </w:tc>
      </w:tr>
      <w:tr w:rsidR="0072789D" w:rsidRPr="00FC7C22" w14:paraId="6AAD3DF2" w14:textId="77777777" w:rsidTr="000308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C26CC1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Faktisk anve</w:t>
            </w:r>
            <w:r w:rsidRPr="00FC7C22">
              <w:rPr>
                <w:rFonts w:cs="Arial"/>
                <w:color w:val="5F5F5F"/>
                <w:szCs w:val="19"/>
              </w:rPr>
              <w:t>n</w:t>
            </w:r>
            <w:r w:rsidRPr="00FC7C22">
              <w:rPr>
                <w:rFonts w:cs="Arial"/>
                <w:color w:val="5F5F5F"/>
                <w:szCs w:val="19"/>
              </w:rPr>
              <w:t>delse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7D327DE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r w:rsidRPr="00FC7C22">
              <w:rPr>
                <w:rFonts w:cs="Arial"/>
                <w:szCs w:val="19"/>
              </w:rPr>
              <w:t>Områdetype 1 Erhvervs og industri</w:t>
            </w:r>
          </w:p>
        </w:tc>
      </w:tr>
      <w:tr w:rsidR="0072789D" w:rsidRPr="00FC7C22" w14:paraId="3F1813D1" w14:textId="77777777" w:rsidTr="000308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32E6600" w14:textId="77777777" w:rsidR="0072789D" w:rsidRPr="00FC7C22" w:rsidRDefault="0072789D" w:rsidP="00F86904">
            <w:pPr>
              <w:spacing w:before="120" w:after="120" w:line="280" w:lineRule="atLeast"/>
              <w:ind w:left="142"/>
              <w:rPr>
                <w:rFonts w:cs="Arial"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Afstand til bol</w:t>
            </w:r>
            <w:r w:rsidRPr="00FC7C22">
              <w:rPr>
                <w:rFonts w:cs="Arial"/>
                <w:color w:val="5F5F5F"/>
                <w:szCs w:val="19"/>
              </w:rPr>
              <w:t>i</w:t>
            </w:r>
            <w:r w:rsidRPr="00FC7C22">
              <w:rPr>
                <w:rFonts w:cs="Arial"/>
                <w:color w:val="5F5F5F"/>
                <w:szCs w:val="19"/>
              </w:rPr>
              <w:t>ger</w:t>
            </w:r>
          </w:p>
        </w:tc>
        <w:tc>
          <w:tcPr>
            <w:tcW w:w="7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0BD5DA" w14:textId="77777777" w:rsidR="0072789D" w:rsidRPr="00FC7C22" w:rsidRDefault="0072789D" w:rsidP="00903867">
            <w:pPr>
              <w:spacing w:before="120" w:after="120" w:line="280" w:lineRule="atLeast"/>
              <w:ind w:left="142"/>
              <w:rPr>
                <w:rFonts w:cs="Arial"/>
                <w:szCs w:val="19"/>
              </w:rPr>
            </w:pPr>
            <w:r w:rsidRPr="00FC7C22">
              <w:rPr>
                <w:rFonts w:cs="Arial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22">
              <w:rPr>
                <w:rFonts w:cs="Arial"/>
                <w:szCs w:val="19"/>
              </w:rPr>
              <w:instrText xml:space="preserve"> FORMCHECKBOX </w:instrText>
            </w:r>
            <w:r w:rsidRPr="00FC7C22">
              <w:rPr>
                <w:rFonts w:cs="Arial"/>
                <w:szCs w:val="19"/>
              </w:rPr>
            </w:r>
            <w:r w:rsidRPr="00FC7C22">
              <w:rPr>
                <w:rFonts w:cs="Arial"/>
                <w:szCs w:val="19"/>
              </w:rPr>
              <w:fldChar w:fldCharType="end"/>
            </w:r>
            <w:r w:rsidRPr="00FC7C22">
              <w:rPr>
                <w:rFonts w:cs="Arial"/>
                <w:szCs w:val="19"/>
              </w:rPr>
              <w:t>&gt; 100 m</w:t>
            </w:r>
            <w:r w:rsidRPr="00FC7C22">
              <w:rPr>
                <w:rFonts w:cs="Arial"/>
                <w:szCs w:val="19"/>
              </w:rPr>
              <w:tab/>
            </w:r>
            <w:r w:rsidRPr="00FC7C22">
              <w:rPr>
                <w:rFonts w:cs="Arial"/>
                <w:szCs w:val="19"/>
              </w:rPr>
              <w:tab/>
            </w:r>
            <w:r w:rsidRPr="00FC7C22">
              <w:rPr>
                <w:rFonts w:cs="Arial"/>
                <w:szCs w:val="19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C22">
              <w:rPr>
                <w:rFonts w:cs="Arial"/>
                <w:szCs w:val="19"/>
              </w:rPr>
              <w:instrText xml:space="preserve"> FORMCHECKBOX </w:instrText>
            </w:r>
            <w:r w:rsidRPr="00FC7C22">
              <w:rPr>
                <w:rFonts w:cs="Arial"/>
                <w:szCs w:val="19"/>
              </w:rPr>
            </w:r>
            <w:r w:rsidRPr="00FC7C22">
              <w:rPr>
                <w:rFonts w:cs="Arial"/>
                <w:szCs w:val="19"/>
              </w:rPr>
              <w:fldChar w:fldCharType="end"/>
            </w:r>
            <w:r w:rsidRPr="00FC7C22">
              <w:rPr>
                <w:rFonts w:cs="Arial"/>
                <w:szCs w:val="19"/>
              </w:rPr>
              <w:t xml:space="preserve"> 20 - 100 m</w:t>
            </w:r>
            <w:r w:rsidRPr="00FC7C22">
              <w:rPr>
                <w:rFonts w:cs="Arial"/>
                <w:szCs w:val="19"/>
              </w:rPr>
              <w:tab/>
            </w:r>
            <w:bookmarkStart w:id="47" w:name="Kontrol23"/>
            <w:r w:rsidRPr="00FC7C22">
              <w:rPr>
                <w:rFonts w:cs="Arial"/>
                <w:szCs w:val="19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C7C22">
              <w:rPr>
                <w:rFonts w:cs="Arial"/>
                <w:szCs w:val="19"/>
              </w:rPr>
              <w:instrText xml:space="preserve"> FORMCHECKBOX </w:instrText>
            </w:r>
            <w:r w:rsidRPr="00FC7C22">
              <w:rPr>
                <w:rFonts w:cs="Arial"/>
                <w:szCs w:val="19"/>
              </w:rPr>
            </w:r>
            <w:r w:rsidRPr="00FC7C22">
              <w:rPr>
                <w:rFonts w:cs="Arial"/>
                <w:szCs w:val="19"/>
              </w:rPr>
              <w:fldChar w:fldCharType="end"/>
            </w:r>
            <w:bookmarkEnd w:id="47"/>
            <w:r w:rsidRPr="00FC7C22">
              <w:rPr>
                <w:rFonts w:cs="Arial"/>
                <w:szCs w:val="19"/>
              </w:rPr>
              <w:t xml:space="preserve"> &lt; 20 m</w:t>
            </w:r>
          </w:p>
        </w:tc>
      </w:tr>
    </w:tbl>
    <w:p w14:paraId="19BD0A13" w14:textId="77777777" w:rsidR="001F4003" w:rsidRPr="00FC7C22" w:rsidRDefault="001F4003" w:rsidP="00F86904">
      <w:pPr>
        <w:spacing w:line="280" w:lineRule="atLeast"/>
        <w:ind w:left="142"/>
        <w:rPr>
          <w:rFonts w:cs="Arial"/>
          <w:color w:val="000000"/>
          <w:szCs w:val="19"/>
        </w:rPr>
      </w:pPr>
    </w:p>
    <w:p w14:paraId="043849E1" w14:textId="77777777" w:rsidR="006136B3" w:rsidRPr="00FC7C22" w:rsidRDefault="006136B3" w:rsidP="00F86904">
      <w:pPr>
        <w:spacing w:line="280" w:lineRule="atLeast"/>
        <w:ind w:left="142"/>
        <w:rPr>
          <w:rFonts w:cs="Arial"/>
          <w:b/>
          <w:szCs w:val="19"/>
        </w:rPr>
      </w:pPr>
      <w:bookmarkStart w:id="48" w:name="_Toc54669309"/>
      <w:r w:rsidRPr="00FC7C22">
        <w:rPr>
          <w:rFonts w:cs="Arial"/>
          <w:b/>
          <w:szCs w:val="19"/>
        </w:rPr>
        <w:t>Indretning og drift</w:t>
      </w:r>
    </w:p>
    <w:p w14:paraId="7E770172" w14:textId="77777777" w:rsidR="006136B3" w:rsidRPr="00FC7C22" w:rsidRDefault="006136B3" w:rsidP="00F86904">
      <w:pPr>
        <w:spacing w:line="280" w:lineRule="atLeast"/>
        <w:ind w:left="142"/>
        <w:rPr>
          <w:rFonts w:cs="Arial"/>
          <w:szCs w:val="19"/>
        </w:rPr>
      </w:pPr>
    </w:p>
    <w:tbl>
      <w:tblPr>
        <w:tblW w:w="0" w:type="auto"/>
        <w:tblInd w:w="7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6136B3" w:rsidRPr="00FC7C22" w14:paraId="420FF350" w14:textId="77777777" w:rsidTr="005A3F02">
        <w:tblPrEx>
          <w:tblCellMar>
            <w:top w:w="0" w:type="dxa"/>
            <w:bottom w:w="0" w:type="dxa"/>
          </w:tblCellMar>
        </w:tblPrEx>
        <w:trPr>
          <w:cantSplit/>
          <w:trHeight w:val="362"/>
          <w:tblHeader/>
        </w:trPr>
        <w:tc>
          <w:tcPr>
            <w:tcW w:w="2763" w:type="dxa"/>
            <w:shd w:val="clear" w:color="auto" w:fill="auto"/>
            <w:vAlign w:val="center"/>
          </w:tcPr>
          <w:p w14:paraId="367F61E9" w14:textId="77777777" w:rsidR="006136B3" w:rsidRPr="00FC7C22" w:rsidRDefault="006136B3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</w:t>
            </w:r>
            <w:r w:rsidRPr="00FC7C22">
              <w:rPr>
                <w:rFonts w:cs="Arial"/>
                <w:color w:val="5F5F5F"/>
                <w:szCs w:val="19"/>
              </w:rPr>
              <w:t>l</w:t>
            </w:r>
            <w:r w:rsidRPr="00FC7C22">
              <w:rPr>
                <w:rFonts w:cs="Arial"/>
                <w:color w:val="5F5F5F"/>
                <w:szCs w:val="19"/>
              </w:rPr>
              <w:t>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4FDBE5E9" w14:textId="77777777" w:rsidR="006136B3" w:rsidRPr="00FC7C22" w:rsidRDefault="006136B3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6136B3" w:rsidRPr="00FC7C22" w14:paraId="1F1B884F" w14:textId="77777777" w:rsidTr="005A3F0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63" w:type="dxa"/>
            <w:vAlign w:val="center"/>
          </w:tcPr>
          <w:p w14:paraId="78F60B77" w14:textId="77777777" w:rsidR="006136B3" w:rsidRPr="00FC7C22" w:rsidRDefault="00335099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bookmarkStart w:id="49" w:name="ind_control_items_control_item_nameX21"/>
            <w:bookmarkEnd w:id="49"/>
            <w:r>
              <w:rPr>
                <w:rFonts w:cs="Arial"/>
                <w:szCs w:val="19"/>
              </w:rPr>
              <w:t>Indretning og drift</w:t>
            </w:r>
          </w:p>
        </w:tc>
        <w:tc>
          <w:tcPr>
            <w:tcW w:w="6592" w:type="dxa"/>
            <w:vAlign w:val="center"/>
          </w:tcPr>
          <w:p w14:paraId="1222D868" w14:textId="77777777" w:rsidR="006136B3" w:rsidRDefault="00335099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Smede- og montage</w:t>
            </w:r>
          </w:p>
          <w:p w14:paraId="5DD4D124" w14:textId="77777777" w:rsidR="00335099" w:rsidRDefault="00335099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  <w:p w14:paraId="4868373B" w14:textId="77777777" w:rsidR="00335099" w:rsidRDefault="00335099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Arbejde bliver udført på byggepladsen</w:t>
            </w:r>
          </w:p>
          <w:p w14:paraId="611BB483" w14:textId="77777777" w:rsidR="00335099" w:rsidRDefault="00335099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  <w:p w14:paraId="7EE8FCDF" w14:textId="77777777" w:rsidR="00335099" w:rsidRDefault="00335099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Ingen produktion på ejendommen</w:t>
            </w:r>
          </w:p>
          <w:p w14:paraId="4B39FDCF" w14:textId="77777777" w:rsidR="00335099" w:rsidRDefault="00335099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  <w:p w14:paraId="0ACABF5A" w14:textId="77777777" w:rsidR="00335099" w:rsidRPr="00FC7C22" w:rsidRDefault="00335099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Indrettet med støbt gulv, uden afløb</w:t>
            </w:r>
          </w:p>
        </w:tc>
      </w:tr>
    </w:tbl>
    <w:p w14:paraId="7E490368" w14:textId="77777777" w:rsidR="000701E3" w:rsidRPr="00FC7C22" w:rsidRDefault="000701E3" w:rsidP="00F86904">
      <w:pPr>
        <w:spacing w:line="280" w:lineRule="atLeast"/>
        <w:ind w:left="0"/>
        <w:rPr>
          <w:rFonts w:cs="Arial"/>
          <w:szCs w:val="19"/>
        </w:rPr>
      </w:pPr>
    </w:p>
    <w:p w14:paraId="52149C46" w14:textId="77777777" w:rsidR="006628F4" w:rsidRPr="00FC7C22" w:rsidRDefault="006628F4" w:rsidP="00F86904">
      <w:pPr>
        <w:spacing w:line="280" w:lineRule="atLeast"/>
        <w:ind w:left="142"/>
        <w:rPr>
          <w:rFonts w:cs="Arial"/>
          <w:b/>
          <w:szCs w:val="19"/>
        </w:rPr>
      </w:pPr>
      <w:r w:rsidRPr="00FC7C22">
        <w:rPr>
          <w:rFonts w:cs="Arial"/>
          <w:b/>
          <w:szCs w:val="19"/>
        </w:rPr>
        <w:t>Oplag af affald</w:t>
      </w:r>
      <w:bookmarkEnd w:id="48"/>
    </w:p>
    <w:p w14:paraId="7BBC0E0E" w14:textId="77777777" w:rsidR="00EA344A" w:rsidRPr="00FC7C22" w:rsidRDefault="00EA344A" w:rsidP="00F86904">
      <w:pPr>
        <w:spacing w:line="280" w:lineRule="atLeast"/>
        <w:ind w:left="0"/>
        <w:rPr>
          <w:rFonts w:cs="Arial"/>
          <w:szCs w:val="19"/>
        </w:rPr>
      </w:pPr>
    </w:p>
    <w:tbl>
      <w:tblPr>
        <w:tblW w:w="0" w:type="auto"/>
        <w:tblInd w:w="7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6628F4" w:rsidRPr="00FC7C22" w14:paraId="6C3910F6" w14:textId="77777777" w:rsidTr="007F7BB6">
        <w:tblPrEx>
          <w:tblCellMar>
            <w:top w:w="0" w:type="dxa"/>
            <w:bottom w:w="0" w:type="dxa"/>
          </w:tblCellMar>
        </w:tblPrEx>
        <w:trPr>
          <w:cantSplit/>
          <w:trHeight w:val="362"/>
          <w:tblHeader/>
        </w:trPr>
        <w:tc>
          <w:tcPr>
            <w:tcW w:w="2763" w:type="dxa"/>
            <w:shd w:val="clear" w:color="auto" w:fill="auto"/>
            <w:vAlign w:val="center"/>
          </w:tcPr>
          <w:p w14:paraId="78742D1D" w14:textId="77777777" w:rsidR="006628F4" w:rsidRPr="00FC7C22" w:rsidRDefault="006628F4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</w:t>
            </w:r>
            <w:r w:rsidRPr="00FC7C22">
              <w:rPr>
                <w:rFonts w:cs="Arial"/>
                <w:color w:val="5F5F5F"/>
                <w:szCs w:val="19"/>
              </w:rPr>
              <w:t>l</w:t>
            </w:r>
            <w:r w:rsidRPr="00FC7C22">
              <w:rPr>
                <w:rFonts w:cs="Arial"/>
                <w:color w:val="5F5F5F"/>
                <w:szCs w:val="19"/>
              </w:rPr>
              <w:t>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1BF39F75" w14:textId="77777777" w:rsidR="006628F4" w:rsidRPr="00FC7C22" w:rsidRDefault="006628F4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6628F4" w:rsidRPr="00FC7C22" w14:paraId="5F919A3E" w14:textId="77777777" w:rsidTr="007F7BB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63" w:type="dxa"/>
            <w:vAlign w:val="center"/>
          </w:tcPr>
          <w:p w14:paraId="644C95D1" w14:textId="77777777" w:rsidR="006628F4" w:rsidRPr="00FC7C22" w:rsidRDefault="00335099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bookmarkStart w:id="50" w:name="ind_control_items_control_item_nameX7"/>
            <w:bookmarkEnd w:id="50"/>
            <w:r>
              <w:rPr>
                <w:rFonts w:cs="Arial"/>
                <w:szCs w:val="19"/>
              </w:rPr>
              <w:t>Affald</w:t>
            </w:r>
          </w:p>
        </w:tc>
        <w:tc>
          <w:tcPr>
            <w:tcW w:w="6592" w:type="dxa"/>
            <w:vAlign w:val="center"/>
          </w:tcPr>
          <w:p w14:paraId="691C54DB" w14:textId="77777777" w:rsidR="006628F4" w:rsidRDefault="00335099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Ingen spildolietank</w:t>
            </w:r>
          </w:p>
          <w:p w14:paraId="7EF03EE7" w14:textId="77777777" w:rsidR="00335099" w:rsidRDefault="00335099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  <w:p w14:paraId="61AA32F4" w14:textId="77777777" w:rsidR="00335099" w:rsidRDefault="00335099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Maling bliver kørt til genbrug</w:t>
            </w:r>
          </w:p>
          <w:p w14:paraId="5971B167" w14:textId="77777777" w:rsidR="00335099" w:rsidRDefault="00335099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</w:p>
          <w:p w14:paraId="79AF926F" w14:textId="77777777" w:rsidR="00335099" w:rsidRPr="00FC7C22" w:rsidRDefault="00335099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Jern – opbevares i egnet container udenfor afhentes af Stena.</w:t>
            </w:r>
          </w:p>
        </w:tc>
      </w:tr>
    </w:tbl>
    <w:p w14:paraId="6FD72858" w14:textId="77777777" w:rsidR="006136B3" w:rsidRPr="00FC7C22" w:rsidRDefault="006136B3" w:rsidP="00F86904">
      <w:pPr>
        <w:spacing w:line="280" w:lineRule="atLeast"/>
        <w:ind w:left="0"/>
        <w:rPr>
          <w:rFonts w:cs="Arial"/>
          <w:b/>
          <w:szCs w:val="19"/>
        </w:rPr>
      </w:pPr>
      <w:bookmarkStart w:id="51" w:name="ind_inspec_report_media_filenameX9"/>
      <w:bookmarkEnd w:id="51"/>
    </w:p>
    <w:p w14:paraId="2C33A06C" w14:textId="77777777" w:rsidR="006136B3" w:rsidRPr="00FC7C22" w:rsidRDefault="006136B3" w:rsidP="00F86904">
      <w:pPr>
        <w:spacing w:line="280" w:lineRule="atLeast"/>
        <w:ind w:left="142"/>
        <w:rPr>
          <w:rFonts w:cs="Arial"/>
          <w:b/>
          <w:szCs w:val="19"/>
        </w:rPr>
      </w:pPr>
    </w:p>
    <w:p w14:paraId="539E0ACD" w14:textId="77777777" w:rsidR="006628F4" w:rsidRPr="00A92746" w:rsidRDefault="006628F4" w:rsidP="00A92746">
      <w:pPr>
        <w:spacing w:line="280" w:lineRule="atLeast"/>
        <w:ind w:left="0"/>
        <w:rPr>
          <w:rFonts w:cs="Arial"/>
          <w:b/>
          <w:szCs w:val="19"/>
        </w:rPr>
      </w:pPr>
      <w:r w:rsidRPr="00FC7C22">
        <w:rPr>
          <w:rFonts w:cs="Arial"/>
          <w:b/>
          <w:szCs w:val="19"/>
        </w:rPr>
        <w:t>Luftemissioner</w:t>
      </w:r>
    </w:p>
    <w:p w14:paraId="711143D2" w14:textId="77777777" w:rsidR="006628F4" w:rsidRPr="00FC7C22" w:rsidRDefault="006628F4" w:rsidP="00F86904">
      <w:pPr>
        <w:spacing w:line="280" w:lineRule="atLeast"/>
        <w:ind w:left="142"/>
        <w:rPr>
          <w:rFonts w:cs="Arial"/>
          <w:szCs w:val="19"/>
        </w:rPr>
      </w:pPr>
    </w:p>
    <w:tbl>
      <w:tblPr>
        <w:tblW w:w="0" w:type="auto"/>
        <w:tblInd w:w="7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6628F4" w:rsidRPr="00FC7C22" w14:paraId="05097B03" w14:textId="77777777" w:rsidTr="007F7BB6">
        <w:tblPrEx>
          <w:tblCellMar>
            <w:top w:w="0" w:type="dxa"/>
            <w:bottom w:w="0" w:type="dxa"/>
          </w:tblCellMar>
        </w:tblPrEx>
        <w:trPr>
          <w:cantSplit/>
          <w:trHeight w:val="362"/>
          <w:tblHeader/>
        </w:trPr>
        <w:tc>
          <w:tcPr>
            <w:tcW w:w="2763" w:type="dxa"/>
            <w:shd w:val="clear" w:color="auto" w:fill="auto"/>
            <w:vAlign w:val="center"/>
          </w:tcPr>
          <w:p w14:paraId="3E63B7F7" w14:textId="77777777" w:rsidR="006628F4" w:rsidRPr="00FC7C22" w:rsidRDefault="006628F4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</w:t>
            </w:r>
            <w:r w:rsidRPr="00FC7C22">
              <w:rPr>
                <w:rFonts w:cs="Arial"/>
                <w:color w:val="5F5F5F"/>
                <w:szCs w:val="19"/>
              </w:rPr>
              <w:t>l</w:t>
            </w:r>
            <w:r w:rsidRPr="00FC7C22">
              <w:rPr>
                <w:rFonts w:cs="Arial"/>
                <w:color w:val="5F5F5F"/>
                <w:szCs w:val="19"/>
              </w:rPr>
              <w:t>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12954F22" w14:textId="77777777" w:rsidR="006628F4" w:rsidRPr="00FC7C22" w:rsidRDefault="006628F4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6628F4" w:rsidRPr="00FC7C22" w14:paraId="61913DF5" w14:textId="77777777" w:rsidTr="007F7BB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63" w:type="dxa"/>
            <w:vAlign w:val="center"/>
          </w:tcPr>
          <w:p w14:paraId="57C0C348" w14:textId="77777777" w:rsidR="006628F4" w:rsidRPr="00FC7C22" w:rsidRDefault="00A92746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bookmarkStart w:id="52" w:name="ind_control_items_control_item_name"/>
            <w:bookmarkEnd w:id="52"/>
            <w:r>
              <w:rPr>
                <w:rFonts w:cs="Arial"/>
                <w:szCs w:val="19"/>
              </w:rPr>
              <w:t xml:space="preserve">Svejseapparat </w:t>
            </w:r>
          </w:p>
        </w:tc>
        <w:tc>
          <w:tcPr>
            <w:tcW w:w="6592" w:type="dxa"/>
            <w:vAlign w:val="center"/>
          </w:tcPr>
          <w:p w14:paraId="19108CE8" w14:textId="77777777" w:rsidR="006628F4" w:rsidRDefault="00A92746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Har ikke været i brug siden 2016.</w:t>
            </w:r>
          </w:p>
          <w:p w14:paraId="2AFA5B67" w14:textId="77777777" w:rsidR="00A92746" w:rsidRPr="00FC7C22" w:rsidRDefault="00A92746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Afkast ca. 1m over tagryg. </w:t>
            </w:r>
          </w:p>
        </w:tc>
      </w:tr>
    </w:tbl>
    <w:p w14:paraId="1C02BB0B" w14:textId="77777777" w:rsidR="00474F87" w:rsidRPr="00FC7C22" w:rsidRDefault="00474F87" w:rsidP="00A92746">
      <w:pPr>
        <w:spacing w:line="280" w:lineRule="atLeast"/>
        <w:ind w:left="0"/>
        <w:rPr>
          <w:rFonts w:cs="Arial"/>
          <w:b/>
          <w:szCs w:val="19"/>
        </w:rPr>
      </w:pPr>
      <w:bookmarkStart w:id="53" w:name="ind_inspec_report_media_filename"/>
      <w:bookmarkStart w:id="54" w:name="ind_inspec_report_media_filenameX15"/>
      <w:bookmarkStart w:id="55" w:name="_Toc54669304"/>
      <w:bookmarkStart w:id="56" w:name="_Toc54669305"/>
      <w:bookmarkStart w:id="57" w:name="ind_inspec_report_media_filenameX2"/>
      <w:bookmarkStart w:id="58" w:name="ind_inspec_report_media_filenameX5"/>
      <w:bookmarkEnd w:id="53"/>
      <w:bookmarkEnd w:id="54"/>
      <w:bookmarkEnd w:id="57"/>
      <w:bookmarkEnd w:id="58"/>
    </w:p>
    <w:p w14:paraId="2FCE6313" w14:textId="77777777" w:rsidR="00A92746" w:rsidRDefault="00A92746" w:rsidP="00A92746">
      <w:pPr>
        <w:spacing w:line="280" w:lineRule="atLeast"/>
        <w:ind w:left="0"/>
        <w:rPr>
          <w:rFonts w:cs="Arial"/>
          <w:b/>
          <w:szCs w:val="19"/>
        </w:rPr>
      </w:pPr>
    </w:p>
    <w:p w14:paraId="1BBB8DB9" w14:textId="77777777" w:rsidR="00A92746" w:rsidRDefault="00A92746" w:rsidP="00A92746">
      <w:pPr>
        <w:spacing w:line="280" w:lineRule="atLeast"/>
        <w:ind w:left="0"/>
        <w:rPr>
          <w:rFonts w:cs="Arial"/>
          <w:b/>
          <w:szCs w:val="19"/>
        </w:rPr>
      </w:pPr>
    </w:p>
    <w:p w14:paraId="0538A011" w14:textId="77777777" w:rsidR="00A92746" w:rsidRDefault="00A92746" w:rsidP="00A92746">
      <w:pPr>
        <w:spacing w:line="280" w:lineRule="atLeast"/>
        <w:ind w:left="0"/>
        <w:rPr>
          <w:rFonts w:cs="Arial"/>
          <w:b/>
          <w:szCs w:val="19"/>
        </w:rPr>
      </w:pPr>
    </w:p>
    <w:p w14:paraId="686165F1" w14:textId="77777777" w:rsidR="00A92746" w:rsidRDefault="00A92746" w:rsidP="00A92746">
      <w:pPr>
        <w:spacing w:line="280" w:lineRule="atLeast"/>
        <w:ind w:left="0"/>
        <w:rPr>
          <w:rFonts w:cs="Arial"/>
          <w:b/>
          <w:szCs w:val="19"/>
        </w:rPr>
      </w:pPr>
    </w:p>
    <w:p w14:paraId="7B90D079" w14:textId="77777777" w:rsidR="006136B3" w:rsidRPr="00FC7C22" w:rsidRDefault="006136B3" w:rsidP="00A92746">
      <w:pPr>
        <w:spacing w:line="280" w:lineRule="atLeast"/>
        <w:ind w:left="0"/>
        <w:rPr>
          <w:rFonts w:cs="Arial"/>
          <w:b/>
          <w:szCs w:val="19"/>
        </w:rPr>
      </w:pPr>
      <w:r w:rsidRPr="00FC7C22">
        <w:rPr>
          <w:rFonts w:cs="Arial"/>
          <w:b/>
          <w:szCs w:val="19"/>
        </w:rPr>
        <w:lastRenderedPageBreak/>
        <w:t>Støj</w:t>
      </w:r>
    </w:p>
    <w:p w14:paraId="7D9AB0CF" w14:textId="77777777" w:rsidR="006136B3" w:rsidRPr="00FC7C22" w:rsidRDefault="006136B3" w:rsidP="00A92746">
      <w:pPr>
        <w:spacing w:line="280" w:lineRule="atLeast"/>
        <w:ind w:left="0"/>
        <w:rPr>
          <w:rFonts w:cs="Arial"/>
          <w:szCs w:val="19"/>
        </w:rPr>
      </w:pPr>
    </w:p>
    <w:tbl>
      <w:tblPr>
        <w:tblW w:w="0" w:type="auto"/>
        <w:tblInd w:w="7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6136B3" w:rsidRPr="00FC7C22" w14:paraId="1C196484" w14:textId="77777777" w:rsidTr="005A3F02">
        <w:tblPrEx>
          <w:tblCellMar>
            <w:top w:w="0" w:type="dxa"/>
            <w:bottom w:w="0" w:type="dxa"/>
          </w:tblCellMar>
        </w:tblPrEx>
        <w:trPr>
          <w:cantSplit/>
          <w:trHeight w:val="362"/>
          <w:tblHeader/>
        </w:trPr>
        <w:tc>
          <w:tcPr>
            <w:tcW w:w="2763" w:type="dxa"/>
            <w:shd w:val="clear" w:color="auto" w:fill="auto"/>
            <w:vAlign w:val="center"/>
          </w:tcPr>
          <w:p w14:paraId="327DE2F8" w14:textId="77777777" w:rsidR="006136B3" w:rsidRPr="00FC7C22" w:rsidRDefault="006136B3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Kontro</w:t>
            </w:r>
            <w:r w:rsidRPr="00FC7C22">
              <w:rPr>
                <w:rFonts w:cs="Arial"/>
                <w:color w:val="5F5F5F"/>
                <w:szCs w:val="19"/>
              </w:rPr>
              <w:t>l</w:t>
            </w:r>
            <w:r w:rsidRPr="00FC7C22">
              <w:rPr>
                <w:rFonts w:cs="Arial"/>
                <w:color w:val="5F5F5F"/>
                <w:szCs w:val="19"/>
              </w:rPr>
              <w:t>punkt</w:t>
            </w:r>
          </w:p>
        </w:tc>
        <w:tc>
          <w:tcPr>
            <w:tcW w:w="6592" w:type="dxa"/>
            <w:shd w:val="clear" w:color="auto" w:fill="auto"/>
            <w:vAlign w:val="center"/>
          </w:tcPr>
          <w:p w14:paraId="227921FB" w14:textId="77777777" w:rsidR="006136B3" w:rsidRPr="00FC7C22" w:rsidRDefault="006136B3" w:rsidP="00F86904">
            <w:pPr>
              <w:spacing w:before="40" w:line="280" w:lineRule="atLeast"/>
              <w:ind w:left="0"/>
              <w:jc w:val="left"/>
              <w:rPr>
                <w:rFonts w:cs="Arial"/>
                <w:b/>
                <w:color w:val="5F5F5F"/>
                <w:szCs w:val="19"/>
              </w:rPr>
            </w:pPr>
            <w:r w:rsidRPr="00FC7C22">
              <w:rPr>
                <w:rFonts w:cs="Arial"/>
                <w:color w:val="5F5F5F"/>
                <w:szCs w:val="19"/>
              </w:rPr>
              <w:t>Tilsynskommentar</w:t>
            </w:r>
          </w:p>
        </w:tc>
      </w:tr>
      <w:tr w:rsidR="006136B3" w:rsidRPr="00FC7C22" w14:paraId="038E55C0" w14:textId="77777777" w:rsidTr="005A3F0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63" w:type="dxa"/>
            <w:vAlign w:val="center"/>
          </w:tcPr>
          <w:p w14:paraId="1531D6A0" w14:textId="77777777" w:rsidR="006136B3" w:rsidRPr="00FC7C22" w:rsidRDefault="00335099" w:rsidP="00F86904">
            <w:pPr>
              <w:spacing w:before="20" w:line="280" w:lineRule="atLeast"/>
              <w:ind w:left="214"/>
              <w:jc w:val="left"/>
              <w:rPr>
                <w:rFonts w:cs="Arial"/>
                <w:szCs w:val="19"/>
              </w:rPr>
            </w:pPr>
            <w:bookmarkStart w:id="59" w:name="ind_control_items_control_item_nameX2"/>
            <w:bookmarkEnd w:id="59"/>
            <w:r>
              <w:rPr>
                <w:rFonts w:cs="Arial"/>
                <w:szCs w:val="19"/>
              </w:rPr>
              <w:t>Støjklager</w:t>
            </w:r>
          </w:p>
        </w:tc>
        <w:tc>
          <w:tcPr>
            <w:tcW w:w="6592" w:type="dxa"/>
            <w:vAlign w:val="center"/>
          </w:tcPr>
          <w:p w14:paraId="34037438" w14:textId="77777777" w:rsidR="006136B3" w:rsidRPr="00FC7C22" w:rsidRDefault="00335099" w:rsidP="00F86904">
            <w:pPr>
              <w:spacing w:before="20" w:line="280" w:lineRule="atLeast"/>
              <w:ind w:left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Slagelse Kommune og virksomheden har ikke modtaget nogle støjklager siden sidste tilsyn i 2018.</w:t>
            </w:r>
          </w:p>
        </w:tc>
      </w:tr>
    </w:tbl>
    <w:p w14:paraId="067C4C38" w14:textId="77777777" w:rsidR="00474F87" w:rsidRPr="00FC7C22" w:rsidRDefault="00474F87" w:rsidP="00F86904">
      <w:pPr>
        <w:spacing w:line="280" w:lineRule="atLeast"/>
        <w:ind w:left="0"/>
        <w:rPr>
          <w:rFonts w:cs="Arial"/>
          <w:b/>
          <w:szCs w:val="19"/>
        </w:rPr>
      </w:pPr>
    </w:p>
    <w:p w14:paraId="6984ACED" w14:textId="77777777" w:rsidR="00031240" w:rsidRPr="00FC7C22" w:rsidRDefault="00031240" w:rsidP="00F86904">
      <w:pPr>
        <w:spacing w:line="280" w:lineRule="atLeast"/>
        <w:ind w:left="0"/>
        <w:rPr>
          <w:rFonts w:cs="Tahoma"/>
          <w:szCs w:val="19"/>
        </w:rPr>
      </w:pPr>
    </w:p>
    <w:p w14:paraId="21EADCDC" w14:textId="77777777" w:rsidR="004C0EBE" w:rsidRPr="00FC7C22" w:rsidRDefault="004C0EBE" w:rsidP="00A92746">
      <w:pPr>
        <w:spacing w:line="280" w:lineRule="atLeast"/>
        <w:ind w:left="0"/>
        <w:rPr>
          <w:rFonts w:cs="Arial"/>
          <w:b/>
          <w:szCs w:val="19"/>
        </w:rPr>
      </w:pPr>
      <w:r w:rsidRPr="00FC7C22">
        <w:rPr>
          <w:rFonts w:cs="Arial"/>
          <w:b/>
          <w:szCs w:val="19"/>
        </w:rPr>
        <w:t>VOC</w:t>
      </w:r>
    </w:p>
    <w:p w14:paraId="4A27B8D1" w14:textId="77777777" w:rsidR="004C0EBE" w:rsidRPr="00FC7C22" w:rsidRDefault="004C0EBE" w:rsidP="00F86904">
      <w:pPr>
        <w:spacing w:line="280" w:lineRule="atLeast"/>
        <w:ind w:left="142"/>
        <w:rPr>
          <w:rFonts w:cs="Arial"/>
          <w:szCs w:val="19"/>
        </w:rPr>
      </w:pPr>
    </w:p>
    <w:p w14:paraId="70E9FC0B" w14:textId="77777777" w:rsidR="0095316D" w:rsidRPr="00FC7C22" w:rsidRDefault="004C0EBE" w:rsidP="00F86904">
      <w:pPr>
        <w:spacing w:line="280" w:lineRule="atLeast"/>
        <w:ind w:left="0"/>
        <w:rPr>
          <w:rFonts w:cs="Tahoma"/>
          <w:szCs w:val="19"/>
        </w:rPr>
      </w:pPr>
      <w:r w:rsidRPr="00FC7C22">
        <w:rPr>
          <w:rFonts w:cs="Tahoma"/>
          <w:szCs w:val="19"/>
        </w:rPr>
        <w:t>Er virksomheden omfattet af VOC?</w:t>
      </w:r>
      <w:r w:rsidRPr="00FC7C22">
        <w:rPr>
          <w:rFonts w:cs="Tahoma"/>
          <w:szCs w:val="19"/>
        </w:rPr>
        <w:tab/>
      </w:r>
      <w:bookmarkStart w:id="60" w:name="ind_industry_voc_included"/>
      <w:bookmarkEnd w:id="60"/>
      <w:r w:rsidR="009403C0">
        <w:rPr>
          <w:rFonts w:cs="Tahoma"/>
          <w:szCs w:val="19"/>
        </w:rPr>
        <w:t>Nej</w:t>
      </w:r>
      <w:bookmarkStart w:id="61" w:name="ind_inspec_report_media_filenameX18"/>
      <w:bookmarkStart w:id="62" w:name="ind_inspec_report_media_filenameX20"/>
      <w:bookmarkStart w:id="63" w:name="ind_inspec_report_media_filenameX21"/>
      <w:bookmarkStart w:id="64" w:name="ind_inspec_report_media_filenameX22"/>
      <w:bookmarkStart w:id="65" w:name="ind_inspec_report_media_filenameX23"/>
      <w:bookmarkEnd w:id="55"/>
      <w:bookmarkEnd w:id="56"/>
      <w:bookmarkEnd w:id="61"/>
      <w:bookmarkEnd w:id="62"/>
      <w:bookmarkEnd w:id="63"/>
      <w:bookmarkEnd w:id="64"/>
      <w:bookmarkEnd w:id="65"/>
    </w:p>
    <w:p w14:paraId="5B773532" w14:textId="77777777" w:rsidR="0078324A" w:rsidRPr="00FC7C22" w:rsidRDefault="0078324A" w:rsidP="00F86904">
      <w:pPr>
        <w:spacing w:line="280" w:lineRule="atLeast"/>
        <w:ind w:left="0"/>
        <w:rPr>
          <w:rFonts w:cs="Tahoma"/>
          <w:szCs w:val="19"/>
        </w:rPr>
      </w:pPr>
      <w:bookmarkStart w:id="66" w:name="ind_inspec_report_media_filenameX28"/>
      <w:bookmarkStart w:id="67" w:name="ind_inspec_report_media_filenameX29"/>
      <w:bookmarkEnd w:id="66"/>
      <w:bookmarkEnd w:id="67"/>
    </w:p>
    <w:p w14:paraId="07409B1B" w14:textId="77777777" w:rsidR="00C76E10" w:rsidRPr="00FC7C22" w:rsidRDefault="00C76E10" w:rsidP="00F86904">
      <w:pPr>
        <w:spacing w:line="280" w:lineRule="atLeast"/>
        <w:ind w:left="0"/>
        <w:rPr>
          <w:rFonts w:ascii="Tahoma" w:hAnsi="Tahoma" w:cs="Tahoma"/>
          <w:sz w:val="20"/>
        </w:rPr>
      </w:pPr>
    </w:p>
    <w:sectPr w:rsidR="00C76E10" w:rsidRPr="00FC7C22" w:rsidSect="000E54FB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993" w:right="992" w:bottom="1135" w:left="993" w:header="708" w:footer="708" w:gutter="0"/>
      <w:paperSrc w:other="2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DB3BE" w14:textId="77777777" w:rsidR="003F40CA" w:rsidRDefault="003F40CA">
      <w:r>
        <w:separator/>
      </w:r>
    </w:p>
  </w:endnote>
  <w:endnote w:type="continuationSeparator" w:id="0">
    <w:p w14:paraId="26CA7DEB" w14:textId="77777777" w:rsidR="003F40CA" w:rsidRDefault="003F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72F79" w14:textId="77777777" w:rsidR="0055591F" w:rsidRDefault="0055591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60653C0D" w14:textId="77777777" w:rsidR="0055591F" w:rsidRDefault="0055591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27CE0" w14:textId="77777777" w:rsidR="0055591F" w:rsidRPr="002D6C57" w:rsidRDefault="0055591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FC7C22">
      <w:rPr>
        <w:rStyle w:val="Sidetal"/>
        <w:rFonts w:ascii="Arial" w:hAnsi="Arial" w:cs="Arial"/>
        <w:noProof/>
        <w:sz w:val="16"/>
        <w:szCs w:val="16"/>
      </w:rPr>
      <w:t>2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14:paraId="242D89F3" w14:textId="77777777" w:rsidR="0055591F" w:rsidRPr="002D6C57" w:rsidRDefault="0055591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miljøtilsyn</w:t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end"/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1C4D6" w14:textId="77777777" w:rsidR="003F40CA" w:rsidRDefault="003F40CA">
      <w:r>
        <w:separator/>
      </w:r>
    </w:p>
  </w:footnote>
  <w:footnote w:type="continuationSeparator" w:id="0">
    <w:p w14:paraId="344D0761" w14:textId="77777777" w:rsidR="003F40CA" w:rsidRDefault="003F40CA">
      <w:r>
        <w:continuationSeparator/>
      </w:r>
    </w:p>
  </w:footnote>
  <w:footnote w:id="1">
    <w:p w14:paraId="4B9F8E69" w14:textId="77777777" w:rsidR="009C2540" w:rsidRPr="00A7416E" w:rsidRDefault="009C2540" w:rsidP="009C2540">
      <w:pPr>
        <w:pStyle w:val="Fodnotetekst"/>
        <w:rPr>
          <w:sz w:val="16"/>
          <w:szCs w:val="16"/>
          <w:lang w:val="da-DK"/>
        </w:rPr>
      </w:pPr>
      <w:r w:rsidRPr="00A7416E">
        <w:rPr>
          <w:rStyle w:val="Fodnotehenvisning"/>
          <w:sz w:val="16"/>
          <w:szCs w:val="16"/>
        </w:rPr>
        <w:footnoteRef/>
      </w:r>
      <w:r w:rsidRPr="00A7416E">
        <w:rPr>
          <w:sz w:val="16"/>
          <w:szCs w:val="16"/>
        </w:rPr>
        <w:t xml:space="preserve"> </w:t>
      </w:r>
      <w:r w:rsidR="00A7416E" w:rsidRPr="00A7416E">
        <w:rPr>
          <w:sz w:val="16"/>
          <w:szCs w:val="16"/>
          <w:lang w:val="da-DK"/>
        </w:rPr>
        <w:t>LBK nr. 5 af 03-01-2023      : Lovbekendtgørelse af lov om miljøbeskyttelse</w:t>
      </w:r>
    </w:p>
  </w:footnote>
  <w:footnote w:id="2">
    <w:p w14:paraId="43273E44" w14:textId="77777777" w:rsidR="009C2540" w:rsidRPr="00A7416E" w:rsidRDefault="009C2540" w:rsidP="009C2540">
      <w:pPr>
        <w:pStyle w:val="Fodnotetekst"/>
        <w:rPr>
          <w:sz w:val="16"/>
          <w:szCs w:val="16"/>
        </w:rPr>
      </w:pPr>
      <w:r w:rsidRPr="00A7416E">
        <w:rPr>
          <w:rStyle w:val="Fodnotehenvisning"/>
          <w:sz w:val="16"/>
          <w:szCs w:val="16"/>
        </w:rPr>
        <w:footnoteRef/>
      </w:r>
      <w:r w:rsidRPr="00A7416E">
        <w:rPr>
          <w:sz w:val="16"/>
          <w:szCs w:val="16"/>
        </w:rPr>
        <w:t xml:space="preserve"> </w:t>
      </w:r>
      <w:r w:rsidR="002E7695" w:rsidRPr="00A7416E">
        <w:rPr>
          <w:rFonts w:cs="Tahoma"/>
          <w:bCs/>
          <w:color w:val="000000"/>
          <w:sz w:val="16"/>
          <w:szCs w:val="16"/>
          <w:lang w:val="da-DK"/>
        </w:rPr>
        <w:t>BEK</w:t>
      </w:r>
      <w:r w:rsidR="00D94695" w:rsidRPr="00A7416E">
        <w:rPr>
          <w:rFonts w:cs="Tahoma"/>
          <w:bCs/>
          <w:color w:val="000000"/>
          <w:sz w:val="16"/>
          <w:szCs w:val="16"/>
          <w:lang w:val="da-DK"/>
        </w:rPr>
        <w:t xml:space="preserve"> nr</w:t>
      </w:r>
      <w:r w:rsidR="002E7695" w:rsidRPr="00A7416E">
        <w:rPr>
          <w:rFonts w:cs="Tahoma"/>
          <w:bCs/>
          <w:color w:val="000000"/>
          <w:sz w:val="16"/>
          <w:szCs w:val="16"/>
          <w:lang w:val="da-DK"/>
        </w:rPr>
        <w:t>.</w:t>
      </w:r>
      <w:r w:rsidR="00D94695" w:rsidRPr="00A7416E">
        <w:rPr>
          <w:rFonts w:cs="Tahoma"/>
          <w:bCs/>
          <w:color w:val="000000"/>
          <w:sz w:val="16"/>
          <w:szCs w:val="16"/>
          <w:lang w:val="da-DK"/>
        </w:rPr>
        <w:t xml:space="preserve"> 1536</w:t>
      </w:r>
      <w:r w:rsidR="002E7695" w:rsidRPr="00A7416E">
        <w:rPr>
          <w:rFonts w:cs="Tahoma"/>
          <w:bCs/>
          <w:color w:val="000000"/>
          <w:sz w:val="16"/>
          <w:szCs w:val="16"/>
          <w:lang w:val="da-DK"/>
        </w:rPr>
        <w:t xml:space="preserve"> af 09/12/2019</w:t>
      </w:r>
      <w:r w:rsidR="008A0A5B" w:rsidRPr="00A7416E">
        <w:rPr>
          <w:rStyle w:val="kortnavn2"/>
          <w:rFonts w:ascii="Verdana" w:hAnsi="Verdana"/>
          <w:sz w:val="16"/>
          <w:szCs w:val="16"/>
        </w:rPr>
        <w:t>: Bekendtgørelse om miljøtilsyn.</w:t>
      </w:r>
    </w:p>
  </w:footnote>
  <w:footnote w:id="3">
    <w:p w14:paraId="538C94AA" w14:textId="77777777" w:rsidR="009C2540" w:rsidRPr="00861127" w:rsidRDefault="009C2540" w:rsidP="009C2540">
      <w:pPr>
        <w:pStyle w:val="Fodnotetekst"/>
        <w:rPr>
          <w:sz w:val="17"/>
          <w:szCs w:val="17"/>
        </w:rPr>
      </w:pPr>
      <w:r w:rsidRPr="00A7416E">
        <w:rPr>
          <w:rStyle w:val="Fodnotehenvisning"/>
          <w:sz w:val="16"/>
          <w:szCs w:val="16"/>
        </w:rPr>
        <w:footnoteRef/>
      </w:r>
      <w:r w:rsidR="003160F2" w:rsidRPr="00A7416E">
        <w:rPr>
          <w:sz w:val="16"/>
          <w:szCs w:val="16"/>
        </w:rPr>
        <w:t xml:space="preserve"> </w:t>
      </w:r>
      <w:r w:rsidR="00D52F18" w:rsidRPr="00A7416E">
        <w:rPr>
          <w:sz w:val="16"/>
          <w:szCs w:val="16"/>
        </w:rPr>
        <w:t xml:space="preserve">BEK nr. </w:t>
      </w:r>
      <w:r w:rsidR="002E7695" w:rsidRPr="00A7416E">
        <w:rPr>
          <w:sz w:val="16"/>
          <w:szCs w:val="16"/>
          <w:lang w:val="da-DK"/>
        </w:rPr>
        <w:t xml:space="preserve">1519 </w:t>
      </w:r>
      <w:r w:rsidR="00FE5C1A" w:rsidRPr="00A7416E">
        <w:rPr>
          <w:sz w:val="16"/>
          <w:szCs w:val="16"/>
          <w:lang w:val="da-DK"/>
        </w:rPr>
        <w:t xml:space="preserve">af </w:t>
      </w:r>
      <w:r w:rsidR="00FC7C22" w:rsidRPr="00A7416E">
        <w:rPr>
          <w:sz w:val="16"/>
          <w:szCs w:val="16"/>
          <w:lang w:val="da-DK"/>
        </w:rPr>
        <w:t>29/</w:t>
      </w:r>
      <w:r w:rsidR="002E7695" w:rsidRPr="00A7416E">
        <w:rPr>
          <w:sz w:val="16"/>
          <w:szCs w:val="16"/>
          <w:lang w:val="da-DK"/>
        </w:rPr>
        <w:t>06</w:t>
      </w:r>
      <w:r w:rsidR="00FC7C22" w:rsidRPr="00A7416E">
        <w:rPr>
          <w:sz w:val="16"/>
          <w:szCs w:val="16"/>
          <w:lang w:val="da-DK"/>
        </w:rPr>
        <w:t>/</w:t>
      </w:r>
      <w:r w:rsidR="002E7695" w:rsidRPr="00A7416E">
        <w:rPr>
          <w:sz w:val="16"/>
          <w:szCs w:val="16"/>
          <w:lang w:val="da-DK"/>
        </w:rPr>
        <w:t>2021</w:t>
      </w:r>
      <w:r w:rsidRPr="00A7416E">
        <w:rPr>
          <w:sz w:val="16"/>
          <w:szCs w:val="16"/>
        </w:rPr>
        <w:t xml:space="preserve">: </w:t>
      </w:r>
      <w:r w:rsidR="002E7695" w:rsidRPr="00A7416E">
        <w:rPr>
          <w:sz w:val="16"/>
          <w:szCs w:val="16"/>
        </w:rPr>
        <w:t xml:space="preserve">Bekendtgørelse om brugerbetaling for godkendelse m.v. og tilsyn efter lov om miljøbeskyttelse og lov </w:t>
      </w:r>
      <w:r w:rsidR="002E7695" w:rsidRPr="00A7416E">
        <w:rPr>
          <w:sz w:val="16"/>
          <w:szCs w:val="16"/>
          <w:lang w:val="da-DK"/>
        </w:rPr>
        <w:t>om husdyrbrug og anvendelse af gødning m.v.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4DB72" w14:textId="1E858A10" w:rsidR="0055591F" w:rsidRPr="00183FA0" w:rsidRDefault="005E5C69" w:rsidP="00585753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t xml:space="preserve">                                                                                                         </w:t>
    </w:r>
    <w:r w:rsidR="003A1A48" w:rsidRPr="000E54FB">
      <w:rPr>
        <w:noProof/>
        <w:lang w:val="da-DK" w:eastAsia="da-DK"/>
      </w:rPr>
      <w:drawing>
        <wp:inline distT="0" distB="0" distL="0" distR="0" wp14:anchorId="0819196B" wp14:editId="6880568F">
          <wp:extent cx="809625" cy="1009650"/>
          <wp:effectExtent l="0" t="0" r="0" b="0"/>
          <wp:docPr id="1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591F">
      <w:tab/>
    </w:r>
    <w:r w:rsidR="0055591F">
      <w:tab/>
    </w:r>
  </w:p>
  <w:p w14:paraId="0F63465C" w14:textId="77777777" w:rsidR="0055591F" w:rsidRDefault="0055591F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72ABA" w14:textId="77777777" w:rsidR="0055591F" w:rsidRPr="00183FA0" w:rsidRDefault="0055591F" w:rsidP="00F76C8D">
    <w:pPr>
      <w:pStyle w:val="Sidehoved"/>
      <w:tabs>
        <w:tab w:val="clear" w:pos="9638"/>
        <w:tab w:val="right" w:pos="9356"/>
      </w:tabs>
      <w:rPr>
        <w:szCs w:val="8"/>
      </w:rPr>
    </w:pPr>
    <w:r>
      <w:tab/>
    </w:r>
    <w:r>
      <w:tab/>
    </w:r>
  </w:p>
  <w:p w14:paraId="1F0EDA5F" w14:textId="7DA4CC9D" w:rsidR="0055591F" w:rsidRDefault="005E5C69">
    <w:pPr>
      <w:pStyle w:val="Sidehoved"/>
    </w:pPr>
    <w:r>
      <w:rPr>
        <w:noProof/>
        <w:lang w:val="da-DK" w:eastAsia="da-DK"/>
      </w:rPr>
      <w:t xml:space="preserve">                                                                                                         </w:t>
    </w:r>
    <w:r w:rsidR="003A1A48" w:rsidRPr="000E54FB">
      <w:rPr>
        <w:noProof/>
        <w:lang w:val="da-DK" w:eastAsia="da-DK"/>
      </w:rPr>
      <w:drawing>
        <wp:inline distT="0" distB="0" distL="0" distR="0" wp14:anchorId="45F0C835" wp14:editId="36F20489">
          <wp:extent cx="809625" cy="1009650"/>
          <wp:effectExtent l="0" t="0" r="0" b="0"/>
          <wp:docPr id="2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670006">
    <w:abstractNumId w:val="1"/>
  </w:num>
  <w:num w:numId="2" w16cid:durableId="114567307">
    <w:abstractNumId w:val="0"/>
  </w:num>
  <w:num w:numId="3" w16cid:durableId="672802185">
    <w:abstractNumId w:val="3"/>
  </w:num>
  <w:num w:numId="4" w16cid:durableId="612173025">
    <w:abstractNumId w:val="4"/>
  </w:num>
  <w:num w:numId="5" w16cid:durableId="157516443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da-DK" w:vendorID="64" w:dllVersion="131078" w:nlCheck="1" w:checkStyle="0"/>
  <w:activeWritingStyle w:appName="MSWord" w:lang="da-DK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8E"/>
    <w:rsid w:val="0001252F"/>
    <w:rsid w:val="00016661"/>
    <w:rsid w:val="0002176B"/>
    <w:rsid w:val="00024131"/>
    <w:rsid w:val="00030848"/>
    <w:rsid w:val="00031240"/>
    <w:rsid w:val="00032369"/>
    <w:rsid w:val="00041950"/>
    <w:rsid w:val="00042912"/>
    <w:rsid w:val="00057B44"/>
    <w:rsid w:val="00057CA7"/>
    <w:rsid w:val="000615F0"/>
    <w:rsid w:val="000701E3"/>
    <w:rsid w:val="00077DA4"/>
    <w:rsid w:val="00087FA5"/>
    <w:rsid w:val="000B1558"/>
    <w:rsid w:val="000B41F7"/>
    <w:rsid w:val="000B6933"/>
    <w:rsid w:val="000B6D35"/>
    <w:rsid w:val="000C1D47"/>
    <w:rsid w:val="000C21CA"/>
    <w:rsid w:val="000D02B3"/>
    <w:rsid w:val="000D03FA"/>
    <w:rsid w:val="000D4004"/>
    <w:rsid w:val="000D4EA2"/>
    <w:rsid w:val="000E1F28"/>
    <w:rsid w:val="000E3ADA"/>
    <w:rsid w:val="000E488E"/>
    <w:rsid w:val="000E54FB"/>
    <w:rsid w:val="000F0369"/>
    <w:rsid w:val="000F2366"/>
    <w:rsid w:val="000F2531"/>
    <w:rsid w:val="00101D62"/>
    <w:rsid w:val="00104FBB"/>
    <w:rsid w:val="00105BD5"/>
    <w:rsid w:val="001215D7"/>
    <w:rsid w:val="00124574"/>
    <w:rsid w:val="001248E1"/>
    <w:rsid w:val="00126E54"/>
    <w:rsid w:val="001332A6"/>
    <w:rsid w:val="001459CF"/>
    <w:rsid w:val="00147DA9"/>
    <w:rsid w:val="0016107F"/>
    <w:rsid w:val="001624CE"/>
    <w:rsid w:val="00173AF0"/>
    <w:rsid w:val="00174402"/>
    <w:rsid w:val="00182961"/>
    <w:rsid w:val="00183D25"/>
    <w:rsid w:val="0018498C"/>
    <w:rsid w:val="00186FAB"/>
    <w:rsid w:val="0019031F"/>
    <w:rsid w:val="00193604"/>
    <w:rsid w:val="001976EB"/>
    <w:rsid w:val="001A2BA6"/>
    <w:rsid w:val="001A5A0A"/>
    <w:rsid w:val="001B1617"/>
    <w:rsid w:val="001B40C6"/>
    <w:rsid w:val="001B6C7F"/>
    <w:rsid w:val="001D6F3F"/>
    <w:rsid w:val="001E4B48"/>
    <w:rsid w:val="001F4003"/>
    <w:rsid w:val="001F54FC"/>
    <w:rsid w:val="001F6E38"/>
    <w:rsid w:val="00202651"/>
    <w:rsid w:val="00203C63"/>
    <w:rsid w:val="00205583"/>
    <w:rsid w:val="002056BD"/>
    <w:rsid w:val="002072C8"/>
    <w:rsid w:val="00212EC7"/>
    <w:rsid w:val="00231DDD"/>
    <w:rsid w:val="002327E0"/>
    <w:rsid w:val="002378D2"/>
    <w:rsid w:val="00252954"/>
    <w:rsid w:val="002570A6"/>
    <w:rsid w:val="0026257E"/>
    <w:rsid w:val="00262784"/>
    <w:rsid w:val="002705F6"/>
    <w:rsid w:val="00271F80"/>
    <w:rsid w:val="00272AD5"/>
    <w:rsid w:val="00282704"/>
    <w:rsid w:val="00283DB6"/>
    <w:rsid w:val="00285558"/>
    <w:rsid w:val="00285D9A"/>
    <w:rsid w:val="002968D6"/>
    <w:rsid w:val="002A5AD5"/>
    <w:rsid w:val="002A7F09"/>
    <w:rsid w:val="002B35BD"/>
    <w:rsid w:val="002B40EA"/>
    <w:rsid w:val="002C096C"/>
    <w:rsid w:val="002C5CE4"/>
    <w:rsid w:val="002C7BB6"/>
    <w:rsid w:val="002D02FD"/>
    <w:rsid w:val="002D1EA0"/>
    <w:rsid w:val="002D2744"/>
    <w:rsid w:val="002D521A"/>
    <w:rsid w:val="002D6C57"/>
    <w:rsid w:val="002E1899"/>
    <w:rsid w:val="002E7695"/>
    <w:rsid w:val="002F30B0"/>
    <w:rsid w:val="00300C21"/>
    <w:rsid w:val="0030584E"/>
    <w:rsid w:val="0030685B"/>
    <w:rsid w:val="003160F2"/>
    <w:rsid w:val="003169D3"/>
    <w:rsid w:val="00317B0F"/>
    <w:rsid w:val="00317FA6"/>
    <w:rsid w:val="003207EC"/>
    <w:rsid w:val="00325122"/>
    <w:rsid w:val="00325CE2"/>
    <w:rsid w:val="00330E9E"/>
    <w:rsid w:val="00332B79"/>
    <w:rsid w:val="00335099"/>
    <w:rsid w:val="00340564"/>
    <w:rsid w:val="00341AD5"/>
    <w:rsid w:val="003472DB"/>
    <w:rsid w:val="00347316"/>
    <w:rsid w:val="0036177B"/>
    <w:rsid w:val="00366FB4"/>
    <w:rsid w:val="00371446"/>
    <w:rsid w:val="0038112D"/>
    <w:rsid w:val="0038164A"/>
    <w:rsid w:val="0038719F"/>
    <w:rsid w:val="00391E3B"/>
    <w:rsid w:val="003A1A48"/>
    <w:rsid w:val="003B361B"/>
    <w:rsid w:val="003B3D54"/>
    <w:rsid w:val="003B48BB"/>
    <w:rsid w:val="003C0036"/>
    <w:rsid w:val="003C29C0"/>
    <w:rsid w:val="003D14AC"/>
    <w:rsid w:val="003D7856"/>
    <w:rsid w:val="003E68A7"/>
    <w:rsid w:val="003F40CA"/>
    <w:rsid w:val="00400B85"/>
    <w:rsid w:val="00404C4F"/>
    <w:rsid w:val="00410075"/>
    <w:rsid w:val="00410203"/>
    <w:rsid w:val="00411596"/>
    <w:rsid w:val="00411A6B"/>
    <w:rsid w:val="004152AD"/>
    <w:rsid w:val="00416986"/>
    <w:rsid w:val="0042160F"/>
    <w:rsid w:val="00421640"/>
    <w:rsid w:val="00423A84"/>
    <w:rsid w:val="004254C9"/>
    <w:rsid w:val="00434486"/>
    <w:rsid w:val="004376A9"/>
    <w:rsid w:val="00442427"/>
    <w:rsid w:val="0044345A"/>
    <w:rsid w:val="0044580A"/>
    <w:rsid w:val="00452446"/>
    <w:rsid w:val="00452609"/>
    <w:rsid w:val="00456824"/>
    <w:rsid w:val="004649F2"/>
    <w:rsid w:val="0046572D"/>
    <w:rsid w:val="00467AB0"/>
    <w:rsid w:val="004714CD"/>
    <w:rsid w:val="004719EA"/>
    <w:rsid w:val="00474F87"/>
    <w:rsid w:val="00477203"/>
    <w:rsid w:val="0048059F"/>
    <w:rsid w:val="0048452E"/>
    <w:rsid w:val="00486213"/>
    <w:rsid w:val="004869C1"/>
    <w:rsid w:val="0048789B"/>
    <w:rsid w:val="00492B06"/>
    <w:rsid w:val="004A28FB"/>
    <w:rsid w:val="004A3C24"/>
    <w:rsid w:val="004A6EE3"/>
    <w:rsid w:val="004B03E7"/>
    <w:rsid w:val="004B202B"/>
    <w:rsid w:val="004B2500"/>
    <w:rsid w:val="004B5D68"/>
    <w:rsid w:val="004B75EA"/>
    <w:rsid w:val="004B76A4"/>
    <w:rsid w:val="004C0EBE"/>
    <w:rsid w:val="004C689B"/>
    <w:rsid w:val="004D03CB"/>
    <w:rsid w:val="004D60BC"/>
    <w:rsid w:val="004E3603"/>
    <w:rsid w:val="004E4343"/>
    <w:rsid w:val="004E7248"/>
    <w:rsid w:val="004E7E13"/>
    <w:rsid w:val="004F73D5"/>
    <w:rsid w:val="00520220"/>
    <w:rsid w:val="00522C79"/>
    <w:rsid w:val="0052326D"/>
    <w:rsid w:val="00525A69"/>
    <w:rsid w:val="00537880"/>
    <w:rsid w:val="0054661B"/>
    <w:rsid w:val="0055591F"/>
    <w:rsid w:val="0055629D"/>
    <w:rsid w:val="00561420"/>
    <w:rsid w:val="0056168A"/>
    <w:rsid w:val="00566FA1"/>
    <w:rsid w:val="00572691"/>
    <w:rsid w:val="00572C8C"/>
    <w:rsid w:val="00575C23"/>
    <w:rsid w:val="00585753"/>
    <w:rsid w:val="005948A6"/>
    <w:rsid w:val="005954B9"/>
    <w:rsid w:val="005A2865"/>
    <w:rsid w:val="005A3F02"/>
    <w:rsid w:val="005C698E"/>
    <w:rsid w:val="005D33CD"/>
    <w:rsid w:val="005D56DD"/>
    <w:rsid w:val="005D7055"/>
    <w:rsid w:val="005E290E"/>
    <w:rsid w:val="005E2EB6"/>
    <w:rsid w:val="005E5C69"/>
    <w:rsid w:val="006007DA"/>
    <w:rsid w:val="006136B3"/>
    <w:rsid w:val="00623988"/>
    <w:rsid w:val="00623E3C"/>
    <w:rsid w:val="006242D7"/>
    <w:rsid w:val="00624FE6"/>
    <w:rsid w:val="006257C7"/>
    <w:rsid w:val="006326E5"/>
    <w:rsid w:val="006346C4"/>
    <w:rsid w:val="006410C7"/>
    <w:rsid w:val="00646417"/>
    <w:rsid w:val="00646B19"/>
    <w:rsid w:val="00653D88"/>
    <w:rsid w:val="00655567"/>
    <w:rsid w:val="006628F4"/>
    <w:rsid w:val="00663957"/>
    <w:rsid w:val="00670C93"/>
    <w:rsid w:val="00676554"/>
    <w:rsid w:val="006776F7"/>
    <w:rsid w:val="006812E9"/>
    <w:rsid w:val="00692DD9"/>
    <w:rsid w:val="006A0A91"/>
    <w:rsid w:val="006A50F9"/>
    <w:rsid w:val="006A67D9"/>
    <w:rsid w:val="006B0ABC"/>
    <w:rsid w:val="006C12A7"/>
    <w:rsid w:val="006C153E"/>
    <w:rsid w:val="006C5655"/>
    <w:rsid w:val="006D19E7"/>
    <w:rsid w:val="006D3F3D"/>
    <w:rsid w:val="006D5C46"/>
    <w:rsid w:val="006F30F7"/>
    <w:rsid w:val="006F733E"/>
    <w:rsid w:val="00703353"/>
    <w:rsid w:val="00704241"/>
    <w:rsid w:val="00710B4B"/>
    <w:rsid w:val="00711F50"/>
    <w:rsid w:val="007213FF"/>
    <w:rsid w:val="00724D4C"/>
    <w:rsid w:val="00725819"/>
    <w:rsid w:val="0072789D"/>
    <w:rsid w:val="00731B39"/>
    <w:rsid w:val="00732E1D"/>
    <w:rsid w:val="0074611C"/>
    <w:rsid w:val="0075559E"/>
    <w:rsid w:val="007603C8"/>
    <w:rsid w:val="00762B0B"/>
    <w:rsid w:val="007643F0"/>
    <w:rsid w:val="0076629F"/>
    <w:rsid w:val="00767196"/>
    <w:rsid w:val="0077266E"/>
    <w:rsid w:val="00774361"/>
    <w:rsid w:val="00781104"/>
    <w:rsid w:val="0078324A"/>
    <w:rsid w:val="00784475"/>
    <w:rsid w:val="00786E82"/>
    <w:rsid w:val="007930D0"/>
    <w:rsid w:val="00794554"/>
    <w:rsid w:val="0079475C"/>
    <w:rsid w:val="00797065"/>
    <w:rsid w:val="007B5941"/>
    <w:rsid w:val="007B7125"/>
    <w:rsid w:val="007C346C"/>
    <w:rsid w:val="007D630F"/>
    <w:rsid w:val="007D784D"/>
    <w:rsid w:val="007E4239"/>
    <w:rsid w:val="007F75B5"/>
    <w:rsid w:val="007F7BB6"/>
    <w:rsid w:val="008006A2"/>
    <w:rsid w:val="0080210A"/>
    <w:rsid w:val="0080501C"/>
    <w:rsid w:val="00812571"/>
    <w:rsid w:val="00817629"/>
    <w:rsid w:val="00821C36"/>
    <w:rsid w:val="00825A5C"/>
    <w:rsid w:val="00831714"/>
    <w:rsid w:val="00831EBC"/>
    <w:rsid w:val="0084054F"/>
    <w:rsid w:val="008530E5"/>
    <w:rsid w:val="008532D7"/>
    <w:rsid w:val="00853DE1"/>
    <w:rsid w:val="00854C18"/>
    <w:rsid w:val="008571B1"/>
    <w:rsid w:val="00862357"/>
    <w:rsid w:val="008660BF"/>
    <w:rsid w:val="00867772"/>
    <w:rsid w:val="00871778"/>
    <w:rsid w:val="00896618"/>
    <w:rsid w:val="008A0A5B"/>
    <w:rsid w:val="008A2269"/>
    <w:rsid w:val="008A7E17"/>
    <w:rsid w:val="008B1024"/>
    <w:rsid w:val="008B14B6"/>
    <w:rsid w:val="008B7999"/>
    <w:rsid w:val="008D1924"/>
    <w:rsid w:val="008D196B"/>
    <w:rsid w:val="008D4010"/>
    <w:rsid w:val="008D401D"/>
    <w:rsid w:val="008D74E7"/>
    <w:rsid w:val="008E14B3"/>
    <w:rsid w:val="008E4E00"/>
    <w:rsid w:val="008E53EB"/>
    <w:rsid w:val="008F1EEA"/>
    <w:rsid w:val="008F3C53"/>
    <w:rsid w:val="008F4F6C"/>
    <w:rsid w:val="00903867"/>
    <w:rsid w:val="00906FD2"/>
    <w:rsid w:val="009114C3"/>
    <w:rsid w:val="00917D0C"/>
    <w:rsid w:val="00922989"/>
    <w:rsid w:val="00925850"/>
    <w:rsid w:val="009278AC"/>
    <w:rsid w:val="00932898"/>
    <w:rsid w:val="009403C0"/>
    <w:rsid w:val="00944734"/>
    <w:rsid w:val="0094573D"/>
    <w:rsid w:val="009469B8"/>
    <w:rsid w:val="0095316D"/>
    <w:rsid w:val="00953AFB"/>
    <w:rsid w:val="009541D1"/>
    <w:rsid w:val="00955B08"/>
    <w:rsid w:val="009629CE"/>
    <w:rsid w:val="009709FB"/>
    <w:rsid w:val="00971ACA"/>
    <w:rsid w:val="009841C3"/>
    <w:rsid w:val="009858D5"/>
    <w:rsid w:val="00991DB2"/>
    <w:rsid w:val="0099615D"/>
    <w:rsid w:val="0099758A"/>
    <w:rsid w:val="009A0AD0"/>
    <w:rsid w:val="009A3865"/>
    <w:rsid w:val="009A7667"/>
    <w:rsid w:val="009B0B70"/>
    <w:rsid w:val="009C2540"/>
    <w:rsid w:val="009D7DC5"/>
    <w:rsid w:val="009E309C"/>
    <w:rsid w:val="009E3FBA"/>
    <w:rsid w:val="009E725A"/>
    <w:rsid w:val="009F7988"/>
    <w:rsid w:val="009F7B93"/>
    <w:rsid w:val="00A00EFA"/>
    <w:rsid w:val="00A03382"/>
    <w:rsid w:val="00A04CD0"/>
    <w:rsid w:val="00A14138"/>
    <w:rsid w:val="00A2388D"/>
    <w:rsid w:val="00A249C9"/>
    <w:rsid w:val="00A33086"/>
    <w:rsid w:val="00A45D80"/>
    <w:rsid w:val="00A47715"/>
    <w:rsid w:val="00A516A4"/>
    <w:rsid w:val="00A63F56"/>
    <w:rsid w:val="00A675C4"/>
    <w:rsid w:val="00A7416E"/>
    <w:rsid w:val="00A77E4A"/>
    <w:rsid w:val="00A84DAF"/>
    <w:rsid w:val="00A92746"/>
    <w:rsid w:val="00A95C35"/>
    <w:rsid w:val="00A97013"/>
    <w:rsid w:val="00A97339"/>
    <w:rsid w:val="00AA6D12"/>
    <w:rsid w:val="00AB5C0C"/>
    <w:rsid w:val="00AB7EBD"/>
    <w:rsid w:val="00AC0158"/>
    <w:rsid w:val="00AC14C5"/>
    <w:rsid w:val="00AC6FB8"/>
    <w:rsid w:val="00AD1476"/>
    <w:rsid w:val="00AF1110"/>
    <w:rsid w:val="00AF150E"/>
    <w:rsid w:val="00AF51E6"/>
    <w:rsid w:val="00B10187"/>
    <w:rsid w:val="00B174DE"/>
    <w:rsid w:val="00B2131B"/>
    <w:rsid w:val="00B30B3E"/>
    <w:rsid w:val="00B4293D"/>
    <w:rsid w:val="00B45729"/>
    <w:rsid w:val="00B5122B"/>
    <w:rsid w:val="00B64029"/>
    <w:rsid w:val="00B73EE9"/>
    <w:rsid w:val="00B80862"/>
    <w:rsid w:val="00B81056"/>
    <w:rsid w:val="00B84F64"/>
    <w:rsid w:val="00B9032F"/>
    <w:rsid w:val="00B942BC"/>
    <w:rsid w:val="00BA00F5"/>
    <w:rsid w:val="00BB394F"/>
    <w:rsid w:val="00BB43C4"/>
    <w:rsid w:val="00BB7B2D"/>
    <w:rsid w:val="00BC2D69"/>
    <w:rsid w:val="00BC306A"/>
    <w:rsid w:val="00BD316B"/>
    <w:rsid w:val="00BD4E33"/>
    <w:rsid w:val="00BD531A"/>
    <w:rsid w:val="00BF0876"/>
    <w:rsid w:val="00BF1823"/>
    <w:rsid w:val="00BF45AC"/>
    <w:rsid w:val="00BF78AE"/>
    <w:rsid w:val="00C00398"/>
    <w:rsid w:val="00C0085C"/>
    <w:rsid w:val="00C014A8"/>
    <w:rsid w:val="00C037A1"/>
    <w:rsid w:val="00C03B01"/>
    <w:rsid w:val="00C03E26"/>
    <w:rsid w:val="00C0402E"/>
    <w:rsid w:val="00C20D50"/>
    <w:rsid w:val="00C44361"/>
    <w:rsid w:val="00C63082"/>
    <w:rsid w:val="00C64D8B"/>
    <w:rsid w:val="00C74217"/>
    <w:rsid w:val="00C75951"/>
    <w:rsid w:val="00C76E10"/>
    <w:rsid w:val="00C80311"/>
    <w:rsid w:val="00C845F7"/>
    <w:rsid w:val="00C902E4"/>
    <w:rsid w:val="00CA28F0"/>
    <w:rsid w:val="00CA395D"/>
    <w:rsid w:val="00CB06BF"/>
    <w:rsid w:val="00CB27B4"/>
    <w:rsid w:val="00CB3813"/>
    <w:rsid w:val="00CB7BF5"/>
    <w:rsid w:val="00CC2DB0"/>
    <w:rsid w:val="00CC33C4"/>
    <w:rsid w:val="00CD42C8"/>
    <w:rsid w:val="00CD5551"/>
    <w:rsid w:val="00CD6BA3"/>
    <w:rsid w:val="00CE15C3"/>
    <w:rsid w:val="00CE614F"/>
    <w:rsid w:val="00CE61E4"/>
    <w:rsid w:val="00CE7D8A"/>
    <w:rsid w:val="00CF3F00"/>
    <w:rsid w:val="00CF706B"/>
    <w:rsid w:val="00D00814"/>
    <w:rsid w:val="00D022BD"/>
    <w:rsid w:val="00D026AD"/>
    <w:rsid w:val="00D02C45"/>
    <w:rsid w:val="00D02E0A"/>
    <w:rsid w:val="00D05B37"/>
    <w:rsid w:val="00D10723"/>
    <w:rsid w:val="00D12B6A"/>
    <w:rsid w:val="00D156ED"/>
    <w:rsid w:val="00D23114"/>
    <w:rsid w:val="00D24415"/>
    <w:rsid w:val="00D3067C"/>
    <w:rsid w:val="00D32DAF"/>
    <w:rsid w:val="00D34AA6"/>
    <w:rsid w:val="00D36F66"/>
    <w:rsid w:val="00D44C70"/>
    <w:rsid w:val="00D45062"/>
    <w:rsid w:val="00D45BB1"/>
    <w:rsid w:val="00D520CF"/>
    <w:rsid w:val="00D52F18"/>
    <w:rsid w:val="00D54751"/>
    <w:rsid w:val="00D5673C"/>
    <w:rsid w:val="00D5676A"/>
    <w:rsid w:val="00D57004"/>
    <w:rsid w:val="00D60406"/>
    <w:rsid w:val="00D60B42"/>
    <w:rsid w:val="00D62CFF"/>
    <w:rsid w:val="00D62E0F"/>
    <w:rsid w:val="00D719EC"/>
    <w:rsid w:val="00D72704"/>
    <w:rsid w:val="00D75662"/>
    <w:rsid w:val="00D771D8"/>
    <w:rsid w:val="00D77A11"/>
    <w:rsid w:val="00D821F7"/>
    <w:rsid w:val="00D83FCB"/>
    <w:rsid w:val="00D86F1F"/>
    <w:rsid w:val="00D91B27"/>
    <w:rsid w:val="00D92F91"/>
    <w:rsid w:val="00D94695"/>
    <w:rsid w:val="00DB01F5"/>
    <w:rsid w:val="00DB0B0B"/>
    <w:rsid w:val="00DB7491"/>
    <w:rsid w:val="00DC2213"/>
    <w:rsid w:val="00DD62DA"/>
    <w:rsid w:val="00DE0AA5"/>
    <w:rsid w:val="00DE49B9"/>
    <w:rsid w:val="00DF25D8"/>
    <w:rsid w:val="00DF4468"/>
    <w:rsid w:val="00DF5F73"/>
    <w:rsid w:val="00E03D9D"/>
    <w:rsid w:val="00E0787A"/>
    <w:rsid w:val="00E17074"/>
    <w:rsid w:val="00E21744"/>
    <w:rsid w:val="00E23D13"/>
    <w:rsid w:val="00E3307A"/>
    <w:rsid w:val="00E402E3"/>
    <w:rsid w:val="00E41DFA"/>
    <w:rsid w:val="00E5126F"/>
    <w:rsid w:val="00E53E96"/>
    <w:rsid w:val="00E65A0E"/>
    <w:rsid w:val="00E66010"/>
    <w:rsid w:val="00E671AA"/>
    <w:rsid w:val="00E70A8E"/>
    <w:rsid w:val="00E71027"/>
    <w:rsid w:val="00E736E6"/>
    <w:rsid w:val="00E77E79"/>
    <w:rsid w:val="00E841F7"/>
    <w:rsid w:val="00E8640C"/>
    <w:rsid w:val="00E8644D"/>
    <w:rsid w:val="00E922E0"/>
    <w:rsid w:val="00E923A2"/>
    <w:rsid w:val="00E92A5D"/>
    <w:rsid w:val="00EA04D3"/>
    <w:rsid w:val="00EA0760"/>
    <w:rsid w:val="00EA20C0"/>
    <w:rsid w:val="00EA344A"/>
    <w:rsid w:val="00EA5585"/>
    <w:rsid w:val="00EA5B29"/>
    <w:rsid w:val="00EB3D2A"/>
    <w:rsid w:val="00EB460E"/>
    <w:rsid w:val="00EB7C80"/>
    <w:rsid w:val="00EC0D0A"/>
    <w:rsid w:val="00EC3A0B"/>
    <w:rsid w:val="00ED13D5"/>
    <w:rsid w:val="00EE3321"/>
    <w:rsid w:val="00EF63AB"/>
    <w:rsid w:val="00F00848"/>
    <w:rsid w:val="00F02B9C"/>
    <w:rsid w:val="00F04C97"/>
    <w:rsid w:val="00F078AB"/>
    <w:rsid w:val="00F138B6"/>
    <w:rsid w:val="00F33238"/>
    <w:rsid w:val="00F346B8"/>
    <w:rsid w:val="00F46E40"/>
    <w:rsid w:val="00F46F4B"/>
    <w:rsid w:val="00F54148"/>
    <w:rsid w:val="00F56148"/>
    <w:rsid w:val="00F573BB"/>
    <w:rsid w:val="00F63137"/>
    <w:rsid w:val="00F63521"/>
    <w:rsid w:val="00F66E03"/>
    <w:rsid w:val="00F73DDD"/>
    <w:rsid w:val="00F74D54"/>
    <w:rsid w:val="00F76C8D"/>
    <w:rsid w:val="00F80399"/>
    <w:rsid w:val="00F8053A"/>
    <w:rsid w:val="00F8181F"/>
    <w:rsid w:val="00F84D89"/>
    <w:rsid w:val="00F86904"/>
    <w:rsid w:val="00F91BBD"/>
    <w:rsid w:val="00F94542"/>
    <w:rsid w:val="00FB2400"/>
    <w:rsid w:val="00FB34D9"/>
    <w:rsid w:val="00FB3C37"/>
    <w:rsid w:val="00FB7026"/>
    <w:rsid w:val="00FB7E33"/>
    <w:rsid w:val="00FC0562"/>
    <w:rsid w:val="00FC0D90"/>
    <w:rsid w:val="00FC31AC"/>
    <w:rsid w:val="00FC56D2"/>
    <w:rsid w:val="00FC7C22"/>
    <w:rsid w:val="00FD0346"/>
    <w:rsid w:val="00FD08E6"/>
    <w:rsid w:val="00FE0791"/>
    <w:rsid w:val="00FE1F3C"/>
    <w:rsid w:val="00FE31A5"/>
    <w:rsid w:val="00FE5C1A"/>
    <w:rsid w:val="00FE60D3"/>
    <w:rsid w:val="00FE751F"/>
    <w:rsid w:val="00FF035B"/>
    <w:rsid w:val="00FF10BF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9f"/>
    </o:shapedefaults>
    <o:shapelayout v:ext="edit">
      <o:idmap v:ext="edit" data="2"/>
    </o:shapelayout>
  </w:shapeDefaults>
  <w:decimalSymbol w:val=","/>
  <w:listSeparator w:val=";"/>
  <w14:docId w14:val="2FAC828D"/>
  <w15:chartTrackingRefBased/>
  <w15:docId w15:val="{B3578019-E48B-4542-86F7-7D363545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E54"/>
    <w:pPr>
      <w:ind w:left="567"/>
      <w:jc w:val="both"/>
    </w:pPr>
    <w:rPr>
      <w:rFonts w:ascii="Verdana" w:hAnsi="Verdana"/>
      <w:sz w:val="19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Hyperlink">
    <w:name w:val="Besøgt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uiPriority w:val="99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uiPriority w:val="99"/>
    <w:rsid w:val="00F76C8D"/>
    <w:rPr>
      <w:lang w:eastAsia="en-US"/>
    </w:rPr>
  </w:style>
  <w:style w:type="character" w:styleId="Fodnotehenvisning">
    <w:name w:val="footnote reference"/>
    <w:uiPriority w:val="99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paragraph" w:customStyle="1" w:styleId="Lille">
    <w:name w:val="Lille"/>
    <w:basedOn w:val="Normal"/>
    <w:uiPriority w:val="99"/>
    <w:rsid w:val="000E54FB"/>
    <w:pPr>
      <w:spacing w:line="240" w:lineRule="atLeast"/>
      <w:ind w:left="0"/>
      <w:jc w:val="left"/>
    </w:pPr>
    <w:rPr>
      <w:rFonts w:cs="Verdana"/>
      <w:sz w:val="15"/>
      <w:szCs w:val="15"/>
    </w:rPr>
  </w:style>
  <w:style w:type="character" w:customStyle="1" w:styleId="kortnavn2">
    <w:name w:val="kortnavn2"/>
    <w:rsid w:val="000E54FB"/>
    <w:rPr>
      <w:rFonts w:ascii="Tahoma" w:hAnsi="Tahoma" w:cs="Tahoma" w:hint="default"/>
      <w:color w:val="000000"/>
      <w:sz w:val="24"/>
      <w:szCs w:val="24"/>
    </w:rPr>
  </w:style>
  <w:style w:type="table" w:styleId="Tabel-Gitter">
    <w:name w:val="Table Grid"/>
    <w:basedOn w:val="Tabel-Normal"/>
    <w:rsid w:val="0032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2923-8A6B-40CD-ABF7-210046C2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Tilsynsrapport.dot</Template>
  <TotalTime>1</TotalTime>
  <Pages>4</Pages>
  <Words>411</Words>
  <Characters>2663</Characters>
  <Application>Microsoft Office Word</Application>
  <DocSecurity>0</DocSecurity>
  <Lines>204</Lines>
  <Paragraphs>118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subject/>
  <dc:creator>Sanne Lund Kolenda</dc:creator>
  <cp:keywords/>
  <cp:lastModifiedBy>Simon Petersen</cp:lastModifiedBy>
  <cp:revision>2</cp:revision>
  <cp:lastPrinted>2003-10-27T12:43:00Z</cp:lastPrinted>
  <dcterms:created xsi:type="dcterms:W3CDTF">2025-01-02T08:54:00Z</dcterms:created>
  <dcterms:modified xsi:type="dcterms:W3CDTF">2025-01-02T08:54:00Z</dcterms:modified>
</cp:coreProperties>
</file>