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2"/>
      </w:tblGrid>
      <w:tr w:rsidR="009351FF" w:rsidTr="00514E36">
        <w:trPr>
          <w:trHeight w:hRule="exact" w:val="10319"/>
        </w:trPr>
        <w:tc>
          <w:tcPr>
            <w:tcW w:w="9752" w:type="dxa"/>
          </w:tcPr>
          <w:p w:rsidR="009351FF" w:rsidRDefault="009351FF" w:rsidP="00514E36"/>
        </w:tc>
      </w:tr>
      <w:tr w:rsidR="009351FF" w:rsidTr="00C10942">
        <w:trPr>
          <w:trHeight w:val="2268"/>
        </w:trPr>
        <w:tc>
          <w:tcPr>
            <w:tcW w:w="9752" w:type="dxa"/>
          </w:tcPr>
          <w:p w:rsidR="009351FF" w:rsidRDefault="00FB0F80" w:rsidP="00FF4C5E">
            <w:pPr>
              <w:pStyle w:val="ForsideOverskrift"/>
            </w:pPr>
            <w:r>
              <w:t xml:space="preserve">§ 30 anmeldelse </w:t>
            </w:r>
          </w:p>
          <w:p w:rsidR="009351FF" w:rsidRPr="00280D1F" w:rsidRDefault="00FF4C5E" w:rsidP="00FF4C5E">
            <w:pPr>
              <w:pStyle w:val="ForsideUnderoverskrift"/>
            </w:pPr>
            <w:r>
              <w:t xml:space="preserve">Udvidelse af dyrehold i eksisterende stalde, </w:t>
            </w:r>
            <w:r w:rsidR="00FB0F80">
              <w:t>Bredgade 130, 5485 Skamby</w:t>
            </w:r>
          </w:p>
        </w:tc>
      </w:tr>
    </w:tbl>
    <w:p w:rsidR="00F91D65" w:rsidRDefault="00F91D65" w:rsidP="00A72A08">
      <w:bookmarkStart w:id="0" w:name="SD_FrontPage02"/>
      <w:bookmarkEnd w:id="0"/>
    </w:p>
    <w:tbl>
      <w:tblPr>
        <w:tblStyle w:val="Tabel-Gitter"/>
        <w:tblpPr w:leftFromText="142" w:rightFromText="142" w:vertAnchor="page" w:horzAnchor="page" w:tblpX="532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9"/>
      </w:tblGrid>
      <w:tr w:rsidR="00F91D65" w:rsidTr="00E33CE9">
        <w:trPr>
          <w:trHeight w:val="1198"/>
        </w:trPr>
        <w:tc>
          <w:tcPr>
            <w:tcW w:w="5109" w:type="dxa"/>
          </w:tcPr>
          <w:p w:rsidR="00036119" w:rsidRDefault="00036119" w:rsidP="00036119">
            <w:pPr>
              <w:jc w:val="right"/>
            </w:pPr>
            <w:r>
              <w:t xml:space="preserve">Forfatter: </w:t>
            </w:r>
            <w:r w:rsidR="00FB0F80">
              <w:t>Nordfyns Kommune</w:t>
            </w:r>
          </w:p>
          <w:p w:rsidR="00036119" w:rsidRDefault="00FB0F80" w:rsidP="00036119">
            <w:pPr>
              <w:jc w:val="right"/>
            </w:pPr>
            <w:r>
              <w:t>Godkendt</w:t>
            </w:r>
            <w:r w:rsidR="00036119">
              <w:t xml:space="preserve"> den</w:t>
            </w:r>
            <w:r w:rsidR="00FF4C5E">
              <w:t xml:space="preserve"> 2</w:t>
            </w:r>
            <w:r w:rsidR="00BC5BD1">
              <w:t>4</w:t>
            </w:r>
            <w:r w:rsidR="00FF4C5E">
              <w:t>. august 2017</w:t>
            </w:r>
          </w:p>
          <w:p w:rsidR="00036119" w:rsidRDefault="00036119" w:rsidP="00036119">
            <w:pPr>
              <w:jc w:val="right"/>
            </w:pPr>
            <w:r>
              <w:t>Dokument nr. 480-2017-180125</w:t>
            </w:r>
          </w:p>
          <w:p w:rsidR="00F91D65" w:rsidRPr="002E0ABC" w:rsidRDefault="00036119" w:rsidP="00036119">
            <w:pPr>
              <w:jc w:val="right"/>
            </w:pPr>
            <w:r>
              <w:t>Sags nr. 480-2017-21624</w:t>
            </w:r>
          </w:p>
        </w:tc>
      </w:tr>
      <w:tr w:rsidR="00F91D65" w:rsidTr="00E33CE9">
        <w:trPr>
          <w:trHeight w:hRule="exact" w:val="340"/>
        </w:trPr>
        <w:tc>
          <w:tcPr>
            <w:tcW w:w="5109" w:type="dxa"/>
          </w:tcPr>
          <w:p w:rsidR="00F91D65" w:rsidRDefault="00F91D65" w:rsidP="00E33CE9">
            <w:pPr>
              <w:jc w:val="right"/>
            </w:pPr>
          </w:p>
        </w:tc>
      </w:tr>
    </w:tbl>
    <w:p w:rsidR="003A5279" w:rsidRDefault="003A5279" w:rsidP="00A72A08"/>
    <w:p w:rsidR="003A5279" w:rsidRDefault="003A5279" w:rsidP="00A72A08"/>
    <w:p w:rsidR="003A5279" w:rsidRDefault="003A5279" w:rsidP="00A72A08">
      <w:pPr>
        <w:sectPr w:rsidR="003A5279" w:rsidSect="00141764">
          <w:headerReference w:type="even" r:id="rId10"/>
          <w:headerReference w:type="default" r:id="rId11"/>
          <w:footerReference w:type="even" r:id="rId12"/>
          <w:footerReference w:type="default" r:id="rId13"/>
          <w:headerReference w:type="first" r:id="rId14"/>
          <w:footerReference w:type="first" r:id="rId15"/>
          <w:pgSz w:w="11906" w:h="16838" w:code="9"/>
          <w:pgMar w:top="680" w:right="680" w:bottom="680" w:left="680" w:header="284" w:footer="284" w:gutter="0"/>
          <w:cols w:space="907"/>
          <w:titlePg/>
          <w:docGrid w:linePitch="360"/>
        </w:sectPr>
      </w:pPr>
    </w:p>
    <w:p w:rsidR="00FB0F80" w:rsidRPr="00135BD6" w:rsidRDefault="00FB0F80" w:rsidP="00FB0F80">
      <w:pPr>
        <w:pStyle w:val="Overskrift"/>
      </w:pPr>
      <w:r w:rsidRPr="00135BD6">
        <w:lastRenderedPageBreak/>
        <w:t>Indhold</w:t>
      </w:r>
    </w:p>
    <w:p w:rsidR="003A2F24" w:rsidRDefault="003A2F24">
      <w:pPr>
        <w:pStyle w:val="Indholdsfortegnelse1"/>
        <w:tabs>
          <w:tab w:val="right" w:leader="dot" w:pos="8494"/>
        </w:tabs>
        <w:rPr>
          <w:rFonts w:asciiTheme="minorHAnsi" w:eastAsiaTheme="minorEastAsia" w:hAnsiTheme="minorHAnsi"/>
          <w:b w:val="0"/>
          <w:noProof/>
          <w:sz w:val="22"/>
          <w:szCs w:val="22"/>
          <w:lang w:eastAsia="da-DK"/>
        </w:rPr>
      </w:pPr>
      <w:r>
        <w:rPr>
          <w:b w:val="0"/>
          <w:highlight w:val="red"/>
        </w:rPr>
        <w:fldChar w:fldCharType="begin"/>
      </w:r>
      <w:r>
        <w:rPr>
          <w:b w:val="0"/>
          <w:highlight w:val="red"/>
        </w:rPr>
        <w:instrText xml:space="preserve"> TOC \o "1-2" \u </w:instrText>
      </w:r>
      <w:r>
        <w:rPr>
          <w:b w:val="0"/>
          <w:highlight w:val="red"/>
        </w:rPr>
        <w:fldChar w:fldCharType="separate"/>
      </w:r>
      <w:r>
        <w:rPr>
          <w:noProof/>
        </w:rPr>
        <w:t>Anmeldelse § 30</w:t>
      </w:r>
      <w:r>
        <w:rPr>
          <w:noProof/>
        </w:rPr>
        <w:tab/>
      </w:r>
      <w:r>
        <w:rPr>
          <w:noProof/>
        </w:rPr>
        <w:fldChar w:fldCharType="begin"/>
      </w:r>
      <w:r>
        <w:rPr>
          <w:noProof/>
        </w:rPr>
        <w:instrText xml:space="preserve"> PAGEREF _Toc488753108 \h </w:instrText>
      </w:r>
      <w:r>
        <w:rPr>
          <w:noProof/>
        </w:rPr>
      </w:r>
      <w:r>
        <w:rPr>
          <w:noProof/>
        </w:rPr>
        <w:fldChar w:fldCharType="separate"/>
      </w:r>
      <w:r>
        <w:rPr>
          <w:noProof/>
        </w:rPr>
        <w:t>2</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Data</w:t>
      </w:r>
      <w:r>
        <w:rPr>
          <w:noProof/>
        </w:rPr>
        <w:tab/>
      </w:r>
      <w:r>
        <w:rPr>
          <w:noProof/>
        </w:rPr>
        <w:fldChar w:fldCharType="begin"/>
      </w:r>
      <w:r>
        <w:rPr>
          <w:noProof/>
        </w:rPr>
        <w:instrText xml:space="preserve"> PAGEREF _Toc488753109 \h </w:instrText>
      </w:r>
      <w:r>
        <w:rPr>
          <w:noProof/>
        </w:rPr>
      </w:r>
      <w:r>
        <w:rPr>
          <w:noProof/>
        </w:rPr>
        <w:fldChar w:fldCharType="separate"/>
      </w:r>
      <w:r>
        <w:rPr>
          <w:noProof/>
        </w:rPr>
        <w:t>2</w:t>
      </w:r>
      <w:r>
        <w:rPr>
          <w:noProof/>
        </w:rPr>
        <w:fldChar w:fldCharType="end"/>
      </w:r>
    </w:p>
    <w:p w:rsidR="003A2F24" w:rsidRDefault="003A2F24">
      <w:pPr>
        <w:pStyle w:val="Indholdsfortegnelse1"/>
        <w:tabs>
          <w:tab w:val="right" w:leader="dot" w:pos="8494"/>
        </w:tabs>
        <w:rPr>
          <w:rFonts w:asciiTheme="minorHAnsi" w:eastAsiaTheme="minorEastAsia" w:hAnsiTheme="minorHAnsi"/>
          <w:b w:val="0"/>
          <w:noProof/>
          <w:sz w:val="22"/>
          <w:szCs w:val="22"/>
          <w:lang w:eastAsia="da-DK"/>
        </w:rPr>
      </w:pPr>
      <w:r>
        <w:rPr>
          <w:noProof/>
        </w:rPr>
        <w:t>Anmeldelse af udvidelse af dyrehold i eksisterende stalde</w:t>
      </w:r>
      <w:r>
        <w:rPr>
          <w:noProof/>
        </w:rPr>
        <w:tab/>
      </w:r>
      <w:r>
        <w:rPr>
          <w:noProof/>
        </w:rPr>
        <w:fldChar w:fldCharType="begin"/>
      </w:r>
      <w:r>
        <w:rPr>
          <w:noProof/>
        </w:rPr>
        <w:instrText xml:space="preserve"> PAGEREF _Toc488753110 \h </w:instrText>
      </w:r>
      <w:r>
        <w:rPr>
          <w:noProof/>
        </w:rPr>
      </w:r>
      <w:r>
        <w:rPr>
          <w:noProof/>
        </w:rPr>
        <w:fldChar w:fldCharType="separate"/>
      </w:r>
      <w:r>
        <w:rPr>
          <w:noProof/>
        </w:rPr>
        <w:t>3</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Baggrund</w:t>
      </w:r>
      <w:r>
        <w:rPr>
          <w:noProof/>
        </w:rPr>
        <w:tab/>
      </w:r>
      <w:r>
        <w:rPr>
          <w:noProof/>
        </w:rPr>
        <w:fldChar w:fldCharType="begin"/>
      </w:r>
      <w:r>
        <w:rPr>
          <w:noProof/>
        </w:rPr>
        <w:instrText xml:space="preserve"> PAGEREF _Toc488753111 \h </w:instrText>
      </w:r>
      <w:r>
        <w:rPr>
          <w:noProof/>
        </w:rPr>
      </w:r>
      <w:r>
        <w:rPr>
          <w:noProof/>
        </w:rPr>
        <w:fldChar w:fldCharType="separate"/>
      </w:r>
      <w:r>
        <w:rPr>
          <w:noProof/>
        </w:rPr>
        <w:t>3</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Afgørelse</w:t>
      </w:r>
      <w:r>
        <w:rPr>
          <w:noProof/>
        </w:rPr>
        <w:tab/>
      </w:r>
      <w:r>
        <w:rPr>
          <w:noProof/>
        </w:rPr>
        <w:fldChar w:fldCharType="begin"/>
      </w:r>
      <w:r>
        <w:rPr>
          <w:noProof/>
        </w:rPr>
        <w:instrText xml:space="preserve"> PAGEREF _Toc488753112 \h </w:instrText>
      </w:r>
      <w:r>
        <w:rPr>
          <w:noProof/>
        </w:rPr>
      </w:r>
      <w:r>
        <w:rPr>
          <w:noProof/>
        </w:rPr>
        <w:fldChar w:fldCharType="separate"/>
      </w:r>
      <w:r>
        <w:rPr>
          <w:noProof/>
        </w:rPr>
        <w:t>3</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Partshøring</w:t>
      </w:r>
      <w:r>
        <w:rPr>
          <w:noProof/>
        </w:rPr>
        <w:tab/>
      </w:r>
      <w:r>
        <w:rPr>
          <w:noProof/>
        </w:rPr>
        <w:fldChar w:fldCharType="begin"/>
      </w:r>
      <w:r>
        <w:rPr>
          <w:noProof/>
        </w:rPr>
        <w:instrText xml:space="preserve"> PAGEREF _Toc488753113 \h </w:instrText>
      </w:r>
      <w:r>
        <w:rPr>
          <w:noProof/>
        </w:rPr>
      </w:r>
      <w:r>
        <w:rPr>
          <w:noProof/>
        </w:rPr>
        <w:fldChar w:fldCharType="separate"/>
      </w:r>
      <w:r>
        <w:rPr>
          <w:noProof/>
        </w:rPr>
        <w:t>3</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Klagevejledning</w:t>
      </w:r>
      <w:r>
        <w:rPr>
          <w:noProof/>
        </w:rPr>
        <w:tab/>
      </w:r>
      <w:r>
        <w:rPr>
          <w:noProof/>
        </w:rPr>
        <w:fldChar w:fldCharType="begin"/>
      </w:r>
      <w:r>
        <w:rPr>
          <w:noProof/>
        </w:rPr>
        <w:instrText xml:space="preserve"> PAGEREF _Toc488753114 \h </w:instrText>
      </w:r>
      <w:r>
        <w:rPr>
          <w:noProof/>
        </w:rPr>
      </w:r>
      <w:r>
        <w:rPr>
          <w:noProof/>
        </w:rPr>
        <w:fldChar w:fldCharType="separate"/>
      </w:r>
      <w:r>
        <w:rPr>
          <w:noProof/>
        </w:rPr>
        <w:t>4</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Offentliggørelse</w:t>
      </w:r>
      <w:r>
        <w:rPr>
          <w:noProof/>
        </w:rPr>
        <w:tab/>
      </w:r>
      <w:r>
        <w:rPr>
          <w:noProof/>
        </w:rPr>
        <w:fldChar w:fldCharType="begin"/>
      </w:r>
      <w:r>
        <w:rPr>
          <w:noProof/>
        </w:rPr>
        <w:instrText xml:space="preserve"> PAGEREF _Toc488753115 \h </w:instrText>
      </w:r>
      <w:r>
        <w:rPr>
          <w:noProof/>
        </w:rPr>
      </w:r>
      <w:r>
        <w:rPr>
          <w:noProof/>
        </w:rPr>
        <w:fldChar w:fldCharType="separate"/>
      </w:r>
      <w:r>
        <w:rPr>
          <w:noProof/>
        </w:rPr>
        <w:t>4</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Bortfald</w:t>
      </w:r>
      <w:r>
        <w:rPr>
          <w:noProof/>
        </w:rPr>
        <w:tab/>
      </w:r>
      <w:r>
        <w:rPr>
          <w:noProof/>
        </w:rPr>
        <w:fldChar w:fldCharType="begin"/>
      </w:r>
      <w:r>
        <w:rPr>
          <w:noProof/>
        </w:rPr>
        <w:instrText xml:space="preserve"> PAGEREF _Toc488753116 \h </w:instrText>
      </w:r>
      <w:r>
        <w:rPr>
          <w:noProof/>
        </w:rPr>
      </w:r>
      <w:r>
        <w:rPr>
          <w:noProof/>
        </w:rPr>
        <w:fldChar w:fldCharType="separate"/>
      </w:r>
      <w:r>
        <w:rPr>
          <w:noProof/>
        </w:rPr>
        <w:t>6</w:t>
      </w:r>
      <w:r>
        <w:rPr>
          <w:noProof/>
        </w:rPr>
        <w:fldChar w:fldCharType="end"/>
      </w:r>
    </w:p>
    <w:p w:rsidR="003A2F24" w:rsidRDefault="003A2F24">
      <w:pPr>
        <w:pStyle w:val="Indholdsfortegnelse1"/>
        <w:tabs>
          <w:tab w:val="right" w:leader="dot" w:pos="8494"/>
        </w:tabs>
        <w:rPr>
          <w:rFonts w:asciiTheme="minorHAnsi" w:eastAsiaTheme="minorEastAsia" w:hAnsiTheme="minorHAnsi"/>
          <w:b w:val="0"/>
          <w:noProof/>
          <w:sz w:val="22"/>
          <w:szCs w:val="22"/>
          <w:lang w:eastAsia="da-DK"/>
        </w:rPr>
      </w:pPr>
      <w:r>
        <w:rPr>
          <w:noProof/>
        </w:rPr>
        <w:t>Betingelser for godkendelse efter anmeldeordningen</w:t>
      </w:r>
      <w:r>
        <w:rPr>
          <w:noProof/>
        </w:rPr>
        <w:tab/>
      </w:r>
      <w:r>
        <w:rPr>
          <w:noProof/>
        </w:rPr>
        <w:fldChar w:fldCharType="begin"/>
      </w:r>
      <w:r>
        <w:rPr>
          <w:noProof/>
        </w:rPr>
        <w:instrText xml:space="preserve"> PAGEREF _Toc488753117 \h </w:instrText>
      </w:r>
      <w:r>
        <w:rPr>
          <w:noProof/>
        </w:rPr>
      </w:r>
      <w:r>
        <w:rPr>
          <w:noProof/>
        </w:rPr>
        <w:fldChar w:fldCharType="separate"/>
      </w:r>
      <w:r>
        <w:rPr>
          <w:noProof/>
        </w:rPr>
        <w:t>6</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Lovgrundlag</w:t>
      </w:r>
      <w:r>
        <w:rPr>
          <w:noProof/>
        </w:rPr>
        <w:tab/>
      </w:r>
      <w:r>
        <w:rPr>
          <w:noProof/>
        </w:rPr>
        <w:fldChar w:fldCharType="begin"/>
      </w:r>
      <w:r>
        <w:rPr>
          <w:noProof/>
        </w:rPr>
        <w:instrText xml:space="preserve"> PAGEREF _Toc488753118 \h </w:instrText>
      </w:r>
      <w:r>
        <w:rPr>
          <w:noProof/>
        </w:rPr>
      </w:r>
      <w:r>
        <w:rPr>
          <w:noProof/>
        </w:rPr>
        <w:fldChar w:fldCharType="separate"/>
      </w:r>
      <w:r>
        <w:rPr>
          <w:noProof/>
        </w:rPr>
        <w:t>6</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Anmeldelsens indhold</w:t>
      </w:r>
      <w:r>
        <w:rPr>
          <w:noProof/>
        </w:rPr>
        <w:tab/>
      </w:r>
      <w:r>
        <w:rPr>
          <w:noProof/>
        </w:rPr>
        <w:fldChar w:fldCharType="begin"/>
      </w:r>
      <w:r>
        <w:rPr>
          <w:noProof/>
        </w:rPr>
        <w:instrText xml:space="preserve"> PAGEREF _Toc488753119 \h </w:instrText>
      </w:r>
      <w:r>
        <w:rPr>
          <w:noProof/>
        </w:rPr>
      </w:r>
      <w:r>
        <w:rPr>
          <w:noProof/>
        </w:rPr>
        <w:fldChar w:fldCharType="separate"/>
      </w:r>
      <w:r>
        <w:rPr>
          <w:noProof/>
        </w:rPr>
        <w:t>6</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Husdyrproduktionens størrelse og sammensætning</w:t>
      </w:r>
      <w:r>
        <w:rPr>
          <w:noProof/>
        </w:rPr>
        <w:tab/>
      </w:r>
      <w:r>
        <w:rPr>
          <w:noProof/>
        </w:rPr>
        <w:fldChar w:fldCharType="begin"/>
      </w:r>
      <w:r>
        <w:rPr>
          <w:noProof/>
        </w:rPr>
        <w:instrText xml:space="preserve"> PAGEREF _Toc488753120 \h </w:instrText>
      </w:r>
      <w:r>
        <w:rPr>
          <w:noProof/>
        </w:rPr>
      </w:r>
      <w:r>
        <w:rPr>
          <w:noProof/>
        </w:rPr>
        <w:fldChar w:fldCharType="separate"/>
      </w:r>
      <w:r>
        <w:rPr>
          <w:noProof/>
        </w:rPr>
        <w:t>7</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Placering og afstand til natur</w:t>
      </w:r>
      <w:r>
        <w:rPr>
          <w:noProof/>
        </w:rPr>
        <w:tab/>
      </w:r>
      <w:r>
        <w:rPr>
          <w:noProof/>
        </w:rPr>
        <w:fldChar w:fldCharType="begin"/>
      </w:r>
      <w:r>
        <w:rPr>
          <w:noProof/>
        </w:rPr>
        <w:instrText xml:space="preserve"> PAGEREF _Toc488753121 \h </w:instrText>
      </w:r>
      <w:r>
        <w:rPr>
          <w:noProof/>
        </w:rPr>
      </w:r>
      <w:r>
        <w:rPr>
          <w:noProof/>
        </w:rPr>
        <w:fldChar w:fldCharType="separate"/>
      </w:r>
      <w:r>
        <w:rPr>
          <w:noProof/>
        </w:rPr>
        <w:t>7</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Lugt</w:t>
      </w:r>
      <w:r>
        <w:rPr>
          <w:noProof/>
        </w:rPr>
        <w:tab/>
      </w:r>
      <w:r>
        <w:rPr>
          <w:noProof/>
        </w:rPr>
        <w:fldChar w:fldCharType="begin"/>
      </w:r>
      <w:r>
        <w:rPr>
          <w:noProof/>
        </w:rPr>
        <w:instrText xml:space="preserve"> PAGEREF _Toc488753122 \h </w:instrText>
      </w:r>
      <w:r>
        <w:rPr>
          <w:noProof/>
        </w:rPr>
      </w:r>
      <w:r>
        <w:rPr>
          <w:noProof/>
        </w:rPr>
        <w:fldChar w:fldCharType="separate"/>
      </w:r>
      <w:r>
        <w:rPr>
          <w:noProof/>
        </w:rPr>
        <w:t>8</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Konklusion</w:t>
      </w:r>
      <w:r>
        <w:rPr>
          <w:noProof/>
        </w:rPr>
        <w:tab/>
      </w:r>
      <w:r>
        <w:rPr>
          <w:noProof/>
        </w:rPr>
        <w:fldChar w:fldCharType="begin"/>
      </w:r>
      <w:r>
        <w:rPr>
          <w:noProof/>
        </w:rPr>
        <w:instrText xml:space="preserve"> PAGEREF _Toc488753123 \h </w:instrText>
      </w:r>
      <w:r>
        <w:rPr>
          <w:noProof/>
        </w:rPr>
      </w:r>
      <w:r>
        <w:rPr>
          <w:noProof/>
        </w:rPr>
        <w:fldChar w:fldCharType="separate"/>
      </w:r>
      <w:r>
        <w:rPr>
          <w:noProof/>
        </w:rPr>
        <w:t>8</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Kortbilag</w:t>
      </w:r>
      <w:r>
        <w:rPr>
          <w:noProof/>
          <w:lang w:eastAsia="da-DK"/>
        </w:rPr>
        <w:t xml:space="preserve"> 1 – Natur</w:t>
      </w:r>
      <w:r>
        <w:rPr>
          <w:noProof/>
        </w:rPr>
        <w:tab/>
      </w:r>
      <w:r>
        <w:rPr>
          <w:noProof/>
        </w:rPr>
        <w:fldChar w:fldCharType="begin"/>
      </w:r>
      <w:r>
        <w:rPr>
          <w:noProof/>
        </w:rPr>
        <w:instrText xml:space="preserve"> PAGEREF _Toc488753124 \h </w:instrText>
      </w:r>
      <w:r>
        <w:rPr>
          <w:noProof/>
        </w:rPr>
      </w:r>
      <w:r>
        <w:rPr>
          <w:noProof/>
        </w:rPr>
        <w:fldChar w:fldCharType="separate"/>
      </w:r>
      <w:r>
        <w:rPr>
          <w:noProof/>
        </w:rPr>
        <w:t>9</w:t>
      </w:r>
      <w:r>
        <w:rPr>
          <w:noProof/>
        </w:rPr>
        <w:fldChar w:fldCharType="end"/>
      </w:r>
    </w:p>
    <w:p w:rsidR="003A2F24" w:rsidRDefault="003A2F24">
      <w:pPr>
        <w:pStyle w:val="Indholdsfortegnelse2"/>
        <w:tabs>
          <w:tab w:val="right" w:leader="dot" w:pos="8494"/>
        </w:tabs>
        <w:rPr>
          <w:rFonts w:asciiTheme="minorHAnsi" w:eastAsiaTheme="minorEastAsia" w:hAnsiTheme="minorHAnsi"/>
          <w:noProof/>
          <w:sz w:val="22"/>
          <w:szCs w:val="22"/>
          <w:lang w:eastAsia="da-DK"/>
        </w:rPr>
      </w:pPr>
      <w:r>
        <w:rPr>
          <w:noProof/>
        </w:rPr>
        <w:t>Kortbilag 2</w:t>
      </w:r>
      <w:r>
        <w:rPr>
          <w:noProof/>
        </w:rPr>
        <w:tab/>
      </w:r>
      <w:r>
        <w:rPr>
          <w:noProof/>
        </w:rPr>
        <w:fldChar w:fldCharType="begin"/>
      </w:r>
      <w:r>
        <w:rPr>
          <w:noProof/>
        </w:rPr>
        <w:instrText xml:space="preserve"> PAGEREF _Toc488753125 \h </w:instrText>
      </w:r>
      <w:r>
        <w:rPr>
          <w:noProof/>
        </w:rPr>
      </w:r>
      <w:r>
        <w:rPr>
          <w:noProof/>
        </w:rPr>
        <w:fldChar w:fldCharType="separate"/>
      </w:r>
      <w:r>
        <w:rPr>
          <w:noProof/>
        </w:rPr>
        <w:t>10</w:t>
      </w:r>
      <w:r>
        <w:rPr>
          <w:noProof/>
        </w:rPr>
        <w:fldChar w:fldCharType="end"/>
      </w:r>
    </w:p>
    <w:p w:rsidR="00FB0F80" w:rsidRPr="006C693B" w:rsidRDefault="003A2F24" w:rsidP="00FB0F80">
      <w:pPr>
        <w:rPr>
          <w:highlight w:val="red"/>
        </w:rPr>
      </w:pPr>
      <w:r>
        <w:rPr>
          <w:b/>
          <w:highlight w:val="red"/>
        </w:rPr>
        <w:fldChar w:fldCharType="end"/>
      </w:r>
      <w:r w:rsidR="00FB0F80" w:rsidRPr="006C693B">
        <w:rPr>
          <w:highlight w:val="red"/>
        </w:rPr>
        <w:br w:type="page"/>
      </w:r>
    </w:p>
    <w:p w:rsidR="00FB0F80" w:rsidRPr="00F021DE" w:rsidRDefault="00FB0F80" w:rsidP="00FB0F80">
      <w:pPr>
        <w:pStyle w:val="Overskrift1Udenafstandfr"/>
      </w:pPr>
      <w:bookmarkStart w:id="3" w:name="_Toc488753108"/>
      <w:r w:rsidRPr="00F021DE">
        <w:lastRenderedPageBreak/>
        <w:t>Anmeldelse § 30</w:t>
      </w:r>
      <w:bookmarkEnd w:id="3"/>
    </w:p>
    <w:p w:rsidR="00FB0F80" w:rsidRPr="00F021DE" w:rsidRDefault="00FB0F80" w:rsidP="00FB0F80">
      <w:pPr>
        <w:pStyle w:val="Overskrift2"/>
      </w:pPr>
      <w:bookmarkStart w:id="4" w:name="_Toc488753109"/>
      <w:r w:rsidRPr="00F021DE">
        <w:t>Data</w:t>
      </w:r>
      <w:bookmarkEnd w:id="4"/>
    </w:p>
    <w:p w:rsidR="00FB0F80" w:rsidRPr="00F021DE" w:rsidRDefault="00FB0F80" w:rsidP="00FB0F80">
      <w:pPr>
        <w:rPr>
          <w:b/>
          <w:szCs w:val="20"/>
        </w:rPr>
      </w:pPr>
    </w:p>
    <w:tbl>
      <w:tblPr>
        <w:tblW w:w="8266" w:type="dxa"/>
        <w:tblInd w:w="468" w:type="dxa"/>
        <w:tblBorders>
          <w:insideH w:val="single" w:sz="18" w:space="0" w:color="FFFFFF"/>
          <w:insideV w:val="single" w:sz="18" w:space="0" w:color="FFFFFF"/>
        </w:tblBorders>
        <w:tblLayout w:type="fixed"/>
        <w:tblLook w:val="01E0" w:firstRow="1" w:lastRow="1" w:firstColumn="1" w:lastColumn="1" w:noHBand="0" w:noVBand="0"/>
      </w:tblPr>
      <w:tblGrid>
        <w:gridCol w:w="4068"/>
        <w:gridCol w:w="4198"/>
      </w:tblGrid>
      <w:tr w:rsidR="00FB0F80" w:rsidRPr="00F021DE" w:rsidTr="00047078">
        <w:tc>
          <w:tcPr>
            <w:tcW w:w="4068" w:type="dxa"/>
            <w:shd w:val="pct20" w:color="000000" w:fill="FFFFFF"/>
          </w:tcPr>
          <w:p w:rsidR="00FB0F80" w:rsidRPr="00F021DE" w:rsidRDefault="00FB0F80" w:rsidP="00047078">
            <w:pPr>
              <w:spacing w:before="120" w:after="120"/>
              <w:rPr>
                <w:b/>
                <w:bCs/>
                <w:szCs w:val="20"/>
              </w:rPr>
            </w:pPr>
            <w:r w:rsidRPr="00F021DE">
              <w:rPr>
                <w:b/>
                <w:bCs/>
                <w:szCs w:val="20"/>
              </w:rPr>
              <w:t>Ansøger</w:t>
            </w:r>
            <w:r w:rsidRPr="00F021DE">
              <w:rPr>
                <w:b/>
                <w:bCs/>
                <w:szCs w:val="20"/>
              </w:rPr>
              <w:tab/>
              <w:t xml:space="preserve"> </w:t>
            </w:r>
          </w:p>
        </w:tc>
        <w:tc>
          <w:tcPr>
            <w:tcW w:w="4198" w:type="dxa"/>
            <w:shd w:val="pct20" w:color="000000" w:fill="FFFFFF"/>
          </w:tcPr>
          <w:p w:rsidR="00FB0F80" w:rsidRPr="00F021DE" w:rsidRDefault="002C101C" w:rsidP="00047078">
            <w:pPr>
              <w:spacing w:before="120" w:after="120"/>
              <w:rPr>
                <w:b/>
                <w:bCs/>
                <w:szCs w:val="20"/>
              </w:rPr>
            </w:pPr>
            <w:r>
              <w:rPr>
                <w:b/>
                <w:bCs/>
                <w:szCs w:val="20"/>
              </w:rPr>
              <w:t>Niels Brems Jensen ApS</w:t>
            </w:r>
          </w:p>
          <w:p w:rsidR="00FB0F80" w:rsidRPr="00F021DE" w:rsidRDefault="00FB0F80" w:rsidP="00047078">
            <w:pPr>
              <w:spacing w:before="120" w:after="120"/>
              <w:rPr>
                <w:b/>
                <w:bCs/>
                <w:szCs w:val="20"/>
              </w:rPr>
            </w:pPr>
            <w:r w:rsidRPr="00F021DE">
              <w:rPr>
                <w:b/>
                <w:bCs/>
                <w:szCs w:val="20"/>
              </w:rPr>
              <w:t>Sandvad 9</w:t>
            </w:r>
          </w:p>
          <w:p w:rsidR="00FB0F80" w:rsidRPr="00F021DE" w:rsidRDefault="00FB0F80" w:rsidP="00047078">
            <w:pPr>
              <w:spacing w:before="120" w:after="120"/>
              <w:rPr>
                <w:b/>
                <w:bCs/>
                <w:szCs w:val="20"/>
              </w:rPr>
            </w:pPr>
            <w:r w:rsidRPr="00F021DE">
              <w:rPr>
                <w:b/>
                <w:bCs/>
                <w:szCs w:val="20"/>
              </w:rPr>
              <w:t>5471 Søndersø</w:t>
            </w:r>
          </w:p>
        </w:tc>
      </w:tr>
      <w:tr w:rsidR="00FB0F80" w:rsidRPr="00F021DE" w:rsidTr="00047078">
        <w:tc>
          <w:tcPr>
            <w:tcW w:w="4068" w:type="dxa"/>
            <w:shd w:val="pct5" w:color="000000" w:fill="FFFFFF"/>
          </w:tcPr>
          <w:p w:rsidR="00FB0F80" w:rsidRPr="00F021DE" w:rsidRDefault="00FB0F80" w:rsidP="00047078">
            <w:pPr>
              <w:spacing w:before="120" w:after="120"/>
              <w:rPr>
                <w:b/>
                <w:szCs w:val="20"/>
              </w:rPr>
            </w:pPr>
            <w:r w:rsidRPr="00F021DE">
              <w:rPr>
                <w:b/>
                <w:szCs w:val="20"/>
              </w:rPr>
              <w:t xml:space="preserve">Bedriftens adresse </w:t>
            </w:r>
          </w:p>
        </w:tc>
        <w:tc>
          <w:tcPr>
            <w:tcW w:w="4198" w:type="dxa"/>
            <w:shd w:val="pct5" w:color="000000" w:fill="FFFFFF"/>
          </w:tcPr>
          <w:p w:rsidR="00FB0F80" w:rsidRPr="00F021DE" w:rsidRDefault="00FB0F80" w:rsidP="00047078">
            <w:pPr>
              <w:spacing w:before="120" w:after="120"/>
              <w:rPr>
                <w:b/>
                <w:szCs w:val="20"/>
              </w:rPr>
            </w:pPr>
            <w:r w:rsidRPr="00F021DE">
              <w:rPr>
                <w:b/>
                <w:szCs w:val="20"/>
              </w:rPr>
              <w:t>Bredgade 130</w:t>
            </w:r>
          </w:p>
          <w:p w:rsidR="00FB0F80" w:rsidRPr="00F021DE" w:rsidRDefault="00FB0F80" w:rsidP="00047078">
            <w:pPr>
              <w:spacing w:before="120" w:after="120"/>
              <w:rPr>
                <w:b/>
                <w:szCs w:val="20"/>
              </w:rPr>
            </w:pPr>
            <w:r w:rsidRPr="00F021DE">
              <w:rPr>
                <w:b/>
                <w:szCs w:val="20"/>
              </w:rPr>
              <w:t>5485 Skamby</w:t>
            </w:r>
          </w:p>
        </w:tc>
      </w:tr>
      <w:tr w:rsidR="00FB0F80" w:rsidRPr="00F021DE" w:rsidTr="00047078">
        <w:tc>
          <w:tcPr>
            <w:tcW w:w="4068" w:type="dxa"/>
            <w:shd w:val="pct20" w:color="000000" w:fill="FFFFFF"/>
          </w:tcPr>
          <w:p w:rsidR="00FB0F80" w:rsidRPr="00F021DE" w:rsidRDefault="00FB0F80" w:rsidP="00047078">
            <w:pPr>
              <w:spacing w:before="120" w:after="120"/>
              <w:rPr>
                <w:b/>
                <w:szCs w:val="20"/>
              </w:rPr>
            </w:pPr>
            <w:r w:rsidRPr="00F021DE">
              <w:rPr>
                <w:b/>
                <w:szCs w:val="20"/>
              </w:rPr>
              <w:t>Husdyrbrugets navn</w:t>
            </w:r>
          </w:p>
        </w:tc>
        <w:tc>
          <w:tcPr>
            <w:tcW w:w="4198" w:type="dxa"/>
            <w:shd w:val="pct20" w:color="000000" w:fill="FFFFFF"/>
          </w:tcPr>
          <w:p w:rsidR="00FB0F80" w:rsidRPr="00F021DE" w:rsidRDefault="00FB0F80" w:rsidP="00047078">
            <w:pPr>
              <w:spacing w:before="120" w:after="120"/>
              <w:rPr>
                <w:b/>
                <w:szCs w:val="20"/>
              </w:rPr>
            </w:pPr>
          </w:p>
        </w:tc>
      </w:tr>
      <w:tr w:rsidR="00FB0F80" w:rsidRPr="00F021DE" w:rsidTr="00047078">
        <w:tc>
          <w:tcPr>
            <w:tcW w:w="4068" w:type="dxa"/>
            <w:shd w:val="pct5" w:color="000000" w:fill="FFFFFF"/>
          </w:tcPr>
          <w:p w:rsidR="00FB0F80" w:rsidRPr="00F021DE" w:rsidRDefault="00FB0F80" w:rsidP="00047078">
            <w:pPr>
              <w:spacing w:before="120" w:after="120"/>
              <w:rPr>
                <w:b/>
                <w:szCs w:val="20"/>
              </w:rPr>
            </w:pPr>
            <w:r w:rsidRPr="00F021DE">
              <w:rPr>
                <w:b/>
                <w:szCs w:val="20"/>
              </w:rPr>
              <w:t>Matrikelnummer</w:t>
            </w:r>
          </w:p>
        </w:tc>
        <w:tc>
          <w:tcPr>
            <w:tcW w:w="4198" w:type="dxa"/>
            <w:shd w:val="pct5" w:color="000000" w:fill="FFFFFF"/>
          </w:tcPr>
          <w:p w:rsidR="00FB0F80" w:rsidRPr="00F021DE" w:rsidRDefault="001148BD" w:rsidP="001148BD">
            <w:pPr>
              <w:spacing w:before="120" w:after="120"/>
              <w:rPr>
                <w:b/>
                <w:szCs w:val="20"/>
                <w:lang w:val="en-US"/>
              </w:rPr>
            </w:pPr>
            <w:r>
              <w:rPr>
                <w:b/>
                <w:szCs w:val="20"/>
                <w:lang w:val="en-US"/>
              </w:rPr>
              <w:t>7d, Bolmerud By, Skamby</w:t>
            </w:r>
          </w:p>
        </w:tc>
      </w:tr>
      <w:tr w:rsidR="00FB0F80" w:rsidRPr="006C693B" w:rsidTr="00047078">
        <w:tc>
          <w:tcPr>
            <w:tcW w:w="4068" w:type="dxa"/>
            <w:shd w:val="pct20" w:color="000000" w:fill="FFFFFF"/>
          </w:tcPr>
          <w:p w:rsidR="00FB0F80" w:rsidRPr="00F021DE" w:rsidRDefault="00FB0F80" w:rsidP="00047078">
            <w:pPr>
              <w:tabs>
                <w:tab w:val="left" w:pos="4320"/>
              </w:tabs>
              <w:spacing w:before="120" w:after="120"/>
              <w:rPr>
                <w:b/>
                <w:szCs w:val="20"/>
              </w:rPr>
            </w:pPr>
            <w:r w:rsidRPr="00F021DE">
              <w:rPr>
                <w:b/>
                <w:szCs w:val="20"/>
              </w:rPr>
              <w:t>Virksomhedens art</w:t>
            </w:r>
          </w:p>
        </w:tc>
        <w:tc>
          <w:tcPr>
            <w:tcW w:w="4198" w:type="dxa"/>
            <w:shd w:val="pct20" w:color="000000" w:fill="FFFFFF"/>
          </w:tcPr>
          <w:p w:rsidR="00FB0F80" w:rsidRPr="00F021DE" w:rsidRDefault="00FB0F80" w:rsidP="00047078">
            <w:pPr>
              <w:tabs>
                <w:tab w:val="left" w:pos="4320"/>
              </w:tabs>
              <w:spacing w:before="120" w:after="120"/>
              <w:rPr>
                <w:szCs w:val="20"/>
              </w:rPr>
            </w:pPr>
            <w:r w:rsidRPr="00F021DE">
              <w:rPr>
                <w:b/>
                <w:szCs w:val="20"/>
              </w:rPr>
              <w:t xml:space="preserve">Husdyrbrug med søer </w:t>
            </w:r>
          </w:p>
        </w:tc>
      </w:tr>
      <w:tr w:rsidR="00FB0F80" w:rsidRPr="006C693B" w:rsidTr="00047078">
        <w:tc>
          <w:tcPr>
            <w:tcW w:w="4068" w:type="dxa"/>
            <w:shd w:val="pct5" w:color="000000" w:fill="FFFFFF"/>
          </w:tcPr>
          <w:p w:rsidR="00FB0F80" w:rsidRPr="00936A55" w:rsidRDefault="00FB0F80" w:rsidP="00047078">
            <w:pPr>
              <w:spacing w:before="120" w:after="120"/>
              <w:rPr>
                <w:b/>
                <w:szCs w:val="20"/>
              </w:rPr>
            </w:pPr>
            <w:r w:rsidRPr="00936A55">
              <w:rPr>
                <w:b/>
                <w:szCs w:val="20"/>
              </w:rPr>
              <w:t>Listebetegnelse</w:t>
            </w:r>
          </w:p>
        </w:tc>
        <w:tc>
          <w:tcPr>
            <w:tcW w:w="4198" w:type="dxa"/>
            <w:shd w:val="pct5" w:color="000000" w:fill="FFFFFF"/>
          </w:tcPr>
          <w:p w:rsidR="00FB0F80" w:rsidRPr="00936A55" w:rsidRDefault="00FB0F80" w:rsidP="00047078">
            <w:pPr>
              <w:spacing w:before="120" w:after="120"/>
              <w:rPr>
                <w:b/>
                <w:szCs w:val="20"/>
              </w:rPr>
            </w:pPr>
            <w:r w:rsidRPr="00936A55">
              <w:rPr>
                <w:b/>
                <w:szCs w:val="20"/>
              </w:rPr>
              <w:t>Anlæg til husdyrproduktion under IE-direktivets stipladsgrænser</w:t>
            </w:r>
          </w:p>
        </w:tc>
      </w:tr>
      <w:tr w:rsidR="00FB0F80" w:rsidRPr="006C693B" w:rsidTr="00047078">
        <w:tc>
          <w:tcPr>
            <w:tcW w:w="4068" w:type="dxa"/>
            <w:shd w:val="pct20" w:color="000000" w:fill="FFFFFF"/>
          </w:tcPr>
          <w:p w:rsidR="00FB0F80" w:rsidRPr="00F021DE" w:rsidRDefault="00FB0F80" w:rsidP="00047078">
            <w:pPr>
              <w:tabs>
                <w:tab w:val="left" w:pos="4320"/>
              </w:tabs>
              <w:spacing w:before="120" w:after="120"/>
              <w:rPr>
                <w:b/>
                <w:szCs w:val="20"/>
              </w:rPr>
            </w:pPr>
            <w:r w:rsidRPr="00F021DE">
              <w:rPr>
                <w:b/>
                <w:szCs w:val="20"/>
              </w:rPr>
              <w:t xml:space="preserve">Ejer </w:t>
            </w:r>
          </w:p>
        </w:tc>
        <w:tc>
          <w:tcPr>
            <w:tcW w:w="4198" w:type="dxa"/>
            <w:shd w:val="pct20" w:color="000000" w:fill="FFFFFF"/>
          </w:tcPr>
          <w:p w:rsidR="00FB0F80" w:rsidRPr="00F021DE" w:rsidRDefault="00FB0F80" w:rsidP="00047078">
            <w:pPr>
              <w:tabs>
                <w:tab w:val="left" w:pos="4320"/>
              </w:tabs>
              <w:spacing w:before="120" w:after="120"/>
              <w:rPr>
                <w:b/>
                <w:szCs w:val="20"/>
              </w:rPr>
            </w:pPr>
            <w:r w:rsidRPr="00F021DE">
              <w:rPr>
                <w:b/>
                <w:szCs w:val="20"/>
              </w:rPr>
              <w:t>Jørgen Christiansen</w:t>
            </w:r>
          </w:p>
          <w:p w:rsidR="00FB0F80" w:rsidRPr="00F021DE" w:rsidRDefault="00FB0F80" w:rsidP="00047078">
            <w:pPr>
              <w:spacing w:before="120" w:after="120"/>
              <w:rPr>
                <w:b/>
                <w:szCs w:val="20"/>
              </w:rPr>
            </w:pPr>
            <w:r w:rsidRPr="00F021DE">
              <w:rPr>
                <w:b/>
                <w:szCs w:val="20"/>
              </w:rPr>
              <w:t>Bredgade 130</w:t>
            </w:r>
          </w:p>
          <w:p w:rsidR="00FB0F80" w:rsidRPr="00F021DE" w:rsidRDefault="00FB0F80" w:rsidP="00047078">
            <w:pPr>
              <w:tabs>
                <w:tab w:val="left" w:pos="4320"/>
              </w:tabs>
              <w:spacing w:before="120" w:after="120"/>
              <w:rPr>
                <w:b/>
                <w:szCs w:val="20"/>
              </w:rPr>
            </w:pPr>
            <w:r w:rsidRPr="00F021DE">
              <w:rPr>
                <w:b/>
                <w:szCs w:val="20"/>
              </w:rPr>
              <w:t>5485 Skamby</w:t>
            </w:r>
          </w:p>
        </w:tc>
      </w:tr>
      <w:tr w:rsidR="00FB0F80" w:rsidRPr="006C693B" w:rsidTr="00047078">
        <w:tc>
          <w:tcPr>
            <w:tcW w:w="4068" w:type="dxa"/>
            <w:shd w:val="pct5" w:color="000000" w:fill="FFFFFF"/>
          </w:tcPr>
          <w:p w:rsidR="00FB0F80" w:rsidRPr="00F021DE" w:rsidRDefault="00FB0F80" w:rsidP="00047078">
            <w:pPr>
              <w:tabs>
                <w:tab w:val="left" w:pos="4320"/>
              </w:tabs>
              <w:spacing w:before="120" w:after="120"/>
              <w:rPr>
                <w:b/>
                <w:szCs w:val="20"/>
              </w:rPr>
            </w:pPr>
            <w:r w:rsidRPr="00F021DE">
              <w:rPr>
                <w:b/>
                <w:szCs w:val="20"/>
              </w:rPr>
              <w:t>CVR-nummer</w:t>
            </w:r>
          </w:p>
        </w:tc>
        <w:tc>
          <w:tcPr>
            <w:tcW w:w="4198" w:type="dxa"/>
            <w:shd w:val="pct5" w:color="000000" w:fill="FFFFFF"/>
          </w:tcPr>
          <w:p w:rsidR="00FB0F80" w:rsidRPr="00F021DE" w:rsidRDefault="00FB0F80" w:rsidP="00047078">
            <w:pPr>
              <w:tabs>
                <w:tab w:val="left" w:pos="4320"/>
              </w:tabs>
              <w:spacing w:before="120" w:after="120"/>
              <w:rPr>
                <w:b/>
                <w:bCs/>
                <w:szCs w:val="20"/>
              </w:rPr>
            </w:pPr>
            <w:r w:rsidRPr="00F021DE">
              <w:rPr>
                <w:b/>
                <w:bCs/>
                <w:szCs w:val="20"/>
              </w:rPr>
              <w:t>29825467</w:t>
            </w:r>
          </w:p>
        </w:tc>
      </w:tr>
      <w:tr w:rsidR="00FB0F80" w:rsidRPr="006C693B" w:rsidTr="00047078">
        <w:trPr>
          <w:trHeight w:val="1444"/>
        </w:trPr>
        <w:tc>
          <w:tcPr>
            <w:tcW w:w="4068" w:type="dxa"/>
            <w:shd w:val="pct20" w:color="000000" w:fill="FFFFFF"/>
          </w:tcPr>
          <w:p w:rsidR="00FB0F80" w:rsidRPr="00F021DE" w:rsidRDefault="00FB0F80" w:rsidP="00047078">
            <w:pPr>
              <w:tabs>
                <w:tab w:val="left" w:pos="4320"/>
              </w:tabs>
              <w:spacing w:before="120" w:after="120"/>
              <w:rPr>
                <w:b/>
                <w:szCs w:val="20"/>
              </w:rPr>
            </w:pPr>
            <w:r w:rsidRPr="00F021DE">
              <w:rPr>
                <w:b/>
                <w:szCs w:val="20"/>
              </w:rPr>
              <w:t>Kontaktperson</w:t>
            </w:r>
          </w:p>
        </w:tc>
        <w:tc>
          <w:tcPr>
            <w:tcW w:w="4198" w:type="dxa"/>
            <w:shd w:val="pct20" w:color="000000" w:fill="FFFFFF"/>
          </w:tcPr>
          <w:p w:rsidR="00FB0F80" w:rsidRPr="00F021DE" w:rsidRDefault="00FB0F80" w:rsidP="00047078">
            <w:pPr>
              <w:spacing w:before="120" w:after="120"/>
              <w:rPr>
                <w:b/>
                <w:bCs/>
                <w:szCs w:val="20"/>
              </w:rPr>
            </w:pPr>
            <w:r w:rsidRPr="00F021DE">
              <w:rPr>
                <w:b/>
                <w:bCs/>
                <w:szCs w:val="20"/>
              </w:rPr>
              <w:t>Niels Brems Jensen</w:t>
            </w:r>
          </w:p>
          <w:p w:rsidR="00FB0F80" w:rsidRPr="00F021DE" w:rsidRDefault="00FB0F80" w:rsidP="00047078">
            <w:pPr>
              <w:spacing w:before="120" w:after="120"/>
              <w:rPr>
                <w:b/>
                <w:bCs/>
                <w:szCs w:val="20"/>
              </w:rPr>
            </w:pPr>
            <w:r w:rsidRPr="00F021DE">
              <w:rPr>
                <w:b/>
                <w:bCs/>
                <w:szCs w:val="20"/>
              </w:rPr>
              <w:t>Sandvad 9</w:t>
            </w:r>
          </w:p>
          <w:p w:rsidR="00FB0F80" w:rsidRPr="00F021DE" w:rsidRDefault="00FB0F80" w:rsidP="00047078">
            <w:pPr>
              <w:tabs>
                <w:tab w:val="left" w:pos="4320"/>
              </w:tabs>
              <w:spacing w:before="120" w:after="120"/>
              <w:rPr>
                <w:b/>
                <w:szCs w:val="20"/>
              </w:rPr>
            </w:pPr>
            <w:r w:rsidRPr="00F021DE">
              <w:rPr>
                <w:b/>
                <w:bCs/>
                <w:szCs w:val="20"/>
              </w:rPr>
              <w:t>5471 Søndersø</w:t>
            </w:r>
          </w:p>
        </w:tc>
      </w:tr>
      <w:tr w:rsidR="00FB0F80" w:rsidRPr="006C693B" w:rsidTr="00047078">
        <w:tc>
          <w:tcPr>
            <w:tcW w:w="4068" w:type="dxa"/>
            <w:shd w:val="pct5" w:color="000000" w:fill="FFFFFF"/>
          </w:tcPr>
          <w:p w:rsidR="00FB0F80" w:rsidRPr="00F021DE" w:rsidRDefault="00FB0F80" w:rsidP="00047078">
            <w:pPr>
              <w:tabs>
                <w:tab w:val="left" w:pos="4320"/>
              </w:tabs>
              <w:spacing w:before="120" w:after="120"/>
              <w:rPr>
                <w:b/>
                <w:szCs w:val="20"/>
              </w:rPr>
            </w:pPr>
            <w:r w:rsidRPr="00F021DE">
              <w:rPr>
                <w:b/>
                <w:szCs w:val="20"/>
              </w:rPr>
              <w:t>Konsulent</w:t>
            </w:r>
          </w:p>
        </w:tc>
        <w:tc>
          <w:tcPr>
            <w:tcW w:w="4198" w:type="dxa"/>
            <w:shd w:val="pct5" w:color="000000" w:fill="FFFFFF"/>
          </w:tcPr>
          <w:p w:rsidR="00FB0F80" w:rsidRDefault="00FB0F80" w:rsidP="00047078">
            <w:pPr>
              <w:tabs>
                <w:tab w:val="left" w:pos="4320"/>
              </w:tabs>
              <w:spacing w:before="120" w:after="120"/>
              <w:rPr>
                <w:b/>
                <w:szCs w:val="20"/>
              </w:rPr>
            </w:pPr>
            <w:r>
              <w:rPr>
                <w:b/>
                <w:szCs w:val="20"/>
              </w:rPr>
              <w:t>Lykke Pilegård</w:t>
            </w:r>
          </w:p>
          <w:p w:rsidR="00FB0F80" w:rsidRPr="00F021DE" w:rsidRDefault="00FB0F80" w:rsidP="00047078">
            <w:pPr>
              <w:tabs>
                <w:tab w:val="left" w:pos="4320"/>
              </w:tabs>
              <w:spacing w:before="120" w:after="120"/>
              <w:rPr>
                <w:b/>
                <w:szCs w:val="20"/>
              </w:rPr>
            </w:pPr>
            <w:r>
              <w:rPr>
                <w:b/>
                <w:szCs w:val="20"/>
              </w:rPr>
              <w:t>Centrovice</w:t>
            </w:r>
          </w:p>
        </w:tc>
      </w:tr>
      <w:tr w:rsidR="00FB0F80" w:rsidRPr="006C693B" w:rsidTr="00047078">
        <w:tc>
          <w:tcPr>
            <w:tcW w:w="4068" w:type="dxa"/>
            <w:shd w:val="pct20" w:color="000000" w:fill="FFFFFF"/>
          </w:tcPr>
          <w:p w:rsidR="00FB0F80" w:rsidRPr="00F021DE" w:rsidRDefault="00FB0F80" w:rsidP="00047078">
            <w:pPr>
              <w:tabs>
                <w:tab w:val="left" w:pos="4320"/>
              </w:tabs>
              <w:spacing w:before="120" w:after="120"/>
              <w:rPr>
                <w:b/>
                <w:szCs w:val="20"/>
              </w:rPr>
            </w:pPr>
            <w:r w:rsidRPr="00F021DE">
              <w:rPr>
                <w:b/>
                <w:szCs w:val="20"/>
              </w:rPr>
              <w:t>Tilsynsmyndighed</w:t>
            </w:r>
          </w:p>
        </w:tc>
        <w:tc>
          <w:tcPr>
            <w:tcW w:w="4198" w:type="dxa"/>
            <w:shd w:val="pct20" w:color="000000" w:fill="FFFFFF"/>
          </w:tcPr>
          <w:p w:rsidR="00FB0F80" w:rsidRPr="00F021DE" w:rsidRDefault="00FB0F80" w:rsidP="00047078">
            <w:pPr>
              <w:tabs>
                <w:tab w:val="left" w:pos="4320"/>
              </w:tabs>
              <w:spacing w:before="120" w:after="120"/>
              <w:rPr>
                <w:b/>
                <w:szCs w:val="20"/>
              </w:rPr>
            </w:pPr>
            <w:r w:rsidRPr="00F021DE">
              <w:rPr>
                <w:b/>
                <w:szCs w:val="20"/>
              </w:rPr>
              <w:t>Nordfyns Kommune</w:t>
            </w:r>
          </w:p>
          <w:p w:rsidR="00FB0F80" w:rsidRPr="00F021DE" w:rsidRDefault="00FB0F80" w:rsidP="00047078">
            <w:pPr>
              <w:tabs>
                <w:tab w:val="left" w:pos="4320"/>
              </w:tabs>
              <w:spacing w:before="120" w:after="120"/>
              <w:rPr>
                <w:b/>
                <w:szCs w:val="20"/>
              </w:rPr>
            </w:pPr>
          </w:p>
        </w:tc>
      </w:tr>
    </w:tbl>
    <w:p w:rsidR="00FB0F80" w:rsidRPr="006C693B" w:rsidRDefault="00FB0F80" w:rsidP="00FB0F80">
      <w:pPr>
        <w:rPr>
          <w:szCs w:val="20"/>
          <w:highlight w:val="red"/>
        </w:rPr>
      </w:pPr>
    </w:p>
    <w:p w:rsidR="00FB0F80" w:rsidRPr="00F021DE" w:rsidRDefault="00FB0F80" w:rsidP="00FB0F80">
      <w:pPr>
        <w:pStyle w:val="Overskrift1"/>
      </w:pPr>
      <w:bookmarkStart w:id="5" w:name="_Toc164605556"/>
      <w:bookmarkStart w:id="6" w:name="_Toc27808850"/>
      <w:r w:rsidRPr="006C693B">
        <w:rPr>
          <w:szCs w:val="20"/>
          <w:highlight w:val="red"/>
        </w:rPr>
        <w:br w:type="page"/>
      </w:r>
      <w:bookmarkStart w:id="7" w:name="_Toc357678539"/>
      <w:bookmarkStart w:id="8" w:name="_Toc488753110"/>
      <w:r w:rsidRPr="00F021DE">
        <w:lastRenderedPageBreak/>
        <w:t>Anmeldelse af udvidelse af dyrehold i eksisterende stalde</w:t>
      </w:r>
      <w:bookmarkEnd w:id="7"/>
      <w:bookmarkEnd w:id="8"/>
    </w:p>
    <w:p w:rsidR="00FB0F80" w:rsidRPr="00F021DE" w:rsidRDefault="00FB0F80" w:rsidP="00FB0F80">
      <w:pPr>
        <w:pStyle w:val="Overskrift2"/>
      </w:pPr>
      <w:bookmarkStart w:id="9" w:name="_Toc357678540"/>
      <w:bookmarkStart w:id="10" w:name="_Toc488753111"/>
      <w:r w:rsidRPr="00F021DE">
        <w:t>Baggrund</w:t>
      </w:r>
      <w:bookmarkEnd w:id="5"/>
      <w:bookmarkEnd w:id="9"/>
      <w:bookmarkEnd w:id="10"/>
    </w:p>
    <w:p w:rsidR="00FB0F80" w:rsidRPr="00ED7369" w:rsidRDefault="00FB0F80" w:rsidP="00FB0F80">
      <w:pPr>
        <w:rPr>
          <w:szCs w:val="20"/>
        </w:rPr>
      </w:pPr>
      <w:r>
        <w:rPr>
          <w:szCs w:val="20"/>
        </w:rPr>
        <w:t>Niels B</w:t>
      </w:r>
      <w:r w:rsidR="002C101C">
        <w:rPr>
          <w:szCs w:val="20"/>
        </w:rPr>
        <w:t>rems Jensen ApS</w:t>
      </w:r>
      <w:r w:rsidRPr="00F021DE">
        <w:rPr>
          <w:szCs w:val="20"/>
        </w:rPr>
        <w:t xml:space="preserve"> har anmeldt udvidelse af dyreholdet på landbrugsejendommen Bredgade 130, 5485 Skamby. Ejendommen har en forhåndsvurdering fra 18. januar 2006 til en produktion på 500 årssøer med grise til fravænning. </w:t>
      </w:r>
      <w:r w:rsidRPr="00ED7369">
        <w:rPr>
          <w:szCs w:val="20"/>
        </w:rPr>
        <w:t>Det svare til en samlet produktion på 113,64 dyreenheder (DE).</w:t>
      </w:r>
    </w:p>
    <w:p w:rsidR="00FB0F80" w:rsidRPr="006C693B" w:rsidRDefault="00FB0F80" w:rsidP="00FB0F80">
      <w:pPr>
        <w:rPr>
          <w:szCs w:val="20"/>
          <w:highlight w:val="red"/>
        </w:rPr>
      </w:pPr>
    </w:p>
    <w:p w:rsidR="00FB0F80" w:rsidRPr="00ED7369" w:rsidRDefault="00FB0F80" w:rsidP="00FB0F80">
      <w:pPr>
        <w:rPr>
          <w:szCs w:val="20"/>
        </w:rPr>
      </w:pPr>
      <w:r w:rsidRPr="00695B90">
        <w:rPr>
          <w:szCs w:val="22"/>
        </w:rPr>
        <w:t xml:space="preserve">Der er indsendt anmeldelse den 19. juli 2017 om udvidelse af dyrehold i eksisterende stalde i henhold </w:t>
      </w:r>
      <w:r w:rsidRPr="00695B90">
        <w:rPr>
          <w:szCs w:val="20"/>
        </w:rPr>
        <w:t>til § 30 i Husdyrgodkendelsesbekendtgørelsen</w:t>
      </w:r>
      <w:r w:rsidRPr="00695B90">
        <w:rPr>
          <w:rStyle w:val="Fodnotehenvisning"/>
          <w:szCs w:val="20"/>
        </w:rPr>
        <w:footnoteReference w:id="1"/>
      </w:r>
      <w:r w:rsidRPr="00695B90">
        <w:rPr>
          <w:szCs w:val="20"/>
        </w:rPr>
        <w:t>. Effektivisering har gjort det muligt at udvide dyreholdet indenfor det eksisterende staldanlæg. Der er søgt om en udvidelse til 527 årssøer med grise til fravænning ved 6,0 kg, svarende til</w:t>
      </w:r>
      <w:r w:rsidR="002C101C">
        <w:rPr>
          <w:szCs w:val="20"/>
        </w:rPr>
        <w:t xml:space="preserve"> </w:t>
      </w:r>
      <w:r w:rsidRPr="00695B90">
        <w:rPr>
          <w:szCs w:val="20"/>
        </w:rPr>
        <w:t xml:space="preserve">116,10 </w:t>
      </w:r>
      <w:r>
        <w:rPr>
          <w:szCs w:val="20"/>
        </w:rPr>
        <w:t>DE.</w:t>
      </w:r>
    </w:p>
    <w:p w:rsidR="00FB0F80" w:rsidRPr="00695B90" w:rsidRDefault="00FB0F80" w:rsidP="00FB0F80">
      <w:pPr>
        <w:pStyle w:val="Overskrift2"/>
        <w:spacing w:line="240" w:lineRule="auto"/>
        <w:rPr>
          <w:iCs/>
          <w:szCs w:val="20"/>
        </w:rPr>
      </w:pPr>
      <w:bookmarkStart w:id="11" w:name="_Toc357678541"/>
      <w:bookmarkStart w:id="12" w:name="_Toc488753112"/>
      <w:r w:rsidRPr="00695B90">
        <w:rPr>
          <w:szCs w:val="20"/>
        </w:rPr>
        <w:t>Afgørelse</w:t>
      </w:r>
      <w:bookmarkEnd w:id="11"/>
      <w:bookmarkEnd w:id="12"/>
    </w:p>
    <w:p w:rsidR="00FB0F80" w:rsidRPr="00695B90" w:rsidRDefault="00FB0F80" w:rsidP="00FB0F80">
      <w:pPr>
        <w:rPr>
          <w:szCs w:val="20"/>
        </w:rPr>
      </w:pPr>
      <w:r w:rsidRPr="00695B90">
        <w:rPr>
          <w:szCs w:val="20"/>
        </w:rPr>
        <w:t>Nordfyns Kommune godkender hermed anmeldelse af udvidelse af dyrehold i eksisterende stalde på Bredgade 130, 5485 Skamby i henhold til Husdyrgodkendelsesbekendtgørelsens § 30.</w:t>
      </w:r>
    </w:p>
    <w:p w:rsidR="00FB0F80" w:rsidRPr="00695B90" w:rsidRDefault="00FB0F80" w:rsidP="00FB0F80">
      <w:pPr>
        <w:rPr>
          <w:szCs w:val="20"/>
        </w:rPr>
      </w:pPr>
    </w:p>
    <w:p w:rsidR="00FB0F80" w:rsidRPr="00695B90" w:rsidRDefault="00FB0F80" w:rsidP="00FB0F80">
      <w:pPr>
        <w:rPr>
          <w:szCs w:val="20"/>
        </w:rPr>
      </w:pPr>
      <w:r w:rsidRPr="00695B90">
        <w:rPr>
          <w:szCs w:val="20"/>
        </w:rPr>
        <w:t>Det tilladte dyrehold er: 527 årssøer med grise til fravænning ved 6,0 kg, svarende til 116,10 DE.</w:t>
      </w:r>
    </w:p>
    <w:p w:rsidR="00FB0F80" w:rsidRPr="006C693B" w:rsidRDefault="00FB0F80" w:rsidP="00FB0F80">
      <w:pPr>
        <w:rPr>
          <w:szCs w:val="20"/>
          <w:highlight w:val="red"/>
        </w:rPr>
      </w:pPr>
    </w:p>
    <w:p w:rsidR="00FB0F80" w:rsidRPr="00695B90" w:rsidRDefault="00FB0F80" w:rsidP="00FB0F80">
      <w:r w:rsidRPr="00695B90">
        <w:t>Anmeldelsen er vurderet i henhold til Miljøstyrelsens vejledning ”§ 30 Produktionstilpasning uden § 10, 11 eller 12” og ”Fælles procedure for anmeldersager efter § 28-39” og Husdy</w:t>
      </w:r>
      <w:r w:rsidRPr="00695B90">
        <w:t>r</w:t>
      </w:r>
      <w:r w:rsidRPr="00695B90">
        <w:t>godkendelsesbekendtgørelsens § 30.</w:t>
      </w:r>
    </w:p>
    <w:p w:rsidR="00FB0F80" w:rsidRPr="00695B90" w:rsidRDefault="00FB0F80" w:rsidP="00FB0F80">
      <w:pPr>
        <w:rPr>
          <w:szCs w:val="22"/>
        </w:rPr>
      </w:pPr>
    </w:p>
    <w:p w:rsidR="00FB0F80" w:rsidRPr="00695B90" w:rsidRDefault="00FB0F80" w:rsidP="00FB0F80">
      <w:pPr>
        <w:rPr>
          <w:szCs w:val="22"/>
        </w:rPr>
      </w:pPr>
      <w:r w:rsidRPr="00695B90">
        <w:rPr>
          <w:szCs w:val="22"/>
        </w:rPr>
        <w:t>Nordfyns Kommune finder, at anmeldelsen overholder betingelserne, som er gældende i henhold til ovenstående.</w:t>
      </w:r>
      <w:bookmarkEnd w:id="6"/>
    </w:p>
    <w:p w:rsidR="00FB0F80" w:rsidRPr="00695B90" w:rsidRDefault="00FB0F80" w:rsidP="00FB0F80">
      <w:pPr>
        <w:rPr>
          <w:szCs w:val="22"/>
        </w:rPr>
      </w:pPr>
    </w:p>
    <w:p w:rsidR="00FB0F80" w:rsidRPr="00936A55" w:rsidRDefault="00FB0F80" w:rsidP="00FB0F80">
      <w:pPr>
        <w:rPr>
          <w:szCs w:val="22"/>
        </w:rPr>
      </w:pPr>
      <w:bookmarkStart w:id="13" w:name="_GoBack"/>
      <w:bookmarkEnd w:id="13"/>
      <w:r w:rsidRPr="00936A55">
        <w:t>Der gøres</w:t>
      </w:r>
      <w:r w:rsidRPr="00936A55">
        <w:rPr>
          <w:szCs w:val="22"/>
        </w:rPr>
        <w:t xml:space="preserve"> opmærksom på, at manglende overholdelse af forudsætningerne i anmeldelsen betyder, at husdyrbruget ikke opfylder betingelserne for at udvide i eksisterende stalde uden forudgående miljøtilladelse eller miljøgodkendelsespligt efter Husdyrgodkendelsesloven.</w:t>
      </w:r>
    </w:p>
    <w:p w:rsidR="00FB0F80" w:rsidRPr="00695B90" w:rsidRDefault="00FB0F80" w:rsidP="00FB0F80">
      <w:pPr>
        <w:pStyle w:val="Overskrift2"/>
      </w:pPr>
      <w:bookmarkStart w:id="14" w:name="_Toc488753113"/>
      <w:bookmarkStart w:id="15" w:name="_Toc164605564"/>
      <w:r w:rsidRPr="00695B90">
        <w:t>Partshøring</w:t>
      </w:r>
      <w:bookmarkEnd w:id="14"/>
    </w:p>
    <w:p w:rsidR="00FB0F80" w:rsidRPr="00695B90" w:rsidRDefault="00FB0F80"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szCs w:val="20"/>
        </w:rPr>
      </w:pPr>
      <w:r w:rsidRPr="00695B90">
        <w:rPr>
          <w:szCs w:val="20"/>
        </w:rPr>
        <w:t>Anmeldelsen er indgivet den 19. juli 2017. I henhold til § 36, stk. 4 i Husdyrgodkendelsesbekendtgøre</w:t>
      </w:r>
      <w:r w:rsidRPr="00695B90">
        <w:rPr>
          <w:szCs w:val="20"/>
        </w:rPr>
        <w:t>l</w:t>
      </w:r>
      <w:r w:rsidRPr="00695B90">
        <w:rPr>
          <w:szCs w:val="20"/>
        </w:rPr>
        <w:t xml:space="preserve">sen skal kommunen gøre naboer skriftligt bekendt med anmeldelse efter § 26-35 og give naboerne en frist til at udtale sig. Orienteringen kan undlades, hvis det anmeldte efter kommunalbestyrelsens skøn er af underordnet betydning.  </w:t>
      </w:r>
    </w:p>
    <w:p w:rsidR="00FB0F80" w:rsidRPr="006C693B" w:rsidRDefault="00FB0F80"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szCs w:val="20"/>
          <w:highlight w:val="red"/>
        </w:rPr>
      </w:pPr>
    </w:p>
    <w:p w:rsidR="00FB0F80" w:rsidRPr="00936A55" w:rsidRDefault="00FB0F80"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color w:val="FF0000"/>
          <w:szCs w:val="20"/>
        </w:rPr>
      </w:pPr>
      <w:r w:rsidRPr="00936A55">
        <w:rPr>
          <w:szCs w:val="20"/>
        </w:rPr>
        <w:lastRenderedPageBreak/>
        <w:t xml:space="preserve">Nordfyns Kommune har vurderet, at der er </w:t>
      </w:r>
      <w:r>
        <w:rPr>
          <w:szCs w:val="20"/>
        </w:rPr>
        <w:t>9</w:t>
      </w:r>
      <w:r w:rsidRPr="00936A55">
        <w:rPr>
          <w:szCs w:val="20"/>
        </w:rPr>
        <w:t xml:space="preserve"> ejendomme, som er parter i</w:t>
      </w:r>
      <w:r w:rsidRPr="00936A55">
        <w:rPr>
          <w:color w:val="FF0000"/>
          <w:szCs w:val="20"/>
        </w:rPr>
        <w:t xml:space="preserve"> </w:t>
      </w:r>
      <w:r w:rsidRPr="00936A55">
        <w:rPr>
          <w:szCs w:val="20"/>
        </w:rPr>
        <w:t>denne sag. Parterne er u</w:t>
      </w:r>
      <w:r w:rsidRPr="00936A55">
        <w:rPr>
          <w:szCs w:val="20"/>
        </w:rPr>
        <w:t>d</w:t>
      </w:r>
      <w:r w:rsidRPr="00936A55">
        <w:rPr>
          <w:szCs w:val="20"/>
        </w:rPr>
        <w:t>peget inden for lugtkonsekvensområdet beregnet i Miljøstyrelsens program; www.husdyrgodkendelse.dk. Lugtkonsekvensområdet er beregnet til en radius på 323 m fra stalda</w:t>
      </w:r>
      <w:r w:rsidRPr="00936A55">
        <w:rPr>
          <w:szCs w:val="20"/>
        </w:rPr>
        <w:t>n</w:t>
      </w:r>
      <w:r w:rsidRPr="00936A55">
        <w:rPr>
          <w:szCs w:val="20"/>
        </w:rPr>
        <w:t>lægget. Alle ejendomme indenfor området, er vurderet som parter. Ejere, beboer og virksomheder i ejendommene vurderes som parter.</w:t>
      </w:r>
      <w:r w:rsidRPr="00936A55">
        <w:rPr>
          <w:color w:val="FF0000"/>
          <w:szCs w:val="20"/>
        </w:rPr>
        <w:t xml:space="preserve"> </w:t>
      </w:r>
    </w:p>
    <w:p w:rsidR="00FB0F80" w:rsidRDefault="00FB0F80"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color w:val="FF0000"/>
          <w:szCs w:val="20"/>
          <w:highlight w:val="red"/>
        </w:rPr>
      </w:pPr>
    </w:p>
    <w:p w:rsidR="00FB0F80" w:rsidRPr="00881204" w:rsidRDefault="00BC5BD1" w:rsidP="00FB0F80">
      <w:pPr>
        <w:tabs>
          <w:tab w:val="left" w:pos="-1134"/>
          <w:tab w:val="left" w:pos="-568"/>
          <w:tab w:val="left" w:pos="-1"/>
          <w:tab w:val="left" w:pos="565"/>
          <w:tab w:val="left" w:pos="1131"/>
          <w:tab w:val="left" w:pos="1698"/>
          <w:tab w:val="left" w:pos="2264"/>
          <w:tab w:val="left" w:pos="2831"/>
          <w:tab w:val="left" w:pos="3397"/>
          <w:tab w:val="left" w:pos="3963"/>
          <w:tab w:val="left" w:pos="4530"/>
          <w:tab w:val="left" w:pos="5096"/>
          <w:tab w:val="left" w:pos="5663"/>
          <w:tab w:val="left" w:pos="6229"/>
          <w:tab w:val="left" w:pos="6795"/>
          <w:tab w:val="left" w:pos="7362"/>
          <w:tab w:val="left" w:pos="7928"/>
          <w:tab w:val="left" w:pos="8495"/>
          <w:tab w:val="left" w:pos="9061"/>
          <w:tab w:val="left" w:pos="9720"/>
        </w:tabs>
        <w:ind w:right="-954"/>
        <w:rPr>
          <w:szCs w:val="20"/>
        </w:rPr>
      </w:pPr>
      <w:r>
        <w:rPr>
          <w:szCs w:val="20"/>
        </w:rPr>
        <w:t>Udkast til anmeldelse har været i 2 ugers partshøring. Kommunen har ikke modtaget nogen bemær</w:t>
      </w:r>
      <w:r>
        <w:rPr>
          <w:szCs w:val="20"/>
        </w:rPr>
        <w:t>k</w:t>
      </w:r>
      <w:r>
        <w:rPr>
          <w:szCs w:val="20"/>
        </w:rPr>
        <w:t>ninger i forbindelse med høringen.</w:t>
      </w:r>
    </w:p>
    <w:p w:rsidR="00FB0F80" w:rsidRPr="00881204" w:rsidRDefault="00FB0F80" w:rsidP="00FB0F80">
      <w:pPr>
        <w:pStyle w:val="Overskrift2"/>
      </w:pPr>
      <w:bookmarkStart w:id="16" w:name="_Toc423334753"/>
      <w:bookmarkStart w:id="17" w:name="_Toc423616488"/>
      <w:bookmarkStart w:id="18" w:name="_Toc488753114"/>
      <w:bookmarkEnd w:id="15"/>
      <w:r w:rsidRPr="00881204">
        <w:t>Klagevejledning</w:t>
      </w:r>
      <w:bookmarkEnd w:id="16"/>
      <w:bookmarkEnd w:id="17"/>
      <w:bookmarkEnd w:id="18"/>
    </w:p>
    <w:p w:rsidR="00FB0F80" w:rsidRPr="00881204" w:rsidRDefault="00FB0F80" w:rsidP="00FB0F80">
      <w:pPr>
        <w:rPr>
          <w:szCs w:val="20"/>
        </w:rPr>
      </w:pPr>
      <w:bookmarkStart w:id="19" w:name="_Toc169328190"/>
      <w:bookmarkStart w:id="20" w:name="_Toc357678542"/>
      <w:r w:rsidRPr="00881204">
        <w:rPr>
          <w:szCs w:val="20"/>
        </w:rPr>
        <w:t xml:space="preserve">Afgørelsen er truffet i medfør af kapitel 7 i Husdyrgodkendelsesbekendtgørelse. </w:t>
      </w:r>
      <w:r w:rsidRPr="00881204">
        <w:rPr>
          <w:szCs w:val="22"/>
        </w:rPr>
        <w:t>Afgørelsen kan påklages inden 4 uger fra offentliggørelse til Miljø- og Fødevareklagenævnet i henhold til § 76 i Husdyrgodkendelsesloven</w:t>
      </w:r>
      <w:r w:rsidRPr="00881204">
        <w:rPr>
          <w:rStyle w:val="Fodnotehenvisning"/>
          <w:szCs w:val="22"/>
        </w:rPr>
        <w:footnoteReference w:id="2"/>
      </w:r>
      <w:r w:rsidRPr="00881204">
        <w:rPr>
          <w:szCs w:val="22"/>
        </w:rPr>
        <w:t>.</w:t>
      </w:r>
    </w:p>
    <w:p w:rsidR="00FB0F80" w:rsidRPr="00881204" w:rsidRDefault="00FB0F80" w:rsidP="00FB0F80">
      <w:pPr>
        <w:rPr>
          <w:szCs w:val="22"/>
        </w:rPr>
      </w:pPr>
      <w:r w:rsidRPr="00881204">
        <w:rPr>
          <w:szCs w:val="22"/>
        </w:rPr>
        <w:tab/>
      </w:r>
      <w:r w:rsidRPr="00881204">
        <w:rPr>
          <w:szCs w:val="22"/>
        </w:rPr>
        <w:tab/>
      </w:r>
    </w:p>
    <w:p w:rsidR="00FB0F80" w:rsidRPr="00881204" w:rsidRDefault="00FB0F80" w:rsidP="00FB0F80">
      <w:r w:rsidRPr="00881204">
        <w:t>De klageberettigede er: ansøger, miljøministeren og enhver med en individuel væsentlig interesse i afgørelsen. Endvidere er en række foreninger og organisationer klageberettig</w:t>
      </w:r>
      <w:r w:rsidRPr="00881204">
        <w:t>e</w:t>
      </w:r>
      <w:r w:rsidRPr="00881204">
        <w:t>de.</w:t>
      </w:r>
    </w:p>
    <w:p w:rsidR="00FB0F80" w:rsidRPr="00881204" w:rsidRDefault="00FB0F80" w:rsidP="00FB0F80">
      <w:pPr>
        <w:tabs>
          <w:tab w:val="num" w:pos="4278"/>
        </w:tabs>
      </w:pPr>
      <w:r w:rsidRPr="00881204">
        <w:t>Hvis du ønsker at klage over denne afgørelse, kan du klage til Miljø- og Fødevareklagenæ</w:t>
      </w:r>
      <w:r w:rsidRPr="00881204">
        <w:t>v</w:t>
      </w:r>
      <w:r w:rsidRPr="00881204">
        <w:t>net. Du klager via Klageportalen, som du finder et link til på forsiden af www.nmkn.dk.</w:t>
      </w:r>
    </w:p>
    <w:p w:rsidR="00FB0F80" w:rsidRPr="00881204" w:rsidRDefault="00FB0F80" w:rsidP="00FB0F80">
      <w:pPr>
        <w:tabs>
          <w:tab w:val="num" w:pos="4278"/>
        </w:tabs>
      </w:pPr>
      <w:r w:rsidRPr="00881204">
        <w:t xml:space="preserve">Klageportalen ligger på www.borger.dk og www.virk.dk. </w:t>
      </w:r>
    </w:p>
    <w:p w:rsidR="00FB0F80" w:rsidRPr="00881204" w:rsidRDefault="00FB0F80" w:rsidP="00FB0F80">
      <w:pPr>
        <w:tabs>
          <w:tab w:val="num" w:pos="4278"/>
        </w:tabs>
      </w:pPr>
    </w:p>
    <w:p w:rsidR="00FB0F80" w:rsidRPr="00881204" w:rsidRDefault="00FB0F80" w:rsidP="00FB0F80">
      <w:pPr>
        <w:tabs>
          <w:tab w:val="num" w:pos="4278"/>
        </w:tabs>
      </w:pPr>
      <w:r w:rsidRPr="00881204">
        <w:t xml:space="preserve">Du logger på www.borger.dk eller www.virk.dk, ligesom du plejer, typisk med NEM-ID. </w:t>
      </w:r>
    </w:p>
    <w:p w:rsidR="00FB0F80" w:rsidRPr="00881204" w:rsidRDefault="00FB0F80" w:rsidP="00FB0F80">
      <w:pPr>
        <w:tabs>
          <w:tab w:val="num" w:pos="4278"/>
        </w:tabs>
      </w:pPr>
    </w:p>
    <w:p w:rsidR="00FB0F80" w:rsidRPr="00881204" w:rsidRDefault="00FB0F80" w:rsidP="00FB0F80">
      <w:pPr>
        <w:tabs>
          <w:tab w:val="num" w:pos="4278"/>
        </w:tabs>
      </w:pPr>
      <w:r w:rsidRPr="00881204">
        <w:t>Klagen sendes gennem Klageportalen til den myndighed, der har truffet afgørelsen. En kl</w:t>
      </w:r>
      <w:r w:rsidRPr="00881204">
        <w:t>a</w:t>
      </w:r>
      <w:r w:rsidRPr="00881204">
        <w:t>ge er indgivet, når den er tilgængelig for myndigheden i Klageportalen.</w:t>
      </w:r>
    </w:p>
    <w:p w:rsidR="00FB0F80" w:rsidRPr="00881204" w:rsidRDefault="00FB0F80" w:rsidP="00FB0F80">
      <w:pPr>
        <w:tabs>
          <w:tab w:val="num" w:pos="4278"/>
        </w:tabs>
      </w:pPr>
    </w:p>
    <w:p w:rsidR="00FB0F80" w:rsidRPr="00881204" w:rsidRDefault="00FB0F80" w:rsidP="00FB0F80">
      <w:pPr>
        <w:tabs>
          <w:tab w:val="num" w:pos="4278"/>
        </w:tabs>
        <w:rPr>
          <w:b/>
        </w:rPr>
      </w:pPr>
      <w:r w:rsidRPr="00881204">
        <w:t>Når du klager som privatperson, skal du betale et gebyr på kr. 900. Som virksomhed betaler du et gebyr på kr. 1.800. Du betaler gebyret med betalingskort i Klageportalen. Miljø- og Fødevareklagenævnet skal som udgangspunkt afvise en klage, der kommer uden om Kl</w:t>
      </w:r>
      <w:r w:rsidRPr="00881204">
        <w:t>a</w:t>
      </w:r>
      <w:r w:rsidRPr="00881204">
        <w:t>geportalen, hvis der ikke er særlige grunde til det. Hvis du ønsker at blive fritaget for at bruge Klageportalen, skal du sende en begrundet anmodning til den myndighed, der har truffet afgørelse i sagen. Myndigheden videresender herefter anmodningen til Miljø- og Fødevar</w:t>
      </w:r>
      <w:r w:rsidRPr="00881204">
        <w:t>e</w:t>
      </w:r>
      <w:r w:rsidRPr="00881204">
        <w:t>klagenævnet, som træffer afgørelse om, hvorvidt din anmodning kan imødekommes.</w:t>
      </w:r>
    </w:p>
    <w:p w:rsidR="00FB0F80" w:rsidRPr="006C693B" w:rsidRDefault="00FB0F80" w:rsidP="00FB0F80">
      <w:pPr>
        <w:tabs>
          <w:tab w:val="num" w:pos="4278"/>
        </w:tabs>
        <w:rPr>
          <w:highlight w:val="red"/>
        </w:rPr>
      </w:pPr>
    </w:p>
    <w:p w:rsidR="00FB0F80" w:rsidRPr="006C693B" w:rsidRDefault="00FB0F80" w:rsidP="00FB0F80">
      <w:pPr>
        <w:tabs>
          <w:tab w:val="num" w:pos="4278"/>
        </w:tabs>
        <w:rPr>
          <w:color w:val="FF0000"/>
          <w:szCs w:val="22"/>
          <w:highlight w:val="red"/>
        </w:rPr>
      </w:pPr>
      <w:r w:rsidRPr="00881204">
        <w:t>Klagen skal være modtaget hos Miljø- og Fødevareklagenævnet</w:t>
      </w:r>
      <w:r w:rsidRPr="00881204">
        <w:rPr>
          <w:b/>
        </w:rPr>
        <w:t xml:space="preserve"> </w:t>
      </w:r>
      <w:r w:rsidR="00BC5BD1">
        <w:rPr>
          <w:b/>
        </w:rPr>
        <w:t>den 21. september 2017.</w:t>
      </w:r>
    </w:p>
    <w:p w:rsidR="00FB0F80" w:rsidRPr="006C693B" w:rsidRDefault="00FB0F80" w:rsidP="00FB0F80">
      <w:pPr>
        <w:tabs>
          <w:tab w:val="num" w:pos="4278"/>
        </w:tabs>
        <w:rPr>
          <w:color w:val="FF0000"/>
          <w:szCs w:val="22"/>
          <w:highlight w:val="red"/>
        </w:rPr>
      </w:pPr>
    </w:p>
    <w:p w:rsidR="00FB0F80" w:rsidRPr="00881204" w:rsidRDefault="00FB0F80" w:rsidP="00FB0F80">
      <w:pPr>
        <w:tabs>
          <w:tab w:val="num" w:pos="4278"/>
        </w:tabs>
        <w:rPr>
          <w:szCs w:val="22"/>
        </w:rPr>
      </w:pPr>
      <w:r w:rsidRPr="00881204">
        <w:rPr>
          <w:szCs w:val="22"/>
        </w:rPr>
        <w:t>En evt. klage har ikke opsættende virkning, medmindre Miljø- og Fødevareklagenævnet bestemmer andet, hvorfor godkendelsen på eget ansvar kan udnyttes før klagefristen er udløbet i henhold til kap. 7 i Husdyrgodkendelsesloven.</w:t>
      </w:r>
    </w:p>
    <w:p w:rsidR="00FB0F80" w:rsidRPr="00881204" w:rsidRDefault="00FB0F80" w:rsidP="00FB0F80">
      <w:pPr>
        <w:tabs>
          <w:tab w:val="num" w:pos="4278"/>
        </w:tabs>
        <w:rPr>
          <w:szCs w:val="22"/>
        </w:rPr>
      </w:pPr>
    </w:p>
    <w:p w:rsidR="00FB0F80" w:rsidRPr="00881204" w:rsidRDefault="00FB0F80" w:rsidP="00FB0F80">
      <w:r w:rsidRPr="00881204">
        <w:t>Afgørelsen kan indbringes for domstolene indtil 6 måneder efter den dato, hvor afgørel</w:t>
      </w:r>
      <w:r w:rsidR="003A2F24">
        <w:t>sen bliver offentliggjort, jf. H</w:t>
      </w:r>
      <w:r w:rsidRPr="00881204">
        <w:t>usdyrgodkendelseslovens § 90.</w:t>
      </w:r>
    </w:p>
    <w:p w:rsidR="00FB0F80" w:rsidRPr="006C693B" w:rsidRDefault="00FB0F80" w:rsidP="00FB0F80">
      <w:pPr>
        <w:tabs>
          <w:tab w:val="num" w:pos="4278"/>
        </w:tabs>
        <w:rPr>
          <w:szCs w:val="22"/>
          <w:highlight w:val="red"/>
        </w:rPr>
      </w:pPr>
    </w:p>
    <w:p w:rsidR="00FB0F80" w:rsidRPr="00881204" w:rsidRDefault="00FB0F80" w:rsidP="00FB0F80">
      <w:pPr>
        <w:tabs>
          <w:tab w:val="num" w:pos="4278"/>
        </w:tabs>
        <w:rPr>
          <w:szCs w:val="22"/>
        </w:rPr>
      </w:pPr>
      <w:r w:rsidRPr="00881204">
        <w:rPr>
          <w:szCs w:val="22"/>
        </w:rPr>
        <w:t xml:space="preserve">Hvis afgørelsen påklages får ansøger besked. </w:t>
      </w:r>
    </w:p>
    <w:p w:rsidR="00FB0F80" w:rsidRPr="00AA2C6A" w:rsidRDefault="00FB0F80" w:rsidP="00FB0F80">
      <w:pPr>
        <w:pStyle w:val="Overskrift2"/>
        <w:spacing w:line="240" w:lineRule="auto"/>
        <w:rPr>
          <w:iCs/>
          <w:szCs w:val="20"/>
        </w:rPr>
      </w:pPr>
      <w:bookmarkStart w:id="21" w:name="_Toc488753115"/>
      <w:r w:rsidRPr="00AA2C6A">
        <w:rPr>
          <w:szCs w:val="20"/>
        </w:rPr>
        <w:t>Offentliggørelse</w:t>
      </w:r>
      <w:bookmarkEnd w:id="19"/>
      <w:bookmarkEnd w:id="20"/>
      <w:bookmarkEnd w:id="21"/>
    </w:p>
    <w:p w:rsidR="00FB0F80" w:rsidRPr="00AA2C6A" w:rsidRDefault="00FB0F80" w:rsidP="00FB0F80">
      <w:pPr>
        <w:tabs>
          <w:tab w:val="left" w:pos="3261"/>
        </w:tabs>
        <w:rPr>
          <w:szCs w:val="20"/>
        </w:rPr>
      </w:pPr>
      <w:r w:rsidRPr="00AA2C6A">
        <w:rPr>
          <w:szCs w:val="20"/>
        </w:rPr>
        <w:t>Miljøgodkendelsen offentliggøres på Nordfyns Kommunes hjemmeside den</w:t>
      </w:r>
      <w:r w:rsidR="00BC5BD1">
        <w:rPr>
          <w:szCs w:val="20"/>
        </w:rPr>
        <w:t xml:space="preserve"> 24. august 2017</w:t>
      </w:r>
      <w:r w:rsidRPr="00AA2C6A">
        <w:rPr>
          <w:szCs w:val="20"/>
        </w:rPr>
        <w:t xml:space="preserve">. </w:t>
      </w:r>
    </w:p>
    <w:p w:rsidR="00FB0F80" w:rsidRPr="00AA2C6A" w:rsidRDefault="00FB0F80" w:rsidP="00FB0F80">
      <w:pPr>
        <w:tabs>
          <w:tab w:val="left" w:pos="3261"/>
        </w:tabs>
        <w:ind w:left="993" w:hanging="426"/>
        <w:rPr>
          <w:szCs w:val="20"/>
        </w:rPr>
      </w:pPr>
    </w:p>
    <w:p w:rsidR="00FB0F80" w:rsidRPr="00AA2C6A" w:rsidRDefault="00FB0F80" w:rsidP="00FB0F80">
      <w:pPr>
        <w:tabs>
          <w:tab w:val="left" w:pos="3261"/>
        </w:tabs>
        <w:ind w:left="993" w:hanging="426"/>
        <w:rPr>
          <w:szCs w:val="20"/>
        </w:rPr>
      </w:pPr>
      <w:r w:rsidRPr="00AA2C6A">
        <w:rPr>
          <w:szCs w:val="20"/>
        </w:rPr>
        <w:tab/>
      </w:r>
      <w:r w:rsidRPr="00AA2C6A">
        <w:rPr>
          <w:b/>
          <w:szCs w:val="20"/>
        </w:rPr>
        <w:t>Følgende har fået meddelelse om udarbejdelse af godkendelsen:</w:t>
      </w:r>
    </w:p>
    <w:p w:rsidR="00FB0F80" w:rsidRPr="006C693B" w:rsidRDefault="00FB0F80" w:rsidP="00FB0F80">
      <w:pPr>
        <w:tabs>
          <w:tab w:val="left" w:pos="-3240"/>
        </w:tabs>
        <w:spacing w:line="240" w:lineRule="auto"/>
        <w:ind w:left="1704"/>
        <w:rPr>
          <w:szCs w:val="20"/>
          <w:highlight w:val="red"/>
        </w:rPr>
      </w:pPr>
    </w:p>
    <w:p w:rsidR="00FB0F80" w:rsidRPr="00AA2C6A" w:rsidRDefault="00FB0F80" w:rsidP="00FB0F80">
      <w:pPr>
        <w:numPr>
          <w:ilvl w:val="0"/>
          <w:numId w:val="14"/>
        </w:numPr>
        <w:tabs>
          <w:tab w:val="clear" w:pos="1780"/>
          <w:tab w:val="left" w:pos="-3240"/>
        </w:tabs>
        <w:spacing w:line="240" w:lineRule="auto"/>
        <w:rPr>
          <w:szCs w:val="20"/>
        </w:rPr>
      </w:pPr>
      <w:r w:rsidRPr="00AA2C6A">
        <w:rPr>
          <w:szCs w:val="20"/>
        </w:rPr>
        <w:t>Jørgen Christiansen, Bredgade 130, 5485 Skamby</w:t>
      </w:r>
    </w:p>
    <w:p w:rsidR="00FB0F80" w:rsidRPr="00AA2C6A" w:rsidRDefault="00FB0F80" w:rsidP="00FB0F80">
      <w:pPr>
        <w:tabs>
          <w:tab w:val="left" w:pos="-3240"/>
        </w:tabs>
        <w:spacing w:line="240" w:lineRule="auto"/>
        <w:ind w:left="1704"/>
        <w:rPr>
          <w:szCs w:val="20"/>
        </w:rPr>
      </w:pPr>
    </w:p>
    <w:p w:rsidR="00FB0F80" w:rsidRPr="00AA2C6A" w:rsidRDefault="002C101C" w:rsidP="00FB0F80">
      <w:pPr>
        <w:numPr>
          <w:ilvl w:val="0"/>
          <w:numId w:val="14"/>
        </w:numPr>
        <w:tabs>
          <w:tab w:val="clear" w:pos="1780"/>
          <w:tab w:val="left" w:pos="-3240"/>
        </w:tabs>
        <w:spacing w:line="240" w:lineRule="auto"/>
        <w:rPr>
          <w:szCs w:val="20"/>
        </w:rPr>
      </w:pPr>
      <w:r>
        <w:rPr>
          <w:szCs w:val="20"/>
        </w:rPr>
        <w:t>Niels Brems Jensen ApS</w:t>
      </w:r>
      <w:r w:rsidR="00FB0F80" w:rsidRPr="00AA2C6A">
        <w:rPr>
          <w:szCs w:val="20"/>
        </w:rPr>
        <w:t>, Sandvad 9, 5471 Søndersø</w:t>
      </w:r>
    </w:p>
    <w:p w:rsidR="00FB0F80" w:rsidRPr="00AA2C6A" w:rsidRDefault="00FB0F80" w:rsidP="00FB0F80">
      <w:pPr>
        <w:tabs>
          <w:tab w:val="left" w:pos="-3240"/>
        </w:tabs>
        <w:spacing w:line="240" w:lineRule="auto"/>
        <w:rPr>
          <w:szCs w:val="20"/>
        </w:rPr>
      </w:pPr>
    </w:p>
    <w:p w:rsidR="00FB0F80" w:rsidRPr="00AA2C6A" w:rsidRDefault="00FB0F80" w:rsidP="00FB0F80">
      <w:pPr>
        <w:numPr>
          <w:ilvl w:val="0"/>
          <w:numId w:val="14"/>
        </w:numPr>
        <w:tabs>
          <w:tab w:val="clear" w:pos="1780"/>
          <w:tab w:val="left" w:pos="-3240"/>
        </w:tabs>
        <w:spacing w:line="240" w:lineRule="auto"/>
        <w:rPr>
          <w:rStyle w:val="Hyperlink"/>
          <w:color w:val="auto"/>
          <w:szCs w:val="20"/>
          <w:u w:val="none"/>
        </w:rPr>
      </w:pPr>
      <w:r w:rsidRPr="00AA2C6A">
        <w:rPr>
          <w:szCs w:val="20"/>
        </w:rPr>
        <w:t xml:space="preserve">Centrovice, Damsbovej 11, 5492 Vissenbjerg ved Lykke Pilegaard E-post: </w:t>
      </w:r>
      <w:hyperlink r:id="rId16" w:history="1">
        <w:r w:rsidRPr="00AA2C6A">
          <w:rPr>
            <w:rStyle w:val="Hyperlink"/>
          </w:rPr>
          <w:t>lyp</w:t>
        </w:r>
        <w:r w:rsidRPr="00AA2C6A">
          <w:rPr>
            <w:rStyle w:val="Hyperlink"/>
            <w:szCs w:val="20"/>
          </w:rPr>
          <w:t>@controvice.dk</w:t>
        </w:r>
      </w:hyperlink>
      <w:r w:rsidRPr="00AA2C6A">
        <w:rPr>
          <w:rStyle w:val="Hyperlink"/>
          <w:color w:val="auto"/>
          <w:szCs w:val="20"/>
        </w:rPr>
        <w:br/>
      </w:r>
    </w:p>
    <w:p w:rsidR="00FB0F80" w:rsidRDefault="00FB0F80" w:rsidP="00FB0F80">
      <w:pPr>
        <w:tabs>
          <w:tab w:val="left" w:pos="-3240"/>
        </w:tabs>
        <w:spacing w:line="240" w:lineRule="auto"/>
        <w:rPr>
          <w:szCs w:val="20"/>
        </w:rPr>
      </w:pPr>
      <w:r w:rsidRPr="00AA2C6A">
        <w:rPr>
          <w:rFonts w:eastAsia="Times New Roman" w:cs="Times New Roman"/>
          <w:b/>
        </w:rPr>
        <w:tab/>
        <w:t>Omkringboende parter</w:t>
      </w:r>
      <w:r w:rsidRPr="00AA2C6A">
        <w:rPr>
          <w:rFonts w:eastAsia="Times New Roman" w:cs="Times New Roman"/>
          <w:b/>
        </w:rPr>
        <w:br/>
      </w:r>
    </w:p>
    <w:p w:rsidR="00FB0F80" w:rsidRDefault="002C101C" w:rsidP="00FB0F80">
      <w:pPr>
        <w:numPr>
          <w:ilvl w:val="0"/>
          <w:numId w:val="14"/>
        </w:numPr>
        <w:tabs>
          <w:tab w:val="clear" w:pos="1780"/>
          <w:tab w:val="left" w:pos="-3240"/>
        </w:tabs>
        <w:spacing w:line="240" w:lineRule="auto"/>
        <w:rPr>
          <w:szCs w:val="20"/>
        </w:rPr>
      </w:pPr>
      <w:r>
        <w:rPr>
          <w:szCs w:val="20"/>
        </w:rPr>
        <w:t xml:space="preserve">Kirsten Hammond Andersen og Flemming Andersen, </w:t>
      </w:r>
      <w:r w:rsidR="00FB0F80">
        <w:rPr>
          <w:szCs w:val="20"/>
        </w:rPr>
        <w:t>Bredgade 119, 5485 Skamby</w:t>
      </w:r>
    </w:p>
    <w:p w:rsidR="00FB0F80" w:rsidRDefault="00FB0F80" w:rsidP="00FB0F80">
      <w:pPr>
        <w:tabs>
          <w:tab w:val="left" w:pos="-3240"/>
        </w:tabs>
        <w:spacing w:line="240" w:lineRule="auto"/>
        <w:ind w:left="1704"/>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Domantas Laukevicius og Sven Grandt, </w:t>
      </w:r>
      <w:r w:rsidR="00FB0F80">
        <w:rPr>
          <w:szCs w:val="20"/>
        </w:rPr>
        <w:t>Bredgade 121, 5485 Skamby</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Rose Christensen og Erik Christensen, </w:t>
      </w:r>
      <w:r w:rsidR="00FB0F80">
        <w:rPr>
          <w:szCs w:val="20"/>
        </w:rPr>
        <w:t>Bredgade 123, 5485 Skamby</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Gitte Fremlev Schrøder og Jakob Eckart Hansen, </w:t>
      </w:r>
      <w:r w:rsidR="00FB0F80">
        <w:rPr>
          <w:szCs w:val="20"/>
        </w:rPr>
        <w:t>Bredgade 124, 5485 Skamby</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Line Diemer, </w:t>
      </w:r>
      <w:r w:rsidR="00FB0F80">
        <w:rPr>
          <w:szCs w:val="20"/>
        </w:rPr>
        <w:t>Bredgade 131, 5485 Skamby</w:t>
      </w:r>
    </w:p>
    <w:p w:rsidR="002C101C" w:rsidRDefault="002C101C" w:rsidP="002C101C">
      <w:pPr>
        <w:pStyle w:val="Listeafsnit"/>
        <w:rPr>
          <w:szCs w:val="20"/>
        </w:rPr>
      </w:pPr>
    </w:p>
    <w:p w:rsidR="002C101C" w:rsidRDefault="002C101C" w:rsidP="00FB0F80">
      <w:pPr>
        <w:numPr>
          <w:ilvl w:val="0"/>
          <w:numId w:val="14"/>
        </w:numPr>
        <w:tabs>
          <w:tab w:val="clear" w:pos="1780"/>
          <w:tab w:val="left" w:pos="-3240"/>
        </w:tabs>
        <w:spacing w:line="240" w:lineRule="auto"/>
        <w:rPr>
          <w:szCs w:val="20"/>
        </w:rPr>
      </w:pPr>
      <w:r>
        <w:rPr>
          <w:szCs w:val="20"/>
        </w:rPr>
        <w:t>Bitten Diemer, Lundingsgade 22, st., 8000 Århus C (</w:t>
      </w:r>
      <w:r w:rsidR="00A65F90">
        <w:rPr>
          <w:szCs w:val="20"/>
        </w:rPr>
        <w:t>Administrator Bredg</w:t>
      </w:r>
      <w:r w:rsidR="00A65F90">
        <w:rPr>
          <w:szCs w:val="20"/>
        </w:rPr>
        <w:t>a</w:t>
      </w:r>
      <w:r w:rsidR="00A65F90">
        <w:rPr>
          <w:szCs w:val="20"/>
        </w:rPr>
        <w:t>de 131)</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Karin Enemark, Buddingvej 312, 2860 Søborg (ejer af Bredgade 131)</w:t>
      </w:r>
    </w:p>
    <w:p w:rsidR="00FB0F80" w:rsidRDefault="00FB0F80" w:rsidP="00FB0F80">
      <w:pPr>
        <w:tabs>
          <w:tab w:val="left" w:pos="-3240"/>
        </w:tabs>
        <w:spacing w:line="240" w:lineRule="auto"/>
        <w:rPr>
          <w:szCs w:val="20"/>
        </w:rPr>
      </w:pPr>
    </w:p>
    <w:p w:rsidR="00FB0F80" w:rsidRDefault="00A65F90" w:rsidP="00FB0F80">
      <w:pPr>
        <w:numPr>
          <w:ilvl w:val="0"/>
          <w:numId w:val="14"/>
        </w:numPr>
        <w:tabs>
          <w:tab w:val="clear" w:pos="1780"/>
          <w:tab w:val="left" w:pos="-3240"/>
        </w:tabs>
        <w:spacing w:line="240" w:lineRule="auto"/>
        <w:rPr>
          <w:szCs w:val="20"/>
        </w:rPr>
      </w:pPr>
      <w:r>
        <w:rPr>
          <w:szCs w:val="20"/>
        </w:rPr>
        <w:t xml:space="preserve">Marianne Johansen og Lars Christian Johansen, </w:t>
      </w:r>
      <w:r w:rsidR="00FB0F80">
        <w:rPr>
          <w:szCs w:val="20"/>
        </w:rPr>
        <w:t>Bredgade 133, 5485 Skamby</w:t>
      </w:r>
    </w:p>
    <w:p w:rsidR="00FB0F80" w:rsidRDefault="00FB0F80" w:rsidP="00FB0F80">
      <w:pPr>
        <w:tabs>
          <w:tab w:val="left" w:pos="-3240"/>
        </w:tabs>
        <w:spacing w:line="240" w:lineRule="auto"/>
        <w:rPr>
          <w:szCs w:val="20"/>
        </w:rPr>
      </w:pPr>
    </w:p>
    <w:p w:rsidR="00FB0F80" w:rsidRDefault="00A65F90" w:rsidP="00FB0F80">
      <w:pPr>
        <w:numPr>
          <w:ilvl w:val="0"/>
          <w:numId w:val="14"/>
        </w:numPr>
        <w:tabs>
          <w:tab w:val="clear" w:pos="1780"/>
          <w:tab w:val="left" w:pos="-3240"/>
        </w:tabs>
        <w:spacing w:line="240" w:lineRule="auto"/>
        <w:rPr>
          <w:szCs w:val="20"/>
        </w:rPr>
      </w:pPr>
      <w:r>
        <w:rPr>
          <w:szCs w:val="20"/>
        </w:rPr>
        <w:t xml:space="preserve">Kristine Hupfeldt Ottesen og Per Godsk Ottesen, </w:t>
      </w:r>
      <w:r w:rsidR="00FB0F80">
        <w:rPr>
          <w:szCs w:val="20"/>
        </w:rPr>
        <w:t>Bredgade 134, 5485 Skamby</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Jakob Lindgaard Vendelbo, </w:t>
      </w:r>
      <w:r w:rsidR="00FB0F80">
        <w:rPr>
          <w:szCs w:val="20"/>
        </w:rPr>
        <w:t>Bolmerodvej 2, 5485 Skamby</w:t>
      </w:r>
    </w:p>
    <w:p w:rsidR="002C101C" w:rsidRDefault="002C101C" w:rsidP="002C101C">
      <w:pPr>
        <w:pStyle w:val="Listeafsnit"/>
        <w:rPr>
          <w:szCs w:val="20"/>
        </w:rPr>
      </w:pPr>
    </w:p>
    <w:p w:rsidR="002C101C" w:rsidRDefault="002C101C" w:rsidP="00FB0F80">
      <w:pPr>
        <w:numPr>
          <w:ilvl w:val="0"/>
          <w:numId w:val="14"/>
        </w:numPr>
        <w:tabs>
          <w:tab w:val="clear" w:pos="1780"/>
          <w:tab w:val="left" w:pos="-3240"/>
        </w:tabs>
        <w:spacing w:line="240" w:lineRule="auto"/>
        <w:rPr>
          <w:szCs w:val="20"/>
        </w:rPr>
      </w:pPr>
      <w:r>
        <w:rPr>
          <w:szCs w:val="20"/>
        </w:rPr>
        <w:t>Benny Oskar Mikkelsen, Juelsmindevænget 24, 5463 Harndrup (ejer af Bolmerodvej 2)</w:t>
      </w:r>
    </w:p>
    <w:p w:rsidR="00FB0F80" w:rsidRDefault="00FB0F80" w:rsidP="00FB0F80">
      <w:pPr>
        <w:tabs>
          <w:tab w:val="left" w:pos="-3240"/>
        </w:tabs>
        <w:spacing w:line="240" w:lineRule="auto"/>
        <w:rPr>
          <w:szCs w:val="20"/>
        </w:rPr>
      </w:pPr>
    </w:p>
    <w:p w:rsidR="00FB0F80" w:rsidRDefault="002C101C" w:rsidP="00FB0F80">
      <w:pPr>
        <w:numPr>
          <w:ilvl w:val="0"/>
          <w:numId w:val="14"/>
        </w:numPr>
        <w:tabs>
          <w:tab w:val="clear" w:pos="1780"/>
          <w:tab w:val="left" w:pos="-3240"/>
        </w:tabs>
        <w:spacing w:line="240" w:lineRule="auto"/>
        <w:rPr>
          <w:szCs w:val="20"/>
        </w:rPr>
      </w:pPr>
      <w:r>
        <w:rPr>
          <w:szCs w:val="20"/>
        </w:rPr>
        <w:t xml:space="preserve">Amalie Sif Hedelund Brøns og Mathias Birch Storm, </w:t>
      </w:r>
      <w:r w:rsidR="00FB0F80">
        <w:rPr>
          <w:szCs w:val="20"/>
        </w:rPr>
        <w:t>Bolmerodvej 3, 5485 Skamby</w:t>
      </w:r>
    </w:p>
    <w:p w:rsidR="00A65F90" w:rsidRDefault="00A65F90" w:rsidP="00A65F90">
      <w:pPr>
        <w:pStyle w:val="Listeafsnit"/>
        <w:rPr>
          <w:szCs w:val="20"/>
        </w:rPr>
      </w:pPr>
    </w:p>
    <w:p w:rsidR="00A65F90" w:rsidRPr="00A65F90" w:rsidRDefault="00A65F90" w:rsidP="00A65F90">
      <w:pPr>
        <w:tabs>
          <w:tab w:val="left" w:pos="-3240"/>
        </w:tabs>
        <w:spacing w:line="240" w:lineRule="auto"/>
        <w:rPr>
          <w:b/>
          <w:szCs w:val="20"/>
        </w:rPr>
      </w:pPr>
      <w:r w:rsidRPr="00A65F90">
        <w:rPr>
          <w:b/>
          <w:szCs w:val="20"/>
        </w:rPr>
        <w:tab/>
        <w:t>Omkringliggende virksomheder</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FADerma v/Flemming Andersen, Bredgade 119,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SubCutis IVS, Bredgade 119,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Grandt´s Byggeforretning v/Sven Grandt, Bredgade 121,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Hjørnegårdens Gårdbutid – Nordfyns Naturlam, Bredgade 133,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t>Hupto v/ Per Godsk Ottosen, Bredgade 134, 5485 Skamby</w:t>
      </w:r>
    </w:p>
    <w:p w:rsidR="00A65F90" w:rsidRDefault="00A65F90" w:rsidP="00A65F90">
      <w:pPr>
        <w:pStyle w:val="Listeafsnit"/>
        <w:rPr>
          <w:szCs w:val="20"/>
        </w:rPr>
      </w:pPr>
    </w:p>
    <w:p w:rsidR="00A65F90" w:rsidRDefault="00A65F90" w:rsidP="00FB0F80">
      <w:pPr>
        <w:numPr>
          <w:ilvl w:val="0"/>
          <w:numId w:val="14"/>
        </w:numPr>
        <w:tabs>
          <w:tab w:val="clear" w:pos="1780"/>
          <w:tab w:val="left" w:pos="-3240"/>
        </w:tabs>
        <w:spacing w:line="240" w:lineRule="auto"/>
        <w:rPr>
          <w:szCs w:val="20"/>
        </w:rPr>
      </w:pPr>
      <w:r>
        <w:rPr>
          <w:szCs w:val="20"/>
        </w:rPr>
        <w:lastRenderedPageBreak/>
        <w:t>SKAMBY VANDVÆRK, v/Per G. Ottosen, Bredgade 134, 5485 Skamby</w:t>
      </w:r>
    </w:p>
    <w:p w:rsidR="00FB0F80" w:rsidRDefault="00FB0F80" w:rsidP="00FB0F80">
      <w:pPr>
        <w:tabs>
          <w:tab w:val="left" w:pos="-3240"/>
        </w:tabs>
        <w:spacing w:line="240" w:lineRule="auto"/>
        <w:ind w:left="1704"/>
        <w:rPr>
          <w:szCs w:val="20"/>
        </w:rPr>
      </w:pPr>
    </w:p>
    <w:p w:rsidR="00FB0F80" w:rsidRDefault="00FB0F80" w:rsidP="00FB0F80">
      <w:pPr>
        <w:tabs>
          <w:tab w:val="left" w:pos="-3240"/>
        </w:tabs>
        <w:spacing w:line="240" w:lineRule="auto"/>
        <w:ind w:left="1704"/>
        <w:rPr>
          <w:szCs w:val="20"/>
        </w:rPr>
      </w:pPr>
    </w:p>
    <w:p w:rsidR="00FB0F80" w:rsidRPr="00AA2C6A" w:rsidRDefault="00FB0F80" w:rsidP="00FB0F80">
      <w:pPr>
        <w:tabs>
          <w:tab w:val="left" w:pos="-3240"/>
        </w:tabs>
        <w:spacing w:line="240" w:lineRule="auto"/>
        <w:ind w:left="1420"/>
        <w:rPr>
          <w:b/>
          <w:szCs w:val="20"/>
        </w:rPr>
      </w:pPr>
      <w:r w:rsidRPr="00AA2C6A">
        <w:rPr>
          <w:b/>
          <w:szCs w:val="20"/>
        </w:rPr>
        <w:t>Andre interessenter</w:t>
      </w:r>
    </w:p>
    <w:p w:rsidR="00FB0F80" w:rsidRPr="00AA2C6A" w:rsidRDefault="00FB0F80" w:rsidP="00FB0F80">
      <w:pPr>
        <w:tabs>
          <w:tab w:val="left" w:pos="-3240"/>
        </w:tabs>
        <w:spacing w:line="240" w:lineRule="auto"/>
        <w:ind w:left="1420"/>
        <w:rPr>
          <w:b/>
          <w:szCs w:val="20"/>
        </w:rPr>
      </w:pPr>
    </w:p>
    <w:p w:rsidR="00FB0F80" w:rsidRPr="00AA2C6A" w:rsidRDefault="00FB0F80" w:rsidP="00FB0F80">
      <w:pPr>
        <w:numPr>
          <w:ilvl w:val="0"/>
          <w:numId w:val="14"/>
        </w:numPr>
        <w:tabs>
          <w:tab w:val="clear" w:pos="1780"/>
          <w:tab w:val="left" w:pos="-3240"/>
        </w:tabs>
        <w:spacing w:line="240" w:lineRule="auto"/>
        <w:rPr>
          <w:szCs w:val="20"/>
        </w:rPr>
      </w:pPr>
      <w:r w:rsidRPr="00AA2C6A">
        <w:rPr>
          <w:szCs w:val="20"/>
        </w:rPr>
        <w:t xml:space="preserve">Danmarks Naturfredningsforening, Masnedøgade 20, 2100 København Ø; e-post: </w:t>
      </w:r>
      <w:hyperlink r:id="rId17" w:history="1">
        <w:r w:rsidRPr="00AA2C6A">
          <w:rPr>
            <w:rStyle w:val="Hyperlink"/>
            <w:color w:val="auto"/>
            <w:szCs w:val="20"/>
          </w:rPr>
          <w:t>dnnordfyn-sager@dn.dk</w:t>
        </w:r>
      </w:hyperlink>
    </w:p>
    <w:p w:rsidR="00FB0F80" w:rsidRPr="00AA2C6A" w:rsidRDefault="00FB0F80" w:rsidP="00FB0F80">
      <w:pPr>
        <w:tabs>
          <w:tab w:val="left" w:pos="-3240"/>
        </w:tabs>
        <w:rPr>
          <w:szCs w:val="20"/>
        </w:rPr>
      </w:pPr>
    </w:p>
    <w:p w:rsidR="00FB0F80" w:rsidRPr="00AA2C6A" w:rsidRDefault="00FB0F80" w:rsidP="00FB0F80">
      <w:pPr>
        <w:numPr>
          <w:ilvl w:val="0"/>
          <w:numId w:val="14"/>
        </w:numPr>
        <w:tabs>
          <w:tab w:val="clear" w:pos="1780"/>
          <w:tab w:val="left" w:pos="-3240"/>
        </w:tabs>
        <w:spacing w:line="240" w:lineRule="auto"/>
        <w:rPr>
          <w:szCs w:val="20"/>
        </w:rPr>
      </w:pPr>
      <w:r w:rsidRPr="00AA2C6A">
        <w:rPr>
          <w:szCs w:val="20"/>
        </w:rPr>
        <w:t xml:space="preserve">Danmarks Naturfredningsforening Nordfyn, Leo Jensen. E-post: </w:t>
      </w:r>
      <w:r w:rsidRPr="00AA2C6A">
        <w:rPr>
          <w:szCs w:val="20"/>
          <w:u w:val="single"/>
        </w:rPr>
        <w:t>leo@leonidaskomm.dk</w:t>
      </w:r>
    </w:p>
    <w:p w:rsidR="00FB0F80" w:rsidRPr="00AA2C6A" w:rsidRDefault="00FB0F80" w:rsidP="00FB0F80">
      <w:pPr>
        <w:rPr>
          <w:szCs w:val="20"/>
        </w:rPr>
      </w:pPr>
    </w:p>
    <w:p w:rsidR="00FB0F80" w:rsidRPr="00AA2C6A" w:rsidRDefault="00FB0F80" w:rsidP="00FB0F80">
      <w:pPr>
        <w:numPr>
          <w:ilvl w:val="0"/>
          <w:numId w:val="14"/>
        </w:numPr>
        <w:tabs>
          <w:tab w:val="clear" w:pos="1780"/>
          <w:tab w:val="left" w:pos="-3240"/>
        </w:tabs>
        <w:spacing w:line="240" w:lineRule="auto"/>
        <w:rPr>
          <w:szCs w:val="20"/>
        </w:rPr>
      </w:pPr>
      <w:r w:rsidRPr="00AA2C6A">
        <w:rPr>
          <w:szCs w:val="20"/>
        </w:rPr>
        <w:t xml:space="preserve">Miljøstyrelsen, Strandgade 29, 1401 København K. E-mail: </w:t>
      </w:r>
      <w:hyperlink r:id="rId18" w:history="1">
        <w:r w:rsidRPr="00AA2C6A">
          <w:rPr>
            <w:szCs w:val="20"/>
          </w:rPr>
          <w:t>mst@mst.dk</w:t>
        </w:r>
      </w:hyperlink>
    </w:p>
    <w:p w:rsidR="00FB0F80" w:rsidRPr="00695B90" w:rsidRDefault="00FB0F80" w:rsidP="00FB0F80">
      <w:pPr>
        <w:pStyle w:val="Overskrift2"/>
      </w:pPr>
      <w:bookmarkStart w:id="22" w:name="_Toc349903414"/>
      <w:bookmarkStart w:id="23" w:name="_Toc428967010"/>
      <w:bookmarkStart w:id="24" w:name="_Toc488753116"/>
      <w:r w:rsidRPr="00695B90">
        <w:t>Bortfald</w:t>
      </w:r>
      <w:bookmarkEnd w:id="22"/>
      <w:bookmarkEnd w:id="23"/>
      <w:bookmarkEnd w:id="24"/>
    </w:p>
    <w:p w:rsidR="00FB0F80" w:rsidRPr="00695B90" w:rsidRDefault="00FB0F80" w:rsidP="00FB0F80">
      <w:pPr>
        <w:tabs>
          <w:tab w:val="left" w:pos="3261"/>
        </w:tabs>
        <w:rPr>
          <w:szCs w:val="20"/>
        </w:rPr>
      </w:pPr>
      <w:r w:rsidRPr="00695B90">
        <w:rPr>
          <w:szCs w:val="20"/>
        </w:rPr>
        <w:t>Det anmeldte dyrehold på Bredgade 130, 5485 Skamby, skal være udnyttet senest to år efter anmeldelsesdatoen. Hvis godkendelsen ikke har været helt eller delvist udnyttet i tre på hinanden følgende år, bortfalder den del, der ikke har været udnyttet i de seneste tre år (§ 39 i Husdyrgodkendelsesbekendtgørelsen).</w:t>
      </w:r>
    </w:p>
    <w:p w:rsidR="00FB0F80" w:rsidRPr="00695B90" w:rsidRDefault="00FB0F80" w:rsidP="00FB0F80">
      <w:pPr>
        <w:tabs>
          <w:tab w:val="left" w:pos="3261"/>
        </w:tabs>
        <w:rPr>
          <w:szCs w:val="20"/>
        </w:rPr>
      </w:pPr>
    </w:p>
    <w:p w:rsidR="00FB0F80" w:rsidRPr="00695B90" w:rsidRDefault="00FB0F80" w:rsidP="00FB0F80">
      <w:pPr>
        <w:tabs>
          <w:tab w:val="left" w:pos="3261"/>
        </w:tabs>
        <w:rPr>
          <w:szCs w:val="20"/>
        </w:rPr>
      </w:pPr>
    </w:p>
    <w:p w:rsidR="00FB0F80" w:rsidRPr="00695B90" w:rsidRDefault="00FB0F80" w:rsidP="00FB0F80">
      <w:pPr>
        <w:tabs>
          <w:tab w:val="left" w:pos="3261"/>
        </w:tabs>
        <w:ind w:firstLine="27"/>
        <w:rPr>
          <w:szCs w:val="20"/>
        </w:rPr>
      </w:pPr>
      <w:r w:rsidRPr="00695B90">
        <w:rPr>
          <w:szCs w:val="20"/>
        </w:rPr>
        <w:t>Venlig hilsen</w:t>
      </w:r>
    </w:p>
    <w:p w:rsidR="00FB0F80" w:rsidRPr="00695B90" w:rsidRDefault="00FB0F80" w:rsidP="00FB0F80">
      <w:pPr>
        <w:tabs>
          <w:tab w:val="left" w:pos="3261"/>
        </w:tabs>
        <w:ind w:firstLine="27"/>
        <w:rPr>
          <w:szCs w:val="20"/>
        </w:rPr>
      </w:pPr>
      <w:r w:rsidRPr="00695B90">
        <w:rPr>
          <w:szCs w:val="20"/>
        </w:rPr>
        <w:t>Janne Hansen</w:t>
      </w:r>
    </w:p>
    <w:p w:rsidR="00FB0F80" w:rsidRPr="00695B90" w:rsidRDefault="00FB0F80" w:rsidP="00FB0F80">
      <w:pPr>
        <w:tabs>
          <w:tab w:val="left" w:pos="3261"/>
        </w:tabs>
        <w:ind w:firstLine="27"/>
        <w:rPr>
          <w:szCs w:val="20"/>
        </w:rPr>
      </w:pPr>
      <w:r w:rsidRPr="00695B90">
        <w:rPr>
          <w:szCs w:val="20"/>
        </w:rPr>
        <w:t>64 82 81 16</w:t>
      </w:r>
    </w:p>
    <w:p w:rsidR="00FB0F80" w:rsidRPr="00695B90" w:rsidRDefault="00E502AE" w:rsidP="00FB0F80">
      <w:pPr>
        <w:tabs>
          <w:tab w:val="left" w:pos="3261"/>
        </w:tabs>
        <w:ind w:firstLine="27"/>
      </w:pPr>
      <w:hyperlink r:id="rId19" w:history="1">
        <w:r w:rsidR="00FB0F80" w:rsidRPr="00695B90">
          <w:rPr>
            <w:rStyle w:val="Hyperlink"/>
            <w:szCs w:val="20"/>
          </w:rPr>
          <w:t>jnh@nordfynskommune.dk</w:t>
        </w:r>
      </w:hyperlink>
      <w:bookmarkStart w:id="25" w:name="_Toc164605568"/>
    </w:p>
    <w:p w:rsidR="00FB0F80" w:rsidRPr="00695B90" w:rsidRDefault="00FB0F80" w:rsidP="00FB0F80">
      <w:pPr>
        <w:pStyle w:val="Overskrift1"/>
        <w:spacing w:line="240" w:lineRule="auto"/>
        <w:rPr>
          <w:b/>
          <w:szCs w:val="20"/>
        </w:rPr>
      </w:pPr>
      <w:bookmarkStart w:id="26" w:name="_Toc357678543"/>
      <w:bookmarkStart w:id="27" w:name="_Toc488753117"/>
      <w:r w:rsidRPr="00695B90">
        <w:rPr>
          <w:szCs w:val="20"/>
        </w:rPr>
        <w:t>Betingelser for godkendelse efter anmeldeordningen</w:t>
      </w:r>
      <w:bookmarkEnd w:id="26"/>
      <w:bookmarkEnd w:id="27"/>
    </w:p>
    <w:p w:rsidR="00FB0F80" w:rsidRPr="00695B90" w:rsidRDefault="00FB0F80" w:rsidP="00FB0F80">
      <w:pPr>
        <w:pStyle w:val="Overskrift2"/>
      </w:pPr>
      <w:bookmarkStart w:id="28" w:name="_Toc357678544"/>
      <w:bookmarkStart w:id="29" w:name="_Toc488753118"/>
      <w:r w:rsidRPr="00695B90">
        <w:t>Lovgrundlag</w:t>
      </w:r>
      <w:bookmarkEnd w:id="28"/>
      <w:bookmarkEnd w:id="29"/>
    </w:p>
    <w:p w:rsidR="00FB0F80" w:rsidRPr="00695B90" w:rsidRDefault="00FB0F80" w:rsidP="00FB0F80">
      <w:pPr>
        <w:rPr>
          <w:szCs w:val="20"/>
        </w:rPr>
      </w:pPr>
      <w:r w:rsidRPr="00695B90">
        <w:rPr>
          <w:szCs w:val="20"/>
        </w:rPr>
        <w:t>For at der kan meddeles tilladelse til udvidelse af dyrehold i eksisterende stalde, skal anme</w:t>
      </w:r>
      <w:r w:rsidRPr="00695B90">
        <w:rPr>
          <w:szCs w:val="20"/>
        </w:rPr>
        <w:t>l</w:t>
      </w:r>
      <w:r w:rsidRPr="00695B90">
        <w:rPr>
          <w:szCs w:val="20"/>
        </w:rPr>
        <w:t>delsen leve op til vilkårene i Miljøstyrelsens vejledning, ”Anmeldeordninger for husdyrbrug”. Udvidelsen er endvidere omfattet af Bekendtgørelse 211 af 28. februar 2017, bekendtgørelse om tilladelse og godkendelse m.v. af husdyrbrug, § 30 (Husdyrgodkendelses-bekendtgørelsen). Husdyrbruget har ikke tidligere fået tilladelse efter Husdyrgodkendelsesl</w:t>
      </w:r>
      <w:r w:rsidRPr="00695B90">
        <w:rPr>
          <w:szCs w:val="20"/>
        </w:rPr>
        <w:t>o</w:t>
      </w:r>
      <w:r w:rsidRPr="00695B90">
        <w:rPr>
          <w:szCs w:val="20"/>
        </w:rPr>
        <w:t>vens § 10, § 11 eller § 12.</w:t>
      </w:r>
    </w:p>
    <w:p w:rsidR="00FB0F80" w:rsidRPr="00695B90" w:rsidRDefault="00FB0F80" w:rsidP="00FB0F80">
      <w:pPr>
        <w:pStyle w:val="Overskrift2"/>
      </w:pPr>
      <w:bookmarkStart w:id="30" w:name="_Toc357678545"/>
      <w:bookmarkStart w:id="31" w:name="_Toc488753119"/>
      <w:r w:rsidRPr="00695B90">
        <w:t>Anmeldelsens indhold</w:t>
      </w:r>
      <w:bookmarkEnd w:id="30"/>
      <w:bookmarkEnd w:id="31"/>
    </w:p>
    <w:p w:rsidR="00FB0F80" w:rsidRPr="00695B90" w:rsidRDefault="00FB0F80" w:rsidP="00FB0F80">
      <w:pPr>
        <w:rPr>
          <w:szCs w:val="20"/>
        </w:rPr>
      </w:pPr>
      <w:r w:rsidRPr="00695B90">
        <w:rPr>
          <w:szCs w:val="20"/>
        </w:rPr>
        <w:t>Anmeldelsen omfatter udvidelse af antal årssøer i eksisterende stalde på Bredgade 130, 5485 Skamby. Udvidelsen sker som en effektivisering i eksisterende stald. I an</w:t>
      </w:r>
      <w:r>
        <w:rPr>
          <w:szCs w:val="20"/>
        </w:rPr>
        <w:t>meldt drift vil der være</w:t>
      </w:r>
      <w:r w:rsidRPr="00695B90">
        <w:rPr>
          <w:szCs w:val="20"/>
        </w:rPr>
        <w:t xml:space="preserve"> 527 årssøer med grise til fravænning ved 6,0 kg, svarende til 116,10 DE.</w:t>
      </w:r>
      <w:r>
        <w:rPr>
          <w:szCs w:val="20"/>
        </w:rPr>
        <w:t xml:space="preserve"> </w:t>
      </w:r>
    </w:p>
    <w:p w:rsidR="00FB0F80" w:rsidRPr="00695B90" w:rsidRDefault="00FB0F80" w:rsidP="00FB0F80">
      <w:pPr>
        <w:rPr>
          <w:szCs w:val="20"/>
        </w:rPr>
      </w:pPr>
    </w:p>
    <w:p w:rsidR="00FB0F80" w:rsidRPr="00AF4160" w:rsidRDefault="00FB0F80" w:rsidP="00FB0F80">
      <w:pPr>
        <w:rPr>
          <w:szCs w:val="20"/>
        </w:rPr>
      </w:pPr>
      <w:r w:rsidRPr="00AF4160">
        <w:rPr>
          <w:szCs w:val="20"/>
        </w:rPr>
        <w:t>Der udføres ikke ændringer som kræver tilladelse eller godkendelse efter Husdyrgodkende</w:t>
      </w:r>
      <w:r w:rsidRPr="00AF4160">
        <w:rPr>
          <w:szCs w:val="20"/>
        </w:rPr>
        <w:t>l</w:t>
      </w:r>
      <w:r w:rsidRPr="00AF4160">
        <w:rPr>
          <w:szCs w:val="20"/>
        </w:rPr>
        <w:t>seslovens § 10, § 11, eller § 12.</w:t>
      </w:r>
    </w:p>
    <w:p w:rsidR="00FB0F80" w:rsidRPr="00AF4160" w:rsidRDefault="00FB0F80" w:rsidP="00FB0F80">
      <w:pPr>
        <w:pStyle w:val="Overskrift2"/>
      </w:pPr>
      <w:bookmarkStart w:id="32" w:name="_Toc357678550"/>
      <w:bookmarkStart w:id="33" w:name="_Toc488753120"/>
      <w:r w:rsidRPr="00AF4160">
        <w:lastRenderedPageBreak/>
        <w:t>Husdyrproduktionens størrelse og sammensætning</w:t>
      </w:r>
      <w:bookmarkEnd w:id="32"/>
      <w:bookmarkEnd w:id="33"/>
    </w:p>
    <w:p w:rsidR="00FB0F80" w:rsidRPr="00AF4160" w:rsidRDefault="00FB0F80" w:rsidP="00FB0F80">
      <w:pPr>
        <w:rPr>
          <w:szCs w:val="20"/>
        </w:rPr>
      </w:pPr>
      <w:r w:rsidRPr="00AF4160">
        <w:rPr>
          <w:szCs w:val="20"/>
        </w:rPr>
        <w:t>Produktionen for den pågældende dyretype i det pågældende staldafsnit må som u</w:t>
      </w:r>
      <w:r w:rsidRPr="00AF4160">
        <w:rPr>
          <w:szCs w:val="20"/>
        </w:rPr>
        <w:t>d</w:t>
      </w:r>
      <w:r w:rsidRPr="00AF4160">
        <w:rPr>
          <w:szCs w:val="20"/>
        </w:rPr>
        <w:t xml:space="preserve">gangspunkt ikke tidligere være udvidet efter anmelderordningen ”Fulde Stalde”. Dette er opfyldt, </w:t>
      </w:r>
      <w:r>
        <w:rPr>
          <w:szCs w:val="20"/>
        </w:rPr>
        <w:t>da</w:t>
      </w:r>
      <w:r w:rsidRPr="00AF4160">
        <w:rPr>
          <w:szCs w:val="20"/>
        </w:rPr>
        <w:t xml:space="preserve"> der ikke tidligere er anmeldt udvidelse af dyreholdet på ejendommen. </w:t>
      </w:r>
    </w:p>
    <w:p w:rsidR="00FB0F80" w:rsidRPr="009D6804" w:rsidRDefault="00FB0F80" w:rsidP="00FB0F80">
      <w:pPr>
        <w:rPr>
          <w:szCs w:val="20"/>
        </w:rPr>
      </w:pPr>
    </w:p>
    <w:p w:rsidR="009D6804" w:rsidRDefault="0099192B" w:rsidP="009D6804">
      <w:r w:rsidRPr="009D6804">
        <w:t xml:space="preserve">Produktionens størrelse må højst udvides </w:t>
      </w:r>
      <w:r w:rsidR="009D6804" w:rsidRPr="009D6804">
        <w:t>sådan DE i ansøgt drift beregnet efter omregning</w:t>
      </w:r>
      <w:r w:rsidR="009D6804" w:rsidRPr="009D6804">
        <w:t>s</w:t>
      </w:r>
      <w:r w:rsidR="009D6804" w:rsidRPr="009D6804">
        <w:t>faktoren for dyreenheder i bilag 1, afsnit H, til bekendtgørelse om erhvervsmæssigt dyrehold, husdyrgødning, ensilage m.v</w:t>
      </w:r>
      <w:r w:rsidR="009D6804">
        <w:t xml:space="preserve">. ikke overstiger DE i nudriften </w:t>
      </w:r>
      <w:r w:rsidR="009D6804" w:rsidRPr="009D6804">
        <w:t>omregningsfaktoren i bilag 1, a</w:t>
      </w:r>
      <w:r w:rsidR="009D6804" w:rsidRPr="009D6804">
        <w:t>f</w:t>
      </w:r>
      <w:r w:rsidR="009D6804" w:rsidRPr="009D6804">
        <w:t>snit A, til bekendtgørelse om erhvervsmæssigt dyrehold, husdyrgødning, ensilage m.v.</w:t>
      </w:r>
    </w:p>
    <w:p w:rsidR="009D6804" w:rsidRDefault="009D6804" w:rsidP="009D6804"/>
    <w:p w:rsidR="009D6804" w:rsidRDefault="009D6804" w:rsidP="009D6804">
      <w:r>
        <w:t>Beregningen fremgår af nedenstående tabel:</w:t>
      </w:r>
    </w:p>
    <w:p w:rsidR="00F21229" w:rsidRDefault="00F21229" w:rsidP="00F21229">
      <w:pPr>
        <w:shd w:val="clear" w:color="auto" w:fill="FFFFFF" w:themeFill="background1"/>
      </w:pPr>
    </w:p>
    <w:tbl>
      <w:tblPr>
        <w:tblStyle w:val="Tabel-Gitter"/>
        <w:tblW w:w="0" w:type="auto"/>
        <w:tblLook w:val="04A0" w:firstRow="1" w:lastRow="0" w:firstColumn="1" w:lastColumn="0" w:noHBand="0" w:noVBand="1"/>
      </w:tblPr>
      <w:tblGrid>
        <w:gridCol w:w="4322"/>
        <w:gridCol w:w="2874"/>
      </w:tblGrid>
      <w:tr w:rsidR="00F21229" w:rsidRPr="00B82DEC" w:rsidTr="00B82DEC">
        <w:tc>
          <w:tcPr>
            <w:tcW w:w="4322" w:type="dxa"/>
            <w:shd w:val="clear" w:color="auto" w:fill="D9D9D9" w:themeFill="background1" w:themeFillShade="D9"/>
          </w:tcPr>
          <w:p w:rsidR="00F21229" w:rsidRPr="00B82DEC" w:rsidRDefault="00F21229" w:rsidP="00F21229">
            <w:r w:rsidRPr="00B82DEC">
              <w:rPr>
                <w:szCs w:val="20"/>
              </w:rPr>
              <w:t>Dyrehold nudrift</w:t>
            </w:r>
          </w:p>
        </w:tc>
        <w:tc>
          <w:tcPr>
            <w:tcW w:w="2874" w:type="dxa"/>
            <w:shd w:val="clear" w:color="auto" w:fill="D9D9D9" w:themeFill="background1" w:themeFillShade="D9"/>
          </w:tcPr>
          <w:p w:rsidR="00F21229" w:rsidRPr="00B82DEC" w:rsidRDefault="00F21229" w:rsidP="00B82DEC">
            <w:pPr>
              <w:jc w:val="center"/>
            </w:pPr>
            <w:r w:rsidRPr="00B82DEC">
              <w:rPr>
                <w:szCs w:val="20"/>
              </w:rPr>
              <w:t>DE efter bilag 1, afsnit A</w:t>
            </w:r>
          </w:p>
        </w:tc>
      </w:tr>
      <w:tr w:rsidR="00F21229" w:rsidRPr="00B82DEC" w:rsidTr="00B82DEC">
        <w:tc>
          <w:tcPr>
            <w:tcW w:w="4322" w:type="dxa"/>
            <w:tcBorders>
              <w:bottom w:val="single" w:sz="4" w:space="0" w:color="auto"/>
            </w:tcBorders>
            <w:shd w:val="clear" w:color="auto" w:fill="BFBFBF" w:themeFill="background1" w:themeFillShade="BF"/>
          </w:tcPr>
          <w:p w:rsidR="00F21229" w:rsidRPr="00B82DEC" w:rsidRDefault="00F21229" w:rsidP="00F21229">
            <w:r w:rsidRPr="00B82DEC">
              <w:t>500 årssøer med grise til fravænning (7,2 kg)</w:t>
            </w:r>
          </w:p>
        </w:tc>
        <w:tc>
          <w:tcPr>
            <w:tcW w:w="2874" w:type="dxa"/>
            <w:tcBorders>
              <w:bottom w:val="single" w:sz="4" w:space="0" w:color="auto"/>
            </w:tcBorders>
            <w:shd w:val="clear" w:color="auto" w:fill="BFBFBF" w:themeFill="background1" w:themeFillShade="BF"/>
          </w:tcPr>
          <w:p w:rsidR="00F21229" w:rsidRPr="00B82DEC" w:rsidRDefault="00B82DEC" w:rsidP="00B82DEC">
            <w:pPr>
              <w:jc w:val="center"/>
            </w:pPr>
            <w:r w:rsidRPr="00B82DEC">
              <w:t>116,3</w:t>
            </w:r>
          </w:p>
        </w:tc>
      </w:tr>
      <w:tr w:rsidR="00F21229" w:rsidRPr="00B82DEC" w:rsidTr="00B82DEC">
        <w:tc>
          <w:tcPr>
            <w:tcW w:w="4322" w:type="dxa"/>
            <w:tcBorders>
              <w:left w:val="nil"/>
              <w:right w:val="nil"/>
            </w:tcBorders>
          </w:tcPr>
          <w:p w:rsidR="00F21229" w:rsidRPr="00B82DEC" w:rsidRDefault="00F21229" w:rsidP="00F21229"/>
        </w:tc>
        <w:tc>
          <w:tcPr>
            <w:tcW w:w="2874" w:type="dxa"/>
            <w:tcBorders>
              <w:left w:val="nil"/>
              <w:right w:val="nil"/>
            </w:tcBorders>
          </w:tcPr>
          <w:p w:rsidR="00F21229" w:rsidRPr="00B82DEC" w:rsidRDefault="00F21229" w:rsidP="00B82DEC">
            <w:pPr>
              <w:jc w:val="center"/>
            </w:pPr>
          </w:p>
        </w:tc>
      </w:tr>
      <w:tr w:rsidR="00F21229" w:rsidRPr="00B82DEC" w:rsidTr="00B82DEC">
        <w:tc>
          <w:tcPr>
            <w:tcW w:w="4322" w:type="dxa"/>
            <w:shd w:val="clear" w:color="auto" w:fill="D9D9D9" w:themeFill="background1" w:themeFillShade="D9"/>
          </w:tcPr>
          <w:p w:rsidR="00F21229" w:rsidRPr="00B82DEC" w:rsidRDefault="00F21229" w:rsidP="00F21229">
            <w:pPr>
              <w:rPr>
                <w:szCs w:val="20"/>
              </w:rPr>
            </w:pPr>
            <w:r w:rsidRPr="00B82DEC">
              <w:rPr>
                <w:szCs w:val="20"/>
              </w:rPr>
              <w:t>Dyrehold ansøgt</w:t>
            </w:r>
          </w:p>
        </w:tc>
        <w:tc>
          <w:tcPr>
            <w:tcW w:w="2874" w:type="dxa"/>
            <w:shd w:val="clear" w:color="auto" w:fill="D9D9D9" w:themeFill="background1" w:themeFillShade="D9"/>
          </w:tcPr>
          <w:p w:rsidR="00F21229" w:rsidRPr="00B82DEC" w:rsidRDefault="00F21229" w:rsidP="00B82DEC">
            <w:pPr>
              <w:jc w:val="center"/>
              <w:rPr>
                <w:szCs w:val="20"/>
              </w:rPr>
            </w:pPr>
            <w:r w:rsidRPr="00B82DEC">
              <w:rPr>
                <w:szCs w:val="20"/>
              </w:rPr>
              <w:t>DE efter bilag 1, afsnit H</w:t>
            </w:r>
          </w:p>
        </w:tc>
      </w:tr>
      <w:tr w:rsidR="00F21229" w:rsidTr="00B82DEC">
        <w:tc>
          <w:tcPr>
            <w:tcW w:w="4322" w:type="dxa"/>
            <w:tcBorders>
              <w:bottom w:val="single" w:sz="4" w:space="0" w:color="auto"/>
            </w:tcBorders>
            <w:shd w:val="clear" w:color="auto" w:fill="BFBFBF" w:themeFill="background1" w:themeFillShade="BF"/>
          </w:tcPr>
          <w:p w:rsidR="00F21229" w:rsidRDefault="00F21229" w:rsidP="00F21229">
            <w:r>
              <w:t>527 årssøer med grise til fravænning (6,0 kg)</w:t>
            </w:r>
          </w:p>
        </w:tc>
        <w:tc>
          <w:tcPr>
            <w:tcW w:w="2874" w:type="dxa"/>
            <w:tcBorders>
              <w:bottom w:val="single" w:sz="4" w:space="0" w:color="auto"/>
            </w:tcBorders>
            <w:shd w:val="clear" w:color="auto" w:fill="BFBFBF" w:themeFill="background1" w:themeFillShade="BF"/>
          </w:tcPr>
          <w:p w:rsidR="00F21229" w:rsidRDefault="00B82DEC" w:rsidP="00B82DEC">
            <w:pPr>
              <w:jc w:val="center"/>
            </w:pPr>
            <w:r>
              <w:t>116,1</w:t>
            </w:r>
          </w:p>
        </w:tc>
      </w:tr>
      <w:tr w:rsidR="00F21229" w:rsidTr="00B82DEC">
        <w:tc>
          <w:tcPr>
            <w:tcW w:w="4322" w:type="dxa"/>
            <w:tcBorders>
              <w:left w:val="nil"/>
              <w:right w:val="nil"/>
            </w:tcBorders>
          </w:tcPr>
          <w:p w:rsidR="00F21229" w:rsidRDefault="00F21229" w:rsidP="00F21229"/>
        </w:tc>
        <w:tc>
          <w:tcPr>
            <w:tcW w:w="2874" w:type="dxa"/>
            <w:tcBorders>
              <w:left w:val="nil"/>
              <w:right w:val="nil"/>
            </w:tcBorders>
          </w:tcPr>
          <w:p w:rsidR="00F21229" w:rsidRDefault="00F21229" w:rsidP="00F21229"/>
        </w:tc>
      </w:tr>
      <w:tr w:rsidR="00F21229" w:rsidTr="00B82DEC">
        <w:tc>
          <w:tcPr>
            <w:tcW w:w="4322" w:type="dxa"/>
            <w:shd w:val="clear" w:color="auto" w:fill="D9D9D9" w:themeFill="background1" w:themeFillShade="D9"/>
          </w:tcPr>
          <w:p w:rsidR="00F21229" w:rsidRDefault="00F21229" w:rsidP="00F21229">
            <w:r w:rsidRPr="00BC08DF">
              <w:rPr>
                <w:b/>
                <w:szCs w:val="20"/>
              </w:rPr>
              <w:t>Forskel</w:t>
            </w:r>
            <w:r>
              <w:rPr>
                <w:b/>
                <w:szCs w:val="20"/>
              </w:rPr>
              <w:t>, DE</w:t>
            </w:r>
          </w:p>
        </w:tc>
        <w:tc>
          <w:tcPr>
            <w:tcW w:w="2874" w:type="dxa"/>
            <w:shd w:val="clear" w:color="auto" w:fill="D9D9D9" w:themeFill="background1" w:themeFillShade="D9"/>
          </w:tcPr>
          <w:p w:rsidR="00F21229" w:rsidRPr="00B82DEC" w:rsidRDefault="00B82DEC" w:rsidP="00B82DEC">
            <w:pPr>
              <w:jc w:val="center"/>
              <w:rPr>
                <w:b/>
              </w:rPr>
            </w:pPr>
            <w:r w:rsidRPr="00B82DEC">
              <w:rPr>
                <w:b/>
              </w:rPr>
              <w:t>-0,2</w:t>
            </w:r>
          </w:p>
        </w:tc>
      </w:tr>
    </w:tbl>
    <w:p w:rsidR="00F21229" w:rsidRDefault="00F21229" w:rsidP="00F21229">
      <w:pPr>
        <w:shd w:val="clear" w:color="auto" w:fill="FFFFFF" w:themeFill="background1"/>
      </w:pPr>
    </w:p>
    <w:p w:rsidR="0099192B" w:rsidRPr="009D6804" w:rsidRDefault="0099192B" w:rsidP="0099192B">
      <w:r w:rsidRPr="009D6804">
        <w:t>Kravet er således overholdt.</w:t>
      </w:r>
    </w:p>
    <w:p w:rsidR="0099192B" w:rsidRPr="00AF4160" w:rsidRDefault="0099192B" w:rsidP="00FB0F80">
      <w:pPr>
        <w:rPr>
          <w:szCs w:val="20"/>
        </w:rPr>
      </w:pPr>
    </w:p>
    <w:p w:rsidR="00FB0F80" w:rsidRDefault="00FB0F80" w:rsidP="00FB0F80">
      <w:pPr>
        <w:rPr>
          <w:szCs w:val="20"/>
        </w:rPr>
      </w:pPr>
      <w:r w:rsidRPr="00AF4160">
        <w:rPr>
          <w:szCs w:val="20"/>
        </w:rPr>
        <w:t>Anmeldelsen kan ikke finde sted, hvis udvidelsen medfører en overskridelse af stipladsgræ</w:t>
      </w:r>
      <w:r w:rsidRPr="00AF4160">
        <w:rPr>
          <w:szCs w:val="20"/>
        </w:rPr>
        <w:t>n</w:t>
      </w:r>
      <w:r w:rsidRPr="00AF4160">
        <w:rPr>
          <w:szCs w:val="20"/>
        </w:rPr>
        <w:t xml:space="preserve">sen for søer på 750 stipladser. </w:t>
      </w:r>
      <w:r>
        <w:rPr>
          <w:szCs w:val="20"/>
        </w:rPr>
        <w:t>Der er 527 stipladser i den anmeldte produktion og g</w:t>
      </w:r>
      <w:r w:rsidRPr="00AF4160">
        <w:rPr>
          <w:szCs w:val="20"/>
        </w:rPr>
        <w:t>rænserne bliver</w:t>
      </w:r>
      <w:r>
        <w:rPr>
          <w:szCs w:val="20"/>
        </w:rPr>
        <w:t xml:space="preserve"> dermed</w:t>
      </w:r>
      <w:r w:rsidRPr="00AF4160">
        <w:rPr>
          <w:szCs w:val="20"/>
        </w:rPr>
        <w:t xml:space="preserve"> ikke overskredet</w:t>
      </w:r>
      <w:r>
        <w:rPr>
          <w:szCs w:val="20"/>
        </w:rPr>
        <w:t>.</w:t>
      </w:r>
    </w:p>
    <w:p w:rsidR="00FB0F80" w:rsidRPr="00EF4CF2" w:rsidRDefault="00FB0F80" w:rsidP="00FB0F80">
      <w:pPr>
        <w:pStyle w:val="Overskrift2"/>
      </w:pPr>
      <w:bookmarkStart w:id="34" w:name="_Toc357678546"/>
      <w:bookmarkStart w:id="35" w:name="_Toc488753121"/>
      <w:r w:rsidRPr="00EF4CF2">
        <w:t>Placering</w:t>
      </w:r>
      <w:bookmarkEnd w:id="34"/>
      <w:r w:rsidRPr="00EF4CF2">
        <w:t xml:space="preserve"> og afstand til natur</w:t>
      </w:r>
      <w:bookmarkEnd w:id="35"/>
      <w:r w:rsidRPr="00EF4CF2">
        <w:t xml:space="preserve"> </w:t>
      </w:r>
    </w:p>
    <w:p w:rsidR="00FB0F80" w:rsidRPr="00EF4CF2" w:rsidRDefault="00FB0F80" w:rsidP="00FB0F80">
      <w:pPr>
        <w:rPr>
          <w:szCs w:val="20"/>
        </w:rPr>
      </w:pPr>
      <w:r w:rsidRPr="00EF4CF2">
        <w:rPr>
          <w:szCs w:val="20"/>
        </w:rPr>
        <w:t>Det anmeldte er ikke er i strid med beskyttelsen af fredede områder, beskyttelseslinjer, eller områder der i kommuneplan er udpeget med landskabelige værdier, særlige naturbesky</w:t>
      </w:r>
      <w:r w:rsidRPr="00EF4CF2">
        <w:rPr>
          <w:szCs w:val="20"/>
        </w:rPr>
        <w:t>t</w:t>
      </w:r>
      <w:r w:rsidRPr="00EF4CF2">
        <w:rPr>
          <w:szCs w:val="20"/>
        </w:rPr>
        <w:t>telsesinteresser, værdifulde kulturmiljøer samt nationale geologiske interesseområder.  Vir</w:t>
      </w:r>
      <w:r w:rsidRPr="00EF4CF2">
        <w:rPr>
          <w:szCs w:val="20"/>
        </w:rPr>
        <w:t>k</w:t>
      </w:r>
      <w:r w:rsidRPr="00EF4CF2">
        <w:rPr>
          <w:szCs w:val="20"/>
        </w:rPr>
        <w:t>somheden ligger i område udpeget som landbrugsområde i kommuneplanen.</w:t>
      </w:r>
    </w:p>
    <w:p w:rsidR="00FB0F80" w:rsidRPr="00EF4CF2" w:rsidRDefault="00FB0F80" w:rsidP="00FB0F80">
      <w:pPr>
        <w:rPr>
          <w:szCs w:val="20"/>
        </w:rPr>
      </w:pPr>
    </w:p>
    <w:p w:rsidR="00FB0F80" w:rsidRPr="00EF4CF2" w:rsidRDefault="00FB0F80" w:rsidP="00FB0F80">
      <w:pPr>
        <w:rPr>
          <w:szCs w:val="20"/>
        </w:rPr>
      </w:pPr>
      <w:r w:rsidRPr="00EF4CF2">
        <w:rPr>
          <w:szCs w:val="20"/>
        </w:rPr>
        <w:t>Der er krav om, at staldanlægget skal overholde faste afstandskrav til 3 kategorier af a</w:t>
      </w:r>
      <w:r w:rsidRPr="00EF4CF2">
        <w:rPr>
          <w:szCs w:val="20"/>
        </w:rPr>
        <w:t>m</w:t>
      </w:r>
      <w:r w:rsidRPr="00EF4CF2">
        <w:rPr>
          <w:szCs w:val="20"/>
        </w:rPr>
        <w:t xml:space="preserve">moniakfølsomt natur. Kategori 1-natur er det meste ammoniakfølsomme og så fremdeles. Placering af anlægget i forhold til nærmeste naturområder fremgår af kortbilag 1. </w:t>
      </w:r>
    </w:p>
    <w:p w:rsidR="00FB0F80" w:rsidRPr="006C693B" w:rsidRDefault="00FB0F80" w:rsidP="00FB0F80">
      <w:pPr>
        <w:rPr>
          <w:szCs w:val="20"/>
          <w:highlight w:val="red"/>
        </w:rPr>
      </w:pPr>
    </w:p>
    <w:p w:rsidR="00FB0F80" w:rsidRPr="00183E8E" w:rsidRDefault="00FB0F80" w:rsidP="00FB0F80">
      <w:pPr>
        <w:rPr>
          <w:szCs w:val="20"/>
        </w:rPr>
      </w:pPr>
      <w:r w:rsidRPr="00183E8E">
        <w:t xml:space="preserve">Nærmeste kategori 1-natur er et overdrev beliggende ca. </w:t>
      </w:r>
      <w:r>
        <w:t>4,8</w:t>
      </w:r>
      <w:r w:rsidRPr="00183E8E">
        <w:t xml:space="preserve"> km nord for ejendommen. Nærmeste kategori 2-natur er et overdrev, som ligger ca. 3,8 km syd for ejendommen. Nærmeste kategori 3-natur er en eng, som ligger ca. 150 meter nord for ejendommen. </w:t>
      </w:r>
      <w:r w:rsidRPr="00183E8E">
        <w:rPr>
          <w:szCs w:val="20"/>
        </w:rPr>
        <w:t>N</w:t>
      </w:r>
      <w:r w:rsidRPr="00183E8E">
        <w:rPr>
          <w:szCs w:val="20"/>
        </w:rPr>
        <w:t>e</w:t>
      </w:r>
      <w:r w:rsidRPr="00183E8E">
        <w:rPr>
          <w:szCs w:val="20"/>
        </w:rPr>
        <w:t xml:space="preserve">denstående tabel viser afstandskravene og de aktuelle afstande. </w:t>
      </w:r>
    </w:p>
    <w:p w:rsidR="00FB0F80" w:rsidRPr="00183E8E" w:rsidRDefault="00FB0F80" w:rsidP="00FB0F80">
      <w:pPr>
        <w:rPr>
          <w:szCs w:val="20"/>
        </w:rPr>
      </w:pPr>
    </w:p>
    <w:tbl>
      <w:tblPr>
        <w:tblStyle w:val="Tabel-Gitter"/>
        <w:tblW w:w="0" w:type="auto"/>
        <w:tblInd w:w="108" w:type="dxa"/>
        <w:shd w:val="clear" w:color="auto" w:fill="D9D9D9" w:themeFill="background1" w:themeFillShade="D9"/>
        <w:tblLook w:val="04A0" w:firstRow="1" w:lastRow="0" w:firstColumn="1" w:lastColumn="0" w:noHBand="0" w:noVBand="1"/>
      </w:tblPr>
      <w:tblGrid>
        <w:gridCol w:w="2773"/>
        <w:gridCol w:w="1622"/>
        <w:gridCol w:w="1984"/>
      </w:tblGrid>
      <w:tr w:rsidR="00FB0F80" w:rsidRPr="00F15647" w:rsidTr="00A65F90">
        <w:tc>
          <w:tcPr>
            <w:tcW w:w="2773" w:type="dxa"/>
            <w:shd w:val="clear" w:color="auto" w:fill="D9D9D9" w:themeFill="background1" w:themeFillShade="D9"/>
          </w:tcPr>
          <w:p w:rsidR="00FB0F80" w:rsidRPr="00F15647" w:rsidRDefault="00FB0F80" w:rsidP="00047078">
            <w:pPr>
              <w:rPr>
                <w:szCs w:val="20"/>
              </w:rPr>
            </w:pPr>
          </w:p>
        </w:tc>
        <w:tc>
          <w:tcPr>
            <w:tcW w:w="1622" w:type="dxa"/>
            <w:shd w:val="clear" w:color="auto" w:fill="D9D9D9" w:themeFill="background1" w:themeFillShade="D9"/>
          </w:tcPr>
          <w:p w:rsidR="00FB0F80" w:rsidRPr="00F15647" w:rsidRDefault="00FB0F80" w:rsidP="00047078">
            <w:pPr>
              <w:rPr>
                <w:szCs w:val="20"/>
              </w:rPr>
            </w:pPr>
            <w:r w:rsidRPr="00F15647">
              <w:rPr>
                <w:szCs w:val="20"/>
              </w:rPr>
              <w:t>Afstandskrav</w:t>
            </w:r>
          </w:p>
        </w:tc>
        <w:tc>
          <w:tcPr>
            <w:tcW w:w="1984" w:type="dxa"/>
            <w:shd w:val="clear" w:color="auto" w:fill="D9D9D9" w:themeFill="background1" w:themeFillShade="D9"/>
          </w:tcPr>
          <w:p w:rsidR="00FB0F80" w:rsidRPr="00F15647" w:rsidRDefault="00FB0F80" w:rsidP="00047078">
            <w:pPr>
              <w:rPr>
                <w:szCs w:val="20"/>
              </w:rPr>
            </w:pPr>
            <w:r w:rsidRPr="00F15647">
              <w:rPr>
                <w:szCs w:val="20"/>
              </w:rPr>
              <w:t>Aktuelle afstande</w:t>
            </w:r>
          </w:p>
        </w:tc>
      </w:tr>
      <w:tr w:rsidR="00FB0F80" w:rsidRPr="00F15647" w:rsidTr="00A65F90">
        <w:tc>
          <w:tcPr>
            <w:tcW w:w="2773" w:type="dxa"/>
            <w:shd w:val="clear" w:color="auto" w:fill="BFBFBF" w:themeFill="background1" w:themeFillShade="BF"/>
          </w:tcPr>
          <w:p w:rsidR="00FB0F80" w:rsidRPr="00F15647" w:rsidRDefault="00FB0F80" w:rsidP="00047078">
            <w:pPr>
              <w:rPr>
                <w:szCs w:val="20"/>
              </w:rPr>
            </w:pPr>
            <w:r w:rsidRPr="00F15647">
              <w:rPr>
                <w:szCs w:val="20"/>
              </w:rPr>
              <w:t>Kategori 1-natur</w:t>
            </w:r>
          </w:p>
        </w:tc>
        <w:tc>
          <w:tcPr>
            <w:tcW w:w="1622" w:type="dxa"/>
            <w:shd w:val="clear" w:color="auto" w:fill="BFBFBF" w:themeFill="background1" w:themeFillShade="BF"/>
          </w:tcPr>
          <w:p w:rsidR="00FB0F80" w:rsidRPr="00F15647" w:rsidRDefault="00FB0F80" w:rsidP="00047078">
            <w:pPr>
              <w:rPr>
                <w:szCs w:val="20"/>
              </w:rPr>
            </w:pPr>
            <w:r w:rsidRPr="00F15647">
              <w:rPr>
                <w:szCs w:val="20"/>
              </w:rPr>
              <w:t>650* m</w:t>
            </w:r>
          </w:p>
        </w:tc>
        <w:tc>
          <w:tcPr>
            <w:tcW w:w="1984" w:type="dxa"/>
            <w:shd w:val="clear" w:color="auto" w:fill="BFBFBF" w:themeFill="background1" w:themeFillShade="BF"/>
          </w:tcPr>
          <w:p w:rsidR="00FB0F80" w:rsidRPr="00F15647" w:rsidRDefault="00FB0F80" w:rsidP="00047078">
            <w:pPr>
              <w:rPr>
                <w:szCs w:val="20"/>
              </w:rPr>
            </w:pPr>
            <w:r>
              <w:rPr>
                <w:szCs w:val="20"/>
              </w:rPr>
              <w:t>4,8</w:t>
            </w:r>
            <w:r w:rsidRPr="00F15647">
              <w:rPr>
                <w:szCs w:val="20"/>
              </w:rPr>
              <w:t xml:space="preserve"> km</w:t>
            </w:r>
          </w:p>
        </w:tc>
      </w:tr>
      <w:tr w:rsidR="00FB0F80" w:rsidRPr="00F15647" w:rsidTr="00A65F90">
        <w:tc>
          <w:tcPr>
            <w:tcW w:w="2773" w:type="dxa"/>
            <w:shd w:val="clear" w:color="auto" w:fill="D9D9D9" w:themeFill="background1" w:themeFillShade="D9"/>
          </w:tcPr>
          <w:p w:rsidR="00FB0F80" w:rsidRPr="00F15647" w:rsidRDefault="00FB0F80" w:rsidP="00047078">
            <w:pPr>
              <w:rPr>
                <w:szCs w:val="20"/>
              </w:rPr>
            </w:pPr>
            <w:r w:rsidRPr="00F15647">
              <w:rPr>
                <w:szCs w:val="20"/>
              </w:rPr>
              <w:t>Kategori 2-natur</w:t>
            </w:r>
          </w:p>
        </w:tc>
        <w:tc>
          <w:tcPr>
            <w:tcW w:w="1622" w:type="dxa"/>
            <w:shd w:val="clear" w:color="auto" w:fill="D9D9D9" w:themeFill="background1" w:themeFillShade="D9"/>
          </w:tcPr>
          <w:p w:rsidR="00FB0F80" w:rsidRPr="00F15647" w:rsidRDefault="00FB0F80" w:rsidP="00047078">
            <w:pPr>
              <w:rPr>
                <w:szCs w:val="20"/>
              </w:rPr>
            </w:pPr>
            <w:r w:rsidRPr="00F15647">
              <w:rPr>
                <w:szCs w:val="20"/>
              </w:rPr>
              <w:t>250 m</w:t>
            </w:r>
          </w:p>
        </w:tc>
        <w:tc>
          <w:tcPr>
            <w:tcW w:w="1984" w:type="dxa"/>
            <w:shd w:val="clear" w:color="auto" w:fill="D9D9D9" w:themeFill="background1" w:themeFillShade="D9"/>
          </w:tcPr>
          <w:p w:rsidR="00FB0F80" w:rsidRPr="00F15647" w:rsidRDefault="00FB0F80" w:rsidP="00047078">
            <w:pPr>
              <w:rPr>
                <w:szCs w:val="20"/>
              </w:rPr>
            </w:pPr>
            <w:r w:rsidRPr="00F15647">
              <w:rPr>
                <w:szCs w:val="20"/>
              </w:rPr>
              <w:t>3,8 km</w:t>
            </w:r>
          </w:p>
        </w:tc>
      </w:tr>
      <w:tr w:rsidR="00FB0F80" w:rsidRPr="00F15647" w:rsidTr="00A65F90">
        <w:tc>
          <w:tcPr>
            <w:tcW w:w="2773" w:type="dxa"/>
            <w:shd w:val="clear" w:color="auto" w:fill="BFBFBF" w:themeFill="background1" w:themeFillShade="BF"/>
          </w:tcPr>
          <w:p w:rsidR="00FB0F80" w:rsidRPr="00F15647" w:rsidRDefault="00FB0F80" w:rsidP="00047078">
            <w:pPr>
              <w:rPr>
                <w:szCs w:val="20"/>
              </w:rPr>
            </w:pPr>
            <w:r w:rsidRPr="00F15647">
              <w:rPr>
                <w:szCs w:val="20"/>
              </w:rPr>
              <w:t>Kategori 3-natur</w:t>
            </w:r>
          </w:p>
        </w:tc>
        <w:tc>
          <w:tcPr>
            <w:tcW w:w="1622" w:type="dxa"/>
            <w:shd w:val="clear" w:color="auto" w:fill="BFBFBF" w:themeFill="background1" w:themeFillShade="BF"/>
          </w:tcPr>
          <w:p w:rsidR="00FB0F80" w:rsidRPr="00F15647" w:rsidRDefault="00FB0F80" w:rsidP="00047078">
            <w:pPr>
              <w:rPr>
                <w:szCs w:val="20"/>
              </w:rPr>
            </w:pPr>
            <w:r w:rsidRPr="00F15647">
              <w:rPr>
                <w:szCs w:val="20"/>
              </w:rPr>
              <w:t>100 m</w:t>
            </w:r>
          </w:p>
        </w:tc>
        <w:tc>
          <w:tcPr>
            <w:tcW w:w="1984" w:type="dxa"/>
            <w:shd w:val="clear" w:color="auto" w:fill="BFBFBF" w:themeFill="background1" w:themeFillShade="BF"/>
          </w:tcPr>
          <w:p w:rsidR="00FB0F80" w:rsidRPr="00F15647" w:rsidRDefault="00FB0F80" w:rsidP="00047078">
            <w:pPr>
              <w:rPr>
                <w:szCs w:val="20"/>
              </w:rPr>
            </w:pPr>
            <w:r w:rsidRPr="00F15647">
              <w:rPr>
                <w:szCs w:val="20"/>
              </w:rPr>
              <w:t>150 m</w:t>
            </w:r>
          </w:p>
        </w:tc>
      </w:tr>
    </w:tbl>
    <w:p w:rsidR="00FB0F80" w:rsidRDefault="00FB0F80" w:rsidP="00FB0F80">
      <w:r w:rsidRPr="00F15647">
        <w:t>*hvis der er mere end ét husdyrbrug i nærheden.</w:t>
      </w:r>
    </w:p>
    <w:p w:rsidR="00FB0F80" w:rsidRPr="00F15647" w:rsidRDefault="00FB0F80" w:rsidP="00FB0F80"/>
    <w:p w:rsidR="00FB0F80" w:rsidRPr="00F15647" w:rsidRDefault="00FB0F80" w:rsidP="00FB0F80">
      <w:pPr>
        <w:rPr>
          <w:szCs w:val="20"/>
          <w:u w:val="single"/>
        </w:rPr>
      </w:pPr>
      <w:r w:rsidRPr="00F15647">
        <w:t>Lovens afstandskrav fra staldanlægget til ammoniakfølsomt natur er dermed overholdt.</w:t>
      </w:r>
    </w:p>
    <w:p w:rsidR="00FB0F80" w:rsidRPr="00F15647" w:rsidRDefault="00FB0F80" w:rsidP="00FB0F80">
      <w:pPr>
        <w:pStyle w:val="Overskrift2"/>
      </w:pPr>
      <w:bookmarkStart w:id="36" w:name="_Toc357678547"/>
      <w:bookmarkStart w:id="37" w:name="_Toc488753122"/>
      <w:r w:rsidRPr="00F15647">
        <w:lastRenderedPageBreak/>
        <w:t>Lugt</w:t>
      </w:r>
      <w:bookmarkEnd w:id="36"/>
      <w:bookmarkEnd w:id="37"/>
    </w:p>
    <w:p w:rsidR="00FB0F80" w:rsidRPr="00A1417A" w:rsidRDefault="00FB0F80" w:rsidP="00FB0F80">
      <w:r w:rsidRPr="00A1417A">
        <w:t>Der er lavet lugtberegninger til vurdering af beskyttelsesniveauet for lugt. Beregningerne er udført i Miljøstyrelsens digitale ansøgningssystem www.husdyrgodkendelse.dk. Lugt skal overholde beskyttelsesniveauet som angivet i Husdyrgodkendelsesbekendtgørelsen. Her er der 3 lugtgenegrænser som skal være overholdt. En for enkelt bolig uden landbrugspligt, en for samlet bebyggelse og en for byzone.</w:t>
      </w:r>
    </w:p>
    <w:p w:rsidR="00FB0F80" w:rsidRPr="006C693B" w:rsidRDefault="00FB0F80" w:rsidP="00FB0F80">
      <w:pPr>
        <w:rPr>
          <w:highlight w:val="red"/>
        </w:rPr>
      </w:pPr>
    </w:p>
    <w:p w:rsidR="00FB0F80" w:rsidRPr="006A5E0E" w:rsidRDefault="00FB0F80" w:rsidP="00FB0F80">
      <w:pPr>
        <w:rPr>
          <w:szCs w:val="20"/>
        </w:rPr>
      </w:pPr>
      <w:r w:rsidRPr="006A5E0E">
        <w:rPr>
          <w:szCs w:val="20"/>
        </w:rPr>
        <w:t>Nærmeste enkeltbolig i landzonen uden landbrugspligt er Bredgade 119, 5485 Skamby.  Nærmeste samlede bebyggelse er Nørre Højrup og nærmeste byzone udpeget i komm</w:t>
      </w:r>
      <w:r w:rsidRPr="006A5E0E">
        <w:rPr>
          <w:szCs w:val="20"/>
        </w:rPr>
        <w:t>u</w:t>
      </w:r>
      <w:r w:rsidRPr="006A5E0E">
        <w:rPr>
          <w:szCs w:val="20"/>
        </w:rPr>
        <w:t>neplanen er Skamby. Placeringen af staldene i forhold til de nævnte områder er vist på kortbilag 2.</w:t>
      </w:r>
    </w:p>
    <w:p w:rsidR="00FB0F80" w:rsidRPr="006C693B" w:rsidRDefault="00FB0F80" w:rsidP="00FB0F80">
      <w:pPr>
        <w:ind w:left="360"/>
        <w:rPr>
          <w:highlight w:val="red"/>
        </w:rPr>
      </w:pPr>
    </w:p>
    <w:p w:rsidR="00FB0F80" w:rsidRPr="006A5E0E" w:rsidRDefault="00FB0F80" w:rsidP="00FB0F80">
      <w:pPr>
        <w:rPr>
          <w:szCs w:val="20"/>
        </w:rPr>
      </w:pPr>
      <w:r w:rsidRPr="006A5E0E">
        <w:rPr>
          <w:szCs w:val="20"/>
        </w:rPr>
        <w:t>Nedenstående tabel viser de beregnede geneafstande og afstanden fra lugtcentrum. Det ses, at afstanden fra lugtcentrum er længere end geneafstanden og dermed er lovgivni</w:t>
      </w:r>
      <w:r w:rsidRPr="006A5E0E">
        <w:rPr>
          <w:szCs w:val="20"/>
        </w:rPr>
        <w:t>n</w:t>
      </w:r>
      <w:r w:rsidRPr="006A5E0E">
        <w:rPr>
          <w:szCs w:val="20"/>
        </w:rPr>
        <w:t>gens beskyttelsesniveau overholdt.</w:t>
      </w:r>
    </w:p>
    <w:p w:rsidR="00FB0F80" w:rsidRPr="006A5E0E" w:rsidRDefault="00FB0F80" w:rsidP="00FB0F80">
      <w:pPr>
        <w:rPr>
          <w:szCs w:val="20"/>
        </w:rPr>
      </w:pPr>
    </w:p>
    <w:p w:rsidR="00FB0F80" w:rsidRPr="006A5E0E" w:rsidRDefault="00FB0F80" w:rsidP="00FB0F80">
      <w:pPr>
        <w:rPr>
          <w:szCs w:val="20"/>
        </w:rPr>
      </w:pPr>
    </w:p>
    <w:p w:rsidR="00FB0F80" w:rsidRDefault="00FB0F80" w:rsidP="00FB0F80">
      <w:pPr>
        <w:rPr>
          <w:szCs w:val="20"/>
        </w:rPr>
      </w:pPr>
      <w:r w:rsidRPr="006A5E0E">
        <w:rPr>
          <w:szCs w:val="20"/>
        </w:rPr>
        <w:t xml:space="preserve">Lugtgeneafstandene </w:t>
      </w:r>
      <w:r>
        <w:rPr>
          <w:szCs w:val="20"/>
        </w:rPr>
        <w:t>fra staldanlægget til omkringboende og den aktuelle fysiske afstand.</w:t>
      </w:r>
    </w:p>
    <w:p w:rsidR="00A65F90" w:rsidRPr="006A5E0E" w:rsidRDefault="00A65F90" w:rsidP="00FB0F80">
      <w:pPr>
        <w:rPr>
          <w:szCs w:val="20"/>
        </w:rPr>
      </w:pPr>
    </w:p>
    <w:tbl>
      <w:tblPr>
        <w:tblStyle w:val="Tabel-Gitter"/>
        <w:tblW w:w="0" w:type="auto"/>
        <w:shd w:val="clear" w:color="auto" w:fill="BFBFBF" w:themeFill="background1" w:themeFillShade="BF"/>
        <w:tblLook w:val="04A0" w:firstRow="1" w:lastRow="0" w:firstColumn="1" w:lastColumn="0" w:noHBand="0" w:noVBand="1"/>
      </w:tblPr>
      <w:tblGrid>
        <w:gridCol w:w="2722"/>
        <w:gridCol w:w="1754"/>
        <w:gridCol w:w="2627"/>
      </w:tblGrid>
      <w:tr w:rsidR="00FB0F80" w:rsidRPr="006A5E0E" w:rsidTr="00A65F90">
        <w:tc>
          <w:tcPr>
            <w:tcW w:w="2722" w:type="dxa"/>
            <w:shd w:val="clear" w:color="auto" w:fill="D9D9D9" w:themeFill="background1" w:themeFillShade="D9"/>
          </w:tcPr>
          <w:p w:rsidR="00FB0F80" w:rsidRPr="006A5E0E" w:rsidRDefault="00FB0F80" w:rsidP="00047078">
            <w:pPr>
              <w:rPr>
                <w:szCs w:val="20"/>
              </w:rPr>
            </w:pPr>
            <w:r w:rsidRPr="006A5E0E">
              <w:rPr>
                <w:szCs w:val="20"/>
              </w:rPr>
              <w:t>Område:</w:t>
            </w:r>
          </w:p>
        </w:tc>
        <w:tc>
          <w:tcPr>
            <w:tcW w:w="1754" w:type="dxa"/>
            <w:shd w:val="clear" w:color="auto" w:fill="D9D9D9" w:themeFill="background1" w:themeFillShade="D9"/>
          </w:tcPr>
          <w:p w:rsidR="00FB0F80" w:rsidRPr="006A5E0E" w:rsidRDefault="00FB0F80" w:rsidP="00047078">
            <w:pPr>
              <w:rPr>
                <w:szCs w:val="20"/>
              </w:rPr>
            </w:pPr>
            <w:r w:rsidRPr="006A5E0E">
              <w:rPr>
                <w:szCs w:val="20"/>
              </w:rPr>
              <w:t>Geneafstand, ansøgt</w:t>
            </w:r>
          </w:p>
        </w:tc>
        <w:tc>
          <w:tcPr>
            <w:tcW w:w="2627" w:type="dxa"/>
            <w:shd w:val="clear" w:color="auto" w:fill="D9D9D9" w:themeFill="background1" w:themeFillShade="D9"/>
          </w:tcPr>
          <w:p w:rsidR="00FB0F80" w:rsidRPr="006A5E0E" w:rsidRDefault="00FB0F80" w:rsidP="00047078">
            <w:pPr>
              <w:rPr>
                <w:szCs w:val="20"/>
              </w:rPr>
            </w:pPr>
            <w:r w:rsidRPr="006A5E0E">
              <w:rPr>
                <w:szCs w:val="20"/>
              </w:rPr>
              <w:t>Afstand fra lugtcentrum til område</w:t>
            </w:r>
          </w:p>
        </w:tc>
      </w:tr>
      <w:tr w:rsidR="00FB0F80" w:rsidRPr="006A5E0E" w:rsidTr="00A65F90">
        <w:tc>
          <w:tcPr>
            <w:tcW w:w="2722" w:type="dxa"/>
            <w:shd w:val="clear" w:color="auto" w:fill="BFBFBF" w:themeFill="background1" w:themeFillShade="BF"/>
          </w:tcPr>
          <w:p w:rsidR="00FB0F80" w:rsidRPr="006A5E0E" w:rsidRDefault="00FB0F80" w:rsidP="00047078">
            <w:pPr>
              <w:rPr>
                <w:szCs w:val="20"/>
              </w:rPr>
            </w:pPr>
            <w:r w:rsidRPr="006A5E0E">
              <w:rPr>
                <w:szCs w:val="20"/>
              </w:rPr>
              <w:t>Til nærmeste nabo (Bre</w:t>
            </w:r>
            <w:r w:rsidRPr="006A5E0E">
              <w:rPr>
                <w:szCs w:val="20"/>
              </w:rPr>
              <w:t>d</w:t>
            </w:r>
            <w:r w:rsidRPr="006A5E0E">
              <w:rPr>
                <w:szCs w:val="20"/>
              </w:rPr>
              <w:t>gade 119)</w:t>
            </w:r>
          </w:p>
        </w:tc>
        <w:tc>
          <w:tcPr>
            <w:tcW w:w="1754" w:type="dxa"/>
            <w:shd w:val="clear" w:color="auto" w:fill="BFBFBF" w:themeFill="background1" w:themeFillShade="BF"/>
          </w:tcPr>
          <w:p w:rsidR="00FB0F80" w:rsidRPr="006A5E0E" w:rsidRDefault="00FB0F80" w:rsidP="00047078">
            <w:pPr>
              <w:rPr>
                <w:szCs w:val="20"/>
              </w:rPr>
            </w:pPr>
            <w:r w:rsidRPr="006A5E0E">
              <w:rPr>
                <w:szCs w:val="20"/>
              </w:rPr>
              <w:t>81 m</w:t>
            </w:r>
          </w:p>
        </w:tc>
        <w:tc>
          <w:tcPr>
            <w:tcW w:w="2627" w:type="dxa"/>
            <w:shd w:val="clear" w:color="auto" w:fill="BFBFBF" w:themeFill="background1" w:themeFillShade="BF"/>
          </w:tcPr>
          <w:p w:rsidR="00FB0F80" w:rsidRPr="006A5E0E" w:rsidRDefault="00FB0F80" w:rsidP="00047078">
            <w:pPr>
              <w:rPr>
                <w:szCs w:val="20"/>
              </w:rPr>
            </w:pPr>
            <w:r w:rsidRPr="006A5E0E">
              <w:rPr>
                <w:szCs w:val="20"/>
              </w:rPr>
              <w:t>119 m</w:t>
            </w:r>
          </w:p>
        </w:tc>
      </w:tr>
      <w:tr w:rsidR="00FB0F80" w:rsidRPr="006A5E0E" w:rsidTr="00A65F90">
        <w:tc>
          <w:tcPr>
            <w:tcW w:w="2722" w:type="dxa"/>
            <w:shd w:val="clear" w:color="auto" w:fill="D9D9D9" w:themeFill="background1" w:themeFillShade="D9"/>
          </w:tcPr>
          <w:p w:rsidR="00FB0F80" w:rsidRPr="006A5E0E" w:rsidRDefault="00FB0F80" w:rsidP="00047078">
            <w:pPr>
              <w:rPr>
                <w:szCs w:val="20"/>
              </w:rPr>
            </w:pPr>
            <w:r w:rsidRPr="006A5E0E">
              <w:rPr>
                <w:szCs w:val="20"/>
              </w:rPr>
              <w:t>Samlet bebyggelse (Nørre Højrup)</w:t>
            </w:r>
          </w:p>
        </w:tc>
        <w:tc>
          <w:tcPr>
            <w:tcW w:w="1754" w:type="dxa"/>
            <w:shd w:val="clear" w:color="auto" w:fill="D9D9D9" w:themeFill="background1" w:themeFillShade="D9"/>
          </w:tcPr>
          <w:p w:rsidR="00FB0F80" w:rsidRPr="006A5E0E" w:rsidRDefault="00FB0F80" w:rsidP="00047078">
            <w:pPr>
              <w:rPr>
                <w:szCs w:val="20"/>
              </w:rPr>
            </w:pPr>
            <w:r>
              <w:rPr>
                <w:szCs w:val="20"/>
              </w:rPr>
              <w:t>148 m</w:t>
            </w:r>
          </w:p>
        </w:tc>
        <w:tc>
          <w:tcPr>
            <w:tcW w:w="2627" w:type="dxa"/>
            <w:shd w:val="clear" w:color="auto" w:fill="D9D9D9" w:themeFill="background1" w:themeFillShade="D9"/>
          </w:tcPr>
          <w:p w:rsidR="00FB0F80" w:rsidRPr="006A5E0E" w:rsidRDefault="00FB0F80" w:rsidP="00047078">
            <w:pPr>
              <w:rPr>
                <w:szCs w:val="20"/>
              </w:rPr>
            </w:pPr>
            <w:r>
              <w:rPr>
                <w:szCs w:val="20"/>
              </w:rPr>
              <w:t>1.420 m</w:t>
            </w:r>
          </w:p>
        </w:tc>
      </w:tr>
      <w:tr w:rsidR="00FB0F80" w:rsidRPr="006C693B" w:rsidTr="00A65F90">
        <w:tc>
          <w:tcPr>
            <w:tcW w:w="2722" w:type="dxa"/>
            <w:shd w:val="clear" w:color="auto" w:fill="BFBFBF" w:themeFill="background1" w:themeFillShade="BF"/>
          </w:tcPr>
          <w:p w:rsidR="00FB0F80" w:rsidRPr="006A5E0E" w:rsidRDefault="00FB0F80" w:rsidP="00047078">
            <w:pPr>
              <w:rPr>
                <w:szCs w:val="20"/>
              </w:rPr>
            </w:pPr>
            <w:r w:rsidRPr="006A5E0E">
              <w:rPr>
                <w:szCs w:val="20"/>
              </w:rPr>
              <w:t>Byzone</w:t>
            </w:r>
            <w:r>
              <w:rPr>
                <w:szCs w:val="20"/>
              </w:rPr>
              <w:t xml:space="preserve"> </w:t>
            </w:r>
            <w:r w:rsidRPr="006A5E0E">
              <w:rPr>
                <w:szCs w:val="20"/>
              </w:rPr>
              <w:t>(Skamby)</w:t>
            </w:r>
          </w:p>
        </w:tc>
        <w:tc>
          <w:tcPr>
            <w:tcW w:w="1754" w:type="dxa"/>
            <w:shd w:val="clear" w:color="auto" w:fill="BFBFBF" w:themeFill="background1" w:themeFillShade="BF"/>
          </w:tcPr>
          <w:p w:rsidR="00FB0F80" w:rsidRPr="006A5E0E" w:rsidRDefault="00FB0F80" w:rsidP="00047078">
            <w:pPr>
              <w:rPr>
                <w:szCs w:val="20"/>
              </w:rPr>
            </w:pPr>
            <w:r w:rsidRPr="006A5E0E">
              <w:rPr>
                <w:szCs w:val="20"/>
              </w:rPr>
              <w:t>264 m</w:t>
            </w:r>
          </w:p>
        </w:tc>
        <w:tc>
          <w:tcPr>
            <w:tcW w:w="2627" w:type="dxa"/>
            <w:shd w:val="clear" w:color="auto" w:fill="BFBFBF" w:themeFill="background1" w:themeFillShade="BF"/>
          </w:tcPr>
          <w:p w:rsidR="00FB0F80" w:rsidRPr="006A5E0E" w:rsidRDefault="00FB0F80" w:rsidP="00047078">
            <w:pPr>
              <w:rPr>
                <w:szCs w:val="20"/>
              </w:rPr>
            </w:pPr>
            <w:r w:rsidRPr="006A5E0E">
              <w:rPr>
                <w:szCs w:val="20"/>
              </w:rPr>
              <w:t>443</w:t>
            </w:r>
            <w:r>
              <w:rPr>
                <w:szCs w:val="20"/>
              </w:rPr>
              <w:t xml:space="preserve"> m</w:t>
            </w:r>
          </w:p>
        </w:tc>
      </w:tr>
    </w:tbl>
    <w:p w:rsidR="00FB0F80" w:rsidRPr="006C693B" w:rsidRDefault="00FB0F80" w:rsidP="00FB0F80">
      <w:pPr>
        <w:rPr>
          <w:szCs w:val="20"/>
          <w:highlight w:val="red"/>
        </w:rPr>
      </w:pPr>
    </w:p>
    <w:p w:rsidR="00FB0F80" w:rsidRPr="00793831" w:rsidRDefault="00FB0F80" w:rsidP="00FB0F80">
      <w:pPr>
        <w:pStyle w:val="Overskrift2"/>
      </w:pPr>
      <w:bookmarkStart w:id="38" w:name="_Toc488753123"/>
      <w:r w:rsidRPr="00793831">
        <w:t>Konklusion</w:t>
      </w:r>
      <w:bookmarkEnd w:id="38"/>
    </w:p>
    <w:p w:rsidR="00FB0F80" w:rsidRPr="006C693B" w:rsidRDefault="00FB0F80" w:rsidP="00FB0F80">
      <w:pPr>
        <w:rPr>
          <w:rStyle w:val="Overskrift2Tegn"/>
          <w:highlight w:val="red"/>
        </w:rPr>
      </w:pPr>
      <w:r w:rsidRPr="00793831">
        <w:t>Nordfyns Kommunen vurderer, at anmeldelsen overholder kravene i Husdyrgodkendelse</w:t>
      </w:r>
      <w:r w:rsidRPr="00793831">
        <w:t>s</w:t>
      </w:r>
      <w:r w:rsidRPr="00793831">
        <w:t>bekendtgørelsens § 30 og at udvidelsen på Bredgade 130, 5485 Skamby</w:t>
      </w:r>
      <w:r>
        <w:t xml:space="preserve"> kan ske</w:t>
      </w:r>
      <w:r w:rsidRPr="00793831">
        <w:t xml:space="preserve"> uden</w:t>
      </w:r>
      <w:r>
        <w:t>,</w:t>
      </w:r>
      <w:r w:rsidRPr="00793831">
        <w:t xml:space="preserve"> at give anledning til væsentlige gener for de omkringboende eller områdets natur.</w:t>
      </w:r>
      <w:r w:rsidRPr="006C693B">
        <w:rPr>
          <w:highlight w:val="red"/>
        </w:rPr>
        <w:br w:type="page"/>
      </w:r>
      <w:bookmarkEnd w:id="25"/>
    </w:p>
    <w:p w:rsidR="00FB0F80" w:rsidRPr="006A5E0E" w:rsidRDefault="00FB0F80" w:rsidP="003A2F24">
      <w:pPr>
        <w:pStyle w:val="Overskrift2"/>
        <w:rPr>
          <w:noProof/>
          <w:lang w:eastAsia="da-DK"/>
        </w:rPr>
      </w:pPr>
      <w:bookmarkStart w:id="39" w:name="_Toc488753124"/>
      <w:r w:rsidRPr="003A2F24">
        <w:rPr>
          <w:noProof/>
          <w:lang w:eastAsia="da-DK"/>
        </w:rPr>
        <w:lastRenderedPageBreak/>
        <w:drawing>
          <wp:anchor distT="0" distB="0" distL="114300" distR="114300" simplePos="0" relativeHeight="251657216" behindDoc="1" locked="0" layoutInCell="1" allowOverlap="1" wp14:anchorId="5CBC96F6" wp14:editId="49F84085">
            <wp:simplePos x="0" y="0"/>
            <wp:positionH relativeFrom="column">
              <wp:posOffset>-464037</wp:posOffset>
            </wp:positionH>
            <wp:positionV relativeFrom="paragraph">
              <wp:posOffset>-645237</wp:posOffset>
            </wp:positionV>
            <wp:extent cx="6549549" cy="9255512"/>
            <wp:effectExtent l="0" t="0" r="0"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bilag - natur.jpg"/>
                    <pic:cNvPicPr/>
                  </pic:nvPicPr>
                  <pic:blipFill>
                    <a:blip r:embed="rId20">
                      <a:extLst>
                        <a:ext uri="{28A0092B-C50C-407E-A947-70E740481C1C}">
                          <a14:useLocalDpi xmlns:a14="http://schemas.microsoft.com/office/drawing/2010/main" val="0"/>
                        </a:ext>
                      </a:extLst>
                    </a:blip>
                    <a:stretch>
                      <a:fillRect/>
                    </a:stretch>
                  </pic:blipFill>
                  <pic:spPr>
                    <a:xfrm>
                      <a:off x="0" y="0"/>
                      <a:ext cx="6548818" cy="9254479"/>
                    </a:xfrm>
                    <a:prstGeom prst="rect">
                      <a:avLst/>
                    </a:prstGeom>
                  </pic:spPr>
                </pic:pic>
              </a:graphicData>
            </a:graphic>
            <wp14:sizeRelH relativeFrom="page">
              <wp14:pctWidth>0</wp14:pctWidth>
            </wp14:sizeRelH>
            <wp14:sizeRelV relativeFrom="page">
              <wp14:pctHeight>0</wp14:pctHeight>
            </wp14:sizeRelV>
          </wp:anchor>
        </w:drawing>
      </w:r>
      <w:r w:rsidRPr="003A2F24">
        <w:t>Kortbilag</w:t>
      </w:r>
      <w:r w:rsidRPr="006A5E0E">
        <w:rPr>
          <w:noProof/>
          <w:lang w:eastAsia="da-DK"/>
        </w:rPr>
        <w:t xml:space="preserve"> 1 – Natur</w:t>
      </w:r>
      <w:bookmarkEnd w:id="39"/>
    </w:p>
    <w:p w:rsidR="00FB0F80" w:rsidRPr="006C693B" w:rsidRDefault="00FB0F80" w:rsidP="00FB0F80">
      <w:pPr>
        <w:rPr>
          <w:rStyle w:val="Overskrift2Tegn"/>
          <w:highlight w:val="red"/>
        </w:rPr>
      </w:pPr>
    </w:p>
    <w:p w:rsidR="00FB0F80" w:rsidRPr="006C693B" w:rsidRDefault="00FB0F80" w:rsidP="00FB0F80">
      <w:pPr>
        <w:rPr>
          <w:highlight w:val="red"/>
        </w:rPr>
      </w:pPr>
      <w:r w:rsidRPr="006C693B">
        <w:rPr>
          <w:highlight w:val="red"/>
        </w:rPr>
        <w:br w:type="page"/>
      </w:r>
    </w:p>
    <w:p w:rsidR="00FB0F80" w:rsidRPr="006C693B" w:rsidRDefault="00FB0F80" w:rsidP="00FB0F80">
      <w:pPr>
        <w:rPr>
          <w:noProof/>
          <w:highlight w:val="red"/>
        </w:rPr>
      </w:pPr>
    </w:p>
    <w:p w:rsidR="00FB0F80" w:rsidRPr="006A5E0E" w:rsidRDefault="00E502AE" w:rsidP="003A2F24">
      <w:pPr>
        <w:pStyle w:val="Overskrift2"/>
      </w:pPr>
      <w:bookmarkStart w:id="40" w:name="_Toc488753125"/>
      <w:r>
        <w:rPr>
          <w:noProof/>
          <w:lang w:eastAsia="da-DK"/>
        </w:rPr>
        <mc:AlternateContent>
          <mc:Choice Requires="wps">
            <w:drawing>
              <wp:anchor distT="0" distB="0" distL="114300" distR="114300" simplePos="0" relativeHeight="251658240" behindDoc="1" locked="0" layoutInCell="1" allowOverlap="1">
                <wp:simplePos x="0" y="0"/>
                <wp:positionH relativeFrom="column">
                  <wp:posOffset>2108835</wp:posOffset>
                </wp:positionH>
                <wp:positionV relativeFrom="paragraph">
                  <wp:posOffset>1762125</wp:posOffset>
                </wp:positionV>
                <wp:extent cx="361950" cy="1308100"/>
                <wp:effectExtent l="381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30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80" w:rsidRPr="00E43722" w:rsidRDefault="00FB0F80" w:rsidP="00FB0F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6.05pt;margin-top:138.75pt;width:28.5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m4tQIAALk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" filled="f" stroked="f">
                <v:textbox>
                  <w:txbxContent>
                    <w:p w:rsidR="00FB0F80" w:rsidRPr="00E43722" w:rsidRDefault="00FB0F80" w:rsidP="00FB0F80"/>
                  </w:txbxContent>
                </v:textbox>
              </v:shape>
            </w:pict>
          </mc:Fallback>
        </mc:AlternateContent>
      </w:r>
      <w:r w:rsidR="003A2F24">
        <w:t>Kortb</w:t>
      </w:r>
      <w:r w:rsidR="00FB0F80" w:rsidRPr="006A5E0E">
        <w:t>ilag 2</w:t>
      </w:r>
      <w:bookmarkEnd w:id="40"/>
    </w:p>
    <w:p w:rsidR="00FB0F80" w:rsidRPr="006A5E0E" w:rsidRDefault="00FB0F80" w:rsidP="00FB0F80"/>
    <w:p w:rsidR="00FB0F80" w:rsidRPr="006A5E0E" w:rsidRDefault="00FB0F80" w:rsidP="00FB0F80">
      <w:r w:rsidRPr="006A5E0E">
        <w:t>Oversigtskort Bredgade 130, 5485 Skamby, placering af nærmeste enkeltbolig, samlet b</w:t>
      </w:r>
      <w:r w:rsidRPr="006A5E0E">
        <w:t>e</w:t>
      </w:r>
      <w:r w:rsidRPr="006A5E0E">
        <w:t xml:space="preserve">byggelse og byzone i forhold til bedriften. </w:t>
      </w:r>
    </w:p>
    <w:p w:rsidR="00FB0F80" w:rsidRPr="006A5E0E" w:rsidRDefault="00FB0F80" w:rsidP="00FB0F80">
      <w:pPr>
        <w:rPr>
          <w:szCs w:val="20"/>
        </w:rPr>
      </w:pPr>
    </w:p>
    <w:p w:rsidR="00FB0F80" w:rsidRPr="006C693B" w:rsidRDefault="00FB0F80" w:rsidP="00FB0F80">
      <w:pPr>
        <w:rPr>
          <w:szCs w:val="20"/>
          <w:highlight w:val="red"/>
        </w:rPr>
      </w:pPr>
    </w:p>
    <w:p w:rsidR="00FB0F80" w:rsidRPr="00713E2C" w:rsidRDefault="00FB0F80" w:rsidP="00FB0F80">
      <w:pPr>
        <w:rPr>
          <w:szCs w:val="20"/>
        </w:rPr>
      </w:pPr>
      <w:r w:rsidRPr="006A5E0E">
        <w:rPr>
          <w:noProof/>
          <w:szCs w:val="20"/>
          <w:lang w:eastAsia="da-DK"/>
        </w:rPr>
        <w:drawing>
          <wp:inline distT="0" distB="0" distL="0" distR="0" wp14:anchorId="53D01066" wp14:editId="7011E9FA">
            <wp:extent cx="5400040" cy="4097142"/>
            <wp:effectExtent l="19050" t="1905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00040" cy="4097142"/>
                    </a:xfrm>
                    <a:prstGeom prst="rect">
                      <a:avLst/>
                    </a:prstGeom>
                    <a:ln>
                      <a:solidFill>
                        <a:schemeClr val="tx1"/>
                      </a:solidFill>
                    </a:ln>
                  </pic:spPr>
                </pic:pic>
              </a:graphicData>
            </a:graphic>
          </wp:inline>
        </w:drawing>
      </w:r>
    </w:p>
    <w:p w:rsidR="00FB0F80" w:rsidRPr="00713E2C" w:rsidRDefault="00FB0F80" w:rsidP="00FB0F80">
      <w:pPr>
        <w:rPr>
          <w:szCs w:val="20"/>
        </w:rPr>
      </w:pPr>
    </w:p>
    <w:p w:rsidR="00FB0F80" w:rsidRPr="00A0539C" w:rsidRDefault="00FB0F80" w:rsidP="00FB0F80"/>
    <w:p w:rsidR="00FB0F80" w:rsidRDefault="00FB0F80" w:rsidP="00FB0F80"/>
    <w:p w:rsidR="00887486" w:rsidRDefault="00887486" w:rsidP="00FB0F80">
      <w:pPr>
        <w:pStyle w:val="Overskrift"/>
      </w:pPr>
    </w:p>
    <w:sectPr w:rsidR="00887486" w:rsidSect="00C07799">
      <w:headerReference w:type="even" r:id="rId22"/>
      <w:headerReference w:type="default" r:id="rId23"/>
      <w:footerReference w:type="even" r:id="rId24"/>
      <w:footerReference w:type="default" r:id="rId25"/>
      <w:headerReference w:type="first" r:id="rId26"/>
      <w:footerReference w:type="first" r:id="rId27"/>
      <w:pgSz w:w="11906" w:h="16838" w:code="9"/>
      <w:pgMar w:top="1701" w:right="1701" w:bottom="1701" w:left="1701" w:header="284" w:footer="460"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4DC" w:rsidRDefault="006C54DC" w:rsidP="009E4B94">
      <w:pPr>
        <w:spacing w:line="240" w:lineRule="auto"/>
      </w:pPr>
      <w:r>
        <w:separator/>
      </w:r>
    </w:p>
  </w:endnote>
  <w:endnote w:type="continuationSeparator" w:id="0">
    <w:p w:rsidR="006C54DC" w:rsidRDefault="006C54D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78E" w:rsidRDefault="0080478E" w:rsidP="00A72A08">
    <w:pPr>
      <w:pStyle w:val="Sidefod"/>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78E" w:rsidRDefault="006742FC" w:rsidP="006742FC">
    <w:pPr>
      <w:pStyle w:val="Sidefod"/>
      <w:jc w:val="right"/>
    </w:pPr>
    <w:r>
      <w:fldChar w:fldCharType="begin"/>
    </w:r>
    <w:r>
      <w:instrText xml:space="preserve"> PAGE  </w:instrText>
    </w:r>
    <w:r>
      <w:fldChar w:fldCharType="separate"/>
    </w:r>
    <w:r w:rsidR="00A72A0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88" w:rsidRDefault="00AC0E88">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Default="00E502AE" w:rsidP="00A72A08">
    <w:pPr>
      <w:pStyle w:val="Sidefod"/>
      <w:ind w:left="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Pr="00681D83" w:rsidRDefault="00B82DEC">
    <w:pPr>
      <w:pStyle w:val="Sidefod"/>
    </w:pPr>
    <w:r>
      <w:fldChar w:fldCharType="begin"/>
    </w:r>
    <w:r>
      <w:instrText xml:space="preserve"> PAGE  </w:instrText>
    </w:r>
    <w:r>
      <w:fldChar w:fldCharType="separate"/>
    </w:r>
    <w:r w:rsidR="00E502AE">
      <w:rPr>
        <w:noProof/>
      </w:rPr>
      <w:t>3</w:t>
    </w:r>
    <w:r>
      <w:fldChar w:fldCharType="end"/>
    </w:r>
    <w:r>
      <w:t xml:space="preserve"> | </w:t>
    </w:r>
    <w:fldSimple w:instr=" STYLEREF  &quot;Forside Overskrift&quot; ">
      <w:r w:rsidR="00E502AE">
        <w:rPr>
          <w:noProof/>
        </w:rPr>
        <w:t>§ 30 anmeldelse</w:t>
      </w:r>
    </w:fldSimple>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Pr="00094ABD" w:rsidRDefault="00B82DEC">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4DC" w:rsidRDefault="006C54DC" w:rsidP="009E4B94">
      <w:pPr>
        <w:spacing w:line="240" w:lineRule="auto"/>
      </w:pPr>
      <w:r>
        <w:separator/>
      </w:r>
    </w:p>
  </w:footnote>
  <w:footnote w:type="continuationSeparator" w:id="0">
    <w:p w:rsidR="006C54DC" w:rsidRDefault="006C54DC" w:rsidP="009E4B94">
      <w:pPr>
        <w:spacing w:line="240" w:lineRule="auto"/>
      </w:pPr>
      <w:r>
        <w:continuationSeparator/>
      </w:r>
    </w:p>
  </w:footnote>
  <w:footnote w:id="1">
    <w:p w:rsidR="00FB0F80" w:rsidRDefault="00FB0F80" w:rsidP="00FB0F80">
      <w:pPr>
        <w:pStyle w:val="Fodnotetekst"/>
      </w:pPr>
      <w:r>
        <w:rPr>
          <w:rStyle w:val="Fodnotehenvisning"/>
        </w:rPr>
        <w:footnoteRef/>
      </w:r>
      <w:r>
        <w:t xml:space="preserve"> </w:t>
      </w:r>
      <w:r w:rsidRPr="0054074F">
        <w:t>Bekendtgørelse nr. 211 af 28. februar 2017</w:t>
      </w:r>
      <w:r>
        <w:t xml:space="preserve"> om </w:t>
      </w:r>
      <w:r w:rsidRPr="0054074F">
        <w:t>tilladelse og godkendelse m.v. af husdyrbrug</w:t>
      </w:r>
    </w:p>
  </w:footnote>
  <w:footnote w:id="2">
    <w:p w:rsidR="00FB0F80" w:rsidRDefault="00FB0F80" w:rsidP="00FB0F80">
      <w:pPr>
        <w:pStyle w:val="Fodnotetekst"/>
      </w:pPr>
      <w:r>
        <w:rPr>
          <w:rStyle w:val="Fodnotehenvisning"/>
        </w:rPr>
        <w:footnoteRef/>
      </w:r>
      <w:r>
        <w:t xml:space="preserve"> </w:t>
      </w:r>
      <w:r w:rsidRPr="00996C52">
        <w:rPr>
          <w:szCs w:val="22"/>
        </w:rPr>
        <w:t>Bekendtgørelse af lov om miljøgodkendelse m.v. af husdyr</w:t>
      </w:r>
      <w:r>
        <w:rPr>
          <w:szCs w:val="22"/>
        </w:rPr>
        <w:t>brug nr. 256 af 21 marts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88" w:rsidRDefault="00AC0E88">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88" w:rsidRDefault="00AC0E88">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84B" w:rsidRPr="0080478E" w:rsidRDefault="0035484B" w:rsidP="0035484B">
    <w:pPr>
      <w:pStyle w:val="Sidehoved"/>
    </w:pPr>
    <w:r>
      <w:rPr>
        <w:noProof/>
        <w:lang w:eastAsia="da-DK"/>
      </w:rPr>
      <mc:AlternateContent>
        <mc:Choice Requires="wps">
          <w:drawing>
            <wp:anchor distT="0" distB="0" distL="114300" distR="114300" simplePos="0" relativeHeight="251728896" behindDoc="1" locked="1" layoutInCell="1" allowOverlap="1" wp14:anchorId="543D3823" wp14:editId="4B9F8097">
              <wp:simplePos x="0" y="0"/>
              <wp:positionH relativeFrom="page">
                <wp:posOffset>-28575</wp:posOffset>
              </wp:positionH>
              <wp:positionV relativeFrom="page">
                <wp:posOffset>161925</wp:posOffset>
              </wp:positionV>
              <wp:extent cx="7486650" cy="7285990"/>
              <wp:effectExtent l="0" t="0" r="0" b="0"/>
              <wp:wrapNone/>
              <wp:docPr id="1"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35484B" w:rsidTr="00A92899">
                            <w:trPr>
                              <w:trHeight w:hRule="exact" w:val="10490"/>
                            </w:trPr>
                            <w:tc>
                              <w:tcPr>
                                <w:tcW w:w="11652" w:type="dxa"/>
                              </w:tcPr>
                              <w:p w:rsidR="0035484B" w:rsidRDefault="00FB0F80">
                                <w:bookmarkStart w:id="1" w:name="SD_FrontPagePicture01"/>
                                <w:r>
                                  <w:rPr>
                                    <w:noProof/>
                                    <w:lang w:eastAsia="da-DK"/>
                                  </w:rPr>
                                  <w:drawing>
                                    <wp:inline distT="0" distB="0" distL="0" distR="0">
                                      <wp:extent cx="7390712" cy="666115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lum/>
                                                <a:extLst>
                                                  <a:ext uri="{28A0092B-C50C-407E-A947-70E740481C1C}">
                                                    <a14:useLocalDpi xmlns:a14="http://schemas.microsoft.com/office/drawing/2010/main" val="0"/>
                                                  </a:ext>
                                                </a:extLst>
                                              </a:blip>
                                              <a:srcRect l="12155" r="12155"/>
                                              <a:stretch>
                                                <a:fillRect/>
                                              </a:stretch>
                                            </pic:blipFill>
                                            <pic:spPr>
                                              <a:xfrm>
                                                <a:off x="0" y="0"/>
                                                <a:ext cx="7390712" cy="6661150"/>
                                              </a:xfrm>
                                              <a:prstGeom prst="rect">
                                                <a:avLst/>
                                              </a:prstGeom>
                                            </pic:spPr>
                                          </pic:pic>
                                        </a:graphicData>
                                      </a:graphic>
                                    </wp:inline>
                                  </w:drawing>
                                </w:r>
                                <w:bookmarkEnd w:id="1"/>
                              </w:p>
                            </w:tc>
                          </w:tr>
                        </w:tbl>
                        <w:p w:rsidR="0035484B" w:rsidRDefault="0035484B"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ackgroundColor01" o:spid="_x0000_s1027" type="#_x0000_t202" style="position:absolute;margin-left:-2.25pt;margin-top:12.75pt;width:589.5pt;height:573.7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35484B" w:rsidTr="00A92899">
                      <w:trPr>
                        <w:trHeight w:hRule="exact" w:val="10490"/>
                      </w:trPr>
                      <w:tc>
                        <w:tcPr>
                          <w:tcW w:w="11652" w:type="dxa"/>
                        </w:tcPr>
                        <w:p w:rsidR="0035484B" w:rsidRDefault="00FB0F80">
                          <w:bookmarkStart w:id="2" w:name="SD_FrontPagePicture01"/>
                          <w:r>
                            <w:rPr>
                              <w:noProof/>
                              <w:lang w:eastAsia="da-DK"/>
                            </w:rPr>
                            <w:drawing>
                              <wp:inline distT="0" distB="0" distL="0" distR="0">
                                <wp:extent cx="7390712" cy="666115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lum/>
                                          <a:extLst>
                                            <a:ext uri="{28A0092B-C50C-407E-A947-70E740481C1C}">
                                              <a14:useLocalDpi xmlns:a14="http://schemas.microsoft.com/office/drawing/2010/main" val="0"/>
                                            </a:ext>
                                          </a:extLst>
                                        </a:blip>
                                        <a:srcRect l="12155" r="12155"/>
                                        <a:stretch>
                                          <a:fillRect/>
                                        </a:stretch>
                                      </pic:blipFill>
                                      <pic:spPr>
                                        <a:xfrm>
                                          <a:off x="0" y="0"/>
                                          <a:ext cx="7390712" cy="6661150"/>
                                        </a:xfrm>
                                        <a:prstGeom prst="rect">
                                          <a:avLst/>
                                        </a:prstGeom>
                                      </pic:spPr>
                                    </pic:pic>
                                  </a:graphicData>
                                </a:graphic>
                              </wp:inline>
                            </w:drawing>
                          </w:r>
                          <w:bookmarkEnd w:id="2"/>
                        </w:p>
                      </w:tc>
                    </w:tr>
                  </w:tbl>
                  <w:p w:rsidR="0035484B" w:rsidRDefault="0035484B"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731968" behindDoc="0" locked="0" layoutInCell="1" allowOverlap="1" wp14:anchorId="4062A482" wp14:editId="234DE000">
              <wp:simplePos x="0" y="0"/>
              <wp:positionH relativeFrom="page">
                <wp:posOffset>7355257</wp:posOffset>
              </wp:positionH>
              <wp:positionV relativeFrom="page">
                <wp:posOffset>0</wp:posOffset>
              </wp:positionV>
              <wp:extent cx="205552" cy="10692000"/>
              <wp:effectExtent l="0" t="0" r="4445" b="0"/>
              <wp:wrapNone/>
              <wp:docPr id="2"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Border04" o:spid="_x0000_s1026" style="position:absolute;margin-left:579.15pt;margin-top:0;width:16.2pt;height:841.9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" stroked="f" strokeweight="2pt">
              <w10:wrap anchorx="page" anchory="page"/>
            </v:rect>
          </w:pict>
        </mc:Fallback>
      </mc:AlternateContent>
    </w:r>
    <w:r>
      <w:rPr>
        <w:noProof/>
        <w:lang w:eastAsia="da-DK"/>
      </w:rPr>
      <w:drawing>
        <wp:anchor distT="0" distB="0" distL="114300" distR="114300" simplePos="0" relativeHeight="251731455" behindDoc="0" locked="0" layoutInCell="1" allowOverlap="1" wp14:anchorId="7D97327E" wp14:editId="2C790B74">
          <wp:simplePos x="0" y="0"/>
          <wp:positionH relativeFrom="page">
            <wp:posOffset>935990</wp:posOffset>
          </wp:positionH>
          <wp:positionV relativeFrom="page">
            <wp:posOffset>9901555</wp:posOffset>
          </wp:positionV>
          <wp:extent cx="2131200" cy="540000"/>
          <wp:effectExtent l="0" t="0" r="2540" b="0"/>
          <wp:wrapNone/>
          <wp:docPr id="3"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730944" behindDoc="0" locked="0" layoutInCell="1" allowOverlap="1" wp14:anchorId="3AB92866" wp14:editId="6C4FA0ED">
          <wp:simplePos x="0" y="0"/>
          <wp:positionH relativeFrom="page">
            <wp:posOffset>0</wp:posOffset>
          </wp:positionH>
          <wp:positionV relativeFrom="page">
            <wp:align>bottom</wp:align>
          </wp:positionV>
          <wp:extent cx="7560000" cy="5270400"/>
          <wp:effectExtent l="0" t="0" r="3175" b="6985"/>
          <wp:wrapNone/>
          <wp:docPr id="4"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p>
  <w:p w:rsidR="00A72A08" w:rsidRPr="0035484B" w:rsidRDefault="00F2068D" w:rsidP="0035484B">
    <w:pPr>
      <w:pStyle w:val="Sidehoved"/>
    </w:pPr>
    <w:r>
      <w:rPr>
        <w:noProof/>
        <w:lang w:eastAsia="da-DK"/>
      </w:rPr>
      <mc:AlternateContent>
        <mc:Choice Requires="wps">
          <w:drawing>
            <wp:anchor distT="0" distB="0" distL="114300" distR="114300" simplePos="0" relativeHeight="251744256" behindDoc="0" locked="0" layoutInCell="1" allowOverlap="1" wp14:anchorId="7B23C94F" wp14:editId="26EECA25">
              <wp:simplePos x="0" y="0"/>
              <wp:positionH relativeFrom="page">
                <wp:align>left</wp:align>
              </wp:positionH>
              <wp:positionV relativeFrom="page">
                <wp:align>top</wp:align>
              </wp:positionV>
              <wp:extent cx="7560000" cy="198000"/>
              <wp:effectExtent l="0" t="0" r="3175" b="0"/>
              <wp:wrapNone/>
              <wp:docPr id="5"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Border03" o:spid="_x0000_s1026" style="position:absolute;margin-left:0;margin-top:0;width:595.3pt;height:15.6pt;z-index:2517442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" stroked="f" strokeweight="2pt">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Default="00E502AE">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Pr="000E57D9" w:rsidRDefault="00E502AE" w:rsidP="000E57D9">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DC" w:rsidRPr="00210DD8" w:rsidRDefault="00E502AE" w:rsidP="00210DD8">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623E50"/>
    <w:lvl w:ilvl="0">
      <w:start w:val="1"/>
      <w:numFmt w:val="decimal"/>
      <w:lvlText w:val="%1."/>
      <w:lvlJc w:val="left"/>
      <w:pPr>
        <w:tabs>
          <w:tab w:val="num" w:pos="1492"/>
        </w:tabs>
        <w:ind w:left="1492" w:hanging="360"/>
      </w:pPr>
    </w:lvl>
  </w:abstractNum>
  <w:abstractNum w:abstractNumId="1">
    <w:nsid w:val="FFFFFF7D"/>
    <w:multiLevelType w:val="singleLevel"/>
    <w:tmpl w:val="D8F83A50"/>
    <w:lvl w:ilvl="0">
      <w:start w:val="1"/>
      <w:numFmt w:val="decimal"/>
      <w:lvlText w:val="%1."/>
      <w:lvlJc w:val="left"/>
      <w:pPr>
        <w:tabs>
          <w:tab w:val="num" w:pos="1209"/>
        </w:tabs>
        <w:ind w:left="1209" w:hanging="360"/>
      </w:pPr>
    </w:lvl>
  </w:abstractNum>
  <w:abstractNum w:abstractNumId="2">
    <w:nsid w:val="FFFFFF7E"/>
    <w:multiLevelType w:val="singleLevel"/>
    <w:tmpl w:val="DB6C66B0"/>
    <w:lvl w:ilvl="0">
      <w:start w:val="1"/>
      <w:numFmt w:val="decimal"/>
      <w:lvlText w:val="%1."/>
      <w:lvlJc w:val="left"/>
      <w:pPr>
        <w:tabs>
          <w:tab w:val="num" w:pos="926"/>
        </w:tabs>
        <w:ind w:left="926" w:hanging="360"/>
      </w:pPr>
    </w:lvl>
  </w:abstractNum>
  <w:abstractNum w:abstractNumId="3">
    <w:nsid w:val="FFFFFF7F"/>
    <w:multiLevelType w:val="singleLevel"/>
    <w:tmpl w:val="1CD457C6"/>
    <w:lvl w:ilvl="0">
      <w:start w:val="1"/>
      <w:numFmt w:val="decimal"/>
      <w:lvlText w:val="%1."/>
      <w:lvlJc w:val="left"/>
      <w:pPr>
        <w:tabs>
          <w:tab w:val="num" w:pos="643"/>
        </w:tabs>
        <w:ind w:left="643" w:hanging="360"/>
      </w:pPr>
    </w:lvl>
  </w:abstractNum>
  <w:abstractNum w:abstractNumId="4">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2024C"/>
    <w:lvl w:ilvl="0">
      <w:start w:val="1"/>
      <w:numFmt w:val="decimal"/>
      <w:lvlText w:val="%1."/>
      <w:lvlJc w:val="left"/>
      <w:pPr>
        <w:tabs>
          <w:tab w:val="num" w:pos="360"/>
        </w:tabs>
        <w:ind w:left="360" w:hanging="360"/>
      </w:pPr>
    </w:lvl>
  </w:abstractNum>
  <w:abstractNum w:abstractNumId="9">
    <w:nsid w:val="2F422D59"/>
    <w:multiLevelType w:val="hybridMultilevel"/>
    <w:tmpl w:val="658E7E00"/>
    <w:lvl w:ilvl="0" w:tplc="39387AFE">
      <w:start w:val="1"/>
      <w:numFmt w:val="bullet"/>
      <w:lvlText w:val=""/>
      <w:lvlJc w:val="left"/>
      <w:pPr>
        <w:tabs>
          <w:tab w:val="num" w:pos="1780"/>
        </w:tabs>
        <w:ind w:left="1704" w:hanging="284"/>
      </w:pPr>
      <w:rPr>
        <w:rFonts w:ascii="Symbol" w:hAnsi="Symbol" w:hint="default"/>
      </w:rPr>
    </w:lvl>
    <w:lvl w:ilvl="1" w:tplc="04060003">
      <w:start w:val="1"/>
      <w:numFmt w:val="bullet"/>
      <w:lvlText w:val="o"/>
      <w:lvlJc w:val="left"/>
      <w:pPr>
        <w:tabs>
          <w:tab w:val="num" w:pos="2520"/>
        </w:tabs>
        <w:ind w:left="2520" w:hanging="360"/>
      </w:pPr>
      <w:rPr>
        <w:rFonts w:ascii="Courier New" w:hAnsi="Courier New" w:cs="Courier New" w:hint="default"/>
      </w:rPr>
    </w:lvl>
    <w:lvl w:ilvl="2" w:tplc="04060005">
      <w:start w:val="1"/>
      <w:numFmt w:val="bullet"/>
      <w:lvlText w:val=""/>
      <w:lvlJc w:val="left"/>
      <w:pPr>
        <w:tabs>
          <w:tab w:val="num" w:pos="3240"/>
        </w:tabs>
        <w:ind w:left="3240" w:hanging="360"/>
      </w:pPr>
      <w:rPr>
        <w:rFonts w:ascii="Wingdings" w:hAnsi="Wingdings" w:hint="default"/>
      </w:rPr>
    </w:lvl>
    <w:lvl w:ilvl="3" w:tplc="04060001">
      <w:start w:val="1"/>
      <w:numFmt w:val="bullet"/>
      <w:lvlText w:val=""/>
      <w:lvlJc w:val="left"/>
      <w:pPr>
        <w:tabs>
          <w:tab w:val="num" w:pos="3960"/>
        </w:tabs>
        <w:ind w:left="3960" w:hanging="360"/>
      </w:pPr>
      <w:rPr>
        <w:rFonts w:ascii="Symbol" w:hAnsi="Symbol" w:hint="default"/>
      </w:rPr>
    </w:lvl>
    <w:lvl w:ilvl="4" w:tplc="04060003">
      <w:start w:val="1"/>
      <w:numFmt w:val="bullet"/>
      <w:lvlText w:val="o"/>
      <w:lvlJc w:val="left"/>
      <w:pPr>
        <w:tabs>
          <w:tab w:val="num" w:pos="4680"/>
        </w:tabs>
        <w:ind w:left="4680" w:hanging="360"/>
      </w:pPr>
      <w:rPr>
        <w:rFonts w:ascii="Courier New" w:hAnsi="Courier New" w:cs="Courier New" w:hint="default"/>
      </w:rPr>
    </w:lvl>
    <w:lvl w:ilvl="5" w:tplc="04060005" w:tentative="1">
      <w:start w:val="1"/>
      <w:numFmt w:val="bullet"/>
      <w:lvlText w:val=""/>
      <w:lvlJc w:val="left"/>
      <w:pPr>
        <w:tabs>
          <w:tab w:val="num" w:pos="5400"/>
        </w:tabs>
        <w:ind w:left="5400" w:hanging="360"/>
      </w:pPr>
      <w:rPr>
        <w:rFonts w:ascii="Wingdings" w:hAnsi="Wingdings" w:hint="default"/>
      </w:rPr>
    </w:lvl>
    <w:lvl w:ilvl="6" w:tplc="04060001" w:tentative="1">
      <w:start w:val="1"/>
      <w:numFmt w:val="bullet"/>
      <w:lvlText w:val=""/>
      <w:lvlJc w:val="left"/>
      <w:pPr>
        <w:tabs>
          <w:tab w:val="num" w:pos="6120"/>
        </w:tabs>
        <w:ind w:left="6120" w:hanging="360"/>
      </w:pPr>
      <w:rPr>
        <w:rFonts w:ascii="Symbol" w:hAnsi="Symbol" w:hint="default"/>
      </w:rPr>
    </w:lvl>
    <w:lvl w:ilvl="7" w:tplc="04060003" w:tentative="1">
      <w:start w:val="1"/>
      <w:numFmt w:val="bullet"/>
      <w:lvlText w:val="o"/>
      <w:lvlJc w:val="left"/>
      <w:pPr>
        <w:tabs>
          <w:tab w:val="num" w:pos="6840"/>
        </w:tabs>
        <w:ind w:left="6840" w:hanging="360"/>
      </w:pPr>
      <w:rPr>
        <w:rFonts w:ascii="Courier New" w:hAnsi="Courier New" w:cs="Courier New" w:hint="default"/>
      </w:rPr>
    </w:lvl>
    <w:lvl w:ilvl="8" w:tplc="04060005" w:tentative="1">
      <w:start w:val="1"/>
      <w:numFmt w:val="bullet"/>
      <w:lvlText w:val=""/>
      <w:lvlJc w:val="left"/>
      <w:pPr>
        <w:tabs>
          <w:tab w:val="num" w:pos="7560"/>
        </w:tabs>
        <w:ind w:left="7560" w:hanging="360"/>
      </w:pPr>
      <w:rPr>
        <w:rFonts w:ascii="Wingdings" w:hAnsi="Wingdings" w:hint="default"/>
      </w:rPr>
    </w:lvl>
  </w:abstractNum>
  <w:abstractNum w:abstractNumId="10">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11">
    <w:nsid w:val="3EB435AA"/>
    <w:multiLevelType w:val="multilevel"/>
    <w:tmpl w:val="D6A62958"/>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2">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3">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3"/>
  </w:num>
  <w:num w:numId="2">
    <w:abstractNumId w:val="7"/>
  </w:num>
  <w:num w:numId="3">
    <w:abstractNumId w:val="6"/>
  </w:num>
  <w:num w:numId="4">
    <w:abstractNumId w:val="5"/>
  </w:num>
  <w:num w:numId="5">
    <w:abstractNumId w:val="4"/>
  </w:num>
  <w:num w:numId="6">
    <w:abstractNumId w:val="12"/>
  </w:num>
  <w:num w:numId="7">
    <w:abstractNumId w:val="3"/>
  </w:num>
  <w:num w:numId="8">
    <w:abstractNumId w:val="2"/>
  </w:num>
  <w:num w:numId="9">
    <w:abstractNumId w:val="1"/>
  </w:num>
  <w:num w:numId="10">
    <w:abstractNumId w:val="0"/>
  </w:num>
  <w:num w:numId="11">
    <w:abstractNumId w:val="8"/>
  </w:num>
  <w:num w:numId="12">
    <w:abstractNumId w:val="12"/>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B94"/>
    <w:rsid w:val="00004865"/>
    <w:rsid w:val="000216B0"/>
    <w:rsid w:val="00031211"/>
    <w:rsid w:val="00036119"/>
    <w:rsid w:val="00036700"/>
    <w:rsid w:val="00044258"/>
    <w:rsid w:val="00066313"/>
    <w:rsid w:val="00090BA7"/>
    <w:rsid w:val="000943D9"/>
    <w:rsid w:val="00094ABD"/>
    <w:rsid w:val="000A704B"/>
    <w:rsid w:val="000E57D9"/>
    <w:rsid w:val="001148BD"/>
    <w:rsid w:val="001227B7"/>
    <w:rsid w:val="0013244F"/>
    <w:rsid w:val="00141764"/>
    <w:rsid w:val="00142660"/>
    <w:rsid w:val="001464AF"/>
    <w:rsid w:val="00181CCE"/>
    <w:rsid w:val="00182651"/>
    <w:rsid w:val="001A3AB8"/>
    <w:rsid w:val="001A5DA5"/>
    <w:rsid w:val="001E5303"/>
    <w:rsid w:val="00210DD8"/>
    <w:rsid w:val="00226A27"/>
    <w:rsid w:val="00237D46"/>
    <w:rsid w:val="00244D70"/>
    <w:rsid w:val="00280D1F"/>
    <w:rsid w:val="00286FF2"/>
    <w:rsid w:val="00292882"/>
    <w:rsid w:val="002C101C"/>
    <w:rsid w:val="002C7E68"/>
    <w:rsid w:val="002D54E6"/>
    <w:rsid w:val="002E74A4"/>
    <w:rsid w:val="002F4062"/>
    <w:rsid w:val="00304FC8"/>
    <w:rsid w:val="00305028"/>
    <w:rsid w:val="00312BC0"/>
    <w:rsid w:val="003178DA"/>
    <w:rsid w:val="00336244"/>
    <w:rsid w:val="00353B2D"/>
    <w:rsid w:val="0035484B"/>
    <w:rsid w:val="00363142"/>
    <w:rsid w:val="00365EF2"/>
    <w:rsid w:val="00366000"/>
    <w:rsid w:val="003768E5"/>
    <w:rsid w:val="003A2F24"/>
    <w:rsid w:val="003A39A0"/>
    <w:rsid w:val="003A5279"/>
    <w:rsid w:val="003B35B0"/>
    <w:rsid w:val="003C4F9F"/>
    <w:rsid w:val="003C60F1"/>
    <w:rsid w:val="003D2A65"/>
    <w:rsid w:val="00424709"/>
    <w:rsid w:val="00451AA1"/>
    <w:rsid w:val="0046051D"/>
    <w:rsid w:val="004C01B2"/>
    <w:rsid w:val="004F4566"/>
    <w:rsid w:val="00510BA6"/>
    <w:rsid w:val="00517E37"/>
    <w:rsid w:val="00567EA4"/>
    <w:rsid w:val="005720E4"/>
    <w:rsid w:val="00575A6A"/>
    <w:rsid w:val="00597FC3"/>
    <w:rsid w:val="005A28D4"/>
    <w:rsid w:val="005B0FCA"/>
    <w:rsid w:val="005C5F97"/>
    <w:rsid w:val="005D102E"/>
    <w:rsid w:val="005E37AD"/>
    <w:rsid w:val="005F1292"/>
    <w:rsid w:val="005F1580"/>
    <w:rsid w:val="005F3ED8"/>
    <w:rsid w:val="00602568"/>
    <w:rsid w:val="00655B49"/>
    <w:rsid w:val="00667657"/>
    <w:rsid w:val="006742FC"/>
    <w:rsid w:val="00681D83"/>
    <w:rsid w:val="006900C2"/>
    <w:rsid w:val="006A4081"/>
    <w:rsid w:val="006B30A9"/>
    <w:rsid w:val="006C3731"/>
    <w:rsid w:val="006C54DC"/>
    <w:rsid w:val="006F33BD"/>
    <w:rsid w:val="006F4225"/>
    <w:rsid w:val="006F7CA9"/>
    <w:rsid w:val="0070267E"/>
    <w:rsid w:val="00704DF4"/>
    <w:rsid w:val="00706E32"/>
    <w:rsid w:val="0071252E"/>
    <w:rsid w:val="007402B6"/>
    <w:rsid w:val="007546AF"/>
    <w:rsid w:val="00754AC0"/>
    <w:rsid w:val="00757F25"/>
    <w:rsid w:val="00765934"/>
    <w:rsid w:val="007A0108"/>
    <w:rsid w:val="007A71C3"/>
    <w:rsid w:val="007B7DF1"/>
    <w:rsid w:val="007C2B6D"/>
    <w:rsid w:val="007E373C"/>
    <w:rsid w:val="0080283D"/>
    <w:rsid w:val="0080478E"/>
    <w:rsid w:val="00827D11"/>
    <w:rsid w:val="00843676"/>
    <w:rsid w:val="00865768"/>
    <w:rsid w:val="00877E46"/>
    <w:rsid w:val="00887486"/>
    <w:rsid w:val="00892D08"/>
    <w:rsid w:val="00893791"/>
    <w:rsid w:val="008A7BDC"/>
    <w:rsid w:val="008D0D9E"/>
    <w:rsid w:val="008D2F58"/>
    <w:rsid w:val="008D4542"/>
    <w:rsid w:val="008D5534"/>
    <w:rsid w:val="008E5A6D"/>
    <w:rsid w:val="008F32DF"/>
    <w:rsid w:val="008F4D20"/>
    <w:rsid w:val="00920A2B"/>
    <w:rsid w:val="009351FF"/>
    <w:rsid w:val="00951B25"/>
    <w:rsid w:val="00957765"/>
    <w:rsid w:val="00983B74"/>
    <w:rsid w:val="00990263"/>
    <w:rsid w:val="0099192B"/>
    <w:rsid w:val="00996302"/>
    <w:rsid w:val="009A4CCC"/>
    <w:rsid w:val="009B410D"/>
    <w:rsid w:val="009D6804"/>
    <w:rsid w:val="009E4B94"/>
    <w:rsid w:val="00A65236"/>
    <w:rsid w:val="00A65F90"/>
    <w:rsid w:val="00A72A08"/>
    <w:rsid w:val="00A766A9"/>
    <w:rsid w:val="00A92899"/>
    <w:rsid w:val="00AC0E88"/>
    <w:rsid w:val="00AE2CC4"/>
    <w:rsid w:val="00AF1D02"/>
    <w:rsid w:val="00B00D92"/>
    <w:rsid w:val="00B019B1"/>
    <w:rsid w:val="00B1488F"/>
    <w:rsid w:val="00B304D6"/>
    <w:rsid w:val="00B82DEC"/>
    <w:rsid w:val="00BA162F"/>
    <w:rsid w:val="00BC5BD1"/>
    <w:rsid w:val="00BD17C7"/>
    <w:rsid w:val="00C07799"/>
    <w:rsid w:val="00C10538"/>
    <w:rsid w:val="00C10942"/>
    <w:rsid w:val="00C150F2"/>
    <w:rsid w:val="00C308FE"/>
    <w:rsid w:val="00C5636A"/>
    <w:rsid w:val="00C641F1"/>
    <w:rsid w:val="00CC6322"/>
    <w:rsid w:val="00CD27CC"/>
    <w:rsid w:val="00CE750F"/>
    <w:rsid w:val="00D044A7"/>
    <w:rsid w:val="00D10974"/>
    <w:rsid w:val="00D82A69"/>
    <w:rsid w:val="00D83970"/>
    <w:rsid w:val="00D94499"/>
    <w:rsid w:val="00D96141"/>
    <w:rsid w:val="00D975D6"/>
    <w:rsid w:val="00DA7CFE"/>
    <w:rsid w:val="00DB31AF"/>
    <w:rsid w:val="00DE2B28"/>
    <w:rsid w:val="00E0684D"/>
    <w:rsid w:val="00E502AE"/>
    <w:rsid w:val="00E603F3"/>
    <w:rsid w:val="00EF7134"/>
    <w:rsid w:val="00F031ED"/>
    <w:rsid w:val="00F2068D"/>
    <w:rsid w:val="00F21229"/>
    <w:rsid w:val="00F3572B"/>
    <w:rsid w:val="00F517D2"/>
    <w:rsid w:val="00F559C5"/>
    <w:rsid w:val="00F716A2"/>
    <w:rsid w:val="00F91D65"/>
    <w:rsid w:val="00FA57F8"/>
    <w:rsid w:val="00FB0F80"/>
    <w:rsid w:val="00FC24E0"/>
    <w:rsid w:val="00FD1422"/>
    <w:rsid w:val="00FE2C9C"/>
    <w:rsid w:val="00FE3C0C"/>
    <w:rsid w:val="00FF4C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2"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21"/>
    <w:lsdException w:name="header" w:uiPriority="21"/>
    <w:lsdException w:name="footer" w:uiPriority="21"/>
    <w:lsdException w:name="caption" w:uiPriority="35"/>
    <w:lsdException w:name="footnote reference"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lsdException w:name="Default Paragraph Font" w:uiPriority="1"/>
    <w:lsdException w:name="Subtitle" w:semiHidden="0" w:uiPriority="11" w:unhideWhenUsed="0"/>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uiPriority="19" w:unhideWhenUsed="0"/>
    <w:lsdException w:name="Table Grid" w:semiHidden="0" w:uiPriority="59"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9"/>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21"/>
    <w:semiHidden/>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Hyperlink">
    <w:name w:val="Hyperlink"/>
    <w:basedOn w:val="Standardskrifttypeiafsnit"/>
    <w:uiPriority w:val="99"/>
    <w:unhideWhenUsed/>
    <w:rsid w:val="00FB0F80"/>
    <w:rPr>
      <w:color w:val="0000FF" w:themeColor="hyperlink"/>
      <w:u w:val="single"/>
    </w:rPr>
  </w:style>
  <w:style w:type="character" w:styleId="Fodnotehenvisning">
    <w:name w:val="footnote reference"/>
    <w:basedOn w:val="Standardskrifttypeiafsnit"/>
    <w:uiPriority w:val="21"/>
    <w:semiHidden/>
    <w:unhideWhenUsed/>
    <w:rsid w:val="00FB0F80"/>
    <w:rPr>
      <w:vertAlign w:val="superscript"/>
    </w:rPr>
  </w:style>
  <w:style w:type="paragraph" w:styleId="Listeafsnit">
    <w:name w:val="List Paragraph"/>
    <w:basedOn w:val="Normal"/>
    <w:uiPriority w:val="99"/>
    <w:semiHidden/>
    <w:qFormat/>
    <w:rsid w:val="002C10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2"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21"/>
    <w:lsdException w:name="header" w:uiPriority="21"/>
    <w:lsdException w:name="footer" w:uiPriority="21"/>
    <w:lsdException w:name="caption" w:uiPriority="35"/>
    <w:lsdException w:name="footnote reference"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lsdException w:name="Default Paragraph Font" w:uiPriority="1"/>
    <w:lsdException w:name="Subtitle" w:semiHidden="0" w:uiPriority="11" w:unhideWhenUsed="0"/>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uiPriority="19" w:unhideWhenUsed="0"/>
    <w:lsdException w:name="Table Grid" w:semiHidden="0" w:uiPriority="59"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9"/>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21"/>
    <w:semiHidden/>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Hyperlink">
    <w:name w:val="Hyperlink"/>
    <w:basedOn w:val="Standardskrifttypeiafsnit"/>
    <w:uiPriority w:val="99"/>
    <w:unhideWhenUsed/>
    <w:rsid w:val="00FB0F80"/>
    <w:rPr>
      <w:color w:val="0000FF" w:themeColor="hyperlink"/>
      <w:u w:val="single"/>
    </w:rPr>
  </w:style>
  <w:style w:type="character" w:styleId="Fodnotehenvisning">
    <w:name w:val="footnote reference"/>
    <w:basedOn w:val="Standardskrifttypeiafsnit"/>
    <w:uiPriority w:val="21"/>
    <w:semiHidden/>
    <w:unhideWhenUsed/>
    <w:rsid w:val="00FB0F80"/>
    <w:rPr>
      <w:vertAlign w:val="superscript"/>
    </w:rPr>
  </w:style>
  <w:style w:type="paragraph" w:styleId="Listeafsnit">
    <w:name w:val="List Paragraph"/>
    <w:basedOn w:val="Normal"/>
    <w:uiPriority w:val="99"/>
    <w:semiHidden/>
    <w:qFormat/>
    <w:rsid w:val="002C1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6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mst@mst.dk" TargetMode="Externa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dnnordfyn-sager@dn.dk" TargetMode="External"/><Relationship Id="rId25"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hyperlink" Target="mailto:lyp@controvice.dk" TargetMode="External"/><Relationship Id="rId20" Type="http://schemas.openxmlformats.org/officeDocument/2006/relationships/image" Target="media/image4.jp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4.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jnh@nordfynskommune.d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6.xml"/></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B94F4-1AFC-44EF-BAF2-183DB06EB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1899</Words>
  <Characters>11588</Characters>
  <Application>Microsoft Office Word</Application>
  <DocSecurity>4</DocSecurity>
  <Lines>96</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13461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Nordfyns Kommune</dc:creator>
  <cp:lastModifiedBy>Janne Merete Normann Hansen</cp:lastModifiedBy>
  <cp:revision>2</cp:revision>
  <cp:lastPrinted>2014-04-02T08:29:00Z</cp:lastPrinted>
  <dcterms:created xsi:type="dcterms:W3CDTF">2017-08-24T08:22:00Z</dcterms:created>
  <dcterms:modified xsi:type="dcterms:W3CDTF">2017-08-24T08:22:00Z</dcterms:modified>
</cp:coreProperties>
</file>