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52676D" w:rsidRPr="00337F1E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676D" w:rsidRDefault="009743C6" w:rsidP="009F3367">
            <w:pPr>
              <w:pStyle w:val="Adresse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63" y="21130"/>
                      <wp:lineTo x="20963" y="0"/>
                      <wp:lineTo x="0" y="0"/>
                    </wp:wrapPolygon>
                  </wp:wrapThrough>
                  <wp:docPr id="2" name="Billede 2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676D" w:rsidRPr="0084689D" w:rsidRDefault="0052676D" w:rsidP="009F3367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52676D" w:rsidRPr="0084689D" w:rsidRDefault="0052676D" w:rsidP="009F3367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52676D" w:rsidRPr="0084689D" w:rsidRDefault="0052676D" w:rsidP="009F3367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52676D" w:rsidRPr="00B552AC" w:rsidRDefault="00B552AC" w:rsidP="009F3367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676D" w:rsidRPr="00B552AC" w:rsidRDefault="0052676D" w:rsidP="009F3367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4C7E9A" w:rsidRPr="0079765F" w:rsidRDefault="00337F1E" w:rsidP="004C7E9A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24-01-2018</w:t>
            </w:r>
          </w:p>
          <w:p w:rsidR="0052676D" w:rsidRPr="0079765F" w:rsidRDefault="0052676D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37F1E" w:rsidRDefault="006E5F2A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825-2017-2998</w:t>
            </w:r>
          </w:p>
          <w:p w:rsidR="00337F1E" w:rsidRDefault="006E5F2A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Dok.nr.: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825-2018-1624</w:t>
            </w:r>
          </w:p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Sagsbehandler:</w:t>
            </w:r>
            <w:r w:rsidR="006E5F2A">
              <w:rPr>
                <w:b w:val="0"/>
                <w:color w:val="000080"/>
                <w:sz w:val="18"/>
                <w:szCs w:val="18"/>
              </w:rPr>
              <w:t xml:space="preserve">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337F1E" w:rsidRPr="00337F1E" w:rsidRDefault="00337F1E" w:rsidP="00820E5F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</w:t>
            </w:r>
            <w:r w:rsidR="006E5F2A">
              <w:rPr>
                <w:b w:val="0"/>
                <w:color w:val="000080"/>
                <w:sz w:val="18"/>
                <w:szCs w:val="18"/>
              </w:rPr>
              <w:t xml:space="preserve"> 9621 30</w:t>
            </w:r>
            <w:r w:rsidR="00820E5F">
              <w:rPr>
                <w:b w:val="0"/>
                <w:color w:val="000080"/>
                <w:sz w:val="18"/>
                <w:szCs w:val="18"/>
              </w:rPr>
              <w:t>37</w:t>
            </w:r>
          </w:p>
        </w:tc>
      </w:tr>
    </w:tbl>
    <w:p w:rsidR="00820E5F" w:rsidRDefault="00820E5F" w:rsidP="00337F1E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rPr>
          <w:noProof/>
        </w:rPr>
        <w:t>Østerby Skibsværft</w:t>
      </w:r>
      <w:r w:rsidR="00E26CC1">
        <w:rPr>
          <w:noProof/>
        </w:rPr>
        <w:t xml:space="preserve"> ApS</w:t>
      </w:r>
    </w:p>
    <w:p w:rsidR="00B552AC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Smedievejen 4</w:t>
      </w:r>
    </w:p>
    <w:p w:rsidR="006E5F2A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820E5F" w:rsidRPr="007D606D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  <w:sz w:val="28"/>
        </w:rPr>
      </w:pPr>
      <w:r w:rsidRPr="007D606D">
        <w:rPr>
          <w:b/>
          <w:noProof/>
          <w:sz w:val="28"/>
        </w:rPr>
        <w:t>Tilsynsrapport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t xml:space="preserve">Læsø Kommune gennemførte d. 28.11.2018 et varslet miljøtilsyn hos virksomheden </w:t>
      </w:r>
      <w:r>
        <w:rPr>
          <w:noProof/>
        </w:rPr>
        <w:t>Østerby Skibsværft</w:t>
      </w:r>
      <w:r>
        <w:t>. Ved tilsynet deltog</w:t>
      </w:r>
      <w:r w:rsidR="008A666E">
        <w:t xml:space="preserve"> Søren Madsen</w:t>
      </w:r>
      <w:r>
        <w:t xml:space="preserve"> samt Stine P. Hansen fra Læsø Kommune.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Følgende blev gennemgået under tilsynet: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Pr="00C24D7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C24D7F">
        <w:rPr>
          <w:b/>
        </w:rPr>
        <w:t>Luftemissioner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er udsug monteret, som fungerer efter hensigten. Der bliver en sjælden gang lakeret i et rum uden udsugning, da det er det eneste sted, som ikke er for koldt</w:t>
      </w:r>
      <w:r w:rsidR="008A666E">
        <w:t xml:space="preserve"> i vintermånederne.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Pr="00A149C4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A149C4">
        <w:rPr>
          <w:b/>
        </w:rPr>
        <w:t>Opbevaring og håndtering af olie- og smøreprodukter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Åbnede beholdere med olie- og smøreprodukter opbevares </w:t>
      </w:r>
      <w:r w:rsidR="008A666E">
        <w:t>i lukkede rum uden mulighed for udslip.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Pr="007D606D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Trykflasker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Trykflasker </w:t>
      </w:r>
      <w:r w:rsidR="008A666E">
        <w:t>skiftes løbende, og der findes derfor ikke opbevaring af ekstra flasker. Der er opsat skiltning med ”Trykflasker fjernes ved brand”.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Pr="007D606D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Spildevand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Spildevand</w:t>
      </w:r>
      <w:r w:rsidR="008A666E">
        <w:t xml:space="preserve"> bortledes i kloak.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0310F7" w:rsidRDefault="000310F7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0310F7" w:rsidRDefault="000310F7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0310F7" w:rsidRDefault="000310F7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0310F7" w:rsidRDefault="000310F7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0310F7" w:rsidRDefault="000310F7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A666E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A666E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</w:p>
    <w:p w:rsidR="008A666E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</w:p>
    <w:p w:rsidR="00820E5F" w:rsidRPr="007D606D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Opbevaring og håndtering af affald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 w:rsidRPr="008A666E">
        <w:t xml:space="preserve">Dagrenovation bortskaffes med renovationsordning. </w:t>
      </w:r>
      <w:r w:rsidR="008A666E" w:rsidRPr="008A666E">
        <w:t xml:space="preserve"> Skrot afhentes af skrothandler. </w:t>
      </w:r>
    </w:p>
    <w:p w:rsidR="008A666E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A666E" w:rsidRPr="00E26CC1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E26CC1">
        <w:rPr>
          <w:b/>
        </w:rPr>
        <w:t>Olieudskiller</w:t>
      </w:r>
    </w:p>
    <w:p w:rsidR="008A666E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Oileudskiller </w:t>
      </w:r>
      <w:r w:rsidR="00E26CC1">
        <w:t xml:space="preserve">og sandfang </w:t>
      </w:r>
      <w:r>
        <w:t>for e</w:t>
      </w:r>
      <w:r w:rsidR="00E26CC1">
        <w:t>nden af beddingen tømmes årligt.</w:t>
      </w:r>
    </w:p>
    <w:p w:rsidR="008A666E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A666E" w:rsidRPr="00E26CC1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E26CC1">
        <w:rPr>
          <w:b/>
        </w:rPr>
        <w:t>Bejdse</w:t>
      </w:r>
    </w:p>
    <w:p w:rsidR="008A666E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Bejdse koges </w:t>
      </w:r>
      <w:r w:rsidR="00E26CC1">
        <w:t xml:space="preserve">i spilrum ved bedding. Brændstoftanken er placeret ved siden af. Der er udløb gennem olieudskiller. </w:t>
      </w:r>
    </w:p>
    <w:p w:rsidR="00E26CC1" w:rsidRDefault="00E26CC1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26CC1" w:rsidRPr="00E26CC1" w:rsidRDefault="00E26CC1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E26CC1">
        <w:rPr>
          <w:b/>
        </w:rPr>
        <w:t>Værftshal</w:t>
      </w:r>
    </w:p>
    <w:p w:rsidR="00E26CC1" w:rsidRDefault="00E26CC1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er forskellige brugere af værftshallen, og der kan derfor med fordel opsættes informationsskilte omkring forsvarlige opbevaring af maling, olie- og smøremidler.</w:t>
      </w:r>
    </w:p>
    <w:p w:rsidR="008A666E" w:rsidRDefault="008A666E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26CC1" w:rsidRDefault="00E26CC1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Læsø Kommune har ingen bemærkninger til de miljømæssige forhold på virksomheden.</w:t>
      </w:r>
    </w:p>
    <w:p w:rsidR="00E26CC1" w:rsidRDefault="00E26CC1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Pr="007D606D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 xml:space="preserve">Brugerbetaling 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opkræves gebyr for miljøtilsyn i henhold til Brugerbetalingsbekendtgørelsen (BEK. Nr. 1475 af 12/12/2017). taksten pr. time for 2017 er kr. 318,04. Gebyret dækker forberedelse, gennemførelse og afrapportering af tilsyn samt eventuel opfølgning.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 har i henhold til Forvaltningslovens § 9 ret til aktindsigt (LBK nr. 433 af 22/04/2014).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Såfremt der er spørgsmål eller kommentarer er De meget velkommen til at kontakte undertegnede.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Venlig hilsen</w:t>
      </w: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820E5F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noProof/>
        </w:rPr>
      </w:pPr>
      <w:r>
        <w:rPr>
          <w:noProof/>
        </w:rPr>
        <w:t>Stine Pagel Hansen</w:t>
      </w:r>
    </w:p>
    <w:p w:rsidR="00820E5F" w:rsidRPr="006E5F2A" w:rsidRDefault="00820E5F" w:rsidP="00820E5F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rPr>
          <w:noProof/>
        </w:rPr>
        <w:t>Sagsbehandler</w:t>
      </w:r>
    </w:p>
    <w:p w:rsidR="006E5F2A" w:rsidRPr="006E5F2A" w:rsidRDefault="006E5F2A" w:rsidP="00820E5F">
      <w:pPr>
        <w:pStyle w:val="Sidehoved"/>
        <w:tabs>
          <w:tab w:val="clear" w:pos="4819"/>
          <w:tab w:val="clear" w:pos="9638"/>
        </w:tabs>
        <w:ind w:left="180"/>
      </w:pPr>
    </w:p>
    <w:sectPr w:rsidR="006E5F2A" w:rsidRPr="006E5F2A" w:rsidSect="006D2360">
      <w:footerReference w:type="first" r:id="rId7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B3" w:rsidRDefault="009967B3">
      <w:r>
        <w:separator/>
      </w:r>
    </w:p>
  </w:endnote>
  <w:endnote w:type="continuationSeparator" w:id="0">
    <w:p w:rsidR="009967B3" w:rsidRDefault="0099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Finr.: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001472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F767A4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B3" w:rsidRDefault="009967B3">
      <w:r>
        <w:separator/>
      </w:r>
    </w:p>
  </w:footnote>
  <w:footnote w:type="continuationSeparator" w:id="0">
    <w:p w:rsidR="009967B3" w:rsidRDefault="0099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AC"/>
    <w:rsid w:val="00001472"/>
    <w:rsid w:val="00025246"/>
    <w:rsid w:val="000310F7"/>
    <w:rsid w:val="0003386A"/>
    <w:rsid w:val="00050C4E"/>
    <w:rsid w:val="0008165A"/>
    <w:rsid w:val="00092BEC"/>
    <w:rsid w:val="000D25D4"/>
    <w:rsid w:val="00102151"/>
    <w:rsid w:val="001A5200"/>
    <w:rsid w:val="001A6493"/>
    <w:rsid w:val="00275519"/>
    <w:rsid w:val="002E1006"/>
    <w:rsid w:val="002F4C98"/>
    <w:rsid w:val="00337F1E"/>
    <w:rsid w:val="00430FB2"/>
    <w:rsid w:val="00482BD4"/>
    <w:rsid w:val="004A1941"/>
    <w:rsid w:val="004C7E9A"/>
    <w:rsid w:val="0052676D"/>
    <w:rsid w:val="00547DFA"/>
    <w:rsid w:val="005524BF"/>
    <w:rsid w:val="0056641F"/>
    <w:rsid w:val="005E6F11"/>
    <w:rsid w:val="006007E4"/>
    <w:rsid w:val="006C7ECC"/>
    <w:rsid w:val="006D2360"/>
    <w:rsid w:val="006E5F2A"/>
    <w:rsid w:val="00727538"/>
    <w:rsid w:val="00732DBF"/>
    <w:rsid w:val="00782B73"/>
    <w:rsid w:val="007876F3"/>
    <w:rsid w:val="0079765F"/>
    <w:rsid w:val="007A1BE1"/>
    <w:rsid w:val="007C1AEE"/>
    <w:rsid w:val="007D610E"/>
    <w:rsid w:val="00806950"/>
    <w:rsid w:val="00820E5F"/>
    <w:rsid w:val="0084689D"/>
    <w:rsid w:val="008A666E"/>
    <w:rsid w:val="008E440C"/>
    <w:rsid w:val="00917290"/>
    <w:rsid w:val="0094453E"/>
    <w:rsid w:val="00954C48"/>
    <w:rsid w:val="00955450"/>
    <w:rsid w:val="009743C6"/>
    <w:rsid w:val="009967B3"/>
    <w:rsid w:val="009C669D"/>
    <w:rsid w:val="009F3367"/>
    <w:rsid w:val="00AD42E0"/>
    <w:rsid w:val="00AF3CB8"/>
    <w:rsid w:val="00B419B2"/>
    <w:rsid w:val="00B552AC"/>
    <w:rsid w:val="00BB46CA"/>
    <w:rsid w:val="00C7629F"/>
    <w:rsid w:val="00C82625"/>
    <w:rsid w:val="00CB2348"/>
    <w:rsid w:val="00CE34D6"/>
    <w:rsid w:val="00D23F99"/>
    <w:rsid w:val="00D52152"/>
    <w:rsid w:val="00D91C90"/>
    <w:rsid w:val="00E14B2F"/>
    <w:rsid w:val="00E26CC1"/>
    <w:rsid w:val="00E674CA"/>
    <w:rsid w:val="00EF216C"/>
    <w:rsid w:val="00F27647"/>
    <w:rsid w:val="00F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04271D4-1B65-4B73-91D1-80B7DA0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820E5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</dc:creator>
  <cp:keywords/>
  <dc:description/>
  <cp:lastModifiedBy>Stine Pagel Hansen</cp:lastModifiedBy>
  <cp:revision>2</cp:revision>
  <cp:lastPrinted>2006-09-18T11:13:00Z</cp:lastPrinted>
  <dcterms:created xsi:type="dcterms:W3CDTF">2020-07-01T07:21:00Z</dcterms:created>
  <dcterms:modified xsi:type="dcterms:W3CDTF">2020-07-01T07:21:00Z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