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8335F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Verdana" w:hAnsi="Verdana"/>
          <w:b/>
          <w:noProof/>
          <w:sz w:val="28"/>
        </w:rPr>
        <w:drawing>
          <wp:inline distT="0" distB="0" distL="0" distR="0" wp14:anchorId="55A4B440" wp14:editId="1BD3BDCE">
            <wp:extent cx="1047750" cy="539750"/>
            <wp:effectExtent l="0" t="0" r="0" b="0"/>
            <wp:docPr id="1" name="Billede 1" descr="logo_med-navn-s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ed-navn-so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4"/>
        </w:rPr>
        <w:t xml:space="preserve">             </w:t>
      </w:r>
      <w:r w:rsidR="001C4350" w:rsidRPr="006E0CCF">
        <w:rPr>
          <w:rFonts w:ascii="Arial" w:hAnsi="Arial" w:cs="Arial"/>
          <w:b/>
          <w:bCs/>
          <w:color w:val="000000"/>
          <w:sz w:val="24"/>
        </w:rPr>
        <w:t>Tilsynsskema til offentliggørelse</w:t>
      </w:r>
      <w:r w:rsidR="001C4350"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3891"/>
        <w:gridCol w:w="4759"/>
      </w:tblGrid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navn </w:t>
            </w:r>
          </w:p>
        </w:tc>
        <w:tc>
          <w:tcPr>
            <w:tcW w:w="4759" w:type="dxa"/>
          </w:tcPr>
          <w:p w:rsidR="001C4350" w:rsidRPr="006E0CCF" w:rsidRDefault="0057468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Stenlille Hegn og Legepladsudstyr A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Virksomhedens adresse </w:t>
            </w:r>
          </w:p>
        </w:tc>
        <w:tc>
          <w:tcPr>
            <w:tcW w:w="4759" w:type="dxa"/>
          </w:tcPr>
          <w:p w:rsidR="007A430E" w:rsidRPr="006E0CCF" w:rsidRDefault="00574687" w:rsidP="007A430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Banevænget (4295)</w:t>
            </w:r>
            <w:r w:rsidR="0090707A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7   </w:t>
            </w:r>
          </w:p>
          <w:p w:rsidR="007A430E" w:rsidRPr="006E0CCF" w:rsidRDefault="00574687" w:rsidP="00574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4295</w:t>
            </w:r>
            <w:r w:rsidR="007A430E"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Stenlille</w:t>
            </w:r>
          </w:p>
        </w:tc>
      </w:tr>
      <w:tr w:rsidR="001C4350" w:rsidRPr="006E0CCF" w:rsidTr="00A67130">
        <w:tc>
          <w:tcPr>
            <w:tcW w:w="3891" w:type="dxa"/>
          </w:tcPr>
          <w:p w:rsidR="004D0AAB" w:rsidRPr="006E0CCF" w:rsidRDefault="001C4350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Virksomhe</w:t>
            </w:r>
            <w:r w:rsidR="004D0AAB" w:rsidRPr="006E0CCF">
              <w:rPr>
                <w:rFonts w:ascii="Arial" w:hAnsi="Arial" w:cs="Arial"/>
                <w:color w:val="000000"/>
                <w:sz w:val="20"/>
                <w:szCs w:val="20"/>
              </w:rPr>
              <w:t>dens CVR-</w:t>
            </w: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4D0AAB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P-nummer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:rsidR="001C4350" w:rsidRPr="006E0CCF" w:rsidRDefault="004D0AAB" w:rsidP="004D0AA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CHR-nummer</w:t>
            </w:r>
            <w:r w:rsidR="00D866E1" w:rsidRPr="006E0CC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759" w:type="dxa"/>
          </w:tcPr>
          <w:p w:rsidR="001C4350" w:rsidRPr="006E0CCF" w:rsidRDefault="0057468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82226419</w:t>
            </w:r>
          </w:p>
          <w:p w:rsidR="008D25AB" w:rsidRPr="006E0CCF" w:rsidRDefault="0057468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C4350" w:rsidRPr="006E0CCF" w:rsidRDefault="0057468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Dato for tilsyn </w:t>
            </w:r>
          </w:p>
        </w:tc>
        <w:tc>
          <w:tcPr>
            <w:tcW w:w="4759" w:type="dxa"/>
          </w:tcPr>
          <w:p w:rsidR="001C4350" w:rsidRPr="006E0CCF" w:rsidRDefault="0057468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09-11-2016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Baggrunden for tilsynet  </w:t>
            </w:r>
          </w:p>
        </w:tc>
        <w:tc>
          <w:tcPr>
            <w:tcW w:w="4759" w:type="dxa"/>
          </w:tcPr>
          <w:p w:rsidR="001C4350" w:rsidRPr="006E0CCF" w:rsidRDefault="0057468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Basistilsyn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>Typen af virksomheden eller husdyrbruget</w:t>
            </w:r>
          </w:p>
        </w:tc>
        <w:tc>
          <w:tcPr>
            <w:tcW w:w="4759" w:type="dxa"/>
          </w:tcPr>
          <w:p w:rsidR="001C4350" w:rsidRPr="006E0CCF" w:rsidRDefault="00574687" w:rsidP="0057468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E52</w:t>
            </w:r>
            <w:r w:rsidR="00D11733" w:rsidRPr="006E0C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Savværker(mindre), møbelfabrikker, maskinsnedkerier, bygningssnedkerier(større)</w:t>
            </w:r>
            <w:bookmarkStart w:id="0" w:name="_GoBack"/>
            <w:bookmarkEnd w:id="0"/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Hvad der er ført tilsyn med? </w:t>
            </w:r>
          </w:p>
        </w:tc>
        <w:tc>
          <w:tcPr>
            <w:tcW w:w="4759" w:type="dxa"/>
          </w:tcPr>
          <w:p w:rsidR="001C4350" w:rsidRPr="006E0CCF" w:rsidRDefault="0057468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Virksomhedens miljøforhold</w:t>
            </w:r>
          </w:p>
        </w:tc>
      </w:tr>
      <w:tr w:rsidR="00A67130" w:rsidRPr="006E0CCF" w:rsidTr="00A67130">
        <w:tc>
          <w:tcPr>
            <w:tcW w:w="3891" w:type="dxa"/>
          </w:tcPr>
          <w:p w:rsidR="00A67130" w:rsidRPr="006E0CCF" w:rsidRDefault="00A6713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Markstakke</w:t>
            </w:r>
          </w:p>
        </w:tc>
        <w:tc>
          <w:tcPr>
            <w:tcW w:w="4759" w:type="dxa"/>
          </w:tcPr>
          <w:p w:rsidR="00A67130" w:rsidRPr="006E0CCF" w:rsidRDefault="0057468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konstateret jordforurening? </w:t>
            </w:r>
          </w:p>
        </w:tc>
        <w:tc>
          <w:tcPr>
            <w:tcW w:w="4759" w:type="dxa"/>
          </w:tcPr>
          <w:p w:rsidR="001C4350" w:rsidRPr="006E0CCF" w:rsidRDefault="0057468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Er der meddelt påbud, forbud eller indskærpelser? </w:t>
            </w:r>
          </w:p>
        </w:tc>
        <w:tc>
          <w:tcPr>
            <w:tcW w:w="4759" w:type="dxa"/>
          </w:tcPr>
          <w:p w:rsidR="001C4350" w:rsidRPr="006E0CCF" w:rsidRDefault="0057468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1C4350" w:rsidRPr="006E0CCF" w:rsidTr="00A67130">
        <w:tc>
          <w:tcPr>
            <w:tcW w:w="3891" w:type="dxa"/>
          </w:tcPr>
          <w:p w:rsidR="001C4350" w:rsidRPr="006E0CCF" w:rsidRDefault="001C4350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E0CCF">
              <w:rPr>
                <w:rFonts w:ascii="Arial" w:hAnsi="Arial" w:cs="Arial"/>
                <w:color w:val="000000"/>
                <w:sz w:val="20"/>
                <w:szCs w:val="20"/>
              </w:rPr>
              <w:t xml:space="preserve">Konklusion på virksomhedens eventuelle indberetning om egenkontrol </w:t>
            </w:r>
          </w:p>
        </w:tc>
        <w:tc>
          <w:tcPr>
            <w:tcW w:w="4759" w:type="dxa"/>
          </w:tcPr>
          <w:p w:rsidR="001C4350" w:rsidRPr="006E0CCF" w:rsidRDefault="00574687" w:rsidP="0016613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Alt er ok</w:t>
            </w:r>
          </w:p>
        </w:tc>
      </w:tr>
    </w:tbl>
    <w:p w:rsidR="001C4350" w:rsidRPr="006E0CCF" w:rsidRDefault="001C4350" w:rsidP="001C435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280069" w:rsidRPr="006E0CCF" w:rsidRDefault="001C4350" w:rsidP="006E0CCF">
      <w:pPr>
        <w:pStyle w:val="Brdtekst"/>
        <w:rPr>
          <w:rFonts w:ascii="Arial" w:hAnsi="Arial" w:cs="Arial"/>
          <w:szCs w:val="20"/>
        </w:rPr>
      </w:pPr>
      <w:r w:rsidRPr="006E0CCF">
        <w:rPr>
          <w:rFonts w:ascii="Arial" w:hAnsi="Arial" w:cs="Arial"/>
          <w:szCs w:val="20"/>
        </w:rPr>
        <w:t>Enhver har ret til aktindsigt i de øvrige oplysninger, som tilsynsmyndigheden er i besiddelse af, med de begrænsninger, der følger af anden lovgivning.</w:t>
      </w:r>
    </w:p>
    <w:sectPr w:rsidR="00280069" w:rsidRPr="006E0CCF" w:rsidSect="006E0CCF">
      <w:pgSz w:w="12240" w:h="15840"/>
      <w:pgMar w:top="567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687"/>
    <w:rsid w:val="0014255C"/>
    <w:rsid w:val="0018335F"/>
    <w:rsid w:val="001C4350"/>
    <w:rsid w:val="00274AEC"/>
    <w:rsid w:val="00280069"/>
    <w:rsid w:val="004D0AAB"/>
    <w:rsid w:val="00574687"/>
    <w:rsid w:val="005A0E0B"/>
    <w:rsid w:val="006E0CCF"/>
    <w:rsid w:val="007A430E"/>
    <w:rsid w:val="00886099"/>
    <w:rsid w:val="008D25AB"/>
    <w:rsid w:val="0090707A"/>
    <w:rsid w:val="00A67130"/>
    <w:rsid w:val="00A92905"/>
    <w:rsid w:val="00D11733"/>
    <w:rsid w:val="00D74893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9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8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83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Projekter\Milj&#248;%20-%20kvalitetsstyring\Structura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Props1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1</TotalTime>
  <Pages>1</Pages>
  <Words>116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Sorø Kommune</dc:creator>
  <cp:lastModifiedBy>Sorø Kommune</cp:lastModifiedBy>
  <cp:revision>1</cp:revision>
  <dcterms:created xsi:type="dcterms:W3CDTF">2017-02-01T14:39:00Z</dcterms:created>
  <dcterms:modified xsi:type="dcterms:W3CDTF">2017-02-01T14:40:00Z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