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559"/>
        <w:gridCol w:w="2268"/>
        <w:gridCol w:w="3471"/>
      </w:tblGrid>
      <w:tr w:rsidR="00272715" w:rsidRPr="00272715" w14:paraId="558E408F" w14:textId="77777777" w:rsidTr="004468F2">
        <w:tc>
          <w:tcPr>
            <w:tcW w:w="6307" w:type="dxa"/>
            <w:gridSpan w:val="3"/>
          </w:tcPr>
          <w:p w14:paraId="7978F1DF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  <w:tc>
          <w:tcPr>
            <w:tcW w:w="3471" w:type="dxa"/>
          </w:tcPr>
          <w:p w14:paraId="2FE3E9D4" w14:textId="77777777" w:rsidR="00272715" w:rsidRPr="00272715" w:rsidRDefault="00272715" w:rsidP="00272715">
            <w:pPr>
              <w:keepNext/>
              <w:outlineLvl w:val="0"/>
              <w:rPr>
                <w:rFonts w:cs="Times New Roman"/>
                <w:b/>
                <w:sz w:val="28"/>
                <w:szCs w:val="20"/>
                <w:lang w:eastAsia="da-DK"/>
              </w:rPr>
            </w:pPr>
            <w:bookmarkStart w:id="0" w:name="Doc2000_Bogmrk_Forvaltning_1"/>
            <w:r w:rsidRPr="00272715">
              <w:rPr>
                <w:rFonts w:cs="Times New Roman"/>
                <w:b/>
                <w:sz w:val="28"/>
                <w:szCs w:val="20"/>
                <w:lang w:eastAsia="da-DK"/>
              </w:rPr>
              <w:t>Teknisk Forvaltning</w:t>
            </w:r>
            <w:bookmarkEnd w:id="0"/>
          </w:p>
        </w:tc>
      </w:tr>
      <w:tr w:rsidR="00272715" w:rsidRPr="00272715" w14:paraId="475ADDF5" w14:textId="77777777" w:rsidTr="004468F2">
        <w:tc>
          <w:tcPr>
            <w:tcW w:w="6307" w:type="dxa"/>
            <w:gridSpan w:val="3"/>
          </w:tcPr>
          <w:p w14:paraId="4D4F7FEC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  <w:tc>
          <w:tcPr>
            <w:tcW w:w="3471" w:type="dxa"/>
          </w:tcPr>
          <w:p w14:paraId="7DEB4FA1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</w:tr>
      <w:tr w:rsidR="00272715" w:rsidRPr="00272715" w14:paraId="189AB465" w14:textId="77777777" w:rsidTr="004468F2">
        <w:tc>
          <w:tcPr>
            <w:tcW w:w="6307" w:type="dxa"/>
            <w:gridSpan w:val="3"/>
          </w:tcPr>
          <w:p w14:paraId="0401CD42" w14:textId="77777777" w:rsidR="00272715" w:rsidRPr="00272715" w:rsidRDefault="00272715" w:rsidP="00272715">
            <w:pPr>
              <w:rPr>
                <w:rFonts w:ascii="Times New Roman" w:hAnsi="Times New Roman" w:cs="Times New Roman"/>
                <w:sz w:val="24"/>
                <w:szCs w:val="20"/>
                <w:lang w:eastAsia="da-DK"/>
              </w:rPr>
            </w:pPr>
            <w:bookmarkStart w:id="1" w:name="Doc2000_Bogmrk_Heleadressen_1"/>
            <w:r w:rsidRPr="00272715">
              <w:rPr>
                <w:rFonts w:ascii="Times New Roman" w:hAnsi="Times New Roman" w:cs="Times New Roman"/>
                <w:sz w:val="24"/>
                <w:szCs w:val="20"/>
                <w:lang w:eastAsia="da-DK"/>
              </w:rPr>
              <w:t xml:space="preserve">Hans Andersen </w:t>
            </w:r>
          </w:p>
          <w:p w14:paraId="542C1ADE" w14:textId="77777777" w:rsidR="00272715" w:rsidRPr="00272715" w:rsidRDefault="00272715" w:rsidP="00272715">
            <w:pPr>
              <w:rPr>
                <w:rFonts w:ascii="Times New Roman" w:hAnsi="Times New Roman" w:cs="Times New Roman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 w:val="24"/>
                <w:szCs w:val="20"/>
                <w:lang w:eastAsia="da-DK"/>
              </w:rPr>
              <w:t>Hyrdevej 83</w:t>
            </w:r>
          </w:p>
          <w:p w14:paraId="3B0F91D6" w14:textId="77777777" w:rsidR="00272715" w:rsidRPr="00272715" w:rsidRDefault="00272715" w:rsidP="00272715">
            <w:pPr>
              <w:rPr>
                <w:rFonts w:ascii="Times New Roman" w:hAnsi="Times New Roman" w:cs="Times New Roman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 w:val="24"/>
                <w:szCs w:val="20"/>
                <w:lang w:eastAsia="da-DK"/>
              </w:rPr>
              <w:t>5300 Kerteminde</w:t>
            </w:r>
            <w:bookmarkEnd w:id="1"/>
          </w:p>
        </w:tc>
        <w:tc>
          <w:tcPr>
            <w:tcW w:w="3471" w:type="dxa"/>
          </w:tcPr>
          <w:p w14:paraId="5F5A9AC1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Rådhuset</w:t>
            </w:r>
          </w:p>
          <w:p w14:paraId="31EFBA0D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Hans Schacksvej 4</w:t>
            </w:r>
          </w:p>
          <w:p w14:paraId="54C159B1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5300 Kerteminde</w:t>
            </w:r>
          </w:p>
        </w:tc>
      </w:tr>
      <w:tr w:rsidR="00272715" w:rsidRPr="00272715" w14:paraId="0A67C348" w14:textId="77777777" w:rsidTr="004468F2">
        <w:tc>
          <w:tcPr>
            <w:tcW w:w="6307" w:type="dxa"/>
            <w:gridSpan w:val="3"/>
          </w:tcPr>
          <w:p w14:paraId="0207390C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  <w:tc>
          <w:tcPr>
            <w:tcW w:w="3471" w:type="dxa"/>
          </w:tcPr>
          <w:p w14:paraId="6A24373B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</w:tr>
      <w:tr w:rsidR="00272715" w:rsidRPr="00272715" w14:paraId="2B04640B" w14:textId="77777777" w:rsidTr="004468F2">
        <w:tc>
          <w:tcPr>
            <w:tcW w:w="6307" w:type="dxa"/>
            <w:gridSpan w:val="3"/>
          </w:tcPr>
          <w:p w14:paraId="49BB5A67" w14:textId="77777777" w:rsidR="00272715" w:rsidRPr="00272715" w:rsidRDefault="00272715" w:rsidP="00272715">
            <w:pPr>
              <w:keepNext/>
              <w:outlineLvl w:val="2"/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  <w:tc>
          <w:tcPr>
            <w:tcW w:w="3471" w:type="dxa"/>
          </w:tcPr>
          <w:p w14:paraId="3387F291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Tlf. 65 32 15 56</w:t>
            </w:r>
          </w:p>
          <w:p w14:paraId="017173A8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Direkte 63 32 22 84</w:t>
            </w:r>
          </w:p>
          <w:p w14:paraId="786E9260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 xml:space="preserve"> </w:t>
            </w:r>
            <w:bookmarkStart w:id="2" w:name="Doc2000_Bogmrk_SagbehLokalNr_1"/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 xml:space="preserve"> </w:t>
            </w:r>
            <w:bookmarkEnd w:id="2"/>
          </w:p>
          <w:p w14:paraId="44F25C5F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Fax 65 32 17 56</w:t>
            </w:r>
          </w:p>
          <w:p w14:paraId="20CE7251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val="de-DE"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val="de-DE" w:eastAsia="da-DK"/>
              </w:rPr>
              <w:t xml:space="preserve">E-post </w:t>
            </w:r>
            <w:bookmarkStart w:id="3" w:name="Doc2000_Bogmrk_SagbehEmail_1"/>
            <w:r w:rsidRPr="00272715">
              <w:rPr>
                <w:rFonts w:ascii="Times New Roman" w:hAnsi="Times New Roman" w:cs="Times New Roman"/>
                <w:szCs w:val="20"/>
                <w:lang w:val="de-DE" w:eastAsia="da-DK"/>
              </w:rPr>
              <w:t xml:space="preserve"> </w:t>
            </w:r>
            <w:bookmarkEnd w:id="3"/>
            <w:r w:rsidRPr="00272715">
              <w:rPr>
                <w:rFonts w:ascii="Times New Roman" w:hAnsi="Times New Roman" w:cs="Times New Roman"/>
                <w:szCs w:val="20"/>
                <w:lang w:val="de-DE" w:eastAsia="da-DK"/>
              </w:rPr>
              <w:t>lkh@kerteminde.dk</w:t>
            </w:r>
          </w:p>
        </w:tc>
      </w:tr>
      <w:tr w:rsidR="00272715" w:rsidRPr="00272715" w14:paraId="5D2AE735" w14:textId="77777777" w:rsidTr="004468F2">
        <w:tc>
          <w:tcPr>
            <w:tcW w:w="6307" w:type="dxa"/>
            <w:gridSpan w:val="3"/>
          </w:tcPr>
          <w:p w14:paraId="627ED2EF" w14:textId="77777777" w:rsidR="00272715" w:rsidRPr="00272715" w:rsidRDefault="00272715" w:rsidP="00272715">
            <w:pPr>
              <w:keepNext/>
              <w:outlineLvl w:val="2"/>
              <w:rPr>
                <w:rFonts w:ascii="Times New Roman" w:hAnsi="Times New Roman" w:cs="Times New Roman"/>
                <w:szCs w:val="20"/>
                <w:lang w:val="de-DE" w:eastAsia="da-DK"/>
              </w:rPr>
            </w:pPr>
          </w:p>
        </w:tc>
        <w:tc>
          <w:tcPr>
            <w:tcW w:w="3471" w:type="dxa"/>
          </w:tcPr>
          <w:p w14:paraId="366F0BF8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val="de-DE" w:eastAsia="da-DK"/>
              </w:rPr>
            </w:pPr>
          </w:p>
        </w:tc>
      </w:tr>
      <w:tr w:rsidR="00272715" w:rsidRPr="00272715" w14:paraId="6CB42379" w14:textId="77777777" w:rsidTr="004468F2">
        <w:tc>
          <w:tcPr>
            <w:tcW w:w="2480" w:type="dxa"/>
          </w:tcPr>
          <w:p w14:paraId="51F4CC59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b/>
                <w:szCs w:val="20"/>
                <w:lang w:eastAsia="da-DK"/>
              </w:rPr>
              <w:t xml:space="preserve">Henvendelse til </w:t>
            </w:r>
          </w:p>
          <w:p w14:paraId="375041FB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Lone Kalmar Hansen</w:t>
            </w:r>
          </w:p>
        </w:tc>
        <w:tc>
          <w:tcPr>
            <w:tcW w:w="1559" w:type="dxa"/>
          </w:tcPr>
          <w:p w14:paraId="1D00173F" w14:textId="77777777" w:rsidR="00272715" w:rsidRPr="00272715" w:rsidRDefault="00272715" w:rsidP="00272715">
            <w:pPr>
              <w:rPr>
                <w:rFonts w:ascii="Times New Roman" w:hAnsi="Times New Roman" w:cs="Times New Roman"/>
                <w:b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b/>
                <w:szCs w:val="20"/>
                <w:lang w:eastAsia="da-DK"/>
              </w:rPr>
              <w:t>Dok.id.</w:t>
            </w:r>
          </w:p>
          <w:p w14:paraId="2788964B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bookmarkStart w:id="4" w:name="Doc2000_Bogmrk_DokumentId_1"/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52849</w:t>
            </w:r>
            <w:bookmarkEnd w:id="4"/>
          </w:p>
        </w:tc>
        <w:tc>
          <w:tcPr>
            <w:tcW w:w="2268" w:type="dxa"/>
          </w:tcPr>
          <w:p w14:paraId="3DFA7CE2" w14:textId="77777777" w:rsidR="00272715" w:rsidRPr="00272715" w:rsidRDefault="00272715" w:rsidP="00272715">
            <w:pPr>
              <w:rPr>
                <w:rFonts w:ascii="Times New Roman" w:hAnsi="Times New Roman" w:cs="Times New Roman"/>
                <w:b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b/>
                <w:szCs w:val="20"/>
                <w:lang w:eastAsia="da-DK"/>
              </w:rPr>
              <w:t>Sags.nr.</w:t>
            </w:r>
          </w:p>
          <w:p w14:paraId="4D95C870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  <w:bookmarkStart w:id="5" w:name="Doc2000_Bogmrk_Sagsnummer_1"/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21407</w:t>
            </w:r>
            <w:bookmarkEnd w:id="5"/>
          </w:p>
        </w:tc>
        <w:tc>
          <w:tcPr>
            <w:tcW w:w="3471" w:type="dxa"/>
          </w:tcPr>
          <w:p w14:paraId="06373E78" w14:textId="77777777" w:rsidR="00272715" w:rsidRPr="00272715" w:rsidRDefault="00272715" w:rsidP="00272715">
            <w:pPr>
              <w:rPr>
                <w:rFonts w:ascii="Times New Roman" w:hAnsi="Times New Roman" w:cs="Times New Roman"/>
                <w:b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b/>
                <w:szCs w:val="20"/>
                <w:lang w:eastAsia="da-DK"/>
              </w:rPr>
              <w:t xml:space="preserve">Dato </w:t>
            </w:r>
            <w:bookmarkStart w:id="6" w:name="Doc2000_Bogmrk_BrevDato_1"/>
            <w:r w:rsidRPr="00272715">
              <w:rPr>
                <w:rFonts w:ascii="Times New Roman" w:hAnsi="Times New Roman" w:cs="Times New Roman"/>
                <w:szCs w:val="20"/>
                <w:lang w:eastAsia="da-DK"/>
              </w:rPr>
              <w:t>06-08-2004</w:t>
            </w:r>
            <w:bookmarkEnd w:id="6"/>
          </w:p>
          <w:p w14:paraId="1064238A" w14:textId="77777777" w:rsidR="00272715" w:rsidRPr="00272715" w:rsidRDefault="00272715" w:rsidP="00272715">
            <w:pPr>
              <w:rPr>
                <w:rFonts w:ascii="Times New Roman" w:hAnsi="Times New Roman" w:cs="Times New Roman"/>
                <w:szCs w:val="20"/>
                <w:lang w:eastAsia="da-DK"/>
              </w:rPr>
            </w:pPr>
          </w:p>
        </w:tc>
      </w:tr>
    </w:tbl>
    <w:p w14:paraId="55C1B797" w14:textId="77777777" w:rsidR="00272715" w:rsidRPr="00272715" w:rsidRDefault="00272715" w:rsidP="00272715">
      <w:pPr>
        <w:rPr>
          <w:rFonts w:ascii="Times New Roman" w:hAnsi="Times New Roman" w:cs="Times New Roman"/>
          <w:sz w:val="24"/>
          <w:szCs w:val="20"/>
          <w:lang w:eastAsia="da-DK"/>
        </w:rPr>
        <w:sectPr w:rsidR="00272715" w:rsidRPr="00272715"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992" w:right="1134" w:bottom="1418" w:left="1134" w:header="425" w:footer="425" w:gutter="0"/>
          <w:cols w:space="708"/>
          <w:titlePg/>
        </w:sectPr>
      </w:pPr>
    </w:p>
    <w:p w14:paraId="03AD0595" w14:textId="77777777" w:rsidR="00272715" w:rsidRPr="00272715" w:rsidRDefault="00272715" w:rsidP="00272715">
      <w:pPr>
        <w:rPr>
          <w:rFonts w:ascii="Times New Roman" w:hAnsi="Times New Roman" w:cs="Times New Roman"/>
          <w:sz w:val="24"/>
          <w:szCs w:val="20"/>
          <w:lang w:eastAsia="da-DK"/>
        </w:rPr>
        <w:sectPr w:rsidR="00272715" w:rsidRPr="00272715">
          <w:type w:val="continuous"/>
          <w:pgSz w:w="11906" w:h="16838"/>
          <w:pgMar w:top="992" w:right="1134" w:bottom="1418" w:left="1134" w:header="425" w:footer="425" w:gutter="0"/>
          <w:cols w:space="708"/>
          <w:titlePg/>
        </w:sectPr>
      </w:pPr>
    </w:p>
    <w:p w14:paraId="1FBBE3EC" w14:textId="77777777" w:rsidR="00272715" w:rsidRPr="00272715" w:rsidRDefault="00272715" w:rsidP="00272715">
      <w:pPr>
        <w:jc w:val="both"/>
        <w:rPr>
          <w:rFonts w:ascii="Times New Roman" w:hAnsi="Times New Roman"/>
          <w:b/>
          <w:bCs/>
          <w:color w:val="000000"/>
          <w:sz w:val="36"/>
          <w:szCs w:val="36"/>
          <w:lang w:eastAsia="da-DK"/>
        </w:rPr>
      </w:pPr>
      <w:r w:rsidRPr="00272715">
        <w:rPr>
          <w:rFonts w:ascii="Times New Roman" w:hAnsi="Times New Roman"/>
          <w:b/>
          <w:bCs/>
          <w:color w:val="000000"/>
          <w:sz w:val="36"/>
          <w:szCs w:val="36"/>
          <w:lang w:eastAsia="da-DK"/>
        </w:rPr>
        <w:t>Miljøgodkendelse</w:t>
      </w:r>
    </w:p>
    <w:p w14:paraId="06239075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36"/>
          <w:szCs w:val="36"/>
          <w:lang w:eastAsia="da-DK"/>
        </w:rPr>
      </w:pPr>
    </w:p>
    <w:p w14:paraId="1D698311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af slagtesvineproduktion omfattende 8.950 producerede slagtesvin (30-100 kg) svarende til 249 dyreenheder (DE) på ejendommen matrikel nr. 3a. Tårup by, Tårup beliggende Tårup Østergyde 83, 5370 Mesinge. C.V.R. 65-76-95-14.</w:t>
      </w:r>
    </w:p>
    <w:p w14:paraId="73D5DD3E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6E958AF5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7A00C785" w14:textId="77777777" w:rsidR="00272715" w:rsidRPr="00272715" w:rsidRDefault="00272715" w:rsidP="00272715">
      <w:pPr>
        <w:jc w:val="both"/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  <w:t>Sammendrag</w:t>
      </w:r>
    </w:p>
    <w:p w14:paraId="0AF33686" w14:textId="77777777" w:rsidR="00272715" w:rsidRPr="00272715" w:rsidRDefault="00272715" w:rsidP="00272715">
      <w:pPr>
        <w:jc w:val="both"/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</w:pPr>
    </w:p>
    <w:p w14:paraId="2F7F7A3D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Der gives miljøgodkendelse til virksomheden med en slagtesvineproduktion jf. bilag 1 i Husdyrgødningsbekendtgørelsen</w:t>
      </w:r>
      <w:r w:rsidRPr="00272715">
        <w:rPr>
          <w:rFonts w:ascii="Times New Roman" w:hAnsi="Times New Roman"/>
          <w:color w:val="000000"/>
          <w:sz w:val="24"/>
          <w:szCs w:val="20"/>
          <w:vertAlign w:val="superscript"/>
          <w:lang w:eastAsia="da-DK"/>
        </w:rPr>
        <w:footnoteReference w:id="1"/>
      </w:r>
      <w:r w:rsidRPr="00272715">
        <w:rPr>
          <w:rFonts w:ascii="Times New Roman" w:hAnsi="Times New Roman" w:cs="Times New Roman"/>
          <w:sz w:val="24"/>
          <w:szCs w:val="20"/>
          <w:lang w:eastAsia="da-DK"/>
        </w:rPr>
        <w:t xml:space="preserve"> svarende til en produktion på </w:t>
      </w: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8.950 producerede slagtesvin (30 – 100 kg), svarende til 249 DE. Produktionen foregår i kontinuerlig drift.</w:t>
      </w:r>
    </w:p>
    <w:p w14:paraId="48813B8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20D624F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Godkendelsen omfatter hele ejendommen som har listebetegnelsen I1.</w:t>
      </w:r>
    </w:p>
    <w:p w14:paraId="525570B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32D2443F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Godkendelsen bortfalder hvis den ikke er udnyttet inden 2 år fra dato.</w:t>
      </w:r>
    </w:p>
    <w:p w14:paraId="4790F2F6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1EC5AB8C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Retsbeskyttelsen for miljøgodkendelsen udløber 8 år efter godkendelsen er endeligt meddelt.</w:t>
      </w:r>
    </w:p>
    <w:p w14:paraId="2052EE15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28845566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 xml:space="preserve">Forudsætningerne for godkendelsen herunder miljømæssig vurdering af ansøgningen findes i det ansøgte materiale samt vedlagte ”Miljøteknisk Redegørelse” af 4. august 2004. </w:t>
      </w:r>
    </w:p>
    <w:p w14:paraId="77CD059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0F5D56E4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I redegørelsen konkluderes det at virksomheden kan drives uden gener eller risiko for omgivelserne når de efterfølgende vilkår overholdes.</w:t>
      </w:r>
    </w:p>
    <w:p w14:paraId="0ADB303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15D64B9C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591F6308" w14:textId="77777777" w:rsidR="00272715" w:rsidRPr="00272715" w:rsidRDefault="00272715" w:rsidP="0027271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  <w:t>Kerteminde Kommunes afgørelse</w:t>
      </w:r>
    </w:p>
    <w:p w14:paraId="24270F10" w14:textId="77777777" w:rsidR="00272715" w:rsidRPr="00272715" w:rsidRDefault="00272715" w:rsidP="0027271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</w:pPr>
    </w:p>
    <w:p w14:paraId="0979948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Kerteminde Kommune godkender svineproduktionen på Tårup Østergyde 83, 5370 Mesinge, på følgende betingelser:</w:t>
      </w:r>
    </w:p>
    <w:p w14:paraId="1843F655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024DD4F4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32"/>
          <w:szCs w:val="36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32"/>
          <w:szCs w:val="36"/>
          <w:lang w:eastAsia="da-DK"/>
        </w:rPr>
        <w:lastRenderedPageBreak/>
        <w:t>Vilkår</w:t>
      </w:r>
    </w:p>
    <w:p w14:paraId="7EEF3F5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36"/>
          <w:lang w:eastAsia="da-DK"/>
        </w:rPr>
      </w:pPr>
    </w:p>
    <w:p w14:paraId="3B5E27B4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Indretning og drift</w:t>
      </w:r>
    </w:p>
    <w:p w14:paraId="2626043A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1B7CE4C3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Ejendommen drives i overensstemmelse med det ansøgte, det der er beskrevet i Miljøteknisk Redegørelse.</w:t>
      </w:r>
    </w:p>
    <w:p w14:paraId="2160CF74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1A035AFA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Svinebruget tillades drevet med et dyrehold på maksimalt, 8.950 producerede slagtesvin</w:t>
      </w:r>
    </w:p>
    <w:p w14:paraId="0DC5E764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left="360"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 xml:space="preserve">      (30-100 kg) svarende til 249 DE. </w:t>
      </w:r>
    </w:p>
    <w:p w14:paraId="7C4A8E23" w14:textId="77777777" w:rsidR="00272715" w:rsidRPr="00272715" w:rsidRDefault="00272715" w:rsidP="00272715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</w:p>
    <w:p w14:paraId="533BD85D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Støj</w:t>
      </w:r>
    </w:p>
    <w:p w14:paraId="39E8472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1EFF1F3B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Virksomhedens bidrag til støjniveauet ved nærmeste bolig må ikke overstige følgende værdier:</w:t>
      </w:r>
    </w:p>
    <w:p w14:paraId="3C5DCF6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6"/>
        <w:gridCol w:w="1870"/>
        <w:gridCol w:w="1870"/>
        <w:gridCol w:w="1870"/>
      </w:tblGrid>
      <w:tr w:rsidR="00272715" w:rsidRPr="00272715" w14:paraId="76503D2C" w14:textId="77777777" w:rsidTr="004468F2">
        <w:trPr>
          <w:cantSplit/>
          <w:trHeight w:val="155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B2BA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Mandag-fredag</w:t>
            </w:r>
          </w:p>
          <w:p w14:paraId="47D783A1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7-18 (8 timer)</w:t>
            </w:r>
          </w:p>
          <w:p w14:paraId="31E18D48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Lørdag</w:t>
            </w:r>
          </w:p>
          <w:p w14:paraId="34F5DC2C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7-14 (7 timer)</w:t>
            </w:r>
          </w:p>
          <w:p w14:paraId="570C55BB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C74B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Alle dage</w:t>
            </w:r>
          </w:p>
          <w:p w14:paraId="69875259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18-22 (1 time)</w:t>
            </w:r>
          </w:p>
          <w:p w14:paraId="076F12D4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Lørdag</w:t>
            </w:r>
          </w:p>
          <w:p w14:paraId="4B31F11C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14-18 (4 timer)</w:t>
            </w:r>
          </w:p>
          <w:p w14:paraId="55FB8B73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Søn- og helligdage</w:t>
            </w:r>
          </w:p>
          <w:p w14:paraId="2E21912C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7-18 (8 timer)</w:t>
            </w:r>
          </w:p>
          <w:p w14:paraId="58CB0905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DBF6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Alle dage</w:t>
            </w:r>
          </w:p>
          <w:p w14:paraId="4774295C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22-7 (½ time)</w:t>
            </w:r>
          </w:p>
          <w:p w14:paraId="4E6382B8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9BF7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Alle dage</w:t>
            </w:r>
          </w:p>
          <w:p w14:paraId="785E4BBD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kl. 22-7</w:t>
            </w:r>
          </w:p>
          <w:p w14:paraId="548C78E9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Maksimal</w:t>
            </w:r>
          </w:p>
          <w:p w14:paraId="2C07682D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værdi</w:t>
            </w:r>
          </w:p>
          <w:p w14:paraId="33343E8C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</w:p>
        </w:tc>
      </w:tr>
      <w:tr w:rsidR="00272715" w:rsidRPr="00272715" w14:paraId="01E8DF43" w14:textId="77777777" w:rsidTr="004468F2">
        <w:trPr>
          <w:cantSplit/>
          <w:trHeight w:val="432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C9A6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55 dB(A)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F180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val="en-GB"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val="en-GB" w:eastAsia="da-DK"/>
              </w:rPr>
              <w:t>45 dB(A)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6947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val="en-GB"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val="en-GB" w:eastAsia="da-DK"/>
              </w:rPr>
              <w:t>40 dB(A)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C852" w14:textId="77777777" w:rsidR="00272715" w:rsidRPr="00272715" w:rsidRDefault="00272715" w:rsidP="002727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</w:pPr>
            <w:r w:rsidRPr="00272715">
              <w:rPr>
                <w:rFonts w:ascii="Times New Roman" w:hAnsi="Times New Roman" w:cs="Times New Roman"/>
                <w:color w:val="000000"/>
                <w:sz w:val="24"/>
                <w:szCs w:val="20"/>
                <w:lang w:eastAsia="da-DK"/>
              </w:rPr>
              <w:t>55 dB(A)</w:t>
            </w:r>
          </w:p>
        </w:tc>
      </w:tr>
    </w:tbl>
    <w:p w14:paraId="5DC9CF46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2221AAA4" w14:textId="77777777" w:rsidR="00272715" w:rsidRPr="00272715" w:rsidRDefault="00272715" w:rsidP="00272715">
      <w:pPr>
        <w:tabs>
          <w:tab w:val="left" w:pos="600"/>
        </w:tabs>
        <w:ind w:left="600" w:hanging="600"/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ab/>
        <w:t>Støjbidraget (bortset fra maksimalværdien) måles som det ækvivalente, konstante, korrigerede støjniveau i dB(A) (re. 20 Pa). Tallene i parenteserne angiver midlingstiden inden for den pågældende periode.</w:t>
      </w:r>
    </w:p>
    <w:p w14:paraId="009C29E0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01FF371E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Husdyrgødning og vaskevand</w:t>
      </w:r>
    </w:p>
    <w:p w14:paraId="36F22AF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03679D30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Udspredningen af husdyrgødning skal følge anvisningerne i de obligatoriske mark- og gødningsplaner som skal være tilpasset vilkårene i denne godkendelse.</w:t>
      </w:r>
    </w:p>
    <w:p w14:paraId="3905F5EE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34B88DD8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Vaskevand fra stalde, maskiner o. lign. skal ledes til opsamlingsbeholder.</w:t>
      </w:r>
    </w:p>
    <w:p w14:paraId="27265DE7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left="360"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05ED36DF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Enhver ændring af aftalearealerne for husdyrgødning skal gennemgås af Fyns Amt med henblik på at få vurderet om det vil udløse en fornyet VVM-screening.</w:t>
      </w:r>
    </w:p>
    <w:p w14:paraId="785EB537" w14:textId="77777777" w:rsidR="00272715" w:rsidRPr="00272715" w:rsidRDefault="00272715" w:rsidP="00272715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</w:p>
    <w:p w14:paraId="645B05A0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Fosfor og andre næringsstoffer</w:t>
      </w:r>
    </w:p>
    <w:p w14:paraId="12F3B4B4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left="360"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2A680E3F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Der må ikke ske uhensigtsmæssig ophobning af fosfor eller andre næringsstoffer på udbringningsarealerne.</w:t>
      </w:r>
    </w:p>
    <w:p w14:paraId="74F74AD8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4DFF3701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Der skal udarbejdes årlige regnskaber for tilførsel og fraførsel af fosfor på harmoniarealerne.</w:t>
      </w:r>
    </w:p>
    <w:p w14:paraId="52EE08F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10DBB3C5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Der skal mindst hvert 5. år bestemmes fosfortal på et repræsentativt udsnit af udbringningsarealerne, eller som minimum for de ejede arealer.</w:t>
      </w:r>
    </w:p>
    <w:p w14:paraId="578C4895" w14:textId="77777777" w:rsidR="00272715" w:rsidRPr="00272715" w:rsidRDefault="00272715" w:rsidP="00272715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</w:p>
    <w:p w14:paraId="3BC968ED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br w:type="page"/>
      </w: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lastRenderedPageBreak/>
        <w:t>Lugt og støv</w:t>
      </w:r>
    </w:p>
    <w:p w14:paraId="38CB1C0C" w14:textId="77777777" w:rsidR="00272715" w:rsidRPr="00272715" w:rsidRDefault="00272715" w:rsidP="0027271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</w:pPr>
    </w:p>
    <w:p w14:paraId="62FFCAEE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Det skal ved hensigtsmæssig indretning og drift af staldanlæggene sikres at driften ikke giver anledning til væsentlige staldlugtgener i områder udenfor ejendommens areal.</w:t>
      </w:r>
    </w:p>
    <w:p w14:paraId="0A18ECBF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left="360"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793F1E85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Såfremt ejendommens drift medfører staldlugtgener der af kommunen vurderes som uacceptable vil der blive stillet krav om gennemførelse af lugtbegrænsende foranstaltninger.</w:t>
      </w:r>
    </w:p>
    <w:p w14:paraId="0582CAEF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05AFD49F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Der kan med henblik på vurdering af lugtstofemissionens størrelse stilles krav om lugtundersøgelser, dog maksimalt 1 gang pr. år. Inden måling og beregning foretages skal undersøgelsesprogrammet godkendes af kommunen.</w:t>
      </w:r>
    </w:p>
    <w:p w14:paraId="457C882A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55809A22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Driften må ikke medføre væsentlige støvgener uden for ejendommens eget areal.</w:t>
      </w:r>
    </w:p>
    <w:p w14:paraId="41A5F340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1671C37B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Forebyggende foranstaltninger</w:t>
      </w:r>
    </w:p>
    <w:p w14:paraId="2565085F" w14:textId="77777777" w:rsidR="00272715" w:rsidRPr="00272715" w:rsidRDefault="00272715" w:rsidP="0027271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</w:pPr>
    </w:p>
    <w:p w14:paraId="2FFEF151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 xml:space="preserve">Der skal gennemføres en effektiv fluebekæmpelse i staldene, i overensstemmelse med Statens Skadedyrslaboratoriums vejledning. </w:t>
      </w:r>
    </w:p>
    <w:p w14:paraId="627C6ADE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5A1CBA90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Affald</w:t>
      </w:r>
    </w:p>
    <w:p w14:paraId="1B2E0014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</w:p>
    <w:p w14:paraId="4EC5C9F8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Affald skal opbevares og bortskaffes efter kommunens regulativer.</w:t>
      </w:r>
    </w:p>
    <w:p w14:paraId="14E20C9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3F0A6429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Virksomhedens medicinaffald, veterinært affald m.v. skal opbevares utilgængeligt for uvedkommende. Affaldet skal bortskaffes efter kommunens regulativer.</w:t>
      </w:r>
    </w:p>
    <w:p w14:paraId="0CB1482C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 w:val="24"/>
          <w:szCs w:val="20"/>
          <w:lang w:eastAsia="da-DK"/>
        </w:rPr>
      </w:pPr>
    </w:p>
    <w:p w14:paraId="082A7A35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>Tilsyn og kontrol</w:t>
      </w:r>
    </w:p>
    <w:p w14:paraId="609EFBE6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4E328CAE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Som dokumentation for at godkendelsens vilkår 3 overholdes kan virksomheden 1 gang årligt blive pålagt at udføre følgende:</w:t>
      </w:r>
    </w:p>
    <w:p w14:paraId="044BDF28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6DBCC33E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left="792"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Måling eller beregning af støj. Undersøgelsen skal udføres af en person eller et firma der er      godkendt til det af Miljøstyrelsen.</w:t>
      </w:r>
    </w:p>
    <w:p w14:paraId="7D9B06D3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3F61BCAC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Inden måling og beregning foretages skal undersøgelsesprogrammet godkendes af kommunen.</w:t>
      </w:r>
    </w:p>
    <w:p w14:paraId="238FDB3E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60DA9B4F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Med mindre andet aftales med kommunen skal målinger og beregninger udføres efter retningslinierne i Miljøstyrelsens vejledninger:</w:t>
      </w:r>
    </w:p>
    <w:p w14:paraId="3D8511F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350F42FE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ab/>
        <w:t>Nr. 2/2001: ”Luftvejledningen”</w:t>
      </w:r>
    </w:p>
    <w:p w14:paraId="2589D355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337D1B2D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ab/>
        <w:t>Nr. 6/1984: ”Måling af ekstern støj fra virksomheder”</w:t>
      </w:r>
    </w:p>
    <w:p w14:paraId="61886922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49362ABF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ab/>
        <w:t>Nr. 5/1993: ”Beregning af ekstern støj fra virksomheder”</w:t>
      </w:r>
    </w:p>
    <w:p w14:paraId="3E12C2B8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70C4E4CF" w14:textId="77777777" w:rsidR="00272715" w:rsidRPr="00272715" w:rsidRDefault="00272715" w:rsidP="00272715">
      <w:pPr>
        <w:keepNext/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ab/>
        <w:t>Nr. 4/1997: ”Godkendelse af husdyrbrug, 2. udgave”.</w:t>
      </w:r>
    </w:p>
    <w:p w14:paraId="4C8ABC7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016D8817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Godkendelsen tages op til første revidering efter 8 år og herefter mindst hvert 10. år.</w:t>
      </w:r>
    </w:p>
    <w:p w14:paraId="620A7FD1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47D66E3C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Virksomheden skal have separat slagterinummer der kun gælder ejendommen</w:t>
      </w:r>
    </w:p>
    <w:p w14:paraId="084FDC07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 w:val="24"/>
          <w:szCs w:val="20"/>
          <w:lang w:eastAsia="da-DK"/>
        </w:rPr>
      </w:pPr>
    </w:p>
    <w:p w14:paraId="7AB89F0E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br w:type="page"/>
      </w: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lastRenderedPageBreak/>
        <w:t>Egenkontrol</w:t>
      </w:r>
    </w:p>
    <w:p w14:paraId="17BAC3D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  <w:lang w:eastAsia="da-DK"/>
        </w:rPr>
      </w:pPr>
    </w:p>
    <w:p w14:paraId="72F8BEC9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1134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Dokumentation i form af kvitteringer, sædskifte- og gødningsplaner, forpagtning- og overførelsesaftaler (af mindst 1 års varighed) m.v. opbevares i mindst 5 år og forevises kommunen på forlangende.</w:t>
      </w:r>
    </w:p>
    <w:p w14:paraId="4BBC2C7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0D03A0D6" w14:textId="77777777" w:rsidR="00272715" w:rsidRPr="00272715" w:rsidRDefault="00272715" w:rsidP="00272715">
      <w:pPr>
        <w:keepNext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/>
          <w:sz w:val="24"/>
          <w:szCs w:val="20"/>
          <w:lang w:eastAsia="da-DK"/>
        </w:rPr>
        <w:t xml:space="preserve"> Ændringer på virksomheden</w:t>
      </w:r>
    </w:p>
    <w:p w14:paraId="5F3DFB05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67D3E161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851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>Enhver væsentlig drifts-, indretnings- eller bygningsmæssig ændring skal anmeldes til kommunen inden gennemførelsen. Kommunen vurderer om de aktuelle planer for ændring/udvidelse kan ske indenfor rammerne af denne godkendelse.</w:t>
      </w:r>
    </w:p>
    <w:p w14:paraId="467A3C07" w14:textId="77777777" w:rsidR="00272715" w:rsidRPr="00272715" w:rsidRDefault="00272715" w:rsidP="00272715">
      <w:pPr>
        <w:jc w:val="both"/>
        <w:rPr>
          <w:rFonts w:ascii="Times New Roman" w:hAnsi="Times New Roman" w:cs="Times New Roman"/>
          <w:szCs w:val="20"/>
          <w:lang w:eastAsia="da-DK"/>
        </w:rPr>
      </w:pPr>
    </w:p>
    <w:p w14:paraId="5A5DA0B3" w14:textId="77777777" w:rsidR="00272715" w:rsidRPr="00272715" w:rsidRDefault="00272715" w:rsidP="00272715">
      <w:pPr>
        <w:keepNext/>
        <w:numPr>
          <w:ilvl w:val="1"/>
          <w:numId w:val="1"/>
        </w:numPr>
        <w:tabs>
          <w:tab w:val="left" w:pos="-1985"/>
          <w:tab w:val="left" w:pos="-1843"/>
          <w:tab w:val="left" w:pos="851"/>
          <w:tab w:val="left" w:pos="3402"/>
        </w:tabs>
        <w:ind w:right="-1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bCs/>
          <w:color w:val="000000"/>
          <w:sz w:val="24"/>
          <w:szCs w:val="20"/>
          <w:lang w:eastAsia="da-DK"/>
        </w:rPr>
        <w:t xml:space="preserve">Ændringer i ejerforhold, eller den ansvarlige for driften, skal meddeles tilsynsmyndigheden. </w:t>
      </w:r>
    </w:p>
    <w:p w14:paraId="54EAC9CB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</w:p>
    <w:p w14:paraId="4E4C579F" w14:textId="77777777" w:rsidR="00272715" w:rsidRPr="00272715" w:rsidRDefault="00272715" w:rsidP="00272715">
      <w:pPr>
        <w:jc w:val="both"/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  <w:t>Klagevejledning</w:t>
      </w:r>
    </w:p>
    <w:p w14:paraId="61CA57A9" w14:textId="77777777" w:rsidR="00272715" w:rsidRPr="00272715" w:rsidRDefault="00272715" w:rsidP="00272715">
      <w:pPr>
        <w:jc w:val="both"/>
        <w:rPr>
          <w:rFonts w:ascii="Times New Roman" w:hAnsi="Times New Roman"/>
          <w:b/>
          <w:bCs/>
          <w:color w:val="000000"/>
          <w:sz w:val="24"/>
          <w:szCs w:val="20"/>
          <w:lang w:eastAsia="da-DK"/>
        </w:rPr>
      </w:pPr>
    </w:p>
    <w:p w14:paraId="2A91D3A0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Der kan skriftligt klages over denne afgørelse inden 4 uger fra offentliggørelse. De klageberettigede er: ansøgeren, embedslægeinstitutionen, amtet, Danmarks Naturfredningsforening og enhver med en individuel væsentlig interesse i afgørelsen.</w:t>
      </w:r>
    </w:p>
    <w:p w14:paraId="377063D0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6DB1EF5D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Eventuel klage skal sendes til kommunen som sender den videre til Skov- og Naturstyrelsen.</w:t>
      </w:r>
    </w:p>
    <w:p w14:paraId="5E38A397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3DE8CBC5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 xml:space="preserve">Afgørelsen vil blive offentliggjort i dagspressen den 11.08.2004 </w:t>
      </w:r>
    </w:p>
    <w:p w14:paraId="26DE1E55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323E6D95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Sidste frist for indgivelse af klage vil således være onsdag den 08.09.2004 ved kontortids ophør.</w:t>
      </w:r>
    </w:p>
    <w:p w14:paraId="1FFECAA4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0CB0C36F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Virksomheden vil få besked hvis der kommer klager over afgørelsen. En klage over godkendelsen har ikke opsættende virkning med mindre Skov- og Naturstyrelsen bestemmer andet.</w:t>
      </w:r>
    </w:p>
    <w:p w14:paraId="7446223B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419C3861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Hvis afgørelsen ønskes prøvet ved en domstol skal sagen være anlagt inden 6 måneder efter at afgørelsen er meddelt. Fristen regnes fra annonceringsdatoen.</w:t>
      </w:r>
    </w:p>
    <w:p w14:paraId="212BC053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267DF6E3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497527EC" w14:textId="77777777" w:rsidR="00272715" w:rsidRPr="00272715" w:rsidRDefault="00272715" w:rsidP="00272715">
      <w:pPr>
        <w:jc w:val="center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2E897130" w14:textId="77777777" w:rsidR="00272715" w:rsidRPr="00272715" w:rsidRDefault="00272715" w:rsidP="00272715">
      <w:pPr>
        <w:jc w:val="center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Med Venlig Hilsen</w:t>
      </w:r>
    </w:p>
    <w:p w14:paraId="69C7F9DA" w14:textId="77777777" w:rsidR="00272715" w:rsidRPr="00272715" w:rsidRDefault="00272715" w:rsidP="00272715">
      <w:pPr>
        <w:jc w:val="center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37C921F9" w14:textId="77777777" w:rsidR="00272715" w:rsidRPr="00272715" w:rsidRDefault="00272715" w:rsidP="00272715">
      <w:pPr>
        <w:jc w:val="center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3A291803" w14:textId="77777777" w:rsidR="00272715" w:rsidRPr="00272715" w:rsidRDefault="00272715" w:rsidP="00272715">
      <w:pPr>
        <w:jc w:val="center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Lone Kalmar Hansen</w:t>
      </w:r>
    </w:p>
    <w:p w14:paraId="558AFAAA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4FBF21DA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728276B8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12115879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3E7BD587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2FBB5F08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42397838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>Kopi sendt til:</w:t>
      </w:r>
    </w:p>
    <w:p w14:paraId="31C5CCAB" w14:textId="77777777" w:rsidR="00272715" w:rsidRPr="00272715" w:rsidRDefault="00272715" w:rsidP="00272715">
      <w:pPr>
        <w:jc w:val="both"/>
        <w:rPr>
          <w:rFonts w:ascii="Times New Roman" w:hAnsi="Times New Roman"/>
          <w:color w:val="000000"/>
          <w:sz w:val="24"/>
          <w:szCs w:val="20"/>
          <w:lang w:eastAsia="da-DK"/>
        </w:rPr>
      </w:pPr>
    </w:p>
    <w:p w14:paraId="0C498B2D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/>
          <w:color w:val="000000"/>
          <w:sz w:val="24"/>
          <w:szCs w:val="20"/>
          <w:lang w:eastAsia="da-DK"/>
        </w:rPr>
        <w:t xml:space="preserve">Fyns Amt, Miljø- og Arealafdelingen, Amtsgården, Ørbækvej 100, 5220 </w:t>
      </w: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 xml:space="preserve">Odense SØ </w:t>
      </w:r>
    </w:p>
    <w:p w14:paraId="7C6CE2A9" w14:textId="77777777" w:rsidR="00272715" w:rsidRPr="00272715" w:rsidRDefault="00272715" w:rsidP="00272715">
      <w:pPr>
        <w:jc w:val="both"/>
        <w:rPr>
          <w:rFonts w:ascii="Times New Roman" w:hAnsi="Times New Roman" w:cs="Times New Roman"/>
          <w:color w:val="000000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color w:val="000000"/>
          <w:sz w:val="24"/>
          <w:szCs w:val="20"/>
          <w:lang w:eastAsia="da-DK"/>
        </w:rPr>
        <w:t>Miljøcenter Fyn/Trekantområdet I/S, Niels Bohrs Allé 181, 5220 Odense SØ (JKR)</w:t>
      </w:r>
    </w:p>
    <w:p w14:paraId="784058C3" w14:textId="77777777" w:rsidR="00272715" w:rsidRPr="00272715" w:rsidRDefault="00272715" w:rsidP="0027271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jc w:val="both"/>
        <w:rPr>
          <w:rFonts w:ascii="Times New Roman" w:hAnsi="Times New Roman" w:cs="Times New Roman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sz w:val="24"/>
          <w:szCs w:val="20"/>
          <w:lang w:eastAsia="da-DK"/>
        </w:rPr>
        <w:t>Embedslægeinstitutionen for Fyns Amt, Tolderlundsvej 2, 5000 Odense C</w:t>
      </w:r>
    </w:p>
    <w:p w14:paraId="579A3C48" w14:textId="77777777" w:rsidR="00272715" w:rsidRPr="00272715" w:rsidRDefault="00272715" w:rsidP="0027271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jc w:val="both"/>
        <w:rPr>
          <w:rFonts w:ascii="Times New Roman" w:hAnsi="Times New Roman" w:cs="Times New Roman"/>
          <w:sz w:val="24"/>
          <w:szCs w:val="20"/>
          <w:lang w:eastAsia="da-DK"/>
        </w:rPr>
      </w:pPr>
      <w:r w:rsidRPr="00272715">
        <w:rPr>
          <w:rFonts w:ascii="Times New Roman" w:hAnsi="Times New Roman" w:cs="Times New Roman"/>
          <w:sz w:val="24"/>
          <w:szCs w:val="20"/>
          <w:lang w:eastAsia="da-DK"/>
        </w:rPr>
        <w:t>Arbejdstilsynet Kreds Fyns Amt, Dannebrogsgade 1, 5000 Odense C</w:t>
      </w:r>
    </w:p>
    <w:p w14:paraId="53077158" w14:textId="77777777" w:rsidR="00EB571E" w:rsidRPr="00D43C95" w:rsidRDefault="00272715" w:rsidP="0027271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jc w:val="both"/>
      </w:pPr>
      <w:r w:rsidRPr="00272715">
        <w:rPr>
          <w:rFonts w:ascii="Times New Roman" w:hAnsi="Times New Roman" w:cs="Times New Roman"/>
          <w:sz w:val="24"/>
          <w:lang w:eastAsia="da-DK"/>
        </w:rPr>
        <w:t>Danmarks Naturfredningsforening, Masnedøgade 20, 2100 Kbh. Ø</w:t>
      </w:r>
    </w:p>
    <w:sectPr w:rsidR="00EB571E" w:rsidRPr="00D43C95" w:rsidSect="00DF5E8A">
      <w:type w:val="continuous"/>
      <w:pgSz w:w="11906" w:h="16838"/>
      <w:pgMar w:top="992" w:right="1134" w:bottom="1418" w:left="1134" w:header="425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AAED" w14:textId="77777777" w:rsidR="00272715" w:rsidRDefault="00272715" w:rsidP="00272715">
      <w:r>
        <w:separator/>
      </w:r>
    </w:p>
  </w:endnote>
  <w:endnote w:type="continuationSeparator" w:id="0">
    <w:p w14:paraId="73668427" w14:textId="77777777" w:rsidR="00272715" w:rsidRDefault="00272715" w:rsidP="0027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898A" w14:textId="77777777" w:rsidR="00272715" w:rsidRDefault="00272715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16C037EB" w14:textId="77777777" w:rsidR="00272715" w:rsidRDefault="00272715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9619" w14:textId="77777777" w:rsidR="00272715" w:rsidRDefault="00272715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02883B7D" w14:textId="77777777" w:rsidR="00272715" w:rsidRDefault="00272715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8BC0" w14:textId="77777777" w:rsidR="00272715" w:rsidRDefault="00272715">
    <w:pPr>
      <w:pStyle w:val="Sidefod"/>
      <w:pBdr>
        <w:top w:val="single" w:sz="12" w:space="6" w:color="auto"/>
      </w:pBdr>
      <w:tabs>
        <w:tab w:val="clear" w:pos="4819"/>
        <w:tab w:val="left" w:pos="-1985"/>
        <w:tab w:val="center" w:pos="-1843"/>
        <w:tab w:val="left" w:pos="567"/>
        <w:tab w:val="left" w:pos="1985"/>
        <w:tab w:val="left" w:pos="3544"/>
        <w:tab w:val="left" w:pos="5103"/>
        <w:tab w:val="left" w:pos="5954"/>
        <w:tab w:val="left" w:pos="7513"/>
        <w:tab w:val="left" w:pos="8222"/>
      </w:tabs>
      <w:rPr>
        <w:color w:val="000000"/>
        <w:sz w:val="18"/>
      </w:rPr>
    </w:pPr>
    <w:r>
      <w:rPr>
        <w:b/>
        <w:color w:val="000000"/>
        <w:sz w:val="18"/>
      </w:rPr>
      <w:tab/>
      <w:t>Åbningstid:</w:t>
    </w:r>
    <w:r>
      <w:rPr>
        <w:b/>
        <w:color w:val="000000"/>
        <w:sz w:val="18"/>
      </w:rPr>
      <w:tab/>
      <w:t>mandag - onsdag</w:t>
    </w:r>
    <w:r>
      <w:rPr>
        <w:b/>
        <w:color w:val="000000"/>
        <w:sz w:val="18"/>
      </w:rPr>
      <w:tab/>
    </w:r>
    <w:r>
      <w:rPr>
        <w:color w:val="000000"/>
        <w:sz w:val="18"/>
      </w:rPr>
      <w:t xml:space="preserve">10.00 - 15.00 </w:t>
    </w:r>
    <w:r>
      <w:rPr>
        <w:color w:val="000000"/>
        <w:sz w:val="18"/>
      </w:rPr>
      <w:tab/>
    </w:r>
    <w:r>
      <w:rPr>
        <w:b/>
        <w:color w:val="000000"/>
        <w:sz w:val="18"/>
      </w:rPr>
      <w:t>torsdag</w:t>
    </w:r>
    <w:r>
      <w:rPr>
        <w:b/>
        <w:color w:val="000000"/>
        <w:sz w:val="18"/>
      </w:rPr>
      <w:tab/>
    </w:r>
    <w:r>
      <w:rPr>
        <w:color w:val="000000"/>
        <w:sz w:val="18"/>
      </w:rPr>
      <w:t>10.00 - 17.30</w:t>
    </w:r>
    <w:r>
      <w:rPr>
        <w:color w:val="000000"/>
        <w:sz w:val="18"/>
      </w:rPr>
      <w:tab/>
    </w:r>
    <w:r>
      <w:rPr>
        <w:b/>
        <w:color w:val="000000"/>
        <w:sz w:val="18"/>
      </w:rPr>
      <w:t>fredag</w:t>
    </w:r>
    <w:r>
      <w:rPr>
        <w:color w:val="000000"/>
        <w:sz w:val="18"/>
      </w:rPr>
      <w:tab/>
      <w:t xml:space="preserve"> 10.00 - 13.00</w:t>
    </w:r>
    <w:r>
      <w:rPr>
        <w:color w:val="000000"/>
        <w:sz w:val="18"/>
      </w:rPr>
      <w:tab/>
      <w:t xml:space="preserve">    </w:t>
    </w:r>
  </w:p>
  <w:p w14:paraId="73CF2541" w14:textId="77777777" w:rsidR="00272715" w:rsidRDefault="00272715">
    <w:pPr>
      <w:pStyle w:val="Sidefod"/>
      <w:tabs>
        <w:tab w:val="clear" w:pos="4819"/>
        <w:tab w:val="center" w:pos="-1843"/>
        <w:tab w:val="left" w:pos="567"/>
        <w:tab w:val="left" w:pos="1985"/>
        <w:tab w:val="left" w:pos="3544"/>
        <w:tab w:val="left" w:pos="5103"/>
        <w:tab w:val="left" w:pos="5954"/>
        <w:tab w:val="left" w:pos="7513"/>
        <w:tab w:val="left" w:pos="8222"/>
      </w:tabs>
      <w:rPr>
        <w:color w:val="000000"/>
        <w:sz w:val="18"/>
      </w:rPr>
    </w:pPr>
    <w:r>
      <w:rPr>
        <w:b/>
        <w:color w:val="000000"/>
        <w:sz w:val="18"/>
      </w:rPr>
      <w:tab/>
      <w:t>Telefontid:</w:t>
    </w:r>
    <w:r>
      <w:rPr>
        <w:b/>
        <w:color w:val="000000"/>
        <w:sz w:val="18"/>
      </w:rPr>
      <w:tab/>
      <w:t>mandag - onsdag</w:t>
    </w:r>
    <w:r>
      <w:rPr>
        <w:b/>
        <w:color w:val="000000"/>
        <w:sz w:val="18"/>
      </w:rPr>
      <w:tab/>
    </w:r>
    <w:r>
      <w:rPr>
        <w:color w:val="000000"/>
        <w:sz w:val="18"/>
      </w:rPr>
      <w:t>08.00 - 15.30</w:t>
    </w:r>
    <w:r>
      <w:rPr>
        <w:color w:val="000000"/>
        <w:sz w:val="18"/>
      </w:rPr>
      <w:tab/>
    </w:r>
    <w:r>
      <w:rPr>
        <w:b/>
        <w:color w:val="000000"/>
        <w:sz w:val="18"/>
      </w:rPr>
      <w:t xml:space="preserve">torsdag </w:t>
    </w:r>
    <w:r>
      <w:rPr>
        <w:b/>
        <w:color w:val="000000"/>
        <w:sz w:val="18"/>
      </w:rPr>
      <w:tab/>
    </w:r>
    <w:r>
      <w:rPr>
        <w:color w:val="000000"/>
        <w:sz w:val="18"/>
      </w:rPr>
      <w:t>08.00 - 17.30</w:t>
    </w:r>
    <w:r>
      <w:rPr>
        <w:color w:val="000000"/>
        <w:sz w:val="18"/>
      </w:rPr>
      <w:tab/>
    </w:r>
    <w:r>
      <w:rPr>
        <w:b/>
        <w:color w:val="000000"/>
        <w:sz w:val="18"/>
      </w:rPr>
      <w:t>fredag</w:t>
    </w:r>
    <w:r>
      <w:rPr>
        <w:color w:val="000000"/>
        <w:sz w:val="18"/>
      </w:rPr>
      <w:tab/>
      <w:t xml:space="preserve"> 08.00 - 13.00</w:t>
    </w:r>
  </w:p>
  <w:p w14:paraId="6CD52D04" w14:textId="77777777" w:rsidR="00272715" w:rsidRDefault="00272715">
    <w:pPr>
      <w:pStyle w:val="Sidefod"/>
      <w:tabs>
        <w:tab w:val="left" w:pos="5103"/>
        <w:tab w:val="left" w:pos="7513"/>
        <w:tab w:val="left" w:pos="822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311F" w14:textId="77777777" w:rsidR="00272715" w:rsidRDefault="00272715" w:rsidP="00272715">
      <w:r>
        <w:separator/>
      </w:r>
    </w:p>
  </w:footnote>
  <w:footnote w:type="continuationSeparator" w:id="0">
    <w:p w14:paraId="46257B86" w14:textId="77777777" w:rsidR="00272715" w:rsidRDefault="00272715" w:rsidP="00272715">
      <w:r>
        <w:continuationSeparator/>
      </w:r>
    </w:p>
  </w:footnote>
  <w:footnote w:id="1">
    <w:p w14:paraId="044F3295" w14:textId="77777777" w:rsidR="00272715" w:rsidRDefault="00272715" w:rsidP="00272715">
      <w:pPr>
        <w:pStyle w:val="Fodnotetekst"/>
      </w:pPr>
      <w:r>
        <w:rPr>
          <w:rStyle w:val="Fodnotehenvisning"/>
          <w:sz w:val="20"/>
        </w:rPr>
        <w:footnoteRef/>
      </w:r>
      <w:r>
        <w:rPr>
          <w:sz w:val="20"/>
        </w:rPr>
        <w:t xml:space="preserve"> </w:t>
      </w:r>
      <w:r>
        <w:rPr>
          <w:rFonts w:cs="Arial"/>
          <w:sz w:val="20"/>
          <w:szCs w:val="17"/>
        </w:rPr>
        <w:t>Bekendtgørelse nr. 604 af 15. juli 2002 om erhvervsmæssigt dyrehold, husdyrgødning, ensilage m.v.</w:t>
      </w:r>
      <w:r>
        <w:rPr>
          <w:sz w:val="20"/>
        </w:rPr>
        <w:t xml:space="preserve"> med efterfølgende ændringer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2564"/>
    </w:tblGrid>
    <w:tr w:rsidR="00272715" w14:paraId="0F814DF1" w14:textId="77777777">
      <w:trPr>
        <w:trHeight w:val="1276"/>
      </w:trPr>
      <w:tc>
        <w:tcPr>
          <w:tcW w:w="7158" w:type="dxa"/>
          <w:vAlign w:val="center"/>
        </w:tcPr>
        <w:p w14:paraId="37EB82B0" w14:textId="77777777" w:rsidR="00272715" w:rsidRDefault="00272715">
          <w:pPr>
            <w:pStyle w:val="Sidehoved"/>
            <w:tabs>
              <w:tab w:val="clear" w:pos="9638"/>
              <w:tab w:val="right" w:pos="9356"/>
            </w:tabs>
            <w:ind w:left="-993" w:right="-994" w:firstLine="993"/>
            <w:rPr>
              <w:noProof/>
              <w:color w:val="000000"/>
            </w:rPr>
          </w:pPr>
          <w:r>
            <w:rPr>
              <w:b/>
              <w:color w:val="000000"/>
              <w:sz w:val="44"/>
            </w:rPr>
            <w:t>KERTEMINDE KOMMUNE</w:t>
          </w:r>
        </w:p>
      </w:tc>
      <w:tc>
        <w:tcPr>
          <w:tcW w:w="2564" w:type="dxa"/>
        </w:tcPr>
        <w:p w14:paraId="6101720D" w14:textId="77777777" w:rsidR="00272715" w:rsidRDefault="00272715">
          <w:pPr>
            <w:pStyle w:val="Sidehoved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INCLUDEPICTURE "F:\\ALLE\\ByVåben.bmp" \* FLETFORMAT \d  \x \y</w:instrText>
          </w:r>
          <w:r>
            <w:rPr>
              <w:noProof/>
            </w:rPr>
            <w:fldChar w:fldCharType="separate"/>
          </w:r>
          <w:r>
            <w:rPr>
              <w:b/>
              <w:bCs/>
              <w:noProof/>
            </w:rPr>
            <w:t>Fejl! Ukendt argument for parameter.</w:t>
          </w:r>
          <w:r>
            <w:rPr>
              <w:noProof/>
            </w:rPr>
            <w:fldChar w:fldCharType="end"/>
          </w:r>
        </w:p>
      </w:tc>
    </w:tr>
  </w:tbl>
  <w:p w14:paraId="6E97DBA2" w14:textId="77777777" w:rsidR="00272715" w:rsidRDefault="0027271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50D"/>
    <w:multiLevelType w:val="multilevel"/>
    <w:tmpl w:val="1AB05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15"/>
    <w:rsid w:val="000057CF"/>
    <w:rsid w:val="00272715"/>
    <w:rsid w:val="006D0EB7"/>
    <w:rsid w:val="008C0E3B"/>
    <w:rsid w:val="00B85089"/>
    <w:rsid w:val="00D43C95"/>
    <w:rsid w:val="00EB571E"/>
    <w:rsid w:val="00EB7FFA"/>
    <w:rsid w:val="00FA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8813A"/>
  <w15:docId w15:val="{4A0645D3-0C97-4D5A-B6EC-CBD634DE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272715"/>
    <w:pPr>
      <w:keepNext/>
      <w:outlineLvl w:val="0"/>
    </w:pPr>
    <w:rPr>
      <w:rFonts w:cs="Times New Roman"/>
      <w:b/>
      <w:sz w:val="28"/>
      <w:szCs w:val="20"/>
      <w:lang w:eastAsia="da-DK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272715"/>
    <w:pPr>
      <w:keepNext/>
      <w:tabs>
        <w:tab w:val="left" w:pos="-1985"/>
        <w:tab w:val="left" w:pos="-1843"/>
        <w:tab w:val="left" w:pos="1134"/>
        <w:tab w:val="left" w:pos="3402"/>
      </w:tabs>
      <w:ind w:right="-624"/>
      <w:outlineLvl w:val="1"/>
    </w:pPr>
    <w:rPr>
      <w:rFonts w:cs="Times New Roman"/>
      <w:b/>
      <w:color w:val="000000"/>
      <w:sz w:val="28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272715"/>
    <w:pPr>
      <w:keepNext/>
      <w:outlineLvl w:val="2"/>
    </w:pPr>
    <w:rPr>
      <w:rFonts w:ascii="Times New Roman" w:hAnsi="Times New Roman" w:cs="Times New Roman"/>
      <w:b/>
      <w:sz w:val="36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272715"/>
    <w:rPr>
      <w:rFonts w:ascii="Arial" w:hAnsi="Arial"/>
      <w:b/>
      <w:sz w:val="28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272715"/>
    <w:rPr>
      <w:rFonts w:ascii="Arial" w:hAnsi="Arial"/>
      <w:b/>
      <w:color w:val="000000"/>
      <w:sz w:val="28"/>
    </w:rPr>
  </w:style>
  <w:style w:type="character" w:customStyle="1" w:styleId="Overskrift3Tegn">
    <w:name w:val="Overskrift 3 Tegn"/>
    <w:basedOn w:val="Standardskrifttypeiafsnit"/>
    <w:link w:val="Overskrift3"/>
    <w:uiPriority w:val="99"/>
    <w:rsid w:val="00272715"/>
    <w:rPr>
      <w:b/>
      <w:sz w:val="36"/>
    </w:rPr>
  </w:style>
  <w:style w:type="paragraph" w:styleId="Sidehoved">
    <w:name w:val="header"/>
    <w:basedOn w:val="Normal"/>
    <w:link w:val="SidehovedTegn"/>
    <w:uiPriority w:val="99"/>
    <w:rsid w:val="00272715"/>
    <w:pPr>
      <w:tabs>
        <w:tab w:val="center" w:pos="4819"/>
        <w:tab w:val="right" w:pos="9638"/>
      </w:tabs>
    </w:pPr>
    <w:rPr>
      <w:rFonts w:ascii="Times New Roman" w:hAnsi="Times New Roman" w:cs="Times New Roman"/>
      <w:sz w:val="24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272715"/>
    <w:rPr>
      <w:sz w:val="24"/>
    </w:rPr>
  </w:style>
  <w:style w:type="paragraph" w:styleId="Sidefod">
    <w:name w:val="footer"/>
    <w:basedOn w:val="Normal"/>
    <w:link w:val="SidefodTegn"/>
    <w:uiPriority w:val="99"/>
    <w:rsid w:val="00272715"/>
    <w:pPr>
      <w:tabs>
        <w:tab w:val="center" w:pos="4819"/>
        <w:tab w:val="right" w:pos="9638"/>
      </w:tabs>
    </w:pPr>
    <w:rPr>
      <w:rFonts w:ascii="Times New Roman" w:hAnsi="Times New Roman" w:cs="Times New Roman"/>
      <w:sz w:val="24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272715"/>
    <w:rPr>
      <w:sz w:val="24"/>
    </w:rPr>
  </w:style>
  <w:style w:type="character" w:styleId="Sidetal">
    <w:name w:val="page number"/>
    <w:basedOn w:val="Standardskrifttypeiafsnit"/>
    <w:uiPriority w:val="99"/>
    <w:rsid w:val="00272715"/>
    <w:rPr>
      <w:rFonts w:cs="Times New Roman"/>
    </w:rPr>
  </w:style>
  <w:style w:type="paragraph" w:customStyle="1" w:styleId="Bilagstegn">
    <w:name w:val="Bilagstegn"/>
    <w:basedOn w:val="Normal"/>
    <w:next w:val="Normal"/>
    <w:autoRedefine/>
    <w:uiPriority w:val="99"/>
    <w:rsid w:val="00272715"/>
    <w:pPr>
      <w:jc w:val="both"/>
    </w:pPr>
    <w:rPr>
      <w:rFonts w:cs="Times New Roman"/>
      <w:sz w:val="24"/>
      <w:szCs w:val="20"/>
      <w:lang w:eastAsia="da-DK"/>
    </w:rPr>
  </w:style>
  <w:style w:type="paragraph" w:styleId="Fodnotetekst">
    <w:name w:val="footnote text"/>
    <w:basedOn w:val="Normal"/>
    <w:next w:val="Normal"/>
    <w:link w:val="FodnotetekstTegn"/>
    <w:uiPriority w:val="99"/>
    <w:rsid w:val="00272715"/>
    <w:pPr>
      <w:autoSpaceDE w:val="0"/>
      <w:autoSpaceDN w:val="0"/>
      <w:adjustRightInd w:val="0"/>
      <w:jc w:val="both"/>
    </w:pPr>
    <w:rPr>
      <w:rFonts w:cs="Times New Roman"/>
      <w:sz w:val="24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272715"/>
    <w:rPr>
      <w:rFonts w:ascii="Arial" w:hAnsi="Arial"/>
      <w:sz w:val="24"/>
      <w:szCs w:val="24"/>
    </w:rPr>
  </w:style>
  <w:style w:type="paragraph" w:customStyle="1" w:styleId="Brdtekstindrykning3">
    <w:name w:val="Brdtekstindrykning 3"/>
    <w:basedOn w:val="Normal"/>
    <w:next w:val="Normal"/>
    <w:uiPriority w:val="99"/>
    <w:rsid w:val="00272715"/>
    <w:pPr>
      <w:autoSpaceDE w:val="0"/>
      <w:autoSpaceDN w:val="0"/>
      <w:adjustRightInd w:val="0"/>
      <w:jc w:val="both"/>
    </w:pPr>
    <w:rPr>
      <w:rFonts w:cs="Times New Roman"/>
      <w:sz w:val="24"/>
      <w:lang w:eastAsia="da-DK"/>
    </w:rPr>
  </w:style>
  <w:style w:type="character" w:styleId="Fodnotehenvisning">
    <w:name w:val="footnote reference"/>
    <w:basedOn w:val="Standardskrifttypeiafsnit"/>
    <w:uiPriority w:val="99"/>
    <w:rsid w:val="00272715"/>
    <w:rPr>
      <w:rFonts w:cs="Times New Roman"/>
      <w:vertAlign w:val="superscript"/>
    </w:rPr>
  </w:style>
  <w:style w:type="paragraph" w:styleId="Brdtekstindrykning">
    <w:name w:val="Body Text Indent"/>
    <w:basedOn w:val="Normal"/>
    <w:link w:val="BrdtekstindrykningTegn"/>
    <w:uiPriority w:val="99"/>
    <w:rsid w:val="00272715"/>
    <w:pPr>
      <w:tabs>
        <w:tab w:val="left" w:pos="600"/>
      </w:tabs>
      <w:ind w:left="600" w:hanging="600"/>
      <w:jc w:val="both"/>
    </w:pPr>
    <w:rPr>
      <w:color w:val="000000"/>
      <w:sz w:val="24"/>
      <w:szCs w:val="20"/>
      <w:lang w:eastAsia="da-DK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rsid w:val="00272715"/>
    <w:rPr>
      <w:rFonts w:ascii="Arial" w:hAnsi="Arial" w:cs="Arial"/>
      <w:color w:val="000000"/>
      <w:sz w:val="24"/>
    </w:rPr>
  </w:style>
  <w:style w:type="paragraph" w:styleId="Brdtekst">
    <w:name w:val="Body Text"/>
    <w:basedOn w:val="Normal"/>
    <w:link w:val="BrdtekstTegn"/>
    <w:uiPriority w:val="99"/>
    <w:rsid w:val="00272715"/>
    <w:rPr>
      <w:rFonts w:ascii="Times New Roman" w:hAnsi="Times New Roman" w:cs="Times New Roman"/>
      <w:color w:val="000000"/>
      <w:sz w:val="24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27271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964</Words>
  <Characters>5882</Characters>
  <Application>Microsoft Office Word</Application>
  <DocSecurity>12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Kerteminde Kommune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Baier Jepsen</dc:creator>
  <cp:lastModifiedBy>Trine Baier Jepsen</cp:lastModifiedBy>
  <cp:revision>2</cp:revision>
  <dcterms:created xsi:type="dcterms:W3CDTF">2022-01-31T09:19:00Z</dcterms:created>
  <dcterms:modified xsi:type="dcterms:W3CDTF">2022-01-31T09:19:00Z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MetadataId">
    <vt:lpwstr>23000293013-309090921768922</vt:lpwstr>
  </property>
  <property fmtid="{D5CDD505-2E9C-101B-9397-08002B2CF9AE}" pid="3" name="DocumentNumber">
    <vt:lpwstr>D2013-230650</vt:lpwstr>
  </property>
  <property fmtid="{D5CDD505-2E9C-101B-9397-08002B2CF9AE}" pid="4" name="DocumentContentId">
    <vt:lpwstr>2C5695491B6540908389192F6A4AADD9</vt:lpwstr>
  </property>
  <property fmtid="{D5CDD505-2E9C-101B-9397-08002B2CF9AE}" pid="5" name="DocumentReadOnly">
    <vt:lpwstr>True</vt:lpwstr>
  </property>
  <property fmtid="{D5CDD505-2E9C-101B-9397-08002B2CF9AE}" pid="6" name="IsNovaDocument">
    <vt:lpwstr>True</vt:lpwstr>
  </property>
</Properties>
</file>