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8D" w:rsidRDefault="00A7098D" w:rsidP="005845F5">
      <w:pPr>
        <w:rPr>
          <w:rFonts w:cs="Arial"/>
        </w:rPr>
      </w:pPr>
    </w:p>
    <w:p w:rsidR="00A7098D" w:rsidRPr="00B3700D" w:rsidRDefault="00892B62"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A7098D" w:rsidRDefault="00A7098D" w:rsidP="008630F7">
                  <w:r>
                    <w:t>BENT PEDERSEN</w:t>
                  </w:r>
                </w:p>
                <w:p w:rsidR="00A7098D" w:rsidRDefault="00A7098D" w:rsidP="008630F7">
                  <w:r>
                    <w:t>Tranumvej 45</w:t>
                  </w:r>
                </w:p>
                <w:p w:rsidR="00A7098D" w:rsidRPr="008630F7" w:rsidRDefault="00A7098D" w:rsidP="008630F7">
                  <w:r>
                    <w:t>9460 Brovst</w:t>
                  </w:r>
                </w:p>
              </w:txbxContent>
            </v:textbox>
          </v:shape>
        </w:pict>
      </w:r>
    </w:p>
    <w:p w:rsidR="00A7098D" w:rsidRDefault="00A7098D" w:rsidP="005845F5"/>
    <w:p w:rsidR="00A7098D" w:rsidRDefault="00A7098D" w:rsidP="005845F5">
      <w:pPr>
        <w:rPr>
          <w:rFonts w:cs="Arial"/>
        </w:rPr>
      </w:pPr>
    </w:p>
    <w:p w:rsidR="00A7098D" w:rsidRDefault="00A7098D" w:rsidP="005845F5">
      <w:pPr>
        <w:rPr>
          <w:rFonts w:cs="Arial"/>
        </w:rPr>
      </w:pPr>
    </w:p>
    <w:p w:rsidR="00A7098D" w:rsidRDefault="00A7098D" w:rsidP="005845F5">
      <w:pPr>
        <w:rPr>
          <w:rFonts w:cs="Arial"/>
        </w:rPr>
      </w:pPr>
    </w:p>
    <w:p w:rsidR="00A7098D" w:rsidRDefault="00A7098D" w:rsidP="005845F5">
      <w:pPr>
        <w:rPr>
          <w:rFonts w:cs="Arial"/>
        </w:rPr>
      </w:pPr>
    </w:p>
    <w:p w:rsidR="00A7098D" w:rsidRPr="009741A4" w:rsidRDefault="00A7098D" w:rsidP="0002524C">
      <w:r w:rsidRPr="009741A4">
        <w:fldChar w:fldCharType="begin"/>
      </w:r>
      <w:r w:rsidRPr="009741A4">
        <w:instrText xml:space="preserve"> PRINT %%d2m*DOKSTART|</w:instrText>
      </w:r>
    </w:p>
    <w:p w:rsidR="00A7098D" w:rsidRDefault="00A7098D" w:rsidP="0002524C">
      <w:r w:rsidRPr="009741A4">
        <w:instrText>d2m*DESTINATION:EBOKSKMDPRINT|</w:instrText>
      </w:r>
    </w:p>
    <w:p w:rsidR="00A7098D" w:rsidRPr="00DA641E" w:rsidRDefault="00A7098D" w:rsidP="0002524C">
      <w:pPr>
        <w:pStyle w:val="Brdtekst"/>
        <w:rPr>
          <w:color w:val="000000"/>
          <w:szCs w:val="22"/>
        </w:rPr>
      </w:pPr>
      <w:r>
        <w:rPr>
          <w:color w:val="000000"/>
          <w:szCs w:val="22"/>
        </w:rPr>
        <w:instrText>d2m*IDENT:[[Firma.CvrNummer]]</w:instrText>
      </w:r>
      <w:r w:rsidRPr="004828E0">
        <w:rPr>
          <w:color w:val="000000"/>
          <w:szCs w:val="22"/>
        </w:rPr>
        <w:instrText>|</w:instrText>
      </w:r>
    </w:p>
    <w:p w:rsidR="00A7098D" w:rsidRDefault="00A7098D" w:rsidP="0002524C">
      <w:r>
        <w:instrText>d2m*ATTPNUMMER:1003672290|</w:instrText>
      </w:r>
    </w:p>
    <w:p w:rsidR="00A7098D" w:rsidRPr="00B835DF" w:rsidRDefault="00A7098D" w:rsidP="0002524C">
      <w:pPr>
        <w:pStyle w:val="Brdtekst"/>
        <w:rPr>
          <w:color w:val="000000"/>
        </w:rPr>
      </w:pPr>
      <w:r w:rsidRPr="00B835DF">
        <w:rPr>
          <w:color w:val="000000"/>
        </w:rPr>
        <w:instrText>d2m*OVERSKRIFT:</w:instrText>
      </w:r>
      <w:r>
        <w:rPr>
          <w:color w:val="000000"/>
        </w:rPr>
        <w:instrText>"Afgørelse om ikke godkendelsespligt"|</w:instrText>
      </w:r>
    </w:p>
    <w:p w:rsidR="00A7098D" w:rsidRPr="009741A4" w:rsidRDefault="00A7098D" w:rsidP="0002524C">
      <w:r w:rsidRPr="009741A4">
        <w:instrText xml:space="preserve">d2m*ACCEPT:1| </w:instrText>
      </w:r>
    </w:p>
    <w:p w:rsidR="00A7098D" w:rsidRPr="00B3700D" w:rsidRDefault="00A7098D" w:rsidP="0002524C">
      <w:pPr>
        <w:rPr>
          <w:rFonts w:cs="Arial"/>
        </w:rPr>
      </w:pPr>
      <w:r>
        <w:instrText>\hich</w:instrText>
      </w:r>
      <w:r>
        <w:rPr>
          <w:b/>
          <w:snapToGrid w:val="0"/>
        </w:rPr>
        <w:instrText>*</w:instrText>
      </w:r>
      <w:r w:rsidRPr="009741A4">
        <w:instrText xml:space="preserve"> MERGEFORMAT </w:instrText>
      </w:r>
      <w:r w:rsidRPr="009741A4">
        <w:fldChar w:fldCharType="end"/>
      </w:r>
    </w:p>
    <w:p w:rsidR="00A7098D" w:rsidRPr="00D05E29" w:rsidRDefault="00892B62"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A7098D" w:rsidRDefault="00A7098D" w:rsidP="001D7CBD">
                  <w:pPr>
                    <w:rPr>
                      <w:rFonts w:cs="Arial"/>
                      <w:b/>
                      <w:sz w:val="15"/>
                      <w:szCs w:val="15"/>
                    </w:rPr>
                  </w:pPr>
                </w:p>
                <w:p w:rsidR="00A7098D" w:rsidRPr="009673B8" w:rsidRDefault="00A7098D" w:rsidP="001D7CBD">
                  <w:pPr>
                    <w:rPr>
                      <w:rFonts w:cs="Arial"/>
                      <w:b/>
                      <w:sz w:val="15"/>
                      <w:szCs w:val="15"/>
                    </w:rPr>
                  </w:pPr>
                  <w:r w:rsidRPr="009673B8">
                    <w:rPr>
                      <w:rFonts w:cs="Arial"/>
                      <w:b/>
                      <w:sz w:val="15"/>
                      <w:szCs w:val="15"/>
                    </w:rPr>
                    <w:t>Vækst og Udvikling</w:t>
                  </w:r>
                </w:p>
                <w:p w:rsidR="00A7098D" w:rsidRDefault="00A7098D" w:rsidP="001D7CBD">
                  <w:pPr>
                    <w:rPr>
                      <w:rFonts w:cs="Arial"/>
                      <w:sz w:val="15"/>
                      <w:szCs w:val="15"/>
                    </w:rPr>
                  </w:pPr>
                  <w:r w:rsidRPr="00DF3882">
                    <w:rPr>
                      <w:rFonts w:cs="Arial"/>
                      <w:sz w:val="15"/>
                      <w:szCs w:val="15"/>
                    </w:rPr>
                    <w:t>Landbrug</w:t>
                  </w:r>
                </w:p>
                <w:p w:rsidR="00A7098D" w:rsidRPr="0048074C" w:rsidRDefault="00A7098D" w:rsidP="00A20259">
                  <w:pPr>
                    <w:rPr>
                      <w:rFonts w:cs="Arial"/>
                      <w:sz w:val="15"/>
                      <w:szCs w:val="15"/>
                    </w:rPr>
                  </w:pPr>
                  <w:r w:rsidRPr="0048074C">
                    <w:rPr>
                      <w:rFonts w:cs="Arial"/>
                      <w:sz w:val="15"/>
                      <w:szCs w:val="15"/>
                    </w:rPr>
                    <w:t>Toftevej 43, 9440 Aabybro</w:t>
                  </w:r>
                </w:p>
                <w:p w:rsidR="00A7098D" w:rsidRPr="004625BB" w:rsidRDefault="00A7098D" w:rsidP="00A20259">
                  <w:pPr>
                    <w:rPr>
                      <w:rFonts w:cs="Arial"/>
                      <w:sz w:val="15"/>
                      <w:szCs w:val="15"/>
                      <w:lang w:val="en-US"/>
                    </w:rPr>
                  </w:pPr>
                  <w:proofErr w:type="gramStart"/>
                  <w:r w:rsidRPr="004625BB">
                    <w:rPr>
                      <w:rFonts w:cs="Arial"/>
                      <w:sz w:val="15"/>
                      <w:szCs w:val="15"/>
                      <w:lang w:val="en-US"/>
                    </w:rPr>
                    <w:t>Tlf.:</w:t>
                  </w:r>
                  <w:proofErr w:type="gramEnd"/>
                  <w:r w:rsidRPr="004625BB">
                    <w:rPr>
                      <w:rFonts w:cs="Arial"/>
                      <w:sz w:val="15"/>
                      <w:szCs w:val="15"/>
                      <w:lang w:val="en-US"/>
                    </w:rPr>
                    <w:t xml:space="preserve"> 7257 7777 Fax: 7257 8888</w:t>
                  </w:r>
                </w:p>
                <w:p w:rsidR="00A7098D" w:rsidRPr="004625BB" w:rsidRDefault="00A7098D" w:rsidP="001D7CBD">
                  <w:pPr>
                    <w:rPr>
                      <w:rFonts w:cs="Arial"/>
                      <w:sz w:val="15"/>
                      <w:szCs w:val="15"/>
                      <w:lang w:val="en-US"/>
                    </w:rPr>
                  </w:pPr>
                  <w:r w:rsidRPr="004625BB">
                    <w:rPr>
                      <w:rFonts w:cs="Arial"/>
                      <w:sz w:val="15"/>
                      <w:szCs w:val="15"/>
                      <w:lang w:val="en-US"/>
                    </w:rPr>
                    <w:t xml:space="preserve">raadhus@jammerbugt.dk </w:t>
                  </w:r>
                </w:p>
                <w:p w:rsidR="00A7098D" w:rsidRPr="004625BB" w:rsidRDefault="00A7098D" w:rsidP="00A20259">
                  <w:pPr>
                    <w:rPr>
                      <w:rFonts w:cs="Arial"/>
                      <w:sz w:val="15"/>
                      <w:szCs w:val="15"/>
                      <w:lang w:val="en-US"/>
                    </w:rPr>
                  </w:pPr>
                  <w:r w:rsidRPr="004625BB">
                    <w:rPr>
                      <w:rFonts w:cs="Arial"/>
                      <w:sz w:val="15"/>
                      <w:szCs w:val="15"/>
                      <w:lang w:val="en-US"/>
                    </w:rPr>
                    <w:t>www.jammerbugt.dk</w:t>
                  </w:r>
                </w:p>
                <w:p w:rsidR="00A7098D" w:rsidRPr="004625BB" w:rsidRDefault="00A7098D" w:rsidP="009673B8">
                  <w:pPr>
                    <w:rPr>
                      <w:rFonts w:cs="Arial"/>
                      <w:sz w:val="15"/>
                      <w:szCs w:val="15"/>
                      <w:lang w:val="en-US"/>
                    </w:rPr>
                  </w:pPr>
                </w:p>
                <w:p w:rsidR="00A7098D" w:rsidRPr="00864F1C" w:rsidRDefault="00A7098D" w:rsidP="009673B8">
                  <w:pPr>
                    <w:rPr>
                      <w:rFonts w:cs="Arial"/>
                      <w:sz w:val="15"/>
                      <w:szCs w:val="15"/>
                    </w:rPr>
                  </w:pPr>
                  <w:r w:rsidRPr="000606D3">
                    <w:rPr>
                      <w:rFonts w:cs="Arial"/>
                      <w:sz w:val="15"/>
                      <w:szCs w:val="15"/>
                    </w:rPr>
                    <w:t>Tina Dalsgaard Jensen</w:t>
                  </w:r>
                </w:p>
                <w:p w:rsidR="00A7098D" w:rsidRDefault="00A7098D"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A7098D" w:rsidRDefault="00A7098D" w:rsidP="00A20259">
                  <w:pPr>
                    <w:rPr>
                      <w:rFonts w:cs="Arial"/>
                      <w:sz w:val="15"/>
                      <w:szCs w:val="15"/>
                    </w:rPr>
                  </w:pPr>
                  <w:r w:rsidRPr="000D6A96">
                    <w:rPr>
                      <w:rFonts w:cs="Arial"/>
                      <w:sz w:val="15"/>
                      <w:szCs w:val="15"/>
                    </w:rPr>
                    <w:t>tnj@jammerbugt.dk</w:t>
                  </w:r>
                </w:p>
                <w:p w:rsidR="00A7098D" w:rsidRDefault="00A7098D" w:rsidP="00A20259">
                  <w:pPr>
                    <w:rPr>
                      <w:rFonts w:cs="Arial"/>
                      <w:sz w:val="15"/>
                      <w:szCs w:val="15"/>
                    </w:rPr>
                  </w:pPr>
                </w:p>
                <w:p w:rsidR="00A7098D" w:rsidRDefault="00A7098D" w:rsidP="00A20259">
                  <w:pPr>
                    <w:rPr>
                      <w:rFonts w:cs="Arial"/>
                      <w:sz w:val="15"/>
                      <w:szCs w:val="15"/>
                    </w:rPr>
                  </w:pPr>
                  <w:r w:rsidRPr="00DF3882">
                    <w:rPr>
                      <w:rFonts w:cs="Arial"/>
                      <w:sz w:val="15"/>
                      <w:szCs w:val="15"/>
                    </w:rPr>
                    <w:t>28-06-2017</w:t>
                  </w:r>
                </w:p>
                <w:p w:rsidR="00A7098D" w:rsidRDefault="00A7098D" w:rsidP="00A20259">
                  <w:pPr>
                    <w:rPr>
                      <w:rFonts w:cs="Arial"/>
                      <w:sz w:val="15"/>
                      <w:szCs w:val="15"/>
                    </w:rPr>
                  </w:pPr>
                  <w:r>
                    <w:rPr>
                      <w:rFonts w:cs="Arial"/>
                      <w:sz w:val="15"/>
                      <w:szCs w:val="15"/>
                    </w:rPr>
                    <w:t xml:space="preserve">Sagsnr.: </w:t>
                  </w:r>
                  <w:r w:rsidRPr="00DD1875">
                    <w:rPr>
                      <w:rFonts w:cs="Arial"/>
                      <w:sz w:val="15"/>
                      <w:szCs w:val="15"/>
                    </w:rPr>
                    <w:t>09.17.46-P19-1-17</w:t>
                  </w:r>
                </w:p>
                <w:p w:rsidR="00A7098D" w:rsidRPr="004F57DD" w:rsidRDefault="00A7098D" w:rsidP="00654812">
                  <w:pPr>
                    <w:rPr>
                      <w:rFonts w:cs="Arial"/>
                      <w:sz w:val="15"/>
                      <w:szCs w:val="15"/>
                    </w:rPr>
                  </w:pPr>
                </w:p>
              </w:txbxContent>
            </v:textbox>
            <w10:wrap anchorx="page" anchory="page"/>
          </v:shape>
        </w:pict>
      </w:r>
    </w:p>
    <w:p w:rsidR="00A7098D" w:rsidRPr="00D05E29" w:rsidRDefault="00A7098D" w:rsidP="00A20259">
      <w:pPr>
        <w:jc w:val="right"/>
        <w:rPr>
          <w:rFonts w:cs="Arial"/>
        </w:rPr>
      </w:pPr>
    </w:p>
    <w:p w:rsidR="00A7098D" w:rsidRPr="00D05E29" w:rsidRDefault="00A7098D" w:rsidP="00A20259">
      <w:pPr>
        <w:jc w:val="right"/>
        <w:rPr>
          <w:rFonts w:cs="Arial"/>
        </w:rPr>
      </w:pPr>
    </w:p>
    <w:p w:rsidR="004625BB" w:rsidRDefault="004625BB" w:rsidP="004625BB">
      <w:pPr>
        <w:rPr>
          <w:b/>
          <w:sz w:val="28"/>
          <w:szCs w:val="28"/>
        </w:rPr>
      </w:pPr>
      <w:r>
        <w:rPr>
          <w:b/>
          <w:sz w:val="28"/>
          <w:szCs w:val="28"/>
        </w:rPr>
        <w:t>Afgørelse om ikke-godkendelsespligt på ejendommen Tranumvej 45, 9460 Brovst</w:t>
      </w:r>
    </w:p>
    <w:p w:rsidR="004625BB" w:rsidRDefault="004625BB" w:rsidP="004625BB"/>
    <w:p w:rsidR="004625BB" w:rsidRDefault="004625BB" w:rsidP="004625BB">
      <w:r>
        <w:t>Jammerbugt Kommune har den 28. juni 2017 modtaget din anmeldelse om udvidelse af dyrehold i eksisterende stalde på ejendommen beliggende Tranumvej 45, 9460 Brovst.</w:t>
      </w:r>
    </w:p>
    <w:p w:rsidR="004625BB" w:rsidRDefault="004625BB" w:rsidP="004625BB">
      <w:pPr>
        <w:jc w:val="both"/>
      </w:pPr>
    </w:p>
    <w:p w:rsidR="004625BB" w:rsidRPr="000748D4" w:rsidRDefault="004625BB" w:rsidP="004625BB">
      <w:pPr>
        <w:jc w:val="both"/>
      </w:pPr>
      <w:r w:rsidRPr="000748D4">
        <w:t xml:space="preserve">Den årlige produktion af </w:t>
      </w:r>
      <w:r w:rsidR="00EE4EB1" w:rsidRPr="000748D4">
        <w:t>4.690 slagtesvin</w:t>
      </w:r>
      <w:r w:rsidRPr="000748D4">
        <w:t xml:space="preserve"> i eksisterende stalde ønskes udvidet fra </w:t>
      </w:r>
      <w:r w:rsidR="000748D4">
        <w:t>4.690 slagtesvin</w:t>
      </w:r>
      <w:r w:rsidRPr="000748D4">
        <w:t xml:space="preserve"> (</w:t>
      </w:r>
      <w:r w:rsidR="000748D4" w:rsidRPr="000748D4">
        <w:t>25-104</w:t>
      </w:r>
      <w:r w:rsidRPr="000748D4">
        <w:t xml:space="preserve"> kg) til </w:t>
      </w:r>
      <w:r w:rsidR="000748D4" w:rsidRPr="000748D4">
        <w:t>5.100</w:t>
      </w:r>
      <w:r w:rsidRPr="000748D4">
        <w:t xml:space="preserve"> s</w:t>
      </w:r>
      <w:r w:rsidR="000748D4" w:rsidRPr="000748D4">
        <w:t>lagtesvin</w:t>
      </w:r>
      <w:r w:rsidRPr="000748D4">
        <w:t xml:space="preserve"> (</w:t>
      </w:r>
      <w:r w:rsidR="000748D4" w:rsidRPr="000748D4">
        <w:t>25-110</w:t>
      </w:r>
      <w:r w:rsidRPr="000748D4">
        <w:t xml:space="preserve"> kg).</w:t>
      </w:r>
    </w:p>
    <w:p w:rsidR="004625BB" w:rsidRDefault="004625BB" w:rsidP="004625BB"/>
    <w:p w:rsidR="004625BB" w:rsidRDefault="004625BB" w:rsidP="004625BB">
      <w:pPr>
        <w:jc w:val="both"/>
      </w:pPr>
      <w:r>
        <w:t>Anmeldelsen er behandlet i henhold til § 30 i bekendtgørelsen om tilladelse og godkendelse m.v. af husdyrbrug (</w:t>
      </w:r>
      <w:proofErr w:type="spellStart"/>
      <w:r>
        <w:t>bek</w:t>
      </w:r>
      <w:proofErr w:type="spellEnd"/>
      <w:r>
        <w:t>. Nr. 211 af 27. februar 2017).</w:t>
      </w:r>
    </w:p>
    <w:p w:rsidR="004625BB" w:rsidRDefault="004625BB" w:rsidP="004625BB">
      <w:pPr>
        <w:jc w:val="both"/>
      </w:pPr>
    </w:p>
    <w:p w:rsidR="004625BB" w:rsidRDefault="004625BB" w:rsidP="004625BB">
      <w:pPr>
        <w:jc w:val="both"/>
      </w:pPr>
      <w:r>
        <w:t>I henhold til det anmeldte har Jammerbugt Kommune vurderet at udvidelse af dyreholdet ikke kræver miljøgodkendelse i henhold til Lov om miljøgodkendelse m.v. af husdyrbrug (Lovbekendtgørelse nr. 256 af 21. marts 2017).</w:t>
      </w:r>
    </w:p>
    <w:p w:rsidR="004625BB" w:rsidRDefault="004625BB" w:rsidP="004625BB"/>
    <w:p w:rsidR="004625BB" w:rsidRDefault="004625BB" w:rsidP="004625BB">
      <w:r>
        <w:t>Jammerbugt Kommune har konstateret:</w:t>
      </w:r>
    </w:p>
    <w:p w:rsidR="004625BB" w:rsidRDefault="004625BB" w:rsidP="004625BB"/>
    <w:p w:rsidR="004625BB" w:rsidRDefault="004625BB" w:rsidP="004625BB">
      <w:pPr>
        <w:ind w:left="1304" w:hanging="1304"/>
        <w:jc w:val="both"/>
      </w:pPr>
      <w:proofErr w:type="gramStart"/>
      <w:r>
        <w:t>at</w:t>
      </w:r>
      <w:proofErr w:type="gramEnd"/>
      <w:r>
        <w:t>:</w:t>
      </w:r>
      <w:r>
        <w:tab/>
        <w:t>antal husdyr ikke udvides i staldanlæg, der ligge</w:t>
      </w:r>
      <w:r w:rsidR="00EE4EB1">
        <w:t>r i en afstand på mindre end 325</w:t>
      </w:r>
      <w:r>
        <w:t xml:space="preserve"> m til beskyttet natur omfattet af § 7, stk. 1, i lov om miljøgodkendelse m.v. af husdyrbrug, eller 100 m til andre ammoniakfølsomme naturtyper, som indgår i udpegningsgrundlaget for internationale naturbeskyttelsesområder, heder, moser og overdrev, som er beskyttet af naturbeskyttelseslovens § 3, og ammoniakfølsomme skove.</w:t>
      </w:r>
    </w:p>
    <w:p w:rsidR="004625BB" w:rsidRDefault="004625BB" w:rsidP="004625BB">
      <w:pPr>
        <w:ind w:left="1304" w:hanging="1304"/>
        <w:jc w:val="both"/>
      </w:pPr>
    </w:p>
    <w:p w:rsidR="004625BB" w:rsidRDefault="004625BB" w:rsidP="004625BB">
      <w:pPr>
        <w:ind w:left="1304" w:hanging="1304"/>
        <w:jc w:val="both"/>
      </w:pPr>
      <w:r>
        <w:tab/>
        <w:t xml:space="preserve">Nærmeste § 7 område ligger ca. </w:t>
      </w:r>
      <w:r w:rsidR="00EE4EB1">
        <w:t>1,44 km</w:t>
      </w:r>
      <w:r>
        <w:t xml:space="preserve"> </w:t>
      </w:r>
      <w:r w:rsidR="00EE4EB1">
        <w:t>nord</w:t>
      </w:r>
      <w:r>
        <w:t xml:space="preserve"> for ejendommen. Internationale naturbeskyttelsesområder ligger ca. </w:t>
      </w:r>
      <w:r w:rsidR="00EE4EB1">
        <w:t>2,55</w:t>
      </w:r>
      <w:r>
        <w:t xml:space="preserve"> </w:t>
      </w:r>
      <w:r w:rsidR="00EE4EB1">
        <w:t>nord</w:t>
      </w:r>
      <w:r>
        <w:t xml:space="preserve"> for ejendommen.</w:t>
      </w:r>
    </w:p>
    <w:p w:rsidR="00EE4EB1" w:rsidRDefault="004625BB" w:rsidP="004625BB">
      <w:pPr>
        <w:ind w:left="1304" w:hanging="1304"/>
        <w:jc w:val="both"/>
      </w:pPr>
      <w:r>
        <w:tab/>
        <w:t xml:space="preserve">Ca. </w:t>
      </w:r>
      <w:r w:rsidR="00EE4EB1">
        <w:t xml:space="preserve">412 </w:t>
      </w:r>
      <w:r>
        <w:t xml:space="preserve">m </w:t>
      </w:r>
      <w:r w:rsidR="00EE4EB1">
        <w:t>nord</w:t>
      </w:r>
      <w:r>
        <w:t xml:space="preserve"> for eje</w:t>
      </w:r>
      <w:r w:rsidR="00EE4EB1">
        <w:t xml:space="preserve">ndommen ligger der et </w:t>
      </w:r>
      <w:r>
        <w:t xml:space="preserve">overdrev. </w:t>
      </w:r>
    </w:p>
    <w:p w:rsidR="00EE4EB1" w:rsidRDefault="00EE4EB1" w:rsidP="004625BB">
      <w:pPr>
        <w:ind w:left="1304" w:hanging="1304"/>
        <w:jc w:val="both"/>
      </w:pPr>
    </w:p>
    <w:p w:rsidR="004625BB" w:rsidRDefault="004625BB" w:rsidP="00EE4EB1">
      <w:pPr>
        <w:ind w:left="1304"/>
        <w:jc w:val="both"/>
      </w:pPr>
      <w:r>
        <w:t xml:space="preserve">Der er ikke ammoniakfølsom skov indenfor 100 m af ejendommen. </w:t>
      </w:r>
    </w:p>
    <w:p w:rsidR="004625BB" w:rsidRDefault="004625BB" w:rsidP="004625BB">
      <w:pPr>
        <w:ind w:left="1304" w:hanging="1304"/>
      </w:pPr>
    </w:p>
    <w:p w:rsidR="004625BB" w:rsidRDefault="004625BB" w:rsidP="004625BB">
      <w:pPr>
        <w:ind w:left="1304" w:hanging="1304"/>
        <w:jc w:val="both"/>
      </w:pPr>
      <w:proofErr w:type="gramStart"/>
      <w:r>
        <w:t>at</w:t>
      </w:r>
      <w:proofErr w:type="gramEnd"/>
      <w:r>
        <w:t>:</w:t>
      </w:r>
      <w:r>
        <w:tab/>
        <w:t>husdyrbruget efter udvidelse overholder beskyttelsesniveauet for lugt som angivet i bilag 3, punkt B i Bekendtgørelse om tilladelse og godkendelse m.v. af husdyrbrug.</w:t>
      </w:r>
    </w:p>
    <w:p w:rsidR="004625BB" w:rsidRDefault="004625BB" w:rsidP="004625BB">
      <w:pPr>
        <w:ind w:left="1304" w:hanging="1304"/>
        <w:jc w:val="both"/>
      </w:pPr>
    </w:p>
    <w:p w:rsidR="004625BB" w:rsidRDefault="004625BB" w:rsidP="004625BB">
      <w:pPr>
        <w:ind w:left="1304" w:hanging="1304"/>
        <w:jc w:val="both"/>
      </w:pPr>
      <w:r>
        <w:tab/>
        <w:t>Der er indsendt fiktivt ansøgningsskema sammen med anmeldelsen, der viser at genekriterierne for byzone, samlet bebyggelse og enkelt beboelse er overholdt.</w:t>
      </w:r>
    </w:p>
    <w:p w:rsidR="004625BB" w:rsidRDefault="004625BB" w:rsidP="004625BB">
      <w:pPr>
        <w:ind w:left="1304" w:hanging="1304"/>
      </w:pPr>
    </w:p>
    <w:p w:rsidR="004625BB" w:rsidRDefault="004625BB" w:rsidP="004625BB">
      <w:pPr>
        <w:jc w:val="both"/>
      </w:pPr>
      <w:r>
        <w:t>Jammerbugt Kommune har således konstateret, at det anmeldte overholder bekendtgørelsens krav, og det udvidede dyrehold er herefter registreret på sagen i kommunen.</w:t>
      </w:r>
    </w:p>
    <w:p w:rsidR="004625BB" w:rsidRDefault="004625BB" w:rsidP="004625BB"/>
    <w:tbl>
      <w:tblPr>
        <w:tblStyle w:val="Gittertabel5-mrk-farve1"/>
        <w:tblW w:w="0" w:type="auto"/>
        <w:tblInd w:w="0" w:type="dxa"/>
        <w:tblLook w:val="04A0" w:firstRow="1" w:lastRow="0" w:firstColumn="1" w:lastColumn="0" w:noHBand="0" w:noVBand="1"/>
      </w:tblPr>
      <w:tblGrid>
        <w:gridCol w:w="3256"/>
        <w:gridCol w:w="2124"/>
        <w:gridCol w:w="2713"/>
      </w:tblGrid>
      <w:tr w:rsidR="000748D4" w:rsidTr="00814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themeColor="background1"/>
            </w:tcBorders>
            <w:hideMark/>
          </w:tcPr>
          <w:p w:rsidR="000748D4" w:rsidRDefault="000748D4" w:rsidP="008144FC">
            <w:pPr>
              <w:jc w:val="both"/>
              <w:rPr>
                <w:color w:val="auto"/>
              </w:rPr>
            </w:pPr>
            <w:r>
              <w:rPr>
                <w:color w:val="auto"/>
              </w:rPr>
              <w:t>Dyretype</w:t>
            </w:r>
          </w:p>
        </w:tc>
        <w:tc>
          <w:tcPr>
            <w:tcW w:w="2124" w:type="dxa"/>
            <w:tcBorders>
              <w:bottom w:val="single" w:sz="4" w:space="0" w:color="FFFFFF" w:themeColor="background1"/>
            </w:tcBorders>
            <w:hideMark/>
          </w:tcPr>
          <w:p w:rsidR="000748D4" w:rsidRDefault="000748D4" w:rsidP="008144FC">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tc>
        <w:tc>
          <w:tcPr>
            <w:tcW w:w="2713" w:type="dxa"/>
            <w:tcBorders>
              <w:bottom w:val="single" w:sz="4" w:space="0" w:color="FFFFFF" w:themeColor="background1"/>
            </w:tcBorders>
            <w:hideMark/>
          </w:tcPr>
          <w:p w:rsidR="000748D4" w:rsidRDefault="000748D4" w:rsidP="008144FC">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tc>
      </w:tr>
      <w:tr w:rsidR="000748D4" w:rsidTr="00814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rPr>
                <w:color w:val="auto"/>
              </w:rPr>
            </w:pPr>
            <w:r>
              <w:rPr>
                <w:color w:val="auto"/>
              </w:rPr>
              <w:t>Søer</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cnfStyle w:val="000000100000" w:firstRow="0" w:lastRow="0" w:firstColumn="0" w:lastColumn="0" w:oddVBand="0" w:evenVBand="0" w:oddHBand="1" w:evenHBand="0" w:firstRowFirstColumn="0" w:firstRowLastColumn="0" w:lastRowFirstColumn="0" w:lastRowLastColumn="0"/>
            </w:pPr>
            <w:r>
              <w:t>190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cnfStyle w:val="000000100000" w:firstRow="0" w:lastRow="0" w:firstColumn="0" w:lastColumn="0" w:oddVBand="0" w:evenVBand="0" w:oddHBand="1" w:evenHBand="0" w:firstRowFirstColumn="0" w:firstRowLastColumn="0" w:lastRowFirstColumn="0" w:lastRowLastColumn="0"/>
            </w:pPr>
            <w:r>
              <w:t>190</w:t>
            </w:r>
          </w:p>
        </w:tc>
      </w:tr>
      <w:tr w:rsidR="000748D4" w:rsidTr="008144FC">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rPr>
                <w:color w:val="auto"/>
              </w:rPr>
            </w:pPr>
            <w:r>
              <w:rPr>
                <w:color w:val="auto"/>
              </w:rPr>
              <w:t>Smågrise 7,0-25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cnfStyle w:val="000000000000" w:firstRow="0" w:lastRow="0" w:firstColumn="0" w:lastColumn="0" w:oddVBand="0" w:evenVBand="0" w:oddHBand="0" w:evenHBand="0" w:firstRowFirstColumn="0" w:firstRowLastColumn="0" w:lastRowFirstColumn="0" w:lastRowLastColumn="0"/>
            </w:pPr>
            <w:r>
              <w:t>5.500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cnfStyle w:val="000000000000" w:firstRow="0" w:lastRow="0" w:firstColumn="0" w:lastColumn="0" w:oddVBand="0" w:evenVBand="0" w:oddHBand="0" w:evenHBand="0" w:firstRowFirstColumn="0" w:firstRowLastColumn="0" w:lastRowFirstColumn="0" w:lastRowLastColumn="0"/>
            </w:pPr>
            <w:r>
              <w:t>5.500</w:t>
            </w:r>
          </w:p>
        </w:tc>
      </w:tr>
      <w:tr w:rsidR="000748D4" w:rsidTr="00814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rPr>
                <w:color w:val="auto"/>
              </w:rPr>
            </w:pPr>
            <w:r>
              <w:rPr>
                <w:color w:val="auto"/>
              </w:rPr>
              <w:t>Slagtesvin 25</w:t>
            </w:r>
            <w:r w:rsidRPr="00A00830">
              <w:rPr>
                <w:color w:val="auto"/>
              </w:rPr>
              <w:t>-104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cnfStyle w:val="000000100000" w:firstRow="0" w:lastRow="0" w:firstColumn="0" w:lastColumn="0" w:oddVBand="0" w:evenVBand="0" w:oddHBand="1" w:evenHBand="0" w:firstRowFirstColumn="0" w:firstRowLastColumn="0" w:lastRowFirstColumn="0" w:lastRowLastColumn="0"/>
            </w:pPr>
            <w:r>
              <w:t>4.690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0748D4" w:rsidRDefault="000748D4" w:rsidP="008144FC">
            <w:pPr>
              <w:jc w:val="both"/>
              <w:cnfStyle w:val="000000100000" w:firstRow="0" w:lastRow="0" w:firstColumn="0" w:lastColumn="0" w:oddVBand="0" w:evenVBand="0" w:oddHBand="1" w:evenHBand="0" w:firstRowFirstColumn="0" w:firstRowLastColumn="0" w:lastRowFirstColumn="0" w:lastRowLastColumn="0"/>
            </w:pPr>
            <w:r>
              <w:t>0</w:t>
            </w:r>
          </w:p>
        </w:tc>
      </w:tr>
      <w:tr w:rsidR="000748D4" w:rsidTr="00AC2909">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none" w:sz="0" w:space="0" w:color="auto"/>
              <w:right w:val="single" w:sz="4" w:space="0" w:color="FFFFFF" w:themeColor="background1"/>
            </w:tcBorders>
          </w:tcPr>
          <w:p w:rsidR="000748D4" w:rsidRPr="00A00830" w:rsidRDefault="000748D4" w:rsidP="008144FC">
            <w:pPr>
              <w:jc w:val="both"/>
              <w:rPr>
                <w:color w:val="auto"/>
              </w:rPr>
            </w:pPr>
            <w:r>
              <w:rPr>
                <w:color w:val="auto"/>
              </w:rPr>
              <w:t>Slagtesvin 25</w:t>
            </w:r>
            <w:r>
              <w:rPr>
                <w:color w:val="auto"/>
              </w:rPr>
              <w:t>-110</w:t>
            </w:r>
            <w:r w:rsidRPr="00A00830">
              <w:rPr>
                <w:color w:val="auto"/>
              </w:rPr>
              <w:t xml:space="preserve">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48D4" w:rsidRDefault="000748D4" w:rsidP="008144FC">
            <w:pPr>
              <w:jc w:val="both"/>
              <w:cnfStyle w:val="000000000000" w:firstRow="0" w:lastRow="0" w:firstColumn="0" w:lastColumn="0" w:oddVBand="0" w:evenVBand="0" w:oddHBand="0"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48D4" w:rsidRDefault="000748D4" w:rsidP="008144FC">
            <w:pPr>
              <w:jc w:val="both"/>
              <w:cnfStyle w:val="000000000000" w:firstRow="0" w:lastRow="0" w:firstColumn="0" w:lastColumn="0" w:oddVBand="0" w:evenVBand="0" w:oddHBand="0" w:evenHBand="0" w:firstRowFirstColumn="0" w:firstRowLastColumn="0" w:lastRowFirstColumn="0" w:lastRowLastColumn="0"/>
            </w:pPr>
            <w:r>
              <w:t>5.100</w:t>
            </w:r>
          </w:p>
        </w:tc>
      </w:tr>
    </w:tbl>
    <w:p w:rsidR="000748D4" w:rsidRDefault="000748D4" w:rsidP="004625BB"/>
    <w:p w:rsidR="000748D4" w:rsidRDefault="000748D4" w:rsidP="004625BB"/>
    <w:p w:rsidR="004625BB" w:rsidRDefault="004625BB" w:rsidP="004625BB">
      <w:pPr>
        <w:jc w:val="both"/>
        <w:rPr>
          <w:u w:val="single"/>
        </w:rPr>
      </w:pPr>
      <w:r>
        <w:rPr>
          <w:u w:val="single"/>
        </w:rPr>
        <w:t>Høring</w:t>
      </w:r>
    </w:p>
    <w:p w:rsidR="004625BB" w:rsidRDefault="004625BB" w:rsidP="004625BB">
      <w:pPr>
        <w:jc w:val="both"/>
      </w:pPr>
      <w:r>
        <w:t xml:space="preserve">Forud for kommunens afgørelse har sagen ikke været sendt i nabohøring da det vurderes at være af underordnet betydning for naboerne, idet der er tale om ændring af dyrehold i eksisterende byggeri jf. § 56 stk. 2 i Lov om miljøgodkendelse mv. af husdyrbrug. </w:t>
      </w:r>
    </w:p>
    <w:p w:rsidR="004625BB" w:rsidRDefault="004625BB" w:rsidP="004625BB">
      <w:pPr>
        <w:jc w:val="both"/>
        <w:rPr>
          <w:color w:val="FF0000"/>
        </w:rPr>
      </w:pPr>
    </w:p>
    <w:p w:rsidR="004625BB" w:rsidRDefault="004625BB" w:rsidP="004625BB">
      <w:pPr>
        <w:rPr>
          <w:u w:val="single"/>
        </w:rPr>
      </w:pPr>
      <w:r>
        <w:rPr>
          <w:u w:val="single"/>
        </w:rPr>
        <w:t>Offentliggørelse</w:t>
      </w:r>
    </w:p>
    <w:p w:rsidR="004625BB" w:rsidRDefault="004625BB" w:rsidP="004625BB">
      <w:pPr>
        <w:jc w:val="both"/>
      </w:pPr>
      <w:r>
        <w:t xml:space="preserve">Afgørelsen bliver offentliggjort på </w:t>
      </w:r>
      <w:hyperlink r:id="rId7" w:history="1">
        <w:r>
          <w:rPr>
            <w:rStyle w:val="Hyperlink"/>
            <w:rFonts w:cs="Arial"/>
          </w:rPr>
          <w:t>www.dma.dk</w:t>
        </w:r>
      </w:hyperlink>
      <w:r>
        <w:t xml:space="preserve"> den 29. juni 2017 og annonceres til orientering i ugeaviserne.</w:t>
      </w:r>
    </w:p>
    <w:p w:rsidR="004625BB" w:rsidRDefault="004625BB" w:rsidP="004625BB">
      <w:pPr>
        <w:jc w:val="both"/>
      </w:pPr>
      <w:r>
        <w:t xml:space="preserve"> </w:t>
      </w:r>
    </w:p>
    <w:p w:rsidR="004625BB" w:rsidRDefault="004625BB" w:rsidP="004625BB">
      <w:pPr>
        <w:pStyle w:val="Typografi2"/>
        <w:numPr>
          <w:ilvl w:val="0"/>
          <w:numId w:val="0"/>
        </w:numPr>
        <w:shd w:val="clear" w:color="auto" w:fill="95B3D7" w:themeFill="accent1" w:themeFillTint="99"/>
      </w:pPr>
      <w:bookmarkStart w:id="0" w:name="_Toc409102307"/>
      <w:bookmarkStart w:id="1" w:name="_Toc469476152"/>
      <w:r>
        <w:t>Klage og søgsmål vejledning</w:t>
      </w:r>
      <w:bookmarkEnd w:id="0"/>
      <w:bookmarkEnd w:id="1"/>
    </w:p>
    <w:p w:rsidR="004625BB" w:rsidRDefault="004625BB" w:rsidP="004625BB">
      <w:pPr>
        <w:rPr>
          <w:szCs w:val="22"/>
        </w:rPr>
      </w:pPr>
      <w:r>
        <w:rPr>
          <w:szCs w:val="22"/>
        </w:rPr>
        <w:t xml:space="preserve">Denne afgørelse kan påklages til </w:t>
      </w:r>
      <w:r>
        <w:t xml:space="preserve">Miljø – og Fødevareklagenævnet </w:t>
      </w:r>
      <w:r>
        <w:rPr>
          <w:szCs w:val="22"/>
        </w:rPr>
        <w:t>af:</w:t>
      </w:r>
    </w:p>
    <w:p w:rsidR="004625BB" w:rsidRDefault="004625BB" w:rsidP="004625BB">
      <w:pPr>
        <w:rPr>
          <w:szCs w:val="22"/>
        </w:rPr>
      </w:pPr>
    </w:p>
    <w:p w:rsidR="004625BB" w:rsidRDefault="004625BB" w:rsidP="004625BB">
      <w:pPr>
        <w:numPr>
          <w:ilvl w:val="0"/>
          <w:numId w:val="2"/>
        </w:numPr>
        <w:rPr>
          <w:szCs w:val="22"/>
        </w:rPr>
      </w:pPr>
      <w:r>
        <w:rPr>
          <w:szCs w:val="22"/>
        </w:rPr>
        <w:t>Ansøger</w:t>
      </w:r>
    </w:p>
    <w:p w:rsidR="004625BB" w:rsidRDefault="004625BB" w:rsidP="004625BB">
      <w:pPr>
        <w:numPr>
          <w:ilvl w:val="0"/>
          <w:numId w:val="2"/>
        </w:numPr>
        <w:rPr>
          <w:szCs w:val="22"/>
        </w:rPr>
      </w:pPr>
      <w:r>
        <w:rPr>
          <w:szCs w:val="22"/>
        </w:rPr>
        <w:t>Enhver, der har individuel, væsentlig interesse i sagens udfald</w:t>
      </w:r>
    </w:p>
    <w:p w:rsidR="004625BB" w:rsidRDefault="004625BB" w:rsidP="004625BB">
      <w:pPr>
        <w:numPr>
          <w:ilvl w:val="0"/>
          <w:numId w:val="2"/>
        </w:numPr>
        <w:rPr>
          <w:szCs w:val="22"/>
        </w:rPr>
      </w:pPr>
      <w:r>
        <w:rPr>
          <w:szCs w:val="22"/>
        </w:rPr>
        <w:t>Sundhedsstyrelsen</w:t>
      </w:r>
    </w:p>
    <w:p w:rsidR="004625BB" w:rsidRDefault="004625BB" w:rsidP="004625BB">
      <w:pPr>
        <w:numPr>
          <w:ilvl w:val="0"/>
          <w:numId w:val="2"/>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4625BB" w:rsidRDefault="004625BB" w:rsidP="004625BB">
      <w:pPr>
        <w:numPr>
          <w:ilvl w:val="0"/>
          <w:numId w:val="2"/>
        </w:numPr>
        <w:rPr>
          <w:szCs w:val="22"/>
        </w:rPr>
      </w:pPr>
      <w:r>
        <w:rPr>
          <w:szCs w:val="22"/>
        </w:rPr>
        <w:t>Landsdækkende foreninger og organisationer i det omfang, de har klageret over den konkrete afgørelse, jævnfør Miljøbeskyttelseslovens §§ 99 og 100.</w:t>
      </w:r>
    </w:p>
    <w:p w:rsidR="004625BB" w:rsidRDefault="004625BB" w:rsidP="004625BB">
      <w:pPr>
        <w:rPr>
          <w:color w:val="FF0000"/>
          <w:szCs w:val="22"/>
        </w:rPr>
      </w:pPr>
    </w:p>
    <w:p w:rsidR="004625BB" w:rsidRDefault="004625BB" w:rsidP="004625BB">
      <w:pPr>
        <w:autoSpaceDE w:val="0"/>
        <w:autoSpaceDN w:val="0"/>
        <w:rPr>
          <w:iCs/>
        </w:rPr>
      </w:pPr>
      <w:r>
        <w:rPr>
          <w:iCs/>
        </w:rPr>
        <w:t xml:space="preserve">Hvis du ønsker at klage over denne afgørelse, kan du klage til </w:t>
      </w:r>
      <w:r>
        <w:t>Miljø – og Fødevareklagenævnet</w:t>
      </w:r>
      <w:r>
        <w:rPr>
          <w:iCs/>
        </w:rPr>
        <w:t xml:space="preserve">. Du klager via Klageportalen, som ligger på </w:t>
      </w:r>
      <w:hyperlink r:id="rId8" w:history="1">
        <w:r>
          <w:rPr>
            <w:rStyle w:val="Hyperlink"/>
            <w:iCs/>
          </w:rPr>
          <w:t>www.borger.dk</w:t>
        </w:r>
      </w:hyperlink>
      <w:r>
        <w:rPr>
          <w:iCs/>
        </w:rPr>
        <w:t xml:space="preserve"> og </w:t>
      </w:r>
      <w:hyperlink r:id="rId9" w:history="1">
        <w:r>
          <w:rPr>
            <w:rStyle w:val="Hyperlink"/>
            <w:iCs/>
          </w:rPr>
          <w:t>www.virk.dk</w:t>
        </w:r>
      </w:hyperlink>
      <w:r>
        <w:rPr>
          <w:iCs/>
        </w:rPr>
        <w:t xml:space="preserve">. Du logger på </w:t>
      </w:r>
      <w:hyperlink r:id="rId10" w:history="1">
        <w:r>
          <w:rPr>
            <w:rStyle w:val="Hyperlink"/>
            <w:iCs/>
          </w:rPr>
          <w:t>www.borger.dk</w:t>
        </w:r>
      </w:hyperlink>
      <w:r>
        <w:rPr>
          <w:iCs/>
        </w:rPr>
        <w:t xml:space="preserve"> eller </w:t>
      </w:r>
      <w:hyperlink r:id="rId11" w:history="1">
        <w:r>
          <w:rPr>
            <w:rStyle w:val="Hyperlink"/>
            <w:iCs/>
          </w:rPr>
          <w:t>www.virk.dk</w:t>
        </w:r>
      </w:hyperlink>
      <w:r>
        <w:rPr>
          <w:iCs/>
        </w:rPr>
        <w:t>, ligesom du plejer, typisk med NEM-ID. Klagen sendes gennem Klageportalen til den myndighed, der har truffet afgørelsen.</w:t>
      </w:r>
    </w:p>
    <w:p w:rsidR="004625BB" w:rsidRDefault="004625BB" w:rsidP="004625BB">
      <w:pPr>
        <w:autoSpaceDE w:val="0"/>
        <w:autoSpaceDN w:val="0"/>
        <w:rPr>
          <w:iCs/>
        </w:rPr>
      </w:pPr>
      <w:r>
        <w:rPr>
          <w:iCs/>
        </w:rPr>
        <w:t xml:space="preserve">En klage er indgivet, når den er tilgængelig for myndigheden inden for klagefristen. Når du klager, skal du betale et gebyr på kr. 900 for privatpersoner og 1.800 for </w:t>
      </w:r>
      <w:r>
        <w:rPr>
          <w:iCs/>
        </w:rPr>
        <w:lastRenderedPageBreak/>
        <w:t>virksomheder og organisationer. Du betaler gebyret med betalingskort i Klageportalen.</w:t>
      </w:r>
    </w:p>
    <w:p w:rsidR="004625BB" w:rsidRDefault="004625BB" w:rsidP="004625BB">
      <w:pPr>
        <w:autoSpaceDE w:val="0"/>
        <w:autoSpaceDN w:val="0"/>
        <w:rPr>
          <w:iCs/>
        </w:rPr>
      </w:pPr>
    </w:p>
    <w:p w:rsidR="004625BB" w:rsidRDefault="004625BB" w:rsidP="004625BB">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4625BB" w:rsidRDefault="004625BB" w:rsidP="004625BB">
      <w:pPr>
        <w:jc w:val="both"/>
        <w:rPr>
          <w:color w:val="FF0000"/>
        </w:rPr>
      </w:pPr>
    </w:p>
    <w:p w:rsidR="004625BB" w:rsidRDefault="004625BB" w:rsidP="004625BB">
      <w:pPr>
        <w:jc w:val="both"/>
      </w:pPr>
      <w:r>
        <w:t>Klager skal være modtaget senest 4 uger efter afgørelsen er meddelt og offentliggjort på Digital Miljø Administration (</w:t>
      </w:r>
      <w:hyperlink r:id="rId12" w:history="1">
        <w:r>
          <w:rPr>
            <w:rStyle w:val="Hyperlink"/>
          </w:rPr>
          <w:t>https://dma.mst.dk/</w:t>
        </w:r>
      </w:hyperlink>
      <w:r>
        <w:t xml:space="preserve">), hvilket vil sige den </w:t>
      </w:r>
      <w:r>
        <w:rPr>
          <w:b/>
        </w:rPr>
        <w:t>27. juli 2017</w:t>
      </w:r>
      <w:r>
        <w:t>. Virksomheden informeres om eventuelle klager, når klagefristen er udløbet.</w:t>
      </w:r>
    </w:p>
    <w:p w:rsidR="004625BB" w:rsidRDefault="004625BB" w:rsidP="004625BB">
      <w:pPr>
        <w:jc w:val="both"/>
      </w:pPr>
    </w:p>
    <w:p w:rsidR="004625BB" w:rsidRDefault="004625BB" w:rsidP="004625BB">
      <w:pPr>
        <w:jc w:val="both"/>
      </w:pPr>
      <w:r>
        <w:t xml:space="preserve">Eventuelle klager har ikke opsættende virkning for så vidt angår retten til at udnytte godkendelsen, med mindre Miljø – </w:t>
      </w:r>
      <w:bookmarkStart w:id="2" w:name="_GoBack"/>
      <w:bookmarkEnd w:id="2"/>
      <w:r>
        <w:t>og Fødevareklagenævnet bestemmer andet i henhold til Miljøbeskyttelseslovens § 96.</w:t>
      </w:r>
    </w:p>
    <w:p w:rsidR="004625BB" w:rsidRDefault="004625BB" w:rsidP="004625BB">
      <w:pPr>
        <w:jc w:val="both"/>
      </w:pPr>
    </w:p>
    <w:p w:rsidR="004625BB" w:rsidRDefault="004625BB" w:rsidP="004625BB">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DF3256" w:rsidRDefault="00DF3256" w:rsidP="004625BB">
      <w:pPr>
        <w:jc w:val="both"/>
      </w:pPr>
    </w:p>
    <w:p w:rsidR="00DF3256" w:rsidRPr="00DF3256" w:rsidRDefault="00DF3256" w:rsidP="004625BB">
      <w:pPr>
        <w:jc w:val="both"/>
        <w:rPr>
          <w:b/>
        </w:rPr>
      </w:pPr>
      <w:r w:rsidRPr="00DF3256">
        <w:rPr>
          <w:b/>
        </w:rPr>
        <w:t>Yderligere oplysninger</w:t>
      </w:r>
    </w:p>
    <w:p w:rsidR="00DF3256" w:rsidRDefault="00DF3256" w:rsidP="004625BB">
      <w:pPr>
        <w:jc w:val="both"/>
      </w:pPr>
      <w:r>
        <w:t xml:space="preserve">Har du spørgsmål er du velkommen til at kontakte mig på </w:t>
      </w:r>
      <w:proofErr w:type="spellStart"/>
      <w:r>
        <w:t>tlf</w:t>
      </w:r>
      <w:proofErr w:type="spellEnd"/>
      <w:r>
        <w:t>: 7257 7604 eller mail: tnj@jammerbugt.dk.</w:t>
      </w:r>
    </w:p>
    <w:p w:rsidR="004625BB" w:rsidRDefault="004625BB" w:rsidP="004625BB"/>
    <w:p w:rsidR="00DF3256" w:rsidRPr="00DF3256" w:rsidRDefault="00DF3256" w:rsidP="004625BB">
      <w:pPr>
        <w:numPr>
          <w:ilvl w:val="0"/>
          <w:numId w:val="1"/>
        </w:numPr>
        <w:jc w:val="both"/>
        <w:rPr>
          <w:sz w:val="20"/>
          <w:szCs w:val="20"/>
          <w:lang w:val="en-US"/>
        </w:rPr>
      </w:pPr>
      <w:proofErr w:type="spellStart"/>
      <w:r w:rsidRPr="00DF3256">
        <w:rPr>
          <w:sz w:val="20"/>
          <w:szCs w:val="20"/>
          <w:lang w:val="en-US"/>
        </w:rPr>
        <w:t>LandboNord</w:t>
      </w:r>
      <w:proofErr w:type="spellEnd"/>
      <w:r w:rsidRPr="00DF3256">
        <w:rPr>
          <w:sz w:val="20"/>
          <w:szCs w:val="20"/>
          <w:lang w:val="en-US"/>
        </w:rPr>
        <w:t xml:space="preserve"> – </w:t>
      </w:r>
      <w:proofErr w:type="spellStart"/>
      <w:r w:rsidRPr="00DF3256">
        <w:rPr>
          <w:sz w:val="20"/>
          <w:szCs w:val="20"/>
          <w:lang w:val="en-US"/>
        </w:rPr>
        <w:t>att</w:t>
      </w:r>
      <w:proofErr w:type="spellEnd"/>
      <w:r w:rsidRPr="00DF3256">
        <w:rPr>
          <w:sz w:val="20"/>
          <w:szCs w:val="20"/>
          <w:lang w:val="en-US"/>
        </w:rPr>
        <w:t xml:space="preserve">: Anna </w:t>
      </w:r>
      <w:proofErr w:type="spellStart"/>
      <w:r w:rsidRPr="00DF3256">
        <w:rPr>
          <w:sz w:val="20"/>
          <w:szCs w:val="20"/>
          <w:lang w:val="en-US"/>
        </w:rPr>
        <w:t>BirgitteThing</w:t>
      </w:r>
      <w:proofErr w:type="spellEnd"/>
      <w:r w:rsidRPr="00DF3256">
        <w:rPr>
          <w:sz w:val="20"/>
          <w:szCs w:val="20"/>
          <w:lang w:val="en-US"/>
        </w:rPr>
        <w:t xml:space="preserve"> – </w:t>
      </w:r>
      <w:hyperlink r:id="rId13" w:history="1">
        <w:r w:rsidRPr="00DF3256">
          <w:rPr>
            <w:rStyle w:val="Hyperlink"/>
            <w:sz w:val="20"/>
            <w:szCs w:val="20"/>
            <w:lang w:val="en-US"/>
          </w:rPr>
          <w:t>abt@landbonord.dk</w:t>
        </w:r>
      </w:hyperlink>
    </w:p>
    <w:p w:rsidR="00DF3256" w:rsidRPr="00DF3256" w:rsidRDefault="00DF3256" w:rsidP="004625BB">
      <w:pPr>
        <w:numPr>
          <w:ilvl w:val="0"/>
          <w:numId w:val="1"/>
        </w:numPr>
        <w:jc w:val="both"/>
        <w:rPr>
          <w:sz w:val="20"/>
          <w:szCs w:val="20"/>
        </w:rPr>
      </w:pPr>
      <w:r w:rsidRPr="00DF3256">
        <w:rPr>
          <w:sz w:val="20"/>
          <w:szCs w:val="20"/>
        </w:rPr>
        <w:t>Danmarks Naturfredningsforening – dnjammerbugt-sager@dn.dk</w:t>
      </w:r>
    </w:p>
    <w:p w:rsidR="004625BB" w:rsidRDefault="004625BB" w:rsidP="004625BB">
      <w:pPr>
        <w:numPr>
          <w:ilvl w:val="0"/>
          <w:numId w:val="1"/>
        </w:numPr>
        <w:jc w:val="both"/>
        <w:rPr>
          <w:sz w:val="20"/>
          <w:szCs w:val="20"/>
        </w:rPr>
      </w:pPr>
      <w:r>
        <w:rPr>
          <w:sz w:val="20"/>
          <w:szCs w:val="20"/>
        </w:rPr>
        <w:t xml:space="preserve">Sportsfiskerforbund – </w:t>
      </w:r>
      <w:hyperlink r:id="rId14" w:history="1">
        <w:r w:rsidRPr="00632A20">
          <w:rPr>
            <w:rStyle w:val="Hyperlink"/>
            <w:sz w:val="20"/>
            <w:szCs w:val="20"/>
          </w:rPr>
          <w:t>lbt@sportsfiskeren.dk</w:t>
        </w:r>
      </w:hyperlink>
    </w:p>
    <w:p w:rsidR="004625BB" w:rsidRDefault="004625BB" w:rsidP="004625BB">
      <w:pPr>
        <w:numPr>
          <w:ilvl w:val="0"/>
          <w:numId w:val="1"/>
        </w:numPr>
        <w:jc w:val="both"/>
        <w:rPr>
          <w:sz w:val="20"/>
          <w:szCs w:val="20"/>
        </w:rPr>
      </w:pPr>
      <w:r>
        <w:rPr>
          <w:sz w:val="20"/>
          <w:szCs w:val="20"/>
        </w:rPr>
        <w:t xml:space="preserve">Dansk Ornitologisk Forening – </w:t>
      </w:r>
      <w:hyperlink r:id="rId15" w:history="1">
        <w:r w:rsidRPr="00632A20">
          <w:rPr>
            <w:rStyle w:val="Hyperlink"/>
            <w:sz w:val="20"/>
            <w:szCs w:val="20"/>
          </w:rPr>
          <w:t>natur@dof.dk</w:t>
        </w:r>
      </w:hyperlink>
    </w:p>
    <w:p w:rsidR="004625BB" w:rsidRDefault="004625BB" w:rsidP="004625BB">
      <w:pPr>
        <w:numPr>
          <w:ilvl w:val="0"/>
          <w:numId w:val="1"/>
        </w:numPr>
        <w:jc w:val="both"/>
        <w:rPr>
          <w:sz w:val="20"/>
          <w:szCs w:val="20"/>
        </w:rPr>
      </w:pPr>
      <w:r>
        <w:rPr>
          <w:sz w:val="20"/>
          <w:szCs w:val="20"/>
        </w:rPr>
        <w:t xml:space="preserve">Det økologiske Råd – </w:t>
      </w:r>
      <w:hyperlink r:id="rId16" w:history="1">
        <w:r w:rsidRPr="00D03281">
          <w:rPr>
            <w:rStyle w:val="Hyperlink"/>
            <w:sz w:val="20"/>
            <w:szCs w:val="20"/>
          </w:rPr>
          <w:t>husdyr@ecocouncil.dk</w:t>
        </w:r>
      </w:hyperlink>
    </w:p>
    <w:p w:rsidR="004625BB" w:rsidRDefault="004625BB" w:rsidP="004625BB">
      <w:pPr>
        <w:jc w:val="both"/>
      </w:pPr>
    </w:p>
    <w:p w:rsidR="00A7098D" w:rsidRDefault="00A7098D" w:rsidP="000A332B"/>
    <w:p w:rsidR="00A7098D" w:rsidRDefault="00A7098D" w:rsidP="000A332B"/>
    <w:p w:rsidR="00A7098D" w:rsidRDefault="00A7098D" w:rsidP="000A332B">
      <w:r>
        <w:t>Venlig hilsen</w:t>
      </w:r>
    </w:p>
    <w:p w:rsidR="00A7098D" w:rsidRDefault="00A7098D" w:rsidP="000A332B">
      <w:r w:rsidRPr="006565FF">
        <w:t>Tina Dalsgaard Jensen</w:t>
      </w:r>
    </w:p>
    <w:p w:rsidR="00047835" w:rsidRDefault="00047835" w:rsidP="005F4EAD"/>
    <w:sectPr w:rsidR="00047835" w:rsidSect="00047835">
      <w:headerReference w:type="default" r:id="rId17"/>
      <w:footerReference w:type="default" r:id="rId18"/>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8D" w:rsidRDefault="00A7098D">
      <w:r>
        <w:separator/>
      </w:r>
    </w:p>
  </w:endnote>
  <w:endnote w:type="continuationSeparator" w:id="0">
    <w:p w:rsidR="00A7098D" w:rsidRDefault="00A7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 xml:space="preserve">Adresse ved personlig henvendelse: </w:t>
    </w:r>
    <w:proofErr w:type="spellStart"/>
    <w:r>
      <w:rPr>
        <w:sz w:val="15"/>
        <w:szCs w:val="15"/>
      </w:rPr>
      <w:t>Lundbakvej</w:t>
    </w:r>
    <w:proofErr w:type="spellEnd"/>
    <w:r>
      <w:rPr>
        <w:sz w:val="15"/>
        <w:szCs w:val="15"/>
      </w:rPr>
      <w:t xml:space="preserve"> 5, Pandrup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8D" w:rsidRDefault="00A7098D">
      <w:r>
        <w:separator/>
      </w:r>
    </w:p>
  </w:footnote>
  <w:footnote w:type="continuationSeparator" w:id="0">
    <w:p w:rsidR="00A7098D" w:rsidRDefault="00A70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8D"/>
    <w:rsid w:val="000253F0"/>
    <w:rsid w:val="00047835"/>
    <w:rsid w:val="000748D4"/>
    <w:rsid w:val="000D6BDB"/>
    <w:rsid w:val="00153C08"/>
    <w:rsid w:val="001B1F55"/>
    <w:rsid w:val="001B308D"/>
    <w:rsid w:val="00283A57"/>
    <w:rsid w:val="00296DA5"/>
    <w:rsid w:val="003A3233"/>
    <w:rsid w:val="003B40F1"/>
    <w:rsid w:val="00435F96"/>
    <w:rsid w:val="004625BB"/>
    <w:rsid w:val="00563B1B"/>
    <w:rsid w:val="005C623F"/>
    <w:rsid w:val="005F4EAD"/>
    <w:rsid w:val="00636BEA"/>
    <w:rsid w:val="00672760"/>
    <w:rsid w:val="00684374"/>
    <w:rsid w:val="00720094"/>
    <w:rsid w:val="007B45B2"/>
    <w:rsid w:val="007B77CA"/>
    <w:rsid w:val="0097405B"/>
    <w:rsid w:val="00A57DC2"/>
    <w:rsid w:val="00A7098D"/>
    <w:rsid w:val="00AA0450"/>
    <w:rsid w:val="00AB47E4"/>
    <w:rsid w:val="00C80588"/>
    <w:rsid w:val="00CB7D59"/>
    <w:rsid w:val="00D90E60"/>
    <w:rsid w:val="00DC22EC"/>
    <w:rsid w:val="00DF3256"/>
    <w:rsid w:val="00ED77D1"/>
    <w:rsid w:val="00EE4EB1"/>
    <w:rsid w:val="00F40DBE"/>
    <w:rsid w:val="00FA54FB"/>
    <w:rsid w:val="00FA7F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7F862CE-384A-4AE7-B8DD-B717849B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4625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A7098D"/>
    <w:pPr>
      <w:jc w:val="both"/>
    </w:pPr>
    <w:rPr>
      <w:rFonts w:eastAsiaTheme="minorEastAsia"/>
      <w:sz w:val="22"/>
      <w:szCs w:val="20"/>
    </w:rPr>
  </w:style>
  <w:style w:type="character" w:customStyle="1" w:styleId="BrdtekstTegn">
    <w:name w:val="Brødtekst Tegn"/>
    <w:basedOn w:val="Standardskrifttypeiafsnit"/>
    <w:link w:val="Brdtekst"/>
    <w:uiPriority w:val="99"/>
    <w:rsid w:val="00A7098D"/>
    <w:rPr>
      <w:rFonts w:ascii="Arial" w:eastAsiaTheme="minorEastAsia" w:hAnsi="Arial"/>
      <w:sz w:val="22"/>
    </w:rPr>
  </w:style>
  <w:style w:type="character" w:styleId="Hyperlink">
    <w:name w:val="Hyperlink"/>
    <w:basedOn w:val="Standardskrifttypeiafsnit"/>
    <w:uiPriority w:val="99"/>
    <w:unhideWhenUsed/>
    <w:rsid w:val="004625BB"/>
    <w:rPr>
      <w:color w:val="0000FF"/>
      <w:u w:val="single"/>
    </w:rPr>
  </w:style>
  <w:style w:type="character" w:styleId="Pladsholdertekst">
    <w:name w:val="Placeholder Text"/>
    <w:basedOn w:val="Standardskrifttypeiafsnit"/>
    <w:uiPriority w:val="99"/>
    <w:semiHidden/>
    <w:rsid w:val="004625BB"/>
    <w:rPr>
      <w:color w:val="808080"/>
    </w:rPr>
  </w:style>
  <w:style w:type="paragraph" w:customStyle="1" w:styleId="Typografi2">
    <w:name w:val="Typografi2"/>
    <w:basedOn w:val="Overskrift2"/>
    <w:uiPriority w:val="99"/>
    <w:qFormat/>
    <w:rsid w:val="004625BB"/>
    <w:pPr>
      <w:numPr>
        <w:numId w:val="3"/>
      </w:numPr>
      <w:tabs>
        <w:tab w:val="num" w:pos="360"/>
      </w:tabs>
      <w:spacing w:before="200"/>
      <w:ind w:left="360"/>
    </w:pPr>
    <w:rPr>
      <w:rFonts w:ascii="Arial" w:hAnsi="Arial"/>
      <w:b/>
      <w:bCs/>
      <w:color w:val="000000" w:themeColor="text1"/>
      <w:lang w:eastAsia="en-US"/>
    </w:rPr>
  </w:style>
  <w:style w:type="character" w:customStyle="1" w:styleId="Overskrift2Tegn">
    <w:name w:val="Overskrift 2 Tegn"/>
    <w:basedOn w:val="Standardskrifttypeiafsnit"/>
    <w:link w:val="Overskrift2"/>
    <w:uiPriority w:val="9"/>
    <w:semiHidden/>
    <w:rsid w:val="004625BB"/>
    <w:rPr>
      <w:rFonts w:asciiTheme="majorHAnsi" w:eastAsiaTheme="majorEastAsia" w:hAnsiTheme="majorHAnsi" w:cstheme="majorBidi"/>
      <w:color w:val="365F91" w:themeColor="accent1" w:themeShade="BF"/>
      <w:sz w:val="26"/>
      <w:szCs w:val="26"/>
    </w:rPr>
  </w:style>
  <w:style w:type="table" w:styleId="Gittertabel5-mrk-farve1">
    <w:name w:val="Grid Table 5 Dark Accent 1"/>
    <w:basedOn w:val="Tabel-Normal"/>
    <w:uiPriority w:val="50"/>
    <w:rsid w:val="000748D4"/>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mailto:abt@landbonord.d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ma.dk" TargetMode="External"/><Relationship Id="rId12" Type="http://schemas.openxmlformats.org/officeDocument/2006/relationships/hyperlink" Target="https://dma.mst.d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usdyr@ecocouncil.d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5" Type="http://schemas.openxmlformats.org/officeDocument/2006/relationships/footnotes" Target="footnotes.xml"/><Relationship Id="rId15" Type="http://schemas.openxmlformats.org/officeDocument/2006/relationships/hyperlink" Target="mailto:natur@dof.dk" TargetMode="External"/><Relationship Id="rId10" Type="http://schemas.openxmlformats.org/officeDocument/2006/relationships/hyperlink" Target="http://www.borger.d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hyperlink" Target="mailto:lbt@sportsfiskere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5047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dcterms:created xsi:type="dcterms:W3CDTF">2017-06-29T07:11:00Z</dcterms:created>
  <dcterms:modified xsi:type="dcterms:W3CDTF">2017-06-29T07:11:00Z</dcterms:modified>
</cp:coreProperties>
</file>