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4EFAA" w14:textId="64D4A86A"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4DCB2553"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51799EA9"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2AC2F9E0" w:rsidR="00E80A11" w:rsidRDefault="00E80A11" w:rsidP="00E80A11">
      <w:pPr>
        <w:rPr>
          <w:rStyle w:val="Svagfremhvning"/>
          <w:i/>
          <w:caps/>
          <w:szCs w:val="18"/>
          <w:u w:val="single"/>
        </w:rPr>
      </w:pPr>
      <w:r w:rsidRPr="000B0F98">
        <w:rPr>
          <w:noProof/>
          <w:u w:val="single"/>
        </w:rPr>
        <mc:AlternateContent>
          <mc:Choice Requires="wps">
            <w:drawing>
              <wp:anchor distT="0" distB="0" distL="114300" distR="114300" simplePos="0" relativeHeight="251658244"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E3C8D8D" w:rsidR="005703C8" w:rsidRDefault="005703C8" w:rsidP="00E80A11">
                            <w:pPr>
                              <w:rPr>
                                <w:color w:val="FFFFFF" w:themeColor="background1"/>
                                <w:sz w:val="28"/>
                              </w:rPr>
                            </w:pPr>
                            <w:r w:rsidRPr="0098679F">
                              <w:rPr>
                                <w:color w:val="FFFFFF" w:themeColor="background1"/>
                                <w:sz w:val="28"/>
                              </w:rPr>
                              <w:t xml:space="preserve">Bilag </w:t>
                            </w:r>
                            <w:r>
                              <w:rPr>
                                <w:color w:val="FFFFFF" w:themeColor="background1"/>
                                <w:sz w:val="28"/>
                              </w:rPr>
                              <w:t>til ansøgning om § 16a miljøgodkendelse udarbejdet af:</w:t>
                            </w:r>
                            <w:r w:rsidRPr="0098679F">
                              <w:rPr>
                                <w:color w:val="FFFFFF" w:themeColor="background1"/>
                                <w:sz w:val="28"/>
                              </w:rPr>
                              <w:t xml:space="preserve">  </w:t>
                            </w:r>
                          </w:p>
                          <w:p w14:paraId="2F0E7B3E" w14:textId="77777777" w:rsidR="005703C8" w:rsidRPr="000F65D4" w:rsidRDefault="005703C8"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" filled="f" stroked="f" strokeweight=".5pt">
                <v:textbox>
                  <w:txbxContent>
                    <w:p w14:paraId="3ACEEAB2" w14:textId="2E3C8D8D" w:rsidR="005703C8" w:rsidRDefault="005703C8" w:rsidP="00E80A11">
                      <w:pPr>
                        <w:rPr>
                          <w:color w:val="FFFFFF" w:themeColor="background1"/>
                          <w:sz w:val="28"/>
                        </w:rPr>
                      </w:pPr>
                      <w:r w:rsidRPr="0098679F">
                        <w:rPr>
                          <w:color w:val="FFFFFF" w:themeColor="background1"/>
                          <w:sz w:val="28"/>
                        </w:rPr>
                        <w:t xml:space="preserve">Bilag </w:t>
                      </w:r>
                      <w:r>
                        <w:rPr>
                          <w:color w:val="FFFFFF" w:themeColor="background1"/>
                          <w:sz w:val="28"/>
                        </w:rPr>
                        <w:t>til ansøgning om § 16a miljøgodkendelse udarbejdet af:</w:t>
                      </w:r>
                      <w:r w:rsidRPr="0098679F">
                        <w:rPr>
                          <w:color w:val="FFFFFF" w:themeColor="background1"/>
                          <w:sz w:val="28"/>
                        </w:rPr>
                        <w:t xml:space="preserve">  </w:t>
                      </w:r>
                    </w:p>
                    <w:p w14:paraId="2F0E7B3E" w14:textId="77777777" w:rsidR="005703C8" w:rsidRPr="000F65D4" w:rsidRDefault="005703C8" w:rsidP="00E80A11">
                      <w:pPr>
                        <w:rPr>
                          <w:color w:val="FFFFFF" w:themeColor="background1"/>
                          <w:sz w:val="28"/>
                        </w:rPr>
                      </w:pPr>
                    </w:p>
                  </w:txbxContent>
                </v:textbox>
              </v:shape>
            </w:pict>
          </mc:Fallback>
        </mc:AlternateContent>
      </w:r>
      <w:r w:rsidRPr="000B0F98">
        <w:rPr>
          <w:noProof/>
          <w:u w:val="single"/>
        </w:rPr>
        <mc:AlternateContent>
          <mc:Choice Requires="wps">
            <w:drawing>
              <wp:anchor distT="0" distB="0" distL="114300" distR="114300" simplePos="0" relativeHeight="251658243"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05E05F72" w14:textId="56D2CF2F" w:rsidR="005703C8" w:rsidRPr="00390A5A" w:rsidRDefault="00390A5A" w:rsidP="00E80A11">
                            <w:pPr>
                              <w:spacing w:after="0"/>
                              <w:rPr>
                                <w:b/>
                                <w:color w:val="FFFFFF" w:themeColor="background1"/>
                                <w:sz w:val="28"/>
                              </w:rPr>
                            </w:pPr>
                            <w:r w:rsidRPr="00390A5A">
                              <w:rPr>
                                <w:b/>
                                <w:color w:val="FFFFFF" w:themeColor="background1"/>
                                <w:sz w:val="28"/>
                              </w:rPr>
                              <w:t>Carsten Aarup</w:t>
                            </w:r>
                          </w:p>
                          <w:p w14:paraId="7FBB0C33" w14:textId="706330B6" w:rsidR="005703C8" w:rsidRPr="007554E0" w:rsidRDefault="005703C8" w:rsidP="00FF2863">
                            <w:pPr>
                              <w:spacing w:after="0"/>
                              <w:rPr>
                                <w:color w:val="FFFFFF" w:themeColor="background1"/>
                                <w:sz w:val="24"/>
                              </w:rPr>
                            </w:pPr>
                            <w:r w:rsidRPr="00390A5A">
                              <w:rPr>
                                <w:color w:val="FFFFFF" w:themeColor="background1"/>
                                <w:sz w:val="24"/>
                              </w:rPr>
                              <w:t xml:space="preserve">Miljørådgiver </w:t>
                            </w:r>
                          </w:p>
                          <w:p w14:paraId="02DC1413" w14:textId="1746938C" w:rsidR="005703C8" w:rsidRPr="00390A5A" w:rsidRDefault="005703C8" w:rsidP="00E80A11">
                            <w:pPr>
                              <w:spacing w:after="0"/>
                              <w:rPr>
                                <w:color w:val="FFFFFF" w:themeColor="background1"/>
                                <w:sz w:val="24"/>
                              </w:rPr>
                            </w:pPr>
                            <w:r w:rsidRPr="00390A5A">
                              <w:rPr>
                                <w:color w:val="FFFFFF" w:themeColor="background1"/>
                                <w:sz w:val="24"/>
                              </w:rPr>
                              <w:t>Tlf. 9635 11</w:t>
                            </w:r>
                            <w:r w:rsidR="00DB5EE7">
                              <w:rPr>
                                <w:color w:val="FFFFFF" w:themeColor="background1"/>
                                <w:sz w:val="24"/>
                              </w:rPr>
                              <w:t>92</w:t>
                            </w:r>
                          </w:p>
                          <w:p w14:paraId="4FFADFAA" w14:textId="1E3CFED8" w:rsidR="005703C8" w:rsidRPr="00E66DC9" w:rsidRDefault="00DB5EE7" w:rsidP="00E80A11">
                            <w:pPr>
                              <w:spacing w:after="0"/>
                              <w:rPr>
                                <w:color w:val="FFFFFF" w:themeColor="background1"/>
                                <w:sz w:val="24"/>
                              </w:rPr>
                            </w:pPr>
                            <w:r>
                              <w:rPr>
                                <w:color w:val="FFFFFF" w:themeColor="background1"/>
                                <w:sz w:val="24"/>
                              </w:rPr>
                              <w:t>caa</w:t>
                            </w:r>
                            <w:r w:rsidR="005703C8" w:rsidRPr="00390A5A">
                              <w:rPr>
                                <w:color w:val="FFFFFF" w:themeColor="background1"/>
                                <w:sz w:val="24"/>
                              </w:rPr>
                              <w:t>@agrinord.dk</w:t>
                            </w:r>
                            <w:r w:rsidR="005703C8" w:rsidRPr="00E66DC9">
                              <w:rPr>
                                <w:color w:val="FFFFFF" w:themeColor="background1"/>
                                <w:sz w:val="24"/>
                              </w:rPr>
                              <w:t xml:space="preserve"> </w:t>
                            </w:r>
                          </w:p>
                          <w:p w14:paraId="66635087" w14:textId="77777777" w:rsidR="005703C8" w:rsidRPr="000F65D4" w:rsidRDefault="005703C8"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" filled="f" stroked="f" strokeweight=".5pt">
                <v:textbox>
                  <w:txbxContent>
                    <w:p w14:paraId="05E05F72" w14:textId="56D2CF2F" w:rsidR="005703C8" w:rsidRPr="00390A5A" w:rsidRDefault="00390A5A" w:rsidP="00E80A11">
                      <w:pPr>
                        <w:spacing w:after="0"/>
                        <w:rPr>
                          <w:b/>
                          <w:color w:val="FFFFFF" w:themeColor="background1"/>
                          <w:sz w:val="28"/>
                        </w:rPr>
                      </w:pPr>
                      <w:r w:rsidRPr="00390A5A">
                        <w:rPr>
                          <w:b/>
                          <w:color w:val="FFFFFF" w:themeColor="background1"/>
                          <w:sz w:val="28"/>
                        </w:rPr>
                        <w:t>Carsten Aarup</w:t>
                      </w:r>
                    </w:p>
                    <w:p w14:paraId="7FBB0C33" w14:textId="706330B6" w:rsidR="005703C8" w:rsidRPr="007554E0" w:rsidRDefault="005703C8" w:rsidP="00FF2863">
                      <w:pPr>
                        <w:spacing w:after="0"/>
                        <w:rPr>
                          <w:color w:val="FFFFFF" w:themeColor="background1"/>
                          <w:sz w:val="24"/>
                        </w:rPr>
                      </w:pPr>
                      <w:r w:rsidRPr="00390A5A">
                        <w:rPr>
                          <w:color w:val="FFFFFF" w:themeColor="background1"/>
                          <w:sz w:val="24"/>
                        </w:rPr>
                        <w:t xml:space="preserve">Miljørådgiver </w:t>
                      </w:r>
                    </w:p>
                    <w:p w14:paraId="02DC1413" w14:textId="1746938C" w:rsidR="005703C8" w:rsidRPr="00390A5A" w:rsidRDefault="005703C8" w:rsidP="00E80A11">
                      <w:pPr>
                        <w:spacing w:after="0"/>
                        <w:rPr>
                          <w:color w:val="FFFFFF" w:themeColor="background1"/>
                          <w:sz w:val="24"/>
                        </w:rPr>
                      </w:pPr>
                      <w:r w:rsidRPr="00390A5A">
                        <w:rPr>
                          <w:color w:val="FFFFFF" w:themeColor="background1"/>
                          <w:sz w:val="24"/>
                        </w:rPr>
                        <w:t>Tlf. 9635 11</w:t>
                      </w:r>
                      <w:r w:rsidR="00DB5EE7">
                        <w:rPr>
                          <w:color w:val="FFFFFF" w:themeColor="background1"/>
                          <w:sz w:val="24"/>
                        </w:rPr>
                        <w:t>92</w:t>
                      </w:r>
                    </w:p>
                    <w:p w14:paraId="4FFADFAA" w14:textId="1E3CFED8" w:rsidR="005703C8" w:rsidRPr="00E66DC9" w:rsidRDefault="00DB5EE7" w:rsidP="00E80A11">
                      <w:pPr>
                        <w:spacing w:after="0"/>
                        <w:rPr>
                          <w:color w:val="FFFFFF" w:themeColor="background1"/>
                          <w:sz w:val="24"/>
                        </w:rPr>
                      </w:pPr>
                      <w:r>
                        <w:rPr>
                          <w:color w:val="FFFFFF" w:themeColor="background1"/>
                          <w:sz w:val="24"/>
                        </w:rPr>
                        <w:t>caa</w:t>
                      </w:r>
                      <w:r w:rsidR="005703C8" w:rsidRPr="00390A5A">
                        <w:rPr>
                          <w:color w:val="FFFFFF" w:themeColor="background1"/>
                          <w:sz w:val="24"/>
                        </w:rPr>
                        <w:t>@agrinord.dk</w:t>
                      </w:r>
                      <w:r w:rsidR="005703C8" w:rsidRPr="00E66DC9">
                        <w:rPr>
                          <w:color w:val="FFFFFF" w:themeColor="background1"/>
                          <w:sz w:val="24"/>
                        </w:rPr>
                        <w:t xml:space="preserve"> </w:t>
                      </w:r>
                    </w:p>
                    <w:p w14:paraId="66635087" w14:textId="77777777" w:rsidR="005703C8" w:rsidRPr="000F65D4" w:rsidRDefault="005703C8" w:rsidP="00E80A11">
                      <w:pPr>
                        <w:rPr>
                          <w:color w:val="FFFFFF" w:themeColor="background1"/>
                          <w:sz w:val="28"/>
                        </w:rPr>
                      </w:pPr>
                    </w:p>
                  </w:txbxContent>
                </v:textbox>
                <w10:wrap anchorx="margin"/>
              </v:shape>
            </w:pict>
          </mc:Fallback>
        </mc:AlternateContent>
      </w:r>
      <w:r w:rsidRPr="000B0F98">
        <w:rPr>
          <w:noProof/>
          <w:u w:val="single"/>
        </w:rPr>
        <mc:AlternateContent>
          <mc:Choice Requires="wps">
            <w:drawing>
              <wp:anchor distT="0" distB="0" distL="114300" distR="114300" simplePos="0" relativeHeight="251658242"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4D862CDC" w14:textId="466F638B" w:rsidR="005703C8" w:rsidRPr="0098679F" w:rsidRDefault="005703C8" w:rsidP="00D218FD">
                            <w:pPr>
                              <w:ind w:left="794" w:hanging="794"/>
                              <w:jc w:val="left"/>
                              <w:rPr>
                                <w:color w:val="FFFFFF" w:themeColor="background1"/>
                                <w:sz w:val="32"/>
                              </w:rPr>
                            </w:pPr>
                            <w:r w:rsidRPr="0098679F">
                              <w:rPr>
                                <w:color w:val="FFFFFF" w:themeColor="background1"/>
                                <w:sz w:val="32"/>
                              </w:rPr>
                              <w:t xml:space="preserve">For: </w:t>
                            </w:r>
                            <w:proofErr w:type="spellStart"/>
                            <w:r w:rsidR="00DB5EE7" w:rsidRPr="00DB5EE7">
                              <w:rPr>
                                <w:color w:val="FFFFFF" w:themeColor="background1"/>
                                <w:sz w:val="32"/>
                                <w:szCs w:val="32"/>
                              </w:rPr>
                              <w:t>Houvej</w:t>
                            </w:r>
                            <w:proofErr w:type="spellEnd"/>
                            <w:r w:rsidR="00DB5EE7" w:rsidRPr="00DB5EE7">
                              <w:rPr>
                                <w:color w:val="FFFFFF" w:themeColor="background1"/>
                                <w:sz w:val="32"/>
                                <w:szCs w:val="32"/>
                              </w:rPr>
                              <w:t xml:space="preserve"> 142</w:t>
                            </w:r>
                            <w:r w:rsidR="00DB5EE7">
                              <w:rPr>
                                <w:color w:val="FFFFFF" w:themeColor="background1"/>
                                <w:sz w:val="32"/>
                                <w:szCs w:val="32"/>
                              </w:rPr>
                              <w:t>, 9370 Hals</w:t>
                            </w:r>
                            <w:r w:rsidRPr="006D1E69">
                              <w:rPr>
                                <w:color w:val="FFFFFF" w:themeColor="background1"/>
                                <w:sz w:val="32"/>
                                <w:szCs w:val="32"/>
                                <w:highlight w:val="yellow"/>
                              </w:rPr>
                              <w:br/>
                            </w:r>
                            <w:r w:rsidRPr="00DB5EE7">
                              <w:rPr>
                                <w:color w:val="FFFFFF" w:themeColor="background1"/>
                                <w:sz w:val="32"/>
                                <w:szCs w:val="32"/>
                              </w:rPr>
                              <w:t xml:space="preserve">v. </w:t>
                            </w:r>
                            <w:r w:rsidR="00DB5EE7" w:rsidRPr="00DB5EE7">
                              <w:rPr>
                                <w:color w:val="FFFFFF" w:themeColor="background1"/>
                                <w:sz w:val="32"/>
                                <w:szCs w:val="32"/>
                              </w:rPr>
                              <w:t>Morten</w:t>
                            </w:r>
                            <w:r w:rsidR="00DB5EE7">
                              <w:rPr>
                                <w:color w:val="FFFFFF" w:themeColor="background1"/>
                                <w:sz w:val="32"/>
                                <w:szCs w:val="32"/>
                              </w:rPr>
                              <w:t xml:space="preserve"> Sørensen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" filled="f" stroked="f" strokeweight=".5pt">
                <v:textbox>
                  <w:txbxContent>
                    <w:p w14:paraId="4D862CDC" w14:textId="466F638B" w:rsidR="005703C8" w:rsidRPr="0098679F" w:rsidRDefault="005703C8" w:rsidP="00D218FD">
                      <w:pPr>
                        <w:ind w:left="794" w:hanging="794"/>
                        <w:jc w:val="left"/>
                        <w:rPr>
                          <w:color w:val="FFFFFF" w:themeColor="background1"/>
                          <w:sz w:val="32"/>
                        </w:rPr>
                      </w:pPr>
                      <w:r w:rsidRPr="0098679F">
                        <w:rPr>
                          <w:color w:val="FFFFFF" w:themeColor="background1"/>
                          <w:sz w:val="32"/>
                        </w:rPr>
                        <w:t xml:space="preserve">For: </w:t>
                      </w:r>
                      <w:proofErr w:type="spellStart"/>
                      <w:r w:rsidR="00DB5EE7" w:rsidRPr="00DB5EE7">
                        <w:rPr>
                          <w:color w:val="FFFFFF" w:themeColor="background1"/>
                          <w:sz w:val="32"/>
                          <w:szCs w:val="32"/>
                        </w:rPr>
                        <w:t>Houvej</w:t>
                      </w:r>
                      <w:proofErr w:type="spellEnd"/>
                      <w:r w:rsidR="00DB5EE7" w:rsidRPr="00DB5EE7">
                        <w:rPr>
                          <w:color w:val="FFFFFF" w:themeColor="background1"/>
                          <w:sz w:val="32"/>
                          <w:szCs w:val="32"/>
                        </w:rPr>
                        <w:t xml:space="preserve"> 142</w:t>
                      </w:r>
                      <w:r w:rsidR="00DB5EE7">
                        <w:rPr>
                          <w:color w:val="FFFFFF" w:themeColor="background1"/>
                          <w:sz w:val="32"/>
                          <w:szCs w:val="32"/>
                        </w:rPr>
                        <w:t>, 9370 Hals</w:t>
                      </w:r>
                      <w:r w:rsidRPr="006D1E69">
                        <w:rPr>
                          <w:color w:val="FFFFFF" w:themeColor="background1"/>
                          <w:sz w:val="32"/>
                          <w:szCs w:val="32"/>
                          <w:highlight w:val="yellow"/>
                        </w:rPr>
                        <w:br/>
                      </w:r>
                      <w:r w:rsidRPr="00DB5EE7">
                        <w:rPr>
                          <w:color w:val="FFFFFF" w:themeColor="background1"/>
                          <w:sz w:val="32"/>
                          <w:szCs w:val="32"/>
                        </w:rPr>
                        <w:t xml:space="preserve">v. </w:t>
                      </w:r>
                      <w:r w:rsidR="00DB5EE7" w:rsidRPr="00DB5EE7">
                        <w:rPr>
                          <w:color w:val="FFFFFF" w:themeColor="background1"/>
                          <w:sz w:val="32"/>
                          <w:szCs w:val="32"/>
                        </w:rPr>
                        <w:t>Morten</w:t>
                      </w:r>
                      <w:r w:rsidR="00DB5EE7">
                        <w:rPr>
                          <w:color w:val="FFFFFF" w:themeColor="background1"/>
                          <w:sz w:val="32"/>
                          <w:szCs w:val="32"/>
                        </w:rPr>
                        <w:t xml:space="preserve"> Sørensen</w:t>
                      </w:r>
                    </w:p>
                  </w:txbxContent>
                </v:textbox>
              </v:shape>
            </w:pict>
          </mc:Fallback>
        </mc:AlternateContent>
      </w:r>
      <w:r w:rsidRPr="000B0F98">
        <w:rPr>
          <w:noProof/>
          <w:u w:val="single"/>
        </w:rPr>
        <mc:AlternateContent>
          <mc:Choice Requires="wps">
            <w:drawing>
              <wp:anchor distT="0" distB="0" distL="114300" distR="114300" simplePos="0" relativeHeight="251658241"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77777777" w:rsidR="005703C8" w:rsidRPr="00C122A5" w:rsidRDefault="005703C8" w:rsidP="00E80A11">
                            <w:pPr>
                              <w:rPr>
                                <w:color w:val="FFFFFF" w:themeColor="background1"/>
                                <w:sz w:val="44"/>
                                <w:szCs w:val="38"/>
                              </w:rPr>
                            </w:pPr>
                            <w:r w:rsidRPr="00C122A5">
                              <w:rPr>
                                <w:color w:val="FFFFFF" w:themeColor="background1"/>
                                <w:sz w:val="44"/>
                                <w:szCs w:val="38"/>
                              </w:rPr>
                              <w:t>Projektbeskrivelse og Miljøkonsekvensrapport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" filled="f" stroked="f" strokeweight=".5pt">
                <v:textbox>
                  <w:txbxContent>
                    <w:p w14:paraId="738CDC9C" w14:textId="77777777" w:rsidR="005703C8" w:rsidRPr="00C122A5" w:rsidRDefault="005703C8" w:rsidP="00E80A11">
                      <w:pPr>
                        <w:rPr>
                          <w:color w:val="FFFFFF" w:themeColor="background1"/>
                          <w:sz w:val="44"/>
                          <w:szCs w:val="38"/>
                        </w:rPr>
                      </w:pPr>
                      <w:r w:rsidRPr="00C122A5">
                        <w:rPr>
                          <w:color w:val="FFFFFF" w:themeColor="background1"/>
                          <w:sz w:val="44"/>
                          <w:szCs w:val="38"/>
                        </w:rPr>
                        <w:t>Projektbeskrivelse og Miljøkonsekvensrapport</w:t>
                      </w:r>
                    </w:p>
                  </w:txbxContent>
                </v:textbox>
                <w10:wrap anchory="page"/>
              </v:shape>
            </w:pict>
          </mc:Fallback>
        </mc:AlternateContent>
      </w:r>
      <w:r w:rsidRPr="000B0F98">
        <w:rPr>
          <w:noProof/>
          <w:u w:val="single"/>
        </w:rPr>
        <mc:AlternateContent>
          <mc:Choice Requires="wps">
            <w:drawing>
              <wp:anchor distT="0" distB="0" distL="114300" distR="114300" simplePos="0" relativeHeight="251658240"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5703C8" w:rsidRPr="000F65D4" w:rsidRDefault="005703C8"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5703C8" w:rsidRPr="000F65D4" w:rsidRDefault="005703C8"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5703C8" w:rsidRPr="000F65D4" w:rsidRDefault="005703C8" w:rsidP="00E80A11">
                            <w:pPr>
                              <w:spacing w:after="0"/>
                              <w:rPr>
                                <w:color w:val="FFFFFF" w:themeColor="background1"/>
                                <w:sz w:val="24"/>
                              </w:rPr>
                            </w:pPr>
                            <w:r w:rsidRPr="000F65D4">
                              <w:rPr>
                                <w:color w:val="FFFFFF" w:themeColor="background1"/>
                                <w:sz w:val="24"/>
                              </w:rPr>
                              <w:t>Tlf. 9635 1194</w:t>
                            </w:r>
                          </w:p>
                          <w:p w14:paraId="740D414D" w14:textId="77777777" w:rsidR="005703C8" w:rsidRPr="000F65D4" w:rsidRDefault="00000000" w:rsidP="00E80A11">
                            <w:pPr>
                              <w:spacing w:after="0"/>
                              <w:rPr>
                                <w:color w:val="FFFFFF" w:themeColor="background1"/>
                                <w:sz w:val="24"/>
                              </w:rPr>
                            </w:pPr>
                            <w:hyperlink r:id="rId12" w:history="1">
                              <w:r w:rsidR="005703C8" w:rsidRPr="000F65D4">
                                <w:rPr>
                                  <w:rStyle w:val="Hyperlink"/>
                                  <w:color w:val="FFFFFF" w:themeColor="background1"/>
                                  <w:sz w:val="24"/>
                                  <w:u w:val="none"/>
                                </w:rPr>
                                <w:t>tim@agrinord.dk</w:t>
                              </w:r>
                            </w:hyperlink>
                            <w:r w:rsidR="005703C8" w:rsidRPr="000F65D4">
                              <w:rPr>
                                <w:color w:val="FFFFFF" w:themeColor="background1"/>
                                <w:sz w:val="24"/>
                              </w:rPr>
                              <w:t xml:space="preserve"> </w:t>
                            </w:r>
                          </w:p>
                          <w:p w14:paraId="3B8F2A3F" w14:textId="77777777" w:rsidR="005703C8" w:rsidRPr="000F65D4" w:rsidRDefault="005703C8"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" filled="f" stroked="f" strokeweight=".5pt">
                <v:textbox>
                  <w:txbxContent>
                    <w:p w14:paraId="21163E34" w14:textId="77777777" w:rsidR="005703C8" w:rsidRPr="000F65D4" w:rsidRDefault="005703C8"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5703C8" w:rsidRPr="000F65D4" w:rsidRDefault="005703C8"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5703C8" w:rsidRPr="000F65D4" w:rsidRDefault="005703C8" w:rsidP="00E80A11">
                      <w:pPr>
                        <w:spacing w:after="0"/>
                        <w:rPr>
                          <w:color w:val="FFFFFF" w:themeColor="background1"/>
                          <w:sz w:val="24"/>
                        </w:rPr>
                      </w:pPr>
                      <w:r w:rsidRPr="000F65D4">
                        <w:rPr>
                          <w:color w:val="FFFFFF" w:themeColor="background1"/>
                          <w:sz w:val="24"/>
                        </w:rPr>
                        <w:t>Tlf. 9635 1194</w:t>
                      </w:r>
                    </w:p>
                    <w:p w14:paraId="740D414D" w14:textId="77777777" w:rsidR="005703C8" w:rsidRPr="000F65D4" w:rsidRDefault="00000000" w:rsidP="00E80A11">
                      <w:pPr>
                        <w:spacing w:after="0"/>
                        <w:rPr>
                          <w:color w:val="FFFFFF" w:themeColor="background1"/>
                          <w:sz w:val="24"/>
                        </w:rPr>
                      </w:pPr>
                      <w:hyperlink r:id="rId13" w:history="1">
                        <w:r w:rsidR="005703C8" w:rsidRPr="000F65D4">
                          <w:rPr>
                            <w:rStyle w:val="Hyperlink"/>
                            <w:color w:val="FFFFFF" w:themeColor="background1"/>
                            <w:sz w:val="24"/>
                            <w:u w:val="none"/>
                          </w:rPr>
                          <w:t>tim@agrinord.dk</w:t>
                        </w:r>
                      </w:hyperlink>
                      <w:r w:rsidR="005703C8" w:rsidRPr="000F65D4">
                        <w:rPr>
                          <w:color w:val="FFFFFF" w:themeColor="background1"/>
                          <w:sz w:val="24"/>
                        </w:rPr>
                        <w:t xml:space="preserve"> </w:t>
                      </w:r>
                    </w:p>
                    <w:p w14:paraId="3B8F2A3F" w14:textId="77777777" w:rsidR="005703C8" w:rsidRPr="000F65D4" w:rsidRDefault="005703C8" w:rsidP="00E80A11">
                      <w:pPr>
                        <w:rPr>
                          <w:color w:val="FFFFFF" w:themeColor="background1"/>
                          <w:sz w:val="28"/>
                        </w:rPr>
                      </w:pPr>
                    </w:p>
                  </w:txbxContent>
                </v:textbox>
                <w10:wrap anchorx="margin"/>
              </v:shape>
            </w:pict>
          </mc:Fallback>
        </mc:AlternateContent>
      </w:r>
      <w:sdt>
        <w:sdtPr>
          <w:rPr>
            <w:u w:val="single"/>
          </w:rPr>
          <w:id w:val="437254874"/>
          <w:docPartObj>
            <w:docPartGallery w:val="Cover Pages"/>
            <w:docPartUnique/>
          </w:docPartObj>
        </w:sdtPr>
        <w:sdtEndPr>
          <w:rPr>
            <w:rStyle w:val="Svagfremhvning"/>
            <w:caps/>
            <w:sz w:val="18"/>
            <w:szCs w:val="18"/>
          </w:rPr>
        </w:sdtEndPr>
        <w:sdtContent>
          <w:r w:rsidRPr="000B0F98">
            <w:rPr>
              <w:rStyle w:val="Svagfremhvning"/>
              <w:caps/>
              <w:szCs w:val="18"/>
              <w:u w:val="single"/>
            </w:rPr>
            <w:br w:type="page"/>
          </w:r>
        </w:sdtContent>
      </w:sdt>
    </w:p>
    <w:p w14:paraId="1201AFC8" w14:textId="0283091B" w:rsidR="000746F9" w:rsidRPr="0056260F" w:rsidRDefault="00754635" w:rsidP="00AB5EA2">
      <w:pPr>
        <w:pStyle w:val="Overskrift1"/>
        <w:numPr>
          <w:ilvl w:val="0"/>
          <w:numId w:val="0"/>
        </w:numPr>
        <w:ind w:left="360" w:hanging="360"/>
      </w:pPr>
      <w:bookmarkStart w:id="0" w:name="_Ref9319420"/>
      <w:bookmarkStart w:id="1" w:name="_Toc11232471"/>
      <w:bookmarkStart w:id="2" w:name="_Toc11232773"/>
      <w:bookmarkStart w:id="3" w:name="_Toc151118188"/>
      <w:r w:rsidRPr="0056260F">
        <w:rPr>
          <w:rStyle w:val="Bogenstitel"/>
          <w:b/>
          <w:bCs/>
          <w:smallCaps w:val="0"/>
          <w:spacing w:val="0"/>
        </w:rPr>
        <w:lastRenderedPageBreak/>
        <w:t>Datablad</w:t>
      </w:r>
      <w:bookmarkEnd w:id="0"/>
      <w:bookmarkEnd w:id="1"/>
      <w:bookmarkEnd w:id="2"/>
      <w:bookmarkEnd w:id="3"/>
      <w:r w:rsidRPr="0056260F">
        <w:t xml:space="preserve"> </w:t>
      </w:r>
    </w:p>
    <w:tbl>
      <w:tblPr>
        <w:tblStyle w:val="Tabel-Gitter"/>
        <w:tblpPr w:leftFromText="141" w:rightFromText="141" w:vertAnchor="page" w:horzAnchor="margin" w:tblpXSpec="center" w:tblpY="2312"/>
        <w:tblW w:w="101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4253"/>
        <w:gridCol w:w="814"/>
        <w:gridCol w:w="5097"/>
      </w:tblGrid>
      <w:tr w:rsidR="00BF0182" w:rsidRPr="00E93DA5" w14:paraId="643F9E02" w14:textId="77777777" w:rsidTr="00153AC7">
        <w:tc>
          <w:tcPr>
            <w:tcW w:w="10164" w:type="dxa"/>
            <w:gridSpan w:val="3"/>
          </w:tcPr>
          <w:p w14:paraId="293152BB" w14:textId="77C51278" w:rsidR="00BF0182" w:rsidRPr="00E93DA5" w:rsidRDefault="00BF0182" w:rsidP="00AB5EA2">
            <w:pPr>
              <w:rPr>
                <w:sz w:val="18"/>
                <w:szCs w:val="20"/>
                <w:highlight w:val="yellow"/>
              </w:rPr>
            </w:pPr>
          </w:p>
        </w:tc>
      </w:tr>
      <w:tr w:rsidR="00AB5EA2" w:rsidRPr="00E93DA5" w14:paraId="56E50DE2" w14:textId="77777777" w:rsidTr="00344F6B">
        <w:tc>
          <w:tcPr>
            <w:tcW w:w="4253" w:type="dxa"/>
          </w:tcPr>
          <w:p w14:paraId="44DBA7C7" w14:textId="5E627CCE" w:rsidR="007B7B21" w:rsidRDefault="00EA0549" w:rsidP="00AB5EA2">
            <w:pPr>
              <w:rPr>
                <w:sz w:val="18"/>
                <w:szCs w:val="20"/>
              </w:rPr>
            </w:pPr>
            <w:r>
              <w:rPr>
                <w:noProof/>
              </w:rPr>
              <w:drawing>
                <wp:anchor distT="0" distB="0" distL="114300" distR="114300" simplePos="0" relativeHeight="251658246" behindDoc="0" locked="0" layoutInCell="1" allowOverlap="1" wp14:anchorId="48D43977" wp14:editId="02ED4141">
                  <wp:simplePos x="0" y="0"/>
                  <wp:positionH relativeFrom="column">
                    <wp:posOffset>31750</wp:posOffset>
                  </wp:positionH>
                  <wp:positionV relativeFrom="paragraph">
                    <wp:posOffset>-481965</wp:posOffset>
                  </wp:positionV>
                  <wp:extent cx="6120765" cy="2836437"/>
                  <wp:effectExtent l="0" t="0" r="0" b="2540"/>
                  <wp:wrapNone/>
                  <wp:docPr id="1110900752" name="Billede 1110900752" descr="Et billede, der indeholder tekst, kvittering, nummer/tal,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900752" name="Billede 1" descr="Et billede, der indeholder tekst, kvittering, nummer/tal, skærmbillede&#10;&#10;Automatisk genereret beskrivelse"/>
                          <pic:cNvPicPr/>
                        </pic:nvPicPr>
                        <pic:blipFill>
                          <a:blip r:embed="rId14">
                            <a:extLst>
                              <a:ext uri="{28A0092B-C50C-407E-A947-70E740481C1C}">
                                <a14:useLocalDpi xmlns:a14="http://schemas.microsoft.com/office/drawing/2010/main" val="0"/>
                              </a:ext>
                            </a:extLst>
                          </a:blip>
                          <a:stretch>
                            <a:fillRect/>
                          </a:stretch>
                        </pic:blipFill>
                        <pic:spPr>
                          <a:xfrm>
                            <a:off x="0" y="0"/>
                            <a:ext cx="6120765" cy="2836437"/>
                          </a:xfrm>
                          <a:prstGeom prst="rect">
                            <a:avLst/>
                          </a:prstGeom>
                        </pic:spPr>
                      </pic:pic>
                    </a:graphicData>
                  </a:graphic>
                  <wp14:sizeRelH relativeFrom="page">
                    <wp14:pctWidth>0</wp14:pctWidth>
                  </wp14:sizeRelH>
                  <wp14:sizeRelV relativeFrom="page">
                    <wp14:pctHeight>0</wp14:pctHeight>
                  </wp14:sizeRelV>
                </wp:anchor>
              </w:drawing>
            </w:r>
          </w:p>
          <w:p w14:paraId="232641AA" w14:textId="77777777" w:rsidR="007B7B21" w:rsidRDefault="007B7B21" w:rsidP="00AB5EA2">
            <w:pPr>
              <w:rPr>
                <w:sz w:val="18"/>
                <w:szCs w:val="20"/>
              </w:rPr>
            </w:pPr>
          </w:p>
          <w:p w14:paraId="79C7A488" w14:textId="77777777" w:rsidR="007B7B21" w:rsidRDefault="007B7B21" w:rsidP="00AB5EA2">
            <w:pPr>
              <w:rPr>
                <w:sz w:val="18"/>
                <w:szCs w:val="20"/>
              </w:rPr>
            </w:pPr>
          </w:p>
          <w:p w14:paraId="49E86320" w14:textId="77777777" w:rsidR="007B7B21" w:rsidRDefault="007B7B21" w:rsidP="00AB5EA2">
            <w:pPr>
              <w:rPr>
                <w:sz w:val="18"/>
                <w:szCs w:val="20"/>
              </w:rPr>
            </w:pPr>
          </w:p>
          <w:p w14:paraId="027BAAF6" w14:textId="77777777" w:rsidR="007B7B21" w:rsidRDefault="007B7B21" w:rsidP="00AB5EA2">
            <w:pPr>
              <w:rPr>
                <w:sz w:val="18"/>
                <w:szCs w:val="20"/>
              </w:rPr>
            </w:pPr>
          </w:p>
          <w:p w14:paraId="6CFAFC36" w14:textId="77777777" w:rsidR="007B7B21" w:rsidRDefault="007B7B21" w:rsidP="00AB5EA2">
            <w:pPr>
              <w:rPr>
                <w:sz w:val="18"/>
                <w:szCs w:val="20"/>
              </w:rPr>
            </w:pPr>
          </w:p>
          <w:p w14:paraId="705F0EDE" w14:textId="77777777" w:rsidR="007B7B21" w:rsidRDefault="007B7B21" w:rsidP="00AB5EA2">
            <w:pPr>
              <w:rPr>
                <w:sz w:val="18"/>
                <w:szCs w:val="20"/>
              </w:rPr>
            </w:pPr>
          </w:p>
          <w:p w14:paraId="33C426AB" w14:textId="77777777" w:rsidR="007B7B21" w:rsidRDefault="007B7B21" w:rsidP="00AB5EA2">
            <w:pPr>
              <w:rPr>
                <w:sz w:val="18"/>
                <w:szCs w:val="20"/>
              </w:rPr>
            </w:pPr>
          </w:p>
          <w:p w14:paraId="7923C8B9" w14:textId="77777777" w:rsidR="007B7B21" w:rsidRDefault="007B7B21" w:rsidP="00AB5EA2">
            <w:pPr>
              <w:rPr>
                <w:sz w:val="18"/>
                <w:szCs w:val="20"/>
              </w:rPr>
            </w:pPr>
          </w:p>
          <w:p w14:paraId="42C7BA35" w14:textId="77777777" w:rsidR="007B7B21" w:rsidRDefault="007B7B21" w:rsidP="00AB5EA2">
            <w:pPr>
              <w:rPr>
                <w:sz w:val="18"/>
                <w:szCs w:val="20"/>
              </w:rPr>
            </w:pPr>
          </w:p>
          <w:p w14:paraId="2F95C265" w14:textId="77777777" w:rsidR="007B7B21" w:rsidRDefault="007B7B21" w:rsidP="00AB5EA2">
            <w:pPr>
              <w:rPr>
                <w:sz w:val="18"/>
                <w:szCs w:val="20"/>
              </w:rPr>
            </w:pPr>
          </w:p>
          <w:p w14:paraId="58BB0574" w14:textId="77777777" w:rsidR="004917A1" w:rsidRDefault="004917A1" w:rsidP="00AB5EA2">
            <w:pPr>
              <w:rPr>
                <w:sz w:val="18"/>
                <w:szCs w:val="20"/>
              </w:rPr>
            </w:pPr>
          </w:p>
          <w:p w14:paraId="6BFEB944" w14:textId="77777777" w:rsidR="004917A1" w:rsidRDefault="004917A1" w:rsidP="00AB5EA2">
            <w:pPr>
              <w:rPr>
                <w:sz w:val="18"/>
                <w:szCs w:val="20"/>
              </w:rPr>
            </w:pPr>
          </w:p>
          <w:p w14:paraId="40BE3027" w14:textId="77777777" w:rsidR="004917A1" w:rsidRDefault="004917A1" w:rsidP="00AB5EA2">
            <w:pPr>
              <w:rPr>
                <w:sz w:val="18"/>
                <w:szCs w:val="20"/>
              </w:rPr>
            </w:pPr>
          </w:p>
          <w:p w14:paraId="47ED428B" w14:textId="77777777" w:rsidR="004917A1" w:rsidRDefault="004917A1" w:rsidP="00AB5EA2">
            <w:pPr>
              <w:rPr>
                <w:sz w:val="18"/>
                <w:szCs w:val="20"/>
              </w:rPr>
            </w:pPr>
          </w:p>
          <w:p w14:paraId="563867E8" w14:textId="77777777" w:rsidR="004917A1" w:rsidRDefault="004917A1" w:rsidP="00AB5EA2">
            <w:pPr>
              <w:rPr>
                <w:sz w:val="18"/>
                <w:szCs w:val="20"/>
              </w:rPr>
            </w:pPr>
          </w:p>
          <w:p w14:paraId="3CD7F3EA" w14:textId="77777777" w:rsidR="004917A1" w:rsidRDefault="004917A1" w:rsidP="00AB5EA2">
            <w:pPr>
              <w:rPr>
                <w:sz w:val="18"/>
                <w:szCs w:val="20"/>
              </w:rPr>
            </w:pPr>
          </w:p>
          <w:p w14:paraId="1B290DC8" w14:textId="77777777" w:rsidR="004917A1" w:rsidRDefault="004917A1" w:rsidP="00AB5EA2">
            <w:pPr>
              <w:rPr>
                <w:sz w:val="18"/>
                <w:szCs w:val="20"/>
              </w:rPr>
            </w:pPr>
          </w:p>
          <w:p w14:paraId="788FAFC1" w14:textId="77777777" w:rsidR="004917A1" w:rsidRDefault="004917A1" w:rsidP="00AB5EA2">
            <w:pPr>
              <w:rPr>
                <w:sz w:val="18"/>
                <w:szCs w:val="20"/>
              </w:rPr>
            </w:pPr>
          </w:p>
          <w:p w14:paraId="7E487039" w14:textId="77777777" w:rsidR="004917A1" w:rsidRDefault="004917A1" w:rsidP="00AB5EA2">
            <w:pPr>
              <w:rPr>
                <w:sz w:val="18"/>
                <w:szCs w:val="20"/>
              </w:rPr>
            </w:pPr>
          </w:p>
          <w:p w14:paraId="56EC245B" w14:textId="77777777" w:rsidR="004917A1" w:rsidRDefault="004917A1" w:rsidP="00AB5EA2">
            <w:pPr>
              <w:rPr>
                <w:sz w:val="18"/>
                <w:szCs w:val="20"/>
              </w:rPr>
            </w:pPr>
          </w:p>
          <w:p w14:paraId="585189C3" w14:textId="77777777" w:rsidR="004917A1" w:rsidRDefault="004917A1" w:rsidP="00AB5EA2">
            <w:pPr>
              <w:rPr>
                <w:sz w:val="18"/>
                <w:szCs w:val="20"/>
              </w:rPr>
            </w:pPr>
          </w:p>
          <w:p w14:paraId="4C2C7309" w14:textId="77777777" w:rsidR="00EA0549" w:rsidRDefault="00EA0549" w:rsidP="00AB5EA2">
            <w:pPr>
              <w:rPr>
                <w:sz w:val="18"/>
                <w:szCs w:val="20"/>
              </w:rPr>
            </w:pPr>
          </w:p>
          <w:p w14:paraId="79FFFA2A" w14:textId="77777777" w:rsidR="00EA0549" w:rsidRDefault="00EA0549" w:rsidP="00AB5EA2">
            <w:pPr>
              <w:rPr>
                <w:sz w:val="18"/>
                <w:szCs w:val="20"/>
              </w:rPr>
            </w:pPr>
          </w:p>
          <w:p w14:paraId="19D0099E" w14:textId="77777777" w:rsidR="00EA0549" w:rsidRDefault="00EA0549" w:rsidP="00AB5EA2">
            <w:pPr>
              <w:rPr>
                <w:sz w:val="18"/>
                <w:szCs w:val="20"/>
              </w:rPr>
            </w:pPr>
          </w:p>
          <w:p w14:paraId="709E48AA" w14:textId="77777777" w:rsidR="00EA0549" w:rsidRDefault="00EA0549" w:rsidP="00AB5EA2">
            <w:pPr>
              <w:rPr>
                <w:sz w:val="18"/>
                <w:szCs w:val="20"/>
              </w:rPr>
            </w:pPr>
          </w:p>
          <w:p w14:paraId="2AE40AE5" w14:textId="77777777" w:rsidR="00EA0549" w:rsidRDefault="00EA0549" w:rsidP="00AB5EA2">
            <w:pPr>
              <w:rPr>
                <w:sz w:val="18"/>
                <w:szCs w:val="20"/>
              </w:rPr>
            </w:pPr>
          </w:p>
          <w:p w14:paraId="787C6F09" w14:textId="77777777" w:rsidR="00EA0549" w:rsidRDefault="00EA0549" w:rsidP="00AB5EA2">
            <w:pPr>
              <w:rPr>
                <w:sz w:val="18"/>
                <w:szCs w:val="20"/>
              </w:rPr>
            </w:pPr>
          </w:p>
          <w:p w14:paraId="56433188" w14:textId="77777777" w:rsidR="00EA0549" w:rsidRDefault="00EA0549" w:rsidP="00AB5EA2">
            <w:pPr>
              <w:rPr>
                <w:sz w:val="18"/>
                <w:szCs w:val="20"/>
              </w:rPr>
            </w:pPr>
          </w:p>
          <w:p w14:paraId="4C1530D3" w14:textId="77777777" w:rsidR="00EA0549" w:rsidRDefault="00EA0549" w:rsidP="00AB5EA2">
            <w:pPr>
              <w:rPr>
                <w:sz w:val="18"/>
                <w:szCs w:val="20"/>
              </w:rPr>
            </w:pPr>
          </w:p>
          <w:p w14:paraId="42F0D50D" w14:textId="77777777" w:rsidR="00EA0549" w:rsidRDefault="00EA0549" w:rsidP="00AB5EA2">
            <w:pPr>
              <w:rPr>
                <w:sz w:val="18"/>
                <w:szCs w:val="20"/>
              </w:rPr>
            </w:pPr>
          </w:p>
          <w:p w14:paraId="6A9E2DE9" w14:textId="77777777" w:rsidR="00EA0549" w:rsidRDefault="00EA0549" w:rsidP="00AB5EA2">
            <w:pPr>
              <w:rPr>
                <w:sz w:val="18"/>
                <w:szCs w:val="20"/>
              </w:rPr>
            </w:pPr>
          </w:p>
          <w:p w14:paraId="27A1FA2E" w14:textId="77777777" w:rsidR="00EA0549" w:rsidRDefault="00EA0549" w:rsidP="00AB5EA2">
            <w:pPr>
              <w:rPr>
                <w:sz w:val="18"/>
                <w:szCs w:val="20"/>
              </w:rPr>
            </w:pPr>
          </w:p>
          <w:p w14:paraId="167862F8" w14:textId="77777777" w:rsidR="00EA0549" w:rsidRDefault="00EA0549" w:rsidP="00AB5EA2">
            <w:pPr>
              <w:rPr>
                <w:sz w:val="18"/>
                <w:szCs w:val="20"/>
              </w:rPr>
            </w:pPr>
          </w:p>
          <w:p w14:paraId="098A8412" w14:textId="77777777" w:rsidR="00EA0549" w:rsidRDefault="00EA0549" w:rsidP="00AB5EA2">
            <w:pPr>
              <w:rPr>
                <w:sz w:val="18"/>
                <w:szCs w:val="20"/>
              </w:rPr>
            </w:pPr>
          </w:p>
          <w:p w14:paraId="784982BD" w14:textId="77777777" w:rsidR="00EA0549" w:rsidRDefault="00EA0549" w:rsidP="00AB5EA2">
            <w:pPr>
              <w:rPr>
                <w:sz w:val="18"/>
                <w:szCs w:val="20"/>
              </w:rPr>
            </w:pPr>
          </w:p>
          <w:p w14:paraId="507B071E" w14:textId="77777777" w:rsidR="00EA0549" w:rsidRDefault="00EA0549" w:rsidP="00AB5EA2">
            <w:pPr>
              <w:rPr>
                <w:sz w:val="18"/>
                <w:szCs w:val="20"/>
              </w:rPr>
            </w:pPr>
          </w:p>
          <w:p w14:paraId="41CAF583" w14:textId="77777777" w:rsidR="00EA0549" w:rsidRDefault="00EA0549" w:rsidP="00AB5EA2">
            <w:pPr>
              <w:rPr>
                <w:sz w:val="18"/>
                <w:szCs w:val="20"/>
              </w:rPr>
            </w:pPr>
          </w:p>
          <w:p w14:paraId="26C6B8DE" w14:textId="77777777" w:rsidR="00EA0549" w:rsidRDefault="00EA0549" w:rsidP="00AB5EA2">
            <w:pPr>
              <w:rPr>
                <w:sz w:val="18"/>
                <w:szCs w:val="20"/>
              </w:rPr>
            </w:pPr>
          </w:p>
          <w:p w14:paraId="428952B6" w14:textId="77777777" w:rsidR="00EA0549" w:rsidRDefault="00EA0549" w:rsidP="00AB5EA2">
            <w:pPr>
              <w:rPr>
                <w:sz w:val="18"/>
                <w:szCs w:val="20"/>
              </w:rPr>
            </w:pPr>
          </w:p>
          <w:p w14:paraId="3C9A3814" w14:textId="77777777" w:rsidR="00EA0549" w:rsidRDefault="00EA0549" w:rsidP="00AB5EA2">
            <w:pPr>
              <w:rPr>
                <w:sz w:val="18"/>
                <w:szCs w:val="20"/>
              </w:rPr>
            </w:pPr>
          </w:p>
          <w:p w14:paraId="74783572" w14:textId="2936F679" w:rsidR="00AB5EA2" w:rsidRPr="00E93DA5" w:rsidRDefault="00AB5EA2" w:rsidP="00AB5EA2">
            <w:pPr>
              <w:rPr>
                <w:sz w:val="18"/>
                <w:szCs w:val="20"/>
              </w:rPr>
            </w:pPr>
            <w:r w:rsidRPr="00E93DA5">
              <w:rPr>
                <w:sz w:val="18"/>
                <w:szCs w:val="20"/>
              </w:rPr>
              <w:t>Kommune</w:t>
            </w:r>
          </w:p>
        </w:tc>
        <w:tc>
          <w:tcPr>
            <w:tcW w:w="814" w:type="dxa"/>
          </w:tcPr>
          <w:p w14:paraId="02BE8740" w14:textId="77777777" w:rsidR="00AB5EA2" w:rsidRDefault="00AB5EA2" w:rsidP="00AB5EA2">
            <w:pPr>
              <w:rPr>
                <w:sz w:val="18"/>
                <w:szCs w:val="20"/>
                <w:highlight w:val="yellow"/>
              </w:rPr>
            </w:pPr>
          </w:p>
          <w:p w14:paraId="4D3E1E33" w14:textId="77777777" w:rsidR="00EA0549" w:rsidRDefault="00EA0549" w:rsidP="00AB5EA2">
            <w:pPr>
              <w:rPr>
                <w:sz w:val="18"/>
                <w:szCs w:val="20"/>
                <w:highlight w:val="yellow"/>
              </w:rPr>
            </w:pPr>
          </w:p>
          <w:p w14:paraId="5FD03FF5" w14:textId="77777777" w:rsidR="00EA0549" w:rsidRDefault="00EA0549" w:rsidP="00AB5EA2">
            <w:pPr>
              <w:rPr>
                <w:sz w:val="18"/>
                <w:szCs w:val="20"/>
                <w:highlight w:val="yellow"/>
              </w:rPr>
            </w:pPr>
          </w:p>
          <w:p w14:paraId="54059AF2" w14:textId="77777777" w:rsidR="00EA0549" w:rsidRDefault="00EA0549" w:rsidP="00AB5EA2">
            <w:pPr>
              <w:rPr>
                <w:sz w:val="18"/>
                <w:szCs w:val="20"/>
                <w:highlight w:val="yellow"/>
              </w:rPr>
            </w:pPr>
          </w:p>
          <w:p w14:paraId="4AAE8B06" w14:textId="77777777" w:rsidR="00EA0549" w:rsidRDefault="00EA0549" w:rsidP="00AB5EA2">
            <w:pPr>
              <w:rPr>
                <w:sz w:val="18"/>
                <w:szCs w:val="20"/>
                <w:highlight w:val="yellow"/>
              </w:rPr>
            </w:pPr>
          </w:p>
          <w:p w14:paraId="2C0E8D52" w14:textId="77777777" w:rsidR="00EA0549" w:rsidRDefault="00EA0549" w:rsidP="00AB5EA2">
            <w:pPr>
              <w:rPr>
                <w:sz w:val="18"/>
                <w:szCs w:val="20"/>
                <w:highlight w:val="yellow"/>
              </w:rPr>
            </w:pPr>
          </w:p>
          <w:p w14:paraId="34C537C5" w14:textId="77777777" w:rsidR="00EA0549" w:rsidRDefault="00EA0549" w:rsidP="00AB5EA2">
            <w:pPr>
              <w:rPr>
                <w:sz w:val="18"/>
                <w:szCs w:val="20"/>
                <w:highlight w:val="yellow"/>
              </w:rPr>
            </w:pPr>
          </w:p>
          <w:p w14:paraId="50C9CA99" w14:textId="77777777" w:rsidR="00EA0549" w:rsidRDefault="00EA0549" w:rsidP="00AB5EA2">
            <w:pPr>
              <w:rPr>
                <w:sz w:val="18"/>
                <w:szCs w:val="20"/>
                <w:highlight w:val="yellow"/>
              </w:rPr>
            </w:pPr>
          </w:p>
          <w:p w14:paraId="641E3294" w14:textId="77777777" w:rsidR="00EA0549" w:rsidRDefault="00EA0549" w:rsidP="00AB5EA2">
            <w:pPr>
              <w:rPr>
                <w:sz w:val="18"/>
                <w:szCs w:val="20"/>
                <w:highlight w:val="yellow"/>
              </w:rPr>
            </w:pPr>
          </w:p>
          <w:p w14:paraId="617DB6D6" w14:textId="77777777" w:rsidR="00EA0549" w:rsidRDefault="00EA0549" w:rsidP="00AB5EA2">
            <w:pPr>
              <w:rPr>
                <w:sz w:val="18"/>
                <w:szCs w:val="20"/>
                <w:highlight w:val="yellow"/>
              </w:rPr>
            </w:pPr>
          </w:p>
          <w:p w14:paraId="4E0BC0E6" w14:textId="77777777" w:rsidR="00EA0549" w:rsidRDefault="00EA0549" w:rsidP="00AB5EA2">
            <w:pPr>
              <w:rPr>
                <w:sz w:val="18"/>
                <w:szCs w:val="20"/>
                <w:highlight w:val="yellow"/>
              </w:rPr>
            </w:pPr>
          </w:p>
          <w:p w14:paraId="365A5535" w14:textId="77777777" w:rsidR="00EA0549" w:rsidRDefault="00EA0549" w:rsidP="00AB5EA2">
            <w:pPr>
              <w:rPr>
                <w:sz w:val="18"/>
                <w:szCs w:val="20"/>
                <w:highlight w:val="yellow"/>
              </w:rPr>
            </w:pPr>
          </w:p>
          <w:p w14:paraId="4FCCEDA2" w14:textId="77777777" w:rsidR="00EA0549" w:rsidRDefault="00EA0549" w:rsidP="00AB5EA2">
            <w:pPr>
              <w:rPr>
                <w:sz w:val="18"/>
                <w:szCs w:val="20"/>
                <w:highlight w:val="yellow"/>
              </w:rPr>
            </w:pPr>
          </w:p>
          <w:p w14:paraId="4048CCB7" w14:textId="77777777" w:rsidR="00EA0549" w:rsidRDefault="00EA0549" w:rsidP="00AB5EA2">
            <w:pPr>
              <w:rPr>
                <w:sz w:val="18"/>
                <w:szCs w:val="20"/>
                <w:highlight w:val="yellow"/>
              </w:rPr>
            </w:pPr>
          </w:p>
          <w:p w14:paraId="5D954476" w14:textId="77777777" w:rsidR="00EA0549" w:rsidRDefault="00EA0549" w:rsidP="00AB5EA2">
            <w:pPr>
              <w:rPr>
                <w:sz w:val="18"/>
                <w:szCs w:val="20"/>
                <w:highlight w:val="yellow"/>
              </w:rPr>
            </w:pPr>
          </w:p>
          <w:p w14:paraId="696ADFAE" w14:textId="77777777" w:rsidR="00EA0549" w:rsidRDefault="00EA0549" w:rsidP="00AB5EA2">
            <w:pPr>
              <w:rPr>
                <w:sz w:val="18"/>
                <w:szCs w:val="20"/>
                <w:highlight w:val="yellow"/>
              </w:rPr>
            </w:pPr>
          </w:p>
          <w:p w14:paraId="4D8AE1C5" w14:textId="77777777" w:rsidR="00EA0549" w:rsidRDefault="00EA0549" w:rsidP="00AB5EA2">
            <w:pPr>
              <w:rPr>
                <w:sz w:val="18"/>
                <w:szCs w:val="20"/>
                <w:highlight w:val="yellow"/>
              </w:rPr>
            </w:pPr>
          </w:p>
          <w:p w14:paraId="0FBF310E" w14:textId="77777777" w:rsidR="00EA0549" w:rsidRDefault="00EA0549" w:rsidP="00AB5EA2">
            <w:pPr>
              <w:rPr>
                <w:sz w:val="18"/>
                <w:szCs w:val="20"/>
                <w:highlight w:val="yellow"/>
              </w:rPr>
            </w:pPr>
          </w:p>
          <w:p w14:paraId="37765F91" w14:textId="77777777" w:rsidR="00EA0549" w:rsidRDefault="00EA0549" w:rsidP="00AB5EA2">
            <w:pPr>
              <w:rPr>
                <w:sz w:val="18"/>
                <w:szCs w:val="20"/>
                <w:highlight w:val="yellow"/>
              </w:rPr>
            </w:pPr>
          </w:p>
          <w:p w14:paraId="061BCC95" w14:textId="77777777" w:rsidR="00EA0549" w:rsidRDefault="00EA0549" w:rsidP="00AB5EA2">
            <w:pPr>
              <w:rPr>
                <w:sz w:val="18"/>
                <w:szCs w:val="20"/>
                <w:highlight w:val="yellow"/>
              </w:rPr>
            </w:pPr>
          </w:p>
          <w:p w14:paraId="2FEF1C21" w14:textId="77777777" w:rsidR="00EA0549" w:rsidRDefault="00EA0549" w:rsidP="00AB5EA2">
            <w:pPr>
              <w:rPr>
                <w:sz w:val="18"/>
                <w:szCs w:val="20"/>
                <w:highlight w:val="yellow"/>
              </w:rPr>
            </w:pPr>
          </w:p>
          <w:p w14:paraId="1F23803F" w14:textId="77777777" w:rsidR="00EA0549" w:rsidRDefault="00EA0549" w:rsidP="00AB5EA2">
            <w:pPr>
              <w:rPr>
                <w:sz w:val="18"/>
                <w:szCs w:val="20"/>
                <w:highlight w:val="yellow"/>
              </w:rPr>
            </w:pPr>
          </w:p>
          <w:p w14:paraId="67A900BF" w14:textId="77777777" w:rsidR="00EA0549" w:rsidRDefault="00EA0549" w:rsidP="00AB5EA2">
            <w:pPr>
              <w:rPr>
                <w:sz w:val="18"/>
                <w:szCs w:val="20"/>
                <w:highlight w:val="yellow"/>
              </w:rPr>
            </w:pPr>
          </w:p>
          <w:p w14:paraId="4C59FA62" w14:textId="77777777" w:rsidR="00EA0549" w:rsidRDefault="00EA0549" w:rsidP="00AB5EA2">
            <w:pPr>
              <w:rPr>
                <w:sz w:val="18"/>
                <w:szCs w:val="20"/>
                <w:highlight w:val="yellow"/>
              </w:rPr>
            </w:pPr>
          </w:p>
          <w:p w14:paraId="742407C2" w14:textId="77777777" w:rsidR="00EA0549" w:rsidRDefault="00EA0549" w:rsidP="00AB5EA2">
            <w:pPr>
              <w:rPr>
                <w:sz w:val="18"/>
                <w:szCs w:val="20"/>
                <w:highlight w:val="yellow"/>
              </w:rPr>
            </w:pPr>
          </w:p>
          <w:p w14:paraId="39621B9D" w14:textId="77777777" w:rsidR="00EA0549" w:rsidRDefault="00EA0549" w:rsidP="00AB5EA2">
            <w:pPr>
              <w:rPr>
                <w:sz w:val="18"/>
                <w:szCs w:val="20"/>
                <w:highlight w:val="yellow"/>
              </w:rPr>
            </w:pPr>
          </w:p>
          <w:p w14:paraId="7C7C2E7C" w14:textId="77777777" w:rsidR="00EA0549" w:rsidRDefault="00EA0549" w:rsidP="00AB5EA2">
            <w:pPr>
              <w:rPr>
                <w:sz w:val="18"/>
                <w:szCs w:val="20"/>
                <w:highlight w:val="yellow"/>
              </w:rPr>
            </w:pPr>
          </w:p>
          <w:p w14:paraId="64CFF4A6" w14:textId="77777777" w:rsidR="00EA0549" w:rsidRDefault="00EA0549" w:rsidP="00AB5EA2">
            <w:pPr>
              <w:rPr>
                <w:sz w:val="18"/>
                <w:szCs w:val="20"/>
                <w:highlight w:val="yellow"/>
              </w:rPr>
            </w:pPr>
          </w:p>
          <w:p w14:paraId="51736210" w14:textId="77777777" w:rsidR="00EA0549" w:rsidRDefault="00EA0549" w:rsidP="00AB5EA2">
            <w:pPr>
              <w:rPr>
                <w:sz w:val="18"/>
                <w:szCs w:val="20"/>
                <w:highlight w:val="yellow"/>
              </w:rPr>
            </w:pPr>
          </w:p>
          <w:p w14:paraId="73B99050" w14:textId="77777777" w:rsidR="00EA0549" w:rsidRDefault="00EA0549" w:rsidP="00AB5EA2">
            <w:pPr>
              <w:rPr>
                <w:sz w:val="18"/>
                <w:szCs w:val="20"/>
                <w:highlight w:val="yellow"/>
              </w:rPr>
            </w:pPr>
          </w:p>
          <w:p w14:paraId="719EBF58" w14:textId="77777777" w:rsidR="00EA0549" w:rsidRDefault="00EA0549" w:rsidP="00AB5EA2">
            <w:pPr>
              <w:rPr>
                <w:sz w:val="18"/>
                <w:szCs w:val="20"/>
                <w:highlight w:val="yellow"/>
              </w:rPr>
            </w:pPr>
          </w:p>
          <w:p w14:paraId="40FBE9B2" w14:textId="77777777" w:rsidR="00EA0549" w:rsidRDefault="00EA0549" w:rsidP="00AB5EA2">
            <w:pPr>
              <w:rPr>
                <w:sz w:val="18"/>
                <w:szCs w:val="20"/>
                <w:highlight w:val="yellow"/>
              </w:rPr>
            </w:pPr>
          </w:p>
          <w:p w14:paraId="2AFE6A44" w14:textId="77777777" w:rsidR="00EA0549" w:rsidRDefault="00EA0549" w:rsidP="00AB5EA2">
            <w:pPr>
              <w:rPr>
                <w:sz w:val="18"/>
                <w:szCs w:val="20"/>
                <w:highlight w:val="yellow"/>
              </w:rPr>
            </w:pPr>
          </w:p>
          <w:p w14:paraId="0719E38A" w14:textId="77777777" w:rsidR="00EA0549" w:rsidRDefault="00EA0549" w:rsidP="00AB5EA2">
            <w:pPr>
              <w:rPr>
                <w:sz w:val="18"/>
                <w:szCs w:val="20"/>
                <w:highlight w:val="yellow"/>
              </w:rPr>
            </w:pPr>
          </w:p>
          <w:p w14:paraId="75DFBE00" w14:textId="77777777" w:rsidR="00EA0549" w:rsidRDefault="00EA0549" w:rsidP="00AB5EA2">
            <w:pPr>
              <w:rPr>
                <w:sz w:val="18"/>
                <w:szCs w:val="20"/>
                <w:highlight w:val="yellow"/>
              </w:rPr>
            </w:pPr>
          </w:p>
          <w:p w14:paraId="56D1B7E6" w14:textId="77777777" w:rsidR="00EA0549" w:rsidRDefault="00EA0549" w:rsidP="00AB5EA2">
            <w:pPr>
              <w:rPr>
                <w:sz w:val="18"/>
                <w:szCs w:val="20"/>
                <w:highlight w:val="yellow"/>
              </w:rPr>
            </w:pPr>
          </w:p>
          <w:p w14:paraId="0D7FBD8B" w14:textId="77777777" w:rsidR="00EA0549" w:rsidRDefault="00EA0549" w:rsidP="00AB5EA2">
            <w:pPr>
              <w:rPr>
                <w:sz w:val="18"/>
                <w:szCs w:val="20"/>
                <w:highlight w:val="yellow"/>
              </w:rPr>
            </w:pPr>
          </w:p>
          <w:p w14:paraId="59EE4142" w14:textId="77777777" w:rsidR="00EA0549" w:rsidRDefault="00EA0549" w:rsidP="00AB5EA2">
            <w:pPr>
              <w:rPr>
                <w:sz w:val="18"/>
                <w:szCs w:val="20"/>
                <w:highlight w:val="yellow"/>
              </w:rPr>
            </w:pPr>
          </w:p>
          <w:p w14:paraId="14E67BEE" w14:textId="77777777" w:rsidR="00EA0549" w:rsidRDefault="00EA0549" w:rsidP="00AB5EA2">
            <w:pPr>
              <w:rPr>
                <w:sz w:val="18"/>
                <w:szCs w:val="20"/>
                <w:highlight w:val="yellow"/>
              </w:rPr>
            </w:pPr>
          </w:p>
          <w:p w14:paraId="02306F86" w14:textId="77777777" w:rsidR="0005369C" w:rsidRDefault="0005369C" w:rsidP="00AB5EA2">
            <w:pPr>
              <w:rPr>
                <w:sz w:val="18"/>
                <w:szCs w:val="20"/>
                <w:highlight w:val="yellow"/>
              </w:rPr>
            </w:pPr>
          </w:p>
          <w:p w14:paraId="2029ADC0" w14:textId="77777777" w:rsidR="0005369C" w:rsidRDefault="0005369C" w:rsidP="00AB5EA2">
            <w:pPr>
              <w:rPr>
                <w:sz w:val="18"/>
                <w:szCs w:val="20"/>
                <w:highlight w:val="yellow"/>
              </w:rPr>
            </w:pPr>
          </w:p>
          <w:p w14:paraId="42A742B0" w14:textId="77777777" w:rsidR="00AB5EA2" w:rsidRPr="00E93DA5" w:rsidRDefault="00AB5EA2" w:rsidP="00AB5EA2">
            <w:pPr>
              <w:rPr>
                <w:sz w:val="18"/>
                <w:szCs w:val="20"/>
                <w:highlight w:val="yellow"/>
              </w:rPr>
            </w:pPr>
          </w:p>
        </w:tc>
        <w:tc>
          <w:tcPr>
            <w:tcW w:w="5097" w:type="dxa"/>
          </w:tcPr>
          <w:p w14:paraId="3A0CC70D" w14:textId="013B67FD" w:rsidR="0005369C" w:rsidRDefault="004917A1" w:rsidP="00AB5EA2">
            <w:pPr>
              <w:rPr>
                <w:sz w:val="18"/>
                <w:szCs w:val="20"/>
              </w:rPr>
            </w:pPr>
            <w:r>
              <w:rPr>
                <w:sz w:val="18"/>
                <w:szCs w:val="20"/>
              </w:rPr>
              <w:t xml:space="preserve">     </w:t>
            </w:r>
          </w:p>
          <w:p w14:paraId="1F44AF66" w14:textId="77777777" w:rsidR="0005369C" w:rsidRDefault="0005369C" w:rsidP="00AB5EA2">
            <w:pPr>
              <w:rPr>
                <w:sz w:val="18"/>
                <w:szCs w:val="20"/>
              </w:rPr>
            </w:pPr>
          </w:p>
          <w:p w14:paraId="7101CCFC" w14:textId="77777777" w:rsidR="0005369C" w:rsidRDefault="0005369C" w:rsidP="00AB5EA2">
            <w:pPr>
              <w:rPr>
                <w:sz w:val="18"/>
                <w:szCs w:val="20"/>
              </w:rPr>
            </w:pPr>
          </w:p>
          <w:p w14:paraId="486C10AB" w14:textId="77777777" w:rsidR="0005369C" w:rsidRDefault="0005369C" w:rsidP="00AB5EA2">
            <w:pPr>
              <w:rPr>
                <w:sz w:val="18"/>
                <w:szCs w:val="20"/>
              </w:rPr>
            </w:pPr>
          </w:p>
          <w:p w14:paraId="42D5B386" w14:textId="77777777" w:rsidR="0005369C" w:rsidRDefault="0005369C" w:rsidP="00AB5EA2">
            <w:pPr>
              <w:rPr>
                <w:sz w:val="18"/>
                <w:szCs w:val="20"/>
              </w:rPr>
            </w:pPr>
          </w:p>
          <w:p w14:paraId="22D7DDF6" w14:textId="77777777" w:rsidR="0005369C" w:rsidRDefault="0005369C" w:rsidP="00AB5EA2">
            <w:pPr>
              <w:rPr>
                <w:sz w:val="18"/>
                <w:szCs w:val="20"/>
              </w:rPr>
            </w:pPr>
          </w:p>
          <w:p w14:paraId="747EC1C6" w14:textId="77777777" w:rsidR="0005369C" w:rsidRDefault="0005369C" w:rsidP="00AB5EA2">
            <w:pPr>
              <w:rPr>
                <w:sz w:val="18"/>
                <w:szCs w:val="20"/>
              </w:rPr>
            </w:pPr>
          </w:p>
          <w:p w14:paraId="5B3C622A" w14:textId="77777777" w:rsidR="0005369C" w:rsidRDefault="0005369C" w:rsidP="00AB5EA2">
            <w:pPr>
              <w:rPr>
                <w:sz w:val="18"/>
                <w:szCs w:val="20"/>
              </w:rPr>
            </w:pPr>
          </w:p>
          <w:p w14:paraId="1FBB776F" w14:textId="77777777" w:rsidR="0005369C" w:rsidRDefault="0005369C" w:rsidP="00AB5EA2">
            <w:pPr>
              <w:rPr>
                <w:sz w:val="18"/>
                <w:szCs w:val="20"/>
              </w:rPr>
            </w:pPr>
          </w:p>
          <w:p w14:paraId="6C261B7E" w14:textId="77777777" w:rsidR="0005369C" w:rsidRDefault="0005369C" w:rsidP="00AB5EA2">
            <w:pPr>
              <w:rPr>
                <w:sz w:val="18"/>
                <w:szCs w:val="20"/>
              </w:rPr>
            </w:pPr>
          </w:p>
          <w:p w14:paraId="5F55579B" w14:textId="77777777" w:rsidR="0005369C" w:rsidRDefault="0005369C" w:rsidP="00AB5EA2">
            <w:pPr>
              <w:rPr>
                <w:sz w:val="18"/>
                <w:szCs w:val="20"/>
              </w:rPr>
            </w:pPr>
          </w:p>
          <w:p w14:paraId="161A39B6" w14:textId="77777777" w:rsidR="0005369C" w:rsidRDefault="0005369C" w:rsidP="00AB5EA2">
            <w:pPr>
              <w:rPr>
                <w:sz w:val="18"/>
                <w:szCs w:val="20"/>
              </w:rPr>
            </w:pPr>
          </w:p>
          <w:p w14:paraId="292A8246" w14:textId="77777777" w:rsidR="0005369C" w:rsidRDefault="0005369C" w:rsidP="00AB5EA2">
            <w:pPr>
              <w:rPr>
                <w:sz w:val="18"/>
                <w:szCs w:val="20"/>
              </w:rPr>
            </w:pPr>
          </w:p>
          <w:p w14:paraId="1B6B7A87" w14:textId="77777777" w:rsidR="0005369C" w:rsidRDefault="0005369C" w:rsidP="00AB5EA2">
            <w:pPr>
              <w:rPr>
                <w:sz w:val="18"/>
                <w:szCs w:val="20"/>
              </w:rPr>
            </w:pPr>
          </w:p>
          <w:p w14:paraId="3FA96272" w14:textId="77777777" w:rsidR="0005369C" w:rsidRDefault="0005369C" w:rsidP="00AB5EA2">
            <w:pPr>
              <w:rPr>
                <w:sz w:val="18"/>
                <w:szCs w:val="20"/>
              </w:rPr>
            </w:pPr>
          </w:p>
          <w:p w14:paraId="0DF37259" w14:textId="77777777" w:rsidR="0005369C" w:rsidRDefault="0005369C" w:rsidP="00AB5EA2">
            <w:pPr>
              <w:rPr>
                <w:sz w:val="18"/>
                <w:szCs w:val="20"/>
              </w:rPr>
            </w:pPr>
          </w:p>
          <w:p w14:paraId="107064EA" w14:textId="115258AF" w:rsidR="0005369C" w:rsidRDefault="0005369C" w:rsidP="00AB5EA2">
            <w:pPr>
              <w:rPr>
                <w:sz w:val="18"/>
                <w:szCs w:val="20"/>
              </w:rPr>
            </w:pPr>
          </w:p>
          <w:p w14:paraId="121CADC8" w14:textId="77777777" w:rsidR="0005369C" w:rsidRDefault="0005369C" w:rsidP="00AB5EA2">
            <w:pPr>
              <w:rPr>
                <w:sz w:val="18"/>
                <w:szCs w:val="20"/>
              </w:rPr>
            </w:pPr>
          </w:p>
          <w:p w14:paraId="45DBA096" w14:textId="77777777" w:rsidR="0005369C" w:rsidRDefault="0005369C" w:rsidP="00AB5EA2">
            <w:pPr>
              <w:rPr>
                <w:sz w:val="18"/>
                <w:szCs w:val="20"/>
              </w:rPr>
            </w:pPr>
          </w:p>
          <w:p w14:paraId="5114DB2C" w14:textId="77777777" w:rsidR="0005369C" w:rsidRDefault="0005369C" w:rsidP="00AB5EA2">
            <w:pPr>
              <w:rPr>
                <w:sz w:val="18"/>
                <w:szCs w:val="20"/>
              </w:rPr>
            </w:pPr>
          </w:p>
          <w:p w14:paraId="490B8513" w14:textId="77777777" w:rsidR="0005369C" w:rsidRDefault="0005369C" w:rsidP="00AB5EA2">
            <w:pPr>
              <w:rPr>
                <w:sz w:val="18"/>
                <w:szCs w:val="20"/>
              </w:rPr>
            </w:pPr>
          </w:p>
          <w:p w14:paraId="5877595C" w14:textId="77777777" w:rsidR="0005369C" w:rsidRDefault="0005369C" w:rsidP="00AB5EA2">
            <w:pPr>
              <w:rPr>
                <w:sz w:val="18"/>
                <w:szCs w:val="20"/>
              </w:rPr>
            </w:pPr>
          </w:p>
          <w:p w14:paraId="65176934" w14:textId="77777777" w:rsidR="0005369C" w:rsidRDefault="0005369C" w:rsidP="00AB5EA2">
            <w:pPr>
              <w:rPr>
                <w:sz w:val="18"/>
                <w:szCs w:val="20"/>
              </w:rPr>
            </w:pPr>
          </w:p>
          <w:p w14:paraId="0364FFE6" w14:textId="77777777" w:rsidR="0005369C" w:rsidRDefault="0005369C" w:rsidP="00AB5EA2">
            <w:pPr>
              <w:rPr>
                <w:sz w:val="18"/>
                <w:szCs w:val="20"/>
              </w:rPr>
            </w:pPr>
          </w:p>
          <w:p w14:paraId="77F0D143" w14:textId="77777777" w:rsidR="0005369C" w:rsidRDefault="0005369C" w:rsidP="00AB5EA2">
            <w:pPr>
              <w:rPr>
                <w:sz w:val="18"/>
                <w:szCs w:val="20"/>
              </w:rPr>
            </w:pPr>
          </w:p>
          <w:p w14:paraId="44D3106E" w14:textId="77777777" w:rsidR="0005369C" w:rsidRDefault="0005369C" w:rsidP="00AB5EA2">
            <w:pPr>
              <w:rPr>
                <w:sz w:val="18"/>
                <w:szCs w:val="20"/>
              </w:rPr>
            </w:pPr>
          </w:p>
          <w:p w14:paraId="1D29AD70" w14:textId="77777777" w:rsidR="0005369C" w:rsidRDefault="0005369C" w:rsidP="00AB5EA2">
            <w:pPr>
              <w:rPr>
                <w:sz w:val="18"/>
                <w:szCs w:val="20"/>
              </w:rPr>
            </w:pPr>
          </w:p>
          <w:p w14:paraId="1618561A" w14:textId="77777777" w:rsidR="0005369C" w:rsidRDefault="0005369C" w:rsidP="00AB5EA2">
            <w:pPr>
              <w:rPr>
                <w:sz w:val="18"/>
                <w:szCs w:val="20"/>
              </w:rPr>
            </w:pPr>
          </w:p>
          <w:p w14:paraId="60D133DF" w14:textId="77777777" w:rsidR="0005369C" w:rsidRDefault="0005369C" w:rsidP="00AB5EA2">
            <w:pPr>
              <w:rPr>
                <w:sz w:val="18"/>
                <w:szCs w:val="20"/>
              </w:rPr>
            </w:pPr>
          </w:p>
          <w:p w14:paraId="5F0D2412" w14:textId="77777777" w:rsidR="0005369C" w:rsidRDefault="0005369C" w:rsidP="00AB5EA2">
            <w:pPr>
              <w:rPr>
                <w:sz w:val="18"/>
                <w:szCs w:val="20"/>
              </w:rPr>
            </w:pPr>
          </w:p>
          <w:p w14:paraId="70B62C2A" w14:textId="77777777" w:rsidR="0005369C" w:rsidRDefault="0005369C" w:rsidP="00AB5EA2">
            <w:pPr>
              <w:rPr>
                <w:sz w:val="18"/>
                <w:szCs w:val="20"/>
              </w:rPr>
            </w:pPr>
          </w:p>
          <w:p w14:paraId="1E4BDCB0" w14:textId="77777777" w:rsidR="0005369C" w:rsidRDefault="0005369C" w:rsidP="00AB5EA2">
            <w:pPr>
              <w:rPr>
                <w:sz w:val="18"/>
                <w:szCs w:val="20"/>
              </w:rPr>
            </w:pPr>
          </w:p>
          <w:p w14:paraId="361EE008" w14:textId="77777777" w:rsidR="0005369C" w:rsidRDefault="0005369C" w:rsidP="00AB5EA2">
            <w:pPr>
              <w:rPr>
                <w:sz w:val="18"/>
                <w:szCs w:val="20"/>
              </w:rPr>
            </w:pPr>
          </w:p>
          <w:p w14:paraId="6D481CF7" w14:textId="77777777" w:rsidR="0005369C" w:rsidRDefault="0005369C" w:rsidP="00AB5EA2">
            <w:pPr>
              <w:rPr>
                <w:sz w:val="18"/>
                <w:szCs w:val="20"/>
              </w:rPr>
            </w:pPr>
          </w:p>
          <w:p w14:paraId="52800A8A" w14:textId="77777777" w:rsidR="0005369C" w:rsidRDefault="0005369C" w:rsidP="00AB5EA2">
            <w:pPr>
              <w:rPr>
                <w:sz w:val="18"/>
                <w:szCs w:val="20"/>
              </w:rPr>
            </w:pPr>
          </w:p>
          <w:p w14:paraId="35FAAB1F" w14:textId="77777777" w:rsidR="0005369C" w:rsidRDefault="0005369C" w:rsidP="00AB5EA2">
            <w:pPr>
              <w:rPr>
                <w:sz w:val="18"/>
                <w:szCs w:val="20"/>
              </w:rPr>
            </w:pPr>
          </w:p>
          <w:p w14:paraId="101B9FB5" w14:textId="77777777" w:rsidR="0005369C" w:rsidRDefault="0005369C" w:rsidP="00AB5EA2">
            <w:pPr>
              <w:rPr>
                <w:sz w:val="18"/>
                <w:szCs w:val="20"/>
              </w:rPr>
            </w:pPr>
          </w:p>
          <w:p w14:paraId="0DC11DCC" w14:textId="77777777" w:rsidR="0005369C" w:rsidRDefault="0005369C" w:rsidP="00AB5EA2">
            <w:pPr>
              <w:rPr>
                <w:sz w:val="18"/>
                <w:szCs w:val="20"/>
              </w:rPr>
            </w:pPr>
          </w:p>
          <w:p w14:paraId="6997D159" w14:textId="77777777" w:rsidR="0005369C" w:rsidRDefault="0005369C" w:rsidP="00AB5EA2">
            <w:pPr>
              <w:rPr>
                <w:sz w:val="18"/>
                <w:szCs w:val="20"/>
              </w:rPr>
            </w:pPr>
          </w:p>
          <w:p w14:paraId="49192EE4" w14:textId="77777777" w:rsidR="0005369C" w:rsidRDefault="0005369C" w:rsidP="00AB5EA2">
            <w:pPr>
              <w:rPr>
                <w:sz w:val="18"/>
                <w:szCs w:val="20"/>
              </w:rPr>
            </w:pPr>
          </w:p>
          <w:p w14:paraId="41D36618" w14:textId="77777777" w:rsidR="0005369C" w:rsidRDefault="0005369C" w:rsidP="00AB5EA2">
            <w:pPr>
              <w:rPr>
                <w:sz w:val="18"/>
                <w:szCs w:val="20"/>
              </w:rPr>
            </w:pPr>
          </w:p>
          <w:p w14:paraId="25B61F8C" w14:textId="38C70528" w:rsidR="00AB5EA2" w:rsidRPr="00E93DA5" w:rsidRDefault="0005369C" w:rsidP="00AB5EA2">
            <w:pPr>
              <w:rPr>
                <w:sz w:val="18"/>
                <w:szCs w:val="20"/>
              </w:rPr>
            </w:pPr>
            <w:r>
              <w:rPr>
                <w:sz w:val="18"/>
                <w:szCs w:val="20"/>
              </w:rPr>
              <w:t>Aalborg kommune</w:t>
            </w:r>
            <w:r w:rsidR="004917A1">
              <w:rPr>
                <w:sz w:val="18"/>
                <w:szCs w:val="20"/>
              </w:rPr>
              <w:t xml:space="preserve">        </w:t>
            </w:r>
          </w:p>
        </w:tc>
      </w:tr>
      <w:tr w:rsidR="00AB5EA2" w:rsidRPr="00E93DA5" w14:paraId="113099B7" w14:textId="77777777" w:rsidTr="00344F6B">
        <w:tc>
          <w:tcPr>
            <w:tcW w:w="4253" w:type="dxa"/>
            <w:vAlign w:val="center"/>
          </w:tcPr>
          <w:p w14:paraId="36EACFB5" w14:textId="77777777" w:rsidR="00AB5EA2" w:rsidRPr="00153AC7" w:rsidRDefault="00AB5EA2" w:rsidP="00BF0182">
            <w:pPr>
              <w:jc w:val="left"/>
              <w:rPr>
                <w:sz w:val="18"/>
                <w:szCs w:val="20"/>
              </w:rPr>
            </w:pPr>
            <w:r w:rsidRPr="00153AC7">
              <w:rPr>
                <w:sz w:val="18"/>
                <w:szCs w:val="20"/>
              </w:rPr>
              <w:t>Andre husdyrbrug drevet af ansøger</w:t>
            </w:r>
          </w:p>
        </w:tc>
        <w:tc>
          <w:tcPr>
            <w:tcW w:w="814" w:type="dxa"/>
          </w:tcPr>
          <w:p w14:paraId="692F209A" w14:textId="77777777" w:rsidR="00AB5EA2" w:rsidRPr="00153AC7" w:rsidRDefault="00AB5EA2" w:rsidP="00AB5EA2">
            <w:pPr>
              <w:rPr>
                <w:sz w:val="18"/>
                <w:szCs w:val="20"/>
              </w:rPr>
            </w:pPr>
          </w:p>
        </w:tc>
        <w:tc>
          <w:tcPr>
            <w:tcW w:w="5097" w:type="dxa"/>
          </w:tcPr>
          <w:p w14:paraId="5002A995" w14:textId="12FD0366" w:rsidR="00AB5EA2" w:rsidRPr="00153AC7" w:rsidRDefault="00153AC7" w:rsidP="00AB5EA2">
            <w:pPr>
              <w:rPr>
                <w:sz w:val="18"/>
                <w:szCs w:val="20"/>
              </w:rPr>
            </w:pPr>
            <w:r w:rsidRPr="00153AC7">
              <w:rPr>
                <w:sz w:val="18"/>
                <w:szCs w:val="20"/>
              </w:rPr>
              <w:t>1</w:t>
            </w:r>
          </w:p>
        </w:tc>
      </w:tr>
      <w:tr w:rsidR="00AB5EA2" w:rsidRPr="00E93DA5" w14:paraId="43CB69EB" w14:textId="77777777" w:rsidTr="00344F6B">
        <w:tc>
          <w:tcPr>
            <w:tcW w:w="4253" w:type="dxa"/>
            <w:vAlign w:val="center"/>
          </w:tcPr>
          <w:p w14:paraId="1085BA21" w14:textId="00599062" w:rsidR="00AB5EA2" w:rsidRPr="00153AC7" w:rsidRDefault="00AB5EA2" w:rsidP="00BF0182">
            <w:pPr>
              <w:jc w:val="left"/>
              <w:rPr>
                <w:sz w:val="18"/>
                <w:szCs w:val="20"/>
              </w:rPr>
            </w:pPr>
            <w:r w:rsidRPr="00153AC7">
              <w:rPr>
                <w:sz w:val="18"/>
                <w:szCs w:val="20"/>
              </w:rPr>
              <w:t>Ansøgningsskema i husdyrgodkendelse.dk</w:t>
            </w:r>
          </w:p>
        </w:tc>
        <w:tc>
          <w:tcPr>
            <w:tcW w:w="814" w:type="dxa"/>
          </w:tcPr>
          <w:p w14:paraId="754243C0" w14:textId="77777777" w:rsidR="00AB5EA2" w:rsidRPr="00153AC7" w:rsidRDefault="00AB5EA2" w:rsidP="00AB5EA2">
            <w:pPr>
              <w:rPr>
                <w:sz w:val="18"/>
                <w:szCs w:val="20"/>
              </w:rPr>
            </w:pPr>
          </w:p>
        </w:tc>
        <w:tc>
          <w:tcPr>
            <w:tcW w:w="5097" w:type="dxa"/>
            <w:vAlign w:val="center"/>
          </w:tcPr>
          <w:p w14:paraId="05A09D51" w14:textId="77777777" w:rsidR="00AB5EA2" w:rsidRPr="00153AC7" w:rsidRDefault="00F12672" w:rsidP="00BF0182">
            <w:pPr>
              <w:jc w:val="left"/>
              <w:rPr>
                <w:sz w:val="18"/>
                <w:szCs w:val="20"/>
              </w:rPr>
            </w:pPr>
            <w:r w:rsidRPr="00153AC7">
              <w:rPr>
                <w:sz w:val="18"/>
                <w:szCs w:val="20"/>
              </w:rPr>
              <w:t>Hovedskema</w:t>
            </w:r>
            <w:r w:rsidR="00AB5EA2" w:rsidRPr="00153AC7">
              <w:rPr>
                <w:sz w:val="18"/>
                <w:szCs w:val="20"/>
              </w:rPr>
              <w:t xml:space="preserve"> nr. </w:t>
            </w:r>
            <w:r w:rsidR="00481721" w:rsidRPr="00153AC7">
              <w:rPr>
                <w:sz w:val="18"/>
                <w:szCs w:val="20"/>
              </w:rPr>
              <w:t>234621</w:t>
            </w:r>
          </w:p>
          <w:p w14:paraId="23A9CA87" w14:textId="729E368B" w:rsidR="00F12672" w:rsidRPr="00153AC7" w:rsidRDefault="00021FA6" w:rsidP="00BF0182">
            <w:pPr>
              <w:jc w:val="left"/>
              <w:rPr>
                <w:sz w:val="18"/>
                <w:szCs w:val="20"/>
              </w:rPr>
            </w:pPr>
            <w:r w:rsidRPr="00153AC7">
              <w:rPr>
                <w:sz w:val="18"/>
                <w:szCs w:val="20"/>
              </w:rPr>
              <w:t xml:space="preserve">Scenarieberegning skema nr. </w:t>
            </w:r>
            <w:r w:rsidR="00ED5CEF" w:rsidRPr="00153AC7">
              <w:rPr>
                <w:sz w:val="18"/>
                <w:szCs w:val="20"/>
              </w:rPr>
              <w:t>242</w:t>
            </w:r>
            <w:r w:rsidR="00153AC7" w:rsidRPr="00153AC7">
              <w:rPr>
                <w:sz w:val="18"/>
                <w:szCs w:val="20"/>
              </w:rPr>
              <w:t>459</w:t>
            </w:r>
          </w:p>
        </w:tc>
      </w:tr>
      <w:tr w:rsidR="00AB5EA2" w:rsidRPr="00E93DA5" w14:paraId="79E82A67" w14:textId="77777777" w:rsidTr="00344F6B">
        <w:tc>
          <w:tcPr>
            <w:tcW w:w="4253" w:type="dxa"/>
          </w:tcPr>
          <w:p w14:paraId="0438F35C" w14:textId="62690D59" w:rsidR="00AB5EA2" w:rsidRPr="001B43EB" w:rsidRDefault="00AB5EA2" w:rsidP="00AB5EA2">
            <w:pPr>
              <w:rPr>
                <w:sz w:val="18"/>
                <w:szCs w:val="20"/>
              </w:rPr>
            </w:pPr>
            <w:r w:rsidRPr="001B43EB">
              <w:rPr>
                <w:sz w:val="18"/>
                <w:szCs w:val="20"/>
              </w:rPr>
              <w:t>Ansøgning indsendt</w:t>
            </w:r>
            <w:r w:rsidR="0059692A" w:rsidRPr="001B43EB">
              <w:rPr>
                <w:sz w:val="18"/>
                <w:szCs w:val="20"/>
              </w:rPr>
              <w:t xml:space="preserve"> </w:t>
            </w:r>
          </w:p>
        </w:tc>
        <w:tc>
          <w:tcPr>
            <w:tcW w:w="814" w:type="dxa"/>
          </w:tcPr>
          <w:p w14:paraId="17DCD462" w14:textId="77777777" w:rsidR="00AB5EA2" w:rsidRPr="001B43EB" w:rsidRDefault="00AB5EA2" w:rsidP="00AB5EA2">
            <w:pPr>
              <w:rPr>
                <w:sz w:val="18"/>
                <w:szCs w:val="20"/>
              </w:rPr>
            </w:pPr>
          </w:p>
        </w:tc>
        <w:tc>
          <w:tcPr>
            <w:tcW w:w="5097" w:type="dxa"/>
          </w:tcPr>
          <w:p w14:paraId="0DCC83C7" w14:textId="327BD46F" w:rsidR="00AB5EA2" w:rsidRPr="001B43EB" w:rsidRDefault="001B43EB" w:rsidP="00AB5EA2">
            <w:pPr>
              <w:rPr>
                <w:sz w:val="18"/>
                <w:szCs w:val="20"/>
              </w:rPr>
            </w:pPr>
            <w:r w:rsidRPr="001B43EB">
              <w:rPr>
                <w:sz w:val="18"/>
                <w:szCs w:val="20"/>
              </w:rPr>
              <w:t>20/11 2023</w:t>
            </w:r>
          </w:p>
        </w:tc>
      </w:tr>
    </w:tbl>
    <w:p w14:paraId="1E726FCA" w14:textId="77777777" w:rsidR="003B58DE" w:rsidRDefault="003B58DE">
      <w:pPr>
        <w:spacing w:line="276" w:lineRule="auto"/>
        <w:jc w:val="left"/>
        <w:rPr>
          <w:rStyle w:val="Bogenstitel"/>
          <w:b w:val="0"/>
          <w:bCs w:val="0"/>
          <w:i/>
          <w:smallCaps w:val="0"/>
          <w:spacing w:val="0"/>
          <w:sz w:val="18"/>
        </w:rPr>
      </w:pPr>
      <w:r>
        <w:rPr>
          <w:rStyle w:val="Bogenstitel"/>
          <w:b w:val="0"/>
          <w:bCs w:val="0"/>
          <w:i/>
          <w:smallCaps w:val="0"/>
          <w:spacing w:val="0"/>
          <w:sz w:val="18"/>
        </w:rPr>
        <w:br w:type="page"/>
      </w:r>
    </w:p>
    <w:p w14:paraId="71C2BE4D" w14:textId="77777777" w:rsidR="003B58DE" w:rsidRPr="00ED2FFD" w:rsidRDefault="003B58DE" w:rsidP="003B58DE">
      <w:pPr>
        <w:pStyle w:val="Overskrift1"/>
        <w:numPr>
          <w:ilvl w:val="0"/>
          <w:numId w:val="0"/>
        </w:numPr>
        <w:rPr>
          <w:color w:val="auto"/>
        </w:rPr>
      </w:pPr>
      <w:bookmarkStart w:id="4" w:name="_Toc151118189"/>
      <w:r w:rsidRPr="00ED2FFD">
        <w:rPr>
          <w:color w:val="auto"/>
        </w:rPr>
        <w:lastRenderedPageBreak/>
        <w:t>Forord</w:t>
      </w:r>
      <w:bookmarkEnd w:id="4"/>
    </w:p>
    <w:p w14:paraId="70A539D6" w14:textId="773B353E" w:rsidR="003E1D6D" w:rsidRPr="00ED2FFD" w:rsidRDefault="003B58DE" w:rsidP="003B58DE">
      <w:r w:rsidRPr="00ED2FFD">
        <w:t>På husdyrbruget ønskes der miljøgodkendelse</w:t>
      </w:r>
      <w:r w:rsidR="00745402" w:rsidRPr="00ED2FFD">
        <w:t>, så husdyrbruget bliver tilpasset til kommende mindstekrav til hold af kvæg</w:t>
      </w:r>
      <w:r w:rsidR="00A87695" w:rsidRPr="00ED2FFD">
        <w:t xml:space="preserve"> og kan ruste sig til fremtiden. Derfor </w:t>
      </w:r>
      <w:r w:rsidR="00B945D8" w:rsidRPr="00ED2FFD">
        <w:t>bliver der ændret på nuværende produktionsareal</w:t>
      </w:r>
      <w:r w:rsidR="00480015" w:rsidRPr="00ED2FFD">
        <w:t xml:space="preserve"> og </w:t>
      </w:r>
      <w:r w:rsidR="004769F4" w:rsidRPr="00ED2FFD">
        <w:t>produktionsarealet bliver udvidet.</w:t>
      </w:r>
    </w:p>
    <w:p w14:paraId="1C4079E8" w14:textId="2B241E63" w:rsidR="004769F4" w:rsidRPr="00ED2FFD" w:rsidRDefault="004769F4" w:rsidP="003B58DE">
      <w:r w:rsidRPr="00ED2FFD">
        <w:t>Ansøgningen er lavet i 2 etape</w:t>
      </w:r>
      <w:r w:rsidR="00EC4E64" w:rsidRPr="00ED2FFD">
        <w:t xml:space="preserve">r, så </w:t>
      </w:r>
      <w:r w:rsidR="008237D9" w:rsidRPr="00ED2FFD">
        <w:t xml:space="preserve">de dyrevelfærdsmæssige mindstekrav til hold af kvæg kan opfyldes </w:t>
      </w:r>
      <w:r w:rsidR="001979F4" w:rsidRPr="00ED2FFD">
        <w:t>in</w:t>
      </w:r>
      <w:r w:rsidR="005F4425" w:rsidRPr="00ED2FFD">
        <w:t xml:space="preserve">den </w:t>
      </w:r>
      <w:r w:rsidR="00DA4EAD">
        <w:t xml:space="preserve">d. </w:t>
      </w:r>
      <w:r w:rsidR="005F4425" w:rsidRPr="00ED2FFD">
        <w:t>1/7 2024 og dernæst kan husdyrbruget udvide produktionsarealet med en ny kostald.</w:t>
      </w:r>
      <w:r w:rsidR="00810DA0" w:rsidRPr="00ED2FFD">
        <w:t xml:space="preserve"> Ydermere bliver husdyrbruget godkendt efter stipladsmodellen.</w:t>
      </w:r>
    </w:p>
    <w:p w14:paraId="0B4DEBB4" w14:textId="6205F2E6" w:rsidR="00406E52" w:rsidRDefault="00406E52" w:rsidP="003B58DE">
      <w:r w:rsidRPr="00ED2FFD">
        <w:t xml:space="preserve">Til de 2 etaper knytter der sig hvert sit </w:t>
      </w:r>
      <w:r w:rsidR="006125DB" w:rsidRPr="00ED2FFD">
        <w:t>skema i husdyrgodkendelse.dk.</w:t>
      </w:r>
      <w:r w:rsidR="00F12672">
        <w:t xml:space="preserve"> Et hovedskema, som behandler hele udvidelsen i etape 2 og en scenarieberegning, der behandler første etape.</w:t>
      </w:r>
    </w:p>
    <w:p w14:paraId="62D1A615" w14:textId="10B9E201" w:rsidR="00011086" w:rsidRPr="00ED2FFD" w:rsidRDefault="00011086" w:rsidP="003B58DE">
      <w:r>
        <w:t xml:space="preserve">Miljøkonsekvensrapporten tager udgangspunkt i </w:t>
      </w:r>
      <w:r w:rsidR="00936525">
        <w:t xml:space="preserve">etape 2, da det er den fulde udvidelse. </w:t>
      </w:r>
      <w:r w:rsidR="00210018">
        <w:t>Det gør den fordi</w:t>
      </w:r>
      <w:r w:rsidR="00D97B4D">
        <w:t xml:space="preserve"> etape 1 er uden opførelse af nye bygninger og fordi etape 2 er væsentlig større end etape 1.</w:t>
      </w:r>
    </w:p>
    <w:p w14:paraId="570B9352" w14:textId="7A6CB158" w:rsidR="003B58DE" w:rsidRPr="00ED2FFD" w:rsidRDefault="003B58DE" w:rsidP="003B58DE">
      <w:r w:rsidRPr="00ED2FFD">
        <w:t>Husdyrbruget er ikke et IE-brug, men ammoniakemissionen overstiger 3.500 kg NH</w:t>
      </w:r>
      <w:r w:rsidRPr="00ED2FFD">
        <w:rPr>
          <w:vertAlign w:val="subscript"/>
        </w:rPr>
        <w:t>3</w:t>
      </w:r>
      <w:r w:rsidRPr="00ED2FFD">
        <w:t>-N</w:t>
      </w:r>
      <w:r w:rsidR="00810DA0" w:rsidRPr="00ED2FFD">
        <w:t xml:space="preserve"> i begge etaper</w:t>
      </w:r>
      <w:r w:rsidRPr="00ED2FFD">
        <w:t xml:space="preserve">. </w:t>
      </w:r>
      <w:r w:rsidR="00810DA0" w:rsidRPr="00ED2FFD">
        <w:t xml:space="preserve"> </w:t>
      </w:r>
      <w:r w:rsidRPr="00ED2FFD">
        <w:t>Miljøgodkendelse til husdyrbruget skal derfor søges og meddeles efter lovens § 16a stk. 1.</w:t>
      </w:r>
    </w:p>
    <w:p w14:paraId="721F9AA9" w14:textId="77777777" w:rsidR="003B58DE" w:rsidRPr="00ED2FFD" w:rsidRDefault="003B58DE" w:rsidP="003B58DE">
      <w:pPr>
        <w:rPr>
          <w:rStyle w:val="Bogenstitel"/>
          <w:b w:val="0"/>
          <w:bCs w:val="0"/>
          <w:smallCaps w:val="0"/>
          <w:spacing w:val="0"/>
        </w:rPr>
      </w:pPr>
      <w:r w:rsidRPr="00ED2FFD">
        <w:t xml:space="preserve">Det er første gang der søges om godkendelse efter ny stipladsmodel, og derfor skal eksisterende forhold og evt. ændringer eller udvidelser på husdyrbruget vurderes samlet. </w:t>
      </w:r>
    </w:p>
    <w:p w14:paraId="417D387C" w14:textId="4675A770" w:rsidR="003B58DE" w:rsidRPr="00ED2FFD" w:rsidRDefault="003B58DE" w:rsidP="003B58DE">
      <w:pPr>
        <w:rPr>
          <w:rStyle w:val="Bogenstitel"/>
          <w:b w:val="0"/>
          <w:bCs w:val="0"/>
          <w:smallCaps w:val="0"/>
          <w:spacing w:val="0"/>
          <w:szCs w:val="20"/>
        </w:rPr>
      </w:pPr>
      <w:r w:rsidRPr="00ED2FFD">
        <w:rPr>
          <w:rStyle w:val="Bogenstitel"/>
          <w:b w:val="0"/>
          <w:bCs w:val="0"/>
          <w:smallCaps w:val="0"/>
          <w:spacing w:val="0"/>
          <w:szCs w:val="20"/>
        </w:rPr>
        <w:t xml:space="preserve">Oplysningerne i denne miljøkonsekvensrapport supplerer oplysningerne i det digitale ansøgningssystem husdyrgodkendelse.dk i henhold til oplysningskravet beskrevet i husdyrgodkendelsesbekendtgørelsens bilag 1. </w:t>
      </w:r>
    </w:p>
    <w:p w14:paraId="7BECC6E2" w14:textId="77777777" w:rsidR="003B58DE" w:rsidRPr="00ED2FFD" w:rsidRDefault="003B58DE" w:rsidP="003B58DE">
      <w:pPr>
        <w:rPr>
          <w:rStyle w:val="Bogenstitel"/>
          <w:b w:val="0"/>
          <w:bCs w:val="0"/>
          <w:smallCaps w:val="0"/>
          <w:spacing w:val="0"/>
          <w:szCs w:val="20"/>
        </w:rPr>
      </w:pPr>
      <w:r w:rsidRPr="00ED2FFD">
        <w:rPr>
          <w:rStyle w:val="Bogenstitel"/>
          <w:b w:val="0"/>
          <w:bCs w:val="0"/>
          <w:smallCaps w:val="0"/>
          <w:spacing w:val="0"/>
          <w:szCs w:val="20"/>
        </w:rPr>
        <w:t>Miljøkonsekvensrapporten påviser, beskriver og vurderer det ansøgte projekts forventede væsentlige og eventuelle kumulative indvirkninger på miljøet. Rapporten beskriver desuden de foranstaltninger som ansøger har truffet for at undgå, forebygge eller begrænse og om muligt neutralisere forventede væsentlige skadelige indvirkninger på miljøet. Beskrivelsen indeholder følgende emner jf. husdyrgodkendelsesbekendtgørelsens §4 stk. 8.</w:t>
      </w:r>
    </w:p>
    <w:p w14:paraId="4596C423" w14:textId="77777777" w:rsidR="003B58DE" w:rsidRPr="00ED2FFD" w:rsidRDefault="003B58DE" w:rsidP="003B58DE">
      <w:pPr>
        <w:spacing w:after="0"/>
        <w:ind w:left="1304"/>
        <w:rPr>
          <w:rFonts w:eastAsia="Times New Roman" w:cs="Tahoma"/>
          <w:i/>
          <w:iCs/>
          <w:color w:val="000000"/>
          <w:sz w:val="16"/>
          <w:szCs w:val="16"/>
          <w:lang w:eastAsia="da-DK"/>
        </w:rPr>
      </w:pPr>
      <w:r w:rsidRPr="00ED2FFD">
        <w:rPr>
          <w:rStyle w:val="Bogenstitel"/>
          <w:b w:val="0"/>
          <w:bCs w:val="0"/>
          <w:i/>
          <w:iCs/>
          <w:smallCaps w:val="0"/>
          <w:spacing w:val="0"/>
          <w:sz w:val="16"/>
          <w:szCs w:val="16"/>
        </w:rPr>
        <w:t>§ 4, Stk. 8. Miljøkonsekvensrapporten, herunder de oplysninger,</w:t>
      </w:r>
      <w:r w:rsidRPr="00ED2FFD">
        <w:rPr>
          <w:rFonts w:eastAsia="Times New Roman" w:cs="Tahoma"/>
          <w:i/>
          <w:iCs/>
          <w:color w:val="000000"/>
          <w:sz w:val="16"/>
          <w:szCs w:val="16"/>
          <w:lang w:eastAsia="da-DK"/>
        </w:rPr>
        <w:t xml:space="preserve"> som ansøger skal give efter bilag 1, pkt. E og F, skal på en passende måde påvise, beskrive og vurdere det ansøgtes væsentlige direkte og indirekte virkninger i forhold til</w:t>
      </w:r>
    </w:p>
    <w:p w14:paraId="43EF4C41" w14:textId="77777777" w:rsidR="003B58DE" w:rsidRPr="00ED2FFD" w:rsidRDefault="003B58DE" w:rsidP="003B58DE">
      <w:pPr>
        <w:spacing w:after="0"/>
        <w:ind w:left="1304"/>
        <w:rPr>
          <w:rFonts w:eastAsia="Times New Roman" w:cs="Tahoma"/>
          <w:i/>
          <w:iCs/>
          <w:color w:val="000000"/>
          <w:sz w:val="16"/>
          <w:szCs w:val="16"/>
          <w:lang w:eastAsia="da-DK"/>
        </w:rPr>
      </w:pPr>
      <w:r w:rsidRPr="00ED2FFD">
        <w:rPr>
          <w:rFonts w:eastAsia="Times New Roman" w:cs="Tahoma"/>
          <w:i/>
          <w:iCs/>
          <w:color w:val="000000"/>
          <w:sz w:val="16"/>
          <w:szCs w:val="16"/>
          <w:lang w:eastAsia="da-DK"/>
        </w:rPr>
        <w:t>1) befolkningen og menneskers sundhed,</w:t>
      </w:r>
    </w:p>
    <w:p w14:paraId="4E4D35C6" w14:textId="77777777" w:rsidR="003B58DE" w:rsidRPr="00ED2FFD" w:rsidRDefault="003B58DE" w:rsidP="003B58DE">
      <w:pPr>
        <w:spacing w:after="0"/>
        <w:ind w:left="1304"/>
        <w:rPr>
          <w:rFonts w:eastAsia="Times New Roman" w:cs="Tahoma"/>
          <w:i/>
          <w:iCs/>
          <w:color w:val="000000"/>
          <w:sz w:val="16"/>
          <w:szCs w:val="16"/>
          <w:lang w:eastAsia="da-DK"/>
        </w:rPr>
      </w:pPr>
      <w:r w:rsidRPr="00ED2FFD">
        <w:rPr>
          <w:rFonts w:eastAsia="Times New Roman" w:cs="Tahoma"/>
          <w:i/>
          <w:iCs/>
          <w:color w:val="000000"/>
          <w:sz w:val="16"/>
          <w:szCs w:val="16"/>
          <w:lang w:eastAsia="da-DK"/>
        </w:rPr>
        <w:t>2) biologisk mangfoldighed med særlig vægt på kategori 1- og 2-natur samt bilag IV-arter,</w:t>
      </w:r>
    </w:p>
    <w:p w14:paraId="0314D6CF" w14:textId="77777777" w:rsidR="003B58DE" w:rsidRPr="00ED2FFD" w:rsidRDefault="003B58DE" w:rsidP="003B58DE">
      <w:pPr>
        <w:spacing w:after="0"/>
        <w:ind w:left="1304"/>
        <w:rPr>
          <w:rFonts w:eastAsia="Times New Roman" w:cs="Tahoma"/>
          <w:i/>
          <w:iCs/>
          <w:color w:val="000000"/>
          <w:sz w:val="16"/>
          <w:szCs w:val="16"/>
          <w:lang w:eastAsia="da-DK"/>
        </w:rPr>
      </w:pPr>
      <w:r w:rsidRPr="00ED2FFD">
        <w:rPr>
          <w:rFonts w:eastAsia="Times New Roman" w:cs="Tahoma"/>
          <w:i/>
          <w:iCs/>
          <w:color w:val="000000"/>
          <w:sz w:val="16"/>
          <w:szCs w:val="16"/>
          <w:lang w:eastAsia="da-DK"/>
        </w:rPr>
        <w:t>3) jordarealer, jordbund, vand, luft og klima,</w:t>
      </w:r>
    </w:p>
    <w:p w14:paraId="51816990" w14:textId="77777777" w:rsidR="003B58DE" w:rsidRPr="00ED2FFD" w:rsidRDefault="003B58DE" w:rsidP="003B58DE">
      <w:pPr>
        <w:spacing w:after="0"/>
        <w:ind w:left="1304"/>
        <w:rPr>
          <w:rFonts w:eastAsia="Times New Roman" w:cs="Tahoma"/>
          <w:i/>
          <w:iCs/>
          <w:color w:val="000000"/>
          <w:sz w:val="16"/>
          <w:szCs w:val="16"/>
          <w:lang w:eastAsia="da-DK"/>
        </w:rPr>
      </w:pPr>
      <w:r w:rsidRPr="00ED2FFD">
        <w:rPr>
          <w:rFonts w:eastAsia="Times New Roman" w:cs="Tahoma"/>
          <w:i/>
          <w:iCs/>
          <w:color w:val="000000"/>
          <w:sz w:val="16"/>
          <w:szCs w:val="16"/>
          <w:lang w:eastAsia="da-DK"/>
        </w:rPr>
        <w:t>4) materielle goder, kulturarv og landskabet,</w:t>
      </w:r>
    </w:p>
    <w:p w14:paraId="6CBB9327" w14:textId="77777777" w:rsidR="003B58DE" w:rsidRPr="00ED2FFD" w:rsidRDefault="003B58DE" w:rsidP="003B58DE">
      <w:pPr>
        <w:spacing w:after="0"/>
        <w:ind w:left="1304"/>
        <w:rPr>
          <w:rFonts w:eastAsia="Times New Roman" w:cs="Tahoma"/>
          <w:i/>
          <w:iCs/>
          <w:color w:val="000000"/>
          <w:sz w:val="16"/>
          <w:szCs w:val="16"/>
          <w:lang w:eastAsia="da-DK"/>
        </w:rPr>
      </w:pPr>
      <w:r w:rsidRPr="00ED2FFD">
        <w:rPr>
          <w:rFonts w:eastAsia="Times New Roman" w:cs="Tahoma"/>
          <w:i/>
          <w:iCs/>
          <w:color w:val="000000"/>
          <w:sz w:val="16"/>
          <w:szCs w:val="16"/>
          <w:lang w:eastAsia="da-DK"/>
        </w:rPr>
        <w:t>5) samspillet mellem to, flere eller alle faktorer efter nr. 1-4 og</w:t>
      </w:r>
    </w:p>
    <w:p w14:paraId="730927D7" w14:textId="77777777" w:rsidR="003B58DE" w:rsidRPr="00ED2FFD" w:rsidRDefault="003B58DE" w:rsidP="003B58DE">
      <w:pPr>
        <w:ind w:left="1304"/>
        <w:rPr>
          <w:rStyle w:val="Bogenstitel"/>
          <w:rFonts w:eastAsia="Times New Roman" w:cs="Tahoma"/>
          <w:b w:val="0"/>
          <w:bCs w:val="0"/>
          <w:i/>
          <w:iCs/>
          <w:smallCaps w:val="0"/>
          <w:color w:val="000000"/>
          <w:spacing w:val="0"/>
          <w:sz w:val="16"/>
          <w:szCs w:val="16"/>
          <w:lang w:eastAsia="da-DK"/>
        </w:rPr>
      </w:pPr>
      <w:r w:rsidRPr="00ED2FFD">
        <w:rPr>
          <w:rFonts w:eastAsia="Times New Roman" w:cs="Tahoma"/>
          <w:i/>
          <w:iCs/>
          <w:color w:val="000000"/>
          <w:sz w:val="16"/>
          <w:szCs w:val="16"/>
          <w:lang w:eastAsia="da-DK"/>
        </w:rPr>
        <w:t>6) sårbarhed i forhold til risici for større ulykker eller katastrofer som følge af faktorerne efter nr. 1-5.</w:t>
      </w:r>
    </w:p>
    <w:p w14:paraId="414A59DE" w14:textId="77777777" w:rsidR="003B58DE" w:rsidRPr="00ED2FFD" w:rsidRDefault="003B58DE" w:rsidP="003B58DE">
      <w:r w:rsidRPr="00ED2FFD">
        <w:t>Miljøkonsekvensrapporten beskriver og vurderer det ansøgtes forventede væsentlige indvirkninger på miljøet. Der er beskrevet de emner, som er fundet relevante for påvirkningerne fra det pågældende husdyrbrug. Rapporten beskriver også de virkemidler og driftsmæssige forhold, som ansøger har truffet for at undgå eller begrænse eventuelle virkninger. Miljøkonsekvensrapporten og ansøgningen indeholder de oplysninger, som ansøger skal give efter godkendelsesbekendtgørelsens bilag 1, pkt. A, B, C (hvis det er en IE-sag), E og F.</w:t>
      </w:r>
    </w:p>
    <w:p w14:paraId="5C666FBD" w14:textId="77777777" w:rsidR="003B58DE" w:rsidRPr="00602164" w:rsidRDefault="003B58DE" w:rsidP="003B58DE">
      <w:pPr>
        <w:rPr>
          <w:rStyle w:val="Bogenstitel"/>
          <w:b w:val="0"/>
          <w:bCs w:val="0"/>
          <w:smallCaps w:val="0"/>
          <w:spacing w:val="0"/>
          <w:szCs w:val="20"/>
        </w:rPr>
      </w:pPr>
      <w:r w:rsidRPr="00ED2FFD">
        <w:rPr>
          <w:rStyle w:val="Bogenstitel"/>
          <w:b w:val="0"/>
          <w:bCs w:val="0"/>
          <w:smallCaps w:val="0"/>
          <w:spacing w:val="0"/>
          <w:szCs w:val="20"/>
        </w:rPr>
        <w:t>Miljøkonsekvensrapporten og beregninger udført i det digitale ansøgningssystem Husdyrgodkendelse.dk, danner grundlag for kommunens afgørelse om miljøgodkendelse til husdyrproduktionen på ejendommen.</w:t>
      </w:r>
      <w:r w:rsidRPr="00602164">
        <w:rPr>
          <w:rStyle w:val="Bogenstitel"/>
          <w:b w:val="0"/>
          <w:bCs w:val="0"/>
          <w:smallCaps w:val="0"/>
          <w:spacing w:val="0"/>
          <w:szCs w:val="20"/>
        </w:rPr>
        <w:t xml:space="preserve"> </w:t>
      </w:r>
    </w:p>
    <w:p w14:paraId="369CAD18" w14:textId="649E0D55" w:rsidR="000746F9" w:rsidRDefault="000746F9" w:rsidP="003B58DE">
      <w:pPr>
        <w:rPr>
          <w:rStyle w:val="Bogenstitel"/>
          <w:b w:val="0"/>
          <w:bCs w:val="0"/>
          <w:i/>
          <w:smallCaps w:val="0"/>
          <w:spacing w:val="0"/>
          <w:sz w:val="18"/>
        </w:rPr>
      </w:pPr>
      <w:r w:rsidRPr="00DD2110">
        <w:rPr>
          <w:rStyle w:val="Bogenstitel"/>
          <w:b w:val="0"/>
          <w:bCs w:val="0"/>
          <w:i/>
          <w:smallCaps w:val="0"/>
          <w:spacing w:val="0"/>
          <w:sz w:val="18"/>
        </w:rPr>
        <w:br w:type="page"/>
      </w:r>
    </w:p>
    <w:bookmarkStart w:id="5" w:name="_Toc8282054" w:displacedByCustomXml="next"/>
    <w:sdt>
      <w:sdtPr>
        <w:rPr>
          <w:rFonts w:eastAsiaTheme="minorHAnsi" w:cstheme="minorBidi"/>
          <w:color w:val="auto"/>
          <w:sz w:val="22"/>
          <w:szCs w:val="22"/>
          <w:lang w:eastAsia="en-US"/>
        </w:rPr>
        <w:id w:val="-637262442"/>
        <w:docPartObj>
          <w:docPartGallery w:val="Table of Contents"/>
          <w:docPartUnique/>
        </w:docPartObj>
      </w:sdtPr>
      <w:sdtEndPr>
        <w:rPr>
          <w:b/>
          <w:bCs/>
          <w:sz w:val="20"/>
        </w:rPr>
      </w:sdtEndPr>
      <w:sdtContent>
        <w:p w14:paraId="530C49F2" w14:textId="15760DF7" w:rsidR="00B970CB" w:rsidRPr="0056260F" w:rsidRDefault="00B970CB" w:rsidP="00AB5EA2">
          <w:pPr>
            <w:pStyle w:val="Overskrift"/>
            <w:numPr>
              <w:ilvl w:val="0"/>
              <w:numId w:val="0"/>
            </w:numPr>
            <w:ind w:left="360" w:hanging="360"/>
          </w:pPr>
          <w:r w:rsidRPr="0056260F">
            <w:t>Indholdsfortegnelse</w:t>
          </w:r>
        </w:p>
        <w:p w14:paraId="2E006193" w14:textId="3BA58DDC" w:rsidR="008614C2" w:rsidRDefault="00B970CB">
          <w:pPr>
            <w:pStyle w:val="Indholdsfortegnelse1"/>
            <w:rPr>
              <w:rFonts w:asciiTheme="minorHAnsi" w:eastAsiaTheme="minorEastAsia" w:hAnsiTheme="minorHAnsi"/>
              <w:noProof/>
              <w:kern w:val="2"/>
              <w:sz w:val="22"/>
              <w:lang w:eastAsia="da-DK"/>
              <w14:ligatures w14:val="standardContextual"/>
            </w:rPr>
          </w:pPr>
          <w:r>
            <w:fldChar w:fldCharType="begin"/>
          </w:r>
          <w:r>
            <w:instrText xml:space="preserve"> TOC \o "1-3" \h \z \u </w:instrText>
          </w:r>
          <w:r>
            <w:fldChar w:fldCharType="separate"/>
          </w:r>
          <w:hyperlink w:anchor="_Toc151118188" w:history="1">
            <w:r w:rsidR="008614C2" w:rsidRPr="001E3CCC">
              <w:rPr>
                <w:rStyle w:val="Hyperlink"/>
                <w:noProof/>
              </w:rPr>
              <w:t>Datablad</w:t>
            </w:r>
            <w:r w:rsidR="008614C2">
              <w:rPr>
                <w:noProof/>
                <w:webHidden/>
              </w:rPr>
              <w:tab/>
            </w:r>
            <w:r w:rsidR="008614C2">
              <w:rPr>
                <w:noProof/>
                <w:webHidden/>
              </w:rPr>
              <w:fldChar w:fldCharType="begin"/>
            </w:r>
            <w:r w:rsidR="008614C2">
              <w:rPr>
                <w:noProof/>
                <w:webHidden/>
              </w:rPr>
              <w:instrText xml:space="preserve"> PAGEREF _Toc151118188 \h </w:instrText>
            </w:r>
            <w:r w:rsidR="008614C2">
              <w:rPr>
                <w:noProof/>
                <w:webHidden/>
              </w:rPr>
            </w:r>
            <w:r w:rsidR="008614C2">
              <w:rPr>
                <w:noProof/>
                <w:webHidden/>
              </w:rPr>
              <w:fldChar w:fldCharType="separate"/>
            </w:r>
            <w:r w:rsidR="008614C2">
              <w:rPr>
                <w:noProof/>
                <w:webHidden/>
              </w:rPr>
              <w:t>1</w:t>
            </w:r>
            <w:r w:rsidR="008614C2">
              <w:rPr>
                <w:noProof/>
                <w:webHidden/>
              </w:rPr>
              <w:fldChar w:fldCharType="end"/>
            </w:r>
          </w:hyperlink>
        </w:p>
        <w:p w14:paraId="5FAC188C" w14:textId="48BDA33A" w:rsidR="008614C2" w:rsidRDefault="00000000">
          <w:pPr>
            <w:pStyle w:val="Indholdsfortegnelse1"/>
            <w:rPr>
              <w:rFonts w:asciiTheme="minorHAnsi" w:eastAsiaTheme="minorEastAsia" w:hAnsiTheme="minorHAnsi"/>
              <w:noProof/>
              <w:kern w:val="2"/>
              <w:sz w:val="22"/>
              <w:lang w:eastAsia="da-DK"/>
              <w14:ligatures w14:val="standardContextual"/>
            </w:rPr>
          </w:pPr>
          <w:hyperlink w:anchor="_Toc151118189" w:history="1">
            <w:r w:rsidR="008614C2" w:rsidRPr="001E3CCC">
              <w:rPr>
                <w:rStyle w:val="Hyperlink"/>
                <w:noProof/>
              </w:rPr>
              <w:t>Forord</w:t>
            </w:r>
            <w:r w:rsidR="008614C2">
              <w:rPr>
                <w:noProof/>
                <w:webHidden/>
              </w:rPr>
              <w:tab/>
            </w:r>
            <w:r w:rsidR="008614C2">
              <w:rPr>
                <w:noProof/>
                <w:webHidden/>
              </w:rPr>
              <w:fldChar w:fldCharType="begin"/>
            </w:r>
            <w:r w:rsidR="008614C2">
              <w:rPr>
                <w:noProof/>
                <w:webHidden/>
              </w:rPr>
              <w:instrText xml:space="preserve"> PAGEREF _Toc151118189 \h </w:instrText>
            </w:r>
            <w:r w:rsidR="008614C2">
              <w:rPr>
                <w:noProof/>
                <w:webHidden/>
              </w:rPr>
            </w:r>
            <w:r w:rsidR="008614C2">
              <w:rPr>
                <w:noProof/>
                <w:webHidden/>
              </w:rPr>
              <w:fldChar w:fldCharType="separate"/>
            </w:r>
            <w:r w:rsidR="008614C2">
              <w:rPr>
                <w:noProof/>
                <w:webHidden/>
              </w:rPr>
              <w:t>2</w:t>
            </w:r>
            <w:r w:rsidR="008614C2">
              <w:rPr>
                <w:noProof/>
                <w:webHidden/>
              </w:rPr>
              <w:fldChar w:fldCharType="end"/>
            </w:r>
          </w:hyperlink>
        </w:p>
        <w:p w14:paraId="68368C06" w14:textId="2C59DA03" w:rsidR="008614C2" w:rsidRDefault="00000000">
          <w:pPr>
            <w:pStyle w:val="Indholdsfortegnelse1"/>
            <w:tabs>
              <w:tab w:val="left" w:pos="660"/>
            </w:tabs>
            <w:rPr>
              <w:rFonts w:asciiTheme="minorHAnsi" w:eastAsiaTheme="minorEastAsia" w:hAnsiTheme="minorHAnsi"/>
              <w:noProof/>
              <w:kern w:val="2"/>
              <w:sz w:val="22"/>
              <w:lang w:eastAsia="da-DK"/>
              <w14:ligatures w14:val="standardContextual"/>
            </w:rPr>
          </w:pPr>
          <w:hyperlink w:anchor="_Toc151118190" w:history="1">
            <w:r w:rsidR="008614C2" w:rsidRPr="001E3CCC">
              <w:rPr>
                <w:rStyle w:val="Hyperlink"/>
                <w:noProof/>
              </w:rPr>
              <w:t>1.</w:t>
            </w:r>
            <w:r w:rsidR="008614C2">
              <w:rPr>
                <w:rFonts w:asciiTheme="minorHAnsi" w:eastAsiaTheme="minorEastAsia" w:hAnsiTheme="minorHAnsi"/>
                <w:noProof/>
                <w:kern w:val="2"/>
                <w:sz w:val="22"/>
                <w:lang w:eastAsia="da-DK"/>
                <w14:ligatures w14:val="standardContextual"/>
              </w:rPr>
              <w:tab/>
            </w:r>
            <w:r w:rsidR="008614C2" w:rsidRPr="001E3CCC">
              <w:rPr>
                <w:rStyle w:val="Hyperlink"/>
                <w:noProof/>
              </w:rPr>
              <w:t>Ikke teknisk resumé</w:t>
            </w:r>
            <w:r w:rsidR="008614C2">
              <w:rPr>
                <w:noProof/>
                <w:webHidden/>
              </w:rPr>
              <w:tab/>
            </w:r>
            <w:r w:rsidR="008614C2">
              <w:rPr>
                <w:noProof/>
                <w:webHidden/>
              </w:rPr>
              <w:fldChar w:fldCharType="begin"/>
            </w:r>
            <w:r w:rsidR="008614C2">
              <w:rPr>
                <w:noProof/>
                <w:webHidden/>
              </w:rPr>
              <w:instrText xml:space="preserve"> PAGEREF _Toc151118190 \h </w:instrText>
            </w:r>
            <w:r w:rsidR="008614C2">
              <w:rPr>
                <w:noProof/>
                <w:webHidden/>
              </w:rPr>
            </w:r>
            <w:r w:rsidR="008614C2">
              <w:rPr>
                <w:noProof/>
                <w:webHidden/>
              </w:rPr>
              <w:fldChar w:fldCharType="separate"/>
            </w:r>
            <w:r w:rsidR="008614C2">
              <w:rPr>
                <w:noProof/>
                <w:webHidden/>
              </w:rPr>
              <w:t>5</w:t>
            </w:r>
            <w:r w:rsidR="008614C2">
              <w:rPr>
                <w:noProof/>
                <w:webHidden/>
              </w:rPr>
              <w:fldChar w:fldCharType="end"/>
            </w:r>
          </w:hyperlink>
        </w:p>
        <w:p w14:paraId="0FA6A1DE" w14:textId="4A8C87B4" w:rsidR="008614C2" w:rsidRDefault="00000000">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1118191" w:history="1">
            <w:r w:rsidR="008614C2" w:rsidRPr="001E3CCC">
              <w:rPr>
                <w:rStyle w:val="Hyperlink"/>
                <w:noProof/>
              </w:rPr>
              <w:t>1.1. Biaktiviteter</w:t>
            </w:r>
            <w:r w:rsidR="008614C2">
              <w:rPr>
                <w:noProof/>
                <w:webHidden/>
              </w:rPr>
              <w:tab/>
            </w:r>
            <w:r w:rsidR="008614C2">
              <w:rPr>
                <w:noProof/>
                <w:webHidden/>
              </w:rPr>
              <w:fldChar w:fldCharType="begin"/>
            </w:r>
            <w:r w:rsidR="008614C2">
              <w:rPr>
                <w:noProof/>
                <w:webHidden/>
              </w:rPr>
              <w:instrText xml:space="preserve"> PAGEREF _Toc151118191 \h </w:instrText>
            </w:r>
            <w:r w:rsidR="008614C2">
              <w:rPr>
                <w:noProof/>
                <w:webHidden/>
              </w:rPr>
            </w:r>
            <w:r w:rsidR="008614C2">
              <w:rPr>
                <w:noProof/>
                <w:webHidden/>
              </w:rPr>
              <w:fldChar w:fldCharType="separate"/>
            </w:r>
            <w:r w:rsidR="008614C2">
              <w:rPr>
                <w:noProof/>
                <w:webHidden/>
              </w:rPr>
              <w:t>6</w:t>
            </w:r>
            <w:r w:rsidR="008614C2">
              <w:rPr>
                <w:noProof/>
                <w:webHidden/>
              </w:rPr>
              <w:fldChar w:fldCharType="end"/>
            </w:r>
          </w:hyperlink>
        </w:p>
        <w:p w14:paraId="069C7368" w14:textId="32831700" w:rsidR="008614C2" w:rsidRDefault="00000000">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1118192" w:history="1">
            <w:r w:rsidR="008614C2" w:rsidRPr="001E3CCC">
              <w:rPr>
                <w:rStyle w:val="Hyperlink"/>
                <w:noProof/>
              </w:rPr>
              <w:t>1.2. IE brug</w:t>
            </w:r>
            <w:r w:rsidR="008614C2">
              <w:rPr>
                <w:noProof/>
                <w:webHidden/>
              </w:rPr>
              <w:tab/>
            </w:r>
            <w:r w:rsidR="008614C2">
              <w:rPr>
                <w:noProof/>
                <w:webHidden/>
              </w:rPr>
              <w:fldChar w:fldCharType="begin"/>
            </w:r>
            <w:r w:rsidR="008614C2">
              <w:rPr>
                <w:noProof/>
                <w:webHidden/>
              </w:rPr>
              <w:instrText xml:space="preserve"> PAGEREF _Toc151118192 \h </w:instrText>
            </w:r>
            <w:r w:rsidR="008614C2">
              <w:rPr>
                <w:noProof/>
                <w:webHidden/>
              </w:rPr>
            </w:r>
            <w:r w:rsidR="008614C2">
              <w:rPr>
                <w:noProof/>
                <w:webHidden/>
              </w:rPr>
              <w:fldChar w:fldCharType="separate"/>
            </w:r>
            <w:r w:rsidR="008614C2">
              <w:rPr>
                <w:noProof/>
                <w:webHidden/>
              </w:rPr>
              <w:t>6</w:t>
            </w:r>
            <w:r w:rsidR="008614C2">
              <w:rPr>
                <w:noProof/>
                <w:webHidden/>
              </w:rPr>
              <w:fldChar w:fldCharType="end"/>
            </w:r>
          </w:hyperlink>
        </w:p>
        <w:p w14:paraId="3B040146" w14:textId="3563599F" w:rsidR="008614C2" w:rsidRDefault="00000000">
          <w:pPr>
            <w:pStyle w:val="Indholdsfortegnelse1"/>
            <w:tabs>
              <w:tab w:val="left" w:pos="660"/>
            </w:tabs>
            <w:rPr>
              <w:rFonts w:asciiTheme="minorHAnsi" w:eastAsiaTheme="minorEastAsia" w:hAnsiTheme="minorHAnsi"/>
              <w:noProof/>
              <w:kern w:val="2"/>
              <w:sz w:val="22"/>
              <w:lang w:eastAsia="da-DK"/>
              <w14:ligatures w14:val="standardContextual"/>
            </w:rPr>
          </w:pPr>
          <w:hyperlink w:anchor="_Toc151118193" w:history="1">
            <w:r w:rsidR="008614C2" w:rsidRPr="001E3CCC">
              <w:rPr>
                <w:rStyle w:val="Hyperlink"/>
                <w:noProof/>
              </w:rPr>
              <w:t>2.</w:t>
            </w:r>
            <w:r w:rsidR="008614C2">
              <w:rPr>
                <w:rFonts w:asciiTheme="minorHAnsi" w:eastAsiaTheme="minorEastAsia" w:hAnsiTheme="minorHAnsi"/>
                <w:noProof/>
                <w:kern w:val="2"/>
                <w:sz w:val="22"/>
                <w:lang w:eastAsia="da-DK"/>
                <w14:ligatures w14:val="standardContextual"/>
              </w:rPr>
              <w:tab/>
            </w:r>
            <w:r w:rsidR="008614C2" w:rsidRPr="001E3CCC">
              <w:rPr>
                <w:rStyle w:val="Hyperlink"/>
                <w:noProof/>
              </w:rPr>
              <w:t>Oplysninger om husdyrbruget og det ansøgte</w:t>
            </w:r>
            <w:r w:rsidR="008614C2">
              <w:rPr>
                <w:noProof/>
                <w:webHidden/>
              </w:rPr>
              <w:tab/>
            </w:r>
            <w:r w:rsidR="008614C2">
              <w:rPr>
                <w:noProof/>
                <w:webHidden/>
              </w:rPr>
              <w:fldChar w:fldCharType="begin"/>
            </w:r>
            <w:r w:rsidR="008614C2">
              <w:rPr>
                <w:noProof/>
                <w:webHidden/>
              </w:rPr>
              <w:instrText xml:space="preserve"> PAGEREF _Toc151118193 \h </w:instrText>
            </w:r>
            <w:r w:rsidR="008614C2">
              <w:rPr>
                <w:noProof/>
                <w:webHidden/>
              </w:rPr>
            </w:r>
            <w:r w:rsidR="008614C2">
              <w:rPr>
                <w:noProof/>
                <w:webHidden/>
              </w:rPr>
              <w:fldChar w:fldCharType="separate"/>
            </w:r>
            <w:r w:rsidR="008614C2">
              <w:rPr>
                <w:noProof/>
                <w:webHidden/>
              </w:rPr>
              <w:t>7</w:t>
            </w:r>
            <w:r w:rsidR="008614C2">
              <w:rPr>
                <w:noProof/>
                <w:webHidden/>
              </w:rPr>
              <w:fldChar w:fldCharType="end"/>
            </w:r>
          </w:hyperlink>
        </w:p>
        <w:p w14:paraId="23B19F84" w14:textId="3D507F52" w:rsidR="008614C2" w:rsidRDefault="00000000">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1118194" w:history="1">
            <w:r w:rsidR="008614C2" w:rsidRPr="001E3CCC">
              <w:rPr>
                <w:rStyle w:val="Hyperlink"/>
                <w:noProof/>
              </w:rPr>
              <w:t>2.1. Indretning og drift af anlæg</w:t>
            </w:r>
            <w:r w:rsidR="008614C2">
              <w:rPr>
                <w:noProof/>
                <w:webHidden/>
              </w:rPr>
              <w:tab/>
            </w:r>
            <w:r w:rsidR="008614C2">
              <w:rPr>
                <w:noProof/>
                <w:webHidden/>
              </w:rPr>
              <w:fldChar w:fldCharType="begin"/>
            </w:r>
            <w:r w:rsidR="008614C2">
              <w:rPr>
                <w:noProof/>
                <w:webHidden/>
              </w:rPr>
              <w:instrText xml:space="preserve"> PAGEREF _Toc151118194 \h </w:instrText>
            </w:r>
            <w:r w:rsidR="008614C2">
              <w:rPr>
                <w:noProof/>
                <w:webHidden/>
              </w:rPr>
            </w:r>
            <w:r w:rsidR="008614C2">
              <w:rPr>
                <w:noProof/>
                <w:webHidden/>
              </w:rPr>
              <w:fldChar w:fldCharType="separate"/>
            </w:r>
            <w:r w:rsidR="008614C2">
              <w:rPr>
                <w:noProof/>
                <w:webHidden/>
              </w:rPr>
              <w:t>7</w:t>
            </w:r>
            <w:r w:rsidR="008614C2">
              <w:rPr>
                <w:noProof/>
                <w:webHidden/>
              </w:rPr>
              <w:fldChar w:fldCharType="end"/>
            </w:r>
          </w:hyperlink>
        </w:p>
        <w:p w14:paraId="7041508F" w14:textId="3CE5CCE3" w:rsidR="008614C2" w:rsidRDefault="00000000">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1118195" w:history="1">
            <w:r w:rsidR="008614C2" w:rsidRPr="001E3CCC">
              <w:rPr>
                <w:rStyle w:val="Hyperlink"/>
                <w:noProof/>
              </w:rPr>
              <w:t>2.1.1. Ansøgt drift i forhold til tidligere godkendelser</w:t>
            </w:r>
            <w:r w:rsidR="008614C2">
              <w:rPr>
                <w:noProof/>
                <w:webHidden/>
              </w:rPr>
              <w:tab/>
            </w:r>
            <w:r w:rsidR="008614C2">
              <w:rPr>
                <w:noProof/>
                <w:webHidden/>
              </w:rPr>
              <w:fldChar w:fldCharType="begin"/>
            </w:r>
            <w:r w:rsidR="008614C2">
              <w:rPr>
                <w:noProof/>
                <w:webHidden/>
              </w:rPr>
              <w:instrText xml:space="preserve"> PAGEREF _Toc151118195 \h </w:instrText>
            </w:r>
            <w:r w:rsidR="008614C2">
              <w:rPr>
                <w:noProof/>
                <w:webHidden/>
              </w:rPr>
            </w:r>
            <w:r w:rsidR="008614C2">
              <w:rPr>
                <w:noProof/>
                <w:webHidden/>
              </w:rPr>
              <w:fldChar w:fldCharType="separate"/>
            </w:r>
            <w:r w:rsidR="008614C2">
              <w:rPr>
                <w:noProof/>
                <w:webHidden/>
              </w:rPr>
              <w:t>7</w:t>
            </w:r>
            <w:r w:rsidR="008614C2">
              <w:rPr>
                <w:noProof/>
                <w:webHidden/>
              </w:rPr>
              <w:fldChar w:fldCharType="end"/>
            </w:r>
          </w:hyperlink>
        </w:p>
        <w:p w14:paraId="14BC7457" w14:textId="3F65C61B" w:rsidR="008614C2" w:rsidRDefault="00000000">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1118196" w:history="1">
            <w:r w:rsidR="008614C2" w:rsidRPr="001E3CCC">
              <w:rPr>
                <w:rStyle w:val="Hyperlink"/>
                <w:noProof/>
              </w:rPr>
              <w:t>2.1.2. Produktionsareal, staldsystem og dyretype</w:t>
            </w:r>
            <w:r w:rsidR="008614C2">
              <w:rPr>
                <w:noProof/>
                <w:webHidden/>
              </w:rPr>
              <w:tab/>
            </w:r>
            <w:r w:rsidR="008614C2">
              <w:rPr>
                <w:noProof/>
                <w:webHidden/>
              </w:rPr>
              <w:fldChar w:fldCharType="begin"/>
            </w:r>
            <w:r w:rsidR="008614C2">
              <w:rPr>
                <w:noProof/>
                <w:webHidden/>
              </w:rPr>
              <w:instrText xml:space="preserve"> PAGEREF _Toc151118196 \h </w:instrText>
            </w:r>
            <w:r w:rsidR="008614C2">
              <w:rPr>
                <w:noProof/>
                <w:webHidden/>
              </w:rPr>
            </w:r>
            <w:r w:rsidR="008614C2">
              <w:rPr>
                <w:noProof/>
                <w:webHidden/>
              </w:rPr>
              <w:fldChar w:fldCharType="separate"/>
            </w:r>
            <w:r w:rsidR="008614C2">
              <w:rPr>
                <w:noProof/>
                <w:webHidden/>
              </w:rPr>
              <w:t>8</w:t>
            </w:r>
            <w:r w:rsidR="008614C2">
              <w:rPr>
                <w:noProof/>
                <w:webHidden/>
              </w:rPr>
              <w:fldChar w:fldCharType="end"/>
            </w:r>
          </w:hyperlink>
        </w:p>
        <w:p w14:paraId="1CC7E0C9" w14:textId="17F30F2B" w:rsidR="008614C2" w:rsidRDefault="00000000">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1118197" w:history="1">
            <w:r w:rsidR="008614C2" w:rsidRPr="001E3CCC">
              <w:rPr>
                <w:rStyle w:val="Hyperlink"/>
                <w:noProof/>
              </w:rPr>
              <w:t>2.1.3. Miljøteknologi</w:t>
            </w:r>
            <w:r w:rsidR="008614C2">
              <w:rPr>
                <w:noProof/>
                <w:webHidden/>
              </w:rPr>
              <w:tab/>
            </w:r>
            <w:r w:rsidR="008614C2">
              <w:rPr>
                <w:noProof/>
                <w:webHidden/>
              </w:rPr>
              <w:fldChar w:fldCharType="begin"/>
            </w:r>
            <w:r w:rsidR="008614C2">
              <w:rPr>
                <w:noProof/>
                <w:webHidden/>
              </w:rPr>
              <w:instrText xml:space="preserve"> PAGEREF _Toc151118197 \h </w:instrText>
            </w:r>
            <w:r w:rsidR="008614C2">
              <w:rPr>
                <w:noProof/>
                <w:webHidden/>
              </w:rPr>
            </w:r>
            <w:r w:rsidR="008614C2">
              <w:rPr>
                <w:noProof/>
                <w:webHidden/>
              </w:rPr>
              <w:fldChar w:fldCharType="separate"/>
            </w:r>
            <w:r w:rsidR="008614C2">
              <w:rPr>
                <w:noProof/>
                <w:webHidden/>
              </w:rPr>
              <w:t>10</w:t>
            </w:r>
            <w:r w:rsidR="008614C2">
              <w:rPr>
                <w:noProof/>
                <w:webHidden/>
              </w:rPr>
              <w:fldChar w:fldCharType="end"/>
            </w:r>
          </w:hyperlink>
        </w:p>
        <w:p w14:paraId="3B0734D2" w14:textId="61A3333C" w:rsidR="008614C2" w:rsidRDefault="00000000">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1118198" w:history="1">
            <w:r w:rsidR="008614C2" w:rsidRPr="001E3CCC">
              <w:rPr>
                <w:rStyle w:val="Hyperlink"/>
                <w:noProof/>
              </w:rPr>
              <w:t>2.1.4. Ventilation</w:t>
            </w:r>
            <w:r w:rsidR="008614C2">
              <w:rPr>
                <w:noProof/>
                <w:webHidden/>
              </w:rPr>
              <w:tab/>
            </w:r>
            <w:r w:rsidR="008614C2">
              <w:rPr>
                <w:noProof/>
                <w:webHidden/>
              </w:rPr>
              <w:fldChar w:fldCharType="begin"/>
            </w:r>
            <w:r w:rsidR="008614C2">
              <w:rPr>
                <w:noProof/>
                <w:webHidden/>
              </w:rPr>
              <w:instrText xml:space="preserve"> PAGEREF _Toc151118198 \h </w:instrText>
            </w:r>
            <w:r w:rsidR="008614C2">
              <w:rPr>
                <w:noProof/>
                <w:webHidden/>
              </w:rPr>
            </w:r>
            <w:r w:rsidR="008614C2">
              <w:rPr>
                <w:noProof/>
                <w:webHidden/>
              </w:rPr>
              <w:fldChar w:fldCharType="separate"/>
            </w:r>
            <w:r w:rsidR="008614C2">
              <w:rPr>
                <w:noProof/>
                <w:webHidden/>
              </w:rPr>
              <w:t>10</w:t>
            </w:r>
            <w:r w:rsidR="008614C2">
              <w:rPr>
                <w:noProof/>
                <w:webHidden/>
              </w:rPr>
              <w:fldChar w:fldCharType="end"/>
            </w:r>
          </w:hyperlink>
        </w:p>
        <w:p w14:paraId="1E821FCD" w14:textId="270D9968" w:rsidR="008614C2" w:rsidRDefault="00000000">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1118199" w:history="1">
            <w:r w:rsidR="008614C2" w:rsidRPr="001E3CCC">
              <w:rPr>
                <w:rStyle w:val="Hyperlink"/>
                <w:noProof/>
              </w:rPr>
              <w:t>2.1.5. Håndtering og opbevaring af husdyrgødning</w:t>
            </w:r>
            <w:r w:rsidR="008614C2">
              <w:rPr>
                <w:noProof/>
                <w:webHidden/>
              </w:rPr>
              <w:tab/>
            </w:r>
            <w:r w:rsidR="008614C2">
              <w:rPr>
                <w:noProof/>
                <w:webHidden/>
              </w:rPr>
              <w:fldChar w:fldCharType="begin"/>
            </w:r>
            <w:r w:rsidR="008614C2">
              <w:rPr>
                <w:noProof/>
                <w:webHidden/>
              </w:rPr>
              <w:instrText xml:space="preserve"> PAGEREF _Toc151118199 \h </w:instrText>
            </w:r>
            <w:r w:rsidR="008614C2">
              <w:rPr>
                <w:noProof/>
                <w:webHidden/>
              </w:rPr>
            </w:r>
            <w:r w:rsidR="008614C2">
              <w:rPr>
                <w:noProof/>
                <w:webHidden/>
              </w:rPr>
              <w:fldChar w:fldCharType="separate"/>
            </w:r>
            <w:r w:rsidR="008614C2">
              <w:rPr>
                <w:noProof/>
                <w:webHidden/>
              </w:rPr>
              <w:t>11</w:t>
            </w:r>
            <w:r w:rsidR="008614C2">
              <w:rPr>
                <w:noProof/>
                <w:webHidden/>
              </w:rPr>
              <w:fldChar w:fldCharType="end"/>
            </w:r>
          </w:hyperlink>
        </w:p>
        <w:p w14:paraId="010AC834" w14:textId="3FABB163" w:rsidR="008614C2" w:rsidRDefault="00000000">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1118200" w:history="1">
            <w:r w:rsidR="008614C2" w:rsidRPr="001E3CCC">
              <w:rPr>
                <w:rStyle w:val="Hyperlink"/>
                <w:noProof/>
              </w:rPr>
              <w:t>2.2. Bygningsmæssige ændringer og anlægsarbejde</w:t>
            </w:r>
            <w:r w:rsidR="008614C2">
              <w:rPr>
                <w:noProof/>
                <w:webHidden/>
              </w:rPr>
              <w:tab/>
            </w:r>
            <w:r w:rsidR="008614C2">
              <w:rPr>
                <w:noProof/>
                <w:webHidden/>
              </w:rPr>
              <w:fldChar w:fldCharType="begin"/>
            </w:r>
            <w:r w:rsidR="008614C2">
              <w:rPr>
                <w:noProof/>
                <w:webHidden/>
              </w:rPr>
              <w:instrText xml:space="preserve"> PAGEREF _Toc151118200 \h </w:instrText>
            </w:r>
            <w:r w:rsidR="008614C2">
              <w:rPr>
                <w:noProof/>
                <w:webHidden/>
              </w:rPr>
            </w:r>
            <w:r w:rsidR="008614C2">
              <w:rPr>
                <w:noProof/>
                <w:webHidden/>
              </w:rPr>
              <w:fldChar w:fldCharType="separate"/>
            </w:r>
            <w:r w:rsidR="008614C2">
              <w:rPr>
                <w:noProof/>
                <w:webHidden/>
              </w:rPr>
              <w:t>13</w:t>
            </w:r>
            <w:r w:rsidR="008614C2">
              <w:rPr>
                <w:noProof/>
                <w:webHidden/>
              </w:rPr>
              <w:fldChar w:fldCharType="end"/>
            </w:r>
          </w:hyperlink>
        </w:p>
        <w:p w14:paraId="15AF265F" w14:textId="3AC4C702" w:rsidR="008614C2" w:rsidRDefault="00000000">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1118201" w:history="1">
            <w:r w:rsidR="008614C2" w:rsidRPr="001E3CCC">
              <w:rPr>
                <w:rStyle w:val="Hyperlink"/>
                <w:noProof/>
              </w:rPr>
              <w:t>2.2.1. Erhvervsmæssig nødvendighed</w:t>
            </w:r>
            <w:r w:rsidR="008614C2">
              <w:rPr>
                <w:noProof/>
                <w:webHidden/>
              </w:rPr>
              <w:tab/>
            </w:r>
            <w:r w:rsidR="008614C2">
              <w:rPr>
                <w:noProof/>
                <w:webHidden/>
              </w:rPr>
              <w:fldChar w:fldCharType="begin"/>
            </w:r>
            <w:r w:rsidR="008614C2">
              <w:rPr>
                <w:noProof/>
                <w:webHidden/>
              </w:rPr>
              <w:instrText xml:space="preserve"> PAGEREF _Toc151118201 \h </w:instrText>
            </w:r>
            <w:r w:rsidR="008614C2">
              <w:rPr>
                <w:noProof/>
                <w:webHidden/>
              </w:rPr>
            </w:r>
            <w:r w:rsidR="008614C2">
              <w:rPr>
                <w:noProof/>
                <w:webHidden/>
              </w:rPr>
              <w:fldChar w:fldCharType="separate"/>
            </w:r>
            <w:r w:rsidR="008614C2">
              <w:rPr>
                <w:noProof/>
                <w:webHidden/>
              </w:rPr>
              <w:t>14</w:t>
            </w:r>
            <w:r w:rsidR="008614C2">
              <w:rPr>
                <w:noProof/>
                <w:webHidden/>
              </w:rPr>
              <w:fldChar w:fldCharType="end"/>
            </w:r>
          </w:hyperlink>
        </w:p>
        <w:p w14:paraId="7B5FB5D1" w14:textId="18DFE7A1" w:rsidR="008614C2" w:rsidRDefault="00000000">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1118202" w:history="1">
            <w:r w:rsidR="008614C2" w:rsidRPr="001E3CCC">
              <w:rPr>
                <w:rStyle w:val="Hyperlink"/>
                <w:noProof/>
              </w:rPr>
              <w:t>2.3. Produktionsmæssig sammenhæng med andre husdyrbrug</w:t>
            </w:r>
            <w:r w:rsidR="008614C2">
              <w:rPr>
                <w:noProof/>
                <w:webHidden/>
              </w:rPr>
              <w:tab/>
            </w:r>
            <w:r w:rsidR="008614C2">
              <w:rPr>
                <w:noProof/>
                <w:webHidden/>
              </w:rPr>
              <w:fldChar w:fldCharType="begin"/>
            </w:r>
            <w:r w:rsidR="008614C2">
              <w:rPr>
                <w:noProof/>
                <w:webHidden/>
              </w:rPr>
              <w:instrText xml:space="preserve"> PAGEREF _Toc151118202 \h </w:instrText>
            </w:r>
            <w:r w:rsidR="008614C2">
              <w:rPr>
                <w:noProof/>
                <w:webHidden/>
              </w:rPr>
            </w:r>
            <w:r w:rsidR="008614C2">
              <w:rPr>
                <w:noProof/>
                <w:webHidden/>
              </w:rPr>
              <w:fldChar w:fldCharType="separate"/>
            </w:r>
            <w:r w:rsidR="008614C2">
              <w:rPr>
                <w:noProof/>
                <w:webHidden/>
              </w:rPr>
              <w:t>14</w:t>
            </w:r>
            <w:r w:rsidR="008614C2">
              <w:rPr>
                <w:noProof/>
                <w:webHidden/>
              </w:rPr>
              <w:fldChar w:fldCharType="end"/>
            </w:r>
          </w:hyperlink>
        </w:p>
        <w:p w14:paraId="21CF1E2F" w14:textId="6E4F314E" w:rsidR="008614C2" w:rsidRDefault="00000000">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1118203" w:history="1">
            <w:r w:rsidR="008614C2" w:rsidRPr="001E3CCC">
              <w:rPr>
                <w:rStyle w:val="Hyperlink"/>
                <w:noProof/>
              </w:rPr>
              <w:t>2.4. Husdyrbruget og det ansøgtes beliggenhed</w:t>
            </w:r>
            <w:r w:rsidR="008614C2">
              <w:rPr>
                <w:noProof/>
                <w:webHidden/>
              </w:rPr>
              <w:tab/>
            </w:r>
            <w:r w:rsidR="008614C2">
              <w:rPr>
                <w:noProof/>
                <w:webHidden/>
              </w:rPr>
              <w:fldChar w:fldCharType="begin"/>
            </w:r>
            <w:r w:rsidR="008614C2">
              <w:rPr>
                <w:noProof/>
                <w:webHidden/>
              </w:rPr>
              <w:instrText xml:space="preserve"> PAGEREF _Toc151118203 \h </w:instrText>
            </w:r>
            <w:r w:rsidR="008614C2">
              <w:rPr>
                <w:noProof/>
                <w:webHidden/>
              </w:rPr>
            </w:r>
            <w:r w:rsidR="008614C2">
              <w:rPr>
                <w:noProof/>
                <w:webHidden/>
              </w:rPr>
              <w:fldChar w:fldCharType="separate"/>
            </w:r>
            <w:r w:rsidR="008614C2">
              <w:rPr>
                <w:noProof/>
                <w:webHidden/>
              </w:rPr>
              <w:t>14</w:t>
            </w:r>
            <w:r w:rsidR="008614C2">
              <w:rPr>
                <w:noProof/>
                <w:webHidden/>
              </w:rPr>
              <w:fldChar w:fldCharType="end"/>
            </w:r>
          </w:hyperlink>
        </w:p>
        <w:p w14:paraId="21C5A7B3" w14:textId="4A24628A" w:rsidR="008614C2" w:rsidRDefault="00000000">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1118204" w:history="1">
            <w:r w:rsidR="008614C2" w:rsidRPr="001E3CCC">
              <w:rPr>
                <w:rStyle w:val="Hyperlink"/>
                <w:noProof/>
              </w:rPr>
              <w:t>2.4.1. Landskabs- og planmæssige forhold</w:t>
            </w:r>
            <w:r w:rsidR="008614C2">
              <w:rPr>
                <w:noProof/>
                <w:webHidden/>
              </w:rPr>
              <w:tab/>
            </w:r>
            <w:r w:rsidR="008614C2">
              <w:rPr>
                <w:noProof/>
                <w:webHidden/>
              </w:rPr>
              <w:fldChar w:fldCharType="begin"/>
            </w:r>
            <w:r w:rsidR="008614C2">
              <w:rPr>
                <w:noProof/>
                <w:webHidden/>
              </w:rPr>
              <w:instrText xml:space="preserve"> PAGEREF _Toc151118204 \h </w:instrText>
            </w:r>
            <w:r w:rsidR="008614C2">
              <w:rPr>
                <w:noProof/>
                <w:webHidden/>
              </w:rPr>
            </w:r>
            <w:r w:rsidR="008614C2">
              <w:rPr>
                <w:noProof/>
                <w:webHidden/>
              </w:rPr>
              <w:fldChar w:fldCharType="separate"/>
            </w:r>
            <w:r w:rsidR="008614C2">
              <w:rPr>
                <w:noProof/>
                <w:webHidden/>
              </w:rPr>
              <w:t>14</w:t>
            </w:r>
            <w:r w:rsidR="008614C2">
              <w:rPr>
                <w:noProof/>
                <w:webHidden/>
              </w:rPr>
              <w:fldChar w:fldCharType="end"/>
            </w:r>
          </w:hyperlink>
        </w:p>
        <w:p w14:paraId="36BF4177" w14:textId="3605C521" w:rsidR="008614C2" w:rsidRDefault="00000000">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1118205" w:history="1">
            <w:r w:rsidR="008614C2" w:rsidRPr="001E3CCC">
              <w:rPr>
                <w:rStyle w:val="Hyperlink"/>
                <w:noProof/>
              </w:rPr>
              <w:t>2.4.2. Generelle afstandskrav (§§ 6, 7 og 8)</w:t>
            </w:r>
            <w:r w:rsidR="008614C2">
              <w:rPr>
                <w:noProof/>
                <w:webHidden/>
              </w:rPr>
              <w:tab/>
            </w:r>
            <w:r w:rsidR="008614C2">
              <w:rPr>
                <w:noProof/>
                <w:webHidden/>
              </w:rPr>
              <w:fldChar w:fldCharType="begin"/>
            </w:r>
            <w:r w:rsidR="008614C2">
              <w:rPr>
                <w:noProof/>
                <w:webHidden/>
              </w:rPr>
              <w:instrText xml:space="preserve"> PAGEREF _Toc151118205 \h </w:instrText>
            </w:r>
            <w:r w:rsidR="008614C2">
              <w:rPr>
                <w:noProof/>
                <w:webHidden/>
              </w:rPr>
            </w:r>
            <w:r w:rsidR="008614C2">
              <w:rPr>
                <w:noProof/>
                <w:webHidden/>
              </w:rPr>
              <w:fldChar w:fldCharType="separate"/>
            </w:r>
            <w:r w:rsidR="008614C2">
              <w:rPr>
                <w:noProof/>
                <w:webHidden/>
              </w:rPr>
              <w:t>20</w:t>
            </w:r>
            <w:r w:rsidR="008614C2">
              <w:rPr>
                <w:noProof/>
                <w:webHidden/>
              </w:rPr>
              <w:fldChar w:fldCharType="end"/>
            </w:r>
          </w:hyperlink>
        </w:p>
        <w:p w14:paraId="623F37FD" w14:textId="6CBD1775" w:rsidR="008614C2" w:rsidRDefault="00000000">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1118206" w:history="1">
            <w:r w:rsidR="008614C2" w:rsidRPr="001E3CCC">
              <w:rPr>
                <w:rStyle w:val="Hyperlink"/>
                <w:noProof/>
              </w:rPr>
              <w:t>2.5. Husdyrbrugets ammoniakemission</w:t>
            </w:r>
            <w:r w:rsidR="008614C2">
              <w:rPr>
                <w:noProof/>
                <w:webHidden/>
              </w:rPr>
              <w:tab/>
            </w:r>
            <w:r w:rsidR="008614C2">
              <w:rPr>
                <w:noProof/>
                <w:webHidden/>
              </w:rPr>
              <w:fldChar w:fldCharType="begin"/>
            </w:r>
            <w:r w:rsidR="008614C2">
              <w:rPr>
                <w:noProof/>
                <w:webHidden/>
              </w:rPr>
              <w:instrText xml:space="preserve"> PAGEREF _Toc151118206 \h </w:instrText>
            </w:r>
            <w:r w:rsidR="008614C2">
              <w:rPr>
                <w:noProof/>
                <w:webHidden/>
              </w:rPr>
            </w:r>
            <w:r w:rsidR="008614C2">
              <w:rPr>
                <w:noProof/>
                <w:webHidden/>
              </w:rPr>
              <w:fldChar w:fldCharType="separate"/>
            </w:r>
            <w:r w:rsidR="008614C2">
              <w:rPr>
                <w:noProof/>
                <w:webHidden/>
              </w:rPr>
              <w:t>20</w:t>
            </w:r>
            <w:r w:rsidR="008614C2">
              <w:rPr>
                <w:noProof/>
                <w:webHidden/>
              </w:rPr>
              <w:fldChar w:fldCharType="end"/>
            </w:r>
          </w:hyperlink>
        </w:p>
        <w:p w14:paraId="2E53C2DF" w14:textId="14C7FE81" w:rsidR="008614C2" w:rsidRDefault="00000000">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1118207" w:history="1">
            <w:r w:rsidR="008614C2" w:rsidRPr="001E3CCC">
              <w:rPr>
                <w:rStyle w:val="Hyperlink"/>
                <w:noProof/>
              </w:rPr>
              <w:t>2.5.1. Ammoniakdeposition til naturområder</w:t>
            </w:r>
            <w:r w:rsidR="008614C2">
              <w:rPr>
                <w:noProof/>
                <w:webHidden/>
              </w:rPr>
              <w:tab/>
            </w:r>
            <w:r w:rsidR="008614C2">
              <w:rPr>
                <w:noProof/>
                <w:webHidden/>
              </w:rPr>
              <w:fldChar w:fldCharType="begin"/>
            </w:r>
            <w:r w:rsidR="008614C2">
              <w:rPr>
                <w:noProof/>
                <w:webHidden/>
              </w:rPr>
              <w:instrText xml:space="preserve"> PAGEREF _Toc151118207 \h </w:instrText>
            </w:r>
            <w:r w:rsidR="008614C2">
              <w:rPr>
                <w:noProof/>
                <w:webHidden/>
              </w:rPr>
            </w:r>
            <w:r w:rsidR="008614C2">
              <w:rPr>
                <w:noProof/>
                <w:webHidden/>
              </w:rPr>
              <w:fldChar w:fldCharType="separate"/>
            </w:r>
            <w:r w:rsidR="008614C2">
              <w:rPr>
                <w:noProof/>
                <w:webHidden/>
              </w:rPr>
              <w:t>21</w:t>
            </w:r>
            <w:r w:rsidR="008614C2">
              <w:rPr>
                <w:noProof/>
                <w:webHidden/>
              </w:rPr>
              <w:fldChar w:fldCharType="end"/>
            </w:r>
          </w:hyperlink>
        </w:p>
        <w:p w14:paraId="5E67B64F" w14:textId="4D9A5371" w:rsidR="008614C2" w:rsidRDefault="00000000">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1118208" w:history="1">
            <w:r w:rsidR="008614C2" w:rsidRPr="001E3CCC">
              <w:rPr>
                <w:rStyle w:val="Hyperlink"/>
                <w:noProof/>
              </w:rPr>
              <w:t>2.5.2. Bilag IV-arter</w:t>
            </w:r>
            <w:r w:rsidR="008614C2">
              <w:rPr>
                <w:noProof/>
                <w:webHidden/>
              </w:rPr>
              <w:tab/>
            </w:r>
            <w:r w:rsidR="008614C2">
              <w:rPr>
                <w:noProof/>
                <w:webHidden/>
              </w:rPr>
              <w:fldChar w:fldCharType="begin"/>
            </w:r>
            <w:r w:rsidR="008614C2">
              <w:rPr>
                <w:noProof/>
                <w:webHidden/>
              </w:rPr>
              <w:instrText xml:space="preserve"> PAGEREF _Toc151118208 \h </w:instrText>
            </w:r>
            <w:r w:rsidR="008614C2">
              <w:rPr>
                <w:noProof/>
                <w:webHidden/>
              </w:rPr>
            </w:r>
            <w:r w:rsidR="008614C2">
              <w:rPr>
                <w:noProof/>
                <w:webHidden/>
              </w:rPr>
              <w:fldChar w:fldCharType="separate"/>
            </w:r>
            <w:r w:rsidR="008614C2">
              <w:rPr>
                <w:noProof/>
                <w:webHidden/>
              </w:rPr>
              <w:t>25</w:t>
            </w:r>
            <w:r w:rsidR="008614C2">
              <w:rPr>
                <w:noProof/>
                <w:webHidden/>
              </w:rPr>
              <w:fldChar w:fldCharType="end"/>
            </w:r>
          </w:hyperlink>
        </w:p>
        <w:p w14:paraId="4BC9D19C" w14:textId="1143BC17" w:rsidR="008614C2" w:rsidRDefault="00000000">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1118209" w:history="1">
            <w:r w:rsidR="008614C2" w:rsidRPr="001E3CCC">
              <w:rPr>
                <w:rStyle w:val="Hyperlink"/>
                <w:noProof/>
              </w:rPr>
              <w:t>2.6. Husdyrbrugets lugtemission</w:t>
            </w:r>
            <w:r w:rsidR="008614C2">
              <w:rPr>
                <w:noProof/>
                <w:webHidden/>
              </w:rPr>
              <w:tab/>
            </w:r>
            <w:r w:rsidR="008614C2">
              <w:rPr>
                <w:noProof/>
                <w:webHidden/>
              </w:rPr>
              <w:fldChar w:fldCharType="begin"/>
            </w:r>
            <w:r w:rsidR="008614C2">
              <w:rPr>
                <w:noProof/>
                <w:webHidden/>
              </w:rPr>
              <w:instrText xml:space="preserve"> PAGEREF _Toc151118209 \h </w:instrText>
            </w:r>
            <w:r w:rsidR="008614C2">
              <w:rPr>
                <w:noProof/>
                <w:webHidden/>
              </w:rPr>
            </w:r>
            <w:r w:rsidR="008614C2">
              <w:rPr>
                <w:noProof/>
                <w:webHidden/>
              </w:rPr>
              <w:fldChar w:fldCharType="separate"/>
            </w:r>
            <w:r w:rsidR="008614C2">
              <w:rPr>
                <w:noProof/>
                <w:webHidden/>
              </w:rPr>
              <w:t>26</w:t>
            </w:r>
            <w:r w:rsidR="008614C2">
              <w:rPr>
                <w:noProof/>
                <w:webHidden/>
              </w:rPr>
              <w:fldChar w:fldCharType="end"/>
            </w:r>
          </w:hyperlink>
        </w:p>
        <w:p w14:paraId="187B3081" w14:textId="0D6A2717" w:rsidR="008614C2" w:rsidRDefault="00000000">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1118210" w:history="1">
            <w:r w:rsidR="008614C2" w:rsidRPr="001E3CCC">
              <w:rPr>
                <w:rStyle w:val="Hyperlink"/>
                <w:noProof/>
              </w:rPr>
              <w:t>2.7. Øvrige emissioner og potentielle genepåvirkninger</w:t>
            </w:r>
            <w:r w:rsidR="008614C2">
              <w:rPr>
                <w:noProof/>
                <w:webHidden/>
              </w:rPr>
              <w:tab/>
            </w:r>
            <w:r w:rsidR="008614C2">
              <w:rPr>
                <w:noProof/>
                <w:webHidden/>
              </w:rPr>
              <w:fldChar w:fldCharType="begin"/>
            </w:r>
            <w:r w:rsidR="008614C2">
              <w:rPr>
                <w:noProof/>
                <w:webHidden/>
              </w:rPr>
              <w:instrText xml:space="preserve"> PAGEREF _Toc151118210 \h </w:instrText>
            </w:r>
            <w:r w:rsidR="008614C2">
              <w:rPr>
                <w:noProof/>
                <w:webHidden/>
              </w:rPr>
            </w:r>
            <w:r w:rsidR="008614C2">
              <w:rPr>
                <w:noProof/>
                <w:webHidden/>
              </w:rPr>
              <w:fldChar w:fldCharType="separate"/>
            </w:r>
            <w:r w:rsidR="008614C2">
              <w:rPr>
                <w:noProof/>
                <w:webHidden/>
              </w:rPr>
              <w:t>28</w:t>
            </w:r>
            <w:r w:rsidR="008614C2">
              <w:rPr>
                <w:noProof/>
                <w:webHidden/>
              </w:rPr>
              <w:fldChar w:fldCharType="end"/>
            </w:r>
          </w:hyperlink>
        </w:p>
        <w:p w14:paraId="49008EBE" w14:textId="2CBC3CEB" w:rsidR="008614C2" w:rsidRDefault="00000000">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1118211" w:history="1">
            <w:r w:rsidR="008614C2" w:rsidRPr="001E3CCC">
              <w:rPr>
                <w:rStyle w:val="Hyperlink"/>
                <w:noProof/>
              </w:rPr>
              <w:t>2.7.1. Støj</w:t>
            </w:r>
            <w:r w:rsidR="008614C2">
              <w:rPr>
                <w:noProof/>
                <w:webHidden/>
              </w:rPr>
              <w:tab/>
            </w:r>
            <w:r w:rsidR="008614C2">
              <w:rPr>
                <w:noProof/>
                <w:webHidden/>
              </w:rPr>
              <w:fldChar w:fldCharType="begin"/>
            </w:r>
            <w:r w:rsidR="008614C2">
              <w:rPr>
                <w:noProof/>
                <w:webHidden/>
              </w:rPr>
              <w:instrText xml:space="preserve"> PAGEREF _Toc151118211 \h </w:instrText>
            </w:r>
            <w:r w:rsidR="008614C2">
              <w:rPr>
                <w:noProof/>
                <w:webHidden/>
              </w:rPr>
            </w:r>
            <w:r w:rsidR="008614C2">
              <w:rPr>
                <w:noProof/>
                <w:webHidden/>
              </w:rPr>
              <w:fldChar w:fldCharType="separate"/>
            </w:r>
            <w:r w:rsidR="008614C2">
              <w:rPr>
                <w:noProof/>
                <w:webHidden/>
              </w:rPr>
              <w:t>29</w:t>
            </w:r>
            <w:r w:rsidR="008614C2">
              <w:rPr>
                <w:noProof/>
                <w:webHidden/>
              </w:rPr>
              <w:fldChar w:fldCharType="end"/>
            </w:r>
          </w:hyperlink>
        </w:p>
        <w:p w14:paraId="3570EC9C" w14:textId="4E024434" w:rsidR="008614C2" w:rsidRDefault="00000000">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1118212" w:history="1">
            <w:r w:rsidR="008614C2" w:rsidRPr="001E3CCC">
              <w:rPr>
                <w:rStyle w:val="Hyperlink"/>
                <w:noProof/>
              </w:rPr>
              <w:t>2.7.2. Støv</w:t>
            </w:r>
            <w:r w:rsidR="008614C2">
              <w:rPr>
                <w:noProof/>
                <w:webHidden/>
              </w:rPr>
              <w:tab/>
            </w:r>
            <w:r w:rsidR="008614C2">
              <w:rPr>
                <w:noProof/>
                <w:webHidden/>
              </w:rPr>
              <w:fldChar w:fldCharType="begin"/>
            </w:r>
            <w:r w:rsidR="008614C2">
              <w:rPr>
                <w:noProof/>
                <w:webHidden/>
              </w:rPr>
              <w:instrText xml:space="preserve"> PAGEREF _Toc151118212 \h </w:instrText>
            </w:r>
            <w:r w:rsidR="008614C2">
              <w:rPr>
                <w:noProof/>
                <w:webHidden/>
              </w:rPr>
            </w:r>
            <w:r w:rsidR="008614C2">
              <w:rPr>
                <w:noProof/>
                <w:webHidden/>
              </w:rPr>
              <w:fldChar w:fldCharType="separate"/>
            </w:r>
            <w:r w:rsidR="008614C2">
              <w:rPr>
                <w:noProof/>
                <w:webHidden/>
              </w:rPr>
              <w:t>30</w:t>
            </w:r>
            <w:r w:rsidR="008614C2">
              <w:rPr>
                <w:noProof/>
                <w:webHidden/>
              </w:rPr>
              <w:fldChar w:fldCharType="end"/>
            </w:r>
          </w:hyperlink>
        </w:p>
        <w:p w14:paraId="4831F17E" w14:textId="4618F53B" w:rsidR="008614C2" w:rsidRDefault="00000000">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1118213" w:history="1">
            <w:r w:rsidR="008614C2" w:rsidRPr="001E3CCC">
              <w:rPr>
                <w:rStyle w:val="Hyperlink"/>
                <w:noProof/>
              </w:rPr>
              <w:t>2.7.3. Rystelser</w:t>
            </w:r>
            <w:r w:rsidR="008614C2">
              <w:rPr>
                <w:noProof/>
                <w:webHidden/>
              </w:rPr>
              <w:tab/>
            </w:r>
            <w:r w:rsidR="008614C2">
              <w:rPr>
                <w:noProof/>
                <w:webHidden/>
              </w:rPr>
              <w:fldChar w:fldCharType="begin"/>
            </w:r>
            <w:r w:rsidR="008614C2">
              <w:rPr>
                <w:noProof/>
                <w:webHidden/>
              </w:rPr>
              <w:instrText xml:space="preserve"> PAGEREF _Toc151118213 \h </w:instrText>
            </w:r>
            <w:r w:rsidR="008614C2">
              <w:rPr>
                <w:noProof/>
                <w:webHidden/>
              </w:rPr>
            </w:r>
            <w:r w:rsidR="008614C2">
              <w:rPr>
                <w:noProof/>
                <w:webHidden/>
              </w:rPr>
              <w:fldChar w:fldCharType="separate"/>
            </w:r>
            <w:r w:rsidR="008614C2">
              <w:rPr>
                <w:noProof/>
                <w:webHidden/>
              </w:rPr>
              <w:t>31</w:t>
            </w:r>
            <w:r w:rsidR="008614C2">
              <w:rPr>
                <w:noProof/>
                <w:webHidden/>
              </w:rPr>
              <w:fldChar w:fldCharType="end"/>
            </w:r>
          </w:hyperlink>
        </w:p>
        <w:p w14:paraId="3F0A39ED" w14:textId="77FD7F72" w:rsidR="008614C2" w:rsidRDefault="00000000">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1118214" w:history="1">
            <w:r w:rsidR="008614C2" w:rsidRPr="001E3CCC">
              <w:rPr>
                <w:rStyle w:val="Hyperlink"/>
                <w:noProof/>
              </w:rPr>
              <w:t>2.7.4. Lys</w:t>
            </w:r>
            <w:r w:rsidR="008614C2">
              <w:rPr>
                <w:noProof/>
                <w:webHidden/>
              </w:rPr>
              <w:tab/>
            </w:r>
            <w:r w:rsidR="008614C2">
              <w:rPr>
                <w:noProof/>
                <w:webHidden/>
              </w:rPr>
              <w:fldChar w:fldCharType="begin"/>
            </w:r>
            <w:r w:rsidR="008614C2">
              <w:rPr>
                <w:noProof/>
                <w:webHidden/>
              </w:rPr>
              <w:instrText xml:space="preserve"> PAGEREF _Toc151118214 \h </w:instrText>
            </w:r>
            <w:r w:rsidR="008614C2">
              <w:rPr>
                <w:noProof/>
                <w:webHidden/>
              </w:rPr>
            </w:r>
            <w:r w:rsidR="008614C2">
              <w:rPr>
                <w:noProof/>
                <w:webHidden/>
              </w:rPr>
              <w:fldChar w:fldCharType="separate"/>
            </w:r>
            <w:r w:rsidR="008614C2">
              <w:rPr>
                <w:noProof/>
                <w:webHidden/>
              </w:rPr>
              <w:t>31</w:t>
            </w:r>
            <w:r w:rsidR="008614C2">
              <w:rPr>
                <w:noProof/>
                <w:webHidden/>
              </w:rPr>
              <w:fldChar w:fldCharType="end"/>
            </w:r>
          </w:hyperlink>
        </w:p>
        <w:p w14:paraId="065D1A0F" w14:textId="68AA1BCA" w:rsidR="008614C2" w:rsidRDefault="00000000">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1118215" w:history="1">
            <w:r w:rsidR="008614C2" w:rsidRPr="001E3CCC">
              <w:rPr>
                <w:rStyle w:val="Hyperlink"/>
                <w:noProof/>
              </w:rPr>
              <w:t>2.7.5. Skadedyr</w:t>
            </w:r>
            <w:r w:rsidR="008614C2">
              <w:rPr>
                <w:noProof/>
                <w:webHidden/>
              </w:rPr>
              <w:tab/>
            </w:r>
            <w:r w:rsidR="008614C2">
              <w:rPr>
                <w:noProof/>
                <w:webHidden/>
              </w:rPr>
              <w:fldChar w:fldCharType="begin"/>
            </w:r>
            <w:r w:rsidR="008614C2">
              <w:rPr>
                <w:noProof/>
                <w:webHidden/>
              </w:rPr>
              <w:instrText xml:space="preserve"> PAGEREF _Toc151118215 \h </w:instrText>
            </w:r>
            <w:r w:rsidR="008614C2">
              <w:rPr>
                <w:noProof/>
                <w:webHidden/>
              </w:rPr>
            </w:r>
            <w:r w:rsidR="008614C2">
              <w:rPr>
                <w:noProof/>
                <w:webHidden/>
              </w:rPr>
              <w:fldChar w:fldCharType="separate"/>
            </w:r>
            <w:r w:rsidR="008614C2">
              <w:rPr>
                <w:noProof/>
                <w:webHidden/>
              </w:rPr>
              <w:t>32</w:t>
            </w:r>
            <w:r w:rsidR="008614C2">
              <w:rPr>
                <w:noProof/>
                <w:webHidden/>
              </w:rPr>
              <w:fldChar w:fldCharType="end"/>
            </w:r>
          </w:hyperlink>
        </w:p>
        <w:p w14:paraId="3CBD6693" w14:textId="435A109C" w:rsidR="008614C2" w:rsidRDefault="00000000">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1118216" w:history="1">
            <w:r w:rsidR="008614C2" w:rsidRPr="001E3CCC">
              <w:rPr>
                <w:rStyle w:val="Hyperlink"/>
                <w:noProof/>
              </w:rPr>
              <w:t>2.7.6. Transporter</w:t>
            </w:r>
            <w:r w:rsidR="008614C2">
              <w:rPr>
                <w:noProof/>
                <w:webHidden/>
              </w:rPr>
              <w:tab/>
            </w:r>
            <w:r w:rsidR="008614C2">
              <w:rPr>
                <w:noProof/>
                <w:webHidden/>
              </w:rPr>
              <w:fldChar w:fldCharType="begin"/>
            </w:r>
            <w:r w:rsidR="008614C2">
              <w:rPr>
                <w:noProof/>
                <w:webHidden/>
              </w:rPr>
              <w:instrText xml:space="preserve"> PAGEREF _Toc151118216 \h </w:instrText>
            </w:r>
            <w:r w:rsidR="008614C2">
              <w:rPr>
                <w:noProof/>
                <w:webHidden/>
              </w:rPr>
            </w:r>
            <w:r w:rsidR="008614C2">
              <w:rPr>
                <w:noProof/>
                <w:webHidden/>
              </w:rPr>
              <w:fldChar w:fldCharType="separate"/>
            </w:r>
            <w:r w:rsidR="008614C2">
              <w:rPr>
                <w:noProof/>
                <w:webHidden/>
              </w:rPr>
              <w:t>33</w:t>
            </w:r>
            <w:r w:rsidR="008614C2">
              <w:rPr>
                <w:noProof/>
                <w:webHidden/>
              </w:rPr>
              <w:fldChar w:fldCharType="end"/>
            </w:r>
          </w:hyperlink>
        </w:p>
        <w:p w14:paraId="4914E6ED" w14:textId="58B4039B" w:rsidR="008614C2" w:rsidRDefault="00000000">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1118217" w:history="1">
            <w:r w:rsidR="008614C2" w:rsidRPr="001E3CCC">
              <w:rPr>
                <w:rStyle w:val="Hyperlink"/>
                <w:noProof/>
              </w:rPr>
              <w:t>2.7.7. Egenkontrol for øvrige emissioner og genepåvirkninger</w:t>
            </w:r>
            <w:r w:rsidR="008614C2">
              <w:rPr>
                <w:noProof/>
                <w:webHidden/>
              </w:rPr>
              <w:tab/>
            </w:r>
            <w:r w:rsidR="008614C2">
              <w:rPr>
                <w:noProof/>
                <w:webHidden/>
              </w:rPr>
              <w:fldChar w:fldCharType="begin"/>
            </w:r>
            <w:r w:rsidR="008614C2">
              <w:rPr>
                <w:noProof/>
                <w:webHidden/>
              </w:rPr>
              <w:instrText xml:space="preserve"> PAGEREF _Toc151118217 \h </w:instrText>
            </w:r>
            <w:r w:rsidR="008614C2">
              <w:rPr>
                <w:noProof/>
                <w:webHidden/>
              </w:rPr>
            </w:r>
            <w:r w:rsidR="008614C2">
              <w:rPr>
                <w:noProof/>
                <w:webHidden/>
              </w:rPr>
              <w:fldChar w:fldCharType="separate"/>
            </w:r>
            <w:r w:rsidR="008614C2">
              <w:rPr>
                <w:noProof/>
                <w:webHidden/>
              </w:rPr>
              <w:t>34</w:t>
            </w:r>
            <w:r w:rsidR="008614C2">
              <w:rPr>
                <w:noProof/>
                <w:webHidden/>
              </w:rPr>
              <w:fldChar w:fldCharType="end"/>
            </w:r>
          </w:hyperlink>
        </w:p>
        <w:p w14:paraId="41EBDD8D" w14:textId="0486887C" w:rsidR="008614C2" w:rsidRDefault="00000000">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1118218" w:history="1">
            <w:r w:rsidR="008614C2" w:rsidRPr="001E3CCC">
              <w:rPr>
                <w:rStyle w:val="Hyperlink"/>
                <w:noProof/>
              </w:rPr>
              <w:t>2.8. Reststoffer, affald og naturressourcer</w:t>
            </w:r>
            <w:r w:rsidR="008614C2">
              <w:rPr>
                <w:noProof/>
                <w:webHidden/>
              </w:rPr>
              <w:tab/>
            </w:r>
            <w:r w:rsidR="008614C2">
              <w:rPr>
                <w:noProof/>
                <w:webHidden/>
              </w:rPr>
              <w:fldChar w:fldCharType="begin"/>
            </w:r>
            <w:r w:rsidR="008614C2">
              <w:rPr>
                <w:noProof/>
                <w:webHidden/>
              </w:rPr>
              <w:instrText xml:space="preserve"> PAGEREF _Toc151118218 \h </w:instrText>
            </w:r>
            <w:r w:rsidR="008614C2">
              <w:rPr>
                <w:noProof/>
                <w:webHidden/>
              </w:rPr>
            </w:r>
            <w:r w:rsidR="008614C2">
              <w:rPr>
                <w:noProof/>
                <w:webHidden/>
              </w:rPr>
              <w:fldChar w:fldCharType="separate"/>
            </w:r>
            <w:r w:rsidR="008614C2">
              <w:rPr>
                <w:noProof/>
                <w:webHidden/>
              </w:rPr>
              <w:t>34</w:t>
            </w:r>
            <w:r w:rsidR="008614C2">
              <w:rPr>
                <w:noProof/>
                <w:webHidden/>
              </w:rPr>
              <w:fldChar w:fldCharType="end"/>
            </w:r>
          </w:hyperlink>
        </w:p>
        <w:p w14:paraId="109F40B1" w14:textId="07BC6EDE" w:rsidR="008614C2" w:rsidRDefault="00000000">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1118219" w:history="1">
            <w:r w:rsidR="008614C2" w:rsidRPr="001E3CCC">
              <w:rPr>
                <w:rStyle w:val="Hyperlink"/>
                <w:noProof/>
              </w:rPr>
              <w:t>2.8.1. Døde dyr</w:t>
            </w:r>
            <w:r w:rsidR="008614C2">
              <w:rPr>
                <w:noProof/>
                <w:webHidden/>
              </w:rPr>
              <w:tab/>
            </w:r>
            <w:r w:rsidR="008614C2">
              <w:rPr>
                <w:noProof/>
                <w:webHidden/>
              </w:rPr>
              <w:fldChar w:fldCharType="begin"/>
            </w:r>
            <w:r w:rsidR="008614C2">
              <w:rPr>
                <w:noProof/>
                <w:webHidden/>
              </w:rPr>
              <w:instrText xml:space="preserve"> PAGEREF _Toc151118219 \h </w:instrText>
            </w:r>
            <w:r w:rsidR="008614C2">
              <w:rPr>
                <w:noProof/>
                <w:webHidden/>
              </w:rPr>
            </w:r>
            <w:r w:rsidR="008614C2">
              <w:rPr>
                <w:noProof/>
                <w:webHidden/>
              </w:rPr>
              <w:fldChar w:fldCharType="separate"/>
            </w:r>
            <w:r w:rsidR="008614C2">
              <w:rPr>
                <w:noProof/>
                <w:webHidden/>
              </w:rPr>
              <w:t>34</w:t>
            </w:r>
            <w:r w:rsidR="008614C2">
              <w:rPr>
                <w:noProof/>
                <w:webHidden/>
              </w:rPr>
              <w:fldChar w:fldCharType="end"/>
            </w:r>
          </w:hyperlink>
        </w:p>
        <w:p w14:paraId="4881914E" w14:textId="10CDFEC1" w:rsidR="008614C2" w:rsidRDefault="00000000">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1118220" w:history="1">
            <w:r w:rsidR="008614C2" w:rsidRPr="001E3CCC">
              <w:rPr>
                <w:rStyle w:val="Hyperlink"/>
                <w:noProof/>
              </w:rPr>
              <w:t>2.8.2. Affald</w:t>
            </w:r>
            <w:r w:rsidR="008614C2">
              <w:rPr>
                <w:noProof/>
                <w:webHidden/>
              </w:rPr>
              <w:tab/>
            </w:r>
            <w:r w:rsidR="008614C2">
              <w:rPr>
                <w:noProof/>
                <w:webHidden/>
              </w:rPr>
              <w:fldChar w:fldCharType="begin"/>
            </w:r>
            <w:r w:rsidR="008614C2">
              <w:rPr>
                <w:noProof/>
                <w:webHidden/>
              </w:rPr>
              <w:instrText xml:space="preserve"> PAGEREF _Toc151118220 \h </w:instrText>
            </w:r>
            <w:r w:rsidR="008614C2">
              <w:rPr>
                <w:noProof/>
                <w:webHidden/>
              </w:rPr>
            </w:r>
            <w:r w:rsidR="008614C2">
              <w:rPr>
                <w:noProof/>
                <w:webHidden/>
              </w:rPr>
              <w:fldChar w:fldCharType="separate"/>
            </w:r>
            <w:r w:rsidR="008614C2">
              <w:rPr>
                <w:noProof/>
                <w:webHidden/>
              </w:rPr>
              <w:t>34</w:t>
            </w:r>
            <w:r w:rsidR="008614C2">
              <w:rPr>
                <w:noProof/>
                <w:webHidden/>
              </w:rPr>
              <w:fldChar w:fldCharType="end"/>
            </w:r>
          </w:hyperlink>
        </w:p>
        <w:p w14:paraId="2DB0305C" w14:textId="22D57424" w:rsidR="008614C2" w:rsidRDefault="00000000">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1118221" w:history="1">
            <w:r w:rsidR="008614C2" w:rsidRPr="001E3CCC">
              <w:rPr>
                <w:rStyle w:val="Hyperlink"/>
                <w:noProof/>
              </w:rPr>
              <w:t>2.8.3. Olie- og kemikalieforbrug</w:t>
            </w:r>
            <w:r w:rsidR="008614C2">
              <w:rPr>
                <w:noProof/>
                <w:webHidden/>
              </w:rPr>
              <w:tab/>
            </w:r>
            <w:r w:rsidR="008614C2">
              <w:rPr>
                <w:noProof/>
                <w:webHidden/>
              </w:rPr>
              <w:fldChar w:fldCharType="begin"/>
            </w:r>
            <w:r w:rsidR="008614C2">
              <w:rPr>
                <w:noProof/>
                <w:webHidden/>
              </w:rPr>
              <w:instrText xml:space="preserve"> PAGEREF _Toc151118221 \h </w:instrText>
            </w:r>
            <w:r w:rsidR="008614C2">
              <w:rPr>
                <w:noProof/>
                <w:webHidden/>
              </w:rPr>
            </w:r>
            <w:r w:rsidR="008614C2">
              <w:rPr>
                <w:noProof/>
                <w:webHidden/>
              </w:rPr>
              <w:fldChar w:fldCharType="separate"/>
            </w:r>
            <w:r w:rsidR="008614C2">
              <w:rPr>
                <w:noProof/>
                <w:webHidden/>
              </w:rPr>
              <w:t>35</w:t>
            </w:r>
            <w:r w:rsidR="008614C2">
              <w:rPr>
                <w:noProof/>
                <w:webHidden/>
              </w:rPr>
              <w:fldChar w:fldCharType="end"/>
            </w:r>
          </w:hyperlink>
        </w:p>
        <w:p w14:paraId="5B3BF6C9" w14:textId="42B870C7" w:rsidR="008614C2" w:rsidRDefault="00000000">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1118222" w:history="1">
            <w:r w:rsidR="008614C2" w:rsidRPr="001E3CCC">
              <w:rPr>
                <w:rStyle w:val="Hyperlink"/>
                <w:noProof/>
              </w:rPr>
              <w:t>2.8.4. Energiforbrug</w:t>
            </w:r>
            <w:r w:rsidR="008614C2">
              <w:rPr>
                <w:noProof/>
                <w:webHidden/>
              </w:rPr>
              <w:tab/>
            </w:r>
            <w:r w:rsidR="008614C2">
              <w:rPr>
                <w:noProof/>
                <w:webHidden/>
              </w:rPr>
              <w:fldChar w:fldCharType="begin"/>
            </w:r>
            <w:r w:rsidR="008614C2">
              <w:rPr>
                <w:noProof/>
                <w:webHidden/>
              </w:rPr>
              <w:instrText xml:space="preserve"> PAGEREF _Toc151118222 \h </w:instrText>
            </w:r>
            <w:r w:rsidR="008614C2">
              <w:rPr>
                <w:noProof/>
                <w:webHidden/>
              </w:rPr>
            </w:r>
            <w:r w:rsidR="008614C2">
              <w:rPr>
                <w:noProof/>
                <w:webHidden/>
              </w:rPr>
              <w:fldChar w:fldCharType="separate"/>
            </w:r>
            <w:r w:rsidR="008614C2">
              <w:rPr>
                <w:noProof/>
                <w:webHidden/>
              </w:rPr>
              <w:t>35</w:t>
            </w:r>
            <w:r w:rsidR="008614C2">
              <w:rPr>
                <w:noProof/>
                <w:webHidden/>
              </w:rPr>
              <w:fldChar w:fldCharType="end"/>
            </w:r>
          </w:hyperlink>
        </w:p>
        <w:p w14:paraId="26777428" w14:textId="0201036D" w:rsidR="008614C2" w:rsidRDefault="00000000">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1118223" w:history="1">
            <w:r w:rsidR="008614C2" w:rsidRPr="001E3CCC">
              <w:rPr>
                <w:rStyle w:val="Hyperlink"/>
                <w:noProof/>
              </w:rPr>
              <w:t>2.8.5. Vandforbrug og påvirkning af vandressourcen</w:t>
            </w:r>
            <w:r w:rsidR="008614C2">
              <w:rPr>
                <w:noProof/>
                <w:webHidden/>
              </w:rPr>
              <w:tab/>
            </w:r>
            <w:r w:rsidR="008614C2">
              <w:rPr>
                <w:noProof/>
                <w:webHidden/>
              </w:rPr>
              <w:fldChar w:fldCharType="begin"/>
            </w:r>
            <w:r w:rsidR="008614C2">
              <w:rPr>
                <w:noProof/>
                <w:webHidden/>
              </w:rPr>
              <w:instrText xml:space="preserve"> PAGEREF _Toc151118223 \h </w:instrText>
            </w:r>
            <w:r w:rsidR="008614C2">
              <w:rPr>
                <w:noProof/>
                <w:webHidden/>
              </w:rPr>
            </w:r>
            <w:r w:rsidR="008614C2">
              <w:rPr>
                <w:noProof/>
                <w:webHidden/>
              </w:rPr>
              <w:fldChar w:fldCharType="separate"/>
            </w:r>
            <w:r w:rsidR="008614C2">
              <w:rPr>
                <w:noProof/>
                <w:webHidden/>
              </w:rPr>
              <w:t>36</w:t>
            </w:r>
            <w:r w:rsidR="008614C2">
              <w:rPr>
                <w:noProof/>
                <w:webHidden/>
              </w:rPr>
              <w:fldChar w:fldCharType="end"/>
            </w:r>
          </w:hyperlink>
        </w:p>
        <w:p w14:paraId="4FAFF507" w14:textId="08796A21" w:rsidR="008614C2" w:rsidRDefault="00000000">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1118224" w:history="1">
            <w:r w:rsidR="008614C2" w:rsidRPr="001E3CCC">
              <w:rPr>
                <w:rStyle w:val="Hyperlink"/>
                <w:noProof/>
              </w:rPr>
              <w:t>2.9. BAT – amm</w:t>
            </w:r>
            <w:r w:rsidR="008614C2" w:rsidRPr="001E3CCC">
              <w:rPr>
                <w:rStyle w:val="Hyperlink"/>
                <w:noProof/>
              </w:rPr>
              <w:t>o</w:t>
            </w:r>
            <w:r w:rsidR="008614C2" w:rsidRPr="001E3CCC">
              <w:rPr>
                <w:rStyle w:val="Hyperlink"/>
                <w:noProof/>
              </w:rPr>
              <w:t>niak</w:t>
            </w:r>
            <w:r w:rsidR="008614C2">
              <w:rPr>
                <w:noProof/>
                <w:webHidden/>
              </w:rPr>
              <w:tab/>
            </w:r>
            <w:r w:rsidR="008614C2">
              <w:rPr>
                <w:noProof/>
                <w:webHidden/>
              </w:rPr>
              <w:fldChar w:fldCharType="begin"/>
            </w:r>
            <w:r w:rsidR="008614C2">
              <w:rPr>
                <w:noProof/>
                <w:webHidden/>
              </w:rPr>
              <w:instrText xml:space="preserve"> PAGEREF _Toc151118224 \h </w:instrText>
            </w:r>
            <w:r w:rsidR="008614C2">
              <w:rPr>
                <w:noProof/>
                <w:webHidden/>
              </w:rPr>
            </w:r>
            <w:r w:rsidR="008614C2">
              <w:rPr>
                <w:noProof/>
                <w:webHidden/>
              </w:rPr>
              <w:fldChar w:fldCharType="separate"/>
            </w:r>
            <w:r w:rsidR="008614C2">
              <w:rPr>
                <w:noProof/>
                <w:webHidden/>
              </w:rPr>
              <w:t>36</w:t>
            </w:r>
            <w:r w:rsidR="008614C2">
              <w:rPr>
                <w:noProof/>
                <w:webHidden/>
              </w:rPr>
              <w:fldChar w:fldCharType="end"/>
            </w:r>
          </w:hyperlink>
        </w:p>
        <w:p w14:paraId="2C57E6DC" w14:textId="0CB0BB94" w:rsidR="008614C2" w:rsidRDefault="00000000">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1118225" w:history="1">
            <w:r w:rsidR="008614C2" w:rsidRPr="001E3CCC">
              <w:rPr>
                <w:rStyle w:val="Hyperlink"/>
                <w:noProof/>
              </w:rPr>
              <w:t>2.10. Grænseoverskridende virkninger</w:t>
            </w:r>
            <w:r w:rsidR="008614C2">
              <w:rPr>
                <w:noProof/>
                <w:webHidden/>
              </w:rPr>
              <w:tab/>
            </w:r>
            <w:r w:rsidR="008614C2">
              <w:rPr>
                <w:noProof/>
                <w:webHidden/>
              </w:rPr>
              <w:fldChar w:fldCharType="begin"/>
            </w:r>
            <w:r w:rsidR="008614C2">
              <w:rPr>
                <w:noProof/>
                <w:webHidden/>
              </w:rPr>
              <w:instrText xml:space="preserve"> PAGEREF _Toc151118225 \h </w:instrText>
            </w:r>
            <w:r w:rsidR="008614C2">
              <w:rPr>
                <w:noProof/>
                <w:webHidden/>
              </w:rPr>
            </w:r>
            <w:r w:rsidR="008614C2">
              <w:rPr>
                <w:noProof/>
                <w:webHidden/>
              </w:rPr>
              <w:fldChar w:fldCharType="separate"/>
            </w:r>
            <w:r w:rsidR="008614C2">
              <w:rPr>
                <w:noProof/>
                <w:webHidden/>
              </w:rPr>
              <w:t>37</w:t>
            </w:r>
            <w:r w:rsidR="008614C2">
              <w:rPr>
                <w:noProof/>
                <w:webHidden/>
              </w:rPr>
              <w:fldChar w:fldCharType="end"/>
            </w:r>
          </w:hyperlink>
        </w:p>
        <w:p w14:paraId="43404D2E" w14:textId="0A9C3EC5" w:rsidR="008614C2" w:rsidRDefault="00000000">
          <w:pPr>
            <w:pStyle w:val="Indholdsfortegnelse1"/>
            <w:tabs>
              <w:tab w:val="left" w:pos="660"/>
            </w:tabs>
            <w:rPr>
              <w:rFonts w:asciiTheme="minorHAnsi" w:eastAsiaTheme="minorEastAsia" w:hAnsiTheme="minorHAnsi"/>
              <w:noProof/>
              <w:kern w:val="2"/>
              <w:sz w:val="22"/>
              <w:lang w:eastAsia="da-DK"/>
              <w14:ligatures w14:val="standardContextual"/>
            </w:rPr>
          </w:pPr>
          <w:hyperlink w:anchor="_Toc151118226" w:history="1">
            <w:r w:rsidR="008614C2" w:rsidRPr="001E3CCC">
              <w:rPr>
                <w:rStyle w:val="Hyperlink"/>
                <w:noProof/>
              </w:rPr>
              <w:t>3.</w:t>
            </w:r>
            <w:r w:rsidR="008614C2">
              <w:rPr>
                <w:rFonts w:asciiTheme="minorHAnsi" w:eastAsiaTheme="minorEastAsia" w:hAnsiTheme="minorHAnsi"/>
                <w:noProof/>
                <w:kern w:val="2"/>
                <w:sz w:val="22"/>
                <w:lang w:eastAsia="da-DK"/>
                <w14:ligatures w14:val="standardContextual"/>
              </w:rPr>
              <w:tab/>
            </w:r>
            <w:r w:rsidR="008614C2" w:rsidRPr="001E3CCC">
              <w:rPr>
                <w:rStyle w:val="Hyperlink"/>
                <w:noProof/>
              </w:rPr>
              <w:t>Supplerende miljøkonsekvensvurderinger</w:t>
            </w:r>
            <w:r w:rsidR="008614C2">
              <w:rPr>
                <w:noProof/>
                <w:webHidden/>
              </w:rPr>
              <w:tab/>
            </w:r>
            <w:r w:rsidR="008614C2">
              <w:rPr>
                <w:noProof/>
                <w:webHidden/>
              </w:rPr>
              <w:fldChar w:fldCharType="begin"/>
            </w:r>
            <w:r w:rsidR="008614C2">
              <w:rPr>
                <w:noProof/>
                <w:webHidden/>
              </w:rPr>
              <w:instrText xml:space="preserve"> PAGEREF _Toc151118226 \h </w:instrText>
            </w:r>
            <w:r w:rsidR="008614C2">
              <w:rPr>
                <w:noProof/>
                <w:webHidden/>
              </w:rPr>
            </w:r>
            <w:r w:rsidR="008614C2">
              <w:rPr>
                <w:noProof/>
                <w:webHidden/>
              </w:rPr>
              <w:fldChar w:fldCharType="separate"/>
            </w:r>
            <w:r w:rsidR="008614C2">
              <w:rPr>
                <w:noProof/>
                <w:webHidden/>
              </w:rPr>
              <w:t>38</w:t>
            </w:r>
            <w:r w:rsidR="008614C2">
              <w:rPr>
                <w:noProof/>
                <w:webHidden/>
              </w:rPr>
              <w:fldChar w:fldCharType="end"/>
            </w:r>
          </w:hyperlink>
        </w:p>
        <w:p w14:paraId="14DDAD96" w14:textId="07CF956F" w:rsidR="008614C2" w:rsidRDefault="00000000">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1118227" w:history="1">
            <w:r w:rsidR="008614C2" w:rsidRPr="001E3CCC">
              <w:rPr>
                <w:rStyle w:val="Hyperlink"/>
                <w:noProof/>
              </w:rPr>
              <w:t>3.1. Andet om befolkningen og menneskers sundhed</w:t>
            </w:r>
            <w:r w:rsidR="008614C2">
              <w:rPr>
                <w:noProof/>
                <w:webHidden/>
              </w:rPr>
              <w:tab/>
            </w:r>
            <w:r w:rsidR="008614C2">
              <w:rPr>
                <w:noProof/>
                <w:webHidden/>
              </w:rPr>
              <w:fldChar w:fldCharType="begin"/>
            </w:r>
            <w:r w:rsidR="008614C2">
              <w:rPr>
                <w:noProof/>
                <w:webHidden/>
              </w:rPr>
              <w:instrText xml:space="preserve"> PAGEREF _Toc151118227 \h </w:instrText>
            </w:r>
            <w:r w:rsidR="008614C2">
              <w:rPr>
                <w:noProof/>
                <w:webHidden/>
              </w:rPr>
            </w:r>
            <w:r w:rsidR="008614C2">
              <w:rPr>
                <w:noProof/>
                <w:webHidden/>
              </w:rPr>
              <w:fldChar w:fldCharType="separate"/>
            </w:r>
            <w:r w:rsidR="008614C2">
              <w:rPr>
                <w:noProof/>
                <w:webHidden/>
              </w:rPr>
              <w:t>38</w:t>
            </w:r>
            <w:r w:rsidR="008614C2">
              <w:rPr>
                <w:noProof/>
                <w:webHidden/>
              </w:rPr>
              <w:fldChar w:fldCharType="end"/>
            </w:r>
          </w:hyperlink>
        </w:p>
        <w:p w14:paraId="17591F19" w14:textId="73E86962" w:rsidR="008614C2" w:rsidRDefault="00000000">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1118228" w:history="1">
            <w:r w:rsidR="008614C2" w:rsidRPr="001E3CCC">
              <w:rPr>
                <w:rStyle w:val="Hyperlink"/>
                <w:noProof/>
              </w:rPr>
              <w:t>3.2. Påvirkning af jordarealer, jordbund og vand, luft og klima</w:t>
            </w:r>
            <w:r w:rsidR="008614C2">
              <w:rPr>
                <w:noProof/>
                <w:webHidden/>
              </w:rPr>
              <w:tab/>
            </w:r>
            <w:r w:rsidR="008614C2">
              <w:rPr>
                <w:noProof/>
                <w:webHidden/>
              </w:rPr>
              <w:fldChar w:fldCharType="begin"/>
            </w:r>
            <w:r w:rsidR="008614C2">
              <w:rPr>
                <w:noProof/>
                <w:webHidden/>
              </w:rPr>
              <w:instrText xml:space="preserve"> PAGEREF _Toc151118228 \h </w:instrText>
            </w:r>
            <w:r w:rsidR="008614C2">
              <w:rPr>
                <w:noProof/>
                <w:webHidden/>
              </w:rPr>
            </w:r>
            <w:r w:rsidR="008614C2">
              <w:rPr>
                <w:noProof/>
                <w:webHidden/>
              </w:rPr>
              <w:fldChar w:fldCharType="separate"/>
            </w:r>
            <w:r w:rsidR="008614C2">
              <w:rPr>
                <w:noProof/>
                <w:webHidden/>
              </w:rPr>
              <w:t>38</w:t>
            </w:r>
            <w:r w:rsidR="008614C2">
              <w:rPr>
                <w:noProof/>
                <w:webHidden/>
              </w:rPr>
              <w:fldChar w:fldCharType="end"/>
            </w:r>
          </w:hyperlink>
        </w:p>
        <w:p w14:paraId="510AC01F" w14:textId="0B195A62" w:rsidR="008614C2" w:rsidRDefault="00000000">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1118229" w:history="1">
            <w:r w:rsidR="008614C2" w:rsidRPr="001E3CCC">
              <w:rPr>
                <w:rStyle w:val="Hyperlink"/>
                <w:noProof/>
              </w:rPr>
              <w:t>3.3. Risici for større ulykker eller katastrofer</w:t>
            </w:r>
            <w:r w:rsidR="008614C2">
              <w:rPr>
                <w:noProof/>
                <w:webHidden/>
              </w:rPr>
              <w:tab/>
            </w:r>
            <w:r w:rsidR="008614C2">
              <w:rPr>
                <w:noProof/>
                <w:webHidden/>
              </w:rPr>
              <w:fldChar w:fldCharType="begin"/>
            </w:r>
            <w:r w:rsidR="008614C2">
              <w:rPr>
                <w:noProof/>
                <w:webHidden/>
              </w:rPr>
              <w:instrText xml:space="preserve"> PAGEREF _Toc151118229 \h </w:instrText>
            </w:r>
            <w:r w:rsidR="008614C2">
              <w:rPr>
                <w:noProof/>
                <w:webHidden/>
              </w:rPr>
            </w:r>
            <w:r w:rsidR="008614C2">
              <w:rPr>
                <w:noProof/>
                <w:webHidden/>
              </w:rPr>
              <w:fldChar w:fldCharType="separate"/>
            </w:r>
            <w:r w:rsidR="008614C2">
              <w:rPr>
                <w:noProof/>
                <w:webHidden/>
              </w:rPr>
              <w:t>39</w:t>
            </w:r>
            <w:r w:rsidR="008614C2">
              <w:rPr>
                <w:noProof/>
                <w:webHidden/>
              </w:rPr>
              <w:fldChar w:fldCharType="end"/>
            </w:r>
          </w:hyperlink>
        </w:p>
        <w:p w14:paraId="24794E63" w14:textId="134F8525" w:rsidR="008614C2" w:rsidRDefault="00000000">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1118230" w:history="1">
            <w:r w:rsidR="008614C2" w:rsidRPr="001E3CCC">
              <w:rPr>
                <w:rStyle w:val="Hyperlink"/>
                <w:noProof/>
              </w:rPr>
              <w:t>3.4. Alternative løsninger som ansøger har undersøgt</w:t>
            </w:r>
            <w:r w:rsidR="008614C2">
              <w:rPr>
                <w:noProof/>
                <w:webHidden/>
              </w:rPr>
              <w:tab/>
            </w:r>
            <w:r w:rsidR="008614C2">
              <w:rPr>
                <w:noProof/>
                <w:webHidden/>
              </w:rPr>
              <w:fldChar w:fldCharType="begin"/>
            </w:r>
            <w:r w:rsidR="008614C2">
              <w:rPr>
                <w:noProof/>
                <w:webHidden/>
              </w:rPr>
              <w:instrText xml:space="preserve"> PAGEREF _Toc151118230 \h </w:instrText>
            </w:r>
            <w:r w:rsidR="008614C2">
              <w:rPr>
                <w:noProof/>
                <w:webHidden/>
              </w:rPr>
            </w:r>
            <w:r w:rsidR="008614C2">
              <w:rPr>
                <w:noProof/>
                <w:webHidden/>
              </w:rPr>
              <w:fldChar w:fldCharType="separate"/>
            </w:r>
            <w:r w:rsidR="008614C2">
              <w:rPr>
                <w:noProof/>
                <w:webHidden/>
              </w:rPr>
              <w:t>39</w:t>
            </w:r>
            <w:r w:rsidR="008614C2">
              <w:rPr>
                <w:noProof/>
                <w:webHidden/>
              </w:rPr>
              <w:fldChar w:fldCharType="end"/>
            </w:r>
          </w:hyperlink>
        </w:p>
        <w:p w14:paraId="5CC0FFBC" w14:textId="10443439" w:rsidR="008614C2" w:rsidRDefault="00000000">
          <w:pPr>
            <w:pStyle w:val="Indholdsfortegnelse1"/>
            <w:tabs>
              <w:tab w:val="left" w:pos="1100"/>
            </w:tabs>
            <w:rPr>
              <w:rFonts w:asciiTheme="minorHAnsi" w:eastAsiaTheme="minorEastAsia" w:hAnsiTheme="minorHAnsi"/>
              <w:noProof/>
              <w:kern w:val="2"/>
              <w:sz w:val="22"/>
              <w:lang w:eastAsia="da-DK"/>
              <w14:ligatures w14:val="standardContextual"/>
            </w:rPr>
          </w:pPr>
          <w:hyperlink w:anchor="_Toc151118231" w:history="1">
            <w:r w:rsidR="008614C2" w:rsidRPr="001E3CCC">
              <w:rPr>
                <w:rStyle w:val="Hyperlink"/>
                <w:noProof/>
              </w:rPr>
              <w:t>Bilag 1.</w:t>
            </w:r>
            <w:r w:rsidR="008614C2">
              <w:rPr>
                <w:rFonts w:asciiTheme="minorHAnsi" w:eastAsiaTheme="minorEastAsia" w:hAnsiTheme="minorHAnsi"/>
                <w:noProof/>
                <w:kern w:val="2"/>
                <w:sz w:val="22"/>
                <w:lang w:eastAsia="da-DK"/>
                <w14:ligatures w14:val="standardContextual"/>
              </w:rPr>
              <w:tab/>
            </w:r>
            <w:r w:rsidR="008614C2" w:rsidRPr="001E3CCC">
              <w:rPr>
                <w:rStyle w:val="Hyperlink"/>
                <w:noProof/>
              </w:rPr>
              <w:t>– Anlægstegning</w:t>
            </w:r>
            <w:r w:rsidR="008614C2">
              <w:rPr>
                <w:noProof/>
                <w:webHidden/>
              </w:rPr>
              <w:tab/>
            </w:r>
            <w:r w:rsidR="008614C2">
              <w:rPr>
                <w:noProof/>
                <w:webHidden/>
              </w:rPr>
              <w:fldChar w:fldCharType="begin"/>
            </w:r>
            <w:r w:rsidR="008614C2">
              <w:rPr>
                <w:noProof/>
                <w:webHidden/>
              </w:rPr>
              <w:instrText xml:space="preserve"> PAGEREF _Toc151118231 \h </w:instrText>
            </w:r>
            <w:r w:rsidR="008614C2">
              <w:rPr>
                <w:noProof/>
                <w:webHidden/>
              </w:rPr>
            </w:r>
            <w:r w:rsidR="008614C2">
              <w:rPr>
                <w:noProof/>
                <w:webHidden/>
              </w:rPr>
              <w:fldChar w:fldCharType="separate"/>
            </w:r>
            <w:r w:rsidR="008614C2">
              <w:rPr>
                <w:noProof/>
                <w:webHidden/>
              </w:rPr>
              <w:t>40</w:t>
            </w:r>
            <w:r w:rsidR="008614C2">
              <w:rPr>
                <w:noProof/>
                <w:webHidden/>
              </w:rPr>
              <w:fldChar w:fldCharType="end"/>
            </w:r>
          </w:hyperlink>
        </w:p>
        <w:p w14:paraId="731FABFB" w14:textId="2F61CD66" w:rsidR="008614C2" w:rsidRDefault="00000000">
          <w:pPr>
            <w:pStyle w:val="Indholdsfortegnelse1"/>
            <w:tabs>
              <w:tab w:val="left" w:pos="1100"/>
            </w:tabs>
            <w:rPr>
              <w:rFonts w:asciiTheme="minorHAnsi" w:eastAsiaTheme="minorEastAsia" w:hAnsiTheme="minorHAnsi"/>
              <w:noProof/>
              <w:kern w:val="2"/>
              <w:sz w:val="22"/>
              <w:lang w:eastAsia="da-DK"/>
              <w14:ligatures w14:val="standardContextual"/>
            </w:rPr>
          </w:pPr>
          <w:hyperlink w:anchor="_Toc151118232" w:history="1">
            <w:r w:rsidR="008614C2" w:rsidRPr="001E3CCC">
              <w:rPr>
                <w:rStyle w:val="Hyperlink"/>
                <w:noProof/>
              </w:rPr>
              <w:t>Bilag 2.</w:t>
            </w:r>
            <w:r w:rsidR="008614C2">
              <w:rPr>
                <w:rFonts w:asciiTheme="minorHAnsi" w:eastAsiaTheme="minorEastAsia" w:hAnsiTheme="minorHAnsi"/>
                <w:noProof/>
                <w:kern w:val="2"/>
                <w:sz w:val="22"/>
                <w:lang w:eastAsia="da-DK"/>
                <w14:ligatures w14:val="standardContextual"/>
              </w:rPr>
              <w:tab/>
            </w:r>
            <w:r w:rsidR="008614C2" w:rsidRPr="001E3CCC">
              <w:rPr>
                <w:rStyle w:val="Hyperlink"/>
                <w:noProof/>
              </w:rPr>
              <w:t>– Oversigt over produktionsarealer</w:t>
            </w:r>
            <w:r w:rsidR="008614C2">
              <w:rPr>
                <w:noProof/>
                <w:webHidden/>
              </w:rPr>
              <w:tab/>
            </w:r>
            <w:r w:rsidR="008614C2">
              <w:rPr>
                <w:noProof/>
                <w:webHidden/>
              </w:rPr>
              <w:fldChar w:fldCharType="begin"/>
            </w:r>
            <w:r w:rsidR="008614C2">
              <w:rPr>
                <w:noProof/>
                <w:webHidden/>
              </w:rPr>
              <w:instrText xml:space="preserve"> PAGEREF _Toc151118232 \h </w:instrText>
            </w:r>
            <w:r w:rsidR="008614C2">
              <w:rPr>
                <w:noProof/>
                <w:webHidden/>
              </w:rPr>
            </w:r>
            <w:r w:rsidR="008614C2">
              <w:rPr>
                <w:noProof/>
                <w:webHidden/>
              </w:rPr>
              <w:fldChar w:fldCharType="separate"/>
            </w:r>
            <w:r w:rsidR="008614C2">
              <w:rPr>
                <w:noProof/>
                <w:webHidden/>
              </w:rPr>
              <w:t>41</w:t>
            </w:r>
            <w:r w:rsidR="008614C2">
              <w:rPr>
                <w:noProof/>
                <w:webHidden/>
              </w:rPr>
              <w:fldChar w:fldCharType="end"/>
            </w:r>
          </w:hyperlink>
        </w:p>
        <w:p w14:paraId="2115B079" w14:textId="6C3120AA" w:rsidR="008614C2" w:rsidRDefault="00000000">
          <w:pPr>
            <w:pStyle w:val="Indholdsfortegnelse1"/>
            <w:tabs>
              <w:tab w:val="left" w:pos="1100"/>
            </w:tabs>
            <w:rPr>
              <w:rFonts w:asciiTheme="minorHAnsi" w:eastAsiaTheme="minorEastAsia" w:hAnsiTheme="minorHAnsi"/>
              <w:noProof/>
              <w:kern w:val="2"/>
              <w:sz w:val="22"/>
              <w:lang w:eastAsia="da-DK"/>
              <w14:ligatures w14:val="standardContextual"/>
            </w:rPr>
          </w:pPr>
          <w:hyperlink w:anchor="_Toc151118233" w:history="1">
            <w:r w:rsidR="008614C2" w:rsidRPr="001E3CCC">
              <w:rPr>
                <w:rStyle w:val="Hyperlink"/>
                <w:noProof/>
              </w:rPr>
              <w:t>Bilag 3.</w:t>
            </w:r>
            <w:r w:rsidR="008614C2">
              <w:rPr>
                <w:rFonts w:asciiTheme="minorHAnsi" w:eastAsiaTheme="minorEastAsia" w:hAnsiTheme="minorHAnsi"/>
                <w:noProof/>
                <w:kern w:val="2"/>
                <w:sz w:val="22"/>
                <w:lang w:eastAsia="da-DK"/>
                <w14:ligatures w14:val="standardContextual"/>
              </w:rPr>
              <w:tab/>
            </w:r>
            <w:r w:rsidR="008614C2" w:rsidRPr="001E3CCC">
              <w:rPr>
                <w:rStyle w:val="Hyperlink"/>
                <w:noProof/>
              </w:rPr>
              <w:t>– Beregning af produktionsareal</w:t>
            </w:r>
            <w:r w:rsidR="008614C2">
              <w:rPr>
                <w:noProof/>
                <w:webHidden/>
              </w:rPr>
              <w:tab/>
            </w:r>
            <w:r w:rsidR="008614C2">
              <w:rPr>
                <w:noProof/>
                <w:webHidden/>
              </w:rPr>
              <w:fldChar w:fldCharType="begin"/>
            </w:r>
            <w:r w:rsidR="008614C2">
              <w:rPr>
                <w:noProof/>
                <w:webHidden/>
              </w:rPr>
              <w:instrText xml:space="preserve"> PAGEREF _Toc151118233 \h </w:instrText>
            </w:r>
            <w:r w:rsidR="008614C2">
              <w:rPr>
                <w:noProof/>
                <w:webHidden/>
              </w:rPr>
            </w:r>
            <w:r w:rsidR="008614C2">
              <w:rPr>
                <w:noProof/>
                <w:webHidden/>
              </w:rPr>
              <w:fldChar w:fldCharType="separate"/>
            </w:r>
            <w:r w:rsidR="008614C2">
              <w:rPr>
                <w:noProof/>
                <w:webHidden/>
              </w:rPr>
              <w:t>44</w:t>
            </w:r>
            <w:r w:rsidR="008614C2">
              <w:rPr>
                <w:noProof/>
                <w:webHidden/>
              </w:rPr>
              <w:fldChar w:fldCharType="end"/>
            </w:r>
          </w:hyperlink>
        </w:p>
        <w:p w14:paraId="581FE833" w14:textId="1CD1D5B9" w:rsidR="008614C2" w:rsidRDefault="00000000">
          <w:pPr>
            <w:pStyle w:val="Indholdsfortegnelse1"/>
            <w:tabs>
              <w:tab w:val="left" w:pos="1100"/>
            </w:tabs>
            <w:rPr>
              <w:rFonts w:asciiTheme="minorHAnsi" w:eastAsiaTheme="minorEastAsia" w:hAnsiTheme="minorHAnsi"/>
              <w:noProof/>
              <w:kern w:val="2"/>
              <w:sz w:val="22"/>
              <w:lang w:eastAsia="da-DK"/>
              <w14:ligatures w14:val="standardContextual"/>
            </w:rPr>
          </w:pPr>
          <w:hyperlink w:anchor="_Toc151118234" w:history="1">
            <w:r w:rsidR="008614C2" w:rsidRPr="001E3CCC">
              <w:rPr>
                <w:rStyle w:val="Hyperlink"/>
                <w:noProof/>
              </w:rPr>
              <w:t>Bilag 4.</w:t>
            </w:r>
            <w:r w:rsidR="008614C2">
              <w:rPr>
                <w:rFonts w:asciiTheme="minorHAnsi" w:eastAsiaTheme="minorEastAsia" w:hAnsiTheme="minorHAnsi"/>
                <w:noProof/>
                <w:kern w:val="2"/>
                <w:sz w:val="22"/>
                <w:lang w:eastAsia="da-DK"/>
                <w14:ligatures w14:val="standardContextual"/>
              </w:rPr>
              <w:tab/>
            </w:r>
            <w:r w:rsidR="008614C2" w:rsidRPr="001E3CCC">
              <w:rPr>
                <w:rStyle w:val="Hyperlink"/>
                <w:noProof/>
              </w:rPr>
              <w:t>– Transportveje og potentielle genekilder</w:t>
            </w:r>
            <w:r w:rsidR="008614C2">
              <w:rPr>
                <w:noProof/>
                <w:webHidden/>
              </w:rPr>
              <w:tab/>
            </w:r>
            <w:r w:rsidR="008614C2">
              <w:rPr>
                <w:noProof/>
                <w:webHidden/>
              </w:rPr>
              <w:fldChar w:fldCharType="begin"/>
            </w:r>
            <w:r w:rsidR="008614C2">
              <w:rPr>
                <w:noProof/>
                <w:webHidden/>
              </w:rPr>
              <w:instrText xml:space="preserve"> PAGEREF _Toc151118234 \h </w:instrText>
            </w:r>
            <w:r w:rsidR="008614C2">
              <w:rPr>
                <w:noProof/>
                <w:webHidden/>
              </w:rPr>
            </w:r>
            <w:r w:rsidR="008614C2">
              <w:rPr>
                <w:noProof/>
                <w:webHidden/>
              </w:rPr>
              <w:fldChar w:fldCharType="separate"/>
            </w:r>
            <w:r w:rsidR="008614C2">
              <w:rPr>
                <w:noProof/>
                <w:webHidden/>
              </w:rPr>
              <w:t>46</w:t>
            </w:r>
            <w:r w:rsidR="008614C2">
              <w:rPr>
                <w:noProof/>
                <w:webHidden/>
              </w:rPr>
              <w:fldChar w:fldCharType="end"/>
            </w:r>
          </w:hyperlink>
        </w:p>
        <w:p w14:paraId="197DB257" w14:textId="5B1BC8FD" w:rsidR="00B970CB" w:rsidRDefault="00B970CB">
          <w:r>
            <w:rPr>
              <w:b/>
              <w:bCs/>
            </w:rPr>
            <w:fldChar w:fldCharType="end"/>
          </w:r>
        </w:p>
      </w:sdtContent>
    </w:sdt>
    <w:p w14:paraId="1DC268D1" w14:textId="77777777" w:rsidR="00C474B2" w:rsidRPr="00881DF8" w:rsidRDefault="00C474B2">
      <w:pPr>
        <w:spacing w:line="276" w:lineRule="auto"/>
        <w:jc w:val="left"/>
        <w:rPr>
          <w:rFonts w:eastAsiaTheme="majorEastAsia" w:cstheme="majorBidi"/>
          <w:b/>
          <w:bCs/>
          <w:color w:val="009736"/>
          <w:sz w:val="32"/>
          <w:szCs w:val="28"/>
          <w:highlight w:val="yellow"/>
        </w:rPr>
      </w:pPr>
      <w:r w:rsidRPr="00881DF8">
        <w:rPr>
          <w:highlight w:val="yellow"/>
        </w:rPr>
        <w:br w:type="page"/>
      </w:r>
    </w:p>
    <w:p w14:paraId="244A9C12" w14:textId="541D1FD0" w:rsidR="001071A9" w:rsidRDefault="001071A9" w:rsidP="005E3D18">
      <w:pPr>
        <w:pStyle w:val="Overskrift1"/>
        <w:numPr>
          <w:ilvl w:val="0"/>
          <w:numId w:val="32"/>
        </w:numPr>
      </w:pPr>
      <w:bookmarkStart w:id="6" w:name="_Toc11232472"/>
      <w:bookmarkStart w:id="7" w:name="_Toc11232774"/>
      <w:bookmarkStart w:id="8" w:name="_Toc151118190"/>
      <w:r w:rsidRPr="0056260F">
        <w:lastRenderedPageBreak/>
        <w:t>Ikke teknisk resumé</w:t>
      </w:r>
      <w:bookmarkEnd w:id="6"/>
      <w:bookmarkEnd w:id="7"/>
      <w:bookmarkEnd w:id="8"/>
      <w:r w:rsidR="003B58DE">
        <w:t xml:space="preserve"> </w:t>
      </w:r>
    </w:p>
    <w:p w14:paraId="79069299" w14:textId="634C9904" w:rsidR="00C946A4" w:rsidRPr="00C946A4" w:rsidRDefault="00C946A4" w:rsidP="00C946A4">
      <w:r>
        <w:t xml:space="preserve">Hermed ansøger Morten Sørensen, </w:t>
      </w:r>
      <w:proofErr w:type="spellStart"/>
      <w:r>
        <w:t>Drøvten</w:t>
      </w:r>
      <w:proofErr w:type="spellEnd"/>
      <w:r>
        <w:t xml:space="preserve"> 15, </w:t>
      </w:r>
      <w:r w:rsidR="00E57038">
        <w:t xml:space="preserve">9370 Hals Aalborg kommune om miljøgodkendelse af husdyrbruget på </w:t>
      </w:r>
      <w:proofErr w:type="spellStart"/>
      <w:r w:rsidR="00E57038">
        <w:t>Houvej</w:t>
      </w:r>
      <w:proofErr w:type="spellEnd"/>
      <w:r w:rsidR="00E57038">
        <w:t xml:space="preserve"> 142, 9370 Hals.</w:t>
      </w:r>
    </w:p>
    <w:p w14:paraId="6DBAE52E" w14:textId="373A4230" w:rsidR="00490669" w:rsidRPr="005E1BE8" w:rsidRDefault="00490669" w:rsidP="00066D4F">
      <w:pPr>
        <w:spacing w:after="0"/>
        <w:rPr>
          <w:b/>
          <w:i/>
          <w:iCs/>
        </w:rPr>
      </w:pPr>
      <w:r w:rsidRPr="005E1BE8">
        <w:rPr>
          <w:b/>
          <w:i/>
          <w:iCs/>
        </w:rPr>
        <w:t>Nuværende drift og de</w:t>
      </w:r>
      <w:r w:rsidR="00041725" w:rsidRPr="005E1BE8">
        <w:rPr>
          <w:b/>
          <w:i/>
          <w:iCs/>
        </w:rPr>
        <w:t>t</w:t>
      </w:r>
      <w:r w:rsidRPr="005E1BE8">
        <w:rPr>
          <w:b/>
          <w:i/>
          <w:iCs/>
        </w:rPr>
        <w:t xml:space="preserve"> ansøgte </w:t>
      </w:r>
      <w:r w:rsidR="00041725" w:rsidRPr="005E1BE8">
        <w:rPr>
          <w:b/>
          <w:i/>
          <w:iCs/>
        </w:rPr>
        <w:t>projekt</w:t>
      </w:r>
    </w:p>
    <w:p w14:paraId="2B4F5DB7" w14:textId="1BE3575D" w:rsidR="005E1BE8" w:rsidRPr="00E57038" w:rsidRDefault="005E1BE8" w:rsidP="00F3357A">
      <w:r w:rsidRPr="00E57038">
        <w:t>Ansøgningen omhandler miljøgodkendelse til malkekøer med kvieopdræt</w:t>
      </w:r>
      <w:r w:rsidR="00E57038" w:rsidRPr="00E57038">
        <w:t>.</w:t>
      </w:r>
    </w:p>
    <w:p w14:paraId="760B676A" w14:textId="7F35F30A" w:rsidR="003E700B" w:rsidRDefault="009E40EF" w:rsidP="00F3357A">
      <w:r w:rsidRPr="00A944C8">
        <w:t>Husdyrbruget</w:t>
      </w:r>
      <w:r w:rsidR="005E1BE8" w:rsidRPr="00A944C8">
        <w:t>s</w:t>
      </w:r>
      <w:r w:rsidRPr="00A944C8">
        <w:t xml:space="preserve"> </w:t>
      </w:r>
      <w:r w:rsidR="005E1BE8" w:rsidRPr="00A944C8">
        <w:t xml:space="preserve">gældende tilladelse til dyrehold er </w:t>
      </w:r>
      <w:r w:rsidR="003B58DE" w:rsidRPr="00A944C8">
        <w:t xml:space="preserve">en </w:t>
      </w:r>
      <w:r w:rsidR="005E1BE8" w:rsidRPr="00A944C8">
        <w:t xml:space="preserve">miljøgodkendelsen </w:t>
      </w:r>
      <w:r w:rsidR="00A944C8" w:rsidRPr="00A944C8">
        <w:t xml:space="preserve">efter Miljøbeskyttelsesloven </w:t>
      </w:r>
      <w:r w:rsidR="005E1BE8" w:rsidRPr="00A944C8">
        <w:t>fra 20</w:t>
      </w:r>
      <w:r w:rsidR="00A944C8" w:rsidRPr="00A944C8">
        <w:t>04</w:t>
      </w:r>
      <w:r w:rsidR="003E700B" w:rsidRPr="00A944C8">
        <w:t>.</w:t>
      </w:r>
      <w:r w:rsidR="00A944C8">
        <w:t xml:space="preserve"> </w:t>
      </w:r>
      <w:r w:rsidR="00C44972">
        <w:t>Der blev i 2009 gennemført et skift i dyretype</w:t>
      </w:r>
      <w:r w:rsidR="00F95732">
        <w:t xml:space="preserve">. </w:t>
      </w:r>
      <w:r w:rsidR="00A944C8">
        <w:t xml:space="preserve">Den er </w:t>
      </w:r>
      <w:r w:rsidR="009716AB">
        <w:t xml:space="preserve">revurderet </w:t>
      </w:r>
      <w:r w:rsidR="00A944C8">
        <w:t>i 2014</w:t>
      </w:r>
      <w:r w:rsidR="003A0981">
        <w:t>.</w:t>
      </w:r>
      <w:r w:rsidR="00571805">
        <w:t xml:space="preserve"> Efterfølgende </w:t>
      </w:r>
      <w:r w:rsidR="0084344A">
        <w:t xml:space="preserve">i 2015 </w:t>
      </w:r>
      <w:r w:rsidR="00571805">
        <w:t xml:space="preserve">er der </w:t>
      </w:r>
      <w:r w:rsidR="00C53447">
        <w:t>truffet afgørelse om ikke-godkendelsespligt til opførelse af møddingsplads, gyllebeholder</w:t>
      </w:r>
      <w:r w:rsidR="00A37A5F">
        <w:t xml:space="preserve"> og ensilageanlæg</w:t>
      </w:r>
      <w:r w:rsidR="000609B4">
        <w:t>, som alt er opført</w:t>
      </w:r>
      <w:r w:rsidR="002D059E">
        <w:t xml:space="preserve"> samt </w:t>
      </w:r>
      <w:r w:rsidR="00570868">
        <w:t xml:space="preserve">etablering af en foderlade og </w:t>
      </w:r>
      <w:r w:rsidR="000653DE">
        <w:t>en velfærdsudvidelse</w:t>
      </w:r>
      <w:r w:rsidR="008F216C">
        <w:t>, som begge ikke er gennemført.</w:t>
      </w:r>
    </w:p>
    <w:p w14:paraId="1650B67D" w14:textId="77777777" w:rsidR="0069338D" w:rsidRPr="00845095" w:rsidRDefault="005E1BE8" w:rsidP="005E1BE8">
      <w:r w:rsidRPr="00845095">
        <w:t xml:space="preserve">Det ønskes nu en udvidelse af </w:t>
      </w:r>
      <w:r w:rsidR="00CE32A8" w:rsidRPr="00845095">
        <w:t xml:space="preserve">produktionsarealet med </w:t>
      </w:r>
      <w:r w:rsidR="006D37B4" w:rsidRPr="00845095">
        <w:t>3.343 m</w:t>
      </w:r>
      <w:r w:rsidR="001E4048" w:rsidRPr="00845095">
        <w:rPr>
          <w:vertAlign w:val="superscript"/>
        </w:rPr>
        <w:t>3</w:t>
      </w:r>
      <w:r w:rsidRPr="00845095">
        <w:t xml:space="preserve">. Derfor søges der om godkendelse til </w:t>
      </w:r>
      <w:r w:rsidR="00431623" w:rsidRPr="00845095">
        <w:t>6.148 m</w:t>
      </w:r>
      <w:r w:rsidR="00431623" w:rsidRPr="00845095">
        <w:rPr>
          <w:vertAlign w:val="superscript"/>
        </w:rPr>
        <w:t>3</w:t>
      </w:r>
      <w:r w:rsidR="00340FDB" w:rsidRPr="00845095">
        <w:t>, som afspejler den fulde udvidelse og ændring i etape 2</w:t>
      </w:r>
      <w:r w:rsidR="0069338D" w:rsidRPr="00845095">
        <w:t>.</w:t>
      </w:r>
    </w:p>
    <w:p w14:paraId="6192EC28" w14:textId="25545B76" w:rsidR="00E4789F" w:rsidRPr="00845095" w:rsidRDefault="0069338D" w:rsidP="005E1BE8">
      <w:r w:rsidRPr="00845095">
        <w:t>Etape 1</w:t>
      </w:r>
      <w:r w:rsidR="0032674C">
        <w:t>, udvidelse til 3.937 m</w:t>
      </w:r>
      <w:r w:rsidR="0032674C">
        <w:rPr>
          <w:vertAlign w:val="superscript"/>
        </w:rPr>
        <w:t>3</w:t>
      </w:r>
      <w:r w:rsidR="0032674C">
        <w:t xml:space="preserve"> produktionsareal</w:t>
      </w:r>
      <w:r w:rsidRPr="00845095">
        <w:t>:</w:t>
      </w:r>
    </w:p>
    <w:p w14:paraId="4A1331EC" w14:textId="77777777" w:rsidR="00E4789F" w:rsidRPr="00845095" w:rsidRDefault="00A364A7" w:rsidP="007326E0">
      <w:pPr>
        <w:pStyle w:val="Listeafsnit"/>
        <w:numPr>
          <w:ilvl w:val="0"/>
          <w:numId w:val="47"/>
        </w:numPr>
      </w:pPr>
      <w:r w:rsidRPr="00845095">
        <w:t>Etablering af udvendig</w:t>
      </w:r>
      <w:r w:rsidR="00E4789F" w:rsidRPr="00845095">
        <w:t>t</w:t>
      </w:r>
      <w:r w:rsidRPr="00845095">
        <w:t xml:space="preserve"> foderbord ved nuværende kostald</w:t>
      </w:r>
    </w:p>
    <w:p w14:paraId="07098D56" w14:textId="3594FC3F" w:rsidR="00E4789F" w:rsidRPr="00845095" w:rsidRDefault="00E4789F" w:rsidP="007326E0">
      <w:pPr>
        <w:pStyle w:val="Listeafsnit"/>
        <w:numPr>
          <w:ilvl w:val="0"/>
          <w:numId w:val="47"/>
        </w:numPr>
      </w:pPr>
      <w:r w:rsidRPr="00845095">
        <w:t>Flytning af kalvehytterne til den gamle møddingsplads</w:t>
      </w:r>
    </w:p>
    <w:p w14:paraId="51275E93" w14:textId="7024F871" w:rsidR="00E4789F" w:rsidRPr="00845095" w:rsidRDefault="007326E0" w:rsidP="007326E0">
      <w:pPr>
        <w:pStyle w:val="Listeafsnit"/>
        <w:numPr>
          <w:ilvl w:val="0"/>
          <w:numId w:val="47"/>
        </w:numPr>
      </w:pPr>
      <w:r w:rsidRPr="00845095">
        <w:t>Etablering af en ensilagesilo i tilknytning til de eksisterende siloer</w:t>
      </w:r>
    </w:p>
    <w:p w14:paraId="44057796" w14:textId="4B8F82C3" w:rsidR="007326E0" w:rsidRPr="00845095" w:rsidRDefault="007326E0" w:rsidP="005E1BE8">
      <w:r w:rsidRPr="00845095">
        <w:t>Etape 2</w:t>
      </w:r>
      <w:r w:rsidR="00AF52AF">
        <w:t>, udvidelse til 6.148 m</w:t>
      </w:r>
      <w:r w:rsidR="00AF52AF">
        <w:rPr>
          <w:vertAlign w:val="superscript"/>
        </w:rPr>
        <w:t>3</w:t>
      </w:r>
      <w:r w:rsidR="00AF52AF">
        <w:t xml:space="preserve"> produktionsareal</w:t>
      </w:r>
      <w:r w:rsidRPr="00845095">
        <w:t>:</w:t>
      </w:r>
    </w:p>
    <w:p w14:paraId="05270704" w14:textId="7CB9BD3B" w:rsidR="007326E0" w:rsidRPr="00845095" w:rsidRDefault="00372A7E" w:rsidP="00845095">
      <w:pPr>
        <w:pStyle w:val="Listeafsnit"/>
        <w:numPr>
          <w:ilvl w:val="0"/>
          <w:numId w:val="48"/>
        </w:numPr>
      </w:pPr>
      <w:r w:rsidRPr="00845095">
        <w:t>Opførelse af en ny kostald</w:t>
      </w:r>
    </w:p>
    <w:p w14:paraId="4145BFFF" w14:textId="1D24218F" w:rsidR="00372A7E" w:rsidRPr="00845095" w:rsidRDefault="00372A7E" w:rsidP="00845095">
      <w:pPr>
        <w:pStyle w:val="Listeafsnit"/>
        <w:numPr>
          <w:ilvl w:val="0"/>
          <w:numId w:val="48"/>
        </w:numPr>
      </w:pPr>
      <w:r w:rsidRPr="00845095">
        <w:t>Flytning af kalvehytterne til en ny plads</w:t>
      </w:r>
    </w:p>
    <w:p w14:paraId="37E9E1D1" w14:textId="3675024F" w:rsidR="00372A7E" w:rsidRPr="00845095" w:rsidRDefault="00E62F9C" w:rsidP="00845095">
      <w:pPr>
        <w:pStyle w:val="Listeafsnit"/>
        <w:numPr>
          <w:ilvl w:val="0"/>
          <w:numId w:val="48"/>
        </w:numPr>
      </w:pPr>
      <w:r w:rsidRPr="00845095">
        <w:t>Nedtagelse af nuværende ungdyrstald</w:t>
      </w:r>
    </w:p>
    <w:p w14:paraId="3DD195FB" w14:textId="75946EFB" w:rsidR="00E62F9C" w:rsidRPr="00845095" w:rsidRDefault="00E62F9C" w:rsidP="00845095">
      <w:pPr>
        <w:pStyle w:val="Listeafsnit"/>
        <w:numPr>
          <w:ilvl w:val="0"/>
          <w:numId w:val="48"/>
        </w:numPr>
      </w:pPr>
      <w:r w:rsidRPr="00845095">
        <w:t>Opførelse af en foderlade</w:t>
      </w:r>
      <w:r w:rsidR="00845095" w:rsidRPr="00845095">
        <w:t>, der hvor ungdyrstalden er i dag</w:t>
      </w:r>
    </w:p>
    <w:p w14:paraId="49A90BD1" w14:textId="1807821E" w:rsidR="00C20F08" w:rsidRPr="00197F2E" w:rsidRDefault="00C20F08" w:rsidP="00197F2E">
      <w:r w:rsidRPr="00AF52AF">
        <w:t xml:space="preserve">For at kunne ændre </w:t>
      </w:r>
      <w:r w:rsidR="00165A18" w:rsidRPr="00AF52AF">
        <w:t>dyreholdets sammensætning</w:t>
      </w:r>
      <w:r w:rsidRPr="00AF52AF">
        <w:t xml:space="preserve"> uden fornyet godkendelse, er ansøgningen</w:t>
      </w:r>
      <w:r w:rsidR="00FA7A00" w:rsidRPr="00AF52AF">
        <w:t xml:space="preserve"> fleksibelt</w:t>
      </w:r>
      <w:r w:rsidRPr="00AF52AF">
        <w:t xml:space="preserve"> udformet</w:t>
      </w:r>
      <w:r w:rsidR="00FA7A00" w:rsidRPr="00AF52AF">
        <w:t xml:space="preserve"> (flexgrupper</w:t>
      </w:r>
      <w:r w:rsidR="00165A18" w:rsidRPr="00AF52AF">
        <w:t>)</w:t>
      </w:r>
      <w:r w:rsidR="00197F2E" w:rsidRPr="00AF52AF">
        <w:t>.</w:t>
      </w:r>
      <w:r w:rsidR="00FA7A00" w:rsidRPr="00AF52AF">
        <w:t xml:space="preserve"> Beregningerne er lavet, så der tages højde for de værst tænkelige emissioner af ammoniak og lugt ved evt. ændringer af stalden.</w:t>
      </w:r>
    </w:p>
    <w:p w14:paraId="5BC6E470" w14:textId="77777777" w:rsidR="00CE32A8" w:rsidRDefault="00CE32A8" w:rsidP="00CE32A8">
      <w:pPr>
        <w:spacing w:after="0"/>
        <w:rPr>
          <w:b/>
          <w:bCs/>
          <w:i/>
          <w:iCs/>
        </w:rPr>
      </w:pPr>
      <w:bookmarkStart w:id="9" w:name="_Hlk81315887"/>
      <w:r w:rsidRPr="00777AE7">
        <w:rPr>
          <w:b/>
          <w:bCs/>
          <w:i/>
          <w:iCs/>
        </w:rPr>
        <w:t>Konsekvenser for omboende, natur og miljø</w:t>
      </w:r>
    </w:p>
    <w:p w14:paraId="78368609" w14:textId="5C00C65A" w:rsidR="00CE32A8" w:rsidRPr="00D61232" w:rsidRDefault="00D61232" w:rsidP="00CE32A8">
      <w:pPr>
        <w:spacing w:after="0"/>
      </w:pPr>
      <w:r w:rsidRPr="00D61232">
        <w:t>Etape 1:</w:t>
      </w:r>
    </w:p>
    <w:p w14:paraId="5EC0EFF1" w14:textId="77777777" w:rsidR="00CE32A8" w:rsidRPr="00D61232" w:rsidRDefault="00CE32A8" w:rsidP="00CE32A8">
      <w:r w:rsidRPr="00D61232">
        <w:t xml:space="preserve">Der forventes ingen væsentlige ændringer i forhold til den nuværende produktion og drift og dermed sker der heller ingen væsentlige ændringer for naboer omkring husdyrbruget i forhold til oplevelsen af støj, støv, lugt samt færdsel til og fra husdyrbruget mv. </w:t>
      </w:r>
    </w:p>
    <w:p w14:paraId="677C13B4" w14:textId="225FC4EB" w:rsidR="00D61232" w:rsidRDefault="00D61232" w:rsidP="00CE32A8">
      <w:r w:rsidRPr="00D61232">
        <w:t>Etape 2:</w:t>
      </w:r>
    </w:p>
    <w:p w14:paraId="483F5CCB" w14:textId="0BB5AFC9" w:rsidR="00CE32A8" w:rsidRPr="00E244A8" w:rsidRDefault="00125C44" w:rsidP="00CE32A8">
      <w:r w:rsidRPr="00871756">
        <w:t>Efter udvidelsen øges antallet af køer minimalt, men hele opdrættet tages hjem</w:t>
      </w:r>
      <w:r w:rsidR="00871756" w:rsidRPr="00871756">
        <w:t xml:space="preserve">. </w:t>
      </w:r>
      <w:r w:rsidR="00CE32A8" w:rsidRPr="00871756">
        <w:t>Ændringerne indebærer, at den daglige malkning og fodring vil tage længere tid, der vil blive fremstillet mere ensilage på ejendommen og produktionen af husdyrgødning øges.</w:t>
      </w:r>
    </w:p>
    <w:bookmarkEnd w:id="9"/>
    <w:p w14:paraId="594E1B94" w14:textId="09AA2C42" w:rsidR="00C20F08" w:rsidRPr="005E1BE8" w:rsidRDefault="00C20F08" w:rsidP="00066D4F">
      <w:pPr>
        <w:spacing w:after="0"/>
        <w:rPr>
          <w:b/>
          <w:i/>
          <w:iCs/>
        </w:rPr>
      </w:pPr>
      <w:r w:rsidRPr="005E1BE8">
        <w:rPr>
          <w:b/>
          <w:i/>
          <w:iCs/>
        </w:rPr>
        <w:t>Lugt</w:t>
      </w:r>
    </w:p>
    <w:p w14:paraId="6D5C1387" w14:textId="77777777" w:rsidR="002E24BD" w:rsidRDefault="002E24BD" w:rsidP="00F3357A">
      <w:r>
        <w:t>Etape 1 og etape 2:</w:t>
      </w:r>
    </w:p>
    <w:p w14:paraId="70571FB3" w14:textId="7E9320BE" w:rsidR="00C20F08" w:rsidRPr="002E0FD8" w:rsidRDefault="00FA7A00" w:rsidP="00F3357A">
      <w:r w:rsidRPr="002E24BD">
        <w:t>Beregninger viser, at der vil ske en forøgelse af lugten. Kravene i lovgivningen om maksimal lugtpåvirkning af naboer, samlet bebyggelse og byer er overholdt.</w:t>
      </w:r>
    </w:p>
    <w:p w14:paraId="6650984A" w14:textId="77777777" w:rsidR="006A45F0" w:rsidRPr="006A45F0" w:rsidRDefault="006A45F0" w:rsidP="006A45F0">
      <w:pPr>
        <w:spacing w:after="0"/>
        <w:rPr>
          <w:b/>
          <w:bCs/>
          <w:i/>
          <w:iCs/>
        </w:rPr>
      </w:pPr>
      <w:r w:rsidRPr="006A45F0">
        <w:rPr>
          <w:b/>
          <w:bCs/>
          <w:i/>
          <w:iCs/>
        </w:rPr>
        <w:t>Trafik, støj og støv</w:t>
      </w:r>
    </w:p>
    <w:p w14:paraId="4B015A16" w14:textId="4DD56771" w:rsidR="006A45F0" w:rsidRDefault="00DD0736" w:rsidP="006A45F0">
      <w:r w:rsidRPr="002574B2">
        <w:t xml:space="preserve">Etape 1: </w:t>
      </w:r>
      <w:r w:rsidR="006A45F0" w:rsidRPr="002574B2">
        <w:t xml:space="preserve">Der ændres ikke </w:t>
      </w:r>
      <w:r w:rsidR="00572A86">
        <w:t xml:space="preserve">væsentligt </w:t>
      </w:r>
      <w:r w:rsidR="006A45F0" w:rsidRPr="002574B2">
        <w:t xml:space="preserve">i antallet af transporter til og fra ejendommen eller </w:t>
      </w:r>
      <w:r w:rsidR="00C96FB6">
        <w:t xml:space="preserve">væsentligt </w:t>
      </w:r>
      <w:r w:rsidR="006A45F0" w:rsidRPr="002574B2">
        <w:t xml:space="preserve">i aktiviteter der kan medføre støj. </w:t>
      </w:r>
    </w:p>
    <w:p w14:paraId="62FBE6FD" w14:textId="5140BD13" w:rsidR="00C96FB6" w:rsidRDefault="00C96FB6" w:rsidP="006A45F0">
      <w:r>
        <w:t>Etape 2:</w:t>
      </w:r>
    </w:p>
    <w:p w14:paraId="7CD7D3AB" w14:textId="77777777" w:rsidR="00EC3060" w:rsidRPr="006010EA" w:rsidRDefault="006A45F0" w:rsidP="006A45F0">
      <w:r w:rsidRPr="006010EA">
        <w:lastRenderedPageBreak/>
        <w:t xml:space="preserve">Antallet af transporter til og fra ejendommen </w:t>
      </w:r>
      <w:r w:rsidR="0099120B" w:rsidRPr="006010EA">
        <w:t xml:space="preserve">forventes uændret med husdyrgødning, da vandet fra ensilagepladsen i dag </w:t>
      </w:r>
      <w:r w:rsidR="00710C01" w:rsidRPr="006010EA">
        <w:t>løber til gyllesystemet og det vil i fremtiden blive udbragt/</w:t>
      </w:r>
      <w:proofErr w:type="spellStart"/>
      <w:r w:rsidR="00710C01" w:rsidRPr="006010EA">
        <w:t>udsprinklet</w:t>
      </w:r>
      <w:proofErr w:type="spellEnd"/>
      <w:r w:rsidR="00710C01" w:rsidRPr="006010EA">
        <w:t xml:space="preserve"> særskilt efter reglerne i gødnings</w:t>
      </w:r>
      <w:r w:rsidR="00EC3060" w:rsidRPr="006010EA">
        <w:t xml:space="preserve">bekendtgørelsen. </w:t>
      </w:r>
    </w:p>
    <w:p w14:paraId="4310384B" w14:textId="4AA4A38B" w:rsidR="006A45F0" w:rsidRPr="006010EA" w:rsidRDefault="00EC3060" w:rsidP="006A45F0">
      <w:r w:rsidRPr="006010EA">
        <w:t xml:space="preserve">Der vil komme flere transporter til ejendommen med foder og blive hjemtaget lidt mere grovfoder. </w:t>
      </w:r>
      <w:r w:rsidR="006A45F0" w:rsidRPr="006010EA">
        <w:t xml:space="preserve">En forøgelse i støjniveauet i forbindelse med det ansøgte knytter sig primært til transporter. </w:t>
      </w:r>
    </w:p>
    <w:p w14:paraId="0C2EF187" w14:textId="042A92DD" w:rsidR="00B9119E" w:rsidRPr="006010EA" w:rsidRDefault="006A45F0" w:rsidP="006A45F0">
      <w:r w:rsidRPr="006010EA">
        <w:t xml:space="preserve">Der forventes ingen væsentlige støvgener for omkringboende i forbindelse med det ansøgte, da </w:t>
      </w:r>
      <w:r w:rsidR="00725457" w:rsidRPr="006010EA">
        <w:t xml:space="preserve">der </w:t>
      </w:r>
      <w:r w:rsidR="00605F0D" w:rsidRPr="006010EA">
        <w:t xml:space="preserve">fra adgangsvejene til husdyrbruget </w:t>
      </w:r>
      <w:r w:rsidR="00725457" w:rsidRPr="006010EA">
        <w:t xml:space="preserve">er </w:t>
      </w:r>
      <w:r w:rsidR="00605F0D" w:rsidRPr="006010EA">
        <w:t xml:space="preserve">langt til nærmeste naboer. </w:t>
      </w:r>
    </w:p>
    <w:p w14:paraId="6CB4972A" w14:textId="5E14C6F5" w:rsidR="00CE32A8" w:rsidRDefault="00CE32A8" w:rsidP="006A45F0">
      <w:r w:rsidRPr="006010EA">
        <w:t>Hovedparten af støj vil finde sted i dagtimerne, og flere af støjkilderne vil være kortvarige, sæsonbetonede eller kun forekomme periodevis.</w:t>
      </w:r>
    </w:p>
    <w:p w14:paraId="0D62B798" w14:textId="507251D1" w:rsidR="004E6628" w:rsidRPr="005E1BE8" w:rsidRDefault="004E6628" w:rsidP="004E6628">
      <w:pPr>
        <w:spacing w:after="0"/>
        <w:rPr>
          <w:b/>
          <w:i/>
          <w:iCs/>
        </w:rPr>
      </w:pPr>
      <w:r w:rsidRPr="007818C5">
        <w:rPr>
          <w:b/>
          <w:bCs/>
          <w:i/>
          <w:iCs/>
        </w:rPr>
        <w:t>Påvirkninger af landskab</w:t>
      </w:r>
    </w:p>
    <w:p w14:paraId="1A127264" w14:textId="1B4156C7" w:rsidR="006A45F0" w:rsidRPr="006010EA" w:rsidRDefault="006A45F0" w:rsidP="006A45F0">
      <w:r w:rsidRPr="006010EA">
        <w:t>Af hensyn til det omkringliggende landskab ønskes det nye byggeri opført i tilknytning til de eksisterende bygningsdele. Den nye stald ønskes opført øst for det eksisterende anlæg. Det forventes ikke at påvirke landskabsoplevelsen</w:t>
      </w:r>
      <w:r w:rsidR="006010EA" w:rsidRPr="006010EA">
        <w:t xml:space="preserve"> og det vurderes fint indpasset i landskabet med nuværende bevoksning omkring ejendommen.</w:t>
      </w:r>
    </w:p>
    <w:p w14:paraId="62C692FE" w14:textId="3391A864" w:rsidR="00CE32A8" w:rsidRPr="00B265A7" w:rsidRDefault="00CE32A8" w:rsidP="006A45F0">
      <w:r w:rsidRPr="00B265A7">
        <w:t xml:space="preserve">Ifølge kommuneplanen ligger husdyrbruget </w:t>
      </w:r>
      <w:r w:rsidR="00A066DD" w:rsidRPr="00B265A7">
        <w:t xml:space="preserve">lige i udkanten af </w:t>
      </w:r>
      <w:r w:rsidRPr="00B265A7">
        <w:t>et område, der er udpeget som særligt værdifuldt landskab</w:t>
      </w:r>
      <w:r w:rsidR="00A066DD" w:rsidRPr="00B265A7">
        <w:t xml:space="preserve"> og større sammenhængende landskab</w:t>
      </w:r>
      <w:r w:rsidRPr="00B265A7">
        <w:t>. Nyt byggeri skal her placeres og udformes under særligt hensyn til landskabet. Det nye byggeri</w:t>
      </w:r>
      <w:r w:rsidR="007D5999" w:rsidRPr="00B265A7">
        <w:t xml:space="preserve"> er erhvervsmæssig nødvendig for landbrugsvirksomheden og d</w:t>
      </w:r>
      <w:r w:rsidR="00B265A7" w:rsidRPr="00B265A7">
        <w:t>en</w:t>
      </w:r>
      <w:r w:rsidRPr="00B265A7">
        <w:t xml:space="preserve"> opføres i tilknytning til det eksisterende anlæg</w:t>
      </w:r>
      <w:r w:rsidR="007D5999" w:rsidRPr="00B265A7">
        <w:t>.</w:t>
      </w:r>
    </w:p>
    <w:p w14:paraId="616579AB" w14:textId="45383883" w:rsidR="00C20F08" w:rsidRPr="005E1BE8" w:rsidRDefault="00C20F08" w:rsidP="00066D4F">
      <w:pPr>
        <w:spacing w:after="0"/>
        <w:rPr>
          <w:b/>
          <w:i/>
          <w:iCs/>
        </w:rPr>
      </w:pPr>
      <w:r w:rsidRPr="005E1BE8">
        <w:rPr>
          <w:b/>
          <w:i/>
          <w:iCs/>
        </w:rPr>
        <w:t>Påvirkning af natur</w:t>
      </w:r>
    </w:p>
    <w:p w14:paraId="61F29E69" w14:textId="4D625C2B" w:rsidR="00FA7A00" w:rsidRPr="00EF13F4" w:rsidRDefault="00FA7A00" w:rsidP="00FA7A00">
      <w:pPr>
        <w:spacing w:line="276" w:lineRule="auto"/>
        <w:jc w:val="left"/>
      </w:pPr>
      <w:r w:rsidRPr="00EF13F4">
        <w:t xml:space="preserve">Beregningerne viser, at hverken natur beskyttet efter danske nationale regler eller efter EU-regler, vil modtage mere ammoniak end de grænser, der er sat herfor i lovgivningen. </w:t>
      </w:r>
    </w:p>
    <w:p w14:paraId="50C26E8D" w14:textId="6FA39503" w:rsidR="005B78FE" w:rsidRDefault="005B78FE" w:rsidP="005B78FE">
      <w:r w:rsidRPr="00EF13F4">
        <w:t>Det ansøgte forventes ikke at påvirke beskyttede arter efter EU´s naturbeskyttelsesdirektiver, da der ikke fjernes eller ødelægges yngle- eller rasteområder i forbindelse med det ansøgte.</w:t>
      </w:r>
    </w:p>
    <w:p w14:paraId="6B667534" w14:textId="4BB2700B" w:rsidR="00C20F08" w:rsidRPr="005E1BE8" w:rsidRDefault="00C20F08" w:rsidP="00066D4F">
      <w:pPr>
        <w:spacing w:after="0"/>
        <w:rPr>
          <w:b/>
          <w:i/>
          <w:iCs/>
        </w:rPr>
      </w:pPr>
      <w:r w:rsidRPr="005E1BE8">
        <w:rPr>
          <w:b/>
          <w:i/>
          <w:iCs/>
        </w:rPr>
        <w:t>Bedste tilgængelige teknik</w:t>
      </w:r>
      <w:r w:rsidR="00066D4F" w:rsidRPr="005E1BE8">
        <w:rPr>
          <w:b/>
          <w:i/>
          <w:iCs/>
        </w:rPr>
        <w:t xml:space="preserve"> (BAT)</w:t>
      </w:r>
    </w:p>
    <w:p w14:paraId="0BDDF50E" w14:textId="0EB8FAAA" w:rsidR="00066D4F" w:rsidRPr="00975F2D" w:rsidRDefault="00066D4F" w:rsidP="008154F0">
      <w:r w:rsidRPr="00975F2D">
        <w:t xml:space="preserve">For husdyrbruget er der krav om at anvende den bedst tilgængelige teknik. I forhold til at begrænse ammoniakfordampningen er dette i lovgivningen omsat til et bestemt krav til mængden af ammoniak der må komme fra husdyrbruget. Dette krav til emissionen er i lovgivningen sat ud fra viden om, hvad der kan lade sig gøre, ved at anvende de bedste ”teknikker” på markedet, der er tilgængelige i til en pris, der er realistisk i forhold til produktionens størrelse. Det kan være et staldsystem med lav ammoniakfordampning eller en teknik i form af </w:t>
      </w:r>
      <w:r w:rsidR="00D218FD" w:rsidRPr="00D218FD">
        <w:t xml:space="preserve">teltoverdækning af gyllebeholder </w:t>
      </w:r>
      <w:r w:rsidRPr="00975F2D">
        <w:t xml:space="preserve">e.l. </w:t>
      </w:r>
      <w:r w:rsidR="009C4EA3">
        <w:t xml:space="preserve">Helt konkret, så </w:t>
      </w:r>
      <w:r w:rsidR="007F60CE">
        <w:t>bliver den nye opsamlingsplads / ædeplads udført med spalter, som har en</w:t>
      </w:r>
      <w:r w:rsidR="00315806">
        <w:t xml:space="preserve"> højere</w:t>
      </w:r>
      <w:r w:rsidR="007F60CE">
        <w:t xml:space="preserve"> ammoniakfordampning </w:t>
      </w:r>
      <w:r w:rsidR="00315806">
        <w:t>end fast drænet gulv. For at overholde BAT niveauet på ammoniak, så sætter ansøger en teltoverdækning på</w:t>
      </w:r>
      <w:r w:rsidR="00396406">
        <w:t xml:space="preserve"> en gyllebeholder.</w:t>
      </w:r>
    </w:p>
    <w:p w14:paraId="38491B70" w14:textId="4617DDE2" w:rsidR="00490669" w:rsidRDefault="00975F2D" w:rsidP="00975F2D">
      <w:r w:rsidRPr="005B26A4">
        <w:t>Det er beregnet at husdyrbruget overholder lovgivningens krav til ammoniakudledningen.</w:t>
      </w:r>
    </w:p>
    <w:p w14:paraId="158BE5B5" w14:textId="3146C718" w:rsidR="001071A9" w:rsidRPr="0056260F" w:rsidRDefault="001071A9" w:rsidP="001C3C5E">
      <w:pPr>
        <w:pStyle w:val="Overskrift2"/>
      </w:pPr>
      <w:bookmarkStart w:id="10" w:name="_Toc8282087"/>
      <w:bookmarkStart w:id="11" w:name="_Toc11232473"/>
      <w:bookmarkStart w:id="12" w:name="_Toc11232775"/>
      <w:bookmarkStart w:id="13" w:name="_Toc151118191"/>
      <w:bookmarkEnd w:id="5"/>
      <w:r w:rsidRPr="0056260F">
        <w:t>Biaktiviteter</w:t>
      </w:r>
      <w:bookmarkEnd w:id="10"/>
      <w:bookmarkEnd w:id="11"/>
      <w:bookmarkEnd w:id="12"/>
      <w:bookmarkEnd w:id="13"/>
    </w:p>
    <w:p w14:paraId="6816976E" w14:textId="33C623C3" w:rsidR="00D93D6E" w:rsidRDefault="00D93D6E" w:rsidP="00D93D6E">
      <w:r w:rsidRPr="003802DC">
        <w:t>Der er ingen biaktiviteter</w:t>
      </w:r>
      <w:r w:rsidR="001615D7" w:rsidRPr="003802DC">
        <w:t xml:space="preserve"> på ejendommen</w:t>
      </w:r>
      <w:r w:rsidRPr="003802DC">
        <w:t>.</w:t>
      </w:r>
    </w:p>
    <w:p w14:paraId="6FD2B397" w14:textId="365611BE" w:rsidR="001071A9" w:rsidRPr="00E950B7" w:rsidRDefault="001071A9" w:rsidP="001C3C5E">
      <w:pPr>
        <w:pStyle w:val="Overskrift2"/>
      </w:pPr>
      <w:bookmarkStart w:id="14" w:name="_Toc8282088"/>
      <w:bookmarkStart w:id="15" w:name="_Toc11232474"/>
      <w:bookmarkStart w:id="16" w:name="_Toc11232776"/>
      <w:bookmarkStart w:id="17" w:name="_Toc151118192"/>
      <w:r w:rsidRPr="00E950B7">
        <w:t>IE brug</w:t>
      </w:r>
      <w:bookmarkEnd w:id="14"/>
      <w:bookmarkEnd w:id="15"/>
      <w:bookmarkEnd w:id="16"/>
      <w:bookmarkEnd w:id="17"/>
    </w:p>
    <w:p w14:paraId="5E9163DD" w14:textId="42D1B1E7" w:rsidR="00F64F00" w:rsidRPr="003802DC" w:rsidRDefault="001071A9" w:rsidP="00BF39BF">
      <w:pPr>
        <w:rPr>
          <w:rFonts w:eastAsiaTheme="majorEastAsia" w:cstheme="majorBidi"/>
          <w:b/>
          <w:bCs/>
          <w:color w:val="009736"/>
          <w:sz w:val="32"/>
          <w:szCs w:val="28"/>
        </w:rPr>
      </w:pPr>
      <w:r w:rsidRPr="003802DC">
        <w:t>Dette er ikke et IE</w:t>
      </w:r>
      <w:r w:rsidR="00D5133F" w:rsidRPr="003802DC">
        <w:t>-</w:t>
      </w:r>
      <w:r w:rsidR="0010297F" w:rsidRPr="003802DC">
        <w:t>husdyr</w:t>
      </w:r>
      <w:r w:rsidRPr="003802DC">
        <w:t>brug.</w:t>
      </w:r>
      <w:r w:rsidR="00F64F00" w:rsidRPr="003802DC">
        <w:br w:type="page"/>
      </w:r>
    </w:p>
    <w:p w14:paraId="6B23A957" w14:textId="7EE397F6" w:rsidR="00E93DA5" w:rsidRDefault="00E93DA5" w:rsidP="005E3D18">
      <w:pPr>
        <w:pStyle w:val="Overskrift1"/>
        <w:numPr>
          <w:ilvl w:val="0"/>
          <w:numId w:val="32"/>
        </w:numPr>
      </w:pPr>
      <w:bookmarkStart w:id="18" w:name="_Toc151118193"/>
      <w:bookmarkStart w:id="19" w:name="_Toc11232475"/>
      <w:bookmarkStart w:id="20" w:name="_Toc11232777"/>
      <w:r>
        <w:lastRenderedPageBreak/>
        <w:t>Oplysninger om husdyrbruget og det ansøgte</w:t>
      </w:r>
      <w:bookmarkEnd w:id="18"/>
    </w:p>
    <w:p w14:paraId="5776E750" w14:textId="1EC7F5E5" w:rsidR="006926AF" w:rsidRDefault="006926AF" w:rsidP="001C3C5E">
      <w:pPr>
        <w:pStyle w:val="Overskrift2"/>
      </w:pPr>
      <w:bookmarkStart w:id="21" w:name="_Toc151118194"/>
      <w:r w:rsidRPr="001C3C5E">
        <w:t>Indretning</w:t>
      </w:r>
      <w:r w:rsidRPr="0016072E">
        <w:t xml:space="preserve"> og drift af anlæg</w:t>
      </w:r>
      <w:bookmarkEnd w:id="19"/>
      <w:bookmarkEnd w:id="20"/>
      <w:bookmarkEnd w:id="21"/>
      <w:r w:rsidR="00E93DA5">
        <w:t xml:space="preserve"> </w:t>
      </w:r>
    </w:p>
    <w:p w14:paraId="66AFBBFB" w14:textId="1E186E67" w:rsidR="0016072E" w:rsidRPr="0016072E" w:rsidRDefault="006926AF" w:rsidP="006926AF">
      <w:r w:rsidRPr="0016072E">
        <w:t>Situationsplanen</w:t>
      </w:r>
      <w:r w:rsidR="00EB0A93" w:rsidRPr="0016072E">
        <w:t xml:space="preserve"> over staldanlæg m.v. </w:t>
      </w:r>
      <w:r w:rsidRPr="0016072E">
        <w:t xml:space="preserve">fremgår af nedenstående </w:t>
      </w:r>
      <w:r w:rsidRPr="00D37877">
        <w:t>figur</w:t>
      </w:r>
      <w:r w:rsidR="00140F86" w:rsidRPr="00D37877">
        <w:t>.</w:t>
      </w:r>
      <w:r w:rsidR="00BA6934">
        <w:t xml:space="preserve"> </w:t>
      </w:r>
      <w:r w:rsidR="00D37877" w:rsidRPr="008F4995">
        <w:t>Oplysningerne om produktionsarealet fremgår af husdyrgodkendelse.dk og navngivningen af stalde m.v. referer til nedenstående situationsplan</w:t>
      </w:r>
      <w:r w:rsidR="00BA6934" w:rsidRPr="00BA6934">
        <w:t>.</w:t>
      </w:r>
      <w:r w:rsidR="00D37877">
        <w:t xml:space="preserve"> </w:t>
      </w:r>
      <w:r w:rsidR="00D37877" w:rsidRPr="00A8711A">
        <w:t>Anlægstegningen fremgår af bilag 1.</w:t>
      </w:r>
    </w:p>
    <w:tbl>
      <w:tblPr>
        <w:tblStyle w:val="Tabel-Gitter"/>
        <w:tblW w:w="0" w:type="auto"/>
        <w:tblCellMar>
          <w:top w:w="28" w:type="dxa"/>
          <w:left w:w="28" w:type="dxa"/>
          <w:bottom w:w="28" w:type="dxa"/>
          <w:right w:w="28" w:type="dxa"/>
        </w:tblCellMar>
        <w:tblLook w:val="04A0" w:firstRow="1" w:lastRow="0" w:firstColumn="1" w:lastColumn="0" w:noHBand="0" w:noVBand="1"/>
      </w:tblPr>
      <w:tblGrid>
        <w:gridCol w:w="9629"/>
      </w:tblGrid>
      <w:tr w:rsidR="006926AF" w:rsidRPr="00881DF8" w14:paraId="7BB7832F" w14:textId="77777777" w:rsidTr="00C044FD">
        <w:tc>
          <w:tcPr>
            <w:tcW w:w="9628" w:type="dxa"/>
            <w:tcBorders>
              <w:bottom w:val="single" w:sz="4" w:space="0" w:color="auto"/>
            </w:tcBorders>
          </w:tcPr>
          <w:p w14:paraId="74C66FAF" w14:textId="5DC8E55C" w:rsidR="006926AF" w:rsidRPr="00881DF8" w:rsidRDefault="00F33296" w:rsidP="004A6DB4">
            <w:pPr>
              <w:jc w:val="center"/>
              <w:rPr>
                <w:noProof/>
                <w:highlight w:val="yellow"/>
              </w:rPr>
            </w:pPr>
            <w:r>
              <w:rPr>
                <w:noProof/>
              </w:rPr>
              <w:drawing>
                <wp:inline distT="0" distB="0" distL="0" distR="0" wp14:anchorId="7F13E737" wp14:editId="399A1F4B">
                  <wp:extent cx="6120765" cy="3549015"/>
                  <wp:effectExtent l="0" t="0" r="0" b="0"/>
                  <wp:docPr id="1332619998" name="Billede 1332619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619998" name=""/>
                          <pic:cNvPicPr/>
                        </pic:nvPicPr>
                        <pic:blipFill>
                          <a:blip r:embed="rId15"/>
                          <a:stretch>
                            <a:fillRect/>
                          </a:stretch>
                        </pic:blipFill>
                        <pic:spPr>
                          <a:xfrm>
                            <a:off x="0" y="0"/>
                            <a:ext cx="6120765" cy="3549015"/>
                          </a:xfrm>
                          <a:prstGeom prst="rect">
                            <a:avLst/>
                          </a:prstGeom>
                        </pic:spPr>
                      </pic:pic>
                    </a:graphicData>
                  </a:graphic>
                </wp:inline>
              </w:drawing>
            </w:r>
          </w:p>
        </w:tc>
      </w:tr>
      <w:tr w:rsidR="006926AF" w:rsidRPr="0016072E" w14:paraId="4427EE10" w14:textId="77777777" w:rsidTr="00C044FD">
        <w:trPr>
          <w:trHeight w:val="170"/>
        </w:trPr>
        <w:tc>
          <w:tcPr>
            <w:tcW w:w="9628" w:type="dxa"/>
            <w:tcBorders>
              <w:left w:val="nil"/>
              <w:bottom w:val="nil"/>
              <w:right w:val="nil"/>
            </w:tcBorders>
          </w:tcPr>
          <w:p w14:paraId="4A309098" w14:textId="77777777" w:rsidR="006926AF" w:rsidRPr="0016072E" w:rsidRDefault="006926AF" w:rsidP="00901BF6">
            <w:pPr>
              <w:spacing w:after="120"/>
              <w:rPr>
                <w:noProof/>
              </w:rPr>
            </w:pPr>
            <w:r w:rsidRPr="00CF3B81">
              <w:rPr>
                <w:noProof/>
                <w:sz w:val="16"/>
                <w:szCs w:val="20"/>
              </w:rPr>
              <w:t>Situationsplan (som indtegnet i husdyrgodkendelse.dk)</w:t>
            </w:r>
          </w:p>
        </w:tc>
      </w:tr>
    </w:tbl>
    <w:p w14:paraId="620C9971" w14:textId="0146958B" w:rsidR="00BA6934" w:rsidRPr="001F0167" w:rsidRDefault="00BA6934" w:rsidP="00BA6934">
      <w:r w:rsidRPr="001F0167">
        <w:t xml:space="preserve">Husdyrbruget bliver drevet som et </w:t>
      </w:r>
      <w:r w:rsidR="001F0167">
        <w:t xml:space="preserve">traditionelt </w:t>
      </w:r>
      <w:r w:rsidRPr="001F0167">
        <w:t xml:space="preserve">konventionelt malkekvægbrug. </w:t>
      </w:r>
      <w:r w:rsidR="008B2850" w:rsidRPr="001F0167">
        <w:t xml:space="preserve">Der bliver også søgt om dyrehold på </w:t>
      </w:r>
      <w:proofErr w:type="spellStart"/>
      <w:r w:rsidR="008B2850" w:rsidRPr="001F0167">
        <w:t>Drøvten</w:t>
      </w:r>
      <w:proofErr w:type="spellEnd"/>
      <w:r w:rsidR="008B2850" w:rsidRPr="001F0167">
        <w:t xml:space="preserve"> 15, 9370 Hals</w:t>
      </w:r>
      <w:r w:rsidR="00DC28E1" w:rsidRPr="001F0167">
        <w:t xml:space="preserve"> og der vil i så fald være </w:t>
      </w:r>
      <w:r w:rsidRPr="001F0167">
        <w:t xml:space="preserve">samdrift </w:t>
      </w:r>
      <w:r w:rsidR="00DC28E1" w:rsidRPr="001F0167">
        <w:t>mellem de to ejendomme.</w:t>
      </w:r>
      <w:r w:rsidR="00917A7D">
        <w:t xml:space="preserve"> I dag er der samdrift med</w:t>
      </w:r>
      <w:r w:rsidR="00F03A7C">
        <w:t xml:space="preserve"> Rørholtvej 12, 9370.</w:t>
      </w:r>
      <w:r w:rsidR="00DC28E1" w:rsidRPr="001F0167">
        <w:t xml:space="preserve"> </w:t>
      </w:r>
      <w:r w:rsidRPr="001F0167">
        <w:t>Nybyggeriet vil give bedriften nye, moderne faciliteter, der opfylder de større pladskrav der er til nybyggeri, og derved mere velfærd til køerne, samt bedre driftsmæssige vilkår.</w:t>
      </w:r>
      <w:r w:rsidR="003523F8">
        <w:t xml:space="preserve"> Det er også planen, at der skal opføres en velfærdsbygning til personalet. Denne del er dog ikke godkendelsespligtig, men medtages fordi det er en bygningsmæssig ændring.</w:t>
      </w:r>
    </w:p>
    <w:p w14:paraId="03347853" w14:textId="3CEC1292" w:rsidR="00BA6934" w:rsidRDefault="00BA6934" w:rsidP="00BA6934">
      <w:r w:rsidRPr="00481938">
        <w:t xml:space="preserve">Foder, korn og mineraler opbevares i </w:t>
      </w:r>
      <w:r w:rsidR="00D95FAE" w:rsidRPr="00481938">
        <w:t>østenden af kostalden</w:t>
      </w:r>
      <w:r w:rsidRPr="00481938">
        <w:t xml:space="preserve">, mens grovfoder opbevares i ensilagesiloerne eller i markstak. Halm opbevares </w:t>
      </w:r>
      <w:r w:rsidR="00481938" w:rsidRPr="00481938">
        <w:t>på en anden ejendom</w:t>
      </w:r>
      <w:r w:rsidRPr="00481938">
        <w:t>.</w:t>
      </w:r>
    </w:p>
    <w:p w14:paraId="0C424CE6" w14:textId="479151D7" w:rsidR="005A1F34" w:rsidRDefault="005A1F34" w:rsidP="00BA6934">
      <w:r w:rsidRPr="00223648">
        <w:t>I miljøkonsekvensrapporten er der ikke vurderet på overholdelse af krav i henhold til Bekendtgørelse af lov om dyrevelfærd (Dyrevelfærdsloven). Det er således til enhver tid ejers ansvar at de lovmæssige krav overholdes, såsom pladskrav og indretning af stalde.</w:t>
      </w:r>
    </w:p>
    <w:p w14:paraId="6050BD13" w14:textId="534EC07E" w:rsidR="005A1F34" w:rsidRDefault="005A1F34" w:rsidP="005A1F34">
      <w:r w:rsidRPr="003A67BD">
        <w:t xml:space="preserve">Ressourceforbruget og produktion af husdyrgødning er forskellig for forskellige produktioner. I </w:t>
      </w:r>
      <w:r w:rsidRPr="009777A3">
        <w:t xml:space="preserve">denne ansøgning er der taget afsæt i en forventet produktion med </w:t>
      </w:r>
      <w:r w:rsidR="00DE5C09" w:rsidRPr="009777A3">
        <w:t>3</w:t>
      </w:r>
      <w:r w:rsidR="00340B93">
        <w:t>4</w:t>
      </w:r>
      <w:r w:rsidR="00DE5C09" w:rsidRPr="009777A3">
        <w:t>0</w:t>
      </w:r>
      <w:r w:rsidRPr="009777A3">
        <w:t xml:space="preserve"> malkekøer kvieopdræt.</w:t>
      </w:r>
    </w:p>
    <w:p w14:paraId="744F9418" w14:textId="33310272" w:rsidR="009A45AE" w:rsidRDefault="00041D06" w:rsidP="009A45AE">
      <w:pPr>
        <w:pStyle w:val="Overskrift3"/>
      </w:pPr>
      <w:bookmarkStart w:id="22" w:name="_Toc108177454"/>
      <w:bookmarkStart w:id="23" w:name="_Toc151118195"/>
      <w:r>
        <w:t>Ansøgt drift i forhold til tidligere godkendelser</w:t>
      </w:r>
      <w:bookmarkEnd w:id="22"/>
      <w:bookmarkEnd w:id="23"/>
    </w:p>
    <w:p w14:paraId="5F870860" w14:textId="77777777" w:rsidR="00041D06" w:rsidRDefault="00041D06" w:rsidP="00041D06">
      <w:pPr>
        <w:pStyle w:val="Overskrift5"/>
      </w:pPr>
      <w:r>
        <w:t>8-års drift</w:t>
      </w:r>
    </w:p>
    <w:p w14:paraId="5A593379" w14:textId="77777777" w:rsidR="00041D06" w:rsidRPr="00111A07" w:rsidRDefault="00041D06" w:rsidP="00041D06">
      <w:pPr>
        <w:rPr>
          <w:b/>
          <w:bCs/>
          <w:color w:val="FF0000"/>
        </w:rPr>
      </w:pPr>
      <w:r>
        <w:t xml:space="preserve">Det er et krav i lovgivningen at </w:t>
      </w:r>
      <w:proofErr w:type="spellStart"/>
      <w:r>
        <w:t>merdepositionen</w:t>
      </w:r>
      <w:proofErr w:type="spellEnd"/>
      <w:r>
        <w:t xml:space="preserve"> af ammoniak til kategori 3-natur beregnes som forskellen mellem depositionen fra husdyrbruget i ansøgt drift og depositionen fra husdyrbruget i såvel den nuværende drift som 8-års driften. </w:t>
      </w:r>
    </w:p>
    <w:p w14:paraId="2B1898AD" w14:textId="76E7C71B" w:rsidR="00041D06" w:rsidRPr="00DB076F" w:rsidRDefault="008C6C74" w:rsidP="00041D06">
      <w:r w:rsidRPr="00DB076F">
        <w:lastRenderedPageBreak/>
        <w:t>P</w:t>
      </w:r>
      <w:r w:rsidR="00041D06" w:rsidRPr="00DB076F">
        <w:t>roduktionstilladelser indtil 8 års drift</w:t>
      </w:r>
      <w:r w:rsidRPr="00DB076F">
        <w:t xml:space="preserve"> er listet herunder:</w:t>
      </w:r>
      <w:r w:rsidR="00041D06" w:rsidRPr="00DB076F">
        <w:t xml:space="preserve"> </w:t>
      </w:r>
    </w:p>
    <w:p w14:paraId="69A5F804" w14:textId="1D1F25DD" w:rsidR="00041D06" w:rsidRPr="00DB076F" w:rsidRDefault="00041D06" w:rsidP="00041D06">
      <w:pPr>
        <w:pStyle w:val="Listeafsnit"/>
        <w:numPr>
          <w:ilvl w:val="0"/>
          <w:numId w:val="43"/>
        </w:numPr>
      </w:pPr>
      <w:r w:rsidRPr="00DB076F">
        <w:t>I 20</w:t>
      </w:r>
      <w:r w:rsidR="00452451" w:rsidRPr="00DB076F">
        <w:t>04</w:t>
      </w:r>
      <w:r w:rsidRPr="00DB076F">
        <w:t xml:space="preserve"> blev der givet </w:t>
      </w:r>
      <w:r w:rsidR="001A3076" w:rsidRPr="00DB076F">
        <w:t>miljøgodkendelse</w:t>
      </w:r>
      <w:r w:rsidRPr="00DB076F">
        <w:t xml:space="preserve"> til </w:t>
      </w:r>
      <w:r w:rsidR="002B272C" w:rsidRPr="00DB076F">
        <w:t>265 køer, 2</w:t>
      </w:r>
      <w:r w:rsidR="00AA5841" w:rsidRPr="00DB076F">
        <w:t xml:space="preserve">65 årsopdræt (0-24 mdr.) og </w:t>
      </w:r>
      <w:r w:rsidR="00D3161D" w:rsidRPr="00DB076F">
        <w:t>50 slagtekalve indtil 350 kg.</w:t>
      </w:r>
    </w:p>
    <w:p w14:paraId="4F694665" w14:textId="19D33A19" w:rsidR="00D3161D" w:rsidRPr="00DB076F" w:rsidRDefault="00D3161D" w:rsidP="00041D06">
      <w:pPr>
        <w:pStyle w:val="Listeafsnit"/>
        <w:numPr>
          <w:ilvl w:val="0"/>
          <w:numId w:val="43"/>
        </w:numPr>
      </w:pPr>
      <w:r w:rsidRPr="00DB076F">
        <w:t>I 20</w:t>
      </w:r>
      <w:r w:rsidR="000E448C" w:rsidRPr="00DB076F">
        <w:t>11 blev denne tilladelse ændret til 318 køer</w:t>
      </w:r>
      <w:r w:rsidR="00A75997" w:rsidRPr="00DB076F">
        <w:t>, 67 kvier og 80 småkalve</w:t>
      </w:r>
      <w:r w:rsidR="001A3076" w:rsidRPr="00DB076F">
        <w:t xml:space="preserve"> med et skift i dyretype</w:t>
      </w:r>
    </w:p>
    <w:p w14:paraId="3E2149F2" w14:textId="2199464C" w:rsidR="001A3076" w:rsidRPr="00DB076F" w:rsidRDefault="001A3076" w:rsidP="00041D06">
      <w:pPr>
        <w:pStyle w:val="Listeafsnit"/>
        <w:numPr>
          <w:ilvl w:val="0"/>
          <w:numId w:val="43"/>
        </w:numPr>
      </w:pPr>
      <w:r w:rsidRPr="00DB076F">
        <w:t>I 2014 blev miljøgodkendelsen revurderet</w:t>
      </w:r>
      <w:r w:rsidR="00057CB5" w:rsidRPr="00DB076F">
        <w:t>, så dyreholdet med skift i dyretype fra 2011</w:t>
      </w:r>
      <w:r w:rsidR="004A781F" w:rsidRPr="00DB076F">
        <w:t xml:space="preserve"> fastholdes med </w:t>
      </w:r>
      <w:r w:rsidR="00C717BC" w:rsidRPr="00DB076F">
        <w:t>vilkår.</w:t>
      </w:r>
    </w:p>
    <w:p w14:paraId="1F28A31F" w14:textId="08100312" w:rsidR="00041D06" w:rsidRPr="00DB076F" w:rsidRDefault="00C40EF8" w:rsidP="00041D06">
      <w:r w:rsidRPr="00DB076F">
        <w:t xml:space="preserve">Revurderingen i 2014 </w:t>
      </w:r>
      <w:r w:rsidR="00041D06" w:rsidRPr="00DB076F">
        <w:t>definerer 8-års driften.</w:t>
      </w:r>
    </w:p>
    <w:p w14:paraId="507DA1C5" w14:textId="3318E213" w:rsidR="00D37877" w:rsidRDefault="00D37877" w:rsidP="00D37877">
      <w:pPr>
        <w:pStyle w:val="Overskrift5"/>
      </w:pPr>
      <w:r>
        <w:t>Nudrift</w:t>
      </w:r>
    </w:p>
    <w:p w14:paraId="7EB3E35F" w14:textId="35B98D6C" w:rsidR="00D37877" w:rsidRDefault="00D37877" w:rsidP="00D37877">
      <w:r>
        <w:t xml:space="preserve">Ejendommens </w:t>
      </w:r>
      <w:r w:rsidR="005F45D9">
        <w:t xml:space="preserve">nudrift defineres af anmeldelse </w:t>
      </w:r>
      <w:r w:rsidR="00AB0262">
        <w:t xml:space="preserve">om </w:t>
      </w:r>
      <w:r w:rsidR="004408CF">
        <w:t xml:space="preserve">ensilageanlæg, gyllebeholder, møddingsplads, foderlade og velfærdsændring i </w:t>
      </w:r>
      <w:r w:rsidR="00A57123">
        <w:t>2015</w:t>
      </w:r>
      <w:r w:rsidR="00236B46">
        <w:t xml:space="preserve">. </w:t>
      </w:r>
      <w:r w:rsidR="00E1105E">
        <w:t xml:space="preserve">Ensilageanlæg, gyllebeholder og møddingsplads er opført </w:t>
      </w:r>
      <w:r w:rsidR="00C12EED">
        <w:t>efter 2016, så</w:t>
      </w:r>
      <w:r w:rsidR="003E3B95">
        <w:t xml:space="preserve"> diss</w:t>
      </w:r>
      <w:r w:rsidR="004B728D">
        <w:t>e anlæg medtages i nudriften.</w:t>
      </w:r>
      <w:r w:rsidR="00E77E08">
        <w:t xml:space="preserve"> Foderladen og om forandringen i kostalden er ikke gennemført og indgår derfor ikke i nudriften. </w:t>
      </w:r>
    </w:p>
    <w:p w14:paraId="5626A76D" w14:textId="77777777" w:rsidR="00D37877" w:rsidRPr="00A92C55" w:rsidRDefault="00D37877" w:rsidP="00D37877">
      <w:pPr>
        <w:pStyle w:val="Overskrift5"/>
      </w:pPr>
      <w:r>
        <w:t>Ansøgt drift</w:t>
      </w:r>
    </w:p>
    <w:p w14:paraId="468DBED0" w14:textId="0DABF402" w:rsidR="00D37877" w:rsidRDefault="00D37877" w:rsidP="00D37877">
      <w:r w:rsidRPr="006424BD">
        <w:t>Der søges om miljøgodkendelse til ændringer</w:t>
      </w:r>
      <w:r>
        <w:t xml:space="preserve"> </w:t>
      </w:r>
      <w:r w:rsidRPr="006424BD">
        <w:t>på husdyrbruget</w:t>
      </w:r>
      <w:r w:rsidR="00AB269D">
        <w:t xml:space="preserve"> i 2 etaper</w:t>
      </w:r>
      <w:r w:rsidR="00B72972">
        <w:t>, som beskrevet herunder</w:t>
      </w:r>
      <w:r w:rsidRPr="006424BD">
        <w:t>:</w:t>
      </w:r>
    </w:p>
    <w:p w14:paraId="07604517" w14:textId="77777777" w:rsidR="00CD55F6" w:rsidRPr="00845095" w:rsidRDefault="00CD55F6" w:rsidP="00CD55F6">
      <w:r w:rsidRPr="00845095">
        <w:t>Etape 1</w:t>
      </w:r>
      <w:r>
        <w:t>, udvidelse til 3.937 m</w:t>
      </w:r>
      <w:r>
        <w:rPr>
          <w:vertAlign w:val="superscript"/>
        </w:rPr>
        <w:t>3</w:t>
      </w:r>
      <w:r>
        <w:t xml:space="preserve"> produktionsareal</w:t>
      </w:r>
      <w:r w:rsidRPr="00845095">
        <w:t>:</w:t>
      </w:r>
    </w:p>
    <w:p w14:paraId="13473F27" w14:textId="77777777" w:rsidR="00CD55F6" w:rsidRPr="00845095" w:rsidRDefault="00CD55F6" w:rsidP="00CD55F6">
      <w:pPr>
        <w:pStyle w:val="Listeafsnit"/>
        <w:numPr>
          <w:ilvl w:val="0"/>
          <w:numId w:val="47"/>
        </w:numPr>
      </w:pPr>
      <w:r w:rsidRPr="00845095">
        <w:t>Etablering af udvendigt foderbord ved nuværende kostald</w:t>
      </w:r>
    </w:p>
    <w:p w14:paraId="2F4E6CB2" w14:textId="77777777" w:rsidR="00CD55F6" w:rsidRPr="00845095" w:rsidRDefault="00CD55F6" w:rsidP="00CD55F6">
      <w:pPr>
        <w:pStyle w:val="Listeafsnit"/>
        <w:numPr>
          <w:ilvl w:val="0"/>
          <w:numId w:val="47"/>
        </w:numPr>
      </w:pPr>
      <w:r w:rsidRPr="00845095">
        <w:t>Flytning af kalvehytterne til den gamle møddingsplads</w:t>
      </w:r>
    </w:p>
    <w:p w14:paraId="6EACC4F9" w14:textId="77777777" w:rsidR="00CD55F6" w:rsidRDefault="00CD55F6" w:rsidP="00CD55F6">
      <w:pPr>
        <w:pStyle w:val="Listeafsnit"/>
        <w:numPr>
          <w:ilvl w:val="0"/>
          <w:numId w:val="47"/>
        </w:numPr>
      </w:pPr>
      <w:r w:rsidRPr="00845095">
        <w:t>Etablering af en ensilagesilo i tilknytning til de eksisterende siloer</w:t>
      </w:r>
    </w:p>
    <w:p w14:paraId="27E706D3" w14:textId="2D5D94F3" w:rsidR="00F73F78" w:rsidRPr="00F73F78" w:rsidRDefault="00F73F78" w:rsidP="00F73F78">
      <w:pPr>
        <w:pStyle w:val="Listeafsnit"/>
        <w:numPr>
          <w:ilvl w:val="0"/>
          <w:numId w:val="47"/>
        </w:numPr>
      </w:pPr>
      <w:r w:rsidRPr="00F73F78">
        <w:t>Der søges der om en fleksibel model (flexgrupper) i alle stalde.</w:t>
      </w:r>
    </w:p>
    <w:p w14:paraId="750D7C44" w14:textId="77777777" w:rsidR="00CD55F6" w:rsidRPr="00845095" w:rsidRDefault="00CD55F6" w:rsidP="00CD55F6">
      <w:r w:rsidRPr="00845095">
        <w:t>Etape 2</w:t>
      </w:r>
      <w:r>
        <w:t>, udvidelse til 6.148 m</w:t>
      </w:r>
      <w:r>
        <w:rPr>
          <w:vertAlign w:val="superscript"/>
        </w:rPr>
        <w:t>3</w:t>
      </w:r>
      <w:r>
        <w:t xml:space="preserve"> produktionsareal</w:t>
      </w:r>
      <w:r w:rsidRPr="00845095">
        <w:t>:</w:t>
      </w:r>
    </w:p>
    <w:p w14:paraId="216527A1" w14:textId="7B755B13" w:rsidR="00CD55F6" w:rsidRPr="00845095" w:rsidRDefault="00CD55F6" w:rsidP="00CD55F6">
      <w:pPr>
        <w:pStyle w:val="Listeafsnit"/>
        <w:numPr>
          <w:ilvl w:val="0"/>
          <w:numId w:val="48"/>
        </w:numPr>
      </w:pPr>
      <w:r w:rsidRPr="00845095">
        <w:t>Opførelse af en ny kostald</w:t>
      </w:r>
      <w:r w:rsidR="00F73F78">
        <w:t xml:space="preserve">. </w:t>
      </w:r>
      <w:r w:rsidR="00F73F78" w:rsidRPr="00521270">
        <w:t>Produktionsareal 3.648 m</w:t>
      </w:r>
      <w:r w:rsidR="00F73F78" w:rsidRPr="00521270">
        <w:rPr>
          <w:vertAlign w:val="superscript"/>
        </w:rPr>
        <w:t>2</w:t>
      </w:r>
      <w:r w:rsidR="00F73F78" w:rsidRPr="00521270">
        <w:t>.</w:t>
      </w:r>
    </w:p>
    <w:p w14:paraId="40AE06C2" w14:textId="77777777" w:rsidR="00CD55F6" w:rsidRPr="00845095" w:rsidRDefault="00CD55F6" w:rsidP="00CD55F6">
      <w:pPr>
        <w:pStyle w:val="Listeafsnit"/>
        <w:numPr>
          <w:ilvl w:val="0"/>
          <w:numId w:val="48"/>
        </w:numPr>
      </w:pPr>
      <w:r w:rsidRPr="00845095">
        <w:t>Flytning af kalvehytterne til en ny plads</w:t>
      </w:r>
    </w:p>
    <w:p w14:paraId="6F460DF3" w14:textId="77777777" w:rsidR="00CD55F6" w:rsidRPr="00845095" w:rsidRDefault="00CD55F6" w:rsidP="00CD55F6">
      <w:pPr>
        <w:pStyle w:val="Listeafsnit"/>
        <w:numPr>
          <w:ilvl w:val="0"/>
          <w:numId w:val="48"/>
        </w:numPr>
      </w:pPr>
      <w:r w:rsidRPr="00845095">
        <w:t>Nedtagelse af nuværende ungdyrstald</w:t>
      </w:r>
    </w:p>
    <w:p w14:paraId="6D921C6F" w14:textId="77777777" w:rsidR="00CD55F6" w:rsidRDefault="00CD55F6" w:rsidP="00CD55F6">
      <w:pPr>
        <w:pStyle w:val="Listeafsnit"/>
        <w:numPr>
          <w:ilvl w:val="0"/>
          <w:numId w:val="48"/>
        </w:numPr>
      </w:pPr>
      <w:r w:rsidRPr="00845095">
        <w:t>Opførelse af en foderlade, der hvor ungdyrstalden er i dag</w:t>
      </w:r>
    </w:p>
    <w:p w14:paraId="6D1CB4F2" w14:textId="6F2E432C" w:rsidR="00F73F78" w:rsidRPr="00845095" w:rsidRDefault="00F73F78" w:rsidP="00CD55F6">
      <w:pPr>
        <w:pStyle w:val="Listeafsnit"/>
        <w:numPr>
          <w:ilvl w:val="0"/>
          <w:numId w:val="48"/>
        </w:numPr>
      </w:pPr>
      <w:r w:rsidRPr="00F73F78">
        <w:t>Der søges der om en fleksibel model (flexgrupper) i alle stalde</w:t>
      </w:r>
      <w:r>
        <w:t>.</w:t>
      </w:r>
    </w:p>
    <w:p w14:paraId="1A63A4DD" w14:textId="008F4BDE" w:rsidR="00D37877" w:rsidRPr="00F1525B" w:rsidRDefault="00D37877" w:rsidP="00D37877">
      <w:r w:rsidRPr="00F1525B">
        <w:t>Projektet forudsætter ikke dispensationer fra generel lovgivning.</w:t>
      </w:r>
    </w:p>
    <w:p w14:paraId="7334CF96" w14:textId="77777777" w:rsidR="00A20D00" w:rsidRPr="00EA4A27" w:rsidRDefault="00A20D00" w:rsidP="00A20D00">
      <w:r w:rsidRPr="00EA4A27">
        <w:t>Andre tilladelser:</w:t>
      </w:r>
    </w:p>
    <w:p w14:paraId="4C0CA334" w14:textId="55E469A5" w:rsidR="00A20D00" w:rsidRPr="00EA4A27" w:rsidRDefault="00A20D00" w:rsidP="00A20D00">
      <w:pPr>
        <w:numPr>
          <w:ilvl w:val="0"/>
          <w:numId w:val="42"/>
        </w:numPr>
        <w:spacing w:after="0"/>
      </w:pPr>
      <w:r w:rsidRPr="00EA4A27">
        <w:t xml:space="preserve">Det er planen at nedrive </w:t>
      </w:r>
      <w:r w:rsidR="00EA4A27" w:rsidRPr="00EA4A27">
        <w:t>hele eller dele af ungdyrstalden for at få plads til en foderlade</w:t>
      </w:r>
      <w:r w:rsidRPr="00EA4A27">
        <w:t>. Der vil blive søgt om særskilt nedrivningstilladelse.</w:t>
      </w:r>
    </w:p>
    <w:p w14:paraId="1BDDE985" w14:textId="77777777" w:rsidR="00A20D00" w:rsidRPr="00EA4A27" w:rsidRDefault="00A20D00" w:rsidP="00A20D00">
      <w:pPr>
        <w:numPr>
          <w:ilvl w:val="0"/>
          <w:numId w:val="42"/>
        </w:numPr>
        <w:spacing w:after="0"/>
      </w:pPr>
      <w:r w:rsidRPr="00EA4A27">
        <w:t xml:space="preserve">Før nyt byggeri igangsættes, vil der blive søgt om byggetilladelse til dette og denne skal være meddelt. </w:t>
      </w:r>
    </w:p>
    <w:p w14:paraId="2B544ED0" w14:textId="77777777" w:rsidR="00A20D00" w:rsidRPr="00EA4A27" w:rsidRDefault="00A20D00" w:rsidP="00A20D00">
      <w:pPr>
        <w:numPr>
          <w:ilvl w:val="0"/>
          <w:numId w:val="42"/>
        </w:numPr>
        <w:spacing w:after="0"/>
      </w:pPr>
      <w:r w:rsidRPr="00EA4A27">
        <w:t>Der vil blive søgt om særskilt udledning af tagvand fra nye driftsbygninger.</w:t>
      </w:r>
    </w:p>
    <w:p w14:paraId="1A17AAEF" w14:textId="42C91BD6" w:rsidR="001C3C5E" w:rsidRDefault="001C3C5E" w:rsidP="009A45AE">
      <w:pPr>
        <w:pStyle w:val="Overskrift3"/>
      </w:pPr>
      <w:bookmarkStart w:id="24" w:name="_Toc151118196"/>
      <w:r>
        <w:t>Produktionsareal, staldsystem og dyretype</w:t>
      </w:r>
      <w:bookmarkEnd w:id="24"/>
    </w:p>
    <w:p w14:paraId="392C52C6" w14:textId="70B15687" w:rsidR="00D37877" w:rsidRDefault="00D37877" w:rsidP="00C044FD">
      <w:pPr>
        <w:pStyle w:val="Overskrift5"/>
      </w:pPr>
      <w:bookmarkStart w:id="25" w:name="_Hlk33535273"/>
      <w:r>
        <w:t>Produktionsareal</w:t>
      </w:r>
    </w:p>
    <w:p w14:paraId="6F997BF0" w14:textId="26B57A68" w:rsidR="00D37877" w:rsidRDefault="00D37877" w:rsidP="00D37877">
      <w:r>
        <w:t xml:space="preserve">Produktionsarealet er det areal i fast placerede husdyranlæg, hvor dyrene kan opholde sig og har mulighed for at afsætte gødning. Arealer hvor dyrene kortvarigt opholder sig skal ikke medtages i opgørelsen. </w:t>
      </w:r>
      <w:bookmarkEnd w:id="25"/>
    </w:p>
    <w:p w14:paraId="1381A4BC" w14:textId="7EF29E88" w:rsidR="00D37877" w:rsidRDefault="00D37877" w:rsidP="00D37877">
      <w:pPr>
        <w:rPr>
          <w:highlight w:val="yellow"/>
        </w:rPr>
      </w:pPr>
      <w:r>
        <w:t xml:space="preserve">Det samlede produktionsareal i ansøgt drift er opgjort </w:t>
      </w:r>
      <w:r w:rsidRPr="00C044FD">
        <w:t xml:space="preserve">til </w:t>
      </w:r>
      <w:r w:rsidR="00FB2EFA">
        <w:t>6148</w:t>
      </w:r>
      <w:r w:rsidRPr="00C044FD">
        <w:t xml:space="preserve"> </w:t>
      </w:r>
      <w:r>
        <w:t>m</w:t>
      </w:r>
      <w:r>
        <w:rPr>
          <w:vertAlign w:val="superscript"/>
        </w:rPr>
        <w:t>2</w:t>
      </w:r>
      <w:r>
        <w:t>.</w:t>
      </w:r>
    </w:p>
    <w:p w14:paraId="345637F5" w14:textId="3E2707EB" w:rsidR="00D37877" w:rsidRPr="0016072E" w:rsidRDefault="00D37877" w:rsidP="00D37877">
      <w:r w:rsidRPr="008D1947">
        <w:t>Ved beregningen af produktionsarealet er gangareal, foderbordet og nakkebomsarealet, samt malkestalden med opsamlingsareal fratrukket</w:t>
      </w:r>
      <w:r w:rsidR="00C044FD" w:rsidRPr="008D1947">
        <w:t>. S</w:t>
      </w:r>
      <w:r w:rsidRPr="008D1947">
        <w:t>e bilag 2 for oversigt over produktionsarealet. Beregningerne af produktionsarealet ses i bilag 3.</w:t>
      </w:r>
    </w:p>
    <w:p w14:paraId="6AAD70B7" w14:textId="77777777" w:rsidR="00D37877" w:rsidRPr="0016072E" w:rsidRDefault="00D37877" w:rsidP="00D37877">
      <w:r w:rsidRPr="0016072E">
        <w:lastRenderedPageBreak/>
        <w:t>De ansøgte dyretyper og staldsystem ses i nedenstående tabel. Nudrift samt 8-års drift fremgår ligeledes af nedenstående.</w:t>
      </w:r>
    </w:p>
    <w:tbl>
      <w:tblPr>
        <w:tblStyle w:val="Tabel-Gitter"/>
        <w:tblW w:w="0" w:type="auto"/>
        <w:tblCellMar>
          <w:top w:w="28" w:type="dxa"/>
          <w:left w:w="28" w:type="dxa"/>
          <w:bottom w:w="28" w:type="dxa"/>
          <w:right w:w="28" w:type="dxa"/>
        </w:tblCellMar>
        <w:tblLook w:val="04A0" w:firstRow="1" w:lastRow="0" w:firstColumn="1" w:lastColumn="0" w:noHBand="0" w:noVBand="1"/>
      </w:tblPr>
      <w:tblGrid>
        <w:gridCol w:w="9629"/>
      </w:tblGrid>
      <w:tr w:rsidR="00D37877" w:rsidRPr="00881DF8" w14:paraId="56EC150C" w14:textId="77777777" w:rsidTr="00C044FD">
        <w:tc>
          <w:tcPr>
            <w:tcW w:w="9628" w:type="dxa"/>
            <w:tcBorders>
              <w:bottom w:val="single" w:sz="4" w:space="0" w:color="auto"/>
            </w:tcBorders>
          </w:tcPr>
          <w:p w14:paraId="1ACA1DF6" w14:textId="0B595DF0" w:rsidR="00D37877" w:rsidRPr="00881DF8" w:rsidRDefault="004C59E2">
            <w:pPr>
              <w:rPr>
                <w:highlight w:val="yellow"/>
              </w:rPr>
            </w:pPr>
            <w:r>
              <w:rPr>
                <w:noProof/>
              </w:rPr>
              <w:drawing>
                <wp:inline distT="0" distB="0" distL="0" distR="0" wp14:anchorId="7E758977" wp14:editId="7E278CCB">
                  <wp:extent cx="6120765" cy="5673090"/>
                  <wp:effectExtent l="0" t="0" r="0" b="3810"/>
                  <wp:docPr id="1390130795" name="Billede 1390130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130795" name=""/>
                          <pic:cNvPicPr/>
                        </pic:nvPicPr>
                        <pic:blipFill>
                          <a:blip r:embed="rId16"/>
                          <a:stretch>
                            <a:fillRect/>
                          </a:stretch>
                        </pic:blipFill>
                        <pic:spPr>
                          <a:xfrm>
                            <a:off x="0" y="0"/>
                            <a:ext cx="6120765" cy="5673090"/>
                          </a:xfrm>
                          <a:prstGeom prst="rect">
                            <a:avLst/>
                          </a:prstGeom>
                        </pic:spPr>
                      </pic:pic>
                    </a:graphicData>
                  </a:graphic>
                </wp:inline>
              </w:drawing>
            </w:r>
          </w:p>
        </w:tc>
      </w:tr>
      <w:tr w:rsidR="00D37877" w:rsidRPr="00881DF8" w14:paraId="52D6D677" w14:textId="77777777" w:rsidTr="00C044FD">
        <w:trPr>
          <w:trHeight w:val="397"/>
        </w:trPr>
        <w:tc>
          <w:tcPr>
            <w:tcW w:w="9628" w:type="dxa"/>
            <w:tcBorders>
              <w:left w:val="nil"/>
              <w:bottom w:val="nil"/>
              <w:right w:val="nil"/>
            </w:tcBorders>
          </w:tcPr>
          <w:p w14:paraId="39F04D6B" w14:textId="77777777" w:rsidR="00D37877" w:rsidRPr="00881DF8" w:rsidRDefault="00D37877" w:rsidP="00901BF6">
            <w:pPr>
              <w:spacing w:after="120"/>
              <w:rPr>
                <w:highlight w:val="yellow"/>
              </w:rPr>
            </w:pPr>
            <w:r w:rsidRPr="00CF3B81">
              <w:rPr>
                <w:sz w:val="16"/>
                <w:szCs w:val="20"/>
              </w:rPr>
              <w:t>Oversigt over dyretyper, staldsystem og produktionsareal i ansøgt drift, nudrift og 8-års drift (tabel fra husdyrgodkendelse.dk).</w:t>
            </w:r>
          </w:p>
        </w:tc>
      </w:tr>
    </w:tbl>
    <w:p w14:paraId="2EB173E7" w14:textId="20001327" w:rsidR="00C044FD" w:rsidRDefault="00C044FD" w:rsidP="00C044FD">
      <w:r w:rsidRPr="00936DE7">
        <w:t>Størrelsen af produktionsarealet med det aktuelle staldsystem</w:t>
      </w:r>
      <w:r>
        <w:t xml:space="preserve">, </w:t>
      </w:r>
      <w:r w:rsidRPr="00936DE7">
        <w:t xml:space="preserve">dyretype samt anvendt teknologi indgår i beregningerne af lugt og ammoniak i Husdyrgodkendelse.dk. Beregning af BAT i relation til ammoniak er ligeledes baseret på ovenstående samt BAT-forudsætningen for de enkelte staldafsnit (jf. afsnit </w:t>
      </w:r>
      <w:r w:rsidR="00D4230C">
        <w:t>3.11</w:t>
      </w:r>
      <w:r w:rsidRPr="00936DE7">
        <w:t>).</w:t>
      </w:r>
    </w:p>
    <w:p w14:paraId="020AAB8E" w14:textId="7561C3F5" w:rsidR="006424BD" w:rsidRDefault="006424BD" w:rsidP="00C044FD">
      <w:pPr>
        <w:pStyle w:val="Overskrift5"/>
      </w:pPr>
      <w:r w:rsidRPr="006424BD">
        <w:t>Flexgrupper</w:t>
      </w:r>
    </w:p>
    <w:p w14:paraId="72B472EA" w14:textId="582909B9" w:rsidR="006424BD" w:rsidRPr="006424BD" w:rsidRDefault="006424BD" w:rsidP="006424BD">
      <w:r>
        <w:t xml:space="preserve">Der søges om godkendelse til </w:t>
      </w:r>
      <w:r w:rsidRPr="007204CA">
        <w:t>flexgrupper i alle staldafsnit. Ved</w:t>
      </w:r>
      <w:r>
        <w:t xml:space="preserve"> beregning af emissioner fra anlægget tager modellerne automatisk udgangspunkt i den dyretype som afgiver det skrappeste krav eller højeste belastning. Det betyder, at beregninger i forhold til krav om BAT for ammoniak samt emission af lugt og ammoniak for ansøgninger hvori der indgår flexgruppe altid vil være en </w:t>
      </w:r>
      <w:proofErr w:type="spellStart"/>
      <w:r>
        <w:t>worst</w:t>
      </w:r>
      <w:proofErr w:type="spellEnd"/>
      <w:r>
        <w:t xml:space="preserve"> case beregning. Det er ikke nødvendigvis den samme dyretype som indgår i beregning af hhv. lugt, ammoniak samt krav til BAT.</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629"/>
      </w:tblGrid>
      <w:tr w:rsidR="006926AF" w:rsidRPr="00881DF8" w14:paraId="7C084708" w14:textId="77777777" w:rsidTr="00C044FD">
        <w:tc>
          <w:tcPr>
            <w:tcW w:w="9628" w:type="dxa"/>
            <w:tcBorders>
              <w:top w:val="single" w:sz="4" w:space="0" w:color="auto"/>
              <w:left w:val="single" w:sz="4" w:space="0" w:color="auto"/>
              <w:bottom w:val="single" w:sz="4" w:space="0" w:color="auto"/>
              <w:right w:val="single" w:sz="4" w:space="0" w:color="auto"/>
            </w:tcBorders>
          </w:tcPr>
          <w:p w14:paraId="53298CB8" w14:textId="3DCFB232" w:rsidR="006926AF" w:rsidRPr="00881DF8" w:rsidRDefault="000B35A8" w:rsidP="00EB6DCC">
            <w:pPr>
              <w:rPr>
                <w:highlight w:val="yellow"/>
              </w:rPr>
            </w:pPr>
            <w:r>
              <w:rPr>
                <w:noProof/>
              </w:rPr>
              <w:lastRenderedPageBreak/>
              <w:drawing>
                <wp:inline distT="0" distB="0" distL="0" distR="0" wp14:anchorId="63F40D3E" wp14:editId="24ACDEA3">
                  <wp:extent cx="6120765" cy="2150110"/>
                  <wp:effectExtent l="0" t="0" r="0" b="2540"/>
                  <wp:docPr id="556116948" name="Billede 556116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116948" name=""/>
                          <pic:cNvPicPr/>
                        </pic:nvPicPr>
                        <pic:blipFill>
                          <a:blip r:embed="rId17"/>
                          <a:stretch>
                            <a:fillRect/>
                          </a:stretch>
                        </pic:blipFill>
                        <pic:spPr>
                          <a:xfrm>
                            <a:off x="0" y="0"/>
                            <a:ext cx="6120765" cy="2150110"/>
                          </a:xfrm>
                          <a:prstGeom prst="rect">
                            <a:avLst/>
                          </a:prstGeom>
                        </pic:spPr>
                      </pic:pic>
                    </a:graphicData>
                  </a:graphic>
                </wp:inline>
              </w:drawing>
            </w:r>
          </w:p>
        </w:tc>
      </w:tr>
      <w:tr w:rsidR="006926AF" w:rsidRPr="00881DF8" w14:paraId="0182B7B0" w14:textId="77777777" w:rsidTr="00C044FD">
        <w:tc>
          <w:tcPr>
            <w:tcW w:w="9628" w:type="dxa"/>
            <w:tcBorders>
              <w:top w:val="single" w:sz="4" w:space="0" w:color="auto"/>
            </w:tcBorders>
          </w:tcPr>
          <w:p w14:paraId="6499F617" w14:textId="77777777" w:rsidR="006926AF" w:rsidRPr="00CF3B81" w:rsidRDefault="006926AF" w:rsidP="00901BF6">
            <w:pPr>
              <w:spacing w:after="120"/>
              <w:rPr>
                <w:sz w:val="16"/>
                <w:szCs w:val="16"/>
              </w:rPr>
            </w:pPr>
            <w:r w:rsidRPr="00CF3B81">
              <w:rPr>
                <w:sz w:val="16"/>
                <w:szCs w:val="16"/>
              </w:rPr>
              <w:t>Oversigt over flexgrupper (fra husdyrgodkendelse.dk)</w:t>
            </w:r>
          </w:p>
        </w:tc>
      </w:tr>
    </w:tbl>
    <w:p w14:paraId="0E74B878" w14:textId="77777777" w:rsidR="0028330F" w:rsidRDefault="0028330F" w:rsidP="0028330F">
      <w:pPr>
        <w:pStyle w:val="Overskrift3"/>
      </w:pPr>
      <w:bookmarkStart w:id="26" w:name="_Toc151118197"/>
      <w:bookmarkStart w:id="27" w:name="_Toc8282057"/>
      <w:r>
        <w:t>Miljøteknologi</w:t>
      </w:r>
      <w:bookmarkEnd w:id="26"/>
    </w:p>
    <w:p w14:paraId="009DECEF" w14:textId="570AD8A7" w:rsidR="0028330F" w:rsidRPr="00E72E9D" w:rsidRDefault="0028330F" w:rsidP="0028330F">
      <w:r w:rsidRPr="00E72E9D">
        <w:t>I dette projekt er der ikke integreret teknologi i staldanlægget udover de aktuelle staldsystemer.</w:t>
      </w:r>
    </w:p>
    <w:p w14:paraId="44944BD6" w14:textId="181215F4" w:rsidR="00CC0008" w:rsidRPr="00E72E9D" w:rsidRDefault="00C709F3" w:rsidP="00CC0008">
      <w:r w:rsidRPr="00E72E9D">
        <w:t>Der søges om mulighed for at overdække de to store gyllebeholdere</w:t>
      </w:r>
      <w:r w:rsidR="00B856EB">
        <w:t>. Den ene teltoverdækning</w:t>
      </w:r>
      <w:r w:rsidRPr="00E72E9D">
        <w:t xml:space="preserve">, som et frivilligt tiltag. </w:t>
      </w:r>
      <w:r w:rsidR="00D072CE" w:rsidRPr="00E72E9D">
        <w:t>Når m</w:t>
      </w:r>
      <w:r w:rsidRPr="00E72E9D">
        <w:t xml:space="preserve">iljøteknologien </w:t>
      </w:r>
      <w:r w:rsidR="00D072CE" w:rsidRPr="00E72E9D">
        <w:t xml:space="preserve">er implementeret, så </w:t>
      </w:r>
      <w:r w:rsidR="004A4468" w:rsidRPr="00E72E9D">
        <w:t xml:space="preserve">holdes vand ude af den flydende husdyrgødning, hvilket giver besparelser på udbringningen af </w:t>
      </w:r>
      <w:r w:rsidR="00E72E9D" w:rsidRPr="00E72E9D">
        <w:t>den flydende husdyrgødning, samt effekt på klimapåvirkningen.</w:t>
      </w:r>
    </w:p>
    <w:tbl>
      <w:tblPr>
        <w:tblStyle w:val="Tabel-Gitter"/>
        <w:tblW w:w="0" w:type="auto"/>
        <w:tblCellMar>
          <w:left w:w="0" w:type="dxa"/>
          <w:right w:w="0" w:type="dxa"/>
        </w:tblCellMar>
        <w:tblLook w:val="04A0" w:firstRow="1" w:lastRow="0" w:firstColumn="1" w:lastColumn="0" w:noHBand="0" w:noVBand="1"/>
      </w:tblPr>
      <w:tblGrid>
        <w:gridCol w:w="9629"/>
      </w:tblGrid>
      <w:tr w:rsidR="00CC0008" w:rsidRPr="00CC0008" w14:paraId="6CF0D5A3" w14:textId="77777777">
        <w:tc>
          <w:tcPr>
            <w:tcW w:w="9629" w:type="dxa"/>
            <w:tcBorders>
              <w:bottom w:val="single" w:sz="4" w:space="0" w:color="auto"/>
            </w:tcBorders>
          </w:tcPr>
          <w:p w14:paraId="082E2291" w14:textId="593DE02E" w:rsidR="00CC0008" w:rsidRPr="00CC0008" w:rsidRDefault="001B43EB">
            <w:pPr>
              <w:rPr>
                <w:highlight w:val="yellow"/>
              </w:rPr>
            </w:pPr>
            <w:r>
              <w:rPr>
                <w:noProof/>
              </w:rPr>
              <w:drawing>
                <wp:inline distT="0" distB="0" distL="0" distR="0" wp14:anchorId="35CE2BF7" wp14:editId="417961BF">
                  <wp:extent cx="6120765" cy="2792095"/>
                  <wp:effectExtent l="0" t="0" r="0" b="8255"/>
                  <wp:docPr id="170939165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391659" name=""/>
                          <pic:cNvPicPr/>
                        </pic:nvPicPr>
                        <pic:blipFill>
                          <a:blip r:embed="rId18"/>
                          <a:stretch>
                            <a:fillRect/>
                          </a:stretch>
                        </pic:blipFill>
                        <pic:spPr>
                          <a:xfrm>
                            <a:off x="0" y="0"/>
                            <a:ext cx="6120765" cy="2792095"/>
                          </a:xfrm>
                          <a:prstGeom prst="rect">
                            <a:avLst/>
                          </a:prstGeom>
                        </pic:spPr>
                      </pic:pic>
                    </a:graphicData>
                  </a:graphic>
                </wp:inline>
              </w:drawing>
            </w:r>
          </w:p>
        </w:tc>
      </w:tr>
      <w:tr w:rsidR="00CC0008" w14:paraId="4441F2F7" w14:textId="77777777">
        <w:tc>
          <w:tcPr>
            <w:tcW w:w="9629" w:type="dxa"/>
            <w:tcBorders>
              <w:top w:val="single" w:sz="4" w:space="0" w:color="auto"/>
              <w:left w:val="nil"/>
              <w:bottom w:val="nil"/>
              <w:right w:val="nil"/>
            </w:tcBorders>
          </w:tcPr>
          <w:p w14:paraId="6E40BA8F" w14:textId="77777777" w:rsidR="00CC0008" w:rsidRPr="00CC0008" w:rsidRDefault="00CC0008">
            <w:pPr>
              <w:rPr>
                <w:sz w:val="16"/>
                <w:szCs w:val="18"/>
              </w:rPr>
            </w:pPr>
            <w:r w:rsidRPr="005E615C">
              <w:rPr>
                <w:sz w:val="16"/>
                <w:szCs w:val="18"/>
              </w:rPr>
              <w:t>Oversigt over miljøteknologi for lagre med flydende husdyrgødning.</w:t>
            </w:r>
          </w:p>
        </w:tc>
      </w:tr>
    </w:tbl>
    <w:p w14:paraId="023AD308" w14:textId="77777777" w:rsidR="0028330F" w:rsidRDefault="0028330F" w:rsidP="0028330F">
      <w:pPr>
        <w:pStyle w:val="Overskrift3"/>
      </w:pPr>
      <w:bookmarkStart w:id="28" w:name="_Toc151118198"/>
      <w:bookmarkStart w:id="29" w:name="_Hlk111811624"/>
      <w:r>
        <w:t>Ventilation</w:t>
      </w:r>
      <w:bookmarkEnd w:id="28"/>
    </w:p>
    <w:p w14:paraId="25BE9B78" w14:textId="4ED2FEEE" w:rsidR="0028330F" w:rsidRDefault="0028330F" w:rsidP="0028330F">
      <w:r w:rsidRPr="00E72E9D">
        <w:t>Staldanlægget er naturligt ventileret.</w:t>
      </w:r>
      <w:r w:rsidRPr="00A84D55">
        <w:t xml:space="preserve"> </w:t>
      </w:r>
      <w:r w:rsidR="000D77A1">
        <w:t>Dog er der en ventilator ved malkestalden. Den er i drift når der malkes. Ellers ikke.</w:t>
      </w:r>
    </w:p>
    <w:p w14:paraId="7C657BC8" w14:textId="77777777" w:rsidR="001B43EB" w:rsidRDefault="001B43EB">
      <w:pPr>
        <w:spacing w:line="276" w:lineRule="auto"/>
        <w:jc w:val="left"/>
        <w:rPr>
          <w:rFonts w:eastAsiaTheme="majorEastAsia" w:cstheme="majorBidi"/>
          <w:b/>
          <w:bCs/>
          <w:color w:val="0D5540"/>
          <w:szCs w:val="26"/>
        </w:rPr>
      </w:pPr>
      <w:bookmarkStart w:id="30" w:name="_Toc11232477"/>
      <w:bookmarkStart w:id="31" w:name="_Toc11232779"/>
      <w:bookmarkStart w:id="32" w:name="_Toc151118199"/>
      <w:bookmarkEnd w:id="29"/>
      <w:r>
        <w:br w:type="page"/>
      </w:r>
    </w:p>
    <w:p w14:paraId="7BE38C73" w14:textId="2BF1F58A" w:rsidR="006926AF" w:rsidRPr="00A16CF7" w:rsidRDefault="005465D4" w:rsidP="009A45AE">
      <w:pPr>
        <w:pStyle w:val="Overskrift3"/>
      </w:pPr>
      <w:r>
        <w:lastRenderedPageBreak/>
        <w:t>Håndtering og o</w:t>
      </w:r>
      <w:r w:rsidR="006926AF" w:rsidRPr="00A16CF7">
        <w:t>pbevaring af husdyrgødning</w:t>
      </w:r>
      <w:bookmarkEnd w:id="27"/>
      <w:bookmarkEnd w:id="30"/>
      <w:bookmarkEnd w:id="31"/>
      <w:bookmarkEnd w:id="32"/>
    </w:p>
    <w:p w14:paraId="0C471A82" w14:textId="34607D2F" w:rsidR="00554EA7" w:rsidRPr="004A6372" w:rsidRDefault="00554EA7" w:rsidP="004A6372">
      <w:pPr>
        <w:pStyle w:val="Overskrift5"/>
        <w:rPr>
          <w:highlight w:val="yellow"/>
        </w:rPr>
      </w:pPr>
      <w:r w:rsidRPr="00554EA7">
        <w:t>Gødningsopbevaringsanlæ</w:t>
      </w:r>
      <w:r w:rsidR="00576864">
        <w:t>g</w:t>
      </w:r>
      <w:r w:rsidRPr="0056260F">
        <w:rPr>
          <w:color w:val="FFFFFF" w:themeColor="background1"/>
        </w:rPr>
        <w:t xml:space="preserve"> oversigt.</w:t>
      </w:r>
    </w:p>
    <w:tbl>
      <w:tblPr>
        <w:tblpPr w:leftFromText="141" w:rightFromText="141" w:vertAnchor="text" w:horzAnchor="margin" w:tblpY="46"/>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1"/>
        <w:gridCol w:w="1699"/>
        <w:gridCol w:w="1279"/>
        <w:gridCol w:w="4405"/>
      </w:tblGrid>
      <w:tr w:rsidR="00E83B95" w:rsidRPr="00090951" w14:paraId="7069E266" w14:textId="77777777" w:rsidTr="0038122C">
        <w:trPr>
          <w:trHeight w:hRule="exact" w:val="794"/>
        </w:trPr>
        <w:tc>
          <w:tcPr>
            <w:tcW w:w="1172" w:type="pct"/>
            <w:shd w:val="clear" w:color="auto" w:fill="0D5540"/>
            <w:vAlign w:val="center"/>
          </w:tcPr>
          <w:p w14:paraId="77F866B6" w14:textId="77777777" w:rsidR="00E83B95" w:rsidRPr="0056260F" w:rsidRDefault="00E83B95" w:rsidP="00001221">
            <w:pPr>
              <w:spacing w:after="0"/>
              <w:jc w:val="left"/>
              <w:rPr>
                <w:b/>
                <w:bCs/>
                <w:color w:val="FFFFFF" w:themeColor="background1"/>
                <w:sz w:val="18"/>
                <w:szCs w:val="18"/>
              </w:rPr>
            </w:pPr>
            <w:r w:rsidRPr="0056260F">
              <w:rPr>
                <w:b/>
                <w:bCs/>
                <w:color w:val="FFFFFF" w:themeColor="background1"/>
                <w:sz w:val="18"/>
                <w:szCs w:val="18"/>
              </w:rPr>
              <w:t>Beholder</w:t>
            </w:r>
          </w:p>
        </w:tc>
        <w:tc>
          <w:tcPr>
            <w:tcW w:w="881" w:type="pct"/>
            <w:shd w:val="clear" w:color="auto" w:fill="0D5540"/>
            <w:vAlign w:val="center"/>
          </w:tcPr>
          <w:p w14:paraId="0F894D48" w14:textId="77777777" w:rsidR="00E83B95" w:rsidRPr="0056260F" w:rsidRDefault="00E83B95" w:rsidP="00001221">
            <w:pPr>
              <w:spacing w:after="0"/>
              <w:rPr>
                <w:b/>
                <w:bCs/>
                <w:color w:val="FFFFFF" w:themeColor="background1"/>
                <w:sz w:val="18"/>
                <w:szCs w:val="18"/>
              </w:rPr>
            </w:pPr>
            <w:r w:rsidRPr="0056260F">
              <w:rPr>
                <w:b/>
                <w:bCs/>
                <w:color w:val="FFFFFF" w:themeColor="background1"/>
                <w:sz w:val="18"/>
                <w:szCs w:val="18"/>
              </w:rPr>
              <w:t>Kapacitet (m</w:t>
            </w:r>
            <w:r w:rsidRPr="0056260F">
              <w:rPr>
                <w:b/>
                <w:bCs/>
                <w:color w:val="FFFFFF" w:themeColor="background1"/>
                <w:sz w:val="18"/>
                <w:szCs w:val="18"/>
                <w:vertAlign w:val="superscript"/>
              </w:rPr>
              <w:t>3</w:t>
            </w:r>
            <w:r w:rsidRPr="0056260F">
              <w:rPr>
                <w:b/>
                <w:bCs/>
                <w:color w:val="FFFFFF" w:themeColor="background1"/>
                <w:sz w:val="18"/>
                <w:szCs w:val="18"/>
              </w:rPr>
              <w:t>)</w:t>
            </w:r>
          </w:p>
        </w:tc>
        <w:tc>
          <w:tcPr>
            <w:tcW w:w="663" w:type="pct"/>
            <w:shd w:val="clear" w:color="auto" w:fill="0D5540"/>
            <w:vAlign w:val="center"/>
          </w:tcPr>
          <w:p w14:paraId="7D92E807" w14:textId="77777777" w:rsidR="00E83B95" w:rsidRPr="0056260F" w:rsidRDefault="00E83B95" w:rsidP="00001221">
            <w:pPr>
              <w:spacing w:after="0"/>
              <w:rPr>
                <w:b/>
                <w:bCs/>
                <w:color w:val="FFFFFF" w:themeColor="background1"/>
                <w:sz w:val="18"/>
                <w:szCs w:val="18"/>
              </w:rPr>
            </w:pPr>
            <w:r w:rsidRPr="0056260F">
              <w:rPr>
                <w:b/>
                <w:bCs/>
                <w:color w:val="FFFFFF" w:themeColor="background1"/>
                <w:sz w:val="18"/>
                <w:szCs w:val="18"/>
              </w:rPr>
              <w:t xml:space="preserve">Teknologi </w:t>
            </w:r>
          </w:p>
        </w:tc>
        <w:tc>
          <w:tcPr>
            <w:tcW w:w="2284" w:type="pct"/>
            <w:shd w:val="clear" w:color="auto" w:fill="0D5540"/>
            <w:vAlign w:val="center"/>
          </w:tcPr>
          <w:p w14:paraId="2C3E6308" w14:textId="10B5D951" w:rsidR="00E83B95" w:rsidRPr="0056260F" w:rsidRDefault="00E83B95" w:rsidP="00001221">
            <w:pPr>
              <w:spacing w:after="0"/>
              <w:rPr>
                <w:b/>
                <w:bCs/>
                <w:color w:val="FFFFFF" w:themeColor="background1"/>
                <w:sz w:val="18"/>
                <w:szCs w:val="18"/>
              </w:rPr>
            </w:pPr>
            <w:r w:rsidRPr="0056260F">
              <w:rPr>
                <w:b/>
                <w:bCs/>
                <w:color w:val="FFFFFF" w:themeColor="background1"/>
                <w:sz w:val="18"/>
                <w:szCs w:val="18"/>
              </w:rPr>
              <w:t>Andre krav</w:t>
            </w:r>
          </w:p>
        </w:tc>
      </w:tr>
      <w:tr w:rsidR="00E83B95" w:rsidRPr="00090951" w14:paraId="23E3738B" w14:textId="77777777" w:rsidTr="0038122C">
        <w:trPr>
          <w:trHeight w:val="696"/>
        </w:trPr>
        <w:tc>
          <w:tcPr>
            <w:tcW w:w="1172" w:type="pct"/>
            <w:shd w:val="clear" w:color="auto" w:fill="EEE8DF"/>
            <w:vAlign w:val="center"/>
          </w:tcPr>
          <w:p w14:paraId="291F619C" w14:textId="77777777" w:rsidR="00E83B95" w:rsidRDefault="00E83B95" w:rsidP="00001221">
            <w:pPr>
              <w:spacing w:after="0"/>
              <w:jc w:val="left"/>
              <w:rPr>
                <w:b/>
                <w:bCs/>
                <w:sz w:val="18"/>
                <w:szCs w:val="18"/>
              </w:rPr>
            </w:pPr>
            <w:r w:rsidRPr="00090951">
              <w:rPr>
                <w:b/>
                <w:bCs/>
                <w:sz w:val="18"/>
                <w:szCs w:val="18"/>
              </w:rPr>
              <w:t>Gyllebeholder 1</w:t>
            </w:r>
          </w:p>
          <w:p w14:paraId="33F06F92" w14:textId="3282B49D" w:rsidR="00E83B95" w:rsidRPr="00001221" w:rsidRDefault="00296E1D" w:rsidP="00001221">
            <w:pPr>
              <w:spacing w:after="0"/>
              <w:jc w:val="left"/>
              <w:rPr>
                <w:i/>
                <w:iCs/>
                <w:sz w:val="18"/>
                <w:szCs w:val="18"/>
              </w:rPr>
            </w:pPr>
            <w:proofErr w:type="spellStart"/>
            <w:r>
              <w:rPr>
                <w:i/>
                <w:iCs/>
                <w:sz w:val="18"/>
                <w:szCs w:val="18"/>
              </w:rPr>
              <w:t>Houvej</w:t>
            </w:r>
            <w:proofErr w:type="spellEnd"/>
            <w:r>
              <w:rPr>
                <w:i/>
                <w:iCs/>
                <w:sz w:val="18"/>
                <w:szCs w:val="18"/>
              </w:rPr>
              <w:t xml:space="preserve"> 142</w:t>
            </w:r>
          </w:p>
        </w:tc>
        <w:tc>
          <w:tcPr>
            <w:tcW w:w="881" w:type="pct"/>
            <w:shd w:val="clear" w:color="auto" w:fill="auto"/>
            <w:vAlign w:val="center"/>
          </w:tcPr>
          <w:p w14:paraId="29F4FBF9" w14:textId="5614DD03" w:rsidR="00E83B95" w:rsidRPr="00090951" w:rsidRDefault="00AB371F" w:rsidP="00001221">
            <w:pPr>
              <w:spacing w:after="0"/>
              <w:jc w:val="center"/>
              <w:rPr>
                <w:sz w:val="18"/>
                <w:szCs w:val="18"/>
              </w:rPr>
            </w:pPr>
            <w:r>
              <w:rPr>
                <w:sz w:val="18"/>
                <w:szCs w:val="18"/>
              </w:rPr>
              <w:t>1230</w:t>
            </w:r>
          </w:p>
        </w:tc>
        <w:tc>
          <w:tcPr>
            <w:tcW w:w="663" w:type="pct"/>
            <w:shd w:val="clear" w:color="auto" w:fill="auto"/>
            <w:vAlign w:val="center"/>
          </w:tcPr>
          <w:p w14:paraId="0302688A" w14:textId="025DFB88" w:rsidR="00E83B95" w:rsidRPr="00090951" w:rsidRDefault="00E83B95" w:rsidP="00001221">
            <w:pPr>
              <w:spacing w:after="0"/>
              <w:rPr>
                <w:sz w:val="18"/>
                <w:szCs w:val="18"/>
              </w:rPr>
            </w:pPr>
          </w:p>
        </w:tc>
        <w:tc>
          <w:tcPr>
            <w:tcW w:w="2284" w:type="pct"/>
            <w:shd w:val="clear" w:color="auto" w:fill="auto"/>
            <w:vAlign w:val="center"/>
          </w:tcPr>
          <w:p w14:paraId="0E711947" w14:textId="7072E23C" w:rsidR="00E83B95" w:rsidRPr="00090951" w:rsidRDefault="00E83B95" w:rsidP="00001221">
            <w:pPr>
              <w:spacing w:after="0"/>
              <w:rPr>
                <w:sz w:val="18"/>
                <w:szCs w:val="18"/>
              </w:rPr>
            </w:pPr>
          </w:p>
        </w:tc>
      </w:tr>
      <w:tr w:rsidR="00E83B95" w:rsidRPr="00090951" w14:paraId="04D0F0F9" w14:textId="77777777" w:rsidTr="0038122C">
        <w:trPr>
          <w:trHeight w:val="676"/>
        </w:trPr>
        <w:tc>
          <w:tcPr>
            <w:tcW w:w="1172" w:type="pct"/>
            <w:shd w:val="clear" w:color="auto" w:fill="EEE8DF"/>
            <w:vAlign w:val="center"/>
          </w:tcPr>
          <w:p w14:paraId="59AFACBF" w14:textId="66643DF7" w:rsidR="00E83B95" w:rsidRPr="00090951" w:rsidRDefault="00E83B95" w:rsidP="00001221">
            <w:pPr>
              <w:spacing w:after="0"/>
              <w:jc w:val="left"/>
              <w:rPr>
                <w:b/>
                <w:bCs/>
                <w:sz w:val="18"/>
                <w:szCs w:val="18"/>
              </w:rPr>
            </w:pPr>
            <w:r w:rsidRPr="00090951">
              <w:rPr>
                <w:b/>
                <w:bCs/>
                <w:sz w:val="18"/>
                <w:szCs w:val="18"/>
              </w:rPr>
              <w:t>Gyllebeholder 2</w:t>
            </w:r>
          </w:p>
          <w:p w14:paraId="4382F06E" w14:textId="0601A691" w:rsidR="00E83B95" w:rsidRPr="00001221" w:rsidRDefault="00296E1D" w:rsidP="00001221">
            <w:pPr>
              <w:spacing w:after="0"/>
              <w:jc w:val="left"/>
              <w:rPr>
                <w:i/>
                <w:iCs/>
                <w:sz w:val="18"/>
                <w:szCs w:val="18"/>
              </w:rPr>
            </w:pPr>
            <w:proofErr w:type="spellStart"/>
            <w:r>
              <w:rPr>
                <w:i/>
                <w:iCs/>
                <w:sz w:val="18"/>
                <w:szCs w:val="18"/>
              </w:rPr>
              <w:t>Houvej</w:t>
            </w:r>
            <w:proofErr w:type="spellEnd"/>
            <w:r>
              <w:rPr>
                <w:i/>
                <w:iCs/>
                <w:sz w:val="18"/>
                <w:szCs w:val="18"/>
              </w:rPr>
              <w:t xml:space="preserve"> 142</w:t>
            </w:r>
          </w:p>
        </w:tc>
        <w:tc>
          <w:tcPr>
            <w:tcW w:w="881" w:type="pct"/>
            <w:shd w:val="clear" w:color="auto" w:fill="auto"/>
            <w:vAlign w:val="center"/>
          </w:tcPr>
          <w:p w14:paraId="114E8C06" w14:textId="30BFE129" w:rsidR="00E83B95" w:rsidRPr="00090951" w:rsidRDefault="001F0D4D" w:rsidP="00001221">
            <w:pPr>
              <w:spacing w:after="0"/>
              <w:jc w:val="center"/>
              <w:rPr>
                <w:sz w:val="18"/>
                <w:szCs w:val="18"/>
              </w:rPr>
            </w:pPr>
            <w:r>
              <w:rPr>
                <w:sz w:val="18"/>
                <w:szCs w:val="18"/>
              </w:rPr>
              <w:t>3000</w:t>
            </w:r>
          </w:p>
        </w:tc>
        <w:tc>
          <w:tcPr>
            <w:tcW w:w="663" w:type="pct"/>
            <w:shd w:val="clear" w:color="auto" w:fill="auto"/>
            <w:vAlign w:val="center"/>
          </w:tcPr>
          <w:p w14:paraId="7AF3016E" w14:textId="24A9908B" w:rsidR="00E83B95" w:rsidRPr="00090951" w:rsidRDefault="00022835" w:rsidP="00001221">
            <w:pPr>
              <w:spacing w:after="0"/>
              <w:rPr>
                <w:sz w:val="18"/>
                <w:szCs w:val="18"/>
              </w:rPr>
            </w:pPr>
            <w:r>
              <w:rPr>
                <w:sz w:val="18"/>
                <w:szCs w:val="18"/>
              </w:rPr>
              <w:t>T</w:t>
            </w:r>
            <w:r w:rsidR="004478CE">
              <w:rPr>
                <w:sz w:val="18"/>
                <w:szCs w:val="18"/>
              </w:rPr>
              <w:t>elt</w:t>
            </w:r>
            <w:r w:rsidR="00B54520">
              <w:rPr>
                <w:sz w:val="18"/>
                <w:szCs w:val="18"/>
              </w:rPr>
              <w:t xml:space="preserve"> (Frivilligt tiltag)</w:t>
            </w:r>
          </w:p>
        </w:tc>
        <w:tc>
          <w:tcPr>
            <w:tcW w:w="2284" w:type="pct"/>
            <w:shd w:val="clear" w:color="auto" w:fill="auto"/>
            <w:vAlign w:val="center"/>
          </w:tcPr>
          <w:p w14:paraId="578AD9C3" w14:textId="5F4E4117" w:rsidR="00E83B95" w:rsidRPr="00090951" w:rsidRDefault="00E83B95" w:rsidP="00001221">
            <w:pPr>
              <w:spacing w:after="0"/>
              <w:rPr>
                <w:sz w:val="18"/>
                <w:szCs w:val="18"/>
              </w:rPr>
            </w:pPr>
          </w:p>
        </w:tc>
      </w:tr>
      <w:tr w:rsidR="00D85178" w:rsidRPr="00090951" w14:paraId="2DFC850B" w14:textId="77777777" w:rsidTr="0038122C">
        <w:trPr>
          <w:trHeight w:val="696"/>
        </w:trPr>
        <w:tc>
          <w:tcPr>
            <w:tcW w:w="1172" w:type="pct"/>
            <w:shd w:val="clear" w:color="auto" w:fill="EEE8DF"/>
            <w:vAlign w:val="center"/>
          </w:tcPr>
          <w:p w14:paraId="0A397196" w14:textId="3770CB02" w:rsidR="00D85178" w:rsidRPr="00090951" w:rsidRDefault="00D85178" w:rsidP="00D85178">
            <w:pPr>
              <w:spacing w:after="0"/>
              <w:jc w:val="left"/>
              <w:rPr>
                <w:b/>
                <w:bCs/>
                <w:sz w:val="18"/>
                <w:szCs w:val="18"/>
              </w:rPr>
            </w:pPr>
            <w:r w:rsidRPr="00090951">
              <w:rPr>
                <w:b/>
                <w:bCs/>
                <w:sz w:val="18"/>
                <w:szCs w:val="18"/>
              </w:rPr>
              <w:t>Gyllebeholder 3</w:t>
            </w:r>
          </w:p>
          <w:p w14:paraId="58C7307A" w14:textId="63CDDB46" w:rsidR="00D85178" w:rsidRPr="00001221" w:rsidRDefault="00D85178" w:rsidP="00D85178">
            <w:pPr>
              <w:spacing w:after="0"/>
              <w:jc w:val="left"/>
              <w:rPr>
                <w:i/>
                <w:iCs/>
                <w:sz w:val="18"/>
                <w:szCs w:val="18"/>
              </w:rPr>
            </w:pPr>
            <w:proofErr w:type="spellStart"/>
            <w:r>
              <w:rPr>
                <w:i/>
                <w:iCs/>
                <w:sz w:val="18"/>
                <w:szCs w:val="18"/>
              </w:rPr>
              <w:t>Houvej</w:t>
            </w:r>
            <w:proofErr w:type="spellEnd"/>
            <w:r>
              <w:rPr>
                <w:i/>
                <w:iCs/>
                <w:sz w:val="18"/>
                <w:szCs w:val="18"/>
              </w:rPr>
              <w:t xml:space="preserve"> 142</w:t>
            </w:r>
          </w:p>
        </w:tc>
        <w:tc>
          <w:tcPr>
            <w:tcW w:w="881" w:type="pct"/>
            <w:shd w:val="clear" w:color="auto" w:fill="auto"/>
            <w:vAlign w:val="center"/>
          </w:tcPr>
          <w:p w14:paraId="6C9B9FDE" w14:textId="66F7A36A" w:rsidR="00D85178" w:rsidRPr="00090951" w:rsidRDefault="00D85178" w:rsidP="00D85178">
            <w:pPr>
              <w:spacing w:after="0"/>
              <w:jc w:val="center"/>
              <w:rPr>
                <w:sz w:val="18"/>
                <w:szCs w:val="18"/>
              </w:rPr>
            </w:pPr>
            <w:r>
              <w:rPr>
                <w:sz w:val="18"/>
                <w:szCs w:val="18"/>
              </w:rPr>
              <w:t>3000</w:t>
            </w:r>
          </w:p>
        </w:tc>
        <w:tc>
          <w:tcPr>
            <w:tcW w:w="663" w:type="pct"/>
            <w:shd w:val="clear" w:color="auto" w:fill="auto"/>
            <w:vAlign w:val="center"/>
          </w:tcPr>
          <w:p w14:paraId="3EC25361" w14:textId="75F45B13" w:rsidR="00D85178" w:rsidRPr="00090951" w:rsidRDefault="00D85178" w:rsidP="00D85178">
            <w:pPr>
              <w:spacing w:after="0"/>
              <w:rPr>
                <w:sz w:val="18"/>
                <w:szCs w:val="18"/>
              </w:rPr>
            </w:pPr>
            <w:r>
              <w:rPr>
                <w:sz w:val="18"/>
                <w:szCs w:val="18"/>
              </w:rPr>
              <w:t>Telt</w:t>
            </w:r>
          </w:p>
        </w:tc>
        <w:tc>
          <w:tcPr>
            <w:tcW w:w="2284" w:type="pct"/>
            <w:shd w:val="clear" w:color="auto" w:fill="auto"/>
            <w:vAlign w:val="center"/>
          </w:tcPr>
          <w:p w14:paraId="40057F96" w14:textId="4B7CAE32" w:rsidR="00D85178" w:rsidRPr="00090951" w:rsidRDefault="00D85178" w:rsidP="00D85178">
            <w:pPr>
              <w:spacing w:after="0"/>
              <w:rPr>
                <w:sz w:val="18"/>
                <w:szCs w:val="18"/>
              </w:rPr>
            </w:pPr>
          </w:p>
        </w:tc>
      </w:tr>
      <w:tr w:rsidR="00E83B95" w:rsidRPr="00090951" w14:paraId="1BE1A099" w14:textId="77777777" w:rsidTr="0038122C">
        <w:trPr>
          <w:trHeight w:val="696"/>
        </w:trPr>
        <w:tc>
          <w:tcPr>
            <w:tcW w:w="1172" w:type="pct"/>
            <w:shd w:val="clear" w:color="auto" w:fill="EEE8DF"/>
            <w:vAlign w:val="center"/>
          </w:tcPr>
          <w:p w14:paraId="11841FAE" w14:textId="77777777" w:rsidR="00E83B95" w:rsidRDefault="00E83B95" w:rsidP="00001221">
            <w:pPr>
              <w:spacing w:after="0"/>
              <w:jc w:val="left"/>
              <w:rPr>
                <w:b/>
                <w:bCs/>
                <w:sz w:val="18"/>
                <w:szCs w:val="18"/>
              </w:rPr>
            </w:pPr>
            <w:r w:rsidRPr="00090951">
              <w:rPr>
                <w:b/>
                <w:bCs/>
                <w:sz w:val="18"/>
                <w:szCs w:val="18"/>
              </w:rPr>
              <w:t>Gyllebeholder 4</w:t>
            </w:r>
          </w:p>
          <w:p w14:paraId="10B1CEBD" w14:textId="365656C4" w:rsidR="00E83B95" w:rsidRPr="00120679" w:rsidRDefault="005525EF" w:rsidP="00001221">
            <w:pPr>
              <w:spacing w:after="0"/>
              <w:jc w:val="left"/>
              <w:rPr>
                <w:i/>
                <w:iCs/>
                <w:sz w:val="18"/>
                <w:szCs w:val="18"/>
              </w:rPr>
            </w:pPr>
            <w:r>
              <w:rPr>
                <w:i/>
                <w:iCs/>
                <w:sz w:val="18"/>
                <w:szCs w:val="18"/>
              </w:rPr>
              <w:t>Rørholtvej 12</w:t>
            </w:r>
            <w:r w:rsidR="00D720A9">
              <w:rPr>
                <w:i/>
                <w:iCs/>
                <w:sz w:val="18"/>
                <w:szCs w:val="18"/>
              </w:rPr>
              <w:t>*</w:t>
            </w:r>
          </w:p>
        </w:tc>
        <w:tc>
          <w:tcPr>
            <w:tcW w:w="881" w:type="pct"/>
            <w:shd w:val="clear" w:color="auto" w:fill="auto"/>
            <w:vAlign w:val="center"/>
          </w:tcPr>
          <w:p w14:paraId="1054E8CD" w14:textId="7225C868" w:rsidR="00E83B95" w:rsidRPr="00090951" w:rsidRDefault="00CF7CEF" w:rsidP="00001221">
            <w:pPr>
              <w:spacing w:after="0"/>
              <w:jc w:val="center"/>
              <w:rPr>
                <w:sz w:val="18"/>
                <w:szCs w:val="18"/>
              </w:rPr>
            </w:pPr>
            <w:r>
              <w:rPr>
                <w:sz w:val="18"/>
                <w:szCs w:val="18"/>
              </w:rPr>
              <w:t>1.050</w:t>
            </w:r>
          </w:p>
        </w:tc>
        <w:tc>
          <w:tcPr>
            <w:tcW w:w="663" w:type="pct"/>
            <w:shd w:val="clear" w:color="auto" w:fill="auto"/>
            <w:vAlign w:val="center"/>
          </w:tcPr>
          <w:p w14:paraId="360AD28D" w14:textId="77777777" w:rsidR="00E83B95" w:rsidRPr="00090951" w:rsidRDefault="00E83B95" w:rsidP="00001221">
            <w:pPr>
              <w:spacing w:after="0"/>
              <w:rPr>
                <w:sz w:val="18"/>
                <w:szCs w:val="18"/>
              </w:rPr>
            </w:pPr>
          </w:p>
        </w:tc>
        <w:tc>
          <w:tcPr>
            <w:tcW w:w="2284" w:type="pct"/>
            <w:shd w:val="clear" w:color="auto" w:fill="auto"/>
            <w:vAlign w:val="center"/>
          </w:tcPr>
          <w:p w14:paraId="583C49A2" w14:textId="77777777" w:rsidR="00E83B95" w:rsidRPr="00090951" w:rsidRDefault="00E83B95" w:rsidP="00001221">
            <w:pPr>
              <w:spacing w:after="0"/>
              <w:rPr>
                <w:sz w:val="18"/>
                <w:szCs w:val="18"/>
              </w:rPr>
            </w:pPr>
          </w:p>
        </w:tc>
      </w:tr>
      <w:tr w:rsidR="00E83B95" w:rsidRPr="00090951" w14:paraId="699C1584" w14:textId="77777777" w:rsidTr="0038122C">
        <w:trPr>
          <w:trHeight w:val="696"/>
        </w:trPr>
        <w:tc>
          <w:tcPr>
            <w:tcW w:w="1172" w:type="pct"/>
            <w:shd w:val="clear" w:color="auto" w:fill="EEE8DF"/>
            <w:vAlign w:val="center"/>
          </w:tcPr>
          <w:p w14:paraId="5DEC8A4C" w14:textId="77777777" w:rsidR="00E83B95" w:rsidRPr="00090951" w:rsidRDefault="00E83B95" w:rsidP="00001221">
            <w:pPr>
              <w:spacing w:after="0"/>
              <w:jc w:val="left"/>
              <w:rPr>
                <w:b/>
                <w:bCs/>
                <w:sz w:val="18"/>
                <w:szCs w:val="18"/>
              </w:rPr>
            </w:pPr>
            <w:r w:rsidRPr="00090951">
              <w:rPr>
                <w:b/>
                <w:bCs/>
                <w:sz w:val="18"/>
                <w:szCs w:val="18"/>
              </w:rPr>
              <w:t>Kanaler + fortank</w:t>
            </w:r>
          </w:p>
          <w:p w14:paraId="568264C4" w14:textId="77777777" w:rsidR="00E83B95" w:rsidRPr="00090951" w:rsidRDefault="00E83B95" w:rsidP="00001221">
            <w:pPr>
              <w:spacing w:after="0"/>
              <w:jc w:val="left"/>
              <w:rPr>
                <w:b/>
                <w:bCs/>
                <w:sz w:val="18"/>
                <w:szCs w:val="18"/>
              </w:rPr>
            </w:pPr>
          </w:p>
        </w:tc>
        <w:tc>
          <w:tcPr>
            <w:tcW w:w="881" w:type="pct"/>
            <w:shd w:val="clear" w:color="auto" w:fill="auto"/>
            <w:vAlign w:val="center"/>
          </w:tcPr>
          <w:p w14:paraId="6360A744" w14:textId="138335D9" w:rsidR="00E83B95" w:rsidRPr="00090951" w:rsidRDefault="00012D71" w:rsidP="00001221">
            <w:pPr>
              <w:spacing w:after="0"/>
              <w:jc w:val="center"/>
              <w:rPr>
                <w:sz w:val="18"/>
                <w:szCs w:val="18"/>
              </w:rPr>
            </w:pPr>
            <w:r>
              <w:rPr>
                <w:sz w:val="18"/>
                <w:szCs w:val="18"/>
              </w:rPr>
              <w:t>&gt;</w:t>
            </w:r>
            <w:r w:rsidR="00954D75">
              <w:rPr>
                <w:sz w:val="18"/>
                <w:szCs w:val="18"/>
              </w:rPr>
              <w:t>500</w:t>
            </w:r>
          </w:p>
        </w:tc>
        <w:tc>
          <w:tcPr>
            <w:tcW w:w="2941" w:type="pct"/>
            <w:gridSpan w:val="2"/>
            <w:shd w:val="clear" w:color="auto" w:fill="auto"/>
            <w:vAlign w:val="center"/>
          </w:tcPr>
          <w:p w14:paraId="59AD54D3" w14:textId="1774C123" w:rsidR="00E83B95" w:rsidRPr="00090951" w:rsidRDefault="00E83B95">
            <w:pPr>
              <w:spacing w:after="0"/>
              <w:rPr>
                <w:sz w:val="18"/>
                <w:szCs w:val="18"/>
              </w:rPr>
            </w:pPr>
          </w:p>
        </w:tc>
      </w:tr>
      <w:tr w:rsidR="0038122C" w:rsidRPr="0056260F" w14:paraId="679AA277" w14:textId="77777777" w:rsidTr="0038122C">
        <w:trPr>
          <w:trHeight w:val="397"/>
        </w:trPr>
        <w:tc>
          <w:tcPr>
            <w:tcW w:w="1172" w:type="pct"/>
            <w:shd w:val="clear" w:color="auto" w:fill="0D5540"/>
            <w:vAlign w:val="center"/>
          </w:tcPr>
          <w:p w14:paraId="709444B8" w14:textId="77777777" w:rsidR="0038122C" w:rsidRPr="0056260F" w:rsidRDefault="0038122C" w:rsidP="00001221">
            <w:pPr>
              <w:spacing w:after="0"/>
              <w:jc w:val="left"/>
              <w:rPr>
                <w:b/>
                <w:bCs/>
                <w:color w:val="FFFFFF" w:themeColor="background1"/>
                <w:sz w:val="18"/>
                <w:szCs w:val="18"/>
              </w:rPr>
            </w:pPr>
            <w:r w:rsidRPr="0056260F">
              <w:rPr>
                <w:b/>
                <w:bCs/>
                <w:color w:val="FFFFFF" w:themeColor="background1"/>
                <w:sz w:val="18"/>
                <w:szCs w:val="18"/>
              </w:rPr>
              <w:t xml:space="preserve">I alt </w:t>
            </w:r>
          </w:p>
        </w:tc>
        <w:tc>
          <w:tcPr>
            <w:tcW w:w="881" w:type="pct"/>
            <w:shd w:val="clear" w:color="auto" w:fill="0D5540"/>
            <w:vAlign w:val="center"/>
          </w:tcPr>
          <w:p w14:paraId="031D37B1" w14:textId="4D27C5C2" w:rsidR="0038122C" w:rsidRPr="0056260F" w:rsidRDefault="003A433A" w:rsidP="00001221">
            <w:pPr>
              <w:spacing w:after="0"/>
              <w:jc w:val="center"/>
              <w:rPr>
                <w:b/>
                <w:bCs/>
                <w:color w:val="FFFFFF" w:themeColor="background1"/>
                <w:sz w:val="18"/>
                <w:szCs w:val="18"/>
              </w:rPr>
            </w:pPr>
            <w:r>
              <w:rPr>
                <w:b/>
                <w:bCs/>
                <w:color w:val="FFFFFF" w:themeColor="background1"/>
                <w:sz w:val="18"/>
                <w:szCs w:val="18"/>
              </w:rPr>
              <w:t>8</w:t>
            </w:r>
            <w:r w:rsidR="001D577D">
              <w:rPr>
                <w:b/>
                <w:bCs/>
                <w:color w:val="FFFFFF" w:themeColor="background1"/>
                <w:sz w:val="18"/>
                <w:szCs w:val="18"/>
              </w:rPr>
              <w:t>.</w:t>
            </w:r>
            <w:r w:rsidR="00954D75">
              <w:rPr>
                <w:b/>
                <w:bCs/>
                <w:color w:val="FFFFFF" w:themeColor="background1"/>
                <w:sz w:val="18"/>
                <w:szCs w:val="18"/>
              </w:rPr>
              <w:t>7</w:t>
            </w:r>
            <w:r w:rsidR="001D577D">
              <w:rPr>
                <w:b/>
                <w:bCs/>
                <w:color w:val="FFFFFF" w:themeColor="background1"/>
                <w:sz w:val="18"/>
                <w:szCs w:val="18"/>
              </w:rPr>
              <w:t>80</w:t>
            </w:r>
          </w:p>
        </w:tc>
        <w:tc>
          <w:tcPr>
            <w:tcW w:w="2941" w:type="pct"/>
            <w:gridSpan w:val="2"/>
            <w:shd w:val="clear" w:color="auto" w:fill="0D5540"/>
            <w:vAlign w:val="center"/>
          </w:tcPr>
          <w:p w14:paraId="358FC58E" w14:textId="77777777" w:rsidR="0038122C" w:rsidRPr="0056260F" w:rsidRDefault="0038122C" w:rsidP="00001221">
            <w:pPr>
              <w:spacing w:after="0"/>
              <w:rPr>
                <w:b/>
                <w:bCs/>
                <w:color w:val="FFFFFF" w:themeColor="background1"/>
                <w:sz w:val="18"/>
                <w:szCs w:val="18"/>
              </w:rPr>
            </w:pPr>
          </w:p>
        </w:tc>
      </w:tr>
      <w:tr w:rsidR="00001221" w:rsidRPr="00001221" w14:paraId="15348A4E" w14:textId="77777777" w:rsidTr="0038122C">
        <w:trPr>
          <w:trHeight w:val="397"/>
        </w:trPr>
        <w:tc>
          <w:tcPr>
            <w:tcW w:w="4994" w:type="pct"/>
            <w:gridSpan w:val="4"/>
            <w:shd w:val="clear" w:color="auto" w:fill="auto"/>
            <w:vAlign w:val="center"/>
          </w:tcPr>
          <w:p w14:paraId="292F4346" w14:textId="0E4EBE67" w:rsidR="00001221" w:rsidRPr="009A7FF4" w:rsidRDefault="006B4360" w:rsidP="006B4360">
            <w:pPr>
              <w:spacing w:after="120"/>
              <w:rPr>
                <w:sz w:val="16"/>
                <w:szCs w:val="16"/>
              </w:rPr>
            </w:pPr>
            <w:r w:rsidRPr="006B4360">
              <w:rPr>
                <w:sz w:val="16"/>
                <w:szCs w:val="16"/>
              </w:rPr>
              <w:t>*</w:t>
            </w:r>
            <w:r>
              <w:rPr>
                <w:sz w:val="16"/>
                <w:szCs w:val="16"/>
              </w:rPr>
              <w:t xml:space="preserve"> dyreholdet på Rørholtvej 12 ligger beslag på den resterende </w:t>
            </w:r>
            <w:r w:rsidR="009A7FF4">
              <w:rPr>
                <w:sz w:val="16"/>
                <w:szCs w:val="16"/>
              </w:rPr>
              <w:t>kapacitet i beholderen, som er 2.000 m</w:t>
            </w:r>
            <w:r w:rsidR="009A7FF4">
              <w:rPr>
                <w:sz w:val="16"/>
                <w:szCs w:val="16"/>
                <w:vertAlign w:val="superscript"/>
              </w:rPr>
              <w:t>3</w:t>
            </w:r>
            <w:r w:rsidR="009A7FF4">
              <w:rPr>
                <w:sz w:val="16"/>
                <w:szCs w:val="16"/>
              </w:rPr>
              <w:t>.</w:t>
            </w:r>
          </w:p>
        </w:tc>
      </w:tr>
    </w:tbl>
    <w:p w14:paraId="436135C9" w14:textId="77777777" w:rsidR="009A7FF4" w:rsidRDefault="009A7FF4" w:rsidP="007C7001">
      <w:pPr>
        <w:rPr>
          <w:szCs w:val="20"/>
        </w:rPr>
      </w:pPr>
    </w:p>
    <w:p w14:paraId="0AD85D48" w14:textId="2655140D" w:rsidR="00001221" w:rsidRDefault="00001221" w:rsidP="007C7001">
      <w:pPr>
        <w:rPr>
          <w:szCs w:val="20"/>
        </w:rPr>
      </w:pPr>
      <w:r w:rsidRPr="00E15751">
        <w:rPr>
          <w:szCs w:val="20"/>
        </w:rPr>
        <w:t>Beholderne der er opført efter 1. januar 2007 og som ligger indenfor en afstand af 300 meter fra et kategori 1 eller 2-naturområde skal være forsynet med fast overdækning jf. Husdyrgødningsbekendtgørelsen</w:t>
      </w:r>
      <w:r>
        <w:rPr>
          <w:szCs w:val="20"/>
        </w:rPr>
        <w:t>.</w:t>
      </w:r>
      <w:r w:rsidR="00B67DC3">
        <w:rPr>
          <w:szCs w:val="20"/>
        </w:rPr>
        <w:t xml:space="preserve"> </w:t>
      </w:r>
      <w:r w:rsidR="00B67DC3" w:rsidRPr="00F15876">
        <w:rPr>
          <w:szCs w:val="20"/>
        </w:rPr>
        <w:t xml:space="preserve">Ingen af ejendommens beholdere er beliggende indenfor 300 m fra </w:t>
      </w:r>
      <w:r w:rsidR="00C42940" w:rsidRPr="00F15876">
        <w:rPr>
          <w:szCs w:val="20"/>
        </w:rPr>
        <w:t>kategori 1- eller 2-natur.</w:t>
      </w:r>
    </w:p>
    <w:p w14:paraId="3D15554D" w14:textId="06681FF6" w:rsidR="00CC6E82" w:rsidRPr="00615BD1" w:rsidRDefault="00CC6E82" w:rsidP="00CC6E82">
      <w:r w:rsidRPr="00C60F17">
        <w:t xml:space="preserve">Der ansøges om muligheden for at sætte teltoverdækning </w:t>
      </w:r>
      <w:r w:rsidR="00E96210" w:rsidRPr="00C60F17">
        <w:t xml:space="preserve">på de </w:t>
      </w:r>
      <w:r w:rsidR="009A7FF4" w:rsidRPr="00C60F17">
        <w:t>2 store</w:t>
      </w:r>
      <w:r w:rsidR="00E96210" w:rsidRPr="00C60F17">
        <w:t xml:space="preserve"> gyllebeholdere</w:t>
      </w:r>
      <w:r w:rsidRPr="00C60F17">
        <w:t xml:space="preserve">. </w:t>
      </w:r>
      <w:r w:rsidR="00CA641B">
        <w:t xml:space="preserve">Teltoverdækningen på den ene, anvendes som </w:t>
      </w:r>
      <w:r w:rsidRPr="00C60F17">
        <w:t>ammoniakreducerende tiltag</w:t>
      </w:r>
      <w:r w:rsidR="009D0790">
        <w:t xml:space="preserve"> for opnåelse af BAT niveauet. Den anden gyllebeholder </w:t>
      </w:r>
      <w:r w:rsidR="00A40D03">
        <w:t>ønsker ansøger at kunne overdække</w:t>
      </w:r>
      <w:r w:rsidRPr="00C60F17">
        <w:t>, og det vil stå ansøger frit for at etablere teltoverdækning eller ej.</w:t>
      </w:r>
      <w:r w:rsidR="009A7FF4" w:rsidRPr="00C60F17">
        <w:t xml:space="preserve"> Hvis de </w:t>
      </w:r>
      <w:r w:rsidR="007C2D92" w:rsidRPr="00C60F17">
        <w:t>påsættes,</w:t>
      </w:r>
      <w:r w:rsidR="009A7FF4" w:rsidRPr="00C60F17">
        <w:t xml:space="preserve"> vil det betyde en ekstra kapacitet på ca. 10 % per beholder fordi </w:t>
      </w:r>
      <w:r w:rsidR="007C2D92" w:rsidRPr="00C60F17">
        <w:t>regnvand holdes ude.</w:t>
      </w:r>
      <w:r w:rsidR="00C60F17" w:rsidRPr="00C60F17">
        <w:t xml:space="preserve"> Det vil samlet give 600 m</w:t>
      </w:r>
      <w:r w:rsidR="00C60F17" w:rsidRPr="00C60F17">
        <w:rPr>
          <w:vertAlign w:val="superscript"/>
        </w:rPr>
        <w:t>3</w:t>
      </w:r>
      <w:r w:rsidR="00C60F17" w:rsidRPr="00C60F17">
        <w:t xml:space="preserve"> kapacitet.</w:t>
      </w:r>
      <w:r w:rsidR="00576864">
        <w:t xml:space="preserve"> De</w:t>
      </w:r>
      <w:r w:rsidR="00E75900">
        <w:t xml:space="preserve">n samlede kapacitet er dermed </w:t>
      </w:r>
      <w:r w:rsidR="00615BD1">
        <w:t>9.380 m</w:t>
      </w:r>
      <w:r w:rsidR="00615BD1">
        <w:rPr>
          <w:vertAlign w:val="superscript"/>
        </w:rPr>
        <w:t>3</w:t>
      </w:r>
      <w:r w:rsidR="00615BD1">
        <w:t>.</w:t>
      </w:r>
    </w:p>
    <w:p w14:paraId="3C554C21" w14:textId="75DF8EAF" w:rsidR="005F2136" w:rsidRDefault="005F2136" w:rsidP="005F2136">
      <w:pPr>
        <w:rPr>
          <w:szCs w:val="20"/>
        </w:rPr>
      </w:pPr>
      <w:r>
        <w:rPr>
          <w:szCs w:val="20"/>
        </w:rPr>
        <w:t xml:space="preserve">På ejendommen er der en møddingsplads på ca. </w:t>
      </w:r>
      <w:r w:rsidR="00D167A3">
        <w:rPr>
          <w:szCs w:val="20"/>
        </w:rPr>
        <w:t>186 m</w:t>
      </w:r>
      <w:r w:rsidR="00D167A3">
        <w:rPr>
          <w:szCs w:val="20"/>
          <w:vertAlign w:val="superscript"/>
        </w:rPr>
        <w:t>2</w:t>
      </w:r>
      <w:r w:rsidR="00C5681D">
        <w:rPr>
          <w:szCs w:val="20"/>
        </w:rPr>
        <w:t xml:space="preserve"> og en gammel møddingsplads/kommende plads til kalve på ca. </w:t>
      </w:r>
      <w:r w:rsidR="007F6995">
        <w:rPr>
          <w:szCs w:val="20"/>
        </w:rPr>
        <w:t>358 m</w:t>
      </w:r>
      <w:r w:rsidR="007F6995">
        <w:rPr>
          <w:szCs w:val="20"/>
          <w:vertAlign w:val="superscript"/>
        </w:rPr>
        <w:t>2</w:t>
      </w:r>
      <w:r w:rsidR="007F6995">
        <w:rPr>
          <w:szCs w:val="20"/>
        </w:rPr>
        <w:t xml:space="preserve">. </w:t>
      </w:r>
    </w:p>
    <w:p w14:paraId="1F493C84" w14:textId="6AA13228" w:rsidR="00C368F3" w:rsidRPr="00034E4A" w:rsidRDefault="00C368F3" w:rsidP="005F2136">
      <w:pPr>
        <w:rPr>
          <w:highlight w:val="yellow"/>
        </w:rPr>
      </w:pPr>
      <w:r>
        <w:rPr>
          <w:szCs w:val="20"/>
        </w:rPr>
        <w:t xml:space="preserve">Ensilagepladserne er forsynet med afløb, som i dag ledes til gyllesystemet. Pladserne er </w:t>
      </w:r>
      <w:r w:rsidR="003A4466">
        <w:rPr>
          <w:szCs w:val="20"/>
        </w:rPr>
        <w:t>ca. 2.600 m</w:t>
      </w:r>
      <w:r w:rsidR="003A4466">
        <w:rPr>
          <w:szCs w:val="20"/>
          <w:vertAlign w:val="superscript"/>
        </w:rPr>
        <w:t>2</w:t>
      </w:r>
      <w:r w:rsidR="003A4466">
        <w:rPr>
          <w:szCs w:val="20"/>
        </w:rPr>
        <w:t xml:space="preserve"> store og der løber dermed ca. </w:t>
      </w:r>
      <w:r w:rsidR="00034E4A">
        <w:rPr>
          <w:szCs w:val="20"/>
        </w:rPr>
        <w:t>1.800 m</w:t>
      </w:r>
      <w:r w:rsidR="00034E4A">
        <w:rPr>
          <w:szCs w:val="20"/>
          <w:vertAlign w:val="superscript"/>
        </w:rPr>
        <w:t>3</w:t>
      </w:r>
      <w:r w:rsidR="00034E4A">
        <w:rPr>
          <w:szCs w:val="20"/>
        </w:rPr>
        <w:t xml:space="preserve"> vand til gyllesystemet.</w:t>
      </w:r>
    </w:p>
    <w:p w14:paraId="50535CCD" w14:textId="77777777" w:rsidR="00C42940" w:rsidRDefault="00C42940" w:rsidP="00C42940">
      <w:pPr>
        <w:pStyle w:val="Overskrift5"/>
      </w:pPr>
      <w:r>
        <w:t>Krav vedr. alarm, barriere eller terrænændring</w:t>
      </w:r>
    </w:p>
    <w:p w14:paraId="22AD0D64" w14:textId="03E5EE55" w:rsidR="00144D34" w:rsidRPr="00771650" w:rsidRDefault="00C42940" w:rsidP="00144D34">
      <w:r w:rsidRPr="000C77A8">
        <w:t xml:space="preserve">Gyllebeholderne ligger i en større afstand end </w:t>
      </w:r>
      <w:r w:rsidRPr="00771650">
        <w:t>100 meter af en grøft/sø og udenfor et risikoområde (6 graders hældning på terræn). Der er derfor ikke krav til gyllealarm</w:t>
      </w:r>
      <w:r w:rsidR="00B74F08" w:rsidRPr="00771650">
        <w:t>,</w:t>
      </w:r>
      <w:r w:rsidRPr="00771650">
        <w:t xml:space="preserve"> beholderbarriere eller terrænændring.</w:t>
      </w:r>
      <w:r>
        <w:t xml:space="preserve"> </w:t>
      </w:r>
    </w:p>
    <w:tbl>
      <w:tblPr>
        <w:tblStyle w:val="Tabel-Gitter"/>
        <w:tblW w:w="0" w:type="auto"/>
        <w:tblLook w:val="04A0" w:firstRow="1" w:lastRow="0" w:firstColumn="1" w:lastColumn="0" w:noHBand="0" w:noVBand="1"/>
      </w:tblPr>
      <w:tblGrid>
        <w:gridCol w:w="9629"/>
      </w:tblGrid>
      <w:tr w:rsidR="00C42940" w14:paraId="0050E168" w14:textId="77777777" w:rsidTr="00C42940">
        <w:tc>
          <w:tcPr>
            <w:tcW w:w="9629" w:type="dxa"/>
            <w:tcBorders>
              <w:bottom w:val="single" w:sz="4" w:space="0" w:color="auto"/>
            </w:tcBorders>
          </w:tcPr>
          <w:p w14:paraId="0DB8A9A5" w14:textId="39D46181" w:rsidR="00C42940" w:rsidRDefault="00647CC1" w:rsidP="00C42940">
            <w:r>
              <w:rPr>
                <w:noProof/>
              </w:rPr>
              <w:lastRenderedPageBreak/>
              <w:drawing>
                <wp:inline distT="0" distB="0" distL="0" distR="0" wp14:anchorId="23AD63E9" wp14:editId="4DDEB783">
                  <wp:extent cx="6120765" cy="3960495"/>
                  <wp:effectExtent l="0" t="0" r="0" b="1905"/>
                  <wp:docPr id="1096335525" name="Billede 1096335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335525" name=""/>
                          <pic:cNvPicPr/>
                        </pic:nvPicPr>
                        <pic:blipFill>
                          <a:blip r:embed="rId19"/>
                          <a:stretch>
                            <a:fillRect/>
                          </a:stretch>
                        </pic:blipFill>
                        <pic:spPr>
                          <a:xfrm>
                            <a:off x="0" y="0"/>
                            <a:ext cx="6120765" cy="3960495"/>
                          </a:xfrm>
                          <a:prstGeom prst="rect">
                            <a:avLst/>
                          </a:prstGeom>
                        </pic:spPr>
                      </pic:pic>
                    </a:graphicData>
                  </a:graphic>
                </wp:inline>
              </w:drawing>
            </w:r>
          </w:p>
        </w:tc>
      </w:tr>
      <w:tr w:rsidR="00C42940" w14:paraId="7C7A7C04" w14:textId="77777777" w:rsidTr="00C42940">
        <w:tc>
          <w:tcPr>
            <w:tcW w:w="9629" w:type="dxa"/>
            <w:tcBorders>
              <w:top w:val="single" w:sz="4" w:space="0" w:color="auto"/>
              <w:left w:val="nil"/>
              <w:bottom w:val="nil"/>
              <w:right w:val="nil"/>
            </w:tcBorders>
          </w:tcPr>
          <w:p w14:paraId="39E40AAE" w14:textId="1337FEBE" w:rsidR="00C42940" w:rsidRPr="00CF3B81" w:rsidRDefault="00C42940" w:rsidP="008C6C74">
            <w:pPr>
              <w:spacing w:after="120"/>
              <w:rPr>
                <w:sz w:val="16"/>
                <w:szCs w:val="16"/>
              </w:rPr>
            </w:pPr>
            <w:r w:rsidRPr="00CF3B81">
              <w:rPr>
                <w:sz w:val="16"/>
                <w:szCs w:val="16"/>
              </w:rPr>
              <w:t>Placering af gyllebeholder med højdekurver.</w:t>
            </w:r>
          </w:p>
        </w:tc>
      </w:tr>
    </w:tbl>
    <w:p w14:paraId="2CB7E275" w14:textId="455D460C" w:rsidR="005F2136" w:rsidRDefault="005F2136" w:rsidP="005F2136">
      <w:pPr>
        <w:pStyle w:val="Overskrift5"/>
      </w:pPr>
      <w:r>
        <w:t>Håndtering af husdyrgødning</w:t>
      </w:r>
    </w:p>
    <w:p w14:paraId="31ACBF4E" w14:textId="1F8419C8" w:rsidR="00CC6E82" w:rsidRDefault="005F2136" w:rsidP="005F2136">
      <w:r>
        <w:t xml:space="preserve">Husdyrgødningen bliver opbevaret og håndteret efter bestemmelserne i Husdyrgødningsbekendtgørelsen. </w:t>
      </w:r>
      <w:r w:rsidRPr="00113984">
        <w:t>Flydende husdyrgødning ledes i lukkede rørføringer til fortank og pumpes til gyllebeholder.</w:t>
      </w:r>
      <w:r w:rsidR="00CC6E82" w:rsidRPr="00113984">
        <w:t xml:space="preserve"> </w:t>
      </w:r>
    </w:p>
    <w:p w14:paraId="04122346" w14:textId="11C9DEDC" w:rsidR="00C42940" w:rsidRDefault="00E75329" w:rsidP="005F2136">
      <w:r w:rsidRPr="00113984">
        <w:t xml:space="preserve">Gyllebeholderen har flydelag. </w:t>
      </w:r>
      <w:r w:rsidR="005F2136" w:rsidRPr="00113984">
        <w:t>Omrøring sker normalt kun i forbindelse med at gyllebeholderne tømmes forud for udspredning. Gyllebeholderne tømmes med sugetårn til gyllevogn, som sikre</w:t>
      </w:r>
      <w:r w:rsidR="00CC6E82" w:rsidRPr="00113984">
        <w:t>r</w:t>
      </w:r>
      <w:r w:rsidR="005F2136" w:rsidRPr="00113984">
        <w:t>, at der ikke sker overløb i forbindelse på påfyldning af gyllevogn.</w:t>
      </w:r>
    </w:p>
    <w:p w14:paraId="58CB40BC" w14:textId="38AD5A01" w:rsidR="00E96210" w:rsidRPr="008877FF" w:rsidRDefault="00030A67" w:rsidP="00030A67">
      <w:r w:rsidRPr="008877FF">
        <w:t xml:space="preserve">Det forventes at der bliver indgået en aftale med et biogasanlæg om afhentning af </w:t>
      </w:r>
      <w:r w:rsidR="00CC6E82" w:rsidRPr="008877FF">
        <w:t>gylle og dybstrøelse fra produktionen</w:t>
      </w:r>
      <w:r w:rsidRPr="008877FF">
        <w:t xml:space="preserve">. </w:t>
      </w:r>
      <w:r w:rsidR="00E96210" w:rsidRPr="008877FF">
        <w:t>Afgasset biomasse</w:t>
      </w:r>
      <w:r w:rsidRPr="008877FF">
        <w:t xml:space="preserve"> sendes retur og opbevares i ejendommens beholdere. </w:t>
      </w:r>
    </w:p>
    <w:p w14:paraId="2A298FCF" w14:textId="77777777" w:rsidR="00B74F08" w:rsidRPr="008877FF" w:rsidRDefault="00B74F08" w:rsidP="00B74F08">
      <w:r>
        <w:rPr>
          <w:szCs w:val="20"/>
        </w:rPr>
        <w:t xml:space="preserve">Dybstrøelse opbevares på møddingspladsen eller i </w:t>
      </w:r>
      <w:r w:rsidRPr="008877FF">
        <w:rPr>
          <w:szCs w:val="20"/>
        </w:rPr>
        <w:t xml:space="preserve">markstak. </w:t>
      </w:r>
      <w:r w:rsidRPr="008877FF">
        <w:t>Dybstrøelse bliver opbevaret efter reglerne i husdyrgødningsbekendtgørelsen.</w:t>
      </w:r>
    </w:p>
    <w:p w14:paraId="5211BC60" w14:textId="77777777" w:rsidR="00176B6D" w:rsidRDefault="00176B6D">
      <w:pPr>
        <w:spacing w:line="276" w:lineRule="auto"/>
        <w:jc w:val="left"/>
        <w:rPr>
          <w:rFonts w:eastAsiaTheme="majorEastAsia" w:cstheme="majorBidi"/>
          <w:b/>
          <w:i/>
        </w:rPr>
      </w:pPr>
      <w:r>
        <w:br w:type="page"/>
      </w:r>
    </w:p>
    <w:p w14:paraId="19A2D605" w14:textId="7AE22E28" w:rsidR="00E75329" w:rsidRDefault="00E75329" w:rsidP="00E75329">
      <w:pPr>
        <w:pStyle w:val="Overskrift5"/>
      </w:pPr>
      <w:r>
        <w:lastRenderedPageBreak/>
        <w:t>Forventet gødningsproduktion</w:t>
      </w:r>
    </w:p>
    <w:p w14:paraId="03BFD371" w14:textId="634112C5" w:rsidR="00E75329" w:rsidRDefault="00E75329" w:rsidP="00E75329">
      <w:pPr>
        <w:rPr>
          <w:highlight w:val="yellow"/>
        </w:rPr>
      </w:pPr>
      <w:r>
        <w:t>Den forventede gødningsproduktion</w:t>
      </w:r>
      <w:r w:rsidR="009B105C">
        <w:t xml:space="preserve"> for hhv. etape 1 og 2</w:t>
      </w:r>
      <w:r w:rsidR="002E1F86">
        <w:t xml:space="preserve"> i</w:t>
      </w:r>
      <w:r>
        <w:t xml:space="preserve"> af gylle og dybstrøelse udgør:</w:t>
      </w:r>
    </w:p>
    <w:tbl>
      <w:tblPr>
        <w:tblStyle w:val="Tabel-Gitter"/>
        <w:tblW w:w="0" w:type="auto"/>
        <w:tblCellMar>
          <w:left w:w="0" w:type="dxa"/>
          <w:right w:w="0" w:type="dxa"/>
        </w:tblCellMar>
        <w:tblLook w:val="04A0" w:firstRow="1" w:lastRow="0" w:firstColumn="1" w:lastColumn="0" w:noHBand="0" w:noVBand="1"/>
      </w:tblPr>
      <w:tblGrid>
        <w:gridCol w:w="9628"/>
      </w:tblGrid>
      <w:tr w:rsidR="006926AF" w:rsidRPr="00881DF8" w14:paraId="3BD4AF00" w14:textId="77777777" w:rsidTr="00C54DF9">
        <w:tc>
          <w:tcPr>
            <w:tcW w:w="9628" w:type="dxa"/>
            <w:tcBorders>
              <w:bottom w:val="single" w:sz="4" w:space="0" w:color="auto"/>
            </w:tcBorders>
            <w:vAlign w:val="center"/>
          </w:tcPr>
          <w:p w14:paraId="01585C53" w14:textId="77777777" w:rsidR="00187E28" w:rsidRPr="00005F5C" w:rsidRDefault="00187E28" w:rsidP="008877FF">
            <w:pPr>
              <w:jc w:val="left"/>
            </w:pPr>
            <w:r w:rsidRPr="00005F5C">
              <w:t>Etape 1:</w:t>
            </w:r>
          </w:p>
          <w:p w14:paraId="1ED4E46B" w14:textId="0477C1F4" w:rsidR="006926AF" w:rsidRPr="00005F5C" w:rsidRDefault="00913275" w:rsidP="008877FF">
            <w:pPr>
              <w:jc w:val="left"/>
            </w:pPr>
            <w:r w:rsidRPr="00005F5C">
              <w:t xml:space="preserve">280 </w:t>
            </w:r>
            <w:r w:rsidR="00147D4B" w:rsidRPr="00005F5C">
              <w:t xml:space="preserve">køer på gyllesystem af </w:t>
            </w:r>
            <w:r w:rsidR="00524558" w:rsidRPr="00005F5C">
              <w:t xml:space="preserve">33,2 tons per ko = </w:t>
            </w:r>
            <w:r w:rsidR="00CA2BFA" w:rsidRPr="00005F5C">
              <w:t>9.</w:t>
            </w:r>
            <w:r w:rsidR="009364AE" w:rsidRPr="00005F5C">
              <w:t>300 tons gylle</w:t>
            </w:r>
          </w:p>
          <w:p w14:paraId="2CB716D7" w14:textId="72519210" w:rsidR="00A91899" w:rsidRPr="00005F5C" w:rsidRDefault="007C2E18" w:rsidP="008877FF">
            <w:pPr>
              <w:jc w:val="left"/>
            </w:pPr>
            <w:r w:rsidRPr="00005F5C">
              <w:t>4</w:t>
            </w:r>
            <w:r w:rsidR="00EA199B" w:rsidRPr="00005F5C">
              <w:t xml:space="preserve">0 køer på dybstrøelse af </w:t>
            </w:r>
            <w:r w:rsidR="007F5322" w:rsidRPr="00005F5C">
              <w:t xml:space="preserve">16,4 tons per ko = </w:t>
            </w:r>
            <w:r w:rsidR="008B43BF" w:rsidRPr="00005F5C">
              <w:t>65</w:t>
            </w:r>
            <w:r w:rsidR="00EB263D" w:rsidRPr="00005F5C">
              <w:t>5</w:t>
            </w:r>
            <w:r w:rsidR="00A631EC" w:rsidRPr="00005F5C">
              <w:t xml:space="preserve"> tons dybstrøelse</w:t>
            </w:r>
          </w:p>
          <w:p w14:paraId="63924FF4" w14:textId="21825C7F" w:rsidR="007F5322" w:rsidRPr="00005F5C" w:rsidRDefault="00672BCC" w:rsidP="008877FF">
            <w:pPr>
              <w:jc w:val="left"/>
            </w:pPr>
            <w:r w:rsidRPr="00005F5C">
              <w:t>80</w:t>
            </w:r>
            <w:r w:rsidR="00200031" w:rsidRPr="00005F5C">
              <w:t xml:space="preserve"> småkalve på dybstrøelse af </w:t>
            </w:r>
            <w:r w:rsidR="0067541E" w:rsidRPr="00005F5C">
              <w:t>1,89 tons per kalv</w:t>
            </w:r>
            <w:r w:rsidR="005D7D12" w:rsidRPr="00005F5C">
              <w:t xml:space="preserve"> = </w:t>
            </w:r>
            <w:r w:rsidR="00663AC5" w:rsidRPr="00005F5C">
              <w:t>15</w:t>
            </w:r>
            <w:r w:rsidR="00EB263D" w:rsidRPr="00005F5C">
              <w:t>0</w:t>
            </w:r>
            <w:r w:rsidR="00A631EC" w:rsidRPr="00005F5C">
              <w:t xml:space="preserve"> tons dybstrøelse</w:t>
            </w:r>
          </w:p>
          <w:p w14:paraId="387ECC5E" w14:textId="0467E9E2" w:rsidR="00663AC5" w:rsidRPr="00005F5C" w:rsidRDefault="008D31DE" w:rsidP="008877FF">
            <w:pPr>
              <w:jc w:val="left"/>
            </w:pPr>
            <w:r w:rsidRPr="00005F5C">
              <w:t>7</w:t>
            </w:r>
            <w:r w:rsidR="00251BBB" w:rsidRPr="00005F5C">
              <w:t xml:space="preserve">0 kvier på dybstrøelse af </w:t>
            </w:r>
            <w:r w:rsidR="00035868" w:rsidRPr="00005F5C">
              <w:t xml:space="preserve">ca. </w:t>
            </w:r>
            <w:r w:rsidR="00A771BB" w:rsidRPr="00005F5C">
              <w:t>4 tons per kvie</w:t>
            </w:r>
            <w:r w:rsidR="00FB40D1" w:rsidRPr="00005F5C">
              <w:t xml:space="preserve"> = </w:t>
            </w:r>
            <w:r w:rsidR="00575406" w:rsidRPr="00005F5C">
              <w:t>2</w:t>
            </w:r>
            <w:r w:rsidRPr="00005F5C">
              <w:t>8</w:t>
            </w:r>
            <w:r w:rsidR="00575406" w:rsidRPr="00005F5C">
              <w:t>0 tons dybstrøelse</w:t>
            </w:r>
          </w:p>
          <w:p w14:paraId="492C3237" w14:textId="77777777" w:rsidR="00575406" w:rsidRPr="00005F5C" w:rsidRDefault="00575406" w:rsidP="008877FF">
            <w:pPr>
              <w:jc w:val="left"/>
            </w:pPr>
          </w:p>
          <w:p w14:paraId="78C28597" w14:textId="5844FB2D" w:rsidR="00575406" w:rsidRPr="00005F5C" w:rsidRDefault="00575406" w:rsidP="008877FF">
            <w:pPr>
              <w:jc w:val="left"/>
            </w:pPr>
            <w:r w:rsidRPr="00005F5C">
              <w:t>Etape 2:</w:t>
            </w:r>
          </w:p>
          <w:p w14:paraId="5931DA02" w14:textId="4F648B06" w:rsidR="00575406" w:rsidRPr="00005F5C" w:rsidRDefault="002555F4" w:rsidP="008877FF">
            <w:pPr>
              <w:jc w:val="left"/>
            </w:pPr>
            <w:r w:rsidRPr="00005F5C">
              <w:t xml:space="preserve">300 køer på gyllesystem af 33,2 tons per ko = </w:t>
            </w:r>
            <w:r w:rsidR="005A4C50" w:rsidRPr="00005F5C">
              <w:t>9.9</w:t>
            </w:r>
            <w:r w:rsidR="00553DC9" w:rsidRPr="00005F5C">
              <w:t>60 tons gylle</w:t>
            </w:r>
          </w:p>
          <w:p w14:paraId="3F980EED" w14:textId="17ED5AB1" w:rsidR="00553DC9" w:rsidRPr="00005F5C" w:rsidRDefault="00801F3F" w:rsidP="008877FF">
            <w:pPr>
              <w:jc w:val="left"/>
            </w:pPr>
            <w:r w:rsidRPr="00005F5C">
              <w:t>240</w:t>
            </w:r>
            <w:r w:rsidR="00553DC9" w:rsidRPr="00005F5C">
              <w:t xml:space="preserve"> kvier på gyllesystem af 6,44 </w:t>
            </w:r>
            <w:r w:rsidRPr="00005F5C">
              <w:t xml:space="preserve">tons per kvie = </w:t>
            </w:r>
            <w:r w:rsidR="00BF1B5D" w:rsidRPr="00005F5C">
              <w:t>1.550 tons gylle</w:t>
            </w:r>
          </w:p>
          <w:p w14:paraId="1A72666E" w14:textId="77777777" w:rsidR="00CE569C" w:rsidRPr="00005F5C" w:rsidRDefault="00CE569C" w:rsidP="00CE569C">
            <w:pPr>
              <w:jc w:val="left"/>
            </w:pPr>
            <w:r w:rsidRPr="00005F5C">
              <w:t>40 køer på dybstrøelse af 16,4 tons per ko = 655 tons dybstrøelse</w:t>
            </w:r>
          </w:p>
          <w:p w14:paraId="31D05424" w14:textId="77777777" w:rsidR="00CE569C" w:rsidRPr="00005F5C" w:rsidRDefault="00CE569C" w:rsidP="00CE569C">
            <w:pPr>
              <w:jc w:val="left"/>
            </w:pPr>
            <w:r w:rsidRPr="00005F5C">
              <w:t>80 småkalve på dybstrøelse af 1,89 tons per kalv = 150 tons dybstrøelse</w:t>
            </w:r>
          </w:p>
          <w:p w14:paraId="1F6D369C" w14:textId="5578A9C3" w:rsidR="009364AE" w:rsidRPr="00005F5C" w:rsidRDefault="00CE569C" w:rsidP="008877FF">
            <w:pPr>
              <w:jc w:val="left"/>
            </w:pPr>
            <w:r w:rsidRPr="00005F5C">
              <w:t>70 kvier på dybstrøelse af ca. 4 tons per kvie = 280 tons dybstrøelse</w:t>
            </w:r>
          </w:p>
        </w:tc>
      </w:tr>
      <w:tr w:rsidR="006926AF" w:rsidRPr="00881DF8" w14:paraId="68271B4D" w14:textId="77777777" w:rsidTr="00CF3830">
        <w:tc>
          <w:tcPr>
            <w:tcW w:w="9628" w:type="dxa"/>
            <w:tcBorders>
              <w:left w:val="nil"/>
              <w:bottom w:val="nil"/>
              <w:right w:val="nil"/>
            </w:tcBorders>
          </w:tcPr>
          <w:p w14:paraId="694A72E8" w14:textId="2C29D7E0" w:rsidR="006926AF" w:rsidRPr="00881DF8" w:rsidRDefault="00E75329" w:rsidP="00901BF6">
            <w:pPr>
              <w:spacing w:after="120"/>
              <w:rPr>
                <w:sz w:val="18"/>
                <w:highlight w:val="yellow"/>
              </w:rPr>
            </w:pPr>
            <w:r w:rsidRPr="00CF3B81">
              <w:rPr>
                <w:sz w:val="16"/>
                <w:szCs w:val="18"/>
              </w:rPr>
              <w:t>Et estimat af den producerede mængde gylle med det forventede dyrehold. Vand fra vask af malkeanlæg er medregnet i beregningen. Da der i ansøgt drift ansøges om at anvende en fleksibel sammensætning af dyreholdet, er ovenstående udelukkende et estimat. Der kan derfor forekomme udsving i gylleproduktionen afhængig af dyreholdets sammensætning</w:t>
            </w:r>
            <w:r w:rsidRPr="00E75329">
              <w:rPr>
                <w:sz w:val="18"/>
                <w:szCs w:val="20"/>
              </w:rPr>
              <w:t>.</w:t>
            </w:r>
          </w:p>
        </w:tc>
      </w:tr>
    </w:tbl>
    <w:p w14:paraId="3321F5D9" w14:textId="77777777" w:rsidR="00E96210" w:rsidRDefault="00E96210" w:rsidP="00E96210">
      <w:pPr>
        <w:pStyle w:val="Overskrift5"/>
      </w:pPr>
      <w:r>
        <w:t>Opbevaringskapacitet</w:t>
      </w:r>
    </w:p>
    <w:p w14:paraId="49598304" w14:textId="087E837B" w:rsidR="00B406E3" w:rsidRDefault="00E96210" w:rsidP="00E96210">
      <w:pPr>
        <w:pStyle w:val="Overskrift6"/>
      </w:pPr>
      <w:r>
        <w:t>F</w:t>
      </w:r>
      <w:r w:rsidR="00B406E3">
        <w:t xml:space="preserve">lydende husdyrgødning </w:t>
      </w:r>
    </w:p>
    <w:p w14:paraId="2FB03CC7" w14:textId="637D6441" w:rsidR="00E96210" w:rsidRDefault="00E96210" w:rsidP="00E96210">
      <w:r w:rsidRPr="00D5316B">
        <w:t xml:space="preserve">Med det forventede dyrehold i den ansøgte drift produceres der i alt ca. </w:t>
      </w:r>
      <w:r w:rsidR="00CE569C" w:rsidRPr="00D5316B">
        <w:t>9.300</w:t>
      </w:r>
      <w:r w:rsidRPr="00D5316B">
        <w:t xml:space="preserve"> m</w:t>
      </w:r>
      <w:r w:rsidRPr="00D5316B">
        <w:rPr>
          <w:vertAlign w:val="superscript"/>
        </w:rPr>
        <w:t>3</w:t>
      </w:r>
      <w:r w:rsidRPr="00D5316B">
        <w:t xml:space="preserve"> gylle</w:t>
      </w:r>
      <w:r w:rsidR="00CE569C" w:rsidRPr="00D5316B">
        <w:t xml:space="preserve"> i etape 1</w:t>
      </w:r>
      <w:r w:rsidRPr="00D5316B">
        <w:t>. Herudover ledes der ca.</w:t>
      </w:r>
      <w:r w:rsidR="00DF2E07" w:rsidRPr="00D5316B">
        <w:t xml:space="preserve"> 380</w:t>
      </w:r>
      <w:r w:rsidRPr="00D5316B">
        <w:t xml:space="preserve"> m</w:t>
      </w:r>
      <w:r w:rsidRPr="00D5316B">
        <w:rPr>
          <w:vertAlign w:val="superscript"/>
        </w:rPr>
        <w:t>3</w:t>
      </w:r>
      <w:r w:rsidRPr="00D5316B">
        <w:t xml:space="preserve"> vand fra møddingspladsen</w:t>
      </w:r>
      <w:r w:rsidR="00DF2E07" w:rsidRPr="00D5316B">
        <w:t xml:space="preserve"> og </w:t>
      </w:r>
      <w:r w:rsidR="001F72EA" w:rsidRPr="00D5316B">
        <w:t xml:space="preserve">den gamle møddingsplads, der ændres til plads til kalvehytter. </w:t>
      </w:r>
      <w:r w:rsidRPr="00D5316B">
        <w:t>Væske fra ensilageopbevaringsanlægget (</w:t>
      </w:r>
      <w:r w:rsidR="007F236A" w:rsidRPr="00D5316B">
        <w:t>1.800</w:t>
      </w:r>
      <w:r w:rsidRPr="00D5316B">
        <w:t xml:space="preserve"> m</w:t>
      </w:r>
      <w:r w:rsidRPr="00D5316B">
        <w:rPr>
          <w:vertAlign w:val="superscript"/>
        </w:rPr>
        <w:t>3</w:t>
      </w:r>
      <w:r w:rsidRPr="00D5316B">
        <w:t>) ledes til gyllebeholderne.</w:t>
      </w:r>
      <w:r w:rsidR="00D5316B">
        <w:t xml:space="preserve"> Det bliver til i alt </w:t>
      </w:r>
      <w:r w:rsidR="006A09D5">
        <w:t>11.480 m</w:t>
      </w:r>
      <w:r w:rsidR="006A09D5">
        <w:rPr>
          <w:vertAlign w:val="superscript"/>
        </w:rPr>
        <w:t>3</w:t>
      </w:r>
      <w:r w:rsidR="006A09D5">
        <w:t xml:space="preserve">. </w:t>
      </w:r>
    </w:p>
    <w:p w14:paraId="5DD1CC0E" w14:textId="70E7D868" w:rsidR="00DA1854" w:rsidRPr="00455828" w:rsidRDefault="00DA1854" w:rsidP="00E96210">
      <w:r>
        <w:t xml:space="preserve">Det forventede dyrehold i etape 2 vil producere </w:t>
      </w:r>
      <w:r w:rsidR="005C6A09">
        <w:t xml:space="preserve">ca. </w:t>
      </w:r>
      <w:r w:rsidR="003718FD">
        <w:t>11.510 m</w:t>
      </w:r>
      <w:r w:rsidR="003718FD">
        <w:rPr>
          <w:vertAlign w:val="superscript"/>
        </w:rPr>
        <w:t>3</w:t>
      </w:r>
      <w:r w:rsidR="003718FD">
        <w:t xml:space="preserve"> gylle. Dertil kommer </w:t>
      </w:r>
      <w:r w:rsidR="004766A8">
        <w:t>vand fra møddingspladsen</w:t>
      </w:r>
      <w:r w:rsidR="004B656F">
        <w:t xml:space="preserve">, som i denne etape </w:t>
      </w:r>
      <w:r w:rsidR="00365C04">
        <w:t xml:space="preserve">blot er </w:t>
      </w:r>
      <w:r w:rsidR="00E64C97">
        <w:t>130 m</w:t>
      </w:r>
      <w:r w:rsidR="00E64C97">
        <w:rPr>
          <w:vertAlign w:val="superscript"/>
        </w:rPr>
        <w:t>3</w:t>
      </w:r>
      <w:r w:rsidR="00E64C97">
        <w:t>, da den gamle møddingsplads nedlægges. Til gengæld skal vandet fra den ansøgte plads til kalvehytter</w:t>
      </w:r>
      <w:r w:rsidR="00C169D8">
        <w:t xml:space="preserve"> opsamles, hvilket estimeres til </w:t>
      </w:r>
      <w:r w:rsidR="00CA37F0">
        <w:t>420 m</w:t>
      </w:r>
      <w:r w:rsidR="00CA37F0">
        <w:rPr>
          <w:vertAlign w:val="superscript"/>
        </w:rPr>
        <w:t>3</w:t>
      </w:r>
      <w:r w:rsidR="00CA37F0">
        <w:t>.</w:t>
      </w:r>
      <w:r w:rsidR="009A2E2C">
        <w:t xml:space="preserve"> Det giver samlet </w:t>
      </w:r>
      <w:r w:rsidR="00455828">
        <w:t>12.060 m</w:t>
      </w:r>
      <w:r w:rsidR="00455828">
        <w:rPr>
          <w:vertAlign w:val="superscript"/>
        </w:rPr>
        <w:t>3</w:t>
      </w:r>
      <w:r w:rsidR="00455828">
        <w:t xml:space="preserve">. Der bliver etableret </w:t>
      </w:r>
      <w:r w:rsidR="00966C4E">
        <w:t>et udsprinklingsanlæg til vandet fra ensilagepladserne.</w:t>
      </w:r>
    </w:p>
    <w:p w14:paraId="1F1C152A" w14:textId="4014AF23" w:rsidR="00E96210" w:rsidRDefault="00E96210" w:rsidP="00E96210">
      <w:r w:rsidRPr="009264AA">
        <w:t xml:space="preserve">Med en kapacitet på </w:t>
      </w:r>
      <w:r w:rsidR="00D50061">
        <w:t>9.380</w:t>
      </w:r>
      <w:r w:rsidRPr="009264AA">
        <w:t xml:space="preserve"> m</w:t>
      </w:r>
      <w:r w:rsidRPr="009264AA">
        <w:rPr>
          <w:vertAlign w:val="superscript"/>
        </w:rPr>
        <w:t>3</w:t>
      </w:r>
      <w:r w:rsidRPr="009264AA">
        <w:t xml:space="preserve"> til rådighed, er der en opbevaringskapacitet på </w:t>
      </w:r>
      <w:r w:rsidR="00BD0B4F">
        <w:t>9,3</w:t>
      </w:r>
      <w:r w:rsidRPr="009264AA">
        <w:t xml:space="preserve"> måneder</w:t>
      </w:r>
      <w:r w:rsidR="00BD0B4F">
        <w:t xml:space="preserve"> i etape 2</w:t>
      </w:r>
      <w:r w:rsidR="009264AA">
        <w:t xml:space="preserve">, når </w:t>
      </w:r>
      <w:r w:rsidR="00BD0B4F">
        <w:t>effekten af teltoverdækningerne regnes med</w:t>
      </w:r>
      <w:r w:rsidRPr="009264AA">
        <w:t>.</w:t>
      </w:r>
      <w:r w:rsidR="009E0187">
        <w:t xml:space="preserve"> </w:t>
      </w:r>
      <w:r>
        <w:t xml:space="preserve">Da der er opbevaringskapacitet til mere end 9 måneder vurderes det, at der er tilstrækkelig med opbevaringskapacitet. </w:t>
      </w:r>
    </w:p>
    <w:p w14:paraId="0587B9AD" w14:textId="77777777" w:rsidR="00B406E3" w:rsidRDefault="00B406E3" w:rsidP="00E96210">
      <w:pPr>
        <w:pStyle w:val="Overskrift6"/>
      </w:pPr>
      <w:r>
        <w:t>Dybstrøelse</w:t>
      </w:r>
    </w:p>
    <w:p w14:paraId="7AE1C114" w14:textId="0D5ACD03" w:rsidR="00E96210" w:rsidRDefault="00E96210" w:rsidP="00B406E3">
      <w:r>
        <w:t>Dybstrøelse opbevares på møddingspladsen. Komposteret dybstrøelse opbevares alternativt i markstak.</w:t>
      </w:r>
    </w:p>
    <w:p w14:paraId="46B8DACE" w14:textId="2833F09F" w:rsidR="00B406E3" w:rsidRDefault="00B406E3" w:rsidP="00283EAF">
      <w:pPr>
        <w:pStyle w:val="Overskrift4"/>
      </w:pPr>
      <w:r>
        <w:t>Vurdering</w:t>
      </w:r>
      <w:r w:rsidR="00283EAF">
        <w:t xml:space="preserve"> af håndtering og opbevaring af husdyrgødning</w:t>
      </w:r>
    </w:p>
    <w:p w14:paraId="3318FC17" w14:textId="5922D25F" w:rsidR="00D76457" w:rsidRDefault="00B406E3" w:rsidP="00B406E3">
      <w:r>
        <w:t xml:space="preserve">Med en total kapacitet på </w:t>
      </w:r>
      <w:r w:rsidR="000150D1">
        <w:t xml:space="preserve">mindst </w:t>
      </w:r>
      <w:r w:rsidR="00B260AC">
        <w:t>9.</w:t>
      </w:r>
      <w:r w:rsidR="00A13C9C">
        <w:t>380</w:t>
      </w:r>
      <w:r w:rsidR="00B260AC">
        <w:t xml:space="preserve"> </w:t>
      </w:r>
      <w:r>
        <w:t>m</w:t>
      </w:r>
      <w:r w:rsidRPr="00B260AC">
        <w:rPr>
          <w:vertAlign w:val="superscript"/>
        </w:rPr>
        <w:t>3</w:t>
      </w:r>
      <w:r>
        <w:t xml:space="preserve"> til rådighed</w:t>
      </w:r>
      <w:r w:rsidR="00F72A51">
        <w:t xml:space="preserve"> (inklusive gyllekanaler og effekt af teltoverdækning af de to store beholdere)</w:t>
      </w:r>
      <w:r>
        <w:t xml:space="preserve">, er der en opbevaringskapacitet på </w:t>
      </w:r>
      <w:r w:rsidR="00147703">
        <w:t xml:space="preserve">mindst 9 </w:t>
      </w:r>
      <w:r>
        <w:t xml:space="preserve">måneder. </w:t>
      </w:r>
    </w:p>
    <w:p w14:paraId="1C2D5EDB" w14:textId="0FF66CB8" w:rsidR="00B406E3" w:rsidRPr="00740C24" w:rsidRDefault="00B406E3" w:rsidP="00B406E3">
      <w:r w:rsidRPr="00740C24">
        <w:t>Det vurderes at håndtering og opbevaring af husdyrgødning på ejendommen følger gældende lovgivning. Lovgivningen for området anses er BAT.</w:t>
      </w:r>
    </w:p>
    <w:p w14:paraId="75DA669D" w14:textId="76C1AC6F" w:rsidR="006926AF" w:rsidRPr="00A967E6" w:rsidRDefault="006926AF" w:rsidP="001C3C5E">
      <w:pPr>
        <w:pStyle w:val="Overskrift2"/>
      </w:pPr>
      <w:bookmarkStart w:id="33" w:name="_Toc8282058"/>
      <w:bookmarkStart w:id="34" w:name="_Ref8385158"/>
      <w:bookmarkStart w:id="35" w:name="_Ref8822199"/>
      <w:bookmarkStart w:id="36" w:name="_Ref8822204"/>
      <w:bookmarkStart w:id="37" w:name="_Ref8822441"/>
      <w:bookmarkStart w:id="38" w:name="_Ref8822452"/>
      <w:bookmarkStart w:id="39" w:name="_Ref9319410"/>
      <w:bookmarkStart w:id="40" w:name="_Ref9319445"/>
      <w:bookmarkStart w:id="41" w:name="_Toc11232478"/>
      <w:bookmarkStart w:id="42" w:name="_Toc11232780"/>
      <w:bookmarkStart w:id="43" w:name="_Toc151118200"/>
      <w:r w:rsidRPr="00A967E6">
        <w:t>Bygningsmæssige ændringer</w:t>
      </w:r>
      <w:bookmarkEnd w:id="33"/>
      <w:r w:rsidR="00FA32BB" w:rsidRPr="00A967E6">
        <w:t xml:space="preserve"> og anlægsarbejde</w:t>
      </w:r>
      <w:bookmarkEnd w:id="34"/>
      <w:bookmarkEnd w:id="35"/>
      <w:bookmarkEnd w:id="36"/>
      <w:bookmarkEnd w:id="37"/>
      <w:bookmarkEnd w:id="38"/>
      <w:bookmarkEnd w:id="39"/>
      <w:bookmarkEnd w:id="40"/>
      <w:bookmarkEnd w:id="41"/>
      <w:bookmarkEnd w:id="42"/>
      <w:bookmarkEnd w:id="43"/>
      <w:r w:rsidR="00E93DA5" w:rsidRPr="00A967E6">
        <w:t xml:space="preserve"> </w:t>
      </w:r>
    </w:p>
    <w:p w14:paraId="57DE8F7E" w14:textId="62D8B00B" w:rsidR="00E93DA5" w:rsidRDefault="00030A67" w:rsidP="00030A67">
      <w:pPr>
        <w:pStyle w:val="Overskrift5"/>
      </w:pPr>
      <w:bookmarkStart w:id="44" w:name="_Hlk120877792"/>
      <w:r>
        <w:t>Staldanlæg</w:t>
      </w:r>
    </w:p>
    <w:p w14:paraId="3531AA8B" w14:textId="09F00214" w:rsidR="00030A67" w:rsidRPr="00740C24" w:rsidRDefault="006B6DAD" w:rsidP="006B6DAD">
      <w:r>
        <w:t>Der opføres ikke nye stalde i e</w:t>
      </w:r>
      <w:r w:rsidR="00E24915" w:rsidRPr="00740C24">
        <w:t>tape 1</w:t>
      </w:r>
      <w:r>
        <w:t>. I etape 2 skal der bygges en ny kostald.</w:t>
      </w:r>
    </w:p>
    <w:p w14:paraId="061D5B6D" w14:textId="7D010F0A" w:rsidR="00030A67" w:rsidRDefault="00030A67" w:rsidP="00030A67">
      <w:pPr>
        <w:pStyle w:val="Overskrift5"/>
      </w:pPr>
      <w:r>
        <w:t>Gødningsopbevaring</w:t>
      </w:r>
    </w:p>
    <w:p w14:paraId="3B07A2BA" w14:textId="3DE66245" w:rsidR="00030A67" w:rsidRPr="0088540D" w:rsidRDefault="00030A67" w:rsidP="00030A67">
      <w:r w:rsidRPr="0088540D">
        <w:t xml:space="preserve">Der </w:t>
      </w:r>
      <w:r w:rsidR="0088540D" w:rsidRPr="0088540D">
        <w:t>opfør</w:t>
      </w:r>
      <w:r w:rsidRPr="0088540D">
        <w:t xml:space="preserve">es ikke gødningsopbevaringsanlæg i forbindelse med det ansøgte. </w:t>
      </w:r>
    </w:p>
    <w:p w14:paraId="6AEC5696" w14:textId="346C767D" w:rsidR="00030A67" w:rsidRDefault="00030A67" w:rsidP="00030A67">
      <w:pPr>
        <w:pStyle w:val="Overskrift5"/>
      </w:pPr>
      <w:r>
        <w:lastRenderedPageBreak/>
        <w:t>Foderopbevaring</w:t>
      </w:r>
    </w:p>
    <w:p w14:paraId="400A6A2F" w14:textId="6CC03CDE" w:rsidR="00030A67" w:rsidRPr="00867822" w:rsidRDefault="005B7809" w:rsidP="00030A67">
      <w:r w:rsidRPr="00867822">
        <w:t>D</w:t>
      </w:r>
      <w:r w:rsidR="00782208" w:rsidRPr="00867822">
        <w:t xml:space="preserve">er bliver opført 3 nye fodersiloer, når </w:t>
      </w:r>
      <w:r w:rsidR="009C44EE" w:rsidRPr="00867822">
        <w:t>foderopbevaringspladsen i kostalden inddrages til produktionsareal</w:t>
      </w:r>
      <w:r w:rsidR="00275A1A" w:rsidRPr="00867822">
        <w:t xml:space="preserve"> i etape 1.</w:t>
      </w:r>
      <w:r w:rsidR="00867822" w:rsidRPr="00867822">
        <w:t xml:space="preserve"> Der opføres en ny ensilagesilo i tilknytning til de eksisterende siloer.</w:t>
      </w:r>
      <w:r w:rsidR="00275A1A" w:rsidRPr="00867822">
        <w:t xml:space="preserve"> Når etape 2 bliver gennemført, så </w:t>
      </w:r>
      <w:r w:rsidR="006A4660" w:rsidRPr="00867822">
        <w:t>opføres der et nyt foderhus på samme placering som ungdyrstalden er i dag.</w:t>
      </w:r>
      <w:r w:rsidR="00030A67" w:rsidRPr="00867822">
        <w:t xml:space="preserve"> </w:t>
      </w:r>
    </w:p>
    <w:p w14:paraId="339D1AA7" w14:textId="6A985F91" w:rsidR="00030A67" w:rsidRDefault="00030A67" w:rsidP="00030A67">
      <w:pPr>
        <w:pStyle w:val="Overskrift5"/>
      </w:pPr>
      <w:r>
        <w:t>Anlægsarbejde</w:t>
      </w:r>
    </w:p>
    <w:p w14:paraId="72973D5A" w14:textId="67A9427B" w:rsidR="00030A67" w:rsidRPr="00CE2D65" w:rsidRDefault="006A4660" w:rsidP="00030A67">
      <w:r w:rsidRPr="00CE2D65">
        <w:t>I etape 1 anlægges der en drivgang</w:t>
      </w:r>
      <w:r w:rsidR="003B0952" w:rsidRPr="00CE2D65">
        <w:t xml:space="preserve"> langs kostaldens sydside. Drivgangen skal benyttes som opsamlingsplads</w:t>
      </w:r>
      <w:r w:rsidR="008807A4" w:rsidRPr="00CE2D65">
        <w:t>. Der anlægges også en udvendig foder</w:t>
      </w:r>
      <w:r w:rsidR="00E84350" w:rsidRPr="00CE2D65">
        <w:t xml:space="preserve">gang, </w:t>
      </w:r>
      <w:r w:rsidR="00867822" w:rsidRPr="00CE2D65">
        <w:t>så</w:t>
      </w:r>
      <w:r w:rsidR="00E84350" w:rsidRPr="00CE2D65">
        <w:t xml:space="preserve"> køerne kan anvende d</w:t>
      </w:r>
      <w:r w:rsidR="008807A4" w:rsidRPr="00CE2D65">
        <w:t xml:space="preserve">rivgangen </w:t>
      </w:r>
      <w:r w:rsidR="00E84350" w:rsidRPr="00CE2D65">
        <w:t xml:space="preserve">som ædeplads. </w:t>
      </w:r>
    </w:p>
    <w:p w14:paraId="6692BFA8" w14:textId="77777777" w:rsidR="00A967E6" w:rsidRDefault="00A967E6" w:rsidP="001C3C5E">
      <w:pPr>
        <w:pStyle w:val="Overskrift3"/>
      </w:pPr>
      <w:bookmarkStart w:id="45" w:name="_Toc151118201"/>
      <w:bookmarkEnd w:id="44"/>
      <w:r>
        <w:t>Erhvervsmæssig nødvendighed</w:t>
      </w:r>
      <w:bookmarkEnd w:id="45"/>
    </w:p>
    <w:p w14:paraId="1232669D" w14:textId="7786EE7A" w:rsidR="00EF72EE" w:rsidRPr="00FA0AAB" w:rsidRDefault="00EF72EE" w:rsidP="00EF72EE">
      <w:r w:rsidRPr="00FA0AAB">
        <w:t xml:space="preserve">Det ansøgte staldbyggeri vurderes at være erhvervsmæssigt nødvendigt for ejendommes drift som landbrugsejendom. Der er tale om opførelse af byggeri, der er nødvendig for en fortsat drift af ejendommen som husdyrbrug. </w:t>
      </w:r>
      <w:r w:rsidR="00DC7B99" w:rsidRPr="00FA0AAB">
        <w:t xml:space="preserve">Ændringerne og </w:t>
      </w:r>
      <w:r w:rsidR="00F07D08" w:rsidRPr="00FA0AAB">
        <w:t xml:space="preserve">udvidelsen sker som følge af </w:t>
      </w:r>
      <w:r w:rsidR="00BA7FCC" w:rsidRPr="00FA0AAB">
        <w:t>lovmæssige mindstekrav til hold af malkekvæg</w:t>
      </w:r>
      <w:r w:rsidR="00FA0AAB" w:rsidRPr="00FA0AAB">
        <w:t>.</w:t>
      </w:r>
    </w:p>
    <w:p w14:paraId="329743B7" w14:textId="07DA6581" w:rsidR="00EF72EE" w:rsidRPr="00FA0AAB" w:rsidRDefault="00EF72EE" w:rsidP="00EF72EE">
      <w:r w:rsidRPr="00FA0AAB">
        <w:t xml:space="preserve">Byggeriet er ikke usædvanligt </w:t>
      </w:r>
      <w:r w:rsidR="00545D8A" w:rsidRPr="00FA0AAB">
        <w:t xml:space="preserve">eller har industriel karakter, </w:t>
      </w:r>
      <w:r w:rsidRPr="00FA0AAB">
        <w:t xml:space="preserve">og byggeriet knytter sig alene til driften på denne ejendom.  </w:t>
      </w:r>
    </w:p>
    <w:p w14:paraId="700DA389" w14:textId="60424B3A" w:rsidR="00EF72EE" w:rsidRPr="00FA0AAB" w:rsidRDefault="00EF72EE" w:rsidP="00EF72EE">
      <w:r w:rsidRPr="00FA0AAB">
        <w:t>Byggeriet opføres i tilknytning til eksisterende byggeri</w:t>
      </w:r>
      <w:r w:rsidR="001545AB" w:rsidRPr="001545AB">
        <w:rPr>
          <w:color w:val="FF0000"/>
        </w:rPr>
        <w:t xml:space="preserve"> </w:t>
      </w:r>
      <w:r w:rsidR="001545AB" w:rsidRPr="001545AB">
        <w:t>og har en sædvanlig størrelse og kapacitet i forhold til størrelsen på det ansøgte dyrehold.</w:t>
      </w:r>
    </w:p>
    <w:p w14:paraId="1DF45035" w14:textId="3C078B99" w:rsidR="00545D8A" w:rsidRPr="00FA0AAB" w:rsidRDefault="00545D8A" w:rsidP="00545D8A">
      <w:r w:rsidRPr="00FA0AAB">
        <w:t>Efter nævnets praksis kan opførelse af en stald på et husdyrbrug være erhvervsmæssigt nødvendig for ejendommens drift, hvis byggeriet knytter sig til bedriftens husdyrproduktion, og ikke ligger udover sædvanlig størrelse og kapacitet i forhold til ejendommens ansøgte dyrehold og landbrugsareal.</w:t>
      </w:r>
    </w:p>
    <w:p w14:paraId="04EC922E" w14:textId="3CFB7B4D" w:rsidR="00545D8A" w:rsidRPr="001545AB" w:rsidRDefault="00545D8A" w:rsidP="00545D8A">
      <w:r w:rsidRPr="001545AB">
        <w:t xml:space="preserve">Den ansøgte ændring er derfor erhvervsmæssig nødvendig.   </w:t>
      </w:r>
    </w:p>
    <w:p w14:paraId="42350276" w14:textId="5D506A3C" w:rsidR="006926AF" w:rsidRPr="00C26350" w:rsidRDefault="00FA32BB" w:rsidP="001C3C5E">
      <w:pPr>
        <w:pStyle w:val="Overskrift2"/>
      </w:pPr>
      <w:bookmarkStart w:id="46" w:name="_Toc8282059"/>
      <w:bookmarkStart w:id="47" w:name="_Toc11232479"/>
      <w:bookmarkStart w:id="48" w:name="_Toc11232781"/>
      <w:bookmarkStart w:id="49" w:name="_Toc151118202"/>
      <w:r w:rsidRPr="00C26350">
        <w:t>Produktionsmæssig s</w:t>
      </w:r>
      <w:r w:rsidR="006926AF" w:rsidRPr="00C26350">
        <w:t>ammenhæng med andre husdyrbrug</w:t>
      </w:r>
      <w:bookmarkEnd w:id="46"/>
      <w:bookmarkEnd w:id="47"/>
      <w:bookmarkEnd w:id="48"/>
      <w:bookmarkEnd w:id="49"/>
      <w:r w:rsidR="008301D1">
        <w:t xml:space="preserve"> </w:t>
      </w:r>
    </w:p>
    <w:p w14:paraId="06AC3346" w14:textId="701CA30A" w:rsidR="006926AF" w:rsidRDefault="006926AF" w:rsidP="006926AF">
      <w:r w:rsidRPr="00720684">
        <w:t>Ansøger driver også husdyrproduktion på</w:t>
      </w:r>
      <w:r w:rsidR="00C26350" w:rsidRPr="00720684">
        <w:t xml:space="preserve"> </w:t>
      </w:r>
      <w:r w:rsidR="00D411ED" w:rsidRPr="00720684">
        <w:t xml:space="preserve">en lejet ejendom, </w:t>
      </w:r>
      <w:r w:rsidR="001545AB" w:rsidRPr="00720684">
        <w:t>Rørholtvej 12</w:t>
      </w:r>
      <w:r w:rsidRPr="00720684">
        <w:t>. D</w:t>
      </w:r>
      <w:r w:rsidR="006C1543" w:rsidRPr="00720684">
        <w:t xml:space="preserve">e to ejendomme drives i </w:t>
      </w:r>
      <w:r w:rsidRPr="00720684">
        <w:t>samdrift. Ejendommene er</w:t>
      </w:r>
      <w:r w:rsidR="006C1543" w:rsidRPr="00720684">
        <w:t xml:space="preserve"> dog</w:t>
      </w:r>
      <w:r w:rsidRPr="00720684">
        <w:t xml:space="preserve"> ikke teknisk</w:t>
      </w:r>
      <w:r w:rsidR="00D411ED" w:rsidRPr="00720684">
        <w:t xml:space="preserve"> eller driftsmæssigt</w:t>
      </w:r>
      <w:r w:rsidRPr="00720684">
        <w:t xml:space="preserve"> og forureningsmæssigt forbundne.</w:t>
      </w:r>
    </w:p>
    <w:p w14:paraId="7CD8E722" w14:textId="77777777" w:rsidR="00610A91" w:rsidRPr="00720684" w:rsidRDefault="00545D8A" w:rsidP="00545D8A">
      <w:r w:rsidRPr="00720684">
        <w:t xml:space="preserve">Anlægget skal derfor ikke godkendes sammen med andre anlæg til husdyrproduktion. </w:t>
      </w:r>
    </w:p>
    <w:p w14:paraId="0BEF7123" w14:textId="41E6ECD1" w:rsidR="0018649F" w:rsidRDefault="002F5D70" w:rsidP="001C3C5E">
      <w:pPr>
        <w:pStyle w:val="Overskrift2"/>
      </w:pPr>
      <w:bookmarkStart w:id="50" w:name="_Toc11232480"/>
      <w:bookmarkStart w:id="51" w:name="_Toc11232782"/>
      <w:bookmarkStart w:id="52" w:name="_Toc151118203"/>
      <w:r w:rsidRPr="00C26350">
        <w:t>Husdyrbruget og det ansøgtes beliggenhed</w:t>
      </w:r>
      <w:bookmarkEnd w:id="50"/>
      <w:bookmarkEnd w:id="51"/>
      <w:bookmarkEnd w:id="52"/>
      <w:r w:rsidR="008301D1">
        <w:t xml:space="preserve"> </w:t>
      </w:r>
    </w:p>
    <w:p w14:paraId="195010E3" w14:textId="26CF71BE" w:rsidR="00642AF7" w:rsidRPr="00C26350" w:rsidRDefault="00642AF7" w:rsidP="001C3C5E">
      <w:pPr>
        <w:pStyle w:val="Overskrift3"/>
      </w:pPr>
      <w:bookmarkStart w:id="53" w:name="_Toc8282061"/>
      <w:bookmarkStart w:id="54" w:name="_Toc11232481"/>
      <w:bookmarkStart w:id="55" w:name="_Toc11232783"/>
      <w:bookmarkStart w:id="56" w:name="_Toc151118204"/>
      <w:r w:rsidRPr="00C26350">
        <w:t>Landskabs- og planmæssige forhold</w:t>
      </w:r>
      <w:bookmarkEnd w:id="53"/>
      <w:bookmarkEnd w:id="54"/>
      <w:bookmarkEnd w:id="55"/>
      <w:bookmarkEnd w:id="56"/>
    </w:p>
    <w:p w14:paraId="3980CB74" w14:textId="57DC37AC" w:rsidR="005939ED" w:rsidRPr="00C26350" w:rsidRDefault="005939ED" w:rsidP="00BC5132">
      <w:pPr>
        <w:pStyle w:val="Overskrift5"/>
      </w:pPr>
      <w:r w:rsidRPr="00C26350">
        <w:t>Landskab</w:t>
      </w:r>
    </w:p>
    <w:p w14:paraId="3FDBD9BF" w14:textId="0D673E6C" w:rsidR="00EF72EE" w:rsidRDefault="00EF72EE" w:rsidP="00EF72EE">
      <w:pPr>
        <w:rPr>
          <w:rFonts w:cs="Arial"/>
          <w:color w:val="FF0000"/>
          <w:szCs w:val="19"/>
        </w:rPr>
      </w:pPr>
      <w:r w:rsidRPr="005146D8">
        <w:rPr>
          <w:rFonts w:cs="Arial"/>
          <w:szCs w:val="19"/>
        </w:rPr>
        <w:t xml:space="preserve">Husdyrbruget er lokaliseret i </w:t>
      </w:r>
      <w:r w:rsidR="00E60988" w:rsidRPr="004A20B2">
        <w:rPr>
          <w:rFonts w:cs="Arial"/>
          <w:szCs w:val="19"/>
        </w:rPr>
        <w:t>Aalborg</w:t>
      </w:r>
      <w:r w:rsidRPr="004A20B2">
        <w:rPr>
          <w:rFonts w:cs="Arial"/>
          <w:szCs w:val="19"/>
        </w:rPr>
        <w:t xml:space="preserve"> Kommune og er beliggende i det åbne land ca. </w:t>
      </w:r>
      <w:r w:rsidR="00F401F5">
        <w:rPr>
          <w:rFonts w:cs="Arial"/>
          <w:szCs w:val="19"/>
        </w:rPr>
        <w:t>7</w:t>
      </w:r>
      <w:r w:rsidR="004A20B2" w:rsidRPr="004A20B2">
        <w:rPr>
          <w:rFonts w:cs="Arial"/>
          <w:szCs w:val="19"/>
        </w:rPr>
        <w:t>00</w:t>
      </w:r>
      <w:r w:rsidRPr="004A20B2">
        <w:rPr>
          <w:rFonts w:cs="Arial"/>
          <w:szCs w:val="19"/>
        </w:rPr>
        <w:t xml:space="preserve"> m </w:t>
      </w:r>
      <w:r w:rsidR="004A20B2" w:rsidRPr="004A20B2">
        <w:rPr>
          <w:rFonts w:cs="Arial"/>
          <w:szCs w:val="19"/>
        </w:rPr>
        <w:t>sydøst</w:t>
      </w:r>
      <w:r w:rsidRPr="004A20B2">
        <w:rPr>
          <w:rFonts w:cs="Arial"/>
          <w:szCs w:val="19"/>
        </w:rPr>
        <w:t xml:space="preserve"> for </w:t>
      </w:r>
      <w:r w:rsidR="004A20B2" w:rsidRPr="004A20B2">
        <w:rPr>
          <w:rFonts w:cs="Arial"/>
          <w:szCs w:val="19"/>
        </w:rPr>
        <w:t>Ulsted</w:t>
      </w:r>
      <w:r w:rsidRPr="004A20B2">
        <w:rPr>
          <w:rFonts w:cs="Arial"/>
          <w:szCs w:val="19"/>
        </w:rPr>
        <w:t xml:space="preserve"> By. Husdyrbruget ligger i et område der er karakteriseret af landbrug med spredt bebyggelse og mange levende hegn. </w:t>
      </w:r>
    </w:p>
    <w:tbl>
      <w:tblPr>
        <w:tblStyle w:val="Tabel-Gitter"/>
        <w:tblW w:w="0" w:type="auto"/>
        <w:tblCellMar>
          <w:left w:w="0" w:type="dxa"/>
          <w:right w:w="0" w:type="dxa"/>
        </w:tblCellMar>
        <w:tblLook w:val="04A0" w:firstRow="1" w:lastRow="0" w:firstColumn="1" w:lastColumn="0" w:noHBand="0" w:noVBand="1"/>
      </w:tblPr>
      <w:tblGrid>
        <w:gridCol w:w="9629"/>
      </w:tblGrid>
      <w:tr w:rsidR="00EF72EE" w14:paraId="12B01A30" w14:textId="77777777" w:rsidTr="00E63B53">
        <w:tc>
          <w:tcPr>
            <w:tcW w:w="9629" w:type="dxa"/>
            <w:tcBorders>
              <w:bottom w:val="single" w:sz="4" w:space="0" w:color="auto"/>
            </w:tcBorders>
          </w:tcPr>
          <w:p w14:paraId="05D68B71" w14:textId="0F50A221" w:rsidR="00EF72EE" w:rsidRDefault="00E6632F" w:rsidP="00021239">
            <w:pPr>
              <w:rPr>
                <w:highlight w:val="yellow"/>
              </w:rPr>
            </w:pPr>
            <w:r>
              <w:rPr>
                <w:noProof/>
              </w:rPr>
              <w:lastRenderedPageBreak/>
              <w:drawing>
                <wp:inline distT="0" distB="0" distL="0" distR="0" wp14:anchorId="236883A9" wp14:editId="7B8FC2A8">
                  <wp:extent cx="6120765" cy="3260090"/>
                  <wp:effectExtent l="0" t="0" r="0" b="0"/>
                  <wp:docPr id="1911328358" name="Billede 1911328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328358" name=""/>
                          <pic:cNvPicPr/>
                        </pic:nvPicPr>
                        <pic:blipFill>
                          <a:blip r:embed="rId20"/>
                          <a:stretch>
                            <a:fillRect/>
                          </a:stretch>
                        </pic:blipFill>
                        <pic:spPr>
                          <a:xfrm>
                            <a:off x="0" y="0"/>
                            <a:ext cx="6120765" cy="3260090"/>
                          </a:xfrm>
                          <a:prstGeom prst="rect">
                            <a:avLst/>
                          </a:prstGeom>
                        </pic:spPr>
                      </pic:pic>
                    </a:graphicData>
                  </a:graphic>
                </wp:inline>
              </w:drawing>
            </w:r>
          </w:p>
        </w:tc>
      </w:tr>
      <w:tr w:rsidR="00EF72EE" w14:paraId="7AA40195" w14:textId="77777777" w:rsidTr="00E63B53">
        <w:tc>
          <w:tcPr>
            <w:tcW w:w="9629" w:type="dxa"/>
            <w:tcBorders>
              <w:top w:val="single" w:sz="4" w:space="0" w:color="auto"/>
              <w:left w:val="nil"/>
              <w:bottom w:val="nil"/>
              <w:right w:val="nil"/>
            </w:tcBorders>
          </w:tcPr>
          <w:p w14:paraId="08E95664" w14:textId="59AABD69" w:rsidR="00EF72EE" w:rsidRPr="00CF3B81" w:rsidRDefault="00EF72EE" w:rsidP="00901BF6">
            <w:pPr>
              <w:spacing w:after="120"/>
              <w:rPr>
                <w:sz w:val="16"/>
                <w:szCs w:val="18"/>
                <w:highlight w:val="yellow"/>
              </w:rPr>
            </w:pPr>
            <w:r w:rsidRPr="00CF3B81">
              <w:rPr>
                <w:sz w:val="16"/>
                <w:szCs w:val="18"/>
              </w:rPr>
              <w:t xml:space="preserve">Husdyrbrugets geografiske placering </w:t>
            </w:r>
            <w:r w:rsidRPr="00DB14EC">
              <w:rPr>
                <w:sz w:val="16"/>
                <w:szCs w:val="18"/>
              </w:rPr>
              <w:t xml:space="preserve">(husdyrbruget er markeret med </w:t>
            </w:r>
            <w:r w:rsidR="00DB14EC" w:rsidRPr="00DB14EC">
              <w:rPr>
                <w:sz w:val="16"/>
                <w:szCs w:val="18"/>
              </w:rPr>
              <w:t>blå cirkel</w:t>
            </w:r>
            <w:r w:rsidRPr="00DB14EC">
              <w:rPr>
                <w:sz w:val="16"/>
                <w:szCs w:val="18"/>
              </w:rPr>
              <w:t>).</w:t>
            </w:r>
          </w:p>
        </w:tc>
      </w:tr>
    </w:tbl>
    <w:p w14:paraId="75908D68" w14:textId="2E5D781D" w:rsidR="008F2C7D" w:rsidRDefault="004208BF" w:rsidP="00545D8A">
      <w:r w:rsidRPr="0045229A">
        <w:t xml:space="preserve">Ejendommen </w:t>
      </w:r>
      <w:r w:rsidR="008F2C7D" w:rsidRPr="0045229A">
        <w:t>lægger</w:t>
      </w:r>
      <w:r w:rsidRPr="0045229A">
        <w:t xml:space="preserve"> skjult</w:t>
      </w:r>
      <w:r w:rsidR="0096255B" w:rsidRPr="0045229A">
        <w:t xml:space="preserve"> bag </w:t>
      </w:r>
      <w:r w:rsidR="008E5A0B" w:rsidRPr="0045229A">
        <w:t>høje træer</w:t>
      </w:r>
      <w:r w:rsidR="00FE0D53" w:rsidRPr="0045229A">
        <w:t xml:space="preserve"> i forhold til </w:t>
      </w:r>
      <w:r w:rsidRPr="0045229A">
        <w:t>Ulsted by</w:t>
      </w:r>
      <w:r w:rsidR="005F572D" w:rsidRPr="0045229A">
        <w:t xml:space="preserve">. </w:t>
      </w:r>
      <w:r w:rsidR="00CF4944">
        <w:t xml:space="preserve">Billedet herunder </w:t>
      </w:r>
      <w:r w:rsidR="003562A9">
        <w:t>v</w:t>
      </w:r>
      <w:r w:rsidR="007F2D20">
        <w:t>iser, at ejendommen ikke kan ses fra byskiltet i Ulsted.</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7F2D20" w14:paraId="7E51B63F" w14:textId="77777777" w:rsidTr="007F2D20">
        <w:tc>
          <w:tcPr>
            <w:tcW w:w="9639" w:type="dxa"/>
          </w:tcPr>
          <w:p w14:paraId="3A703944" w14:textId="12B9774A" w:rsidR="007F2D20" w:rsidRDefault="007F2D20" w:rsidP="00545D8A">
            <w:r>
              <w:rPr>
                <w:noProof/>
              </w:rPr>
              <w:drawing>
                <wp:inline distT="0" distB="0" distL="0" distR="0" wp14:anchorId="70221CF5" wp14:editId="67BDE35B">
                  <wp:extent cx="6120765" cy="3241040"/>
                  <wp:effectExtent l="0" t="0" r="0" b="0"/>
                  <wp:docPr id="1190130793" name="Billede 1190130793" descr="Et billede, der indeholder udendørs, sky, vej, træ&#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130793" name="Billede 1" descr="Et billede, der indeholder udendørs, sky, vej, træ&#10;&#10;Automatisk genereret beskrivelse"/>
                          <pic:cNvPicPr/>
                        </pic:nvPicPr>
                        <pic:blipFill>
                          <a:blip r:embed="rId21"/>
                          <a:stretch>
                            <a:fillRect/>
                          </a:stretch>
                        </pic:blipFill>
                        <pic:spPr>
                          <a:xfrm>
                            <a:off x="0" y="0"/>
                            <a:ext cx="6120765" cy="3241040"/>
                          </a:xfrm>
                          <a:prstGeom prst="rect">
                            <a:avLst/>
                          </a:prstGeom>
                        </pic:spPr>
                      </pic:pic>
                    </a:graphicData>
                  </a:graphic>
                </wp:inline>
              </w:drawing>
            </w:r>
          </w:p>
        </w:tc>
      </w:tr>
      <w:tr w:rsidR="007F2D20" w14:paraId="140745B9" w14:textId="77777777" w:rsidTr="007F2D20">
        <w:tc>
          <w:tcPr>
            <w:tcW w:w="9639" w:type="dxa"/>
          </w:tcPr>
          <w:p w14:paraId="1FC99935" w14:textId="26161A16" w:rsidR="007F2D20" w:rsidRDefault="006A3FDD" w:rsidP="007F2D20">
            <w:r>
              <w:rPr>
                <w:sz w:val="16"/>
                <w:szCs w:val="18"/>
              </w:rPr>
              <w:t xml:space="preserve">Billede fra </w:t>
            </w:r>
            <w:r w:rsidR="00D26AA9">
              <w:rPr>
                <w:sz w:val="16"/>
                <w:szCs w:val="18"/>
              </w:rPr>
              <w:t>U</w:t>
            </w:r>
            <w:r>
              <w:rPr>
                <w:sz w:val="16"/>
                <w:szCs w:val="18"/>
              </w:rPr>
              <w:t xml:space="preserve">lsteds østlige </w:t>
            </w:r>
            <w:r w:rsidR="001D19DB">
              <w:rPr>
                <w:sz w:val="16"/>
                <w:szCs w:val="18"/>
              </w:rPr>
              <w:t>bygrænse</w:t>
            </w:r>
            <w:r w:rsidR="005629C9">
              <w:rPr>
                <w:sz w:val="16"/>
                <w:szCs w:val="18"/>
              </w:rPr>
              <w:t xml:space="preserve">, set mod </w:t>
            </w:r>
            <w:proofErr w:type="spellStart"/>
            <w:r w:rsidR="005629C9">
              <w:rPr>
                <w:sz w:val="16"/>
                <w:szCs w:val="18"/>
              </w:rPr>
              <w:t>Houvej</w:t>
            </w:r>
            <w:proofErr w:type="spellEnd"/>
            <w:r w:rsidR="005629C9">
              <w:rPr>
                <w:sz w:val="16"/>
                <w:szCs w:val="18"/>
              </w:rPr>
              <w:t xml:space="preserve"> 142. Kilde: Google </w:t>
            </w:r>
            <w:r w:rsidR="00D02563">
              <w:rPr>
                <w:sz w:val="16"/>
                <w:szCs w:val="18"/>
              </w:rPr>
              <w:t>M</w:t>
            </w:r>
            <w:r w:rsidR="005629C9">
              <w:rPr>
                <w:sz w:val="16"/>
                <w:szCs w:val="18"/>
              </w:rPr>
              <w:t>aps.</w:t>
            </w:r>
          </w:p>
        </w:tc>
      </w:tr>
    </w:tbl>
    <w:p w14:paraId="7FDCF41A" w14:textId="38EEDC92" w:rsidR="007F2D20" w:rsidRDefault="007F2D20" w:rsidP="00545D8A"/>
    <w:p w14:paraId="509D23D1" w14:textId="77777777" w:rsidR="00E94BD1" w:rsidRDefault="00E94BD1">
      <w:pPr>
        <w:spacing w:line="276" w:lineRule="auto"/>
        <w:jc w:val="left"/>
      </w:pPr>
      <w:r>
        <w:br w:type="page"/>
      </w:r>
    </w:p>
    <w:p w14:paraId="4D3F6458" w14:textId="62B18DE3" w:rsidR="00D92BC0" w:rsidRDefault="00D92BC0" w:rsidP="00545D8A">
      <w:r>
        <w:lastRenderedPageBreak/>
        <w:t xml:space="preserve">Nord for ejendommen ligger den lille vej, </w:t>
      </w:r>
      <w:proofErr w:type="spellStart"/>
      <w:r>
        <w:t>Drøvten</w:t>
      </w:r>
      <w:proofErr w:type="spellEnd"/>
      <w:r>
        <w:t xml:space="preserve">. </w:t>
      </w:r>
      <w:r w:rsidR="005D2230">
        <w:t>Billedet herunder viser ejendommen</w:t>
      </w:r>
      <w:r w:rsidR="00944126">
        <w:t xml:space="preserve"> fra indkørslen til </w:t>
      </w:r>
      <w:proofErr w:type="spellStart"/>
      <w:r w:rsidR="00944126">
        <w:t>Drøvten</w:t>
      </w:r>
      <w:proofErr w:type="spellEnd"/>
      <w:r w:rsidR="00944126">
        <w:t xml:space="preserve"> 15</w:t>
      </w:r>
      <w:r w:rsidR="00D02563">
        <w:t>.</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14002A" w14:paraId="0D0A2492" w14:textId="77777777">
        <w:tc>
          <w:tcPr>
            <w:tcW w:w="9639" w:type="dxa"/>
          </w:tcPr>
          <w:p w14:paraId="4A392340" w14:textId="56AC8017" w:rsidR="0014002A" w:rsidRDefault="0014002A">
            <w:r>
              <w:rPr>
                <w:noProof/>
              </w:rPr>
              <w:drawing>
                <wp:inline distT="0" distB="0" distL="0" distR="0" wp14:anchorId="32BAE0E0" wp14:editId="4651C824">
                  <wp:extent cx="6120765" cy="3411855"/>
                  <wp:effectExtent l="0" t="0" r="0" b="0"/>
                  <wp:docPr id="631230423" name="Billede 631230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230423" name=""/>
                          <pic:cNvPicPr/>
                        </pic:nvPicPr>
                        <pic:blipFill>
                          <a:blip r:embed="rId22"/>
                          <a:stretch>
                            <a:fillRect/>
                          </a:stretch>
                        </pic:blipFill>
                        <pic:spPr>
                          <a:xfrm>
                            <a:off x="0" y="0"/>
                            <a:ext cx="6120765" cy="3411855"/>
                          </a:xfrm>
                          <a:prstGeom prst="rect">
                            <a:avLst/>
                          </a:prstGeom>
                        </pic:spPr>
                      </pic:pic>
                    </a:graphicData>
                  </a:graphic>
                </wp:inline>
              </w:drawing>
            </w:r>
          </w:p>
        </w:tc>
      </w:tr>
      <w:tr w:rsidR="0014002A" w14:paraId="2FA29113" w14:textId="77777777">
        <w:tc>
          <w:tcPr>
            <w:tcW w:w="9639" w:type="dxa"/>
          </w:tcPr>
          <w:p w14:paraId="5929B21B" w14:textId="3F50CC4E" w:rsidR="0014002A" w:rsidRDefault="0014002A">
            <w:r>
              <w:rPr>
                <w:sz w:val="16"/>
                <w:szCs w:val="18"/>
              </w:rPr>
              <w:t xml:space="preserve">Billede fra </w:t>
            </w:r>
            <w:r w:rsidR="00D02563">
              <w:rPr>
                <w:sz w:val="16"/>
                <w:szCs w:val="18"/>
              </w:rPr>
              <w:t xml:space="preserve">indkørslen til </w:t>
            </w:r>
            <w:proofErr w:type="spellStart"/>
            <w:r w:rsidR="00D02563">
              <w:rPr>
                <w:sz w:val="16"/>
                <w:szCs w:val="18"/>
              </w:rPr>
              <w:t>Drøvten</w:t>
            </w:r>
            <w:proofErr w:type="spellEnd"/>
            <w:r w:rsidR="00D02563">
              <w:rPr>
                <w:sz w:val="16"/>
                <w:szCs w:val="18"/>
              </w:rPr>
              <w:t xml:space="preserve"> 15</w:t>
            </w:r>
            <w:r>
              <w:rPr>
                <w:sz w:val="16"/>
                <w:szCs w:val="18"/>
              </w:rPr>
              <w:t xml:space="preserve">, set mod </w:t>
            </w:r>
            <w:proofErr w:type="spellStart"/>
            <w:r>
              <w:rPr>
                <w:sz w:val="16"/>
                <w:szCs w:val="18"/>
              </w:rPr>
              <w:t>Houvej</w:t>
            </w:r>
            <w:proofErr w:type="spellEnd"/>
            <w:r>
              <w:rPr>
                <w:sz w:val="16"/>
                <w:szCs w:val="18"/>
              </w:rPr>
              <w:t xml:space="preserve"> 142. Kilde: Google </w:t>
            </w:r>
            <w:r w:rsidR="00D02563">
              <w:rPr>
                <w:sz w:val="16"/>
                <w:szCs w:val="18"/>
              </w:rPr>
              <w:t>M</w:t>
            </w:r>
            <w:r>
              <w:rPr>
                <w:sz w:val="16"/>
                <w:szCs w:val="18"/>
              </w:rPr>
              <w:t>aps.</w:t>
            </w:r>
          </w:p>
        </w:tc>
      </w:tr>
    </w:tbl>
    <w:p w14:paraId="0E05CA36" w14:textId="77777777" w:rsidR="0014002A" w:rsidRDefault="0014002A" w:rsidP="00545D8A"/>
    <w:p w14:paraId="0A18DC7F" w14:textId="6EE275C1" w:rsidR="006F703A" w:rsidRDefault="006F703A" w:rsidP="00545D8A">
      <w:r>
        <w:t xml:space="preserve">På billedet herunder ses ejendommen fra </w:t>
      </w:r>
      <w:proofErr w:type="spellStart"/>
      <w:r w:rsidR="000D67B1">
        <w:t>Houvej</w:t>
      </w:r>
      <w:proofErr w:type="spellEnd"/>
      <w:r w:rsidR="000D67B1">
        <w:t xml:space="preserve"> 129 – altså fra </w:t>
      </w:r>
      <w:r w:rsidR="005A319D">
        <w:t>ø</w:t>
      </w:r>
      <w:r w:rsidR="000D67B1">
        <w:t xml:space="preserve">st. </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F703A" w14:paraId="0771A4FA" w14:textId="77777777">
        <w:tc>
          <w:tcPr>
            <w:tcW w:w="9639" w:type="dxa"/>
          </w:tcPr>
          <w:p w14:paraId="394782CC" w14:textId="5413BEFE" w:rsidR="006F703A" w:rsidRDefault="006F703A" w:rsidP="00A94AA8">
            <w:r>
              <w:rPr>
                <w:noProof/>
              </w:rPr>
              <w:drawing>
                <wp:inline distT="0" distB="0" distL="0" distR="0" wp14:anchorId="1492F9C8" wp14:editId="65852986">
                  <wp:extent cx="6120765" cy="2848610"/>
                  <wp:effectExtent l="0" t="0" r="0" b="8890"/>
                  <wp:docPr id="23156728" name="Billede 23156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6728" name=""/>
                          <pic:cNvPicPr/>
                        </pic:nvPicPr>
                        <pic:blipFill>
                          <a:blip r:embed="rId23"/>
                          <a:stretch>
                            <a:fillRect/>
                          </a:stretch>
                        </pic:blipFill>
                        <pic:spPr>
                          <a:xfrm>
                            <a:off x="0" y="0"/>
                            <a:ext cx="6120765" cy="2848610"/>
                          </a:xfrm>
                          <a:prstGeom prst="rect">
                            <a:avLst/>
                          </a:prstGeom>
                        </pic:spPr>
                      </pic:pic>
                    </a:graphicData>
                  </a:graphic>
                </wp:inline>
              </w:drawing>
            </w:r>
          </w:p>
        </w:tc>
      </w:tr>
      <w:tr w:rsidR="006F703A" w14:paraId="0B4DDF17" w14:textId="77777777">
        <w:tc>
          <w:tcPr>
            <w:tcW w:w="9639" w:type="dxa"/>
          </w:tcPr>
          <w:p w14:paraId="2DD2CEA2" w14:textId="71E5A8FB" w:rsidR="006F703A" w:rsidRDefault="006F703A" w:rsidP="00A94AA8">
            <w:r>
              <w:rPr>
                <w:sz w:val="16"/>
                <w:szCs w:val="18"/>
              </w:rPr>
              <w:t xml:space="preserve">Billede fra </w:t>
            </w:r>
            <w:proofErr w:type="spellStart"/>
            <w:r w:rsidR="005A319D">
              <w:rPr>
                <w:sz w:val="16"/>
                <w:szCs w:val="18"/>
              </w:rPr>
              <w:t>Houvej</w:t>
            </w:r>
            <w:proofErr w:type="spellEnd"/>
            <w:r w:rsidR="005A319D">
              <w:rPr>
                <w:sz w:val="16"/>
                <w:szCs w:val="18"/>
              </w:rPr>
              <w:t xml:space="preserve"> 129</w:t>
            </w:r>
            <w:r>
              <w:rPr>
                <w:sz w:val="16"/>
                <w:szCs w:val="18"/>
              </w:rPr>
              <w:t xml:space="preserve">, set mod </w:t>
            </w:r>
            <w:proofErr w:type="spellStart"/>
            <w:r>
              <w:rPr>
                <w:sz w:val="16"/>
                <w:szCs w:val="18"/>
              </w:rPr>
              <w:t>Houvej</w:t>
            </w:r>
            <w:proofErr w:type="spellEnd"/>
            <w:r>
              <w:rPr>
                <w:sz w:val="16"/>
                <w:szCs w:val="18"/>
              </w:rPr>
              <w:t xml:space="preserve"> 142. Kilde: Google Maps.</w:t>
            </w:r>
          </w:p>
        </w:tc>
      </w:tr>
    </w:tbl>
    <w:p w14:paraId="300E8D17" w14:textId="77777777" w:rsidR="006F703A" w:rsidRDefault="006F703A" w:rsidP="00545D8A"/>
    <w:p w14:paraId="48F7899D" w14:textId="2E645B82" w:rsidR="00922C43" w:rsidRPr="00545D8A" w:rsidRDefault="005A319D" w:rsidP="00E959FF">
      <w:pPr>
        <w:rPr>
          <w:color w:val="FF0000"/>
        </w:rPr>
      </w:pPr>
      <w:r>
        <w:t xml:space="preserve">Som det fremgår af de viste billeder, så </w:t>
      </w:r>
      <w:r w:rsidR="00806842">
        <w:t>giver bevoksningen omkring</w:t>
      </w:r>
      <w:r>
        <w:t xml:space="preserve"> ejendomme</w:t>
      </w:r>
      <w:r w:rsidR="00B27230">
        <w:t>n</w:t>
      </w:r>
      <w:r w:rsidR="00AA4AEF">
        <w:t xml:space="preserve"> en god indpasning i l</w:t>
      </w:r>
      <w:r w:rsidR="00B27230">
        <w:t>andskabe</w:t>
      </w:r>
      <w:r w:rsidR="00AA4AEF">
        <w:t>t.</w:t>
      </w:r>
      <w:r w:rsidR="0015138B">
        <w:t xml:space="preserve"> Bevoksningen ændres ikke når der skal opføres en ny stald</w:t>
      </w:r>
      <w:r w:rsidR="002C4375">
        <w:t>.</w:t>
      </w:r>
      <w:r w:rsidR="00DC1C1D">
        <w:t xml:space="preserve"> Derfor vurderes de</w:t>
      </w:r>
      <w:r w:rsidR="003B2DED">
        <w:t>t, at der ikke er behov for yderligere bevoksning for at passe ejendommen ind i landskabet.</w:t>
      </w:r>
    </w:p>
    <w:p w14:paraId="745F3117" w14:textId="4322C2DF" w:rsidR="006C4A4C" w:rsidRPr="00E95E27" w:rsidRDefault="006C4A4C" w:rsidP="00BC5132">
      <w:pPr>
        <w:pStyle w:val="Overskrift5"/>
      </w:pPr>
      <w:r w:rsidRPr="00E95E27">
        <w:lastRenderedPageBreak/>
        <w:t>Forhold</w:t>
      </w:r>
      <w:r w:rsidR="003C7A79">
        <w:t>et</w:t>
      </w:r>
      <w:r w:rsidRPr="00E95E27">
        <w:t xml:space="preserve"> til Kommuneplan</w:t>
      </w:r>
    </w:p>
    <w:p w14:paraId="134D7BC0" w14:textId="6B74968E" w:rsidR="00D86B5E" w:rsidRDefault="004B4D05" w:rsidP="00D86B5E">
      <w:r>
        <w:t>Projektets byggefelt</w:t>
      </w:r>
      <w:r w:rsidRPr="00A33C5E">
        <w:t xml:space="preserve"> </w:t>
      </w:r>
      <w:r w:rsidR="00D86B5E" w:rsidRPr="007D0A88">
        <w:t xml:space="preserve">ligger i et område, der ifølge kommuneplanen har følgende </w:t>
      </w:r>
      <w:r w:rsidR="006B69AC" w:rsidRPr="007D0A88">
        <w:t xml:space="preserve">relevante </w:t>
      </w:r>
      <w:r w:rsidR="00D86B5E" w:rsidRPr="007D0A88">
        <w:t>udpegninger:</w:t>
      </w:r>
    </w:p>
    <w:tbl>
      <w:tblPr>
        <w:tblStyle w:val="Tabel-Gitter1"/>
        <w:tblW w:w="0" w:type="auto"/>
        <w:tblLook w:val="04A0" w:firstRow="1" w:lastRow="0" w:firstColumn="1" w:lastColumn="0" w:noHBand="0" w:noVBand="1"/>
      </w:tblPr>
      <w:tblGrid>
        <w:gridCol w:w="2762"/>
        <w:gridCol w:w="6867"/>
      </w:tblGrid>
      <w:tr w:rsidR="0056260F" w:rsidRPr="0056260F" w14:paraId="7415E9E9" w14:textId="77777777" w:rsidTr="0056260F">
        <w:tc>
          <w:tcPr>
            <w:tcW w:w="2762" w:type="dxa"/>
            <w:shd w:val="clear" w:color="auto" w:fill="0D5540"/>
          </w:tcPr>
          <w:p w14:paraId="1E1F8E63" w14:textId="3D633CE0" w:rsidR="003C7A79" w:rsidRPr="0056260F" w:rsidRDefault="003C7A79" w:rsidP="00610A91">
            <w:pPr>
              <w:spacing w:after="200"/>
              <w:jc w:val="left"/>
              <w:rPr>
                <w:rFonts w:eastAsia="Times New Roman" w:cs="Times New Roman"/>
                <w:b/>
                <w:color w:val="FFFFFF" w:themeColor="background1"/>
                <w:sz w:val="16"/>
                <w:szCs w:val="16"/>
                <w:highlight w:val="magenta"/>
                <w:lang w:eastAsia="da-DK"/>
              </w:rPr>
            </w:pPr>
            <w:r w:rsidRPr="0056260F">
              <w:rPr>
                <w:rFonts w:eastAsia="Times New Roman" w:cs="Times New Roman"/>
                <w:b/>
                <w:color w:val="FFFFFF" w:themeColor="background1"/>
                <w:sz w:val="16"/>
                <w:szCs w:val="16"/>
                <w:lang w:eastAsia="da-DK"/>
              </w:rPr>
              <w:t>Aktuelle udpegninger i kommuneplanen</w:t>
            </w:r>
          </w:p>
        </w:tc>
        <w:tc>
          <w:tcPr>
            <w:tcW w:w="6867" w:type="dxa"/>
            <w:shd w:val="clear" w:color="auto" w:fill="0D5540"/>
          </w:tcPr>
          <w:p w14:paraId="3BA640EF" w14:textId="77777777" w:rsidR="003C7A79" w:rsidRPr="0056260F" w:rsidRDefault="003C7A79" w:rsidP="003C7A79">
            <w:pPr>
              <w:spacing w:after="200"/>
              <w:rPr>
                <w:rFonts w:eastAsia="Times New Roman" w:cs="Times New Roman"/>
                <w:b/>
                <w:color w:val="FFFFFF" w:themeColor="background1"/>
                <w:sz w:val="16"/>
                <w:szCs w:val="16"/>
                <w:highlight w:val="magenta"/>
                <w:lang w:eastAsia="da-DK"/>
              </w:rPr>
            </w:pPr>
            <w:r w:rsidRPr="0056260F">
              <w:rPr>
                <w:rFonts w:eastAsia="Times New Roman" w:cs="Times New Roman"/>
                <w:b/>
                <w:color w:val="FFFFFF" w:themeColor="background1"/>
                <w:sz w:val="16"/>
                <w:szCs w:val="16"/>
                <w:lang w:eastAsia="da-DK"/>
              </w:rPr>
              <w:t>Retningslinjer i kommuneplanen/Formål med udpegningen</w:t>
            </w:r>
          </w:p>
        </w:tc>
      </w:tr>
      <w:tr w:rsidR="003C7A79" w:rsidRPr="00610A91" w14:paraId="2246CC7E" w14:textId="77777777" w:rsidTr="006B69AC">
        <w:tc>
          <w:tcPr>
            <w:tcW w:w="2762" w:type="dxa"/>
            <w:shd w:val="clear" w:color="auto" w:fill="EEECE1" w:themeFill="background2"/>
          </w:tcPr>
          <w:p w14:paraId="3D16BAC1" w14:textId="77777777" w:rsidR="003C7A79" w:rsidRPr="00610A91" w:rsidRDefault="003C7A79" w:rsidP="003C7A79">
            <w:pPr>
              <w:spacing w:after="200"/>
              <w:jc w:val="left"/>
              <w:rPr>
                <w:b/>
                <w:sz w:val="16"/>
                <w:szCs w:val="16"/>
                <w:highlight w:val="magenta"/>
              </w:rPr>
            </w:pPr>
            <w:r w:rsidRPr="00DD10ED">
              <w:rPr>
                <w:b/>
                <w:sz w:val="16"/>
                <w:szCs w:val="16"/>
              </w:rPr>
              <w:t>Bevaringsværdige landskaber</w:t>
            </w:r>
          </w:p>
        </w:tc>
        <w:tc>
          <w:tcPr>
            <w:tcW w:w="6867" w:type="dxa"/>
          </w:tcPr>
          <w:p w14:paraId="6DED3C97" w14:textId="77777777" w:rsidR="00E131E6" w:rsidRDefault="00DD10ED" w:rsidP="003C7A79">
            <w:pPr>
              <w:spacing w:after="200"/>
              <w:rPr>
                <w:color w:val="FF0000"/>
                <w:sz w:val="16"/>
                <w:szCs w:val="16"/>
              </w:rPr>
            </w:pPr>
            <w:r>
              <w:rPr>
                <w:noProof/>
              </w:rPr>
              <w:drawing>
                <wp:inline distT="0" distB="0" distL="0" distR="0" wp14:anchorId="16A02317" wp14:editId="11DE00B7">
                  <wp:extent cx="2094808" cy="1264465"/>
                  <wp:effectExtent l="0" t="0" r="1270" b="0"/>
                  <wp:docPr id="2029814963" name="Billede 2029814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814963" name=""/>
                          <pic:cNvPicPr/>
                        </pic:nvPicPr>
                        <pic:blipFill>
                          <a:blip r:embed="rId24"/>
                          <a:stretch>
                            <a:fillRect/>
                          </a:stretch>
                        </pic:blipFill>
                        <pic:spPr>
                          <a:xfrm>
                            <a:off x="0" y="0"/>
                            <a:ext cx="2110590" cy="1273992"/>
                          </a:xfrm>
                          <a:prstGeom prst="rect">
                            <a:avLst/>
                          </a:prstGeom>
                        </pic:spPr>
                      </pic:pic>
                    </a:graphicData>
                  </a:graphic>
                </wp:inline>
              </w:drawing>
            </w:r>
            <w:r w:rsidRPr="00610A91">
              <w:rPr>
                <w:color w:val="FF0000"/>
                <w:sz w:val="16"/>
                <w:szCs w:val="16"/>
              </w:rPr>
              <w:t xml:space="preserve"> </w:t>
            </w:r>
          </w:p>
          <w:p w14:paraId="2CF19AE2" w14:textId="77777777" w:rsidR="003C7A79" w:rsidRPr="00B93A82" w:rsidRDefault="00C00942" w:rsidP="003C7A79">
            <w:pPr>
              <w:spacing w:after="200"/>
              <w:rPr>
                <w:sz w:val="16"/>
                <w:szCs w:val="16"/>
              </w:rPr>
            </w:pPr>
            <w:r w:rsidRPr="00B93A82">
              <w:rPr>
                <w:sz w:val="16"/>
                <w:szCs w:val="16"/>
              </w:rPr>
              <w:t>Bevaringsværdige landskaber, skal som udgangspunkt friholdes for byggeri og tekniske anlæg.</w:t>
            </w:r>
            <w:r w:rsidR="00435D33" w:rsidRPr="00B93A82">
              <w:rPr>
                <w:sz w:val="16"/>
                <w:szCs w:val="16"/>
              </w:rPr>
              <w:t xml:space="preserve"> </w:t>
            </w:r>
          </w:p>
          <w:p w14:paraId="55330B56" w14:textId="6FFE9F71" w:rsidR="003C7A79" w:rsidRPr="00610A91" w:rsidRDefault="00465B6B" w:rsidP="003C7A79">
            <w:pPr>
              <w:spacing w:after="200"/>
              <w:rPr>
                <w:color w:val="FF0000"/>
                <w:sz w:val="16"/>
                <w:szCs w:val="16"/>
              </w:rPr>
            </w:pPr>
            <w:r w:rsidRPr="00B93A82">
              <w:rPr>
                <w:sz w:val="16"/>
                <w:szCs w:val="16"/>
              </w:rPr>
              <w:t>Bygninger og anlæg, der er nødvendige for landbrugs- og skovbrugsdriften, er undtaget af retningslinjen. Landbrugs- og skovbrugsbyggerier skal dog søges indpasset i landskabet.</w:t>
            </w:r>
          </w:p>
        </w:tc>
      </w:tr>
      <w:tr w:rsidR="008C2EEA" w:rsidRPr="00610A91" w14:paraId="762B5790" w14:textId="77777777" w:rsidTr="006B69AC">
        <w:tc>
          <w:tcPr>
            <w:tcW w:w="2762" w:type="dxa"/>
            <w:shd w:val="clear" w:color="auto" w:fill="EEECE1" w:themeFill="background2"/>
          </w:tcPr>
          <w:p w14:paraId="135CB96F" w14:textId="3AD5A096" w:rsidR="008C2EEA" w:rsidRPr="008D3BF7" w:rsidRDefault="008C2EEA" w:rsidP="008C2EEA">
            <w:pPr>
              <w:jc w:val="left"/>
              <w:rPr>
                <w:b/>
                <w:sz w:val="16"/>
                <w:szCs w:val="16"/>
              </w:rPr>
            </w:pPr>
            <w:r w:rsidRPr="008D3BF7">
              <w:rPr>
                <w:b/>
                <w:sz w:val="16"/>
                <w:szCs w:val="16"/>
              </w:rPr>
              <w:t>Større sammenhængende landskaber</w:t>
            </w:r>
          </w:p>
          <w:p w14:paraId="7C5AEAA7" w14:textId="775AF1ED" w:rsidR="008C2EEA" w:rsidRPr="008C2EEA" w:rsidRDefault="008C2EEA" w:rsidP="008C2EEA">
            <w:pPr>
              <w:rPr>
                <w:b/>
                <w:color w:val="FF0000"/>
                <w:sz w:val="16"/>
                <w:szCs w:val="16"/>
              </w:rPr>
            </w:pPr>
            <w:r w:rsidRPr="008D3BF7">
              <w:rPr>
                <w:b/>
                <w:sz w:val="16"/>
                <w:szCs w:val="16"/>
              </w:rPr>
              <w:t>- vedtaget</w:t>
            </w:r>
          </w:p>
        </w:tc>
        <w:tc>
          <w:tcPr>
            <w:tcW w:w="6867" w:type="dxa"/>
          </w:tcPr>
          <w:p w14:paraId="7DA55349" w14:textId="77777777" w:rsidR="008C2EEA" w:rsidRDefault="008C2EEA" w:rsidP="003C7A79">
            <w:pPr>
              <w:rPr>
                <w:color w:val="FF0000"/>
                <w:sz w:val="16"/>
                <w:szCs w:val="16"/>
              </w:rPr>
            </w:pPr>
            <w:r>
              <w:rPr>
                <w:noProof/>
              </w:rPr>
              <w:drawing>
                <wp:inline distT="0" distB="0" distL="0" distR="0" wp14:anchorId="0557BE44" wp14:editId="3E315365">
                  <wp:extent cx="2175194" cy="1317591"/>
                  <wp:effectExtent l="0" t="0" r="0" b="0"/>
                  <wp:docPr id="886514332" name="Billede 886514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514332" name=""/>
                          <pic:cNvPicPr/>
                        </pic:nvPicPr>
                        <pic:blipFill>
                          <a:blip r:embed="rId25"/>
                          <a:stretch>
                            <a:fillRect/>
                          </a:stretch>
                        </pic:blipFill>
                        <pic:spPr>
                          <a:xfrm>
                            <a:off x="0" y="0"/>
                            <a:ext cx="2186242" cy="1324283"/>
                          </a:xfrm>
                          <a:prstGeom prst="rect">
                            <a:avLst/>
                          </a:prstGeom>
                        </pic:spPr>
                      </pic:pic>
                    </a:graphicData>
                  </a:graphic>
                </wp:inline>
              </w:drawing>
            </w:r>
          </w:p>
          <w:p w14:paraId="2346EAA6" w14:textId="77777777" w:rsidR="00013047" w:rsidRDefault="00013047" w:rsidP="003C7A79">
            <w:pPr>
              <w:rPr>
                <w:color w:val="FF0000"/>
                <w:sz w:val="16"/>
                <w:szCs w:val="16"/>
              </w:rPr>
            </w:pPr>
          </w:p>
          <w:p w14:paraId="32D02044" w14:textId="5C6FB00A" w:rsidR="00013047" w:rsidRPr="007F1CC9" w:rsidRDefault="002B11DF" w:rsidP="003C7A79">
            <w:pPr>
              <w:rPr>
                <w:sz w:val="16"/>
                <w:szCs w:val="16"/>
              </w:rPr>
            </w:pPr>
            <w:r w:rsidRPr="007F1CC9">
              <w:rPr>
                <w:sz w:val="16"/>
                <w:szCs w:val="16"/>
              </w:rPr>
              <w:t>Indenfor de større sammenhængende landskaber skal beskyttelse og udvikling af kommunens særlig karakteristiske landskabelige sammenhænge prioriteres.</w:t>
            </w:r>
          </w:p>
          <w:p w14:paraId="691579A9" w14:textId="77777777" w:rsidR="002B11DF" w:rsidRPr="007F1CC9" w:rsidRDefault="002B11DF" w:rsidP="003C7A79">
            <w:pPr>
              <w:rPr>
                <w:sz w:val="16"/>
                <w:szCs w:val="16"/>
              </w:rPr>
            </w:pPr>
          </w:p>
          <w:p w14:paraId="28424530" w14:textId="20938B9A" w:rsidR="007F1CC9" w:rsidRPr="007F1CC9" w:rsidRDefault="007F1CC9" w:rsidP="003C7A79">
            <w:pPr>
              <w:rPr>
                <w:sz w:val="16"/>
                <w:szCs w:val="16"/>
              </w:rPr>
            </w:pPr>
            <w:r w:rsidRPr="007F1CC9">
              <w:rPr>
                <w:sz w:val="16"/>
                <w:szCs w:val="16"/>
              </w:rPr>
              <w:t>Bygninger og anlæg, der er nødvendige for landbrugs- og skovbrugsdriften, er undtaget af retningslinjen. Landbrugs- og skovbrugsbyggerier skal dog søges indpasset i landskabet.</w:t>
            </w:r>
          </w:p>
          <w:p w14:paraId="46E91083" w14:textId="43509458" w:rsidR="008D3BF7" w:rsidRPr="00610A91" w:rsidRDefault="008D3BF7" w:rsidP="003C7A79">
            <w:pPr>
              <w:rPr>
                <w:color w:val="FF0000"/>
                <w:sz w:val="16"/>
                <w:szCs w:val="16"/>
              </w:rPr>
            </w:pPr>
          </w:p>
        </w:tc>
      </w:tr>
      <w:tr w:rsidR="00DD10ED" w:rsidRPr="00610A91" w14:paraId="31E55C75" w14:textId="77777777" w:rsidTr="006B69AC">
        <w:tc>
          <w:tcPr>
            <w:tcW w:w="2762" w:type="dxa"/>
            <w:shd w:val="clear" w:color="auto" w:fill="EEECE1" w:themeFill="background2"/>
          </w:tcPr>
          <w:p w14:paraId="231BD689" w14:textId="5C2061D3" w:rsidR="000158B2" w:rsidRPr="00610A91" w:rsidRDefault="00B622F4" w:rsidP="001C18A5">
            <w:pPr>
              <w:ind w:right="396"/>
              <w:rPr>
                <w:b/>
                <w:color w:val="FF0000"/>
                <w:sz w:val="16"/>
                <w:szCs w:val="16"/>
              </w:rPr>
            </w:pPr>
            <w:r w:rsidRPr="00010ECE">
              <w:rPr>
                <w:b/>
                <w:sz w:val="16"/>
                <w:szCs w:val="16"/>
              </w:rPr>
              <w:t>Skovrejsningsområder</w:t>
            </w:r>
            <w:r w:rsidR="001C18A5">
              <w:rPr>
                <w:b/>
                <w:sz w:val="16"/>
                <w:szCs w:val="16"/>
              </w:rPr>
              <w:t xml:space="preserve"> - </w:t>
            </w:r>
            <w:r w:rsidRPr="00010ECE">
              <w:rPr>
                <w:b/>
                <w:sz w:val="16"/>
                <w:szCs w:val="16"/>
              </w:rPr>
              <w:t>vedtaget</w:t>
            </w:r>
          </w:p>
        </w:tc>
        <w:tc>
          <w:tcPr>
            <w:tcW w:w="6867" w:type="dxa"/>
          </w:tcPr>
          <w:p w14:paraId="58B0EFEE" w14:textId="77777777" w:rsidR="000158B2" w:rsidRPr="001A1ACA" w:rsidRDefault="000158B2" w:rsidP="003C7A79">
            <w:pPr>
              <w:rPr>
                <w:sz w:val="16"/>
                <w:szCs w:val="16"/>
              </w:rPr>
            </w:pPr>
            <w:r w:rsidRPr="001A1ACA">
              <w:rPr>
                <w:noProof/>
              </w:rPr>
              <w:drawing>
                <wp:inline distT="0" distB="0" distL="0" distR="0" wp14:anchorId="0EE1CCED" wp14:editId="6C2015D3">
                  <wp:extent cx="2865120" cy="2128256"/>
                  <wp:effectExtent l="0" t="0" r="0" b="5715"/>
                  <wp:docPr id="1363557127" name="Billede 1363557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57127" name=""/>
                          <pic:cNvPicPr/>
                        </pic:nvPicPr>
                        <pic:blipFill>
                          <a:blip r:embed="rId26"/>
                          <a:stretch>
                            <a:fillRect/>
                          </a:stretch>
                        </pic:blipFill>
                        <pic:spPr>
                          <a:xfrm>
                            <a:off x="0" y="0"/>
                            <a:ext cx="2879212" cy="2138724"/>
                          </a:xfrm>
                          <a:prstGeom prst="rect">
                            <a:avLst/>
                          </a:prstGeom>
                        </pic:spPr>
                      </pic:pic>
                    </a:graphicData>
                  </a:graphic>
                </wp:inline>
              </w:drawing>
            </w:r>
          </w:p>
          <w:p w14:paraId="3D2ED2F6" w14:textId="77777777" w:rsidR="00A47BCA" w:rsidRPr="001A1ACA" w:rsidRDefault="00A47BCA" w:rsidP="003C7A79">
            <w:pPr>
              <w:rPr>
                <w:sz w:val="16"/>
                <w:szCs w:val="16"/>
              </w:rPr>
            </w:pPr>
          </w:p>
          <w:p w14:paraId="36F84A7E" w14:textId="009323ED" w:rsidR="00764C02" w:rsidRPr="001A1ACA" w:rsidRDefault="00764C02" w:rsidP="00764C02">
            <w:pPr>
              <w:rPr>
                <w:sz w:val="16"/>
                <w:szCs w:val="16"/>
              </w:rPr>
            </w:pPr>
            <w:r w:rsidRPr="001A1ACA">
              <w:rPr>
                <w:sz w:val="16"/>
                <w:szCs w:val="16"/>
              </w:rPr>
              <w:t>Inden for områder udpeget til skovrejsning, må der ikke etableres tekniske anlæg og bebyggelse eller inddrages arealer til formål, der kan forringe mulighederne for skovrejsning.</w:t>
            </w:r>
          </w:p>
          <w:p w14:paraId="6E4E912C" w14:textId="77777777" w:rsidR="00764C02" w:rsidRPr="001A1ACA" w:rsidRDefault="00764C02" w:rsidP="00764C02">
            <w:pPr>
              <w:rPr>
                <w:sz w:val="16"/>
                <w:szCs w:val="16"/>
              </w:rPr>
            </w:pPr>
          </w:p>
          <w:p w14:paraId="5724372D" w14:textId="77777777" w:rsidR="00764C02" w:rsidRPr="001A1ACA" w:rsidRDefault="00764C02" w:rsidP="00764C02">
            <w:pPr>
              <w:rPr>
                <w:sz w:val="16"/>
                <w:szCs w:val="16"/>
              </w:rPr>
            </w:pPr>
            <w:r w:rsidRPr="001A1ACA">
              <w:rPr>
                <w:sz w:val="16"/>
                <w:szCs w:val="16"/>
              </w:rPr>
              <w:t>Udpegningerne omfatter råstofområder, hvor skovrejsning i samspil med lysåben natur og/eller rekreation ønskes efter endt indvinding.</w:t>
            </w:r>
          </w:p>
          <w:p w14:paraId="23658C4C" w14:textId="77777777" w:rsidR="00764C02" w:rsidRPr="001A1ACA" w:rsidRDefault="00764C02" w:rsidP="00764C02">
            <w:pPr>
              <w:rPr>
                <w:sz w:val="16"/>
                <w:szCs w:val="16"/>
              </w:rPr>
            </w:pPr>
          </w:p>
          <w:p w14:paraId="231BA275" w14:textId="06D991B1" w:rsidR="00A47BCA" w:rsidRPr="001A1ACA" w:rsidRDefault="00764C02" w:rsidP="003C7A79">
            <w:pPr>
              <w:rPr>
                <w:sz w:val="16"/>
                <w:szCs w:val="16"/>
              </w:rPr>
            </w:pPr>
            <w:r w:rsidRPr="001A1ACA">
              <w:rPr>
                <w:sz w:val="16"/>
                <w:szCs w:val="16"/>
              </w:rPr>
              <w:lastRenderedPageBreak/>
              <w:t>Bygninger og anlæg, der er nødvendige for landbrugs- og skovbrugsdriften, er undtaget af retningslinjen.</w:t>
            </w:r>
          </w:p>
          <w:p w14:paraId="7E021B7C" w14:textId="04781C49" w:rsidR="00B54948" w:rsidRPr="001A1ACA" w:rsidRDefault="00B54948" w:rsidP="003C7A79">
            <w:pPr>
              <w:rPr>
                <w:sz w:val="16"/>
                <w:szCs w:val="16"/>
              </w:rPr>
            </w:pPr>
          </w:p>
        </w:tc>
      </w:tr>
      <w:tr w:rsidR="008C2EEA" w:rsidRPr="00610A91" w14:paraId="2ED18975" w14:textId="77777777" w:rsidTr="006B69AC">
        <w:tc>
          <w:tcPr>
            <w:tcW w:w="2762" w:type="dxa"/>
            <w:shd w:val="clear" w:color="auto" w:fill="EEECE1" w:themeFill="background2"/>
          </w:tcPr>
          <w:p w14:paraId="2B003676" w14:textId="45E65E63" w:rsidR="0013526F" w:rsidRPr="00010ECE" w:rsidRDefault="0013526F" w:rsidP="003C7A79">
            <w:pPr>
              <w:rPr>
                <w:b/>
                <w:sz w:val="16"/>
                <w:szCs w:val="16"/>
              </w:rPr>
            </w:pPr>
            <w:r>
              <w:rPr>
                <w:b/>
                <w:sz w:val="16"/>
                <w:szCs w:val="16"/>
              </w:rPr>
              <w:lastRenderedPageBreak/>
              <w:t xml:space="preserve">Potentielle </w:t>
            </w:r>
            <w:r w:rsidR="001C18A5">
              <w:rPr>
                <w:b/>
                <w:sz w:val="16"/>
                <w:szCs w:val="16"/>
              </w:rPr>
              <w:t>naturbeskyttelsesinteresser - vedtaget</w:t>
            </w:r>
          </w:p>
        </w:tc>
        <w:tc>
          <w:tcPr>
            <w:tcW w:w="6867" w:type="dxa"/>
          </w:tcPr>
          <w:p w14:paraId="07971C30" w14:textId="77777777" w:rsidR="0013526F" w:rsidRDefault="0013526F" w:rsidP="003C7A79">
            <w:pPr>
              <w:rPr>
                <w:noProof/>
              </w:rPr>
            </w:pPr>
            <w:r>
              <w:rPr>
                <w:noProof/>
              </w:rPr>
              <w:drawing>
                <wp:inline distT="0" distB="0" distL="0" distR="0" wp14:anchorId="56530E66" wp14:editId="4262FB35">
                  <wp:extent cx="2935042" cy="1706094"/>
                  <wp:effectExtent l="0" t="0" r="0" b="8890"/>
                  <wp:docPr id="608589594" name="Billede 608589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589594" name=""/>
                          <pic:cNvPicPr/>
                        </pic:nvPicPr>
                        <pic:blipFill>
                          <a:blip r:embed="rId27"/>
                          <a:stretch>
                            <a:fillRect/>
                          </a:stretch>
                        </pic:blipFill>
                        <pic:spPr>
                          <a:xfrm>
                            <a:off x="0" y="0"/>
                            <a:ext cx="2948213" cy="1713750"/>
                          </a:xfrm>
                          <a:prstGeom prst="rect">
                            <a:avLst/>
                          </a:prstGeom>
                        </pic:spPr>
                      </pic:pic>
                    </a:graphicData>
                  </a:graphic>
                </wp:inline>
              </w:drawing>
            </w:r>
          </w:p>
          <w:p w14:paraId="1A40865C" w14:textId="77777777" w:rsidR="00EF4667" w:rsidRDefault="00EF4667" w:rsidP="003C7A79">
            <w:pPr>
              <w:rPr>
                <w:noProof/>
              </w:rPr>
            </w:pPr>
          </w:p>
          <w:p w14:paraId="1781CC32" w14:textId="1DB32932" w:rsidR="00EF4667" w:rsidRDefault="00EF4667" w:rsidP="003C7A79">
            <w:pPr>
              <w:rPr>
                <w:noProof/>
              </w:rPr>
            </w:pPr>
            <w:r w:rsidRPr="00CD1D30">
              <w:rPr>
                <w:noProof/>
                <w:sz w:val="16"/>
                <w:szCs w:val="16"/>
              </w:rPr>
              <w:t xml:space="preserve">Områder udpeget som potientielle </w:t>
            </w:r>
            <w:r w:rsidR="00B540D4">
              <w:rPr>
                <w:noProof/>
                <w:sz w:val="16"/>
                <w:szCs w:val="16"/>
              </w:rPr>
              <w:t>naturbeskyttelsesinteresser</w:t>
            </w:r>
            <w:r w:rsidRPr="00CD1D30">
              <w:rPr>
                <w:noProof/>
                <w:sz w:val="16"/>
                <w:szCs w:val="16"/>
              </w:rPr>
              <w:t xml:space="preserve"> skal normalt søges friholdt for byudvikling, samt for tekniske anlæg, øvrige anlæg og lignende. Der kan i særlige tilfælde etableres tekniske anlæg, øvrige anlæg og lignende, dog kun som integrerede elementer i samspil med natur- og rekreative interesser, og hvis de ikke med rimelighed kan henvises til en placering uden for Grønt Danmarkskort. Der skal tilstræbes synergieffekter, for eksempel med græsning af dyr og afskærmning med læhegn.</w:t>
            </w:r>
          </w:p>
          <w:p w14:paraId="42360E5B" w14:textId="05DEFB15" w:rsidR="00CD1D30" w:rsidRDefault="00CD1D30" w:rsidP="003C7A79">
            <w:pPr>
              <w:rPr>
                <w:noProof/>
              </w:rPr>
            </w:pPr>
          </w:p>
        </w:tc>
      </w:tr>
      <w:tr w:rsidR="00DD10ED" w:rsidRPr="00610A91" w14:paraId="4E2E8DA3" w14:textId="77777777" w:rsidTr="006B69AC">
        <w:tc>
          <w:tcPr>
            <w:tcW w:w="2762" w:type="dxa"/>
            <w:shd w:val="clear" w:color="auto" w:fill="EEECE1" w:themeFill="background2"/>
          </w:tcPr>
          <w:p w14:paraId="4176433C" w14:textId="77777777" w:rsidR="005926CD" w:rsidRDefault="003C7428" w:rsidP="003C7A79">
            <w:pPr>
              <w:rPr>
                <w:b/>
                <w:sz w:val="16"/>
                <w:szCs w:val="16"/>
              </w:rPr>
            </w:pPr>
            <w:r>
              <w:rPr>
                <w:b/>
                <w:sz w:val="16"/>
                <w:szCs w:val="16"/>
              </w:rPr>
              <w:t xml:space="preserve">Potentielle </w:t>
            </w:r>
          </w:p>
          <w:p w14:paraId="3BF92795" w14:textId="7A2A6BE4" w:rsidR="005926CD" w:rsidRDefault="005926CD" w:rsidP="003C7A79">
            <w:pPr>
              <w:rPr>
                <w:b/>
                <w:sz w:val="16"/>
                <w:szCs w:val="16"/>
              </w:rPr>
            </w:pPr>
            <w:r>
              <w:rPr>
                <w:b/>
                <w:sz w:val="16"/>
                <w:szCs w:val="16"/>
              </w:rPr>
              <w:t>ø</w:t>
            </w:r>
            <w:r w:rsidR="003C7428">
              <w:rPr>
                <w:b/>
                <w:sz w:val="16"/>
                <w:szCs w:val="16"/>
              </w:rPr>
              <w:t>kologiske</w:t>
            </w:r>
            <w:r>
              <w:rPr>
                <w:b/>
                <w:sz w:val="16"/>
                <w:szCs w:val="16"/>
              </w:rPr>
              <w:t xml:space="preserve"> </w:t>
            </w:r>
            <w:r w:rsidR="003C7428">
              <w:rPr>
                <w:b/>
                <w:sz w:val="16"/>
                <w:szCs w:val="16"/>
              </w:rPr>
              <w:t>forbindelser</w:t>
            </w:r>
            <w:r>
              <w:rPr>
                <w:b/>
                <w:sz w:val="16"/>
                <w:szCs w:val="16"/>
              </w:rPr>
              <w:t xml:space="preserve">   </w:t>
            </w:r>
          </w:p>
          <w:p w14:paraId="79C58CCA" w14:textId="125402B9" w:rsidR="003C7428" w:rsidRDefault="005926CD" w:rsidP="003C7A79">
            <w:pPr>
              <w:rPr>
                <w:b/>
                <w:sz w:val="16"/>
                <w:szCs w:val="16"/>
              </w:rPr>
            </w:pPr>
            <w:r>
              <w:rPr>
                <w:b/>
                <w:sz w:val="16"/>
                <w:szCs w:val="16"/>
              </w:rPr>
              <w:t>- vedtaget</w:t>
            </w:r>
          </w:p>
        </w:tc>
        <w:tc>
          <w:tcPr>
            <w:tcW w:w="6867" w:type="dxa"/>
          </w:tcPr>
          <w:p w14:paraId="7135F047" w14:textId="77777777" w:rsidR="004069AE" w:rsidRDefault="003C7428" w:rsidP="003C7A79">
            <w:pPr>
              <w:rPr>
                <w:noProof/>
              </w:rPr>
            </w:pPr>
            <w:r>
              <w:rPr>
                <w:noProof/>
              </w:rPr>
              <w:drawing>
                <wp:inline distT="0" distB="0" distL="0" distR="0" wp14:anchorId="027CDA95" wp14:editId="2316E5D1">
                  <wp:extent cx="2493041" cy="1467529"/>
                  <wp:effectExtent l="0" t="0" r="2540" b="0"/>
                  <wp:docPr id="1344876867" name="Billede 1344876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876867" name=""/>
                          <pic:cNvPicPr/>
                        </pic:nvPicPr>
                        <pic:blipFill>
                          <a:blip r:embed="rId28"/>
                          <a:stretch>
                            <a:fillRect/>
                          </a:stretch>
                        </pic:blipFill>
                        <pic:spPr>
                          <a:xfrm>
                            <a:off x="0" y="0"/>
                            <a:ext cx="2505038" cy="1474591"/>
                          </a:xfrm>
                          <a:prstGeom prst="rect">
                            <a:avLst/>
                          </a:prstGeom>
                        </pic:spPr>
                      </pic:pic>
                    </a:graphicData>
                  </a:graphic>
                </wp:inline>
              </w:drawing>
            </w:r>
          </w:p>
          <w:p w14:paraId="5973F9C0" w14:textId="77777777" w:rsidR="00317D93" w:rsidRDefault="00317D93" w:rsidP="003C7A79">
            <w:pPr>
              <w:rPr>
                <w:noProof/>
              </w:rPr>
            </w:pPr>
          </w:p>
          <w:p w14:paraId="721F30F8" w14:textId="581D2589" w:rsidR="007D0A88" w:rsidRPr="00CD1D30" w:rsidRDefault="004069AE" w:rsidP="003C7A79">
            <w:pPr>
              <w:rPr>
                <w:noProof/>
                <w:sz w:val="16"/>
                <w:szCs w:val="16"/>
              </w:rPr>
            </w:pPr>
            <w:r w:rsidRPr="00CD1D30">
              <w:rPr>
                <w:noProof/>
                <w:sz w:val="16"/>
                <w:szCs w:val="16"/>
              </w:rPr>
              <w:t>O</w:t>
            </w:r>
            <w:r w:rsidR="00B925C8" w:rsidRPr="00CD1D30">
              <w:rPr>
                <w:noProof/>
                <w:sz w:val="16"/>
                <w:szCs w:val="16"/>
              </w:rPr>
              <w:t xml:space="preserve">mråder udpeget som potientielle økologiske forbindelser </w:t>
            </w:r>
            <w:r w:rsidRPr="00CD1D30">
              <w:rPr>
                <w:noProof/>
                <w:sz w:val="16"/>
                <w:szCs w:val="16"/>
              </w:rPr>
              <w:t>skal normalt søges friholdt for byudvikling, samt for tekniske anlæg, øvrige anlæg og lignende. Der kan i særlige tilfælde etableres tekniske anlæg, øvrige anlæg og lignende, dog kun som integrerede elementer i samspil med natur- og rekreative interesser, og hvis de ikke med rimelighed kan henvises til en placering uden for Grønt Danmarkskort. Der skal tilstræbes synergieffekter, for eksempel med græsning af dyr og afskærmning med læhegn.</w:t>
            </w:r>
          </w:p>
          <w:p w14:paraId="2AB71F0A" w14:textId="71A282B2" w:rsidR="007D0A88" w:rsidRDefault="007D0A88" w:rsidP="003C7A79">
            <w:pPr>
              <w:rPr>
                <w:noProof/>
              </w:rPr>
            </w:pPr>
          </w:p>
        </w:tc>
      </w:tr>
      <w:tr w:rsidR="008C2EEA" w:rsidRPr="00610A91" w14:paraId="56FA1651" w14:textId="77777777" w:rsidTr="006B69AC">
        <w:tc>
          <w:tcPr>
            <w:tcW w:w="2762" w:type="dxa"/>
            <w:shd w:val="clear" w:color="auto" w:fill="EEECE1" w:themeFill="background2"/>
          </w:tcPr>
          <w:p w14:paraId="4FDB1988" w14:textId="77777777" w:rsidR="000A3D27" w:rsidRDefault="0006676E" w:rsidP="003C7A79">
            <w:pPr>
              <w:rPr>
                <w:b/>
                <w:sz w:val="16"/>
                <w:szCs w:val="16"/>
              </w:rPr>
            </w:pPr>
            <w:r>
              <w:rPr>
                <w:b/>
                <w:sz w:val="16"/>
                <w:szCs w:val="16"/>
              </w:rPr>
              <w:t>Kulturhistoriske</w:t>
            </w:r>
            <w:r w:rsidR="00072C8F">
              <w:rPr>
                <w:b/>
                <w:sz w:val="16"/>
                <w:szCs w:val="16"/>
              </w:rPr>
              <w:t xml:space="preserve"> bevaringsværdier</w:t>
            </w:r>
          </w:p>
          <w:p w14:paraId="6A482589" w14:textId="77777777" w:rsidR="00072C8F" w:rsidRDefault="00072C8F" w:rsidP="00072C8F">
            <w:pPr>
              <w:rPr>
                <w:b/>
                <w:sz w:val="16"/>
                <w:szCs w:val="16"/>
              </w:rPr>
            </w:pPr>
            <w:r w:rsidRPr="00072C8F">
              <w:rPr>
                <w:b/>
                <w:sz w:val="16"/>
                <w:szCs w:val="16"/>
              </w:rPr>
              <w:t>-</w:t>
            </w:r>
            <w:r>
              <w:rPr>
                <w:b/>
                <w:sz w:val="16"/>
                <w:szCs w:val="16"/>
              </w:rPr>
              <w:t xml:space="preserve"> </w:t>
            </w:r>
            <w:r w:rsidRPr="00072C8F">
              <w:rPr>
                <w:b/>
                <w:sz w:val="16"/>
                <w:szCs w:val="16"/>
              </w:rPr>
              <w:t>vedtaget</w:t>
            </w:r>
          </w:p>
          <w:p w14:paraId="06EB3855" w14:textId="77777777" w:rsidR="00EE09B8" w:rsidRDefault="00EE09B8" w:rsidP="00072C8F">
            <w:pPr>
              <w:rPr>
                <w:b/>
                <w:sz w:val="16"/>
                <w:szCs w:val="16"/>
              </w:rPr>
            </w:pPr>
          </w:p>
          <w:p w14:paraId="4F40C141" w14:textId="576216A7" w:rsidR="00072C8F" w:rsidRPr="00072C8F" w:rsidRDefault="00EE09B8" w:rsidP="00EE09B8">
            <w:pPr>
              <w:jc w:val="left"/>
              <w:rPr>
                <w:b/>
                <w:sz w:val="16"/>
                <w:szCs w:val="16"/>
              </w:rPr>
            </w:pPr>
            <w:r>
              <w:rPr>
                <w:b/>
                <w:sz w:val="16"/>
                <w:szCs w:val="16"/>
              </w:rPr>
              <w:t>(indsigtskile til Ulsted Kirke)</w:t>
            </w:r>
          </w:p>
        </w:tc>
        <w:tc>
          <w:tcPr>
            <w:tcW w:w="6867" w:type="dxa"/>
          </w:tcPr>
          <w:p w14:paraId="20A9B512" w14:textId="77777777" w:rsidR="000A3D27" w:rsidRDefault="000A3D27" w:rsidP="003C7A79">
            <w:pPr>
              <w:rPr>
                <w:noProof/>
              </w:rPr>
            </w:pPr>
            <w:r>
              <w:rPr>
                <w:noProof/>
              </w:rPr>
              <w:drawing>
                <wp:inline distT="0" distB="0" distL="0" distR="0" wp14:anchorId="2A4FC6CD" wp14:editId="153A5B03">
                  <wp:extent cx="2774250" cy="1668034"/>
                  <wp:effectExtent l="0" t="0" r="7620" b="8890"/>
                  <wp:docPr id="1774229934" name="Billede 1774229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229934" name=""/>
                          <pic:cNvPicPr/>
                        </pic:nvPicPr>
                        <pic:blipFill>
                          <a:blip r:embed="rId29"/>
                          <a:stretch>
                            <a:fillRect/>
                          </a:stretch>
                        </pic:blipFill>
                        <pic:spPr>
                          <a:xfrm>
                            <a:off x="0" y="0"/>
                            <a:ext cx="2790977" cy="1678091"/>
                          </a:xfrm>
                          <a:prstGeom prst="rect">
                            <a:avLst/>
                          </a:prstGeom>
                        </pic:spPr>
                      </pic:pic>
                    </a:graphicData>
                  </a:graphic>
                </wp:inline>
              </w:drawing>
            </w:r>
          </w:p>
          <w:p w14:paraId="5A2ED1A5" w14:textId="77777777" w:rsidR="00367B4A" w:rsidRDefault="00367B4A" w:rsidP="003C7A79">
            <w:pPr>
              <w:rPr>
                <w:noProof/>
              </w:rPr>
            </w:pPr>
          </w:p>
          <w:p w14:paraId="4B180821" w14:textId="10005747" w:rsidR="008674B7" w:rsidRPr="0090339B" w:rsidRDefault="008674B7" w:rsidP="008674B7">
            <w:pPr>
              <w:rPr>
                <w:sz w:val="16"/>
                <w:szCs w:val="16"/>
              </w:rPr>
            </w:pPr>
            <w:r w:rsidRPr="0090339B">
              <w:rPr>
                <w:sz w:val="16"/>
                <w:szCs w:val="16"/>
              </w:rPr>
              <w:t>For kirker skal det i planlægning og administration sikres, at hensynet til kirkernes fremtræden varetages.</w:t>
            </w:r>
          </w:p>
          <w:p w14:paraId="2123A7F3" w14:textId="77777777" w:rsidR="00BC545B" w:rsidRPr="0090339B" w:rsidRDefault="00BC545B" w:rsidP="008674B7">
            <w:pPr>
              <w:rPr>
                <w:sz w:val="16"/>
                <w:szCs w:val="16"/>
              </w:rPr>
            </w:pPr>
          </w:p>
          <w:p w14:paraId="38300202" w14:textId="42504BFA" w:rsidR="00A034C5" w:rsidRPr="0090339B" w:rsidRDefault="008674B7" w:rsidP="003C7A79">
            <w:pPr>
              <w:rPr>
                <w:sz w:val="16"/>
                <w:szCs w:val="16"/>
              </w:rPr>
            </w:pPr>
            <w:r w:rsidRPr="0090339B">
              <w:rPr>
                <w:sz w:val="16"/>
                <w:szCs w:val="16"/>
              </w:rPr>
              <w:t>Indenfor indsigtskiler skal der tages særlig hensyn til henholdsvis kirkernes samspil med landsbymiljøet/bymiljøet og udsigten til og fra kirkerne, som beskrevet i de tilhørende registreringer.</w:t>
            </w:r>
          </w:p>
          <w:p w14:paraId="0242C7DD" w14:textId="1802464D" w:rsidR="000A3D27" w:rsidRDefault="000A3D27" w:rsidP="003C7A79">
            <w:pPr>
              <w:rPr>
                <w:noProof/>
              </w:rPr>
            </w:pPr>
          </w:p>
        </w:tc>
      </w:tr>
    </w:tbl>
    <w:p w14:paraId="13F96D0D" w14:textId="77777777" w:rsidR="001F0FE3" w:rsidRPr="00DD7214" w:rsidRDefault="001F0FE3" w:rsidP="001F0FE3">
      <w:pPr>
        <w:pStyle w:val="Overskrift5"/>
      </w:pPr>
      <w:r w:rsidRPr="00DD7214">
        <w:lastRenderedPageBreak/>
        <w:t>Bygge- og beskyttelseslinjer</w:t>
      </w:r>
      <w:r>
        <w:t>, fredede områder, kulturarvsarealer</w:t>
      </w:r>
    </w:p>
    <w:p w14:paraId="3BC8FB51" w14:textId="77777777" w:rsidR="00610A91" w:rsidRDefault="00610A91" w:rsidP="00610A91"/>
    <w:p w14:paraId="62D94DBC" w14:textId="452F1F1A" w:rsidR="001F0FE3" w:rsidRPr="00DD7214" w:rsidRDefault="001F0FE3" w:rsidP="001F0FE3">
      <w:r w:rsidRPr="00D901E3">
        <w:t>Der er kun vurderet på nybyggeri. Nybyggeriets placering ift. beskyttelseslinjer m.v. er opsummeret i nedenstående tabel.</w:t>
      </w:r>
      <w:r w:rsidRPr="009F1A40">
        <w:t xml:space="preserve"> </w:t>
      </w:r>
    </w:p>
    <w:tbl>
      <w:tblPr>
        <w:tblStyle w:val="Tabel-Gitte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50"/>
        <w:gridCol w:w="1129"/>
        <w:gridCol w:w="1025"/>
        <w:gridCol w:w="1028"/>
        <w:gridCol w:w="1650"/>
      </w:tblGrid>
      <w:tr w:rsidR="0056260F" w:rsidRPr="0056260F" w14:paraId="300D9F25" w14:textId="77777777" w:rsidTr="0056260F">
        <w:trPr>
          <w:trHeight w:val="624"/>
          <w:jc w:val="center"/>
        </w:trPr>
        <w:tc>
          <w:tcPr>
            <w:tcW w:w="0" w:type="auto"/>
            <w:vMerge w:val="restart"/>
            <w:shd w:val="clear" w:color="auto" w:fill="0D5540"/>
            <w:vAlign w:val="center"/>
          </w:tcPr>
          <w:p w14:paraId="4588001C" w14:textId="77777777" w:rsidR="001F0FE3" w:rsidRPr="0056260F" w:rsidRDefault="001F0FE3" w:rsidP="00DC6EB6">
            <w:pPr>
              <w:jc w:val="left"/>
              <w:rPr>
                <w:b/>
                <w:bCs/>
                <w:color w:val="FFFFFF" w:themeColor="background1"/>
                <w:sz w:val="18"/>
                <w:szCs w:val="18"/>
              </w:rPr>
            </w:pPr>
            <w:r w:rsidRPr="0056260F">
              <w:rPr>
                <w:b/>
                <w:bCs/>
                <w:color w:val="FFFFFF" w:themeColor="background1"/>
                <w:sz w:val="18"/>
                <w:szCs w:val="18"/>
              </w:rPr>
              <w:t>Beskyttelseslinje</w:t>
            </w:r>
          </w:p>
        </w:tc>
        <w:tc>
          <w:tcPr>
            <w:tcW w:w="0" w:type="auto"/>
            <w:gridSpan w:val="3"/>
            <w:shd w:val="clear" w:color="auto" w:fill="0D5540"/>
            <w:vAlign w:val="center"/>
          </w:tcPr>
          <w:p w14:paraId="0D7911B5" w14:textId="77777777" w:rsidR="001F0FE3" w:rsidRPr="0056260F" w:rsidRDefault="001F0FE3" w:rsidP="00DC6EB6">
            <w:pPr>
              <w:jc w:val="center"/>
              <w:rPr>
                <w:b/>
                <w:bCs/>
                <w:color w:val="FFFFFF" w:themeColor="background1"/>
                <w:sz w:val="18"/>
                <w:szCs w:val="18"/>
              </w:rPr>
            </w:pPr>
            <w:r w:rsidRPr="0056260F">
              <w:rPr>
                <w:b/>
                <w:bCs/>
                <w:color w:val="FFFFFF" w:themeColor="background1"/>
                <w:sz w:val="18"/>
                <w:szCs w:val="18"/>
              </w:rPr>
              <w:t xml:space="preserve">Ligger det ansøgte nybyggeri </w:t>
            </w:r>
          </w:p>
          <w:p w14:paraId="78A916EE" w14:textId="77777777" w:rsidR="001F0FE3" w:rsidRPr="0056260F" w:rsidRDefault="001F0FE3" w:rsidP="00DC6EB6">
            <w:pPr>
              <w:jc w:val="center"/>
              <w:rPr>
                <w:b/>
                <w:bCs/>
                <w:color w:val="FFFFFF" w:themeColor="background1"/>
                <w:sz w:val="18"/>
                <w:szCs w:val="18"/>
              </w:rPr>
            </w:pPr>
            <w:r w:rsidRPr="0056260F">
              <w:rPr>
                <w:b/>
                <w:bCs/>
                <w:color w:val="FFFFFF" w:themeColor="background1"/>
                <w:sz w:val="18"/>
                <w:szCs w:val="18"/>
              </w:rPr>
              <w:t>Indenfor beskyttelsen?</w:t>
            </w:r>
          </w:p>
        </w:tc>
        <w:tc>
          <w:tcPr>
            <w:tcW w:w="1650" w:type="dxa"/>
            <w:vMerge w:val="restart"/>
            <w:shd w:val="clear" w:color="auto" w:fill="0D5540"/>
            <w:vAlign w:val="center"/>
          </w:tcPr>
          <w:p w14:paraId="09E1A1EC" w14:textId="77777777" w:rsidR="001F0FE3" w:rsidRPr="0056260F" w:rsidRDefault="001F0FE3" w:rsidP="00DC6EB6">
            <w:pPr>
              <w:jc w:val="center"/>
              <w:rPr>
                <w:b/>
                <w:bCs/>
                <w:color w:val="FFFFFF" w:themeColor="background1"/>
                <w:sz w:val="18"/>
                <w:szCs w:val="18"/>
              </w:rPr>
            </w:pPr>
            <w:r w:rsidRPr="0056260F">
              <w:rPr>
                <w:b/>
                <w:bCs/>
                <w:color w:val="FFFFFF" w:themeColor="background1"/>
                <w:sz w:val="18"/>
                <w:szCs w:val="18"/>
              </w:rPr>
              <w:t>Evt. afstand</w:t>
            </w:r>
          </w:p>
        </w:tc>
      </w:tr>
      <w:tr w:rsidR="0056260F" w:rsidRPr="0056260F" w14:paraId="73116E6C" w14:textId="77777777" w:rsidTr="0056260F">
        <w:trPr>
          <w:trHeight w:val="292"/>
          <w:jc w:val="center"/>
        </w:trPr>
        <w:tc>
          <w:tcPr>
            <w:tcW w:w="0" w:type="auto"/>
            <w:vMerge/>
            <w:shd w:val="clear" w:color="auto" w:fill="0D5540"/>
          </w:tcPr>
          <w:p w14:paraId="159F2210" w14:textId="77777777" w:rsidR="001F0FE3" w:rsidRPr="0056260F" w:rsidRDefault="001F0FE3" w:rsidP="00DC6EB6">
            <w:pPr>
              <w:jc w:val="left"/>
              <w:rPr>
                <w:b/>
                <w:bCs/>
                <w:color w:val="FFFFFF" w:themeColor="background1"/>
                <w:sz w:val="18"/>
                <w:szCs w:val="18"/>
              </w:rPr>
            </w:pPr>
          </w:p>
        </w:tc>
        <w:tc>
          <w:tcPr>
            <w:tcW w:w="1129" w:type="dxa"/>
            <w:shd w:val="clear" w:color="auto" w:fill="0D5540"/>
            <w:vAlign w:val="center"/>
          </w:tcPr>
          <w:p w14:paraId="14EA8E91" w14:textId="77777777" w:rsidR="001F0FE3" w:rsidRPr="0056260F" w:rsidRDefault="001F0FE3" w:rsidP="00DC6EB6">
            <w:pPr>
              <w:jc w:val="center"/>
              <w:rPr>
                <w:b/>
                <w:bCs/>
                <w:color w:val="FFFFFF" w:themeColor="background1"/>
                <w:sz w:val="18"/>
                <w:szCs w:val="18"/>
              </w:rPr>
            </w:pPr>
            <w:r w:rsidRPr="0056260F">
              <w:rPr>
                <w:b/>
                <w:bCs/>
                <w:color w:val="FFFFFF" w:themeColor="background1"/>
                <w:sz w:val="18"/>
                <w:szCs w:val="18"/>
              </w:rPr>
              <w:t>Nej</w:t>
            </w:r>
          </w:p>
        </w:tc>
        <w:tc>
          <w:tcPr>
            <w:tcW w:w="1025" w:type="dxa"/>
            <w:shd w:val="clear" w:color="auto" w:fill="0D5540"/>
            <w:vAlign w:val="center"/>
          </w:tcPr>
          <w:p w14:paraId="056C007C" w14:textId="77777777" w:rsidR="001F0FE3" w:rsidRPr="0056260F" w:rsidRDefault="001F0FE3" w:rsidP="00DC6EB6">
            <w:pPr>
              <w:jc w:val="center"/>
              <w:rPr>
                <w:b/>
                <w:bCs/>
                <w:color w:val="FFFFFF" w:themeColor="background1"/>
                <w:sz w:val="18"/>
                <w:szCs w:val="18"/>
              </w:rPr>
            </w:pPr>
            <w:r w:rsidRPr="0056260F">
              <w:rPr>
                <w:b/>
                <w:bCs/>
                <w:color w:val="FFFFFF" w:themeColor="background1"/>
                <w:sz w:val="18"/>
                <w:szCs w:val="18"/>
              </w:rPr>
              <w:t>Ja</w:t>
            </w:r>
          </w:p>
        </w:tc>
        <w:tc>
          <w:tcPr>
            <w:tcW w:w="1028" w:type="dxa"/>
            <w:shd w:val="clear" w:color="auto" w:fill="0D5540"/>
            <w:vAlign w:val="center"/>
          </w:tcPr>
          <w:p w14:paraId="1B5B442E" w14:textId="77777777" w:rsidR="001F0FE3" w:rsidRPr="0056260F" w:rsidRDefault="001F0FE3" w:rsidP="00DC6EB6">
            <w:pPr>
              <w:jc w:val="center"/>
              <w:rPr>
                <w:b/>
                <w:bCs/>
                <w:color w:val="FFFFFF" w:themeColor="background1"/>
                <w:sz w:val="18"/>
                <w:szCs w:val="18"/>
              </w:rPr>
            </w:pPr>
            <w:r w:rsidRPr="0056260F">
              <w:rPr>
                <w:b/>
                <w:bCs/>
                <w:color w:val="FFFFFF" w:themeColor="background1"/>
                <w:sz w:val="18"/>
                <w:szCs w:val="18"/>
              </w:rPr>
              <w:t>Delvist</w:t>
            </w:r>
          </w:p>
        </w:tc>
        <w:tc>
          <w:tcPr>
            <w:tcW w:w="1650" w:type="dxa"/>
            <w:vMerge/>
            <w:shd w:val="clear" w:color="auto" w:fill="0D5540"/>
          </w:tcPr>
          <w:p w14:paraId="175355DB" w14:textId="77777777" w:rsidR="001F0FE3" w:rsidRPr="0056260F" w:rsidRDefault="001F0FE3" w:rsidP="00DC6EB6">
            <w:pPr>
              <w:jc w:val="center"/>
              <w:rPr>
                <w:b/>
                <w:bCs/>
                <w:color w:val="FFFFFF" w:themeColor="background1"/>
                <w:sz w:val="18"/>
                <w:szCs w:val="18"/>
              </w:rPr>
            </w:pPr>
          </w:p>
        </w:tc>
      </w:tr>
      <w:tr w:rsidR="001F0FE3" w:rsidRPr="00DD7214" w14:paraId="23BC5F71" w14:textId="77777777" w:rsidTr="00DC6EB6">
        <w:trPr>
          <w:jc w:val="center"/>
        </w:trPr>
        <w:tc>
          <w:tcPr>
            <w:tcW w:w="0" w:type="auto"/>
            <w:shd w:val="clear" w:color="auto" w:fill="EEECE1" w:themeFill="background2"/>
          </w:tcPr>
          <w:p w14:paraId="7EC62A74" w14:textId="77777777" w:rsidR="001F0FE3" w:rsidRPr="00DD7214" w:rsidRDefault="001F0FE3" w:rsidP="00DC6EB6">
            <w:pPr>
              <w:jc w:val="left"/>
              <w:rPr>
                <w:color w:val="FF0000"/>
                <w:sz w:val="18"/>
                <w:szCs w:val="18"/>
              </w:rPr>
            </w:pPr>
            <w:r w:rsidRPr="00DD7214">
              <w:rPr>
                <w:sz w:val="18"/>
                <w:szCs w:val="18"/>
              </w:rPr>
              <w:t>Søbeskyttelseslinje</w:t>
            </w:r>
          </w:p>
        </w:tc>
        <w:sdt>
          <w:sdtPr>
            <w:rPr>
              <w:szCs w:val="20"/>
            </w:rPr>
            <w:id w:val="1645546608"/>
            <w14:checkbox>
              <w14:checked w14:val="1"/>
              <w14:checkedState w14:val="2612" w14:font="MS Gothic"/>
              <w14:uncheckedState w14:val="2610" w14:font="MS Gothic"/>
            </w14:checkbox>
          </w:sdtPr>
          <w:sdtContent>
            <w:tc>
              <w:tcPr>
                <w:tcW w:w="1129" w:type="dxa"/>
                <w:vAlign w:val="center"/>
              </w:tcPr>
              <w:p w14:paraId="1357A2D9" w14:textId="06B0ACDD" w:rsidR="001F0FE3" w:rsidRPr="00DD7214" w:rsidRDefault="00AD3B6A" w:rsidP="00DC6EB6">
                <w:pPr>
                  <w:jc w:val="center"/>
                  <w:rPr>
                    <w:color w:val="FF0000"/>
                    <w:szCs w:val="20"/>
                  </w:rPr>
                </w:pPr>
                <w:r>
                  <w:rPr>
                    <w:rFonts w:ascii="MS Gothic" w:eastAsia="MS Gothic" w:hAnsi="MS Gothic" w:hint="eastAsia"/>
                    <w:szCs w:val="20"/>
                  </w:rPr>
                  <w:t>☒</w:t>
                </w:r>
              </w:p>
            </w:tc>
          </w:sdtContent>
        </w:sdt>
        <w:sdt>
          <w:sdtPr>
            <w:rPr>
              <w:szCs w:val="20"/>
            </w:rPr>
            <w:id w:val="1561131029"/>
            <w14:checkbox>
              <w14:checked w14:val="0"/>
              <w14:checkedState w14:val="2612" w14:font="MS Gothic"/>
              <w14:uncheckedState w14:val="2610" w14:font="MS Gothic"/>
            </w14:checkbox>
          </w:sdtPr>
          <w:sdtContent>
            <w:tc>
              <w:tcPr>
                <w:tcW w:w="1025" w:type="dxa"/>
                <w:vAlign w:val="center"/>
              </w:tcPr>
              <w:p w14:paraId="240F184E"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650047104"/>
            <w14:checkbox>
              <w14:checked w14:val="0"/>
              <w14:checkedState w14:val="2612" w14:font="MS Gothic"/>
              <w14:uncheckedState w14:val="2610" w14:font="MS Gothic"/>
            </w14:checkbox>
          </w:sdtPr>
          <w:sdtContent>
            <w:tc>
              <w:tcPr>
                <w:tcW w:w="1028" w:type="dxa"/>
                <w:vAlign w:val="center"/>
              </w:tcPr>
              <w:p w14:paraId="72242806"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70205727" w14:textId="77777777" w:rsidR="001F0FE3" w:rsidRPr="00DD7214" w:rsidRDefault="001F0FE3" w:rsidP="00DC6EB6">
            <w:pPr>
              <w:jc w:val="center"/>
              <w:rPr>
                <w:szCs w:val="20"/>
              </w:rPr>
            </w:pPr>
          </w:p>
        </w:tc>
      </w:tr>
      <w:tr w:rsidR="001F0FE3" w:rsidRPr="00DD7214" w14:paraId="50291658" w14:textId="77777777" w:rsidTr="00DC6EB6">
        <w:trPr>
          <w:jc w:val="center"/>
        </w:trPr>
        <w:tc>
          <w:tcPr>
            <w:tcW w:w="0" w:type="auto"/>
            <w:shd w:val="clear" w:color="auto" w:fill="EEECE1" w:themeFill="background2"/>
          </w:tcPr>
          <w:p w14:paraId="0CA637AA" w14:textId="77777777" w:rsidR="001F0FE3" w:rsidRPr="00DD7214" w:rsidRDefault="001F0FE3" w:rsidP="00DC6EB6">
            <w:pPr>
              <w:jc w:val="left"/>
              <w:rPr>
                <w:color w:val="FF0000"/>
                <w:sz w:val="18"/>
                <w:szCs w:val="18"/>
              </w:rPr>
            </w:pPr>
            <w:proofErr w:type="spellStart"/>
            <w:r w:rsidRPr="00DD7214">
              <w:rPr>
                <w:sz w:val="18"/>
                <w:szCs w:val="18"/>
              </w:rPr>
              <w:t>Åbeskyttelseslinje</w:t>
            </w:r>
            <w:proofErr w:type="spellEnd"/>
          </w:p>
        </w:tc>
        <w:sdt>
          <w:sdtPr>
            <w:rPr>
              <w:szCs w:val="20"/>
            </w:rPr>
            <w:id w:val="1292021039"/>
            <w14:checkbox>
              <w14:checked w14:val="1"/>
              <w14:checkedState w14:val="2612" w14:font="MS Gothic"/>
              <w14:uncheckedState w14:val="2610" w14:font="MS Gothic"/>
            </w14:checkbox>
          </w:sdtPr>
          <w:sdtContent>
            <w:tc>
              <w:tcPr>
                <w:tcW w:w="1129" w:type="dxa"/>
                <w:vAlign w:val="center"/>
              </w:tcPr>
              <w:p w14:paraId="5FB21E6B" w14:textId="4A09B4B6" w:rsidR="001F0FE3" w:rsidRPr="00DD7214" w:rsidRDefault="00AD3B6A" w:rsidP="00DC6EB6">
                <w:pPr>
                  <w:jc w:val="center"/>
                  <w:rPr>
                    <w:color w:val="FF0000"/>
                    <w:szCs w:val="20"/>
                  </w:rPr>
                </w:pPr>
                <w:r>
                  <w:rPr>
                    <w:rFonts w:ascii="MS Gothic" w:eastAsia="MS Gothic" w:hAnsi="MS Gothic" w:hint="eastAsia"/>
                    <w:szCs w:val="20"/>
                  </w:rPr>
                  <w:t>☒</w:t>
                </w:r>
              </w:p>
            </w:tc>
          </w:sdtContent>
        </w:sdt>
        <w:sdt>
          <w:sdtPr>
            <w:rPr>
              <w:szCs w:val="20"/>
            </w:rPr>
            <w:id w:val="1058518576"/>
            <w14:checkbox>
              <w14:checked w14:val="0"/>
              <w14:checkedState w14:val="2612" w14:font="MS Gothic"/>
              <w14:uncheckedState w14:val="2610" w14:font="MS Gothic"/>
            </w14:checkbox>
          </w:sdtPr>
          <w:sdtContent>
            <w:tc>
              <w:tcPr>
                <w:tcW w:w="1025" w:type="dxa"/>
                <w:vAlign w:val="center"/>
              </w:tcPr>
              <w:p w14:paraId="4F45C869"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155221929"/>
            <w14:checkbox>
              <w14:checked w14:val="0"/>
              <w14:checkedState w14:val="2612" w14:font="MS Gothic"/>
              <w14:uncheckedState w14:val="2610" w14:font="MS Gothic"/>
            </w14:checkbox>
          </w:sdtPr>
          <w:sdtContent>
            <w:tc>
              <w:tcPr>
                <w:tcW w:w="1028" w:type="dxa"/>
                <w:vAlign w:val="center"/>
              </w:tcPr>
              <w:p w14:paraId="4326404E"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2D7DDA36" w14:textId="77777777" w:rsidR="001F0FE3" w:rsidRPr="00DD7214" w:rsidRDefault="001F0FE3" w:rsidP="00DC6EB6">
            <w:pPr>
              <w:jc w:val="center"/>
              <w:rPr>
                <w:szCs w:val="20"/>
              </w:rPr>
            </w:pPr>
          </w:p>
        </w:tc>
      </w:tr>
      <w:tr w:rsidR="001F0FE3" w:rsidRPr="00DD7214" w14:paraId="72FADFB9" w14:textId="77777777" w:rsidTr="00DC6EB6">
        <w:trPr>
          <w:jc w:val="center"/>
        </w:trPr>
        <w:tc>
          <w:tcPr>
            <w:tcW w:w="0" w:type="auto"/>
            <w:shd w:val="clear" w:color="auto" w:fill="EEECE1" w:themeFill="background2"/>
          </w:tcPr>
          <w:p w14:paraId="534B07CF" w14:textId="77777777" w:rsidR="001F0FE3" w:rsidRPr="00DD7214" w:rsidRDefault="001F0FE3" w:rsidP="00DC6EB6">
            <w:pPr>
              <w:jc w:val="left"/>
              <w:rPr>
                <w:color w:val="FF0000"/>
                <w:sz w:val="18"/>
                <w:szCs w:val="18"/>
              </w:rPr>
            </w:pPr>
            <w:r w:rsidRPr="00DD7214">
              <w:rPr>
                <w:sz w:val="18"/>
                <w:szCs w:val="18"/>
              </w:rPr>
              <w:t>Skovbyggelinje</w:t>
            </w:r>
          </w:p>
        </w:tc>
        <w:sdt>
          <w:sdtPr>
            <w:rPr>
              <w:szCs w:val="20"/>
            </w:rPr>
            <w:id w:val="-1833984334"/>
            <w14:checkbox>
              <w14:checked w14:val="1"/>
              <w14:checkedState w14:val="2612" w14:font="MS Gothic"/>
              <w14:uncheckedState w14:val="2610" w14:font="MS Gothic"/>
            </w14:checkbox>
          </w:sdtPr>
          <w:sdtContent>
            <w:tc>
              <w:tcPr>
                <w:tcW w:w="1129" w:type="dxa"/>
                <w:vAlign w:val="center"/>
              </w:tcPr>
              <w:p w14:paraId="007761E0" w14:textId="06766D72" w:rsidR="001F0FE3" w:rsidRPr="00DD7214" w:rsidRDefault="00AD3B6A" w:rsidP="00DC6EB6">
                <w:pPr>
                  <w:jc w:val="center"/>
                  <w:rPr>
                    <w:color w:val="FF0000"/>
                    <w:szCs w:val="20"/>
                  </w:rPr>
                </w:pPr>
                <w:r>
                  <w:rPr>
                    <w:rFonts w:ascii="MS Gothic" w:eastAsia="MS Gothic" w:hAnsi="MS Gothic" w:hint="eastAsia"/>
                    <w:szCs w:val="20"/>
                  </w:rPr>
                  <w:t>☒</w:t>
                </w:r>
              </w:p>
            </w:tc>
          </w:sdtContent>
        </w:sdt>
        <w:sdt>
          <w:sdtPr>
            <w:rPr>
              <w:szCs w:val="20"/>
            </w:rPr>
            <w:id w:val="2097123443"/>
            <w14:checkbox>
              <w14:checked w14:val="0"/>
              <w14:checkedState w14:val="2612" w14:font="MS Gothic"/>
              <w14:uncheckedState w14:val="2610" w14:font="MS Gothic"/>
            </w14:checkbox>
          </w:sdtPr>
          <w:sdtContent>
            <w:tc>
              <w:tcPr>
                <w:tcW w:w="1025" w:type="dxa"/>
                <w:vAlign w:val="center"/>
              </w:tcPr>
              <w:p w14:paraId="7EF28166"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317888546"/>
            <w14:checkbox>
              <w14:checked w14:val="0"/>
              <w14:checkedState w14:val="2612" w14:font="MS Gothic"/>
              <w14:uncheckedState w14:val="2610" w14:font="MS Gothic"/>
            </w14:checkbox>
          </w:sdtPr>
          <w:sdtContent>
            <w:tc>
              <w:tcPr>
                <w:tcW w:w="1028" w:type="dxa"/>
                <w:vAlign w:val="center"/>
              </w:tcPr>
              <w:p w14:paraId="385B1AA5"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1A1A033C" w14:textId="77777777" w:rsidR="001F0FE3" w:rsidRPr="00DD7214" w:rsidRDefault="001F0FE3" w:rsidP="00DC6EB6">
            <w:pPr>
              <w:jc w:val="center"/>
              <w:rPr>
                <w:szCs w:val="20"/>
              </w:rPr>
            </w:pPr>
          </w:p>
        </w:tc>
      </w:tr>
      <w:tr w:rsidR="001F0FE3" w:rsidRPr="00DD7214" w14:paraId="00673ECD" w14:textId="77777777" w:rsidTr="00DC6EB6">
        <w:trPr>
          <w:jc w:val="center"/>
        </w:trPr>
        <w:tc>
          <w:tcPr>
            <w:tcW w:w="0" w:type="auto"/>
            <w:shd w:val="clear" w:color="auto" w:fill="EEECE1" w:themeFill="background2"/>
          </w:tcPr>
          <w:p w14:paraId="1D65AEA0" w14:textId="77777777" w:rsidR="001F0FE3" w:rsidRPr="00DD7214" w:rsidRDefault="001F0FE3" w:rsidP="00DC6EB6">
            <w:pPr>
              <w:jc w:val="left"/>
              <w:rPr>
                <w:color w:val="FF0000"/>
                <w:sz w:val="18"/>
                <w:szCs w:val="18"/>
              </w:rPr>
            </w:pPr>
            <w:r w:rsidRPr="00DD7214">
              <w:rPr>
                <w:sz w:val="18"/>
                <w:szCs w:val="18"/>
              </w:rPr>
              <w:t>Kirkebyggelinje</w:t>
            </w:r>
          </w:p>
        </w:tc>
        <w:sdt>
          <w:sdtPr>
            <w:rPr>
              <w:szCs w:val="20"/>
            </w:rPr>
            <w:id w:val="-77591439"/>
            <w14:checkbox>
              <w14:checked w14:val="1"/>
              <w14:checkedState w14:val="2612" w14:font="MS Gothic"/>
              <w14:uncheckedState w14:val="2610" w14:font="MS Gothic"/>
            </w14:checkbox>
          </w:sdtPr>
          <w:sdtContent>
            <w:tc>
              <w:tcPr>
                <w:tcW w:w="1129" w:type="dxa"/>
                <w:vAlign w:val="center"/>
              </w:tcPr>
              <w:p w14:paraId="60E8F1B0" w14:textId="343F43D9" w:rsidR="001F0FE3" w:rsidRPr="00DD7214" w:rsidRDefault="00AD3B6A" w:rsidP="00DC6EB6">
                <w:pPr>
                  <w:jc w:val="center"/>
                  <w:rPr>
                    <w:color w:val="FF0000"/>
                    <w:szCs w:val="20"/>
                  </w:rPr>
                </w:pPr>
                <w:r>
                  <w:rPr>
                    <w:rFonts w:ascii="MS Gothic" w:eastAsia="MS Gothic" w:hAnsi="MS Gothic" w:hint="eastAsia"/>
                    <w:szCs w:val="20"/>
                  </w:rPr>
                  <w:t>☒</w:t>
                </w:r>
              </w:p>
            </w:tc>
          </w:sdtContent>
        </w:sdt>
        <w:sdt>
          <w:sdtPr>
            <w:rPr>
              <w:szCs w:val="20"/>
            </w:rPr>
            <w:id w:val="-1461876409"/>
            <w14:checkbox>
              <w14:checked w14:val="0"/>
              <w14:checkedState w14:val="2612" w14:font="MS Gothic"/>
              <w14:uncheckedState w14:val="2610" w14:font="MS Gothic"/>
            </w14:checkbox>
          </w:sdtPr>
          <w:sdtContent>
            <w:tc>
              <w:tcPr>
                <w:tcW w:w="1025" w:type="dxa"/>
                <w:vAlign w:val="center"/>
              </w:tcPr>
              <w:p w14:paraId="638CC44D"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154449568"/>
            <w14:checkbox>
              <w14:checked w14:val="0"/>
              <w14:checkedState w14:val="2612" w14:font="MS Gothic"/>
              <w14:uncheckedState w14:val="2610" w14:font="MS Gothic"/>
            </w14:checkbox>
          </w:sdtPr>
          <w:sdtContent>
            <w:tc>
              <w:tcPr>
                <w:tcW w:w="1028" w:type="dxa"/>
                <w:vAlign w:val="center"/>
              </w:tcPr>
              <w:p w14:paraId="2A53B63C"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6882E3BA" w14:textId="77777777" w:rsidR="001F0FE3" w:rsidRPr="00DD7214" w:rsidRDefault="001F0FE3" w:rsidP="00DC6EB6">
            <w:pPr>
              <w:jc w:val="center"/>
              <w:rPr>
                <w:szCs w:val="20"/>
              </w:rPr>
            </w:pPr>
          </w:p>
        </w:tc>
      </w:tr>
      <w:tr w:rsidR="001F0FE3" w:rsidRPr="00DD7214" w14:paraId="2353DD83" w14:textId="77777777" w:rsidTr="00DC6EB6">
        <w:trPr>
          <w:jc w:val="center"/>
        </w:trPr>
        <w:tc>
          <w:tcPr>
            <w:tcW w:w="0" w:type="auto"/>
            <w:shd w:val="clear" w:color="auto" w:fill="EEECE1" w:themeFill="background2"/>
          </w:tcPr>
          <w:p w14:paraId="13E0E4FD" w14:textId="77777777" w:rsidR="001F0FE3" w:rsidRPr="00DD7214" w:rsidRDefault="001F0FE3" w:rsidP="00DC6EB6">
            <w:pPr>
              <w:jc w:val="left"/>
              <w:rPr>
                <w:color w:val="FF0000"/>
                <w:sz w:val="18"/>
                <w:szCs w:val="18"/>
              </w:rPr>
            </w:pPr>
            <w:r w:rsidRPr="00DD7214">
              <w:rPr>
                <w:sz w:val="18"/>
                <w:szCs w:val="18"/>
              </w:rPr>
              <w:t>Klitfredning</w:t>
            </w:r>
          </w:p>
        </w:tc>
        <w:sdt>
          <w:sdtPr>
            <w:rPr>
              <w:szCs w:val="20"/>
            </w:rPr>
            <w:id w:val="-816648613"/>
            <w14:checkbox>
              <w14:checked w14:val="1"/>
              <w14:checkedState w14:val="2612" w14:font="MS Gothic"/>
              <w14:uncheckedState w14:val="2610" w14:font="MS Gothic"/>
            </w14:checkbox>
          </w:sdtPr>
          <w:sdtContent>
            <w:tc>
              <w:tcPr>
                <w:tcW w:w="1129" w:type="dxa"/>
                <w:vAlign w:val="center"/>
              </w:tcPr>
              <w:p w14:paraId="35BD7F53" w14:textId="6B5134D4" w:rsidR="001F0FE3" w:rsidRPr="00DD7214" w:rsidRDefault="00AD3B6A" w:rsidP="00DC6EB6">
                <w:pPr>
                  <w:jc w:val="center"/>
                  <w:rPr>
                    <w:color w:val="FF0000"/>
                    <w:szCs w:val="20"/>
                  </w:rPr>
                </w:pPr>
                <w:r>
                  <w:rPr>
                    <w:rFonts w:ascii="MS Gothic" w:eastAsia="MS Gothic" w:hAnsi="MS Gothic" w:hint="eastAsia"/>
                    <w:szCs w:val="20"/>
                  </w:rPr>
                  <w:t>☒</w:t>
                </w:r>
              </w:p>
            </w:tc>
          </w:sdtContent>
        </w:sdt>
        <w:sdt>
          <w:sdtPr>
            <w:rPr>
              <w:szCs w:val="20"/>
            </w:rPr>
            <w:id w:val="-2052067700"/>
            <w14:checkbox>
              <w14:checked w14:val="0"/>
              <w14:checkedState w14:val="2612" w14:font="MS Gothic"/>
              <w14:uncheckedState w14:val="2610" w14:font="MS Gothic"/>
            </w14:checkbox>
          </w:sdtPr>
          <w:sdtContent>
            <w:tc>
              <w:tcPr>
                <w:tcW w:w="1025" w:type="dxa"/>
                <w:vAlign w:val="center"/>
              </w:tcPr>
              <w:p w14:paraId="41CA6AF3"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708801257"/>
            <w14:checkbox>
              <w14:checked w14:val="0"/>
              <w14:checkedState w14:val="2612" w14:font="MS Gothic"/>
              <w14:uncheckedState w14:val="2610" w14:font="MS Gothic"/>
            </w14:checkbox>
          </w:sdtPr>
          <w:sdtContent>
            <w:tc>
              <w:tcPr>
                <w:tcW w:w="1028" w:type="dxa"/>
                <w:vAlign w:val="center"/>
              </w:tcPr>
              <w:p w14:paraId="0D75C97E"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7ABF98BF" w14:textId="77777777" w:rsidR="001F0FE3" w:rsidRPr="00DD7214" w:rsidRDefault="001F0FE3" w:rsidP="00DC6EB6">
            <w:pPr>
              <w:jc w:val="center"/>
              <w:rPr>
                <w:szCs w:val="20"/>
              </w:rPr>
            </w:pPr>
          </w:p>
        </w:tc>
      </w:tr>
      <w:tr w:rsidR="001F0FE3" w:rsidRPr="00DD7214" w14:paraId="1FD49802" w14:textId="77777777" w:rsidTr="00DC6EB6">
        <w:trPr>
          <w:jc w:val="center"/>
        </w:trPr>
        <w:tc>
          <w:tcPr>
            <w:tcW w:w="0" w:type="auto"/>
            <w:shd w:val="clear" w:color="auto" w:fill="EEECE1" w:themeFill="background2"/>
          </w:tcPr>
          <w:p w14:paraId="6365A375" w14:textId="77777777" w:rsidR="001F0FE3" w:rsidRPr="00DD7214" w:rsidRDefault="001F0FE3" w:rsidP="00DC6EB6">
            <w:pPr>
              <w:jc w:val="left"/>
              <w:rPr>
                <w:color w:val="FF0000"/>
                <w:sz w:val="18"/>
                <w:szCs w:val="18"/>
              </w:rPr>
            </w:pPr>
            <w:r w:rsidRPr="00DD7214">
              <w:rPr>
                <w:sz w:val="18"/>
                <w:szCs w:val="18"/>
              </w:rPr>
              <w:t>Strandbeskyttelseslinje</w:t>
            </w:r>
          </w:p>
        </w:tc>
        <w:sdt>
          <w:sdtPr>
            <w:rPr>
              <w:szCs w:val="20"/>
            </w:rPr>
            <w:id w:val="23994664"/>
            <w14:checkbox>
              <w14:checked w14:val="1"/>
              <w14:checkedState w14:val="2612" w14:font="MS Gothic"/>
              <w14:uncheckedState w14:val="2610" w14:font="MS Gothic"/>
            </w14:checkbox>
          </w:sdtPr>
          <w:sdtContent>
            <w:tc>
              <w:tcPr>
                <w:tcW w:w="1129" w:type="dxa"/>
                <w:vAlign w:val="center"/>
              </w:tcPr>
              <w:p w14:paraId="4D3CBA89" w14:textId="219A1CA5" w:rsidR="001F0FE3" w:rsidRPr="00DD7214" w:rsidRDefault="00AD3B6A" w:rsidP="00DC6EB6">
                <w:pPr>
                  <w:jc w:val="center"/>
                  <w:rPr>
                    <w:color w:val="FF0000"/>
                    <w:szCs w:val="20"/>
                  </w:rPr>
                </w:pPr>
                <w:r>
                  <w:rPr>
                    <w:rFonts w:ascii="MS Gothic" w:eastAsia="MS Gothic" w:hAnsi="MS Gothic" w:hint="eastAsia"/>
                    <w:szCs w:val="20"/>
                  </w:rPr>
                  <w:t>☒</w:t>
                </w:r>
              </w:p>
            </w:tc>
          </w:sdtContent>
        </w:sdt>
        <w:sdt>
          <w:sdtPr>
            <w:rPr>
              <w:szCs w:val="20"/>
            </w:rPr>
            <w:id w:val="922838968"/>
            <w14:checkbox>
              <w14:checked w14:val="0"/>
              <w14:checkedState w14:val="2612" w14:font="MS Gothic"/>
              <w14:uncheckedState w14:val="2610" w14:font="MS Gothic"/>
            </w14:checkbox>
          </w:sdtPr>
          <w:sdtContent>
            <w:tc>
              <w:tcPr>
                <w:tcW w:w="1025" w:type="dxa"/>
                <w:vAlign w:val="center"/>
              </w:tcPr>
              <w:p w14:paraId="2DCCFD5A"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412514593"/>
            <w14:checkbox>
              <w14:checked w14:val="0"/>
              <w14:checkedState w14:val="2612" w14:font="MS Gothic"/>
              <w14:uncheckedState w14:val="2610" w14:font="MS Gothic"/>
            </w14:checkbox>
          </w:sdtPr>
          <w:sdtContent>
            <w:tc>
              <w:tcPr>
                <w:tcW w:w="1028" w:type="dxa"/>
                <w:vAlign w:val="center"/>
              </w:tcPr>
              <w:p w14:paraId="2C202888"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68BFC424" w14:textId="77777777" w:rsidR="001F0FE3" w:rsidRPr="00DD7214" w:rsidRDefault="001F0FE3" w:rsidP="00DC6EB6">
            <w:pPr>
              <w:jc w:val="center"/>
              <w:rPr>
                <w:szCs w:val="20"/>
              </w:rPr>
            </w:pPr>
          </w:p>
        </w:tc>
      </w:tr>
      <w:tr w:rsidR="001F0FE3" w:rsidRPr="00DD7214" w14:paraId="5A27BDA6" w14:textId="77777777" w:rsidTr="00DC6EB6">
        <w:trPr>
          <w:jc w:val="center"/>
        </w:trPr>
        <w:tc>
          <w:tcPr>
            <w:tcW w:w="0" w:type="auto"/>
            <w:shd w:val="clear" w:color="auto" w:fill="EEECE1" w:themeFill="background2"/>
          </w:tcPr>
          <w:p w14:paraId="39D85307" w14:textId="77777777" w:rsidR="001F0FE3" w:rsidRPr="00DD7214" w:rsidRDefault="001F0FE3" w:rsidP="00DC6EB6">
            <w:pPr>
              <w:jc w:val="left"/>
              <w:rPr>
                <w:sz w:val="18"/>
                <w:szCs w:val="18"/>
              </w:rPr>
            </w:pPr>
            <w:r w:rsidRPr="00DD7214">
              <w:rPr>
                <w:sz w:val="18"/>
                <w:szCs w:val="18"/>
              </w:rPr>
              <w:t>Kystnærhedszone</w:t>
            </w:r>
          </w:p>
        </w:tc>
        <w:sdt>
          <w:sdtPr>
            <w:rPr>
              <w:szCs w:val="20"/>
            </w:rPr>
            <w:id w:val="-1490546255"/>
            <w14:checkbox>
              <w14:checked w14:val="1"/>
              <w14:checkedState w14:val="2612" w14:font="MS Gothic"/>
              <w14:uncheckedState w14:val="2610" w14:font="MS Gothic"/>
            </w14:checkbox>
          </w:sdtPr>
          <w:sdtContent>
            <w:tc>
              <w:tcPr>
                <w:tcW w:w="1129" w:type="dxa"/>
                <w:vAlign w:val="center"/>
              </w:tcPr>
              <w:p w14:paraId="3AF60644" w14:textId="48CA5D38" w:rsidR="001F0FE3" w:rsidRPr="00DD7214" w:rsidRDefault="00855CAB" w:rsidP="00DC6EB6">
                <w:pPr>
                  <w:jc w:val="center"/>
                  <w:rPr>
                    <w:szCs w:val="20"/>
                  </w:rPr>
                </w:pPr>
                <w:r>
                  <w:rPr>
                    <w:rFonts w:ascii="MS Gothic" w:eastAsia="MS Gothic" w:hAnsi="MS Gothic" w:hint="eastAsia"/>
                    <w:szCs w:val="20"/>
                  </w:rPr>
                  <w:t>☒</w:t>
                </w:r>
              </w:p>
            </w:tc>
          </w:sdtContent>
        </w:sdt>
        <w:sdt>
          <w:sdtPr>
            <w:rPr>
              <w:szCs w:val="20"/>
            </w:rPr>
            <w:id w:val="306047326"/>
            <w14:checkbox>
              <w14:checked w14:val="0"/>
              <w14:checkedState w14:val="2612" w14:font="MS Gothic"/>
              <w14:uncheckedState w14:val="2610" w14:font="MS Gothic"/>
            </w14:checkbox>
          </w:sdtPr>
          <w:sdtContent>
            <w:tc>
              <w:tcPr>
                <w:tcW w:w="1025" w:type="dxa"/>
                <w:vAlign w:val="center"/>
              </w:tcPr>
              <w:p w14:paraId="0B5B2690"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840742403"/>
            <w14:checkbox>
              <w14:checked w14:val="0"/>
              <w14:checkedState w14:val="2612" w14:font="MS Gothic"/>
              <w14:uncheckedState w14:val="2610" w14:font="MS Gothic"/>
            </w14:checkbox>
          </w:sdtPr>
          <w:sdtContent>
            <w:tc>
              <w:tcPr>
                <w:tcW w:w="1028" w:type="dxa"/>
                <w:vAlign w:val="center"/>
              </w:tcPr>
              <w:p w14:paraId="42E31D35"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1DE44B41" w14:textId="77777777" w:rsidR="001F0FE3" w:rsidRPr="00DD7214" w:rsidRDefault="001F0FE3" w:rsidP="00DC6EB6">
            <w:pPr>
              <w:jc w:val="center"/>
              <w:rPr>
                <w:szCs w:val="20"/>
              </w:rPr>
            </w:pPr>
          </w:p>
        </w:tc>
      </w:tr>
      <w:tr w:rsidR="001F0FE3" w:rsidRPr="00DD7214" w14:paraId="0E64C674" w14:textId="77777777" w:rsidTr="00DC6EB6">
        <w:trPr>
          <w:jc w:val="center"/>
        </w:trPr>
        <w:tc>
          <w:tcPr>
            <w:tcW w:w="0" w:type="auto"/>
            <w:shd w:val="clear" w:color="auto" w:fill="EEECE1" w:themeFill="background2"/>
          </w:tcPr>
          <w:p w14:paraId="41A37C9F" w14:textId="77777777" w:rsidR="001F0FE3" w:rsidRPr="00DD7214" w:rsidRDefault="001F0FE3" w:rsidP="00DC6EB6">
            <w:pPr>
              <w:jc w:val="left"/>
              <w:rPr>
                <w:b/>
                <w:bCs/>
                <w:sz w:val="18"/>
                <w:szCs w:val="18"/>
              </w:rPr>
            </w:pPr>
            <w:r w:rsidRPr="00DD7214">
              <w:rPr>
                <w:sz w:val="18"/>
                <w:szCs w:val="18"/>
              </w:rPr>
              <w:t>Fortidsmindebeskyttelseslinje</w:t>
            </w:r>
          </w:p>
        </w:tc>
        <w:sdt>
          <w:sdtPr>
            <w:rPr>
              <w:szCs w:val="20"/>
            </w:rPr>
            <w:id w:val="1941717544"/>
            <w14:checkbox>
              <w14:checked w14:val="1"/>
              <w14:checkedState w14:val="2612" w14:font="MS Gothic"/>
              <w14:uncheckedState w14:val="2610" w14:font="MS Gothic"/>
            </w14:checkbox>
          </w:sdtPr>
          <w:sdtContent>
            <w:tc>
              <w:tcPr>
                <w:tcW w:w="1129" w:type="dxa"/>
                <w:vAlign w:val="center"/>
              </w:tcPr>
              <w:p w14:paraId="37F0A825" w14:textId="20DD87CF" w:rsidR="001F0FE3" w:rsidRPr="00DD7214" w:rsidRDefault="00D901E3" w:rsidP="00DC6EB6">
                <w:pPr>
                  <w:jc w:val="center"/>
                  <w:rPr>
                    <w:szCs w:val="20"/>
                  </w:rPr>
                </w:pPr>
                <w:r>
                  <w:rPr>
                    <w:rFonts w:ascii="MS Gothic" w:eastAsia="MS Gothic" w:hAnsi="MS Gothic" w:hint="eastAsia"/>
                    <w:szCs w:val="20"/>
                  </w:rPr>
                  <w:t>☒</w:t>
                </w:r>
              </w:p>
            </w:tc>
          </w:sdtContent>
        </w:sdt>
        <w:sdt>
          <w:sdtPr>
            <w:rPr>
              <w:szCs w:val="20"/>
            </w:rPr>
            <w:id w:val="1121882078"/>
            <w14:checkbox>
              <w14:checked w14:val="0"/>
              <w14:checkedState w14:val="2612" w14:font="MS Gothic"/>
              <w14:uncheckedState w14:val="2610" w14:font="MS Gothic"/>
            </w14:checkbox>
          </w:sdtPr>
          <w:sdtContent>
            <w:tc>
              <w:tcPr>
                <w:tcW w:w="1025" w:type="dxa"/>
                <w:vAlign w:val="center"/>
              </w:tcPr>
              <w:p w14:paraId="266F58C1"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1584980096"/>
            <w14:checkbox>
              <w14:checked w14:val="0"/>
              <w14:checkedState w14:val="2612" w14:font="MS Gothic"/>
              <w14:uncheckedState w14:val="2610" w14:font="MS Gothic"/>
            </w14:checkbox>
          </w:sdtPr>
          <w:sdtContent>
            <w:tc>
              <w:tcPr>
                <w:tcW w:w="1028" w:type="dxa"/>
                <w:vAlign w:val="center"/>
              </w:tcPr>
              <w:p w14:paraId="18AC9844"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305A2C5D" w14:textId="610AC758" w:rsidR="001F0FE3" w:rsidRPr="00DD7214" w:rsidRDefault="001F0FE3" w:rsidP="00DC6EB6">
            <w:pPr>
              <w:jc w:val="center"/>
              <w:rPr>
                <w:szCs w:val="20"/>
              </w:rPr>
            </w:pPr>
          </w:p>
        </w:tc>
      </w:tr>
      <w:tr w:rsidR="001F0FE3" w:rsidRPr="00DD7214" w14:paraId="6A409691" w14:textId="77777777" w:rsidTr="00DC6EB6">
        <w:trPr>
          <w:jc w:val="center"/>
        </w:trPr>
        <w:tc>
          <w:tcPr>
            <w:tcW w:w="0" w:type="auto"/>
            <w:shd w:val="clear" w:color="auto" w:fill="EEECE1" w:themeFill="background2"/>
          </w:tcPr>
          <w:p w14:paraId="4B1DFB60" w14:textId="77777777" w:rsidR="001F0FE3" w:rsidRPr="00DD7214" w:rsidRDefault="001F0FE3" w:rsidP="00DC6EB6">
            <w:pPr>
              <w:jc w:val="left"/>
              <w:rPr>
                <w:sz w:val="18"/>
                <w:szCs w:val="18"/>
              </w:rPr>
            </w:pPr>
            <w:r w:rsidRPr="00DD7214">
              <w:rPr>
                <w:sz w:val="18"/>
                <w:szCs w:val="18"/>
              </w:rPr>
              <w:t>Beskyttelse sten- og jorddiger</w:t>
            </w:r>
          </w:p>
        </w:tc>
        <w:sdt>
          <w:sdtPr>
            <w:rPr>
              <w:szCs w:val="20"/>
            </w:rPr>
            <w:id w:val="-1201702057"/>
            <w14:checkbox>
              <w14:checked w14:val="1"/>
              <w14:checkedState w14:val="2612" w14:font="MS Gothic"/>
              <w14:uncheckedState w14:val="2610" w14:font="MS Gothic"/>
            </w14:checkbox>
          </w:sdtPr>
          <w:sdtContent>
            <w:tc>
              <w:tcPr>
                <w:tcW w:w="1129" w:type="dxa"/>
                <w:vAlign w:val="center"/>
              </w:tcPr>
              <w:p w14:paraId="5841644C" w14:textId="0CBBB7F7" w:rsidR="001F0FE3" w:rsidRPr="00DD7214" w:rsidRDefault="00D901E3" w:rsidP="00DC6EB6">
                <w:pPr>
                  <w:jc w:val="center"/>
                  <w:rPr>
                    <w:szCs w:val="20"/>
                  </w:rPr>
                </w:pPr>
                <w:r>
                  <w:rPr>
                    <w:rFonts w:ascii="MS Gothic" w:eastAsia="MS Gothic" w:hAnsi="MS Gothic" w:hint="eastAsia"/>
                    <w:szCs w:val="20"/>
                  </w:rPr>
                  <w:t>☒</w:t>
                </w:r>
              </w:p>
            </w:tc>
          </w:sdtContent>
        </w:sdt>
        <w:sdt>
          <w:sdtPr>
            <w:rPr>
              <w:szCs w:val="20"/>
            </w:rPr>
            <w:id w:val="569323091"/>
            <w14:checkbox>
              <w14:checked w14:val="0"/>
              <w14:checkedState w14:val="2612" w14:font="MS Gothic"/>
              <w14:uncheckedState w14:val="2610" w14:font="MS Gothic"/>
            </w14:checkbox>
          </w:sdtPr>
          <w:sdtContent>
            <w:tc>
              <w:tcPr>
                <w:tcW w:w="1025" w:type="dxa"/>
                <w:vAlign w:val="center"/>
              </w:tcPr>
              <w:p w14:paraId="5FB189F4"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2029317839"/>
            <w14:checkbox>
              <w14:checked w14:val="0"/>
              <w14:checkedState w14:val="2612" w14:font="MS Gothic"/>
              <w14:uncheckedState w14:val="2610" w14:font="MS Gothic"/>
            </w14:checkbox>
          </w:sdtPr>
          <w:sdtContent>
            <w:tc>
              <w:tcPr>
                <w:tcW w:w="1028" w:type="dxa"/>
                <w:vAlign w:val="center"/>
              </w:tcPr>
              <w:p w14:paraId="39064762"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40ED4A1A" w14:textId="66D8742E" w:rsidR="001F0FE3" w:rsidRPr="00DD7214" w:rsidRDefault="001F0FE3" w:rsidP="00DC6EB6">
            <w:pPr>
              <w:jc w:val="center"/>
              <w:rPr>
                <w:szCs w:val="20"/>
              </w:rPr>
            </w:pPr>
          </w:p>
        </w:tc>
      </w:tr>
      <w:tr w:rsidR="001F0FE3" w:rsidRPr="00DD7214" w14:paraId="4583C249" w14:textId="77777777" w:rsidTr="00DC6EB6">
        <w:trPr>
          <w:jc w:val="center"/>
        </w:trPr>
        <w:tc>
          <w:tcPr>
            <w:tcW w:w="0" w:type="auto"/>
            <w:shd w:val="clear" w:color="auto" w:fill="EEECE1" w:themeFill="background2"/>
          </w:tcPr>
          <w:p w14:paraId="4ADD31AF" w14:textId="77777777" w:rsidR="001F0FE3" w:rsidRPr="00DD7214" w:rsidRDefault="001F0FE3" w:rsidP="00DC6EB6">
            <w:pPr>
              <w:jc w:val="left"/>
              <w:rPr>
                <w:sz w:val="18"/>
                <w:szCs w:val="18"/>
              </w:rPr>
            </w:pPr>
            <w:bookmarkStart w:id="57" w:name="_Hlk120879230"/>
            <w:r>
              <w:rPr>
                <w:sz w:val="18"/>
                <w:szCs w:val="18"/>
              </w:rPr>
              <w:t>Kulturarvsarealer</w:t>
            </w:r>
          </w:p>
        </w:tc>
        <w:sdt>
          <w:sdtPr>
            <w:rPr>
              <w:szCs w:val="20"/>
            </w:rPr>
            <w:id w:val="1057752540"/>
            <w14:checkbox>
              <w14:checked w14:val="1"/>
              <w14:checkedState w14:val="2612" w14:font="MS Gothic"/>
              <w14:uncheckedState w14:val="2610" w14:font="MS Gothic"/>
            </w14:checkbox>
          </w:sdtPr>
          <w:sdtContent>
            <w:tc>
              <w:tcPr>
                <w:tcW w:w="1129" w:type="dxa"/>
                <w:vAlign w:val="center"/>
              </w:tcPr>
              <w:p w14:paraId="22C7EDD4" w14:textId="1C63F909" w:rsidR="001F0FE3" w:rsidRPr="00DD7214" w:rsidRDefault="007F550A" w:rsidP="00DC6EB6">
                <w:pPr>
                  <w:jc w:val="center"/>
                  <w:rPr>
                    <w:szCs w:val="20"/>
                  </w:rPr>
                </w:pPr>
                <w:r>
                  <w:rPr>
                    <w:rFonts w:ascii="MS Gothic" w:eastAsia="MS Gothic" w:hAnsi="MS Gothic" w:hint="eastAsia"/>
                    <w:szCs w:val="20"/>
                  </w:rPr>
                  <w:t>☒</w:t>
                </w:r>
              </w:p>
            </w:tc>
          </w:sdtContent>
        </w:sdt>
        <w:sdt>
          <w:sdtPr>
            <w:rPr>
              <w:szCs w:val="20"/>
            </w:rPr>
            <w:id w:val="108710047"/>
            <w14:checkbox>
              <w14:checked w14:val="0"/>
              <w14:checkedState w14:val="2612" w14:font="MS Gothic"/>
              <w14:uncheckedState w14:val="2610" w14:font="MS Gothic"/>
            </w14:checkbox>
          </w:sdtPr>
          <w:sdtContent>
            <w:tc>
              <w:tcPr>
                <w:tcW w:w="1025" w:type="dxa"/>
                <w:vAlign w:val="center"/>
              </w:tcPr>
              <w:p w14:paraId="6AFB9D07"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501362706"/>
            <w14:checkbox>
              <w14:checked w14:val="0"/>
              <w14:checkedState w14:val="2612" w14:font="MS Gothic"/>
              <w14:uncheckedState w14:val="2610" w14:font="MS Gothic"/>
            </w14:checkbox>
          </w:sdtPr>
          <w:sdtContent>
            <w:tc>
              <w:tcPr>
                <w:tcW w:w="1028" w:type="dxa"/>
                <w:vAlign w:val="center"/>
              </w:tcPr>
              <w:p w14:paraId="51C40C87"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692181F7" w14:textId="77777777" w:rsidR="001F0FE3" w:rsidRDefault="001F0FE3" w:rsidP="00DC6EB6">
            <w:pPr>
              <w:jc w:val="center"/>
              <w:rPr>
                <w:szCs w:val="20"/>
              </w:rPr>
            </w:pPr>
          </w:p>
        </w:tc>
      </w:tr>
      <w:tr w:rsidR="001F0FE3" w:rsidRPr="00DD7214" w14:paraId="487A306A" w14:textId="77777777" w:rsidTr="00DC6EB6">
        <w:trPr>
          <w:jc w:val="center"/>
        </w:trPr>
        <w:tc>
          <w:tcPr>
            <w:tcW w:w="0" w:type="auto"/>
            <w:shd w:val="clear" w:color="auto" w:fill="EEECE1" w:themeFill="background2"/>
          </w:tcPr>
          <w:p w14:paraId="6AC15763" w14:textId="77777777" w:rsidR="001F0FE3" w:rsidRDefault="001F0FE3" w:rsidP="00DC6EB6">
            <w:pPr>
              <w:jc w:val="left"/>
              <w:rPr>
                <w:sz w:val="18"/>
                <w:szCs w:val="18"/>
              </w:rPr>
            </w:pPr>
            <w:r>
              <w:rPr>
                <w:sz w:val="18"/>
                <w:szCs w:val="18"/>
              </w:rPr>
              <w:t>Fredet område</w:t>
            </w:r>
          </w:p>
        </w:tc>
        <w:sdt>
          <w:sdtPr>
            <w:rPr>
              <w:szCs w:val="20"/>
            </w:rPr>
            <w:id w:val="-999029166"/>
            <w14:checkbox>
              <w14:checked w14:val="1"/>
              <w14:checkedState w14:val="2612" w14:font="MS Gothic"/>
              <w14:uncheckedState w14:val="2610" w14:font="MS Gothic"/>
            </w14:checkbox>
          </w:sdtPr>
          <w:sdtContent>
            <w:tc>
              <w:tcPr>
                <w:tcW w:w="1129" w:type="dxa"/>
                <w:vAlign w:val="center"/>
              </w:tcPr>
              <w:p w14:paraId="16426E3F" w14:textId="7F9B0CD2" w:rsidR="001F0FE3" w:rsidRPr="00DD7214" w:rsidRDefault="00024ACE" w:rsidP="00DC6EB6">
                <w:pPr>
                  <w:jc w:val="center"/>
                  <w:rPr>
                    <w:szCs w:val="20"/>
                  </w:rPr>
                </w:pPr>
                <w:r>
                  <w:rPr>
                    <w:rFonts w:ascii="MS Gothic" w:eastAsia="MS Gothic" w:hAnsi="MS Gothic" w:hint="eastAsia"/>
                    <w:szCs w:val="20"/>
                  </w:rPr>
                  <w:t>☒</w:t>
                </w:r>
              </w:p>
            </w:tc>
          </w:sdtContent>
        </w:sdt>
        <w:sdt>
          <w:sdtPr>
            <w:rPr>
              <w:szCs w:val="20"/>
            </w:rPr>
            <w:id w:val="88592575"/>
            <w14:checkbox>
              <w14:checked w14:val="0"/>
              <w14:checkedState w14:val="2612" w14:font="MS Gothic"/>
              <w14:uncheckedState w14:val="2610" w14:font="MS Gothic"/>
            </w14:checkbox>
          </w:sdtPr>
          <w:sdtContent>
            <w:tc>
              <w:tcPr>
                <w:tcW w:w="1025" w:type="dxa"/>
                <w:vAlign w:val="center"/>
              </w:tcPr>
              <w:p w14:paraId="0D8C3557"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1460761460"/>
            <w14:checkbox>
              <w14:checked w14:val="0"/>
              <w14:checkedState w14:val="2612" w14:font="MS Gothic"/>
              <w14:uncheckedState w14:val="2610" w14:font="MS Gothic"/>
            </w14:checkbox>
          </w:sdtPr>
          <w:sdtContent>
            <w:tc>
              <w:tcPr>
                <w:tcW w:w="1028" w:type="dxa"/>
                <w:vAlign w:val="center"/>
              </w:tcPr>
              <w:p w14:paraId="56E704E6"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77B3D187" w14:textId="77777777" w:rsidR="001F0FE3" w:rsidRDefault="001F0FE3" w:rsidP="00DC6EB6">
            <w:pPr>
              <w:jc w:val="center"/>
              <w:rPr>
                <w:szCs w:val="20"/>
              </w:rPr>
            </w:pPr>
          </w:p>
        </w:tc>
      </w:tr>
      <w:tr w:rsidR="0078180A" w:rsidRPr="00DD7214" w14:paraId="164EA253" w14:textId="77777777" w:rsidTr="00DC6EB6">
        <w:trPr>
          <w:jc w:val="center"/>
        </w:trPr>
        <w:tc>
          <w:tcPr>
            <w:tcW w:w="0" w:type="auto"/>
            <w:shd w:val="clear" w:color="auto" w:fill="EEECE1" w:themeFill="background2"/>
          </w:tcPr>
          <w:p w14:paraId="01A1C6F9" w14:textId="22C6EBEA" w:rsidR="0078180A" w:rsidRDefault="0078180A" w:rsidP="0078180A">
            <w:pPr>
              <w:jc w:val="left"/>
              <w:rPr>
                <w:sz w:val="18"/>
                <w:szCs w:val="18"/>
              </w:rPr>
            </w:pPr>
            <w:r>
              <w:rPr>
                <w:sz w:val="18"/>
                <w:szCs w:val="18"/>
              </w:rPr>
              <w:t>Ikke-fredede fortidsminder</w:t>
            </w:r>
          </w:p>
        </w:tc>
        <w:sdt>
          <w:sdtPr>
            <w:rPr>
              <w:szCs w:val="20"/>
            </w:rPr>
            <w:id w:val="1461922739"/>
            <w14:checkbox>
              <w14:checked w14:val="1"/>
              <w14:checkedState w14:val="2612" w14:font="MS Gothic"/>
              <w14:uncheckedState w14:val="2610" w14:font="MS Gothic"/>
            </w14:checkbox>
          </w:sdtPr>
          <w:sdtContent>
            <w:tc>
              <w:tcPr>
                <w:tcW w:w="1129" w:type="dxa"/>
                <w:vAlign w:val="center"/>
              </w:tcPr>
              <w:p w14:paraId="365AED83" w14:textId="25B6683E" w:rsidR="0078180A" w:rsidRDefault="008065E4" w:rsidP="0078180A">
                <w:pPr>
                  <w:jc w:val="center"/>
                  <w:rPr>
                    <w:szCs w:val="20"/>
                  </w:rPr>
                </w:pPr>
                <w:r>
                  <w:rPr>
                    <w:rFonts w:ascii="MS Gothic" w:eastAsia="MS Gothic" w:hAnsi="MS Gothic" w:hint="eastAsia"/>
                    <w:szCs w:val="20"/>
                  </w:rPr>
                  <w:t>☒</w:t>
                </w:r>
              </w:p>
            </w:tc>
          </w:sdtContent>
        </w:sdt>
        <w:sdt>
          <w:sdtPr>
            <w:rPr>
              <w:szCs w:val="20"/>
            </w:rPr>
            <w:id w:val="-723756383"/>
            <w14:checkbox>
              <w14:checked w14:val="0"/>
              <w14:checkedState w14:val="2612" w14:font="MS Gothic"/>
              <w14:uncheckedState w14:val="2610" w14:font="MS Gothic"/>
            </w14:checkbox>
          </w:sdtPr>
          <w:sdtContent>
            <w:tc>
              <w:tcPr>
                <w:tcW w:w="1025" w:type="dxa"/>
                <w:vAlign w:val="center"/>
              </w:tcPr>
              <w:p w14:paraId="59569720" w14:textId="0EAED203" w:rsidR="0078180A" w:rsidRDefault="0078180A" w:rsidP="0078180A">
                <w:pPr>
                  <w:jc w:val="center"/>
                  <w:rPr>
                    <w:szCs w:val="20"/>
                  </w:rPr>
                </w:pPr>
                <w:r w:rsidRPr="00DD7214">
                  <w:rPr>
                    <w:rFonts w:ascii="Segoe UI Symbol" w:eastAsia="MS Gothic" w:hAnsi="Segoe UI Symbol" w:cs="Segoe UI Symbol"/>
                    <w:szCs w:val="20"/>
                  </w:rPr>
                  <w:t>☐</w:t>
                </w:r>
              </w:p>
            </w:tc>
          </w:sdtContent>
        </w:sdt>
        <w:sdt>
          <w:sdtPr>
            <w:rPr>
              <w:szCs w:val="20"/>
            </w:rPr>
            <w:id w:val="965552914"/>
            <w14:checkbox>
              <w14:checked w14:val="0"/>
              <w14:checkedState w14:val="2612" w14:font="MS Gothic"/>
              <w14:uncheckedState w14:val="2610" w14:font="MS Gothic"/>
            </w14:checkbox>
          </w:sdtPr>
          <w:sdtContent>
            <w:tc>
              <w:tcPr>
                <w:tcW w:w="1028" w:type="dxa"/>
                <w:vAlign w:val="center"/>
              </w:tcPr>
              <w:p w14:paraId="69F09870" w14:textId="63BB82B2" w:rsidR="0078180A" w:rsidRDefault="0078180A" w:rsidP="0078180A">
                <w:pPr>
                  <w:jc w:val="center"/>
                  <w:rPr>
                    <w:szCs w:val="20"/>
                  </w:rPr>
                </w:pPr>
                <w:r w:rsidRPr="00DD7214">
                  <w:rPr>
                    <w:rFonts w:ascii="Segoe UI Symbol" w:eastAsia="MS Gothic" w:hAnsi="Segoe UI Symbol" w:cs="Segoe UI Symbol"/>
                    <w:szCs w:val="20"/>
                  </w:rPr>
                  <w:t>☐</w:t>
                </w:r>
              </w:p>
            </w:tc>
          </w:sdtContent>
        </w:sdt>
        <w:tc>
          <w:tcPr>
            <w:tcW w:w="1650" w:type="dxa"/>
          </w:tcPr>
          <w:p w14:paraId="4E14FD84" w14:textId="77777777" w:rsidR="0078180A" w:rsidRDefault="0078180A" w:rsidP="0078180A">
            <w:pPr>
              <w:jc w:val="center"/>
              <w:rPr>
                <w:szCs w:val="20"/>
              </w:rPr>
            </w:pPr>
          </w:p>
        </w:tc>
      </w:tr>
      <w:bookmarkEnd w:id="57"/>
    </w:tbl>
    <w:p w14:paraId="5F7BBE5D" w14:textId="77777777" w:rsidR="006C3A2D" w:rsidRDefault="006C3A2D" w:rsidP="006C3A2D">
      <w:pPr>
        <w:spacing w:line="276" w:lineRule="auto"/>
        <w:jc w:val="left"/>
      </w:pPr>
    </w:p>
    <w:p w14:paraId="62ED1FE0" w14:textId="3B87B9D6" w:rsidR="003C7A79" w:rsidRPr="0008699A" w:rsidRDefault="003C7A79" w:rsidP="0008699A">
      <w:pPr>
        <w:rPr>
          <w:color w:val="FF0000"/>
        </w:rPr>
      </w:pPr>
      <w:r w:rsidRPr="00A2192E">
        <w:t>Byggefelterne for det ansøgte byggeri ligger ikke indenfor bygge- og beskyttelseslinjer.</w:t>
      </w:r>
    </w:p>
    <w:p w14:paraId="11201BCF" w14:textId="1196B30B" w:rsidR="006C4A4C" w:rsidRPr="00F4737F" w:rsidRDefault="006C4A4C" w:rsidP="006C4A4C">
      <w:r w:rsidRPr="00F4737F">
        <w:t>Husdyrbrugets placering ift. beskyttelseslinjer</w:t>
      </w:r>
      <w:r w:rsidR="00545D8A">
        <w:t xml:space="preserve"> m.m.</w:t>
      </w:r>
      <w:r w:rsidRPr="00F4737F">
        <w:t xml:space="preserve"> ses på nedenstående figur.</w:t>
      </w:r>
    </w:p>
    <w:tbl>
      <w:tblPr>
        <w:tblStyle w:val="Tabel-Gitter"/>
        <w:tblW w:w="0" w:type="auto"/>
        <w:tblCellMar>
          <w:left w:w="0" w:type="dxa"/>
          <w:right w:w="0" w:type="dxa"/>
        </w:tblCellMar>
        <w:tblLook w:val="04A0" w:firstRow="1" w:lastRow="0" w:firstColumn="1" w:lastColumn="0" w:noHBand="0" w:noVBand="1"/>
      </w:tblPr>
      <w:tblGrid>
        <w:gridCol w:w="9629"/>
      </w:tblGrid>
      <w:tr w:rsidR="006C4A4C" w:rsidRPr="00881DF8" w14:paraId="4309A32F" w14:textId="77777777" w:rsidTr="00EB6DCC">
        <w:tc>
          <w:tcPr>
            <w:tcW w:w="9628" w:type="dxa"/>
            <w:tcBorders>
              <w:bottom w:val="single" w:sz="4" w:space="0" w:color="auto"/>
            </w:tcBorders>
          </w:tcPr>
          <w:p w14:paraId="17D78B59" w14:textId="2CD2A16E" w:rsidR="006C4A4C" w:rsidRPr="00F4737F" w:rsidRDefault="00375D13" w:rsidP="00EB6DCC">
            <w:pPr>
              <w:rPr>
                <w:highlight w:val="yellow"/>
              </w:rPr>
            </w:pPr>
            <w:r>
              <w:rPr>
                <w:noProof/>
              </w:rPr>
              <w:drawing>
                <wp:inline distT="0" distB="0" distL="0" distR="0" wp14:anchorId="2787CDB5" wp14:editId="1FEB5CF1">
                  <wp:extent cx="6120765" cy="3719195"/>
                  <wp:effectExtent l="0" t="0" r="0" b="0"/>
                  <wp:docPr id="624019052" name="Billede 624019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019052" name=""/>
                          <pic:cNvPicPr/>
                        </pic:nvPicPr>
                        <pic:blipFill>
                          <a:blip r:embed="rId30"/>
                          <a:stretch>
                            <a:fillRect/>
                          </a:stretch>
                        </pic:blipFill>
                        <pic:spPr>
                          <a:xfrm>
                            <a:off x="0" y="0"/>
                            <a:ext cx="6120765" cy="3719195"/>
                          </a:xfrm>
                          <a:prstGeom prst="rect">
                            <a:avLst/>
                          </a:prstGeom>
                        </pic:spPr>
                      </pic:pic>
                    </a:graphicData>
                  </a:graphic>
                </wp:inline>
              </w:drawing>
            </w:r>
          </w:p>
        </w:tc>
      </w:tr>
      <w:tr w:rsidR="006C4A4C" w:rsidRPr="00881DF8" w14:paraId="409463EA" w14:textId="77777777" w:rsidTr="00EB6DCC">
        <w:tc>
          <w:tcPr>
            <w:tcW w:w="9628" w:type="dxa"/>
            <w:tcBorders>
              <w:left w:val="nil"/>
              <w:bottom w:val="nil"/>
              <w:right w:val="nil"/>
            </w:tcBorders>
          </w:tcPr>
          <w:p w14:paraId="63C61159" w14:textId="588D5A62" w:rsidR="006C4A4C" w:rsidRPr="00CF3B81" w:rsidRDefault="006C4A4C" w:rsidP="008C6C74">
            <w:pPr>
              <w:spacing w:after="120"/>
              <w:rPr>
                <w:sz w:val="16"/>
                <w:szCs w:val="16"/>
              </w:rPr>
            </w:pPr>
            <w:r w:rsidRPr="00CF3B81">
              <w:rPr>
                <w:sz w:val="16"/>
                <w:szCs w:val="16"/>
              </w:rPr>
              <w:t>Husdyrbrugets placering ift. beskyttelseslinjer</w:t>
            </w:r>
            <w:r w:rsidR="00526F9C" w:rsidRPr="00CF3B81">
              <w:rPr>
                <w:sz w:val="16"/>
                <w:szCs w:val="16"/>
              </w:rPr>
              <w:t>, fredninger, diger, fortidsminder og kulturarvsarealer</w:t>
            </w:r>
            <w:r w:rsidRPr="00CF3B81">
              <w:rPr>
                <w:sz w:val="16"/>
                <w:szCs w:val="16"/>
              </w:rPr>
              <w:t xml:space="preserve"> (kort fra plandata.dk).</w:t>
            </w:r>
            <w:r w:rsidR="00526F9C" w:rsidRPr="00CF3B81">
              <w:rPr>
                <w:sz w:val="16"/>
                <w:szCs w:val="16"/>
              </w:rPr>
              <w:t xml:space="preserve"> Det røde punkt markerer husdyrbruget.</w:t>
            </w:r>
          </w:p>
        </w:tc>
      </w:tr>
    </w:tbl>
    <w:p w14:paraId="51D0A059" w14:textId="77777777" w:rsidR="005939ED" w:rsidRPr="00881DF8" w:rsidRDefault="005939ED" w:rsidP="005939ED">
      <w:pPr>
        <w:rPr>
          <w:highlight w:val="yellow"/>
        </w:rPr>
      </w:pPr>
    </w:p>
    <w:p w14:paraId="491F1E46" w14:textId="29B3E2F7" w:rsidR="005939ED" w:rsidRPr="00370FA0" w:rsidRDefault="005939ED" w:rsidP="007317B4">
      <w:pPr>
        <w:pStyle w:val="Overskrift4"/>
      </w:pPr>
      <w:bookmarkStart w:id="58" w:name="_Hlk132269985"/>
      <w:r w:rsidRPr="00370FA0">
        <w:lastRenderedPageBreak/>
        <w:t>Vurdering</w:t>
      </w:r>
      <w:r w:rsidR="00BC5132" w:rsidRPr="00370FA0">
        <w:t xml:space="preserve"> af landskabs- og planmæssige forhold</w:t>
      </w:r>
    </w:p>
    <w:p w14:paraId="1FFFBD76" w14:textId="0F62F0CD" w:rsidR="003C4714" w:rsidRPr="00BB6EE8" w:rsidRDefault="003C4714" w:rsidP="003C4714">
      <w:r w:rsidRPr="00BB6EE8">
        <w:t>Der opføres ikke nye bygninger i strid med bygge- og beskyttelseslinjer. Det ansøgte vurderes ikke at være i strid med fredede områder</w:t>
      </w:r>
      <w:r w:rsidR="009D69C1">
        <w:t xml:space="preserve"> </w:t>
      </w:r>
      <w:r w:rsidRPr="00BB6EE8">
        <w:t>eller registreringen af jord- og stendiger.</w:t>
      </w:r>
    </w:p>
    <w:p w14:paraId="1C9E93A1" w14:textId="52843AC5" w:rsidR="003C4714" w:rsidRPr="0073329E" w:rsidRDefault="003C4714" w:rsidP="003C4714">
      <w:r w:rsidRPr="0073329E">
        <w:t xml:space="preserve">Det ansøgte strider desuden ikke imod retningslinjerne i kommuneplanen for </w:t>
      </w:r>
      <w:r w:rsidR="0073329E" w:rsidRPr="0073329E">
        <w:t>Aalborg</w:t>
      </w:r>
      <w:r w:rsidRPr="0073329E">
        <w:t xml:space="preserve"> Kommune</w:t>
      </w:r>
      <w:r w:rsidR="001140EA">
        <w:t>.</w:t>
      </w:r>
      <w:r w:rsidR="00F33E34">
        <w:t xml:space="preserve"> </w:t>
      </w:r>
      <w:r w:rsidR="001140EA">
        <w:t>D</w:t>
      </w:r>
      <w:r w:rsidR="00F33E34">
        <w:t xml:space="preserve">en kommende stald bygges i udkanten af </w:t>
      </w:r>
      <w:r w:rsidR="003D59C1">
        <w:t>bevaringsværdige landskaber</w:t>
      </w:r>
      <w:r w:rsidR="0066323B">
        <w:t xml:space="preserve"> og</w:t>
      </w:r>
      <w:r w:rsidR="003D59C1">
        <w:t xml:space="preserve"> sammenhængende landskaber</w:t>
      </w:r>
      <w:r w:rsidR="0066323B">
        <w:t xml:space="preserve"> </w:t>
      </w:r>
      <w:r w:rsidR="00905BC9">
        <w:t>og stalden</w:t>
      </w:r>
      <w:r w:rsidR="0066323B">
        <w:t xml:space="preserve"> er nødvendig for landbrugsdriften og </w:t>
      </w:r>
      <w:r w:rsidR="001140EA">
        <w:t>den</w:t>
      </w:r>
      <w:r w:rsidR="001468BA">
        <w:t xml:space="preserve"> indpasses i landskabet</w:t>
      </w:r>
      <w:r w:rsidRPr="0073329E">
        <w:t xml:space="preserve">. </w:t>
      </w:r>
    </w:p>
    <w:p w14:paraId="1A3BE396" w14:textId="51E30BAA" w:rsidR="00DA4AAD" w:rsidRPr="001E78B1" w:rsidRDefault="003C4714" w:rsidP="005939ED">
      <w:pPr>
        <w:rPr>
          <w:highlight w:val="yellow"/>
        </w:rPr>
      </w:pPr>
      <w:r w:rsidRPr="001E78B1">
        <w:t>Da de nye anlægsdele opføres i tilknytning til eksisterende byggeri</w:t>
      </w:r>
      <w:r w:rsidR="00A01C31" w:rsidRPr="001E78B1">
        <w:t>, som er godt indplaceret i landskabet</w:t>
      </w:r>
      <w:r w:rsidR="004E53DB" w:rsidRPr="001E78B1">
        <w:t xml:space="preserve">, så vurderes det at udvidelsen kan gennemføres uden </w:t>
      </w:r>
      <w:r w:rsidR="001E78B1" w:rsidRPr="001E78B1">
        <w:t>anlæggelse af yderligere beplantning omkring ejendommen.</w:t>
      </w:r>
      <w:bookmarkEnd w:id="58"/>
    </w:p>
    <w:p w14:paraId="47CF2533" w14:textId="17DD4027" w:rsidR="007556CC" w:rsidRPr="00453498" w:rsidRDefault="007556CC" w:rsidP="001C3C5E">
      <w:pPr>
        <w:pStyle w:val="Overskrift3"/>
      </w:pPr>
      <w:bookmarkStart w:id="59" w:name="_Toc8282062"/>
      <w:bookmarkStart w:id="60" w:name="_Toc11232482"/>
      <w:bookmarkStart w:id="61" w:name="_Toc11232784"/>
      <w:bookmarkStart w:id="62" w:name="_Toc151118205"/>
      <w:r w:rsidRPr="00453498">
        <w:t>Generelle afstandskrav (§§ 6</w:t>
      </w:r>
      <w:r w:rsidR="00AF5C99">
        <w:t>, 7</w:t>
      </w:r>
      <w:r w:rsidRPr="00453498">
        <w:t xml:space="preserve"> og 8</w:t>
      </w:r>
      <w:bookmarkEnd w:id="59"/>
      <w:r w:rsidRPr="00453498">
        <w:t>)</w:t>
      </w:r>
      <w:bookmarkEnd w:id="60"/>
      <w:bookmarkEnd w:id="61"/>
      <w:bookmarkEnd w:id="62"/>
    </w:p>
    <w:p w14:paraId="0D7AAA0C" w14:textId="5BE6B45A" w:rsidR="00BC708F" w:rsidRDefault="00BC708F" w:rsidP="00BC708F">
      <w:r w:rsidRPr="00C45C62">
        <w:t xml:space="preserve">Afstandene </w:t>
      </w:r>
      <w:r>
        <w:t>til de i Husdyrbruglovens §§ 6</w:t>
      </w:r>
      <w:r w:rsidR="00214659">
        <w:t>, 7</w:t>
      </w:r>
      <w:r>
        <w:t xml:space="preserve"> og 8 nævnte områder </w:t>
      </w:r>
      <w:r w:rsidRPr="00C45C62">
        <w:t>fremgår af nedenstående tabeller.</w:t>
      </w:r>
      <w:r w:rsidR="0008699A">
        <w:t xml:space="preserve"> Afstanden er målt fra de dele af husdyranlægget, gødnings- og ensilageopbevaringsanlæg, hvor der sker en forøget </w:t>
      </w:r>
      <w:r w:rsidR="0008699A" w:rsidRPr="001E78B1">
        <w:t>forurening.</w:t>
      </w:r>
    </w:p>
    <w:tbl>
      <w:tblPr>
        <w:tblStyle w:val="Listetabel3-farve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2"/>
        <w:gridCol w:w="1618"/>
        <w:gridCol w:w="1985"/>
        <w:gridCol w:w="2404"/>
      </w:tblGrid>
      <w:tr w:rsidR="0056260F" w:rsidRPr="0056260F" w14:paraId="6341697C" w14:textId="77777777" w:rsidTr="0056260F">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9" w:type="dxa"/>
            <w:gridSpan w:val="4"/>
            <w:shd w:val="clear" w:color="auto" w:fill="0D5540"/>
            <w:vAlign w:val="center"/>
          </w:tcPr>
          <w:p w14:paraId="49C95293" w14:textId="77777777" w:rsidR="002148F8" w:rsidRPr="0056260F" w:rsidRDefault="002148F8" w:rsidP="002148F8">
            <w:pPr>
              <w:jc w:val="center"/>
              <w:rPr>
                <w:sz w:val="16"/>
                <w:szCs w:val="16"/>
              </w:rPr>
            </w:pPr>
          </w:p>
          <w:p w14:paraId="4B71A3C0" w14:textId="25ED41CA" w:rsidR="002148F8" w:rsidRPr="0056260F" w:rsidRDefault="002148F8" w:rsidP="002148F8">
            <w:pPr>
              <w:jc w:val="center"/>
              <w:rPr>
                <w:sz w:val="16"/>
                <w:szCs w:val="16"/>
              </w:rPr>
            </w:pPr>
            <w:r w:rsidRPr="0056260F">
              <w:rPr>
                <w:sz w:val="16"/>
                <w:szCs w:val="16"/>
              </w:rPr>
              <w:t>Afstande og afstandskrav jf. husdyrbrugloven § 6</w:t>
            </w:r>
          </w:p>
          <w:p w14:paraId="61A3C820" w14:textId="77777777" w:rsidR="002148F8" w:rsidRPr="0056260F" w:rsidRDefault="002148F8" w:rsidP="002148F8">
            <w:pPr>
              <w:jc w:val="center"/>
              <w:rPr>
                <w:b w:val="0"/>
                <w:bCs w:val="0"/>
                <w:sz w:val="16"/>
                <w:szCs w:val="16"/>
              </w:rPr>
            </w:pPr>
            <w:r w:rsidRPr="0056260F">
              <w:rPr>
                <w:b w:val="0"/>
                <w:bCs w:val="0"/>
                <w:i/>
                <w:iCs/>
                <w:sz w:val="16"/>
                <w:szCs w:val="16"/>
              </w:rPr>
              <w:t>(Gælder kun etablering af husdyranlæg og gødnings- og ensilageopbevaringsanlæg på husdyrbrug og udvidelse eller ændring heraf, der medfører forøget forurening)</w:t>
            </w:r>
          </w:p>
        </w:tc>
      </w:tr>
      <w:tr w:rsidR="002148F8" w:rsidRPr="002148F8" w14:paraId="58FBCF2E" w14:textId="77777777" w:rsidTr="006F4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2" w:type="dxa"/>
            <w:shd w:val="clear" w:color="auto" w:fill="EEE8DF"/>
          </w:tcPr>
          <w:p w14:paraId="5F78AF88" w14:textId="77777777" w:rsidR="002148F8" w:rsidRPr="002148F8" w:rsidRDefault="002148F8" w:rsidP="002148F8">
            <w:pPr>
              <w:rPr>
                <w:b w:val="0"/>
                <w:bCs w:val="0"/>
                <w:sz w:val="16"/>
                <w:szCs w:val="16"/>
              </w:rPr>
            </w:pPr>
          </w:p>
        </w:tc>
        <w:tc>
          <w:tcPr>
            <w:tcW w:w="1618" w:type="dxa"/>
            <w:shd w:val="clear" w:color="auto" w:fill="EEECE1" w:themeFill="background2"/>
            <w:vAlign w:val="center"/>
          </w:tcPr>
          <w:p w14:paraId="33F2ED6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Afstandskrav</w:t>
            </w:r>
          </w:p>
        </w:tc>
        <w:tc>
          <w:tcPr>
            <w:tcW w:w="1985" w:type="dxa"/>
            <w:shd w:val="clear" w:color="auto" w:fill="EEECE1" w:themeFill="background2"/>
            <w:vAlign w:val="center"/>
          </w:tcPr>
          <w:p w14:paraId="098AE2C3"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Placering</w:t>
            </w:r>
          </w:p>
        </w:tc>
        <w:tc>
          <w:tcPr>
            <w:tcW w:w="2404" w:type="dxa"/>
            <w:shd w:val="clear" w:color="auto" w:fill="EEECE1" w:themeFill="background2"/>
            <w:vAlign w:val="center"/>
          </w:tcPr>
          <w:p w14:paraId="302A11D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Aktuel afstand</w:t>
            </w:r>
          </w:p>
        </w:tc>
      </w:tr>
      <w:tr w:rsidR="002148F8" w:rsidRPr="002148F8" w14:paraId="63A00DF1" w14:textId="77777777" w:rsidTr="006F4D33">
        <w:tc>
          <w:tcPr>
            <w:cnfStyle w:val="001000000000" w:firstRow="0" w:lastRow="0" w:firstColumn="1" w:lastColumn="0" w:oddVBand="0" w:evenVBand="0" w:oddHBand="0" w:evenHBand="0" w:firstRowFirstColumn="0" w:firstRowLastColumn="0" w:lastRowFirstColumn="0" w:lastRowLastColumn="0"/>
            <w:tcW w:w="3622" w:type="dxa"/>
            <w:shd w:val="clear" w:color="auto" w:fill="EEE8DF"/>
          </w:tcPr>
          <w:p w14:paraId="4F4802A2" w14:textId="77777777" w:rsidR="002148F8" w:rsidRPr="002148F8" w:rsidRDefault="002148F8" w:rsidP="002148F8">
            <w:pPr>
              <w:jc w:val="left"/>
              <w:rPr>
                <w:sz w:val="16"/>
                <w:szCs w:val="16"/>
              </w:rPr>
            </w:pPr>
            <w:r w:rsidRPr="002148F8">
              <w:rPr>
                <w:b w:val="0"/>
                <w:bCs w:val="0"/>
                <w:sz w:val="16"/>
                <w:szCs w:val="16"/>
              </w:rPr>
              <w:t xml:space="preserve">Eksisterende eller ifølge kommuneplanens </w:t>
            </w:r>
            <w:proofErr w:type="spellStart"/>
            <w:r w:rsidRPr="002148F8">
              <w:rPr>
                <w:b w:val="0"/>
                <w:bCs w:val="0"/>
                <w:sz w:val="16"/>
                <w:szCs w:val="16"/>
              </w:rPr>
              <w:t>rammedel</w:t>
            </w:r>
            <w:proofErr w:type="spellEnd"/>
            <w:r w:rsidRPr="002148F8">
              <w:rPr>
                <w:b w:val="0"/>
                <w:bCs w:val="0"/>
                <w:sz w:val="16"/>
                <w:szCs w:val="16"/>
              </w:rPr>
              <w:t xml:space="preserve"> fremtidigt byzone- eller sommerhusområde </w:t>
            </w:r>
          </w:p>
        </w:tc>
        <w:tc>
          <w:tcPr>
            <w:tcW w:w="1618" w:type="dxa"/>
            <w:vAlign w:val="center"/>
          </w:tcPr>
          <w:p w14:paraId="1899E269"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50 m</w:t>
            </w:r>
          </w:p>
        </w:tc>
        <w:tc>
          <w:tcPr>
            <w:tcW w:w="1985" w:type="dxa"/>
            <w:vAlign w:val="center"/>
          </w:tcPr>
          <w:p w14:paraId="628F9CA6" w14:textId="76651E65" w:rsidR="002148F8" w:rsidRPr="002148F8" w:rsidRDefault="00FE046B"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Ulsted</w:t>
            </w:r>
          </w:p>
        </w:tc>
        <w:tc>
          <w:tcPr>
            <w:tcW w:w="2404" w:type="dxa"/>
            <w:vAlign w:val="center"/>
          </w:tcPr>
          <w:p w14:paraId="5FECE054" w14:textId="77777777" w:rsidR="002148F8" w:rsidRDefault="00345670"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564 m</w:t>
            </w:r>
            <w:r w:rsidR="009F41BD">
              <w:rPr>
                <w:sz w:val="16"/>
                <w:szCs w:val="16"/>
              </w:rPr>
              <w:t xml:space="preserve"> </w:t>
            </w:r>
          </w:p>
          <w:p w14:paraId="3A798996" w14:textId="2D00E101" w:rsidR="002148F8" w:rsidRPr="002148F8" w:rsidRDefault="009F41BD"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(Kostald)</w:t>
            </w:r>
          </w:p>
        </w:tc>
      </w:tr>
      <w:tr w:rsidR="002148F8" w:rsidRPr="002148F8" w14:paraId="7B3C1AEA" w14:textId="77777777" w:rsidTr="006F4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2" w:type="dxa"/>
            <w:shd w:val="clear" w:color="auto" w:fill="EEE8DF"/>
          </w:tcPr>
          <w:p w14:paraId="0E43B736" w14:textId="77777777" w:rsidR="002148F8" w:rsidRPr="002148F8" w:rsidRDefault="002148F8" w:rsidP="002148F8">
            <w:pPr>
              <w:jc w:val="left"/>
              <w:rPr>
                <w:sz w:val="16"/>
                <w:szCs w:val="16"/>
              </w:rPr>
            </w:pPr>
            <w:r w:rsidRPr="002148F8">
              <w:rPr>
                <w:b w:val="0"/>
                <w:bCs w:val="0"/>
                <w:sz w:val="16"/>
                <w:szCs w:val="16"/>
              </w:rPr>
              <w:t>Område i landzone, der i lokalplan er udlagt til boligformål, institution, rekreative formål etc.</w:t>
            </w:r>
          </w:p>
        </w:tc>
        <w:tc>
          <w:tcPr>
            <w:tcW w:w="1618" w:type="dxa"/>
            <w:vAlign w:val="center"/>
          </w:tcPr>
          <w:p w14:paraId="56D8523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50 m</w:t>
            </w:r>
          </w:p>
        </w:tc>
        <w:tc>
          <w:tcPr>
            <w:tcW w:w="1985" w:type="dxa"/>
            <w:vAlign w:val="center"/>
          </w:tcPr>
          <w:p w14:paraId="43D78371" w14:textId="62B099FA"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2404" w:type="dxa"/>
            <w:vAlign w:val="center"/>
          </w:tcPr>
          <w:p w14:paraId="3DDA5001" w14:textId="4D1754C5" w:rsidR="002148F8" w:rsidRPr="002148F8" w:rsidRDefault="006A184B"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184B">
              <w:rPr>
                <w:sz w:val="16"/>
                <w:szCs w:val="16"/>
              </w:rPr>
              <w:t>&gt;</w:t>
            </w:r>
            <w:r>
              <w:rPr>
                <w:sz w:val="16"/>
                <w:szCs w:val="16"/>
              </w:rPr>
              <w:t xml:space="preserve"> </w:t>
            </w:r>
            <w:r w:rsidRPr="006A184B">
              <w:rPr>
                <w:sz w:val="16"/>
                <w:szCs w:val="16"/>
              </w:rPr>
              <w:t>500</w:t>
            </w:r>
            <w:r>
              <w:rPr>
                <w:sz w:val="16"/>
                <w:szCs w:val="16"/>
              </w:rPr>
              <w:t xml:space="preserve"> m</w:t>
            </w:r>
          </w:p>
        </w:tc>
      </w:tr>
      <w:tr w:rsidR="002148F8" w:rsidRPr="002148F8" w14:paraId="3BA0D4F8" w14:textId="77777777" w:rsidTr="006F4D33">
        <w:tc>
          <w:tcPr>
            <w:cnfStyle w:val="001000000000" w:firstRow="0" w:lastRow="0" w:firstColumn="1" w:lastColumn="0" w:oddVBand="0" w:evenVBand="0" w:oddHBand="0" w:evenHBand="0" w:firstRowFirstColumn="0" w:firstRowLastColumn="0" w:lastRowFirstColumn="0" w:lastRowLastColumn="0"/>
            <w:tcW w:w="3622" w:type="dxa"/>
            <w:tcBorders>
              <w:bottom w:val="single" w:sz="4" w:space="0" w:color="auto"/>
            </w:tcBorders>
            <w:shd w:val="clear" w:color="auto" w:fill="EEE8DF"/>
          </w:tcPr>
          <w:p w14:paraId="4BE17A12" w14:textId="77777777" w:rsidR="002148F8" w:rsidRPr="002148F8" w:rsidRDefault="002148F8" w:rsidP="002148F8">
            <w:pPr>
              <w:jc w:val="left"/>
              <w:rPr>
                <w:sz w:val="16"/>
                <w:szCs w:val="16"/>
              </w:rPr>
            </w:pPr>
            <w:r w:rsidRPr="002148F8">
              <w:rPr>
                <w:b w:val="0"/>
                <w:bCs w:val="0"/>
                <w:sz w:val="16"/>
                <w:szCs w:val="16"/>
              </w:rPr>
              <w:t xml:space="preserve">Nabobeboelse </w:t>
            </w:r>
          </w:p>
        </w:tc>
        <w:tc>
          <w:tcPr>
            <w:tcW w:w="1618" w:type="dxa"/>
            <w:tcBorders>
              <w:bottom w:val="single" w:sz="4" w:space="0" w:color="auto"/>
            </w:tcBorders>
            <w:vAlign w:val="center"/>
          </w:tcPr>
          <w:p w14:paraId="2414D025"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50 m</w:t>
            </w:r>
          </w:p>
        </w:tc>
        <w:tc>
          <w:tcPr>
            <w:tcW w:w="1985" w:type="dxa"/>
            <w:tcBorders>
              <w:bottom w:val="single" w:sz="4" w:space="0" w:color="auto"/>
            </w:tcBorders>
            <w:vAlign w:val="center"/>
          </w:tcPr>
          <w:p w14:paraId="4D81D97B" w14:textId="1AF68043"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2404" w:type="dxa"/>
            <w:tcBorders>
              <w:bottom w:val="single" w:sz="4" w:space="0" w:color="auto"/>
            </w:tcBorders>
            <w:vAlign w:val="center"/>
          </w:tcPr>
          <w:p w14:paraId="79E1955A" w14:textId="77777777" w:rsidR="002148F8" w:rsidRDefault="00146709"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341 m</w:t>
            </w:r>
          </w:p>
          <w:p w14:paraId="09812CD0" w14:textId="074D26C9" w:rsidR="002148F8" w:rsidRPr="002148F8" w:rsidRDefault="003562F7"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w:t>
            </w:r>
            <w:r w:rsidR="006F4D33">
              <w:rPr>
                <w:sz w:val="16"/>
                <w:szCs w:val="16"/>
              </w:rPr>
              <w:t>Opsamling og ædeplads</w:t>
            </w:r>
            <w:r>
              <w:rPr>
                <w:sz w:val="16"/>
                <w:szCs w:val="16"/>
              </w:rPr>
              <w:t>)</w:t>
            </w:r>
          </w:p>
        </w:tc>
      </w:tr>
      <w:tr w:rsidR="0056260F" w:rsidRPr="0056260F" w14:paraId="23056895" w14:textId="77777777" w:rsidTr="0056260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629" w:type="dxa"/>
            <w:gridSpan w:val="4"/>
            <w:tcBorders>
              <w:top w:val="single" w:sz="4" w:space="0" w:color="auto"/>
              <w:bottom w:val="single" w:sz="4" w:space="0" w:color="auto"/>
              <w:right w:val="single" w:sz="4" w:space="0" w:color="auto"/>
            </w:tcBorders>
            <w:shd w:val="clear" w:color="auto" w:fill="0D5540"/>
            <w:vAlign w:val="center"/>
          </w:tcPr>
          <w:p w14:paraId="24170AC8" w14:textId="3179BA4F" w:rsidR="002148F8" w:rsidRPr="0056260F" w:rsidRDefault="002148F8" w:rsidP="002148F8">
            <w:pPr>
              <w:jc w:val="center"/>
              <w:rPr>
                <w:color w:val="FFFFFF" w:themeColor="background1"/>
                <w:sz w:val="16"/>
                <w:szCs w:val="16"/>
              </w:rPr>
            </w:pPr>
            <w:r w:rsidRPr="0056260F">
              <w:rPr>
                <w:color w:val="FFFFFF" w:themeColor="background1"/>
                <w:sz w:val="16"/>
                <w:szCs w:val="16"/>
              </w:rPr>
              <w:t>Forbudszoner jf. husdyrbrugloven § 7</w:t>
            </w:r>
          </w:p>
        </w:tc>
      </w:tr>
      <w:tr w:rsidR="002148F8" w:rsidRPr="002148F8" w14:paraId="40C48474" w14:textId="77777777" w:rsidTr="006F4D33">
        <w:tc>
          <w:tcPr>
            <w:cnfStyle w:val="001000000000" w:firstRow="0" w:lastRow="0" w:firstColumn="1" w:lastColumn="0" w:oddVBand="0" w:evenVBand="0" w:oddHBand="0" w:evenHBand="0" w:firstRowFirstColumn="0" w:firstRowLastColumn="0" w:lastRowFirstColumn="0" w:lastRowLastColumn="0"/>
            <w:tcW w:w="3622" w:type="dxa"/>
            <w:tcBorders>
              <w:top w:val="single" w:sz="4" w:space="0" w:color="auto"/>
            </w:tcBorders>
            <w:shd w:val="clear" w:color="auto" w:fill="EEE8DF"/>
          </w:tcPr>
          <w:p w14:paraId="2189F260" w14:textId="77777777" w:rsidR="002148F8" w:rsidRPr="002148F8" w:rsidRDefault="002148F8" w:rsidP="002148F8">
            <w:pPr>
              <w:jc w:val="left"/>
              <w:rPr>
                <w:b w:val="0"/>
                <w:bCs w:val="0"/>
                <w:sz w:val="16"/>
                <w:szCs w:val="16"/>
              </w:rPr>
            </w:pPr>
            <w:r w:rsidRPr="002148F8">
              <w:rPr>
                <w:b w:val="0"/>
                <w:bCs w:val="0"/>
                <w:sz w:val="16"/>
                <w:szCs w:val="16"/>
              </w:rPr>
              <w:t>Afstand til kategori 1-natur</w:t>
            </w:r>
          </w:p>
        </w:tc>
        <w:tc>
          <w:tcPr>
            <w:tcW w:w="1618" w:type="dxa"/>
            <w:tcBorders>
              <w:top w:val="single" w:sz="4" w:space="0" w:color="auto"/>
            </w:tcBorders>
            <w:vAlign w:val="center"/>
          </w:tcPr>
          <w:p w14:paraId="442402F9"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Min. 10 m</w:t>
            </w:r>
          </w:p>
        </w:tc>
        <w:tc>
          <w:tcPr>
            <w:tcW w:w="1985" w:type="dxa"/>
            <w:tcBorders>
              <w:top w:val="single" w:sz="4" w:space="0" w:color="auto"/>
            </w:tcBorders>
            <w:vAlign w:val="center"/>
          </w:tcPr>
          <w:p w14:paraId="3492E9D7"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2404" w:type="dxa"/>
            <w:tcBorders>
              <w:top w:val="single" w:sz="4" w:space="0" w:color="auto"/>
            </w:tcBorders>
            <w:vAlign w:val="center"/>
          </w:tcPr>
          <w:p w14:paraId="0321BFB7"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&gt; 100 m</w:t>
            </w:r>
          </w:p>
        </w:tc>
      </w:tr>
      <w:tr w:rsidR="002148F8" w:rsidRPr="002148F8" w14:paraId="777C8632" w14:textId="77777777" w:rsidTr="006F4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2" w:type="dxa"/>
            <w:tcBorders>
              <w:top w:val="single" w:sz="4" w:space="0" w:color="auto"/>
              <w:bottom w:val="single" w:sz="4" w:space="0" w:color="auto"/>
            </w:tcBorders>
            <w:shd w:val="clear" w:color="auto" w:fill="EEE8DF"/>
          </w:tcPr>
          <w:p w14:paraId="4E1A4017" w14:textId="77777777" w:rsidR="002148F8" w:rsidRPr="002148F8" w:rsidRDefault="002148F8" w:rsidP="002148F8">
            <w:pPr>
              <w:jc w:val="left"/>
              <w:rPr>
                <w:b w:val="0"/>
                <w:bCs w:val="0"/>
                <w:sz w:val="16"/>
                <w:szCs w:val="16"/>
              </w:rPr>
            </w:pPr>
            <w:r w:rsidRPr="002148F8">
              <w:rPr>
                <w:b w:val="0"/>
                <w:bCs w:val="0"/>
                <w:sz w:val="16"/>
                <w:szCs w:val="16"/>
              </w:rPr>
              <w:t>Afstand til kategori 2-natur</w:t>
            </w:r>
          </w:p>
        </w:tc>
        <w:tc>
          <w:tcPr>
            <w:tcW w:w="1618" w:type="dxa"/>
            <w:tcBorders>
              <w:top w:val="single" w:sz="4" w:space="0" w:color="auto"/>
              <w:bottom w:val="single" w:sz="4" w:space="0" w:color="auto"/>
            </w:tcBorders>
            <w:vAlign w:val="center"/>
          </w:tcPr>
          <w:p w14:paraId="60199D0D"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Min. 10 m</w:t>
            </w:r>
          </w:p>
        </w:tc>
        <w:tc>
          <w:tcPr>
            <w:tcW w:w="1985" w:type="dxa"/>
            <w:tcBorders>
              <w:top w:val="single" w:sz="4" w:space="0" w:color="auto"/>
              <w:bottom w:val="single" w:sz="4" w:space="0" w:color="auto"/>
            </w:tcBorders>
            <w:vAlign w:val="center"/>
          </w:tcPr>
          <w:p w14:paraId="51AAEEBD"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2404" w:type="dxa"/>
            <w:tcBorders>
              <w:top w:val="single" w:sz="4" w:space="0" w:color="auto"/>
              <w:bottom w:val="single" w:sz="4" w:space="0" w:color="auto"/>
            </w:tcBorders>
            <w:vAlign w:val="center"/>
          </w:tcPr>
          <w:p w14:paraId="25959B88"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&gt; 100 m</w:t>
            </w:r>
          </w:p>
        </w:tc>
      </w:tr>
    </w:tbl>
    <w:p w14:paraId="631561B0" w14:textId="77777777" w:rsidR="007556CC" w:rsidRPr="00881DF8" w:rsidRDefault="007556CC" w:rsidP="007556CC">
      <w:pPr>
        <w:rPr>
          <w:sz w:val="18"/>
          <w:highlight w:val="yellow"/>
        </w:rPr>
      </w:pP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134"/>
        <w:gridCol w:w="3801"/>
      </w:tblGrid>
      <w:tr w:rsidR="0056260F" w:rsidRPr="0056260F" w14:paraId="425CD2E4" w14:textId="77777777" w:rsidTr="0056260F">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shd w:val="clear" w:color="auto" w:fill="0D5540"/>
            <w:vAlign w:val="center"/>
          </w:tcPr>
          <w:p w14:paraId="0237B2AB" w14:textId="77777777" w:rsidR="00F14B1F" w:rsidRPr="0056260F" w:rsidRDefault="00F14B1F" w:rsidP="00EB6DCC">
            <w:pPr>
              <w:jc w:val="center"/>
              <w:rPr>
                <w:b w:val="0"/>
                <w:bCs w:val="0"/>
                <w:sz w:val="16"/>
                <w:szCs w:val="16"/>
              </w:rPr>
            </w:pPr>
          </w:p>
          <w:p w14:paraId="1597A495" w14:textId="1DE70136" w:rsidR="007556CC" w:rsidRPr="0056260F" w:rsidRDefault="007556CC" w:rsidP="00EB6DCC">
            <w:pPr>
              <w:jc w:val="center"/>
              <w:rPr>
                <w:b w:val="0"/>
                <w:bCs w:val="0"/>
                <w:sz w:val="16"/>
                <w:szCs w:val="16"/>
              </w:rPr>
            </w:pPr>
            <w:r w:rsidRPr="0056260F">
              <w:rPr>
                <w:sz w:val="16"/>
                <w:szCs w:val="16"/>
              </w:rPr>
              <w:t>Afstande og afstandskrav jf. husdyrbrugloven</w:t>
            </w:r>
            <w:r w:rsidR="00E25775" w:rsidRPr="0056260F">
              <w:rPr>
                <w:sz w:val="16"/>
                <w:szCs w:val="16"/>
              </w:rPr>
              <w:t>s</w:t>
            </w:r>
            <w:r w:rsidRPr="0056260F">
              <w:rPr>
                <w:sz w:val="16"/>
                <w:szCs w:val="16"/>
              </w:rPr>
              <w:t xml:space="preserve"> § 8</w:t>
            </w:r>
          </w:p>
          <w:p w14:paraId="4651920D" w14:textId="75919323" w:rsidR="00F14B1F" w:rsidRPr="0056260F" w:rsidRDefault="00F14B1F" w:rsidP="00EB6DCC">
            <w:pPr>
              <w:jc w:val="center"/>
              <w:rPr>
                <w:sz w:val="16"/>
                <w:szCs w:val="16"/>
              </w:rPr>
            </w:pPr>
            <w:r w:rsidRPr="0056260F">
              <w:rPr>
                <w:b w:val="0"/>
                <w:bCs w:val="0"/>
                <w:i/>
                <w:iCs/>
                <w:sz w:val="16"/>
                <w:szCs w:val="16"/>
              </w:rPr>
              <w:t>(Gælder kun etablering af husdyranlæg og gødnings- og ensilageopbevaringsanlæg på husdyrbrug og udvidelse eller ændring heraf, der medfører forøget forurening)</w:t>
            </w:r>
          </w:p>
        </w:tc>
      </w:tr>
      <w:tr w:rsidR="007556CC" w:rsidRPr="002148F8" w14:paraId="7DAA312D" w14:textId="77777777" w:rsidTr="00562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8DF"/>
          </w:tcPr>
          <w:p w14:paraId="7E134A51" w14:textId="77777777" w:rsidR="007556CC" w:rsidRPr="002148F8" w:rsidRDefault="007556CC" w:rsidP="00EB6DCC">
            <w:pPr>
              <w:rPr>
                <w:sz w:val="16"/>
                <w:szCs w:val="16"/>
              </w:rPr>
            </w:pPr>
          </w:p>
        </w:tc>
        <w:tc>
          <w:tcPr>
            <w:cnfStyle w:val="000010000000" w:firstRow="0" w:lastRow="0" w:firstColumn="0" w:lastColumn="0" w:oddVBand="1" w:evenVBand="0" w:oddHBand="0" w:evenHBand="0" w:firstRowFirstColumn="0" w:firstRowLastColumn="0" w:lastRowFirstColumn="0" w:lastRowLastColumn="0"/>
            <w:tcW w:w="2134" w:type="dxa"/>
            <w:tcBorders>
              <w:top w:val="none" w:sz="0" w:space="0" w:color="auto"/>
              <w:left w:val="none" w:sz="0" w:space="0" w:color="auto"/>
              <w:bottom w:val="none" w:sz="0" w:space="0" w:color="auto"/>
              <w:right w:val="none" w:sz="0" w:space="0" w:color="auto"/>
            </w:tcBorders>
            <w:shd w:val="clear" w:color="auto" w:fill="EEECE1" w:themeFill="background2"/>
          </w:tcPr>
          <w:p w14:paraId="45170F4B" w14:textId="77777777" w:rsidR="007556CC" w:rsidRPr="002148F8" w:rsidRDefault="007556CC" w:rsidP="00EB6DCC">
            <w:pPr>
              <w:rPr>
                <w:sz w:val="16"/>
                <w:szCs w:val="16"/>
              </w:rPr>
            </w:pPr>
            <w:r w:rsidRPr="002148F8">
              <w:rPr>
                <w:sz w:val="16"/>
                <w:szCs w:val="16"/>
              </w:rPr>
              <w:t>Afstandskrav (m)</w:t>
            </w:r>
          </w:p>
        </w:tc>
        <w:tc>
          <w:tcPr>
            <w:tcW w:w="3801" w:type="dxa"/>
            <w:tcBorders>
              <w:top w:val="none" w:sz="0" w:space="0" w:color="auto"/>
              <w:bottom w:val="none" w:sz="0" w:space="0" w:color="auto"/>
            </w:tcBorders>
            <w:shd w:val="clear" w:color="auto" w:fill="EEECE1" w:themeFill="background2"/>
          </w:tcPr>
          <w:p w14:paraId="20B2927B" w14:textId="77777777" w:rsidR="007556CC" w:rsidRPr="002148F8" w:rsidRDefault="007556CC" w:rsidP="00EB6DCC">
            <w:pP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Aktuel afstand (m)</w:t>
            </w:r>
          </w:p>
        </w:tc>
      </w:tr>
      <w:tr w:rsidR="007556CC" w:rsidRPr="002148F8" w14:paraId="4C05A2C9" w14:textId="77777777" w:rsidTr="0056260F">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8DF"/>
          </w:tcPr>
          <w:p w14:paraId="052D89E8" w14:textId="77777777" w:rsidR="007556CC" w:rsidRPr="002148F8" w:rsidRDefault="007556CC" w:rsidP="00EB6DCC">
            <w:pPr>
              <w:rPr>
                <w:sz w:val="16"/>
                <w:szCs w:val="16"/>
              </w:rPr>
            </w:pPr>
            <w:r w:rsidRPr="002148F8">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134" w:type="dxa"/>
            <w:tcBorders>
              <w:left w:val="none" w:sz="0" w:space="0" w:color="auto"/>
              <w:right w:val="none" w:sz="0" w:space="0" w:color="auto"/>
            </w:tcBorders>
            <w:vAlign w:val="center"/>
          </w:tcPr>
          <w:p w14:paraId="3F1034D1" w14:textId="77777777" w:rsidR="007556CC" w:rsidRPr="002148F8" w:rsidRDefault="007556CC" w:rsidP="00EB6DCC">
            <w:pPr>
              <w:jc w:val="center"/>
              <w:rPr>
                <w:sz w:val="16"/>
                <w:szCs w:val="16"/>
              </w:rPr>
            </w:pPr>
            <w:r w:rsidRPr="002148F8">
              <w:rPr>
                <w:sz w:val="16"/>
                <w:szCs w:val="16"/>
              </w:rPr>
              <w:t>Min. 25</w:t>
            </w:r>
          </w:p>
        </w:tc>
        <w:tc>
          <w:tcPr>
            <w:tcW w:w="3801" w:type="dxa"/>
            <w:vAlign w:val="center"/>
          </w:tcPr>
          <w:p w14:paraId="6BC6FDDB" w14:textId="3A328523" w:rsidR="007556CC" w:rsidRPr="002148F8" w:rsidRDefault="00E81684"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51 m (</w:t>
            </w:r>
            <w:r w:rsidR="00A127A7">
              <w:rPr>
                <w:sz w:val="16"/>
                <w:szCs w:val="16"/>
              </w:rPr>
              <w:t>Ny stald)</w:t>
            </w:r>
          </w:p>
        </w:tc>
      </w:tr>
      <w:tr w:rsidR="007556CC" w:rsidRPr="002148F8" w14:paraId="3B455706" w14:textId="77777777" w:rsidTr="00562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8DF"/>
          </w:tcPr>
          <w:p w14:paraId="0F42C5F9" w14:textId="77777777" w:rsidR="007556CC" w:rsidRPr="002148F8" w:rsidRDefault="007556CC" w:rsidP="00EB6DCC">
            <w:pPr>
              <w:rPr>
                <w:sz w:val="16"/>
                <w:szCs w:val="16"/>
              </w:rPr>
            </w:pPr>
            <w:r w:rsidRPr="002148F8">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134" w:type="dxa"/>
            <w:tcBorders>
              <w:top w:val="none" w:sz="0" w:space="0" w:color="auto"/>
              <w:left w:val="none" w:sz="0" w:space="0" w:color="auto"/>
              <w:bottom w:val="none" w:sz="0" w:space="0" w:color="auto"/>
              <w:right w:val="none" w:sz="0" w:space="0" w:color="auto"/>
            </w:tcBorders>
            <w:vAlign w:val="center"/>
          </w:tcPr>
          <w:p w14:paraId="0FB1A9D7" w14:textId="77777777" w:rsidR="007556CC" w:rsidRPr="002148F8" w:rsidRDefault="007556CC" w:rsidP="00EB6DCC">
            <w:pPr>
              <w:jc w:val="center"/>
              <w:rPr>
                <w:sz w:val="16"/>
                <w:szCs w:val="16"/>
              </w:rPr>
            </w:pPr>
            <w:r w:rsidRPr="002148F8">
              <w:rPr>
                <w:sz w:val="16"/>
                <w:szCs w:val="16"/>
              </w:rPr>
              <w:t>Min. 50</w:t>
            </w:r>
          </w:p>
        </w:tc>
        <w:tc>
          <w:tcPr>
            <w:tcW w:w="3801" w:type="dxa"/>
            <w:tcBorders>
              <w:top w:val="none" w:sz="0" w:space="0" w:color="auto"/>
              <w:bottom w:val="none" w:sz="0" w:space="0" w:color="auto"/>
            </w:tcBorders>
            <w:vAlign w:val="center"/>
          </w:tcPr>
          <w:p w14:paraId="2DCD626A" w14:textId="37158BB0" w:rsidR="007556CC" w:rsidRPr="002148F8" w:rsidRDefault="00D262B5"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408 m (</w:t>
            </w:r>
            <w:r w:rsidR="00AB18EE">
              <w:rPr>
                <w:sz w:val="16"/>
                <w:szCs w:val="16"/>
              </w:rPr>
              <w:t>Opsamling og ædeplads)</w:t>
            </w:r>
          </w:p>
        </w:tc>
      </w:tr>
      <w:tr w:rsidR="007556CC" w:rsidRPr="002148F8" w14:paraId="74FAEE6B" w14:textId="77777777" w:rsidTr="0056260F">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8DF"/>
          </w:tcPr>
          <w:p w14:paraId="6E2844D6" w14:textId="77777777" w:rsidR="007556CC" w:rsidRPr="002148F8" w:rsidRDefault="007556CC" w:rsidP="00EB6DCC">
            <w:pPr>
              <w:rPr>
                <w:sz w:val="16"/>
                <w:szCs w:val="16"/>
              </w:rPr>
            </w:pPr>
            <w:r w:rsidRPr="002148F8">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134" w:type="dxa"/>
            <w:tcBorders>
              <w:left w:val="none" w:sz="0" w:space="0" w:color="auto"/>
              <w:right w:val="none" w:sz="0" w:space="0" w:color="auto"/>
            </w:tcBorders>
            <w:vAlign w:val="center"/>
          </w:tcPr>
          <w:p w14:paraId="19E5C6C5" w14:textId="77777777" w:rsidR="007556CC" w:rsidRPr="002148F8" w:rsidRDefault="007556CC" w:rsidP="00EB6DCC">
            <w:pPr>
              <w:jc w:val="center"/>
              <w:rPr>
                <w:sz w:val="16"/>
                <w:szCs w:val="16"/>
              </w:rPr>
            </w:pPr>
            <w:r w:rsidRPr="002148F8">
              <w:rPr>
                <w:sz w:val="16"/>
                <w:szCs w:val="16"/>
              </w:rPr>
              <w:t>Min. 15</w:t>
            </w:r>
          </w:p>
        </w:tc>
        <w:tc>
          <w:tcPr>
            <w:tcW w:w="3801" w:type="dxa"/>
            <w:vAlign w:val="center"/>
          </w:tcPr>
          <w:p w14:paraId="1F074551" w14:textId="34E52549" w:rsidR="007556CC" w:rsidRPr="002148F8" w:rsidRDefault="00D04A5E"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207 m (Opsamling og ædeplads)</w:t>
            </w:r>
          </w:p>
        </w:tc>
      </w:tr>
      <w:tr w:rsidR="007556CC" w:rsidRPr="002148F8" w14:paraId="5BC92E48" w14:textId="77777777" w:rsidTr="00562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8DF"/>
          </w:tcPr>
          <w:p w14:paraId="59996F56" w14:textId="77777777" w:rsidR="007556CC" w:rsidRPr="002148F8" w:rsidRDefault="007556CC" w:rsidP="00EB6DCC">
            <w:pPr>
              <w:rPr>
                <w:sz w:val="16"/>
                <w:szCs w:val="16"/>
              </w:rPr>
            </w:pPr>
            <w:r w:rsidRPr="002148F8">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134" w:type="dxa"/>
            <w:tcBorders>
              <w:top w:val="none" w:sz="0" w:space="0" w:color="auto"/>
              <w:left w:val="none" w:sz="0" w:space="0" w:color="auto"/>
              <w:bottom w:val="none" w:sz="0" w:space="0" w:color="auto"/>
              <w:right w:val="none" w:sz="0" w:space="0" w:color="auto"/>
            </w:tcBorders>
            <w:vAlign w:val="center"/>
          </w:tcPr>
          <w:p w14:paraId="6E5128CE" w14:textId="77777777" w:rsidR="007556CC" w:rsidRPr="002148F8" w:rsidRDefault="007556CC" w:rsidP="00EB6DCC">
            <w:pPr>
              <w:jc w:val="center"/>
              <w:rPr>
                <w:sz w:val="16"/>
                <w:szCs w:val="16"/>
              </w:rPr>
            </w:pPr>
            <w:r w:rsidRPr="002148F8">
              <w:rPr>
                <w:sz w:val="16"/>
                <w:szCs w:val="16"/>
              </w:rPr>
              <w:t>Min. 15</w:t>
            </w:r>
          </w:p>
        </w:tc>
        <w:tc>
          <w:tcPr>
            <w:tcW w:w="3801" w:type="dxa"/>
            <w:tcBorders>
              <w:top w:val="none" w:sz="0" w:space="0" w:color="auto"/>
              <w:bottom w:val="none" w:sz="0" w:space="0" w:color="auto"/>
            </w:tcBorders>
            <w:vAlign w:val="center"/>
          </w:tcPr>
          <w:p w14:paraId="3A975CA0" w14:textId="1544ACD8" w:rsidR="007556CC" w:rsidRPr="002148F8" w:rsidRDefault="00961368"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 m (Ny stald)</w:t>
            </w:r>
          </w:p>
        </w:tc>
      </w:tr>
      <w:tr w:rsidR="007556CC" w:rsidRPr="002148F8" w14:paraId="0E775D45" w14:textId="77777777" w:rsidTr="0056260F">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8DF"/>
          </w:tcPr>
          <w:p w14:paraId="500156EC" w14:textId="77777777" w:rsidR="007556CC" w:rsidRPr="002148F8" w:rsidRDefault="007556CC" w:rsidP="00EB6DCC">
            <w:pPr>
              <w:rPr>
                <w:sz w:val="16"/>
                <w:szCs w:val="16"/>
              </w:rPr>
            </w:pPr>
            <w:r w:rsidRPr="002148F8">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134" w:type="dxa"/>
            <w:tcBorders>
              <w:left w:val="none" w:sz="0" w:space="0" w:color="auto"/>
              <w:right w:val="none" w:sz="0" w:space="0" w:color="auto"/>
            </w:tcBorders>
            <w:vAlign w:val="center"/>
          </w:tcPr>
          <w:p w14:paraId="5E70829C" w14:textId="77777777" w:rsidR="007556CC" w:rsidRPr="002148F8" w:rsidRDefault="007556CC" w:rsidP="00EB6DCC">
            <w:pPr>
              <w:jc w:val="center"/>
              <w:rPr>
                <w:sz w:val="16"/>
                <w:szCs w:val="16"/>
              </w:rPr>
            </w:pPr>
            <w:r w:rsidRPr="002148F8">
              <w:rPr>
                <w:sz w:val="16"/>
                <w:szCs w:val="16"/>
              </w:rPr>
              <w:t>Min. 25</w:t>
            </w:r>
          </w:p>
        </w:tc>
        <w:tc>
          <w:tcPr>
            <w:tcW w:w="3801" w:type="dxa"/>
            <w:vAlign w:val="center"/>
          </w:tcPr>
          <w:p w14:paraId="1D4F8393" w14:textId="3C48B901" w:rsidR="007556CC" w:rsidRPr="002148F8" w:rsidRDefault="006174E9"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&gt;</w:t>
            </w:r>
            <w:r w:rsidR="00012189">
              <w:rPr>
                <w:sz w:val="16"/>
                <w:szCs w:val="16"/>
              </w:rPr>
              <w:t>100 m</w:t>
            </w:r>
          </w:p>
        </w:tc>
      </w:tr>
      <w:tr w:rsidR="007556CC" w:rsidRPr="002148F8" w14:paraId="25CF8E7A" w14:textId="77777777" w:rsidTr="00562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8DF"/>
          </w:tcPr>
          <w:p w14:paraId="1441E2C1" w14:textId="77777777" w:rsidR="007556CC" w:rsidRPr="002148F8" w:rsidRDefault="007556CC" w:rsidP="00EB6DCC">
            <w:pPr>
              <w:rPr>
                <w:sz w:val="16"/>
                <w:szCs w:val="16"/>
              </w:rPr>
            </w:pPr>
            <w:r w:rsidRPr="002148F8">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134" w:type="dxa"/>
            <w:tcBorders>
              <w:top w:val="none" w:sz="0" w:space="0" w:color="auto"/>
              <w:left w:val="none" w:sz="0" w:space="0" w:color="auto"/>
              <w:bottom w:val="none" w:sz="0" w:space="0" w:color="auto"/>
              <w:right w:val="none" w:sz="0" w:space="0" w:color="auto"/>
            </w:tcBorders>
            <w:vAlign w:val="center"/>
          </w:tcPr>
          <w:p w14:paraId="3EA4D2EA" w14:textId="77777777" w:rsidR="007556CC" w:rsidRPr="002148F8" w:rsidRDefault="007556CC" w:rsidP="00EB6DCC">
            <w:pPr>
              <w:jc w:val="center"/>
              <w:rPr>
                <w:sz w:val="16"/>
                <w:szCs w:val="16"/>
              </w:rPr>
            </w:pPr>
            <w:r w:rsidRPr="002148F8">
              <w:rPr>
                <w:sz w:val="16"/>
                <w:szCs w:val="16"/>
              </w:rPr>
              <w:t>Min. 15</w:t>
            </w:r>
          </w:p>
        </w:tc>
        <w:tc>
          <w:tcPr>
            <w:tcW w:w="3801" w:type="dxa"/>
            <w:tcBorders>
              <w:top w:val="none" w:sz="0" w:space="0" w:color="auto"/>
              <w:bottom w:val="none" w:sz="0" w:space="0" w:color="auto"/>
            </w:tcBorders>
            <w:vAlign w:val="center"/>
          </w:tcPr>
          <w:p w14:paraId="543C3BD0" w14:textId="33EB3B08" w:rsidR="007556CC" w:rsidRPr="002148F8" w:rsidRDefault="00BB262B"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31 m (Kostald)</w:t>
            </w:r>
          </w:p>
        </w:tc>
      </w:tr>
      <w:tr w:rsidR="007556CC" w:rsidRPr="002148F8" w14:paraId="618C8C32" w14:textId="77777777" w:rsidTr="0056260F">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8DF"/>
          </w:tcPr>
          <w:p w14:paraId="2699B816" w14:textId="77777777" w:rsidR="007556CC" w:rsidRPr="002148F8" w:rsidRDefault="007556CC" w:rsidP="00EB6DCC">
            <w:pPr>
              <w:rPr>
                <w:sz w:val="16"/>
                <w:szCs w:val="16"/>
              </w:rPr>
            </w:pPr>
            <w:r w:rsidRPr="002148F8">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134" w:type="dxa"/>
            <w:tcBorders>
              <w:left w:val="none" w:sz="0" w:space="0" w:color="auto"/>
              <w:right w:val="none" w:sz="0" w:space="0" w:color="auto"/>
            </w:tcBorders>
            <w:vAlign w:val="center"/>
          </w:tcPr>
          <w:p w14:paraId="7237EEB1" w14:textId="77777777" w:rsidR="007556CC" w:rsidRPr="002148F8" w:rsidRDefault="007556CC" w:rsidP="00EB6DCC">
            <w:pPr>
              <w:jc w:val="center"/>
              <w:rPr>
                <w:sz w:val="16"/>
                <w:szCs w:val="16"/>
              </w:rPr>
            </w:pPr>
            <w:r w:rsidRPr="002148F8">
              <w:rPr>
                <w:sz w:val="16"/>
                <w:szCs w:val="16"/>
              </w:rPr>
              <w:t>Min. 30</w:t>
            </w:r>
          </w:p>
        </w:tc>
        <w:tc>
          <w:tcPr>
            <w:tcW w:w="3801" w:type="dxa"/>
            <w:vAlign w:val="center"/>
          </w:tcPr>
          <w:p w14:paraId="66CD002C" w14:textId="6AF5EABE" w:rsidR="007556CC" w:rsidRPr="002148F8" w:rsidRDefault="002A36A4"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34</w:t>
            </w:r>
            <w:r w:rsidR="008E7416">
              <w:rPr>
                <w:sz w:val="16"/>
                <w:szCs w:val="16"/>
              </w:rPr>
              <w:t xml:space="preserve"> m (</w:t>
            </w:r>
            <w:r w:rsidR="00344AD2">
              <w:rPr>
                <w:sz w:val="16"/>
                <w:szCs w:val="16"/>
              </w:rPr>
              <w:t>Ny stald)</w:t>
            </w:r>
          </w:p>
        </w:tc>
      </w:tr>
    </w:tbl>
    <w:p w14:paraId="34AF9419" w14:textId="2CC84D24" w:rsidR="007556CC" w:rsidRDefault="007556CC" w:rsidP="007556CC">
      <w:pPr>
        <w:rPr>
          <w:highlight w:val="yellow"/>
        </w:rPr>
      </w:pPr>
    </w:p>
    <w:p w14:paraId="28880DAC" w14:textId="70550346" w:rsidR="008B5BEF" w:rsidRPr="00A60F35" w:rsidRDefault="006060FD" w:rsidP="008B5BEF">
      <w:r w:rsidRPr="00A60F35">
        <w:t xml:space="preserve">Pladsen ved den gamle møddingsplads anvendes som vaskeplads. Der er afløb til gyllesystem. </w:t>
      </w:r>
    </w:p>
    <w:p w14:paraId="3930BD2A" w14:textId="06313342" w:rsidR="008B5BEF" w:rsidRDefault="008B5BEF" w:rsidP="008B5BEF">
      <w:pPr>
        <w:pStyle w:val="Overskrift4"/>
      </w:pPr>
      <w:bookmarkStart w:id="63" w:name="_Hlk132270505"/>
      <w:r>
        <w:t>Vurdering</w:t>
      </w:r>
    </w:p>
    <w:p w14:paraId="131AA83B" w14:textId="239CF219" w:rsidR="001421B7" w:rsidRPr="001421B7" w:rsidRDefault="001421B7" w:rsidP="001421B7">
      <w:pPr>
        <w:rPr>
          <w:color w:val="FF0000"/>
        </w:rPr>
      </w:pPr>
      <w:r w:rsidRPr="005D7A20">
        <w:t xml:space="preserve">Afstandskravene i </w:t>
      </w:r>
      <w:r w:rsidR="006D6098">
        <w:t>husdyr</w:t>
      </w:r>
      <w:r w:rsidR="004B6B4C">
        <w:t xml:space="preserve">bruglovens </w:t>
      </w:r>
      <w:r w:rsidRPr="005D7A20">
        <w:t>§§6</w:t>
      </w:r>
      <w:r w:rsidR="006D6098">
        <w:t>-8</w:t>
      </w:r>
      <w:r w:rsidRPr="005D7A20">
        <w:t xml:space="preserve"> er alle opfyldt. </w:t>
      </w:r>
    </w:p>
    <w:p w14:paraId="10031C8B" w14:textId="66A76C72" w:rsidR="007317B4" w:rsidRPr="00626794" w:rsidRDefault="00BB02CC" w:rsidP="001C3C5E">
      <w:pPr>
        <w:pStyle w:val="Overskrift2"/>
      </w:pPr>
      <w:bookmarkStart w:id="64" w:name="_Toc11232483"/>
      <w:bookmarkStart w:id="65" w:name="_Toc11232785"/>
      <w:bookmarkStart w:id="66" w:name="_Toc151118206"/>
      <w:bookmarkStart w:id="67" w:name="_Ref8818808"/>
      <w:bookmarkStart w:id="68" w:name="_Ref8818816"/>
      <w:bookmarkEnd w:id="63"/>
      <w:r>
        <w:t>Husdyrbrugets a</w:t>
      </w:r>
      <w:r w:rsidR="007317B4" w:rsidRPr="00626794">
        <w:t>mmoniakemission</w:t>
      </w:r>
      <w:bookmarkEnd w:id="64"/>
      <w:bookmarkEnd w:id="65"/>
      <w:bookmarkEnd w:id="66"/>
      <w:r>
        <w:t xml:space="preserve"> </w:t>
      </w:r>
      <w:bookmarkEnd w:id="67"/>
      <w:bookmarkEnd w:id="68"/>
    </w:p>
    <w:p w14:paraId="355E6869" w14:textId="77777777" w:rsidR="007317B4" w:rsidRPr="00626794" w:rsidRDefault="007317B4" w:rsidP="007317B4">
      <w:bookmarkStart w:id="69" w:name="_Toc8282066"/>
      <w:r w:rsidRPr="00626794">
        <w:t>Emissionen af ammoniak fra det ansøgte projekt fremgår af beregninger i husdyrgodkendelse.dk, se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7317B4" w:rsidRPr="00626794" w14:paraId="63838AC3" w14:textId="77777777" w:rsidTr="00726A93">
        <w:tc>
          <w:tcPr>
            <w:tcW w:w="9628" w:type="dxa"/>
            <w:tcBorders>
              <w:top w:val="single" w:sz="4" w:space="0" w:color="auto"/>
              <w:left w:val="single" w:sz="4" w:space="0" w:color="auto"/>
              <w:bottom w:val="single" w:sz="4" w:space="0" w:color="auto"/>
              <w:right w:val="single" w:sz="4" w:space="0" w:color="auto"/>
            </w:tcBorders>
          </w:tcPr>
          <w:p w14:paraId="01D856B8" w14:textId="046258D2" w:rsidR="007317B4" w:rsidRPr="00626794" w:rsidRDefault="0005093C" w:rsidP="00EB6DCC">
            <w:r>
              <w:rPr>
                <w:noProof/>
              </w:rPr>
              <w:lastRenderedPageBreak/>
              <w:drawing>
                <wp:inline distT="0" distB="0" distL="0" distR="0" wp14:anchorId="4BF61215" wp14:editId="3A208666">
                  <wp:extent cx="6120765" cy="846455"/>
                  <wp:effectExtent l="0" t="0" r="0" b="0"/>
                  <wp:docPr id="34217614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176148" name=""/>
                          <pic:cNvPicPr/>
                        </pic:nvPicPr>
                        <pic:blipFill>
                          <a:blip r:embed="rId31"/>
                          <a:stretch>
                            <a:fillRect/>
                          </a:stretch>
                        </pic:blipFill>
                        <pic:spPr>
                          <a:xfrm>
                            <a:off x="0" y="0"/>
                            <a:ext cx="6120765" cy="846455"/>
                          </a:xfrm>
                          <a:prstGeom prst="rect">
                            <a:avLst/>
                          </a:prstGeom>
                        </pic:spPr>
                      </pic:pic>
                    </a:graphicData>
                  </a:graphic>
                </wp:inline>
              </w:drawing>
            </w:r>
          </w:p>
        </w:tc>
      </w:tr>
      <w:tr w:rsidR="007317B4" w:rsidRPr="00626794" w14:paraId="6F9DA4DB" w14:textId="77777777" w:rsidTr="00726A93">
        <w:tc>
          <w:tcPr>
            <w:tcW w:w="9628" w:type="dxa"/>
            <w:tcBorders>
              <w:top w:val="single" w:sz="4" w:space="0" w:color="auto"/>
              <w:left w:val="nil"/>
              <w:bottom w:val="nil"/>
              <w:right w:val="nil"/>
            </w:tcBorders>
          </w:tcPr>
          <w:p w14:paraId="486F4457" w14:textId="6F7131DE" w:rsidR="007317B4" w:rsidRPr="00CF3B81" w:rsidRDefault="007317B4" w:rsidP="00901BF6">
            <w:pPr>
              <w:spacing w:after="120"/>
              <w:rPr>
                <w:sz w:val="16"/>
                <w:szCs w:val="16"/>
              </w:rPr>
            </w:pPr>
            <w:r w:rsidRPr="00CF3B81">
              <w:rPr>
                <w:sz w:val="16"/>
                <w:szCs w:val="16"/>
              </w:rPr>
              <w:t>Det samlede resultat af ammoniakberegningerne i husdyrgodkendelse.dk.</w:t>
            </w:r>
          </w:p>
        </w:tc>
      </w:tr>
    </w:tbl>
    <w:p w14:paraId="1BE734FF" w14:textId="686863C9" w:rsidR="007317B4" w:rsidRDefault="007317B4" w:rsidP="001C3C5E">
      <w:pPr>
        <w:pStyle w:val="Overskrift3"/>
      </w:pPr>
      <w:bookmarkStart w:id="70" w:name="_Ref9840003"/>
      <w:bookmarkStart w:id="71" w:name="_Ref9840016"/>
      <w:bookmarkStart w:id="72" w:name="_Toc11232484"/>
      <w:bookmarkStart w:id="73" w:name="_Toc11232786"/>
      <w:bookmarkStart w:id="74" w:name="_Toc151118207"/>
      <w:r w:rsidRPr="00626794">
        <w:t>Ammoniakdeposition til naturområder</w:t>
      </w:r>
      <w:bookmarkEnd w:id="69"/>
      <w:bookmarkEnd w:id="70"/>
      <w:bookmarkEnd w:id="71"/>
      <w:bookmarkEnd w:id="72"/>
      <w:bookmarkEnd w:id="73"/>
      <w:bookmarkEnd w:id="74"/>
    </w:p>
    <w:p w14:paraId="65ED80E8" w14:textId="6FD0DF40" w:rsidR="00312400" w:rsidRDefault="00312400" w:rsidP="00312400">
      <w:r>
        <w:t xml:space="preserve">Der er i husdyrgodkendelsesbekendtgørelsen fastsat grænser for, hvor meget et husdyrbrug må påvirke omkringliggende natur med ammoniak. I Husdyrgodkendelse.dk beregnes hvor stor en del af husdyrbrugets ammoniakemission der afsættes på omkringliggende ammoniakfølsom natur. </w:t>
      </w:r>
    </w:p>
    <w:p w14:paraId="5A4FC7A8" w14:textId="63772AB5" w:rsidR="00312400" w:rsidRPr="00626794" w:rsidRDefault="00312400" w:rsidP="00312400">
      <w:r>
        <w:rPr>
          <w:szCs w:val="20"/>
        </w:rPr>
        <w:t xml:space="preserve">De ammoniakfølsomme naturområder opdeles i kategori 1-natur, kategori 2-natur og kategori 3-natur samt øvrig natur der er vejledende udpeget efter naturbeskyttelseslovens §3 (§3-natur). </w:t>
      </w:r>
      <w:r w:rsidRPr="004F0391">
        <w:t xml:space="preserve">I </w:t>
      </w:r>
      <w:r>
        <w:t>h</w:t>
      </w:r>
      <w:r w:rsidRPr="004F0391">
        <w:t>usdyrgodkendelse.dk regnes der på hvor stor en del af husdyrbrugets ammoniakemission der afsættes på omkringliggende natur. Naturområder</w:t>
      </w:r>
      <w:r>
        <w:t>ne</w:t>
      </w:r>
      <w:r w:rsidRPr="004F0391">
        <w:t xml:space="preserve"> er udpeget i henhold til naturbeskyttelseslovens §3. Udpegningerne er vejledende for alle naturtyper.</w:t>
      </w:r>
      <w:r>
        <w:t xml:space="preserve"> </w:t>
      </w:r>
    </w:p>
    <w:p w14:paraId="294810B2" w14:textId="72D72FC1" w:rsidR="007317B4" w:rsidRPr="00626794" w:rsidRDefault="00E479B7" w:rsidP="007317B4">
      <w:r w:rsidRPr="00E479B7">
        <w:t xml:space="preserve">Af tabellen nedenfor ses resultatet af de N-depositionsberegninger der er gennemført i husdyr-godkendelse.dk. </w:t>
      </w:r>
      <w:r>
        <w:t xml:space="preserve">Tabellen viser </w:t>
      </w:r>
      <w:r w:rsidRPr="00626794">
        <w:t xml:space="preserve">en totale ammoniakdeposition samt </w:t>
      </w:r>
      <w:proofErr w:type="spellStart"/>
      <w:r w:rsidRPr="00626794">
        <w:t>merdepositionen</w:t>
      </w:r>
      <w:proofErr w:type="spellEnd"/>
      <w:r w:rsidRPr="00626794">
        <w:t xml:space="preserve"> i forhold til nudriften og i forhold til driften for 8 år siden på de afsatte naturpunkter</w:t>
      </w:r>
      <w:r>
        <w:t>.</w:t>
      </w:r>
      <w:r w:rsidRPr="00E479B7">
        <w:t xml:space="preserve"> Beregningerne er baseret på afstand fra anlæg til naturpunkt, vindretning og </w:t>
      </w:r>
      <w:proofErr w:type="spellStart"/>
      <w:r w:rsidRPr="00E479B7">
        <w:t>ruheder</w:t>
      </w:r>
      <w:proofErr w:type="spellEnd"/>
      <w:r w:rsidRPr="00E479B7">
        <w:t xml:space="preserve"> bestemt for opland og natur. </w:t>
      </w:r>
      <w:r w:rsidR="007317B4" w:rsidRPr="00626794">
        <w:t>For øvrige detaljer om ammoniakdeposition, se ansøgningsskemaet i husdyrgodkendelse.dk.</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9"/>
      </w:tblGrid>
      <w:tr w:rsidR="007317B4" w:rsidRPr="00626794" w14:paraId="624335DD" w14:textId="77777777" w:rsidTr="009F59A4">
        <w:tc>
          <w:tcPr>
            <w:tcW w:w="9628" w:type="dxa"/>
          </w:tcPr>
          <w:p w14:paraId="4CB54C76" w14:textId="65E8FCFB" w:rsidR="007317B4" w:rsidRPr="00626794" w:rsidRDefault="006B2EF0" w:rsidP="00EB6DCC">
            <w:pPr>
              <w:rPr>
                <w:noProof/>
              </w:rPr>
            </w:pPr>
            <w:r>
              <w:rPr>
                <w:noProof/>
              </w:rPr>
              <w:drawing>
                <wp:inline distT="0" distB="0" distL="0" distR="0" wp14:anchorId="363E0951" wp14:editId="04F843FE">
                  <wp:extent cx="6120765" cy="4366260"/>
                  <wp:effectExtent l="0" t="0" r="0" b="0"/>
                  <wp:docPr id="174735439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354396" name=""/>
                          <pic:cNvPicPr/>
                        </pic:nvPicPr>
                        <pic:blipFill>
                          <a:blip r:embed="rId32"/>
                          <a:stretch>
                            <a:fillRect/>
                          </a:stretch>
                        </pic:blipFill>
                        <pic:spPr>
                          <a:xfrm>
                            <a:off x="0" y="0"/>
                            <a:ext cx="6120765" cy="4366260"/>
                          </a:xfrm>
                          <a:prstGeom prst="rect">
                            <a:avLst/>
                          </a:prstGeom>
                        </pic:spPr>
                      </pic:pic>
                    </a:graphicData>
                  </a:graphic>
                </wp:inline>
              </w:drawing>
            </w:r>
          </w:p>
        </w:tc>
      </w:tr>
      <w:tr w:rsidR="007317B4" w:rsidRPr="00881DF8" w14:paraId="1FADB8F4" w14:textId="77777777" w:rsidTr="009F59A4">
        <w:tc>
          <w:tcPr>
            <w:tcW w:w="9628" w:type="dxa"/>
          </w:tcPr>
          <w:p w14:paraId="477647CF" w14:textId="41391CC8" w:rsidR="007317B4" w:rsidRPr="00CF3B81" w:rsidRDefault="007317B4" w:rsidP="00901BF6">
            <w:pPr>
              <w:spacing w:after="120"/>
              <w:rPr>
                <w:noProof/>
                <w:sz w:val="16"/>
                <w:szCs w:val="16"/>
              </w:rPr>
            </w:pPr>
            <w:r w:rsidRPr="00CF3B81">
              <w:rPr>
                <w:noProof/>
                <w:sz w:val="16"/>
                <w:szCs w:val="16"/>
              </w:rPr>
              <w:t>Resultat af beregninger af ammoniakdeposition i de afsatte naturpunkter (fra husdyrgodkendelse.dk)</w:t>
            </w:r>
          </w:p>
        </w:tc>
      </w:tr>
    </w:tbl>
    <w:p w14:paraId="669D1991" w14:textId="77777777" w:rsidR="007317B4" w:rsidRPr="00881DF8" w:rsidRDefault="007317B4" w:rsidP="007317B4">
      <w:pPr>
        <w:rPr>
          <w:highlight w:val="yellow"/>
        </w:rPr>
      </w:pPr>
    </w:p>
    <w:p w14:paraId="33EAC0F8" w14:textId="6DBFE41C" w:rsidR="007317B4" w:rsidRDefault="007317B4" w:rsidP="003C0E0D">
      <w:pPr>
        <w:pStyle w:val="Overskrift5"/>
      </w:pPr>
      <w:r w:rsidRPr="0035549E">
        <w:lastRenderedPageBreak/>
        <w:t>Kategori 1 natur</w:t>
      </w:r>
      <w:r w:rsidR="000D3AFF">
        <w:t xml:space="preserve"> (1.x punkter)</w:t>
      </w:r>
    </w:p>
    <w:p w14:paraId="759EEBD9" w14:textId="0D301DC3" w:rsidR="000D3AFF" w:rsidRPr="000D3AFF" w:rsidRDefault="000D3AFF" w:rsidP="000D3AFF">
      <w:r w:rsidRPr="000D3AFF">
        <w:t>Kategori 1-natur er ammoniakfølsomme naturtyper herunder habitatnaturtyper samt §3 beskyttede heder og overdrev, beliggende i internationale naturbeskyttelsesområder (Natura 2000 områder).</w:t>
      </w:r>
    </w:p>
    <w:tbl>
      <w:tblPr>
        <w:tblStyle w:val="Tabel-Gitter"/>
        <w:tblW w:w="0" w:type="auto"/>
        <w:tblLook w:val="04A0" w:firstRow="1" w:lastRow="0" w:firstColumn="1" w:lastColumn="0" w:noHBand="0" w:noVBand="1"/>
      </w:tblPr>
      <w:tblGrid>
        <w:gridCol w:w="9629"/>
      </w:tblGrid>
      <w:tr w:rsidR="00480139" w:rsidRPr="00626794" w14:paraId="33F35CDC" w14:textId="77777777" w:rsidTr="008301D1">
        <w:tc>
          <w:tcPr>
            <w:tcW w:w="9628" w:type="dxa"/>
            <w:tcBorders>
              <w:bottom w:val="single" w:sz="4" w:space="0" w:color="auto"/>
            </w:tcBorders>
            <w:vAlign w:val="center"/>
          </w:tcPr>
          <w:p w14:paraId="256878EA" w14:textId="46F88063" w:rsidR="00480139" w:rsidRPr="00626794" w:rsidRDefault="001D34B6" w:rsidP="008301D1">
            <w:pPr>
              <w:jc w:val="center"/>
              <w:rPr>
                <w:noProof/>
              </w:rPr>
            </w:pPr>
            <w:r>
              <w:rPr>
                <w:noProof/>
              </w:rPr>
              <w:drawing>
                <wp:inline distT="0" distB="0" distL="0" distR="0" wp14:anchorId="46623247" wp14:editId="402F9F3E">
                  <wp:extent cx="6120765" cy="3412490"/>
                  <wp:effectExtent l="0" t="0" r="0" b="0"/>
                  <wp:docPr id="746696719" name="Billede 746696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696719" name=""/>
                          <pic:cNvPicPr/>
                        </pic:nvPicPr>
                        <pic:blipFill>
                          <a:blip r:embed="rId33"/>
                          <a:stretch>
                            <a:fillRect/>
                          </a:stretch>
                        </pic:blipFill>
                        <pic:spPr>
                          <a:xfrm>
                            <a:off x="0" y="0"/>
                            <a:ext cx="6120765" cy="3412490"/>
                          </a:xfrm>
                          <a:prstGeom prst="rect">
                            <a:avLst/>
                          </a:prstGeom>
                        </pic:spPr>
                      </pic:pic>
                    </a:graphicData>
                  </a:graphic>
                </wp:inline>
              </w:drawing>
            </w:r>
          </w:p>
        </w:tc>
      </w:tr>
      <w:tr w:rsidR="00480139" w:rsidRPr="00626794" w14:paraId="5F13C7AF" w14:textId="77777777" w:rsidTr="008301D1">
        <w:tc>
          <w:tcPr>
            <w:tcW w:w="9628" w:type="dxa"/>
            <w:tcBorders>
              <w:left w:val="nil"/>
              <w:bottom w:val="nil"/>
              <w:right w:val="nil"/>
            </w:tcBorders>
          </w:tcPr>
          <w:p w14:paraId="1A3E3213" w14:textId="5DC4631D" w:rsidR="00480139" w:rsidRPr="00CF3B81" w:rsidRDefault="00480139" w:rsidP="00901BF6">
            <w:pPr>
              <w:spacing w:after="120"/>
              <w:rPr>
                <w:noProof/>
                <w:sz w:val="16"/>
                <w:szCs w:val="16"/>
              </w:rPr>
            </w:pPr>
            <w:r w:rsidRPr="00CF3B81">
              <w:rPr>
                <w:noProof/>
                <w:sz w:val="16"/>
                <w:szCs w:val="16"/>
              </w:rPr>
              <w:t>Kort over nærmeste kategori 1 natur (fra husdyrgodkendelse.dk).</w:t>
            </w:r>
            <w:r w:rsidR="004667B8">
              <w:rPr>
                <w:noProof/>
                <w:sz w:val="16"/>
                <w:szCs w:val="16"/>
              </w:rPr>
              <w:t xml:space="preserve"> Nærmste punkt er </w:t>
            </w:r>
            <w:r w:rsidR="00D572D3">
              <w:rPr>
                <w:noProof/>
                <w:sz w:val="16"/>
                <w:szCs w:val="16"/>
              </w:rPr>
              <w:t>i nordenden af Hou.</w:t>
            </w:r>
            <w:r w:rsidRPr="00CF3B81">
              <w:rPr>
                <w:noProof/>
                <w:sz w:val="16"/>
                <w:szCs w:val="16"/>
              </w:rPr>
              <w:t xml:space="preserve"> </w:t>
            </w:r>
            <w:r w:rsidR="000D3AFF" w:rsidRPr="00CF3B81">
              <w:rPr>
                <w:noProof/>
                <w:sz w:val="16"/>
                <w:szCs w:val="16"/>
              </w:rPr>
              <w:t>Evt. ø</w:t>
            </w:r>
            <w:r w:rsidRPr="00CF3B81">
              <w:rPr>
                <w:noProof/>
                <w:sz w:val="16"/>
                <w:szCs w:val="16"/>
              </w:rPr>
              <w:t>vrige afsatte naturpunkter kan ses i ansøgningsskemaet på husdyrgodkendelse.dk.</w:t>
            </w:r>
          </w:p>
        </w:tc>
      </w:tr>
    </w:tbl>
    <w:p w14:paraId="4FF9B625" w14:textId="2724047B" w:rsidR="007317B4" w:rsidRPr="0035549E" w:rsidRDefault="007317B4" w:rsidP="007317B4">
      <w:r w:rsidRPr="0035549E">
        <w:t>Nærmeste kategori 1 natur er</w:t>
      </w:r>
      <w:r w:rsidR="0035549E" w:rsidRPr="0035549E">
        <w:t xml:space="preserve"> </w:t>
      </w:r>
      <w:r w:rsidR="0035549E" w:rsidRPr="00193C3C">
        <w:t xml:space="preserve">et overdrev beliggende </w:t>
      </w:r>
      <w:r w:rsidR="00193C3C" w:rsidRPr="00193C3C">
        <w:t>over 6 k</w:t>
      </w:r>
      <w:r w:rsidR="0035549E" w:rsidRPr="00193C3C">
        <w:t xml:space="preserve">m </w:t>
      </w:r>
      <w:r w:rsidR="00193C3C" w:rsidRPr="00193C3C">
        <w:t>øst</w:t>
      </w:r>
      <w:r w:rsidR="0035549E" w:rsidRPr="0035549E">
        <w:t xml:space="preserve"> for anlægget</w:t>
      </w:r>
      <w:r w:rsidRPr="0035549E">
        <w:t xml:space="preserve">. </w:t>
      </w:r>
    </w:p>
    <w:p w14:paraId="621573FE" w14:textId="76CEA157" w:rsidR="00726A93" w:rsidRPr="00BD7F18" w:rsidRDefault="00993F3F" w:rsidP="007317B4">
      <w:r w:rsidRPr="00BD7F18">
        <w:t>Jf. Husdyrgodkendelsesbekendtgørelsen § 26 må t</w:t>
      </w:r>
      <w:r w:rsidR="00726A93" w:rsidRPr="00BD7F18">
        <w:t>otaldepositionen til kategori 1 ikke overstige følgende værdier:</w:t>
      </w:r>
    </w:p>
    <w:p w14:paraId="761033D0" w14:textId="0681804B" w:rsidR="00993F3F" w:rsidRPr="00BD7F18" w:rsidRDefault="00726A93" w:rsidP="003E700B">
      <w:pPr>
        <w:pStyle w:val="Listeafsnit"/>
        <w:numPr>
          <w:ilvl w:val="0"/>
          <w:numId w:val="29"/>
        </w:numPr>
      </w:pPr>
      <w:r w:rsidRPr="00BD7F18">
        <w:t>0,2 kg N/</w:t>
      </w:r>
      <w:r w:rsidR="00993F3F" w:rsidRPr="00BD7F18">
        <w:t xml:space="preserve">ha/år, hvis der er </w:t>
      </w:r>
      <w:r w:rsidR="00675E32">
        <w:t>&gt;</w:t>
      </w:r>
      <w:r w:rsidR="00993F3F" w:rsidRPr="00BD7F18">
        <w:t>1 andet husdyrbrug</w:t>
      </w:r>
      <w:r w:rsidR="00993F3F" w:rsidRPr="00BD7F18">
        <w:rPr>
          <w:rStyle w:val="Fodnotehenvisning"/>
        </w:rPr>
        <w:footnoteReference w:id="2"/>
      </w:r>
      <w:r w:rsidR="00993F3F" w:rsidRPr="00BD7F18">
        <w:t xml:space="preserve"> i nærheden.</w:t>
      </w:r>
    </w:p>
    <w:p w14:paraId="5626FE95" w14:textId="7D9D9918" w:rsidR="00993F3F" w:rsidRPr="00BD7F18" w:rsidRDefault="00993F3F" w:rsidP="003E700B">
      <w:pPr>
        <w:pStyle w:val="Listeafsnit"/>
        <w:numPr>
          <w:ilvl w:val="0"/>
          <w:numId w:val="29"/>
        </w:numPr>
      </w:pPr>
      <w:r w:rsidRPr="00BD7F18">
        <w:t>0,4 kg N/ha/år, hvis der er 1 andet husdyrbrug i nærheden.</w:t>
      </w:r>
    </w:p>
    <w:p w14:paraId="4899D56C" w14:textId="7330529E" w:rsidR="00993F3F" w:rsidRPr="00BD7F18" w:rsidRDefault="00993F3F" w:rsidP="003E700B">
      <w:pPr>
        <w:pStyle w:val="Listeafsnit"/>
        <w:numPr>
          <w:ilvl w:val="0"/>
          <w:numId w:val="29"/>
        </w:numPr>
      </w:pPr>
      <w:r w:rsidRPr="00BD7F18">
        <w:t>0,7 kg N/ha/år, hvis der ikke er andre husdyrbrug i nærheden.</w:t>
      </w:r>
    </w:p>
    <w:p w14:paraId="4F904C8B" w14:textId="11F0C21D" w:rsidR="00E32898" w:rsidRDefault="00E32898" w:rsidP="00E32898">
      <w:r w:rsidRPr="00473515">
        <w:t>Den beregnede totaldeposition i de</w:t>
      </w:r>
      <w:r w:rsidR="00473515" w:rsidRPr="00473515">
        <w:t>t</w:t>
      </w:r>
      <w:r w:rsidRPr="00473515">
        <w:t xml:space="preserve"> afsatte kategori 1 naturpunkt er på 0,</w:t>
      </w:r>
      <w:r w:rsidR="00473515" w:rsidRPr="00473515">
        <w:t>0</w:t>
      </w:r>
      <w:r w:rsidRPr="00473515">
        <w:t xml:space="preserve"> kg N/ha/år. Da </w:t>
      </w:r>
      <w:proofErr w:type="spellStart"/>
      <w:r w:rsidRPr="00473515">
        <w:t>totaldepostionen</w:t>
      </w:r>
      <w:proofErr w:type="spellEnd"/>
      <w:r w:rsidRPr="00473515">
        <w:t xml:space="preserve"> er under 0,2 kg N/ha/år </w:t>
      </w:r>
      <w:r w:rsidR="003C4714" w:rsidRPr="003C4714">
        <w:t>er kravet til N-deposition, uanset kumulation, overholdt</w:t>
      </w:r>
      <w:r w:rsidR="003C4714">
        <w:t xml:space="preserve">. Der er derfor </w:t>
      </w:r>
      <w:r w:rsidRPr="00473515">
        <w:t>ikke vurderet på kumulation i forhold til andre husdyrbrug</w:t>
      </w:r>
      <w:r w:rsidRPr="00D003BB">
        <w:t xml:space="preserve">. </w:t>
      </w:r>
    </w:p>
    <w:p w14:paraId="5F4CAC19" w14:textId="77777777" w:rsidR="00893990" w:rsidRDefault="00893990">
      <w:pPr>
        <w:spacing w:line="276" w:lineRule="auto"/>
        <w:jc w:val="left"/>
        <w:rPr>
          <w:rFonts w:eastAsiaTheme="majorEastAsia" w:cstheme="majorBidi"/>
          <w:b/>
          <w:i/>
        </w:rPr>
      </w:pPr>
      <w:r>
        <w:br w:type="page"/>
      </w:r>
    </w:p>
    <w:p w14:paraId="1E4BBAA6" w14:textId="19F82268" w:rsidR="007317B4" w:rsidRDefault="007317B4" w:rsidP="003C0E0D">
      <w:pPr>
        <w:pStyle w:val="Overskrift5"/>
      </w:pPr>
      <w:r w:rsidRPr="00BD7AAA">
        <w:lastRenderedPageBreak/>
        <w:t>Kategori 2 natur</w:t>
      </w:r>
      <w:r w:rsidR="000D3AFF">
        <w:t xml:space="preserve"> (2.x punkter)</w:t>
      </w:r>
    </w:p>
    <w:p w14:paraId="08E4B836" w14:textId="375D58D2" w:rsidR="00342936" w:rsidRPr="00342936" w:rsidRDefault="00342936" w:rsidP="00342936">
      <w:r w:rsidRPr="00342936">
        <w:t>Kategori 2-natur er nærmere bestemte ammoniakfølsomme naturtyper, der ligger uden for internationale naturbeskyttelsesområder. Det er højmoser, lobeliesøer, heder der er større end 10 ha, og som er omfattet af naturbeskyttelseslovens § 3 og overdrev der er større end 2,5 ha og som er omfattet af naturbeskyttelseslovens § 3.</w:t>
      </w:r>
    </w:p>
    <w:tbl>
      <w:tblPr>
        <w:tblStyle w:val="Tabel-Gitter"/>
        <w:tblW w:w="0" w:type="auto"/>
        <w:tblLook w:val="04A0" w:firstRow="1" w:lastRow="0" w:firstColumn="1" w:lastColumn="0" w:noHBand="0" w:noVBand="1"/>
      </w:tblPr>
      <w:tblGrid>
        <w:gridCol w:w="9629"/>
      </w:tblGrid>
      <w:tr w:rsidR="00480139" w:rsidRPr="00626794" w14:paraId="63DDDE60" w14:textId="77777777" w:rsidTr="008301D1">
        <w:tc>
          <w:tcPr>
            <w:tcW w:w="9628" w:type="dxa"/>
            <w:tcBorders>
              <w:bottom w:val="single" w:sz="4" w:space="0" w:color="auto"/>
            </w:tcBorders>
            <w:vAlign w:val="center"/>
          </w:tcPr>
          <w:p w14:paraId="1305E2E3" w14:textId="185328F8" w:rsidR="00480139" w:rsidRPr="00626794" w:rsidRDefault="00C40959" w:rsidP="008301D1">
            <w:pPr>
              <w:jc w:val="center"/>
              <w:rPr>
                <w:noProof/>
              </w:rPr>
            </w:pPr>
            <w:r>
              <w:rPr>
                <w:noProof/>
              </w:rPr>
              <w:drawing>
                <wp:inline distT="0" distB="0" distL="0" distR="0" wp14:anchorId="49577288" wp14:editId="3AD1AD57">
                  <wp:extent cx="6120765" cy="4371975"/>
                  <wp:effectExtent l="0" t="0" r="0" b="9525"/>
                  <wp:docPr id="56522902" name="Billede 56522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22902" name=""/>
                          <pic:cNvPicPr/>
                        </pic:nvPicPr>
                        <pic:blipFill>
                          <a:blip r:embed="rId34"/>
                          <a:stretch>
                            <a:fillRect/>
                          </a:stretch>
                        </pic:blipFill>
                        <pic:spPr>
                          <a:xfrm>
                            <a:off x="0" y="0"/>
                            <a:ext cx="6120765" cy="4371975"/>
                          </a:xfrm>
                          <a:prstGeom prst="rect">
                            <a:avLst/>
                          </a:prstGeom>
                        </pic:spPr>
                      </pic:pic>
                    </a:graphicData>
                  </a:graphic>
                </wp:inline>
              </w:drawing>
            </w:r>
          </w:p>
        </w:tc>
      </w:tr>
      <w:tr w:rsidR="00480139" w:rsidRPr="00626794" w14:paraId="5C74F9F2" w14:textId="77777777" w:rsidTr="008301D1">
        <w:tc>
          <w:tcPr>
            <w:tcW w:w="9628" w:type="dxa"/>
            <w:tcBorders>
              <w:left w:val="nil"/>
              <w:bottom w:val="nil"/>
              <w:right w:val="nil"/>
            </w:tcBorders>
          </w:tcPr>
          <w:p w14:paraId="51A906C1" w14:textId="7906C344" w:rsidR="00480139" w:rsidRPr="00CF3B81" w:rsidRDefault="00480139" w:rsidP="00901BF6">
            <w:pPr>
              <w:spacing w:after="120"/>
              <w:rPr>
                <w:noProof/>
                <w:sz w:val="16"/>
                <w:szCs w:val="16"/>
              </w:rPr>
            </w:pPr>
            <w:r w:rsidRPr="00CF3B81">
              <w:rPr>
                <w:noProof/>
                <w:sz w:val="16"/>
                <w:szCs w:val="16"/>
              </w:rPr>
              <w:t xml:space="preserve">Kort over nærmeste kategori 2 natur (fra husdyrgodkendelse.dk). </w:t>
            </w:r>
            <w:r w:rsidR="000D3AFF" w:rsidRPr="00CF3B81">
              <w:rPr>
                <w:noProof/>
                <w:sz w:val="16"/>
                <w:szCs w:val="16"/>
              </w:rPr>
              <w:t>Evt. ø</w:t>
            </w:r>
            <w:r w:rsidRPr="00CF3B81">
              <w:rPr>
                <w:noProof/>
                <w:sz w:val="16"/>
                <w:szCs w:val="16"/>
              </w:rPr>
              <w:t>vrige afsatte naturpunkter kan ses i ansøgningsskemaet på husdyrgodkendelse.dk.</w:t>
            </w:r>
          </w:p>
        </w:tc>
      </w:tr>
    </w:tbl>
    <w:p w14:paraId="5A4421F5" w14:textId="6EDD178A" w:rsidR="007317B4" w:rsidRPr="00BD7AAA" w:rsidRDefault="007317B4" w:rsidP="007317B4">
      <w:r w:rsidRPr="00BD7AAA">
        <w:t xml:space="preserve">Nærmeste kategori 2 natur er </w:t>
      </w:r>
      <w:r w:rsidR="00A978B5" w:rsidRPr="00A978B5">
        <w:t>en hede</w:t>
      </w:r>
      <w:r w:rsidRPr="00A978B5">
        <w:t xml:space="preserve"> beliggende </w:t>
      </w:r>
      <w:r w:rsidR="00BD7AAA" w:rsidRPr="00A978B5">
        <w:t xml:space="preserve">over </w:t>
      </w:r>
      <w:r w:rsidR="00A978B5" w:rsidRPr="00A978B5">
        <w:t>3</w:t>
      </w:r>
      <w:r w:rsidRPr="00A978B5">
        <w:t xml:space="preserve"> km </w:t>
      </w:r>
      <w:r w:rsidR="00A978B5" w:rsidRPr="00A978B5">
        <w:t>øst</w:t>
      </w:r>
      <w:r w:rsidRPr="00BD7AAA">
        <w:t xml:space="preserve"> for ejendommen. </w:t>
      </w:r>
    </w:p>
    <w:p w14:paraId="3FD3BFC2" w14:textId="01A71458" w:rsidR="00542350" w:rsidRPr="00BD7AAA" w:rsidRDefault="007317B4" w:rsidP="007317B4">
      <w:r w:rsidRPr="00BD7AAA">
        <w:t xml:space="preserve">Ifølge Husdyrgodkendelsesbekendtgørelsen </w:t>
      </w:r>
      <w:r w:rsidR="00871E4D">
        <w:t xml:space="preserve">må </w:t>
      </w:r>
      <w:r w:rsidRPr="00BD7AAA">
        <w:t xml:space="preserve">totaldepositionen til kategori 2 natur </w:t>
      </w:r>
      <w:r w:rsidR="00871E4D">
        <w:t>ikke overstige</w:t>
      </w:r>
      <w:r w:rsidRPr="00BD7AAA">
        <w:t xml:space="preserve"> 1,0 kg N/ha/år. </w:t>
      </w:r>
    </w:p>
    <w:p w14:paraId="02D7A1EE" w14:textId="7177635E" w:rsidR="007317B4" w:rsidRPr="00BD7AAA" w:rsidRDefault="007317B4" w:rsidP="007317B4">
      <w:r w:rsidRPr="00BD7AAA">
        <w:t xml:space="preserve">Den beregnede totaldeposition til </w:t>
      </w:r>
      <w:r w:rsidR="000D3AFF">
        <w:t xml:space="preserve">de afsatte </w:t>
      </w:r>
      <w:r w:rsidRPr="00BD7AAA">
        <w:t>kategori 2 natur</w:t>
      </w:r>
      <w:r w:rsidR="000D3AFF">
        <w:t>punkter</w:t>
      </w:r>
      <w:r w:rsidRPr="00BD7AAA">
        <w:t xml:space="preserve"> er </w:t>
      </w:r>
      <w:r w:rsidRPr="00A565F0">
        <w:t xml:space="preserve">på </w:t>
      </w:r>
      <w:r w:rsidR="00EB1EB3" w:rsidRPr="00A565F0">
        <w:t xml:space="preserve">højst </w:t>
      </w:r>
      <w:r w:rsidRPr="00A565F0">
        <w:t>0</w:t>
      </w:r>
      <w:r w:rsidR="00D572D3">
        <w:t>,</w:t>
      </w:r>
      <w:r w:rsidR="00A565F0" w:rsidRPr="00A565F0">
        <w:t>1</w:t>
      </w:r>
      <w:r w:rsidRPr="00A565F0">
        <w:t xml:space="preserve"> kg N/ha/år. </w:t>
      </w:r>
      <w:r w:rsidR="00871E4D" w:rsidRPr="00A565F0">
        <w:t>Kravet til totaldepositionen</w:t>
      </w:r>
      <w:r w:rsidRPr="00A565F0">
        <w:t xml:space="preserve"> er derfor overholdt</w:t>
      </w:r>
      <w:r w:rsidRPr="00BD7AAA">
        <w:t>.</w:t>
      </w:r>
    </w:p>
    <w:p w14:paraId="2A3B44CB" w14:textId="77777777" w:rsidR="00893990" w:rsidRDefault="00893990">
      <w:pPr>
        <w:spacing w:line="276" w:lineRule="auto"/>
        <w:jc w:val="left"/>
        <w:rPr>
          <w:rFonts w:eastAsiaTheme="majorEastAsia" w:cstheme="majorBidi"/>
          <w:b/>
          <w:i/>
        </w:rPr>
      </w:pPr>
      <w:r>
        <w:br w:type="page"/>
      </w:r>
    </w:p>
    <w:p w14:paraId="256BC67C" w14:textId="1B731D64" w:rsidR="007317B4" w:rsidRDefault="007317B4" w:rsidP="003C0E0D">
      <w:pPr>
        <w:pStyle w:val="Overskrift5"/>
      </w:pPr>
      <w:r w:rsidRPr="00BD7AAA">
        <w:lastRenderedPageBreak/>
        <w:t>Kategori 3 natur</w:t>
      </w:r>
      <w:r w:rsidR="000D3AFF">
        <w:t xml:space="preserve"> (3.x punkter)</w:t>
      </w:r>
    </w:p>
    <w:p w14:paraId="1A151497" w14:textId="431E853E" w:rsidR="00342936" w:rsidRPr="00342936" w:rsidRDefault="00342936" w:rsidP="00342936">
      <w:r w:rsidRPr="00342936">
        <w:t>Kategori 3-natur er ammoniakfølsom skov og ammoniakfølsomme heder, moser eller overdrev omfattet af naturbeskyttelseslovens §3, der ikke er omfattet af kategori 1-natur eller kategori 2-natur.</w:t>
      </w:r>
    </w:p>
    <w:tbl>
      <w:tblPr>
        <w:tblStyle w:val="Tabel-Gitter"/>
        <w:tblW w:w="0" w:type="auto"/>
        <w:tblLook w:val="04A0" w:firstRow="1" w:lastRow="0" w:firstColumn="1" w:lastColumn="0" w:noHBand="0" w:noVBand="1"/>
      </w:tblPr>
      <w:tblGrid>
        <w:gridCol w:w="9629"/>
      </w:tblGrid>
      <w:tr w:rsidR="00480139" w:rsidRPr="00626794" w14:paraId="612743C0" w14:textId="77777777" w:rsidTr="008301D1">
        <w:tc>
          <w:tcPr>
            <w:tcW w:w="9628" w:type="dxa"/>
            <w:tcBorders>
              <w:bottom w:val="single" w:sz="4" w:space="0" w:color="auto"/>
            </w:tcBorders>
            <w:vAlign w:val="center"/>
          </w:tcPr>
          <w:p w14:paraId="3C95FD68" w14:textId="41AD46B3" w:rsidR="00480139" w:rsidRPr="00626794" w:rsidRDefault="0061747C" w:rsidP="008301D1">
            <w:pPr>
              <w:jc w:val="center"/>
              <w:rPr>
                <w:noProof/>
              </w:rPr>
            </w:pPr>
            <w:r>
              <w:rPr>
                <w:noProof/>
              </w:rPr>
              <w:drawing>
                <wp:inline distT="0" distB="0" distL="0" distR="0" wp14:anchorId="2F7E11CD" wp14:editId="127DB7F9">
                  <wp:extent cx="6120765" cy="3625850"/>
                  <wp:effectExtent l="0" t="0" r="0" b="0"/>
                  <wp:docPr id="1041111441" name="Billede 104111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11441" name=""/>
                          <pic:cNvPicPr/>
                        </pic:nvPicPr>
                        <pic:blipFill>
                          <a:blip r:embed="rId35"/>
                          <a:stretch>
                            <a:fillRect/>
                          </a:stretch>
                        </pic:blipFill>
                        <pic:spPr>
                          <a:xfrm>
                            <a:off x="0" y="0"/>
                            <a:ext cx="6120765" cy="3625850"/>
                          </a:xfrm>
                          <a:prstGeom prst="rect">
                            <a:avLst/>
                          </a:prstGeom>
                        </pic:spPr>
                      </pic:pic>
                    </a:graphicData>
                  </a:graphic>
                </wp:inline>
              </w:drawing>
            </w:r>
          </w:p>
        </w:tc>
      </w:tr>
      <w:tr w:rsidR="00480139" w:rsidRPr="00626794" w14:paraId="6C2EC219" w14:textId="77777777" w:rsidTr="008301D1">
        <w:tc>
          <w:tcPr>
            <w:tcW w:w="9628" w:type="dxa"/>
            <w:tcBorders>
              <w:left w:val="nil"/>
              <w:bottom w:val="nil"/>
              <w:right w:val="nil"/>
            </w:tcBorders>
          </w:tcPr>
          <w:p w14:paraId="3A5F117D" w14:textId="5B79520C" w:rsidR="00480139" w:rsidRPr="00CF3B81" w:rsidRDefault="00480139" w:rsidP="00901BF6">
            <w:pPr>
              <w:spacing w:after="120"/>
              <w:rPr>
                <w:noProof/>
                <w:sz w:val="16"/>
                <w:szCs w:val="16"/>
              </w:rPr>
            </w:pPr>
            <w:r w:rsidRPr="00CF3B81">
              <w:rPr>
                <w:noProof/>
                <w:sz w:val="16"/>
                <w:szCs w:val="16"/>
              </w:rPr>
              <w:t xml:space="preserve">Kort over nærmeste kategori 3 natur samt vejledende registreret §3 natur (fra husdyrgodkendelse.dk). </w:t>
            </w:r>
            <w:r w:rsidR="000D3AFF" w:rsidRPr="00CF3B81">
              <w:rPr>
                <w:noProof/>
                <w:sz w:val="16"/>
                <w:szCs w:val="16"/>
              </w:rPr>
              <w:t>Evt. ø</w:t>
            </w:r>
            <w:r w:rsidRPr="00CF3B81">
              <w:rPr>
                <w:noProof/>
                <w:sz w:val="16"/>
                <w:szCs w:val="16"/>
              </w:rPr>
              <w:t>vrige afsatte naturpunkter kan ses i ansøgningsskemaet på husdyrgodkendelse.dk.</w:t>
            </w:r>
          </w:p>
        </w:tc>
      </w:tr>
    </w:tbl>
    <w:p w14:paraId="32AA3E2B" w14:textId="382A7DBD" w:rsidR="007317B4" w:rsidRPr="00BD7AAA" w:rsidRDefault="007317B4" w:rsidP="007317B4">
      <w:r w:rsidRPr="00BD7AAA">
        <w:t xml:space="preserve">Nærmeste kategori 3 natur er </w:t>
      </w:r>
      <w:r w:rsidRPr="007000CC">
        <w:t xml:space="preserve">en </w:t>
      </w:r>
      <w:r w:rsidR="00BD7AAA" w:rsidRPr="007000CC">
        <w:t>mose</w:t>
      </w:r>
      <w:r w:rsidRPr="007000CC">
        <w:t xml:space="preserve"> beliggende</w:t>
      </w:r>
      <w:r w:rsidR="00F34222" w:rsidRPr="007000CC">
        <w:t xml:space="preserve"> </w:t>
      </w:r>
      <w:r w:rsidR="00BD7AAA" w:rsidRPr="007000CC">
        <w:t xml:space="preserve">ca. </w:t>
      </w:r>
      <w:r w:rsidR="006F5C1A" w:rsidRPr="007000CC">
        <w:t>770</w:t>
      </w:r>
      <w:r w:rsidR="00BD7AAA" w:rsidRPr="007000CC">
        <w:t xml:space="preserve"> m </w:t>
      </w:r>
      <w:r w:rsidR="007000CC" w:rsidRPr="007000CC">
        <w:t>nordøst</w:t>
      </w:r>
      <w:r w:rsidRPr="007000CC">
        <w:t xml:space="preserve"> for anlægget.</w:t>
      </w:r>
      <w:r w:rsidR="00BD7AAA" w:rsidRPr="007000CC">
        <w:t xml:space="preserve"> </w:t>
      </w:r>
    </w:p>
    <w:p w14:paraId="1D97FA47" w14:textId="30A021FD" w:rsidR="002575AA" w:rsidRDefault="002575AA" w:rsidP="002575AA">
      <w:r w:rsidRPr="000A77D3">
        <w:t xml:space="preserve">Den beregnede </w:t>
      </w:r>
      <w:proofErr w:type="spellStart"/>
      <w:r w:rsidRPr="000A77D3">
        <w:t>merdepositionen</w:t>
      </w:r>
      <w:proofErr w:type="spellEnd"/>
      <w:r w:rsidRPr="000A77D3">
        <w:t xml:space="preserve"> i de afsatte kategori 3 naturpunkter overstiger ikke 1,0 kg N/ha/år. Da der ikke kan stilles et krav for </w:t>
      </w:r>
      <w:proofErr w:type="spellStart"/>
      <w:r w:rsidRPr="000A77D3">
        <w:t>merdepositionen</w:t>
      </w:r>
      <w:proofErr w:type="spellEnd"/>
      <w:r w:rsidRPr="000A77D3">
        <w:t xml:space="preserve"> af ammoniak på under 1,0 kg N/ha/år for kategori 3 natur, er dette ikke vurderet yderligere.</w:t>
      </w:r>
      <w:r w:rsidRPr="003107C0">
        <w:t xml:space="preserve">  </w:t>
      </w:r>
    </w:p>
    <w:p w14:paraId="0734F33C" w14:textId="77777777" w:rsidR="007317B4" w:rsidRPr="003107C0" w:rsidRDefault="007317B4" w:rsidP="003C0E0D">
      <w:pPr>
        <w:pStyle w:val="Overskrift5"/>
      </w:pPr>
      <w:r w:rsidRPr="003107C0">
        <w:t>Øvrig beskyttet natur</w:t>
      </w:r>
    </w:p>
    <w:p w14:paraId="3268B9AA" w14:textId="42FF341A" w:rsidR="00342936" w:rsidRDefault="00342936" w:rsidP="007317B4">
      <w:r w:rsidRPr="00342936">
        <w:t>Ud over natur defineret under kategori 1,2 og 3 skal der foretages en vurdering af om merdeposition på andre naturtyper, som er vejledende udpeget i henhold til naturbeskyttelseslovens § 3 kan føre til tilstandsændringer. Med henvisning til beskyttelsesniveauet for kategori 3-natur anses merdepositioner under 1 kg N/ha/år ikke at kunne føre til tilstandsændringer.</w:t>
      </w:r>
    </w:p>
    <w:p w14:paraId="29F76704" w14:textId="7DC2A42A" w:rsidR="00871E4D" w:rsidRDefault="007317B4" w:rsidP="007317B4">
      <w:pPr>
        <w:rPr>
          <w:highlight w:val="yellow"/>
        </w:rPr>
      </w:pPr>
      <w:r w:rsidRPr="003107C0">
        <w:t xml:space="preserve">Nærmeste øvrig beskyttet natur er </w:t>
      </w:r>
      <w:r w:rsidR="0081394B" w:rsidRPr="00E34A0C">
        <w:t xml:space="preserve">søer </w:t>
      </w:r>
      <w:r w:rsidR="00A850BF" w:rsidRPr="00E34A0C">
        <w:t xml:space="preserve">syd og </w:t>
      </w:r>
      <w:r w:rsidR="00E34A0C" w:rsidRPr="00E34A0C">
        <w:t>vest</w:t>
      </w:r>
      <w:r w:rsidR="00AA0D48" w:rsidRPr="00E34A0C">
        <w:t xml:space="preserve"> </w:t>
      </w:r>
      <w:r w:rsidR="003107C0" w:rsidRPr="00E34A0C">
        <w:t xml:space="preserve">for anlægget. </w:t>
      </w:r>
    </w:p>
    <w:p w14:paraId="1563ED56" w14:textId="571E09D8" w:rsidR="007317B4" w:rsidRDefault="00871E4D" w:rsidP="007317B4">
      <w:r w:rsidRPr="007C5E13">
        <w:t xml:space="preserve">Den beregnede </w:t>
      </w:r>
      <w:proofErr w:type="spellStart"/>
      <w:r w:rsidRPr="007C5E13">
        <w:t>merdepositionen</w:t>
      </w:r>
      <w:proofErr w:type="spellEnd"/>
      <w:r w:rsidRPr="007C5E13">
        <w:t xml:space="preserve"> i de afsatte punkter med øvrig vejledende § 3 beskyttet natur overstiger ikke 1,0 kg N/ha/år</w:t>
      </w:r>
      <w:r>
        <w:t xml:space="preserve">, </w:t>
      </w:r>
      <w:r w:rsidR="00C057B4" w:rsidRPr="007C5E13">
        <w:t>og der er derfor ikke foretaget yderligere vurderinger.</w:t>
      </w:r>
    </w:p>
    <w:p w14:paraId="0AF86B20" w14:textId="77777777" w:rsidR="00893990" w:rsidRDefault="00893990">
      <w:pPr>
        <w:spacing w:line="276" w:lineRule="auto"/>
        <w:jc w:val="left"/>
        <w:rPr>
          <w:rFonts w:eastAsiaTheme="majorEastAsia" w:cstheme="majorBidi"/>
          <w:b/>
          <w:bCs/>
          <w:color w:val="0D5540"/>
          <w:szCs w:val="26"/>
        </w:rPr>
      </w:pPr>
      <w:r>
        <w:br w:type="page"/>
      </w:r>
    </w:p>
    <w:p w14:paraId="0D1D0ED8" w14:textId="3ECAF3D1" w:rsidR="007317B4" w:rsidRPr="00E03BB9" w:rsidRDefault="007317B4" w:rsidP="001C3C5E">
      <w:pPr>
        <w:pStyle w:val="Overskrift3"/>
      </w:pPr>
      <w:bookmarkStart w:id="75" w:name="_Toc151118208"/>
      <w:r w:rsidRPr="00E03BB9">
        <w:lastRenderedPageBreak/>
        <w:t>Bilag IV-arter</w:t>
      </w:r>
      <w:bookmarkEnd w:id="75"/>
      <w:r w:rsidR="00E211D7">
        <w:t xml:space="preserve"> </w:t>
      </w:r>
    </w:p>
    <w:p w14:paraId="5984EB8A" w14:textId="5D09AF17" w:rsidR="007317B4" w:rsidRPr="00E03BB9" w:rsidRDefault="004A496F" w:rsidP="007317B4">
      <w:r w:rsidRPr="00E03BB9">
        <w:t>D</w:t>
      </w:r>
      <w:r w:rsidR="00FF2789" w:rsidRPr="00E03BB9">
        <w:t>er</w:t>
      </w:r>
      <w:r w:rsidRPr="00E03BB9">
        <w:t xml:space="preserve"> er</w:t>
      </w:r>
      <w:r w:rsidR="007317B4" w:rsidRPr="00E03BB9">
        <w:t xml:space="preserve"> foretaget en søgning i naturdata.dk i en radius </w:t>
      </w:r>
      <w:r w:rsidR="007317B4" w:rsidRPr="00206461">
        <w:t xml:space="preserve">af </w:t>
      </w:r>
      <w:r w:rsidR="00392B2B" w:rsidRPr="00206461">
        <w:t xml:space="preserve">ca. </w:t>
      </w:r>
      <w:r w:rsidR="00E03BB9" w:rsidRPr="00206461">
        <w:t>2</w:t>
      </w:r>
      <w:r w:rsidR="007317B4" w:rsidRPr="00206461">
        <w:t xml:space="preserve"> km fra ejendommen </w:t>
      </w:r>
      <w:r w:rsidR="0057245F" w:rsidRPr="00206461">
        <w:t>(se</w:t>
      </w:r>
      <w:r w:rsidR="0057245F" w:rsidRPr="00E03BB9">
        <w:t xml:space="preserve"> nedenstående figur). </w:t>
      </w:r>
    </w:p>
    <w:tbl>
      <w:tblPr>
        <w:tblStyle w:val="Tabel-Gitter"/>
        <w:tblW w:w="0" w:type="auto"/>
        <w:tblCellMar>
          <w:left w:w="0" w:type="dxa"/>
          <w:right w:w="0" w:type="dxa"/>
        </w:tblCellMar>
        <w:tblLook w:val="04A0" w:firstRow="1" w:lastRow="0" w:firstColumn="1" w:lastColumn="0" w:noHBand="0" w:noVBand="1"/>
      </w:tblPr>
      <w:tblGrid>
        <w:gridCol w:w="9629"/>
      </w:tblGrid>
      <w:tr w:rsidR="003C1B07" w:rsidRPr="00881DF8" w14:paraId="7D164B7C" w14:textId="77777777" w:rsidTr="00392B2B">
        <w:tc>
          <w:tcPr>
            <w:tcW w:w="9628" w:type="dxa"/>
            <w:tcBorders>
              <w:bottom w:val="single" w:sz="4" w:space="0" w:color="auto"/>
            </w:tcBorders>
          </w:tcPr>
          <w:p w14:paraId="1843D385" w14:textId="76F593EE" w:rsidR="003C1B07" w:rsidRPr="00881DF8" w:rsidRDefault="002913BE" w:rsidP="007317B4">
            <w:pPr>
              <w:rPr>
                <w:highlight w:val="yellow"/>
              </w:rPr>
            </w:pPr>
            <w:r>
              <w:rPr>
                <w:noProof/>
              </w:rPr>
              <w:drawing>
                <wp:inline distT="0" distB="0" distL="0" distR="0" wp14:anchorId="4638F87D" wp14:editId="12A1A3F6">
                  <wp:extent cx="6120765" cy="5078730"/>
                  <wp:effectExtent l="0" t="0" r="0" b="7620"/>
                  <wp:docPr id="1366896695" name="Billede 1366896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896695" name=""/>
                          <pic:cNvPicPr/>
                        </pic:nvPicPr>
                        <pic:blipFill>
                          <a:blip r:embed="rId36"/>
                          <a:stretch>
                            <a:fillRect/>
                          </a:stretch>
                        </pic:blipFill>
                        <pic:spPr>
                          <a:xfrm>
                            <a:off x="0" y="0"/>
                            <a:ext cx="6120765" cy="5078730"/>
                          </a:xfrm>
                          <a:prstGeom prst="rect">
                            <a:avLst/>
                          </a:prstGeom>
                        </pic:spPr>
                      </pic:pic>
                    </a:graphicData>
                  </a:graphic>
                </wp:inline>
              </w:drawing>
            </w:r>
          </w:p>
        </w:tc>
      </w:tr>
      <w:tr w:rsidR="003C1B07" w:rsidRPr="00881DF8" w14:paraId="486D7779" w14:textId="77777777" w:rsidTr="00392B2B">
        <w:tc>
          <w:tcPr>
            <w:tcW w:w="9628" w:type="dxa"/>
            <w:tcBorders>
              <w:top w:val="single" w:sz="4" w:space="0" w:color="auto"/>
              <w:left w:val="nil"/>
              <w:bottom w:val="nil"/>
              <w:right w:val="nil"/>
            </w:tcBorders>
          </w:tcPr>
          <w:p w14:paraId="5B5AE0C3" w14:textId="15CDC138" w:rsidR="003C1B07" w:rsidRPr="00CF3B81" w:rsidRDefault="003C1B07" w:rsidP="001F65C9">
            <w:pPr>
              <w:spacing w:after="240"/>
              <w:rPr>
                <w:sz w:val="16"/>
                <w:szCs w:val="16"/>
              </w:rPr>
            </w:pPr>
            <w:r w:rsidRPr="00CF3B81">
              <w:rPr>
                <w:sz w:val="16"/>
                <w:szCs w:val="16"/>
              </w:rPr>
              <w:t xml:space="preserve">Resultat af søgningen på fund af bilag IV-arter i en radius af ca. </w:t>
            </w:r>
            <w:r w:rsidR="008F03F0" w:rsidRPr="00CF3B81">
              <w:rPr>
                <w:sz w:val="16"/>
                <w:szCs w:val="16"/>
              </w:rPr>
              <w:t>2</w:t>
            </w:r>
            <w:r w:rsidRPr="00CF3B81">
              <w:rPr>
                <w:sz w:val="16"/>
                <w:szCs w:val="16"/>
              </w:rPr>
              <w:t xml:space="preserve"> km fra ejendommen (kort fra </w:t>
            </w:r>
            <w:r w:rsidR="001F65C9" w:rsidRPr="002913BE">
              <w:rPr>
                <w:sz w:val="16"/>
                <w:szCs w:val="16"/>
              </w:rPr>
              <w:t>arter.dk, openstreetmap.org/copyright).</w:t>
            </w:r>
          </w:p>
        </w:tc>
      </w:tr>
    </w:tbl>
    <w:p w14:paraId="601A7C36" w14:textId="40D75EDC" w:rsidR="00E64436" w:rsidRDefault="00E64436" w:rsidP="00E64436">
      <w:pPr>
        <w:rPr>
          <w:szCs w:val="20"/>
        </w:rPr>
      </w:pPr>
      <w:r w:rsidRPr="007C6A5F">
        <w:rPr>
          <w:szCs w:val="20"/>
        </w:rPr>
        <w:t xml:space="preserve">I ovenstående område er der </w:t>
      </w:r>
      <w:r w:rsidRPr="00507D3F">
        <w:rPr>
          <w:szCs w:val="20"/>
        </w:rPr>
        <w:t xml:space="preserve">ud fra oplysningerne på </w:t>
      </w:r>
      <w:r w:rsidR="00507D3F" w:rsidRPr="00507D3F">
        <w:rPr>
          <w:szCs w:val="20"/>
        </w:rPr>
        <w:t>arter</w:t>
      </w:r>
      <w:r w:rsidRPr="00507D3F">
        <w:rPr>
          <w:szCs w:val="20"/>
        </w:rPr>
        <w:t xml:space="preserve">.dk </w:t>
      </w:r>
      <w:r w:rsidRPr="007C6A5F">
        <w:rPr>
          <w:szCs w:val="20"/>
        </w:rPr>
        <w:t xml:space="preserve">fundet følgende arter omfattet af Habitatdirektivets bilag IV: </w:t>
      </w:r>
    </w:p>
    <w:tbl>
      <w:tblPr>
        <w:tblStyle w:val="Tabel-Gitter"/>
        <w:tblW w:w="0" w:type="auto"/>
        <w:tblLook w:val="04A0" w:firstRow="1" w:lastRow="0" w:firstColumn="1" w:lastColumn="0" w:noHBand="0" w:noVBand="1"/>
      </w:tblPr>
      <w:tblGrid>
        <w:gridCol w:w="1715"/>
        <w:gridCol w:w="7914"/>
      </w:tblGrid>
      <w:tr w:rsidR="0056260F" w:rsidRPr="0056260F" w14:paraId="4A642F55" w14:textId="77777777" w:rsidTr="00507D3F">
        <w:tc>
          <w:tcPr>
            <w:tcW w:w="1715" w:type="dxa"/>
            <w:shd w:val="clear" w:color="auto" w:fill="0D5540"/>
          </w:tcPr>
          <w:p w14:paraId="1A78F749" w14:textId="77777777" w:rsidR="00120679" w:rsidRPr="0056260F" w:rsidRDefault="00120679">
            <w:pPr>
              <w:rPr>
                <w:b/>
                <w:color w:val="FFFFFF" w:themeColor="background1"/>
                <w:sz w:val="16"/>
                <w:szCs w:val="16"/>
              </w:rPr>
            </w:pPr>
            <w:bookmarkStart w:id="76" w:name="_Hlk117597811"/>
            <w:r w:rsidRPr="0056260F">
              <w:rPr>
                <w:b/>
                <w:color w:val="FFFFFF" w:themeColor="background1"/>
                <w:sz w:val="16"/>
                <w:szCs w:val="16"/>
              </w:rPr>
              <w:t>Art</w:t>
            </w:r>
          </w:p>
        </w:tc>
        <w:tc>
          <w:tcPr>
            <w:tcW w:w="7914" w:type="dxa"/>
            <w:shd w:val="clear" w:color="auto" w:fill="0D5540"/>
          </w:tcPr>
          <w:p w14:paraId="2DB372B4" w14:textId="77777777" w:rsidR="00120679" w:rsidRPr="0056260F" w:rsidRDefault="00120679">
            <w:pPr>
              <w:rPr>
                <w:b/>
                <w:color w:val="FFFFFF" w:themeColor="background1"/>
                <w:sz w:val="16"/>
                <w:szCs w:val="16"/>
              </w:rPr>
            </w:pPr>
            <w:r w:rsidRPr="0056260F">
              <w:rPr>
                <w:b/>
                <w:color w:val="FFFFFF" w:themeColor="background1"/>
                <w:sz w:val="16"/>
                <w:szCs w:val="16"/>
              </w:rPr>
              <w:t>Levested</w:t>
            </w:r>
          </w:p>
          <w:p w14:paraId="58442C4B" w14:textId="77777777" w:rsidR="00120679" w:rsidRPr="0056260F" w:rsidRDefault="00120679">
            <w:pPr>
              <w:rPr>
                <w:b/>
                <w:color w:val="FFFFFF" w:themeColor="background1"/>
                <w:sz w:val="16"/>
                <w:szCs w:val="16"/>
              </w:rPr>
            </w:pPr>
          </w:p>
        </w:tc>
      </w:tr>
      <w:tr w:rsidR="00120679" w14:paraId="178EE77A" w14:textId="77777777" w:rsidTr="00507D3F">
        <w:tc>
          <w:tcPr>
            <w:tcW w:w="1715" w:type="dxa"/>
            <w:shd w:val="clear" w:color="auto" w:fill="EEE8DF"/>
          </w:tcPr>
          <w:p w14:paraId="0078B3EA" w14:textId="77777777" w:rsidR="00120679" w:rsidRPr="00FF3017" w:rsidRDefault="00120679">
            <w:pPr>
              <w:rPr>
                <w:sz w:val="16"/>
                <w:szCs w:val="16"/>
              </w:rPr>
            </w:pPr>
            <w:r>
              <w:rPr>
                <w:sz w:val="16"/>
                <w:szCs w:val="16"/>
              </w:rPr>
              <w:t>Spidssnudet frø</w:t>
            </w:r>
          </w:p>
        </w:tc>
        <w:tc>
          <w:tcPr>
            <w:tcW w:w="7914" w:type="dxa"/>
          </w:tcPr>
          <w:p w14:paraId="319AB7EE" w14:textId="77777777" w:rsidR="00120679" w:rsidRPr="00FF3017" w:rsidRDefault="00120679">
            <w:pPr>
              <w:jc w:val="left"/>
              <w:rPr>
                <w:sz w:val="16"/>
                <w:szCs w:val="16"/>
              </w:rPr>
            </w:pPr>
            <w:r>
              <w:rPr>
                <w:sz w:val="16"/>
                <w:szCs w:val="16"/>
              </w:rPr>
              <w:t>Arten</w:t>
            </w:r>
            <w:r w:rsidRPr="0046333D">
              <w:rPr>
                <w:sz w:val="16"/>
                <w:szCs w:val="16"/>
              </w:rPr>
              <w:t xml:space="preserve"> forekommer typisk i moser,</w:t>
            </w:r>
            <w:r>
              <w:rPr>
                <w:sz w:val="16"/>
                <w:szCs w:val="16"/>
              </w:rPr>
              <w:t xml:space="preserve"> </w:t>
            </w:r>
            <w:r w:rsidRPr="0046333D">
              <w:rPr>
                <w:sz w:val="16"/>
                <w:szCs w:val="16"/>
              </w:rPr>
              <w:t>på enge, små græsningsfolde, dyrkede marker, haver og fugtige eller</w:t>
            </w:r>
            <w:r>
              <w:rPr>
                <w:sz w:val="16"/>
                <w:szCs w:val="16"/>
              </w:rPr>
              <w:t xml:space="preserve"> </w:t>
            </w:r>
            <w:r w:rsidRPr="0046333D">
              <w:rPr>
                <w:sz w:val="16"/>
                <w:szCs w:val="16"/>
              </w:rPr>
              <w:t>græsbevoksede steder i skove</w:t>
            </w:r>
            <w:r>
              <w:rPr>
                <w:sz w:val="16"/>
                <w:szCs w:val="16"/>
              </w:rPr>
              <w:t>. Arten</w:t>
            </w:r>
            <w:r w:rsidRPr="00B61D6B">
              <w:rPr>
                <w:sz w:val="16"/>
                <w:szCs w:val="16"/>
              </w:rPr>
              <w:t xml:space="preserve"> yngler i mange slags vådområder lige fra ganske små</w:t>
            </w:r>
            <w:r>
              <w:rPr>
                <w:sz w:val="16"/>
                <w:szCs w:val="16"/>
              </w:rPr>
              <w:t xml:space="preserve"> </w:t>
            </w:r>
            <w:r w:rsidRPr="00B61D6B">
              <w:rPr>
                <w:sz w:val="16"/>
                <w:szCs w:val="16"/>
              </w:rPr>
              <w:t>vandhuller til bredden af store søer og fra helt overskyggede ellesumpe</w:t>
            </w:r>
            <w:r>
              <w:rPr>
                <w:sz w:val="16"/>
                <w:szCs w:val="16"/>
              </w:rPr>
              <w:t xml:space="preserve"> </w:t>
            </w:r>
            <w:r w:rsidRPr="00B61D6B">
              <w:rPr>
                <w:sz w:val="16"/>
                <w:szCs w:val="16"/>
              </w:rPr>
              <w:t>til fuldstændig lysåbne vandhuller. Den største ynglesucces opnår arten i</w:t>
            </w:r>
            <w:r>
              <w:rPr>
                <w:sz w:val="16"/>
                <w:szCs w:val="16"/>
              </w:rPr>
              <w:t xml:space="preserve"> </w:t>
            </w:r>
            <w:r w:rsidRPr="00B61D6B">
              <w:rPr>
                <w:sz w:val="16"/>
                <w:szCs w:val="16"/>
              </w:rPr>
              <w:t>vandhuller uden fisk</w:t>
            </w:r>
            <w:r>
              <w:rPr>
                <w:sz w:val="16"/>
                <w:szCs w:val="16"/>
              </w:rPr>
              <w:t xml:space="preserve">. Den overvintrer på land, men kan også overvintre i vand. </w:t>
            </w:r>
            <w:r w:rsidRPr="000E4BAC">
              <w:rPr>
                <w:rFonts w:cs="Arial"/>
                <w:color w:val="202124"/>
                <w:sz w:val="16"/>
                <w:szCs w:val="16"/>
              </w:rPr>
              <w:t>Spidssnudet frø er stadig almindelig i det meste af Danmark</w:t>
            </w:r>
            <w:r>
              <w:rPr>
                <w:rFonts w:cs="Arial"/>
                <w:color w:val="202124"/>
                <w:sz w:val="16"/>
                <w:szCs w:val="16"/>
              </w:rPr>
              <w:t>.</w:t>
            </w:r>
          </w:p>
        </w:tc>
      </w:tr>
      <w:bookmarkEnd w:id="76"/>
    </w:tbl>
    <w:p w14:paraId="4823FF5E" w14:textId="77777777" w:rsidR="00120679" w:rsidRDefault="00120679" w:rsidP="00E64436">
      <w:pPr>
        <w:rPr>
          <w:szCs w:val="20"/>
        </w:rPr>
      </w:pPr>
    </w:p>
    <w:p w14:paraId="70B33B90" w14:textId="747D2FA6" w:rsidR="00E64436" w:rsidRPr="007C6A5F" w:rsidRDefault="00E64436" w:rsidP="00E64436">
      <w:pPr>
        <w:rPr>
          <w:szCs w:val="20"/>
        </w:rPr>
      </w:pPr>
      <w:r w:rsidRPr="007C6A5F">
        <w:rPr>
          <w:szCs w:val="20"/>
        </w:rPr>
        <w:t xml:space="preserve">Nærmeste kendte forekomst </w:t>
      </w:r>
      <w:r w:rsidR="00587535">
        <w:rPr>
          <w:szCs w:val="20"/>
        </w:rPr>
        <w:t xml:space="preserve">er </w:t>
      </w:r>
      <w:r w:rsidRPr="007C6A5F">
        <w:rPr>
          <w:szCs w:val="20"/>
        </w:rPr>
        <w:t xml:space="preserve">af </w:t>
      </w:r>
      <w:r w:rsidRPr="00BF23F1">
        <w:rPr>
          <w:szCs w:val="20"/>
        </w:rPr>
        <w:t>arten</w:t>
      </w:r>
      <w:r w:rsidR="00587535" w:rsidRPr="00BF23F1">
        <w:rPr>
          <w:szCs w:val="20"/>
        </w:rPr>
        <w:t xml:space="preserve"> </w:t>
      </w:r>
      <w:r w:rsidR="007C4836">
        <w:rPr>
          <w:szCs w:val="20"/>
        </w:rPr>
        <w:t xml:space="preserve">spidssnudet </w:t>
      </w:r>
      <w:r w:rsidR="007C4836" w:rsidRPr="00BF23F1">
        <w:rPr>
          <w:szCs w:val="20"/>
        </w:rPr>
        <w:t>frø</w:t>
      </w:r>
      <w:r w:rsidRPr="007C6A5F">
        <w:rPr>
          <w:szCs w:val="20"/>
        </w:rPr>
        <w:t xml:space="preserve"> </w:t>
      </w:r>
      <w:r w:rsidRPr="00BF23F1">
        <w:rPr>
          <w:szCs w:val="20"/>
        </w:rPr>
        <w:t xml:space="preserve">i </w:t>
      </w:r>
      <w:r w:rsidR="007C4836" w:rsidRPr="00BF23F1">
        <w:rPr>
          <w:szCs w:val="20"/>
        </w:rPr>
        <w:t>en sø</w:t>
      </w:r>
      <w:r w:rsidRPr="00BF23F1">
        <w:rPr>
          <w:szCs w:val="20"/>
        </w:rPr>
        <w:t xml:space="preserve"> ca. </w:t>
      </w:r>
      <w:r w:rsidR="00B71276">
        <w:rPr>
          <w:szCs w:val="20"/>
        </w:rPr>
        <w:t>1,7</w:t>
      </w:r>
      <w:r w:rsidRPr="00BF23F1">
        <w:rPr>
          <w:szCs w:val="20"/>
        </w:rPr>
        <w:t xml:space="preserve"> km sydvest for husdyrbruget.</w:t>
      </w:r>
    </w:p>
    <w:p w14:paraId="22C69C37" w14:textId="38F1E076" w:rsidR="00570249" w:rsidRPr="006B5D0B" w:rsidRDefault="00570249" w:rsidP="007317B4">
      <w:pPr>
        <w:pStyle w:val="Overskrift4"/>
      </w:pPr>
      <w:bookmarkStart w:id="77" w:name="_Hlk132270778"/>
      <w:r w:rsidRPr="006B5D0B">
        <w:t>Vurdering</w:t>
      </w:r>
      <w:r w:rsidR="00CD0741" w:rsidRPr="006B5D0B">
        <w:t xml:space="preserve"> af ammoniakdeposition til naturområder</w:t>
      </w:r>
    </w:p>
    <w:p w14:paraId="33E40DFB" w14:textId="38603A2E" w:rsidR="00C43625" w:rsidRPr="00281D5F" w:rsidRDefault="00C43625" w:rsidP="00C43625">
      <w:r w:rsidRPr="00281D5F">
        <w:t xml:space="preserve">Grænseværdier vedr. totaldeposition af ammoniak overholdes for kategori 1- og 2-natur. Grænseværdierne er fastsat efter et forsigtighedsprincip i forhold til at sikre, at der ikke sker </w:t>
      </w:r>
      <w:r w:rsidRPr="00281D5F">
        <w:lastRenderedPageBreak/>
        <w:t>negative tilstandsændringer. Merdepositionen på kategori 3-natur er under 1 kg N/ha/år, hvilket ligeledes ikke bør bidrage til en negativ tilstandsændring.</w:t>
      </w:r>
    </w:p>
    <w:p w14:paraId="38D93D02" w14:textId="69680DC0" w:rsidR="00C43625" w:rsidRPr="00F12030" w:rsidRDefault="00C43625" w:rsidP="00C43625">
      <w:r w:rsidRPr="00281D5F">
        <w:t xml:space="preserve">Ammoniakbidrag på de øvrige nærtliggende registrerede §3-naturtyper vurderes heller ikke at være væsentlig, da søerne i området ikke vurderes at være ammoniakfølsomme og </w:t>
      </w:r>
      <w:proofErr w:type="spellStart"/>
      <w:r w:rsidRPr="00F12030">
        <w:t>merdepositionen</w:t>
      </w:r>
      <w:proofErr w:type="spellEnd"/>
      <w:r w:rsidRPr="00F12030">
        <w:t xml:space="preserve"> er under 1 kg N/ha/år.</w:t>
      </w:r>
    </w:p>
    <w:p w14:paraId="24256F7B" w14:textId="41D8BD2F" w:rsidR="004A496F" w:rsidRPr="00F12030" w:rsidRDefault="00E03BB9" w:rsidP="00250801">
      <w:r w:rsidRPr="00F12030">
        <w:t xml:space="preserve">Nærmeste kendte forekomst af </w:t>
      </w:r>
      <w:r w:rsidR="00487CAF" w:rsidRPr="00F12030">
        <w:t>bilag IV-arter</w:t>
      </w:r>
      <w:r w:rsidRPr="00F12030">
        <w:t xml:space="preserve"> er i </w:t>
      </w:r>
      <w:r w:rsidR="00546F8D" w:rsidRPr="00F12030">
        <w:t>en sø</w:t>
      </w:r>
      <w:r w:rsidRPr="00F12030">
        <w:t xml:space="preserve"> ca. 1,7 km sydvest for husdyrbruget. </w:t>
      </w:r>
      <w:r w:rsidR="004A496F" w:rsidRPr="00F12030">
        <w:t xml:space="preserve">Arten er tilknyttet </w:t>
      </w:r>
      <w:r w:rsidRPr="00F12030">
        <w:t>våde områder</w:t>
      </w:r>
      <w:r w:rsidR="004A496F" w:rsidRPr="00F12030">
        <w:t>.</w:t>
      </w:r>
      <w:r w:rsidRPr="00F12030">
        <w:t xml:space="preserve"> </w:t>
      </w:r>
      <w:r w:rsidR="004800CD" w:rsidRPr="00F12030">
        <w:t xml:space="preserve">Udvidelsen af dyreholdet sker </w:t>
      </w:r>
      <w:r w:rsidR="00FB4E4A" w:rsidRPr="00F12030">
        <w:t>langt fra denne sø</w:t>
      </w:r>
      <w:r w:rsidR="00F12030" w:rsidRPr="00F12030">
        <w:t xml:space="preserve"> og arealet, der skal anvendes til byggeri vurderes ikke</w:t>
      </w:r>
      <w:r w:rsidRPr="00F12030">
        <w:t xml:space="preserve"> egnet </w:t>
      </w:r>
      <w:r w:rsidR="00F12030" w:rsidRPr="00F12030">
        <w:t xml:space="preserve">som </w:t>
      </w:r>
      <w:r w:rsidRPr="00F12030">
        <w:t>yngle- eller rasteområde for arten eller andre arter omfattet af bilag IV.</w:t>
      </w:r>
    </w:p>
    <w:p w14:paraId="10447617" w14:textId="4EDCE0EC" w:rsidR="00C43625" w:rsidRPr="00865648" w:rsidRDefault="00C43625" w:rsidP="00250801">
      <w:r w:rsidRPr="00865648">
        <w:t>Der er ikke viden om forekomst af flagermus på husdyrbruget, og da der ikke fældes træer i forbindelse med det ansøgte projekt, forventes projektet ikke at påvirke levestederne for evt. arter af flagermus.</w:t>
      </w:r>
    </w:p>
    <w:p w14:paraId="3D60260B" w14:textId="080EE8B3" w:rsidR="00E03BB9" w:rsidRPr="00547646" w:rsidRDefault="00E03BB9" w:rsidP="00E03BB9">
      <w:r w:rsidRPr="002C3091">
        <w:t xml:space="preserve">Potentiel forekomst i området af bilag IV-arter vurderes knyttet til områdets beskyttede naturarealer, småskove, vandløb og ikke dyrkede arealer i øvrigt. Da det ansøgte overholder Husdyrgodkendelsesbekendtgørelsens </w:t>
      </w:r>
      <w:r w:rsidR="00C43625" w:rsidRPr="002C3091">
        <w:t>krav til am</w:t>
      </w:r>
      <w:r w:rsidR="000A397A" w:rsidRPr="002C3091">
        <w:t>m</w:t>
      </w:r>
      <w:r w:rsidR="00C43625" w:rsidRPr="002C3091">
        <w:t>oniakdeposition</w:t>
      </w:r>
      <w:r w:rsidRPr="002C3091">
        <w:t>, vurderes det ansøgte projekt at have en neutral effekt på levesteder samt yngle- og rasteområder for bilag IV-arter.</w:t>
      </w:r>
      <w:r w:rsidRPr="00547646">
        <w:t xml:space="preserve"> </w:t>
      </w:r>
    </w:p>
    <w:p w14:paraId="5540FC9E" w14:textId="4EE9F1E0" w:rsidR="00F669FD" w:rsidRPr="00847576" w:rsidRDefault="00E211D7" w:rsidP="001C3C5E">
      <w:pPr>
        <w:pStyle w:val="Overskrift2"/>
      </w:pPr>
      <w:bookmarkStart w:id="78" w:name="_Toc11232485"/>
      <w:bookmarkStart w:id="79" w:name="_Toc11232787"/>
      <w:bookmarkStart w:id="80" w:name="_Toc151118209"/>
      <w:bookmarkEnd w:id="77"/>
      <w:r>
        <w:t>Husdyrbrugets l</w:t>
      </w:r>
      <w:r w:rsidR="00F669FD" w:rsidRPr="00847576">
        <w:t>ug</w:t>
      </w:r>
      <w:r w:rsidR="002F5D70" w:rsidRPr="00847576">
        <w:t>t</w:t>
      </w:r>
      <w:r w:rsidR="00F669FD" w:rsidRPr="00847576">
        <w:t>emission</w:t>
      </w:r>
      <w:bookmarkEnd w:id="78"/>
      <w:bookmarkEnd w:id="79"/>
      <w:bookmarkEnd w:id="80"/>
    </w:p>
    <w:p w14:paraId="0F2D5708" w14:textId="145F80D8" w:rsidR="000A397A" w:rsidRDefault="000A397A" w:rsidP="000A397A">
      <w:r>
        <w:t xml:space="preserve">Lugt i forhold til omkringboende beregnes ud fra staldanlæg til dyrehold. Lugtgener fra </w:t>
      </w:r>
      <w:proofErr w:type="spellStart"/>
      <w:r>
        <w:t>opbeva-ringsanlæg</w:t>
      </w:r>
      <w:proofErr w:type="spellEnd"/>
      <w:r>
        <w:t xml:space="preserve"> samt lugtgener, som kan forekomme i forbindelse med udbringning, indgår ikke i lugtberegningerne, og håndteres derfor primært ved hjælp af generelle regler i husdyrgødnings-bekendtgørelsen.</w:t>
      </w:r>
    </w:p>
    <w:p w14:paraId="59708C9F" w14:textId="2E0F886C" w:rsidR="000A397A" w:rsidRDefault="000A397A" w:rsidP="000A397A">
      <w:r>
        <w:t>Lugtbidraget fra staldanlægget afhænger af kvadratmeter produktionsareal, gulvtype og dyre-type. Den vægtede gennemsnitsafstand for lugt er beregnet fra anlæggets lugtcentrum i forhold til den fysiske indtegning i husdyrgodkendelse.dk og kvadratmeter produktionsareal pr. staldafsnit.</w:t>
      </w:r>
    </w:p>
    <w:p w14:paraId="238E8F92" w14:textId="4DCF8AE0" w:rsidR="009D2634" w:rsidRPr="004F4F90" w:rsidRDefault="000A397A" w:rsidP="000A397A">
      <w:r>
        <w:t>Der foretages lugtberegninger til byzone, samlet bebyggelse og enkelt bolig. De tre kategorier er defineret i husdyrgødningsbekendtgørelsen:</w:t>
      </w:r>
    </w:p>
    <w:tbl>
      <w:tblPr>
        <w:tblStyle w:val="Tabel-Gitter"/>
        <w:tblW w:w="9639" w:type="dxa"/>
        <w:shd w:val="clear" w:color="auto" w:fill="EEECE1" w:themeFill="background2"/>
        <w:tblLook w:val="04A0" w:firstRow="1" w:lastRow="0" w:firstColumn="1" w:lastColumn="0" w:noHBand="0" w:noVBand="1"/>
      </w:tblPr>
      <w:tblGrid>
        <w:gridCol w:w="567"/>
        <w:gridCol w:w="9072"/>
      </w:tblGrid>
      <w:tr w:rsidR="0059148D" w:rsidRPr="00E16DF8" w14:paraId="1F1D79DA" w14:textId="77777777" w:rsidTr="0056260F">
        <w:tc>
          <w:tcPr>
            <w:tcW w:w="567" w:type="dxa"/>
            <w:shd w:val="clear" w:color="auto" w:fill="EEE8DF"/>
            <w:vAlign w:val="center"/>
          </w:tcPr>
          <w:bookmarkStart w:id="81" w:name="_Hlk120881041"/>
          <w:p w14:paraId="5E816A8A" w14:textId="77777777" w:rsidR="0059148D" w:rsidRPr="00E16DF8" w:rsidRDefault="0059148D" w:rsidP="00DC6EB6">
            <w:pPr>
              <w:jc w:val="center"/>
              <w:rPr>
                <w:b/>
                <w:bCs/>
                <w:sz w:val="16"/>
                <w:szCs w:val="16"/>
              </w:rPr>
            </w:pPr>
            <w:r>
              <w:object w:dxaOrig="285" w:dyaOrig="240" w14:anchorId="25C960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ole="">
                  <v:imagedata r:id="rId37" o:title=""/>
                </v:shape>
                <o:OLEObject Type="Embed" ProgID="PBrush" ShapeID="_x0000_i1025" DrawAspect="Content" ObjectID="_1761991783" r:id="rId38"/>
              </w:object>
            </w:r>
          </w:p>
        </w:tc>
        <w:tc>
          <w:tcPr>
            <w:tcW w:w="9072" w:type="dxa"/>
            <w:shd w:val="clear" w:color="auto" w:fill="EEE8DF"/>
          </w:tcPr>
          <w:p w14:paraId="25E10FD1" w14:textId="77777777" w:rsidR="0059148D" w:rsidRPr="00E16DF8" w:rsidRDefault="0059148D" w:rsidP="00DC6EB6">
            <w:pPr>
              <w:rPr>
                <w:b/>
                <w:bCs/>
                <w:sz w:val="16"/>
                <w:szCs w:val="16"/>
              </w:rPr>
            </w:pPr>
            <w:r w:rsidRPr="00E16DF8">
              <w:rPr>
                <w:b/>
                <w:bCs/>
                <w:sz w:val="16"/>
                <w:szCs w:val="16"/>
              </w:rPr>
              <w:t>Byzone</w:t>
            </w:r>
          </w:p>
          <w:p w14:paraId="46289D0B" w14:textId="77777777" w:rsidR="0059148D" w:rsidRPr="00E16DF8" w:rsidRDefault="0059148D" w:rsidP="00DC6EB6">
            <w:pPr>
              <w:rPr>
                <w:sz w:val="16"/>
                <w:szCs w:val="16"/>
              </w:rPr>
            </w:pPr>
            <w:r w:rsidRPr="00E16DF8">
              <w:rPr>
                <w:sz w:val="16"/>
                <w:szCs w:val="16"/>
              </w:rPr>
              <w:t xml:space="preserve">Eksisterende og ifølge kommuneplanens </w:t>
            </w:r>
            <w:proofErr w:type="spellStart"/>
            <w:r w:rsidRPr="00E16DF8">
              <w:rPr>
                <w:sz w:val="16"/>
                <w:szCs w:val="16"/>
              </w:rPr>
              <w:t>rammedel</w:t>
            </w:r>
            <w:proofErr w:type="spellEnd"/>
            <w:r w:rsidRPr="00E16DF8">
              <w:rPr>
                <w:sz w:val="16"/>
                <w:szCs w:val="16"/>
              </w:rPr>
              <w:t xml:space="preserve"> fremtidig byzone eller sommerhusområde</w:t>
            </w:r>
          </w:p>
        </w:tc>
      </w:tr>
      <w:tr w:rsidR="0059148D" w:rsidRPr="00E16DF8" w14:paraId="2BDB2641" w14:textId="77777777" w:rsidTr="0056260F">
        <w:tc>
          <w:tcPr>
            <w:tcW w:w="567" w:type="dxa"/>
            <w:shd w:val="clear" w:color="auto" w:fill="EEE8DF"/>
            <w:vAlign w:val="center"/>
          </w:tcPr>
          <w:p w14:paraId="48D86547" w14:textId="77777777" w:rsidR="0059148D" w:rsidRPr="00E16DF8" w:rsidRDefault="0059148D" w:rsidP="00DC6EB6">
            <w:pPr>
              <w:jc w:val="center"/>
              <w:rPr>
                <w:b/>
                <w:bCs/>
                <w:sz w:val="16"/>
                <w:szCs w:val="16"/>
              </w:rPr>
            </w:pPr>
            <w:r>
              <w:object w:dxaOrig="285" w:dyaOrig="285" w14:anchorId="3989B081">
                <v:shape id="_x0000_i1026" type="#_x0000_t75" style="width:14.25pt;height:14.25pt" o:ole="">
                  <v:imagedata r:id="rId39" o:title=""/>
                </v:shape>
                <o:OLEObject Type="Embed" ProgID="PBrush" ShapeID="_x0000_i1026" DrawAspect="Content" ObjectID="_1761991784" r:id="rId40"/>
              </w:object>
            </w:r>
          </w:p>
        </w:tc>
        <w:tc>
          <w:tcPr>
            <w:tcW w:w="9072" w:type="dxa"/>
            <w:shd w:val="clear" w:color="auto" w:fill="EEE8DF"/>
          </w:tcPr>
          <w:p w14:paraId="30B240C4" w14:textId="77777777" w:rsidR="0059148D" w:rsidRPr="00E16DF8" w:rsidRDefault="0059148D" w:rsidP="00DC6EB6">
            <w:pPr>
              <w:rPr>
                <w:b/>
                <w:bCs/>
                <w:sz w:val="16"/>
                <w:szCs w:val="16"/>
              </w:rPr>
            </w:pPr>
            <w:r w:rsidRPr="00E16DF8">
              <w:rPr>
                <w:b/>
                <w:bCs/>
                <w:sz w:val="16"/>
                <w:szCs w:val="16"/>
              </w:rPr>
              <w:t>Samlet bebyggelse</w:t>
            </w:r>
          </w:p>
          <w:p w14:paraId="416B6F3A" w14:textId="77777777" w:rsidR="0059148D" w:rsidRDefault="0059148D" w:rsidP="00DC6EB6">
            <w:pPr>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5196DD9C" w14:textId="77777777" w:rsidR="0059148D" w:rsidRPr="00E16DF8" w:rsidRDefault="0059148D" w:rsidP="00DC6EB6">
            <w:pPr>
              <w:rPr>
                <w:sz w:val="16"/>
                <w:szCs w:val="16"/>
              </w:rPr>
            </w:pPr>
            <w:r w:rsidRPr="00E16DF8">
              <w:rPr>
                <w:sz w:val="16"/>
                <w:szCs w:val="16"/>
              </w:rPr>
              <w:t>eller</w:t>
            </w:r>
          </w:p>
          <w:p w14:paraId="23C085D6" w14:textId="77777777" w:rsidR="0059148D" w:rsidRPr="00E16DF8" w:rsidRDefault="0059148D" w:rsidP="00DC6EB6">
            <w:pPr>
              <w:rPr>
                <w:sz w:val="16"/>
                <w:szCs w:val="16"/>
              </w:rPr>
            </w:pPr>
            <w:r w:rsidRPr="00E16DF8">
              <w:rPr>
                <w:sz w:val="16"/>
                <w:szCs w:val="16"/>
              </w:rPr>
              <w:t>Beboelsesbygninger i samlet bebyggelse i landzone</w:t>
            </w:r>
          </w:p>
        </w:tc>
      </w:tr>
      <w:tr w:rsidR="0059148D" w:rsidRPr="00E16DF8" w14:paraId="41960362" w14:textId="77777777" w:rsidTr="0056260F">
        <w:tc>
          <w:tcPr>
            <w:tcW w:w="567" w:type="dxa"/>
            <w:shd w:val="clear" w:color="auto" w:fill="EEE8DF"/>
            <w:vAlign w:val="center"/>
          </w:tcPr>
          <w:p w14:paraId="11575858" w14:textId="77777777" w:rsidR="0059148D" w:rsidRPr="00E16DF8" w:rsidRDefault="0059148D" w:rsidP="00DC6EB6">
            <w:pPr>
              <w:jc w:val="center"/>
              <w:rPr>
                <w:b/>
                <w:bCs/>
                <w:sz w:val="16"/>
                <w:szCs w:val="16"/>
              </w:rPr>
            </w:pPr>
            <w:r>
              <w:object w:dxaOrig="300" w:dyaOrig="300" w14:anchorId="72450FF0">
                <v:shape id="_x0000_i1027" type="#_x0000_t75" style="width:14.25pt;height:14.25pt" o:ole="">
                  <v:imagedata r:id="rId41" o:title=""/>
                </v:shape>
                <o:OLEObject Type="Embed" ProgID="PBrush" ShapeID="_x0000_i1027" DrawAspect="Content" ObjectID="_1761991785" r:id="rId42"/>
              </w:object>
            </w:r>
          </w:p>
        </w:tc>
        <w:tc>
          <w:tcPr>
            <w:tcW w:w="9072" w:type="dxa"/>
            <w:shd w:val="clear" w:color="auto" w:fill="EEE8DF"/>
          </w:tcPr>
          <w:p w14:paraId="5EE4DB71" w14:textId="77777777" w:rsidR="0059148D" w:rsidRPr="00E16DF8" w:rsidRDefault="0059148D" w:rsidP="00DC6EB6">
            <w:pPr>
              <w:rPr>
                <w:b/>
                <w:bCs/>
                <w:sz w:val="16"/>
                <w:szCs w:val="16"/>
              </w:rPr>
            </w:pPr>
            <w:r w:rsidRPr="00E16DF8">
              <w:rPr>
                <w:b/>
                <w:bCs/>
                <w:sz w:val="16"/>
                <w:szCs w:val="16"/>
              </w:rPr>
              <w:t>Enkelt bolig</w:t>
            </w:r>
          </w:p>
          <w:p w14:paraId="0CC37617" w14:textId="77777777" w:rsidR="0059148D" w:rsidRPr="00E16DF8" w:rsidRDefault="0059148D" w:rsidP="00DC6EB6">
            <w:pPr>
              <w:rPr>
                <w:sz w:val="16"/>
                <w:szCs w:val="16"/>
              </w:rPr>
            </w:pPr>
            <w:r w:rsidRPr="00E16DF8">
              <w:rPr>
                <w:sz w:val="16"/>
                <w:szCs w:val="16"/>
              </w:rPr>
              <w:t>Beboelsesbygninger på ejendomme uden landbrugspligt, der ikke ejes af den ansvarlige for driften af husdyrbruget</w:t>
            </w:r>
          </w:p>
        </w:tc>
      </w:tr>
      <w:bookmarkEnd w:id="81"/>
    </w:tbl>
    <w:p w14:paraId="02B7F6BF" w14:textId="77777777" w:rsidR="009D2634" w:rsidRDefault="009D2634" w:rsidP="009D2634"/>
    <w:p w14:paraId="4B839D81" w14:textId="77777777" w:rsidR="00CB06A5" w:rsidRDefault="00CB06A5">
      <w:pPr>
        <w:spacing w:line="276" w:lineRule="auto"/>
        <w:jc w:val="left"/>
      </w:pPr>
      <w:r>
        <w:br w:type="page"/>
      </w:r>
    </w:p>
    <w:p w14:paraId="2A38D21B" w14:textId="19902FB9" w:rsidR="000A397A" w:rsidRDefault="000A397A" w:rsidP="009D2634">
      <w:r w:rsidRPr="000A397A">
        <w:lastRenderedPageBreak/>
        <w:t>Beliggenheden af naboer, samlet bebyggelse og by i forhold til husdyrbruget fremgår af kortet nedenfor.</w:t>
      </w:r>
    </w:p>
    <w:tbl>
      <w:tblPr>
        <w:tblStyle w:val="Tabel-Gitter"/>
        <w:tblW w:w="0" w:type="auto"/>
        <w:tblCellMar>
          <w:left w:w="0" w:type="dxa"/>
          <w:right w:w="0" w:type="dxa"/>
        </w:tblCellMar>
        <w:tblLook w:val="04A0" w:firstRow="1" w:lastRow="0" w:firstColumn="1" w:lastColumn="0" w:noHBand="0" w:noVBand="1"/>
      </w:tblPr>
      <w:tblGrid>
        <w:gridCol w:w="9629"/>
      </w:tblGrid>
      <w:tr w:rsidR="000A397A" w14:paraId="6D5619F5" w14:textId="77777777" w:rsidTr="000A397A">
        <w:tc>
          <w:tcPr>
            <w:tcW w:w="9629" w:type="dxa"/>
            <w:tcBorders>
              <w:bottom w:val="single" w:sz="4" w:space="0" w:color="auto"/>
            </w:tcBorders>
          </w:tcPr>
          <w:p w14:paraId="4724E446" w14:textId="06DA10A0" w:rsidR="000A397A" w:rsidRDefault="001932E3" w:rsidP="009D2634">
            <w:pPr>
              <w:rPr>
                <w:highlight w:val="yellow"/>
              </w:rPr>
            </w:pPr>
            <w:r>
              <w:rPr>
                <w:noProof/>
              </w:rPr>
              <w:drawing>
                <wp:inline distT="0" distB="0" distL="0" distR="0" wp14:anchorId="76BC8CCF" wp14:editId="3A72D45D">
                  <wp:extent cx="6120765" cy="4159885"/>
                  <wp:effectExtent l="0" t="0" r="0" b="0"/>
                  <wp:docPr id="1488321472" name="Billede 148832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321472" name=""/>
                          <pic:cNvPicPr/>
                        </pic:nvPicPr>
                        <pic:blipFill>
                          <a:blip r:embed="rId43"/>
                          <a:stretch>
                            <a:fillRect/>
                          </a:stretch>
                        </pic:blipFill>
                        <pic:spPr>
                          <a:xfrm>
                            <a:off x="0" y="0"/>
                            <a:ext cx="6120765" cy="4159885"/>
                          </a:xfrm>
                          <a:prstGeom prst="rect">
                            <a:avLst/>
                          </a:prstGeom>
                        </pic:spPr>
                      </pic:pic>
                    </a:graphicData>
                  </a:graphic>
                </wp:inline>
              </w:drawing>
            </w:r>
          </w:p>
        </w:tc>
      </w:tr>
      <w:tr w:rsidR="000A397A" w14:paraId="6C5FEA61" w14:textId="77777777" w:rsidTr="000A397A">
        <w:tc>
          <w:tcPr>
            <w:tcW w:w="9629" w:type="dxa"/>
            <w:tcBorders>
              <w:top w:val="single" w:sz="4" w:space="0" w:color="auto"/>
              <w:left w:val="nil"/>
              <w:bottom w:val="nil"/>
              <w:right w:val="nil"/>
            </w:tcBorders>
          </w:tcPr>
          <w:p w14:paraId="1B2EC59D" w14:textId="2062D69B" w:rsidR="000A397A" w:rsidRPr="00CF3B81" w:rsidRDefault="000A397A" w:rsidP="00901BF6">
            <w:pPr>
              <w:spacing w:after="120"/>
              <w:rPr>
                <w:sz w:val="16"/>
                <w:szCs w:val="16"/>
                <w:highlight w:val="yellow"/>
              </w:rPr>
            </w:pPr>
            <w:r w:rsidRPr="00CF3B81">
              <w:rPr>
                <w:sz w:val="16"/>
                <w:szCs w:val="16"/>
              </w:rPr>
              <w:t>Husdyrbrugets placering i forhold til enkelt bolig, samlet bebyggelse og byzone.</w:t>
            </w:r>
          </w:p>
        </w:tc>
      </w:tr>
    </w:tbl>
    <w:p w14:paraId="533AFF20" w14:textId="5957F062" w:rsidR="003F0B26" w:rsidRDefault="003F0B26" w:rsidP="003F0B26">
      <w:pPr>
        <w:pStyle w:val="Overskrift5"/>
      </w:pPr>
      <w:r>
        <w:t>Kumulation</w:t>
      </w:r>
    </w:p>
    <w:p w14:paraId="6D47BE6A" w14:textId="2D9549BF" w:rsidR="002D092E" w:rsidRDefault="002D092E" w:rsidP="009D2634">
      <w:r w:rsidRPr="002D092E">
        <w:t>Hvis der er andre husdyrbrug nærmere end 300 m fra samme punkt i byzone, sommerhusområde, lokalplanlagt boligområde i landzone, samlet bebyggelse m.v., eller nærmere end 100 m fra samme punkt på en enkeltbolig skal geneafstanden forøges med hhv. 10 pct., hvis der er 1 husdyrbrug med en ammoniakemission på mere end 750 kg NH3-N pr. år, og 20 pct., hvis der er 2 eller flere husdyrbrug med en ammoniakemission på mere end 750 kg NH3-N pr. år.</w:t>
      </w:r>
    </w:p>
    <w:p w14:paraId="29CBB28A" w14:textId="729418B1" w:rsidR="009D2634" w:rsidRPr="001F1CEF" w:rsidRDefault="009D2634" w:rsidP="009D2634">
      <w:pPr>
        <w:rPr>
          <w:highlight w:val="yellow"/>
        </w:rPr>
      </w:pPr>
      <w:r w:rsidRPr="008612CC">
        <w:t>Der er ikke andre husdyrbrug inden for 100 m fra nærmeste enkeltbolig. Der er ikke andre husdyrbrug inden for 300 m fra nærmeste samlede bebyggelse. Der er ikke andre husdyrbrug inden for 300 m fra nærmeste punkt i byzone.</w:t>
      </w:r>
    </w:p>
    <w:p w14:paraId="502E7DCE" w14:textId="4ED17D4F" w:rsidR="003F0B26" w:rsidRDefault="003F0B26" w:rsidP="003F0B26">
      <w:pPr>
        <w:pStyle w:val="Overskrift5"/>
      </w:pPr>
      <w:r>
        <w:t>Lugtgeneberegninger</w:t>
      </w:r>
    </w:p>
    <w:p w14:paraId="2C44E6E3" w14:textId="55C12215" w:rsidR="009D2634" w:rsidRDefault="009D2634" w:rsidP="009D2634">
      <w:r>
        <w:t>Den vægtede gennemsnitsafstand af staldenes lugtcentrum til de afsatte punkter er beregnet i ansøgningssystemet</w:t>
      </w:r>
      <w:r w:rsidRPr="00A072B3">
        <w:t xml:space="preserve">. </w:t>
      </w:r>
      <w:r w:rsidRPr="00114C81">
        <w:t>Beregningerne i husdyrgodkendelse.dk viser at det ansøgte overholder Husdyrbruglovens lugtgenekriterier</w:t>
      </w:r>
      <w:r w:rsidRPr="00A072B3">
        <w:t>, se nedenstående tabel.</w:t>
      </w:r>
      <w:r w:rsidRPr="00847576">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9D2634" w:rsidRPr="00881DF8" w14:paraId="2744FD2D" w14:textId="77777777" w:rsidTr="00DC6EB6">
        <w:tc>
          <w:tcPr>
            <w:tcW w:w="9628" w:type="dxa"/>
            <w:tcBorders>
              <w:bottom w:val="single" w:sz="4" w:space="0" w:color="auto"/>
            </w:tcBorders>
          </w:tcPr>
          <w:p w14:paraId="6A5A5A3E" w14:textId="2E20C784" w:rsidR="009D2634" w:rsidRPr="00881DF8" w:rsidRDefault="009D2634" w:rsidP="00DC6EB6">
            <w:pPr>
              <w:rPr>
                <w:highlight w:val="yellow"/>
              </w:rPr>
            </w:pPr>
            <w:r w:rsidRPr="00847576">
              <w:lastRenderedPageBreak/>
              <w:t xml:space="preserve"> </w:t>
            </w:r>
            <w:r w:rsidR="00114C81">
              <w:rPr>
                <w:noProof/>
              </w:rPr>
              <w:drawing>
                <wp:inline distT="0" distB="0" distL="0" distR="0" wp14:anchorId="3A92D75D" wp14:editId="2E5CDE68">
                  <wp:extent cx="6120765" cy="3399155"/>
                  <wp:effectExtent l="0" t="0" r="0" b="0"/>
                  <wp:docPr id="1014991771" name="Billede 101499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991771" name=""/>
                          <pic:cNvPicPr/>
                        </pic:nvPicPr>
                        <pic:blipFill>
                          <a:blip r:embed="rId44"/>
                          <a:stretch>
                            <a:fillRect/>
                          </a:stretch>
                        </pic:blipFill>
                        <pic:spPr>
                          <a:xfrm>
                            <a:off x="0" y="0"/>
                            <a:ext cx="6120765" cy="3399155"/>
                          </a:xfrm>
                          <a:prstGeom prst="rect">
                            <a:avLst/>
                          </a:prstGeom>
                        </pic:spPr>
                      </pic:pic>
                    </a:graphicData>
                  </a:graphic>
                </wp:inline>
              </w:drawing>
            </w:r>
          </w:p>
        </w:tc>
      </w:tr>
      <w:tr w:rsidR="009D2634" w:rsidRPr="00881DF8" w14:paraId="6000C841" w14:textId="77777777" w:rsidTr="00DC6EB6">
        <w:tc>
          <w:tcPr>
            <w:tcW w:w="9628" w:type="dxa"/>
            <w:tcBorders>
              <w:top w:val="single" w:sz="4" w:space="0" w:color="auto"/>
              <w:left w:val="nil"/>
              <w:bottom w:val="nil"/>
              <w:right w:val="nil"/>
            </w:tcBorders>
          </w:tcPr>
          <w:p w14:paraId="1CB17C78" w14:textId="33F1B5D3" w:rsidR="009D2634" w:rsidRPr="00CF3B81" w:rsidRDefault="009D2634" w:rsidP="00901BF6">
            <w:pPr>
              <w:spacing w:after="120"/>
              <w:rPr>
                <w:sz w:val="16"/>
                <w:szCs w:val="16"/>
              </w:rPr>
            </w:pPr>
            <w:r w:rsidRPr="00CF3B81">
              <w:rPr>
                <w:sz w:val="16"/>
                <w:szCs w:val="16"/>
              </w:rPr>
              <w:t>Tabel over lugtberegninger fra husdyrgodkendelse.dk</w:t>
            </w:r>
            <w:r w:rsidR="0085115F">
              <w:rPr>
                <w:sz w:val="16"/>
                <w:szCs w:val="16"/>
              </w:rPr>
              <w:t xml:space="preserve">. </w:t>
            </w:r>
          </w:p>
        </w:tc>
      </w:tr>
    </w:tbl>
    <w:p w14:paraId="4843C317" w14:textId="35649A8D" w:rsidR="00570249" w:rsidRPr="003A2BB1" w:rsidRDefault="00570249" w:rsidP="0072626F">
      <w:pPr>
        <w:pStyle w:val="Overskrift4"/>
      </w:pPr>
      <w:bookmarkStart w:id="82" w:name="_Hlk132274552"/>
      <w:r w:rsidRPr="003A2BB1">
        <w:t>Vurdering</w:t>
      </w:r>
      <w:r w:rsidR="002F5D70" w:rsidRPr="003A2BB1">
        <w:t xml:space="preserve"> af lugtgener for omboende</w:t>
      </w:r>
    </w:p>
    <w:p w14:paraId="624C3DDE" w14:textId="1EB6C670" w:rsidR="00582DF4" w:rsidRDefault="00BB3F10" w:rsidP="00BB3F10">
      <w:bookmarkStart w:id="83" w:name="_Hlk67510461"/>
      <w:r w:rsidRPr="00C5659D">
        <w:t>Beregninger af lugtgeneafstande i husdyrgodkendeles.dk viser, at det ansøgte overholder kravene til lugtgeneafstand. Det vurderes derfor, at der ikke er risiko for, at der kan opstå væsentlige lugtgener ved nabobeboelser, byzone eller samlet bebyggelse som følge af det ansøgte.</w:t>
      </w:r>
    </w:p>
    <w:p w14:paraId="56B1AB40" w14:textId="0D3FD81A" w:rsidR="00A97A30" w:rsidRDefault="00A97A30" w:rsidP="001C3C5E">
      <w:pPr>
        <w:pStyle w:val="Overskrift2"/>
      </w:pPr>
      <w:bookmarkStart w:id="84" w:name="_Toc8282068"/>
      <w:bookmarkStart w:id="85" w:name="_Toc11232486"/>
      <w:bookmarkStart w:id="86" w:name="_Toc11232788"/>
      <w:bookmarkStart w:id="87" w:name="_Toc151118210"/>
      <w:bookmarkEnd w:id="82"/>
      <w:bookmarkEnd w:id="83"/>
      <w:r w:rsidRPr="00CF4531">
        <w:t xml:space="preserve">Øvrige emissioner og </w:t>
      </w:r>
      <w:r w:rsidR="00E211D7">
        <w:t xml:space="preserve">potentielle </w:t>
      </w:r>
      <w:r w:rsidRPr="00CF4531">
        <w:t>genepåvirkninger</w:t>
      </w:r>
      <w:bookmarkEnd w:id="84"/>
      <w:bookmarkEnd w:id="85"/>
      <w:bookmarkEnd w:id="86"/>
      <w:bookmarkEnd w:id="87"/>
      <w:r w:rsidR="00E211D7">
        <w:t xml:space="preserve"> </w:t>
      </w:r>
    </w:p>
    <w:p w14:paraId="1446F4AA" w14:textId="3C9530C8" w:rsidR="007F1EA7" w:rsidRDefault="007F1EA7" w:rsidP="007F1EA7">
      <w:r w:rsidRPr="00BA3FEF">
        <w:t>Oversigt over transportveje og potentielle genepåvirkninger ses i bilag 4.</w:t>
      </w:r>
    </w:p>
    <w:p w14:paraId="4A504467" w14:textId="77777777" w:rsidR="001C06D7" w:rsidRPr="001C0833" w:rsidRDefault="001C06D7" w:rsidP="001C06D7">
      <w:r>
        <w:t xml:space="preserve">Nedenfor er potentielle gener fra husdyrbruget som transporter, støj, støv, fluer, skadedyr og </w:t>
      </w:r>
      <w:r w:rsidRPr="001C0833">
        <w:t>lys beskrevet.</w:t>
      </w:r>
    </w:p>
    <w:p w14:paraId="427D4FFC" w14:textId="690B42CA" w:rsidR="001C06D7" w:rsidRDefault="00670E7F" w:rsidP="001C06D7">
      <w:r w:rsidRPr="001C0833">
        <w:t xml:space="preserve">Nærmeste naboer er placeret </w:t>
      </w:r>
      <w:r w:rsidR="0010348E" w:rsidRPr="001C0833">
        <w:t>ca. 170 meter fra nærmeste hjørne af den ansøgte kostald</w:t>
      </w:r>
      <w:r w:rsidR="005D748A" w:rsidRPr="001C0833">
        <w:t xml:space="preserve">. </w:t>
      </w:r>
      <w:r w:rsidRPr="001C0833">
        <w:t xml:space="preserve">Ved husdyrbrugets indkørsel er der ca. </w:t>
      </w:r>
      <w:r w:rsidR="005D748A" w:rsidRPr="001C0833">
        <w:t>150</w:t>
      </w:r>
      <w:r w:rsidRPr="001C0833">
        <w:t xml:space="preserve"> m til </w:t>
      </w:r>
      <w:r w:rsidR="002D2CC4" w:rsidRPr="001C0833">
        <w:t>indkørslen til disse naboer</w:t>
      </w:r>
      <w:r w:rsidRPr="001C0833">
        <w:t xml:space="preserve">. </w:t>
      </w:r>
      <w:r w:rsidR="001C0833" w:rsidRPr="001C0833">
        <w:t>Syd</w:t>
      </w:r>
      <w:r w:rsidRPr="001C0833">
        <w:t xml:space="preserve"> for anlægget er </w:t>
      </w:r>
      <w:r w:rsidR="001C0833" w:rsidRPr="001C0833">
        <w:t>den nærmeste nabo ca. 300 meter fra den ansøgte kostald.</w:t>
      </w:r>
    </w:p>
    <w:tbl>
      <w:tblPr>
        <w:tblStyle w:val="Tabel-Gitter"/>
        <w:tblW w:w="0" w:type="auto"/>
        <w:tblLook w:val="04A0" w:firstRow="1" w:lastRow="0" w:firstColumn="1" w:lastColumn="0" w:noHBand="0" w:noVBand="1"/>
      </w:tblPr>
      <w:tblGrid>
        <w:gridCol w:w="9629"/>
      </w:tblGrid>
      <w:tr w:rsidR="00120282" w14:paraId="06F1A0A4" w14:textId="77777777" w:rsidTr="00120282">
        <w:tc>
          <w:tcPr>
            <w:tcW w:w="9629" w:type="dxa"/>
            <w:tcBorders>
              <w:bottom w:val="single" w:sz="4" w:space="0" w:color="auto"/>
            </w:tcBorders>
          </w:tcPr>
          <w:p w14:paraId="25BAB655" w14:textId="5D3B2BC1" w:rsidR="00120282" w:rsidRDefault="00962250" w:rsidP="001C06D7">
            <w:r>
              <w:rPr>
                <w:noProof/>
              </w:rPr>
              <w:lastRenderedPageBreak/>
              <w:drawing>
                <wp:inline distT="0" distB="0" distL="0" distR="0" wp14:anchorId="420A7AC2" wp14:editId="271430AE">
                  <wp:extent cx="6120765" cy="5212080"/>
                  <wp:effectExtent l="0" t="0" r="0" b="7620"/>
                  <wp:docPr id="1821657064" name="Billede 1821657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657064" name=""/>
                          <pic:cNvPicPr/>
                        </pic:nvPicPr>
                        <pic:blipFill>
                          <a:blip r:embed="rId45"/>
                          <a:stretch>
                            <a:fillRect/>
                          </a:stretch>
                        </pic:blipFill>
                        <pic:spPr>
                          <a:xfrm>
                            <a:off x="0" y="0"/>
                            <a:ext cx="6120765" cy="5212080"/>
                          </a:xfrm>
                          <a:prstGeom prst="rect">
                            <a:avLst/>
                          </a:prstGeom>
                        </pic:spPr>
                      </pic:pic>
                    </a:graphicData>
                  </a:graphic>
                </wp:inline>
              </w:drawing>
            </w:r>
          </w:p>
        </w:tc>
      </w:tr>
      <w:tr w:rsidR="00120282" w14:paraId="37986EA5" w14:textId="77777777" w:rsidTr="00120282">
        <w:tc>
          <w:tcPr>
            <w:tcW w:w="9629" w:type="dxa"/>
            <w:tcBorders>
              <w:top w:val="single" w:sz="4" w:space="0" w:color="auto"/>
              <w:left w:val="nil"/>
              <w:bottom w:val="nil"/>
              <w:right w:val="nil"/>
            </w:tcBorders>
          </w:tcPr>
          <w:p w14:paraId="7EAC6B2C" w14:textId="798401B9" w:rsidR="00120282" w:rsidRPr="00CF3B81" w:rsidRDefault="00120282" w:rsidP="00901BF6">
            <w:pPr>
              <w:spacing w:after="120"/>
              <w:rPr>
                <w:sz w:val="16"/>
                <w:szCs w:val="16"/>
              </w:rPr>
            </w:pPr>
            <w:r w:rsidRPr="00CF3B81">
              <w:rPr>
                <w:sz w:val="16"/>
                <w:szCs w:val="16"/>
              </w:rPr>
              <w:t>Oversigt over nærmeste nabobeboelser.</w:t>
            </w:r>
          </w:p>
        </w:tc>
      </w:tr>
    </w:tbl>
    <w:p w14:paraId="0ADD1DFB" w14:textId="41E67759" w:rsidR="002F5D70" w:rsidRPr="00CF4531" w:rsidRDefault="002F5D70" w:rsidP="001C3C5E">
      <w:pPr>
        <w:pStyle w:val="Overskrift3"/>
      </w:pPr>
      <w:bookmarkStart w:id="88" w:name="_Toc11232487"/>
      <w:bookmarkStart w:id="89" w:name="_Toc11232789"/>
      <w:bookmarkStart w:id="90" w:name="_Toc151118211"/>
      <w:r w:rsidRPr="00CF4531">
        <w:t>Støj</w:t>
      </w:r>
      <w:bookmarkEnd w:id="88"/>
      <w:bookmarkEnd w:id="89"/>
      <w:bookmarkEnd w:id="90"/>
    </w:p>
    <w:p w14:paraId="2F082721" w14:textId="77777777" w:rsidR="00120282" w:rsidRDefault="00120282" w:rsidP="00120282">
      <w:r>
        <w:t>Det vejledende grundlag for vurdering af støj fra husdyrbrug, er faste støjgrænser i Miljøstyrelsens vejledning nr. 5/1984 om ’Ekstern støj fra virksomheder’</w:t>
      </w:r>
      <w:r>
        <w:rPr>
          <w:rStyle w:val="Fodnotehenvisning"/>
        </w:rPr>
        <w:footnoteReference w:id="3"/>
      </w:r>
      <w:r>
        <w:t>.</w:t>
      </w:r>
    </w:p>
    <w:p w14:paraId="66D1D6D5" w14:textId="77777777" w:rsidR="00120282" w:rsidRDefault="00120282" w:rsidP="00120282">
      <w:r>
        <w:t xml:space="preserve">De faste støjgrænser er inddelt i perioder over døgnet og ugen, i dagtimerne kan støjbidraget </w:t>
      </w:r>
      <w:proofErr w:type="spellStart"/>
      <w:r>
        <w:t>midles</w:t>
      </w:r>
      <w:proofErr w:type="spellEnd"/>
      <w:r>
        <w:t xml:space="preserve"> over 8 timer, i aftentimerne er </w:t>
      </w:r>
      <w:proofErr w:type="spellStart"/>
      <w:r>
        <w:t>midlingstiden</w:t>
      </w:r>
      <w:proofErr w:type="spellEnd"/>
      <w:r>
        <w:t xml:space="preserve"> 1 time og i natperioden er </w:t>
      </w:r>
      <w:proofErr w:type="spellStart"/>
      <w:r>
        <w:t>midlingstiden</w:t>
      </w:r>
      <w:proofErr w:type="spellEnd"/>
      <w:r>
        <w:t xml:space="preserve"> 0,5 time. Middelværdien betegnes som det ækvivalente støjniveau i dB(A).</w:t>
      </w:r>
    </w:p>
    <w:p w14:paraId="1B2B8BEA" w14:textId="77777777" w:rsidR="00120282" w:rsidRDefault="00120282" w:rsidP="00120282">
      <w:r>
        <w:t>Støjbidragets maksimale spidsværdi er støj som fremkommer kortvarigt, f.eks. ved til og frakørsel på et husdyrbrug.</w:t>
      </w:r>
    </w:p>
    <w:tbl>
      <w:tblPr>
        <w:tblStyle w:val="Tabel-Gitter"/>
        <w:tblW w:w="0" w:type="auto"/>
        <w:jc w:val="center"/>
        <w:tblLook w:val="04A0" w:firstRow="1" w:lastRow="0" w:firstColumn="1" w:lastColumn="0" w:noHBand="0" w:noVBand="1"/>
      </w:tblPr>
      <w:tblGrid>
        <w:gridCol w:w="1913"/>
        <w:gridCol w:w="756"/>
        <w:gridCol w:w="1328"/>
        <w:gridCol w:w="815"/>
      </w:tblGrid>
      <w:tr w:rsidR="00120282" w:rsidRPr="00457DDE" w14:paraId="1DAE4AE3" w14:textId="77777777" w:rsidTr="0056260F">
        <w:trPr>
          <w:jc w:val="center"/>
        </w:trPr>
        <w:tc>
          <w:tcPr>
            <w:tcW w:w="0" w:type="auto"/>
            <w:shd w:val="clear" w:color="auto" w:fill="0D5540"/>
            <w:hideMark/>
          </w:tcPr>
          <w:p w14:paraId="70A33E03" w14:textId="77777777" w:rsidR="00120282" w:rsidRPr="0056260F" w:rsidRDefault="00120282">
            <w:pPr>
              <w:jc w:val="center"/>
              <w:rPr>
                <w:rFonts w:eastAsia="Times New Roman" w:cs="Times New Roman"/>
                <w:b/>
                <w:bCs/>
                <w:color w:val="FFFFFF" w:themeColor="background1"/>
                <w:sz w:val="18"/>
                <w:szCs w:val="18"/>
                <w:lang w:eastAsia="da-DK"/>
              </w:rPr>
            </w:pPr>
            <w:r w:rsidRPr="0056260F">
              <w:rPr>
                <w:rFonts w:eastAsia="Times New Roman" w:cs="Times New Roman"/>
                <w:b/>
                <w:bCs/>
                <w:color w:val="FFFFFF" w:themeColor="background1"/>
                <w:sz w:val="18"/>
                <w:szCs w:val="18"/>
                <w:lang w:eastAsia="da-DK"/>
              </w:rPr>
              <w:t>Dag</w:t>
            </w:r>
          </w:p>
        </w:tc>
        <w:tc>
          <w:tcPr>
            <w:tcW w:w="0" w:type="auto"/>
            <w:shd w:val="clear" w:color="auto" w:fill="0D5540"/>
            <w:hideMark/>
          </w:tcPr>
          <w:p w14:paraId="418EE729" w14:textId="77777777" w:rsidR="00120282" w:rsidRPr="0056260F" w:rsidRDefault="00120282">
            <w:pPr>
              <w:jc w:val="center"/>
              <w:rPr>
                <w:rFonts w:eastAsia="Times New Roman" w:cs="Times New Roman"/>
                <w:b/>
                <w:bCs/>
                <w:color w:val="FFFFFF" w:themeColor="background1"/>
                <w:sz w:val="18"/>
                <w:szCs w:val="18"/>
                <w:lang w:eastAsia="da-DK"/>
              </w:rPr>
            </w:pPr>
            <w:r w:rsidRPr="0056260F">
              <w:rPr>
                <w:rFonts w:eastAsia="Times New Roman" w:cs="Times New Roman"/>
                <w:b/>
                <w:bCs/>
                <w:color w:val="FFFFFF" w:themeColor="background1"/>
                <w:sz w:val="18"/>
                <w:szCs w:val="18"/>
                <w:lang w:eastAsia="da-DK"/>
              </w:rPr>
              <w:t>Kl.</w:t>
            </w:r>
          </w:p>
        </w:tc>
        <w:tc>
          <w:tcPr>
            <w:tcW w:w="0" w:type="auto"/>
            <w:shd w:val="clear" w:color="auto" w:fill="0D5540"/>
            <w:hideMark/>
          </w:tcPr>
          <w:p w14:paraId="2246E34B" w14:textId="6B488763" w:rsidR="00120282" w:rsidRPr="0056260F" w:rsidRDefault="00120282">
            <w:pPr>
              <w:jc w:val="center"/>
              <w:rPr>
                <w:rFonts w:eastAsia="Times New Roman" w:cs="Times New Roman"/>
                <w:b/>
                <w:bCs/>
                <w:color w:val="FFFFFF" w:themeColor="background1"/>
                <w:sz w:val="18"/>
                <w:szCs w:val="18"/>
                <w:lang w:eastAsia="da-DK"/>
              </w:rPr>
            </w:pPr>
            <w:proofErr w:type="spellStart"/>
            <w:r w:rsidRPr="0056260F">
              <w:rPr>
                <w:rFonts w:eastAsia="Times New Roman" w:cs="Times New Roman"/>
                <w:b/>
                <w:bCs/>
                <w:color w:val="FFFFFF" w:themeColor="background1"/>
                <w:sz w:val="18"/>
                <w:szCs w:val="18"/>
                <w:lang w:eastAsia="da-DK"/>
              </w:rPr>
              <w:t>Midlingstid</w:t>
            </w:r>
            <w:proofErr w:type="spellEnd"/>
          </w:p>
        </w:tc>
        <w:tc>
          <w:tcPr>
            <w:tcW w:w="0" w:type="auto"/>
            <w:shd w:val="clear" w:color="auto" w:fill="0D5540"/>
            <w:hideMark/>
          </w:tcPr>
          <w:p w14:paraId="148A6E18" w14:textId="77777777" w:rsidR="00120282" w:rsidRPr="0056260F" w:rsidRDefault="00120282">
            <w:pPr>
              <w:jc w:val="center"/>
              <w:rPr>
                <w:rFonts w:eastAsia="Times New Roman" w:cs="Times New Roman"/>
                <w:b/>
                <w:bCs/>
                <w:color w:val="FFFFFF" w:themeColor="background1"/>
                <w:sz w:val="18"/>
                <w:szCs w:val="18"/>
                <w:lang w:eastAsia="da-DK"/>
              </w:rPr>
            </w:pPr>
            <w:r w:rsidRPr="0056260F">
              <w:rPr>
                <w:rFonts w:eastAsia="Times New Roman" w:cs="Times New Roman"/>
                <w:b/>
                <w:bCs/>
                <w:color w:val="FFFFFF" w:themeColor="background1"/>
                <w:sz w:val="18"/>
                <w:szCs w:val="18"/>
                <w:lang w:eastAsia="da-DK"/>
              </w:rPr>
              <w:t>dB(A)</w:t>
            </w:r>
          </w:p>
        </w:tc>
      </w:tr>
      <w:tr w:rsidR="00120282" w:rsidRPr="00457DDE" w14:paraId="4E9E4684" w14:textId="77777777" w:rsidTr="001C2A4F">
        <w:trPr>
          <w:jc w:val="center"/>
        </w:trPr>
        <w:tc>
          <w:tcPr>
            <w:tcW w:w="0" w:type="auto"/>
            <w:hideMark/>
          </w:tcPr>
          <w:p w14:paraId="427BBAD6"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Mandag-Fredag</w:t>
            </w:r>
          </w:p>
        </w:tc>
        <w:tc>
          <w:tcPr>
            <w:tcW w:w="0" w:type="auto"/>
            <w:hideMark/>
          </w:tcPr>
          <w:p w14:paraId="1FBB6B73"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07-18</w:t>
            </w:r>
          </w:p>
        </w:tc>
        <w:tc>
          <w:tcPr>
            <w:tcW w:w="0" w:type="auto"/>
            <w:hideMark/>
          </w:tcPr>
          <w:p w14:paraId="7415EE18"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8 timer</w:t>
            </w:r>
          </w:p>
        </w:tc>
        <w:tc>
          <w:tcPr>
            <w:tcW w:w="0" w:type="auto"/>
            <w:hideMark/>
          </w:tcPr>
          <w:p w14:paraId="085C0E53"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55</w:t>
            </w:r>
          </w:p>
        </w:tc>
      </w:tr>
      <w:tr w:rsidR="00120282" w:rsidRPr="00457DDE" w14:paraId="094C7EF8" w14:textId="77777777" w:rsidTr="001C2A4F">
        <w:trPr>
          <w:jc w:val="center"/>
        </w:trPr>
        <w:tc>
          <w:tcPr>
            <w:tcW w:w="0" w:type="auto"/>
            <w:hideMark/>
          </w:tcPr>
          <w:p w14:paraId="290410EB"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Lørdag</w:t>
            </w:r>
          </w:p>
        </w:tc>
        <w:tc>
          <w:tcPr>
            <w:tcW w:w="0" w:type="auto"/>
            <w:hideMark/>
          </w:tcPr>
          <w:p w14:paraId="1C09CE7B"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07-14</w:t>
            </w:r>
          </w:p>
        </w:tc>
        <w:tc>
          <w:tcPr>
            <w:tcW w:w="0" w:type="auto"/>
            <w:hideMark/>
          </w:tcPr>
          <w:p w14:paraId="3F43069F" w14:textId="77777777" w:rsidR="00120282" w:rsidRPr="00457DDE" w:rsidRDefault="00120282">
            <w:pPr>
              <w:jc w:val="left"/>
              <w:rPr>
                <w:rFonts w:eastAsia="Times New Roman" w:cs="Times New Roman"/>
                <w:color w:val="363838"/>
                <w:sz w:val="18"/>
                <w:szCs w:val="18"/>
                <w:lang w:eastAsia="da-DK"/>
              </w:rPr>
            </w:pPr>
            <w:r>
              <w:rPr>
                <w:rFonts w:eastAsia="Times New Roman" w:cs="Times New Roman"/>
                <w:color w:val="363838"/>
                <w:sz w:val="18"/>
                <w:szCs w:val="18"/>
                <w:lang w:eastAsia="da-DK"/>
              </w:rPr>
              <w:t>7</w:t>
            </w:r>
            <w:r w:rsidRPr="00457DDE">
              <w:rPr>
                <w:rFonts w:eastAsia="Times New Roman" w:cs="Times New Roman"/>
                <w:color w:val="363838"/>
                <w:sz w:val="18"/>
                <w:szCs w:val="18"/>
                <w:lang w:eastAsia="da-DK"/>
              </w:rPr>
              <w:t xml:space="preserve"> timer</w:t>
            </w:r>
          </w:p>
        </w:tc>
        <w:tc>
          <w:tcPr>
            <w:tcW w:w="0" w:type="auto"/>
            <w:hideMark/>
          </w:tcPr>
          <w:p w14:paraId="0961D59C"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55</w:t>
            </w:r>
          </w:p>
        </w:tc>
      </w:tr>
      <w:tr w:rsidR="00120282" w:rsidRPr="00457DDE" w14:paraId="71548DED" w14:textId="77777777" w:rsidTr="001C2A4F">
        <w:trPr>
          <w:jc w:val="center"/>
        </w:trPr>
        <w:tc>
          <w:tcPr>
            <w:tcW w:w="0" w:type="auto"/>
            <w:hideMark/>
          </w:tcPr>
          <w:p w14:paraId="56AF9389"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Lørdag</w:t>
            </w:r>
          </w:p>
        </w:tc>
        <w:tc>
          <w:tcPr>
            <w:tcW w:w="0" w:type="auto"/>
            <w:hideMark/>
          </w:tcPr>
          <w:p w14:paraId="28BBC563"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14-18</w:t>
            </w:r>
          </w:p>
        </w:tc>
        <w:tc>
          <w:tcPr>
            <w:tcW w:w="0" w:type="auto"/>
            <w:hideMark/>
          </w:tcPr>
          <w:p w14:paraId="46903FE8" w14:textId="77777777" w:rsidR="00120282" w:rsidRPr="00457DDE" w:rsidRDefault="00120282">
            <w:pPr>
              <w:jc w:val="left"/>
              <w:rPr>
                <w:rFonts w:eastAsia="Times New Roman" w:cs="Times New Roman"/>
                <w:color w:val="363838"/>
                <w:sz w:val="18"/>
                <w:szCs w:val="18"/>
                <w:lang w:eastAsia="da-DK"/>
              </w:rPr>
            </w:pPr>
            <w:r>
              <w:rPr>
                <w:rFonts w:eastAsia="Times New Roman" w:cs="Times New Roman"/>
                <w:color w:val="363838"/>
                <w:sz w:val="18"/>
                <w:szCs w:val="18"/>
                <w:lang w:eastAsia="da-DK"/>
              </w:rPr>
              <w:t>4</w:t>
            </w:r>
            <w:r w:rsidRPr="00457DDE">
              <w:rPr>
                <w:rFonts w:eastAsia="Times New Roman" w:cs="Times New Roman"/>
                <w:color w:val="363838"/>
                <w:sz w:val="18"/>
                <w:szCs w:val="18"/>
                <w:lang w:eastAsia="da-DK"/>
              </w:rPr>
              <w:t xml:space="preserve"> timer</w:t>
            </w:r>
          </w:p>
        </w:tc>
        <w:tc>
          <w:tcPr>
            <w:tcW w:w="0" w:type="auto"/>
            <w:hideMark/>
          </w:tcPr>
          <w:p w14:paraId="26F07210"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45</w:t>
            </w:r>
          </w:p>
        </w:tc>
      </w:tr>
      <w:tr w:rsidR="00120282" w:rsidRPr="00457DDE" w14:paraId="0808F53B" w14:textId="77777777" w:rsidTr="001C2A4F">
        <w:trPr>
          <w:jc w:val="center"/>
        </w:trPr>
        <w:tc>
          <w:tcPr>
            <w:tcW w:w="0" w:type="auto"/>
            <w:hideMark/>
          </w:tcPr>
          <w:p w14:paraId="53D5AD31"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Søn- og helligdage</w:t>
            </w:r>
          </w:p>
        </w:tc>
        <w:tc>
          <w:tcPr>
            <w:tcW w:w="0" w:type="auto"/>
            <w:hideMark/>
          </w:tcPr>
          <w:p w14:paraId="47620073"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07-18</w:t>
            </w:r>
          </w:p>
        </w:tc>
        <w:tc>
          <w:tcPr>
            <w:tcW w:w="0" w:type="auto"/>
            <w:hideMark/>
          </w:tcPr>
          <w:p w14:paraId="15B818D7"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8 timer</w:t>
            </w:r>
          </w:p>
        </w:tc>
        <w:tc>
          <w:tcPr>
            <w:tcW w:w="0" w:type="auto"/>
            <w:hideMark/>
          </w:tcPr>
          <w:p w14:paraId="529DBA82"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45</w:t>
            </w:r>
          </w:p>
        </w:tc>
      </w:tr>
      <w:tr w:rsidR="00120282" w:rsidRPr="00457DDE" w14:paraId="2957C110" w14:textId="77777777" w:rsidTr="001C2A4F">
        <w:trPr>
          <w:jc w:val="center"/>
        </w:trPr>
        <w:tc>
          <w:tcPr>
            <w:tcW w:w="0" w:type="auto"/>
            <w:hideMark/>
          </w:tcPr>
          <w:p w14:paraId="5AB49067"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Alle dage</w:t>
            </w:r>
          </w:p>
        </w:tc>
        <w:tc>
          <w:tcPr>
            <w:tcW w:w="0" w:type="auto"/>
            <w:hideMark/>
          </w:tcPr>
          <w:p w14:paraId="5C14B38E"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18-22</w:t>
            </w:r>
          </w:p>
        </w:tc>
        <w:tc>
          <w:tcPr>
            <w:tcW w:w="0" w:type="auto"/>
            <w:hideMark/>
          </w:tcPr>
          <w:p w14:paraId="21393D42"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1 time</w:t>
            </w:r>
          </w:p>
        </w:tc>
        <w:tc>
          <w:tcPr>
            <w:tcW w:w="0" w:type="auto"/>
            <w:hideMark/>
          </w:tcPr>
          <w:p w14:paraId="2BEFCB52"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45</w:t>
            </w:r>
          </w:p>
        </w:tc>
      </w:tr>
      <w:tr w:rsidR="00120282" w:rsidRPr="00457DDE" w14:paraId="659FE9F8" w14:textId="77777777" w:rsidTr="001C2A4F">
        <w:trPr>
          <w:jc w:val="center"/>
        </w:trPr>
        <w:tc>
          <w:tcPr>
            <w:tcW w:w="0" w:type="auto"/>
            <w:hideMark/>
          </w:tcPr>
          <w:p w14:paraId="2696461A"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Alle dage</w:t>
            </w:r>
          </w:p>
        </w:tc>
        <w:tc>
          <w:tcPr>
            <w:tcW w:w="0" w:type="auto"/>
            <w:hideMark/>
          </w:tcPr>
          <w:p w14:paraId="6E0C0B44"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22-07</w:t>
            </w:r>
          </w:p>
        </w:tc>
        <w:tc>
          <w:tcPr>
            <w:tcW w:w="0" w:type="auto"/>
            <w:hideMark/>
          </w:tcPr>
          <w:p w14:paraId="5F1915E7"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0,5 time</w:t>
            </w:r>
          </w:p>
        </w:tc>
        <w:tc>
          <w:tcPr>
            <w:tcW w:w="0" w:type="auto"/>
            <w:hideMark/>
          </w:tcPr>
          <w:p w14:paraId="606A35D4"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40</w:t>
            </w:r>
          </w:p>
        </w:tc>
      </w:tr>
      <w:tr w:rsidR="00120282" w:rsidRPr="00457DDE" w14:paraId="4A8A4F1F" w14:textId="77777777" w:rsidTr="001C2A4F">
        <w:trPr>
          <w:jc w:val="center"/>
        </w:trPr>
        <w:tc>
          <w:tcPr>
            <w:tcW w:w="0" w:type="auto"/>
            <w:hideMark/>
          </w:tcPr>
          <w:p w14:paraId="42DFB4C6"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Spidsværdi</w:t>
            </w:r>
          </w:p>
        </w:tc>
        <w:tc>
          <w:tcPr>
            <w:tcW w:w="0" w:type="auto"/>
            <w:hideMark/>
          </w:tcPr>
          <w:p w14:paraId="1B26D611"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22-07</w:t>
            </w:r>
          </w:p>
        </w:tc>
        <w:tc>
          <w:tcPr>
            <w:tcW w:w="0" w:type="auto"/>
            <w:hideMark/>
          </w:tcPr>
          <w:p w14:paraId="3BEEFE40"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w:t>
            </w:r>
          </w:p>
        </w:tc>
        <w:tc>
          <w:tcPr>
            <w:tcW w:w="0" w:type="auto"/>
            <w:hideMark/>
          </w:tcPr>
          <w:p w14:paraId="5A9CC04E" w14:textId="77777777" w:rsidR="00120282" w:rsidRPr="00457DDE" w:rsidRDefault="00120282">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55</w:t>
            </w:r>
          </w:p>
        </w:tc>
      </w:tr>
    </w:tbl>
    <w:p w14:paraId="370A297C" w14:textId="77777777" w:rsidR="00120282" w:rsidRDefault="00120282" w:rsidP="00120282"/>
    <w:p w14:paraId="38861319" w14:textId="7B7485F4" w:rsidR="00464713" w:rsidRDefault="00C37A12" w:rsidP="00120282">
      <w:r w:rsidRPr="00464713">
        <w:t xml:space="preserve">Aktiviteter, der kan være forbundet med </w:t>
      </w:r>
      <w:r w:rsidR="00464713" w:rsidRPr="00464713">
        <w:t>støj,</w:t>
      </w:r>
      <w:r w:rsidRPr="00464713">
        <w:t xml:space="preserve"> er malkning, transport, foderblanding</w:t>
      </w:r>
      <w:r w:rsidR="00464713" w:rsidRPr="00464713">
        <w:t xml:space="preserve"> og indblæsning af foder. </w:t>
      </w:r>
    </w:p>
    <w:p w14:paraId="0B037078" w14:textId="0A699509" w:rsidR="00B0125A" w:rsidRDefault="00B0125A" w:rsidP="00120282">
      <w:r>
        <w:t>De fleste aktiviteter vil være i løbet af normal arbejdstid fra 7-1</w:t>
      </w:r>
      <w:r w:rsidR="003F4637">
        <w:t xml:space="preserve">6. </w:t>
      </w:r>
    </w:p>
    <w:p w14:paraId="502C4779" w14:textId="4CE94FBE" w:rsidR="00373875" w:rsidRDefault="00373875" w:rsidP="00120282">
      <w:r>
        <w:t>I tabellen herunder er der redegjort for støjkilderne på ejendommen, samt driftstid</w:t>
      </w:r>
      <w:r w:rsidR="004E7D38">
        <w:t xml:space="preserve">er og tiltag mod støjgener. </w:t>
      </w:r>
    </w:p>
    <w:p w14:paraId="37FD24EA" w14:textId="11F2DACF" w:rsidR="00120282" w:rsidRDefault="00120282" w:rsidP="00120282">
      <w:r w:rsidRPr="004E7D38">
        <w:t xml:space="preserve">Støjkildernes placering på ejendommen fremgår af </w:t>
      </w:r>
      <w:r w:rsidR="004E7D38">
        <w:t>bilag 4</w:t>
      </w:r>
      <w:r w:rsidRPr="004E7D38">
        <w:t>.</w:t>
      </w:r>
    </w:p>
    <w:tbl>
      <w:tblPr>
        <w:tblStyle w:val="Tabel-Gitter"/>
        <w:tblW w:w="5000" w:type="pct"/>
        <w:tblLook w:val="04A0" w:firstRow="1" w:lastRow="0" w:firstColumn="1" w:lastColumn="0" w:noHBand="0" w:noVBand="1"/>
      </w:tblPr>
      <w:tblGrid>
        <w:gridCol w:w="2483"/>
        <w:gridCol w:w="3755"/>
        <w:gridCol w:w="3391"/>
      </w:tblGrid>
      <w:tr w:rsidR="0056260F" w:rsidRPr="0056260F" w14:paraId="6C51A53A" w14:textId="77777777" w:rsidTr="0056260F">
        <w:tc>
          <w:tcPr>
            <w:tcW w:w="1289" w:type="pct"/>
            <w:shd w:val="clear" w:color="auto" w:fill="0D5540"/>
          </w:tcPr>
          <w:p w14:paraId="53807B10" w14:textId="77777777" w:rsidR="0029350D" w:rsidRPr="0056260F" w:rsidRDefault="0029350D">
            <w:pPr>
              <w:rPr>
                <w:b/>
                <w:bCs/>
                <w:color w:val="FFFFFF" w:themeColor="background1"/>
                <w:sz w:val="16"/>
                <w:szCs w:val="16"/>
              </w:rPr>
            </w:pPr>
            <w:r w:rsidRPr="0056260F">
              <w:rPr>
                <w:b/>
                <w:bCs/>
                <w:color w:val="FFFFFF" w:themeColor="background1"/>
                <w:sz w:val="16"/>
                <w:szCs w:val="16"/>
              </w:rPr>
              <w:t>Støjkilder</w:t>
            </w:r>
          </w:p>
        </w:tc>
        <w:tc>
          <w:tcPr>
            <w:tcW w:w="1950" w:type="pct"/>
            <w:shd w:val="clear" w:color="auto" w:fill="0D5540"/>
          </w:tcPr>
          <w:p w14:paraId="02FDEA62" w14:textId="77777777" w:rsidR="0029350D" w:rsidRPr="0056260F" w:rsidRDefault="0029350D">
            <w:pPr>
              <w:rPr>
                <w:b/>
                <w:bCs/>
                <w:color w:val="FFFFFF" w:themeColor="background1"/>
                <w:sz w:val="16"/>
                <w:szCs w:val="16"/>
              </w:rPr>
            </w:pPr>
            <w:r w:rsidRPr="0056260F">
              <w:rPr>
                <w:b/>
                <w:bCs/>
                <w:color w:val="FFFFFF" w:themeColor="background1"/>
                <w:sz w:val="16"/>
                <w:szCs w:val="16"/>
              </w:rPr>
              <w:t>Driftstid</w:t>
            </w:r>
          </w:p>
        </w:tc>
        <w:tc>
          <w:tcPr>
            <w:tcW w:w="1761" w:type="pct"/>
            <w:shd w:val="clear" w:color="auto" w:fill="0D5540"/>
          </w:tcPr>
          <w:p w14:paraId="621575B6" w14:textId="77777777" w:rsidR="0029350D" w:rsidRPr="0056260F" w:rsidRDefault="0029350D">
            <w:pPr>
              <w:rPr>
                <w:b/>
                <w:bCs/>
                <w:color w:val="FFFFFF" w:themeColor="background1"/>
                <w:sz w:val="16"/>
                <w:szCs w:val="16"/>
              </w:rPr>
            </w:pPr>
            <w:r w:rsidRPr="0056260F">
              <w:rPr>
                <w:b/>
                <w:bCs/>
                <w:color w:val="FFFFFF" w:themeColor="background1"/>
                <w:sz w:val="16"/>
                <w:szCs w:val="16"/>
              </w:rPr>
              <w:t>Tiltag mod støjkilder</w:t>
            </w:r>
          </w:p>
        </w:tc>
      </w:tr>
      <w:tr w:rsidR="00C45C46" w:rsidRPr="001A333E" w14:paraId="68ACCE9E" w14:textId="77777777" w:rsidTr="00516587">
        <w:tc>
          <w:tcPr>
            <w:tcW w:w="1289" w:type="pct"/>
            <w:shd w:val="clear" w:color="auto" w:fill="DDD9C3" w:themeFill="background2" w:themeFillShade="E6"/>
          </w:tcPr>
          <w:p w14:paraId="25ED1DCE" w14:textId="2017DCD3" w:rsidR="00C45C46" w:rsidRPr="00143357" w:rsidRDefault="00C45C46" w:rsidP="00C45C46">
            <w:pPr>
              <w:jc w:val="left"/>
              <w:rPr>
                <w:sz w:val="16"/>
                <w:szCs w:val="16"/>
              </w:rPr>
            </w:pPr>
            <w:r w:rsidRPr="00143357">
              <w:rPr>
                <w:sz w:val="16"/>
                <w:szCs w:val="16"/>
              </w:rPr>
              <w:t>Indblæsning af foder i silo</w:t>
            </w:r>
          </w:p>
        </w:tc>
        <w:tc>
          <w:tcPr>
            <w:tcW w:w="1950" w:type="pct"/>
            <w:shd w:val="clear" w:color="auto" w:fill="auto"/>
          </w:tcPr>
          <w:p w14:paraId="149D2FEC" w14:textId="33017528" w:rsidR="00C45C46" w:rsidRPr="00143357" w:rsidRDefault="00E77F25" w:rsidP="00C45C46">
            <w:pPr>
              <w:rPr>
                <w:sz w:val="16"/>
                <w:szCs w:val="16"/>
              </w:rPr>
            </w:pPr>
            <w:r w:rsidRPr="00143357">
              <w:rPr>
                <w:sz w:val="16"/>
                <w:szCs w:val="16"/>
              </w:rPr>
              <w:t xml:space="preserve">Det foregår </w:t>
            </w:r>
            <w:r w:rsidR="00E355D3" w:rsidRPr="00143357">
              <w:rPr>
                <w:sz w:val="16"/>
                <w:szCs w:val="16"/>
              </w:rPr>
              <w:t xml:space="preserve">1 gang hver 3. uge </w:t>
            </w:r>
            <w:r w:rsidRPr="00143357">
              <w:rPr>
                <w:sz w:val="16"/>
                <w:szCs w:val="16"/>
              </w:rPr>
              <w:t>i normal arbejdstid i hverdage</w:t>
            </w:r>
            <w:r w:rsidR="00C45C46" w:rsidRPr="00143357">
              <w:rPr>
                <w:sz w:val="16"/>
                <w:szCs w:val="16"/>
              </w:rPr>
              <w:t xml:space="preserve">. </w:t>
            </w:r>
            <w:r w:rsidR="00E041F9" w:rsidRPr="00143357">
              <w:rPr>
                <w:sz w:val="16"/>
                <w:szCs w:val="16"/>
              </w:rPr>
              <w:t xml:space="preserve">Varigheden er ca. 30 minutter. </w:t>
            </w:r>
            <w:r w:rsidRPr="00143357">
              <w:rPr>
                <w:sz w:val="16"/>
                <w:szCs w:val="16"/>
              </w:rPr>
              <w:t xml:space="preserve">Når udvidelsen er sket og der opføres nye siloer, så vil det være en gang om ugen. </w:t>
            </w:r>
            <w:r w:rsidR="00E041F9" w:rsidRPr="00143357">
              <w:rPr>
                <w:sz w:val="16"/>
                <w:szCs w:val="16"/>
              </w:rPr>
              <w:t>V</w:t>
            </w:r>
            <w:r w:rsidR="00C45C46" w:rsidRPr="00143357">
              <w:rPr>
                <w:sz w:val="16"/>
                <w:szCs w:val="16"/>
              </w:rPr>
              <w:t xml:space="preserve">arighed på ca. </w:t>
            </w:r>
            <w:r w:rsidR="00E041F9" w:rsidRPr="00143357">
              <w:rPr>
                <w:sz w:val="16"/>
                <w:szCs w:val="16"/>
              </w:rPr>
              <w:t>3</w:t>
            </w:r>
            <w:r w:rsidR="00C45C46" w:rsidRPr="00143357">
              <w:rPr>
                <w:sz w:val="16"/>
                <w:szCs w:val="16"/>
              </w:rPr>
              <w:t>0 min.</w:t>
            </w:r>
          </w:p>
        </w:tc>
        <w:tc>
          <w:tcPr>
            <w:tcW w:w="1761" w:type="pct"/>
            <w:shd w:val="clear" w:color="auto" w:fill="auto"/>
          </w:tcPr>
          <w:p w14:paraId="6D441A2B" w14:textId="1F53D329" w:rsidR="00C45C46" w:rsidRPr="00143357" w:rsidRDefault="00143357" w:rsidP="00C45C46">
            <w:pPr>
              <w:rPr>
                <w:sz w:val="16"/>
                <w:szCs w:val="16"/>
              </w:rPr>
            </w:pPr>
            <w:r w:rsidRPr="00143357">
              <w:rPr>
                <w:sz w:val="16"/>
                <w:szCs w:val="16"/>
              </w:rPr>
              <w:t>Det foregår kun i hverdage og i normal arbejdstid</w:t>
            </w:r>
          </w:p>
        </w:tc>
      </w:tr>
      <w:tr w:rsidR="0029350D" w:rsidRPr="001A333E" w14:paraId="07D58477" w14:textId="77777777">
        <w:tc>
          <w:tcPr>
            <w:tcW w:w="1289" w:type="pct"/>
            <w:shd w:val="clear" w:color="auto" w:fill="DDD9C3" w:themeFill="background2" w:themeFillShade="E6"/>
          </w:tcPr>
          <w:p w14:paraId="46BCCDF2" w14:textId="77777777" w:rsidR="0029350D" w:rsidRPr="00143357" w:rsidRDefault="0029350D">
            <w:pPr>
              <w:jc w:val="left"/>
              <w:rPr>
                <w:sz w:val="16"/>
                <w:szCs w:val="16"/>
              </w:rPr>
            </w:pPr>
            <w:r w:rsidRPr="00143357">
              <w:rPr>
                <w:sz w:val="16"/>
                <w:szCs w:val="16"/>
              </w:rPr>
              <w:t>Malkning, malkeanlæg, kompressor til malkeanlæg</w:t>
            </w:r>
          </w:p>
        </w:tc>
        <w:tc>
          <w:tcPr>
            <w:tcW w:w="1950" w:type="pct"/>
          </w:tcPr>
          <w:p w14:paraId="5435A25E" w14:textId="4EF3ECB9" w:rsidR="0029350D" w:rsidRPr="00143357" w:rsidRDefault="0029350D">
            <w:pPr>
              <w:rPr>
                <w:sz w:val="16"/>
                <w:szCs w:val="16"/>
              </w:rPr>
            </w:pPr>
            <w:r w:rsidRPr="00143357">
              <w:rPr>
                <w:sz w:val="16"/>
                <w:szCs w:val="16"/>
              </w:rPr>
              <w:t>Hver dag kl. 03-0</w:t>
            </w:r>
            <w:r w:rsidR="00143357">
              <w:rPr>
                <w:sz w:val="16"/>
                <w:szCs w:val="16"/>
              </w:rPr>
              <w:t>7</w:t>
            </w:r>
            <w:r w:rsidRPr="00143357">
              <w:rPr>
                <w:sz w:val="16"/>
                <w:szCs w:val="16"/>
              </w:rPr>
              <w:t xml:space="preserve"> og kl. 15-1</w:t>
            </w:r>
            <w:r w:rsidR="00143357">
              <w:rPr>
                <w:sz w:val="16"/>
                <w:szCs w:val="16"/>
              </w:rPr>
              <w:t>9</w:t>
            </w:r>
          </w:p>
        </w:tc>
        <w:tc>
          <w:tcPr>
            <w:tcW w:w="1761" w:type="pct"/>
          </w:tcPr>
          <w:p w14:paraId="28A2C7BE" w14:textId="0E9D48A9" w:rsidR="0029350D" w:rsidRPr="00143357" w:rsidRDefault="0029350D">
            <w:pPr>
              <w:rPr>
                <w:sz w:val="16"/>
                <w:szCs w:val="16"/>
              </w:rPr>
            </w:pPr>
            <w:r w:rsidRPr="00143357">
              <w:rPr>
                <w:sz w:val="16"/>
                <w:szCs w:val="16"/>
              </w:rPr>
              <w:t xml:space="preserve">Malkningen foregår indendørs. Kompressoren til malkeanlægget er </w:t>
            </w:r>
            <w:r w:rsidR="00BC0DC2">
              <w:rPr>
                <w:sz w:val="16"/>
                <w:szCs w:val="16"/>
              </w:rPr>
              <w:t>indendørs i</w:t>
            </w:r>
            <w:r w:rsidRPr="00143357">
              <w:rPr>
                <w:sz w:val="16"/>
                <w:szCs w:val="16"/>
              </w:rPr>
              <w:t xml:space="preserve"> teknikrummet, hvorved de øvrige bygninger mindsker støj til omkringboende</w:t>
            </w:r>
            <w:r w:rsidR="00BC0DC2">
              <w:rPr>
                <w:sz w:val="16"/>
                <w:szCs w:val="16"/>
              </w:rPr>
              <w:t xml:space="preserve">. </w:t>
            </w:r>
          </w:p>
        </w:tc>
      </w:tr>
      <w:tr w:rsidR="0029350D" w:rsidRPr="001A333E" w14:paraId="1360E90A" w14:textId="77777777">
        <w:tc>
          <w:tcPr>
            <w:tcW w:w="1289" w:type="pct"/>
            <w:shd w:val="clear" w:color="auto" w:fill="DDD9C3" w:themeFill="background2" w:themeFillShade="E6"/>
          </w:tcPr>
          <w:p w14:paraId="254784CD" w14:textId="77777777" w:rsidR="0029350D" w:rsidRPr="00940D3D" w:rsidRDefault="0029350D">
            <w:pPr>
              <w:jc w:val="left"/>
              <w:rPr>
                <w:sz w:val="16"/>
                <w:szCs w:val="16"/>
              </w:rPr>
            </w:pPr>
            <w:r w:rsidRPr="00940D3D">
              <w:rPr>
                <w:sz w:val="16"/>
                <w:szCs w:val="16"/>
              </w:rPr>
              <w:t>Vakuumpumpe, malkeanlæg</w:t>
            </w:r>
          </w:p>
        </w:tc>
        <w:tc>
          <w:tcPr>
            <w:tcW w:w="1950" w:type="pct"/>
          </w:tcPr>
          <w:p w14:paraId="43BE6F75" w14:textId="77777777" w:rsidR="0029350D" w:rsidRPr="00940D3D" w:rsidRDefault="0029350D">
            <w:pPr>
              <w:rPr>
                <w:sz w:val="16"/>
                <w:szCs w:val="16"/>
              </w:rPr>
            </w:pPr>
            <w:r w:rsidRPr="00940D3D">
              <w:rPr>
                <w:sz w:val="16"/>
                <w:szCs w:val="16"/>
              </w:rPr>
              <w:t>I forbindelse med malkning</w:t>
            </w:r>
          </w:p>
        </w:tc>
        <w:tc>
          <w:tcPr>
            <w:tcW w:w="1761" w:type="pct"/>
          </w:tcPr>
          <w:p w14:paraId="7BC6C42D" w14:textId="6C3A562C" w:rsidR="0029350D" w:rsidRPr="00940D3D" w:rsidRDefault="00940D3D">
            <w:pPr>
              <w:rPr>
                <w:sz w:val="16"/>
                <w:szCs w:val="16"/>
              </w:rPr>
            </w:pPr>
            <w:r w:rsidRPr="00940D3D">
              <w:rPr>
                <w:sz w:val="16"/>
                <w:szCs w:val="16"/>
              </w:rPr>
              <w:t>Vakuumpumpe er frekvensstyret og er placeret indendørs.</w:t>
            </w:r>
          </w:p>
        </w:tc>
      </w:tr>
      <w:tr w:rsidR="0029350D" w:rsidRPr="001A333E" w14:paraId="7A6636F2" w14:textId="77777777" w:rsidTr="00516587">
        <w:tc>
          <w:tcPr>
            <w:tcW w:w="1289" w:type="pct"/>
            <w:shd w:val="clear" w:color="auto" w:fill="DDD9C3" w:themeFill="background2" w:themeFillShade="E6"/>
          </w:tcPr>
          <w:p w14:paraId="07D8CD53" w14:textId="56364AA2" w:rsidR="0029350D" w:rsidRPr="00A21E47" w:rsidRDefault="00E53AA3">
            <w:pPr>
              <w:ind w:left="1304" w:hanging="1304"/>
              <w:jc w:val="left"/>
              <w:rPr>
                <w:sz w:val="16"/>
                <w:szCs w:val="16"/>
              </w:rPr>
            </w:pPr>
            <w:r w:rsidRPr="00A21E47">
              <w:rPr>
                <w:sz w:val="16"/>
                <w:szCs w:val="16"/>
              </w:rPr>
              <w:t>Foderblanding</w:t>
            </w:r>
          </w:p>
        </w:tc>
        <w:tc>
          <w:tcPr>
            <w:tcW w:w="1950" w:type="pct"/>
            <w:shd w:val="clear" w:color="auto" w:fill="auto"/>
          </w:tcPr>
          <w:p w14:paraId="23498E78" w14:textId="5A7F5456" w:rsidR="0029350D" w:rsidRPr="00A21E47" w:rsidRDefault="00E53AA3">
            <w:pPr>
              <w:rPr>
                <w:sz w:val="16"/>
                <w:szCs w:val="16"/>
              </w:rPr>
            </w:pPr>
            <w:r w:rsidRPr="00A21E47">
              <w:rPr>
                <w:sz w:val="16"/>
                <w:szCs w:val="16"/>
              </w:rPr>
              <w:t>2-3 gange dagligt</w:t>
            </w:r>
            <w:r w:rsidR="00E43090" w:rsidRPr="00A21E47">
              <w:rPr>
                <w:sz w:val="16"/>
                <w:szCs w:val="16"/>
              </w:rPr>
              <w:t xml:space="preserve"> af ca. 30 min. varighed. </w:t>
            </w:r>
          </w:p>
        </w:tc>
        <w:tc>
          <w:tcPr>
            <w:tcW w:w="1761" w:type="pct"/>
            <w:shd w:val="clear" w:color="auto" w:fill="auto"/>
          </w:tcPr>
          <w:p w14:paraId="57EB569A" w14:textId="5C930A16" w:rsidR="0029350D" w:rsidRPr="00A21E47" w:rsidRDefault="00C73123">
            <w:pPr>
              <w:rPr>
                <w:sz w:val="16"/>
                <w:szCs w:val="16"/>
              </w:rPr>
            </w:pPr>
            <w:r w:rsidRPr="00A21E47">
              <w:rPr>
                <w:sz w:val="16"/>
                <w:szCs w:val="16"/>
              </w:rPr>
              <w:t>Det sker mellem 8-11 og igen 14-18. Placeringen er øst for kostalden</w:t>
            </w:r>
            <w:r w:rsidR="00A21E47" w:rsidRPr="00A21E47">
              <w:rPr>
                <w:sz w:val="16"/>
                <w:szCs w:val="16"/>
              </w:rPr>
              <w:t>, så støj minimeres i vestlig retning imod Ulstrup.</w:t>
            </w:r>
          </w:p>
        </w:tc>
      </w:tr>
      <w:tr w:rsidR="0029350D" w:rsidRPr="001A333E" w14:paraId="52EC25F6" w14:textId="77777777">
        <w:tc>
          <w:tcPr>
            <w:tcW w:w="1289" w:type="pct"/>
            <w:shd w:val="clear" w:color="auto" w:fill="DDD9C3" w:themeFill="background2" w:themeFillShade="E6"/>
          </w:tcPr>
          <w:p w14:paraId="026B4D3A" w14:textId="77777777" w:rsidR="0029350D" w:rsidRPr="006878B0" w:rsidRDefault="0029350D">
            <w:r w:rsidRPr="006878B0">
              <w:rPr>
                <w:sz w:val="16"/>
                <w:szCs w:val="18"/>
              </w:rPr>
              <w:t>Transport- til og fra ejendommen (&gt;3.500 kg)</w:t>
            </w:r>
          </w:p>
        </w:tc>
        <w:tc>
          <w:tcPr>
            <w:tcW w:w="1950" w:type="pct"/>
          </w:tcPr>
          <w:p w14:paraId="697E6915" w14:textId="77777777" w:rsidR="0029350D" w:rsidRPr="006878B0" w:rsidRDefault="0029350D">
            <w:pPr>
              <w:rPr>
                <w:sz w:val="16"/>
                <w:szCs w:val="16"/>
              </w:rPr>
            </w:pPr>
            <w:r w:rsidRPr="006878B0">
              <w:rPr>
                <w:sz w:val="16"/>
                <w:szCs w:val="16"/>
              </w:rPr>
              <w:t>Se afsnit 2.7.6</w:t>
            </w:r>
          </w:p>
        </w:tc>
        <w:tc>
          <w:tcPr>
            <w:tcW w:w="1761" w:type="pct"/>
          </w:tcPr>
          <w:p w14:paraId="3192419E" w14:textId="77777777" w:rsidR="0029350D" w:rsidRPr="006878B0" w:rsidRDefault="0029350D">
            <w:pPr>
              <w:rPr>
                <w:sz w:val="16"/>
                <w:szCs w:val="16"/>
              </w:rPr>
            </w:pPr>
          </w:p>
        </w:tc>
      </w:tr>
      <w:tr w:rsidR="0029350D" w:rsidRPr="001A333E" w14:paraId="6E34110E" w14:textId="77777777">
        <w:tc>
          <w:tcPr>
            <w:tcW w:w="1289" w:type="pct"/>
            <w:shd w:val="clear" w:color="auto" w:fill="DDD9C3" w:themeFill="background2" w:themeFillShade="E6"/>
          </w:tcPr>
          <w:p w14:paraId="19F93CBD" w14:textId="77777777" w:rsidR="0029350D" w:rsidRPr="00516587" w:rsidRDefault="0029350D">
            <w:pPr>
              <w:jc w:val="left"/>
              <w:rPr>
                <w:sz w:val="16"/>
                <w:szCs w:val="16"/>
              </w:rPr>
            </w:pPr>
            <w:r w:rsidRPr="00516587">
              <w:rPr>
                <w:sz w:val="16"/>
                <w:szCs w:val="16"/>
              </w:rPr>
              <w:t>Ensilering</w:t>
            </w:r>
          </w:p>
        </w:tc>
        <w:tc>
          <w:tcPr>
            <w:tcW w:w="1950" w:type="pct"/>
          </w:tcPr>
          <w:p w14:paraId="099BD3B7" w14:textId="1883623E" w:rsidR="0029350D" w:rsidRPr="00516587" w:rsidRDefault="0029350D">
            <w:pPr>
              <w:rPr>
                <w:sz w:val="16"/>
                <w:szCs w:val="16"/>
              </w:rPr>
            </w:pPr>
            <w:r w:rsidRPr="00516587">
              <w:rPr>
                <w:sz w:val="16"/>
                <w:szCs w:val="16"/>
              </w:rPr>
              <w:t xml:space="preserve">Der ensileres ca. </w:t>
            </w:r>
            <w:r w:rsidR="00A15B74" w:rsidRPr="00516587">
              <w:rPr>
                <w:sz w:val="16"/>
                <w:szCs w:val="16"/>
              </w:rPr>
              <w:t>6</w:t>
            </w:r>
            <w:r w:rsidRPr="00516587">
              <w:rPr>
                <w:sz w:val="16"/>
                <w:szCs w:val="16"/>
              </w:rPr>
              <w:t xml:space="preserve"> dage </w:t>
            </w:r>
            <w:r w:rsidR="00A15B74" w:rsidRPr="00516587">
              <w:rPr>
                <w:sz w:val="16"/>
                <w:szCs w:val="16"/>
              </w:rPr>
              <w:t>om året. En gang med majs primo oktober, samt 5 gange med græs i løbet af sommeren</w:t>
            </w:r>
          </w:p>
        </w:tc>
        <w:tc>
          <w:tcPr>
            <w:tcW w:w="1761" w:type="pct"/>
          </w:tcPr>
          <w:p w14:paraId="3A15B7AC" w14:textId="77777777" w:rsidR="0029350D" w:rsidRPr="00516587" w:rsidRDefault="0029350D">
            <w:pPr>
              <w:rPr>
                <w:sz w:val="16"/>
                <w:szCs w:val="16"/>
              </w:rPr>
            </w:pPr>
            <w:r w:rsidRPr="00516587">
              <w:rPr>
                <w:sz w:val="16"/>
                <w:szCs w:val="16"/>
              </w:rPr>
              <w:t>Dispensation fra de vejledende støjgrænser til kørsel i forbindelse med ensilering og gylleudkørsel</w:t>
            </w:r>
          </w:p>
        </w:tc>
      </w:tr>
    </w:tbl>
    <w:p w14:paraId="63394547" w14:textId="77777777" w:rsidR="0029350D" w:rsidRDefault="0029350D" w:rsidP="00120282">
      <w:pPr>
        <w:spacing w:after="113" w:line="264" w:lineRule="auto"/>
        <w:rPr>
          <w:sz w:val="16"/>
        </w:rPr>
      </w:pPr>
    </w:p>
    <w:p w14:paraId="5FD3D2FD" w14:textId="66E74E99" w:rsidR="002F5D70" w:rsidRPr="00185139" w:rsidRDefault="002F5D70" w:rsidP="002F5D70">
      <w:pPr>
        <w:rPr>
          <w:color w:val="FF0000"/>
        </w:rPr>
      </w:pPr>
      <w:r w:rsidRPr="00185139">
        <w:t>Der malkes to gange dagligt. Perioden for malkningen</w:t>
      </w:r>
      <w:r w:rsidR="00B64528" w:rsidRPr="00185139">
        <w:t xml:space="preserve">. Perioden med malkning forventes ikke at bliver meget længere, da antallet af køer ikke øges væsentligt. </w:t>
      </w:r>
    </w:p>
    <w:p w14:paraId="2045C84A" w14:textId="140E88F5" w:rsidR="00B72751" w:rsidRPr="00185139" w:rsidRDefault="00B72751" w:rsidP="002F5D70">
      <w:r w:rsidRPr="00185139">
        <w:t>Der er placeret en kompressor i</w:t>
      </w:r>
      <w:r w:rsidR="00185139">
        <w:t>nde i</w:t>
      </w:r>
      <w:r w:rsidRPr="00185139">
        <w:t xml:space="preserve"> maskinhuset</w:t>
      </w:r>
      <w:r w:rsidR="00185139" w:rsidRPr="00185139">
        <w:t>. Den anvendes kortvarigt og kun ved behov.</w:t>
      </w:r>
    </w:p>
    <w:p w14:paraId="38C32F0B" w14:textId="43438D9D" w:rsidR="00B72751" w:rsidRPr="00230A96" w:rsidRDefault="002F5D70" w:rsidP="001C3C5E">
      <w:r w:rsidRPr="00230A96">
        <w:t xml:space="preserve">Der kan forventes støj fra transport i forbindelse </w:t>
      </w:r>
      <w:r w:rsidR="00B72751" w:rsidRPr="00230A96">
        <w:t xml:space="preserve">med </w:t>
      </w:r>
      <w:r w:rsidRPr="00230A96">
        <w:t xml:space="preserve">daglig kørsel, samt </w:t>
      </w:r>
      <w:r w:rsidR="00B72751" w:rsidRPr="00230A96">
        <w:t xml:space="preserve">periodevis </w:t>
      </w:r>
      <w:r w:rsidRPr="00230A96">
        <w:t xml:space="preserve">i forbindelse med udbringning af gylle og ved </w:t>
      </w:r>
      <w:r w:rsidR="00CF4531" w:rsidRPr="00230A96">
        <w:t>ensilering</w:t>
      </w:r>
      <w:r w:rsidRPr="00230A96">
        <w:t>.</w:t>
      </w:r>
    </w:p>
    <w:p w14:paraId="56A54FCA" w14:textId="77777777" w:rsidR="002F5D70" w:rsidRPr="00230A96" w:rsidRDefault="002F5D70" w:rsidP="002F5D70">
      <w:pPr>
        <w:pStyle w:val="Overskrift4"/>
      </w:pPr>
      <w:r w:rsidRPr="00230A96">
        <w:t>Vurdering af støjgener</w:t>
      </w:r>
    </w:p>
    <w:p w14:paraId="1EF2CC01" w14:textId="529FB1AC" w:rsidR="002F5D70" w:rsidRPr="00230A96" w:rsidRDefault="002F5D70" w:rsidP="002F5D70">
      <w:r w:rsidRPr="00230A96">
        <w:t xml:space="preserve">Typen af støj fra virksomhedens aktiviteter på ejendommen ændres ikke i forbindelse med den søgte ændring, men varigheden </w:t>
      </w:r>
      <w:r w:rsidR="00576B6E" w:rsidRPr="00230A96">
        <w:t xml:space="preserve">af aktiviteterne og frekvensen af transporter </w:t>
      </w:r>
      <w:r w:rsidRPr="00230A96">
        <w:t>forøges. Det forventes derfor ikke at støjgener til omgivelserne forøges væsentligt.</w:t>
      </w:r>
    </w:p>
    <w:p w14:paraId="70F9755E" w14:textId="4C57E05D" w:rsidR="00436B02" w:rsidRPr="00151A4E" w:rsidRDefault="00DC7379" w:rsidP="002F5D70">
      <w:r w:rsidRPr="00151A4E">
        <w:t xml:space="preserve">Typen af støj fra virksomhedens aktiviteter på ejendommen er forventeligt fra et husdyrbrug af den ansøgte type og størrelse. Der vil ikke forekomme støj fra alle støjkilder samtidig. Hovedparten af støjen vil finde sted i dagtimerne, og flere af støjkilderne vil være kortvarige, sæsonbetonede eller kun forekomme periodevis. Malkeanlægget </w:t>
      </w:r>
      <w:r w:rsidR="00FC3EDF" w:rsidRPr="00151A4E">
        <w:t xml:space="preserve">er </w:t>
      </w:r>
      <w:r w:rsidRPr="00151A4E">
        <w:t>placere</w:t>
      </w:r>
      <w:r w:rsidR="00FC3EDF" w:rsidRPr="00151A4E">
        <w:t>t</w:t>
      </w:r>
      <w:r w:rsidRPr="00151A4E">
        <w:t xml:space="preserve"> i en bygning, hvilket reducere</w:t>
      </w:r>
      <w:r w:rsidR="00FC3EDF" w:rsidRPr="00151A4E">
        <w:t>r</w:t>
      </w:r>
      <w:r w:rsidRPr="00151A4E">
        <w:t xml:space="preserve"> støjen. </w:t>
      </w:r>
      <w:r w:rsidR="002F1F2D" w:rsidRPr="00151A4E">
        <w:t xml:space="preserve">Der er i øvrigt ca. 400 meter fra malkeanlægget til nærmeste naboer. </w:t>
      </w:r>
      <w:r w:rsidR="0018172D" w:rsidRPr="00151A4E">
        <w:t>På grund af den store afstand til nærmeste naboer, så forventes det ikke at give støjgener ved malkningen</w:t>
      </w:r>
      <w:r w:rsidR="00151A4E" w:rsidRPr="00151A4E">
        <w:t xml:space="preserve"> eller ved andre aktiviteter på husdyrbruget.</w:t>
      </w:r>
    </w:p>
    <w:p w14:paraId="5760BBE1" w14:textId="3F897111" w:rsidR="00F669FD" w:rsidRPr="00AB3DC5" w:rsidRDefault="00F669FD" w:rsidP="001C3C5E">
      <w:pPr>
        <w:pStyle w:val="Overskrift3"/>
      </w:pPr>
      <w:bookmarkStart w:id="91" w:name="_Toc11232488"/>
      <w:bookmarkStart w:id="92" w:name="_Toc11232790"/>
      <w:bookmarkStart w:id="93" w:name="_Toc151118212"/>
      <w:r w:rsidRPr="00AB3DC5">
        <w:t>Støv</w:t>
      </w:r>
      <w:bookmarkEnd w:id="91"/>
      <w:bookmarkEnd w:id="92"/>
      <w:bookmarkEnd w:id="93"/>
    </w:p>
    <w:p w14:paraId="5BAF4553" w14:textId="5B1E6EC6" w:rsidR="007061DC" w:rsidRPr="00AB3DC5" w:rsidRDefault="00E33A13" w:rsidP="00E33A13">
      <w:r w:rsidRPr="00AB3DC5">
        <w:t>I forbindelse med levering af foder og mineraler kan der opstå støvgener, hvilket dog oftest er af begrænset karakter</w:t>
      </w:r>
      <w:r w:rsidR="00B37093" w:rsidRPr="00AB3DC5">
        <w:t xml:space="preserve">. </w:t>
      </w:r>
      <w:r w:rsidR="00704C05" w:rsidRPr="00AB3DC5">
        <w:t>Transport på de interne køreveje, kan også give anledning til støv i perioder med meget tørt vejr</w:t>
      </w:r>
      <w:r w:rsidR="00303EF3" w:rsidRPr="00AB3DC5">
        <w:t xml:space="preserve">. </w:t>
      </w:r>
    </w:p>
    <w:p w14:paraId="32C57039" w14:textId="77777777" w:rsidR="007061DC" w:rsidRPr="00AB3DC5" w:rsidRDefault="007061DC" w:rsidP="00E33A13">
      <w:r w:rsidRPr="00AB3DC5">
        <w:t xml:space="preserve">Der er ellers ikke nogen støvende aktiviteter på husdyrbruget. </w:t>
      </w:r>
    </w:p>
    <w:p w14:paraId="2213A0D5" w14:textId="331024ED" w:rsidR="004C3E17" w:rsidRPr="00AB3DC5" w:rsidRDefault="004C3E17" w:rsidP="004C3E17">
      <w:bookmarkStart w:id="94" w:name="_Hlk67495213"/>
      <w:r w:rsidRPr="00AB3DC5">
        <w:lastRenderedPageBreak/>
        <w:t xml:space="preserve">Adgangsvejen til ejendommen samt de interne transportveje er grusveje. Transporter på jord- eller grusveje kan give anledning til lokale støvgener i tørre perioder. </w:t>
      </w:r>
      <w:r w:rsidR="00AB3DC5" w:rsidRPr="00AB3DC5">
        <w:t xml:space="preserve">Der er ca. 125 meter til nærmeste beboelse fra adgangsvejen fra </w:t>
      </w:r>
      <w:proofErr w:type="spellStart"/>
      <w:r w:rsidR="00AB3DC5" w:rsidRPr="00AB3DC5">
        <w:t>Drøvten</w:t>
      </w:r>
      <w:proofErr w:type="spellEnd"/>
      <w:r w:rsidR="00AB3DC5" w:rsidRPr="00AB3DC5">
        <w:t xml:space="preserve">. </w:t>
      </w:r>
      <w:r w:rsidR="002E0A0A">
        <w:t>Hovedparten af transporterne sker i hverdage i normal arbejdstid. Dog vil der forekomme perioder enten i høst eller vedr. forårsarbejdet, hvor der kan være transporter udenfor normal arbejdstid.</w:t>
      </w:r>
    </w:p>
    <w:p w14:paraId="40824107" w14:textId="77777777" w:rsidR="00455DA1" w:rsidRPr="00B46905" w:rsidRDefault="00455DA1" w:rsidP="00455DA1">
      <w:r w:rsidRPr="00B46905">
        <w:t>Aflæsning af foder og blanding af foder vurderes ikke at forårsage væsentlige støvgener. Indblæsning af foder kan give kortvarige støvgener nær siloen.</w:t>
      </w:r>
    </w:p>
    <w:p w14:paraId="4A5E33FB" w14:textId="0BABE6EE" w:rsidR="004C3E17" w:rsidRPr="00B46905" w:rsidRDefault="00455DA1" w:rsidP="00E33A13">
      <w:r w:rsidRPr="00B46905">
        <w:t>Støv i forbindelse med udbringning på marker reguleres via de generelle regler, og er således ikke omfattet af vurderingerne i miljøgodkendelsen.</w:t>
      </w:r>
      <w:bookmarkEnd w:id="94"/>
    </w:p>
    <w:p w14:paraId="55271F19" w14:textId="5986FEB3" w:rsidR="00EB6DCC" w:rsidRPr="002E1A5F" w:rsidRDefault="00EB6DCC" w:rsidP="00EB6DCC">
      <w:pPr>
        <w:pStyle w:val="Overskrift4"/>
      </w:pPr>
      <w:r w:rsidRPr="002E1A5F">
        <w:t>Vurdering</w:t>
      </w:r>
      <w:r w:rsidR="002F5D70" w:rsidRPr="002E1A5F">
        <w:t xml:space="preserve"> af støvgener</w:t>
      </w:r>
    </w:p>
    <w:p w14:paraId="2AB9065E" w14:textId="6A0A808E" w:rsidR="00B46905" w:rsidRPr="002E1A5F" w:rsidRDefault="002E1A5F" w:rsidP="00B46905">
      <w:r w:rsidRPr="002E1A5F">
        <w:t>På grund af den forholdsvise store afstand til nærmeste nabobeboelser, så vurderes det</w:t>
      </w:r>
      <w:r w:rsidR="00B46905" w:rsidRPr="002E1A5F">
        <w:t xml:space="preserve"> at støv fra virksomhedens aktiviteter </w:t>
      </w:r>
      <w:r w:rsidRPr="002E1A5F">
        <w:t xml:space="preserve">ikke </w:t>
      </w:r>
      <w:r w:rsidR="00B46905" w:rsidRPr="002E1A5F">
        <w:t>vil være til væsentlig gene for de omkringboende.</w:t>
      </w:r>
    </w:p>
    <w:p w14:paraId="73A808A6" w14:textId="23F087C2" w:rsidR="004C3E17" w:rsidRPr="00AD1E62" w:rsidRDefault="004C3E17" w:rsidP="004C3E17">
      <w:bookmarkStart w:id="95" w:name="_Hlk67495556"/>
      <w:r w:rsidRPr="00AD1E62">
        <w:t xml:space="preserve">Den væsentligste kilde til støv vil kunne forekomme i forbindelse med færdsel på grusbelagte køreveje i tørre perioder. Med en afstand på minimum </w:t>
      </w:r>
      <w:r w:rsidR="00F11D77" w:rsidRPr="00AD1E62">
        <w:t>125</w:t>
      </w:r>
      <w:r w:rsidRPr="00AD1E62">
        <w:t xml:space="preserve"> m fra nærmeste nabobeboelse til indfaldsvej til anlægget vurderes det, at der ikke under normale situationer vil kunne forekomme støvemissioner ved transport, der kan give anledning til væsentlige gener ved nabobeboelser.</w:t>
      </w:r>
    </w:p>
    <w:p w14:paraId="23BE6131" w14:textId="47FC99E4" w:rsidR="004B6BBB" w:rsidRPr="00714048" w:rsidRDefault="004B6BBB" w:rsidP="001C3C5E">
      <w:pPr>
        <w:pStyle w:val="Overskrift3"/>
      </w:pPr>
      <w:bookmarkStart w:id="96" w:name="_Toc11232489"/>
      <w:bookmarkStart w:id="97" w:name="_Toc11232791"/>
      <w:bookmarkStart w:id="98" w:name="_Toc151118213"/>
      <w:bookmarkEnd w:id="95"/>
      <w:r w:rsidRPr="00714048">
        <w:t>Ryst</w:t>
      </w:r>
      <w:r w:rsidRPr="00714048">
        <w:rPr>
          <w:rStyle w:val="Overskrift3Tegn"/>
        </w:rPr>
        <w:t>e</w:t>
      </w:r>
      <w:r w:rsidRPr="00714048">
        <w:t>lser</w:t>
      </w:r>
      <w:bookmarkEnd w:id="96"/>
      <w:bookmarkEnd w:id="97"/>
      <w:bookmarkEnd w:id="98"/>
    </w:p>
    <w:p w14:paraId="795E0EBB" w14:textId="4E1F37D4" w:rsidR="007C4B18" w:rsidRPr="00714048" w:rsidRDefault="007C4B18" w:rsidP="00C453EC">
      <w:r w:rsidRPr="00714048">
        <w:t>Driften i anlægget bidrager ikke til rystelser.</w:t>
      </w:r>
    </w:p>
    <w:p w14:paraId="5FE23B38" w14:textId="77777777" w:rsidR="007C4B18" w:rsidRPr="00714048" w:rsidRDefault="007C4B18" w:rsidP="007C4B18">
      <w:r w:rsidRPr="00714048">
        <w:t xml:space="preserve">Transport til og fra anlægget ad grusvej med traktor og lastbiler forventes ikke at give anledning til rystelser 50 meter fra transportvejen, dels da gummihjul absorberer stød og dels da vejbelægningen ikke bidrager til rystelser som eks. en brostensbelægning. </w:t>
      </w:r>
    </w:p>
    <w:p w14:paraId="71561A62" w14:textId="77777777" w:rsidR="007C4B18" w:rsidRPr="00714048" w:rsidRDefault="007C4B18" w:rsidP="007C4B18">
      <w:r w:rsidRPr="00714048">
        <w:t xml:space="preserve">Der er ingen beboelser eller andre nabobygninger i så kort afstand fra indfaldsvejene til ejendommen. </w:t>
      </w:r>
    </w:p>
    <w:p w14:paraId="016F1A7F" w14:textId="358D9EA9" w:rsidR="00EB6DCC" w:rsidRPr="007626C6" w:rsidRDefault="00EB6DCC" w:rsidP="00EB6DCC">
      <w:pPr>
        <w:pStyle w:val="Overskrift4"/>
      </w:pPr>
      <w:r w:rsidRPr="007626C6">
        <w:t>Vurdering</w:t>
      </w:r>
      <w:r w:rsidR="002F5D70" w:rsidRPr="007626C6">
        <w:t xml:space="preserve"> af gener fra rystelser</w:t>
      </w:r>
    </w:p>
    <w:p w14:paraId="4F70E5F5" w14:textId="2A3B247E" w:rsidR="00366A48" w:rsidRPr="007626C6" w:rsidRDefault="00366A48" w:rsidP="00366A48">
      <w:r w:rsidRPr="007626C6">
        <w:t>Der vurderes ikke at være gener i form af rystelser fra anlæg eller transporter.</w:t>
      </w:r>
    </w:p>
    <w:p w14:paraId="531A5C10" w14:textId="2C4F7D9A" w:rsidR="006E2313" w:rsidRPr="00D81DED" w:rsidRDefault="006E2313" w:rsidP="001C3C5E">
      <w:pPr>
        <w:pStyle w:val="Overskrift3"/>
      </w:pPr>
      <w:bookmarkStart w:id="99" w:name="_Toc11232490"/>
      <w:bookmarkStart w:id="100" w:name="_Toc11232792"/>
      <w:bookmarkStart w:id="101" w:name="_Toc151118214"/>
      <w:r w:rsidRPr="00D81DED">
        <w:t>Lys</w:t>
      </w:r>
      <w:bookmarkEnd w:id="99"/>
      <w:bookmarkEnd w:id="100"/>
      <w:bookmarkEnd w:id="101"/>
    </w:p>
    <w:p w14:paraId="40477D08" w14:textId="77777777" w:rsidR="008C61EA" w:rsidRPr="00D81DED" w:rsidRDefault="004C3E17" w:rsidP="004C3E17">
      <w:bookmarkStart w:id="102" w:name="_Hlk115862043"/>
      <w:r w:rsidRPr="00D81DED">
        <w:t xml:space="preserve">Udendørsbelysningen består alene af </w:t>
      </w:r>
      <w:r w:rsidR="00F93842" w:rsidRPr="00D81DED">
        <w:t xml:space="preserve">dagslysstyrede </w:t>
      </w:r>
      <w:r w:rsidR="008C61EA" w:rsidRPr="00D81DED">
        <w:t xml:space="preserve">lamper, der er opsat i henholdsvis gårdspladsen og på gavlene af kostalden. </w:t>
      </w:r>
    </w:p>
    <w:bookmarkEnd w:id="102"/>
    <w:p w14:paraId="168F387D" w14:textId="77777777" w:rsidR="002B0CDF" w:rsidRPr="00D81DED" w:rsidRDefault="002B0CDF" w:rsidP="002B0CDF">
      <w:r w:rsidRPr="00D81DED">
        <w:t>Der vil forekomme lys fra kørsel med maskiner, bl.a. i forbindelse med fodring og når der etableres ensilagestakke. Etablering af ensilagestakke er sæsonbetonet, og kan, afhængig af vejrforhold, foregå udenfor normal arbejdstid og i weekender.</w:t>
      </w:r>
    </w:p>
    <w:p w14:paraId="2392FADF" w14:textId="1C66C345" w:rsidR="006955F8" w:rsidRPr="00D81DED" w:rsidRDefault="002B0CDF" w:rsidP="00462270">
      <w:r w:rsidRPr="00D81DED">
        <w:t xml:space="preserve">I staldene </w:t>
      </w:r>
      <w:r w:rsidR="00A457F1" w:rsidRPr="00D81DED">
        <w:t xml:space="preserve">er der vågelys om natten. </w:t>
      </w:r>
    </w:p>
    <w:p w14:paraId="031A4243" w14:textId="40D4F8E4" w:rsidR="00462270" w:rsidRPr="00D81DED" w:rsidRDefault="00274113" w:rsidP="00462270">
      <w:r w:rsidRPr="00D81DED">
        <w:t>Når den nye stald er opført, så vil der også være dagslysstyret lys på gavlene af denne stald.</w:t>
      </w:r>
      <w:r w:rsidR="00D81DED" w:rsidRPr="00D81DED">
        <w:t xml:space="preserve"> </w:t>
      </w:r>
      <w:r w:rsidR="006955F8" w:rsidRPr="00D81DED">
        <w:t xml:space="preserve">I forbindelse med udvidelsen </w:t>
      </w:r>
      <w:r w:rsidR="00462270" w:rsidRPr="00D81DED">
        <w:t>ændres der ikke på lyskilder, som evt. kan virke generende for naboer eller passerende trafik.</w:t>
      </w:r>
      <w:r w:rsidR="00F449E7" w:rsidRPr="00D81DED">
        <w:t xml:space="preserve"> </w:t>
      </w:r>
    </w:p>
    <w:p w14:paraId="7AF041E7" w14:textId="52ECB157" w:rsidR="00EB6DCC" w:rsidRPr="00F35303" w:rsidRDefault="00EB6DCC" w:rsidP="00EB6DCC">
      <w:pPr>
        <w:pStyle w:val="Overskrift4"/>
      </w:pPr>
      <w:r w:rsidRPr="00F35303">
        <w:t>Vurdering</w:t>
      </w:r>
      <w:r w:rsidR="002F5D70" w:rsidRPr="00F35303">
        <w:t xml:space="preserve"> af lyspåvirkninger</w:t>
      </w:r>
    </w:p>
    <w:p w14:paraId="2E29E71D" w14:textId="1A14C11A" w:rsidR="002B0CDF" w:rsidRPr="00F35303" w:rsidRDefault="002B0CDF" w:rsidP="002B0CDF">
      <w:r w:rsidRPr="00F35303">
        <w:t xml:space="preserve">For et husdyrbrug af den ansøgte størrelse og karakter vil der uundgåeligt forekomme lys. Det vurderes dog at det er søgt at holde lyskilder på et minimum, bl.a. ved at der anvendes </w:t>
      </w:r>
      <w:r w:rsidR="00D81DED" w:rsidRPr="00F35303">
        <w:t xml:space="preserve">dagslysstyret udendørs belysning og </w:t>
      </w:r>
      <w:r w:rsidR="00F35303" w:rsidRPr="00F35303">
        <w:t>reduceret</w:t>
      </w:r>
      <w:r w:rsidRPr="00F35303">
        <w:t xml:space="preserve"> belysning i staldene</w:t>
      </w:r>
      <w:r w:rsidR="00F35303" w:rsidRPr="00F35303">
        <w:t xml:space="preserve"> om natten.</w:t>
      </w:r>
      <w:r w:rsidRPr="00F35303">
        <w:t xml:space="preserve"> Med disse tiltag vurderes det, at lys fra anlægget ikke vil virke generende for naboer eller passerende trafik. Lys fra daglig kørsel vil hovedsageligt være af kort varighed, mens sæsonbetonet kørsel vil være af varierende varighed. Daglig og sæsonbetonet kørsel er nødvendige for ejendommens drift, og forventes ikke at give unødige gener.</w:t>
      </w:r>
    </w:p>
    <w:p w14:paraId="291B02EE" w14:textId="5529E940" w:rsidR="00F669FD" w:rsidRPr="007A6374" w:rsidRDefault="002F5D70" w:rsidP="001C3C5E">
      <w:pPr>
        <w:pStyle w:val="Overskrift3"/>
      </w:pPr>
      <w:bookmarkStart w:id="103" w:name="_Toc11232491"/>
      <w:bookmarkStart w:id="104" w:name="_Toc11232793"/>
      <w:bookmarkStart w:id="105" w:name="_Toc151118215"/>
      <w:r w:rsidRPr="007A6374">
        <w:lastRenderedPageBreak/>
        <w:t>S</w:t>
      </w:r>
      <w:r w:rsidR="00F669FD" w:rsidRPr="007A6374">
        <w:t>kadedyr</w:t>
      </w:r>
      <w:bookmarkEnd w:id="103"/>
      <w:bookmarkEnd w:id="104"/>
      <w:bookmarkEnd w:id="105"/>
    </w:p>
    <w:p w14:paraId="3AE260ED" w14:textId="77777777" w:rsidR="00990AEB" w:rsidRPr="00990AEB" w:rsidRDefault="00990AEB" w:rsidP="00990AEB">
      <w:r w:rsidRPr="00990AEB">
        <w:t xml:space="preserve">På ejendommen vil der blive foretaget tiltag til forebyggelse og bekæmpelse af fluer og skadedyr. Arealerne omkring anlægget holdes ryddelige, så der ikke opstår øget risiko for tilhold af skadedyr (rotter og mus m.v.). </w:t>
      </w:r>
    </w:p>
    <w:p w14:paraId="15036AC9" w14:textId="77777777" w:rsidR="00CA3F6F" w:rsidRPr="007A6374" w:rsidRDefault="00CA3F6F" w:rsidP="00CA3F6F">
      <w:r w:rsidRPr="007A6374">
        <w:t xml:space="preserve">Gener fra fluer og andre skadedyr håndteres hovedsagelig gennem forebyggelse, hvor regelmæssig rengøring af stalde og opbevaringsanlæg til foder er med til at begrænse forekomst af skadedyr. </w:t>
      </w:r>
    </w:p>
    <w:p w14:paraId="3F245432" w14:textId="24EE60B9" w:rsidR="00CA3F6F" w:rsidRPr="007A6374" w:rsidRDefault="00CA3F6F" w:rsidP="00CA3F6F">
      <w:r w:rsidRPr="007A6374">
        <w:t>Evt. foderspild fjernes løbende, og der holdes rent på ejendommen.</w:t>
      </w:r>
    </w:p>
    <w:p w14:paraId="64D5B78B" w14:textId="2EF0DF4E" w:rsidR="008B57D9" w:rsidRPr="007A6374" w:rsidRDefault="008B57D9" w:rsidP="002B0CDF">
      <w:pPr>
        <w:spacing w:after="0"/>
        <w:rPr>
          <w:i/>
          <w:iCs/>
        </w:rPr>
      </w:pPr>
      <w:r w:rsidRPr="007A6374">
        <w:rPr>
          <w:i/>
          <w:iCs/>
        </w:rPr>
        <w:t>Rotter</w:t>
      </w:r>
    </w:p>
    <w:p w14:paraId="6FBEDE53" w14:textId="39D14A78" w:rsidR="00CA3F6F" w:rsidRPr="007A6374" w:rsidRDefault="00CA3F6F" w:rsidP="00CA3F6F">
      <w:r w:rsidRPr="007A6374">
        <w:t>Der vil blive indgået en aftale med et skadedyrsbekæmpelsesfirma for forebyggelse og evt. bekæmpelse af rotter.</w:t>
      </w:r>
    </w:p>
    <w:p w14:paraId="2405D985" w14:textId="4A0BE7B8" w:rsidR="008B57D9" w:rsidRPr="003D24EF" w:rsidRDefault="008B57D9" w:rsidP="002B0CDF">
      <w:pPr>
        <w:spacing w:after="0"/>
        <w:rPr>
          <w:i/>
          <w:iCs/>
        </w:rPr>
      </w:pPr>
      <w:r w:rsidRPr="003D24EF">
        <w:rPr>
          <w:i/>
          <w:iCs/>
        </w:rPr>
        <w:t>Fluer</w:t>
      </w:r>
    </w:p>
    <w:p w14:paraId="4388DA1D" w14:textId="52CE0721" w:rsidR="008B57D9" w:rsidRPr="003D24EF" w:rsidRDefault="008B57D9" w:rsidP="008B57D9">
      <w:r w:rsidRPr="003D24EF">
        <w:t xml:space="preserve">Stuefluer bekæmpes </w:t>
      </w:r>
      <w:r w:rsidR="007415A0" w:rsidRPr="003D24EF">
        <w:t>ved</w:t>
      </w:r>
      <w:r w:rsidRPr="003D24EF">
        <w:t xml:space="preserve"> udvanding</w:t>
      </w:r>
      <w:r w:rsidR="00A470F0" w:rsidRPr="003D24EF">
        <w:t xml:space="preserve"> af dybstrøelse</w:t>
      </w:r>
      <w:r w:rsidRPr="003D24EF">
        <w:t xml:space="preserve"> med </w:t>
      </w:r>
      <w:proofErr w:type="spellStart"/>
      <w:r w:rsidRPr="003D24EF">
        <w:t>neporex</w:t>
      </w:r>
      <w:proofErr w:type="spellEnd"/>
      <w:r w:rsidRPr="003D24EF">
        <w:t>, der bekæmper flueopformering allerede på larvestadiet. Der er desuden ophængt fluepapir</w:t>
      </w:r>
      <w:r w:rsidR="00A470F0" w:rsidRPr="003D24EF">
        <w:t xml:space="preserve"> og der </w:t>
      </w:r>
      <w:r w:rsidR="003D24EF" w:rsidRPr="003D24EF">
        <w:t>anvendes også et middel, som kan smøres direkte på koens ryg.</w:t>
      </w:r>
      <w:r w:rsidRPr="003D24EF">
        <w:t xml:space="preserve"> </w:t>
      </w:r>
    </w:p>
    <w:p w14:paraId="67A6A792" w14:textId="3E029D27" w:rsidR="002B0CDF" w:rsidRDefault="002B0CDF" w:rsidP="008B57D9">
      <w:bookmarkStart w:id="106" w:name="_Hlk116382086"/>
      <w:r w:rsidRPr="003D24EF">
        <w:t>Møddingspladsen overdækkes jf. gældende lovgivning. Overdækning forhindrer at udklækkede fluer kan overleve pga. varmen under dugen.</w:t>
      </w:r>
    </w:p>
    <w:bookmarkEnd w:id="106"/>
    <w:p w14:paraId="70C3FE90" w14:textId="77777777" w:rsidR="00CA3F6F" w:rsidRPr="008D2D78" w:rsidRDefault="00CA3F6F" w:rsidP="00CA3F6F">
      <w:pPr>
        <w:pStyle w:val="Overskrift4"/>
      </w:pPr>
      <w:r w:rsidRPr="008D2D78">
        <w:t>Vurdering af skadedyr</w:t>
      </w:r>
    </w:p>
    <w:p w14:paraId="128DCBD3" w14:textId="77777777" w:rsidR="008B57D9" w:rsidRPr="008D2D78" w:rsidRDefault="008B57D9" w:rsidP="008B57D9">
      <w:r w:rsidRPr="008D2D78">
        <w:t>Det vurderes, at husdyrbruget forebygger og bekæmper fluer og rotter på en måde, så disse skadedyr ikke forventes at medføre skade eller uhygiejniske forhold for omkringboende eller udgøre en risiko for menneskers sundhed.</w:t>
      </w:r>
    </w:p>
    <w:p w14:paraId="6447A94A" w14:textId="1B9AB9EA" w:rsidR="00CA3F6F" w:rsidRPr="008D2D78" w:rsidRDefault="00CA3F6F" w:rsidP="00CA3F6F">
      <w:r w:rsidRPr="008D2D78">
        <w:t>Det vurderes at bedriftens tiltag til forebyggelse og bekæmpelse af fluer og skadedyr er tilfredsstillende.</w:t>
      </w:r>
    </w:p>
    <w:p w14:paraId="24888473" w14:textId="77777777" w:rsidR="003277F3" w:rsidRDefault="003277F3">
      <w:pPr>
        <w:spacing w:line="276" w:lineRule="auto"/>
        <w:jc w:val="left"/>
        <w:rPr>
          <w:rFonts w:eastAsiaTheme="majorEastAsia" w:cstheme="majorBidi"/>
          <w:b/>
          <w:bCs/>
          <w:color w:val="0D5540"/>
          <w:szCs w:val="26"/>
        </w:rPr>
      </w:pPr>
      <w:bookmarkStart w:id="107" w:name="_Toc11232492"/>
      <w:bookmarkStart w:id="108" w:name="_Toc11232794"/>
      <w:r>
        <w:br w:type="page"/>
      </w:r>
    </w:p>
    <w:p w14:paraId="73660658" w14:textId="69C4233B" w:rsidR="00F669FD" w:rsidRPr="00E66E0C" w:rsidRDefault="002F5D70" w:rsidP="001C3C5E">
      <w:pPr>
        <w:pStyle w:val="Overskrift3"/>
      </w:pPr>
      <w:bookmarkStart w:id="109" w:name="_Toc151118216"/>
      <w:r w:rsidRPr="00E66E0C">
        <w:lastRenderedPageBreak/>
        <w:t>Transporter</w:t>
      </w:r>
      <w:bookmarkEnd w:id="107"/>
      <w:bookmarkEnd w:id="108"/>
      <w:bookmarkEnd w:id="109"/>
    </w:p>
    <w:p w14:paraId="05C6A8DE" w14:textId="2982409F" w:rsidR="000B0E00" w:rsidRPr="00E24B3C" w:rsidRDefault="00C535EE" w:rsidP="001071A9">
      <w:r w:rsidRPr="00E66E0C">
        <w:t>Til</w:t>
      </w:r>
      <w:r w:rsidR="00C24994" w:rsidRPr="00E66E0C">
        <w:t>-</w:t>
      </w:r>
      <w:r w:rsidRPr="00E66E0C">
        <w:t xml:space="preserve"> og frakørsel til ejendommen </w:t>
      </w:r>
      <w:r w:rsidR="004C7B5F" w:rsidRPr="00E66E0C">
        <w:t xml:space="preserve">med </w:t>
      </w:r>
      <w:r w:rsidR="00127CA3" w:rsidRPr="00E66E0C">
        <w:t xml:space="preserve">grovfoder, samt kørsel med husdyrgødning, samt DAKA </w:t>
      </w:r>
      <w:r w:rsidRPr="00E66E0C">
        <w:t xml:space="preserve">foregår </w:t>
      </w:r>
      <w:r w:rsidR="00E66E0C" w:rsidRPr="00E66E0C">
        <w:t xml:space="preserve">via adgangsvejen til </w:t>
      </w:r>
      <w:proofErr w:type="spellStart"/>
      <w:r w:rsidR="00E66E0C" w:rsidRPr="00E66E0C">
        <w:t>Drøvten</w:t>
      </w:r>
      <w:proofErr w:type="spellEnd"/>
      <w:r w:rsidR="00E66E0C" w:rsidRPr="00E66E0C">
        <w:t xml:space="preserve">. De resterende tunge og lette transporter foregår ad indkørslen fra </w:t>
      </w:r>
      <w:proofErr w:type="spellStart"/>
      <w:r w:rsidR="00E66E0C" w:rsidRPr="00E66E0C">
        <w:t>Houvej</w:t>
      </w:r>
      <w:proofErr w:type="spellEnd"/>
      <w:r w:rsidRPr="00E66E0C">
        <w:t>. Se nedenstående tabel for redegørelse af antallet af transporter til og fra ejendommen.</w:t>
      </w:r>
      <w:r w:rsidR="00140F86" w:rsidRPr="00E66E0C">
        <w:t xml:space="preserve"> Kort over transportveje fremgår af</w:t>
      </w:r>
      <w:r w:rsidR="0049341E" w:rsidRPr="00E66E0C">
        <w:t xml:space="preserve"> bilag </w:t>
      </w:r>
      <w:r w:rsidR="008E08D9" w:rsidRPr="00E66E0C">
        <w:t>4</w:t>
      </w:r>
      <w:r w:rsidR="00140F86" w:rsidRPr="00547646">
        <w:rPr>
          <w:highlight w:val="yellow"/>
        </w:rPr>
        <w:fldChar w:fldCharType="begin"/>
      </w:r>
      <w:r w:rsidR="00140F86" w:rsidRPr="00547646">
        <w:rPr>
          <w:highlight w:val="yellow"/>
        </w:rPr>
        <w:instrText xml:space="preserve"> REF _Ref11313580 \h </w:instrText>
      </w:r>
      <w:r w:rsidR="00547646">
        <w:rPr>
          <w:highlight w:val="yellow"/>
        </w:rPr>
        <w:instrText xml:space="preserve"> \* MERGEFORMAT </w:instrText>
      </w:r>
      <w:r w:rsidR="00140F86" w:rsidRPr="00547646">
        <w:rPr>
          <w:highlight w:val="yellow"/>
        </w:rPr>
      </w:r>
      <w:r w:rsidR="00140F86" w:rsidRPr="00547646">
        <w:rPr>
          <w:highlight w:val="yellow"/>
        </w:rPr>
        <w:fldChar w:fldCharType="end"/>
      </w:r>
      <w:r w:rsidR="00140F86" w:rsidRPr="00547646">
        <w:rPr>
          <w:highlight w:val="yellow"/>
        </w:rPr>
        <w:t>.</w:t>
      </w:r>
      <w:r w:rsidR="00A96D32">
        <w:t xml:space="preserve"> </w:t>
      </w:r>
      <w:r w:rsidR="00A96D32" w:rsidRPr="00A96D32">
        <w:t>Transporter er defineret som biler større end 3</w:t>
      </w:r>
      <w:r w:rsidR="00A96D32">
        <w:t>.</w:t>
      </w:r>
      <w:r w:rsidR="00A96D32" w:rsidRPr="00A96D32">
        <w:t>500 kg og en transport er defineret som en til- og frakørsel.</w:t>
      </w: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128"/>
        <w:gridCol w:w="2732"/>
        <w:gridCol w:w="3769"/>
      </w:tblGrid>
      <w:tr w:rsidR="0056260F" w:rsidRPr="0056260F" w14:paraId="773FA294" w14:textId="77777777" w:rsidTr="00FD7F1E">
        <w:trPr>
          <w:cnfStyle w:val="100000000000" w:firstRow="1" w:lastRow="0" w:firstColumn="0" w:lastColumn="0" w:oddVBand="0" w:evenVBand="0" w:oddHBand="0" w:evenHBand="0" w:firstRowFirstColumn="0" w:firstRowLastColumn="0" w:lastRowFirstColumn="0" w:lastRowLastColumn="0"/>
          <w:trHeight w:val="756"/>
        </w:trPr>
        <w:tc>
          <w:tcPr>
            <w:cnfStyle w:val="001000000100" w:firstRow="0" w:lastRow="0" w:firstColumn="1" w:lastColumn="0" w:oddVBand="0" w:evenVBand="0" w:oddHBand="0" w:evenHBand="0" w:firstRowFirstColumn="1" w:firstRowLastColumn="0" w:lastRowFirstColumn="0" w:lastRowLastColumn="0"/>
            <w:tcW w:w="3125" w:type="dxa"/>
            <w:shd w:val="clear" w:color="auto" w:fill="0D5540"/>
            <w:vAlign w:val="center"/>
          </w:tcPr>
          <w:p w14:paraId="2970E39D" w14:textId="77777777" w:rsidR="00A57237" w:rsidRPr="0056260F" w:rsidRDefault="00A57237" w:rsidP="00312400">
            <w:pPr>
              <w:jc w:val="left"/>
              <w:rPr>
                <w:sz w:val="18"/>
                <w:szCs w:val="18"/>
              </w:rPr>
            </w:pPr>
            <w:bookmarkStart w:id="110" w:name="_Hlk102123906"/>
            <w:r w:rsidRPr="0056260F">
              <w:rPr>
                <w:sz w:val="18"/>
                <w:szCs w:val="18"/>
              </w:rPr>
              <w:t>Art</w:t>
            </w:r>
          </w:p>
        </w:tc>
        <w:tc>
          <w:tcPr>
            <w:tcW w:w="2723" w:type="dxa"/>
            <w:shd w:val="clear" w:color="auto" w:fill="0D5540"/>
            <w:vAlign w:val="center"/>
          </w:tcPr>
          <w:p w14:paraId="6AD8C42A" w14:textId="77777777" w:rsidR="00A57237" w:rsidRPr="0056260F" w:rsidRDefault="00A57237" w:rsidP="00312400">
            <w:pPr>
              <w:jc w:val="left"/>
              <w:cnfStyle w:val="100000000000" w:firstRow="1" w:lastRow="0" w:firstColumn="0" w:lastColumn="0" w:oddVBand="0" w:evenVBand="0" w:oddHBand="0" w:evenHBand="0" w:firstRowFirstColumn="0" w:firstRowLastColumn="0" w:lastRowFirstColumn="0" w:lastRowLastColumn="0"/>
              <w:rPr>
                <w:sz w:val="18"/>
                <w:szCs w:val="18"/>
              </w:rPr>
            </w:pPr>
            <w:r w:rsidRPr="0056260F">
              <w:rPr>
                <w:sz w:val="18"/>
                <w:szCs w:val="18"/>
              </w:rPr>
              <w:t>Antal transporter årligt*</w:t>
            </w:r>
          </w:p>
        </w:tc>
        <w:tc>
          <w:tcPr>
            <w:tcW w:w="3781" w:type="dxa"/>
            <w:shd w:val="clear" w:color="auto" w:fill="0D5540"/>
            <w:vAlign w:val="center"/>
          </w:tcPr>
          <w:p w14:paraId="18EA8010" w14:textId="77777777" w:rsidR="00A57237" w:rsidRPr="0056260F" w:rsidRDefault="00A57237" w:rsidP="00312400">
            <w:pPr>
              <w:jc w:val="left"/>
              <w:cnfStyle w:val="100000000000" w:firstRow="1" w:lastRow="0" w:firstColumn="0" w:lastColumn="0" w:oddVBand="0" w:evenVBand="0" w:oddHBand="0" w:evenHBand="0" w:firstRowFirstColumn="0" w:firstRowLastColumn="0" w:lastRowFirstColumn="0" w:lastRowLastColumn="0"/>
              <w:rPr>
                <w:sz w:val="18"/>
                <w:szCs w:val="18"/>
              </w:rPr>
            </w:pPr>
            <w:r w:rsidRPr="0056260F">
              <w:rPr>
                <w:sz w:val="18"/>
                <w:szCs w:val="18"/>
              </w:rPr>
              <w:t>Tidsrum for transport</w:t>
            </w:r>
          </w:p>
        </w:tc>
      </w:tr>
      <w:tr w:rsidR="00A57237" w:rsidRPr="00881DF8" w14:paraId="62A25FA6" w14:textId="77777777" w:rsidTr="00FD7F1E">
        <w:trPr>
          <w:trHeight w:val="397"/>
        </w:trPr>
        <w:tc>
          <w:tcPr>
            <w:cnfStyle w:val="001000000000" w:firstRow="0" w:lastRow="0" w:firstColumn="1" w:lastColumn="0" w:oddVBand="0" w:evenVBand="0" w:oddHBand="0" w:evenHBand="0" w:firstRowFirstColumn="0" w:firstRowLastColumn="0" w:lastRowFirstColumn="0" w:lastRowLastColumn="0"/>
            <w:tcW w:w="3125" w:type="dxa"/>
            <w:shd w:val="clear" w:color="auto" w:fill="EEE8DF"/>
            <w:vAlign w:val="center"/>
          </w:tcPr>
          <w:p w14:paraId="5F4CED84" w14:textId="77777777" w:rsidR="00A57237" w:rsidRPr="00A57237" w:rsidRDefault="00A57237" w:rsidP="00312400">
            <w:pPr>
              <w:jc w:val="left"/>
              <w:rPr>
                <w:b w:val="0"/>
                <w:bCs w:val="0"/>
                <w:sz w:val="18"/>
                <w:szCs w:val="18"/>
              </w:rPr>
            </w:pPr>
            <w:r w:rsidRPr="00A57237">
              <w:rPr>
                <w:b w:val="0"/>
                <w:bCs w:val="0"/>
                <w:sz w:val="18"/>
                <w:szCs w:val="18"/>
              </w:rPr>
              <w:t>Mælk</w:t>
            </w:r>
          </w:p>
        </w:tc>
        <w:tc>
          <w:tcPr>
            <w:tcW w:w="2723" w:type="dxa"/>
            <w:vAlign w:val="center"/>
          </w:tcPr>
          <w:p w14:paraId="2540D492" w14:textId="77777777" w:rsidR="00A57237" w:rsidRPr="00567A64" w:rsidRDefault="00A57237"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sidRPr="00567A64">
              <w:rPr>
                <w:sz w:val="18"/>
                <w:szCs w:val="18"/>
              </w:rPr>
              <w:t>183</w:t>
            </w:r>
          </w:p>
        </w:tc>
        <w:tc>
          <w:tcPr>
            <w:tcW w:w="3781" w:type="dxa"/>
            <w:vAlign w:val="center"/>
          </w:tcPr>
          <w:p w14:paraId="4327A2EE"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Varierende</w:t>
            </w:r>
          </w:p>
        </w:tc>
      </w:tr>
      <w:tr w:rsidR="00A57237" w:rsidRPr="00881DF8" w14:paraId="2774829C" w14:textId="77777777" w:rsidTr="00FD7F1E">
        <w:trPr>
          <w:trHeight w:val="397"/>
        </w:trPr>
        <w:tc>
          <w:tcPr>
            <w:cnfStyle w:val="001000000000" w:firstRow="0" w:lastRow="0" w:firstColumn="1" w:lastColumn="0" w:oddVBand="0" w:evenVBand="0" w:oddHBand="0" w:evenHBand="0" w:firstRowFirstColumn="0" w:firstRowLastColumn="0" w:lastRowFirstColumn="0" w:lastRowLastColumn="0"/>
            <w:tcW w:w="3125" w:type="dxa"/>
            <w:shd w:val="clear" w:color="auto" w:fill="EEE8DF"/>
            <w:vAlign w:val="center"/>
          </w:tcPr>
          <w:p w14:paraId="4455E25D" w14:textId="3A670AED" w:rsidR="00A57237" w:rsidRPr="00A57237" w:rsidRDefault="00A57237" w:rsidP="00312400">
            <w:pPr>
              <w:jc w:val="left"/>
              <w:rPr>
                <w:b w:val="0"/>
                <w:bCs w:val="0"/>
                <w:sz w:val="18"/>
                <w:szCs w:val="18"/>
              </w:rPr>
            </w:pPr>
            <w:r w:rsidRPr="00A57237">
              <w:rPr>
                <w:b w:val="0"/>
                <w:bCs w:val="0"/>
                <w:sz w:val="18"/>
                <w:szCs w:val="18"/>
              </w:rPr>
              <w:t>Levering af foder</w:t>
            </w:r>
          </w:p>
        </w:tc>
        <w:tc>
          <w:tcPr>
            <w:tcW w:w="2723" w:type="dxa"/>
            <w:vAlign w:val="center"/>
          </w:tcPr>
          <w:p w14:paraId="2DD9DEC1" w14:textId="0C48B17C" w:rsidR="00A57237" w:rsidRPr="00567A64" w:rsidRDefault="0016401A"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52</w:t>
            </w:r>
          </w:p>
        </w:tc>
        <w:tc>
          <w:tcPr>
            <w:tcW w:w="3781" w:type="dxa"/>
            <w:vAlign w:val="center"/>
          </w:tcPr>
          <w:p w14:paraId="1A436B35"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A57237" w:rsidRPr="00881DF8" w14:paraId="3B135188" w14:textId="77777777" w:rsidTr="00FD7F1E">
        <w:trPr>
          <w:trHeight w:val="397"/>
        </w:trPr>
        <w:tc>
          <w:tcPr>
            <w:cnfStyle w:val="001000000000" w:firstRow="0" w:lastRow="0" w:firstColumn="1" w:lastColumn="0" w:oddVBand="0" w:evenVBand="0" w:oddHBand="0" w:evenHBand="0" w:firstRowFirstColumn="0" w:firstRowLastColumn="0" w:lastRowFirstColumn="0" w:lastRowLastColumn="0"/>
            <w:tcW w:w="3125" w:type="dxa"/>
            <w:shd w:val="clear" w:color="auto" w:fill="EEE8DF"/>
            <w:vAlign w:val="center"/>
          </w:tcPr>
          <w:p w14:paraId="4EF5D556" w14:textId="1D7791AF" w:rsidR="00A57237" w:rsidRPr="00A57237" w:rsidRDefault="00A57237" w:rsidP="00312400">
            <w:pPr>
              <w:jc w:val="left"/>
              <w:rPr>
                <w:b w:val="0"/>
                <w:bCs w:val="0"/>
                <w:sz w:val="18"/>
                <w:szCs w:val="18"/>
              </w:rPr>
            </w:pPr>
            <w:r w:rsidRPr="00A57237">
              <w:rPr>
                <w:b w:val="0"/>
                <w:bCs w:val="0"/>
                <w:sz w:val="18"/>
                <w:szCs w:val="18"/>
              </w:rPr>
              <w:t>Levering af mineraler</w:t>
            </w:r>
          </w:p>
        </w:tc>
        <w:tc>
          <w:tcPr>
            <w:tcW w:w="2723" w:type="dxa"/>
            <w:vAlign w:val="center"/>
          </w:tcPr>
          <w:p w14:paraId="48063336" w14:textId="76DD1F25" w:rsidR="00A57237" w:rsidRPr="00567A64" w:rsidRDefault="0016401A"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w:t>
            </w:r>
          </w:p>
        </w:tc>
        <w:tc>
          <w:tcPr>
            <w:tcW w:w="3781" w:type="dxa"/>
            <w:vAlign w:val="center"/>
          </w:tcPr>
          <w:p w14:paraId="30E778D5"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772C4F" w:rsidRPr="00881DF8" w14:paraId="2AC6E635" w14:textId="77777777" w:rsidTr="00FD7F1E">
        <w:trPr>
          <w:trHeight w:val="397"/>
        </w:trPr>
        <w:tc>
          <w:tcPr>
            <w:cnfStyle w:val="001000000000" w:firstRow="0" w:lastRow="0" w:firstColumn="1" w:lastColumn="0" w:oddVBand="0" w:evenVBand="0" w:oddHBand="0" w:evenHBand="0" w:firstRowFirstColumn="0" w:firstRowLastColumn="0" w:lastRowFirstColumn="0" w:lastRowLastColumn="0"/>
            <w:tcW w:w="3125" w:type="dxa"/>
            <w:shd w:val="clear" w:color="auto" w:fill="EEE8DF"/>
            <w:vAlign w:val="center"/>
          </w:tcPr>
          <w:p w14:paraId="75BA8EE5" w14:textId="66EABCE7" w:rsidR="00772C4F" w:rsidRPr="00A57237" w:rsidRDefault="00772C4F" w:rsidP="00772C4F">
            <w:pPr>
              <w:jc w:val="left"/>
              <w:rPr>
                <w:b w:val="0"/>
                <w:bCs w:val="0"/>
                <w:sz w:val="18"/>
                <w:szCs w:val="18"/>
              </w:rPr>
            </w:pPr>
            <w:r w:rsidRPr="00A57237">
              <w:rPr>
                <w:b w:val="0"/>
                <w:bCs w:val="0"/>
                <w:sz w:val="18"/>
                <w:szCs w:val="18"/>
              </w:rPr>
              <w:t>Egen foderproduktion</w:t>
            </w:r>
          </w:p>
        </w:tc>
        <w:tc>
          <w:tcPr>
            <w:tcW w:w="2723" w:type="dxa"/>
            <w:vAlign w:val="center"/>
          </w:tcPr>
          <w:p w14:paraId="1108EE24" w14:textId="1E343A50" w:rsidR="00772C4F" w:rsidRPr="00567A64" w:rsidRDefault="00021AA7" w:rsidP="00772C4F">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235</w:t>
            </w:r>
          </w:p>
        </w:tc>
        <w:tc>
          <w:tcPr>
            <w:tcW w:w="3781" w:type="dxa"/>
            <w:vAlign w:val="center"/>
          </w:tcPr>
          <w:p w14:paraId="1EA493CD" w14:textId="26B2F235" w:rsidR="00772C4F" w:rsidRPr="00D237EB" w:rsidRDefault="00772C4F" w:rsidP="00772C4F">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Sæsonbetonet, foregår alle ugens dage</w:t>
            </w:r>
            <w:r>
              <w:rPr>
                <w:sz w:val="16"/>
                <w:szCs w:val="16"/>
              </w:rPr>
              <w:t xml:space="preserve"> afhængig af </w:t>
            </w:r>
            <w:r w:rsidRPr="00021AA7">
              <w:rPr>
                <w:sz w:val="16"/>
                <w:szCs w:val="16"/>
              </w:rPr>
              <w:t xml:space="preserve">vejrforhold. Der ensileres ca. </w:t>
            </w:r>
            <w:r w:rsidR="00737CB7" w:rsidRPr="00021AA7">
              <w:rPr>
                <w:sz w:val="16"/>
                <w:szCs w:val="16"/>
              </w:rPr>
              <w:t>6</w:t>
            </w:r>
            <w:r w:rsidRPr="00021AA7">
              <w:rPr>
                <w:sz w:val="16"/>
                <w:szCs w:val="16"/>
              </w:rPr>
              <w:t xml:space="preserve"> dage årligt.</w:t>
            </w:r>
          </w:p>
        </w:tc>
      </w:tr>
      <w:tr w:rsidR="00772C4F" w:rsidRPr="009E1714" w14:paraId="52DE81EA" w14:textId="77777777" w:rsidTr="00FD7F1E">
        <w:trPr>
          <w:trHeight w:val="397"/>
        </w:trPr>
        <w:tc>
          <w:tcPr>
            <w:cnfStyle w:val="001000000000" w:firstRow="0" w:lastRow="0" w:firstColumn="1" w:lastColumn="0" w:oddVBand="0" w:evenVBand="0" w:oddHBand="0" w:evenHBand="0" w:firstRowFirstColumn="0" w:firstRowLastColumn="0" w:lastRowFirstColumn="0" w:lastRowLastColumn="0"/>
            <w:tcW w:w="3125" w:type="dxa"/>
            <w:shd w:val="clear" w:color="auto" w:fill="EEE8DF"/>
            <w:vAlign w:val="center"/>
          </w:tcPr>
          <w:p w14:paraId="2B7A44B7" w14:textId="77777777" w:rsidR="00772C4F" w:rsidRPr="00A57237" w:rsidRDefault="00772C4F" w:rsidP="00772C4F">
            <w:pPr>
              <w:jc w:val="left"/>
              <w:rPr>
                <w:b w:val="0"/>
                <w:bCs w:val="0"/>
                <w:sz w:val="18"/>
                <w:szCs w:val="18"/>
              </w:rPr>
            </w:pPr>
            <w:r w:rsidRPr="00A57237">
              <w:rPr>
                <w:b w:val="0"/>
                <w:bCs w:val="0"/>
                <w:sz w:val="18"/>
                <w:szCs w:val="18"/>
              </w:rPr>
              <w:t>Levering af brændstof</w:t>
            </w:r>
          </w:p>
        </w:tc>
        <w:tc>
          <w:tcPr>
            <w:tcW w:w="2723" w:type="dxa"/>
            <w:vAlign w:val="center"/>
          </w:tcPr>
          <w:p w14:paraId="0CAAE292" w14:textId="52B4FC21" w:rsidR="00772C4F" w:rsidRPr="009E1714" w:rsidRDefault="00B6494B" w:rsidP="00772C4F">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w:t>
            </w:r>
          </w:p>
        </w:tc>
        <w:tc>
          <w:tcPr>
            <w:tcW w:w="3781" w:type="dxa"/>
            <w:vAlign w:val="center"/>
          </w:tcPr>
          <w:p w14:paraId="12C2B676" w14:textId="77777777" w:rsidR="00772C4F" w:rsidRPr="00D237EB" w:rsidRDefault="00772C4F" w:rsidP="00772C4F">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772C4F" w:rsidRPr="00881DF8" w14:paraId="4FD0294A" w14:textId="77777777" w:rsidTr="00FD7F1E">
        <w:trPr>
          <w:trHeight w:val="397"/>
        </w:trPr>
        <w:tc>
          <w:tcPr>
            <w:cnfStyle w:val="001000000000" w:firstRow="0" w:lastRow="0" w:firstColumn="1" w:lastColumn="0" w:oddVBand="0" w:evenVBand="0" w:oddHBand="0" w:evenHBand="0" w:firstRowFirstColumn="0" w:firstRowLastColumn="0" w:lastRowFirstColumn="0" w:lastRowLastColumn="0"/>
            <w:tcW w:w="3125" w:type="dxa"/>
            <w:shd w:val="clear" w:color="auto" w:fill="EEE8DF"/>
            <w:vAlign w:val="center"/>
          </w:tcPr>
          <w:p w14:paraId="3D2ADEED" w14:textId="77777777" w:rsidR="00772C4F" w:rsidRPr="00A57237" w:rsidRDefault="00772C4F" w:rsidP="00772C4F">
            <w:pPr>
              <w:jc w:val="left"/>
              <w:rPr>
                <w:b w:val="0"/>
                <w:bCs w:val="0"/>
                <w:sz w:val="18"/>
                <w:szCs w:val="18"/>
              </w:rPr>
            </w:pPr>
            <w:r w:rsidRPr="00A57237">
              <w:rPr>
                <w:b w:val="0"/>
                <w:bCs w:val="0"/>
                <w:sz w:val="18"/>
                <w:szCs w:val="18"/>
              </w:rPr>
              <w:t>Dyr til slagteri</w:t>
            </w:r>
          </w:p>
        </w:tc>
        <w:tc>
          <w:tcPr>
            <w:tcW w:w="2723" w:type="dxa"/>
            <w:vAlign w:val="center"/>
          </w:tcPr>
          <w:p w14:paraId="30B6F9AC" w14:textId="2963953D" w:rsidR="00772C4F" w:rsidRPr="009E1714" w:rsidRDefault="00B6494B" w:rsidP="00772C4F">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24</w:t>
            </w:r>
          </w:p>
        </w:tc>
        <w:tc>
          <w:tcPr>
            <w:tcW w:w="3781" w:type="dxa"/>
            <w:vAlign w:val="center"/>
          </w:tcPr>
          <w:p w14:paraId="76951193" w14:textId="77777777" w:rsidR="00772C4F" w:rsidRPr="00D237EB" w:rsidRDefault="00772C4F" w:rsidP="00772C4F">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772C4F" w:rsidRPr="00881DF8" w14:paraId="560ECE5B" w14:textId="77777777" w:rsidTr="00FD7F1E">
        <w:trPr>
          <w:trHeight w:val="397"/>
        </w:trPr>
        <w:tc>
          <w:tcPr>
            <w:cnfStyle w:val="001000000000" w:firstRow="0" w:lastRow="0" w:firstColumn="1" w:lastColumn="0" w:oddVBand="0" w:evenVBand="0" w:oddHBand="0" w:evenHBand="0" w:firstRowFirstColumn="0" w:firstRowLastColumn="0" w:lastRowFirstColumn="0" w:lastRowLastColumn="0"/>
            <w:tcW w:w="3125" w:type="dxa"/>
            <w:shd w:val="clear" w:color="auto" w:fill="EEE8DF"/>
            <w:vAlign w:val="center"/>
          </w:tcPr>
          <w:p w14:paraId="7FCCE381" w14:textId="77777777" w:rsidR="00772C4F" w:rsidRPr="00562EC9" w:rsidRDefault="00772C4F" w:rsidP="00772C4F">
            <w:pPr>
              <w:jc w:val="left"/>
              <w:rPr>
                <w:b w:val="0"/>
                <w:bCs w:val="0"/>
                <w:sz w:val="18"/>
                <w:szCs w:val="18"/>
              </w:rPr>
            </w:pPr>
            <w:r w:rsidRPr="00562EC9">
              <w:rPr>
                <w:b w:val="0"/>
                <w:bCs w:val="0"/>
                <w:sz w:val="18"/>
                <w:szCs w:val="18"/>
              </w:rPr>
              <w:t>Udbringning af gylle</w:t>
            </w:r>
          </w:p>
          <w:p w14:paraId="7240D415" w14:textId="6C229AB6" w:rsidR="00772C4F" w:rsidRPr="00562EC9" w:rsidRDefault="00772C4F" w:rsidP="00772C4F">
            <w:pPr>
              <w:jc w:val="left"/>
              <w:rPr>
                <w:b w:val="0"/>
                <w:bCs w:val="0"/>
                <w:sz w:val="18"/>
                <w:szCs w:val="18"/>
              </w:rPr>
            </w:pPr>
            <w:r w:rsidRPr="00562EC9">
              <w:rPr>
                <w:b w:val="0"/>
                <w:bCs w:val="0"/>
                <w:sz w:val="18"/>
                <w:szCs w:val="18"/>
              </w:rPr>
              <w:t>(kapacitet 2</w:t>
            </w:r>
            <w:r w:rsidR="00EF627C" w:rsidRPr="00562EC9">
              <w:rPr>
                <w:b w:val="0"/>
                <w:bCs w:val="0"/>
                <w:sz w:val="18"/>
                <w:szCs w:val="18"/>
              </w:rPr>
              <w:t>5</w:t>
            </w:r>
            <w:r w:rsidRPr="00562EC9">
              <w:rPr>
                <w:b w:val="0"/>
                <w:bCs w:val="0"/>
                <w:sz w:val="18"/>
                <w:szCs w:val="18"/>
              </w:rPr>
              <w:t xml:space="preserve"> t)</w:t>
            </w:r>
          </w:p>
        </w:tc>
        <w:tc>
          <w:tcPr>
            <w:tcW w:w="2723" w:type="dxa"/>
            <w:vAlign w:val="center"/>
          </w:tcPr>
          <w:p w14:paraId="3C150C29" w14:textId="18840946" w:rsidR="00772C4F" w:rsidRPr="00562EC9" w:rsidRDefault="00562EC9" w:rsidP="00772C4F">
            <w:pPr>
              <w:jc w:val="center"/>
              <w:cnfStyle w:val="000000000000" w:firstRow="0" w:lastRow="0" w:firstColumn="0" w:lastColumn="0" w:oddVBand="0" w:evenVBand="0" w:oddHBand="0" w:evenHBand="0" w:firstRowFirstColumn="0" w:firstRowLastColumn="0" w:lastRowFirstColumn="0" w:lastRowLastColumn="0"/>
              <w:rPr>
                <w:sz w:val="18"/>
                <w:szCs w:val="18"/>
              </w:rPr>
            </w:pPr>
            <w:r w:rsidRPr="00562EC9">
              <w:rPr>
                <w:sz w:val="18"/>
                <w:szCs w:val="18"/>
              </w:rPr>
              <w:t>480</w:t>
            </w:r>
            <w:r w:rsidR="001A1ACB">
              <w:rPr>
                <w:sz w:val="18"/>
                <w:szCs w:val="18"/>
              </w:rPr>
              <w:t>*</w:t>
            </w:r>
            <w:r w:rsidR="00FD7F1E">
              <w:rPr>
                <w:sz w:val="18"/>
                <w:szCs w:val="18"/>
              </w:rPr>
              <w:t>*</w:t>
            </w:r>
          </w:p>
          <w:p w14:paraId="0E805558" w14:textId="77777777" w:rsidR="00772C4F" w:rsidRPr="00562EC9" w:rsidRDefault="00772C4F" w:rsidP="00772C4F">
            <w:pPr>
              <w:jc w:val="center"/>
              <w:cnfStyle w:val="000000000000" w:firstRow="0" w:lastRow="0" w:firstColumn="0" w:lastColumn="0" w:oddVBand="0" w:evenVBand="0" w:oddHBand="0" w:evenHBand="0" w:firstRowFirstColumn="0" w:firstRowLastColumn="0" w:lastRowFirstColumn="0" w:lastRowLastColumn="0"/>
              <w:rPr>
                <w:sz w:val="18"/>
                <w:szCs w:val="18"/>
              </w:rPr>
            </w:pPr>
            <w:r w:rsidRPr="00562EC9">
              <w:rPr>
                <w:sz w:val="18"/>
                <w:szCs w:val="18"/>
              </w:rPr>
              <w:t>Maskinstation udbringer gylle</w:t>
            </w:r>
          </w:p>
        </w:tc>
        <w:tc>
          <w:tcPr>
            <w:tcW w:w="3781" w:type="dxa"/>
            <w:vAlign w:val="center"/>
          </w:tcPr>
          <w:p w14:paraId="6C56B947" w14:textId="77777777" w:rsidR="00772C4F" w:rsidRPr="00D237EB" w:rsidRDefault="00772C4F" w:rsidP="00772C4F">
            <w:pPr>
              <w:jc w:val="left"/>
              <w:cnfStyle w:val="000000000000" w:firstRow="0" w:lastRow="0" w:firstColumn="0" w:lastColumn="0" w:oddVBand="0" w:evenVBand="0" w:oddHBand="0" w:evenHBand="0" w:firstRowFirstColumn="0" w:firstRowLastColumn="0" w:lastRowFirstColumn="0" w:lastRowLastColumn="0"/>
              <w:rPr>
                <w:sz w:val="16"/>
                <w:szCs w:val="16"/>
              </w:rPr>
            </w:pPr>
            <w:r w:rsidRPr="00562EC9">
              <w:rPr>
                <w:sz w:val="16"/>
                <w:szCs w:val="16"/>
              </w:rPr>
              <w:t>Sæsonbetonet. Vil foregå primært i hverdage, men vil også finde sted i weekender/helligdage afhængig af vejrforhold.</w:t>
            </w:r>
          </w:p>
        </w:tc>
      </w:tr>
      <w:tr w:rsidR="00772C4F" w:rsidRPr="00881DF8" w14:paraId="0AAFD7BD" w14:textId="77777777" w:rsidTr="00FD7F1E">
        <w:trPr>
          <w:trHeight w:val="397"/>
        </w:trPr>
        <w:tc>
          <w:tcPr>
            <w:cnfStyle w:val="001000000000" w:firstRow="0" w:lastRow="0" w:firstColumn="1" w:lastColumn="0" w:oddVBand="0" w:evenVBand="0" w:oddHBand="0" w:evenHBand="0" w:firstRowFirstColumn="0" w:firstRowLastColumn="0" w:lastRowFirstColumn="0" w:lastRowLastColumn="0"/>
            <w:tcW w:w="3125" w:type="dxa"/>
            <w:shd w:val="clear" w:color="auto" w:fill="EEE8DF"/>
            <w:vAlign w:val="center"/>
          </w:tcPr>
          <w:p w14:paraId="110F52C0" w14:textId="77777777" w:rsidR="00772C4F" w:rsidRPr="006C0FEF" w:rsidRDefault="00772C4F" w:rsidP="00772C4F">
            <w:pPr>
              <w:jc w:val="left"/>
              <w:rPr>
                <w:b w:val="0"/>
                <w:bCs w:val="0"/>
                <w:sz w:val="18"/>
                <w:szCs w:val="18"/>
              </w:rPr>
            </w:pPr>
            <w:r w:rsidRPr="006C0FEF">
              <w:rPr>
                <w:b w:val="0"/>
                <w:bCs w:val="0"/>
                <w:sz w:val="18"/>
                <w:szCs w:val="18"/>
              </w:rPr>
              <w:t>Udbringning af dybstrøelse</w:t>
            </w:r>
          </w:p>
          <w:p w14:paraId="13E6537D" w14:textId="77777777" w:rsidR="00772C4F" w:rsidRPr="006C0FEF" w:rsidRDefault="00772C4F" w:rsidP="00772C4F">
            <w:pPr>
              <w:jc w:val="left"/>
              <w:rPr>
                <w:b w:val="0"/>
                <w:bCs w:val="0"/>
                <w:sz w:val="18"/>
                <w:szCs w:val="18"/>
              </w:rPr>
            </w:pPr>
            <w:r w:rsidRPr="006C0FEF">
              <w:rPr>
                <w:b w:val="0"/>
                <w:bCs w:val="0"/>
                <w:sz w:val="18"/>
                <w:szCs w:val="18"/>
              </w:rPr>
              <w:t>(kapacitet 15 t)</w:t>
            </w:r>
          </w:p>
        </w:tc>
        <w:tc>
          <w:tcPr>
            <w:tcW w:w="2723" w:type="dxa"/>
            <w:vAlign w:val="center"/>
          </w:tcPr>
          <w:p w14:paraId="061D9DAF" w14:textId="1C6485CB" w:rsidR="00772C4F" w:rsidRPr="006C0FEF" w:rsidRDefault="006C0FEF" w:rsidP="00772C4F">
            <w:pPr>
              <w:jc w:val="center"/>
              <w:cnfStyle w:val="000000000000" w:firstRow="0" w:lastRow="0" w:firstColumn="0" w:lastColumn="0" w:oddVBand="0" w:evenVBand="0" w:oddHBand="0" w:evenHBand="0" w:firstRowFirstColumn="0" w:firstRowLastColumn="0" w:lastRowFirstColumn="0" w:lastRowLastColumn="0"/>
              <w:rPr>
                <w:sz w:val="18"/>
                <w:szCs w:val="18"/>
              </w:rPr>
            </w:pPr>
            <w:r w:rsidRPr="006C0FEF">
              <w:rPr>
                <w:sz w:val="18"/>
                <w:szCs w:val="18"/>
              </w:rPr>
              <w:t>72*</w:t>
            </w:r>
            <w:r w:rsidR="00FD7F1E">
              <w:rPr>
                <w:sz w:val="18"/>
                <w:szCs w:val="18"/>
              </w:rPr>
              <w:t>*</w:t>
            </w:r>
          </w:p>
        </w:tc>
        <w:tc>
          <w:tcPr>
            <w:tcW w:w="3781" w:type="dxa"/>
            <w:vAlign w:val="center"/>
          </w:tcPr>
          <w:p w14:paraId="3936E9B0" w14:textId="77777777" w:rsidR="00772C4F" w:rsidRPr="00D237EB" w:rsidRDefault="00772C4F" w:rsidP="00772C4F">
            <w:pPr>
              <w:jc w:val="left"/>
              <w:cnfStyle w:val="000000000000" w:firstRow="0" w:lastRow="0" w:firstColumn="0" w:lastColumn="0" w:oddVBand="0" w:evenVBand="0" w:oddHBand="0" w:evenHBand="0" w:firstRowFirstColumn="0" w:firstRowLastColumn="0" w:lastRowFirstColumn="0" w:lastRowLastColumn="0"/>
              <w:rPr>
                <w:sz w:val="16"/>
                <w:szCs w:val="16"/>
              </w:rPr>
            </w:pPr>
            <w:r w:rsidRPr="006C0FEF">
              <w:rPr>
                <w:sz w:val="16"/>
                <w:szCs w:val="16"/>
              </w:rPr>
              <w:t>Sæsonbetonet. Vil foregå primært i hverdage, men vil også finde sted i weekender/helligdage afhængig af vejrforhold.</w:t>
            </w:r>
          </w:p>
        </w:tc>
      </w:tr>
      <w:tr w:rsidR="00772C4F" w:rsidRPr="00881DF8" w14:paraId="11DC2B7B" w14:textId="77777777" w:rsidTr="00FD7F1E">
        <w:trPr>
          <w:trHeight w:val="397"/>
        </w:trPr>
        <w:tc>
          <w:tcPr>
            <w:cnfStyle w:val="001000000000" w:firstRow="0" w:lastRow="0" w:firstColumn="1" w:lastColumn="0" w:oddVBand="0" w:evenVBand="0" w:oddHBand="0" w:evenHBand="0" w:firstRowFirstColumn="0" w:firstRowLastColumn="0" w:lastRowFirstColumn="0" w:lastRowLastColumn="0"/>
            <w:tcW w:w="3125" w:type="dxa"/>
            <w:shd w:val="clear" w:color="auto" w:fill="EEE8DF"/>
            <w:vAlign w:val="center"/>
          </w:tcPr>
          <w:p w14:paraId="16F41620" w14:textId="77777777" w:rsidR="00772C4F" w:rsidRPr="00A57237" w:rsidRDefault="00772C4F" w:rsidP="00772C4F">
            <w:pPr>
              <w:jc w:val="left"/>
              <w:rPr>
                <w:b w:val="0"/>
                <w:bCs w:val="0"/>
                <w:sz w:val="18"/>
                <w:szCs w:val="18"/>
              </w:rPr>
            </w:pPr>
            <w:r w:rsidRPr="00A57237">
              <w:rPr>
                <w:b w:val="0"/>
                <w:bCs w:val="0"/>
                <w:sz w:val="18"/>
                <w:szCs w:val="18"/>
              </w:rPr>
              <w:t>Transport af dyr</w:t>
            </w:r>
          </w:p>
        </w:tc>
        <w:tc>
          <w:tcPr>
            <w:tcW w:w="2723" w:type="dxa"/>
            <w:vAlign w:val="center"/>
          </w:tcPr>
          <w:p w14:paraId="2D018066" w14:textId="613A7F59" w:rsidR="00772C4F" w:rsidRPr="00CD2C7D" w:rsidRDefault="00B6494B" w:rsidP="00772C4F">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52</w:t>
            </w:r>
          </w:p>
        </w:tc>
        <w:tc>
          <w:tcPr>
            <w:tcW w:w="3781" w:type="dxa"/>
            <w:vAlign w:val="center"/>
          </w:tcPr>
          <w:p w14:paraId="2DA79A6E" w14:textId="20EB73B0" w:rsidR="00772C4F" w:rsidRPr="00D237EB" w:rsidRDefault="00772C4F" w:rsidP="00772C4F">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772C4F" w:rsidRPr="00881DF8" w14:paraId="24B06695" w14:textId="77777777" w:rsidTr="00FD7F1E">
        <w:trPr>
          <w:trHeight w:val="397"/>
        </w:trPr>
        <w:tc>
          <w:tcPr>
            <w:cnfStyle w:val="001000000000" w:firstRow="0" w:lastRow="0" w:firstColumn="1" w:lastColumn="0" w:oddVBand="0" w:evenVBand="0" w:oddHBand="0" w:evenHBand="0" w:firstRowFirstColumn="0" w:firstRowLastColumn="0" w:lastRowFirstColumn="0" w:lastRowLastColumn="0"/>
            <w:tcW w:w="3125" w:type="dxa"/>
            <w:shd w:val="clear" w:color="auto" w:fill="EEE8DF"/>
            <w:vAlign w:val="center"/>
          </w:tcPr>
          <w:p w14:paraId="467CC608" w14:textId="77777777" w:rsidR="00772C4F" w:rsidRPr="00A57237" w:rsidRDefault="00772C4F" w:rsidP="00772C4F">
            <w:pPr>
              <w:jc w:val="left"/>
              <w:rPr>
                <w:b w:val="0"/>
                <w:bCs w:val="0"/>
                <w:sz w:val="18"/>
                <w:szCs w:val="18"/>
              </w:rPr>
            </w:pPr>
            <w:r w:rsidRPr="00A57237">
              <w:rPr>
                <w:b w:val="0"/>
                <w:bCs w:val="0"/>
                <w:sz w:val="18"/>
                <w:szCs w:val="18"/>
              </w:rPr>
              <w:t>Døde dyr</w:t>
            </w:r>
          </w:p>
        </w:tc>
        <w:tc>
          <w:tcPr>
            <w:tcW w:w="2723" w:type="dxa"/>
            <w:vAlign w:val="center"/>
          </w:tcPr>
          <w:p w14:paraId="3BC5EB29" w14:textId="77777777" w:rsidR="00772C4F" w:rsidRPr="00B72751" w:rsidRDefault="00772C4F" w:rsidP="00772C4F">
            <w:pPr>
              <w:jc w:val="center"/>
              <w:cnfStyle w:val="000000000000" w:firstRow="0" w:lastRow="0" w:firstColumn="0" w:lastColumn="0" w:oddVBand="0" w:evenVBand="0" w:oddHBand="0" w:evenHBand="0" w:firstRowFirstColumn="0" w:firstRowLastColumn="0" w:lastRowFirstColumn="0" w:lastRowLastColumn="0"/>
              <w:rPr>
                <w:sz w:val="18"/>
                <w:szCs w:val="18"/>
              </w:rPr>
            </w:pPr>
            <w:r w:rsidRPr="00B72751">
              <w:rPr>
                <w:sz w:val="18"/>
                <w:szCs w:val="18"/>
              </w:rPr>
              <w:t>Efter behov</w:t>
            </w:r>
          </w:p>
        </w:tc>
        <w:tc>
          <w:tcPr>
            <w:tcW w:w="3781" w:type="dxa"/>
            <w:vAlign w:val="center"/>
          </w:tcPr>
          <w:p w14:paraId="32DB5DF6" w14:textId="77777777" w:rsidR="00772C4F" w:rsidRPr="00D237EB" w:rsidRDefault="00772C4F" w:rsidP="00772C4F">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i normal arbejdstid</w:t>
            </w:r>
          </w:p>
        </w:tc>
      </w:tr>
      <w:tr w:rsidR="00772C4F" w:rsidRPr="00940DE8" w14:paraId="5189E0E1" w14:textId="77777777" w:rsidTr="007D1E0B">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EEE8DF"/>
            <w:vAlign w:val="center"/>
          </w:tcPr>
          <w:p w14:paraId="1E2918DA" w14:textId="77777777" w:rsidR="00772C4F" w:rsidRPr="00940DE8" w:rsidRDefault="00772C4F" w:rsidP="00772C4F">
            <w:pPr>
              <w:jc w:val="left"/>
              <w:rPr>
                <w:sz w:val="18"/>
                <w:szCs w:val="18"/>
              </w:rPr>
            </w:pPr>
            <w:r w:rsidRPr="00940DE8">
              <w:rPr>
                <w:sz w:val="18"/>
                <w:szCs w:val="18"/>
              </w:rPr>
              <w:t>*</w:t>
            </w:r>
            <w:r w:rsidRPr="00940DE8">
              <w:rPr>
                <w:b w:val="0"/>
                <w:bCs w:val="0"/>
                <w:sz w:val="18"/>
                <w:szCs w:val="18"/>
              </w:rPr>
              <w:t>Bemærk at ovenstående er en vurdering af antallet af transporter ud fra den fremtidige produktion, og der er derfor usikkerhed forbundet med det reelle fremtidige antal transporter.</w:t>
            </w:r>
          </w:p>
          <w:p w14:paraId="1E5C2F28" w14:textId="18384D17" w:rsidR="00FD7F1E" w:rsidRPr="00940DE8" w:rsidRDefault="00FD7F1E" w:rsidP="00772C4F">
            <w:pPr>
              <w:jc w:val="left"/>
              <w:rPr>
                <w:sz w:val="18"/>
                <w:szCs w:val="18"/>
              </w:rPr>
            </w:pPr>
            <w:r w:rsidRPr="00940DE8">
              <w:rPr>
                <w:sz w:val="18"/>
                <w:szCs w:val="18"/>
              </w:rPr>
              <w:t xml:space="preserve">** </w:t>
            </w:r>
            <w:r w:rsidR="00940DE8" w:rsidRPr="00940DE8">
              <w:rPr>
                <w:b w:val="0"/>
                <w:bCs w:val="0"/>
                <w:sz w:val="18"/>
                <w:szCs w:val="18"/>
              </w:rPr>
              <w:t>Antallet af transporter med gylle ændres ikke væsentligt mellem etape 1 og 2, da vandet fra ensilagepladsen sprinkles ud på markerne i etape 2. Det er samme mængde dybstrøelse i etape 1 og etape 2.</w:t>
            </w:r>
          </w:p>
        </w:tc>
      </w:tr>
      <w:bookmarkEnd w:id="110"/>
    </w:tbl>
    <w:p w14:paraId="43F858BB" w14:textId="77777777" w:rsidR="00A57237" w:rsidRPr="00881DF8" w:rsidRDefault="00A57237" w:rsidP="001071A9">
      <w:pPr>
        <w:rPr>
          <w:highlight w:val="yellow"/>
        </w:rPr>
      </w:pPr>
    </w:p>
    <w:p w14:paraId="4DC351F9" w14:textId="48D62D51" w:rsidR="000719CB" w:rsidRPr="003F653F" w:rsidRDefault="000719CB" w:rsidP="000719CB">
      <w:r w:rsidRPr="003F653F">
        <w:t>Transporter som levering af kraftfoder, mineraler, dieselolie, transporter der afhenter døde dyr, dyr til slagteri eller affald, samt transporter med mælk, m.fl., er transporter hvor husdyrbruget ofte ikke har indflydelse på det faktiske leverings- eller afhentningstidspunkt. Transporterne sker dog primært indenfor normal arbejdstid fra 6.00-18.00.</w:t>
      </w:r>
    </w:p>
    <w:p w14:paraId="68983A11" w14:textId="1EBC69FB" w:rsidR="0049511C" w:rsidRPr="00BB0308" w:rsidRDefault="0049511C" w:rsidP="0049511C">
      <w:bookmarkStart w:id="111" w:name="_Hlk136333667"/>
      <w:r w:rsidRPr="001571E6">
        <w:t>Der vil i perioder være flere transporter, eks. ved udbringning og når der ensileres. Transporter som f.eks. hjemtagning af halm og afgrøder, eller udbringning af husdyrgødning til markarealer, er sæsonbetonede transporter der foregår i forbindelse med markarbejde i foråret, sommer og høst. En maskinstation udbringer husdyrgødning, og vil stå for det meste af markarbejdet. Udbringning og ensilering vil normalt foregå i hverdage og indenfor normal arbejdstid, men ansøger forbeholder sig muligheden for at køre husdyrgødning ud samt ensilere i weekender og udenfor normal arbejdstid, afhængigt af vejrforholdene. Dette forbehold tages bl.a. for i at optimere udbringningen i forhold til planternes optagelse af husdyrgødningens næringsstoffer og herunder at mindske ammoniakfordampningen og lugtemissionen, samt da vejrforhold kan begrænse perioden for ensilering.</w:t>
      </w:r>
    </w:p>
    <w:p w14:paraId="7FF4D473" w14:textId="7294A723" w:rsidR="00875B01" w:rsidRPr="00D06F31" w:rsidRDefault="00875B01" w:rsidP="00EB6DCC">
      <w:pPr>
        <w:pStyle w:val="Overskrift4"/>
      </w:pPr>
      <w:bookmarkStart w:id="112" w:name="_Hlk132274635"/>
      <w:bookmarkEnd w:id="111"/>
      <w:r w:rsidRPr="00D06F31">
        <w:t>Vurdering</w:t>
      </w:r>
      <w:r w:rsidR="002F5D70" w:rsidRPr="00D06F31">
        <w:t xml:space="preserve"> af transporter</w:t>
      </w:r>
    </w:p>
    <w:p w14:paraId="10B5C1F1" w14:textId="42AA1F13" w:rsidR="00CD2C7D" w:rsidRPr="001C0555" w:rsidRDefault="00585BD9" w:rsidP="001071A9">
      <w:r w:rsidRPr="001C0555">
        <w:t xml:space="preserve">Det er forventeligt med </w:t>
      </w:r>
      <w:r w:rsidR="007144DD" w:rsidRPr="001C0555">
        <w:t>en del</w:t>
      </w:r>
      <w:r w:rsidRPr="001C0555">
        <w:t xml:space="preserve"> trafik i forbindelse med en virksomhed af denne størrelse.</w:t>
      </w:r>
      <w:r w:rsidR="004632D9" w:rsidRPr="001C0555">
        <w:t xml:space="preserve"> </w:t>
      </w:r>
      <w:r w:rsidR="00CD2C7D" w:rsidRPr="001C0555">
        <w:t>Antallet af transporter med grovfoder stige</w:t>
      </w:r>
      <w:r w:rsidR="00D117C4" w:rsidRPr="001C0555">
        <w:t xml:space="preserve"> en smule</w:t>
      </w:r>
      <w:r w:rsidR="00CD2C7D" w:rsidRPr="001C0555">
        <w:t xml:space="preserve"> i takt med antallet af dyr. </w:t>
      </w:r>
      <w:r w:rsidR="00164878" w:rsidRPr="001C0555">
        <w:t xml:space="preserve">Mængden af </w:t>
      </w:r>
      <w:r w:rsidR="00164878" w:rsidRPr="001C0555">
        <w:lastRenderedPageBreak/>
        <w:t>husdyrgødning bliver forventeligt den samme, da vandet fra ensilagepladsen opsamles i gyllen. Det er ikke meningen i fremtiden.</w:t>
      </w:r>
    </w:p>
    <w:p w14:paraId="584C0F71" w14:textId="60C5A90E" w:rsidR="003366B1" w:rsidRDefault="003366B1" w:rsidP="003366B1">
      <w:r w:rsidRPr="001C0555">
        <w:t>Størstedelen af transporter foregår inden for normal arbejdstid kl. 07-18, mens eks. vejrforhold kan nødvendiggøre kørsel uden for normal arbejdstid og i weekender/helligdage i sæson.</w:t>
      </w:r>
      <w:r>
        <w:t xml:space="preserve"> </w:t>
      </w:r>
    </w:p>
    <w:p w14:paraId="2C340B0C" w14:textId="5F859DB1" w:rsidR="00875B01" w:rsidRDefault="00A21D9E" w:rsidP="001071A9">
      <w:r>
        <w:t xml:space="preserve">Det vurderes, at husdyrbruget </w:t>
      </w:r>
      <w:r w:rsidR="005F0DC8">
        <w:t>har fokus på at begrænse transporter til hverdage og til normal arbejdstid</w:t>
      </w:r>
      <w:r w:rsidR="00CE4694">
        <w:t>, så transporterne kan afvikles uden væsentlige gener for omboende.</w:t>
      </w:r>
      <w:r w:rsidR="006E2313" w:rsidRPr="004632D9">
        <w:t xml:space="preserve"> </w:t>
      </w:r>
    </w:p>
    <w:p w14:paraId="38A8D3BF" w14:textId="0AB1697F" w:rsidR="00E211D7" w:rsidRPr="0009143B" w:rsidRDefault="00E211D7" w:rsidP="001C3C5E">
      <w:pPr>
        <w:pStyle w:val="Overskrift3"/>
      </w:pPr>
      <w:bookmarkStart w:id="113" w:name="_Toc11232500"/>
      <w:bookmarkStart w:id="114" w:name="_Toc11232802"/>
      <w:bookmarkStart w:id="115" w:name="_Toc151118217"/>
      <w:bookmarkEnd w:id="112"/>
      <w:r w:rsidRPr="0009143B">
        <w:t>Egenkontrol</w:t>
      </w:r>
      <w:bookmarkEnd w:id="113"/>
      <w:bookmarkEnd w:id="114"/>
      <w:r w:rsidR="007E396C">
        <w:t xml:space="preserve"> for øvrige emissioner og genepåvirkninger</w:t>
      </w:r>
      <w:bookmarkEnd w:id="115"/>
    </w:p>
    <w:p w14:paraId="3FD01D27" w14:textId="77777777" w:rsidR="00E211D7" w:rsidRPr="00543C48" w:rsidRDefault="00E211D7" w:rsidP="00E211D7">
      <w:r w:rsidRPr="00543C48">
        <w:t>Ansøger leverer mælk til Arla (Arlagården plus) og er derfor underlagt kvalitetsprogrammet Arlagården</w:t>
      </w:r>
      <w:r w:rsidRPr="00543C48">
        <w:rPr>
          <w:rStyle w:val="Fodnotehenvisning"/>
        </w:rPr>
        <w:footnoteReference w:id="4"/>
      </w:r>
      <w:r w:rsidRPr="00543C48">
        <w:t xml:space="preserve">. </w:t>
      </w:r>
    </w:p>
    <w:p w14:paraId="2DFB480C" w14:textId="77777777" w:rsidR="00E211D7" w:rsidRPr="00543C48" w:rsidRDefault="00E211D7" w:rsidP="00E211D7">
      <w:r w:rsidRPr="00543C48">
        <w:t xml:space="preserve">Ansøger får foretaget analyse af alt grovfoderet og laver en foderplan i samråd med fodringsrådgiver. Foderplanen bliver løbende justeret på baggrund af analyserne samt på baggrund af de endagsfoderkontroller, der bliver foretaget jævnligt. </w:t>
      </w:r>
    </w:p>
    <w:p w14:paraId="1C07B6E6" w14:textId="1D10C57E" w:rsidR="00E211D7" w:rsidRPr="00543C48" w:rsidRDefault="00E211D7" w:rsidP="00E211D7">
      <w:r w:rsidRPr="00543C48">
        <w:t xml:space="preserve">I samråd med en planteavlsrådgiver bliver der hvert år lavet en dyrkningsplan og gødningsplan. Bedriftens brug af handelsgødning og husdyrgødning bliver hvert år indberettet til </w:t>
      </w:r>
      <w:r w:rsidR="00620719" w:rsidRPr="00543C48">
        <w:t>Ministeriet for Fødevarer, Landbrug og Fiskeri</w:t>
      </w:r>
      <w:r w:rsidRPr="00543C48">
        <w:t>.</w:t>
      </w:r>
    </w:p>
    <w:p w14:paraId="7AB375EB" w14:textId="77777777" w:rsidR="00E211D7" w:rsidRPr="00543C48" w:rsidRDefault="00E211D7" w:rsidP="00E211D7">
      <w:r w:rsidRPr="00543C48">
        <w:t>En maskinstation foretager det meste af arbejdet i marken.</w:t>
      </w:r>
    </w:p>
    <w:p w14:paraId="51BFABAF" w14:textId="3F13A3EF" w:rsidR="00E211D7" w:rsidRDefault="00E211D7" w:rsidP="00E211D7">
      <w:r w:rsidRPr="00543C48">
        <w:t xml:space="preserve">Bedriften indgår i en sundhedsaftale med dyrlægen. Der er derfor mindst 1 besøg hver </w:t>
      </w:r>
      <w:r w:rsidR="00543C48" w:rsidRPr="00543C48">
        <w:t xml:space="preserve">anden </w:t>
      </w:r>
      <w:r w:rsidRPr="00543C48">
        <w:t>uge af dyrlægen.</w:t>
      </w:r>
    </w:p>
    <w:p w14:paraId="4B5C5814" w14:textId="7C9D4D7F" w:rsidR="002F5D70" w:rsidRPr="00BD7F18" w:rsidRDefault="00B452A9" w:rsidP="001C3C5E">
      <w:pPr>
        <w:pStyle w:val="Overskrift2"/>
      </w:pPr>
      <w:bookmarkStart w:id="116" w:name="_Toc11232493"/>
      <w:bookmarkStart w:id="117" w:name="_Toc11232795"/>
      <w:bookmarkStart w:id="118" w:name="_Toc151118218"/>
      <w:r w:rsidRPr="00BD7F18">
        <w:t>Reststoffer, affald og naturressourcer</w:t>
      </w:r>
      <w:bookmarkEnd w:id="116"/>
      <w:bookmarkEnd w:id="117"/>
      <w:bookmarkEnd w:id="118"/>
    </w:p>
    <w:p w14:paraId="13C9AB0E" w14:textId="7D123148" w:rsidR="00B452A9" w:rsidRPr="006E5DF4" w:rsidRDefault="00B452A9" w:rsidP="001C3C5E">
      <w:pPr>
        <w:pStyle w:val="Overskrift3"/>
      </w:pPr>
      <w:bookmarkStart w:id="119" w:name="_Toc11232494"/>
      <w:bookmarkStart w:id="120" w:name="_Toc11232796"/>
      <w:bookmarkStart w:id="121" w:name="_Toc151118219"/>
      <w:r w:rsidRPr="006E5DF4">
        <w:t>Døde dyr</w:t>
      </w:r>
      <w:bookmarkEnd w:id="119"/>
      <w:bookmarkEnd w:id="120"/>
      <w:bookmarkEnd w:id="121"/>
    </w:p>
    <w:p w14:paraId="30F31240" w14:textId="4665E5F6" w:rsidR="000A7C5E" w:rsidRPr="006E5DF4" w:rsidRDefault="000A7C5E" w:rsidP="000A7C5E">
      <w:r w:rsidRPr="006E5DF4">
        <w:t xml:space="preserve">Døde dyr afhentes af </w:t>
      </w:r>
      <w:r w:rsidR="00BD7F18" w:rsidRPr="006E5DF4">
        <w:t>DAKA</w:t>
      </w:r>
      <w:r w:rsidRPr="006E5DF4">
        <w:t>, i henhold til gældende regler.</w:t>
      </w:r>
    </w:p>
    <w:p w14:paraId="08FF877A" w14:textId="7BDA6AC7" w:rsidR="000A7C5E" w:rsidRPr="006E5DF4" w:rsidRDefault="000A7C5E" w:rsidP="000A7C5E">
      <w:r w:rsidRPr="006E5DF4">
        <w:t>De opbevares hygiejnisk og overdækket på e</w:t>
      </w:r>
      <w:r w:rsidR="00BD7F18" w:rsidRPr="006E5DF4">
        <w:t>n plads med</w:t>
      </w:r>
      <w:r w:rsidRPr="006E5DF4">
        <w:t xml:space="preserve"> fast underlag </w:t>
      </w:r>
      <w:r w:rsidR="00BD7F18" w:rsidRPr="006E5DF4">
        <w:t>sydøst for anlægget</w:t>
      </w:r>
      <w:r w:rsidRPr="006E5DF4">
        <w:t xml:space="preserve">. </w:t>
      </w:r>
    </w:p>
    <w:p w14:paraId="053F5699" w14:textId="18906C69" w:rsidR="008D6722" w:rsidRPr="006E5DF4" w:rsidRDefault="008D6722" w:rsidP="000A7C5E">
      <w:r w:rsidRPr="006E5DF4">
        <w:t>De opbevares i henhold til reglerne i bekendtgørelse om opbevaring m.m. af døde produktionsdyr</w:t>
      </w:r>
      <w:r w:rsidR="006E5DF4" w:rsidRPr="006E5DF4">
        <w:t xml:space="preserve"> på en plads ved den østlige gyllebeholder</w:t>
      </w:r>
      <w:r w:rsidRPr="006E5DF4">
        <w:t xml:space="preserve">. </w:t>
      </w:r>
    </w:p>
    <w:p w14:paraId="5528ADC0" w14:textId="6424BF06" w:rsidR="00B452A9" w:rsidRPr="006E5DF4" w:rsidRDefault="00B452A9" w:rsidP="001C3C5E">
      <w:pPr>
        <w:pStyle w:val="Overskrift3"/>
      </w:pPr>
      <w:bookmarkStart w:id="122" w:name="_Toc11232495"/>
      <w:bookmarkStart w:id="123" w:name="_Toc11232797"/>
      <w:bookmarkStart w:id="124" w:name="_Toc151118220"/>
      <w:r w:rsidRPr="006E5DF4">
        <w:t>Affald</w:t>
      </w:r>
      <w:bookmarkEnd w:id="122"/>
      <w:bookmarkEnd w:id="123"/>
      <w:bookmarkEnd w:id="124"/>
    </w:p>
    <w:p w14:paraId="57B82425" w14:textId="09BACBCB" w:rsidR="00092421" w:rsidRDefault="00092421" w:rsidP="00DB4067">
      <w:r w:rsidRPr="00092421">
        <w:t xml:space="preserve">Der er krav om at virksomheder skal sortere deres produktionsaffald. Affaldet fra kvægbrug består typisk af landbrugsplast (ensilageplast, </w:t>
      </w:r>
      <w:proofErr w:type="spellStart"/>
      <w:r w:rsidRPr="00092421">
        <w:t>wrapplast</w:t>
      </w:r>
      <w:proofErr w:type="spellEnd"/>
      <w:r w:rsidRPr="00092421">
        <w:t>, bigbags), plastdunke fra bl.a. sæbe og bekæmpelsesmidler, klinisk risikoaffald (kanyler og medicinrester), jern og metal, samt papir, pap og plast fra emballering. Der er desuden krav om at arbejdspladser skal sortere husholdningslignende affald efter de samme sorteringskriterier som private husholdninger. Affaldssorteringen skal sikre, at affaldet bliver behandlet miljømæssigt korrekt, og at ressourcerne i videst muligt omfang bliver genbrugt og indgår i fremstillingen af nye produkter.</w:t>
      </w:r>
    </w:p>
    <w:p w14:paraId="5B8FA0B9" w14:textId="77777777" w:rsidR="003277F3" w:rsidRDefault="003277F3">
      <w:pPr>
        <w:spacing w:line="276" w:lineRule="auto"/>
        <w:jc w:val="left"/>
      </w:pPr>
      <w:r>
        <w:br w:type="page"/>
      </w:r>
    </w:p>
    <w:p w14:paraId="42901413" w14:textId="244DE67A" w:rsidR="00112E60" w:rsidRPr="00576B6E" w:rsidRDefault="00DD4FE3" w:rsidP="00DB4067">
      <w:r w:rsidRPr="00DD4FE3">
        <w:lastRenderedPageBreak/>
        <w:t>Oversigt over typiske affaldstyper, samt håndtering og bortskaffelse heraf fremgår af nedenstående tabel.</w:t>
      </w:r>
    </w:p>
    <w:tbl>
      <w:tblPr>
        <w:tblStyle w:val="Listetabel4-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972"/>
        <w:gridCol w:w="3119"/>
        <w:gridCol w:w="3538"/>
      </w:tblGrid>
      <w:tr w:rsidR="007D1E0B" w:rsidRPr="007D1E0B" w14:paraId="59C0EA45" w14:textId="69BF09B8" w:rsidTr="007D1E0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972" w:type="dxa"/>
            <w:shd w:val="clear" w:color="auto" w:fill="0D5540"/>
            <w:vAlign w:val="center"/>
          </w:tcPr>
          <w:p w14:paraId="34F6678D" w14:textId="29595F48" w:rsidR="00431A4C" w:rsidRPr="007D1E0B" w:rsidRDefault="00431A4C" w:rsidP="00873FCD">
            <w:pPr>
              <w:jc w:val="left"/>
              <w:rPr>
                <w:sz w:val="18"/>
              </w:rPr>
            </w:pPr>
            <w:r w:rsidRPr="007D1E0B">
              <w:rPr>
                <w:sz w:val="18"/>
              </w:rPr>
              <w:t>Affaldstype</w:t>
            </w:r>
          </w:p>
        </w:tc>
        <w:tc>
          <w:tcPr>
            <w:tcW w:w="3119" w:type="dxa"/>
            <w:shd w:val="clear" w:color="auto" w:fill="0D5540"/>
            <w:vAlign w:val="center"/>
          </w:tcPr>
          <w:p w14:paraId="6BEF6349" w14:textId="50456964" w:rsidR="00431A4C" w:rsidRPr="007D1E0B" w:rsidRDefault="00431A4C" w:rsidP="00873FCD">
            <w:pPr>
              <w:jc w:val="left"/>
              <w:cnfStyle w:val="100000000000" w:firstRow="1" w:lastRow="0" w:firstColumn="0" w:lastColumn="0" w:oddVBand="0" w:evenVBand="0" w:oddHBand="0" w:evenHBand="0" w:firstRowFirstColumn="0" w:firstRowLastColumn="0" w:lastRowFirstColumn="0" w:lastRowLastColumn="0"/>
              <w:rPr>
                <w:sz w:val="18"/>
                <w:szCs w:val="18"/>
              </w:rPr>
            </w:pPr>
            <w:r w:rsidRPr="007D1E0B">
              <w:rPr>
                <w:sz w:val="18"/>
                <w:szCs w:val="18"/>
              </w:rPr>
              <w:t xml:space="preserve">Håndtering </w:t>
            </w:r>
          </w:p>
        </w:tc>
        <w:tc>
          <w:tcPr>
            <w:tcW w:w="3538" w:type="dxa"/>
            <w:shd w:val="clear" w:color="auto" w:fill="0D5540"/>
            <w:vAlign w:val="center"/>
          </w:tcPr>
          <w:p w14:paraId="60E4CA8F" w14:textId="325FEDA3" w:rsidR="00431A4C" w:rsidRPr="007D1E0B" w:rsidRDefault="00431A4C" w:rsidP="00873FCD">
            <w:pPr>
              <w:jc w:val="left"/>
              <w:cnfStyle w:val="100000000000" w:firstRow="1" w:lastRow="0" w:firstColumn="0" w:lastColumn="0" w:oddVBand="0" w:evenVBand="0" w:oddHBand="0" w:evenHBand="0" w:firstRowFirstColumn="0" w:firstRowLastColumn="0" w:lastRowFirstColumn="0" w:lastRowLastColumn="0"/>
              <w:rPr>
                <w:sz w:val="18"/>
                <w:szCs w:val="18"/>
              </w:rPr>
            </w:pPr>
            <w:r w:rsidRPr="007D1E0B">
              <w:rPr>
                <w:sz w:val="18"/>
                <w:szCs w:val="18"/>
              </w:rPr>
              <w:t>Bortskaffelse</w:t>
            </w:r>
          </w:p>
        </w:tc>
      </w:tr>
      <w:tr w:rsidR="00431A4C" w:rsidRPr="00881DF8" w14:paraId="749CD0C2" w14:textId="77777777" w:rsidTr="007D1E0B">
        <w:tc>
          <w:tcPr>
            <w:cnfStyle w:val="001000000000" w:firstRow="0" w:lastRow="0" w:firstColumn="1" w:lastColumn="0" w:oddVBand="0" w:evenVBand="0" w:oddHBand="0" w:evenHBand="0" w:firstRowFirstColumn="0" w:firstRowLastColumn="0" w:lastRowFirstColumn="0" w:lastRowLastColumn="0"/>
            <w:tcW w:w="2972" w:type="dxa"/>
            <w:shd w:val="clear" w:color="auto" w:fill="EEE8DF"/>
          </w:tcPr>
          <w:p w14:paraId="2611DD30" w14:textId="77777777" w:rsidR="00431A4C" w:rsidRPr="00BD6E7B" w:rsidRDefault="00431A4C" w:rsidP="00660319">
            <w:pPr>
              <w:jc w:val="left"/>
              <w:rPr>
                <w:sz w:val="18"/>
              </w:rPr>
            </w:pPr>
            <w:r w:rsidRPr="00BD6E7B">
              <w:rPr>
                <w:sz w:val="18"/>
              </w:rPr>
              <w:t>Husholdningslignende affald</w:t>
            </w:r>
          </w:p>
          <w:p w14:paraId="22432ABC" w14:textId="6C259236" w:rsidR="00431A4C" w:rsidRPr="00BD6E7B" w:rsidRDefault="00873FCD" w:rsidP="00431A4C">
            <w:pPr>
              <w:ind w:left="113"/>
              <w:jc w:val="left"/>
              <w:rPr>
                <w:b w:val="0"/>
                <w:bCs w:val="0"/>
                <w:i/>
                <w:iCs/>
                <w:sz w:val="18"/>
              </w:rPr>
            </w:pPr>
            <w:r w:rsidRPr="00BD6E7B">
              <w:rPr>
                <w:rStyle w:val="Bogenstitel"/>
                <w:i/>
                <w:iCs/>
                <w:smallCaps w:val="0"/>
                <w:sz w:val="18"/>
                <w:szCs w:val="18"/>
              </w:rPr>
              <w:t>(</w:t>
            </w:r>
            <w:r w:rsidR="00431A4C" w:rsidRPr="00BD6E7B">
              <w:rPr>
                <w:rStyle w:val="Bogenstitel"/>
                <w:i/>
                <w:iCs/>
                <w:smallCaps w:val="0"/>
                <w:sz w:val="18"/>
                <w:szCs w:val="18"/>
              </w:rPr>
              <w:t>mad-, papir-, pap-, glas-, metal-, plast-, mad- og drikkekarton, tekstilaffald, farligt affald og restaffald</w:t>
            </w:r>
            <w:r w:rsidRPr="00BD6E7B">
              <w:rPr>
                <w:rStyle w:val="Bogenstitel"/>
                <w:i/>
                <w:iCs/>
                <w:smallCaps w:val="0"/>
                <w:sz w:val="18"/>
                <w:szCs w:val="18"/>
              </w:rPr>
              <w:t>)</w:t>
            </w:r>
          </w:p>
        </w:tc>
        <w:tc>
          <w:tcPr>
            <w:tcW w:w="3119" w:type="dxa"/>
          </w:tcPr>
          <w:p w14:paraId="05CB2A65" w14:textId="4B7CBB7C" w:rsidR="00431A4C" w:rsidRPr="00BD6E7B" w:rsidRDefault="00431A4C" w:rsidP="00E4656B">
            <w:pPr>
              <w:cnfStyle w:val="000000000000" w:firstRow="0" w:lastRow="0" w:firstColumn="0" w:lastColumn="0" w:oddVBand="0" w:evenVBand="0" w:oddHBand="0" w:evenHBand="0" w:firstRowFirstColumn="0" w:firstRowLastColumn="0" w:lastRowFirstColumn="0" w:lastRowLastColumn="0"/>
              <w:rPr>
                <w:sz w:val="18"/>
                <w:szCs w:val="18"/>
              </w:rPr>
            </w:pPr>
            <w:r w:rsidRPr="00BD6E7B">
              <w:rPr>
                <w:sz w:val="18"/>
                <w:szCs w:val="18"/>
              </w:rPr>
              <w:t>Affaldsbeholdere opstillet via den kommunale ordning anvendes til sortering af husholdningslignende affald.</w:t>
            </w:r>
          </w:p>
        </w:tc>
        <w:tc>
          <w:tcPr>
            <w:tcW w:w="3538" w:type="dxa"/>
          </w:tcPr>
          <w:p w14:paraId="5E260BBA" w14:textId="33EE1AE8" w:rsidR="00431A4C" w:rsidRPr="00BD6E7B" w:rsidRDefault="00431A4C" w:rsidP="00E4656B">
            <w:pPr>
              <w:cnfStyle w:val="000000000000" w:firstRow="0" w:lastRow="0" w:firstColumn="0" w:lastColumn="0" w:oddVBand="0" w:evenVBand="0" w:oddHBand="0" w:evenHBand="0" w:firstRowFirstColumn="0" w:firstRowLastColumn="0" w:lastRowFirstColumn="0" w:lastRowLastColumn="0"/>
              <w:rPr>
                <w:sz w:val="18"/>
                <w:szCs w:val="18"/>
              </w:rPr>
            </w:pPr>
            <w:r w:rsidRPr="00BD6E7B">
              <w:rPr>
                <w:sz w:val="18"/>
                <w:szCs w:val="18"/>
              </w:rPr>
              <w:t>Kommunal ordning</w:t>
            </w:r>
            <w:r w:rsidR="00B52E81" w:rsidRPr="00BD6E7B">
              <w:rPr>
                <w:sz w:val="18"/>
                <w:szCs w:val="18"/>
              </w:rPr>
              <w:t xml:space="preserve"> / dagrenovation</w:t>
            </w:r>
          </w:p>
        </w:tc>
      </w:tr>
      <w:tr w:rsidR="00431A4C" w:rsidRPr="00881DF8" w14:paraId="53DE5AFF" w14:textId="443BAD4F" w:rsidTr="007D1E0B">
        <w:tc>
          <w:tcPr>
            <w:cnfStyle w:val="001000000000" w:firstRow="0" w:lastRow="0" w:firstColumn="1" w:lastColumn="0" w:oddVBand="0" w:evenVBand="0" w:oddHBand="0" w:evenHBand="0" w:firstRowFirstColumn="0" w:firstRowLastColumn="0" w:lastRowFirstColumn="0" w:lastRowLastColumn="0"/>
            <w:tcW w:w="2972" w:type="dxa"/>
            <w:shd w:val="clear" w:color="auto" w:fill="EEE8DF"/>
          </w:tcPr>
          <w:p w14:paraId="58E8318E" w14:textId="25BCE581" w:rsidR="00431A4C" w:rsidRPr="00C53D0C" w:rsidRDefault="00AA3380" w:rsidP="00660319">
            <w:pPr>
              <w:jc w:val="left"/>
              <w:rPr>
                <w:sz w:val="18"/>
              </w:rPr>
            </w:pPr>
            <w:r w:rsidRPr="00C53D0C">
              <w:rPr>
                <w:sz w:val="18"/>
              </w:rPr>
              <w:t xml:space="preserve">Brændbart </w:t>
            </w:r>
            <w:r w:rsidR="00431A4C" w:rsidRPr="00C53D0C">
              <w:rPr>
                <w:sz w:val="18"/>
              </w:rPr>
              <w:t>affald</w:t>
            </w:r>
          </w:p>
        </w:tc>
        <w:tc>
          <w:tcPr>
            <w:tcW w:w="3119" w:type="dxa"/>
          </w:tcPr>
          <w:p w14:paraId="5EC20248" w14:textId="7A9CA677" w:rsidR="00431A4C" w:rsidRPr="00C53D0C" w:rsidRDefault="00431A4C" w:rsidP="00E4656B">
            <w:pPr>
              <w:cnfStyle w:val="000000000000" w:firstRow="0" w:lastRow="0" w:firstColumn="0" w:lastColumn="0" w:oddVBand="0" w:evenVBand="0" w:oddHBand="0" w:evenHBand="0" w:firstRowFirstColumn="0" w:firstRowLastColumn="0" w:lastRowFirstColumn="0" w:lastRowLastColumn="0"/>
              <w:rPr>
                <w:sz w:val="18"/>
                <w:szCs w:val="18"/>
              </w:rPr>
            </w:pPr>
            <w:r w:rsidRPr="00C53D0C">
              <w:rPr>
                <w:sz w:val="18"/>
                <w:szCs w:val="18"/>
              </w:rPr>
              <w:t>Opsamles i container</w:t>
            </w:r>
            <w:r w:rsidR="00291F05" w:rsidRPr="00C53D0C">
              <w:rPr>
                <w:sz w:val="18"/>
                <w:szCs w:val="18"/>
              </w:rPr>
              <w:t xml:space="preserve"> ved </w:t>
            </w:r>
            <w:r w:rsidR="00C53D0C" w:rsidRPr="00C53D0C">
              <w:rPr>
                <w:sz w:val="18"/>
                <w:szCs w:val="18"/>
              </w:rPr>
              <w:t>den lille gyllebeholder</w:t>
            </w:r>
          </w:p>
        </w:tc>
        <w:tc>
          <w:tcPr>
            <w:tcW w:w="3538" w:type="dxa"/>
          </w:tcPr>
          <w:p w14:paraId="407495FA" w14:textId="2463F573" w:rsidR="00431A4C" w:rsidRPr="00C53D0C" w:rsidRDefault="00431A4C" w:rsidP="00E4656B">
            <w:pPr>
              <w:cnfStyle w:val="000000000000" w:firstRow="0" w:lastRow="0" w:firstColumn="0" w:lastColumn="0" w:oddVBand="0" w:evenVBand="0" w:oddHBand="0" w:evenHBand="0" w:firstRowFirstColumn="0" w:firstRowLastColumn="0" w:lastRowFirstColumn="0" w:lastRowLastColumn="0"/>
              <w:rPr>
                <w:sz w:val="18"/>
                <w:szCs w:val="18"/>
              </w:rPr>
            </w:pPr>
            <w:r w:rsidRPr="00C53D0C">
              <w:rPr>
                <w:sz w:val="18"/>
                <w:szCs w:val="18"/>
              </w:rPr>
              <w:t xml:space="preserve">Aftale med en </w:t>
            </w:r>
            <w:r w:rsidR="00DA6CBE">
              <w:rPr>
                <w:sz w:val="18"/>
                <w:szCs w:val="18"/>
              </w:rPr>
              <w:t>Marius Pedersen</w:t>
            </w:r>
            <w:r w:rsidRPr="00C53D0C">
              <w:rPr>
                <w:sz w:val="18"/>
                <w:szCs w:val="18"/>
              </w:rPr>
              <w:t xml:space="preserve"> om afhentning</w:t>
            </w:r>
          </w:p>
        </w:tc>
      </w:tr>
      <w:tr w:rsidR="00873FCD" w:rsidRPr="00881DF8" w14:paraId="3CB252DF" w14:textId="77777777" w:rsidTr="007D1E0B">
        <w:trPr>
          <w:trHeight w:val="220"/>
        </w:trPr>
        <w:tc>
          <w:tcPr>
            <w:cnfStyle w:val="001000000000" w:firstRow="0" w:lastRow="0" w:firstColumn="1" w:lastColumn="0" w:oddVBand="0" w:evenVBand="0" w:oddHBand="0" w:evenHBand="0" w:firstRowFirstColumn="0" w:firstRowLastColumn="0" w:lastRowFirstColumn="0" w:lastRowLastColumn="0"/>
            <w:tcW w:w="2972" w:type="dxa"/>
            <w:shd w:val="clear" w:color="auto" w:fill="EEE8DF"/>
          </w:tcPr>
          <w:p w14:paraId="48DD5F18" w14:textId="77777777" w:rsidR="00873FCD" w:rsidRPr="00DA6CBE" w:rsidRDefault="00873FCD" w:rsidP="00431A4C">
            <w:pPr>
              <w:jc w:val="left"/>
              <w:rPr>
                <w:sz w:val="18"/>
              </w:rPr>
            </w:pPr>
            <w:r w:rsidRPr="00DA6CBE">
              <w:rPr>
                <w:sz w:val="18"/>
              </w:rPr>
              <w:t>Landbrugsplast</w:t>
            </w:r>
          </w:p>
          <w:p w14:paraId="4D48972D" w14:textId="744A4541" w:rsidR="00873FCD" w:rsidRPr="00DA6CBE" w:rsidRDefault="00873FCD" w:rsidP="00873FCD">
            <w:pPr>
              <w:ind w:left="113"/>
              <w:jc w:val="left"/>
              <w:rPr>
                <w:b w:val="0"/>
                <w:bCs w:val="0"/>
                <w:sz w:val="18"/>
              </w:rPr>
            </w:pPr>
            <w:r w:rsidRPr="00DA6CBE">
              <w:rPr>
                <w:b w:val="0"/>
                <w:bCs w:val="0"/>
                <w:i/>
                <w:iCs/>
                <w:sz w:val="18"/>
              </w:rPr>
              <w:t xml:space="preserve">plastsække, dunke i hård plast, ensilageplast, </w:t>
            </w:r>
            <w:proofErr w:type="spellStart"/>
            <w:r w:rsidRPr="00DA6CBE">
              <w:rPr>
                <w:b w:val="0"/>
                <w:bCs w:val="0"/>
                <w:i/>
                <w:iCs/>
                <w:sz w:val="18"/>
              </w:rPr>
              <w:t>wrap</w:t>
            </w:r>
            <w:proofErr w:type="spellEnd"/>
            <w:r w:rsidRPr="00DA6CBE">
              <w:rPr>
                <w:b w:val="0"/>
                <w:bCs w:val="0"/>
                <w:i/>
                <w:iCs/>
                <w:sz w:val="18"/>
              </w:rPr>
              <w:t xml:space="preserve"> og folie fra paller og baller, bigbags</w:t>
            </w:r>
          </w:p>
        </w:tc>
        <w:tc>
          <w:tcPr>
            <w:tcW w:w="3119" w:type="dxa"/>
          </w:tcPr>
          <w:p w14:paraId="74DC73B5" w14:textId="3AD20BC9" w:rsidR="00873FCD" w:rsidRPr="00DA6CBE" w:rsidRDefault="00873FCD" w:rsidP="00873FCD">
            <w:pPr>
              <w:jc w:val="left"/>
              <w:cnfStyle w:val="000000000000" w:firstRow="0" w:lastRow="0" w:firstColumn="0" w:lastColumn="0" w:oddVBand="0" w:evenVBand="0" w:oddHBand="0" w:evenHBand="0" w:firstRowFirstColumn="0" w:firstRowLastColumn="0" w:lastRowFirstColumn="0" w:lastRowLastColumn="0"/>
              <w:rPr>
                <w:sz w:val="18"/>
                <w:szCs w:val="18"/>
              </w:rPr>
            </w:pPr>
            <w:r w:rsidRPr="00DA6CBE">
              <w:rPr>
                <w:sz w:val="18"/>
                <w:szCs w:val="18"/>
              </w:rPr>
              <w:t>Opsamles i container</w:t>
            </w:r>
            <w:r w:rsidR="00C53D0C" w:rsidRPr="00DA6CBE">
              <w:rPr>
                <w:sz w:val="18"/>
                <w:szCs w:val="18"/>
              </w:rPr>
              <w:t xml:space="preserve"> ved den østlige gyllebeholder</w:t>
            </w:r>
          </w:p>
        </w:tc>
        <w:tc>
          <w:tcPr>
            <w:tcW w:w="3538" w:type="dxa"/>
          </w:tcPr>
          <w:p w14:paraId="44A4FDCE" w14:textId="322A8F36" w:rsidR="00873FCD" w:rsidRPr="00DA6CBE" w:rsidRDefault="00873FCD" w:rsidP="00873FCD">
            <w:pPr>
              <w:jc w:val="left"/>
              <w:cnfStyle w:val="000000000000" w:firstRow="0" w:lastRow="0" w:firstColumn="0" w:lastColumn="0" w:oddVBand="0" w:evenVBand="0" w:oddHBand="0" w:evenHBand="0" w:firstRowFirstColumn="0" w:firstRowLastColumn="0" w:lastRowFirstColumn="0" w:lastRowLastColumn="0"/>
              <w:rPr>
                <w:sz w:val="18"/>
                <w:szCs w:val="18"/>
              </w:rPr>
            </w:pPr>
            <w:r w:rsidRPr="00DA6CBE">
              <w:rPr>
                <w:sz w:val="18"/>
                <w:szCs w:val="18"/>
              </w:rPr>
              <w:t xml:space="preserve">Aftale med </w:t>
            </w:r>
            <w:r w:rsidR="00DA6CBE" w:rsidRPr="00DA6CBE">
              <w:rPr>
                <w:sz w:val="18"/>
                <w:szCs w:val="18"/>
              </w:rPr>
              <w:t>Marius Pedersen</w:t>
            </w:r>
            <w:r w:rsidRPr="00DA6CBE">
              <w:rPr>
                <w:sz w:val="18"/>
                <w:szCs w:val="18"/>
              </w:rPr>
              <w:t>, der er registeret i affaldsregisteret.</w:t>
            </w:r>
          </w:p>
          <w:p w14:paraId="33B53974" w14:textId="77777777" w:rsidR="00873FCD" w:rsidRPr="00DA6CBE" w:rsidRDefault="00873FCD" w:rsidP="00873FCD">
            <w:pPr>
              <w:jc w:val="left"/>
              <w:cnfStyle w:val="000000000000" w:firstRow="0" w:lastRow="0" w:firstColumn="0" w:lastColumn="0" w:oddVBand="0" w:evenVBand="0" w:oddHBand="0" w:evenHBand="0" w:firstRowFirstColumn="0" w:firstRowLastColumn="0" w:lastRowFirstColumn="0" w:lastRowLastColumn="0"/>
              <w:rPr>
                <w:sz w:val="18"/>
                <w:szCs w:val="18"/>
              </w:rPr>
            </w:pPr>
          </w:p>
          <w:p w14:paraId="484FE934" w14:textId="13AB7507" w:rsidR="00873FCD" w:rsidRPr="00DA6CBE" w:rsidRDefault="00873FCD" w:rsidP="00873FCD">
            <w:pPr>
              <w:jc w:val="left"/>
              <w:cnfStyle w:val="000000000000" w:firstRow="0" w:lastRow="0" w:firstColumn="0" w:lastColumn="0" w:oddVBand="0" w:evenVBand="0" w:oddHBand="0" w:evenHBand="0" w:firstRowFirstColumn="0" w:firstRowLastColumn="0" w:lastRowFirstColumn="0" w:lastRowLastColumn="0"/>
              <w:rPr>
                <w:sz w:val="18"/>
                <w:szCs w:val="18"/>
              </w:rPr>
            </w:pPr>
            <w:r w:rsidRPr="00DA6CBE">
              <w:rPr>
                <w:sz w:val="18"/>
                <w:szCs w:val="18"/>
              </w:rPr>
              <w:t>Afhenter står for sortering af affaldet.</w:t>
            </w:r>
          </w:p>
        </w:tc>
      </w:tr>
      <w:tr w:rsidR="00873FCD" w:rsidRPr="00881DF8" w14:paraId="3A86DE77" w14:textId="77777777" w:rsidTr="007D1E0B">
        <w:trPr>
          <w:trHeight w:val="220"/>
        </w:trPr>
        <w:tc>
          <w:tcPr>
            <w:cnfStyle w:val="001000000000" w:firstRow="0" w:lastRow="0" w:firstColumn="1" w:lastColumn="0" w:oddVBand="0" w:evenVBand="0" w:oddHBand="0" w:evenHBand="0" w:firstRowFirstColumn="0" w:firstRowLastColumn="0" w:lastRowFirstColumn="0" w:lastRowLastColumn="0"/>
            <w:tcW w:w="2972" w:type="dxa"/>
            <w:shd w:val="clear" w:color="auto" w:fill="EEE8DF"/>
          </w:tcPr>
          <w:p w14:paraId="589BD740" w14:textId="6B82C758" w:rsidR="00873FCD" w:rsidRPr="0059477B" w:rsidRDefault="00873FCD" w:rsidP="00873FCD">
            <w:pPr>
              <w:jc w:val="left"/>
              <w:rPr>
                <w:sz w:val="18"/>
              </w:rPr>
            </w:pPr>
            <w:r w:rsidRPr="0059477B">
              <w:rPr>
                <w:sz w:val="18"/>
              </w:rPr>
              <w:t>Metal, jern</w:t>
            </w:r>
          </w:p>
        </w:tc>
        <w:tc>
          <w:tcPr>
            <w:tcW w:w="3119" w:type="dxa"/>
          </w:tcPr>
          <w:p w14:paraId="6D9D9C45" w14:textId="3B538513" w:rsidR="00873FCD" w:rsidRPr="0059477B" w:rsidRDefault="009A7EB1" w:rsidP="00873FCD">
            <w:pPr>
              <w:cnfStyle w:val="000000000000" w:firstRow="0" w:lastRow="0" w:firstColumn="0" w:lastColumn="0" w:oddVBand="0" w:evenVBand="0" w:oddHBand="0" w:evenHBand="0" w:firstRowFirstColumn="0" w:firstRowLastColumn="0" w:lastRowFirstColumn="0" w:lastRowLastColumn="0"/>
              <w:rPr>
                <w:sz w:val="18"/>
                <w:szCs w:val="18"/>
              </w:rPr>
            </w:pPr>
            <w:r w:rsidRPr="0059477B">
              <w:rPr>
                <w:sz w:val="18"/>
                <w:szCs w:val="18"/>
              </w:rPr>
              <w:t>Ligges til side ved den østlige gyllebeholder.</w:t>
            </w:r>
          </w:p>
        </w:tc>
        <w:tc>
          <w:tcPr>
            <w:tcW w:w="3538" w:type="dxa"/>
          </w:tcPr>
          <w:p w14:paraId="1FBB0ED7" w14:textId="77777777" w:rsidR="00873FCD" w:rsidRPr="0059477B" w:rsidRDefault="00873FCD" w:rsidP="00873FCD">
            <w:pPr>
              <w:cnfStyle w:val="000000000000" w:firstRow="0" w:lastRow="0" w:firstColumn="0" w:lastColumn="0" w:oddVBand="0" w:evenVBand="0" w:oddHBand="0" w:evenHBand="0" w:firstRowFirstColumn="0" w:firstRowLastColumn="0" w:lastRowFirstColumn="0" w:lastRowLastColumn="0"/>
              <w:rPr>
                <w:sz w:val="18"/>
                <w:szCs w:val="18"/>
              </w:rPr>
            </w:pPr>
            <w:r w:rsidRPr="0059477B">
              <w:rPr>
                <w:sz w:val="18"/>
                <w:szCs w:val="18"/>
              </w:rPr>
              <w:t>Aftale med indsamlingsvirksomhed, der er registeret i affaldsregisteret.</w:t>
            </w:r>
          </w:p>
          <w:p w14:paraId="66351D14" w14:textId="77777777" w:rsidR="00873FCD" w:rsidRPr="0059477B" w:rsidRDefault="00873FCD" w:rsidP="00873FCD">
            <w:pPr>
              <w:jc w:val="left"/>
              <w:cnfStyle w:val="000000000000" w:firstRow="0" w:lastRow="0" w:firstColumn="0" w:lastColumn="0" w:oddVBand="0" w:evenVBand="0" w:oddHBand="0" w:evenHBand="0" w:firstRowFirstColumn="0" w:firstRowLastColumn="0" w:lastRowFirstColumn="0" w:lastRowLastColumn="0"/>
              <w:rPr>
                <w:sz w:val="18"/>
                <w:szCs w:val="18"/>
              </w:rPr>
            </w:pPr>
          </w:p>
          <w:p w14:paraId="52810418" w14:textId="1EA97ED8" w:rsidR="00873FCD" w:rsidRPr="0059477B" w:rsidRDefault="00873FCD" w:rsidP="00873FCD">
            <w:pPr>
              <w:cnfStyle w:val="000000000000" w:firstRow="0" w:lastRow="0" w:firstColumn="0" w:lastColumn="0" w:oddVBand="0" w:evenVBand="0" w:oddHBand="0" w:evenHBand="0" w:firstRowFirstColumn="0" w:firstRowLastColumn="0" w:lastRowFirstColumn="0" w:lastRowLastColumn="0"/>
              <w:rPr>
                <w:sz w:val="18"/>
                <w:szCs w:val="18"/>
              </w:rPr>
            </w:pPr>
            <w:r w:rsidRPr="0059477B">
              <w:rPr>
                <w:sz w:val="18"/>
                <w:szCs w:val="18"/>
              </w:rPr>
              <w:t>Afhenter står for sortering af affaldet.</w:t>
            </w:r>
          </w:p>
        </w:tc>
      </w:tr>
      <w:tr w:rsidR="00431A4C" w:rsidRPr="00881DF8" w14:paraId="1C34C179" w14:textId="53AA6F56" w:rsidTr="007D1E0B">
        <w:tc>
          <w:tcPr>
            <w:cnfStyle w:val="001000000000" w:firstRow="0" w:lastRow="0" w:firstColumn="1" w:lastColumn="0" w:oddVBand="0" w:evenVBand="0" w:oddHBand="0" w:evenHBand="0" w:firstRowFirstColumn="0" w:firstRowLastColumn="0" w:lastRowFirstColumn="0" w:lastRowLastColumn="0"/>
            <w:tcW w:w="2972" w:type="dxa"/>
            <w:shd w:val="clear" w:color="auto" w:fill="EEE8DF"/>
          </w:tcPr>
          <w:p w14:paraId="672AD3D2" w14:textId="77777777" w:rsidR="00431A4C" w:rsidRPr="00D40475" w:rsidRDefault="00431A4C" w:rsidP="00660319">
            <w:pPr>
              <w:jc w:val="left"/>
              <w:rPr>
                <w:sz w:val="18"/>
                <w:szCs w:val="18"/>
              </w:rPr>
            </w:pPr>
            <w:r w:rsidRPr="00D40475">
              <w:rPr>
                <w:sz w:val="18"/>
                <w:szCs w:val="18"/>
              </w:rPr>
              <w:t xml:space="preserve">Klinisk risikoaffald </w:t>
            </w:r>
          </w:p>
          <w:p w14:paraId="220AB4F9" w14:textId="6B03CB91" w:rsidR="00431A4C" w:rsidRPr="00D40475" w:rsidRDefault="00431A4C" w:rsidP="00660319">
            <w:pPr>
              <w:jc w:val="left"/>
              <w:rPr>
                <w:b w:val="0"/>
                <w:bCs w:val="0"/>
                <w:i/>
                <w:iCs/>
                <w:sz w:val="18"/>
                <w:szCs w:val="18"/>
              </w:rPr>
            </w:pPr>
            <w:r w:rsidRPr="00D40475">
              <w:rPr>
                <w:b w:val="0"/>
                <w:bCs w:val="0"/>
                <w:sz w:val="18"/>
                <w:szCs w:val="18"/>
              </w:rPr>
              <w:t xml:space="preserve">  </w:t>
            </w:r>
            <w:r w:rsidRPr="00D40475">
              <w:rPr>
                <w:b w:val="0"/>
                <w:bCs w:val="0"/>
                <w:i/>
                <w:iCs/>
                <w:sz w:val="18"/>
                <w:szCs w:val="18"/>
              </w:rPr>
              <w:t>medicinrester</w:t>
            </w:r>
          </w:p>
          <w:p w14:paraId="1455D67C" w14:textId="6595063E" w:rsidR="00431A4C" w:rsidRPr="00D40475" w:rsidRDefault="00431A4C" w:rsidP="00660319">
            <w:pPr>
              <w:jc w:val="left"/>
              <w:rPr>
                <w:b w:val="0"/>
                <w:bCs w:val="0"/>
                <w:sz w:val="18"/>
                <w:szCs w:val="18"/>
              </w:rPr>
            </w:pPr>
            <w:r w:rsidRPr="00D40475">
              <w:rPr>
                <w:b w:val="0"/>
                <w:bCs w:val="0"/>
                <w:i/>
                <w:iCs/>
                <w:sz w:val="18"/>
                <w:szCs w:val="18"/>
              </w:rPr>
              <w:t xml:space="preserve">  brugte kanyler</w:t>
            </w:r>
          </w:p>
        </w:tc>
        <w:tc>
          <w:tcPr>
            <w:tcW w:w="3119" w:type="dxa"/>
          </w:tcPr>
          <w:p w14:paraId="3C121176" w14:textId="2CC9A6DA" w:rsidR="00431A4C" w:rsidRPr="00D40475" w:rsidRDefault="00431A4C" w:rsidP="00DB4067">
            <w:pPr>
              <w:cnfStyle w:val="000000000000" w:firstRow="0" w:lastRow="0" w:firstColumn="0" w:lastColumn="0" w:oddVBand="0" w:evenVBand="0" w:oddHBand="0" w:evenHBand="0" w:firstRowFirstColumn="0" w:firstRowLastColumn="0" w:lastRowFirstColumn="0" w:lastRowLastColumn="0"/>
              <w:rPr>
                <w:sz w:val="18"/>
                <w:szCs w:val="18"/>
              </w:rPr>
            </w:pPr>
            <w:r w:rsidRPr="00D40475">
              <w:rPr>
                <w:sz w:val="18"/>
                <w:szCs w:val="18"/>
              </w:rPr>
              <w:t>Lægemiddelsrester opbevares aflåst egnet beholder. Brugte kanyler opbevares i kanyleboks/plastdunk.</w:t>
            </w:r>
          </w:p>
        </w:tc>
        <w:tc>
          <w:tcPr>
            <w:tcW w:w="3538" w:type="dxa"/>
          </w:tcPr>
          <w:p w14:paraId="0FA660A1" w14:textId="77777777" w:rsidR="00431A4C" w:rsidRPr="00D40475" w:rsidRDefault="00431A4C" w:rsidP="00431A4C">
            <w:pPr>
              <w:cnfStyle w:val="000000000000" w:firstRow="0" w:lastRow="0" w:firstColumn="0" w:lastColumn="0" w:oddVBand="0" w:evenVBand="0" w:oddHBand="0" w:evenHBand="0" w:firstRowFirstColumn="0" w:firstRowLastColumn="0" w:lastRowFirstColumn="0" w:lastRowLastColumn="0"/>
              <w:rPr>
                <w:sz w:val="18"/>
                <w:szCs w:val="18"/>
              </w:rPr>
            </w:pPr>
            <w:r w:rsidRPr="00D40475">
              <w:rPr>
                <w:sz w:val="18"/>
                <w:szCs w:val="18"/>
              </w:rPr>
              <w:t>Dyrlægen tager dette med retur.</w:t>
            </w:r>
          </w:p>
          <w:p w14:paraId="2FA56A14" w14:textId="77777777" w:rsidR="009E73A0" w:rsidRPr="00D40475" w:rsidRDefault="009E73A0" w:rsidP="00DB4067">
            <w:pPr>
              <w:cnfStyle w:val="000000000000" w:firstRow="0" w:lastRow="0" w:firstColumn="0" w:lastColumn="0" w:oddVBand="0" w:evenVBand="0" w:oddHBand="0" w:evenHBand="0" w:firstRowFirstColumn="0" w:firstRowLastColumn="0" w:lastRowFirstColumn="0" w:lastRowLastColumn="0"/>
              <w:rPr>
                <w:sz w:val="18"/>
                <w:szCs w:val="18"/>
              </w:rPr>
            </w:pPr>
          </w:p>
          <w:p w14:paraId="4C7E1613" w14:textId="1B5E4033" w:rsidR="00431A4C" w:rsidRPr="00D40475" w:rsidRDefault="00431A4C" w:rsidP="00DB4067">
            <w:pPr>
              <w:cnfStyle w:val="000000000000" w:firstRow="0" w:lastRow="0" w:firstColumn="0" w:lastColumn="0" w:oddVBand="0" w:evenVBand="0" w:oddHBand="0" w:evenHBand="0" w:firstRowFirstColumn="0" w:firstRowLastColumn="0" w:lastRowFirstColumn="0" w:lastRowLastColumn="0"/>
              <w:rPr>
                <w:sz w:val="18"/>
                <w:szCs w:val="18"/>
              </w:rPr>
            </w:pPr>
          </w:p>
        </w:tc>
      </w:tr>
      <w:tr w:rsidR="00431A4C" w:rsidRPr="00576B6E" w14:paraId="622191FF" w14:textId="1C21BCF5" w:rsidTr="007D1E0B">
        <w:tc>
          <w:tcPr>
            <w:cnfStyle w:val="001000000000" w:firstRow="0" w:lastRow="0" w:firstColumn="1" w:lastColumn="0" w:oddVBand="0" w:evenVBand="0" w:oddHBand="0" w:evenHBand="0" w:firstRowFirstColumn="0" w:firstRowLastColumn="0" w:lastRowFirstColumn="0" w:lastRowLastColumn="0"/>
            <w:tcW w:w="2972" w:type="dxa"/>
            <w:shd w:val="clear" w:color="auto" w:fill="EEE8DF"/>
          </w:tcPr>
          <w:p w14:paraId="09A8CD82" w14:textId="35E31CDB" w:rsidR="00431A4C" w:rsidRPr="00D40475" w:rsidRDefault="00431A4C" w:rsidP="00660319">
            <w:pPr>
              <w:jc w:val="left"/>
              <w:rPr>
                <w:sz w:val="18"/>
                <w:szCs w:val="18"/>
              </w:rPr>
            </w:pPr>
            <w:r w:rsidRPr="00D40475">
              <w:rPr>
                <w:sz w:val="18"/>
                <w:szCs w:val="18"/>
              </w:rPr>
              <w:t>Spildolie, oliefiltre</w:t>
            </w:r>
          </w:p>
        </w:tc>
        <w:tc>
          <w:tcPr>
            <w:tcW w:w="3119" w:type="dxa"/>
          </w:tcPr>
          <w:p w14:paraId="2BE09785" w14:textId="4DEDFC4F" w:rsidR="00431A4C" w:rsidRPr="00D40475" w:rsidRDefault="00431A4C" w:rsidP="00D40475">
            <w:pPr>
              <w:cnfStyle w:val="000000000000" w:firstRow="0" w:lastRow="0" w:firstColumn="0" w:lastColumn="0" w:oddVBand="0" w:evenVBand="0" w:oddHBand="0" w:evenHBand="0" w:firstRowFirstColumn="0" w:firstRowLastColumn="0" w:lastRowFirstColumn="0" w:lastRowLastColumn="0"/>
              <w:rPr>
                <w:sz w:val="18"/>
                <w:szCs w:val="18"/>
              </w:rPr>
            </w:pPr>
            <w:r w:rsidRPr="00D40475">
              <w:rPr>
                <w:sz w:val="18"/>
                <w:szCs w:val="18"/>
              </w:rPr>
              <w:t>Opbevares på spildbakke</w:t>
            </w:r>
            <w:r w:rsidR="00873FCD" w:rsidRPr="00D40475">
              <w:rPr>
                <w:sz w:val="18"/>
                <w:szCs w:val="18"/>
              </w:rPr>
              <w:t xml:space="preserve"> </w:t>
            </w:r>
            <w:r w:rsidR="00D40475" w:rsidRPr="00D40475">
              <w:rPr>
                <w:sz w:val="18"/>
                <w:szCs w:val="18"/>
              </w:rPr>
              <w:t>i værkstedet</w:t>
            </w:r>
            <w:r w:rsidRPr="00D40475">
              <w:rPr>
                <w:sz w:val="18"/>
                <w:szCs w:val="18"/>
              </w:rPr>
              <w:t>.</w:t>
            </w:r>
          </w:p>
        </w:tc>
        <w:tc>
          <w:tcPr>
            <w:tcW w:w="3538" w:type="dxa"/>
          </w:tcPr>
          <w:p w14:paraId="68B93D99" w14:textId="41412021" w:rsidR="009E73A0" w:rsidRPr="00D40475" w:rsidRDefault="00431A4C" w:rsidP="00DB4067">
            <w:pPr>
              <w:cnfStyle w:val="000000000000" w:firstRow="0" w:lastRow="0" w:firstColumn="0" w:lastColumn="0" w:oddVBand="0" w:evenVBand="0" w:oddHBand="0" w:evenHBand="0" w:firstRowFirstColumn="0" w:firstRowLastColumn="0" w:lastRowFirstColumn="0" w:lastRowLastColumn="0"/>
              <w:rPr>
                <w:sz w:val="18"/>
                <w:szCs w:val="18"/>
              </w:rPr>
            </w:pPr>
            <w:r w:rsidRPr="00D40475">
              <w:rPr>
                <w:sz w:val="18"/>
                <w:szCs w:val="18"/>
              </w:rPr>
              <w:t xml:space="preserve">Spildolie og brugte oliefiltre </w:t>
            </w:r>
            <w:r w:rsidR="00D40475" w:rsidRPr="00D40475">
              <w:rPr>
                <w:sz w:val="18"/>
                <w:szCs w:val="18"/>
              </w:rPr>
              <w:t>afhentes af Marius Pedersen</w:t>
            </w:r>
            <w:r w:rsidRPr="00D40475">
              <w:rPr>
                <w:sz w:val="18"/>
                <w:szCs w:val="18"/>
              </w:rPr>
              <w:t xml:space="preserve">. </w:t>
            </w:r>
          </w:p>
          <w:p w14:paraId="555AC59D" w14:textId="7A7A73EB" w:rsidR="00431A4C" w:rsidRPr="00D40475" w:rsidRDefault="00431A4C" w:rsidP="00DB4067">
            <w:pPr>
              <w:cnfStyle w:val="000000000000" w:firstRow="0" w:lastRow="0" w:firstColumn="0" w:lastColumn="0" w:oddVBand="0" w:evenVBand="0" w:oddHBand="0" w:evenHBand="0" w:firstRowFirstColumn="0" w:firstRowLastColumn="0" w:lastRowFirstColumn="0" w:lastRowLastColumn="0"/>
              <w:rPr>
                <w:sz w:val="18"/>
                <w:szCs w:val="18"/>
              </w:rPr>
            </w:pPr>
          </w:p>
        </w:tc>
      </w:tr>
    </w:tbl>
    <w:p w14:paraId="619FD021" w14:textId="0A33153E" w:rsidR="00B452A9" w:rsidRDefault="00B452A9" w:rsidP="00B452A9">
      <w:pPr>
        <w:rPr>
          <w:highlight w:val="yellow"/>
        </w:rPr>
      </w:pPr>
    </w:p>
    <w:p w14:paraId="4EC77831" w14:textId="6A0D73C1" w:rsidR="00E4656B" w:rsidRDefault="00E4656B" w:rsidP="00B452A9">
      <w:r w:rsidRPr="00FB745C">
        <w:t xml:space="preserve">Der henvises desuden til </w:t>
      </w:r>
      <w:r w:rsidR="00FB745C" w:rsidRPr="00FB745C">
        <w:t>Aalborg</w:t>
      </w:r>
      <w:r w:rsidR="00576B6E" w:rsidRPr="00FB745C">
        <w:t xml:space="preserve"> </w:t>
      </w:r>
      <w:r w:rsidRPr="00FB745C">
        <w:t>Kommunes affaldsregulativ for erhvervsaffald.</w:t>
      </w:r>
      <w:r w:rsidRPr="00576B6E">
        <w:t xml:space="preserve"> </w:t>
      </w:r>
    </w:p>
    <w:p w14:paraId="687C1DED" w14:textId="655A1E1B" w:rsidR="00B452A9" w:rsidRPr="001C0365" w:rsidRDefault="00B452A9" w:rsidP="001C3C5E">
      <w:pPr>
        <w:pStyle w:val="Overskrift3"/>
      </w:pPr>
      <w:bookmarkStart w:id="125" w:name="_Toc11232496"/>
      <w:bookmarkStart w:id="126" w:name="_Toc11232798"/>
      <w:bookmarkStart w:id="127" w:name="_Toc151118221"/>
      <w:r w:rsidRPr="001C0365">
        <w:t>Olie</w:t>
      </w:r>
      <w:r w:rsidR="00FA333E" w:rsidRPr="001C0365">
        <w:t>-</w:t>
      </w:r>
      <w:r w:rsidRPr="001C0365">
        <w:t xml:space="preserve"> og kemikalie</w:t>
      </w:r>
      <w:r w:rsidR="00FA333E" w:rsidRPr="001C0365">
        <w:t>forbrug</w:t>
      </w:r>
      <w:bookmarkEnd w:id="125"/>
      <w:bookmarkEnd w:id="126"/>
      <w:bookmarkEnd w:id="127"/>
    </w:p>
    <w:p w14:paraId="7659C7CE" w14:textId="279B4CB3" w:rsidR="00FA333E" w:rsidRPr="00CC3D6A" w:rsidRDefault="00FA333E" w:rsidP="0033234C">
      <w:pPr>
        <w:pStyle w:val="Overskrift5"/>
      </w:pPr>
      <w:r w:rsidRPr="00CC3D6A">
        <w:t>Olieforbrug</w:t>
      </w:r>
    </w:p>
    <w:p w14:paraId="5DCD753C" w14:textId="285D002D" w:rsidR="00FA333E" w:rsidRPr="00CC3D6A" w:rsidRDefault="002458A5" w:rsidP="00B452A9">
      <w:r w:rsidRPr="00CC3D6A">
        <w:t>Der anvendes dieselolie til drift af landbrugsmaskiner. Forbruget varierer over året afhængigt af sæson.</w:t>
      </w:r>
    </w:p>
    <w:p w14:paraId="4E9F8993" w14:textId="1654F7F6" w:rsidR="00FA333E" w:rsidRPr="00CC3D6A" w:rsidRDefault="00FA333E" w:rsidP="00B452A9">
      <w:r w:rsidRPr="00CC3D6A">
        <w:t xml:space="preserve">Dieselolie opbevares i en </w:t>
      </w:r>
      <w:r w:rsidR="00CC3D6A" w:rsidRPr="00CC3D6A">
        <w:t>godkendt tank</w:t>
      </w:r>
      <w:r w:rsidR="001C0365" w:rsidRPr="00CC3D6A">
        <w:t xml:space="preserve"> </w:t>
      </w:r>
      <w:r w:rsidRPr="00CC3D6A">
        <w:t xml:space="preserve">i </w:t>
      </w:r>
      <w:r w:rsidR="001C0365" w:rsidRPr="00CC3D6A">
        <w:t>maskinhuset</w:t>
      </w:r>
      <w:r w:rsidRPr="00CC3D6A">
        <w:t>. Tanken er placeret på fast gulv</w:t>
      </w:r>
      <w:r w:rsidR="00343720">
        <w:t xml:space="preserve"> uden afløb.</w:t>
      </w:r>
    </w:p>
    <w:p w14:paraId="4E27B578" w14:textId="2C91734F" w:rsidR="00FA333E" w:rsidRPr="001C2E92" w:rsidRDefault="00FA333E" w:rsidP="0033234C">
      <w:pPr>
        <w:pStyle w:val="Overskrift5"/>
      </w:pPr>
      <w:r w:rsidRPr="001C2E92">
        <w:t>Kemikalieforbrug</w:t>
      </w:r>
    </w:p>
    <w:p w14:paraId="5DD0B2DF" w14:textId="5C8C96BE" w:rsidR="00011E56" w:rsidRDefault="00FA333E" w:rsidP="00B452A9">
      <w:r w:rsidRPr="001C2E92">
        <w:t xml:space="preserve">Husdyrbrugets forbrug af kemikalier er primært i form af </w:t>
      </w:r>
      <w:r w:rsidR="003523F8">
        <w:t xml:space="preserve">almindelige vaskemidler til malkestalden. </w:t>
      </w:r>
      <w:r w:rsidR="007522D0" w:rsidRPr="001C2E92">
        <w:t>Der er en aftale med maskinstationen om at sprøjte markerne, så langt hovedparten af kemikalierne bliver opbevaret af maskinstationen. Der er dog et af</w:t>
      </w:r>
      <w:r w:rsidR="00412BD1" w:rsidRPr="001C2E92">
        <w:t xml:space="preserve">låst rum med fast bund og uden afløb i maskinhuset. Dette rum anvendes til at opbevare </w:t>
      </w:r>
      <w:r w:rsidR="003523F8">
        <w:t xml:space="preserve">disse </w:t>
      </w:r>
      <w:r w:rsidR="00412BD1" w:rsidRPr="001C2E92">
        <w:t xml:space="preserve">kemikalier. </w:t>
      </w:r>
      <w:bookmarkStart w:id="128" w:name="_Hlk116385576"/>
    </w:p>
    <w:p w14:paraId="24D7C5CB" w14:textId="6FA681F9" w:rsidR="00B452A9" w:rsidRPr="001C0365" w:rsidRDefault="00B452A9" w:rsidP="001C3C5E">
      <w:pPr>
        <w:pStyle w:val="Overskrift3"/>
      </w:pPr>
      <w:bookmarkStart w:id="129" w:name="_Toc11232497"/>
      <w:bookmarkStart w:id="130" w:name="_Toc11232799"/>
      <w:bookmarkStart w:id="131" w:name="_Toc151118222"/>
      <w:bookmarkEnd w:id="128"/>
      <w:r w:rsidRPr="001C0365">
        <w:t>Energiforbrug</w:t>
      </w:r>
      <w:bookmarkEnd w:id="129"/>
      <w:bookmarkEnd w:id="130"/>
      <w:bookmarkEnd w:id="131"/>
    </w:p>
    <w:p w14:paraId="17761263" w14:textId="48C1F64A" w:rsidR="00B452A9" w:rsidRPr="001C2E92" w:rsidRDefault="00B452A9" w:rsidP="002458A5">
      <w:r w:rsidRPr="001C2E92">
        <w:t>Elektricitet anvendes</w:t>
      </w:r>
      <w:r w:rsidR="008E4C2F" w:rsidRPr="001C2E92">
        <w:t xml:space="preserve"> hovedsageligt</w:t>
      </w:r>
      <w:r w:rsidRPr="001C2E92">
        <w:t xml:space="preserve"> til malkning, nedkøling af mælk, gyllepumpning samt belysning. Der sker ingen egenproduktion af energi fra vindmølle, biogasanlæg eller andet</w:t>
      </w:r>
      <w:r w:rsidR="002458A5" w:rsidRPr="001C2E92">
        <w:t>.</w:t>
      </w:r>
    </w:p>
    <w:p w14:paraId="541C56C1" w14:textId="66494704" w:rsidR="008E4C2F" w:rsidRPr="00B1456B" w:rsidRDefault="00B1456B" w:rsidP="008E4C2F">
      <w:pPr>
        <w:rPr>
          <w:szCs w:val="20"/>
        </w:rPr>
      </w:pPr>
      <w:r w:rsidRPr="00B1456B">
        <w:rPr>
          <w:szCs w:val="20"/>
        </w:rPr>
        <w:t>E</w:t>
      </w:r>
      <w:r w:rsidR="008E4C2F" w:rsidRPr="00B1456B">
        <w:rPr>
          <w:szCs w:val="20"/>
        </w:rPr>
        <w:t xml:space="preserve">nergiforbruget </w:t>
      </w:r>
      <w:r w:rsidRPr="00B1456B">
        <w:rPr>
          <w:szCs w:val="20"/>
        </w:rPr>
        <w:t>er</w:t>
      </w:r>
      <w:r w:rsidR="008E4C2F" w:rsidRPr="00B1456B">
        <w:rPr>
          <w:szCs w:val="20"/>
        </w:rPr>
        <w:t xml:space="preserve"> på omkring </w:t>
      </w:r>
      <w:r w:rsidRPr="00B1456B">
        <w:rPr>
          <w:szCs w:val="20"/>
        </w:rPr>
        <w:t>175.000</w:t>
      </w:r>
      <w:r w:rsidR="008E4C2F" w:rsidRPr="00B1456B">
        <w:rPr>
          <w:szCs w:val="20"/>
        </w:rPr>
        <w:t xml:space="preserve"> kWh pr. år.</w:t>
      </w:r>
    </w:p>
    <w:p w14:paraId="3EDDBBE2" w14:textId="66D4B1FC" w:rsidR="008E4C2F" w:rsidRPr="00EF4442" w:rsidRDefault="008E4C2F" w:rsidP="008E4C2F">
      <w:pPr>
        <w:rPr>
          <w:szCs w:val="20"/>
        </w:rPr>
      </w:pPr>
      <w:r w:rsidRPr="00EF4442">
        <w:rPr>
          <w:szCs w:val="20"/>
        </w:rPr>
        <w:t>Der er taget flere energibesparende tiltag i brug, bl.a.:</w:t>
      </w:r>
    </w:p>
    <w:p w14:paraId="5B7D97CE" w14:textId="1D78954D" w:rsidR="008E4C2F" w:rsidRPr="00EF4442" w:rsidRDefault="008E4C2F" w:rsidP="008E4C2F">
      <w:pPr>
        <w:pStyle w:val="Listeafsnit"/>
        <w:numPr>
          <w:ilvl w:val="0"/>
          <w:numId w:val="39"/>
        </w:numPr>
        <w:rPr>
          <w:szCs w:val="20"/>
        </w:rPr>
      </w:pPr>
      <w:r w:rsidRPr="00EF4442">
        <w:rPr>
          <w:szCs w:val="20"/>
        </w:rPr>
        <w:t xml:space="preserve">Bedriften </w:t>
      </w:r>
      <w:r w:rsidR="00784885" w:rsidRPr="00EF4442">
        <w:rPr>
          <w:szCs w:val="20"/>
        </w:rPr>
        <w:t>laver hvert år klimatjek</w:t>
      </w:r>
    </w:p>
    <w:p w14:paraId="7C359758" w14:textId="77777777" w:rsidR="008E4C2F" w:rsidRPr="00EF4442" w:rsidRDefault="008E4C2F" w:rsidP="008E4C2F">
      <w:pPr>
        <w:pStyle w:val="Listeafsnit"/>
        <w:numPr>
          <w:ilvl w:val="0"/>
          <w:numId w:val="39"/>
        </w:numPr>
        <w:rPr>
          <w:szCs w:val="20"/>
        </w:rPr>
      </w:pPr>
      <w:r w:rsidRPr="00EF4442">
        <w:rPr>
          <w:szCs w:val="20"/>
        </w:rPr>
        <w:t>LED belysning i staldene</w:t>
      </w:r>
    </w:p>
    <w:p w14:paraId="2EFBFF2F" w14:textId="77777777" w:rsidR="008E4C2F" w:rsidRPr="00EF4442" w:rsidRDefault="008E4C2F" w:rsidP="008E4C2F">
      <w:pPr>
        <w:pStyle w:val="Listeafsnit"/>
        <w:numPr>
          <w:ilvl w:val="0"/>
          <w:numId w:val="39"/>
        </w:numPr>
        <w:rPr>
          <w:szCs w:val="20"/>
        </w:rPr>
      </w:pPr>
      <w:r w:rsidRPr="00EF4442">
        <w:rPr>
          <w:szCs w:val="20"/>
        </w:rPr>
        <w:t>Frekvensstyring på vakuumpumpe og mælkepumpe</w:t>
      </w:r>
    </w:p>
    <w:p w14:paraId="14797D6D" w14:textId="77777777" w:rsidR="008E4C2F" w:rsidRPr="00EF4442" w:rsidRDefault="008E4C2F" w:rsidP="008E4C2F">
      <w:pPr>
        <w:pStyle w:val="Listeafsnit"/>
        <w:numPr>
          <w:ilvl w:val="0"/>
          <w:numId w:val="39"/>
        </w:numPr>
        <w:rPr>
          <w:szCs w:val="20"/>
        </w:rPr>
      </w:pPr>
      <w:r w:rsidRPr="00EF4442">
        <w:rPr>
          <w:szCs w:val="20"/>
        </w:rPr>
        <w:t>Varmegenanvendelse fra mælkekøling</w:t>
      </w:r>
    </w:p>
    <w:p w14:paraId="13CD7FCA" w14:textId="5BB60557" w:rsidR="008E4C2F" w:rsidRPr="00EF4442" w:rsidRDefault="00446F4D" w:rsidP="008E4C2F">
      <w:pPr>
        <w:pStyle w:val="Listeafsnit"/>
        <w:numPr>
          <w:ilvl w:val="0"/>
          <w:numId w:val="39"/>
        </w:numPr>
        <w:rPr>
          <w:szCs w:val="20"/>
        </w:rPr>
      </w:pPr>
      <w:r w:rsidRPr="00EF4442">
        <w:rPr>
          <w:szCs w:val="20"/>
        </w:rPr>
        <w:lastRenderedPageBreak/>
        <w:t>Automatisk styret belysning</w:t>
      </w:r>
    </w:p>
    <w:p w14:paraId="4DAC1CE8" w14:textId="77777777" w:rsidR="008E4C2F" w:rsidRPr="00EF4442" w:rsidRDefault="008E4C2F" w:rsidP="008E4C2F">
      <w:pPr>
        <w:pStyle w:val="Listeafsnit"/>
        <w:numPr>
          <w:ilvl w:val="0"/>
          <w:numId w:val="39"/>
        </w:numPr>
        <w:rPr>
          <w:szCs w:val="20"/>
        </w:rPr>
      </w:pPr>
      <w:r w:rsidRPr="00EF4442">
        <w:rPr>
          <w:szCs w:val="20"/>
        </w:rPr>
        <w:t>Staldene er med naturlig ventilation</w:t>
      </w:r>
    </w:p>
    <w:p w14:paraId="5EDDD6C8" w14:textId="44E7CD87" w:rsidR="008E4C2F" w:rsidRPr="00EF4442" w:rsidRDefault="008E4C2F" w:rsidP="008E4C2F">
      <w:pPr>
        <w:pStyle w:val="Listeafsnit"/>
        <w:numPr>
          <w:ilvl w:val="0"/>
          <w:numId w:val="39"/>
        </w:numPr>
        <w:rPr>
          <w:szCs w:val="20"/>
        </w:rPr>
      </w:pPr>
      <w:proofErr w:type="spellStart"/>
      <w:r w:rsidRPr="00EF4442">
        <w:rPr>
          <w:szCs w:val="20"/>
        </w:rPr>
        <w:t>Forkøling</w:t>
      </w:r>
      <w:proofErr w:type="spellEnd"/>
      <w:r w:rsidRPr="00EF4442">
        <w:rPr>
          <w:szCs w:val="20"/>
        </w:rPr>
        <w:t xml:space="preserve"> af mælk</w:t>
      </w:r>
      <w:r w:rsidR="00CB7D7E" w:rsidRPr="00EF4442">
        <w:rPr>
          <w:szCs w:val="20"/>
        </w:rPr>
        <w:t xml:space="preserve"> med grundvand</w:t>
      </w:r>
    </w:p>
    <w:p w14:paraId="7F85A313" w14:textId="5893A740" w:rsidR="008E4C2F" w:rsidRPr="00EF4442" w:rsidRDefault="00CB7D7E" w:rsidP="008E4C2F">
      <w:pPr>
        <w:pStyle w:val="Listeafsnit"/>
        <w:numPr>
          <w:ilvl w:val="0"/>
          <w:numId w:val="39"/>
        </w:numPr>
        <w:rPr>
          <w:szCs w:val="20"/>
        </w:rPr>
      </w:pPr>
      <w:r w:rsidRPr="00EF4442">
        <w:rPr>
          <w:szCs w:val="20"/>
        </w:rPr>
        <w:t xml:space="preserve">Udendørs </w:t>
      </w:r>
      <w:r w:rsidR="00D23DB3" w:rsidRPr="00EF4442">
        <w:rPr>
          <w:szCs w:val="20"/>
        </w:rPr>
        <w:t xml:space="preserve">belysning er dagslysstyret </w:t>
      </w:r>
    </w:p>
    <w:p w14:paraId="306D0B4D" w14:textId="77C1EEC0" w:rsidR="00DB4067" w:rsidRPr="00536AC6" w:rsidRDefault="00DB4067" w:rsidP="00DB4067">
      <w:pPr>
        <w:pStyle w:val="Overskrift4"/>
      </w:pPr>
      <w:r w:rsidRPr="00536AC6">
        <w:t>Vurdering af energiforbrug</w:t>
      </w:r>
    </w:p>
    <w:p w14:paraId="44B608FC" w14:textId="4933B02E" w:rsidR="00536AC6" w:rsidRDefault="00E2478B" w:rsidP="00E2478B">
      <w:r w:rsidRPr="00536AC6">
        <w:t>Husdyrbrugets klimapåvirkning mindskes ved at minimere elforbruget. Det vurderes, at husdyrbruget har fokus på energi</w:t>
      </w:r>
      <w:r w:rsidR="001A2AB4" w:rsidRPr="00536AC6">
        <w:t>forbruget</w:t>
      </w:r>
      <w:r w:rsidRPr="00536AC6">
        <w:t>, og at der anvendes energibesparende tiltag, bl.a. i form af LED belysning, frekvensstyring af vakuumpumpe og mælkepumpe, varmegenanvendelse fra mælkekøling samt opvarmning af stuehus via varmen fra gyllekøling.</w:t>
      </w:r>
    </w:p>
    <w:p w14:paraId="12FF432B" w14:textId="3538EA44" w:rsidR="00B452A9" w:rsidRPr="001843F4" w:rsidRDefault="00B452A9" w:rsidP="001C3C5E">
      <w:pPr>
        <w:pStyle w:val="Overskrift3"/>
      </w:pPr>
      <w:bookmarkStart w:id="132" w:name="_Toc11232498"/>
      <w:bookmarkStart w:id="133" w:name="_Toc11232800"/>
      <w:bookmarkStart w:id="134" w:name="_Toc151118223"/>
      <w:r w:rsidRPr="001843F4">
        <w:t>Vandforbrug</w:t>
      </w:r>
      <w:bookmarkEnd w:id="132"/>
      <w:bookmarkEnd w:id="133"/>
      <w:r w:rsidR="00E211D7">
        <w:t xml:space="preserve"> og påvirkning af vandressourcen</w:t>
      </w:r>
      <w:bookmarkEnd w:id="134"/>
    </w:p>
    <w:p w14:paraId="700424D0" w14:textId="281210C3" w:rsidR="0049341E" w:rsidRPr="00AC6428" w:rsidRDefault="00B452A9" w:rsidP="00B452A9">
      <w:pPr>
        <w:pStyle w:val="Citat"/>
        <w:rPr>
          <w:i w:val="0"/>
        </w:rPr>
      </w:pPr>
      <w:r w:rsidRPr="000358B6">
        <w:rPr>
          <w:i w:val="0"/>
        </w:rPr>
        <w:t xml:space="preserve">Stalden forsynes af vand fra </w:t>
      </w:r>
      <w:r w:rsidR="001843F4" w:rsidRPr="000358B6">
        <w:rPr>
          <w:i w:val="0"/>
        </w:rPr>
        <w:t>egen boring</w:t>
      </w:r>
      <w:r w:rsidRPr="000358B6">
        <w:rPr>
          <w:i w:val="0"/>
        </w:rPr>
        <w:t xml:space="preserve">. </w:t>
      </w:r>
      <w:r w:rsidR="00331590" w:rsidRPr="000358B6">
        <w:rPr>
          <w:i w:val="0"/>
        </w:rPr>
        <w:t xml:space="preserve">Det </w:t>
      </w:r>
      <w:r w:rsidR="0049341E" w:rsidRPr="000358B6">
        <w:rPr>
          <w:i w:val="0"/>
        </w:rPr>
        <w:t>estimeres at vandforbruget</w:t>
      </w:r>
      <w:r w:rsidR="000358B6">
        <w:rPr>
          <w:i w:val="0"/>
        </w:rPr>
        <w:t xml:space="preserve"> til besætningen</w:t>
      </w:r>
      <w:r w:rsidR="0049341E" w:rsidRPr="000358B6">
        <w:rPr>
          <w:i w:val="0"/>
        </w:rPr>
        <w:t xml:space="preserve"> vil være ca. </w:t>
      </w:r>
      <w:r w:rsidR="00D0420F" w:rsidRPr="000358B6">
        <w:rPr>
          <w:i w:val="0"/>
        </w:rPr>
        <w:t>1</w:t>
      </w:r>
      <w:r w:rsidR="000358B6" w:rsidRPr="000358B6">
        <w:rPr>
          <w:i w:val="0"/>
        </w:rPr>
        <w:t>3.500</w:t>
      </w:r>
      <w:r w:rsidR="0049341E" w:rsidRPr="000358B6">
        <w:rPr>
          <w:i w:val="0"/>
        </w:rPr>
        <w:t xml:space="preserve"> m</w:t>
      </w:r>
      <w:r w:rsidR="0049341E" w:rsidRPr="000358B6">
        <w:rPr>
          <w:i w:val="0"/>
          <w:vertAlign w:val="superscript"/>
        </w:rPr>
        <w:t>3</w:t>
      </w:r>
      <w:r w:rsidR="0049341E" w:rsidRPr="000358B6">
        <w:rPr>
          <w:i w:val="0"/>
        </w:rPr>
        <w:t>/år</w:t>
      </w:r>
      <w:r w:rsidR="004F2FF1" w:rsidRPr="000358B6">
        <w:rPr>
          <w:rStyle w:val="Fodnotehenvisning"/>
          <w:i w:val="0"/>
        </w:rPr>
        <w:footnoteReference w:id="5"/>
      </w:r>
      <w:r w:rsidR="0049341E" w:rsidRPr="000358B6">
        <w:rPr>
          <w:i w:val="0"/>
        </w:rPr>
        <w:t>.</w:t>
      </w:r>
      <w:r w:rsidR="000B44D4">
        <w:rPr>
          <w:i w:val="0"/>
        </w:rPr>
        <w:t xml:space="preserve"> Dertil kommer vand til </w:t>
      </w:r>
      <w:r w:rsidR="00AC6428">
        <w:rPr>
          <w:i w:val="0"/>
        </w:rPr>
        <w:t>vask af maskiner mm. I alt forventes der et vandforbrug på ca. 15.000 m</w:t>
      </w:r>
      <w:r w:rsidR="00AC6428">
        <w:rPr>
          <w:i w:val="0"/>
          <w:vertAlign w:val="superscript"/>
        </w:rPr>
        <w:t>3</w:t>
      </w:r>
      <w:r w:rsidR="00AC6428">
        <w:rPr>
          <w:i w:val="0"/>
        </w:rPr>
        <w:t>.</w:t>
      </w:r>
    </w:p>
    <w:p w14:paraId="79F598E7" w14:textId="77777777" w:rsidR="007B56B8" w:rsidRPr="00507626" w:rsidRDefault="007B56B8" w:rsidP="007B56B8">
      <w:bookmarkStart w:id="135" w:name="_Hlk66807629"/>
      <w:r w:rsidRPr="00507626">
        <w:t>Husdyrbrugets vandforbrug søges begrænset via nedenstående tiltag:</w:t>
      </w:r>
    </w:p>
    <w:p w14:paraId="4A7D6D63" w14:textId="77777777" w:rsidR="007B56B8" w:rsidRPr="00507626" w:rsidRDefault="007B56B8" w:rsidP="007B56B8">
      <w:pPr>
        <w:pStyle w:val="Listeafsnit"/>
        <w:numPr>
          <w:ilvl w:val="0"/>
          <w:numId w:val="4"/>
        </w:numPr>
      </w:pPr>
      <w:r w:rsidRPr="00507626">
        <w:t>Dagligt eftersyn af vandkopper/ventiler samt kar.</w:t>
      </w:r>
    </w:p>
    <w:p w14:paraId="48DA5A30" w14:textId="77777777" w:rsidR="007B56B8" w:rsidRPr="00507626" w:rsidRDefault="007B56B8" w:rsidP="007B56B8">
      <w:pPr>
        <w:pStyle w:val="Listeafsnit"/>
        <w:numPr>
          <w:ilvl w:val="0"/>
          <w:numId w:val="4"/>
        </w:numPr>
      </w:pPr>
      <w:r w:rsidRPr="00507626">
        <w:t>Vaskevand fra rengøring af mælketank og malkeanlæg genanvendes til vask af malkestalden.</w:t>
      </w:r>
    </w:p>
    <w:p w14:paraId="7BC2BA80" w14:textId="72B39792" w:rsidR="007B56B8" w:rsidRPr="00507626" w:rsidRDefault="00C71F19" w:rsidP="007B56B8">
      <w:pPr>
        <w:pStyle w:val="Listeafsnit"/>
        <w:numPr>
          <w:ilvl w:val="0"/>
          <w:numId w:val="4"/>
        </w:numPr>
      </w:pPr>
      <w:r w:rsidRPr="00507626">
        <w:t xml:space="preserve">Vand fra </w:t>
      </w:r>
      <w:proofErr w:type="spellStart"/>
      <w:r w:rsidRPr="00507626">
        <w:t>forkøling</w:t>
      </w:r>
      <w:proofErr w:type="spellEnd"/>
      <w:r w:rsidRPr="00507626">
        <w:t xml:space="preserve"> af mælken anvendes til drikkevand eller vask af malkestald.</w:t>
      </w:r>
    </w:p>
    <w:p w14:paraId="7879C33F" w14:textId="77777777" w:rsidR="007B56B8" w:rsidRPr="00507626" w:rsidRDefault="007B56B8" w:rsidP="007B56B8">
      <w:pPr>
        <w:pStyle w:val="Listeafsnit"/>
        <w:numPr>
          <w:ilvl w:val="0"/>
          <w:numId w:val="4"/>
        </w:numPr>
      </w:pPr>
      <w:r w:rsidRPr="00507626">
        <w:t>Evt. lækager identificeres og repareres hurtigst muligt.</w:t>
      </w:r>
    </w:p>
    <w:bookmarkEnd w:id="135"/>
    <w:p w14:paraId="32CC7717" w14:textId="21649319" w:rsidR="00DB4067" w:rsidRPr="0009143B" w:rsidRDefault="00DB4067" w:rsidP="0033234C">
      <w:pPr>
        <w:pStyle w:val="Overskrift5"/>
      </w:pPr>
      <w:r w:rsidRPr="0009143B">
        <w:t>Spildevand</w:t>
      </w:r>
    </w:p>
    <w:p w14:paraId="690176B5" w14:textId="73A168D7" w:rsidR="00DB4067" w:rsidRPr="00D7228E" w:rsidRDefault="00507626" w:rsidP="00DB4067">
      <w:r w:rsidRPr="00D7228E">
        <w:t>En del af tag</w:t>
      </w:r>
      <w:r w:rsidR="00DB4067" w:rsidRPr="00D7228E">
        <w:t>vand</w:t>
      </w:r>
      <w:r w:rsidRPr="00D7228E">
        <w:t xml:space="preserve">et nedsives diffust på jorden. </w:t>
      </w:r>
      <w:r w:rsidR="005B3484" w:rsidRPr="00D7228E">
        <w:t xml:space="preserve">Men det meste opsamles og ledes </w:t>
      </w:r>
      <w:r w:rsidR="00893D7A" w:rsidRPr="00D7228E">
        <w:t>væk i vestlig retning</w:t>
      </w:r>
      <w:r w:rsidR="00117FC5" w:rsidRPr="00D7228E">
        <w:t xml:space="preserve">. </w:t>
      </w:r>
      <w:r w:rsidR="00DB4067" w:rsidRPr="00D7228E">
        <w:t>Spildevand fra stald og mælkerum bliver opsamlet i ejendommens gyllesystem. Vand fra ensilageplads</w:t>
      </w:r>
      <w:r w:rsidR="0009143B" w:rsidRPr="00D7228E">
        <w:t>en</w:t>
      </w:r>
      <w:r w:rsidR="00117FC5" w:rsidRPr="00D7228E">
        <w:t xml:space="preserve"> opsamles i dag i gyllebeholderne, men i fremtiden vil det </w:t>
      </w:r>
      <w:r w:rsidR="00D7228E" w:rsidRPr="00D7228E">
        <w:t>blive</w:t>
      </w:r>
      <w:r w:rsidR="00117FC5" w:rsidRPr="00D7228E">
        <w:t xml:space="preserve"> </w:t>
      </w:r>
      <w:proofErr w:type="spellStart"/>
      <w:r w:rsidR="00117FC5" w:rsidRPr="00D7228E">
        <w:t>udsprinklet</w:t>
      </w:r>
      <w:proofErr w:type="spellEnd"/>
      <w:r w:rsidR="00117FC5" w:rsidRPr="00D7228E">
        <w:t xml:space="preserve"> på dyrkede arealer jf. reglerne herfor i gødnings</w:t>
      </w:r>
      <w:r w:rsidR="006C0F4C" w:rsidRPr="00D7228E">
        <w:t>anvendelses</w:t>
      </w:r>
      <w:r w:rsidR="00117FC5" w:rsidRPr="00D7228E">
        <w:t xml:space="preserve">bekendtgørelsen. </w:t>
      </w:r>
    </w:p>
    <w:p w14:paraId="6C98FD92" w14:textId="18C052EB" w:rsidR="000C3DED" w:rsidRPr="004148DE" w:rsidRDefault="000C3DED" w:rsidP="00DB4067">
      <w:r w:rsidRPr="004148DE">
        <w:t>I forbindelse med byggeansøgningen vil der blive indsendt en ansøgning om udledning af vandet fra staldanlæggets tagflader. Vandet forventes nedsivet via faskine eller lignende. Placeringen og dimensionering af et sådant anlæg fastlægges i forbindelse med projektets udførelse.</w:t>
      </w:r>
    </w:p>
    <w:p w14:paraId="0568E218" w14:textId="70BC53B5" w:rsidR="00B05096" w:rsidRPr="004148DE" w:rsidRDefault="00B05096" w:rsidP="00B05096">
      <w:r w:rsidRPr="004148DE">
        <w:t xml:space="preserve">Den støbte bund </w:t>
      </w:r>
      <w:r w:rsidR="004148DE" w:rsidRPr="004148DE">
        <w:t>ved den gamle møddingsplads</w:t>
      </w:r>
      <w:r w:rsidRPr="004148DE">
        <w:t xml:space="preserve"> fungerer som vaskeplads. Pladsen er med afløb til gyllesystem. Alt andet, som har været i berøring med husdyrgødning eller ensilagesaft, bliver også vasket på denne plads</w:t>
      </w:r>
      <w:r w:rsidR="00B111EB" w:rsidRPr="004148DE">
        <w:t>.</w:t>
      </w:r>
    </w:p>
    <w:p w14:paraId="7957A319" w14:textId="51103840" w:rsidR="00DB4067" w:rsidRPr="009D6A22" w:rsidRDefault="00DB4067" w:rsidP="00DB4067">
      <w:pPr>
        <w:pStyle w:val="Overskrift4"/>
      </w:pPr>
      <w:r w:rsidRPr="009D6A22">
        <w:t>Vurdering af vandforbrug og påvirkning af vandressourcen</w:t>
      </w:r>
    </w:p>
    <w:p w14:paraId="05BD6984" w14:textId="53826237" w:rsidR="007B56B8" w:rsidRPr="009D6A22" w:rsidRDefault="00077164" w:rsidP="00DB4067">
      <w:r w:rsidRPr="009D6A22">
        <w:t>Det vurderes at h</w:t>
      </w:r>
      <w:r w:rsidR="007B56B8" w:rsidRPr="009D6A22">
        <w:t xml:space="preserve">usdyrbruget har foretaget foranstaltninger for at </w:t>
      </w:r>
      <w:r w:rsidRPr="009D6A22">
        <w:t xml:space="preserve">mindske vandforbruget. Der er bl.a. fokus på </w:t>
      </w:r>
      <w:r w:rsidR="007B56B8" w:rsidRPr="009D6A22">
        <w:t>genanvendelse af vaskevand</w:t>
      </w:r>
      <w:r w:rsidRPr="009D6A22">
        <w:t xml:space="preserve"> og minimering af spild</w:t>
      </w:r>
      <w:r w:rsidR="007B56B8" w:rsidRPr="009D6A22">
        <w:t xml:space="preserve">. </w:t>
      </w:r>
    </w:p>
    <w:p w14:paraId="2EA7619E" w14:textId="79948043" w:rsidR="00DB4067" w:rsidRPr="00B95ED2" w:rsidRDefault="007B56B8" w:rsidP="00DB4067">
      <w:pPr>
        <w:rPr>
          <w:rStyle w:val="Svaghenvisning"/>
          <w:smallCaps w:val="0"/>
          <w:color w:val="auto"/>
          <w:u w:val="none"/>
        </w:rPr>
      </w:pPr>
      <w:r w:rsidRPr="009D6A22">
        <w:t>De generelle regler sørger for at minimere risikoen for forurening af vandressourcen</w:t>
      </w:r>
      <w:r w:rsidR="00077164" w:rsidRPr="009D6A22">
        <w:t xml:space="preserve">. Ligeledes håndteres </w:t>
      </w:r>
      <w:r w:rsidR="00077164" w:rsidRPr="009D6A22">
        <w:rPr>
          <w:rStyle w:val="Svaghenvisning"/>
          <w:smallCaps w:val="0"/>
          <w:color w:val="auto"/>
          <w:u w:val="none"/>
        </w:rPr>
        <w:t xml:space="preserve">overfladevand og restvand på en forsvarlig måde efter reglerne i </w:t>
      </w:r>
      <w:r w:rsidR="0033234C" w:rsidRPr="009D6A22">
        <w:rPr>
          <w:rStyle w:val="Svaghenvisning"/>
          <w:smallCaps w:val="0"/>
          <w:color w:val="auto"/>
          <w:u w:val="none"/>
        </w:rPr>
        <w:t>H</w:t>
      </w:r>
      <w:r w:rsidR="00077164" w:rsidRPr="009D6A22">
        <w:rPr>
          <w:rStyle w:val="Svaghenvisning"/>
          <w:smallCaps w:val="0"/>
          <w:color w:val="auto"/>
          <w:u w:val="none"/>
        </w:rPr>
        <w:t>usdyrgødningsbekendtgørelsen</w:t>
      </w:r>
      <w:r w:rsidR="009D6A22" w:rsidRPr="009D6A22">
        <w:rPr>
          <w:rStyle w:val="Svaghenvisning"/>
          <w:smallCaps w:val="0"/>
          <w:color w:val="auto"/>
          <w:u w:val="none"/>
        </w:rPr>
        <w:t xml:space="preserve"> og gødningsanvendelsesbekendtgørelsen</w:t>
      </w:r>
      <w:r w:rsidR="00077164" w:rsidRPr="009D6A22">
        <w:rPr>
          <w:rStyle w:val="Svaghenvisning"/>
          <w:smallCaps w:val="0"/>
          <w:color w:val="auto"/>
          <w:u w:val="none"/>
        </w:rPr>
        <w:t>.</w:t>
      </w:r>
      <w:r w:rsidR="00077164" w:rsidRPr="00B95ED2">
        <w:rPr>
          <w:rStyle w:val="Svaghenvisning"/>
          <w:smallCaps w:val="0"/>
          <w:color w:val="auto"/>
          <w:u w:val="none"/>
        </w:rPr>
        <w:t xml:space="preserve"> </w:t>
      </w:r>
    </w:p>
    <w:p w14:paraId="23D910CB" w14:textId="464F4C3D" w:rsidR="00E211D7" w:rsidRPr="00B95ED2" w:rsidRDefault="00E211D7" w:rsidP="001C3C5E">
      <w:pPr>
        <w:pStyle w:val="Overskrift2"/>
      </w:pPr>
      <w:bookmarkStart w:id="136" w:name="_Toc151118224"/>
      <w:bookmarkStart w:id="137" w:name="_Ref9586877"/>
      <w:bookmarkStart w:id="138" w:name="_Toc11232501"/>
      <w:bookmarkStart w:id="139" w:name="_Toc11232803"/>
      <w:r w:rsidRPr="00B95ED2">
        <w:t>BAT – ammoniak</w:t>
      </w:r>
      <w:bookmarkEnd w:id="136"/>
    </w:p>
    <w:bookmarkEnd w:id="137"/>
    <w:bookmarkEnd w:id="138"/>
    <w:bookmarkEnd w:id="139"/>
    <w:p w14:paraId="5965F271" w14:textId="77777777" w:rsidR="00E211D7" w:rsidRDefault="00E211D7" w:rsidP="00E211D7">
      <w:r w:rsidRPr="00B95ED2">
        <w:t>Ejendommen skal leve</w:t>
      </w:r>
      <w:r w:rsidRPr="004A2052">
        <w:t xml:space="preserve"> op til BAT-krav, da der er en ammoniakfordampning på over 750 kg NH</w:t>
      </w:r>
      <w:r w:rsidRPr="004A2052">
        <w:rPr>
          <w:vertAlign w:val="subscript"/>
        </w:rPr>
        <w:t>3</w:t>
      </w:r>
      <w:r w:rsidRPr="004A2052">
        <w:t xml:space="preserve">-N/år. </w:t>
      </w:r>
    </w:p>
    <w:p w14:paraId="3712C9D2" w14:textId="77777777" w:rsidR="00E211D7" w:rsidRDefault="00E211D7" w:rsidP="00E211D7">
      <w:r>
        <w:t xml:space="preserve">I lovgivningen er der faste krav hertil, som sikrer at husdyrbrug vælger et staldsystem eller en teknologi blandt de bedste tilgængelige, for at begrænse ammoniakudledningen fra husdyrbruget. De BAT-krav, der stilles til husdyrbrugene, bidrager til, at målet for fald i ammoniakemissionen i Danmark nås og at den sundhedspåvirkning ammoniak afstedkommer </w:t>
      </w:r>
      <w:r>
        <w:lastRenderedPageBreak/>
        <w:t>dermed imødegås. Når ammoniakudledningen begrænses, bidrager det også til en generel bedre beskyttelse af ammoniakfølsom natur, da baggrundsbelastninger hertil begrænses.</w:t>
      </w:r>
    </w:p>
    <w:p w14:paraId="66D53EED" w14:textId="078121E0" w:rsidR="00E211D7" w:rsidRPr="006F7DC4" w:rsidRDefault="00E211D7" w:rsidP="00E211D7">
      <w:pPr>
        <w:rPr>
          <w:szCs w:val="20"/>
        </w:rPr>
      </w:pPr>
      <w:r w:rsidRPr="001F5F48">
        <w:rPr>
          <w:szCs w:val="20"/>
        </w:rPr>
        <w:t>For eksisterende stalde hvor krav om B</w:t>
      </w:r>
      <w:r w:rsidR="005B1FFD">
        <w:rPr>
          <w:szCs w:val="20"/>
        </w:rPr>
        <w:t>AT</w:t>
      </w:r>
      <w:r w:rsidRPr="001F5F48">
        <w:rPr>
          <w:szCs w:val="20"/>
        </w:rPr>
        <w:t xml:space="preserve"> er fastlagt i en eksisterende godkendelse skal BAT-kravet genberegnes med inddragelse af effekten af tidligere vilkår, medmindre vilkårene er stillet til en miljøteknologi, som ikke længere er optaget på Miljøstyrelsens teknologiliste, eller på </w:t>
      </w:r>
      <w:r w:rsidRPr="006F7DC4">
        <w:rPr>
          <w:szCs w:val="20"/>
        </w:rPr>
        <w:t xml:space="preserve">anden måde er anerkendt. </w:t>
      </w:r>
    </w:p>
    <w:p w14:paraId="1DDBE86F" w14:textId="391DDB63" w:rsidR="00E211D7" w:rsidRDefault="00E211D7" w:rsidP="00E211D7">
      <w:r w:rsidRPr="006F7DC4">
        <w:rPr>
          <w:szCs w:val="20"/>
        </w:rPr>
        <w:t>I den tidligere godkendelse var der stillet vilkår til skrabning af gulve i sengestalde (bagskyl, kanal eller ringkanal).  Spalteskrabere er ikke længere på teknologilisten, da undersøgelser har vist, at spalteskrabere ikke har effekt på ammoniakfordampningen. BAT-kravet er derfor genberegnet uden spalteskrabere i overensstemmelse med miljøstyrelsens vejledning.</w:t>
      </w:r>
    </w:p>
    <w:p w14:paraId="589203C3" w14:textId="7334A378" w:rsidR="003523F8" w:rsidRPr="00C53804" w:rsidRDefault="003523F8" w:rsidP="00E211D7">
      <w:r>
        <w:t>Den nye opsamlingsplads / ædeplads opføres med spalter. I IT-ansøgningen er der derfor kompenseret med en overdækning af gyllebeholder 3. For at opnå tilstrækkelig med kompensation, så er effekten af teltoverdækningen sat til 36%. Det vil sige, der er yderligere 14 % point, som kan anvendes i en senere ansøgning om miljøgodkendelse til opfyldelse af BAT.</w:t>
      </w:r>
    </w:p>
    <w:p w14:paraId="1870B81A" w14:textId="77777777" w:rsidR="00E211D7" w:rsidRPr="004A2052" w:rsidRDefault="00E211D7" w:rsidP="00E211D7">
      <w:r w:rsidRPr="004A2052">
        <w:t>Den vejledende grænseværdi for ammoniaktab (emissionsgrænseværdien) pr. år opnåelig ved anvendelse af bedste tilgængelige teknik (BAT) er beregnet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E211D7" w:rsidRPr="00881DF8" w14:paraId="1A3EFB75" w14:textId="77777777" w:rsidTr="00312400">
        <w:tc>
          <w:tcPr>
            <w:tcW w:w="9628" w:type="dxa"/>
            <w:tcBorders>
              <w:bottom w:val="single" w:sz="4" w:space="0" w:color="auto"/>
            </w:tcBorders>
          </w:tcPr>
          <w:p w14:paraId="375385C1" w14:textId="1EB9AC69" w:rsidR="00E211D7" w:rsidRPr="00881DF8" w:rsidRDefault="003523F8" w:rsidP="00312400">
            <w:pPr>
              <w:rPr>
                <w:highlight w:val="yellow"/>
              </w:rPr>
            </w:pPr>
            <w:r>
              <w:rPr>
                <w:noProof/>
              </w:rPr>
              <w:drawing>
                <wp:inline distT="0" distB="0" distL="0" distR="0" wp14:anchorId="5417F4D6" wp14:editId="36189487">
                  <wp:extent cx="6120765" cy="1590675"/>
                  <wp:effectExtent l="0" t="0" r="0" b="9525"/>
                  <wp:docPr id="97699258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992587" name=""/>
                          <pic:cNvPicPr/>
                        </pic:nvPicPr>
                        <pic:blipFill>
                          <a:blip r:embed="rId46"/>
                          <a:stretch>
                            <a:fillRect/>
                          </a:stretch>
                        </pic:blipFill>
                        <pic:spPr>
                          <a:xfrm>
                            <a:off x="0" y="0"/>
                            <a:ext cx="6120765" cy="1590675"/>
                          </a:xfrm>
                          <a:prstGeom prst="rect">
                            <a:avLst/>
                          </a:prstGeom>
                        </pic:spPr>
                      </pic:pic>
                    </a:graphicData>
                  </a:graphic>
                </wp:inline>
              </w:drawing>
            </w:r>
          </w:p>
        </w:tc>
      </w:tr>
      <w:tr w:rsidR="00E211D7" w:rsidRPr="00881DF8" w14:paraId="5269E894" w14:textId="77777777" w:rsidTr="00873FCD">
        <w:tc>
          <w:tcPr>
            <w:tcW w:w="9628" w:type="dxa"/>
            <w:tcBorders>
              <w:top w:val="single" w:sz="4" w:space="0" w:color="auto"/>
              <w:left w:val="nil"/>
              <w:bottom w:val="nil"/>
              <w:right w:val="nil"/>
            </w:tcBorders>
            <w:vAlign w:val="center"/>
          </w:tcPr>
          <w:p w14:paraId="7D416FC6" w14:textId="35236566" w:rsidR="00E211D7" w:rsidRPr="00CF3B81" w:rsidRDefault="00E211D7" w:rsidP="00873FCD">
            <w:pPr>
              <w:spacing w:after="120"/>
              <w:jc w:val="left"/>
              <w:rPr>
                <w:sz w:val="16"/>
                <w:szCs w:val="16"/>
              </w:rPr>
            </w:pPr>
            <w:r w:rsidRPr="00CF3B81">
              <w:rPr>
                <w:sz w:val="16"/>
                <w:szCs w:val="16"/>
              </w:rPr>
              <w:t>Den samlede BAT beregning fra husdyrgodkendelse.dk</w:t>
            </w:r>
          </w:p>
        </w:tc>
      </w:tr>
    </w:tbl>
    <w:p w14:paraId="440C541A" w14:textId="77777777" w:rsidR="00E211D7" w:rsidRDefault="00E211D7" w:rsidP="00E211D7"/>
    <w:p w14:paraId="28033739" w14:textId="77777777" w:rsidR="00E211D7" w:rsidRPr="00277071" w:rsidRDefault="00E211D7" w:rsidP="00E211D7">
      <w:r w:rsidRPr="00277071">
        <w:t>Det ansøgte overholder BAT-krav for ammoniakemissionen.</w:t>
      </w:r>
    </w:p>
    <w:p w14:paraId="1E6A4E04" w14:textId="77777777" w:rsidR="00E211D7" w:rsidRPr="004A2052" w:rsidRDefault="00E211D7" w:rsidP="00E211D7">
      <w:pPr>
        <w:spacing w:line="276" w:lineRule="auto"/>
        <w:jc w:val="left"/>
      </w:pPr>
      <w:r w:rsidRPr="004A2052">
        <w:t>BAT-beregningen er baseret på nedenstående forudsætning om eksisterende og nye/renoverede staldafsnit.</w:t>
      </w:r>
    </w:p>
    <w:tbl>
      <w:tblPr>
        <w:tblStyle w:val="Tabel-Gitter"/>
        <w:tblW w:w="0" w:type="auto"/>
        <w:tblCellMar>
          <w:left w:w="0" w:type="dxa"/>
          <w:right w:w="0" w:type="dxa"/>
        </w:tblCellMar>
        <w:tblLook w:val="04A0" w:firstRow="1" w:lastRow="0" w:firstColumn="1" w:lastColumn="0" w:noHBand="0" w:noVBand="1"/>
      </w:tblPr>
      <w:tblGrid>
        <w:gridCol w:w="9629"/>
      </w:tblGrid>
      <w:tr w:rsidR="00E211D7" w:rsidRPr="00881DF8" w14:paraId="78FB2361" w14:textId="77777777" w:rsidTr="00312400">
        <w:tc>
          <w:tcPr>
            <w:tcW w:w="9628" w:type="dxa"/>
            <w:tcBorders>
              <w:bottom w:val="single" w:sz="4" w:space="0" w:color="auto"/>
            </w:tcBorders>
          </w:tcPr>
          <w:p w14:paraId="6F3FADCA" w14:textId="573F52EF" w:rsidR="00E211D7" w:rsidRPr="00881DF8" w:rsidRDefault="003523F8" w:rsidP="00312400">
            <w:pPr>
              <w:rPr>
                <w:highlight w:val="yellow"/>
              </w:rPr>
            </w:pPr>
            <w:r>
              <w:rPr>
                <w:noProof/>
              </w:rPr>
              <w:drawing>
                <wp:inline distT="0" distB="0" distL="0" distR="0" wp14:anchorId="335D90FD" wp14:editId="278FFE8C">
                  <wp:extent cx="6120765" cy="2368550"/>
                  <wp:effectExtent l="0" t="0" r="0" b="0"/>
                  <wp:docPr id="13410648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06489" name=""/>
                          <pic:cNvPicPr/>
                        </pic:nvPicPr>
                        <pic:blipFill>
                          <a:blip r:embed="rId47"/>
                          <a:stretch>
                            <a:fillRect/>
                          </a:stretch>
                        </pic:blipFill>
                        <pic:spPr>
                          <a:xfrm>
                            <a:off x="0" y="0"/>
                            <a:ext cx="6120765" cy="2368550"/>
                          </a:xfrm>
                          <a:prstGeom prst="rect">
                            <a:avLst/>
                          </a:prstGeom>
                        </pic:spPr>
                      </pic:pic>
                    </a:graphicData>
                  </a:graphic>
                </wp:inline>
              </w:drawing>
            </w:r>
          </w:p>
        </w:tc>
      </w:tr>
      <w:tr w:rsidR="00E211D7" w:rsidRPr="00881DF8" w14:paraId="0A1BA799" w14:textId="77777777" w:rsidTr="00312400">
        <w:tc>
          <w:tcPr>
            <w:tcW w:w="9628" w:type="dxa"/>
            <w:tcBorders>
              <w:top w:val="single" w:sz="4" w:space="0" w:color="auto"/>
              <w:left w:val="nil"/>
              <w:bottom w:val="nil"/>
              <w:right w:val="nil"/>
            </w:tcBorders>
          </w:tcPr>
          <w:p w14:paraId="558929F6" w14:textId="77777777" w:rsidR="00E211D7" w:rsidRPr="00CF3B81" w:rsidRDefault="00E211D7" w:rsidP="00CF3B81">
            <w:pPr>
              <w:spacing w:after="120"/>
              <w:rPr>
                <w:sz w:val="16"/>
                <w:szCs w:val="16"/>
              </w:rPr>
            </w:pPr>
            <w:r w:rsidRPr="00CF3B81">
              <w:rPr>
                <w:sz w:val="16"/>
                <w:szCs w:val="16"/>
              </w:rPr>
              <w:t>Forudsætning for BAT-beregningen (fra husdyrgodkendelse.dk)</w:t>
            </w:r>
          </w:p>
        </w:tc>
      </w:tr>
    </w:tbl>
    <w:p w14:paraId="055CB758" w14:textId="77777777" w:rsidR="00C717B8" w:rsidRDefault="00C717B8" w:rsidP="00E211D7">
      <w:pPr>
        <w:rPr>
          <w:szCs w:val="20"/>
          <w:highlight w:val="yellow"/>
        </w:rPr>
      </w:pPr>
    </w:p>
    <w:p w14:paraId="4BBF4F75" w14:textId="63800592" w:rsidR="00E211D7" w:rsidRPr="00CA3069" w:rsidRDefault="00E211D7" w:rsidP="00E211D7">
      <w:pPr>
        <w:pStyle w:val="Overskrift4"/>
      </w:pPr>
      <w:r w:rsidRPr="00CA3069">
        <w:t xml:space="preserve">Vurdering af BAT – ammoniak </w:t>
      </w:r>
    </w:p>
    <w:p w14:paraId="3934909E" w14:textId="77777777" w:rsidR="00C717B8" w:rsidRPr="00841EA1" w:rsidRDefault="00E211D7" w:rsidP="00C717B8">
      <w:pPr>
        <w:rPr>
          <w:szCs w:val="20"/>
        </w:rPr>
      </w:pPr>
      <w:r w:rsidRPr="00841EA1">
        <w:rPr>
          <w:szCs w:val="20"/>
        </w:rPr>
        <w:t>Det ansøgte overholder BAT-krav for ammoniakemissionen. Det vurderes derfor det at ansøgte lever op til kravet om anvendelse af bedst tilgængelige teknologi for ammoniakemissionen.</w:t>
      </w:r>
      <w:r w:rsidR="00C717B8" w:rsidRPr="00841EA1">
        <w:rPr>
          <w:szCs w:val="20"/>
        </w:rPr>
        <w:t xml:space="preserve"> </w:t>
      </w:r>
    </w:p>
    <w:p w14:paraId="08716E79" w14:textId="24F664F5" w:rsidR="00E211D7" w:rsidRPr="009D7001" w:rsidRDefault="00E211D7" w:rsidP="001C3C5E">
      <w:pPr>
        <w:pStyle w:val="Overskrift2"/>
      </w:pPr>
      <w:bookmarkStart w:id="140" w:name="_Toc11232505"/>
      <w:bookmarkStart w:id="141" w:name="_Toc11232807"/>
      <w:bookmarkStart w:id="142" w:name="_Toc151118225"/>
      <w:r w:rsidRPr="009D7001">
        <w:t>Grænseoverskridende virkninger</w:t>
      </w:r>
      <w:bookmarkEnd w:id="140"/>
      <w:bookmarkEnd w:id="141"/>
      <w:bookmarkEnd w:id="142"/>
    </w:p>
    <w:p w14:paraId="02A7BBA1" w14:textId="77777777" w:rsidR="00E211D7" w:rsidRDefault="00E211D7" w:rsidP="00E211D7">
      <w:pPr>
        <w:rPr>
          <w:szCs w:val="20"/>
        </w:rPr>
      </w:pPr>
      <w:r w:rsidRPr="001615D7">
        <w:rPr>
          <w:szCs w:val="20"/>
        </w:rPr>
        <w:t>Husdyrbruget ligger langt fra den danske grænse og en vurdering af indvirkning på miljøet i en anden stat finder ansøger ikke relevant.</w:t>
      </w:r>
    </w:p>
    <w:p w14:paraId="47E39B2E" w14:textId="24ECE947" w:rsidR="00E211D7" w:rsidRDefault="00E211D7" w:rsidP="005E3D18">
      <w:pPr>
        <w:pStyle w:val="Overskrift1"/>
        <w:numPr>
          <w:ilvl w:val="0"/>
          <w:numId w:val="32"/>
        </w:numPr>
      </w:pPr>
      <w:bookmarkStart w:id="143" w:name="_Toc151118226"/>
      <w:bookmarkStart w:id="144" w:name="_Toc11232499"/>
      <w:bookmarkStart w:id="145" w:name="_Toc11232801"/>
      <w:r>
        <w:t>Supplerende miljøkonsekvensvurderinger</w:t>
      </w:r>
      <w:bookmarkEnd w:id="143"/>
      <w:r>
        <w:t xml:space="preserve"> </w:t>
      </w:r>
    </w:p>
    <w:p w14:paraId="22932878" w14:textId="2D755944" w:rsidR="00E211D7" w:rsidRPr="009D7001" w:rsidRDefault="00E211D7" w:rsidP="001C3C5E">
      <w:pPr>
        <w:pStyle w:val="Overskrift2"/>
      </w:pPr>
      <w:bookmarkStart w:id="146" w:name="_Toc11232503"/>
      <w:bookmarkStart w:id="147" w:name="_Toc11232805"/>
      <w:bookmarkStart w:id="148" w:name="_Toc151118227"/>
      <w:r w:rsidRPr="009D7001">
        <w:t>Andet om befolkningen og menneskers sundhed</w:t>
      </w:r>
      <w:bookmarkEnd w:id="146"/>
      <w:bookmarkEnd w:id="147"/>
      <w:bookmarkEnd w:id="148"/>
      <w:r w:rsidR="00172A50">
        <w:t xml:space="preserve"> </w:t>
      </w:r>
    </w:p>
    <w:p w14:paraId="0284533F" w14:textId="77777777" w:rsidR="00E211D7" w:rsidRPr="001615D7" w:rsidRDefault="00E211D7" w:rsidP="00E211D7">
      <w:pPr>
        <w:rPr>
          <w:szCs w:val="20"/>
        </w:rPr>
      </w:pPr>
      <w:r w:rsidRPr="001615D7">
        <w:rPr>
          <w:szCs w:val="20"/>
        </w:rPr>
        <w:t xml:space="preserve">Den generelle lovgivning som omfatter produktion af husdyr samt drift af markarealer er løbende under revision og opdateres årligt. Det er således det erhverv i Danmark som er mest reguleret og hvor der konstant er fokus på eventuelle risici. </w:t>
      </w:r>
    </w:p>
    <w:p w14:paraId="297A4E96" w14:textId="0E218CED" w:rsidR="00E211D7" w:rsidRDefault="00E211D7" w:rsidP="00E211D7">
      <w:pPr>
        <w:rPr>
          <w:szCs w:val="20"/>
        </w:rPr>
      </w:pPr>
      <w:r w:rsidRPr="001615D7">
        <w:rPr>
          <w:szCs w:val="20"/>
        </w:rPr>
        <w:t xml:space="preserve">Den generelle regulering omfatter både befolkningen og menneskers sundhed. Der er således lavet regler for hvor meget og hvordan afgrøder og produktionsdyr må behandles, samt tilbageholdelsestid for hvornår produktet kan sælges. Derudover er der grænseværdier for lugt og støj samt støv for at sikre nærmeste naboer mod en direkte gene ved den daglige drift. 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Det er typisk bestemte fodermidler og f.eks. begrænset brug af slam som gødning middel.  </w:t>
      </w:r>
    </w:p>
    <w:p w14:paraId="13FE0D53" w14:textId="04657107" w:rsidR="00E211D7" w:rsidRPr="004A2052" w:rsidRDefault="00E211D7" w:rsidP="001C3C5E">
      <w:pPr>
        <w:pStyle w:val="Overskrift2"/>
      </w:pPr>
      <w:bookmarkStart w:id="149" w:name="_Toc11232502"/>
      <w:bookmarkStart w:id="150" w:name="_Toc11232804"/>
      <w:bookmarkStart w:id="151" w:name="_Toc151118228"/>
      <w:r w:rsidRPr="004A2052">
        <w:t>Påvirkning af jordarealer</w:t>
      </w:r>
      <w:r>
        <w:t>,</w:t>
      </w:r>
      <w:r w:rsidRPr="004A2052">
        <w:t xml:space="preserve"> jordbund</w:t>
      </w:r>
      <w:bookmarkEnd w:id="149"/>
      <w:bookmarkEnd w:id="150"/>
      <w:r>
        <w:t xml:space="preserve"> og vand, luft og klima</w:t>
      </w:r>
      <w:bookmarkEnd w:id="151"/>
      <w:r w:rsidR="00172A50">
        <w:t xml:space="preserve"> </w:t>
      </w:r>
    </w:p>
    <w:p w14:paraId="5EC6A39D" w14:textId="77777777" w:rsidR="00172A50" w:rsidRPr="003344C6" w:rsidRDefault="00172A50" w:rsidP="00172A50">
      <w:pPr>
        <w:pStyle w:val="Overskrift5"/>
      </w:pPr>
      <w:r w:rsidRPr="003344C6">
        <w:t>Jordarealer og jordbund</w:t>
      </w:r>
    </w:p>
    <w:p w14:paraId="057F9A6D" w14:textId="1B3EB378" w:rsidR="00172A50" w:rsidRPr="003344C6" w:rsidRDefault="00172A50" w:rsidP="00172A50">
      <w:r w:rsidRPr="003344C6">
        <w:t>Husdyrbrugets påvirkning af jordarealer sker primært ved brug af husdyrgødning og bekæmpelsesmidler i markbruget. Reguleringen heraf varetages af generelle regler vedr. anvendelse og udbringningstidspunkter for husdyrgødning og sprøjtemidler, og er derfor ikke beskrevet yderligere her.</w:t>
      </w:r>
    </w:p>
    <w:p w14:paraId="0B53F9A7" w14:textId="4F77C7E7" w:rsidR="00172A50" w:rsidRPr="003344C6" w:rsidRDefault="00172A50" w:rsidP="00172A50">
      <w:r w:rsidRPr="003344C6">
        <w:t>Risikoen for påvirkning af jordarealer fra selve anlægget kan primært sættes i forbindelse med opbevaring og håndtering af evt. olier og kemikalier. Dette er nærmere beskrevet i afsnit 2.</w:t>
      </w:r>
      <w:r w:rsidR="003344C6" w:rsidRPr="003344C6">
        <w:t>8</w:t>
      </w:r>
      <w:r w:rsidRPr="003344C6">
        <w:t xml:space="preserve">.3. og vil derfor ikke blive beskrevet yderligere her. Risikoen for udsivning af gødningsstoffer fra anlægget er minimal, da stalde, gyllerør og gyllebeholdere er udført i tætte og stabile materialer. </w:t>
      </w:r>
    </w:p>
    <w:p w14:paraId="0C5F84EF" w14:textId="77777777" w:rsidR="003344C6" w:rsidRPr="00F36DAE" w:rsidRDefault="003344C6" w:rsidP="003344C6">
      <w:pPr>
        <w:rPr>
          <w:szCs w:val="20"/>
        </w:rPr>
      </w:pPr>
      <w:r w:rsidRPr="00F36DAE">
        <w:rPr>
          <w:szCs w:val="20"/>
        </w:rPr>
        <w:t>Der vurderes ikke at være risiko for erosion forbundet med det ansøgte projekt.</w:t>
      </w:r>
    </w:p>
    <w:p w14:paraId="2F9D3C08" w14:textId="77777777" w:rsidR="00172A50" w:rsidRPr="003344C6" w:rsidRDefault="00172A50" w:rsidP="00172A50">
      <w:pPr>
        <w:pStyle w:val="Overskrift5"/>
      </w:pPr>
      <w:r w:rsidRPr="003344C6">
        <w:t xml:space="preserve">Vand herunder grund- og overfladevand </w:t>
      </w:r>
    </w:p>
    <w:p w14:paraId="3E14D9DF" w14:textId="35B92B85" w:rsidR="00172A50" w:rsidRPr="00713603" w:rsidRDefault="00172A50" w:rsidP="00172A50">
      <w:r w:rsidRPr="00713603">
        <w:t>Vandforbrug og mulighederne for at minimere vandforbruget er beskrevet i afsnittet 2.</w:t>
      </w:r>
      <w:r w:rsidR="003344C6" w:rsidRPr="00713603">
        <w:t>8</w:t>
      </w:r>
      <w:r w:rsidRPr="00713603">
        <w:t>.5.</w:t>
      </w:r>
    </w:p>
    <w:p w14:paraId="6FFF7DA7" w14:textId="5411E368" w:rsidR="00D70E9C" w:rsidRPr="00713603" w:rsidRDefault="00D70E9C" w:rsidP="00D70E9C">
      <w:pPr>
        <w:rPr>
          <w:szCs w:val="20"/>
        </w:rPr>
      </w:pPr>
      <w:r w:rsidRPr="00713603">
        <w:rPr>
          <w:szCs w:val="20"/>
        </w:rPr>
        <w:t xml:space="preserve">Gyllebeholderne kontrolleres regelmæssigt for utætheder og er underlagt beholderkontrol. </w:t>
      </w:r>
      <w:r w:rsidR="008B05B4" w:rsidRPr="00713603">
        <w:rPr>
          <w:szCs w:val="20"/>
        </w:rPr>
        <w:t xml:space="preserve">Alle </w:t>
      </w:r>
      <w:r w:rsidRPr="00713603">
        <w:rPr>
          <w:szCs w:val="20"/>
        </w:rPr>
        <w:t>gyllebeholder</w:t>
      </w:r>
      <w:r w:rsidR="00713603" w:rsidRPr="00713603">
        <w:rPr>
          <w:szCs w:val="20"/>
        </w:rPr>
        <w:t>e</w:t>
      </w:r>
      <w:r w:rsidRPr="00713603">
        <w:rPr>
          <w:szCs w:val="20"/>
        </w:rPr>
        <w:t xml:space="preserve"> er placeret mere end 100 meter fra vandløb og søer større end 100 m</w:t>
      </w:r>
      <w:r w:rsidRPr="00713603">
        <w:rPr>
          <w:szCs w:val="20"/>
          <w:vertAlign w:val="superscript"/>
        </w:rPr>
        <w:t>2</w:t>
      </w:r>
      <w:r w:rsidRPr="00713603">
        <w:rPr>
          <w:szCs w:val="20"/>
        </w:rPr>
        <w:t>.</w:t>
      </w:r>
    </w:p>
    <w:p w14:paraId="0F419C6A" w14:textId="2A51AE86" w:rsidR="00D70E9C" w:rsidRDefault="00D70E9C" w:rsidP="00D70E9C">
      <w:r w:rsidRPr="0018253B">
        <w:t xml:space="preserve">Bygningsmassen ligger i OSD, område for særlige drikkevandsinteresser og i nitratfølsomt indvindingsområde. Forurening af grundvand ved en bygningsmasse sker primært ved en </w:t>
      </w:r>
      <w:r>
        <w:t xml:space="preserve">punktforurening, som ikke håndteres i kombination med en nedadgående vandstrømning. Indretningen af staldanlægget med lukkede rørføringer og støbt bund vil ikke give anledning til en punktforurening, da konstruktionerne ikke påvirkes mekanisk hvorved der opstår brud. Derudover er der under en støbt bund ingen nedadgående vandstrømning, da det afledes væk fra tagfladen. </w:t>
      </w:r>
    </w:p>
    <w:p w14:paraId="631A3FA9" w14:textId="77777777" w:rsidR="00D70E9C" w:rsidRDefault="00D70E9C" w:rsidP="00D70E9C">
      <w:r>
        <w:lastRenderedPageBreak/>
        <w:t xml:space="preserve">Risiko for punktforurening med olie eller kemikalier til jord anses generelt for at være minimal. Skulle der forekomme en punktforurening på jordoverfladen kan denne dog nemt håndteres og der er derfor ingen risiko for punktforurening af grundvand.    </w:t>
      </w:r>
    </w:p>
    <w:p w14:paraId="20D06260" w14:textId="77777777" w:rsidR="00172A50" w:rsidRPr="00255BB0" w:rsidRDefault="00172A50" w:rsidP="00172A50">
      <w:pPr>
        <w:pStyle w:val="Overskrift5"/>
      </w:pPr>
      <w:r w:rsidRPr="00255BB0">
        <w:t>Luft og klima</w:t>
      </w:r>
    </w:p>
    <w:p w14:paraId="755ABA2A" w14:textId="41013006" w:rsidR="00172A50" w:rsidRPr="00255BB0" w:rsidRDefault="00172A50" w:rsidP="00172A50">
      <w:r w:rsidRPr="00255BB0">
        <w:t>Forurening af luften sker primært gennem ammoniakfordampning og støv fra produktionen. Disse emner er belyst i afsnit 2.</w:t>
      </w:r>
      <w:r w:rsidR="003344C6" w:rsidRPr="00255BB0">
        <w:t>5</w:t>
      </w:r>
      <w:r w:rsidRPr="00255BB0">
        <w:t xml:space="preserve"> (husdyrbrugets ammoniakemission) og 2.</w:t>
      </w:r>
      <w:r w:rsidR="003344C6" w:rsidRPr="00255BB0">
        <w:t>7</w:t>
      </w:r>
      <w:r w:rsidR="00277580" w:rsidRPr="00255BB0">
        <w:t>.2</w:t>
      </w:r>
      <w:r w:rsidRPr="00255BB0">
        <w:t xml:space="preserve"> (Støv). Klimaet påvirkes primært gennem energiforbrug og transporter til og fra husdyrbruget. Disse emner er belyst i afsnittet vedr. transporter (2.</w:t>
      </w:r>
      <w:r w:rsidR="003344C6" w:rsidRPr="00255BB0">
        <w:t>7</w:t>
      </w:r>
      <w:r w:rsidR="00277580" w:rsidRPr="00255BB0">
        <w:t>.6</w:t>
      </w:r>
      <w:r w:rsidRPr="00255BB0">
        <w:t>) og afsnittet vedr. energi (2.</w:t>
      </w:r>
      <w:r w:rsidR="003344C6" w:rsidRPr="00255BB0">
        <w:t>8</w:t>
      </w:r>
      <w:r w:rsidRPr="00255BB0">
        <w:t>.4).</w:t>
      </w:r>
    </w:p>
    <w:p w14:paraId="34A4CD6D" w14:textId="77777777" w:rsidR="00172A50" w:rsidRPr="0040066D" w:rsidRDefault="00172A50" w:rsidP="00172A50">
      <w:pPr>
        <w:pStyle w:val="Overskrift4"/>
      </w:pPr>
      <w:r w:rsidRPr="0040066D">
        <w:t xml:space="preserve">Vurdering </w:t>
      </w:r>
    </w:p>
    <w:p w14:paraId="3E7ED3E1" w14:textId="62276391" w:rsidR="00E211D7" w:rsidRDefault="00172A50" w:rsidP="00172A50">
      <w:r w:rsidRPr="0040066D">
        <w:t>Da stalde, gyllerør og gyllebeholdere er udført i tætte og stabile materialer, vurderes det, at der ved normal drift ikke kan ske udsivning af næringsstoffer fra anlægget. Opbevaring af olie og kemikalier sker desuden på en måde, som reducerer risikoen for forurening af jord og vand. Ved et utilsigtet udslip af gylle fra gyllebeholderne eller evt. brand, foreskriver beredskabsplanen hvordan husdyrbruget skal agere for at minimere omfanget af en forurening.</w:t>
      </w:r>
      <w:r>
        <w:t xml:space="preserve">  </w:t>
      </w:r>
    </w:p>
    <w:p w14:paraId="59F80D08" w14:textId="79C181EC" w:rsidR="00613921" w:rsidRPr="005F2E83" w:rsidRDefault="00774FAD" w:rsidP="001C3C5E">
      <w:pPr>
        <w:pStyle w:val="Overskrift2"/>
      </w:pPr>
      <w:bookmarkStart w:id="152" w:name="_Toc151118229"/>
      <w:r w:rsidRPr="005F2E83">
        <w:t>Risici for større ulykker eller katastrofer</w:t>
      </w:r>
      <w:bookmarkEnd w:id="144"/>
      <w:bookmarkEnd w:id="145"/>
      <w:bookmarkEnd w:id="152"/>
      <w:r w:rsidR="00172A50">
        <w:t xml:space="preserve"> </w:t>
      </w:r>
    </w:p>
    <w:p w14:paraId="1BB8EDEE" w14:textId="75267A2B" w:rsidR="00613921" w:rsidRPr="00705CEA" w:rsidRDefault="00613921" w:rsidP="00613921">
      <w:pPr>
        <w:rPr>
          <w:color w:val="FF0000"/>
        </w:rPr>
      </w:pPr>
      <w:r w:rsidRPr="003523F8">
        <w:t>Ansøger har forholdt sig til mulige uheld</w:t>
      </w:r>
      <w:r w:rsidR="001858AA" w:rsidRPr="003523F8">
        <w:t xml:space="preserve"> i vedlagte beredskabsplan</w:t>
      </w:r>
      <w:r w:rsidRPr="003523F8">
        <w:t>.</w:t>
      </w:r>
      <w:r w:rsidRPr="00705CEA">
        <w:t xml:space="preserve"> </w:t>
      </w:r>
    </w:p>
    <w:p w14:paraId="320701AC" w14:textId="7E6A9F45" w:rsidR="001505A3" w:rsidRPr="0009143B" w:rsidRDefault="00613921" w:rsidP="001505A3">
      <w:pPr>
        <w:ind w:right="-52"/>
      </w:pPr>
      <w:r w:rsidRPr="0009143B">
        <w:t xml:space="preserve">Sker der uheld der kan medføre alvorlige påvirkninger af natur om miljø vil alarmcentralen straks blive kontaktet. Ligeledes vil kommunens Tekniske Forvaltning efterfølgende blive underrettet. </w:t>
      </w:r>
    </w:p>
    <w:p w14:paraId="01D80ECA" w14:textId="77777777" w:rsidR="00774FAD" w:rsidRPr="0009143B" w:rsidRDefault="00774FAD" w:rsidP="00774FAD">
      <w:r w:rsidRPr="0009143B">
        <w:t xml:space="preserve">Derudover vurderes det at den generelle lovgivning har indarbejdet risici for større ulykker og katastrofer, således der ikke sket utilsigtet forurening af det omkringliggende miljø. Det vurderes at brand ikke udgør nogen anden fare for det omkringliggende miljø end hvis det var et parcelhus, da installationerne udgøres af identiske materialer. </w:t>
      </w:r>
    </w:p>
    <w:p w14:paraId="58BC00FF" w14:textId="240C38DF" w:rsidR="00774FAD" w:rsidRPr="0009143B" w:rsidRDefault="00774FAD" w:rsidP="00774FAD">
      <w:r w:rsidRPr="0009143B">
        <w:t>Det vurderes således at projektet ikke er sårbart i forhold til ulykker eller større katastrofer.</w:t>
      </w:r>
    </w:p>
    <w:p w14:paraId="667EBA4F" w14:textId="48AADD1D" w:rsidR="006E6313" w:rsidRPr="00533058" w:rsidRDefault="006E6313" w:rsidP="001C3C5E">
      <w:pPr>
        <w:pStyle w:val="Overskrift2"/>
      </w:pPr>
      <w:bookmarkStart w:id="153" w:name="_Toc11232504"/>
      <w:bookmarkStart w:id="154" w:name="_Toc11232806"/>
      <w:bookmarkStart w:id="155" w:name="_Toc151118230"/>
      <w:r w:rsidRPr="00533058">
        <w:t>Alternative løsninger</w:t>
      </w:r>
      <w:bookmarkEnd w:id="153"/>
      <w:bookmarkEnd w:id="154"/>
      <w:r w:rsidR="00172A50" w:rsidRPr="00533058">
        <w:t xml:space="preserve"> som ansøger har undersøgt</w:t>
      </w:r>
      <w:bookmarkEnd w:id="155"/>
      <w:r w:rsidR="00172A50" w:rsidRPr="00533058">
        <w:t xml:space="preserve"> </w:t>
      </w:r>
    </w:p>
    <w:p w14:paraId="3937754F" w14:textId="77777777" w:rsidR="00077954" w:rsidRPr="00533058" w:rsidRDefault="00077954" w:rsidP="00077954">
      <w:pPr>
        <w:spacing w:after="0"/>
        <w:rPr>
          <w:b/>
          <w:bCs/>
          <w:i/>
          <w:iCs/>
        </w:rPr>
      </w:pPr>
      <w:r w:rsidRPr="00533058">
        <w:rPr>
          <w:b/>
          <w:bCs/>
          <w:i/>
          <w:iCs/>
        </w:rPr>
        <w:t>Alternativer til nye anlægsdeles placering</w:t>
      </w:r>
    </w:p>
    <w:p w14:paraId="5323D747" w14:textId="308DDA04" w:rsidR="00637590" w:rsidRPr="00533058" w:rsidRDefault="00703F8F" w:rsidP="00077954">
      <w:r w:rsidRPr="00533058">
        <w:t>Alternativt kunne kostalden opføres nord for nuværende kostald. Det vil dog bringe stalden tættere på Ulsted by og derfor er det ikke en mulighed.</w:t>
      </w:r>
    </w:p>
    <w:p w14:paraId="7B480306" w14:textId="5C2A3695" w:rsidR="00313302" w:rsidRPr="00533058" w:rsidRDefault="00313302" w:rsidP="00077954">
      <w:r w:rsidRPr="00533058">
        <w:t xml:space="preserve">Ensilagesiloen kunne opføres </w:t>
      </w:r>
      <w:r w:rsidR="0065410D" w:rsidRPr="00533058">
        <w:t xml:space="preserve">syd for eksisterende siloer. Det vil dog betyde, at læhegnet, som afskærmer for indsynet til siloerne skal </w:t>
      </w:r>
      <w:r w:rsidR="00D80E10" w:rsidRPr="00533058">
        <w:t>nedlægges og der skal opføres et nyt længere mod syd.</w:t>
      </w:r>
    </w:p>
    <w:p w14:paraId="02F42063" w14:textId="2D9517F0" w:rsidR="00D80E10" w:rsidRPr="00533058" w:rsidRDefault="00D80E10" w:rsidP="00077954">
      <w:r w:rsidRPr="00533058">
        <w:t>Foderladen kunne opføres andre steder på ejendommen</w:t>
      </w:r>
      <w:r w:rsidR="00AE0708" w:rsidRPr="00533058">
        <w:t xml:space="preserve">. Placeringen er valgt fordi det giver en naturlig afgrænsning af gårdspladsen når ungdyrstalden skal </w:t>
      </w:r>
      <w:r w:rsidR="003652AC" w:rsidRPr="00533058">
        <w:t>rives ned.</w:t>
      </w:r>
    </w:p>
    <w:p w14:paraId="0A1F84DB" w14:textId="77777777" w:rsidR="00077954" w:rsidRPr="00533058" w:rsidRDefault="00077954" w:rsidP="00077954">
      <w:bookmarkStart w:id="156" w:name="_Hlk30661933"/>
      <w:r w:rsidRPr="00533058">
        <w:rPr>
          <w:b/>
          <w:bCs/>
          <w:i/>
          <w:iCs/>
        </w:rPr>
        <w:t>0-alternativet</w:t>
      </w:r>
      <w:bookmarkStart w:id="157" w:name="_Hlk30661680"/>
      <w:bookmarkEnd w:id="156"/>
      <w:r w:rsidRPr="00533058">
        <w:rPr>
          <w:b/>
          <w:bCs/>
        </w:rPr>
        <w:br/>
      </w:r>
      <w:proofErr w:type="spellStart"/>
      <w:r w:rsidRPr="00533058">
        <w:t>0-alternativet</w:t>
      </w:r>
      <w:proofErr w:type="spellEnd"/>
      <w:r w:rsidRPr="00533058">
        <w:t xml:space="preserve"> beskriver den situation hvor husdyrbruget kører videre på den eksisterende godkendelse. Den eksisterende godkendelse er låst på antallet af malkekøer og opdræt. En sådan godkendelse vil på et tidspunkt blive utidssvarende, da husdyrbruget har behov for at kunne justere produktionen efter markedet. </w:t>
      </w:r>
    </w:p>
    <w:p w14:paraId="763889BE" w14:textId="77777777" w:rsidR="00077954" w:rsidRPr="00533058" w:rsidRDefault="00077954" w:rsidP="00077954">
      <w:r w:rsidRPr="00533058">
        <w:rPr>
          <w:szCs w:val="20"/>
        </w:rPr>
        <w:t xml:space="preserve">Med en godkendelse efter </w:t>
      </w:r>
      <w:proofErr w:type="spellStart"/>
      <w:r w:rsidRPr="00533058">
        <w:rPr>
          <w:szCs w:val="20"/>
        </w:rPr>
        <w:t>husdyrbrugslovens</w:t>
      </w:r>
      <w:proofErr w:type="spellEnd"/>
      <w:r w:rsidRPr="00533058">
        <w:rPr>
          <w:szCs w:val="20"/>
        </w:rPr>
        <w:t xml:space="preserve"> §16a gives der mulighed for en udvidelse af staldanlæg og produktionsarealer. Flexmodellen giver mulighed for at husdyrbruget løbende kan justere produktionen mellem dyregrupper. Dette giver mulighed for hurtig omstilling og optimal udnyttelse af produktionsanlægget med lavere omkostninger til følge.  </w:t>
      </w:r>
      <w:bookmarkStart w:id="158" w:name="_Hlk30661816"/>
      <w:bookmarkEnd w:id="157"/>
    </w:p>
    <w:p w14:paraId="7C0BDF1C" w14:textId="77777777" w:rsidR="00077954" w:rsidRPr="00533058" w:rsidRDefault="00077954" w:rsidP="00077954">
      <w:pPr>
        <w:rPr>
          <w:szCs w:val="20"/>
        </w:rPr>
      </w:pPr>
      <w:r w:rsidRPr="00533058">
        <w:rPr>
          <w:szCs w:val="20"/>
        </w:rPr>
        <w:t xml:space="preserve">0-alternativet er lig med den eksisterende produktion. I alle virksomheder er der løbende krav til at tilpasse og optimere driften efter markedsforholdene. Inden for landbrugserhvervet er det en realitet, at landmanden står over for faldende afregningspriser i forhold til inflationen samtidigt med, at omkostningerne stiger. Der skal således produceres et stadig stigende antal </w:t>
      </w:r>
      <w:r w:rsidRPr="00533058">
        <w:rPr>
          <w:szCs w:val="20"/>
        </w:rPr>
        <w:lastRenderedPageBreak/>
        <w:t xml:space="preserve">enheder for at overleve økonomisk. Derfor vil det være uundgåeligt, at produktionen løbende skal optimeres og udvides. </w:t>
      </w:r>
    </w:p>
    <w:p w14:paraId="78B9695C" w14:textId="5D468CFE" w:rsidR="00077954" w:rsidRPr="00533058" w:rsidRDefault="00077954" w:rsidP="008C6C74">
      <w:pPr>
        <w:rPr>
          <w:u w:val="single"/>
        </w:rPr>
      </w:pPr>
      <w:r w:rsidRPr="00533058">
        <w:rPr>
          <w:szCs w:val="20"/>
        </w:rPr>
        <w:t xml:space="preserve">Hvis produktionen ikke optimeres, smuldrer det økonomiske grundlag for virksomheden. Et konstant produktionsniveau er reelt en begyndende afvikling af produktionen med de personlige, samfundsmæssige og landskabelige konsekvenser, det giver. </w:t>
      </w:r>
      <w:r w:rsidRPr="00533058">
        <w:rPr>
          <w:szCs w:val="20"/>
          <w:lang w:eastAsia="da-DK"/>
        </w:rPr>
        <w:t>Samfundsmæssigt vil 0-alternativet derfor kunne betyde færre arbejdspladser dels på slagterierne, men også i de mindre lokale virksomheder (vognmænd, foderstoffer m.m.), og som følge af dette må det kunne forventes at samfundets indkomstdannelse mindskes.</w:t>
      </w:r>
    </w:p>
    <w:bookmarkEnd w:id="158"/>
    <w:p w14:paraId="71EF9941" w14:textId="0FD74076" w:rsidR="00E8316C" w:rsidRDefault="00E8316C" w:rsidP="008154F0">
      <w:pPr>
        <w:rPr>
          <w:szCs w:val="20"/>
        </w:rPr>
      </w:pPr>
    </w:p>
    <w:p w14:paraId="3ABB8554" w14:textId="77777777" w:rsidR="00E8316C" w:rsidRDefault="00E8316C" w:rsidP="008154F0">
      <w:pPr>
        <w:rPr>
          <w:szCs w:val="20"/>
        </w:rPr>
        <w:sectPr w:rsidR="00E8316C" w:rsidSect="00C57290">
          <w:headerReference w:type="default" r:id="rId48"/>
          <w:footerReference w:type="default" r:id="rId49"/>
          <w:headerReference w:type="first" r:id="rId50"/>
          <w:footerReference w:type="first" r:id="rId51"/>
          <w:pgSz w:w="11907" w:h="16840" w:code="9"/>
          <w:pgMar w:top="1701" w:right="1134" w:bottom="851" w:left="1134" w:header="709" w:footer="709" w:gutter="0"/>
          <w:pgNumType w:start="0"/>
          <w:cols w:space="708"/>
          <w:titlePg/>
          <w:docGrid w:linePitch="360"/>
        </w:sectPr>
      </w:pPr>
    </w:p>
    <w:p w14:paraId="4FD0AD6F" w14:textId="6761B1ED" w:rsidR="00E8316C" w:rsidRDefault="005E3D18" w:rsidP="005E3D18">
      <w:pPr>
        <w:pStyle w:val="Overskrift1"/>
        <w:numPr>
          <w:ilvl w:val="0"/>
          <w:numId w:val="38"/>
        </w:numPr>
      </w:pPr>
      <w:bookmarkStart w:id="159" w:name="_Toc151118231"/>
      <w:r>
        <w:lastRenderedPageBreak/>
        <w:t>–</w:t>
      </w:r>
      <w:r w:rsidR="00C55A6C" w:rsidRPr="005E3D18">
        <w:t xml:space="preserve"> Anlægstegning</w:t>
      </w:r>
      <w:bookmarkEnd w:id="159"/>
    </w:p>
    <w:p w14:paraId="46CB2E07" w14:textId="77777777" w:rsidR="005E3D18" w:rsidRPr="005E3D18" w:rsidRDefault="005E3D18" w:rsidP="005E3D18"/>
    <w:p w14:paraId="1839B067" w14:textId="195964DF" w:rsidR="004D658F" w:rsidRPr="005E3D18" w:rsidRDefault="004D658F" w:rsidP="005E3D18">
      <w:r>
        <w:rPr>
          <w:noProof/>
        </w:rPr>
        <w:drawing>
          <wp:inline distT="0" distB="0" distL="0" distR="0" wp14:anchorId="157F6D05" wp14:editId="2679FBD8">
            <wp:extent cx="6120765" cy="3679190"/>
            <wp:effectExtent l="0" t="0" r="0" b="0"/>
            <wp:docPr id="1956196261" name="Billede 1956196261" descr="Et billede, der indeholder Luftfotografering, tekst, kort,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196261" name="Billede 1" descr="Et billede, der indeholder Luftfotografering, tekst, kort, luft&#10;&#10;Automatisk genereret beskrivelse"/>
                    <pic:cNvPicPr/>
                  </pic:nvPicPr>
                  <pic:blipFill>
                    <a:blip r:embed="rId52"/>
                    <a:stretch>
                      <a:fillRect/>
                    </a:stretch>
                  </pic:blipFill>
                  <pic:spPr>
                    <a:xfrm>
                      <a:off x="0" y="0"/>
                      <a:ext cx="6120765" cy="3679190"/>
                    </a:xfrm>
                    <a:prstGeom prst="rect">
                      <a:avLst/>
                    </a:prstGeom>
                  </pic:spPr>
                </pic:pic>
              </a:graphicData>
            </a:graphic>
          </wp:inline>
        </w:drawing>
      </w:r>
    </w:p>
    <w:p w14:paraId="37537889" w14:textId="3B45646E" w:rsidR="005F2D3C" w:rsidRDefault="005F2D3C" w:rsidP="008154F0">
      <w:pPr>
        <w:rPr>
          <w:szCs w:val="20"/>
        </w:rPr>
      </w:pPr>
    </w:p>
    <w:p w14:paraId="4ACB018D" w14:textId="060454F6" w:rsidR="005F2D3C" w:rsidRDefault="005F2D3C">
      <w:pPr>
        <w:spacing w:line="276" w:lineRule="auto"/>
        <w:jc w:val="left"/>
        <w:rPr>
          <w:szCs w:val="20"/>
          <w:highlight w:val="yellow"/>
        </w:rPr>
      </w:pPr>
      <w:r>
        <w:rPr>
          <w:szCs w:val="20"/>
          <w:highlight w:val="yellow"/>
        </w:rPr>
        <w:br w:type="page"/>
      </w:r>
    </w:p>
    <w:p w14:paraId="6F3C09D3" w14:textId="19341C8E" w:rsidR="00CA548C" w:rsidRDefault="005E3D18" w:rsidP="005E3D18">
      <w:pPr>
        <w:pStyle w:val="Overskrift1"/>
        <w:numPr>
          <w:ilvl w:val="0"/>
          <w:numId w:val="36"/>
        </w:numPr>
      </w:pPr>
      <w:bookmarkStart w:id="160" w:name="_Toc151118232"/>
      <w:r>
        <w:lastRenderedPageBreak/>
        <w:t>–</w:t>
      </w:r>
      <w:r w:rsidR="00C55A6C">
        <w:t xml:space="preserve"> </w:t>
      </w:r>
      <w:r>
        <w:t>Oversigt over produktionsarealer</w:t>
      </w:r>
      <w:bookmarkEnd w:id="160"/>
    </w:p>
    <w:p w14:paraId="7F382303" w14:textId="0E0C06B2" w:rsidR="005E3D18" w:rsidRDefault="00136997" w:rsidP="005E3D18">
      <w:r>
        <w:t>Kostald</w:t>
      </w:r>
    </w:p>
    <w:p w14:paraId="25A29D58" w14:textId="29902728" w:rsidR="00136997" w:rsidRDefault="00136997" w:rsidP="005E3D18">
      <w:r>
        <w:rPr>
          <w:noProof/>
        </w:rPr>
        <w:drawing>
          <wp:inline distT="0" distB="0" distL="0" distR="0" wp14:anchorId="1A3AE9D3" wp14:editId="6FF50989">
            <wp:extent cx="7918770" cy="6352104"/>
            <wp:effectExtent l="2222" t="0" r="8573" b="8572"/>
            <wp:docPr id="2054701700" name="Billede 1" descr="Et billede, der indeholder tekst,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701700" name="Billede 1" descr="Et billede, der indeholder tekst, skærmbillede&#10;&#10;Automatisk genereret beskrivelse"/>
                    <pic:cNvPicPr/>
                  </pic:nvPicPr>
                  <pic:blipFill>
                    <a:blip r:embed="rId53"/>
                    <a:stretch>
                      <a:fillRect/>
                    </a:stretch>
                  </pic:blipFill>
                  <pic:spPr>
                    <a:xfrm rot="5400000">
                      <a:off x="0" y="0"/>
                      <a:ext cx="7926406" cy="6358230"/>
                    </a:xfrm>
                    <a:prstGeom prst="rect">
                      <a:avLst/>
                    </a:prstGeom>
                  </pic:spPr>
                </pic:pic>
              </a:graphicData>
            </a:graphic>
          </wp:inline>
        </w:drawing>
      </w:r>
    </w:p>
    <w:p w14:paraId="722C0F8D" w14:textId="52F083FF" w:rsidR="003B0386" w:rsidRDefault="003B0386">
      <w:pPr>
        <w:spacing w:line="276" w:lineRule="auto"/>
        <w:jc w:val="left"/>
      </w:pPr>
      <w:r>
        <w:br w:type="page"/>
      </w:r>
    </w:p>
    <w:p w14:paraId="70049CD5" w14:textId="4FFA491F" w:rsidR="00136997" w:rsidRDefault="003B0386" w:rsidP="005E3D18">
      <w:r>
        <w:lastRenderedPageBreak/>
        <w:t>Udenomsarealer</w:t>
      </w:r>
    </w:p>
    <w:p w14:paraId="13D6694F" w14:textId="04BC8597" w:rsidR="003B0386" w:rsidRDefault="003B0386" w:rsidP="005E3D18">
      <w:r>
        <w:rPr>
          <w:noProof/>
        </w:rPr>
        <w:drawing>
          <wp:inline distT="0" distB="0" distL="0" distR="0" wp14:anchorId="4F5DAB8D" wp14:editId="5DAFD12B">
            <wp:extent cx="8440741" cy="5617528"/>
            <wp:effectExtent l="1905" t="0" r="635" b="635"/>
            <wp:docPr id="963918632" name="Billede 1" descr="Et billede, der indeholder skærmbillede, bygning, udendør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918632" name="Billede 1" descr="Et billede, der indeholder skærmbillede, bygning, udendørs&#10;&#10;Automatisk genereret beskrivelse"/>
                    <pic:cNvPicPr/>
                  </pic:nvPicPr>
                  <pic:blipFill>
                    <a:blip r:embed="rId54"/>
                    <a:stretch>
                      <a:fillRect/>
                    </a:stretch>
                  </pic:blipFill>
                  <pic:spPr>
                    <a:xfrm rot="5400000">
                      <a:off x="0" y="0"/>
                      <a:ext cx="8448899" cy="5622957"/>
                    </a:xfrm>
                    <a:prstGeom prst="rect">
                      <a:avLst/>
                    </a:prstGeom>
                  </pic:spPr>
                </pic:pic>
              </a:graphicData>
            </a:graphic>
          </wp:inline>
        </w:drawing>
      </w:r>
    </w:p>
    <w:p w14:paraId="1B5B445E" w14:textId="59E30EED" w:rsidR="003B0386" w:rsidRDefault="007C0B8F" w:rsidP="005E3D18">
      <w:r>
        <w:lastRenderedPageBreak/>
        <w:t>Ungdyrstald</w:t>
      </w:r>
    </w:p>
    <w:p w14:paraId="5FD7B257" w14:textId="36E083C4" w:rsidR="005E3D18" w:rsidRDefault="007C0B8F" w:rsidP="007C0B8F">
      <w:r>
        <w:rPr>
          <w:noProof/>
        </w:rPr>
        <w:drawing>
          <wp:inline distT="0" distB="0" distL="0" distR="0" wp14:anchorId="7B199E19" wp14:editId="524F7F22">
            <wp:extent cx="8396601" cy="5688329"/>
            <wp:effectExtent l="1587" t="0" r="6668" b="6667"/>
            <wp:docPr id="1425427950" name="Billede 1" descr="Et billede, der indeholder tekst, skærmbillede, byg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427950" name="Billede 1" descr="Et billede, der indeholder tekst, skærmbillede, bygning&#10;&#10;Automatisk genereret beskrivelse"/>
                    <pic:cNvPicPr/>
                  </pic:nvPicPr>
                  <pic:blipFill>
                    <a:blip r:embed="rId55"/>
                    <a:stretch>
                      <a:fillRect/>
                    </a:stretch>
                  </pic:blipFill>
                  <pic:spPr>
                    <a:xfrm rot="5400000">
                      <a:off x="0" y="0"/>
                      <a:ext cx="8412245" cy="5698927"/>
                    </a:xfrm>
                    <a:prstGeom prst="rect">
                      <a:avLst/>
                    </a:prstGeom>
                  </pic:spPr>
                </pic:pic>
              </a:graphicData>
            </a:graphic>
          </wp:inline>
        </w:drawing>
      </w:r>
      <w:r w:rsidR="005E3D18">
        <w:br w:type="page"/>
      </w:r>
    </w:p>
    <w:p w14:paraId="18F634D6" w14:textId="2DD97D70" w:rsidR="005E3D18" w:rsidRDefault="005E3D18" w:rsidP="005E3D18">
      <w:pPr>
        <w:pStyle w:val="Overskrift1"/>
      </w:pPr>
      <w:bookmarkStart w:id="161" w:name="_Toc151118233"/>
      <w:r>
        <w:lastRenderedPageBreak/>
        <w:t>– Beregning af produktionsareal</w:t>
      </w:r>
      <w:bookmarkEnd w:id="161"/>
    </w:p>
    <w:tbl>
      <w:tblPr>
        <w:tblW w:w="8120" w:type="dxa"/>
        <w:tblCellMar>
          <w:left w:w="70" w:type="dxa"/>
          <w:right w:w="70" w:type="dxa"/>
        </w:tblCellMar>
        <w:tblLook w:val="04A0" w:firstRow="1" w:lastRow="0" w:firstColumn="1" w:lastColumn="0" w:noHBand="0" w:noVBand="1"/>
      </w:tblPr>
      <w:tblGrid>
        <w:gridCol w:w="4880"/>
        <w:gridCol w:w="1080"/>
        <w:gridCol w:w="1080"/>
        <w:gridCol w:w="1080"/>
      </w:tblGrid>
      <w:tr w:rsidR="002B11A6" w:rsidRPr="002B11A6" w14:paraId="52524834" w14:textId="77777777" w:rsidTr="002B11A6">
        <w:trPr>
          <w:trHeight w:val="345"/>
        </w:trPr>
        <w:tc>
          <w:tcPr>
            <w:tcW w:w="4880" w:type="dxa"/>
            <w:tcBorders>
              <w:top w:val="nil"/>
              <w:left w:val="nil"/>
              <w:bottom w:val="single" w:sz="4" w:space="0" w:color="auto"/>
              <w:right w:val="nil"/>
            </w:tcBorders>
            <w:shd w:val="clear" w:color="000000" w:fill="9BC2E6"/>
            <w:noWrap/>
            <w:vAlign w:val="center"/>
            <w:hideMark/>
          </w:tcPr>
          <w:p w14:paraId="29BA50A8" w14:textId="77777777" w:rsidR="002B11A6" w:rsidRPr="002B11A6" w:rsidRDefault="002B11A6" w:rsidP="002B11A6">
            <w:pPr>
              <w:spacing w:after="0"/>
              <w:jc w:val="left"/>
              <w:rPr>
                <w:rFonts w:ascii="Calibri" w:eastAsia="Times New Roman" w:hAnsi="Calibri" w:cs="Calibri"/>
                <w:b/>
                <w:bCs/>
                <w:sz w:val="22"/>
                <w:lang w:eastAsia="da-DK"/>
              </w:rPr>
            </w:pPr>
            <w:r w:rsidRPr="002B11A6">
              <w:rPr>
                <w:rFonts w:ascii="Calibri" w:eastAsia="Times New Roman" w:hAnsi="Calibri" w:cs="Calibri"/>
                <w:b/>
                <w:bCs/>
                <w:sz w:val="22"/>
                <w:lang w:eastAsia="da-DK"/>
              </w:rPr>
              <w:t>Kostald</w:t>
            </w:r>
          </w:p>
        </w:tc>
        <w:tc>
          <w:tcPr>
            <w:tcW w:w="1080" w:type="dxa"/>
            <w:tcBorders>
              <w:top w:val="nil"/>
              <w:left w:val="nil"/>
              <w:bottom w:val="single" w:sz="4" w:space="0" w:color="auto"/>
              <w:right w:val="nil"/>
            </w:tcBorders>
            <w:shd w:val="clear" w:color="000000" w:fill="9BC2E6"/>
            <w:noWrap/>
            <w:vAlign w:val="bottom"/>
            <w:hideMark/>
          </w:tcPr>
          <w:p w14:paraId="6BB50602"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længde</w:t>
            </w:r>
          </w:p>
        </w:tc>
        <w:tc>
          <w:tcPr>
            <w:tcW w:w="1080" w:type="dxa"/>
            <w:tcBorders>
              <w:top w:val="nil"/>
              <w:left w:val="nil"/>
              <w:bottom w:val="single" w:sz="4" w:space="0" w:color="auto"/>
              <w:right w:val="nil"/>
            </w:tcBorders>
            <w:shd w:val="clear" w:color="000000" w:fill="9BC2E6"/>
            <w:noWrap/>
            <w:vAlign w:val="bottom"/>
            <w:hideMark/>
          </w:tcPr>
          <w:p w14:paraId="1AB477C9"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bredde</w:t>
            </w:r>
          </w:p>
        </w:tc>
        <w:tc>
          <w:tcPr>
            <w:tcW w:w="1080" w:type="dxa"/>
            <w:tcBorders>
              <w:top w:val="nil"/>
              <w:left w:val="nil"/>
              <w:bottom w:val="single" w:sz="4" w:space="0" w:color="auto"/>
              <w:right w:val="nil"/>
            </w:tcBorders>
            <w:shd w:val="clear" w:color="000000" w:fill="9BC2E6"/>
            <w:noWrap/>
            <w:vAlign w:val="bottom"/>
            <w:hideMark/>
          </w:tcPr>
          <w:p w14:paraId="186413A4"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areal (m</w:t>
            </w:r>
            <w:r w:rsidRPr="002B11A6">
              <w:rPr>
                <w:rFonts w:ascii="Calibri" w:eastAsia="Times New Roman" w:hAnsi="Calibri" w:cs="Calibri"/>
                <w:sz w:val="22"/>
                <w:vertAlign w:val="superscript"/>
                <w:lang w:eastAsia="da-DK"/>
              </w:rPr>
              <w:t>2</w:t>
            </w:r>
            <w:r w:rsidRPr="002B11A6">
              <w:rPr>
                <w:rFonts w:ascii="Calibri" w:eastAsia="Times New Roman" w:hAnsi="Calibri" w:cs="Calibri"/>
                <w:sz w:val="22"/>
                <w:lang w:eastAsia="da-DK"/>
              </w:rPr>
              <w:t>)</w:t>
            </w:r>
          </w:p>
        </w:tc>
      </w:tr>
      <w:tr w:rsidR="002B11A6" w:rsidRPr="002B11A6" w14:paraId="7C30164F" w14:textId="77777777" w:rsidTr="002B11A6">
        <w:trPr>
          <w:trHeight w:val="660"/>
        </w:trPr>
        <w:tc>
          <w:tcPr>
            <w:tcW w:w="4880" w:type="dxa"/>
            <w:tcBorders>
              <w:top w:val="nil"/>
              <w:left w:val="nil"/>
              <w:bottom w:val="single" w:sz="4" w:space="0" w:color="auto"/>
              <w:right w:val="nil"/>
            </w:tcBorders>
            <w:shd w:val="clear" w:color="000000" w:fill="E2EFDA"/>
            <w:vAlign w:val="bottom"/>
            <w:hideMark/>
          </w:tcPr>
          <w:p w14:paraId="39A8D3A0" w14:textId="77777777" w:rsidR="002B11A6" w:rsidRPr="002B11A6" w:rsidRDefault="002B11A6" w:rsidP="002B11A6">
            <w:pPr>
              <w:spacing w:after="0"/>
              <w:jc w:val="left"/>
              <w:rPr>
                <w:rFonts w:ascii="Calibri" w:eastAsia="Times New Roman" w:hAnsi="Calibri" w:cs="Calibri"/>
                <w:b/>
                <w:bCs/>
                <w:i/>
                <w:iCs/>
                <w:sz w:val="22"/>
                <w:lang w:eastAsia="da-DK"/>
              </w:rPr>
            </w:pPr>
            <w:r w:rsidRPr="002B11A6">
              <w:rPr>
                <w:rFonts w:ascii="Calibri" w:eastAsia="Times New Roman" w:hAnsi="Calibri" w:cs="Calibri"/>
                <w:b/>
                <w:bCs/>
                <w:i/>
                <w:iCs/>
                <w:sz w:val="22"/>
                <w:lang w:eastAsia="da-DK"/>
              </w:rPr>
              <w:t>Eksisterende</w:t>
            </w:r>
            <w:r w:rsidRPr="002B11A6">
              <w:rPr>
                <w:rFonts w:ascii="Calibri" w:eastAsia="Times New Roman" w:hAnsi="Calibri" w:cs="Calibri"/>
                <w:b/>
                <w:bCs/>
                <w:i/>
                <w:iCs/>
                <w:sz w:val="22"/>
                <w:lang w:eastAsia="da-DK"/>
              </w:rPr>
              <w:br/>
              <w:t>Sengestald m. spalter (kanal, bagskyl el. ringkanal)</w:t>
            </w:r>
          </w:p>
        </w:tc>
        <w:tc>
          <w:tcPr>
            <w:tcW w:w="1080" w:type="dxa"/>
            <w:tcBorders>
              <w:top w:val="nil"/>
              <w:left w:val="nil"/>
              <w:bottom w:val="nil"/>
              <w:right w:val="nil"/>
            </w:tcBorders>
            <w:shd w:val="clear" w:color="000000" w:fill="E2EFDA"/>
            <w:noWrap/>
            <w:vAlign w:val="bottom"/>
            <w:hideMark/>
          </w:tcPr>
          <w:p w14:paraId="1CCB67B6"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c>
          <w:tcPr>
            <w:tcW w:w="1080" w:type="dxa"/>
            <w:tcBorders>
              <w:top w:val="nil"/>
              <w:left w:val="nil"/>
              <w:bottom w:val="nil"/>
              <w:right w:val="nil"/>
            </w:tcBorders>
            <w:shd w:val="clear" w:color="000000" w:fill="E2EFDA"/>
            <w:noWrap/>
            <w:vAlign w:val="bottom"/>
            <w:hideMark/>
          </w:tcPr>
          <w:p w14:paraId="425668A4"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c>
          <w:tcPr>
            <w:tcW w:w="1080" w:type="dxa"/>
            <w:tcBorders>
              <w:top w:val="nil"/>
              <w:left w:val="nil"/>
              <w:bottom w:val="nil"/>
              <w:right w:val="nil"/>
            </w:tcBorders>
            <w:shd w:val="clear" w:color="000000" w:fill="E2EFDA"/>
            <w:noWrap/>
            <w:vAlign w:val="bottom"/>
            <w:hideMark/>
          </w:tcPr>
          <w:p w14:paraId="07F925E9"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r>
      <w:tr w:rsidR="002B11A6" w:rsidRPr="002B11A6" w14:paraId="73F87033" w14:textId="77777777" w:rsidTr="002B11A6">
        <w:trPr>
          <w:trHeight w:val="345"/>
        </w:trPr>
        <w:tc>
          <w:tcPr>
            <w:tcW w:w="4880" w:type="dxa"/>
            <w:tcBorders>
              <w:top w:val="nil"/>
              <w:left w:val="nil"/>
              <w:bottom w:val="nil"/>
              <w:right w:val="nil"/>
            </w:tcBorders>
            <w:shd w:val="clear" w:color="auto" w:fill="auto"/>
            <w:noWrap/>
            <w:vAlign w:val="bottom"/>
            <w:hideMark/>
          </w:tcPr>
          <w:p w14:paraId="5BD4DD84"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Sengebåseafsnit nordside</w:t>
            </w:r>
          </w:p>
        </w:tc>
        <w:tc>
          <w:tcPr>
            <w:tcW w:w="1080" w:type="dxa"/>
            <w:tcBorders>
              <w:top w:val="nil"/>
              <w:left w:val="nil"/>
              <w:bottom w:val="nil"/>
              <w:right w:val="nil"/>
            </w:tcBorders>
            <w:shd w:val="clear" w:color="auto" w:fill="auto"/>
            <w:noWrap/>
            <w:vAlign w:val="bottom"/>
            <w:hideMark/>
          </w:tcPr>
          <w:p w14:paraId="104304DF"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59,5</w:t>
            </w:r>
          </w:p>
        </w:tc>
        <w:tc>
          <w:tcPr>
            <w:tcW w:w="1080" w:type="dxa"/>
            <w:tcBorders>
              <w:top w:val="nil"/>
              <w:left w:val="nil"/>
              <w:bottom w:val="nil"/>
              <w:right w:val="nil"/>
            </w:tcBorders>
            <w:shd w:val="clear" w:color="auto" w:fill="auto"/>
            <w:noWrap/>
            <w:vAlign w:val="bottom"/>
            <w:hideMark/>
          </w:tcPr>
          <w:p w14:paraId="761E9269"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13</w:t>
            </w:r>
          </w:p>
        </w:tc>
        <w:tc>
          <w:tcPr>
            <w:tcW w:w="1080" w:type="dxa"/>
            <w:tcBorders>
              <w:top w:val="nil"/>
              <w:left w:val="nil"/>
              <w:bottom w:val="nil"/>
              <w:right w:val="nil"/>
            </w:tcBorders>
            <w:shd w:val="clear" w:color="auto" w:fill="auto"/>
            <w:noWrap/>
            <w:vAlign w:val="bottom"/>
            <w:hideMark/>
          </w:tcPr>
          <w:p w14:paraId="0DE3B737"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773,5</w:t>
            </w:r>
          </w:p>
        </w:tc>
      </w:tr>
      <w:tr w:rsidR="002B11A6" w:rsidRPr="002B11A6" w14:paraId="3A7D5AA5" w14:textId="77777777" w:rsidTr="002B11A6">
        <w:trPr>
          <w:trHeight w:val="300"/>
        </w:trPr>
        <w:tc>
          <w:tcPr>
            <w:tcW w:w="4880" w:type="dxa"/>
            <w:tcBorders>
              <w:top w:val="nil"/>
              <w:left w:val="nil"/>
              <w:bottom w:val="nil"/>
              <w:right w:val="nil"/>
            </w:tcBorders>
            <w:shd w:val="clear" w:color="auto" w:fill="auto"/>
            <w:noWrap/>
            <w:vAlign w:val="bottom"/>
            <w:hideMark/>
          </w:tcPr>
          <w:p w14:paraId="1CF54FB6"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sengebåseafsnit sydside</w:t>
            </w:r>
          </w:p>
        </w:tc>
        <w:tc>
          <w:tcPr>
            <w:tcW w:w="1080" w:type="dxa"/>
            <w:tcBorders>
              <w:top w:val="nil"/>
              <w:left w:val="nil"/>
              <w:bottom w:val="nil"/>
              <w:right w:val="nil"/>
            </w:tcBorders>
            <w:shd w:val="clear" w:color="auto" w:fill="auto"/>
            <w:noWrap/>
            <w:vAlign w:val="bottom"/>
            <w:hideMark/>
          </w:tcPr>
          <w:p w14:paraId="09FFC446"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70,4</w:t>
            </w:r>
          </w:p>
        </w:tc>
        <w:tc>
          <w:tcPr>
            <w:tcW w:w="1080" w:type="dxa"/>
            <w:tcBorders>
              <w:top w:val="nil"/>
              <w:left w:val="nil"/>
              <w:bottom w:val="nil"/>
              <w:right w:val="nil"/>
            </w:tcBorders>
            <w:shd w:val="clear" w:color="auto" w:fill="auto"/>
            <w:noWrap/>
            <w:vAlign w:val="bottom"/>
            <w:hideMark/>
          </w:tcPr>
          <w:p w14:paraId="34196C06"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13</w:t>
            </w:r>
          </w:p>
        </w:tc>
        <w:tc>
          <w:tcPr>
            <w:tcW w:w="1080" w:type="dxa"/>
            <w:tcBorders>
              <w:top w:val="nil"/>
              <w:left w:val="nil"/>
              <w:bottom w:val="nil"/>
              <w:right w:val="nil"/>
            </w:tcBorders>
            <w:shd w:val="clear" w:color="auto" w:fill="auto"/>
            <w:noWrap/>
            <w:vAlign w:val="bottom"/>
            <w:hideMark/>
          </w:tcPr>
          <w:p w14:paraId="4E51FDAB"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915,2</w:t>
            </w:r>
          </w:p>
        </w:tc>
      </w:tr>
      <w:tr w:rsidR="002B11A6" w:rsidRPr="002B11A6" w14:paraId="49870BEA" w14:textId="77777777" w:rsidTr="002B11A6">
        <w:trPr>
          <w:trHeight w:val="300"/>
        </w:trPr>
        <w:tc>
          <w:tcPr>
            <w:tcW w:w="4880" w:type="dxa"/>
            <w:tcBorders>
              <w:top w:val="nil"/>
              <w:left w:val="nil"/>
              <w:bottom w:val="nil"/>
              <w:right w:val="nil"/>
            </w:tcBorders>
            <w:shd w:val="clear" w:color="auto" w:fill="auto"/>
            <w:noWrap/>
            <w:vAlign w:val="bottom"/>
            <w:hideMark/>
          </w:tcPr>
          <w:p w14:paraId="760B3764"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Kontor</w:t>
            </w:r>
          </w:p>
        </w:tc>
        <w:tc>
          <w:tcPr>
            <w:tcW w:w="1080" w:type="dxa"/>
            <w:tcBorders>
              <w:top w:val="nil"/>
              <w:left w:val="nil"/>
              <w:bottom w:val="nil"/>
              <w:right w:val="nil"/>
            </w:tcBorders>
            <w:shd w:val="clear" w:color="auto" w:fill="auto"/>
            <w:noWrap/>
            <w:vAlign w:val="bottom"/>
            <w:hideMark/>
          </w:tcPr>
          <w:p w14:paraId="2758F429"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4</w:t>
            </w:r>
          </w:p>
        </w:tc>
        <w:tc>
          <w:tcPr>
            <w:tcW w:w="1080" w:type="dxa"/>
            <w:tcBorders>
              <w:top w:val="nil"/>
              <w:left w:val="nil"/>
              <w:bottom w:val="nil"/>
              <w:right w:val="nil"/>
            </w:tcBorders>
            <w:shd w:val="clear" w:color="auto" w:fill="auto"/>
            <w:noWrap/>
            <w:vAlign w:val="bottom"/>
            <w:hideMark/>
          </w:tcPr>
          <w:p w14:paraId="1A9B940D"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5</w:t>
            </w:r>
          </w:p>
        </w:tc>
        <w:tc>
          <w:tcPr>
            <w:tcW w:w="1080" w:type="dxa"/>
            <w:tcBorders>
              <w:top w:val="nil"/>
              <w:left w:val="nil"/>
              <w:bottom w:val="nil"/>
              <w:right w:val="nil"/>
            </w:tcBorders>
            <w:shd w:val="clear" w:color="auto" w:fill="auto"/>
            <w:noWrap/>
            <w:vAlign w:val="bottom"/>
            <w:hideMark/>
          </w:tcPr>
          <w:p w14:paraId="5D8B7151"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-20</w:t>
            </w:r>
          </w:p>
        </w:tc>
      </w:tr>
      <w:tr w:rsidR="002B11A6" w:rsidRPr="002B11A6" w14:paraId="11EC25E7" w14:textId="77777777" w:rsidTr="002B11A6">
        <w:trPr>
          <w:trHeight w:val="300"/>
        </w:trPr>
        <w:tc>
          <w:tcPr>
            <w:tcW w:w="4880" w:type="dxa"/>
            <w:tcBorders>
              <w:top w:val="nil"/>
              <w:left w:val="nil"/>
              <w:bottom w:val="nil"/>
              <w:right w:val="nil"/>
            </w:tcBorders>
            <w:shd w:val="clear" w:color="auto" w:fill="auto"/>
            <w:noWrap/>
            <w:vAlign w:val="bottom"/>
            <w:hideMark/>
          </w:tcPr>
          <w:p w14:paraId="5CE0E187"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Opsamlingsplads</w:t>
            </w:r>
          </w:p>
        </w:tc>
        <w:tc>
          <w:tcPr>
            <w:tcW w:w="1080" w:type="dxa"/>
            <w:tcBorders>
              <w:top w:val="nil"/>
              <w:left w:val="nil"/>
              <w:bottom w:val="nil"/>
              <w:right w:val="nil"/>
            </w:tcBorders>
            <w:shd w:val="clear" w:color="auto" w:fill="auto"/>
            <w:noWrap/>
            <w:vAlign w:val="bottom"/>
            <w:hideMark/>
          </w:tcPr>
          <w:p w14:paraId="3A38E9DC"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8,5</w:t>
            </w:r>
          </w:p>
        </w:tc>
        <w:tc>
          <w:tcPr>
            <w:tcW w:w="1080" w:type="dxa"/>
            <w:tcBorders>
              <w:top w:val="nil"/>
              <w:left w:val="nil"/>
              <w:bottom w:val="nil"/>
              <w:right w:val="nil"/>
            </w:tcBorders>
            <w:shd w:val="clear" w:color="auto" w:fill="auto"/>
            <w:noWrap/>
            <w:vAlign w:val="bottom"/>
            <w:hideMark/>
          </w:tcPr>
          <w:p w14:paraId="34707364"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5,5</w:t>
            </w:r>
          </w:p>
        </w:tc>
        <w:tc>
          <w:tcPr>
            <w:tcW w:w="1080" w:type="dxa"/>
            <w:tcBorders>
              <w:top w:val="nil"/>
              <w:left w:val="nil"/>
              <w:bottom w:val="nil"/>
              <w:right w:val="nil"/>
            </w:tcBorders>
            <w:shd w:val="clear" w:color="auto" w:fill="auto"/>
            <w:noWrap/>
            <w:vAlign w:val="bottom"/>
            <w:hideMark/>
          </w:tcPr>
          <w:p w14:paraId="59078E55"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-46,75</w:t>
            </w:r>
          </w:p>
        </w:tc>
      </w:tr>
      <w:tr w:rsidR="002B11A6" w:rsidRPr="002B11A6" w14:paraId="468EB2DD" w14:textId="77777777" w:rsidTr="002B11A6">
        <w:trPr>
          <w:trHeight w:val="300"/>
        </w:trPr>
        <w:tc>
          <w:tcPr>
            <w:tcW w:w="4880" w:type="dxa"/>
            <w:tcBorders>
              <w:top w:val="nil"/>
              <w:left w:val="nil"/>
              <w:bottom w:val="nil"/>
              <w:right w:val="nil"/>
            </w:tcBorders>
            <w:shd w:val="clear" w:color="auto" w:fill="auto"/>
            <w:noWrap/>
            <w:vAlign w:val="bottom"/>
            <w:hideMark/>
          </w:tcPr>
          <w:p w14:paraId="2B76CC49"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Nakkebomsareal jf. tegning i bilag 2</w:t>
            </w:r>
          </w:p>
        </w:tc>
        <w:tc>
          <w:tcPr>
            <w:tcW w:w="1080" w:type="dxa"/>
            <w:tcBorders>
              <w:top w:val="nil"/>
              <w:left w:val="nil"/>
              <w:bottom w:val="nil"/>
              <w:right w:val="nil"/>
            </w:tcBorders>
            <w:shd w:val="clear" w:color="auto" w:fill="auto"/>
            <w:noWrap/>
            <w:vAlign w:val="bottom"/>
            <w:hideMark/>
          </w:tcPr>
          <w:p w14:paraId="0787DD4C" w14:textId="77777777" w:rsidR="002B11A6" w:rsidRPr="002B11A6" w:rsidRDefault="002B11A6" w:rsidP="002B11A6">
            <w:pPr>
              <w:spacing w:after="0"/>
              <w:jc w:val="left"/>
              <w:rPr>
                <w:rFonts w:ascii="Calibri" w:eastAsia="Times New Roman" w:hAnsi="Calibri" w:cs="Calibri"/>
                <w:sz w:val="22"/>
                <w:lang w:eastAsia="da-DK"/>
              </w:rPr>
            </w:pPr>
          </w:p>
        </w:tc>
        <w:tc>
          <w:tcPr>
            <w:tcW w:w="1080" w:type="dxa"/>
            <w:tcBorders>
              <w:top w:val="nil"/>
              <w:left w:val="nil"/>
              <w:bottom w:val="nil"/>
              <w:right w:val="nil"/>
            </w:tcBorders>
            <w:shd w:val="clear" w:color="auto" w:fill="auto"/>
            <w:noWrap/>
            <w:vAlign w:val="bottom"/>
            <w:hideMark/>
          </w:tcPr>
          <w:p w14:paraId="024158BF" w14:textId="77777777" w:rsidR="002B11A6" w:rsidRPr="002B11A6" w:rsidRDefault="002B11A6" w:rsidP="002B11A6">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1FF64A57"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-268</w:t>
            </w:r>
          </w:p>
        </w:tc>
      </w:tr>
      <w:tr w:rsidR="002B11A6" w:rsidRPr="002B11A6" w14:paraId="7DD5ED06" w14:textId="77777777" w:rsidTr="002B11A6">
        <w:trPr>
          <w:trHeight w:val="315"/>
        </w:trPr>
        <w:tc>
          <w:tcPr>
            <w:tcW w:w="4880" w:type="dxa"/>
            <w:tcBorders>
              <w:top w:val="single" w:sz="4" w:space="0" w:color="auto"/>
              <w:left w:val="nil"/>
              <w:bottom w:val="double" w:sz="6" w:space="0" w:color="auto"/>
              <w:right w:val="nil"/>
            </w:tcBorders>
            <w:shd w:val="clear" w:color="auto" w:fill="auto"/>
            <w:noWrap/>
            <w:vAlign w:val="bottom"/>
            <w:hideMark/>
          </w:tcPr>
          <w:p w14:paraId="6B70AF29" w14:textId="77777777" w:rsidR="002B11A6" w:rsidRPr="002B11A6" w:rsidRDefault="002B11A6" w:rsidP="002B11A6">
            <w:pPr>
              <w:spacing w:after="0"/>
              <w:jc w:val="left"/>
              <w:rPr>
                <w:rFonts w:ascii="Calibri" w:eastAsia="Times New Roman" w:hAnsi="Calibri" w:cs="Calibri"/>
                <w:b/>
                <w:bCs/>
                <w:sz w:val="22"/>
                <w:lang w:eastAsia="da-DK"/>
              </w:rPr>
            </w:pPr>
            <w:r w:rsidRPr="002B11A6">
              <w:rPr>
                <w:rFonts w:ascii="Calibri" w:eastAsia="Times New Roman" w:hAnsi="Calibri" w:cs="Calibri"/>
                <w:b/>
                <w:bCs/>
                <w:sz w:val="22"/>
                <w:lang w:eastAsia="da-DK"/>
              </w:rPr>
              <w:t>I alt</w:t>
            </w:r>
          </w:p>
        </w:tc>
        <w:tc>
          <w:tcPr>
            <w:tcW w:w="1080" w:type="dxa"/>
            <w:tcBorders>
              <w:top w:val="single" w:sz="4" w:space="0" w:color="auto"/>
              <w:left w:val="nil"/>
              <w:bottom w:val="double" w:sz="6" w:space="0" w:color="auto"/>
              <w:right w:val="nil"/>
            </w:tcBorders>
            <w:shd w:val="clear" w:color="auto" w:fill="auto"/>
            <w:noWrap/>
            <w:vAlign w:val="bottom"/>
            <w:hideMark/>
          </w:tcPr>
          <w:p w14:paraId="5CFCA0CB" w14:textId="77777777" w:rsidR="002B11A6" w:rsidRPr="002B11A6" w:rsidRDefault="002B11A6" w:rsidP="002B11A6">
            <w:pPr>
              <w:spacing w:after="0"/>
              <w:jc w:val="left"/>
              <w:rPr>
                <w:rFonts w:ascii="Calibri" w:eastAsia="Times New Roman" w:hAnsi="Calibri" w:cs="Calibri"/>
                <w:b/>
                <w:bCs/>
                <w:sz w:val="22"/>
                <w:lang w:eastAsia="da-DK"/>
              </w:rPr>
            </w:pPr>
            <w:r w:rsidRPr="002B11A6">
              <w:rPr>
                <w:rFonts w:ascii="Calibri" w:eastAsia="Times New Roman" w:hAnsi="Calibri" w:cs="Calibri"/>
                <w:b/>
                <w:bCs/>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62B170F9" w14:textId="77777777" w:rsidR="002B11A6" w:rsidRPr="002B11A6" w:rsidRDefault="002B11A6" w:rsidP="002B11A6">
            <w:pPr>
              <w:spacing w:after="0"/>
              <w:jc w:val="left"/>
              <w:rPr>
                <w:rFonts w:ascii="Calibri" w:eastAsia="Times New Roman" w:hAnsi="Calibri" w:cs="Calibri"/>
                <w:b/>
                <w:bCs/>
                <w:sz w:val="22"/>
                <w:lang w:eastAsia="da-DK"/>
              </w:rPr>
            </w:pPr>
            <w:r w:rsidRPr="002B11A6">
              <w:rPr>
                <w:rFonts w:ascii="Calibri" w:eastAsia="Times New Roman" w:hAnsi="Calibri" w:cs="Calibri"/>
                <w:b/>
                <w:bCs/>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4C47E982" w14:textId="77777777" w:rsidR="002B11A6" w:rsidRPr="002B11A6" w:rsidRDefault="002B11A6" w:rsidP="002B11A6">
            <w:pPr>
              <w:spacing w:after="0"/>
              <w:jc w:val="right"/>
              <w:rPr>
                <w:rFonts w:ascii="Calibri" w:eastAsia="Times New Roman" w:hAnsi="Calibri" w:cs="Calibri"/>
                <w:b/>
                <w:bCs/>
                <w:sz w:val="22"/>
                <w:lang w:eastAsia="da-DK"/>
              </w:rPr>
            </w:pPr>
            <w:r w:rsidRPr="002B11A6">
              <w:rPr>
                <w:rFonts w:ascii="Calibri" w:eastAsia="Times New Roman" w:hAnsi="Calibri" w:cs="Calibri"/>
                <w:b/>
                <w:bCs/>
                <w:sz w:val="22"/>
                <w:lang w:eastAsia="da-DK"/>
              </w:rPr>
              <w:t>1354</w:t>
            </w:r>
          </w:p>
        </w:tc>
      </w:tr>
      <w:tr w:rsidR="002B11A6" w:rsidRPr="002B11A6" w14:paraId="13257906" w14:textId="77777777" w:rsidTr="002B11A6">
        <w:trPr>
          <w:trHeight w:val="315"/>
        </w:trPr>
        <w:tc>
          <w:tcPr>
            <w:tcW w:w="4880" w:type="dxa"/>
            <w:tcBorders>
              <w:top w:val="nil"/>
              <w:left w:val="nil"/>
              <w:bottom w:val="nil"/>
              <w:right w:val="nil"/>
            </w:tcBorders>
            <w:shd w:val="clear" w:color="auto" w:fill="auto"/>
            <w:noWrap/>
            <w:vAlign w:val="bottom"/>
            <w:hideMark/>
          </w:tcPr>
          <w:p w14:paraId="12F3065A" w14:textId="77777777" w:rsidR="002B11A6" w:rsidRPr="002B11A6" w:rsidRDefault="002B11A6" w:rsidP="002B11A6">
            <w:pPr>
              <w:spacing w:after="0"/>
              <w:jc w:val="right"/>
              <w:rPr>
                <w:rFonts w:ascii="Calibri" w:eastAsia="Times New Roman" w:hAnsi="Calibri" w:cs="Calibri"/>
                <w:b/>
                <w:bCs/>
                <w:sz w:val="22"/>
                <w:lang w:eastAsia="da-DK"/>
              </w:rPr>
            </w:pPr>
          </w:p>
        </w:tc>
        <w:tc>
          <w:tcPr>
            <w:tcW w:w="1080" w:type="dxa"/>
            <w:tcBorders>
              <w:top w:val="nil"/>
              <w:left w:val="nil"/>
              <w:bottom w:val="nil"/>
              <w:right w:val="nil"/>
            </w:tcBorders>
            <w:shd w:val="clear" w:color="auto" w:fill="auto"/>
            <w:noWrap/>
            <w:vAlign w:val="bottom"/>
            <w:hideMark/>
          </w:tcPr>
          <w:p w14:paraId="10477840" w14:textId="77777777" w:rsidR="002B11A6" w:rsidRPr="002B11A6" w:rsidRDefault="002B11A6" w:rsidP="002B11A6">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20DCE2A7" w14:textId="77777777" w:rsidR="002B11A6" w:rsidRPr="002B11A6" w:rsidRDefault="002B11A6" w:rsidP="002B11A6">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54EFEB5F" w14:textId="77777777" w:rsidR="002B11A6" w:rsidRPr="002B11A6" w:rsidRDefault="002B11A6" w:rsidP="002B11A6">
            <w:pPr>
              <w:spacing w:after="0"/>
              <w:jc w:val="left"/>
              <w:rPr>
                <w:rFonts w:ascii="Times New Roman" w:eastAsia="Times New Roman" w:hAnsi="Times New Roman" w:cs="Times New Roman"/>
                <w:szCs w:val="20"/>
                <w:lang w:eastAsia="da-DK"/>
              </w:rPr>
            </w:pPr>
          </w:p>
        </w:tc>
      </w:tr>
      <w:tr w:rsidR="002B11A6" w:rsidRPr="002B11A6" w14:paraId="7181672D" w14:textId="77777777" w:rsidTr="002B11A6">
        <w:trPr>
          <w:trHeight w:val="615"/>
        </w:trPr>
        <w:tc>
          <w:tcPr>
            <w:tcW w:w="8120" w:type="dxa"/>
            <w:gridSpan w:val="4"/>
            <w:tcBorders>
              <w:top w:val="nil"/>
              <w:left w:val="nil"/>
              <w:bottom w:val="single" w:sz="4" w:space="0" w:color="auto"/>
              <w:right w:val="nil"/>
            </w:tcBorders>
            <w:shd w:val="clear" w:color="000000" w:fill="E2EFDA"/>
            <w:vAlign w:val="bottom"/>
            <w:hideMark/>
          </w:tcPr>
          <w:p w14:paraId="1FA0A908" w14:textId="77777777" w:rsidR="002B11A6" w:rsidRPr="002B11A6" w:rsidRDefault="002B11A6" w:rsidP="002B11A6">
            <w:pPr>
              <w:spacing w:after="0"/>
              <w:jc w:val="left"/>
              <w:rPr>
                <w:rFonts w:ascii="Calibri" w:eastAsia="Times New Roman" w:hAnsi="Calibri" w:cs="Calibri"/>
                <w:b/>
                <w:bCs/>
                <w:i/>
                <w:iCs/>
                <w:sz w:val="22"/>
                <w:lang w:eastAsia="da-DK"/>
              </w:rPr>
            </w:pPr>
            <w:r w:rsidRPr="002B11A6">
              <w:rPr>
                <w:rFonts w:ascii="Calibri" w:eastAsia="Times New Roman" w:hAnsi="Calibri" w:cs="Calibri"/>
                <w:b/>
                <w:bCs/>
                <w:i/>
                <w:iCs/>
                <w:sz w:val="22"/>
                <w:lang w:eastAsia="da-DK"/>
              </w:rPr>
              <w:t>Nyt</w:t>
            </w:r>
            <w:r w:rsidRPr="002B11A6">
              <w:rPr>
                <w:rFonts w:ascii="Calibri" w:eastAsia="Times New Roman" w:hAnsi="Calibri" w:cs="Calibri"/>
                <w:b/>
                <w:bCs/>
                <w:i/>
                <w:iCs/>
                <w:sz w:val="22"/>
                <w:lang w:eastAsia="da-DK"/>
              </w:rPr>
              <w:br/>
              <w:t>dybstrøelse</w:t>
            </w:r>
          </w:p>
        </w:tc>
      </w:tr>
      <w:tr w:rsidR="002B11A6" w:rsidRPr="002B11A6" w14:paraId="7385FD38" w14:textId="77777777" w:rsidTr="002B11A6">
        <w:trPr>
          <w:trHeight w:val="315"/>
        </w:trPr>
        <w:tc>
          <w:tcPr>
            <w:tcW w:w="4880" w:type="dxa"/>
            <w:tcBorders>
              <w:top w:val="nil"/>
              <w:left w:val="nil"/>
              <w:bottom w:val="nil"/>
              <w:right w:val="nil"/>
            </w:tcBorders>
            <w:shd w:val="clear" w:color="auto" w:fill="auto"/>
            <w:vAlign w:val="bottom"/>
            <w:hideMark/>
          </w:tcPr>
          <w:p w14:paraId="0C60304C"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Boks nordside jf. tegning i bilag 2</w:t>
            </w:r>
          </w:p>
        </w:tc>
        <w:tc>
          <w:tcPr>
            <w:tcW w:w="1080" w:type="dxa"/>
            <w:tcBorders>
              <w:top w:val="nil"/>
              <w:left w:val="nil"/>
              <w:bottom w:val="nil"/>
              <w:right w:val="nil"/>
            </w:tcBorders>
            <w:shd w:val="clear" w:color="auto" w:fill="auto"/>
            <w:noWrap/>
            <w:vAlign w:val="bottom"/>
            <w:hideMark/>
          </w:tcPr>
          <w:p w14:paraId="61298C54"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24,5</w:t>
            </w:r>
          </w:p>
        </w:tc>
        <w:tc>
          <w:tcPr>
            <w:tcW w:w="1080" w:type="dxa"/>
            <w:tcBorders>
              <w:top w:val="nil"/>
              <w:left w:val="nil"/>
              <w:bottom w:val="nil"/>
              <w:right w:val="nil"/>
            </w:tcBorders>
            <w:shd w:val="clear" w:color="auto" w:fill="auto"/>
            <w:noWrap/>
            <w:vAlign w:val="bottom"/>
            <w:hideMark/>
          </w:tcPr>
          <w:p w14:paraId="11F95F9D"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13</w:t>
            </w:r>
          </w:p>
        </w:tc>
        <w:tc>
          <w:tcPr>
            <w:tcW w:w="1080" w:type="dxa"/>
            <w:tcBorders>
              <w:top w:val="nil"/>
              <w:left w:val="nil"/>
              <w:bottom w:val="nil"/>
              <w:right w:val="nil"/>
            </w:tcBorders>
            <w:shd w:val="clear" w:color="auto" w:fill="auto"/>
            <w:noWrap/>
            <w:vAlign w:val="bottom"/>
            <w:hideMark/>
          </w:tcPr>
          <w:p w14:paraId="26D5CF7F"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318,5</w:t>
            </w:r>
          </w:p>
        </w:tc>
      </w:tr>
      <w:tr w:rsidR="002B11A6" w:rsidRPr="002B11A6" w14:paraId="4EC2F034" w14:textId="77777777" w:rsidTr="002B11A6">
        <w:trPr>
          <w:trHeight w:val="300"/>
        </w:trPr>
        <w:tc>
          <w:tcPr>
            <w:tcW w:w="4880" w:type="dxa"/>
            <w:tcBorders>
              <w:top w:val="nil"/>
              <w:left w:val="nil"/>
              <w:bottom w:val="nil"/>
              <w:right w:val="nil"/>
            </w:tcBorders>
            <w:shd w:val="clear" w:color="auto" w:fill="auto"/>
            <w:vAlign w:val="bottom"/>
            <w:hideMark/>
          </w:tcPr>
          <w:p w14:paraId="7650557C"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Boks sydside jf. tegning i bilag 2</w:t>
            </w:r>
          </w:p>
        </w:tc>
        <w:tc>
          <w:tcPr>
            <w:tcW w:w="1080" w:type="dxa"/>
            <w:tcBorders>
              <w:top w:val="nil"/>
              <w:left w:val="nil"/>
              <w:bottom w:val="nil"/>
              <w:right w:val="nil"/>
            </w:tcBorders>
            <w:shd w:val="clear" w:color="auto" w:fill="auto"/>
            <w:noWrap/>
            <w:vAlign w:val="bottom"/>
            <w:hideMark/>
          </w:tcPr>
          <w:p w14:paraId="02EC77E7"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13,6</w:t>
            </w:r>
          </w:p>
        </w:tc>
        <w:tc>
          <w:tcPr>
            <w:tcW w:w="1080" w:type="dxa"/>
            <w:tcBorders>
              <w:top w:val="nil"/>
              <w:left w:val="nil"/>
              <w:bottom w:val="nil"/>
              <w:right w:val="nil"/>
            </w:tcBorders>
            <w:shd w:val="clear" w:color="auto" w:fill="auto"/>
            <w:noWrap/>
            <w:vAlign w:val="bottom"/>
            <w:hideMark/>
          </w:tcPr>
          <w:p w14:paraId="44C08427"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13</w:t>
            </w:r>
          </w:p>
        </w:tc>
        <w:tc>
          <w:tcPr>
            <w:tcW w:w="1080" w:type="dxa"/>
            <w:tcBorders>
              <w:top w:val="nil"/>
              <w:left w:val="nil"/>
              <w:bottom w:val="nil"/>
              <w:right w:val="nil"/>
            </w:tcBorders>
            <w:shd w:val="clear" w:color="auto" w:fill="auto"/>
            <w:noWrap/>
            <w:vAlign w:val="bottom"/>
            <w:hideMark/>
          </w:tcPr>
          <w:p w14:paraId="289A9E98"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176,8</w:t>
            </w:r>
          </w:p>
        </w:tc>
      </w:tr>
      <w:tr w:rsidR="002B11A6" w:rsidRPr="002B11A6" w14:paraId="5A74CB6D" w14:textId="77777777" w:rsidTr="002B11A6">
        <w:trPr>
          <w:trHeight w:val="315"/>
        </w:trPr>
        <w:tc>
          <w:tcPr>
            <w:tcW w:w="4880" w:type="dxa"/>
            <w:tcBorders>
              <w:top w:val="single" w:sz="4" w:space="0" w:color="auto"/>
              <w:left w:val="nil"/>
              <w:bottom w:val="double" w:sz="6" w:space="0" w:color="auto"/>
              <w:right w:val="nil"/>
            </w:tcBorders>
            <w:shd w:val="clear" w:color="auto" w:fill="auto"/>
            <w:noWrap/>
            <w:vAlign w:val="bottom"/>
            <w:hideMark/>
          </w:tcPr>
          <w:p w14:paraId="2785E391" w14:textId="77777777" w:rsidR="002B11A6" w:rsidRPr="002B11A6" w:rsidRDefault="002B11A6" w:rsidP="002B11A6">
            <w:pPr>
              <w:spacing w:after="0"/>
              <w:jc w:val="left"/>
              <w:rPr>
                <w:rFonts w:ascii="Calibri" w:eastAsia="Times New Roman" w:hAnsi="Calibri" w:cs="Calibri"/>
                <w:b/>
                <w:bCs/>
                <w:sz w:val="22"/>
                <w:lang w:eastAsia="da-DK"/>
              </w:rPr>
            </w:pPr>
            <w:r w:rsidRPr="002B11A6">
              <w:rPr>
                <w:rFonts w:ascii="Calibri" w:eastAsia="Times New Roman" w:hAnsi="Calibri" w:cs="Calibri"/>
                <w:b/>
                <w:bCs/>
                <w:sz w:val="22"/>
                <w:lang w:eastAsia="da-DK"/>
              </w:rPr>
              <w:t>I alt</w:t>
            </w:r>
          </w:p>
        </w:tc>
        <w:tc>
          <w:tcPr>
            <w:tcW w:w="1080" w:type="dxa"/>
            <w:tcBorders>
              <w:top w:val="single" w:sz="4" w:space="0" w:color="auto"/>
              <w:left w:val="nil"/>
              <w:bottom w:val="double" w:sz="6" w:space="0" w:color="auto"/>
              <w:right w:val="nil"/>
            </w:tcBorders>
            <w:shd w:val="clear" w:color="auto" w:fill="auto"/>
            <w:noWrap/>
            <w:vAlign w:val="bottom"/>
            <w:hideMark/>
          </w:tcPr>
          <w:p w14:paraId="567801FF"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54F1890C"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51238366" w14:textId="77777777" w:rsidR="002B11A6" w:rsidRPr="002B11A6" w:rsidRDefault="002B11A6" w:rsidP="002B11A6">
            <w:pPr>
              <w:spacing w:after="0"/>
              <w:jc w:val="right"/>
              <w:rPr>
                <w:rFonts w:ascii="Calibri" w:eastAsia="Times New Roman" w:hAnsi="Calibri" w:cs="Calibri"/>
                <w:b/>
                <w:bCs/>
                <w:sz w:val="22"/>
                <w:lang w:eastAsia="da-DK"/>
              </w:rPr>
            </w:pPr>
            <w:r w:rsidRPr="002B11A6">
              <w:rPr>
                <w:rFonts w:ascii="Calibri" w:eastAsia="Times New Roman" w:hAnsi="Calibri" w:cs="Calibri"/>
                <w:b/>
                <w:bCs/>
                <w:sz w:val="22"/>
                <w:lang w:eastAsia="da-DK"/>
              </w:rPr>
              <w:t>495</w:t>
            </w:r>
          </w:p>
        </w:tc>
      </w:tr>
      <w:tr w:rsidR="002B11A6" w:rsidRPr="002B11A6" w14:paraId="001521DC" w14:textId="77777777" w:rsidTr="002B11A6">
        <w:trPr>
          <w:trHeight w:val="315"/>
        </w:trPr>
        <w:tc>
          <w:tcPr>
            <w:tcW w:w="4880" w:type="dxa"/>
            <w:tcBorders>
              <w:top w:val="nil"/>
              <w:left w:val="nil"/>
              <w:bottom w:val="nil"/>
              <w:right w:val="nil"/>
            </w:tcBorders>
            <w:shd w:val="clear" w:color="auto" w:fill="auto"/>
            <w:noWrap/>
            <w:vAlign w:val="bottom"/>
            <w:hideMark/>
          </w:tcPr>
          <w:p w14:paraId="4DACF99A" w14:textId="77777777" w:rsidR="002B11A6" w:rsidRPr="002B11A6" w:rsidRDefault="002B11A6" w:rsidP="002B11A6">
            <w:pPr>
              <w:spacing w:after="0"/>
              <w:jc w:val="right"/>
              <w:rPr>
                <w:rFonts w:ascii="Calibri" w:eastAsia="Times New Roman" w:hAnsi="Calibri" w:cs="Calibri"/>
                <w:b/>
                <w:bCs/>
                <w:sz w:val="22"/>
                <w:lang w:eastAsia="da-DK"/>
              </w:rPr>
            </w:pPr>
          </w:p>
        </w:tc>
        <w:tc>
          <w:tcPr>
            <w:tcW w:w="1080" w:type="dxa"/>
            <w:tcBorders>
              <w:top w:val="nil"/>
              <w:left w:val="nil"/>
              <w:bottom w:val="nil"/>
              <w:right w:val="nil"/>
            </w:tcBorders>
            <w:shd w:val="clear" w:color="auto" w:fill="auto"/>
            <w:noWrap/>
            <w:vAlign w:val="bottom"/>
            <w:hideMark/>
          </w:tcPr>
          <w:p w14:paraId="7FF05D16" w14:textId="77777777" w:rsidR="002B11A6" w:rsidRPr="002B11A6" w:rsidRDefault="002B11A6" w:rsidP="002B11A6">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43301485" w14:textId="77777777" w:rsidR="002B11A6" w:rsidRPr="002B11A6" w:rsidRDefault="002B11A6" w:rsidP="002B11A6">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26901227" w14:textId="77777777" w:rsidR="002B11A6" w:rsidRPr="002B11A6" w:rsidRDefault="002B11A6" w:rsidP="002B11A6">
            <w:pPr>
              <w:spacing w:after="0"/>
              <w:jc w:val="left"/>
              <w:rPr>
                <w:rFonts w:ascii="Times New Roman" w:eastAsia="Times New Roman" w:hAnsi="Times New Roman" w:cs="Times New Roman"/>
                <w:szCs w:val="20"/>
                <w:lang w:eastAsia="da-DK"/>
              </w:rPr>
            </w:pPr>
          </w:p>
        </w:tc>
      </w:tr>
      <w:tr w:rsidR="002B11A6" w:rsidRPr="002B11A6" w14:paraId="0D4DC89C" w14:textId="77777777" w:rsidTr="002B11A6">
        <w:trPr>
          <w:trHeight w:val="615"/>
        </w:trPr>
        <w:tc>
          <w:tcPr>
            <w:tcW w:w="8120" w:type="dxa"/>
            <w:gridSpan w:val="4"/>
            <w:tcBorders>
              <w:top w:val="nil"/>
              <w:left w:val="nil"/>
              <w:bottom w:val="single" w:sz="4" w:space="0" w:color="auto"/>
              <w:right w:val="nil"/>
            </w:tcBorders>
            <w:shd w:val="clear" w:color="000000" w:fill="E2EFDA"/>
            <w:vAlign w:val="bottom"/>
            <w:hideMark/>
          </w:tcPr>
          <w:p w14:paraId="45C0B788" w14:textId="77777777" w:rsidR="002B11A6" w:rsidRPr="002B11A6" w:rsidRDefault="002B11A6" w:rsidP="002B11A6">
            <w:pPr>
              <w:spacing w:after="0"/>
              <w:jc w:val="left"/>
              <w:rPr>
                <w:rFonts w:ascii="Calibri" w:eastAsia="Times New Roman" w:hAnsi="Calibri" w:cs="Calibri"/>
                <w:b/>
                <w:bCs/>
                <w:i/>
                <w:iCs/>
                <w:sz w:val="22"/>
                <w:lang w:eastAsia="da-DK"/>
              </w:rPr>
            </w:pPr>
            <w:r w:rsidRPr="002B11A6">
              <w:rPr>
                <w:rFonts w:ascii="Calibri" w:eastAsia="Times New Roman" w:hAnsi="Calibri" w:cs="Calibri"/>
                <w:b/>
                <w:bCs/>
                <w:i/>
                <w:iCs/>
                <w:sz w:val="22"/>
                <w:lang w:eastAsia="da-DK"/>
              </w:rPr>
              <w:t>Nyt</w:t>
            </w:r>
            <w:r w:rsidRPr="002B11A6">
              <w:rPr>
                <w:rFonts w:ascii="Calibri" w:eastAsia="Times New Roman" w:hAnsi="Calibri" w:cs="Calibri"/>
                <w:b/>
                <w:bCs/>
                <w:i/>
                <w:iCs/>
                <w:sz w:val="22"/>
                <w:lang w:eastAsia="da-DK"/>
              </w:rPr>
              <w:br/>
              <w:t>ædeplads, fast drænet gulv</w:t>
            </w:r>
          </w:p>
        </w:tc>
      </w:tr>
      <w:tr w:rsidR="002B11A6" w:rsidRPr="002B11A6" w14:paraId="1E2D1691" w14:textId="77777777" w:rsidTr="002B11A6">
        <w:trPr>
          <w:trHeight w:val="300"/>
        </w:trPr>
        <w:tc>
          <w:tcPr>
            <w:tcW w:w="4880" w:type="dxa"/>
            <w:tcBorders>
              <w:top w:val="nil"/>
              <w:left w:val="nil"/>
              <w:bottom w:val="nil"/>
              <w:right w:val="nil"/>
            </w:tcBorders>
            <w:shd w:val="clear" w:color="auto" w:fill="auto"/>
            <w:vAlign w:val="bottom"/>
            <w:hideMark/>
          </w:tcPr>
          <w:p w14:paraId="7C15AE82"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Ædeplads / opsamlingsplads jf. tegning i bilag 2</w:t>
            </w:r>
          </w:p>
        </w:tc>
        <w:tc>
          <w:tcPr>
            <w:tcW w:w="1080" w:type="dxa"/>
            <w:tcBorders>
              <w:top w:val="nil"/>
              <w:left w:val="nil"/>
              <w:bottom w:val="nil"/>
              <w:right w:val="nil"/>
            </w:tcBorders>
            <w:shd w:val="clear" w:color="auto" w:fill="auto"/>
            <w:noWrap/>
            <w:vAlign w:val="bottom"/>
            <w:hideMark/>
          </w:tcPr>
          <w:p w14:paraId="66D4A703"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70</w:t>
            </w:r>
          </w:p>
        </w:tc>
        <w:tc>
          <w:tcPr>
            <w:tcW w:w="1080" w:type="dxa"/>
            <w:tcBorders>
              <w:top w:val="nil"/>
              <w:left w:val="nil"/>
              <w:bottom w:val="nil"/>
              <w:right w:val="nil"/>
            </w:tcBorders>
            <w:shd w:val="clear" w:color="auto" w:fill="auto"/>
            <w:noWrap/>
            <w:vAlign w:val="bottom"/>
            <w:hideMark/>
          </w:tcPr>
          <w:p w14:paraId="07180C9D"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5</w:t>
            </w:r>
          </w:p>
        </w:tc>
        <w:tc>
          <w:tcPr>
            <w:tcW w:w="1080" w:type="dxa"/>
            <w:tcBorders>
              <w:top w:val="nil"/>
              <w:left w:val="nil"/>
              <w:bottom w:val="nil"/>
              <w:right w:val="nil"/>
            </w:tcBorders>
            <w:shd w:val="clear" w:color="auto" w:fill="auto"/>
            <w:noWrap/>
            <w:vAlign w:val="bottom"/>
            <w:hideMark/>
          </w:tcPr>
          <w:p w14:paraId="40A89370"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350,0</w:t>
            </w:r>
          </w:p>
        </w:tc>
      </w:tr>
      <w:tr w:rsidR="002B11A6" w:rsidRPr="002B11A6" w14:paraId="56562472" w14:textId="77777777" w:rsidTr="002B11A6">
        <w:trPr>
          <w:trHeight w:val="315"/>
        </w:trPr>
        <w:tc>
          <w:tcPr>
            <w:tcW w:w="4880" w:type="dxa"/>
            <w:tcBorders>
              <w:top w:val="single" w:sz="4" w:space="0" w:color="auto"/>
              <w:left w:val="nil"/>
              <w:bottom w:val="double" w:sz="6" w:space="0" w:color="auto"/>
              <w:right w:val="nil"/>
            </w:tcBorders>
            <w:shd w:val="clear" w:color="auto" w:fill="auto"/>
            <w:noWrap/>
            <w:vAlign w:val="bottom"/>
            <w:hideMark/>
          </w:tcPr>
          <w:p w14:paraId="42C77B36" w14:textId="77777777" w:rsidR="002B11A6" w:rsidRPr="002B11A6" w:rsidRDefault="002B11A6" w:rsidP="002B11A6">
            <w:pPr>
              <w:spacing w:after="0"/>
              <w:jc w:val="left"/>
              <w:rPr>
                <w:rFonts w:ascii="Calibri" w:eastAsia="Times New Roman" w:hAnsi="Calibri" w:cs="Calibri"/>
                <w:b/>
                <w:bCs/>
                <w:sz w:val="22"/>
                <w:lang w:eastAsia="da-DK"/>
              </w:rPr>
            </w:pPr>
            <w:r w:rsidRPr="002B11A6">
              <w:rPr>
                <w:rFonts w:ascii="Calibri" w:eastAsia="Times New Roman" w:hAnsi="Calibri" w:cs="Calibri"/>
                <w:b/>
                <w:bCs/>
                <w:sz w:val="22"/>
                <w:lang w:eastAsia="da-DK"/>
              </w:rPr>
              <w:t>I alt</w:t>
            </w:r>
          </w:p>
        </w:tc>
        <w:tc>
          <w:tcPr>
            <w:tcW w:w="1080" w:type="dxa"/>
            <w:tcBorders>
              <w:top w:val="single" w:sz="4" w:space="0" w:color="auto"/>
              <w:left w:val="nil"/>
              <w:bottom w:val="double" w:sz="6" w:space="0" w:color="auto"/>
              <w:right w:val="nil"/>
            </w:tcBorders>
            <w:shd w:val="clear" w:color="auto" w:fill="auto"/>
            <w:noWrap/>
            <w:vAlign w:val="bottom"/>
            <w:hideMark/>
          </w:tcPr>
          <w:p w14:paraId="79CEABD8"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08A36686"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7FA0C944" w14:textId="77777777" w:rsidR="002B11A6" w:rsidRPr="002B11A6" w:rsidRDefault="002B11A6" w:rsidP="002B11A6">
            <w:pPr>
              <w:spacing w:after="0"/>
              <w:jc w:val="right"/>
              <w:rPr>
                <w:rFonts w:ascii="Calibri" w:eastAsia="Times New Roman" w:hAnsi="Calibri" w:cs="Calibri"/>
                <w:b/>
                <w:bCs/>
                <w:sz w:val="22"/>
                <w:lang w:eastAsia="da-DK"/>
              </w:rPr>
            </w:pPr>
            <w:r w:rsidRPr="002B11A6">
              <w:rPr>
                <w:rFonts w:ascii="Calibri" w:eastAsia="Times New Roman" w:hAnsi="Calibri" w:cs="Calibri"/>
                <w:b/>
                <w:bCs/>
                <w:sz w:val="22"/>
                <w:lang w:eastAsia="da-DK"/>
              </w:rPr>
              <w:t>350</w:t>
            </w:r>
          </w:p>
        </w:tc>
      </w:tr>
      <w:tr w:rsidR="002B11A6" w:rsidRPr="002B11A6" w14:paraId="4EA10653" w14:textId="77777777" w:rsidTr="002B11A6">
        <w:trPr>
          <w:trHeight w:val="315"/>
        </w:trPr>
        <w:tc>
          <w:tcPr>
            <w:tcW w:w="4880" w:type="dxa"/>
            <w:tcBorders>
              <w:top w:val="nil"/>
              <w:left w:val="nil"/>
              <w:bottom w:val="nil"/>
              <w:right w:val="nil"/>
            </w:tcBorders>
            <w:shd w:val="clear" w:color="auto" w:fill="auto"/>
            <w:noWrap/>
            <w:vAlign w:val="bottom"/>
            <w:hideMark/>
          </w:tcPr>
          <w:p w14:paraId="41C1153C" w14:textId="77777777" w:rsidR="002B11A6" w:rsidRPr="002B11A6" w:rsidRDefault="002B11A6" w:rsidP="002B11A6">
            <w:pPr>
              <w:spacing w:after="0"/>
              <w:jc w:val="right"/>
              <w:rPr>
                <w:rFonts w:ascii="Calibri" w:eastAsia="Times New Roman" w:hAnsi="Calibri" w:cs="Calibri"/>
                <w:b/>
                <w:bCs/>
                <w:sz w:val="22"/>
                <w:lang w:eastAsia="da-DK"/>
              </w:rPr>
            </w:pPr>
          </w:p>
        </w:tc>
        <w:tc>
          <w:tcPr>
            <w:tcW w:w="1080" w:type="dxa"/>
            <w:tcBorders>
              <w:top w:val="nil"/>
              <w:left w:val="nil"/>
              <w:bottom w:val="nil"/>
              <w:right w:val="nil"/>
            </w:tcBorders>
            <w:shd w:val="clear" w:color="auto" w:fill="auto"/>
            <w:noWrap/>
            <w:vAlign w:val="bottom"/>
            <w:hideMark/>
          </w:tcPr>
          <w:p w14:paraId="27588740" w14:textId="77777777" w:rsidR="002B11A6" w:rsidRPr="002B11A6" w:rsidRDefault="002B11A6" w:rsidP="002B11A6">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0A495DAC" w14:textId="77777777" w:rsidR="002B11A6" w:rsidRPr="002B11A6" w:rsidRDefault="002B11A6" w:rsidP="002B11A6">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3B9B4489" w14:textId="77777777" w:rsidR="002B11A6" w:rsidRPr="002B11A6" w:rsidRDefault="002B11A6" w:rsidP="002B11A6">
            <w:pPr>
              <w:spacing w:after="0"/>
              <w:jc w:val="left"/>
              <w:rPr>
                <w:rFonts w:ascii="Times New Roman" w:eastAsia="Times New Roman" w:hAnsi="Times New Roman" w:cs="Times New Roman"/>
                <w:szCs w:val="20"/>
                <w:lang w:eastAsia="da-DK"/>
              </w:rPr>
            </w:pPr>
          </w:p>
        </w:tc>
      </w:tr>
      <w:tr w:rsidR="002B11A6" w:rsidRPr="002B11A6" w14:paraId="0EE63584" w14:textId="77777777" w:rsidTr="002B11A6">
        <w:trPr>
          <w:trHeight w:val="345"/>
        </w:trPr>
        <w:tc>
          <w:tcPr>
            <w:tcW w:w="4880" w:type="dxa"/>
            <w:tcBorders>
              <w:top w:val="nil"/>
              <w:left w:val="nil"/>
              <w:bottom w:val="single" w:sz="4" w:space="0" w:color="auto"/>
              <w:right w:val="nil"/>
            </w:tcBorders>
            <w:shd w:val="clear" w:color="000000" w:fill="9BC2E6"/>
            <w:noWrap/>
            <w:vAlign w:val="center"/>
            <w:hideMark/>
          </w:tcPr>
          <w:p w14:paraId="127C6DBB" w14:textId="77777777" w:rsidR="002B11A6" w:rsidRPr="002B11A6" w:rsidRDefault="002B11A6" w:rsidP="002B11A6">
            <w:pPr>
              <w:spacing w:after="0"/>
              <w:jc w:val="left"/>
              <w:rPr>
                <w:rFonts w:ascii="Calibri" w:eastAsia="Times New Roman" w:hAnsi="Calibri" w:cs="Calibri"/>
                <w:b/>
                <w:bCs/>
                <w:sz w:val="22"/>
                <w:lang w:eastAsia="da-DK"/>
              </w:rPr>
            </w:pPr>
            <w:proofErr w:type="spellStart"/>
            <w:r w:rsidRPr="002B11A6">
              <w:rPr>
                <w:rFonts w:ascii="Calibri" w:eastAsia="Times New Roman" w:hAnsi="Calibri" w:cs="Calibri"/>
                <w:b/>
                <w:bCs/>
                <w:sz w:val="22"/>
                <w:lang w:eastAsia="da-DK"/>
              </w:rPr>
              <w:t>Ungdyrsstald</w:t>
            </w:r>
            <w:proofErr w:type="spellEnd"/>
          </w:p>
        </w:tc>
        <w:tc>
          <w:tcPr>
            <w:tcW w:w="1080" w:type="dxa"/>
            <w:tcBorders>
              <w:top w:val="nil"/>
              <w:left w:val="nil"/>
              <w:bottom w:val="single" w:sz="4" w:space="0" w:color="auto"/>
              <w:right w:val="nil"/>
            </w:tcBorders>
            <w:shd w:val="clear" w:color="000000" w:fill="9BC2E6"/>
            <w:noWrap/>
            <w:vAlign w:val="bottom"/>
            <w:hideMark/>
          </w:tcPr>
          <w:p w14:paraId="4A8A4EAA"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længde</w:t>
            </w:r>
          </w:p>
        </w:tc>
        <w:tc>
          <w:tcPr>
            <w:tcW w:w="1080" w:type="dxa"/>
            <w:tcBorders>
              <w:top w:val="nil"/>
              <w:left w:val="nil"/>
              <w:bottom w:val="single" w:sz="4" w:space="0" w:color="auto"/>
              <w:right w:val="nil"/>
            </w:tcBorders>
            <w:shd w:val="clear" w:color="000000" w:fill="9BC2E6"/>
            <w:noWrap/>
            <w:vAlign w:val="bottom"/>
            <w:hideMark/>
          </w:tcPr>
          <w:p w14:paraId="36F89E49"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bredde</w:t>
            </w:r>
          </w:p>
        </w:tc>
        <w:tc>
          <w:tcPr>
            <w:tcW w:w="1080" w:type="dxa"/>
            <w:tcBorders>
              <w:top w:val="nil"/>
              <w:left w:val="nil"/>
              <w:bottom w:val="single" w:sz="4" w:space="0" w:color="auto"/>
              <w:right w:val="nil"/>
            </w:tcBorders>
            <w:shd w:val="clear" w:color="000000" w:fill="9BC2E6"/>
            <w:noWrap/>
            <w:vAlign w:val="bottom"/>
            <w:hideMark/>
          </w:tcPr>
          <w:p w14:paraId="7ADD17C7"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areal (m</w:t>
            </w:r>
            <w:r w:rsidRPr="002B11A6">
              <w:rPr>
                <w:rFonts w:ascii="Calibri" w:eastAsia="Times New Roman" w:hAnsi="Calibri" w:cs="Calibri"/>
                <w:sz w:val="22"/>
                <w:vertAlign w:val="superscript"/>
                <w:lang w:eastAsia="da-DK"/>
              </w:rPr>
              <w:t>2</w:t>
            </w:r>
            <w:r w:rsidRPr="002B11A6">
              <w:rPr>
                <w:rFonts w:ascii="Calibri" w:eastAsia="Times New Roman" w:hAnsi="Calibri" w:cs="Calibri"/>
                <w:sz w:val="22"/>
                <w:lang w:eastAsia="da-DK"/>
              </w:rPr>
              <w:t>)</w:t>
            </w:r>
          </w:p>
        </w:tc>
      </w:tr>
      <w:tr w:rsidR="002B11A6" w:rsidRPr="002B11A6" w14:paraId="2D31DD2E" w14:textId="77777777" w:rsidTr="002B11A6">
        <w:trPr>
          <w:trHeight w:val="615"/>
        </w:trPr>
        <w:tc>
          <w:tcPr>
            <w:tcW w:w="4880" w:type="dxa"/>
            <w:tcBorders>
              <w:top w:val="nil"/>
              <w:left w:val="nil"/>
              <w:bottom w:val="single" w:sz="4" w:space="0" w:color="auto"/>
              <w:right w:val="nil"/>
            </w:tcBorders>
            <w:shd w:val="clear" w:color="000000" w:fill="E2EFDA"/>
            <w:vAlign w:val="bottom"/>
            <w:hideMark/>
          </w:tcPr>
          <w:p w14:paraId="309FC51F" w14:textId="77777777" w:rsidR="002B11A6" w:rsidRPr="002B11A6" w:rsidRDefault="002B11A6" w:rsidP="002B11A6">
            <w:pPr>
              <w:spacing w:after="0"/>
              <w:jc w:val="left"/>
              <w:rPr>
                <w:rFonts w:ascii="Calibri" w:eastAsia="Times New Roman" w:hAnsi="Calibri" w:cs="Calibri"/>
                <w:b/>
                <w:bCs/>
                <w:i/>
                <w:iCs/>
                <w:sz w:val="22"/>
                <w:lang w:eastAsia="da-DK"/>
              </w:rPr>
            </w:pPr>
            <w:r w:rsidRPr="002B11A6">
              <w:rPr>
                <w:rFonts w:ascii="Calibri" w:eastAsia="Times New Roman" w:hAnsi="Calibri" w:cs="Calibri"/>
                <w:b/>
                <w:bCs/>
                <w:i/>
                <w:iCs/>
                <w:sz w:val="22"/>
                <w:lang w:eastAsia="da-DK"/>
              </w:rPr>
              <w:t>Eksisterende</w:t>
            </w:r>
            <w:r w:rsidRPr="002B11A6">
              <w:rPr>
                <w:rFonts w:ascii="Calibri" w:eastAsia="Times New Roman" w:hAnsi="Calibri" w:cs="Calibri"/>
                <w:b/>
                <w:bCs/>
                <w:i/>
                <w:iCs/>
                <w:sz w:val="22"/>
                <w:lang w:eastAsia="da-DK"/>
              </w:rPr>
              <w:br/>
              <w:t>dybstrøelse</w:t>
            </w:r>
          </w:p>
        </w:tc>
        <w:tc>
          <w:tcPr>
            <w:tcW w:w="1080" w:type="dxa"/>
            <w:tcBorders>
              <w:top w:val="nil"/>
              <w:left w:val="nil"/>
              <w:bottom w:val="single" w:sz="4" w:space="0" w:color="auto"/>
              <w:right w:val="nil"/>
            </w:tcBorders>
            <w:shd w:val="clear" w:color="000000" w:fill="E2EFDA"/>
            <w:noWrap/>
            <w:vAlign w:val="bottom"/>
            <w:hideMark/>
          </w:tcPr>
          <w:p w14:paraId="7C5A0AA1"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c>
          <w:tcPr>
            <w:tcW w:w="1080" w:type="dxa"/>
            <w:tcBorders>
              <w:top w:val="nil"/>
              <w:left w:val="nil"/>
              <w:bottom w:val="single" w:sz="4" w:space="0" w:color="auto"/>
              <w:right w:val="nil"/>
            </w:tcBorders>
            <w:shd w:val="clear" w:color="000000" w:fill="E2EFDA"/>
            <w:noWrap/>
            <w:vAlign w:val="bottom"/>
            <w:hideMark/>
          </w:tcPr>
          <w:p w14:paraId="2556B08F"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c>
          <w:tcPr>
            <w:tcW w:w="1080" w:type="dxa"/>
            <w:tcBorders>
              <w:top w:val="nil"/>
              <w:left w:val="nil"/>
              <w:bottom w:val="single" w:sz="4" w:space="0" w:color="auto"/>
              <w:right w:val="nil"/>
            </w:tcBorders>
            <w:shd w:val="clear" w:color="000000" w:fill="E2EFDA"/>
            <w:noWrap/>
            <w:vAlign w:val="bottom"/>
            <w:hideMark/>
          </w:tcPr>
          <w:p w14:paraId="09C03159"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r>
      <w:tr w:rsidR="002B11A6" w:rsidRPr="002B11A6" w14:paraId="4472E179" w14:textId="77777777" w:rsidTr="002B11A6">
        <w:trPr>
          <w:trHeight w:val="300"/>
        </w:trPr>
        <w:tc>
          <w:tcPr>
            <w:tcW w:w="4880" w:type="dxa"/>
            <w:tcBorders>
              <w:top w:val="nil"/>
              <w:left w:val="nil"/>
              <w:bottom w:val="nil"/>
              <w:right w:val="nil"/>
            </w:tcBorders>
            <w:shd w:val="clear" w:color="auto" w:fill="auto"/>
            <w:noWrap/>
            <w:vAlign w:val="bottom"/>
            <w:hideMark/>
          </w:tcPr>
          <w:p w14:paraId="6CFEE9E0"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Boks 1</w:t>
            </w:r>
          </w:p>
        </w:tc>
        <w:tc>
          <w:tcPr>
            <w:tcW w:w="1080" w:type="dxa"/>
            <w:tcBorders>
              <w:top w:val="nil"/>
              <w:left w:val="nil"/>
              <w:bottom w:val="nil"/>
              <w:right w:val="nil"/>
            </w:tcBorders>
            <w:shd w:val="clear" w:color="auto" w:fill="auto"/>
            <w:noWrap/>
            <w:vAlign w:val="bottom"/>
            <w:hideMark/>
          </w:tcPr>
          <w:p w14:paraId="0A5F311C"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34,3</w:t>
            </w:r>
          </w:p>
        </w:tc>
        <w:tc>
          <w:tcPr>
            <w:tcW w:w="1080" w:type="dxa"/>
            <w:tcBorders>
              <w:top w:val="nil"/>
              <w:left w:val="nil"/>
              <w:bottom w:val="nil"/>
              <w:right w:val="nil"/>
            </w:tcBorders>
            <w:shd w:val="clear" w:color="auto" w:fill="auto"/>
            <w:noWrap/>
            <w:vAlign w:val="bottom"/>
            <w:hideMark/>
          </w:tcPr>
          <w:p w14:paraId="00EBC708"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3,8</w:t>
            </w:r>
          </w:p>
        </w:tc>
        <w:tc>
          <w:tcPr>
            <w:tcW w:w="1080" w:type="dxa"/>
            <w:tcBorders>
              <w:top w:val="nil"/>
              <w:left w:val="nil"/>
              <w:bottom w:val="nil"/>
              <w:right w:val="nil"/>
            </w:tcBorders>
            <w:shd w:val="clear" w:color="auto" w:fill="auto"/>
            <w:noWrap/>
            <w:vAlign w:val="bottom"/>
            <w:hideMark/>
          </w:tcPr>
          <w:p w14:paraId="703F38CC"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130,34</w:t>
            </w:r>
          </w:p>
        </w:tc>
      </w:tr>
      <w:tr w:rsidR="002B11A6" w:rsidRPr="002B11A6" w14:paraId="5674102C" w14:textId="77777777" w:rsidTr="002B11A6">
        <w:trPr>
          <w:trHeight w:val="300"/>
        </w:trPr>
        <w:tc>
          <w:tcPr>
            <w:tcW w:w="4880" w:type="dxa"/>
            <w:tcBorders>
              <w:top w:val="nil"/>
              <w:left w:val="nil"/>
              <w:bottom w:val="nil"/>
              <w:right w:val="nil"/>
            </w:tcBorders>
            <w:shd w:val="clear" w:color="auto" w:fill="auto"/>
            <w:noWrap/>
            <w:vAlign w:val="bottom"/>
            <w:hideMark/>
          </w:tcPr>
          <w:p w14:paraId="0640AB9D"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Boks 2</w:t>
            </w:r>
          </w:p>
        </w:tc>
        <w:tc>
          <w:tcPr>
            <w:tcW w:w="1080" w:type="dxa"/>
            <w:tcBorders>
              <w:top w:val="nil"/>
              <w:left w:val="nil"/>
              <w:bottom w:val="nil"/>
              <w:right w:val="nil"/>
            </w:tcBorders>
            <w:shd w:val="clear" w:color="auto" w:fill="auto"/>
            <w:noWrap/>
            <w:vAlign w:val="bottom"/>
            <w:hideMark/>
          </w:tcPr>
          <w:p w14:paraId="7A04528A"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34,3</w:t>
            </w:r>
          </w:p>
        </w:tc>
        <w:tc>
          <w:tcPr>
            <w:tcW w:w="1080" w:type="dxa"/>
            <w:tcBorders>
              <w:top w:val="nil"/>
              <w:left w:val="nil"/>
              <w:bottom w:val="nil"/>
              <w:right w:val="nil"/>
            </w:tcBorders>
            <w:shd w:val="clear" w:color="auto" w:fill="auto"/>
            <w:noWrap/>
            <w:vAlign w:val="bottom"/>
            <w:hideMark/>
          </w:tcPr>
          <w:p w14:paraId="12DF744B"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3</w:t>
            </w:r>
          </w:p>
        </w:tc>
        <w:tc>
          <w:tcPr>
            <w:tcW w:w="1080" w:type="dxa"/>
            <w:tcBorders>
              <w:top w:val="nil"/>
              <w:left w:val="nil"/>
              <w:bottom w:val="nil"/>
              <w:right w:val="nil"/>
            </w:tcBorders>
            <w:shd w:val="clear" w:color="auto" w:fill="auto"/>
            <w:noWrap/>
            <w:vAlign w:val="bottom"/>
            <w:hideMark/>
          </w:tcPr>
          <w:p w14:paraId="217D13FA"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102,9</w:t>
            </w:r>
          </w:p>
        </w:tc>
      </w:tr>
      <w:tr w:rsidR="002B11A6" w:rsidRPr="002B11A6" w14:paraId="732DDCC4" w14:textId="77777777" w:rsidTr="002B11A6">
        <w:trPr>
          <w:trHeight w:val="300"/>
        </w:trPr>
        <w:tc>
          <w:tcPr>
            <w:tcW w:w="4880" w:type="dxa"/>
            <w:tcBorders>
              <w:top w:val="nil"/>
              <w:left w:val="nil"/>
              <w:bottom w:val="nil"/>
              <w:right w:val="nil"/>
            </w:tcBorders>
            <w:shd w:val="clear" w:color="auto" w:fill="auto"/>
            <w:noWrap/>
            <w:vAlign w:val="bottom"/>
            <w:hideMark/>
          </w:tcPr>
          <w:p w14:paraId="3D9D4439"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Boks 3 (fuldspalter som bruges til ædeplads)</w:t>
            </w:r>
          </w:p>
        </w:tc>
        <w:tc>
          <w:tcPr>
            <w:tcW w:w="1080" w:type="dxa"/>
            <w:tcBorders>
              <w:top w:val="nil"/>
              <w:left w:val="nil"/>
              <w:bottom w:val="nil"/>
              <w:right w:val="nil"/>
            </w:tcBorders>
            <w:shd w:val="clear" w:color="auto" w:fill="auto"/>
            <w:noWrap/>
            <w:vAlign w:val="bottom"/>
            <w:hideMark/>
          </w:tcPr>
          <w:p w14:paraId="554F092F"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30,4</w:t>
            </w:r>
          </w:p>
        </w:tc>
        <w:tc>
          <w:tcPr>
            <w:tcW w:w="1080" w:type="dxa"/>
            <w:tcBorders>
              <w:top w:val="nil"/>
              <w:left w:val="nil"/>
              <w:bottom w:val="nil"/>
              <w:right w:val="nil"/>
            </w:tcBorders>
            <w:shd w:val="clear" w:color="auto" w:fill="auto"/>
            <w:noWrap/>
            <w:vAlign w:val="bottom"/>
            <w:hideMark/>
          </w:tcPr>
          <w:p w14:paraId="54203F0B"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3,2</w:t>
            </w:r>
          </w:p>
        </w:tc>
        <w:tc>
          <w:tcPr>
            <w:tcW w:w="1080" w:type="dxa"/>
            <w:tcBorders>
              <w:top w:val="nil"/>
              <w:left w:val="nil"/>
              <w:bottom w:val="nil"/>
              <w:right w:val="nil"/>
            </w:tcBorders>
            <w:shd w:val="clear" w:color="auto" w:fill="auto"/>
            <w:noWrap/>
            <w:vAlign w:val="bottom"/>
            <w:hideMark/>
          </w:tcPr>
          <w:p w14:paraId="741F6335"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97,28</w:t>
            </w:r>
          </w:p>
        </w:tc>
      </w:tr>
      <w:tr w:rsidR="002B11A6" w:rsidRPr="002B11A6" w14:paraId="55B47790" w14:textId="77777777" w:rsidTr="002B11A6">
        <w:trPr>
          <w:trHeight w:val="300"/>
        </w:trPr>
        <w:tc>
          <w:tcPr>
            <w:tcW w:w="4880" w:type="dxa"/>
            <w:tcBorders>
              <w:top w:val="nil"/>
              <w:left w:val="nil"/>
              <w:bottom w:val="nil"/>
              <w:right w:val="nil"/>
            </w:tcBorders>
            <w:shd w:val="clear" w:color="auto" w:fill="auto"/>
            <w:noWrap/>
            <w:vAlign w:val="bottom"/>
            <w:hideMark/>
          </w:tcPr>
          <w:p w14:paraId="417B366D"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Boks 4 (fuldspalter som bruges til ædeplads)</w:t>
            </w:r>
          </w:p>
        </w:tc>
        <w:tc>
          <w:tcPr>
            <w:tcW w:w="1080" w:type="dxa"/>
            <w:tcBorders>
              <w:top w:val="nil"/>
              <w:left w:val="nil"/>
              <w:bottom w:val="nil"/>
              <w:right w:val="nil"/>
            </w:tcBorders>
            <w:shd w:val="clear" w:color="auto" w:fill="auto"/>
            <w:noWrap/>
            <w:vAlign w:val="bottom"/>
            <w:hideMark/>
          </w:tcPr>
          <w:p w14:paraId="2EE3CABE"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32</w:t>
            </w:r>
          </w:p>
        </w:tc>
        <w:tc>
          <w:tcPr>
            <w:tcW w:w="1080" w:type="dxa"/>
            <w:tcBorders>
              <w:top w:val="nil"/>
              <w:left w:val="nil"/>
              <w:bottom w:val="nil"/>
              <w:right w:val="nil"/>
            </w:tcBorders>
            <w:shd w:val="clear" w:color="auto" w:fill="auto"/>
            <w:noWrap/>
            <w:vAlign w:val="bottom"/>
            <w:hideMark/>
          </w:tcPr>
          <w:p w14:paraId="73E59803"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3,2</w:t>
            </w:r>
          </w:p>
        </w:tc>
        <w:tc>
          <w:tcPr>
            <w:tcW w:w="1080" w:type="dxa"/>
            <w:tcBorders>
              <w:top w:val="nil"/>
              <w:left w:val="nil"/>
              <w:bottom w:val="nil"/>
              <w:right w:val="nil"/>
            </w:tcBorders>
            <w:shd w:val="clear" w:color="auto" w:fill="auto"/>
            <w:noWrap/>
            <w:vAlign w:val="bottom"/>
            <w:hideMark/>
          </w:tcPr>
          <w:p w14:paraId="4A05A5BF"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102,4</w:t>
            </w:r>
          </w:p>
        </w:tc>
      </w:tr>
      <w:tr w:rsidR="002B11A6" w:rsidRPr="002B11A6" w14:paraId="77EB6A0B" w14:textId="77777777" w:rsidTr="002B11A6">
        <w:trPr>
          <w:trHeight w:val="300"/>
        </w:trPr>
        <w:tc>
          <w:tcPr>
            <w:tcW w:w="4880" w:type="dxa"/>
            <w:tcBorders>
              <w:top w:val="nil"/>
              <w:left w:val="nil"/>
              <w:bottom w:val="nil"/>
              <w:right w:val="nil"/>
            </w:tcBorders>
            <w:shd w:val="clear" w:color="auto" w:fill="auto"/>
            <w:noWrap/>
            <w:vAlign w:val="bottom"/>
            <w:hideMark/>
          </w:tcPr>
          <w:p w14:paraId="075BADBA"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Boks 5</w:t>
            </w:r>
          </w:p>
        </w:tc>
        <w:tc>
          <w:tcPr>
            <w:tcW w:w="1080" w:type="dxa"/>
            <w:tcBorders>
              <w:top w:val="nil"/>
              <w:left w:val="nil"/>
              <w:bottom w:val="nil"/>
              <w:right w:val="nil"/>
            </w:tcBorders>
            <w:shd w:val="clear" w:color="auto" w:fill="auto"/>
            <w:noWrap/>
            <w:vAlign w:val="bottom"/>
            <w:hideMark/>
          </w:tcPr>
          <w:p w14:paraId="632466F3"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32</w:t>
            </w:r>
          </w:p>
        </w:tc>
        <w:tc>
          <w:tcPr>
            <w:tcW w:w="1080" w:type="dxa"/>
            <w:tcBorders>
              <w:top w:val="nil"/>
              <w:left w:val="nil"/>
              <w:bottom w:val="nil"/>
              <w:right w:val="nil"/>
            </w:tcBorders>
            <w:shd w:val="clear" w:color="auto" w:fill="auto"/>
            <w:noWrap/>
            <w:vAlign w:val="bottom"/>
            <w:hideMark/>
          </w:tcPr>
          <w:p w14:paraId="068E62D4"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3</w:t>
            </w:r>
          </w:p>
        </w:tc>
        <w:tc>
          <w:tcPr>
            <w:tcW w:w="1080" w:type="dxa"/>
            <w:tcBorders>
              <w:top w:val="nil"/>
              <w:left w:val="nil"/>
              <w:bottom w:val="nil"/>
              <w:right w:val="nil"/>
            </w:tcBorders>
            <w:shd w:val="clear" w:color="auto" w:fill="auto"/>
            <w:noWrap/>
            <w:vAlign w:val="bottom"/>
            <w:hideMark/>
          </w:tcPr>
          <w:p w14:paraId="1F721DBC"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96</w:t>
            </w:r>
          </w:p>
        </w:tc>
      </w:tr>
      <w:tr w:rsidR="002B11A6" w:rsidRPr="002B11A6" w14:paraId="11E81E00" w14:textId="77777777" w:rsidTr="002B11A6">
        <w:trPr>
          <w:trHeight w:val="300"/>
        </w:trPr>
        <w:tc>
          <w:tcPr>
            <w:tcW w:w="4880" w:type="dxa"/>
            <w:tcBorders>
              <w:top w:val="nil"/>
              <w:left w:val="nil"/>
              <w:bottom w:val="nil"/>
              <w:right w:val="nil"/>
            </w:tcBorders>
            <w:shd w:val="clear" w:color="auto" w:fill="auto"/>
            <w:noWrap/>
            <w:vAlign w:val="bottom"/>
            <w:hideMark/>
          </w:tcPr>
          <w:p w14:paraId="1D502368"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Boks 6</w:t>
            </w:r>
          </w:p>
        </w:tc>
        <w:tc>
          <w:tcPr>
            <w:tcW w:w="1080" w:type="dxa"/>
            <w:tcBorders>
              <w:top w:val="nil"/>
              <w:left w:val="nil"/>
              <w:bottom w:val="nil"/>
              <w:right w:val="nil"/>
            </w:tcBorders>
            <w:shd w:val="clear" w:color="auto" w:fill="auto"/>
            <w:noWrap/>
            <w:vAlign w:val="bottom"/>
            <w:hideMark/>
          </w:tcPr>
          <w:p w14:paraId="266B068E"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32</w:t>
            </w:r>
          </w:p>
        </w:tc>
        <w:tc>
          <w:tcPr>
            <w:tcW w:w="1080" w:type="dxa"/>
            <w:tcBorders>
              <w:top w:val="nil"/>
              <w:left w:val="nil"/>
              <w:bottom w:val="nil"/>
              <w:right w:val="nil"/>
            </w:tcBorders>
            <w:shd w:val="clear" w:color="auto" w:fill="auto"/>
            <w:noWrap/>
            <w:vAlign w:val="bottom"/>
            <w:hideMark/>
          </w:tcPr>
          <w:p w14:paraId="72E72AC8"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3</w:t>
            </w:r>
          </w:p>
        </w:tc>
        <w:tc>
          <w:tcPr>
            <w:tcW w:w="1080" w:type="dxa"/>
            <w:tcBorders>
              <w:top w:val="nil"/>
              <w:left w:val="nil"/>
              <w:bottom w:val="nil"/>
              <w:right w:val="nil"/>
            </w:tcBorders>
            <w:shd w:val="clear" w:color="auto" w:fill="auto"/>
            <w:noWrap/>
            <w:vAlign w:val="bottom"/>
            <w:hideMark/>
          </w:tcPr>
          <w:p w14:paraId="29613983"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96</w:t>
            </w:r>
          </w:p>
        </w:tc>
      </w:tr>
      <w:tr w:rsidR="002B11A6" w:rsidRPr="002B11A6" w14:paraId="3B6147EF" w14:textId="77777777" w:rsidTr="002B11A6">
        <w:trPr>
          <w:trHeight w:val="300"/>
        </w:trPr>
        <w:tc>
          <w:tcPr>
            <w:tcW w:w="4880" w:type="dxa"/>
            <w:tcBorders>
              <w:top w:val="nil"/>
              <w:left w:val="nil"/>
              <w:bottom w:val="nil"/>
              <w:right w:val="nil"/>
            </w:tcBorders>
            <w:shd w:val="clear" w:color="auto" w:fill="auto"/>
            <w:noWrap/>
            <w:vAlign w:val="bottom"/>
            <w:hideMark/>
          </w:tcPr>
          <w:p w14:paraId="10D39D73"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Boks 7</w:t>
            </w:r>
          </w:p>
        </w:tc>
        <w:tc>
          <w:tcPr>
            <w:tcW w:w="1080" w:type="dxa"/>
            <w:tcBorders>
              <w:top w:val="nil"/>
              <w:left w:val="nil"/>
              <w:bottom w:val="nil"/>
              <w:right w:val="nil"/>
            </w:tcBorders>
            <w:shd w:val="clear" w:color="auto" w:fill="auto"/>
            <w:noWrap/>
            <w:vAlign w:val="bottom"/>
            <w:hideMark/>
          </w:tcPr>
          <w:p w14:paraId="214C0824"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32</w:t>
            </w:r>
          </w:p>
        </w:tc>
        <w:tc>
          <w:tcPr>
            <w:tcW w:w="1080" w:type="dxa"/>
            <w:tcBorders>
              <w:top w:val="nil"/>
              <w:left w:val="nil"/>
              <w:bottom w:val="nil"/>
              <w:right w:val="nil"/>
            </w:tcBorders>
            <w:shd w:val="clear" w:color="auto" w:fill="auto"/>
            <w:noWrap/>
            <w:vAlign w:val="bottom"/>
            <w:hideMark/>
          </w:tcPr>
          <w:p w14:paraId="7CE10BDD"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12</w:t>
            </w:r>
          </w:p>
        </w:tc>
        <w:tc>
          <w:tcPr>
            <w:tcW w:w="1080" w:type="dxa"/>
            <w:tcBorders>
              <w:top w:val="nil"/>
              <w:left w:val="nil"/>
              <w:bottom w:val="nil"/>
              <w:right w:val="nil"/>
            </w:tcBorders>
            <w:shd w:val="clear" w:color="auto" w:fill="auto"/>
            <w:noWrap/>
            <w:vAlign w:val="bottom"/>
            <w:hideMark/>
          </w:tcPr>
          <w:p w14:paraId="609125BA"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384</w:t>
            </w:r>
          </w:p>
        </w:tc>
      </w:tr>
      <w:tr w:rsidR="002B11A6" w:rsidRPr="002B11A6" w14:paraId="1B364D5A" w14:textId="77777777" w:rsidTr="002B11A6">
        <w:trPr>
          <w:trHeight w:val="300"/>
        </w:trPr>
        <w:tc>
          <w:tcPr>
            <w:tcW w:w="4880" w:type="dxa"/>
            <w:tcBorders>
              <w:top w:val="nil"/>
              <w:left w:val="nil"/>
              <w:bottom w:val="nil"/>
              <w:right w:val="nil"/>
            </w:tcBorders>
            <w:shd w:val="clear" w:color="auto" w:fill="auto"/>
            <w:noWrap/>
            <w:vAlign w:val="bottom"/>
            <w:hideMark/>
          </w:tcPr>
          <w:p w14:paraId="1E115CDD"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Boks 8</w:t>
            </w:r>
          </w:p>
        </w:tc>
        <w:tc>
          <w:tcPr>
            <w:tcW w:w="1080" w:type="dxa"/>
            <w:tcBorders>
              <w:top w:val="nil"/>
              <w:left w:val="nil"/>
              <w:bottom w:val="nil"/>
              <w:right w:val="nil"/>
            </w:tcBorders>
            <w:shd w:val="clear" w:color="auto" w:fill="auto"/>
            <w:noWrap/>
            <w:vAlign w:val="bottom"/>
            <w:hideMark/>
          </w:tcPr>
          <w:p w14:paraId="1B24573D"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7</w:t>
            </w:r>
          </w:p>
        </w:tc>
        <w:tc>
          <w:tcPr>
            <w:tcW w:w="1080" w:type="dxa"/>
            <w:tcBorders>
              <w:top w:val="nil"/>
              <w:left w:val="nil"/>
              <w:bottom w:val="nil"/>
              <w:right w:val="nil"/>
            </w:tcBorders>
            <w:shd w:val="clear" w:color="auto" w:fill="auto"/>
            <w:noWrap/>
            <w:vAlign w:val="bottom"/>
            <w:hideMark/>
          </w:tcPr>
          <w:p w14:paraId="5C33878A"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3</w:t>
            </w:r>
          </w:p>
        </w:tc>
        <w:tc>
          <w:tcPr>
            <w:tcW w:w="1080" w:type="dxa"/>
            <w:tcBorders>
              <w:top w:val="nil"/>
              <w:left w:val="nil"/>
              <w:bottom w:val="nil"/>
              <w:right w:val="nil"/>
            </w:tcBorders>
            <w:shd w:val="clear" w:color="auto" w:fill="auto"/>
            <w:noWrap/>
            <w:vAlign w:val="bottom"/>
            <w:hideMark/>
          </w:tcPr>
          <w:p w14:paraId="3FE3A4CE"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21</w:t>
            </w:r>
          </w:p>
        </w:tc>
      </w:tr>
      <w:tr w:rsidR="002B11A6" w:rsidRPr="002B11A6" w14:paraId="051E5754" w14:textId="77777777" w:rsidTr="002B11A6">
        <w:trPr>
          <w:trHeight w:val="300"/>
        </w:trPr>
        <w:tc>
          <w:tcPr>
            <w:tcW w:w="4880" w:type="dxa"/>
            <w:tcBorders>
              <w:top w:val="nil"/>
              <w:left w:val="nil"/>
              <w:bottom w:val="nil"/>
              <w:right w:val="nil"/>
            </w:tcBorders>
            <w:shd w:val="clear" w:color="auto" w:fill="auto"/>
            <w:noWrap/>
            <w:vAlign w:val="bottom"/>
            <w:hideMark/>
          </w:tcPr>
          <w:p w14:paraId="0D42395C"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Boks 9</w:t>
            </w:r>
          </w:p>
        </w:tc>
        <w:tc>
          <w:tcPr>
            <w:tcW w:w="1080" w:type="dxa"/>
            <w:tcBorders>
              <w:top w:val="nil"/>
              <w:left w:val="nil"/>
              <w:bottom w:val="nil"/>
              <w:right w:val="nil"/>
            </w:tcBorders>
            <w:shd w:val="clear" w:color="auto" w:fill="auto"/>
            <w:noWrap/>
            <w:vAlign w:val="bottom"/>
            <w:hideMark/>
          </w:tcPr>
          <w:p w14:paraId="409F32B9"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9,6</w:t>
            </w:r>
          </w:p>
        </w:tc>
        <w:tc>
          <w:tcPr>
            <w:tcW w:w="1080" w:type="dxa"/>
            <w:tcBorders>
              <w:top w:val="nil"/>
              <w:left w:val="nil"/>
              <w:bottom w:val="nil"/>
              <w:right w:val="nil"/>
            </w:tcBorders>
            <w:shd w:val="clear" w:color="auto" w:fill="auto"/>
            <w:noWrap/>
            <w:vAlign w:val="bottom"/>
            <w:hideMark/>
          </w:tcPr>
          <w:p w14:paraId="3669B4CE"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4,4</w:t>
            </w:r>
          </w:p>
        </w:tc>
        <w:tc>
          <w:tcPr>
            <w:tcW w:w="1080" w:type="dxa"/>
            <w:tcBorders>
              <w:top w:val="nil"/>
              <w:left w:val="nil"/>
              <w:bottom w:val="nil"/>
              <w:right w:val="nil"/>
            </w:tcBorders>
            <w:shd w:val="clear" w:color="auto" w:fill="auto"/>
            <w:noWrap/>
            <w:vAlign w:val="bottom"/>
            <w:hideMark/>
          </w:tcPr>
          <w:p w14:paraId="104A1543"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42,24</w:t>
            </w:r>
          </w:p>
        </w:tc>
      </w:tr>
      <w:tr w:rsidR="002B11A6" w:rsidRPr="002B11A6" w14:paraId="117D7FBE" w14:textId="77777777" w:rsidTr="002B11A6">
        <w:trPr>
          <w:trHeight w:val="300"/>
        </w:trPr>
        <w:tc>
          <w:tcPr>
            <w:tcW w:w="4880" w:type="dxa"/>
            <w:tcBorders>
              <w:top w:val="nil"/>
              <w:left w:val="nil"/>
              <w:bottom w:val="nil"/>
              <w:right w:val="nil"/>
            </w:tcBorders>
            <w:shd w:val="clear" w:color="auto" w:fill="auto"/>
            <w:noWrap/>
            <w:vAlign w:val="bottom"/>
            <w:hideMark/>
          </w:tcPr>
          <w:p w14:paraId="7808D687"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Boks 10</w:t>
            </w:r>
          </w:p>
        </w:tc>
        <w:tc>
          <w:tcPr>
            <w:tcW w:w="1080" w:type="dxa"/>
            <w:tcBorders>
              <w:top w:val="nil"/>
              <w:left w:val="nil"/>
              <w:bottom w:val="nil"/>
              <w:right w:val="nil"/>
            </w:tcBorders>
            <w:shd w:val="clear" w:color="auto" w:fill="auto"/>
            <w:noWrap/>
            <w:vAlign w:val="bottom"/>
            <w:hideMark/>
          </w:tcPr>
          <w:p w14:paraId="061AEEE9"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9,6</w:t>
            </w:r>
          </w:p>
        </w:tc>
        <w:tc>
          <w:tcPr>
            <w:tcW w:w="1080" w:type="dxa"/>
            <w:tcBorders>
              <w:top w:val="nil"/>
              <w:left w:val="nil"/>
              <w:bottom w:val="nil"/>
              <w:right w:val="nil"/>
            </w:tcBorders>
            <w:shd w:val="clear" w:color="auto" w:fill="auto"/>
            <w:noWrap/>
            <w:vAlign w:val="bottom"/>
            <w:hideMark/>
          </w:tcPr>
          <w:p w14:paraId="524C097B"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5</w:t>
            </w:r>
          </w:p>
        </w:tc>
        <w:tc>
          <w:tcPr>
            <w:tcW w:w="1080" w:type="dxa"/>
            <w:tcBorders>
              <w:top w:val="nil"/>
              <w:left w:val="nil"/>
              <w:bottom w:val="nil"/>
              <w:right w:val="nil"/>
            </w:tcBorders>
            <w:shd w:val="clear" w:color="auto" w:fill="auto"/>
            <w:noWrap/>
            <w:vAlign w:val="bottom"/>
            <w:hideMark/>
          </w:tcPr>
          <w:p w14:paraId="4A148D4C"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48</w:t>
            </w:r>
          </w:p>
        </w:tc>
      </w:tr>
      <w:tr w:rsidR="002B11A6" w:rsidRPr="002B11A6" w14:paraId="783179DD" w14:textId="77777777" w:rsidTr="002B11A6">
        <w:trPr>
          <w:trHeight w:val="300"/>
        </w:trPr>
        <w:tc>
          <w:tcPr>
            <w:tcW w:w="4880" w:type="dxa"/>
            <w:tcBorders>
              <w:top w:val="nil"/>
              <w:left w:val="nil"/>
              <w:bottom w:val="nil"/>
              <w:right w:val="nil"/>
            </w:tcBorders>
            <w:shd w:val="clear" w:color="auto" w:fill="auto"/>
            <w:noWrap/>
            <w:vAlign w:val="bottom"/>
            <w:hideMark/>
          </w:tcPr>
          <w:p w14:paraId="169A5B6A"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Boks 11</w:t>
            </w:r>
          </w:p>
        </w:tc>
        <w:tc>
          <w:tcPr>
            <w:tcW w:w="1080" w:type="dxa"/>
            <w:tcBorders>
              <w:top w:val="nil"/>
              <w:left w:val="nil"/>
              <w:bottom w:val="nil"/>
              <w:right w:val="nil"/>
            </w:tcBorders>
            <w:shd w:val="clear" w:color="auto" w:fill="auto"/>
            <w:noWrap/>
            <w:vAlign w:val="bottom"/>
            <w:hideMark/>
          </w:tcPr>
          <w:p w14:paraId="3AB1BE9C"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14</w:t>
            </w:r>
          </w:p>
        </w:tc>
        <w:tc>
          <w:tcPr>
            <w:tcW w:w="1080" w:type="dxa"/>
            <w:tcBorders>
              <w:top w:val="nil"/>
              <w:left w:val="nil"/>
              <w:bottom w:val="nil"/>
              <w:right w:val="nil"/>
            </w:tcBorders>
            <w:shd w:val="clear" w:color="auto" w:fill="auto"/>
            <w:noWrap/>
            <w:vAlign w:val="bottom"/>
            <w:hideMark/>
          </w:tcPr>
          <w:p w14:paraId="4FEA3CFD"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5</w:t>
            </w:r>
          </w:p>
        </w:tc>
        <w:tc>
          <w:tcPr>
            <w:tcW w:w="1080" w:type="dxa"/>
            <w:tcBorders>
              <w:top w:val="nil"/>
              <w:left w:val="nil"/>
              <w:bottom w:val="nil"/>
              <w:right w:val="nil"/>
            </w:tcBorders>
            <w:shd w:val="clear" w:color="auto" w:fill="auto"/>
            <w:noWrap/>
            <w:vAlign w:val="bottom"/>
            <w:hideMark/>
          </w:tcPr>
          <w:p w14:paraId="68329956"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70</w:t>
            </w:r>
          </w:p>
        </w:tc>
      </w:tr>
      <w:tr w:rsidR="002B11A6" w:rsidRPr="002B11A6" w14:paraId="29FB8179" w14:textId="77777777" w:rsidTr="002B11A6">
        <w:trPr>
          <w:trHeight w:val="315"/>
        </w:trPr>
        <w:tc>
          <w:tcPr>
            <w:tcW w:w="4880" w:type="dxa"/>
            <w:tcBorders>
              <w:top w:val="single" w:sz="4" w:space="0" w:color="auto"/>
              <w:left w:val="nil"/>
              <w:bottom w:val="double" w:sz="6" w:space="0" w:color="auto"/>
              <w:right w:val="nil"/>
            </w:tcBorders>
            <w:shd w:val="clear" w:color="auto" w:fill="auto"/>
            <w:noWrap/>
            <w:vAlign w:val="bottom"/>
            <w:hideMark/>
          </w:tcPr>
          <w:p w14:paraId="1D1D1CA2" w14:textId="77777777" w:rsidR="002B11A6" w:rsidRPr="002B11A6" w:rsidRDefault="002B11A6" w:rsidP="002B11A6">
            <w:pPr>
              <w:spacing w:after="0"/>
              <w:jc w:val="left"/>
              <w:rPr>
                <w:rFonts w:ascii="Calibri" w:eastAsia="Times New Roman" w:hAnsi="Calibri" w:cs="Calibri"/>
                <w:b/>
                <w:bCs/>
                <w:sz w:val="22"/>
                <w:lang w:eastAsia="da-DK"/>
              </w:rPr>
            </w:pPr>
            <w:r w:rsidRPr="002B11A6">
              <w:rPr>
                <w:rFonts w:ascii="Calibri" w:eastAsia="Times New Roman" w:hAnsi="Calibri" w:cs="Calibri"/>
                <w:b/>
                <w:bCs/>
                <w:sz w:val="22"/>
                <w:lang w:eastAsia="da-DK"/>
              </w:rPr>
              <w:t>I alt</w:t>
            </w:r>
          </w:p>
        </w:tc>
        <w:tc>
          <w:tcPr>
            <w:tcW w:w="1080" w:type="dxa"/>
            <w:tcBorders>
              <w:top w:val="single" w:sz="4" w:space="0" w:color="auto"/>
              <w:left w:val="nil"/>
              <w:bottom w:val="double" w:sz="6" w:space="0" w:color="auto"/>
              <w:right w:val="nil"/>
            </w:tcBorders>
            <w:shd w:val="clear" w:color="auto" w:fill="auto"/>
            <w:noWrap/>
            <w:vAlign w:val="bottom"/>
            <w:hideMark/>
          </w:tcPr>
          <w:p w14:paraId="00E02462" w14:textId="77777777" w:rsidR="002B11A6" w:rsidRPr="002B11A6" w:rsidRDefault="002B11A6" w:rsidP="002B11A6">
            <w:pPr>
              <w:spacing w:after="0"/>
              <w:jc w:val="left"/>
              <w:rPr>
                <w:rFonts w:ascii="Calibri" w:eastAsia="Times New Roman" w:hAnsi="Calibri" w:cs="Calibri"/>
                <w:b/>
                <w:bCs/>
                <w:sz w:val="22"/>
                <w:lang w:eastAsia="da-DK"/>
              </w:rPr>
            </w:pPr>
            <w:r w:rsidRPr="002B11A6">
              <w:rPr>
                <w:rFonts w:ascii="Calibri" w:eastAsia="Times New Roman" w:hAnsi="Calibri" w:cs="Calibri"/>
                <w:b/>
                <w:bCs/>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31E0798D" w14:textId="77777777" w:rsidR="002B11A6" w:rsidRPr="002B11A6" w:rsidRDefault="002B11A6" w:rsidP="002B11A6">
            <w:pPr>
              <w:spacing w:after="0"/>
              <w:jc w:val="left"/>
              <w:rPr>
                <w:rFonts w:ascii="Calibri" w:eastAsia="Times New Roman" w:hAnsi="Calibri" w:cs="Calibri"/>
                <w:b/>
                <w:bCs/>
                <w:sz w:val="22"/>
                <w:lang w:eastAsia="da-DK"/>
              </w:rPr>
            </w:pPr>
            <w:r w:rsidRPr="002B11A6">
              <w:rPr>
                <w:rFonts w:ascii="Calibri" w:eastAsia="Times New Roman" w:hAnsi="Calibri" w:cs="Calibri"/>
                <w:b/>
                <w:bCs/>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0BA3E7AD" w14:textId="77777777" w:rsidR="002B11A6" w:rsidRPr="002B11A6" w:rsidRDefault="002B11A6" w:rsidP="002B11A6">
            <w:pPr>
              <w:spacing w:after="0"/>
              <w:jc w:val="right"/>
              <w:rPr>
                <w:rFonts w:ascii="Calibri" w:eastAsia="Times New Roman" w:hAnsi="Calibri" w:cs="Calibri"/>
                <w:b/>
                <w:bCs/>
                <w:sz w:val="22"/>
                <w:lang w:eastAsia="da-DK"/>
              </w:rPr>
            </w:pPr>
            <w:r w:rsidRPr="002B11A6">
              <w:rPr>
                <w:rFonts w:ascii="Calibri" w:eastAsia="Times New Roman" w:hAnsi="Calibri" w:cs="Calibri"/>
                <w:b/>
                <w:bCs/>
                <w:sz w:val="22"/>
                <w:lang w:eastAsia="da-DK"/>
              </w:rPr>
              <w:t>1190</w:t>
            </w:r>
          </w:p>
        </w:tc>
      </w:tr>
      <w:tr w:rsidR="002B11A6" w:rsidRPr="002B11A6" w14:paraId="0A73D688" w14:textId="77777777" w:rsidTr="002B11A6">
        <w:trPr>
          <w:trHeight w:val="315"/>
        </w:trPr>
        <w:tc>
          <w:tcPr>
            <w:tcW w:w="4880" w:type="dxa"/>
            <w:tcBorders>
              <w:top w:val="nil"/>
              <w:left w:val="nil"/>
              <w:bottom w:val="nil"/>
              <w:right w:val="nil"/>
            </w:tcBorders>
            <w:shd w:val="clear" w:color="auto" w:fill="auto"/>
            <w:noWrap/>
            <w:vAlign w:val="bottom"/>
            <w:hideMark/>
          </w:tcPr>
          <w:p w14:paraId="30A2C1D5" w14:textId="77777777" w:rsidR="002B11A6" w:rsidRPr="002B11A6" w:rsidRDefault="002B11A6" w:rsidP="002B11A6">
            <w:pPr>
              <w:spacing w:after="0"/>
              <w:jc w:val="right"/>
              <w:rPr>
                <w:rFonts w:ascii="Calibri" w:eastAsia="Times New Roman" w:hAnsi="Calibri" w:cs="Calibri"/>
                <w:b/>
                <w:bCs/>
                <w:sz w:val="22"/>
                <w:lang w:eastAsia="da-DK"/>
              </w:rPr>
            </w:pPr>
          </w:p>
        </w:tc>
        <w:tc>
          <w:tcPr>
            <w:tcW w:w="1080" w:type="dxa"/>
            <w:tcBorders>
              <w:top w:val="nil"/>
              <w:left w:val="nil"/>
              <w:bottom w:val="nil"/>
              <w:right w:val="nil"/>
            </w:tcBorders>
            <w:shd w:val="clear" w:color="auto" w:fill="auto"/>
            <w:noWrap/>
            <w:vAlign w:val="bottom"/>
            <w:hideMark/>
          </w:tcPr>
          <w:p w14:paraId="6EF2D36B" w14:textId="77777777" w:rsidR="002B11A6" w:rsidRPr="002B11A6" w:rsidRDefault="002B11A6" w:rsidP="002B11A6">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74A5998E" w14:textId="77777777" w:rsidR="002B11A6" w:rsidRPr="002B11A6" w:rsidRDefault="002B11A6" w:rsidP="002B11A6">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1000D18D" w14:textId="77777777" w:rsidR="002B11A6" w:rsidRPr="002B11A6" w:rsidRDefault="002B11A6" w:rsidP="002B11A6">
            <w:pPr>
              <w:spacing w:after="0"/>
              <w:jc w:val="left"/>
              <w:rPr>
                <w:rFonts w:ascii="Times New Roman" w:eastAsia="Times New Roman" w:hAnsi="Times New Roman" w:cs="Times New Roman"/>
                <w:szCs w:val="20"/>
                <w:lang w:eastAsia="da-DK"/>
              </w:rPr>
            </w:pPr>
          </w:p>
        </w:tc>
      </w:tr>
      <w:tr w:rsidR="002B11A6" w:rsidRPr="002B11A6" w14:paraId="467C63B6" w14:textId="77777777" w:rsidTr="002B11A6">
        <w:trPr>
          <w:trHeight w:val="345"/>
        </w:trPr>
        <w:tc>
          <w:tcPr>
            <w:tcW w:w="4880" w:type="dxa"/>
            <w:tcBorders>
              <w:top w:val="nil"/>
              <w:left w:val="nil"/>
              <w:bottom w:val="single" w:sz="4" w:space="0" w:color="auto"/>
              <w:right w:val="nil"/>
            </w:tcBorders>
            <w:shd w:val="clear" w:color="000000" w:fill="9BC2E6"/>
            <w:vAlign w:val="center"/>
            <w:hideMark/>
          </w:tcPr>
          <w:p w14:paraId="18F9DDC0" w14:textId="77777777" w:rsidR="002B11A6" w:rsidRPr="002B11A6" w:rsidRDefault="002B11A6" w:rsidP="002B11A6">
            <w:pPr>
              <w:spacing w:after="0"/>
              <w:jc w:val="left"/>
              <w:rPr>
                <w:rFonts w:ascii="Calibri" w:eastAsia="Times New Roman" w:hAnsi="Calibri" w:cs="Calibri"/>
                <w:b/>
                <w:bCs/>
                <w:sz w:val="22"/>
                <w:lang w:eastAsia="da-DK"/>
              </w:rPr>
            </w:pPr>
            <w:r w:rsidRPr="002B11A6">
              <w:rPr>
                <w:rFonts w:ascii="Calibri" w:eastAsia="Times New Roman" w:hAnsi="Calibri" w:cs="Calibri"/>
                <w:b/>
                <w:bCs/>
                <w:sz w:val="22"/>
                <w:lang w:eastAsia="da-DK"/>
              </w:rPr>
              <w:t>Udendørs produktionsarealer</w:t>
            </w:r>
          </w:p>
        </w:tc>
        <w:tc>
          <w:tcPr>
            <w:tcW w:w="1080" w:type="dxa"/>
            <w:tcBorders>
              <w:top w:val="nil"/>
              <w:left w:val="nil"/>
              <w:bottom w:val="single" w:sz="4" w:space="0" w:color="auto"/>
              <w:right w:val="nil"/>
            </w:tcBorders>
            <w:shd w:val="clear" w:color="000000" w:fill="9BC2E6"/>
            <w:noWrap/>
            <w:vAlign w:val="bottom"/>
            <w:hideMark/>
          </w:tcPr>
          <w:p w14:paraId="44BCC705"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længde</w:t>
            </w:r>
          </w:p>
        </w:tc>
        <w:tc>
          <w:tcPr>
            <w:tcW w:w="1080" w:type="dxa"/>
            <w:tcBorders>
              <w:top w:val="nil"/>
              <w:left w:val="nil"/>
              <w:bottom w:val="single" w:sz="4" w:space="0" w:color="auto"/>
              <w:right w:val="nil"/>
            </w:tcBorders>
            <w:shd w:val="clear" w:color="000000" w:fill="9BC2E6"/>
            <w:noWrap/>
            <w:vAlign w:val="bottom"/>
            <w:hideMark/>
          </w:tcPr>
          <w:p w14:paraId="192BF478"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bredde</w:t>
            </w:r>
          </w:p>
        </w:tc>
        <w:tc>
          <w:tcPr>
            <w:tcW w:w="1080" w:type="dxa"/>
            <w:tcBorders>
              <w:top w:val="nil"/>
              <w:left w:val="nil"/>
              <w:bottom w:val="single" w:sz="4" w:space="0" w:color="auto"/>
              <w:right w:val="nil"/>
            </w:tcBorders>
            <w:shd w:val="clear" w:color="000000" w:fill="9BC2E6"/>
            <w:noWrap/>
            <w:vAlign w:val="bottom"/>
            <w:hideMark/>
          </w:tcPr>
          <w:p w14:paraId="464E576A"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areal (m</w:t>
            </w:r>
            <w:r w:rsidRPr="002B11A6">
              <w:rPr>
                <w:rFonts w:ascii="Calibri" w:eastAsia="Times New Roman" w:hAnsi="Calibri" w:cs="Calibri"/>
                <w:sz w:val="22"/>
                <w:vertAlign w:val="superscript"/>
                <w:lang w:eastAsia="da-DK"/>
              </w:rPr>
              <w:t>2</w:t>
            </w:r>
            <w:r w:rsidRPr="002B11A6">
              <w:rPr>
                <w:rFonts w:ascii="Calibri" w:eastAsia="Times New Roman" w:hAnsi="Calibri" w:cs="Calibri"/>
                <w:sz w:val="22"/>
                <w:lang w:eastAsia="da-DK"/>
              </w:rPr>
              <w:t>)</w:t>
            </w:r>
          </w:p>
        </w:tc>
      </w:tr>
      <w:tr w:rsidR="002B11A6" w:rsidRPr="002B11A6" w14:paraId="10082DD6" w14:textId="77777777" w:rsidTr="002B11A6">
        <w:trPr>
          <w:trHeight w:val="660"/>
        </w:trPr>
        <w:tc>
          <w:tcPr>
            <w:tcW w:w="4880" w:type="dxa"/>
            <w:tcBorders>
              <w:top w:val="nil"/>
              <w:left w:val="nil"/>
              <w:bottom w:val="nil"/>
              <w:right w:val="nil"/>
            </w:tcBorders>
            <w:shd w:val="clear" w:color="000000" w:fill="E2EFDA"/>
            <w:vAlign w:val="bottom"/>
            <w:hideMark/>
          </w:tcPr>
          <w:p w14:paraId="2D0A0DAB" w14:textId="77777777" w:rsidR="002B11A6" w:rsidRPr="002B11A6" w:rsidRDefault="002B11A6" w:rsidP="002B11A6">
            <w:pPr>
              <w:spacing w:after="0"/>
              <w:jc w:val="left"/>
              <w:rPr>
                <w:rFonts w:ascii="Calibri" w:eastAsia="Times New Roman" w:hAnsi="Calibri" w:cs="Calibri"/>
                <w:b/>
                <w:bCs/>
                <w:i/>
                <w:iCs/>
                <w:sz w:val="22"/>
                <w:lang w:eastAsia="da-DK"/>
              </w:rPr>
            </w:pPr>
            <w:r w:rsidRPr="002B11A6">
              <w:rPr>
                <w:rFonts w:ascii="Calibri" w:eastAsia="Times New Roman" w:hAnsi="Calibri" w:cs="Calibri"/>
                <w:b/>
                <w:bCs/>
                <w:i/>
                <w:iCs/>
                <w:sz w:val="22"/>
                <w:lang w:eastAsia="da-DK"/>
              </w:rPr>
              <w:t>Eksisterende (udgår i 1. etape)</w:t>
            </w:r>
            <w:r w:rsidRPr="002B11A6">
              <w:rPr>
                <w:rFonts w:ascii="Calibri" w:eastAsia="Times New Roman" w:hAnsi="Calibri" w:cs="Calibri"/>
                <w:b/>
                <w:bCs/>
                <w:i/>
                <w:iCs/>
                <w:sz w:val="22"/>
                <w:lang w:eastAsia="da-DK"/>
              </w:rPr>
              <w:br/>
              <w:t>Dybstrøelse</w:t>
            </w:r>
          </w:p>
        </w:tc>
        <w:tc>
          <w:tcPr>
            <w:tcW w:w="1080" w:type="dxa"/>
            <w:tcBorders>
              <w:top w:val="nil"/>
              <w:left w:val="nil"/>
              <w:bottom w:val="nil"/>
              <w:right w:val="nil"/>
            </w:tcBorders>
            <w:shd w:val="clear" w:color="000000" w:fill="E2EFDA"/>
            <w:noWrap/>
            <w:vAlign w:val="bottom"/>
            <w:hideMark/>
          </w:tcPr>
          <w:p w14:paraId="75BB16B6"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c>
          <w:tcPr>
            <w:tcW w:w="1080" w:type="dxa"/>
            <w:tcBorders>
              <w:top w:val="nil"/>
              <w:left w:val="nil"/>
              <w:bottom w:val="nil"/>
              <w:right w:val="nil"/>
            </w:tcBorders>
            <w:shd w:val="clear" w:color="000000" w:fill="E2EFDA"/>
            <w:noWrap/>
            <w:vAlign w:val="bottom"/>
            <w:hideMark/>
          </w:tcPr>
          <w:p w14:paraId="256329CC"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c>
          <w:tcPr>
            <w:tcW w:w="1080" w:type="dxa"/>
            <w:tcBorders>
              <w:top w:val="nil"/>
              <w:left w:val="nil"/>
              <w:bottom w:val="nil"/>
              <w:right w:val="nil"/>
            </w:tcBorders>
            <w:shd w:val="clear" w:color="000000" w:fill="E2EFDA"/>
            <w:noWrap/>
            <w:vAlign w:val="bottom"/>
            <w:hideMark/>
          </w:tcPr>
          <w:p w14:paraId="68473D51"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r>
      <w:tr w:rsidR="002B11A6" w:rsidRPr="002B11A6" w14:paraId="0791B783" w14:textId="77777777" w:rsidTr="002B11A6">
        <w:trPr>
          <w:trHeight w:val="300"/>
        </w:trPr>
        <w:tc>
          <w:tcPr>
            <w:tcW w:w="4880" w:type="dxa"/>
            <w:tcBorders>
              <w:top w:val="nil"/>
              <w:left w:val="nil"/>
              <w:bottom w:val="nil"/>
              <w:right w:val="nil"/>
            </w:tcBorders>
            <w:shd w:val="clear" w:color="auto" w:fill="auto"/>
            <w:vAlign w:val="bottom"/>
            <w:hideMark/>
          </w:tcPr>
          <w:p w14:paraId="24D32351"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Boks ved gl. møddingsplads</w:t>
            </w:r>
          </w:p>
        </w:tc>
        <w:tc>
          <w:tcPr>
            <w:tcW w:w="1080" w:type="dxa"/>
            <w:tcBorders>
              <w:top w:val="nil"/>
              <w:left w:val="nil"/>
              <w:bottom w:val="nil"/>
              <w:right w:val="nil"/>
            </w:tcBorders>
            <w:shd w:val="clear" w:color="auto" w:fill="auto"/>
            <w:noWrap/>
            <w:vAlign w:val="bottom"/>
            <w:hideMark/>
          </w:tcPr>
          <w:p w14:paraId="52FE9338"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13</w:t>
            </w:r>
          </w:p>
        </w:tc>
        <w:tc>
          <w:tcPr>
            <w:tcW w:w="1080" w:type="dxa"/>
            <w:tcBorders>
              <w:top w:val="nil"/>
              <w:left w:val="nil"/>
              <w:bottom w:val="nil"/>
              <w:right w:val="nil"/>
            </w:tcBorders>
            <w:shd w:val="clear" w:color="auto" w:fill="auto"/>
            <w:noWrap/>
            <w:vAlign w:val="bottom"/>
            <w:hideMark/>
          </w:tcPr>
          <w:p w14:paraId="0B62BF69"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3</w:t>
            </w:r>
          </w:p>
        </w:tc>
        <w:tc>
          <w:tcPr>
            <w:tcW w:w="1080" w:type="dxa"/>
            <w:tcBorders>
              <w:top w:val="nil"/>
              <w:left w:val="nil"/>
              <w:bottom w:val="nil"/>
              <w:right w:val="nil"/>
            </w:tcBorders>
            <w:shd w:val="clear" w:color="auto" w:fill="auto"/>
            <w:noWrap/>
            <w:vAlign w:val="bottom"/>
            <w:hideMark/>
          </w:tcPr>
          <w:p w14:paraId="6655E07B"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39,0</w:t>
            </w:r>
          </w:p>
        </w:tc>
      </w:tr>
      <w:tr w:rsidR="002B11A6" w:rsidRPr="002B11A6" w14:paraId="6636103C" w14:textId="77777777" w:rsidTr="002B11A6">
        <w:trPr>
          <w:trHeight w:val="300"/>
        </w:trPr>
        <w:tc>
          <w:tcPr>
            <w:tcW w:w="4880" w:type="dxa"/>
            <w:tcBorders>
              <w:top w:val="nil"/>
              <w:left w:val="nil"/>
              <w:bottom w:val="nil"/>
              <w:right w:val="nil"/>
            </w:tcBorders>
            <w:shd w:val="clear" w:color="auto" w:fill="auto"/>
            <w:vAlign w:val="bottom"/>
            <w:hideMark/>
          </w:tcPr>
          <w:p w14:paraId="7C39D47C"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Kalvehytter langs kostald</w:t>
            </w:r>
          </w:p>
        </w:tc>
        <w:tc>
          <w:tcPr>
            <w:tcW w:w="1080" w:type="dxa"/>
            <w:tcBorders>
              <w:top w:val="nil"/>
              <w:left w:val="nil"/>
              <w:bottom w:val="nil"/>
              <w:right w:val="nil"/>
            </w:tcBorders>
            <w:shd w:val="clear" w:color="auto" w:fill="auto"/>
            <w:noWrap/>
            <w:vAlign w:val="bottom"/>
            <w:hideMark/>
          </w:tcPr>
          <w:p w14:paraId="51998637"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28</w:t>
            </w:r>
          </w:p>
        </w:tc>
        <w:tc>
          <w:tcPr>
            <w:tcW w:w="1080" w:type="dxa"/>
            <w:tcBorders>
              <w:top w:val="nil"/>
              <w:left w:val="nil"/>
              <w:bottom w:val="nil"/>
              <w:right w:val="nil"/>
            </w:tcBorders>
            <w:shd w:val="clear" w:color="auto" w:fill="auto"/>
            <w:noWrap/>
            <w:vAlign w:val="bottom"/>
            <w:hideMark/>
          </w:tcPr>
          <w:p w14:paraId="09BEDED9"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3</w:t>
            </w:r>
          </w:p>
        </w:tc>
        <w:tc>
          <w:tcPr>
            <w:tcW w:w="1080" w:type="dxa"/>
            <w:tcBorders>
              <w:top w:val="nil"/>
              <w:left w:val="nil"/>
              <w:bottom w:val="nil"/>
              <w:right w:val="nil"/>
            </w:tcBorders>
            <w:shd w:val="clear" w:color="auto" w:fill="auto"/>
            <w:noWrap/>
            <w:vAlign w:val="bottom"/>
            <w:hideMark/>
          </w:tcPr>
          <w:p w14:paraId="7A77EFC3"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84,0</w:t>
            </w:r>
          </w:p>
        </w:tc>
      </w:tr>
      <w:tr w:rsidR="002B11A6" w:rsidRPr="002B11A6" w14:paraId="05B6A952" w14:textId="77777777" w:rsidTr="002B11A6">
        <w:trPr>
          <w:trHeight w:val="315"/>
        </w:trPr>
        <w:tc>
          <w:tcPr>
            <w:tcW w:w="4880" w:type="dxa"/>
            <w:tcBorders>
              <w:top w:val="single" w:sz="4" w:space="0" w:color="auto"/>
              <w:left w:val="nil"/>
              <w:bottom w:val="double" w:sz="6" w:space="0" w:color="auto"/>
              <w:right w:val="nil"/>
            </w:tcBorders>
            <w:shd w:val="clear" w:color="auto" w:fill="auto"/>
            <w:noWrap/>
            <w:vAlign w:val="bottom"/>
            <w:hideMark/>
          </w:tcPr>
          <w:p w14:paraId="4319CC80" w14:textId="77777777" w:rsidR="002B11A6" w:rsidRPr="002B11A6" w:rsidRDefault="002B11A6" w:rsidP="002B11A6">
            <w:pPr>
              <w:spacing w:after="0"/>
              <w:jc w:val="left"/>
              <w:rPr>
                <w:rFonts w:ascii="Calibri" w:eastAsia="Times New Roman" w:hAnsi="Calibri" w:cs="Calibri"/>
                <w:b/>
                <w:bCs/>
                <w:sz w:val="22"/>
                <w:lang w:eastAsia="da-DK"/>
              </w:rPr>
            </w:pPr>
            <w:r w:rsidRPr="002B11A6">
              <w:rPr>
                <w:rFonts w:ascii="Calibri" w:eastAsia="Times New Roman" w:hAnsi="Calibri" w:cs="Calibri"/>
                <w:b/>
                <w:bCs/>
                <w:sz w:val="22"/>
                <w:lang w:eastAsia="da-DK"/>
              </w:rPr>
              <w:lastRenderedPageBreak/>
              <w:t>I alt</w:t>
            </w:r>
          </w:p>
        </w:tc>
        <w:tc>
          <w:tcPr>
            <w:tcW w:w="1080" w:type="dxa"/>
            <w:tcBorders>
              <w:top w:val="single" w:sz="4" w:space="0" w:color="auto"/>
              <w:left w:val="nil"/>
              <w:bottom w:val="double" w:sz="6" w:space="0" w:color="auto"/>
              <w:right w:val="nil"/>
            </w:tcBorders>
            <w:shd w:val="clear" w:color="auto" w:fill="auto"/>
            <w:noWrap/>
            <w:vAlign w:val="bottom"/>
            <w:hideMark/>
          </w:tcPr>
          <w:p w14:paraId="4FC72A42"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26AD0510"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56A7FD8B" w14:textId="77777777" w:rsidR="002B11A6" w:rsidRPr="002B11A6" w:rsidRDefault="002B11A6" w:rsidP="002B11A6">
            <w:pPr>
              <w:spacing w:after="0"/>
              <w:jc w:val="right"/>
              <w:rPr>
                <w:rFonts w:ascii="Calibri" w:eastAsia="Times New Roman" w:hAnsi="Calibri" w:cs="Calibri"/>
                <w:b/>
                <w:bCs/>
                <w:sz w:val="22"/>
                <w:lang w:eastAsia="da-DK"/>
              </w:rPr>
            </w:pPr>
            <w:r w:rsidRPr="002B11A6">
              <w:rPr>
                <w:rFonts w:ascii="Calibri" w:eastAsia="Times New Roman" w:hAnsi="Calibri" w:cs="Calibri"/>
                <w:b/>
                <w:bCs/>
                <w:sz w:val="22"/>
                <w:lang w:eastAsia="da-DK"/>
              </w:rPr>
              <w:t>123</w:t>
            </w:r>
          </w:p>
        </w:tc>
      </w:tr>
      <w:tr w:rsidR="002B11A6" w:rsidRPr="002B11A6" w14:paraId="50DBF13E" w14:textId="77777777" w:rsidTr="002B11A6">
        <w:trPr>
          <w:trHeight w:val="315"/>
        </w:trPr>
        <w:tc>
          <w:tcPr>
            <w:tcW w:w="4880" w:type="dxa"/>
            <w:tcBorders>
              <w:top w:val="nil"/>
              <w:left w:val="nil"/>
              <w:bottom w:val="nil"/>
              <w:right w:val="nil"/>
            </w:tcBorders>
            <w:shd w:val="clear" w:color="auto" w:fill="auto"/>
            <w:noWrap/>
            <w:vAlign w:val="bottom"/>
            <w:hideMark/>
          </w:tcPr>
          <w:p w14:paraId="4B8A70E0" w14:textId="77777777" w:rsidR="002B11A6" w:rsidRPr="002B11A6" w:rsidRDefault="002B11A6" w:rsidP="002B11A6">
            <w:pPr>
              <w:spacing w:after="0"/>
              <w:jc w:val="right"/>
              <w:rPr>
                <w:rFonts w:ascii="Calibri" w:eastAsia="Times New Roman" w:hAnsi="Calibri" w:cs="Calibri"/>
                <w:b/>
                <w:bCs/>
                <w:sz w:val="22"/>
                <w:lang w:eastAsia="da-DK"/>
              </w:rPr>
            </w:pPr>
          </w:p>
        </w:tc>
        <w:tc>
          <w:tcPr>
            <w:tcW w:w="1080" w:type="dxa"/>
            <w:tcBorders>
              <w:top w:val="nil"/>
              <w:left w:val="nil"/>
              <w:bottom w:val="nil"/>
              <w:right w:val="nil"/>
            </w:tcBorders>
            <w:shd w:val="clear" w:color="auto" w:fill="auto"/>
            <w:noWrap/>
            <w:vAlign w:val="bottom"/>
            <w:hideMark/>
          </w:tcPr>
          <w:p w14:paraId="19192329" w14:textId="77777777" w:rsidR="002B11A6" w:rsidRPr="002B11A6" w:rsidRDefault="002B11A6" w:rsidP="002B11A6">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746690F1" w14:textId="77777777" w:rsidR="002B11A6" w:rsidRPr="002B11A6" w:rsidRDefault="002B11A6" w:rsidP="002B11A6">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1DD35E78" w14:textId="77777777" w:rsidR="002B11A6" w:rsidRPr="002B11A6" w:rsidRDefault="002B11A6" w:rsidP="002B11A6">
            <w:pPr>
              <w:spacing w:after="0"/>
              <w:jc w:val="left"/>
              <w:rPr>
                <w:rFonts w:ascii="Times New Roman" w:eastAsia="Times New Roman" w:hAnsi="Times New Roman" w:cs="Times New Roman"/>
                <w:szCs w:val="20"/>
                <w:lang w:eastAsia="da-DK"/>
              </w:rPr>
            </w:pPr>
          </w:p>
        </w:tc>
      </w:tr>
      <w:tr w:rsidR="002B11A6" w:rsidRPr="002B11A6" w14:paraId="63C7B390" w14:textId="77777777" w:rsidTr="002B11A6">
        <w:trPr>
          <w:trHeight w:val="600"/>
        </w:trPr>
        <w:tc>
          <w:tcPr>
            <w:tcW w:w="4880" w:type="dxa"/>
            <w:tcBorders>
              <w:top w:val="nil"/>
              <w:left w:val="nil"/>
              <w:bottom w:val="nil"/>
              <w:right w:val="nil"/>
            </w:tcBorders>
            <w:shd w:val="clear" w:color="000000" w:fill="E2EFDA"/>
            <w:vAlign w:val="bottom"/>
            <w:hideMark/>
          </w:tcPr>
          <w:p w14:paraId="20C2B496" w14:textId="77777777" w:rsidR="002B11A6" w:rsidRPr="002B11A6" w:rsidRDefault="002B11A6" w:rsidP="002B11A6">
            <w:pPr>
              <w:spacing w:after="0"/>
              <w:jc w:val="left"/>
              <w:rPr>
                <w:rFonts w:ascii="Calibri" w:eastAsia="Times New Roman" w:hAnsi="Calibri" w:cs="Calibri"/>
                <w:b/>
                <w:bCs/>
                <w:i/>
                <w:iCs/>
                <w:sz w:val="22"/>
                <w:lang w:eastAsia="da-DK"/>
              </w:rPr>
            </w:pPr>
            <w:r w:rsidRPr="002B11A6">
              <w:rPr>
                <w:rFonts w:ascii="Calibri" w:eastAsia="Times New Roman" w:hAnsi="Calibri" w:cs="Calibri"/>
                <w:b/>
                <w:bCs/>
                <w:i/>
                <w:iCs/>
                <w:sz w:val="22"/>
                <w:lang w:eastAsia="da-DK"/>
              </w:rPr>
              <w:t>Nyt (1. etape)</w:t>
            </w:r>
            <w:r w:rsidRPr="002B11A6">
              <w:rPr>
                <w:rFonts w:ascii="Calibri" w:eastAsia="Times New Roman" w:hAnsi="Calibri" w:cs="Calibri"/>
                <w:b/>
                <w:bCs/>
                <w:i/>
                <w:iCs/>
                <w:sz w:val="22"/>
                <w:lang w:eastAsia="da-DK"/>
              </w:rPr>
              <w:br/>
              <w:t>Dybstrøelse</w:t>
            </w:r>
          </w:p>
        </w:tc>
        <w:tc>
          <w:tcPr>
            <w:tcW w:w="1080" w:type="dxa"/>
            <w:tcBorders>
              <w:top w:val="nil"/>
              <w:left w:val="nil"/>
              <w:bottom w:val="nil"/>
              <w:right w:val="nil"/>
            </w:tcBorders>
            <w:shd w:val="clear" w:color="000000" w:fill="E2EFDA"/>
            <w:noWrap/>
            <w:vAlign w:val="bottom"/>
            <w:hideMark/>
          </w:tcPr>
          <w:p w14:paraId="6896A8E5"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c>
          <w:tcPr>
            <w:tcW w:w="1080" w:type="dxa"/>
            <w:tcBorders>
              <w:top w:val="nil"/>
              <w:left w:val="nil"/>
              <w:bottom w:val="nil"/>
              <w:right w:val="nil"/>
            </w:tcBorders>
            <w:shd w:val="clear" w:color="000000" w:fill="E2EFDA"/>
            <w:noWrap/>
            <w:vAlign w:val="bottom"/>
            <w:hideMark/>
          </w:tcPr>
          <w:p w14:paraId="76DA4130"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c>
          <w:tcPr>
            <w:tcW w:w="1080" w:type="dxa"/>
            <w:tcBorders>
              <w:top w:val="nil"/>
              <w:left w:val="nil"/>
              <w:bottom w:val="nil"/>
              <w:right w:val="nil"/>
            </w:tcBorders>
            <w:shd w:val="clear" w:color="000000" w:fill="E2EFDA"/>
            <w:noWrap/>
            <w:vAlign w:val="bottom"/>
            <w:hideMark/>
          </w:tcPr>
          <w:p w14:paraId="2E03D323"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r>
      <w:tr w:rsidR="002B11A6" w:rsidRPr="002B11A6" w14:paraId="5CD80C32" w14:textId="77777777" w:rsidTr="002B11A6">
        <w:trPr>
          <w:trHeight w:val="300"/>
        </w:trPr>
        <w:tc>
          <w:tcPr>
            <w:tcW w:w="4880" w:type="dxa"/>
            <w:tcBorders>
              <w:top w:val="nil"/>
              <w:left w:val="nil"/>
              <w:bottom w:val="nil"/>
              <w:right w:val="nil"/>
            </w:tcBorders>
            <w:shd w:val="clear" w:color="auto" w:fill="auto"/>
            <w:vAlign w:val="bottom"/>
            <w:hideMark/>
          </w:tcPr>
          <w:p w14:paraId="7F4090F2"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Kalvehytter</w:t>
            </w:r>
          </w:p>
        </w:tc>
        <w:tc>
          <w:tcPr>
            <w:tcW w:w="1080" w:type="dxa"/>
            <w:tcBorders>
              <w:top w:val="nil"/>
              <w:left w:val="nil"/>
              <w:bottom w:val="nil"/>
              <w:right w:val="nil"/>
            </w:tcBorders>
            <w:shd w:val="clear" w:color="auto" w:fill="auto"/>
            <w:noWrap/>
            <w:vAlign w:val="bottom"/>
            <w:hideMark/>
          </w:tcPr>
          <w:p w14:paraId="6B059ADC" w14:textId="77777777" w:rsidR="002B11A6" w:rsidRPr="002B11A6" w:rsidRDefault="002B11A6" w:rsidP="002B11A6">
            <w:pPr>
              <w:spacing w:after="0"/>
              <w:jc w:val="left"/>
              <w:rPr>
                <w:rFonts w:ascii="Calibri" w:eastAsia="Times New Roman" w:hAnsi="Calibri" w:cs="Calibri"/>
                <w:sz w:val="22"/>
                <w:lang w:eastAsia="da-DK"/>
              </w:rPr>
            </w:pPr>
          </w:p>
        </w:tc>
        <w:tc>
          <w:tcPr>
            <w:tcW w:w="1080" w:type="dxa"/>
            <w:tcBorders>
              <w:top w:val="nil"/>
              <w:left w:val="nil"/>
              <w:bottom w:val="nil"/>
              <w:right w:val="nil"/>
            </w:tcBorders>
            <w:shd w:val="clear" w:color="auto" w:fill="auto"/>
            <w:noWrap/>
            <w:vAlign w:val="bottom"/>
            <w:hideMark/>
          </w:tcPr>
          <w:p w14:paraId="5112C901" w14:textId="77777777" w:rsidR="002B11A6" w:rsidRPr="002B11A6" w:rsidRDefault="002B11A6" w:rsidP="002B11A6">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58B61888"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350,0</w:t>
            </w:r>
          </w:p>
        </w:tc>
      </w:tr>
      <w:tr w:rsidR="002B11A6" w:rsidRPr="002B11A6" w14:paraId="68C1722C" w14:textId="77777777" w:rsidTr="002B11A6">
        <w:trPr>
          <w:trHeight w:val="315"/>
        </w:trPr>
        <w:tc>
          <w:tcPr>
            <w:tcW w:w="4880" w:type="dxa"/>
            <w:tcBorders>
              <w:top w:val="single" w:sz="4" w:space="0" w:color="auto"/>
              <w:left w:val="nil"/>
              <w:bottom w:val="double" w:sz="6" w:space="0" w:color="auto"/>
              <w:right w:val="nil"/>
            </w:tcBorders>
            <w:shd w:val="clear" w:color="auto" w:fill="auto"/>
            <w:noWrap/>
            <w:vAlign w:val="bottom"/>
            <w:hideMark/>
          </w:tcPr>
          <w:p w14:paraId="6758BE7E" w14:textId="77777777" w:rsidR="002B11A6" w:rsidRPr="002B11A6" w:rsidRDefault="002B11A6" w:rsidP="002B11A6">
            <w:pPr>
              <w:spacing w:after="0"/>
              <w:jc w:val="left"/>
              <w:rPr>
                <w:rFonts w:ascii="Calibri" w:eastAsia="Times New Roman" w:hAnsi="Calibri" w:cs="Calibri"/>
                <w:b/>
                <w:bCs/>
                <w:sz w:val="22"/>
                <w:lang w:eastAsia="da-DK"/>
              </w:rPr>
            </w:pPr>
            <w:r w:rsidRPr="002B11A6">
              <w:rPr>
                <w:rFonts w:ascii="Calibri" w:eastAsia="Times New Roman" w:hAnsi="Calibri" w:cs="Calibri"/>
                <w:b/>
                <w:bCs/>
                <w:sz w:val="22"/>
                <w:lang w:eastAsia="da-DK"/>
              </w:rPr>
              <w:t>I alt</w:t>
            </w:r>
          </w:p>
        </w:tc>
        <w:tc>
          <w:tcPr>
            <w:tcW w:w="1080" w:type="dxa"/>
            <w:tcBorders>
              <w:top w:val="single" w:sz="4" w:space="0" w:color="auto"/>
              <w:left w:val="nil"/>
              <w:bottom w:val="double" w:sz="6" w:space="0" w:color="auto"/>
              <w:right w:val="nil"/>
            </w:tcBorders>
            <w:shd w:val="clear" w:color="auto" w:fill="auto"/>
            <w:noWrap/>
            <w:vAlign w:val="bottom"/>
            <w:hideMark/>
          </w:tcPr>
          <w:p w14:paraId="5290C9EE"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179F875B"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5E186401" w14:textId="77777777" w:rsidR="002B11A6" w:rsidRPr="002B11A6" w:rsidRDefault="002B11A6" w:rsidP="002B11A6">
            <w:pPr>
              <w:spacing w:after="0"/>
              <w:jc w:val="right"/>
              <w:rPr>
                <w:rFonts w:ascii="Calibri" w:eastAsia="Times New Roman" w:hAnsi="Calibri" w:cs="Calibri"/>
                <w:b/>
                <w:bCs/>
                <w:sz w:val="22"/>
                <w:lang w:eastAsia="da-DK"/>
              </w:rPr>
            </w:pPr>
            <w:r w:rsidRPr="002B11A6">
              <w:rPr>
                <w:rFonts w:ascii="Calibri" w:eastAsia="Times New Roman" w:hAnsi="Calibri" w:cs="Calibri"/>
                <w:b/>
                <w:bCs/>
                <w:sz w:val="22"/>
                <w:lang w:eastAsia="da-DK"/>
              </w:rPr>
              <w:t>350</w:t>
            </w:r>
          </w:p>
        </w:tc>
      </w:tr>
      <w:tr w:rsidR="002B11A6" w:rsidRPr="002B11A6" w14:paraId="614DA3B8" w14:textId="77777777" w:rsidTr="002B11A6">
        <w:trPr>
          <w:trHeight w:val="315"/>
        </w:trPr>
        <w:tc>
          <w:tcPr>
            <w:tcW w:w="4880" w:type="dxa"/>
            <w:tcBorders>
              <w:top w:val="nil"/>
              <w:left w:val="nil"/>
              <w:bottom w:val="nil"/>
              <w:right w:val="nil"/>
            </w:tcBorders>
            <w:shd w:val="clear" w:color="auto" w:fill="auto"/>
            <w:noWrap/>
            <w:vAlign w:val="bottom"/>
            <w:hideMark/>
          </w:tcPr>
          <w:p w14:paraId="6045ECD5" w14:textId="77777777" w:rsidR="002B11A6" w:rsidRPr="002B11A6" w:rsidRDefault="002B11A6" w:rsidP="002B11A6">
            <w:pPr>
              <w:spacing w:after="0"/>
              <w:jc w:val="right"/>
              <w:rPr>
                <w:rFonts w:ascii="Calibri" w:eastAsia="Times New Roman" w:hAnsi="Calibri" w:cs="Calibri"/>
                <w:b/>
                <w:bCs/>
                <w:sz w:val="22"/>
                <w:lang w:eastAsia="da-DK"/>
              </w:rPr>
            </w:pPr>
          </w:p>
        </w:tc>
        <w:tc>
          <w:tcPr>
            <w:tcW w:w="1080" w:type="dxa"/>
            <w:tcBorders>
              <w:top w:val="nil"/>
              <w:left w:val="nil"/>
              <w:bottom w:val="nil"/>
              <w:right w:val="nil"/>
            </w:tcBorders>
            <w:shd w:val="clear" w:color="auto" w:fill="auto"/>
            <w:noWrap/>
            <w:vAlign w:val="bottom"/>
            <w:hideMark/>
          </w:tcPr>
          <w:p w14:paraId="759B81F7" w14:textId="77777777" w:rsidR="002B11A6" w:rsidRPr="002B11A6" w:rsidRDefault="002B11A6" w:rsidP="002B11A6">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69D5D1B8" w14:textId="77777777" w:rsidR="002B11A6" w:rsidRPr="002B11A6" w:rsidRDefault="002B11A6" w:rsidP="002B11A6">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4ADB7CC0" w14:textId="77777777" w:rsidR="002B11A6" w:rsidRPr="002B11A6" w:rsidRDefault="002B11A6" w:rsidP="002B11A6">
            <w:pPr>
              <w:spacing w:after="0"/>
              <w:jc w:val="left"/>
              <w:rPr>
                <w:rFonts w:ascii="Times New Roman" w:eastAsia="Times New Roman" w:hAnsi="Times New Roman" w:cs="Times New Roman"/>
                <w:szCs w:val="20"/>
                <w:lang w:eastAsia="da-DK"/>
              </w:rPr>
            </w:pPr>
          </w:p>
        </w:tc>
      </w:tr>
      <w:tr w:rsidR="002B11A6" w:rsidRPr="002B11A6" w14:paraId="41F7429F" w14:textId="77777777" w:rsidTr="002B11A6">
        <w:trPr>
          <w:trHeight w:val="600"/>
        </w:trPr>
        <w:tc>
          <w:tcPr>
            <w:tcW w:w="4880" w:type="dxa"/>
            <w:tcBorders>
              <w:top w:val="nil"/>
              <w:left w:val="nil"/>
              <w:bottom w:val="nil"/>
              <w:right w:val="nil"/>
            </w:tcBorders>
            <w:shd w:val="clear" w:color="000000" w:fill="E2EFDA"/>
            <w:vAlign w:val="bottom"/>
            <w:hideMark/>
          </w:tcPr>
          <w:p w14:paraId="7A8EBF1A" w14:textId="77777777" w:rsidR="002B11A6" w:rsidRPr="002B11A6" w:rsidRDefault="002B11A6" w:rsidP="002B11A6">
            <w:pPr>
              <w:spacing w:after="0"/>
              <w:jc w:val="left"/>
              <w:rPr>
                <w:rFonts w:ascii="Calibri" w:eastAsia="Times New Roman" w:hAnsi="Calibri" w:cs="Calibri"/>
                <w:b/>
                <w:bCs/>
                <w:i/>
                <w:iCs/>
                <w:sz w:val="22"/>
                <w:lang w:eastAsia="da-DK"/>
              </w:rPr>
            </w:pPr>
            <w:r w:rsidRPr="002B11A6">
              <w:rPr>
                <w:rFonts w:ascii="Calibri" w:eastAsia="Times New Roman" w:hAnsi="Calibri" w:cs="Calibri"/>
                <w:b/>
                <w:bCs/>
                <w:i/>
                <w:iCs/>
                <w:sz w:val="22"/>
                <w:lang w:eastAsia="da-DK"/>
              </w:rPr>
              <w:t>Nyt (2. etape)</w:t>
            </w:r>
            <w:r w:rsidRPr="002B11A6">
              <w:rPr>
                <w:rFonts w:ascii="Calibri" w:eastAsia="Times New Roman" w:hAnsi="Calibri" w:cs="Calibri"/>
                <w:b/>
                <w:bCs/>
                <w:i/>
                <w:iCs/>
                <w:sz w:val="22"/>
                <w:lang w:eastAsia="da-DK"/>
              </w:rPr>
              <w:br/>
              <w:t>Dybstrøelse</w:t>
            </w:r>
          </w:p>
        </w:tc>
        <w:tc>
          <w:tcPr>
            <w:tcW w:w="1080" w:type="dxa"/>
            <w:tcBorders>
              <w:top w:val="nil"/>
              <w:left w:val="nil"/>
              <w:bottom w:val="nil"/>
              <w:right w:val="nil"/>
            </w:tcBorders>
            <w:shd w:val="clear" w:color="000000" w:fill="E2EFDA"/>
            <w:noWrap/>
            <w:vAlign w:val="bottom"/>
            <w:hideMark/>
          </w:tcPr>
          <w:p w14:paraId="514652E9"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c>
          <w:tcPr>
            <w:tcW w:w="1080" w:type="dxa"/>
            <w:tcBorders>
              <w:top w:val="nil"/>
              <w:left w:val="nil"/>
              <w:bottom w:val="nil"/>
              <w:right w:val="nil"/>
            </w:tcBorders>
            <w:shd w:val="clear" w:color="000000" w:fill="E2EFDA"/>
            <w:noWrap/>
            <w:vAlign w:val="bottom"/>
            <w:hideMark/>
          </w:tcPr>
          <w:p w14:paraId="11E7A843"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c>
          <w:tcPr>
            <w:tcW w:w="1080" w:type="dxa"/>
            <w:tcBorders>
              <w:top w:val="nil"/>
              <w:left w:val="nil"/>
              <w:bottom w:val="nil"/>
              <w:right w:val="nil"/>
            </w:tcBorders>
            <w:shd w:val="clear" w:color="000000" w:fill="E2EFDA"/>
            <w:noWrap/>
            <w:vAlign w:val="bottom"/>
            <w:hideMark/>
          </w:tcPr>
          <w:p w14:paraId="7F2ED03A"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r>
      <w:tr w:rsidR="002B11A6" w:rsidRPr="002B11A6" w14:paraId="449B365D" w14:textId="77777777" w:rsidTr="002B11A6">
        <w:trPr>
          <w:trHeight w:val="300"/>
        </w:trPr>
        <w:tc>
          <w:tcPr>
            <w:tcW w:w="4880" w:type="dxa"/>
            <w:tcBorders>
              <w:top w:val="nil"/>
              <w:left w:val="nil"/>
              <w:bottom w:val="nil"/>
              <w:right w:val="nil"/>
            </w:tcBorders>
            <w:shd w:val="clear" w:color="auto" w:fill="auto"/>
            <w:vAlign w:val="bottom"/>
            <w:hideMark/>
          </w:tcPr>
          <w:p w14:paraId="45C3A9D9"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Kalvehytter</w:t>
            </w:r>
          </w:p>
        </w:tc>
        <w:tc>
          <w:tcPr>
            <w:tcW w:w="1080" w:type="dxa"/>
            <w:tcBorders>
              <w:top w:val="nil"/>
              <w:left w:val="nil"/>
              <w:bottom w:val="nil"/>
              <w:right w:val="nil"/>
            </w:tcBorders>
            <w:shd w:val="clear" w:color="auto" w:fill="auto"/>
            <w:noWrap/>
            <w:vAlign w:val="bottom"/>
            <w:hideMark/>
          </w:tcPr>
          <w:p w14:paraId="7E57CCBC" w14:textId="77777777" w:rsidR="002B11A6" w:rsidRPr="002B11A6" w:rsidRDefault="002B11A6" w:rsidP="002B11A6">
            <w:pPr>
              <w:spacing w:after="0"/>
              <w:jc w:val="left"/>
              <w:rPr>
                <w:rFonts w:ascii="Calibri" w:eastAsia="Times New Roman" w:hAnsi="Calibri" w:cs="Calibri"/>
                <w:sz w:val="22"/>
                <w:lang w:eastAsia="da-DK"/>
              </w:rPr>
            </w:pPr>
          </w:p>
        </w:tc>
        <w:tc>
          <w:tcPr>
            <w:tcW w:w="1080" w:type="dxa"/>
            <w:tcBorders>
              <w:top w:val="nil"/>
              <w:left w:val="nil"/>
              <w:bottom w:val="nil"/>
              <w:right w:val="nil"/>
            </w:tcBorders>
            <w:shd w:val="clear" w:color="auto" w:fill="auto"/>
            <w:noWrap/>
            <w:vAlign w:val="bottom"/>
            <w:hideMark/>
          </w:tcPr>
          <w:p w14:paraId="09563F83" w14:textId="77777777" w:rsidR="002B11A6" w:rsidRPr="002B11A6" w:rsidRDefault="002B11A6" w:rsidP="002B11A6">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4CCF37C4" w14:textId="77777777" w:rsidR="002B11A6" w:rsidRPr="002B11A6" w:rsidRDefault="002B11A6" w:rsidP="002B11A6">
            <w:pPr>
              <w:spacing w:after="0"/>
              <w:jc w:val="right"/>
              <w:rPr>
                <w:rFonts w:ascii="Calibri" w:eastAsia="Times New Roman" w:hAnsi="Calibri" w:cs="Calibri"/>
                <w:sz w:val="22"/>
                <w:lang w:eastAsia="da-DK"/>
              </w:rPr>
            </w:pPr>
            <w:r w:rsidRPr="002B11A6">
              <w:rPr>
                <w:rFonts w:ascii="Calibri" w:eastAsia="Times New Roman" w:hAnsi="Calibri" w:cs="Calibri"/>
                <w:sz w:val="22"/>
                <w:lang w:eastAsia="da-DK"/>
              </w:rPr>
              <w:t>300,0</w:t>
            </w:r>
          </w:p>
        </w:tc>
      </w:tr>
      <w:tr w:rsidR="002B11A6" w:rsidRPr="002B11A6" w14:paraId="4A1F514A" w14:textId="77777777" w:rsidTr="002B11A6">
        <w:trPr>
          <w:trHeight w:val="315"/>
        </w:trPr>
        <w:tc>
          <w:tcPr>
            <w:tcW w:w="4880" w:type="dxa"/>
            <w:tcBorders>
              <w:top w:val="single" w:sz="4" w:space="0" w:color="auto"/>
              <w:left w:val="nil"/>
              <w:bottom w:val="double" w:sz="6" w:space="0" w:color="auto"/>
              <w:right w:val="nil"/>
            </w:tcBorders>
            <w:shd w:val="clear" w:color="auto" w:fill="auto"/>
            <w:noWrap/>
            <w:vAlign w:val="bottom"/>
            <w:hideMark/>
          </w:tcPr>
          <w:p w14:paraId="118177A9" w14:textId="77777777" w:rsidR="002B11A6" w:rsidRPr="002B11A6" w:rsidRDefault="002B11A6" w:rsidP="002B11A6">
            <w:pPr>
              <w:spacing w:after="0"/>
              <w:jc w:val="left"/>
              <w:rPr>
                <w:rFonts w:ascii="Calibri" w:eastAsia="Times New Roman" w:hAnsi="Calibri" w:cs="Calibri"/>
                <w:b/>
                <w:bCs/>
                <w:sz w:val="22"/>
                <w:lang w:eastAsia="da-DK"/>
              </w:rPr>
            </w:pPr>
            <w:r w:rsidRPr="002B11A6">
              <w:rPr>
                <w:rFonts w:ascii="Calibri" w:eastAsia="Times New Roman" w:hAnsi="Calibri" w:cs="Calibri"/>
                <w:b/>
                <w:bCs/>
                <w:sz w:val="22"/>
                <w:lang w:eastAsia="da-DK"/>
              </w:rPr>
              <w:t>I alt</w:t>
            </w:r>
          </w:p>
        </w:tc>
        <w:tc>
          <w:tcPr>
            <w:tcW w:w="1080" w:type="dxa"/>
            <w:tcBorders>
              <w:top w:val="single" w:sz="4" w:space="0" w:color="auto"/>
              <w:left w:val="nil"/>
              <w:bottom w:val="double" w:sz="6" w:space="0" w:color="auto"/>
              <w:right w:val="nil"/>
            </w:tcBorders>
            <w:shd w:val="clear" w:color="auto" w:fill="auto"/>
            <w:noWrap/>
            <w:vAlign w:val="bottom"/>
            <w:hideMark/>
          </w:tcPr>
          <w:p w14:paraId="2ED85B1F"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3D2C8E1A"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71544D1D" w14:textId="77777777" w:rsidR="002B11A6" w:rsidRPr="002B11A6" w:rsidRDefault="002B11A6" w:rsidP="002B11A6">
            <w:pPr>
              <w:spacing w:after="0"/>
              <w:jc w:val="right"/>
              <w:rPr>
                <w:rFonts w:ascii="Calibri" w:eastAsia="Times New Roman" w:hAnsi="Calibri" w:cs="Calibri"/>
                <w:b/>
                <w:bCs/>
                <w:sz w:val="22"/>
                <w:lang w:eastAsia="da-DK"/>
              </w:rPr>
            </w:pPr>
            <w:r w:rsidRPr="002B11A6">
              <w:rPr>
                <w:rFonts w:ascii="Calibri" w:eastAsia="Times New Roman" w:hAnsi="Calibri" w:cs="Calibri"/>
                <w:b/>
                <w:bCs/>
                <w:sz w:val="22"/>
                <w:lang w:eastAsia="da-DK"/>
              </w:rPr>
              <w:t>300</w:t>
            </w:r>
          </w:p>
        </w:tc>
      </w:tr>
      <w:tr w:rsidR="002B11A6" w:rsidRPr="002B11A6" w14:paraId="5C12B2E8" w14:textId="77777777" w:rsidTr="002B11A6">
        <w:trPr>
          <w:trHeight w:val="315"/>
        </w:trPr>
        <w:tc>
          <w:tcPr>
            <w:tcW w:w="4880" w:type="dxa"/>
            <w:tcBorders>
              <w:top w:val="nil"/>
              <w:left w:val="nil"/>
              <w:bottom w:val="nil"/>
              <w:right w:val="nil"/>
            </w:tcBorders>
            <w:shd w:val="clear" w:color="auto" w:fill="auto"/>
            <w:noWrap/>
            <w:vAlign w:val="bottom"/>
            <w:hideMark/>
          </w:tcPr>
          <w:p w14:paraId="2E7E522F" w14:textId="77777777" w:rsidR="002B11A6" w:rsidRPr="002B11A6" w:rsidRDefault="002B11A6" w:rsidP="002B11A6">
            <w:pPr>
              <w:spacing w:after="0"/>
              <w:jc w:val="right"/>
              <w:rPr>
                <w:rFonts w:ascii="Calibri" w:eastAsia="Times New Roman" w:hAnsi="Calibri" w:cs="Calibri"/>
                <w:b/>
                <w:bCs/>
                <w:sz w:val="22"/>
                <w:lang w:eastAsia="da-DK"/>
              </w:rPr>
            </w:pPr>
          </w:p>
        </w:tc>
        <w:tc>
          <w:tcPr>
            <w:tcW w:w="1080" w:type="dxa"/>
            <w:tcBorders>
              <w:top w:val="nil"/>
              <w:left w:val="nil"/>
              <w:bottom w:val="nil"/>
              <w:right w:val="nil"/>
            </w:tcBorders>
            <w:shd w:val="clear" w:color="auto" w:fill="auto"/>
            <w:noWrap/>
            <w:vAlign w:val="bottom"/>
            <w:hideMark/>
          </w:tcPr>
          <w:p w14:paraId="3F23A7CC" w14:textId="77777777" w:rsidR="002B11A6" w:rsidRPr="002B11A6" w:rsidRDefault="002B11A6" w:rsidP="002B11A6">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55E904F7" w14:textId="77777777" w:rsidR="002B11A6" w:rsidRPr="002B11A6" w:rsidRDefault="002B11A6" w:rsidP="002B11A6">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677058FC" w14:textId="77777777" w:rsidR="002B11A6" w:rsidRPr="002B11A6" w:rsidRDefault="002B11A6" w:rsidP="002B11A6">
            <w:pPr>
              <w:spacing w:after="0"/>
              <w:jc w:val="left"/>
              <w:rPr>
                <w:rFonts w:ascii="Times New Roman" w:eastAsia="Times New Roman" w:hAnsi="Times New Roman" w:cs="Times New Roman"/>
                <w:szCs w:val="20"/>
                <w:lang w:eastAsia="da-DK"/>
              </w:rPr>
            </w:pPr>
          </w:p>
        </w:tc>
      </w:tr>
      <w:tr w:rsidR="002B11A6" w:rsidRPr="002B11A6" w14:paraId="59F7AE9C" w14:textId="77777777" w:rsidTr="002B11A6">
        <w:trPr>
          <w:trHeight w:val="345"/>
        </w:trPr>
        <w:tc>
          <w:tcPr>
            <w:tcW w:w="4880" w:type="dxa"/>
            <w:tcBorders>
              <w:top w:val="nil"/>
              <w:left w:val="nil"/>
              <w:bottom w:val="single" w:sz="4" w:space="0" w:color="auto"/>
              <w:right w:val="nil"/>
            </w:tcBorders>
            <w:shd w:val="clear" w:color="000000" w:fill="9BC2E6"/>
            <w:vAlign w:val="center"/>
            <w:hideMark/>
          </w:tcPr>
          <w:p w14:paraId="546655AE" w14:textId="77777777" w:rsidR="002B11A6" w:rsidRPr="002B11A6" w:rsidRDefault="002B11A6" w:rsidP="002B11A6">
            <w:pPr>
              <w:spacing w:after="0"/>
              <w:jc w:val="left"/>
              <w:rPr>
                <w:rFonts w:ascii="Calibri" w:eastAsia="Times New Roman" w:hAnsi="Calibri" w:cs="Calibri"/>
                <w:b/>
                <w:bCs/>
                <w:sz w:val="22"/>
                <w:lang w:eastAsia="da-DK"/>
              </w:rPr>
            </w:pPr>
            <w:r w:rsidRPr="002B11A6">
              <w:rPr>
                <w:rFonts w:ascii="Calibri" w:eastAsia="Times New Roman" w:hAnsi="Calibri" w:cs="Calibri"/>
                <w:b/>
                <w:bCs/>
                <w:sz w:val="22"/>
                <w:lang w:eastAsia="da-DK"/>
              </w:rPr>
              <w:t>Ny stald</w:t>
            </w:r>
          </w:p>
        </w:tc>
        <w:tc>
          <w:tcPr>
            <w:tcW w:w="1080" w:type="dxa"/>
            <w:tcBorders>
              <w:top w:val="nil"/>
              <w:left w:val="nil"/>
              <w:bottom w:val="single" w:sz="4" w:space="0" w:color="auto"/>
              <w:right w:val="nil"/>
            </w:tcBorders>
            <w:shd w:val="clear" w:color="000000" w:fill="9BC2E6"/>
            <w:noWrap/>
            <w:vAlign w:val="bottom"/>
            <w:hideMark/>
          </w:tcPr>
          <w:p w14:paraId="74F1E786"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længde</w:t>
            </w:r>
          </w:p>
        </w:tc>
        <w:tc>
          <w:tcPr>
            <w:tcW w:w="1080" w:type="dxa"/>
            <w:tcBorders>
              <w:top w:val="nil"/>
              <w:left w:val="nil"/>
              <w:bottom w:val="single" w:sz="4" w:space="0" w:color="auto"/>
              <w:right w:val="nil"/>
            </w:tcBorders>
            <w:shd w:val="clear" w:color="000000" w:fill="9BC2E6"/>
            <w:noWrap/>
            <w:vAlign w:val="bottom"/>
            <w:hideMark/>
          </w:tcPr>
          <w:p w14:paraId="7F4BEE6C"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bredde</w:t>
            </w:r>
          </w:p>
        </w:tc>
        <w:tc>
          <w:tcPr>
            <w:tcW w:w="1080" w:type="dxa"/>
            <w:tcBorders>
              <w:top w:val="nil"/>
              <w:left w:val="nil"/>
              <w:bottom w:val="single" w:sz="4" w:space="0" w:color="auto"/>
              <w:right w:val="nil"/>
            </w:tcBorders>
            <w:shd w:val="clear" w:color="000000" w:fill="9BC2E6"/>
            <w:noWrap/>
            <w:vAlign w:val="bottom"/>
            <w:hideMark/>
          </w:tcPr>
          <w:p w14:paraId="1F06910F"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areal (m</w:t>
            </w:r>
            <w:r w:rsidRPr="002B11A6">
              <w:rPr>
                <w:rFonts w:ascii="Calibri" w:eastAsia="Times New Roman" w:hAnsi="Calibri" w:cs="Calibri"/>
                <w:sz w:val="22"/>
                <w:vertAlign w:val="superscript"/>
                <w:lang w:eastAsia="da-DK"/>
              </w:rPr>
              <w:t>2</w:t>
            </w:r>
            <w:r w:rsidRPr="002B11A6">
              <w:rPr>
                <w:rFonts w:ascii="Calibri" w:eastAsia="Times New Roman" w:hAnsi="Calibri" w:cs="Calibri"/>
                <w:sz w:val="22"/>
                <w:lang w:eastAsia="da-DK"/>
              </w:rPr>
              <w:t>)</w:t>
            </w:r>
          </w:p>
        </w:tc>
      </w:tr>
      <w:tr w:rsidR="002B11A6" w:rsidRPr="002B11A6" w14:paraId="4F6E4927" w14:textId="77777777" w:rsidTr="002B11A6">
        <w:trPr>
          <w:trHeight w:val="600"/>
        </w:trPr>
        <w:tc>
          <w:tcPr>
            <w:tcW w:w="4880" w:type="dxa"/>
            <w:tcBorders>
              <w:top w:val="nil"/>
              <w:left w:val="nil"/>
              <w:bottom w:val="nil"/>
              <w:right w:val="nil"/>
            </w:tcBorders>
            <w:shd w:val="clear" w:color="000000" w:fill="E2EFDA"/>
            <w:vAlign w:val="bottom"/>
            <w:hideMark/>
          </w:tcPr>
          <w:p w14:paraId="0DF27F6D" w14:textId="77777777" w:rsidR="002B11A6" w:rsidRPr="002B11A6" w:rsidRDefault="002B11A6" w:rsidP="002B11A6">
            <w:pPr>
              <w:spacing w:after="0"/>
              <w:jc w:val="left"/>
              <w:rPr>
                <w:rFonts w:ascii="Calibri" w:eastAsia="Times New Roman" w:hAnsi="Calibri" w:cs="Calibri"/>
                <w:b/>
                <w:bCs/>
                <w:i/>
                <w:iCs/>
                <w:sz w:val="22"/>
                <w:lang w:eastAsia="da-DK"/>
              </w:rPr>
            </w:pPr>
            <w:r w:rsidRPr="002B11A6">
              <w:rPr>
                <w:rFonts w:ascii="Calibri" w:eastAsia="Times New Roman" w:hAnsi="Calibri" w:cs="Calibri"/>
                <w:b/>
                <w:bCs/>
                <w:i/>
                <w:iCs/>
                <w:sz w:val="22"/>
                <w:lang w:eastAsia="da-DK"/>
              </w:rPr>
              <w:t>Ny</w:t>
            </w:r>
            <w:r w:rsidRPr="002B11A6">
              <w:rPr>
                <w:rFonts w:ascii="Calibri" w:eastAsia="Times New Roman" w:hAnsi="Calibri" w:cs="Calibri"/>
                <w:b/>
                <w:bCs/>
                <w:i/>
                <w:iCs/>
                <w:sz w:val="22"/>
                <w:lang w:eastAsia="da-DK"/>
              </w:rPr>
              <w:br/>
              <w:t>sengebåse med fast drænet gulv / dybstrøelse</w:t>
            </w:r>
          </w:p>
        </w:tc>
        <w:tc>
          <w:tcPr>
            <w:tcW w:w="1080" w:type="dxa"/>
            <w:tcBorders>
              <w:top w:val="nil"/>
              <w:left w:val="nil"/>
              <w:bottom w:val="nil"/>
              <w:right w:val="nil"/>
            </w:tcBorders>
            <w:shd w:val="clear" w:color="000000" w:fill="E2EFDA"/>
            <w:noWrap/>
            <w:vAlign w:val="bottom"/>
            <w:hideMark/>
          </w:tcPr>
          <w:p w14:paraId="2B0F2987"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c>
          <w:tcPr>
            <w:tcW w:w="1080" w:type="dxa"/>
            <w:tcBorders>
              <w:top w:val="nil"/>
              <w:left w:val="nil"/>
              <w:bottom w:val="nil"/>
              <w:right w:val="nil"/>
            </w:tcBorders>
            <w:shd w:val="clear" w:color="000000" w:fill="E2EFDA"/>
            <w:noWrap/>
            <w:vAlign w:val="bottom"/>
            <w:hideMark/>
          </w:tcPr>
          <w:p w14:paraId="7FB8EAF8"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c>
          <w:tcPr>
            <w:tcW w:w="1080" w:type="dxa"/>
            <w:tcBorders>
              <w:top w:val="nil"/>
              <w:left w:val="nil"/>
              <w:bottom w:val="nil"/>
              <w:right w:val="nil"/>
            </w:tcBorders>
            <w:shd w:val="clear" w:color="000000" w:fill="E2EFDA"/>
            <w:noWrap/>
            <w:vAlign w:val="bottom"/>
            <w:hideMark/>
          </w:tcPr>
          <w:p w14:paraId="741B1E82"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r>
      <w:tr w:rsidR="002B11A6" w:rsidRPr="002B11A6" w14:paraId="0213F966" w14:textId="77777777" w:rsidTr="002B11A6">
        <w:trPr>
          <w:trHeight w:val="300"/>
        </w:trPr>
        <w:tc>
          <w:tcPr>
            <w:tcW w:w="4880" w:type="dxa"/>
            <w:tcBorders>
              <w:top w:val="nil"/>
              <w:left w:val="nil"/>
              <w:bottom w:val="nil"/>
              <w:right w:val="nil"/>
            </w:tcBorders>
            <w:shd w:val="clear" w:color="auto" w:fill="auto"/>
            <w:noWrap/>
            <w:vAlign w:val="bottom"/>
            <w:hideMark/>
          </w:tcPr>
          <w:p w14:paraId="54F9349C" w14:textId="77777777" w:rsidR="002B11A6" w:rsidRPr="002B11A6" w:rsidRDefault="002B11A6" w:rsidP="002B11A6">
            <w:pPr>
              <w:spacing w:after="0"/>
              <w:jc w:val="left"/>
              <w:rPr>
                <w:rFonts w:eastAsia="Times New Roman" w:cs="Times New Roman"/>
                <w:szCs w:val="20"/>
                <w:lang w:eastAsia="da-DK"/>
              </w:rPr>
            </w:pPr>
            <w:r w:rsidRPr="002B11A6">
              <w:rPr>
                <w:rFonts w:eastAsia="Times New Roman" w:cs="Times New Roman"/>
                <w:szCs w:val="20"/>
                <w:lang w:eastAsia="da-DK"/>
              </w:rPr>
              <w:t>sengebåse med fast drænet gulv</w:t>
            </w:r>
          </w:p>
        </w:tc>
        <w:tc>
          <w:tcPr>
            <w:tcW w:w="1080" w:type="dxa"/>
            <w:tcBorders>
              <w:top w:val="nil"/>
              <w:left w:val="nil"/>
              <w:bottom w:val="nil"/>
              <w:right w:val="nil"/>
            </w:tcBorders>
            <w:shd w:val="clear" w:color="auto" w:fill="auto"/>
            <w:noWrap/>
            <w:vAlign w:val="bottom"/>
            <w:hideMark/>
          </w:tcPr>
          <w:p w14:paraId="77641D89" w14:textId="77777777" w:rsidR="002B11A6" w:rsidRPr="002B11A6" w:rsidRDefault="002B11A6" w:rsidP="002B11A6">
            <w:pPr>
              <w:spacing w:after="0"/>
              <w:jc w:val="left"/>
              <w:rPr>
                <w:rFonts w:eastAsia="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56CDFAF1" w14:textId="77777777" w:rsidR="002B11A6" w:rsidRPr="002B11A6" w:rsidRDefault="002B11A6" w:rsidP="002B11A6">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3720D83A" w14:textId="77777777" w:rsidR="002B11A6" w:rsidRPr="002B11A6" w:rsidRDefault="002B11A6" w:rsidP="002B11A6">
            <w:pPr>
              <w:spacing w:after="0"/>
              <w:jc w:val="right"/>
              <w:rPr>
                <w:rFonts w:eastAsia="Times New Roman" w:cs="Times New Roman"/>
                <w:szCs w:val="20"/>
                <w:lang w:eastAsia="da-DK"/>
              </w:rPr>
            </w:pPr>
            <w:r w:rsidRPr="002B11A6">
              <w:rPr>
                <w:rFonts w:eastAsia="Times New Roman" w:cs="Times New Roman"/>
                <w:szCs w:val="20"/>
                <w:lang w:eastAsia="da-DK"/>
              </w:rPr>
              <w:t>3558</w:t>
            </w:r>
          </w:p>
        </w:tc>
      </w:tr>
      <w:tr w:rsidR="002B11A6" w:rsidRPr="002B11A6" w14:paraId="73198E06" w14:textId="77777777" w:rsidTr="002B11A6">
        <w:trPr>
          <w:trHeight w:val="300"/>
        </w:trPr>
        <w:tc>
          <w:tcPr>
            <w:tcW w:w="4880" w:type="dxa"/>
            <w:tcBorders>
              <w:top w:val="nil"/>
              <w:left w:val="nil"/>
              <w:bottom w:val="nil"/>
              <w:right w:val="nil"/>
            </w:tcBorders>
            <w:shd w:val="clear" w:color="auto" w:fill="auto"/>
            <w:noWrap/>
            <w:vAlign w:val="bottom"/>
            <w:hideMark/>
          </w:tcPr>
          <w:p w14:paraId="535366BD"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dybstrøelse</w:t>
            </w:r>
          </w:p>
        </w:tc>
        <w:tc>
          <w:tcPr>
            <w:tcW w:w="1080" w:type="dxa"/>
            <w:tcBorders>
              <w:top w:val="nil"/>
              <w:left w:val="nil"/>
              <w:bottom w:val="nil"/>
              <w:right w:val="nil"/>
            </w:tcBorders>
            <w:shd w:val="clear" w:color="auto" w:fill="auto"/>
            <w:noWrap/>
            <w:vAlign w:val="bottom"/>
            <w:hideMark/>
          </w:tcPr>
          <w:p w14:paraId="419952B4" w14:textId="77777777" w:rsidR="002B11A6" w:rsidRPr="002B11A6" w:rsidRDefault="002B11A6" w:rsidP="002B11A6">
            <w:pPr>
              <w:spacing w:after="0"/>
              <w:jc w:val="left"/>
              <w:rPr>
                <w:rFonts w:ascii="Calibri" w:eastAsia="Times New Roman" w:hAnsi="Calibri" w:cs="Calibri"/>
                <w:sz w:val="22"/>
                <w:lang w:eastAsia="da-DK"/>
              </w:rPr>
            </w:pPr>
          </w:p>
        </w:tc>
        <w:tc>
          <w:tcPr>
            <w:tcW w:w="1080" w:type="dxa"/>
            <w:tcBorders>
              <w:top w:val="nil"/>
              <w:left w:val="nil"/>
              <w:bottom w:val="nil"/>
              <w:right w:val="nil"/>
            </w:tcBorders>
            <w:shd w:val="clear" w:color="auto" w:fill="auto"/>
            <w:noWrap/>
            <w:vAlign w:val="bottom"/>
            <w:hideMark/>
          </w:tcPr>
          <w:p w14:paraId="32069F67" w14:textId="77777777" w:rsidR="002B11A6" w:rsidRPr="002B11A6" w:rsidRDefault="002B11A6" w:rsidP="002B11A6">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431E0E5B" w14:textId="77777777" w:rsidR="002B11A6" w:rsidRPr="002B11A6" w:rsidRDefault="002B11A6" w:rsidP="002B11A6">
            <w:pPr>
              <w:spacing w:after="0"/>
              <w:jc w:val="right"/>
              <w:rPr>
                <w:rFonts w:eastAsia="Times New Roman" w:cs="Times New Roman"/>
                <w:szCs w:val="20"/>
                <w:lang w:eastAsia="da-DK"/>
              </w:rPr>
            </w:pPr>
            <w:r w:rsidRPr="002B11A6">
              <w:rPr>
                <w:rFonts w:eastAsia="Times New Roman" w:cs="Times New Roman"/>
                <w:szCs w:val="20"/>
                <w:lang w:eastAsia="da-DK"/>
              </w:rPr>
              <w:t>90</w:t>
            </w:r>
          </w:p>
        </w:tc>
      </w:tr>
      <w:tr w:rsidR="002B11A6" w:rsidRPr="002B11A6" w14:paraId="13932F39" w14:textId="77777777" w:rsidTr="002B11A6">
        <w:trPr>
          <w:trHeight w:val="315"/>
        </w:trPr>
        <w:tc>
          <w:tcPr>
            <w:tcW w:w="4880" w:type="dxa"/>
            <w:tcBorders>
              <w:top w:val="single" w:sz="4" w:space="0" w:color="auto"/>
              <w:left w:val="nil"/>
              <w:bottom w:val="double" w:sz="6" w:space="0" w:color="auto"/>
              <w:right w:val="nil"/>
            </w:tcBorders>
            <w:shd w:val="clear" w:color="auto" w:fill="auto"/>
            <w:noWrap/>
            <w:vAlign w:val="bottom"/>
            <w:hideMark/>
          </w:tcPr>
          <w:p w14:paraId="366A7BA2" w14:textId="77777777" w:rsidR="002B11A6" w:rsidRPr="002B11A6" w:rsidRDefault="002B11A6" w:rsidP="002B11A6">
            <w:pPr>
              <w:spacing w:after="0"/>
              <w:jc w:val="left"/>
              <w:rPr>
                <w:rFonts w:ascii="Calibri" w:eastAsia="Times New Roman" w:hAnsi="Calibri" w:cs="Calibri"/>
                <w:b/>
                <w:bCs/>
                <w:sz w:val="22"/>
                <w:lang w:eastAsia="da-DK"/>
              </w:rPr>
            </w:pPr>
            <w:r w:rsidRPr="002B11A6">
              <w:rPr>
                <w:rFonts w:ascii="Calibri" w:eastAsia="Times New Roman" w:hAnsi="Calibri" w:cs="Calibri"/>
                <w:b/>
                <w:bCs/>
                <w:sz w:val="22"/>
                <w:lang w:eastAsia="da-DK"/>
              </w:rPr>
              <w:t>I alt</w:t>
            </w:r>
          </w:p>
        </w:tc>
        <w:tc>
          <w:tcPr>
            <w:tcW w:w="1080" w:type="dxa"/>
            <w:tcBorders>
              <w:top w:val="single" w:sz="4" w:space="0" w:color="auto"/>
              <w:left w:val="nil"/>
              <w:bottom w:val="double" w:sz="6" w:space="0" w:color="auto"/>
              <w:right w:val="nil"/>
            </w:tcBorders>
            <w:shd w:val="clear" w:color="auto" w:fill="auto"/>
            <w:noWrap/>
            <w:vAlign w:val="bottom"/>
            <w:hideMark/>
          </w:tcPr>
          <w:p w14:paraId="2E15CEA5"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15A54CC9" w14:textId="77777777" w:rsidR="002B11A6" w:rsidRPr="002B11A6" w:rsidRDefault="002B11A6" w:rsidP="002B11A6">
            <w:pPr>
              <w:spacing w:after="0"/>
              <w:jc w:val="left"/>
              <w:rPr>
                <w:rFonts w:ascii="Calibri" w:eastAsia="Times New Roman" w:hAnsi="Calibri" w:cs="Calibri"/>
                <w:sz w:val="22"/>
                <w:lang w:eastAsia="da-DK"/>
              </w:rPr>
            </w:pPr>
            <w:r w:rsidRPr="002B11A6">
              <w:rPr>
                <w:rFonts w:ascii="Calibri" w:eastAsia="Times New Roman" w:hAnsi="Calibri" w:cs="Calibri"/>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017F8162" w14:textId="77777777" w:rsidR="002B11A6" w:rsidRPr="002B11A6" w:rsidRDefault="002B11A6" w:rsidP="002B11A6">
            <w:pPr>
              <w:spacing w:after="0"/>
              <w:jc w:val="left"/>
              <w:rPr>
                <w:rFonts w:ascii="Calibri" w:eastAsia="Times New Roman" w:hAnsi="Calibri" w:cs="Calibri"/>
                <w:b/>
                <w:bCs/>
                <w:sz w:val="22"/>
                <w:lang w:eastAsia="da-DK"/>
              </w:rPr>
            </w:pPr>
            <w:r w:rsidRPr="002B11A6">
              <w:rPr>
                <w:rFonts w:ascii="Calibri" w:eastAsia="Times New Roman" w:hAnsi="Calibri" w:cs="Calibri"/>
                <w:b/>
                <w:bCs/>
                <w:sz w:val="22"/>
                <w:lang w:eastAsia="da-DK"/>
              </w:rPr>
              <w:t> </w:t>
            </w:r>
          </w:p>
        </w:tc>
      </w:tr>
    </w:tbl>
    <w:p w14:paraId="0BADEDB5" w14:textId="2A84FF30" w:rsidR="005E3D18" w:rsidRDefault="005E3D18" w:rsidP="005E3D18"/>
    <w:p w14:paraId="4B3EA463" w14:textId="3D353C89" w:rsidR="005E3D18" w:rsidRDefault="005E3D18">
      <w:pPr>
        <w:spacing w:line="276" w:lineRule="auto"/>
        <w:jc w:val="left"/>
      </w:pPr>
      <w:r>
        <w:br w:type="page"/>
      </w:r>
    </w:p>
    <w:p w14:paraId="3E60340E" w14:textId="7C20E901" w:rsidR="005E3D18" w:rsidRDefault="005E3D18" w:rsidP="005E3D18">
      <w:pPr>
        <w:pStyle w:val="Overskrift1"/>
      </w:pPr>
      <w:bookmarkStart w:id="162" w:name="_Toc151118234"/>
      <w:r>
        <w:lastRenderedPageBreak/>
        <w:t>– Transportveje og potentielle genekilder</w:t>
      </w:r>
      <w:bookmarkEnd w:id="162"/>
    </w:p>
    <w:p w14:paraId="1597C679" w14:textId="77777777" w:rsidR="005E3D18" w:rsidRPr="005E3D18" w:rsidRDefault="005E3D18" w:rsidP="005E3D18"/>
    <w:p w14:paraId="48C4D674" w14:textId="0908272E" w:rsidR="001C6036" w:rsidRPr="00E8316C" w:rsidRDefault="00421417" w:rsidP="001C6036">
      <w:r>
        <w:rPr>
          <w:noProof/>
        </w:rPr>
        <w:drawing>
          <wp:inline distT="0" distB="0" distL="0" distR="0" wp14:anchorId="5F7AD55D" wp14:editId="502B0EF5">
            <wp:extent cx="6120765" cy="3414395"/>
            <wp:effectExtent l="0" t="0" r="0" b="0"/>
            <wp:docPr id="1359270662" name="Billede 1359270662" descr="Et billede, der indeholder kort, Luftfotografering, Fugleperspektiv, Byplanlæg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270662" name="Billede 1" descr="Et billede, der indeholder kort, Luftfotografering, Fugleperspektiv, Byplanlægning&#10;&#10;Automatisk genereret beskrivelse"/>
                    <pic:cNvPicPr/>
                  </pic:nvPicPr>
                  <pic:blipFill>
                    <a:blip r:embed="rId56"/>
                    <a:stretch>
                      <a:fillRect/>
                    </a:stretch>
                  </pic:blipFill>
                  <pic:spPr>
                    <a:xfrm>
                      <a:off x="0" y="0"/>
                      <a:ext cx="6120765" cy="3414395"/>
                    </a:xfrm>
                    <a:prstGeom prst="rect">
                      <a:avLst/>
                    </a:prstGeom>
                  </pic:spPr>
                </pic:pic>
              </a:graphicData>
            </a:graphic>
          </wp:inline>
        </w:drawing>
      </w:r>
    </w:p>
    <w:sectPr w:rsidR="001C6036" w:rsidRPr="00E8316C" w:rsidSect="008C6C74">
      <w:headerReference w:type="first" r:id="rId57"/>
      <w:pgSz w:w="11907" w:h="16840"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2077C" w14:textId="77777777" w:rsidR="00262036" w:rsidRDefault="00262036" w:rsidP="00D72D92">
      <w:r>
        <w:separator/>
      </w:r>
    </w:p>
  </w:endnote>
  <w:endnote w:type="continuationSeparator" w:id="0">
    <w:p w14:paraId="5493ABC9" w14:textId="77777777" w:rsidR="00262036" w:rsidRDefault="00262036" w:rsidP="00D72D92">
      <w:r>
        <w:continuationSeparator/>
      </w:r>
    </w:p>
  </w:endnote>
  <w:endnote w:type="continuationNotice" w:id="1">
    <w:p w14:paraId="60481C5F" w14:textId="77777777" w:rsidR="00262036" w:rsidRDefault="0026203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0"/>
      </w:rPr>
      <w:id w:val="1437026314"/>
      <w:docPartObj>
        <w:docPartGallery w:val="Page Numbers (Bottom of Page)"/>
        <w:docPartUnique/>
      </w:docPartObj>
    </w:sdtPr>
    <w:sdtEndPr>
      <w:rPr>
        <w:sz w:val="18"/>
      </w:rPr>
    </w:sdtEndPr>
    <w:sdtContent>
      <w:p w14:paraId="1C45770D" w14:textId="66EFC20C" w:rsidR="005703C8" w:rsidRPr="00B72751" w:rsidRDefault="005703C8" w:rsidP="00F31A3D">
        <w:pPr>
          <w:pStyle w:val="Sidefod"/>
          <w:jc w:val="right"/>
          <w:rPr>
            <w:sz w:val="18"/>
            <w:szCs w:val="20"/>
          </w:rPr>
        </w:pPr>
        <w:r w:rsidRPr="00B72751">
          <w:rPr>
            <w:sz w:val="18"/>
            <w:szCs w:val="20"/>
          </w:rPr>
          <w:fldChar w:fldCharType="begin"/>
        </w:r>
        <w:r w:rsidRPr="00B72751">
          <w:rPr>
            <w:sz w:val="18"/>
            <w:szCs w:val="20"/>
          </w:rPr>
          <w:instrText>PAGE   \* MERGEFORMAT</w:instrText>
        </w:r>
        <w:r w:rsidRPr="00B72751">
          <w:rPr>
            <w:sz w:val="18"/>
            <w:szCs w:val="20"/>
          </w:rPr>
          <w:fldChar w:fldCharType="separate"/>
        </w:r>
        <w:r w:rsidRPr="00B72751">
          <w:rPr>
            <w:noProof/>
            <w:sz w:val="18"/>
            <w:szCs w:val="20"/>
          </w:rPr>
          <w:t>26</w:t>
        </w:r>
        <w:r w:rsidRPr="00B72751">
          <w:rPr>
            <w:sz w:val="18"/>
            <w:szCs w:val="20"/>
          </w:rPr>
          <w:fldChar w:fldCharType="end"/>
        </w:r>
      </w:p>
    </w:sdtContent>
  </w:sdt>
  <w:p w14:paraId="74D7DC40" w14:textId="77777777" w:rsidR="005703C8" w:rsidRDefault="005703C8" w:rsidP="00D72D9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7BFD" w14:textId="10E82DF1" w:rsidR="005703C8" w:rsidRPr="00B037AE" w:rsidRDefault="005703C8" w:rsidP="00B037AE">
    <w:pPr>
      <w:pStyle w:val="Sidefod"/>
      <w:jc w:val="right"/>
      <w:rPr>
        <w:sz w:val="1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59A9D" w14:textId="77777777" w:rsidR="00262036" w:rsidRDefault="00262036" w:rsidP="00D72D92">
      <w:r>
        <w:separator/>
      </w:r>
    </w:p>
  </w:footnote>
  <w:footnote w:type="continuationSeparator" w:id="0">
    <w:p w14:paraId="0AC958AC" w14:textId="77777777" w:rsidR="00262036" w:rsidRDefault="00262036" w:rsidP="00D72D92">
      <w:r>
        <w:continuationSeparator/>
      </w:r>
    </w:p>
  </w:footnote>
  <w:footnote w:type="continuationNotice" w:id="1">
    <w:p w14:paraId="76F5BC18" w14:textId="77777777" w:rsidR="00262036" w:rsidRDefault="00262036">
      <w:pPr>
        <w:spacing w:after="0"/>
      </w:pPr>
    </w:p>
  </w:footnote>
  <w:footnote w:id="2">
    <w:p w14:paraId="0837B2F1" w14:textId="04F34E61" w:rsidR="005703C8" w:rsidRDefault="005703C8">
      <w:pPr>
        <w:pStyle w:val="Fodnotetekst"/>
      </w:pPr>
      <w:r>
        <w:rPr>
          <w:rStyle w:val="Fodnotehenvisning"/>
        </w:rPr>
        <w:footnoteRef/>
      </w:r>
      <w:r>
        <w:t xml:space="preserve"> Antallet af husdyrbrug i nærheden defineres i Husdyrgodkendelsesbekendtgørelsens § 26 stk. 2.</w:t>
      </w:r>
    </w:p>
  </w:footnote>
  <w:footnote w:id="3">
    <w:p w14:paraId="3941C6F8" w14:textId="77777777" w:rsidR="00120282" w:rsidRDefault="00120282" w:rsidP="00120282">
      <w:pPr>
        <w:pStyle w:val="Fodnotetekst"/>
      </w:pPr>
      <w:r>
        <w:rPr>
          <w:rStyle w:val="Fodnotehenvisning"/>
        </w:rPr>
        <w:footnoteRef/>
      </w:r>
      <w:r>
        <w:t xml:space="preserve"> </w:t>
      </w:r>
      <w:hyperlink r:id="rId1" w:history="1">
        <w:r w:rsidRPr="00AA7FA8">
          <w:rPr>
            <w:rStyle w:val="Hyperlink"/>
          </w:rPr>
          <w:t>Ekstern støj fra virksomheder, VEJ nr. 14018 af 1. november 1984</w:t>
        </w:r>
      </w:hyperlink>
    </w:p>
  </w:footnote>
  <w:footnote w:id="4">
    <w:p w14:paraId="412A4765" w14:textId="77777777" w:rsidR="005703C8" w:rsidRDefault="005703C8" w:rsidP="00E211D7">
      <w:pPr>
        <w:pStyle w:val="Fodnotetekst"/>
      </w:pPr>
      <w:r>
        <w:rPr>
          <w:rStyle w:val="Fodnotehenvisning"/>
        </w:rPr>
        <w:footnoteRef/>
      </w:r>
      <w:r>
        <w:t xml:space="preserve">Se </w:t>
      </w:r>
      <w:hyperlink r:id="rId2" w:history="1">
        <w:r w:rsidRPr="00F0495D">
          <w:rPr>
            <w:rStyle w:val="Hyperlink"/>
          </w:rPr>
          <w:t>https://www.arla.dk/om-arla/vores-ansvar/kvalitet-pa-garden/</w:t>
        </w:r>
      </w:hyperlink>
      <w:r>
        <w:t xml:space="preserve">  </w:t>
      </w:r>
    </w:p>
  </w:footnote>
  <w:footnote w:id="5">
    <w:p w14:paraId="54F675AB" w14:textId="3CE54299" w:rsidR="004F2FF1" w:rsidRDefault="004F2FF1">
      <w:pPr>
        <w:pStyle w:val="Fodnotetekst"/>
      </w:pPr>
      <w:r>
        <w:rPr>
          <w:rStyle w:val="Fodnotehenvisning"/>
        </w:rPr>
        <w:footnoteRef/>
      </w:r>
      <w:r>
        <w:t xml:space="preserve"> </w:t>
      </w:r>
      <w:r w:rsidRPr="004F2FF1">
        <w:rPr>
          <w:sz w:val="16"/>
          <w:szCs w:val="20"/>
        </w:rPr>
        <w:t>Vandforbruget er beregnet ud fra normtal angivet i håndbog for kvæghold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1B07B" w14:textId="77777777" w:rsidR="005703C8" w:rsidRDefault="005703C8" w:rsidP="00F31A3D">
    <w:pPr>
      <w:pStyle w:val="Sidehoved"/>
      <w:jc w:val="right"/>
    </w:pPr>
    <w:r>
      <w:rPr>
        <w:noProof/>
        <w:lang w:eastAsia="da-DK"/>
      </w:rPr>
      <w:drawing>
        <wp:inline distT="0" distB="0" distL="0" distR="0" wp14:anchorId="458A5193" wp14:editId="03015638">
          <wp:extent cx="1123747" cy="660163"/>
          <wp:effectExtent l="0" t="0" r="635" b="698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80BE5" w14:textId="423E4588" w:rsidR="005703C8" w:rsidRDefault="002722C5">
    <w:pPr>
      <w:pStyle w:val="Sidehoved"/>
    </w:pPr>
    <w:r>
      <w:rPr>
        <w:noProof/>
      </w:rPr>
      <w:drawing>
        <wp:anchor distT="0" distB="0" distL="114300" distR="114300" simplePos="0" relativeHeight="251658242" behindDoc="1" locked="0" layoutInCell="1" allowOverlap="1" wp14:anchorId="69FE426D" wp14:editId="76AB007B">
          <wp:simplePos x="0" y="0"/>
          <wp:positionH relativeFrom="column">
            <wp:posOffset>-346548</wp:posOffset>
          </wp:positionH>
          <wp:positionV relativeFrom="paragraph">
            <wp:posOffset>-138430</wp:posOffset>
          </wp:positionV>
          <wp:extent cx="1263600" cy="622800"/>
          <wp:effectExtent l="0" t="0" r="0" b="6350"/>
          <wp:wrapNone/>
          <wp:docPr id="915994992" name="Billede 915994992" descr="Et billede, der indeholder Grafik, clipart, grafisk design,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94992" name="Billede 915994992" descr="Et billede, der indeholder Grafik, clipart, grafisk design, Font/skrifttype&#10;&#10;Automatisk genereret beskrivelse"/>
                  <pic:cNvPicPr/>
                </pic:nvPicPr>
                <pic:blipFill>
                  <a:blip r:embed="rId1">
                    <a:extLst>
                      <a:ext uri="{28A0092B-C50C-407E-A947-70E740481C1C}">
                        <a14:useLocalDpi xmlns:a14="http://schemas.microsoft.com/office/drawing/2010/main" val="0"/>
                      </a:ext>
                    </a:extLst>
                  </a:blip>
                  <a:stretch>
                    <a:fillRect/>
                  </a:stretch>
                </pic:blipFill>
                <pic:spPr>
                  <a:xfrm>
                    <a:off x="0" y="0"/>
                    <a:ext cx="1263600" cy="622800"/>
                  </a:xfrm>
                  <a:prstGeom prst="rect">
                    <a:avLst/>
                  </a:prstGeom>
                </pic:spPr>
              </pic:pic>
            </a:graphicData>
          </a:graphic>
          <wp14:sizeRelH relativeFrom="margin">
            <wp14:pctWidth>0</wp14:pctWidth>
          </wp14:sizeRelH>
          <wp14:sizeRelV relativeFrom="margin">
            <wp14:pctHeight>0</wp14:pctHeight>
          </wp14:sizeRelV>
        </wp:anchor>
      </w:drawing>
    </w:r>
    <w:r w:rsidR="0056260F">
      <w:rPr>
        <w:noProof/>
      </w:rPr>
      <w:drawing>
        <wp:anchor distT="0" distB="0" distL="114300" distR="114300" simplePos="0" relativeHeight="251658241" behindDoc="1" locked="0" layoutInCell="1" allowOverlap="1" wp14:anchorId="7E48F50A" wp14:editId="7C6C1FE3">
          <wp:simplePos x="0" y="0"/>
          <wp:positionH relativeFrom="page">
            <wp:align>left</wp:align>
          </wp:positionH>
          <wp:positionV relativeFrom="paragraph">
            <wp:posOffset>-448310</wp:posOffset>
          </wp:positionV>
          <wp:extent cx="7540700" cy="10675088"/>
          <wp:effectExtent l="0" t="0" r="3175" b="0"/>
          <wp:wrapNone/>
          <wp:docPr id="18" name="Billede 18" descr="Et billede, der indeholder tekst, udendørs, plakat, kyll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lede 18" descr="Et billede, der indeholder tekst, udendørs, plakat, kylling&#10;&#10;Automatisk genereret beskrivel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40700" cy="106750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03C8">
      <w:rPr>
        <w:noProof/>
      </w:rPr>
      <w:drawing>
        <wp:anchor distT="0" distB="0" distL="114300" distR="114300" simplePos="0" relativeHeight="251658240" behindDoc="1" locked="0" layoutInCell="1" allowOverlap="1" wp14:anchorId="1D3CB8C2" wp14:editId="11068591">
          <wp:simplePos x="0" y="0"/>
          <wp:positionH relativeFrom="column">
            <wp:posOffset>-370840</wp:posOffset>
          </wp:positionH>
          <wp:positionV relativeFrom="paragraph">
            <wp:posOffset>-144145</wp:posOffset>
          </wp:positionV>
          <wp:extent cx="1263600" cy="622800"/>
          <wp:effectExtent l="0" t="0" r="0" b="6350"/>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riginal_logo-negativ.png"/>
                  <pic:cNvPicPr/>
                </pic:nvPicPr>
                <pic:blipFill>
                  <a:blip r:embed="rId1">
                    <a:extLst>
                      <a:ext uri="{28A0092B-C50C-407E-A947-70E740481C1C}">
                        <a14:useLocalDpi xmlns:a14="http://schemas.microsoft.com/office/drawing/2010/main" val="0"/>
                      </a:ext>
                    </a:extLst>
                  </a:blip>
                  <a:stretch>
                    <a:fillRect/>
                  </a:stretch>
                </pic:blipFill>
                <pic:spPr>
                  <a:xfrm>
                    <a:off x="0" y="0"/>
                    <a:ext cx="1263600" cy="62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031CE" w14:textId="063F390B" w:rsidR="005703C8" w:rsidRDefault="005703C8" w:rsidP="00BD28F0">
    <w:pPr>
      <w:pStyle w:val="Sidehoved"/>
      <w:jc w:val="right"/>
    </w:pPr>
    <w:r>
      <w:rPr>
        <w:noProof/>
        <w:lang w:eastAsia="da-DK"/>
      </w:rPr>
      <w:drawing>
        <wp:inline distT="0" distB="0" distL="0" distR="0" wp14:anchorId="427BFC57" wp14:editId="298C68ED">
          <wp:extent cx="1123747" cy="660163"/>
          <wp:effectExtent l="0" t="0" r="635" b="6985"/>
          <wp:docPr id="28849" name="Billede 28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257A"/>
    <w:multiLevelType w:val="hybridMultilevel"/>
    <w:tmpl w:val="D3C0EBB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2A93548"/>
    <w:multiLevelType w:val="hybridMultilevel"/>
    <w:tmpl w:val="10780D88"/>
    <w:lvl w:ilvl="0" w:tplc="5628BF22">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E976A5F"/>
    <w:multiLevelType w:val="hybridMultilevel"/>
    <w:tmpl w:val="242AB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FB37E9C"/>
    <w:multiLevelType w:val="hybridMultilevel"/>
    <w:tmpl w:val="F6E201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001296E"/>
    <w:multiLevelType w:val="hybridMultilevel"/>
    <w:tmpl w:val="182CAA2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247D8D"/>
    <w:multiLevelType w:val="hybridMultilevel"/>
    <w:tmpl w:val="BB60F0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3EF7227"/>
    <w:multiLevelType w:val="hybridMultilevel"/>
    <w:tmpl w:val="881C0D8C"/>
    <w:lvl w:ilvl="0" w:tplc="E118E5FC">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52B4AC7"/>
    <w:multiLevelType w:val="hybridMultilevel"/>
    <w:tmpl w:val="A75618E6"/>
    <w:lvl w:ilvl="0" w:tplc="DB26F466">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75A1E94"/>
    <w:multiLevelType w:val="multilevel"/>
    <w:tmpl w:val="930E0B12"/>
    <w:lvl w:ilvl="0">
      <w:start w:val="1"/>
      <w:numFmt w:val="decimal"/>
      <w:lvlText w:val="Bilag %1 "/>
      <w:lvlJc w:val="left"/>
      <w:pPr>
        <w:ind w:left="357" w:hanging="357"/>
      </w:pPr>
      <w:rPr>
        <w:rFonts w:hint="default"/>
      </w:rPr>
    </w:lvl>
    <w:lvl w:ilvl="1">
      <w:start w:val="1"/>
      <w:numFmt w:val="decimal"/>
      <w:suff w:val="space"/>
      <w:lvlText w:val="%1.%2."/>
      <w:lvlJc w:val="left"/>
      <w:pPr>
        <w:ind w:left="680" w:hanging="680"/>
      </w:pPr>
      <w:rPr>
        <w:rFonts w:hint="default"/>
      </w:rPr>
    </w:lvl>
    <w:lvl w:ilvl="2">
      <w:start w:val="1"/>
      <w:numFmt w:val="decimal"/>
      <w:suff w:val="space"/>
      <w:lvlText w:val="%1.%2.%3."/>
      <w:lvlJc w:val="left"/>
      <w:pPr>
        <w:ind w:left="737" w:hanging="737"/>
      </w:pPr>
      <w:rPr>
        <w:rFonts w:hint="default"/>
      </w:rPr>
    </w:lvl>
    <w:lvl w:ilvl="3">
      <w:start w:val="1"/>
      <w:numFmt w:val="decimal"/>
      <w:lvlText w:val="%1.%2.%3.%4."/>
      <w:lvlJc w:val="left"/>
      <w:pPr>
        <w:ind w:left="1729" w:hanging="64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7C80879"/>
    <w:multiLevelType w:val="hybridMultilevel"/>
    <w:tmpl w:val="0400B5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8E704A8"/>
    <w:multiLevelType w:val="multilevel"/>
    <w:tmpl w:val="EF74D6E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C5D58F0"/>
    <w:multiLevelType w:val="hybridMultilevel"/>
    <w:tmpl w:val="8A8A5450"/>
    <w:lvl w:ilvl="0" w:tplc="DF6A61D0">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9D13A5"/>
    <w:multiLevelType w:val="hybridMultilevel"/>
    <w:tmpl w:val="BF468E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88C4C45"/>
    <w:multiLevelType w:val="multilevel"/>
    <w:tmpl w:val="BFF6DCC4"/>
    <w:lvl w:ilvl="0">
      <w:start w:val="1"/>
      <w:numFmt w:val="decimal"/>
      <w:lvlText w:val="%1."/>
      <w:lvlJc w:val="left"/>
      <w:pPr>
        <w:ind w:left="357" w:hanging="357"/>
      </w:pPr>
      <w:rPr>
        <w:rFonts w:hint="default"/>
        <w:color w:val="0D5540"/>
      </w:rPr>
    </w:lvl>
    <w:lvl w:ilvl="1">
      <w:start w:val="1"/>
      <w:numFmt w:val="decimal"/>
      <w:pStyle w:val="Overskrift2"/>
      <w:suff w:val="space"/>
      <w:lvlText w:val="%1.%2."/>
      <w:lvlJc w:val="left"/>
      <w:pPr>
        <w:ind w:left="794" w:hanging="794"/>
      </w:pPr>
      <w:rPr>
        <w:rFonts w:hint="default"/>
        <w:color w:val="0D5540"/>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8EF1AA0"/>
    <w:multiLevelType w:val="hybridMultilevel"/>
    <w:tmpl w:val="5F78D1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91C400F"/>
    <w:multiLevelType w:val="hybridMultilevel"/>
    <w:tmpl w:val="8206AEDC"/>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630F16"/>
    <w:multiLevelType w:val="multilevel"/>
    <w:tmpl w:val="CEA8A2C0"/>
    <w:lvl w:ilvl="0">
      <w:start w:val="1"/>
      <w:numFmt w:val="decimal"/>
      <w:pStyle w:val="Overskrift"/>
      <w:lvlText w:val="Bilag %1 "/>
      <w:lvlJc w:val="left"/>
      <w:pPr>
        <w:ind w:left="357" w:hanging="357"/>
      </w:pPr>
      <w:rPr>
        <w:rFonts w:hint="default"/>
      </w:rPr>
    </w:lvl>
    <w:lvl w:ilvl="1">
      <w:start w:val="1"/>
      <w:numFmt w:val="decimal"/>
      <w:suff w:val="space"/>
      <w:lvlText w:val="%1.%2."/>
      <w:lvlJc w:val="left"/>
      <w:pPr>
        <w:ind w:left="624" w:hanging="624"/>
      </w:pPr>
      <w:rPr>
        <w:rFonts w:hint="default"/>
      </w:rPr>
    </w:lvl>
    <w:lvl w:ilvl="2">
      <w:start w:val="1"/>
      <w:numFmt w:val="decimal"/>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0CB190A"/>
    <w:multiLevelType w:val="hybridMultilevel"/>
    <w:tmpl w:val="7F3A52C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4211CF7"/>
    <w:multiLevelType w:val="hybridMultilevel"/>
    <w:tmpl w:val="9030F0D0"/>
    <w:lvl w:ilvl="0" w:tplc="F53A5B5E">
      <w:start w:val="146"/>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4EC08A2"/>
    <w:multiLevelType w:val="hybridMultilevel"/>
    <w:tmpl w:val="ADE249FC"/>
    <w:lvl w:ilvl="0" w:tplc="DFEAC23A">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DCD0FE4"/>
    <w:multiLevelType w:val="hybridMultilevel"/>
    <w:tmpl w:val="A8D0E7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3FBD7F14"/>
    <w:multiLevelType w:val="hybridMultilevel"/>
    <w:tmpl w:val="33B4D596"/>
    <w:lvl w:ilvl="0" w:tplc="FA56698A">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1790581"/>
    <w:multiLevelType w:val="hybridMultilevel"/>
    <w:tmpl w:val="8EF4A8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1994F36"/>
    <w:multiLevelType w:val="hybridMultilevel"/>
    <w:tmpl w:val="3AD0C852"/>
    <w:lvl w:ilvl="0" w:tplc="CF7ED140">
      <w:start w:val="5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2974D93"/>
    <w:multiLevelType w:val="hybridMultilevel"/>
    <w:tmpl w:val="B1D6EA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5CC6113"/>
    <w:multiLevelType w:val="multilevel"/>
    <w:tmpl w:val="3A82E06A"/>
    <w:lvl w:ilvl="0">
      <w:start w:val="1"/>
      <w:numFmt w:val="decimal"/>
      <w:pStyle w:val="Overskrift1"/>
      <w:lvlText w:val="Bilag %1. "/>
      <w:lvlJc w:val="left"/>
      <w:pPr>
        <w:ind w:left="357" w:hanging="357"/>
      </w:pPr>
      <w:rPr>
        <w:rFonts w:hint="default"/>
      </w:rPr>
    </w:lvl>
    <w:lvl w:ilvl="1">
      <w:start w:val="1"/>
      <w:numFmt w:val="decimal"/>
      <w:suff w:val="space"/>
      <w:lvlText w:val="%1.%2."/>
      <w:lvlJc w:val="left"/>
      <w:pPr>
        <w:ind w:left="794" w:hanging="794"/>
      </w:pPr>
      <w:rPr>
        <w:rFonts w:hint="default"/>
      </w:rPr>
    </w:lvl>
    <w:lvl w:ilvl="2">
      <w:start w:val="1"/>
      <w:numFmt w:val="decimal"/>
      <w:suff w:val="space"/>
      <w:lvlText w:val="%1.%2.%3."/>
      <w:lvlJc w:val="left"/>
      <w:pPr>
        <w:ind w:left="907" w:hanging="90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AE278C0"/>
    <w:multiLevelType w:val="hybridMultilevel"/>
    <w:tmpl w:val="E2A42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C063C9C"/>
    <w:multiLevelType w:val="hybridMultilevel"/>
    <w:tmpl w:val="B5421B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A62CDF"/>
    <w:multiLevelType w:val="hybridMultilevel"/>
    <w:tmpl w:val="491AEC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1C41230"/>
    <w:multiLevelType w:val="hybridMultilevel"/>
    <w:tmpl w:val="01766B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8EC2175"/>
    <w:multiLevelType w:val="hybridMultilevel"/>
    <w:tmpl w:val="93F4785A"/>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A7D36FA"/>
    <w:multiLevelType w:val="hybridMultilevel"/>
    <w:tmpl w:val="3752D15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2D66BB"/>
    <w:multiLevelType w:val="hybridMultilevel"/>
    <w:tmpl w:val="C10206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7A86FF8"/>
    <w:multiLevelType w:val="hybridMultilevel"/>
    <w:tmpl w:val="87BA8E8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9F3105"/>
    <w:multiLevelType w:val="hybridMultilevel"/>
    <w:tmpl w:val="71B25C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D477D23"/>
    <w:multiLevelType w:val="multilevel"/>
    <w:tmpl w:val="CD0823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EA91495"/>
    <w:multiLevelType w:val="hybridMultilevel"/>
    <w:tmpl w:val="99340B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6F183C67"/>
    <w:multiLevelType w:val="hybridMultilevel"/>
    <w:tmpl w:val="11A6814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049771B"/>
    <w:multiLevelType w:val="hybridMultilevel"/>
    <w:tmpl w:val="41C0BB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6E45067"/>
    <w:multiLevelType w:val="hybridMultilevel"/>
    <w:tmpl w:val="D938E79E"/>
    <w:lvl w:ilvl="0" w:tplc="BDDE65A4">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8AD4D5C"/>
    <w:multiLevelType w:val="hybridMultilevel"/>
    <w:tmpl w:val="22F678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386152083">
    <w:abstractNumId w:val="16"/>
  </w:num>
  <w:num w:numId="2" w16cid:durableId="1508128632">
    <w:abstractNumId w:val="34"/>
  </w:num>
  <w:num w:numId="3" w16cid:durableId="2146311393">
    <w:abstractNumId w:val="31"/>
  </w:num>
  <w:num w:numId="4" w16cid:durableId="274560756">
    <w:abstractNumId w:val="42"/>
  </w:num>
  <w:num w:numId="5" w16cid:durableId="2025206455">
    <w:abstractNumId w:val="28"/>
  </w:num>
  <w:num w:numId="6" w16cid:durableId="284770466">
    <w:abstractNumId w:val="39"/>
  </w:num>
  <w:num w:numId="7" w16cid:durableId="1954021727">
    <w:abstractNumId w:val="38"/>
  </w:num>
  <w:num w:numId="8" w16cid:durableId="1237518681">
    <w:abstractNumId w:val="29"/>
  </w:num>
  <w:num w:numId="9" w16cid:durableId="1004435918">
    <w:abstractNumId w:val="18"/>
  </w:num>
  <w:num w:numId="10" w16cid:durableId="172498326">
    <w:abstractNumId w:val="11"/>
  </w:num>
  <w:num w:numId="11" w16cid:durableId="457146318">
    <w:abstractNumId w:val="32"/>
  </w:num>
  <w:num w:numId="12" w16cid:durableId="390612852">
    <w:abstractNumId w:val="41"/>
  </w:num>
  <w:num w:numId="13" w16cid:durableId="624311152">
    <w:abstractNumId w:val="6"/>
  </w:num>
  <w:num w:numId="14" w16cid:durableId="1220703514">
    <w:abstractNumId w:val="12"/>
  </w:num>
  <w:num w:numId="15" w16cid:durableId="2079668896">
    <w:abstractNumId w:val="4"/>
  </w:num>
  <w:num w:numId="16" w16cid:durableId="973825909">
    <w:abstractNumId w:val="7"/>
  </w:num>
  <w:num w:numId="17" w16cid:durableId="271859438">
    <w:abstractNumId w:val="20"/>
  </w:num>
  <w:num w:numId="18" w16cid:durableId="990214981">
    <w:abstractNumId w:val="40"/>
  </w:num>
  <w:num w:numId="19" w16cid:durableId="34694342">
    <w:abstractNumId w:val="23"/>
  </w:num>
  <w:num w:numId="20" w16cid:durableId="915167288">
    <w:abstractNumId w:val="21"/>
  </w:num>
  <w:num w:numId="21" w16cid:durableId="1216962960">
    <w:abstractNumId w:val="10"/>
  </w:num>
  <w:num w:numId="22" w16cid:durableId="1202666602">
    <w:abstractNumId w:val="0"/>
  </w:num>
  <w:num w:numId="23" w16cid:durableId="615716140">
    <w:abstractNumId w:val="36"/>
  </w:num>
  <w:num w:numId="24" w16cid:durableId="1458521338">
    <w:abstractNumId w:val="14"/>
  </w:num>
  <w:num w:numId="25" w16cid:durableId="1403288152">
    <w:abstractNumId w:val="19"/>
  </w:num>
  <w:num w:numId="26" w16cid:durableId="96558382">
    <w:abstractNumId w:val="35"/>
  </w:num>
  <w:num w:numId="27" w16cid:durableId="19236436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89829067">
    <w:abstractNumId w:val="2"/>
  </w:num>
  <w:num w:numId="29" w16cid:durableId="522549660">
    <w:abstractNumId w:val="13"/>
  </w:num>
  <w:num w:numId="30" w16cid:durableId="4174800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56686859">
    <w:abstractNumId w:val="8"/>
  </w:num>
  <w:num w:numId="32" w16cid:durableId="1344238843">
    <w:abstractNumId w:val="14"/>
  </w:num>
  <w:num w:numId="33" w16cid:durableId="12200187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85008932">
    <w:abstractNumId w:val="17"/>
  </w:num>
  <w:num w:numId="35" w16cid:durableId="1188786626">
    <w:abstractNumId w:val="3"/>
  </w:num>
  <w:num w:numId="36" w16cid:durableId="1105231272">
    <w:abstractNumId w:val="26"/>
  </w:num>
  <w:num w:numId="37" w16cid:durableId="26181598">
    <w:abstractNumId w:val="26"/>
  </w:num>
  <w:num w:numId="38" w16cid:durableId="9762285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83702450">
    <w:abstractNumId w:val="15"/>
  </w:num>
  <w:num w:numId="40" w16cid:durableId="99224501">
    <w:abstractNumId w:val="27"/>
  </w:num>
  <w:num w:numId="41" w16cid:durableId="1947349171">
    <w:abstractNumId w:val="33"/>
  </w:num>
  <w:num w:numId="42" w16cid:durableId="839346865">
    <w:abstractNumId w:val="25"/>
  </w:num>
  <w:num w:numId="43" w16cid:durableId="87428178">
    <w:abstractNumId w:val="5"/>
  </w:num>
  <w:num w:numId="44" w16cid:durableId="1379083254">
    <w:abstractNumId w:val="22"/>
  </w:num>
  <w:num w:numId="45" w16cid:durableId="1337617081">
    <w:abstractNumId w:val="1"/>
  </w:num>
  <w:num w:numId="46" w16cid:durableId="274408043">
    <w:abstractNumId w:val="24"/>
  </w:num>
  <w:num w:numId="47" w16cid:durableId="1278754692">
    <w:abstractNumId w:val="37"/>
  </w:num>
  <w:num w:numId="48" w16cid:durableId="741684996">
    <w:abstractNumId w:val="30"/>
  </w:num>
  <w:num w:numId="49" w16cid:durableId="20514156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221"/>
    <w:rsid w:val="00001233"/>
    <w:rsid w:val="00001998"/>
    <w:rsid w:val="0000277B"/>
    <w:rsid w:val="00002DDD"/>
    <w:rsid w:val="000033B2"/>
    <w:rsid w:val="000049F1"/>
    <w:rsid w:val="00004BA5"/>
    <w:rsid w:val="000050B3"/>
    <w:rsid w:val="00005A62"/>
    <w:rsid w:val="00005BAB"/>
    <w:rsid w:val="00005F5C"/>
    <w:rsid w:val="000069FF"/>
    <w:rsid w:val="000103BC"/>
    <w:rsid w:val="00010ECE"/>
    <w:rsid w:val="00011086"/>
    <w:rsid w:val="00011BCF"/>
    <w:rsid w:val="00011E56"/>
    <w:rsid w:val="00012189"/>
    <w:rsid w:val="00012D71"/>
    <w:rsid w:val="00013047"/>
    <w:rsid w:val="00014D78"/>
    <w:rsid w:val="000150D1"/>
    <w:rsid w:val="000158B2"/>
    <w:rsid w:val="0001628B"/>
    <w:rsid w:val="00016454"/>
    <w:rsid w:val="000166E1"/>
    <w:rsid w:val="00017345"/>
    <w:rsid w:val="00017F49"/>
    <w:rsid w:val="00017FDD"/>
    <w:rsid w:val="000209BE"/>
    <w:rsid w:val="00020C68"/>
    <w:rsid w:val="00021239"/>
    <w:rsid w:val="00021633"/>
    <w:rsid w:val="00021AA7"/>
    <w:rsid w:val="00021FA6"/>
    <w:rsid w:val="000221E3"/>
    <w:rsid w:val="00022835"/>
    <w:rsid w:val="00022AE5"/>
    <w:rsid w:val="00024ACE"/>
    <w:rsid w:val="00024C65"/>
    <w:rsid w:val="00024FFA"/>
    <w:rsid w:val="00025914"/>
    <w:rsid w:val="00025E37"/>
    <w:rsid w:val="0003081A"/>
    <w:rsid w:val="00030A67"/>
    <w:rsid w:val="00033050"/>
    <w:rsid w:val="0003421A"/>
    <w:rsid w:val="000343AD"/>
    <w:rsid w:val="00034E4A"/>
    <w:rsid w:val="000353E8"/>
    <w:rsid w:val="000354E8"/>
    <w:rsid w:val="00035868"/>
    <w:rsid w:val="000358B6"/>
    <w:rsid w:val="000360E7"/>
    <w:rsid w:val="0003707F"/>
    <w:rsid w:val="00040E8F"/>
    <w:rsid w:val="00041725"/>
    <w:rsid w:val="00041D06"/>
    <w:rsid w:val="0004219A"/>
    <w:rsid w:val="00043623"/>
    <w:rsid w:val="0004548D"/>
    <w:rsid w:val="00046125"/>
    <w:rsid w:val="00047D07"/>
    <w:rsid w:val="0005038B"/>
    <w:rsid w:val="0005093C"/>
    <w:rsid w:val="00052179"/>
    <w:rsid w:val="00052861"/>
    <w:rsid w:val="00052CE1"/>
    <w:rsid w:val="0005369C"/>
    <w:rsid w:val="000549E5"/>
    <w:rsid w:val="00055341"/>
    <w:rsid w:val="00055DD9"/>
    <w:rsid w:val="000567FF"/>
    <w:rsid w:val="00057CB5"/>
    <w:rsid w:val="000603A8"/>
    <w:rsid w:val="000609B4"/>
    <w:rsid w:val="00061115"/>
    <w:rsid w:val="00063FDE"/>
    <w:rsid w:val="000653DE"/>
    <w:rsid w:val="000665F6"/>
    <w:rsid w:val="0006676E"/>
    <w:rsid w:val="00066D4F"/>
    <w:rsid w:val="000704D6"/>
    <w:rsid w:val="00070B3B"/>
    <w:rsid w:val="0007146F"/>
    <w:rsid w:val="000719CB"/>
    <w:rsid w:val="00071C04"/>
    <w:rsid w:val="00072C8F"/>
    <w:rsid w:val="00073E4A"/>
    <w:rsid w:val="000746F9"/>
    <w:rsid w:val="000749C1"/>
    <w:rsid w:val="00074EF4"/>
    <w:rsid w:val="00076123"/>
    <w:rsid w:val="00076823"/>
    <w:rsid w:val="00076901"/>
    <w:rsid w:val="00077164"/>
    <w:rsid w:val="00077954"/>
    <w:rsid w:val="000809CF"/>
    <w:rsid w:val="00081510"/>
    <w:rsid w:val="00082E95"/>
    <w:rsid w:val="00083405"/>
    <w:rsid w:val="00083B33"/>
    <w:rsid w:val="0008699A"/>
    <w:rsid w:val="00087652"/>
    <w:rsid w:val="0009143B"/>
    <w:rsid w:val="00091587"/>
    <w:rsid w:val="00092421"/>
    <w:rsid w:val="00093076"/>
    <w:rsid w:val="00096385"/>
    <w:rsid w:val="000A0A1E"/>
    <w:rsid w:val="000A17AB"/>
    <w:rsid w:val="000A194F"/>
    <w:rsid w:val="000A397A"/>
    <w:rsid w:val="000A3D27"/>
    <w:rsid w:val="000A52EA"/>
    <w:rsid w:val="000A5D7A"/>
    <w:rsid w:val="000A6EBF"/>
    <w:rsid w:val="000A757B"/>
    <w:rsid w:val="000A77D3"/>
    <w:rsid w:val="000A7C5E"/>
    <w:rsid w:val="000B0E00"/>
    <w:rsid w:val="000B331D"/>
    <w:rsid w:val="000B35A8"/>
    <w:rsid w:val="000B41E2"/>
    <w:rsid w:val="000B44D4"/>
    <w:rsid w:val="000B6036"/>
    <w:rsid w:val="000B62AC"/>
    <w:rsid w:val="000B693B"/>
    <w:rsid w:val="000B6B50"/>
    <w:rsid w:val="000B7ABB"/>
    <w:rsid w:val="000C078B"/>
    <w:rsid w:val="000C099C"/>
    <w:rsid w:val="000C266D"/>
    <w:rsid w:val="000C267E"/>
    <w:rsid w:val="000C391E"/>
    <w:rsid w:val="000C3DED"/>
    <w:rsid w:val="000C4958"/>
    <w:rsid w:val="000C52C2"/>
    <w:rsid w:val="000C6ADA"/>
    <w:rsid w:val="000C77A8"/>
    <w:rsid w:val="000D0BA9"/>
    <w:rsid w:val="000D28C5"/>
    <w:rsid w:val="000D341D"/>
    <w:rsid w:val="000D3AFF"/>
    <w:rsid w:val="000D67B1"/>
    <w:rsid w:val="000D7126"/>
    <w:rsid w:val="000D7497"/>
    <w:rsid w:val="000D77A1"/>
    <w:rsid w:val="000D7AA1"/>
    <w:rsid w:val="000D7F95"/>
    <w:rsid w:val="000E0967"/>
    <w:rsid w:val="000E0C41"/>
    <w:rsid w:val="000E2BD3"/>
    <w:rsid w:val="000E3A58"/>
    <w:rsid w:val="000E448C"/>
    <w:rsid w:val="000E5589"/>
    <w:rsid w:val="000E59A3"/>
    <w:rsid w:val="000F0D2B"/>
    <w:rsid w:val="000F1373"/>
    <w:rsid w:val="000F157A"/>
    <w:rsid w:val="000F2051"/>
    <w:rsid w:val="000F2C05"/>
    <w:rsid w:val="000F47B8"/>
    <w:rsid w:val="000F5793"/>
    <w:rsid w:val="000F5C4F"/>
    <w:rsid w:val="000F61DB"/>
    <w:rsid w:val="000F79BC"/>
    <w:rsid w:val="000F7D96"/>
    <w:rsid w:val="00101831"/>
    <w:rsid w:val="001026C5"/>
    <w:rsid w:val="0010297F"/>
    <w:rsid w:val="0010326A"/>
    <w:rsid w:val="0010348E"/>
    <w:rsid w:val="001037C0"/>
    <w:rsid w:val="00103F32"/>
    <w:rsid w:val="00107138"/>
    <w:rsid w:val="001071A9"/>
    <w:rsid w:val="00107F0C"/>
    <w:rsid w:val="001110C9"/>
    <w:rsid w:val="001125E4"/>
    <w:rsid w:val="00112E60"/>
    <w:rsid w:val="00112FB3"/>
    <w:rsid w:val="00113984"/>
    <w:rsid w:val="001140EA"/>
    <w:rsid w:val="00114C81"/>
    <w:rsid w:val="00116473"/>
    <w:rsid w:val="00117FC5"/>
    <w:rsid w:val="00120282"/>
    <w:rsid w:val="00120679"/>
    <w:rsid w:val="00120B9F"/>
    <w:rsid w:val="0012308D"/>
    <w:rsid w:val="001230A0"/>
    <w:rsid w:val="00124C1C"/>
    <w:rsid w:val="0012569B"/>
    <w:rsid w:val="00125C44"/>
    <w:rsid w:val="00127200"/>
    <w:rsid w:val="0012726C"/>
    <w:rsid w:val="00127CA3"/>
    <w:rsid w:val="00130657"/>
    <w:rsid w:val="001310D2"/>
    <w:rsid w:val="00133479"/>
    <w:rsid w:val="0013353D"/>
    <w:rsid w:val="001342A5"/>
    <w:rsid w:val="00134700"/>
    <w:rsid w:val="0013526F"/>
    <w:rsid w:val="00136997"/>
    <w:rsid w:val="00136C36"/>
    <w:rsid w:val="00137323"/>
    <w:rsid w:val="0014002A"/>
    <w:rsid w:val="00140F86"/>
    <w:rsid w:val="001421B7"/>
    <w:rsid w:val="00143357"/>
    <w:rsid w:val="00143601"/>
    <w:rsid w:val="00144D34"/>
    <w:rsid w:val="00145F9C"/>
    <w:rsid w:val="00146709"/>
    <w:rsid w:val="001468BA"/>
    <w:rsid w:val="00147703"/>
    <w:rsid w:val="001478D8"/>
    <w:rsid w:val="00147D4B"/>
    <w:rsid w:val="001504C2"/>
    <w:rsid w:val="001505A3"/>
    <w:rsid w:val="0015138B"/>
    <w:rsid w:val="00151A4E"/>
    <w:rsid w:val="00152357"/>
    <w:rsid w:val="00152B98"/>
    <w:rsid w:val="00153AC7"/>
    <w:rsid w:val="001545AB"/>
    <w:rsid w:val="00155080"/>
    <w:rsid w:val="00156673"/>
    <w:rsid w:val="00156ED7"/>
    <w:rsid w:val="00156F50"/>
    <w:rsid w:val="001571E6"/>
    <w:rsid w:val="0016072E"/>
    <w:rsid w:val="001607FF"/>
    <w:rsid w:val="00160C8C"/>
    <w:rsid w:val="00160DD5"/>
    <w:rsid w:val="001613BA"/>
    <w:rsid w:val="001615D7"/>
    <w:rsid w:val="00161B1B"/>
    <w:rsid w:val="0016209A"/>
    <w:rsid w:val="00162966"/>
    <w:rsid w:val="00162B94"/>
    <w:rsid w:val="00162BEF"/>
    <w:rsid w:val="00163A11"/>
    <w:rsid w:val="0016401A"/>
    <w:rsid w:val="001640A9"/>
    <w:rsid w:val="001645A0"/>
    <w:rsid w:val="00164878"/>
    <w:rsid w:val="00164BE2"/>
    <w:rsid w:val="00165A18"/>
    <w:rsid w:val="0016797D"/>
    <w:rsid w:val="00170AF2"/>
    <w:rsid w:val="0017143E"/>
    <w:rsid w:val="0017159D"/>
    <w:rsid w:val="00172041"/>
    <w:rsid w:val="00172A50"/>
    <w:rsid w:val="00173E4D"/>
    <w:rsid w:val="001759BD"/>
    <w:rsid w:val="001760D9"/>
    <w:rsid w:val="00176B6D"/>
    <w:rsid w:val="0018041A"/>
    <w:rsid w:val="0018149A"/>
    <w:rsid w:val="001814CF"/>
    <w:rsid w:val="0018172D"/>
    <w:rsid w:val="0018253B"/>
    <w:rsid w:val="00183969"/>
    <w:rsid w:val="001843F4"/>
    <w:rsid w:val="00184564"/>
    <w:rsid w:val="00184884"/>
    <w:rsid w:val="00185139"/>
    <w:rsid w:val="001858AA"/>
    <w:rsid w:val="001859D5"/>
    <w:rsid w:val="00185F2D"/>
    <w:rsid w:val="0018649F"/>
    <w:rsid w:val="001865AD"/>
    <w:rsid w:val="00187E28"/>
    <w:rsid w:val="00190174"/>
    <w:rsid w:val="00192231"/>
    <w:rsid w:val="001932C1"/>
    <w:rsid w:val="001932E3"/>
    <w:rsid w:val="00193C3C"/>
    <w:rsid w:val="00194573"/>
    <w:rsid w:val="00194D9A"/>
    <w:rsid w:val="00196355"/>
    <w:rsid w:val="00196FC9"/>
    <w:rsid w:val="00197520"/>
    <w:rsid w:val="0019797C"/>
    <w:rsid w:val="001979F4"/>
    <w:rsid w:val="00197D7F"/>
    <w:rsid w:val="00197F2E"/>
    <w:rsid w:val="001A0381"/>
    <w:rsid w:val="001A0C28"/>
    <w:rsid w:val="001A1ACA"/>
    <w:rsid w:val="001A1ACB"/>
    <w:rsid w:val="001A1D3C"/>
    <w:rsid w:val="001A2AB4"/>
    <w:rsid w:val="001A2D31"/>
    <w:rsid w:val="001A3076"/>
    <w:rsid w:val="001A334F"/>
    <w:rsid w:val="001A46D4"/>
    <w:rsid w:val="001A4B84"/>
    <w:rsid w:val="001A6FB5"/>
    <w:rsid w:val="001A73B8"/>
    <w:rsid w:val="001B344D"/>
    <w:rsid w:val="001B39D2"/>
    <w:rsid w:val="001B3D98"/>
    <w:rsid w:val="001B43EB"/>
    <w:rsid w:val="001B54E0"/>
    <w:rsid w:val="001B5C7C"/>
    <w:rsid w:val="001B7A72"/>
    <w:rsid w:val="001C001E"/>
    <w:rsid w:val="001C0365"/>
    <w:rsid w:val="001C0555"/>
    <w:rsid w:val="001C06D7"/>
    <w:rsid w:val="001C0833"/>
    <w:rsid w:val="001C112A"/>
    <w:rsid w:val="001C18A5"/>
    <w:rsid w:val="001C2A4F"/>
    <w:rsid w:val="001C2E92"/>
    <w:rsid w:val="001C3C5E"/>
    <w:rsid w:val="001C468A"/>
    <w:rsid w:val="001C6036"/>
    <w:rsid w:val="001D1077"/>
    <w:rsid w:val="001D19DB"/>
    <w:rsid w:val="001D303D"/>
    <w:rsid w:val="001D34B6"/>
    <w:rsid w:val="001D4F1B"/>
    <w:rsid w:val="001D577D"/>
    <w:rsid w:val="001E0803"/>
    <w:rsid w:val="001E0CF1"/>
    <w:rsid w:val="001E1279"/>
    <w:rsid w:val="001E192E"/>
    <w:rsid w:val="001E235B"/>
    <w:rsid w:val="001E3BCA"/>
    <w:rsid w:val="001E4048"/>
    <w:rsid w:val="001E4D41"/>
    <w:rsid w:val="001E6972"/>
    <w:rsid w:val="001E78B1"/>
    <w:rsid w:val="001F0167"/>
    <w:rsid w:val="001F0D4D"/>
    <w:rsid w:val="001F0FE3"/>
    <w:rsid w:val="001F1567"/>
    <w:rsid w:val="001F1CEF"/>
    <w:rsid w:val="001F3270"/>
    <w:rsid w:val="001F5492"/>
    <w:rsid w:val="001F65C9"/>
    <w:rsid w:val="001F6A63"/>
    <w:rsid w:val="001F72EA"/>
    <w:rsid w:val="00200031"/>
    <w:rsid w:val="002012A0"/>
    <w:rsid w:val="002019B1"/>
    <w:rsid w:val="002035D3"/>
    <w:rsid w:val="0020435F"/>
    <w:rsid w:val="00204F23"/>
    <w:rsid w:val="00206461"/>
    <w:rsid w:val="00207DDB"/>
    <w:rsid w:val="00210018"/>
    <w:rsid w:val="002101FD"/>
    <w:rsid w:val="00210508"/>
    <w:rsid w:val="00210FFD"/>
    <w:rsid w:val="002114C4"/>
    <w:rsid w:val="00211ED1"/>
    <w:rsid w:val="002134AD"/>
    <w:rsid w:val="00214556"/>
    <w:rsid w:val="00214659"/>
    <w:rsid w:val="002148F8"/>
    <w:rsid w:val="00214924"/>
    <w:rsid w:val="00214EB1"/>
    <w:rsid w:val="002176A2"/>
    <w:rsid w:val="002209B2"/>
    <w:rsid w:val="0022222D"/>
    <w:rsid w:val="00223449"/>
    <w:rsid w:val="00223648"/>
    <w:rsid w:val="00224563"/>
    <w:rsid w:val="00224FB8"/>
    <w:rsid w:val="00225459"/>
    <w:rsid w:val="002266C5"/>
    <w:rsid w:val="002271BE"/>
    <w:rsid w:val="00227F7B"/>
    <w:rsid w:val="002301CB"/>
    <w:rsid w:val="00230A96"/>
    <w:rsid w:val="00231122"/>
    <w:rsid w:val="00231339"/>
    <w:rsid w:val="00231A92"/>
    <w:rsid w:val="00236B46"/>
    <w:rsid w:val="002373A4"/>
    <w:rsid w:val="002404A7"/>
    <w:rsid w:val="0024085C"/>
    <w:rsid w:val="00240EF9"/>
    <w:rsid w:val="0024309A"/>
    <w:rsid w:val="0024358A"/>
    <w:rsid w:val="00243CCE"/>
    <w:rsid w:val="002458A5"/>
    <w:rsid w:val="002475AE"/>
    <w:rsid w:val="00247ABA"/>
    <w:rsid w:val="0025071D"/>
    <w:rsid w:val="00250801"/>
    <w:rsid w:val="00251BBB"/>
    <w:rsid w:val="002555F4"/>
    <w:rsid w:val="00255BB0"/>
    <w:rsid w:val="00255BC7"/>
    <w:rsid w:val="0025609E"/>
    <w:rsid w:val="00256309"/>
    <w:rsid w:val="002567BE"/>
    <w:rsid w:val="002574B2"/>
    <w:rsid w:val="00257505"/>
    <w:rsid w:val="002575AA"/>
    <w:rsid w:val="00261054"/>
    <w:rsid w:val="00261FC4"/>
    <w:rsid w:val="00262036"/>
    <w:rsid w:val="00262E2C"/>
    <w:rsid w:val="00262E8E"/>
    <w:rsid w:val="0026549E"/>
    <w:rsid w:val="00265E1D"/>
    <w:rsid w:val="002666B8"/>
    <w:rsid w:val="002666C5"/>
    <w:rsid w:val="002702E3"/>
    <w:rsid w:val="00270668"/>
    <w:rsid w:val="00270748"/>
    <w:rsid w:val="002722C5"/>
    <w:rsid w:val="00273C05"/>
    <w:rsid w:val="00274113"/>
    <w:rsid w:val="00275A1A"/>
    <w:rsid w:val="00277071"/>
    <w:rsid w:val="002771F7"/>
    <w:rsid w:val="00277580"/>
    <w:rsid w:val="002801C3"/>
    <w:rsid w:val="0028040D"/>
    <w:rsid w:val="00281805"/>
    <w:rsid w:val="00281D1B"/>
    <w:rsid w:val="00281D5F"/>
    <w:rsid w:val="00282D9F"/>
    <w:rsid w:val="00282E0E"/>
    <w:rsid w:val="0028330F"/>
    <w:rsid w:val="00283A90"/>
    <w:rsid w:val="00283EAF"/>
    <w:rsid w:val="00284772"/>
    <w:rsid w:val="002849BE"/>
    <w:rsid w:val="002854AE"/>
    <w:rsid w:val="00285FAB"/>
    <w:rsid w:val="00286E57"/>
    <w:rsid w:val="0028758D"/>
    <w:rsid w:val="002913BE"/>
    <w:rsid w:val="002917A7"/>
    <w:rsid w:val="00291F05"/>
    <w:rsid w:val="00293196"/>
    <w:rsid w:val="0029350D"/>
    <w:rsid w:val="002953D0"/>
    <w:rsid w:val="00295407"/>
    <w:rsid w:val="002955E3"/>
    <w:rsid w:val="0029698F"/>
    <w:rsid w:val="00296E1D"/>
    <w:rsid w:val="00296E90"/>
    <w:rsid w:val="002A1F99"/>
    <w:rsid w:val="002A2235"/>
    <w:rsid w:val="002A27F2"/>
    <w:rsid w:val="002A36A4"/>
    <w:rsid w:val="002A36BC"/>
    <w:rsid w:val="002A3A36"/>
    <w:rsid w:val="002A755C"/>
    <w:rsid w:val="002B0CDF"/>
    <w:rsid w:val="002B11A6"/>
    <w:rsid w:val="002B11DF"/>
    <w:rsid w:val="002B272C"/>
    <w:rsid w:val="002B27DA"/>
    <w:rsid w:val="002B44D5"/>
    <w:rsid w:val="002B5C63"/>
    <w:rsid w:val="002B6F0D"/>
    <w:rsid w:val="002C07D9"/>
    <w:rsid w:val="002C0F19"/>
    <w:rsid w:val="002C105A"/>
    <w:rsid w:val="002C1999"/>
    <w:rsid w:val="002C1ACB"/>
    <w:rsid w:val="002C3091"/>
    <w:rsid w:val="002C3A79"/>
    <w:rsid w:val="002C4375"/>
    <w:rsid w:val="002C6923"/>
    <w:rsid w:val="002C7D1D"/>
    <w:rsid w:val="002D059E"/>
    <w:rsid w:val="002D092E"/>
    <w:rsid w:val="002D1466"/>
    <w:rsid w:val="002D2CC4"/>
    <w:rsid w:val="002D3619"/>
    <w:rsid w:val="002D3758"/>
    <w:rsid w:val="002D5710"/>
    <w:rsid w:val="002D690C"/>
    <w:rsid w:val="002E007E"/>
    <w:rsid w:val="002E0A0A"/>
    <w:rsid w:val="002E0FD8"/>
    <w:rsid w:val="002E15D6"/>
    <w:rsid w:val="002E19BD"/>
    <w:rsid w:val="002E1A5F"/>
    <w:rsid w:val="002E1A90"/>
    <w:rsid w:val="002E1F86"/>
    <w:rsid w:val="002E24BD"/>
    <w:rsid w:val="002E4F17"/>
    <w:rsid w:val="002F0978"/>
    <w:rsid w:val="002F100A"/>
    <w:rsid w:val="002F1F2D"/>
    <w:rsid w:val="002F23AF"/>
    <w:rsid w:val="002F4052"/>
    <w:rsid w:val="002F5123"/>
    <w:rsid w:val="002F5D70"/>
    <w:rsid w:val="002F6358"/>
    <w:rsid w:val="00303EF3"/>
    <w:rsid w:val="00305C51"/>
    <w:rsid w:val="0030622F"/>
    <w:rsid w:val="003065B2"/>
    <w:rsid w:val="003107C0"/>
    <w:rsid w:val="0031097F"/>
    <w:rsid w:val="00312400"/>
    <w:rsid w:val="0031254D"/>
    <w:rsid w:val="00312F5A"/>
    <w:rsid w:val="00313302"/>
    <w:rsid w:val="0031376E"/>
    <w:rsid w:val="003152A5"/>
    <w:rsid w:val="00315806"/>
    <w:rsid w:val="0031581D"/>
    <w:rsid w:val="00317D7B"/>
    <w:rsid w:val="00317D93"/>
    <w:rsid w:val="00322B46"/>
    <w:rsid w:val="00322D6E"/>
    <w:rsid w:val="003233E1"/>
    <w:rsid w:val="0032377B"/>
    <w:rsid w:val="00324AE6"/>
    <w:rsid w:val="00326286"/>
    <w:rsid w:val="0032674C"/>
    <w:rsid w:val="003277F3"/>
    <w:rsid w:val="00327B5E"/>
    <w:rsid w:val="00327EBF"/>
    <w:rsid w:val="003305B9"/>
    <w:rsid w:val="00330947"/>
    <w:rsid w:val="00331590"/>
    <w:rsid w:val="0033234C"/>
    <w:rsid w:val="003324AF"/>
    <w:rsid w:val="0033299B"/>
    <w:rsid w:val="00332BDB"/>
    <w:rsid w:val="00332C66"/>
    <w:rsid w:val="00333514"/>
    <w:rsid w:val="003344C6"/>
    <w:rsid w:val="00335117"/>
    <w:rsid w:val="00335FA4"/>
    <w:rsid w:val="003360B5"/>
    <w:rsid w:val="00336259"/>
    <w:rsid w:val="003366B1"/>
    <w:rsid w:val="00340191"/>
    <w:rsid w:val="00340866"/>
    <w:rsid w:val="00340B93"/>
    <w:rsid w:val="00340F31"/>
    <w:rsid w:val="00340FDB"/>
    <w:rsid w:val="00342936"/>
    <w:rsid w:val="00342FA3"/>
    <w:rsid w:val="00343720"/>
    <w:rsid w:val="00343B12"/>
    <w:rsid w:val="00344AD2"/>
    <w:rsid w:val="00344F6B"/>
    <w:rsid w:val="0034525E"/>
    <w:rsid w:val="00345670"/>
    <w:rsid w:val="00346BA5"/>
    <w:rsid w:val="0035196D"/>
    <w:rsid w:val="003523F8"/>
    <w:rsid w:val="0035549E"/>
    <w:rsid w:val="00355E3C"/>
    <w:rsid w:val="003562A9"/>
    <w:rsid w:val="003562F7"/>
    <w:rsid w:val="00356487"/>
    <w:rsid w:val="00357071"/>
    <w:rsid w:val="003573C7"/>
    <w:rsid w:val="00362A01"/>
    <w:rsid w:val="003652AC"/>
    <w:rsid w:val="00365564"/>
    <w:rsid w:val="00365C04"/>
    <w:rsid w:val="00366A48"/>
    <w:rsid w:val="00366FF7"/>
    <w:rsid w:val="00367B4A"/>
    <w:rsid w:val="00370FA0"/>
    <w:rsid w:val="003718FD"/>
    <w:rsid w:val="00371DFE"/>
    <w:rsid w:val="00372A7E"/>
    <w:rsid w:val="00373875"/>
    <w:rsid w:val="00373AD1"/>
    <w:rsid w:val="00373DA1"/>
    <w:rsid w:val="00374603"/>
    <w:rsid w:val="0037493E"/>
    <w:rsid w:val="00375A68"/>
    <w:rsid w:val="00375D13"/>
    <w:rsid w:val="00376877"/>
    <w:rsid w:val="00377A56"/>
    <w:rsid w:val="003802DC"/>
    <w:rsid w:val="003805DD"/>
    <w:rsid w:val="003809E7"/>
    <w:rsid w:val="0038122C"/>
    <w:rsid w:val="00382092"/>
    <w:rsid w:val="0038530A"/>
    <w:rsid w:val="00385AFB"/>
    <w:rsid w:val="00387A53"/>
    <w:rsid w:val="00387B91"/>
    <w:rsid w:val="00390999"/>
    <w:rsid w:val="00390A5A"/>
    <w:rsid w:val="00391021"/>
    <w:rsid w:val="003916B3"/>
    <w:rsid w:val="00391DB1"/>
    <w:rsid w:val="0039229C"/>
    <w:rsid w:val="00392B2B"/>
    <w:rsid w:val="00396406"/>
    <w:rsid w:val="00396889"/>
    <w:rsid w:val="00397196"/>
    <w:rsid w:val="003974AD"/>
    <w:rsid w:val="00397E7D"/>
    <w:rsid w:val="003A0861"/>
    <w:rsid w:val="003A0981"/>
    <w:rsid w:val="003A2A38"/>
    <w:rsid w:val="003A2AE7"/>
    <w:rsid w:val="003A2BB1"/>
    <w:rsid w:val="003A433A"/>
    <w:rsid w:val="003A4466"/>
    <w:rsid w:val="003A4FAC"/>
    <w:rsid w:val="003A67BD"/>
    <w:rsid w:val="003B0386"/>
    <w:rsid w:val="003B0520"/>
    <w:rsid w:val="003B0952"/>
    <w:rsid w:val="003B163F"/>
    <w:rsid w:val="003B2A50"/>
    <w:rsid w:val="003B2DED"/>
    <w:rsid w:val="003B37EF"/>
    <w:rsid w:val="003B3DE1"/>
    <w:rsid w:val="003B417A"/>
    <w:rsid w:val="003B49BB"/>
    <w:rsid w:val="003B58A3"/>
    <w:rsid w:val="003B58DE"/>
    <w:rsid w:val="003B62ED"/>
    <w:rsid w:val="003B6F6A"/>
    <w:rsid w:val="003B70F0"/>
    <w:rsid w:val="003B77AD"/>
    <w:rsid w:val="003C0E0D"/>
    <w:rsid w:val="003C1470"/>
    <w:rsid w:val="003C166E"/>
    <w:rsid w:val="003C1AE1"/>
    <w:rsid w:val="003C1B07"/>
    <w:rsid w:val="003C2005"/>
    <w:rsid w:val="003C33E8"/>
    <w:rsid w:val="003C4714"/>
    <w:rsid w:val="003C6680"/>
    <w:rsid w:val="003C6DF0"/>
    <w:rsid w:val="003C7428"/>
    <w:rsid w:val="003C7A79"/>
    <w:rsid w:val="003D0A89"/>
    <w:rsid w:val="003D0E68"/>
    <w:rsid w:val="003D11DC"/>
    <w:rsid w:val="003D214A"/>
    <w:rsid w:val="003D24EF"/>
    <w:rsid w:val="003D2E2E"/>
    <w:rsid w:val="003D2EDD"/>
    <w:rsid w:val="003D490B"/>
    <w:rsid w:val="003D4A41"/>
    <w:rsid w:val="003D59C1"/>
    <w:rsid w:val="003E05D6"/>
    <w:rsid w:val="003E1D6D"/>
    <w:rsid w:val="003E2DF1"/>
    <w:rsid w:val="003E3B95"/>
    <w:rsid w:val="003E5C1A"/>
    <w:rsid w:val="003E60E5"/>
    <w:rsid w:val="003E700B"/>
    <w:rsid w:val="003E7459"/>
    <w:rsid w:val="003E74DA"/>
    <w:rsid w:val="003E79AF"/>
    <w:rsid w:val="003F0B26"/>
    <w:rsid w:val="003F14C7"/>
    <w:rsid w:val="003F4524"/>
    <w:rsid w:val="003F4637"/>
    <w:rsid w:val="003F653F"/>
    <w:rsid w:val="003F76B5"/>
    <w:rsid w:val="0040066D"/>
    <w:rsid w:val="00400984"/>
    <w:rsid w:val="00401E9B"/>
    <w:rsid w:val="00404367"/>
    <w:rsid w:val="004062B7"/>
    <w:rsid w:val="004066D5"/>
    <w:rsid w:val="004069AE"/>
    <w:rsid w:val="00406E52"/>
    <w:rsid w:val="00407404"/>
    <w:rsid w:val="004106B9"/>
    <w:rsid w:val="004108C4"/>
    <w:rsid w:val="00410C17"/>
    <w:rsid w:val="00412BD1"/>
    <w:rsid w:val="004148DE"/>
    <w:rsid w:val="004158FF"/>
    <w:rsid w:val="0041643F"/>
    <w:rsid w:val="0042001F"/>
    <w:rsid w:val="004208BF"/>
    <w:rsid w:val="00421040"/>
    <w:rsid w:val="00421417"/>
    <w:rsid w:val="00422889"/>
    <w:rsid w:val="004245A0"/>
    <w:rsid w:val="0042568E"/>
    <w:rsid w:val="00425C12"/>
    <w:rsid w:val="0042690C"/>
    <w:rsid w:val="00427651"/>
    <w:rsid w:val="00427C3D"/>
    <w:rsid w:val="00431623"/>
    <w:rsid w:val="00431A4C"/>
    <w:rsid w:val="00432561"/>
    <w:rsid w:val="004327EB"/>
    <w:rsid w:val="00435D33"/>
    <w:rsid w:val="004366B4"/>
    <w:rsid w:val="00436B02"/>
    <w:rsid w:val="00437B87"/>
    <w:rsid w:val="0044009F"/>
    <w:rsid w:val="004401C1"/>
    <w:rsid w:val="004404D4"/>
    <w:rsid w:val="004408CF"/>
    <w:rsid w:val="00441B77"/>
    <w:rsid w:val="004430E5"/>
    <w:rsid w:val="00444038"/>
    <w:rsid w:val="004447F6"/>
    <w:rsid w:val="004468F6"/>
    <w:rsid w:val="00446F4D"/>
    <w:rsid w:val="004470C8"/>
    <w:rsid w:val="004478CE"/>
    <w:rsid w:val="004500DC"/>
    <w:rsid w:val="004504FD"/>
    <w:rsid w:val="004506AF"/>
    <w:rsid w:val="004508F2"/>
    <w:rsid w:val="00450CA2"/>
    <w:rsid w:val="00451FBD"/>
    <w:rsid w:val="0045229A"/>
    <w:rsid w:val="00452451"/>
    <w:rsid w:val="004527B1"/>
    <w:rsid w:val="00452B3B"/>
    <w:rsid w:val="00453498"/>
    <w:rsid w:val="0045502A"/>
    <w:rsid w:val="00455828"/>
    <w:rsid w:val="00455DA1"/>
    <w:rsid w:val="00461E79"/>
    <w:rsid w:val="00462270"/>
    <w:rsid w:val="004632D9"/>
    <w:rsid w:val="00464713"/>
    <w:rsid w:val="00465292"/>
    <w:rsid w:val="00465B6B"/>
    <w:rsid w:val="00465DD7"/>
    <w:rsid w:val="004667B8"/>
    <w:rsid w:val="004667F1"/>
    <w:rsid w:val="00466BC2"/>
    <w:rsid w:val="00470ECF"/>
    <w:rsid w:val="004714B3"/>
    <w:rsid w:val="004718B5"/>
    <w:rsid w:val="004727FE"/>
    <w:rsid w:val="00473515"/>
    <w:rsid w:val="00473BAB"/>
    <w:rsid w:val="0047480C"/>
    <w:rsid w:val="00474C86"/>
    <w:rsid w:val="004766A8"/>
    <w:rsid w:val="004769F4"/>
    <w:rsid w:val="00477CDF"/>
    <w:rsid w:val="00477F17"/>
    <w:rsid w:val="00480015"/>
    <w:rsid w:val="004800CD"/>
    <w:rsid w:val="00480139"/>
    <w:rsid w:val="00480564"/>
    <w:rsid w:val="00481721"/>
    <w:rsid w:val="00481938"/>
    <w:rsid w:val="00481D6D"/>
    <w:rsid w:val="004845A8"/>
    <w:rsid w:val="0048625D"/>
    <w:rsid w:val="00487CAF"/>
    <w:rsid w:val="00487EC0"/>
    <w:rsid w:val="00490227"/>
    <w:rsid w:val="00490669"/>
    <w:rsid w:val="00491302"/>
    <w:rsid w:val="004917A1"/>
    <w:rsid w:val="00492390"/>
    <w:rsid w:val="0049341E"/>
    <w:rsid w:val="004935DF"/>
    <w:rsid w:val="0049511C"/>
    <w:rsid w:val="00497291"/>
    <w:rsid w:val="004A0A6A"/>
    <w:rsid w:val="004A1E75"/>
    <w:rsid w:val="004A2052"/>
    <w:rsid w:val="004A20B2"/>
    <w:rsid w:val="004A33DD"/>
    <w:rsid w:val="004A3B5A"/>
    <w:rsid w:val="004A4076"/>
    <w:rsid w:val="004A4468"/>
    <w:rsid w:val="004A496F"/>
    <w:rsid w:val="004A51B9"/>
    <w:rsid w:val="004A548E"/>
    <w:rsid w:val="004A6175"/>
    <w:rsid w:val="004A6372"/>
    <w:rsid w:val="004A6DB4"/>
    <w:rsid w:val="004A781F"/>
    <w:rsid w:val="004A7939"/>
    <w:rsid w:val="004A7AE3"/>
    <w:rsid w:val="004B08F8"/>
    <w:rsid w:val="004B1746"/>
    <w:rsid w:val="004B268A"/>
    <w:rsid w:val="004B3484"/>
    <w:rsid w:val="004B3732"/>
    <w:rsid w:val="004B38CB"/>
    <w:rsid w:val="004B4280"/>
    <w:rsid w:val="004B42E6"/>
    <w:rsid w:val="004B4D05"/>
    <w:rsid w:val="004B52D9"/>
    <w:rsid w:val="004B656F"/>
    <w:rsid w:val="004B6B4C"/>
    <w:rsid w:val="004B6BBB"/>
    <w:rsid w:val="004B728D"/>
    <w:rsid w:val="004C0D05"/>
    <w:rsid w:val="004C1F74"/>
    <w:rsid w:val="004C3E17"/>
    <w:rsid w:val="004C59E2"/>
    <w:rsid w:val="004C6DA0"/>
    <w:rsid w:val="004C6E10"/>
    <w:rsid w:val="004C7B5F"/>
    <w:rsid w:val="004C7E6E"/>
    <w:rsid w:val="004D1A11"/>
    <w:rsid w:val="004D24AE"/>
    <w:rsid w:val="004D39A9"/>
    <w:rsid w:val="004D43A1"/>
    <w:rsid w:val="004D658F"/>
    <w:rsid w:val="004E00F5"/>
    <w:rsid w:val="004E4B2B"/>
    <w:rsid w:val="004E53DB"/>
    <w:rsid w:val="004E6628"/>
    <w:rsid w:val="004E6960"/>
    <w:rsid w:val="004E7D38"/>
    <w:rsid w:val="004F0337"/>
    <w:rsid w:val="004F0343"/>
    <w:rsid w:val="004F0632"/>
    <w:rsid w:val="004F0C93"/>
    <w:rsid w:val="004F0F93"/>
    <w:rsid w:val="004F1023"/>
    <w:rsid w:val="004F2C7F"/>
    <w:rsid w:val="004F2FF1"/>
    <w:rsid w:val="004F3347"/>
    <w:rsid w:val="004F45A5"/>
    <w:rsid w:val="004F48D0"/>
    <w:rsid w:val="004F5153"/>
    <w:rsid w:val="004F721C"/>
    <w:rsid w:val="005000D4"/>
    <w:rsid w:val="005005F4"/>
    <w:rsid w:val="00500FE8"/>
    <w:rsid w:val="005011DD"/>
    <w:rsid w:val="005019A8"/>
    <w:rsid w:val="00501CEE"/>
    <w:rsid w:val="0050223F"/>
    <w:rsid w:val="00506067"/>
    <w:rsid w:val="00507626"/>
    <w:rsid w:val="00507D3F"/>
    <w:rsid w:val="005100CE"/>
    <w:rsid w:val="00510358"/>
    <w:rsid w:val="0051298C"/>
    <w:rsid w:val="00513200"/>
    <w:rsid w:val="00513DE6"/>
    <w:rsid w:val="00514F20"/>
    <w:rsid w:val="00514FDF"/>
    <w:rsid w:val="0051569E"/>
    <w:rsid w:val="0051605D"/>
    <w:rsid w:val="00516587"/>
    <w:rsid w:val="00516A0A"/>
    <w:rsid w:val="005170B2"/>
    <w:rsid w:val="005172A4"/>
    <w:rsid w:val="00521270"/>
    <w:rsid w:val="00521F06"/>
    <w:rsid w:val="0052269B"/>
    <w:rsid w:val="00523A1B"/>
    <w:rsid w:val="00524558"/>
    <w:rsid w:val="0052463F"/>
    <w:rsid w:val="00524760"/>
    <w:rsid w:val="00526B55"/>
    <w:rsid w:val="00526F9C"/>
    <w:rsid w:val="00527173"/>
    <w:rsid w:val="00527259"/>
    <w:rsid w:val="00527998"/>
    <w:rsid w:val="00530F77"/>
    <w:rsid w:val="0053170D"/>
    <w:rsid w:val="005323B1"/>
    <w:rsid w:val="00532E78"/>
    <w:rsid w:val="00533058"/>
    <w:rsid w:val="005346E0"/>
    <w:rsid w:val="00534846"/>
    <w:rsid w:val="00536AC6"/>
    <w:rsid w:val="00536FBB"/>
    <w:rsid w:val="00537995"/>
    <w:rsid w:val="005400BF"/>
    <w:rsid w:val="005401F5"/>
    <w:rsid w:val="00540473"/>
    <w:rsid w:val="00541CA2"/>
    <w:rsid w:val="00542350"/>
    <w:rsid w:val="00543C48"/>
    <w:rsid w:val="005443F7"/>
    <w:rsid w:val="005452B5"/>
    <w:rsid w:val="00545D8A"/>
    <w:rsid w:val="005465D4"/>
    <w:rsid w:val="005467C5"/>
    <w:rsid w:val="00546F8D"/>
    <w:rsid w:val="00547646"/>
    <w:rsid w:val="0055008D"/>
    <w:rsid w:val="00551422"/>
    <w:rsid w:val="00551E63"/>
    <w:rsid w:val="00552258"/>
    <w:rsid w:val="005525EF"/>
    <w:rsid w:val="005533B2"/>
    <w:rsid w:val="00553CD5"/>
    <w:rsid w:val="00553DC9"/>
    <w:rsid w:val="005541EA"/>
    <w:rsid w:val="00554EA7"/>
    <w:rsid w:val="005558C5"/>
    <w:rsid w:val="00555C86"/>
    <w:rsid w:val="005572E0"/>
    <w:rsid w:val="00560A07"/>
    <w:rsid w:val="00560BE4"/>
    <w:rsid w:val="00560F09"/>
    <w:rsid w:val="0056260F"/>
    <w:rsid w:val="005629C9"/>
    <w:rsid w:val="00562EC9"/>
    <w:rsid w:val="00563211"/>
    <w:rsid w:val="00564AB7"/>
    <w:rsid w:val="00566942"/>
    <w:rsid w:val="00566C6D"/>
    <w:rsid w:val="0056791D"/>
    <w:rsid w:val="00570249"/>
    <w:rsid w:val="005703C8"/>
    <w:rsid w:val="00570868"/>
    <w:rsid w:val="00571805"/>
    <w:rsid w:val="0057245F"/>
    <w:rsid w:val="005724E9"/>
    <w:rsid w:val="00572A86"/>
    <w:rsid w:val="00572C70"/>
    <w:rsid w:val="00574556"/>
    <w:rsid w:val="00574C9B"/>
    <w:rsid w:val="00574CC9"/>
    <w:rsid w:val="00575406"/>
    <w:rsid w:val="00575DFD"/>
    <w:rsid w:val="00576864"/>
    <w:rsid w:val="00576B6E"/>
    <w:rsid w:val="00577D64"/>
    <w:rsid w:val="00581746"/>
    <w:rsid w:val="00581D03"/>
    <w:rsid w:val="005825E7"/>
    <w:rsid w:val="00582DF4"/>
    <w:rsid w:val="0058365D"/>
    <w:rsid w:val="00583B39"/>
    <w:rsid w:val="00584053"/>
    <w:rsid w:val="00584F35"/>
    <w:rsid w:val="00585BD9"/>
    <w:rsid w:val="00585DE1"/>
    <w:rsid w:val="0058701E"/>
    <w:rsid w:val="00587535"/>
    <w:rsid w:val="00587BDA"/>
    <w:rsid w:val="0059148D"/>
    <w:rsid w:val="005915D1"/>
    <w:rsid w:val="00591F8A"/>
    <w:rsid w:val="005926CD"/>
    <w:rsid w:val="0059277F"/>
    <w:rsid w:val="005939ED"/>
    <w:rsid w:val="0059477B"/>
    <w:rsid w:val="00594F3E"/>
    <w:rsid w:val="00596293"/>
    <w:rsid w:val="0059630C"/>
    <w:rsid w:val="0059692A"/>
    <w:rsid w:val="005A0AD3"/>
    <w:rsid w:val="005A1F34"/>
    <w:rsid w:val="005A319D"/>
    <w:rsid w:val="005A4113"/>
    <w:rsid w:val="005A4C50"/>
    <w:rsid w:val="005A673C"/>
    <w:rsid w:val="005A7F96"/>
    <w:rsid w:val="005B0E1A"/>
    <w:rsid w:val="005B1FFD"/>
    <w:rsid w:val="005B26A4"/>
    <w:rsid w:val="005B3484"/>
    <w:rsid w:val="005B4C9A"/>
    <w:rsid w:val="005B4CE4"/>
    <w:rsid w:val="005B55CE"/>
    <w:rsid w:val="005B7196"/>
    <w:rsid w:val="005B7809"/>
    <w:rsid w:val="005B78FE"/>
    <w:rsid w:val="005B7DA2"/>
    <w:rsid w:val="005C1E0E"/>
    <w:rsid w:val="005C24C8"/>
    <w:rsid w:val="005C25BC"/>
    <w:rsid w:val="005C3763"/>
    <w:rsid w:val="005C4470"/>
    <w:rsid w:val="005C492F"/>
    <w:rsid w:val="005C6374"/>
    <w:rsid w:val="005C6A09"/>
    <w:rsid w:val="005D1721"/>
    <w:rsid w:val="005D2230"/>
    <w:rsid w:val="005D5D3B"/>
    <w:rsid w:val="005D6A86"/>
    <w:rsid w:val="005D6CC2"/>
    <w:rsid w:val="005D7322"/>
    <w:rsid w:val="005D748A"/>
    <w:rsid w:val="005D7834"/>
    <w:rsid w:val="005D7A20"/>
    <w:rsid w:val="005D7D12"/>
    <w:rsid w:val="005E009B"/>
    <w:rsid w:val="005E0458"/>
    <w:rsid w:val="005E1BD3"/>
    <w:rsid w:val="005E1BE8"/>
    <w:rsid w:val="005E2BA7"/>
    <w:rsid w:val="005E3A48"/>
    <w:rsid w:val="005E3D18"/>
    <w:rsid w:val="005E5A6F"/>
    <w:rsid w:val="005E5AAC"/>
    <w:rsid w:val="005E615C"/>
    <w:rsid w:val="005E6BBF"/>
    <w:rsid w:val="005E7477"/>
    <w:rsid w:val="005F03E9"/>
    <w:rsid w:val="005F0DC8"/>
    <w:rsid w:val="005F0ED9"/>
    <w:rsid w:val="005F0FBF"/>
    <w:rsid w:val="005F1480"/>
    <w:rsid w:val="005F1B5D"/>
    <w:rsid w:val="005F2136"/>
    <w:rsid w:val="005F23B0"/>
    <w:rsid w:val="005F2D3C"/>
    <w:rsid w:val="005F2E83"/>
    <w:rsid w:val="005F4425"/>
    <w:rsid w:val="005F45D9"/>
    <w:rsid w:val="005F56C0"/>
    <w:rsid w:val="005F572D"/>
    <w:rsid w:val="005F64CE"/>
    <w:rsid w:val="006002B6"/>
    <w:rsid w:val="006010EA"/>
    <w:rsid w:val="00602164"/>
    <w:rsid w:val="00603502"/>
    <w:rsid w:val="00604271"/>
    <w:rsid w:val="00604A67"/>
    <w:rsid w:val="00604A89"/>
    <w:rsid w:val="00605F0D"/>
    <w:rsid w:val="006060FD"/>
    <w:rsid w:val="00606DDD"/>
    <w:rsid w:val="00607507"/>
    <w:rsid w:val="006077D5"/>
    <w:rsid w:val="00610A91"/>
    <w:rsid w:val="00611CC3"/>
    <w:rsid w:val="006125DB"/>
    <w:rsid w:val="00613921"/>
    <w:rsid w:val="006140C2"/>
    <w:rsid w:val="00614D1C"/>
    <w:rsid w:val="00615BD1"/>
    <w:rsid w:val="00616CA0"/>
    <w:rsid w:val="0061747C"/>
    <w:rsid w:val="006174E9"/>
    <w:rsid w:val="00620719"/>
    <w:rsid w:val="00620B12"/>
    <w:rsid w:val="00620C0B"/>
    <w:rsid w:val="00620DDA"/>
    <w:rsid w:val="00620F86"/>
    <w:rsid w:val="006211C2"/>
    <w:rsid w:val="006240F3"/>
    <w:rsid w:val="00626004"/>
    <w:rsid w:val="006266FC"/>
    <w:rsid w:val="00626794"/>
    <w:rsid w:val="00626FAB"/>
    <w:rsid w:val="00627F2A"/>
    <w:rsid w:val="00630937"/>
    <w:rsid w:val="006322B2"/>
    <w:rsid w:val="00633FAD"/>
    <w:rsid w:val="00633FB3"/>
    <w:rsid w:val="00635A11"/>
    <w:rsid w:val="00636E13"/>
    <w:rsid w:val="00637590"/>
    <w:rsid w:val="006424BD"/>
    <w:rsid w:val="00642598"/>
    <w:rsid w:val="00642AF7"/>
    <w:rsid w:val="00643EE6"/>
    <w:rsid w:val="00644295"/>
    <w:rsid w:val="00644400"/>
    <w:rsid w:val="0064528D"/>
    <w:rsid w:val="00646629"/>
    <w:rsid w:val="00647CC1"/>
    <w:rsid w:val="00653BCF"/>
    <w:rsid w:val="0065410D"/>
    <w:rsid w:val="00654DF0"/>
    <w:rsid w:val="006568A4"/>
    <w:rsid w:val="00657B89"/>
    <w:rsid w:val="00660151"/>
    <w:rsid w:val="00660319"/>
    <w:rsid w:val="00660587"/>
    <w:rsid w:val="00660808"/>
    <w:rsid w:val="006608B7"/>
    <w:rsid w:val="00660ACB"/>
    <w:rsid w:val="00661A34"/>
    <w:rsid w:val="00662F46"/>
    <w:rsid w:val="0066323B"/>
    <w:rsid w:val="00663AC5"/>
    <w:rsid w:val="0066529D"/>
    <w:rsid w:val="00665C75"/>
    <w:rsid w:val="00666017"/>
    <w:rsid w:val="006668DC"/>
    <w:rsid w:val="00666C14"/>
    <w:rsid w:val="00667E4A"/>
    <w:rsid w:val="00667E83"/>
    <w:rsid w:val="00670E7F"/>
    <w:rsid w:val="00670F61"/>
    <w:rsid w:val="00671BEF"/>
    <w:rsid w:val="006728BE"/>
    <w:rsid w:val="00672BCC"/>
    <w:rsid w:val="00674A3A"/>
    <w:rsid w:val="006753A2"/>
    <w:rsid w:val="0067541E"/>
    <w:rsid w:val="00675E32"/>
    <w:rsid w:val="00676B46"/>
    <w:rsid w:val="00680380"/>
    <w:rsid w:val="006817B6"/>
    <w:rsid w:val="00681DFE"/>
    <w:rsid w:val="00682AEA"/>
    <w:rsid w:val="00683775"/>
    <w:rsid w:val="006841F4"/>
    <w:rsid w:val="006857F8"/>
    <w:rsid w:val="00685A3E"/>
    <w:rsid w:val="00685DDF"/>
    <w:rsid w:val="0068682F"/>
    <w:rsid w:val="006878B0"/>
    <w:rsid w:val="00687BFA"/>
    <w:rsid w:val="0069001D"/>
    <w:rsid w:val="00690DB5"/>
    <w:rsid w:val="006926AF"/>
    <w:rsid w:val="0069278F"/>
    <w:rsid w:val="00692CE2"/>
    <w:rsid w:val="0069338D"/>
    <w:rsid w:val="006955F8"/>
    <w:rsid w:val="00696289"/>
    <w:rsid w:val="00696D0B"/>
    <w:rsid w:val="006972B2"/>
    <w:rsid w:val="006A09D5"/>
    <w:rsid w:val="006A184B"/>
    <w:rsid w:val="006A1CD2"/>
    <w:rsid w:val="006A1F39"/>
    <w:rsid w:val="006A29BF"/>
    <w:rsid w:val="006A345C"/>
    <w:rsid w:val="006A3FDD"/>
    <w:rsid w:val="006A45F0"/>
    <w:rsid w:val="006A4660"/>
    <w:rsid w:val="006A6A4C"/>
    <w:rsid w:val="006A6DE5"/>
    <w:rsid w:val="006A752F"/>
    <w:rsid w:val="006B1D0B"/>
    <w:rsid w:val="006B20FA"/>
    <w:rsid w:val="006B29B6"/>
    <w:rsid w:val="006B2EF0"/>
    <w:rsid w:val="006B366A"/>
    <w:rsid w:val="006B4360"/>
    <w:rsid w:val="006B52C4"/>
    <w:rsid w:val="006B5D0B"/>
    <w:rsid w:val="006B6777"/>
    <w:rsid w:val="006B6870"/>
    <w:rsid w:val="006B69AC"/>
    <w:rsid w:val="006B6DAD"/>
    <w:rsid w:val="006C092A"/>
    <w:rsid w:val="006C0F4C"/>
    <w:rsid w:val="006C0FEF"/>
    <w:rsid w:val="006C1543"/>
    <w:rsid w:val="006C15FD"/>
    <w:rsid w:val="006C1A97"/>
    <w:rsid w:val="006C1E68"/>
    <w:rsid w:val="006C2A4C"/>
    <w:rsid w:val="006C2D83"/>
    <w:rsid w:val="006C386C"/>
    <w:rsid w:val="006C3A2D"/>
    <w:rsid w:val="006C4969"/>
    <w:rsid w:val="006C4A4C"/>
    <w:rsid w:val="006C5514"/>
    <w:rsid w:val="006C6DC4"/>
    <w:rsid w:val="006D1E69"/>
    <w:rsid w:val="006D1EA6"/>
    <w:rsid w:val="006D200C"/>
    <w:rsid w:val="006D3378"/>
    <w:rsid w:val="006D37B4"/>
    <w:rsid w:val="006D5515"/>
    <w:rsid w:val="006D5BC5"/>
    <w:rsid w:val="006D6098"/>
    <w:rsid w:val="006D6278"/>
    <w:rsid w:val="006D6AD5"/>
    <w:rsid w:val="006D7FF1"/>
    <w:rsid w:val="006E0B84"/>
    <w:rsid w:val="006E148E"/>
    <w:rsid w:val="006E163D"/>
    <w:rsid w:val="006E1974"/>
    <w:rsid w:val="006E2313"/>
    <w:rsid w:val="006E3D7B"/>
    <w:rsid w:val="006E4A49"/>
    <w:rsid w:val="006E5DF4"/>
    <w:rsid w:val="006E6313"/>
    <w:rsid w:val="006E6911"/>
    <w:rsid w:val="006E72F7"/>
    <w:rsid w:val="006F0CF0"/>
    <w:rsid w:val="006F1139"/>
    <w:rsid w:val="006F1D15"/>
    <w:rsid w:val="006F2814"/>
    <w:rsid w:val="006F2F4F"/>
    <w:rsid w:val="006F337A"/>
    <w:rsid w:val="006F493E"/>
    <w:rsid w:val="006F4D33"/>
    <w:rsid w:val="006F5C1A"/>
    <w:rsid w:val="006F703A"/>
    <w:rsid w:val="006F7A2C"/>
    <w:rsid w:val="006F7DC4"/>
    <w:rsid w:val="007000CC"/>
    <w:rsid w:val="00700EC4"/>
    <w:rsid w:val="00701C57"/>
    <w:rsid w:val="00702C84"/>
    <w:rsid w:val="00703F8F"/>
    <w:rsid w:val="00703F92"/>
    <w:rsid w:val="00704C05"/>
    <w:rsid w:val="00704E9B"/>
    <w:rsid w:val="00705CEA"/>
    <w:rsid w:val="00705F7E"/>
    <w:rsid w:val="00705FB6"/>
    <w:rsid w:val="007061DC"/>
    <w:rsid w:val="00710383"/>
    <w:rsid w:val="00710C01"/>
    <w:rsid w:val="007111D2"/>
    <w:rsid w:val="00712D8B"/>
    <w:rsid w:val="00713603"/>
    <w:rsid w:val="00714048"/>
    <w:rsid w:val="007144DD"/>
    <w:rsid w:val="00714BB9"/>
    <w:rsid w:val="007163D8"/>
    <w:rsid w:val="007204CA"/>
    <w:rsid w:val="00720684"/>
    <w:rsid w:val="00720C92"/>
    <w:rsid w:val="00721D6C"/>
    <w:rsid w:val="007232A6"/>
    <w:rsid w:val="0072451F"/>
    <w:rsid w:val="00725457"/>
    <w:rsid w:val="0072577F"/>
    <w:rsid w:val="00726057"/>
    <w:rsid w:val="0072626F"/>
    <w:rsid w:val="00726880"/>
    <w:rsid w:val="00726A93"/>
    <w:rsid w:val="00726AED"/>
    <w:rsid w:val="007270DC"/>
    <w:rsid w:val="0072755F"/>
    <w:rsid w:val="00727F98"/>
    <w:rsid w:val="007304E5"/>
    <w:rsid w:val="007317B4"/>
    <w:rsid w:val="00731E5A"/>
    <w:rsid w:val="007326E0"/>
    <w:rsid w:val="0073329E"/>
    <w:rsid w:val="00733BC8"/>
    <w:rsid w:val="007343E7"/>
    <w:rsid w:val="00734D2F"/>
    <w:rsid w:val="00735304"/>
    <w:rsid w:val="007358A9"/>
    <w:rsid w:val="00735B08"/>
    <w:rsid w:val="00735E34"/>
    <w:rsid w:val="00735E7E"/>
    <w:rsid w:val="00737CB7"/>
    <w:rsid w:val="00740C24"/>
    <w:rsid w:val="00740FD6"/>
    <w:rsid w:val="007415A0"/>
    <w:rsid w:val="007427C3"/>
    <w:rsid w:val="00744058"/>
    <w:rsid w:val="00745402"/>
    <w:rsid w:val="007465C1"/>
    <w:rsid w:val="0075208D"/>
    <w:rsid w:val="007522D0"/>
    <w:rsid w:val="00752C01"/>
    <w:rsid w:val="00752CDC"/>
    <w:rsid w:val="00753DC6"/>
    <w:rsid w:val="00754635"/>
    <w:rsid w:val="007556CC"/>
    <w:rsid w:val="0075797F"/>
    <w:rsid w:val="00757C20"/>
    <w:rsid w:val="00757E34"/>
    <w:rsid w:val="00760169"/>
    <w:rsid w:val="0076033D"/>
    <w:rsid w:val="007618A3"/>
    <w:rsid w:val="007626C6"/>
    <w:rsid w:val="007632F1"/>
    <w:rsid w:val="007641D1"/>
    <w:rsid w:val="00764C02"/>
    <w:rsid w:val="00767425"/>
    <w:rsid w:val="00767606"/>
    <w:rsid w:val="0076787D"/>
    <w:rsid w:val="00771650"/>
    <w:rsid w:val="00772C4F"/>
    <w:rsid w:val="00772FB0"/>
    <w:rsid w:val="00774FAD"/>
    <w:rsid w:val="00780871"/>
    <w:rsid w:val="0078180A"/>
    <w:rsid w:val="007818C5"/>
    <w:rsid w:val="00782208"/>
    <w:rsid w:val="007828AD"/>
    <w:rsid w:val="00783330"/>
    <w:rsid w:val="00784885"/>
    <w:rsid w:val="0078516C"/>
    <w:rsid w:val="007851EC"/>
    <w:rsid w:val="007852C1"/>
    <w:rsid w:val="007876F4"/>
    <w:rsid w:val="0079231A"/>
    <w:rsid w:val="00793047"/>
    <w:rsid w:val="00793C6D"/>
    <w:rsid w:val="00794ACC"/>
    <w:rsid w:val="00794EF3"/>
    <w:rsid w:val="00795F09"/>
    <w:rsid w:val="0079799C"/>
    <w:rsid w:val="00797B5D"/>
    <w:rsid w:val="00797D7B"/>
    <w:rsid w:val="007A0B2D"/>
    <w:rsid w:val="007A23E4"/>
    <w:rsid w:val="007A34C7"/>
    <w:rsid w:val="007A4867"/>
    <w:rsid w:val="007A490B"/>
    <w:rsid w:val="007A5EB4"/>
    <w:rsid w:val="007A6374"/>
    <w:rsid w:val="007A7182"/>
    <w:rsid w:val="007A77F1"/>
    <w:rsid w:val="007B0C25"/>
    <w:rsid w:val="007B1726"/>
    <w:rsid w:val="007B2E29"/>
    <w:rsid w:val="007B3113"/>
    <w:rsid w:val="007B4DC1"/>
    <w:rsid w:val="007B56B8"/>
    <w:rsid w:val="007B5906"/>
    <w:rsid w:val="007B7B21"/>
    <w:rsid w:val="007B7BB8"/>
    <w:rsid w:val="007C0B8F"/>
    <w:rsid w:val="007C0D78"/>
    <w:rsid w:val="007C0E33"/>
    <w:rsid w:val="007C1444"/>
    <w:rsid w:val="007C169A"/>
    <w:rsid w:val="007C2D92"/>
    <w:rsid w:val="007C2E18"/>
    <w:rsid w:val="007C38F6"/>
    <w:rsid w:val="007C4836"/>
    <w:rsid w:val="007C4A45"/>
    <w:rsid w:val="007C4B18"/>
    <w:rsid w:val="007C5E13"/>
    <w:rsid w:val="007C6387"/>
    <w:rsid w:val="007C7001"/>
    <w:rsid w:val="007C721D"/>
    <w:rsid w:val="007D00A6"/>
    <w:rsid w:val="007D025F"/>
    <w:rsid w:val="007D0A88"/>
    <w:rsid w:val="007D1E0B"/>
    <w:rsid w:val="007D5999"/>
    <w:rsid w:val="007D679A"/>
    <w:rsid w:val="007D6891"/>
    <w:rsid w:val="007D7095"/>
    <w:rsid w:val="007E10D7"/>
    <w:rsid w:val="007E301C"/>
    <w:rsid w:val="007E396C"/>
    <w:rsid w:val="007E4DBC"/>
    <w:rsid w:val="007E5C30"/>
    <w:rsid w:val="007E5D66"/>
    <w:rsid w:val="007E6D42"/>
    <w:rsid w:val="007E6E70"/>
    <w:rsid w:val="007F1CC9"/>
    <w:rsid w:val="007F1D1F"/>
    <w:rsid w:val="007F1EA7"/>
    <w:rsid w:val="007F236A"/>
    <w:rsid w:val="007F27AE"/>
    <w:rsid w:val="007F2D20"/>
    <w:rsid w:val="007F4289"/>
    <w:rsid w:val="007F5322"/>
    <w:rsid w:val="007F550A"/>
    <w:rsid w:val="007F5A7F"/>
    <w:rsid w:val="007F60CE"/>
    <w:rsid w:val="007F6995"/>
    <w:rsid w:val="007F7056"/>
    <w:rsid w:val="007F770E"/>
    <w:rsid w:val="007F7A80"/>
    <w:rsid w:val="007F7DD8"/>
    <w:rsid w:val="0080013A"/>
    <w:rsid w:val="008002A5"/>
    <w:rsid w:val="0080030B"/>
    <w:rsid w:val="008014AE"/>
    <w:rsid w:val="00801EBE"/>
    <w:rsid w:val="00801F3F"/>
    <w:rsid w:val="0080214A"/>
    <w:rsid w:val="00804549"/>
    <w:rsid w:val="00804DBA"/>
    <w:rsid w:val="008057D7"/>
    <w:rsid w:val="00805B2B"/>
    <w:rsid w:val="008065E4"/>
    <w:rsid w:val="00806842"/>
    <w:rsid w:val="00807510"/>
    <w:rsid w:val="00807AD4"/>
    <w:rsid w:val="00807BE4"/>
    <w:rsid w:val="00810A1D"/>
    <w:rsid w:val="00810DA0"/>
    <w:rsid w:val="00811090"/>
    <w:rsid w:val="00811BEC"/>
    <w:rsid w:val="008120B6"/>
    <w:rsid w:val="00812150"/>
    <w:rsid w:val="0081351B"/>
    <w:rsid w:val="0081394B"/>
    <w:rsid w:val="008154F0"/>
    <w:rsid w:val="00815F40"/>
    <w:rsid w:val="00822CC8"/>
    <w:rsid w:val="00822CD8"/>
    <w:rsid w:val="00822F8A"/>
    <w:rsid w:val="008237D9"/>
    <w:rsid w:val="00823F37"/>
    <w:rsid w:val="00824708"/>
    <w:rsid w:val="00827450"/>
    <w:rsid w:val="008301D1"/>
    <w:rsid w:val="008327E1"/>
    <w:rsid w:val="0083326F"/>
    <w:rsid w:val="00835B5F"/>
    <w:rsid w:val="00841D9B"/>
    <w:rsid w:val="00841EA1"/>
    <w:rsid w:val="00842908"/>
    <w:rsid w:val="0084344A"/>
    <w:rsid w:val="008435F0"/>
    <w:rsid w:val="00845095"/>
    <w:rsid w:val="00845444"/>
    <w:rsid w:val="00845A11"/>
    <w:rsid w:val="00846DEE"/>
    <w:rsid w:val="00847576"/>
    <w:rsid w:val="008501AA"/>
    <w:rsid w:val="0085115F"/>
    <w:rsid w:val="008512C2"/>
    <w:rsid w:val="00851DDB"/>
    <w:rsid w:val="0085219C"/>
    <w:rsid w:val="00854032"/>
    <w:rsid w:val="00854145"/>
    <w:rsid w:val="008550C0"/>
    <w:rsid w:val="00855CAB"/>
    <w:rsid w:val="008579BD"/>
    <w:rsid w:val="0086055C"/>
    <w:rsid w:val="008612CC"/>
    <w:rsid w:val="008614C2"/>
    <w:rsid w:val="00861B79"/>
    <w:rsid w:val="00861EA5"/>
    <w:rsid w:val="008622CB"/>
    <w:rsid w:val="0086351E"/>
    <w:rsid w:val="008644EA"/>
    <w:rsid w:val="00864C0C"/>
    <w:rsid w:val="00865202"/>
    <w:rsid w:val="00865648"/>
    <w:rsid w:val="008674B7"/>
    <w:rsid w:val="00867822"/>
    <w:rsid w:val="008705C8"/>
    <w:rsid w:val="00871756"/>
    <w:rsid w:val="008718CD"/>
    <w:rsid w:val="00871AFC"/>
    <w:rsid w:val="00871E4D"/>
    <w:rsid w:val="008726F3"/>
    <w:rsid w:val="00873099"/>
    <w:rsid w:val="008739CA"/>
    <w:rsid w:val="00873FCD"/>
    <w:rsid w:val="008744BF"/>
    <w:rsid w:val="00874E86"/>
    <w:rsid w:val="00875B01"/>
    <w:rsid w:val="008807A4"/>
    <w:rsid w:val="00881681"/>
    <w:rsid w:val="00881DF8"/>
    <w:rsid w:val="00881FFF"/>
    <w:rsid w:val="0088331C"/>
    <w:rsid w:val="0088540D"/>
    <w:rsid w:val="0088656E"/>
    <w:rsid w:val="00886768"/>
    <w:rsid w:val="00886B44"/>
    <w:rsid w:val="008877FF"/>
    <w:rsid w:val="00887875"/>
    <w:rsid w:val="008902B2"/>
    <w:rsid w:val="0089035F"/>
    <w:rsid w:val="00891A02"/>
    <w:rsid w:val="00891A69"/>
    <w:rsid w:val="00893990"/>
    <w:rsid w:val="00893D7A"/>
    <w:rsid w:val="00894530"/>
    <w:rsid w:val="0089462A"/>
    <w:rsid w:val="00894E1E"/>
    <w:rsid w:val="0089546B"/>
    <w:rsid w:val="008954A2"/>
    <w:rsid w:val="00896944"/>
    <w:rsid w:val="008A4DEA"/>
    <w:rsid w:val="008A4F1F"/>
    <w:rsid w:val="008A5197"/>
    <w:rsid w:val="008A5CEF"/>
    <w:rsid w:val="008A6D56"/>
    <w:rsid w:val="008B057A"/>
    <w:rsid w:val="008B05B4"/>
    <w:rsid w:val="008B2850"/>
    <w:rsid w:val="008B43BF"/>
    <w:rsid w:val="008B44FB"/>
    <w:rsid w:val="008B46BF"/>
    <w:rsid w:val="008B4C86"/>
    <w:rsid w:val="008B525D"/>
    <w:rsid w:val="008B57D9"/>
    <w:rsid w:val="008B5BEF"/>
    <w:rsid w:val="008B5C2D"/>
    <w:rsid w:val="008B71CA"/>
    <w:rsid w:val="008C04F5"/>
    <w:rsid w:val="008C1976"/>
    <w:rsid w:val="008C1E3B"/>
    <w:rsid w:val="008C2646"/>
    <w:rsid w:val="008C2EEA"/>
    <w:rsid w:val="008C52A8"/>
    <w:rsid w:val="008C5964"/>
    <w:rsid w:val="008C61EA"/>
    <w:rsid w:val="008C67CA"/>
    <w:rsid w:val="008C6C74"/>
    <w:rsid w:val="008C75F0"/>
    <w:rsid w:val="008D1947"/>
    <w:rsid w:val="008D2D78"/>
    <w:rsid w:val="008D31DE"/>
    <w:rsid w:val="008D3233"/>
    <w:rsid w:val="008D331F"/>
    <w:rsid w:val="008D3BF7"/>
    <w:rsid w:val="008D584D"/>
    <w:rsid w:val="008D6722"/>
    <w:rsid w:val="008D7CA1"/>
    <w:rsid w:val="008D7F1F"/>
    <w:rsid w:val="008E08D9"/>
    <w:rsid w:val="008E0F76"/>
    <w:rsid w:val="008E2496"/>
    <w:rsid w:val="008E2A89"/>
    <w:rsid w:val="008E468B"/>
    <w:rsid w:val="008E4C2F"/>
    <w:rsid w:val="008E5A0B"/>
    <w:rsid w:val="008E5AFC"/>
    <w:rsid w:val="008E65F4"/>
    <w:rsid w:val="008E7416"/>
    <w:rsid w:val="008E7DAC"/>
    <w:rsid w:val="008E7DFD"/>
    <w:rsid w:val="008F03F0"/>
    <w:rsid w:val="008F20B3"/>
    <w:rsid w:val="008F216C"/>
    <w:rsid w:val="008F2C7D"/>
    <w:rsid w:val="008F2FC0"/>
    <w:rsid w:val="008F472C"/>
    <w:rsid w:val="008F4D73"/>
    <w:rsid w:val="008F69AE"/>
    <w:rsid w:val="00901BF6"/>
    <w:rsid w:val="0090211C"/>
    <w:rsid w:val="00902665"/>
    <w:rsid w:val="0090339B"/>
    <w:rsid w:val="00903829"/>
    <w:rsid w:val="00904A9B"/>
    <w:rsid w:val="009056A7"/>
    <w:rsid w:val="00905BC9"/>
    <w:rsid w:val="0090660A"/>
    <w:rsid w:val="00906D57"/>
    <w:rsid w:val="00906EE7"/>
    <w:rsid w:val="00907462"/>
    <w:rsid w:val="00910316"/>
    <w:rsid w:val="00913275"/>
    <w:rsid w:val="009141C8"/>
    <w:rsid w:val="00914BDE"/>
    <w:rsid w:val="00914E87"/>
    <w:rsid w:val="00915766"/>
    <w:rsid w:val="00916FA5"/>
    <w:rsid w:val="00917A7D"/>
    <w:rsid w:val="00921BE8"/>
    <w:rsid w:val="00922C43"/>
    <w:rsid w:val="00923943"/>
    <w:rsid w:val="00924B85"/>
    <w:rsid w:val="009264AA"/>
    <w:rsid w:val="00927486"/>
    <w:rsid w:val="0093012D"/>
    <w:rsid w:val="00930B85"/>
    <w:rsid w:val="00930F81"/>
    <w:rsid w:val="009312F1"/>
    <w:rsid w:val="009339D7"/>
    <w:rsid w:val="00934190"/>
    <w:rsid w:val="0093585E"/>
    <w:rsid w:val="00935E47"/>
    <w:rsid w:val="009364AE"/>
    <w:rsid w:val="00936525"/>
    <w:rsid w:val="0093652A"/>
    <w:rsid w:val="009371E1"/>
    <w:rsid w:val="0093761A"/>
    <w:rsid w:val="00940D3D"/>
    <w:rsid w:val="00940DE8"/>
    <w:rsid w:val="009411DB"/>
    <w:rsid w:val="00941524"/>
    <w:rsid w:val="00941C14"/>
    <w:rsid w:val="0094277B"/>
    <w:rsid w:val="00943B6B"/>
    <w:rsid w:val="00944126"/>
    <w:rsid w:val="00944BC6"/>
    <w:rsid w:val="00945C03"/>
    <w:rsid w:val="00951D6E"/>
    <w:rsid w:val="009521EF"/>
    <w:rsid w:val="00953183"/>
    <w:rsid w:val="0095411B"/>
    <w:rsid w:val="009545B6"/>
    <w:rsid w:val="00954D75"/>
    <w:rsid w:val="00955C59"/>
    <w:rsid w:val="00956BB7"/>
    <w:rsid w:val="00961041"/>
    <w:rsid w:val="00961368"/>
    <w:rsid w:val="00962250"/>
    <w:rsid w:val="0096255B"/>
    <w:rsid w:val="00966415"/>
    <w:rsid w:val="0096663F"/>
    <w:rsid w:val="00966C4E"/>
    <w:rsid w:val="00967599"/>
    <w:rsid w:val="00967846"/>
    <w:rsid w:val="009708DA"/>
    <w:rsid w:val="0097110B"/>
    <w:rsid w:val="009716AB"/>
    <w:rsid w:val="009733A7"/>
    <w:rsid w:val="0097487D"/>
    <w:rsid w:val="0097576B"/>
    <w:rsid w:val="00975A03"/>
    <w:rsid w:val="00975A7F"/>
    <w:rsid w:val="00975F2D"/>
    <w:rsid w:val="0097628F"/>
    <w:rsid w:val="009768BB"/>
    <w:rsid w:val="009777A3"/>
    <w:rsid w:val="009816A8"/>
    <w:rsid w:val="00981B16"/>
    <w:rsid w:val="00982B55"/>
    <w:rsid w:val="00984291"/>
    <w:rsid w:val="00987E58"/>
    <w:rsid w:val="00987FB3"/>
    <w:rsid w:val="009903F3"/>
    <w:rsid w:val="00990AEB"/>
    <w:rsid w:val="00990FAE"/>
    <w:rsid w:val="0099120B"/>
    <w:rsid w:val="0099309F"/>
    <w:rsid w:val="00993579"/>
    <w:rsid w:val="00993F3F"/>
    <w:rsid w:val="00994CF3"/>
    <w:rsid w:val="0099551B"/>
    <w:rsid w:val="00997B74"/>
    <w:rsid w:val="009A0407"/>
    <w:rsid w:val="009A0570"/>
    <w:rsid w:val="009A06DA"/>
    <w:rsid w:val="009A08B7"/>
    <w:rsid w:val="009A0D6A"/>
    <w:rsid w:val="009A0D8A"/>
    <w:rsid w:val="009A2C5E"/>
    <w:rsid w:val="009A2E2C"/>
    <w:rsid w:val="009A45AE"/>
    <w:rsid w:val="009A4D9D"/>
    <w:rsid w:val="009A6054"/>
    <w:rsid w:val="009A7958"/>
    <w:rsid w:val="009A7CD4"/>
    <w:rsid w:val="009A7EB1"/>
    <w:rsid w:val="009A7FF4"/>
    <w:rsid w:val="009B0D69"/>
    <w:rsid w:val="009B105C"/>
    <w:rsid w:val="009B1C41"/>
    <w:rsid w:val="009B1C55"/>
    <w:rsid w:val="009B1EC0"/>
    <w:rsid w:val="009B3418"/>
    <w:rsid w:val="009B47EB"/>
    <w:rsid w:val="009B49CE"/>
    <w:rsid w:val="009B4F51"/>
    <w:rsid w:val="009B5914"/>
    <w:rsid w:val="009B7818"/>
    <w:rsid w:val="009B79A1"/>
    <w:rsid w:val="009C054E"/>
    <w:rsid w:val="009C05FB"/>
    <w:rsid w:val="009C1DAA"/>
    <w:rsid w:val="009C43AC"/>
    <w:rsid w:val="009C44EE"/>
    <w:rsid w:val="009C49EE"/>
    <w:rsid w:val="009C4EA3"/>
    <w:rsid w:val="009C6A4A"/>
    <w:rsid w:val="009C7911"/>
    <w:rsid w:val="009D0790"/>
    <w:rsid w:val="009D1F44"/>
    <w:rsid w:val="009D2634"/>
    <w:rsid w:val="009D4854"/>
    <w:rsid w:val="009D69C1"/>
    <w:rsid w:val="009D6A22"/>
    <w:rsid w:val="009D7001"/>
    <w:rsid w:val="009D7DFC"/>
    <w:rsid w:val="009E0187"/>
    <w:rsid w:val="009E0EA0"/>
    <w:rsid w:val="009E1714"/>
    <w:rsid w:val="009E1D67"/>
    <w:rsid w:val="009E25A3"/>
    <w:rsid w:val="009E2DCE"/>
    <w:rsid w:val="009E40EF"/>
    <w:rsid w:val="009E4858"/>
    <w:rsid w:val="009E497F"/>
    <w:rsid w:val="009E73A0"/>
    <w:rsid w:val="009E7621"/>
    <w:rsid w:val="009E777F"/>
    <w:rsid w:val="009E7F79"/>
    <w:rsid w:val="009F107E"/>
    <w:rsid w:val="009F2811"/>
    <w:rsid w:val="009F41BD"/>
    <w:rsid w:val="009F4906"/>
    <w:rsid w:val="009F4C6B"/>
    <w:rsid w:val="009F59A4"/>
    <w:rsid w:val="009F5D07"/>
    <w:rsid w:val="009F6122"/>
    <w:rsid w:val="009F66DA"/>
    <w:rsid w:val="009F694A"/>
    <w:rsid w:val="009F6A98"/>
    <w:rsid w:val="009F7183"/>
    <w:rsid w:val="00A00712"/>
    <w:rsid w:val="00A00B7B"/>
    <w:rsid w:val="00A01C31"/>
    <w:rsid w:val="00A034C5"/>
    <w:rsid w:val="00A03CB8"/>
    <w:rsid w:val="00A03FDF"/>
    <w:rsid w:val="00A066DD"/>
    <w:rsid w:val="00A078FC"/>
    <w:rsid w:val="00A11A8E"/>
    <w:rsid w:val="00A127A7"/>
    <w:rsid w:val="00A12CB9"/>
    <w:rsid w:val="00A13C9C"/>
    <w:rsid w:val="00A13CA4"/>
    <w:rsid w:val="00A15B74"/>
    <w:rsid w:val="00A16CF7"/>
    <w:rsid w:val="00A20560"/>
    <w:rsid w:val="00A20C7D"/>
    <w:rsid w:val="00A20D00"/>
    <w:rsid w:val="00A2192E"/>
    <w:rsid w:val="00A21D9E"/>
    <w:rsid w:val="00A21E47"/>
    <w:rsid w:val="00A21F30"/>
    <w:rsid w:val="00A2214B"/>
    <w:rsid w:val="00A23088"/>
    <w:rsid w:val="00A24950"/>
    <w:rsid w:val="00A255F3"/>
    <w:rsid w:val="00A256B0"/>
    <w:rsid w:val="00A26384"/>
    <w:rsid w:val="00A326C0"/>
    <w:rsid w:val="00A349E3"/>
    <w:rsid w:val="00A34D4B"/>
    <w:rsid w:val="00A364A7"/>
    <w:rsid w:val="00A36B41"/>
    <w:rsid w:val="00A36D85"/>
    <w:rsid w:val="00A36E31"/>
    <w:rsid w:val="00A37A5F"/>
    <w:rsid w:val="00A404A3"/>
    <w:rsid w:val="00A40D03"/>
    <w:rsid w:val="00A41DD7"/>
    <w:rsid w:val="00A433FB"/>
    <w:rsid w:val="00A4390B"/>
    <w:rsid w:val="00A457F1"/>
    <w:rsid w:val="00A470F0"/>
    <w:rsid w:val="00A47BCA"/>
    <w:rsid w:val="00A5312A"/>
    <w:rsid w:val="00A55467"/>
    <w:rsid w:val="00A565F0"/>
    <w:rsid w:val="00A57123"/>
    <w:rsid w:val="00A57237"/>
    <w:rsid w:val="00A57FCD"/>
    <w:rsid w:val="00A60CC0"/>
    <w:rsid w:val="00A60F35"/>
    <w:rsid w:val="00A613D3"/>
    <w:rsid w:val="00A627D1"/>
    <w:rsid w:val="00A62E93"/>
    <w:rsid w:val="00A631EC"/>
    <w:rsid w:val="00A63C22"/>
    <w:rsid w:val="00A64951"/>
    <w:rsid w:val="00A665AC"/>
    <w:rsid w:val="00A7051A"/>
    <w:rsid w:val="00A72A14"/>
    <w:rsid w:val="00A737B0"/>
    <w:rsid w:val="00A7467F"/>
    <w:rsid w:val="00A74AC6"/>
    <w:rsid w:val="00A75997"/>
    <w:rsid w:val="00A75E57"/>
    <w:rsid w:val="00A76F56"/>
    <w:rsid w:val="00A771AE"/>
    <w:rsid w:val="00A771BB"/>
    <w:rsid w:val="00A8198F"/>
    <w:rsid w:val="00A82E0A"/>
    <w:rsid w:val="00A85073"/>
    <w:rsid w:val="00A850BF"/>
    <w:rsid w:val="00A853DF"/>
    <w:rsid w:val="00A860C2"/>
    <w:rsid w:val="00A862E5"/>
    <w:rsid w:val="00A8711A"/>
    <w:rsid w:val="00A872CD"/>
    <w:rsid w:val="00A87695"/>
    <w:rsid w:val="00A902AB"/>
    <w:rsid w:val="00A90C85"/>
    <w:rsid w:val="00A91899"/>
    <w:rsid w:val="00A9243E"/>
    <w:rsid w:val="00A92C55"/>
    <w:rsid w:val="00A92C76"/>
    <w:rsid w:val="00A944C8"/>
    <w:rsid w:val="00A967E6"/>
    <w:rsid w:val="00A969EB"/>
    <w:rsid w:val="00A96D32"/>
    <w:rsid w:val="00A978B5"/>
    <w:rsid w:val="00A979FB"/>
    <w:rsid w:val="00A97A30"/>
    <w:rsid w:val="00AA0D48"/>
    <w:rsid w:val="00AA1C7D"/>
    <w:rsid w:val="00AA2F28"/>
    <w:rsid w:val="00AA3380"/>
    <w:rsid w:val="00AA3A32"/>
    <w:rsid w:val="00AA3D0F"/>
    <w:rsid w:val="00AA455B"/>
    <w:rsid w:val="00AA4AEF"/>
    <w:rsid w:val="00AA4D73"/>
    <w:rsid w:val="00AA5204"/>
    <w:rsid w:val="00AA5841"/>
    <w:rsid w:val="00AA6D1F"/>
    <w:rsid w:val="00AB0262"/>
    <w:rsid w:val="00AB0764"/>
    <w:rsid w:val="00AB18EE"/>
    <w:rsid w:val="00AB269D"/>
    <w:rsid w:val="00AB2BA7"/>
    <w:rsid w:val="00AB30C1"/>
    <w:rsid w:val="00AB371F"/>
    <w:rsid w:val="00AB3DC5"/>
    <w:rsid w:val="00AB3EBF"/>
    <w:rsid w:val="00AB501D"/>
    <w:rsid w:val="00AB5EA2"/>
    <w:rsid w:val="00AB64D7"/>
    <w:rsid w:val="00AC090C"/>
    <w:rsid w:val="00AC2985"/>
    <w:rsid w:val="00AC2CDB"/>
    <w:rsid w:val="00AC345C"/>
    <w:rsid w:val="00AC3E02"/>
    <w:rsid w:val="00AC48F4"/>
    <w:rsid w:val="00AC6428"/>
    <w:rsid w:val="00AC65A3"/>
    <w:rsid w:val="00AC6A22"/>
    <w:rsid w:val="00AC6BA5"/>
    <w:rsid w:val="00AC7B90"/>
    <w:rsid w:val="00AD01CA"/>
    <w:rsid w:val="00AD088F"/>
    <w:rsid w:val="00AD142B"/>
    <w:rsid w:val="00AD1E41"/>
    <w:rsid w:val="00AD1E62"/>
    <w:rsid w:val="00AD3A97"/>
    <w:rsid w:val="00AD3B6A"/>
    <w:rsid w:val="00AD496B"/>
    <w:rsid w:val="00AD4D98"/>
    <w:rsid w:val="00AD6788"/>
    <w:rsid w:val="00AE0708"/>
    <w:rsid w:val="00AE2217"/>
    <w:rsid w:val="00AE2B8B"/>
    <w:rsid w:val="00AE35D1"/>
    <w:rsid w:val="00AE3803"/>
    <w:rsid w:val="00AE4C59"/>
    <w:rsid w:val="00AE547B"/>
    <w:rsid w:val="00AF0866"/>
    <w:rsid w:val="00AF0AA5"/>
    <w:rsid w:val="00AF1291"/>
    <w:rsid w:val="00AF16B6"/>
    <w:rsid w:val="00AF296E"/>
    <w:rsid w:val="00AF3CB3"/>
    <w:rsid w:val="00AF52AF"/>
    <w:rsid w:val="00AF5C99"/>
    <w:rsid w:val="00AF62F7"/>
    <w:rsid w:val="00AF7F43"/>
    <w:rsid w:val="00B006BD"/>
    <w:rsid w:val="00B009DB"/>
    <w:rsid w:val="00B00F71"/>
    <w:rsid w:val="00B0125A"/>
    <w:rsid w:val="00B02906"/>
    <w:rsid w:val="00B03037"/>
    <w:rsid w:val="00B037AE"/>
    <w:rsid w:val="00B0410E"/>
    <w:rsid w:val="00B05096"/>
    <w:rsid w:val="00B05BD9"/>
    <w:rsid w:val="00B06AC4"/>
    <w:rsid w:val="00B077D2"/>
    <w:rsid w:val="00B07B4F"/>
    <w:rsid w:val="00B07DE4"/>
    <w:rsid w:val="00B111EB"/>
    <w:rsid w:val="00B1231E"/>
    <w:rsid w:val="00B12A10"/>
    <w:rsid w:val="00B12A46"/>
    <w:rsid w:val="00B1456B"/>
    <w:rsid w:val="00B1569E"/>
    <w:rsid w:val="00B15724"/>
    <w:rsid w:val="00B15EE6"/>
    <w:rsid w:val="00B162F2"/>
    <w:rsid w:val="00B16454"/>
    <w:rsid w:val="00B17C57"/>
    <w:rsid w:val="00B17CEA"/>
    <w:rsid w:val="00B20114"/>
    <w:rsid w:val="00B23489"/>
    <w:rsid w:val="00B2358C"/>
    <w:rsid w:val="00B23C51"/>
    <w:rsid w:val="00B23C66"/>
    <w:rsid w:val="00B246FF"/>
    <w:rsid w:val="00B24ABF"/>
    <w:rsid w:val="00B260AC"/>
    <w:rsid w:val="00B265A7"/>
    <w:rsid w:val="00B27230"/>
    <w:rsid w:val="00B27742"/>
    <w:rsid w:val="00B278CC"/>
    <w:rsid w:val="00B27BC5"/>
    <w:rsid w:val="00B31359"/>
    <w:rsid w:val="00B33E85"/>
    <w:rsid w:val="00B36E58"/>
    <w:rsid w:val="00B37012"/>
    <w:rsid w:val="00B37093"/>
    <w:rsid w:val="00B3745F"/>
    <w:rsid w:val="00B379A2"/>
    <w:rsid w:val="00B37AC2"/>
    <w:rsid w:val="00B406E3"/>
    <w:rsid w:val="00B4184C"/>
    <w:rsid w:val="00B42382"/>
    <w:rsid w:val="00B42A26"/>
    <w:rsid w:val="00B431BF"/>
    <w:rsid w:val="00B43C24"/>
    <w:rsid w:val="00B4437F"/>
    <w:rsid w:val="00B44887"/>
    <w:rsid w:val="00B452A9"/>
    <w:rsid w:val="00B46905"/>
    <w:rsid w:val="00B46EB5"/>
    <w:rsid w:val="00B47072"/>
    <w:rsid w:val="00B510B7"/>
    <w:rsid w:val="00B51551"/>
    <w:rsid w:val="00B529C8"/>
    <w:rsid w:val="00B52E81"/>
    <w:rsid w:val="00B540D4"/>
    <w:rsid w:val="00B54520"/>
    <w:rsid w:val="00B54948"/>
    <w:rsid w:val="00B55A0C"/>
    <w:rsid w:val="00B572F4"/>
    <w:rsid w:val="00B600A5"/>
    <w:rsid w:val="00B61FD0"/>
    <w:rsid w:val="00B622F4"/>
    <w:rsid w:val="00B62A6F"/>
    <w:rsid w:val="00B6338D"/>
    <w:rsid w:val="00B63606"/>
    <w:rsid w:val="00B636A7"/>
    <w:rsid w:val="00B638DC"/>
    <w:rsid w:val="00B63BB5"/>
    <w:rsid w:val="00B63DA8"/>
    <w:rsid w:val="00B64528"/>
    <w:rsid w:val="00B64935"/>
    <w:rsid w:val="00B6494B"/>
    <w:rsid w:val="00B664BD"/>
    <w:rsid w:val="00B67DC3"/>
    <w:rsid w:val="00B70019"/>
    <w:rsid w:val="00B7007F"/>
    <w:rsid w:val="00B7097D"/>
    <w:rsid w:val="00B70EF1"/>
    <w:rsid w:val="00B71276"/>
    <w:rsid w:val="00B714F4"/>
    <w:rsid w:val="00B72751"/>
    <w:rsid w:val="00B72972"/>
    <w:rsid w:val="00B729AA"/>
    <w:rsid w:val="00B73420"/>
    <w:rsid w:val="00B74F08"/>
    <w:rsid w:val="00B74F9E"/>
    <w:rsid w:val="00B75838"/>
    <w:rsid w:val="00B7602E"/>
    <w:rsid w:val="00B80575"/>
    <w:rsid w:val="00B820F6"/>
    <w:rsid w:val="00B82F9B"/>
    <w:rsid w:val="00B85624"/>
    <w:rsid w:val="00B856EB"/>
    <w:rsid w:val="00B85949"/>
    <w:rsid w:val="00B86103"/>
    <w:rsid w:val="00B86304"/>
    <w:rsid w:val="00B86A87"/>
    <w:rsid w:val="00B86F0B"/>
    <w:rsid w:val="00B87169"/>
    <w:rsid w:val="00B87C30"/>
    <w:rsid w:val="00B9119E"/>
    <w:rsid w:val="00B925C8"/>
    <w:rsid w:val="00B92D6F"/>
    <w:rsid w:val="00B92EFB"/>
    <w:rsid w:val="00B93520"/>
    <w:rsid w:val="00B93A82"/>
    <w:rsid w:val="00B945D8"/>
    <w:rsid w:val="00B94847"/>
    <w:rsid w:val="00B95ED2"/>
    <w:rsid w:val="00B96E26"/>
    <w:rsid w:val="00B970CB"/>
    <w:rsid w:val="00B971BD"/>
    <w:rsid w:val="00B97213"/>
    <w:rsid w:val="00BA024F"/>
    <w:rsid w:val="00BA1980"/>
    <w:rsid w:val="00BA2A31"/>
    <w:rsid w:val="00BA2BED"/>
    <w:rsid w:val="00BA3DE1"/>
    <w:rsid w:val="00BA3FEF"/>
    <w:rsid w:val="00BA4793"/>
    <w:rsid w:val="00BA6518"/>
    <w:rsid w:val="00BA6641"/>
    <w:rsid w:val="00BA6934"/>
    <w:rsid w:val="00BA74D7"/>
    <w:rsid w:val="00BA7FCC"/>
    <w:rsid w:val="00BB02CC"/>
    <w:rsid w:val="00BB06A7"/>
    <w:rsid w:val="00BB0812"/>
    <w:rsid w:val="00BB262B"/>
    <w:rsid w:val="00BB324C"/>
    <w:rsid w:val="00BB3F10"/>
    <w:rsid w:val="00BB400B"/>
    <w:rsid w:val="00BB487C"/>
    <w:rsid w:val="00BB4CA9"/>
    <w:rsid w:val="00BB5135"/>
    <w:rsid w:val="00BB57EC"/>
    <w:rsid w:val="00BB6EE8"/>
    <w:rsid w:val="00BC0495"/>
    <w:rsid w:val="00BC0DC2"/>
    <w:rsid w:val="00BC0FB0"/>
    <w:rsid w:val="00BC26F6"/>
    <w:rsid w:val="00BC3CED"/>
    <w:rsid w:val="00BC4A63"/>
    <w:rsid w:val="00BC4FB4"/>
    <w:rsid w:val="00BC5132"/>
    <w:rsid w:val="00BC545B"/>
    <w:rsid w:val="00BC5508"/>
    <w:rsid w:val="00BC5E13"/>
    <w:rsid w:val="00BC603A"/>
    <w:rsid w:val="00BC708F"/>
    <w:rsid w:val="00BD029F"/>
    <w:rsid w:val="00BD0B4F"/>
    <w:rsid w:val="00BD0DB8"/>
    <w:rsid w:val="00BD2391"/>
    <w:rsid w:val="00BD28F0"/>
    <w:rsid w:val="00BD3A7E"/>
    <w:rsid w:val="00BD4C6B"/>
    <w:rsid w:val="00BD4DB0"/>
    <w:rsid w:val="00BD6BB0"/>
    <w:rsid w:val="00BD6E7B"/>
    <w:rsid w:val="00BD7299"/>
    <w:rsid w:val="00BD7AAA"/>
    <w:rsid w:val="00BD7B42"/>
    <w:rsid w:val="00BD7F18"/>
    <w:rsid w:val="00BE001F"/>
    <w:rsid w:val="00BE1D86"/>
    <w:rsid w:val="00BE5931"/>
    <w:rsid w:val="00BE60C2"/>
    <w:rsid w:val="00BF0182"/>
    <w:rsid w:val="00BF1114"/>
    <w:rsid w:val="00BF1B5D"/>
    <w:rsid w:val="00BF2169"/>
    <w:rsid w:val="00BF23F1"/>
    <w:rsid w:val="00BF3259"/>
    <w:rsid w:val="00BF39BF"/>
    <w:rsid w:val="00BF4C69"/>
    <w:rsid w:val="00C00942"/>
    <w:rsid w:val="00C01856"/>
    <w:rsid w:val="00C02930"/>
    <w:rsid w:val="00C043D4"/>
    <w:rsid w:val="00C044FD"/>
    <w:rsid w:val="00C057B4"/>
    <w:rsid w:val="00C101B0"/>
    <w:rsid w:val="00C101BD"/>
    <w:rsid w:val="00C10407"/>
    <w:rsid w:val="00C12C3F"/>
    <w:rsid w:val="00C12EED"/>
    <w:rsid w:val="00C132FB"/>
    <w:rsid w:val="00C14E7D"/>
    <w:rsid w:val="00C15094"/>
    <w:rsid w:val="00C15D2C"/>
    <w:rsid w:val="00C169D8"/>
    <w:rsid w:val="00C16ECB"/>
    <w:rsid w:val="00C204D3"/>
    <w:rsid w:val="00C20F08"/>
    <w:rsid w:val="00C21EB0"/>
    <w:rsid w:val="00C24994"/>
    <w:rsid w:val="00C24E81"/>
    <w:rsid w:val="00C25836"/>
    <w:rsid w:val="00C26350"/>
    <w:rsid w:val="00C26766"/>
    <w:rsid w:val="00C26A3C"/>
    <w:rsid w:val="00C27388"/>
    <w:rsid w:val="00C27DA6"/>
    <w:rsid w:val="00C32177"/>
    <w:rsid w:val="00C32942"/>
    <w:rsid w:val="00C33F65"/>
    <w:rsid w:val="00C34353"/>
    <w:rsid w:val="00C34607"/>
    <w:rsid w:val="00C35B1D"/>
    <w:rsid w:val="00C35CE5"/>
    <w:rsid w:val="00C36310"/>
    <w:rsid w:val="00C367B7"/>
    <w:rsid w:val="00C368F3"/>
    <w:rsid w:val="00C36F56"/>
    <w:rsid w:val="00C37A12"/>
    <w:rsid w:val="00C40959"/>
    <w:rsid w:val="00C40B97"/>
    <w:rsid w:val="00C40C70"/>
    <w:rsid w:val="00C40EF8"/>
    <w:rsid w:val="00C4242A"/>
    <w:rsid w:val="00C42940"/>
    <w:rsid w:val="00C43245"/>
    <w:rsid w:val="00C43625"/>
    <w:rsid w:val="00C4427F"/>
    <w:rsid w:val="00C44972"/>
    <w:rsid w:val="00C453EC"/>
    <w:rsid w:val="00C45421"/>
    <w:rsid w:val="00C45465"/>
    <w:rsid w:val="00C45C46"/>
    <w:rsid w:val="00C45C62"/>
    <w:rsid w:val="00C474B2"/>
    <w:rsid w:val="00C51780"/>
    <w:rsid w:val="00C53447"/>
    <w:rsid w:val="00C535EE"/>
    <w:rsid w:val="00C53BB7"/>
    <w:rsid w:val="00C53D0C"/>
    <w:rsid w:val="00C5463F"/>
    <w:rsid w:val="00C54B21"/>
    <w:rsid w:val="00C54B91"/>
    <w:rsid w:val="00C54D61"/>
    <w:rsid w:val="00C54DF9"/>
    <w:rsid w:val="00C55A6C"/>
    <w:rsid w:val="00C5659D"/>
    <w:rsid w:val="00C566C9"/>
    <w:rsid w:val="00C5681D"/>
    <w:rsid w:val="00C57290"/>
    <w:rsid w:val="00C57633"/>
    <w:rsid w:val="00C60F04"/>
    <w:rsid w:val="00C60F17"/>
    <w:rsid w:val="00C6243F"/>
    <w:rsid w:val="00C628CB"/>
    <w:rsid w:val="00C666E8"/>
    <w:rsid w:val="00C675B0"/>
    <w:rsid w:val="00C67AE1"/>
    <w:rsid w:val="00C709F3"/>
    <w:rsid w:val="00C717B8"/>
    <w:rsid w:val="00C717BC"/>
    <w:rsid w:val="00C718BA"/>
    <w:rsid w:val="00C71F19"/>
    <w:rsid w:val="00C7267B"/>
    <w:rsid w:val="00C73123"/>
    <w:rsid w:val="00C744D0"/>
    <w:rsid w:val="00C75F3E"/>
    <w:rsid w:val="00C76E06"/>
    <w:rsid w:val="00C775C7"/>
    <w:rsid w:val="00C806B2"/>
    <w:rsid w:val="00C832D3"/>
    <w:rsid w:val="00C83F51"/>
    <w:rsid w:val="00C84823"/>
    <w:rsid w:val="00C84B33"/>
    <w:rsid w:val="00C84E80"/>
    <w:rsid w:val="00C864EE"/>
    <w:rsid w:val="00C86C4B"/>
    <w:rsid w:val="00C86F4D"/>
    <w:rsid w:val="00C92670"/>
    <w:rsid w:val="00C946A4"/>
    <w:rsid w:val="00C951D4"/>
    <w:rsid w:val="00C964DD"/>
    <w:rsid w:val="00C96CC1"/>
    <w:rsid w:val="00C96FB6"/>
    <w:rsid w:val="00C9750A"/>
    <w:rsid w:val="00C97A23"/>
    <w:rsid w:val="00CA02FB"/>
    <w:rsid w:val="00CA0D42"/>
    <w:rsid w:val="00CA2B35"/>
    <w:rsid w:val="00CA2BF4"/>
    <w:rsid w:val="00CA2BFA"/>
    <w:rsid w:val="00CA3069"/>
    <w:rsid w:val="00CA37F0"/>
    <w:rsid w:val="00CA3F6F"/>
    <w:rsid w:val="00CA41AA"/>
    <w:rsid w:val="00CA548C"/>
    <w:rsid w:val="00CA5658"/>
    <w:rsid w:val="00CA63F2"/>
    <w:rsid w:val="00CA641B"/>
    <w:rsid w:val="00CA67A1"/>
    <w:rsid w:val="00CB06A5"/>
    <w:rsid w:val="00CB0DA4"/>
    <w:rsid w:val="00CB12AF"/>
    <w:rsid w:val="00CB3096"/>
    <w:rsid w:val="00CB3AAA"/>
    <w:rsid w:val="00CB5D8A"/>
    <w:rsid w:val="00CB76F7"/>
    <w:rsid w:val="00CB7D7E"/>
    <w:rsid w:val="00CC0008"/>
    <w:rsid w:val="00CC10FD"/>
    <w:rsid w:val="00CC1AE5"/>
    <w:rsid w:val="00CC1C3D"/>
    <w:rsid w:val="00CC2772"/>
    <w:rsid w:val="00CC3799"/>
    <w:rsid w:val="00CC3D6A"/>
    <w:rsid w:val="00CC40D7"/>
    <w:rsid w:val="00CC54E1"/>
    <w:rsid w:val="00CC55D4"/>
    <w:rsid w:val="00CC6CA2"/>
    <w:rsid w:val="00CC6E82"/>
    <w:rsid w:val="00CC712C"/>
    <w:rsid w:val="00CD0741"/>
    <w:rsid w:val="00CD0C4C"/>
    <w:rsid w:val="00CD19C6"/>
    <w:rsid w:val="00CD1D30"/>
    <w:rsid w:val="00CD24BC"/>
    <w:rsid w:val="00CD2C7D"/>
    <w:rsid w:val="00CD3D54"/>
    <w:rsid w:val="00CD3F5D"/>
    <w:rsid w:val="00CD410B"/>
    <w:rsid w:val="00CD55F6"/>
    <w:rsid w:val="00CD5FEF"/>
    <w:rsid w:val="00CD6587"/>
    <w:rsid w:val="00CD716B"/>
    <w:rsid w:val="00CE2D65"/>
    <w:rsid w:val="00CE32A8"/>
    <w:rsid w:val="00CE3383"/>
    <w:rsid w:val="00CE4694"/>
    <w:rsid w:val="00CE4A28"/>
    <w:rsid w:val="00CE569C"/>
    <w:rsid w:val="00CE5BF5"/>
    <w:rsid w:val="00CF15AC"/>
    <w:rsid w:val="00CF1B71"/>
    <w:rsid w:val="00CF21EE"/>
    <w:rsid w:val="00CF3789"/>
    <w:rsid w:val="00CF3830"/>
    <w:rsid w:val="00CF3B81"/>
    <w:rsid w:val="00CF3FE2"/>
    <w:rsid w:val="00CF4531"/>
    <w:rsid w:val="00CF4944"/>
    <w:rsid w:val="00CF5243"/>
    <w:rsid w:val="00CF6079"/>
    <w:rsid w:val="00CF6DD7"/>
    <w:rsid w:val="00CF7775"/>
    <w:rsid w:val="00CF7CEF"/>
    <w:rsid w:val="00CF7F8C"/>
    <w:rsid w:val="00D003BB"/>
    <w:rsid w:val="00D021EC"/>
    <w:rsid w:val="00D02563"/>
    <w:rsid w:val="00D0420F"/>
    <w:rsid w:val="00D04A5E"/>
    <w:rsid w:val="00D06F31"/>
    <w:rsid w:val="00D072CE"/>
    <w:rsid w:val="00D117C4"/>
    <w:rsid w:val="00D11826"/>
    <w:rsid w:val="00D11849"/>
    <w:rsid w:val="00D120C6"/>
    <w:rsid w:val="00D132BC"/>
    <w:rsid w:val="00D13888"/>
    <w:rsid w:val="00D14F26"/>
    <w:rsid w:val="00D167A3"/>
    <w:rsid w:val="00D17540"/>
    <w:rsid w:val="00D207E9"/>
    <w:rsid w:val="00D218FD"/>
    <w:rsid w:val="00D2235D"/>
    <w:rsid w:val="00D22835"/>
    <w:rsid w:val="00D23683"/>
    <w:rsid w:val="00D23DB3"/>
    <w:rsid w:val="00D24B46"/>
    <w:rsid w:val="00D25597"/>
    <w:rsid w:val="00D262B5"/>
    <w:rsid w:val="00D263FE"/>
    <w:rsid w:val="00D2659E"/>
    <w:rsid w:val="00D26AA9"/>
    <w:rsid w:val="00D27701"/>
    <w:rsid w:val="00D27F47"/>
    <w:rsid w:val="00D30038"/>
    <w:rsid w:val="00D3161D"/>
    <w:rsid w:val="00D32206"/>
    <w:rsid w:val="00D3288A"/>
    <w:rsid w:val="00D3398E"/>
    <w:rsid w:val="00D34B02"/>
    <w:rsid w:val="00D3545D"/>
    <w:rsid w:val="00D359A8"/>
    <w:rsid w:val="00D35EFD"/>
    <w:rsid w:val="00D36142"/>
    <w:rsid w:val="00D370E9"/>
    <w:rsid w:val="00D37877"/>
    <w:rsid w:val="00D40475"/>
    <w:rsid w:val="00D40AEE"/>
    <w:rsid w:val="00D411ED"/>
    <w:rsid w:val="00D42085"/>
    <w:rsid w:val="00D4230C"/>
    <w:rsid w:val="00D42D33"/>
    <w:rsid w:val="00D42DF4"/>
    <w:rsid w:val="00D467F2"/>
    <w:rsid w:val="00D5000F"/>
    <w:rsid w:val="00D50061"/>
    <w:rsid w:val="00D50F78"/>
    <w:rsid w:val="00D5133F"/>
    <w:rsid w:val="00D51AAD"/>
    <w:rsid w:val="00D5316B"/>
    <w:rsid w:val="00D54E21"/>
    <w:rsid w:val="00D570D3"/>
    <w:rsid w:val="00D572D3"/>
    <w:rsid w:val="00D57BF6"/>
    <w:rsid w:val="00D61232"/>
    <w:rsid w:val="00D61541"/>
    <w:rsid w:val="00D6264A"/>
    <w:rsid w:val="00D628EA"/>
    <w:rsid w:val="00D62BD6"/>
    <w:rsid w:val="00D65568"/>
    <w:rsid w:val="00D65699"/>
    <w:rsid w:val="00D65714"/>
    <w:rsid w:val="00D660AF"/>
    <w:rsid w:val="00D67523"/>
    <w:rsid w:val="00D70DD3"/>
    <w:rsid w:val="00D70E9C"/>
    <w:rsid w:val="00D71C1B"/>
    <w:rsid w:val="00D7203A"/>
    <w:rsid w:val="00D720A9"/>
    <w:rsid w:val="00D7228E"/>
    <w:rsid w:val="00D72D92"/>
    <w:rsid w:val="00D73C11"/>
    <w:rsid w:val="00D763CD"/>
    <w:rsid w:val="00D76457"/>
    <w:rsid w:val="00D80E10"/>
    <w:rsid w:val="00D81157"/>
    <w:rsid w:val="00D81DED"/>
    <w:rsid w:val="00D822A3"/>
    <w:rsid w:val="00D832D4"/>
    <w:rsid w:val="00D84603"/>
    <w:rsid w:val="00D85178"/>
    <w:rsid w:val="00D857F6"/>
    <w:rsid w:val="00D858E5"/>
    <w:rsid w:val="00D86B5E"/>
    <w:rsid w:val="00D877BF"/>
    <w:rsid w:val="00D901E3"/>
    <w:rsid w:val="00D90B53"/>
    <w:rsid w:val="00D92BC0"/>
    <w:rsid w:val="00D92CCD"/>
    <w:rsid w:val="00D933E9"/>
    <w:rsid w:val="00D93D6E"/>
    <w:rsid w:val="00D946B9"/>
    <w:rsid w:val="00D94C98"/>
    <w:rsid w:val="00D95534"/>
    <w:rsid w:val="00D95B6F"/>
    <w:rsid w:val="00D95D96"/>
    <w:rsid w:val="00D95FAE"/>
    <w:rsid w:val="00D97B4D"/>
    <w:rsid w:val="00D97B79"/>
    <w:rsid w:val="00D97C10"/>
    <w:rsid w:val="00DA1854"/>
    <w:rsid w:val="00DA4AAD"/>
    <w:rsid w:val="00DA4C48"/>
    <w:rsid w:val="00DA4DF3"/>
    <w:rsid w:val="00DA4EAD"/>
    <w:rsid w:val="00DA56EB"/>
    <w:rsid w:val="00DA6CBE"/>
    <w:rsid w:val="00DA78CA"/>
    <w:rsid w:val="00DA7CB1"/>
    <w:rsid w:val="00DA7D5E"/>
    <w:rsid w:val="00DB076F"/>
    <w:rsid w:val="00DB14EC"/>
    <w:rsid w:val="00DB28EF"/>
    <w:rsid w:val="00DB2FA2"/>
    <w:rsid w:val="00DB3702"/>
    <w:rsid w:val="00DB3979"/>
    <w:rsid w:val="00DB4067"/>
    <w:rsid w:val="00DB5EE7"/>
    <w:rsid w:val="00DB6F76"/>
    <w:rsid w:val="00DB796B"/>
    <w:rsid w:val="00DC199D"/>
    <w:rsid w:val="00DC1C1D"/>
    <w:rsid w:val="00DC28E1"/>
    <w:rsid w:val="00DC3063"/>
    <w:rsid w:val="00DC3541"/>
    <w:rsid w:val="00DC63B2"/>
    <w:rsid w:val="00DC6EB6"/>
    <w:rsid w:val="00DC7379"/>
    <w:rsid w:val="00DC7B99"/>
    <w:rsid w:val="00DC7DE4"/>
    <w:rsid w:val="00DD0736"/>
    <w:rsid w:val="00DD0797"/>
    <w:rsid w:val="00DD0AB6"/>
    <w:rsid w:val="00DD10ED"/>
    <w:rsid w:val="00DD1148"/>
    <w:rsid w:val="00DD1162"/>
    <w:rsid w:val="00DD2110"/>
    <w:rsid w:val="00DD4B30"/>
    <w:rsid w:val="00DD4FE3"/>
    <w:rsid w:val="00DD5853"/>
    <w:rsid w:val="00DD7946"/>
    <w:rsid w:val="00DE17E3"/>
    <w:rsid w:val="00DE2A7A"/>
    <w:rsid w:val="00DE5C09"/>
    <w:rsid w:val="00DE5E2E"/>
    <w:rsid w:val="00DF135E"/>
    <w:rsid w:val="00DF265B"/>
    <w:rsid w:val="00DF2E07"/>
    <w:rsid w:val="00DF482E"/>
    <w:rsid w:val="00DF5AE8"/>
    <w:rsid w:val="00DF5D2D"/>
    <w:rsid w:val="00DF6918"/>
    <w:rsid w:val="00DF761C"/>
    <w:rsid w:val="00DF773A"/>
    <w:rsid w:val="00E000D3"/>
    <w:rsid w:val="00E00449"/>
    <w:rsid w:val="00E013BB"/>
    <w:rsid w:val="00E01464"/>
    <w:rsid w:val="00E033B5"/>
    <w:rsid w:val="00E03467"/>
    <w:rsid w:val="00E03B48"/>
    <w:rsid w:val="00E03B95"/>
    <w:rsid w:val="00E03BB9"/>
    <w:rsid w:val="00E041F9"/>
    <w:rsid w:val="00E077D1"/>
    <w:rsid w:val="00E10A6C"/>
    <w:rsid w:val="00E1105E"/>
    <w:rsid w:val="00E131E6"/>
    <w:rsid w:val="00E139B1"/>
    <w:rsid w:val="00E15192"/>
    <w:rsid w:val="00E15E5B"/>
    <w:rsid w:val="00E16029"/>
    <w:rsid w:val="00E16D7B"/>
    <w:rsid w:val="00E17803"/>
    <w:rsid w:val="00E211D7"/>
    <w:rsid w:val="00E22A9D"/>
    <w:rsid w:val="00E2478B"/>
    <w:rsid w:val="00E24915"/>
    <w:rsid w:val="00E24B3C"/>
    <w:rsid w:val="00E24C4A"/>
    <w:rsid w:val="00E25775"/>
    <w:rsid w:val="00E25910"/>
    <w:rsid w:val="00E26390"/>
    <w:rsid w:val="00E265E5"/>
    <w:rsid w:val="00E26B62"/>
    <w:rsid w:val="00E32090"/>
    <w:rsid w:val="00E32898"/>
    <w:rsid w:val="00E329FD"/>
    <w:rsid w:val="00E3315B"/>
    <w:rsid w:val="00E33A13"/>
    <w:rsid w:val="00E33F44"/>
    <w:rsid w:val="00E34A0C"/>
    <w:rsid w:val="00E34A7B"/>
    <w:rsid w:val="00E355D3"/>
    <w:rsid w:val="00E3582D"/>
    <w:rsid w:val="00E35B5D"/>
    <w:rsid w:val="00E36054"/>
    <w:rsid w:val="00E364A2"/>
    <w:rsid w:val="00E36516"/>
    <w:rsid w:val="00E3749F"/>
    <w:rsid w:val="00E37729"/>
    <w:rsid w:val="00E37C9D"/>
    <w:rsid w:val="00E43090"/>
    <w:rsid w:val="00E44295"/>
    <w:rsid w:val="00E4568B"/>
    <w:rsid w:val="00E458F1"/>
    <w:rsid w:val="00E46036"/>
    <w:rsid w:val="00E4656B"/>
    <w:rsid w:val="00E4759A"/>
    <w:rsid w:val="00E4789F"/>
    <w:rsid w:val="00E479B7"/>
    <w:rsid w:val="00E47D08"/>
    <w:rsid w:val="00E50998"/>
    <w:rsid w:val="00E51843"/>
    <w:rsid w:val="00E51A73"/>
    <w:rsid w:val="00E520DE"/>
    <w:rsid w:val="00E524F4"/>
    <w:rsid w:val="00E53AA3"/>
    <w:rsid w:val="00E55037"/>
    <w:rsid w:val="00E57038"/>
    <w:rsid w:val="00E5705B"/>
    <w:rsid w:val="00E576CA"/>
    <w:rsid w:val="00E57DE3"/>
    <w:rsid w:val="00E60988"/>
    <w:rsid w:val="00E6165F"/>
    <w:rsid w:val="00E62F9C"/>
    <w:rsid w:val="00E63B53"/>
    <w:rsid w:val="00E64436"/>
    <w:rsid w:val="00E64C97"/>
    <w:rsid w:val="00E6632F"/>
    <w:rsid w:val="00E66DC9"/>
    <w:rsid w:val="00E66E0C"/>
    <w:rsid w:val="00E67149"/>
    <w:rsid w:val="00E67CA1"/>
    <w:rsid w:val="00E704F2"/>
    <w:rsid w:val="00E72202"/>
    <w:rsid w:val="00E72CE4"/>
    <w:rsid w:val="00E72D83"/>
    <w:rsid w:val="00E72E9D"/>
    <w:rsid w:val="00E73234"/>
    <w:rsid w:val="00E73267"/>
    <w:rsid w:val="00E75329"/>
    <w:rsid w:val="00E7574E"/>
    <w:rsid w:val="00E75900"/>
    <w:rsid w:val="00E76799"/>
    <w:rsid w:val="00E77D98"/>
    <w:rsid w:val="00E77E08"/>
    <w:rsid w:val="00E77F25"/>
    <w:rsid w:val="00E80A11"/>
    <w:rsid w:val="00E81684"/>
    <w:rsid w:val="00E8316C"/>
    <w:rsid w:val="00E83B95"/>
    <w:rsid w:val="00E84350"/>
    <w:rsid w:val="00E85F3C"/>
    <w:rsid w:val="00E878C9"/>
    <w:rsid w:val="00E919C4"/>
    <w:rsid w:val="00E91E58"/>
    <w:rsid w:val="00E92642"/>
    <w:rsid w:val="00E93A6B"/>
    <w:rsid w:val="00E93DA5"/>
    <w:rsid w:val="00E94357"/>
    <w:rsid w:val="00E94BD1"/>
    <w:rsid w:val="00E950B7"/>
    <w:rsid w:val="00E95814"/>
    <w:rsid w:val="00E959FF"/>
    <w:rsid w:val="00E95E27"/>
    <w:rsid w:val="00E96210"/>
    <w:rsid w:val="00E97074"/>
    <w:rsid w:val="00E97191"/>
    <w:rsid w:val="00E97AD5"/>
    <w:rsid w:val="00EA0549"/>
    <w:rsid w:val="00EA133A"/>
    <w:rsid w:val="00EA199B"/>
    <w:rsid w:val="00EA2953"/>
    <w:rsid w:val="00EA2E3A"/>
    <w:rsid w:val="00EA3EFC"/>
    <w:rsid w:val="00EA40D0"/>
    <w:rsid w:val="00EA420A"/>
    <w:rsid w:val="00EA4A27"/>
    <w:rsid w:val="00EA4A47"/>
    <w:rsid w:val="00EA4D3B"/>
    <w:rsid w:val="00EA6C5C"/>
    <w:rsid w:val="00EB0571"/>
    <w:rsid w:val="00EB0A93"/>
    <w:rsid w:val="00EB12B3"/>
    <w:rsid w:val="00EB1CC9"/>
    <w:rsid w:val="00EB1EB3"/>
    <w:rsid w:val="00EB263D"/>
    <w:rsid w:val="00EB2832"/>
    <w:rsid w:val="00EB504D"/>
    <w:rsid w:val="00EB526E"/>
    <w:rsid w:val="00EB5361"/>
    <w:rsid w:val="00EB571F"/>
    <w:rsid w:val="00EB6DCC"/>
    <w:rsid w:val="00EB72DA"/>
    <w:rsid w:val="00EC0838"/>
    <w:rsid w:val="00EC146D"/>
    <w:rsid w:val="00EC3060"/>
    <w:rsid w:val="00EC3CA7"/>
    <w:rsid w:val="00EC4E64"/>
    <w:rsid w:val="00EC7CD1"/>
    <w:rsid w:val="00ED1142"/>
    <w:rsid w:val="00ED14C1"/>
    <w:rsid w:val="00ED2553"/>
    <w:rsid w:val="00ED28A5"/>
    <w:rsid w:val="00ED2AE7"/>
    <w:rsid w:val="00ED2FFD"/>
    <w:rsid w:val="00ED53E0"/>
    <w:rsid w:val="00ED5CEF"/>
    <w:rsid w:val="00ED76CD"/>
    <w:rsid w:val="00ED78E8"/>
    <w:rsid w:val="00ED7E08"/>
    <w:rsid w:val="00EE09B8"/>
    <w:rsid w:val="00EE2186"/>
    <w:rsid w:val="00EE32E3"/>
    <w:rsid w:val="00EE3803"/>
    <w:rsid w:val="00EE4655"/>
    <w:rsid w:val="00EE4B87"/>
    <w:rsid w:val="00EE4CE0"/>
    <w:rsid w:val="00EE53A3"/>
    <w:rsid w:val="00EE5A5C"/>
    <w:rsid w:val="00EE687C"/>
    <w:rsid w:val="00EF087B"/>
    <w:rsid w:val="00EF13F4"/>
    <w:rsid w:val="00EF29CF"/>
    <w:rsid w:val="00EF2C49"/>
    <w:rsid w:val="00EF3191"/>
    <w:rsid w:val="00EF3848"/>
    <w:rsid w:val="00EF4442"/>
    <w:rsid w:val="00EF4667"/>
    <w:rsid w:val="00EF55C0"/>
    <w:rsid w:val="00EF5E5B"/>
    <w:rsid w:val="00EF60A2"/>
    <w:rsid w:val="00EF627C"/>
    <w:rsid w:val="00EF6E00"/>
    <w:rsid w:val="00EF72EE"/>
    <w:rsid w:val="00EF7D79"/>
    <w:rsid w:val="00EF7DEB"/>
    <w:rsid w:val="00EF7E2A"/>
    <w:rsid w:val="00F00543"/>
    <w:rsid w:val="00F01ABE"/>
    <w:rsid w:val="00F022E7"/>
    <w:rsid w:val="00F036BE"/>
    <w:rsid w:val="00F03A7C"/>
    <w:rsid w:val="00F03D00"/>
    <w:rsid w:val="00F070BB"/>
    <w:rsid w:val="00F07D08"/>
    <w:rsid w:val="00F1180C"/>
    <w:rsid w:val="00F11D77"/>
    <w:rsid w:val="00F12030"/>
    <w:rsid w:val="00F12672"/>
    <w:rsid w:val="00F133C8"/>
    <w:rsid w:val="00F14591"/>
    <w:rsid w:val="00F14B1F"/>
    <w:rsid w:val="00F14CD7"/>
    <w:rsid w:val="00F1525B"/>
    <w:rsid w:val="00F15876"/>
    <w:rsid w:val="00F20D5A"/>
    <w:rsid w:val="00F21354"/>
    <w:rsid w:val="00F21819"/>
    <w:rsid w:val="00F22B86"/>
    <w:rsid w:val="00F232A9"/>
    <w:rsid w:val="00F25729"/>
    <w:rsid w:val="00F258D0"/>
    <w:rsid w:val="00F3045E"/>
    <w:rsid w:val="00F31A3D"/>
    <w:rsid w:val="00F32945"/>
    <w:rsid w:val="00F33296"/>
    <w:rsid w:val="00F3357A"/>
    <w:rsid w:val="00F33E34"/>
    <w:rsid w:val="00F34222"/>
    <w:rsid w:val="00F35303"/>
    <w:rsid w:val="00F35496"/>
    <w:rsid w:val="00F3613D"/>
    <w:rsid w:val="00F36DAE"/>
    <w:rsid w:val="00F36E55"/>
    <w:rsid w:val="00F401F5"/>
    <w:rsid w:val="00F40B27"/>
    <w:rsid w:val="00F4155D"/>
    <w:rsid w:val="00F4250E"/>
    <w:rsid w:val="00F433B3"/>
    <w:rsid w:val="00F449E7"/>
    <w:rsid w:val="00F44F1C"/>
    <w:rsid w:val="00F47055"/>
    <w:rsid w:val="00F4737F"/>
    <w:rsid w:val="00F5120F"/>
    <w:rsid w:val="00F52A82"/>
    <w:rsid w:val="00F54C52"/>
    <w:rsid w:val="00F565BA"/>
    <w:rsid w:val="00F567B2"/>
    <w:rsid w:val="00F57B72"/>
    <w:rsid w:val="00F607C5"/>
    <w:rsid w:val="00F617AF"/>
    <w:rsid w:val="00F6296B"/>
    <w:rsid w:val="00F64F00"/>
    <w:rsid w:val="00F6651C"/>
    <w:rsid w:val="00F667B8"/>
    <w:rsid w:val="00F669FD"/>
    <w:rsid w:val="00F67FE5"/>
    <w:rsid w:val="00F70746"/>
    <w:rsid w:val="00F71404"/>
    <w:rsid w:val="00F727B4"/>
    <w:rsid w:val="00F72A51"/>
    <w:rsid w:val="00F73936"/>
    <w:rsid w:val="00F73CFB"/>
    <w:rsid w:val="00F73F78"/>
    <w:rsid w:val="00F7529F"/>
    <w:rsid w:val="00F755B2"/>
    <w:rsid w:val="00F76730"/>
    <w:rsid w:val="00F76820"/>
    <w:rsid w:val="00F76D18"/>
    <w:rsid w:val="00F77987"/>
    <w:rsid w:val="00F80353"/>
    <w:rsid w:val="00F809E4"/>
    <w:rsid w:val="00F849BF"/>
    <w:rsid w:val="00F92718"/>
    <w:rsid w:val="00F93842"/>
    <w:rsid w:val="00F93AC8"/>
    <w:rsid w:val="00F940CD"/>
    <w:rsid w:val="00F94BFF"/>
    <w:rsid w:val="00F95732"/>
    <w:rsid w:val="00F9586B"/>
    <w:rsid w:val="00F977DB"/>
    <w:rsid w:val="00FA0280"/>
    <w:rsid w:val="00FA0AAB"/>
    <w:rsid w:val="00FA162D"/>
    <w:rsid w:val="00FA2789"/>
    <w:rsid w:val="00FA32BB"/>
    <w:rsid w:val="00FA333E"/>
    <w:rsid w:val="00FA5722"/>
    <w:rsid w:val="00FA5A9A"/>
    <w:rsid w:val="00FA764A"/>
    <w:rsid w:val="00FA7A00"/>
    <w:rsid w:val="00FB017E"/>
    <w:rsid w:val="00FB1CA7"/>
    <w:rsid w:val="00FB2311"/>
    <w:rsid w:val="00FB2D2F"/>
    <w:rsid w:val="00FB2EFA"/>
    <w:rsid w:val="00FB2FF1"/>
    <w:rsid w:val="00FB3019"/>
    <w:rsid w:val="00FB3515"/>
    <w:rsid w:val="00FB40D1"/>
    <w:rsid w:val="00FB441C"/>
    <w:rsid w:val="00FB4DA0"/>
    <w:rsid w:val="00FB4E4A"/>
    <w:rsid w:val="00FB51E6"/>
    <w:rsid w:val="00FB5350"/>
    <w:rsid w:val="00FB5DEB"/>
    <w:rsid w:val="00FB6737"/>
    <w:rsid w:val="00FB745C"/>
    <w:rsid w:val="00FB7ADC"/>
    <w:rsid w:val="00FC0496"/>
    <w:rsid w:val="00FC0B06"/>
    <w:rsid w:val="00FC0F0F"/>
    <w:rsid w:val="00FC2817"/>
    <w:rsid w:val="00FC3EDF"/>
    <w:rsid w:val="00FC4688"/>
    <w:rsid w:val="00FC5C04"/>
    <w:rsid w:val="00FC6306"/>
    <w:rsid w:val="00FD0D77"/>
    <w:rsid w:val="00FD1713"/>
    <w:rsid w:val="00FD1FC3"/>
    <w:rsid w:val="00FD5532"/>
    <w:rsid w:val="00FD593E"/>
    <w:rsid w:val="00FD616F"/>
    <w:rsid w:val="00FD6CBC"/>
    <w:rsid w:val="00FD7900"/>
    <w:rsid w:val="00FD7956"/>
    <w:rsid w:val="00FD7F1E"/>
    <w:rsid w:val="00FE046B"/>
    <w:rsid w:val="00FE0D53"/>
    <w:rsid w:val="00FE4D12"/>
    <w:rsid w:val="00FE52DC"/>
    <w:rsid w:val="00FE7251"/>
    <w:rsid w:val="00FE7E6E"/>
    <w:rsid w:val="00FF2496"/>
    <w:rsid w:val="00FF2789"/>
    <w:rsid w:val="00FF2863"/>
    <w:rsid w:val="00FF3149"/>
    <w:rsid w:val="00FF44E2"/>
    <w:rsid w:val="00FF6203"/>
    <w:rsid w:val="00FF786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427EF"/>
  <w15:docId w15:val="{9FA8F4F7-7947-4282-9ADE-D3B1BC05B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56260F"/>
    <w:pPr>
      <w:keepNext/>
      <w:keepLines/>
      <w:numPr>
        <w:numId w:val="37"/>
      </w:numPr>
      <w:spacing w:before="480" w:after="0"/>
      <w:jc w:val="left"/>
      <w:outlineLvl w:val="0"/>
    </w:pPr>
    <w:rPr>
      <w:rFonts w:eastAsiaTheme="majorEastAsia" w:cstheme="majorBidi"/>
      <w:b/>
      <w:bCs/>
      <w:color w:val="0D5540"/>
      <w:sz w:val="28"/>
      <w:szCs w:val="28"/>
    </w:rPr>
  </w:style>
  <w:style w:type="paragraph" w:styleId="Overskrift2">
    <w:name w:val="heading 2"/>
    <w:basedOn w:val="Normal"/>
    <w:next w:val="Normal"/>
    <w:link w:val="Overskrift2Tegn"/>
    <w:uiPriority w:val="9"/>
    <w:unhideWhenUsed/>
    <w:qFormat/>
    <w:rsid w:val="0056260F"/>
    <w:pPr>
      <w:keepNext/>
      <w:keepLines/>
      <w:numPr>
        <w:ilvl w:val="1"/>
        <w:numId w:val="32"/>
      </w:numPr>
      <w:spacing w:before="360" w:after="0"/>
      <w:outlineLvl w:val="1"/>
    </w:pPr>
    <w:rPr>
      <w:rFonts w:eastAsiaTheme="majorEastAsia" w:cstheme="majorBidi"/>
      <w:b/>
      <w:bCs/>
      <w:color w:val="0D5540"/>
      <w:sz w:val="24"/>
      <w:szCs w:val="26"/>
    </w:rPr>
  </w:style>
  <w:style w:type="paragraph" w:styleId="Overskrift3">
    <w:name w:val="heading 3"/>
    <w:basedOn w:val="Overskrift2"/>
    <w:next w:val="Normal"/>
    <w:link w:val="Overskrift3Tegn"/>
    <w:uiPriority w:val="9"/>
    <w:unhideWhenUsed/>
    <w:qFormat/>
    <w:rsid w:val="0056260F"/>
    <w:pPr>
      <w:numPr>
        <w:ilvl w:val="2"/>
      </w:numPr>
      <w:spacing w:before="280"/>
      <w:outlineLvl w:val="2"/>
    </w:pPr>
    <w:rPr>
      <w:sz w:val="20"/>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0F1373"/>
    <w:pPr>
      <w:keepNext/>
      <w:keepLines/>
      <w:spacing w:before="200" w:after="0"/>
      <w:outlineLvl w:val="4"/>
    </w:pPr>
    <w:rPr>
      <w:rFonts w:eastAsiaTheme="majorEastAsia" w:cstheme="majorBidi"/>
      <w:b/>
      <w:i/>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56260F"/>
    <w:rPr>
      <w:rFonts w:eastAsiaTheme="majorEastAsia" w:cstheme="majorBidi"/>
      <w:b/>
      <w:bCs/>
      <w:color w:val="0D5540"/>
      <w:sz w:val="28"/>
      <w:szCs w:val="28"/>
    </w:rPr>
  </w:style>
  <w:style w:type="character" w:customStyle="1" w:styleId="Overskrift2Tegn">
    <w:name w:val="Overskrift 2 Tegn"/>
    <w:basedOn w:val="Standardskrifttypeiafsnit"/>
    <w:link w:val="Overskrift2"/>
    <w:uiPriority w:val="9"/>
    <w:rsid w:val="0056260F"/>
    <w:rPr>
      <w:rFonts w:eastAsiaTheme="majorEastAsia" w:cstheme="majorBidi"/>
      <w:b/>
      <w:bCs/>
      <w:color w:val="0D5540"/>
      <w:sz w:val="24"/>
      <w:szCs w:val="26"/>
    </w:rPr>
  </w:style>
  <w:style w:type="character" w:customStyle="1" w:styleId="Overskrift3Tegn">
    <w:name w:val="Overskrift 3 Tegn"/>
    <w:basedOn w:val="Standardskrifttypeiafsnit"/>
    <w:link w:val="Overskrift3"/>
    <w:uiPriority w:val="9"/>
    <w:rsid w:val="0056260F"/>
    <w:rPr>
      <w:rFonts w:eastAsiaTheme="majorEastAsia" w:cstheme="majorBidi"/>
      <w:b/>
      <w:bCs/>
      <w:color w:val="0D5540"/>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0F1373"/>
    <w:rPr>
      <w:rFonts w:eastAsiaTheme="majorEastAsia" w:cstheme="majorBidi"/>
      <w:b/>
      <w:i/>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uiPriority w:val="29"/>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semiHidden/>
    <w:rsid w:val="00CE5BF5"/>
    <w:rPr>
      <w:rFonts w:cs="Times New Roman"/>
      <w:sz w:val="16"/>
      <w:szCs w:val="16"/>
    </w:rPr>
  </w:style>
  <w:style w:type="paragraph" w:styleId="Kommentartekst">
    <w:name w:val="annotation text"/>
    <w:basedOn w:val="Normal"/>
    <w:link w:val="KommentartekstTegn"/>
    <w:semiHidden/>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semiHidden/>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numPr>
        <w:numId w:val="34"/>
      </w:num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B970CB"/>
    <w:pPr>
      <w:tabs>
        <w:tab w:val="right" w:leader="dot" w:pos="9628"/>
      </w:tabs>
      <w:spacing w:after="100"/>
    </w:pPr>
    <w:rPr>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Gittertabel4-farve31">
    <w:name w:val="Gittertabel 4 - farve 31"/>
    <w:basedOn w:val="Tabel-Normal"/>
    <w:next w:val="Gittertabel4-farve3"/>
    <w:uiPriority w:val="49"/>
    <w:rsid w:val="008D3233"/>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D32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Gitter1">
    <w:name w:val="Tabel - Gitter1"/>
    <w:basedOn w:val="Tabel-Normal"/>
    <w:next w:val="Tabel-Gitter"/>
    <w:uiPriority w:val="59"/>
    <w:rsid w:val="003C7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tabel3-farve311">
    <w:name w:val="Listetabel 3 - farve 311"/>
    <w:basedOn w:val="Tabel-Normal"/>
    <w:next w:val="Listetabel3-farve3"/>
    <w:uiPriority w:val="48"/>
    <w:rsid w:val="002148F8"/>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el3-farve312">
    <w:name w:val="Listetabel 3 - farve 312"/>
    <w:basedOn w:val="Tabel-Normal"/>
    <w:next w:val="Listetabel3-farve3"/>
    <w:uiPriority w:val="48"/>
    <w:rsid w:val="002148F8"/>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el-Gitter2">
    <w:name w:val="Tabel - Gitter2"/>
    <w:basedOn w:val="Tabel-Normal"/>
    <w:next w:val="Tabel-Gitter"/>
    <w:uiPriority w:val="59"/>
    <w:rsid w:val="008B5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uiPriority w:val="59"/>
    <w:rsid w:val="00E75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4">
    <w:name w:val="Tabel - Gitter4"/>
    <w:basedOn w:val="Tabel-Normal"/>
    <w:next w:val="Tabel-Gitter"/>
    <w:uiPriority w:val="59"/>
    <w:rsid w:val="00E75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2400"/>
    <w:pPr>
      <w:autoSpaceDE w:val="0"/>
      <w:autoSpaceDN w:val="0"/>
      <w:adjustRightInd w:val="0"/>
      <w:spacing w:after="0" w:line="240" w:lineRule="auto"/>
    </w:pPr>
    <w:rPr>
      <w:rFonts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31241">
      <w:bodyDiv w:val="1"/>
      <w:marLeft w:val="0"/>
      <w:marRight w:val="0"/>
      <w:marTop w:val="0"/>
      <w:marBottom w:val="0"/>
      <w:divBdr>
        <w:top w:val="none" w:sz="0" w:space="0" w:color="auto"/>
        <w:left w:val="none" w:sz="0" w:space="0" w:color="auto"/>
        <w:bottom w:val="none" w:sz="0" w:space="0" w:color="auto"/>
        <w:right w:val="none" w:sz="0" w:space="0" w:color="auto"/>
      </w:divBdr>
    </w:div>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185750966">
      <w:bodyDiv w:val="1"/>
      <w:marLeft w:val="0"/>
      <w:marRight w:val="0"/>
      <w:marTop w:val="0"/>
      <w:marBottom w:val="0"/>
      <w:divBdr>
        <w:top w:val="none" w:sz="0" w:space="0" w:color="auto"/>
        <w:left w:val="none" w:sz="0" w:space="0" w:color="auto"/>
        <w:bottom w:val="none" w:sz="0" w:space="0" w:color="auto"/>
        <w:right w:val="none" w:sz="0" w:space="0" w:color="auto"/>
      </w:divBdr>
    </w:div>
    <w:div w:id="236672855">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17909839">
                                          <w:marLeft w:val="0"/>
                                          <w:marRight w:val="0"/>
                                          <w:marTop w:val="0"/>
                                          <w:marBottom w:val="0"/>
                                          <w:divBdr>
                                            <w:top w:val="none" w:sz="0" w:space="0" w:color="auto"/>
                                            <w:left w:val="none" w:sz="0" w:space="0" w:color="auto"/>
                                            <w:bottom w:val="none" w:sz="0" w:space="0" w:color="auto"/>
                                            <w:right w:val="none" w:sz="0" w:space="0" w:color="auto"/>
                                          </w:divBdr>
                                        </w:div>
                                        <w:div w:id="263072273">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208152773">
                                          <w:marLeft w:val="0"/>
                                          <w:marRight w:val="0"/>
                                          <w:marTop w:val="0"/>
                                          <w:marBottom w:val="0"/>
                                          <w:divBdr>
                                            <w:top w:val="none" w:sz="0" w:space="0" w:color="auto"/>
                                            <w:left w:val="none" w:sz="0" w:space="0" w:color="auto"/>
                                            <w:bottom w:val="none" w:sz="0" w:space="0" w:color="auto"/>
                                            <w:right w:val="none" w:sz="0" w:space="0" w:color="auto"/>
                                          </w:divBdr>
                                        </w:div>
                                        <w:div w:id="178310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7681065">
      <w:bodyDiv w:val="1"/>
      <w:marLeft w:val="0"/>
      <w:marRight w:val="0"/>
      <w:marTop w:val="0"/>
      <w:marBottom w:val="0"/>
      <w:divBdr>
        <w:top w:val="none" w:sz="0" w:space="0" w:color="auto"/>
        <w:left w:val="none" w:sz="0" w:space="0" w:color="auto"/>
        <w:bottom w:val="none" w:sz="0" w:space="0" w:color="auto"/>
        <w:right w:val="none" w:sz="0" w:space="0" w:color="auto"/>
      </w:divBdr>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206467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0872125">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81131414">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30311211">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321392432">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578369453">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im@agrinord.dk"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5.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oleObject" Target="embeddings/oleObject3.bin"/><Relationship Id="rId47" Type="http://schemas.openxmlformats.org/officeDocument/2006/relationships/image" Target="media/image31.png"/><Relationship Id="rId50" Type="http://schemas.openxmlformats.org/officeDocument/2006/relationships/header" Target="header2.xml"/><Relationship Id="rId55" Type="http://schemas.openxmlformats.org/officeDocument/2006/relationships/image" Target="media/image38.png"/><Relationship Id="rId7" Type="http://schemas.openxmlformats.org/officeDocument/2006/relationships/styles" Target="styles.xml"/><Relationship Id="rId12" Type="http://schemas.openxmlformats.org/officeDocument/2006/relationships/hyperlink" Target="mailto:tim@agrinord.dk"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oleObject" Target="embeddings/oleObject1.bin"/><Relationship Id="rId46" Type="http://schemas.openxmlformats.org/officeDocument/2006/relationships/image" Target="media/image30.pn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6.png"/><Relationship Id="rId54"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oleObject" Target="embeddings/oleObject2.bin"/><Relationship Id="rId45" Type="http://schemas.openxmlformats.org/officeDocument/2006/relationships/image" Target="media/image29.png"/><Relationship Id="rId53" Type="http://schemas.openxmlformats.org/officeDocument/2006/relationships/image" Target="media/image36.png"/><Relationship Id="rId58"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footer" Target="footer1.xml"/><Relationship Id="rId57"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28.png"/><Relationship Id="rId52" Type="http://schemas.openxmlformats.org/officeDocument/2006/relationships/image" Target="media/image3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7.png"/><Relationship Id="rId48" Type="http://schemas.openxmlformats.org/officeDocument/2006/relationships/header" Target="header1.xml"/><Relationship Id="rId56" Type="http://schemas.openxmlformats.org/officeDocument/2006/relationships/image" Target="media/image39.png"/><Relationship Id="rId8" Type="http://schemas.openxmlformats.org/officeDocument/2006/relationships/settings" Target="settings.xml"/><Relationship Id="rId51" Type="http://schemas.openxmlformats.org/officeDocument/2006/relationships/footer" Target="footer2.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www.arla.dk/om-arla/vores-ansvar/kvalitet-pa-garden/" TargetMode="External"/><Relationship Id="rId1" Type="http://schemas.openxmlformats.org/officeDocument/2006/relationships/hyperlink" Target="https://www.retsinformation.dk/eli/retsinfo/1984/1401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2.jpeg"/></Relationships>
</file>

<file path=word/_rels/header2.xml.rels><?xml version="1.0" encoding="UTF-8" standalone="yes"?>
<Relationships xmlns="http://schemas.openxmlformats.org/package/2006/relationships"><Relationship Id="rId2" Type="http://schemas.openxmlformats.org/officeDocument/2006/relationships/image" Target="media/image34.jpeg"/><Relationship Id="rId1" Type="http://schemas.openxmlformats.org/officeDocument/2006/relationships/image" Target="media/image33.png"/></Relationships>
</file>

<file path=word/_rels/header3.xml.rels><?xml version="1.0" encoding="UTF-8" standalone="yes"?>
<Relationships xmlns="http://schemas.openxmlformats.org/package/2006/relationships"><Relationship Id="rId1" Type="http://schemas.openxmlformats.org/officeDocument/2006/relationships/image" Target="media/image32.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wpItemLocation xmlns="14bfd2bb-3d4a-4549-9197-f3410a8da64b">970f33288e994e7e82756e9676ab28e9;1d74d7cb538245bbb1a136502c2e3b06;9007;</wpItemLocation>
    <wp_tag xmlns="abbeec68-b05e-4e2e-88e5-2ac3e13fe809">Item</wp_tag>
    <wpPenneoStatus xmlns="1bce581a-ea23-4ea5-89e6-25bdc1d2745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E269F5D9B57224FA3CDEEA8AA8ACC34" ma:contentTypeVersion="6" ma:contentTypeDescription="Create a new document." ma:contentTypeScope="" ma:versionID="9cbfffd8ad538d06cae4050324d777aa">
  <xsd:schema xmlns:xsd="http://www.w3.org/2001/XMLSchema" xmlns:xs="http://www.w3.org/2001/XMLSchema" xmlns:p="http://schemas.microsoft.com/office/2006/metadata/properties" xmlns:ns2="abbeec68-b05e-4e2e-88e5-2ac3e13fe809" xmlns:ns3="14bfd2bb-3d4a-4549-9197-f3410a8da64b" xmlns:ns4="1bce581a-ea23-4ea5-89e6-25bdc1d27451" xmlns:ns5="0902be7a-40f6-4fba-95f7-b2c0ee01de85" targetNamespace="http://schemas.microsoft.com/office/2006/metadata/properties" ma:root="true" ma:fieldsID="7763e853dbde2d49b833b44a343d0674" ns2:_="" ns3:_="" ns4:_="" ns5:_="">
    <xsd:import namespace="abbeec68-b05e-4e2e-88e5-2ac3e13fe809"/>
    <xsd:import namespace="14bfd2bb-3d4a-4549-9197-f3410a8da64b"/>
    <xsd:import namespace="1bce581a-ea23-4ea5-89e6-25bdc1d27451"/>
    <xsd:import namespace="0902be7a-40f6-4fba-95f7-b2c0ee01de85"/>
    <xsd:element name="properties">
      <xsd:complexType>
        <xsd:sequence>
          <xsd:element name="documentManagement">
            <xsd:complexType>
              <xsd:all>
                <xsd:element ref="ns2:wp_tag" minOccurs="0"/>
                <xsd:element ref="ns3:wpItemLocation" minOccurs="0"/>
                <xsd:element ref="ns4:wpPenneoStatus" minOccurs="0"/>
                <xsd:element ref="ns5:MediaServiceMetadata" minOccurs="0"/>
                <xsd:element ref="ns5:MediaServiceFastMetadata"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eec68-b05e-4e2e-88e5-2ac3e13fe809" elementFormDefault="qualified">
    <xsd:import namespace="http://schemas.microsoft.com/office/2006/documentManagement/types"/>
    <xsd:import namespace="http://schemas.microsoft.com/office/infopath/2007/PartnerControls"/>
    <xsd:element name="wp_tag" ma:index="8" nillable="true" ma:displayName="Stage tag" ma:default="Item" ma:internalName="wp_tag"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bfd2bb-3d4a-4549-9197-f3410a8da64b" elementFormDefault="qualified">
    <xsd:import namespace="http://schemas.microsoft.com/office/2006/documentManagement/types"/>
    <xsd:import namespace="http://schemas.microsoft.com/office/infopath/2007/PartnerControls"/>
    <xsd:element name="wpItemLocation" ma:index="9" nillable="true" ma:displayName="wpItemLocation" ma:default="970f33288e994e7e82756e9676ab28e9;1d74d7cb538245bbb1a136502c2e3b06;9007;" ma:internalName="wpItem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ce581a-ea23-4ea5-89e6-25bdc1d27451" elementFormDefault="qualified">
    <xsd:import namespace="http://schemas.microsoft.com/office/2006/documentManagement/types"/>
    <xsd:import namespace="http://schemas.microsoft.com/office/infopath/2007/PartnerControls"/>
    <xsd:element name="wpPenneoStatus" ma:index="10" nillable="true" ma:displayName="Penneo status" ma:internalName="wpPenneo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02be7a-40f6-4fba-95f7-b2c0ee01de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55D0D7-58E5-40C5-B1FF-A679E7A5142C}">
  <ds:schemaRefs>
    <ds:schemaRef ds:uri="http://schemas.microsoft.com/office/2006/metadata/properties"/>
    <ds:schemaRef ds:uri="http://schemas.microsoft.com/office/infopath/2007/PartnerControls"/>
    <ds:schemaRef ds:uri="14bfd2bb-3d4a-4549-9197-f3410a8da64b"/>
    <ds:schemaRef ds:uri="abbeec68-b05e-4e2e-88e5-2ac3e13fe809"/>
    <ds:schemaRef ds:uri="1bce581a-ea23-4ea5-89e6-25bdc1d27451"/>
  </ds:schemaRefs>
</ds:datastoreItem>
</file>

<file path=customXml/itemProps3.xml><?xml version="1.0" encoding="utf-8"?>
<ds:datastoreItem xmlns:ds="http://schemas.openxmlformats.org/officeDocument/2006/customXml" ds:itemID="{2D80162C-8171-4BE6-86C6-2B756196BA8A}">
  <ds:schemaRefs>
    <ds:schemaRef ds:uri="http://schemas.openxmlformats.org/officeDocument/2006/bibliography"/>
  </ds:schemaRefs>
</ds:datastoreItem>
</file>

<file path=customXml/itemProps4.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5.xml><?xml version="1.0" encoding="utf-8"?>
<ds:datastoreItem xmlns:ds="http://schemas.openxmlformats.org/officeDocument/2006/customXml" ds:itemID="{5F8544CA-D966-4B9F-8815-8CBACC99B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eec68-b05e-4e2e-88e5-2ac3e13fe809"/>
    <ds:schemaRef ds:uri="14bfd2bb-3d4a-4549-9197-f3410a8da64b"/>
    <ds:schemaRef ds:uri="1bce581a-ea23-4ea5-89e6-25bdc1d27451"/>
    <ds:schemaRef ds:uri="0902be7a-40f6-4fba-95f7-b2c0ee01d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1882</TotalTime>
  <Pages>48</Pages>
  <Words>10557</Words>
  <Characters>64400</Characters>
  <Application>Microsoft Office Word</Application>
  <DocSecurity>0</DocSecurity>
  <Lines>536</Lines>
  <Paragraphs>149</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74808</CharactersWithSpaces>
  <SharedDoc>false</SharedDoc>
  <HLinks>
    <vt:vector size="330" baseType="variant">
      <vt:variant>
        <vt:i4>1048634</vt:i4>
      </vt:variant>
      <vt:variant>
        <vt:i4>272</vt:i4>
      </vt:variant>
      <vt:variant>
        <vt:i4>0</vt:i4>
      </vt:variant>
      <vt:variant>
        <vt:i4>5</vt:i4>
      </vt:variant>
      <vt:variant>
        <vt:lpwstr/>
      </vt:variant>
      <vt:variant>
        <vt:lpwstr>_Toc118466544</vt:lpwstr>
      </vt:variant>
      <vt:variant>
        <vt:i4>1048634</vt:i4>
      </vt:variant>
      <vt:variant>
        <vt:i4>266</vt:i4>
      </vt:variant>
      <vt:variant>
        <vt:i4>0</vt:i4>
      </vt:variant>
      <vt:variant>
        <vt:i4>5</vt:i4>
      </vt:variant>
      <vt:variant>
        <vt:lpwstr/>
      </vt:variant>
      <vt:variant>
        <vt:lpwstr>_Toc118466543</vt:lpwstr>
      </vt:variant>
      <vt:variant>
        <vt:i4>1048634</vt:i4>
      </vt:variant>
      <vt:variant>
        <vt:i4>260</vt:i4>
      </vt:variant>
      <vt:variant>
        <vt:i4>0</vt:i4>
      </vt:variant>
      <vt:variant>
        <vt:i4>5</vt:i4>
      </vt:variant>
      <vt:variant>
        <vt:lpwstr/>
      </vt:variant>
      <vt:variant>
        <vt:lpwstr>_Toc118466542</vt:lpwstr>
      </vt:variant>
      <vt:variant>
        <vt:i4>1048634</vt:i4>
      </vt:variant>
      <vt:variant>
        <vt:i4>254</vt:i4>
      </vt:variant>
      <vt:variant>
        <vt:i4>0</vt:i4>
      </vt:variant>
      <vt:variant>
        <vt:i4>5</vt:i4>
      </vt:variant>
      <vt:variant>
        <vt:lpwstr/>
      </vt:variant>
      <vt:variant>
        <vt:lpwstr>_Toc118466541</vt:lpwstr>
      </vt:variant>
      <vt:variant>
        <vt:i4>1048634</vt:i4>
      </vt:variant>
      <vt:variant>
        <vt:i4>248</vt:i4>
      </vt:variant>
      <vt:variant>
        <vt:i4>0</vt:i4>
      </vt:variant>
      <vt:variant>
        <vt:i4>5</vt:i4>
      </vt:variant>
      <vt:variant>
        <vt:lpwstr/>
      </vt:variant>
      <vt:variant>
        <vt:lpwstr>_Toc118466540</vt:lpwstr>
      </vt:variant>
      <vt:variant>
        <vt:i4>1507386</vt:i4>
      </vt:variant>
      <vt:variant>
        <vt:i4>242</vt:i4>
      </vt:variant>
      <vt:variant>
        <vt:i4>0</vt:i4>
      </vt:variant>
      <vt:variant>
        <vt:i4>5</vt:i4>
      </vt:variant>
      <vt:variant>
        <vt:lpwstr/>
      </vt:variant>
      <vt:variant>
        <vt:lpwstr>_Toc118466539</vt:lpwstr>
      </vt:variant>
      <vt:variant>
        <vt:i4>1507386</vt:i4>
      </vt:variant>
      <vt:variant>
        <vt:i4>236</vt:i4>
      </vt:variant>
      <vt:variant>
        <vt:i4>0</vt:i4>
      </vt:variant>
      <vt:variant>
        <vt:i4>5</vt:i4>
      </vt:variant>
      <vt:variant>
        <vt:lpwstr/>
      </vt:variant>
      <vt:variant>
        <vt:lpwstr>_Toc118466538</vt:lpwstr>
      </vt:variant>
      <vt:variant>
        <vt:i4>1507386</vt:i4>
      </vt:variant>
      <vt:variant>
        <vt:i4>230</vt:i4>
      </vt:variant>
      <vt:variant>
        <vt:i4>0</vt:i4>
      </vt:variant>
      <vt:variant>
        <vt:i4>5</vt:i4>
      </vt:variant>
      <vt:variant>
        <vt:lpwstr/>
      </vt:variant>
      <vt:variant>
        <vt:lpwstr>_Toc118466537</vt:lpwstr>
      </vt:variant>
      <vt:variant>
        <vt:i4>1507386</vt:i4>
      </vt:variant>
      <vt:variant>
        <vt:i4>224</vt:i4>
      </vt:variant>
      <vt:variant>
        <vt:i4>0</vt:i4>
      </vt:variant>
      <vt:variant>
        <vt:i4>5</vt:i4>
      </vt:variant>
      <vt:variant>
        <vt:lpwstr/>
      </vt:variant>
      <vt:variant>
        <vt:lpwstr>_Toc118466536</vt:lpwstr>
      </vt:variant>
      <vt:variant>
        <vt:i4>1507386</vt:i4>
      </vt:variant>
      <vt:variant>
        <vt:i4>218</vt:i4>
      </vt:variant>
      <vt:variant>
        <vt:i4>0</vt:i4>
      </vt:variant>
      <vt:variant>
        <vt:i4>5</vt:i4>
      </vt:variant>
      <vt:variant>
        <vt:lpwstr/>
      </vt:variant>
      <vt:variant>
        <vt:lpwstr>_Toc118466535</vt:lpwstr>
      </vt:variant>
      <vt:variant>
        <vt:i4>1507386</vt:i4>
      </vt:variant>
      <vt:variant>
        <vt:i4>212</vt:i4>
      </vt:variant>
      <vt:variant>
        <vt:i4>0</vt:i4>
      </vt:variant>
      <vt:variant>
        <vt:i4>5</vt:i4>
      </vt:variant>
      <vt:variant>
        <vt:lpwstr/>
      </vt:variant>
      <vt:variant>
        <vt:lpwstr>_Toc118466534</vt:lpwstr>
      </vt:variant>
      <vt:variant>
        <vt:i4>1507386</vt:i4>
      </vt:variant>
      <vt:variant>
        <vt:i4>206</vt:i4>
      </vt:variant>
      <vt:variant>
        <vt:i4>0</vt:i4>
      </vt:variant>
      <vt:variant>
        <vt:i4>5</vt:i4>
      </vt:variant>
      <vt:variant>
        <vt:lpwstr/>
      </vt:variant>
      <vt:variant>
        <vt:lpwstr>_Toc118466533</vt:lpwstr>
      </vt:variant>
      <vt:variant>
        <vt:i4>1507386</vt:i4>
      </vt:variant>
      <vt:variant>
        <vt:i4>200</vt:i4>
      </vt:variant>
      <vt:variant>
        <vt:i4>0</vt:i4>
      </vt:variant>
      <vt:variant>
        <vt:i4>5</vt:i4>
      </vt:variant>
      <vt:variant>
        <vt:lpwstr/>
      </vt:variant>
      <vt:variant>
        <vt:lpwstr>_Toc118466532</vt:lpwstr>
      </vt:variant>
      <vt:variant>
        <vt:i4>1507386</vt:i4>
      </vt:variant>
      <vt:variant>
        <vt:i4>194</vt:i4>
      </vt:variant>
      <vt:variant>
        <vt:i4>0</vt:i4>
      </vt:variant>
      <vt:variant>
        <vt:i4>5</vt:i4>
      </vt:variant>
      <vt:variant>
        <vt:lpwstr/>
      </vt:variant>
      <vt:variant>
        <vt:lpwstr>_Toc118466531</vt:lpwstr>
      </vt:variant>
      <vt:variant>
        <vt:i4>1507386</vt:i4>
      </vt:variant>
      <vt:variant>
        <vt:i4>188</vt:i4>
      </vt:variant>
      <vt:variant>
        <vt:i4>0</vt:i4>
      </vt:variant>
      <vt:variant>
        <vt:i4>5</vt:i4>
      </vt:variant>
      <vt:variant>
        <vt:lpwstr/>
      </vt:variant>
      <vt:variant>
        <vt:lpwstr>_Toc118466530</vt:lpwstr>
      </vt:variant>
      <vt:variant>
        <vt:i4>1441850</vt:i4>
      </vt:variant>
      <vt:variant>
        <vt:i4>182</vt:i4>
      </vt:variant>
      <vt:variant>
        <vt:i4>0</vt:i4>
      </vt:variant>
      <vt:variant>
        <vt:i4>5</vt:i4>
      </vt:variant>
      <vt:variant>
        <vt:lpwstr/>
      </vt:variant>
      <vt:variant>
        <vt:lpwstr>_Toc118466529</vt:lpwstr>
      </vt:variant>
      <vt:variant>
        <vt:i4>1441850</vt:i4>
      </vt:variant>
      <vt:variant>
        <vt:i4>176</vt:i4>
      </vt:variant>
      <vt:variant>
        <vt:i4>0</vt:i4>
      </vt:variant>
      <vt:variant>
        <vt:i4>5</vt:i4>
      </vt:variant>
      <vt:variant>
        <vt:lpwstr/>
      </vt:variant>
      <vt:variant>
        <vt:lpwstr>_Toc118466528</vt:lpwstr>
      </vt:variant>
      <vt:variant>
        <vt:i4>1441850</vt:i4>
      </vt:variant>
      <vt:variant>
        <vt:i4>170</vt:i4>
      </vt:variant>
      <vt:variant>
        <vt:i4>0</vt:i4>
      </vt:variant>
      <vt:variant>
        <vt:i4>5</vt:i4>
      </vt:variant>
      <vt:variant>
        <vt:lpwstr/>
      </vt:variant>
      <vt:variant>
        <vt:lpwstr>_Toc118466527</vt:lpwstr>
      </vt:variant>
      <vt:variant>
        <vt:i4>1441850</vt:i4>
      </vt:variant>
      <vt:variant>
        <vt:i4>164</vt:i4>
      </vt:variant>
      <vt:variant>
        <vt:i4>0</vt:i4>
      </vt:variant>
      <vt:variant>
        <vt:i4>5</vt:i4>
      </vt:variant>
      <vt:variant>
        <vt:lpwstr/>
      </vt:variant>
      <vt:variant>
        <vt:lpwstr>_Toc118466526</vt:lpwstr>
      </vt:variant>
      <vt:variant>
        <vt:i4>1441850</vt:i4>
      </vt:variant>
      <vt:variant>
        <vt:i4>158</vt:i4>
      </vt:variant>
      <vt:variant>
        <vt:i4>0</vt:i4>
      </vt:variant>
      <vt:variant>
        <vt:i4>5</vt:i4>
      </vt:variant>
      <vt:variant>
        <vt:lpwstr/>
      </vt:variant>
      <vt:variant>
        <vt:lpwstr>_Toc118466525</vt:lpwstr>
      </vt:variant>
      <vt:variant>
        <vt:i4>1441850</vt:i4>
      </vt:variant>
      <vt:variant>
        <vt:i4>152</vt:i4>
      </vt:variant>
      <vt:variant>
        <vt:i4>0</vt:i4>
      </vt:variant>
      <vt:variant>
        <vt:i4>5</vt:i4>
      </vt:variant>
      <vt:variant>
        <vt:lpwstr/>
      </vt:variant>
      <vt:variant>
        <vt:lpwstr>_Toc118466524</vt:lpwstr>
      </vt:variant>
      <vt:variant>
        <vt:i4>1441850</vt:i4>
      </vt:variant>
      <vt:variant>
        <vt:i4>146</vt:i4>
      </vt:variant>
      <vt:variant>
        <vt:i4>0</vt:i4>
      </vt:variant>
      <vt:variant>
        <vt:i4>5</vt:i4>
      </vt:variant>
      <vt:variant>
        <vt:lpwstr/>
      </vt:variant>
      <vt:variant>
        <vt:lpwstr>_Toc118466523</vt:lpwstr>
      </vt:variant>
      <vt:variant>
        <vt:i4>1441850</vt:i4>
      </vt:variant>
      <vt:variant>
        <vt:i4>140</vt:i4>
      </vt:variant>
      <vt:variant>
        <vt:i4>0</vt:i4>
      </vt:variant>
      <vt:variant>
        <vt:i4>5</vt:i4>
      </vt:variant>
      <vt:variant>
        <vt:lpwstr/>
      </vt:variant>
      <vt:variant>
        <vt:lpwstr>_Toc118466522</vt:lpwstr>
      </vt:variant>
      <vt:variant>
        <vt:i4>1441850</vt:i4>
      </vt:variant>
      <vt:variant>
        <vt:i4>134</vt:i4>
      </vt:variant>
      <vt:variant>
        <vt:i4>0</vt:i4>
      </vt:variant>
      <vt:variant>
        <vt:i4>5</vt:i4>
      </vt:variant>
      <vt:variant>
        <vt:lpwstr/>
      </vt:variant>
      <vt:variant>
        <vt:lpwstr>_Toc118466521</vt:lpwstr>
      </vt:variant>
      <vt:variant>
        <vt:i4>1441850</vt:i4>
      </vt:variant>
      <vt:variant>
        <vt:i4>128</vt:i4>
      </vt:variant>
      <vt:variant>
        <vt:i4>0</vt:i4>
      </vt:variant>
      <vt:variant>
        <vt:i4>5</vt:i4>
      </vt:variant>
      <vt:variant>
        <vt:lpwstr/>
      </vt:variant>
      <vt:variant>
        <vt:lpwstr>_Toc118466520</vt:lpwstr>
      </vt:variant>
      <vt:variant>
        <vt:i4>1376314</vt:i4>
      </vt:variant>
      <vt:variant>
        <vt:i4>122</vt:i4>
      </vt:variant>
      <vt:variant>
        <vt:i4>0</vt:i4>
      </vt:variant>
      <vt:variant>
        <vt:i4>5</vt:i4>
      </vt:variant>
      <vt:variant>
        <vt:lpwstr/>
      </vt:variant>
      <vt:variant>
        <vt:lpwstr>_Toc118466519</vt:lpwstr>
      </vt:variant>
      <vt:variant>
        <vt:i4>1376314</vt:i4>
      </vt:variant>
      <vt:variant>
        <vt:i4>116</vt:i4>
      </vt:variant>
      <vt:variant>
        <vt:i4>0</vt:i4>
      </vt:variant>
      <vt:variant>
        <vt:i4>5</vt:i4>
      </vt:variant>
      <vt:variant>
        <vt:lpwstr/>
      </vt:variant>
      <vt:variant>
        <vt:lpwstr>_Toc118466518</vt:lpwstr>
      </vt:variant>
      <vt:variant>
        <vt:i4>1376314</vt:i4>
      </vt:variant>
      <vt:variant>
        <vt:i4>110</vt:i4>
      </vt:variant>
      <vt:variant>
        <vt:i4>0</vt:i4>
      </vt:variant>
      <vt:variant>
        <vt:i4>5</vt:i4>
      </vt:variant>
      <vt:variant>
        <vt:lpwstr/>
      </vt:variant>
      <vt:variant>
        <vt:lpwstr>_Toc118466517</vt:lpwstr>
      </vt:variant>
      <vt:variant>
        <vt:i4>1376314</vt:i4>
      </vt:variant>
      <vt:variant>
        <vt:i4>104</vt:i4>
      </vt:variant>
      <vt:variant>
        <vt:i4>0</vt:i4>
      </vt:variant>
      <vt:variant>
        <vt:i4>5</vt:i4>
      </vt:variant>
      <vt:variant>
        <vt:lpwstr/>
      </vt:variant>
      <vt:variant>
        <vt:lpwstr>_Toc118466516</vt:lpwstr>
      </vt:variant>
      <vt:variant>
        <vt:i4>1376314</vt:i4>
      </vt:variant>
      <vt:variant>
        <vt:i4>98</vt:i4>
      </vt:variant>
      <vt:variant>
        <vt:i4>0</vt:i4>
      </vt:variant>
      <vt:variant>
        <vt:i4>5</vt:i4>
      </vt:variant>
      <vt:variant>
        <vt:lpwstr/>
      </vt:variant>
      <vt:variant>
        <vt:lpwstr>_Toc118466515</vt:lpwstr>
      </vt:variant>
      <vt:variant>
        <vt:i4>1376314</vt:i4>
      </vt:variant>
      <vt:variant>
        <vt:i4>92</vt:i4>
      </vt:variant>
      <vt:variant>
        <vt:i4>0</vt:i4>
      </vt:variant>
      <vt:variant>
        <vt:i4>5</vt:i4>
      </vt:variant>
      <vt:variant>
        <vt:lpwstr/>
      </vt:variant>
      <vt:variant>
        <vt:lpwstr>_Toc118466514</vt:lpwstr>
      </vt:variant>
      <vt:variant>
        <vt:i4>1376314</vt:i4>
      </vt:variant>
      <vt:variant>
        <vt:i4>86</vt:i4>
      </vt:variant>
      <vt:variant>
        <vt:i4>0</vt:i4>
      </vt:variant>
      <vt:variant>
        <vt:i4>5</vt:i4>
      </vt:variant>
      <vt:variant>
        <vt:lpwstr/>
      </vt:variant>
      <vt:variant>
        <vt:lpwstr>_Toc118466513</vt:lpwstr>
      </vt:variant>
      <vt:variant>
        <vt:i4>1376314</vt:i4>
      </vt:variant>
      <vt:variant>
        <vt:i4>80</vt:i4>
      </vt:variant>
      <vt:variant>
        <vt:i4>0</vt:i4>
      </vt:variant>
      <vt:variant>
        <vt:i4>5</vt:i4>
      </vt:variant>
      <vt:variant>
        <vt:lpwstr/>
      </vt:variant>
      <vt:variant>
        <vt:lpwstr>_Toc118466512</vt:lpwstr>
      </vt:variant>
      <vt:variant>
        <vt:i4>1376314</vt:i4>
      </vt:variant>
      <vt:variant>
        <vt:i4>74</vt:i4>
      </vt:variant>
      <vt:variant>
        <vt:i4>0</vt:i4>
      </vt:variant>
      <vt:variant>
        <vt:i4>5</vt:i4>
      </vt:variant>
      <vt:variant>
        <vt:lpwstr/>
      </vt:variant>
      <vt:variant>
        <vt:lpwstr>_Toc118466511</vt:lpwstr>
      </vt:variant>
      <vt:variant>
        <vt:i4>1376314</vt:i4>
      </vt:variant>
      <vt:variant>
        <vt:i4>68</vt:i4>
      </vt:variant>
      <vt:variant>
        <vt:i4>0</vt:i4>
      </vt:variant>
      <vt:variant>
        <vt:i4>5</vt:i4>
      </vt:variant>
      <vt:variant>
        <vt:lpwstr/>
      </vt:variant>
      <vt:variant>
        <vt:lpwstr>_Toc118466510</vt:lpwstr>
      </vt:variant>
      <vt:variant>
        <vt:i4>1310778</vt:i4>
      </vt:variant>
      <vt:variant>
        <vt:i4>62</vt:i4>
      </vt:variant>
      <vt:variant>
        <vt:i4>0</vt:i4>
      </vt:variant>
      <vt:variant>
        <vt:i4>5</vt:i4>
      </vt:variant>
      <vt:variant>
        <vt:lpwstr/>
      </vt:variant>
      <vt:variant>
        <vt:lpwstr>_Toc118466509</vt:lpwstr>
      </vt:variant>
      <vt:variant>
        <vt:i4>1310778</vt:i4>
      </vt:variant>
      <vt:variant>
        <vt:i4>56</vt:i4>
      </vt:variant>
      <vt:variant>
        <vt:i4>0</vt:i4>
      </vt:variant>
      <vt:variant>
        <vt:i4>5</vt:i4>
      </vt:variant>
      <vt:variant>
        <vt:lpwstr/>
      </vt:variant>
      <vt:variant>
        <vt:lpwstr>_Toc118466508</vt:lpwstr>
      </vt:variant>
      <vt:variant>
        <vt:i4>1310778</vt:i4>
      </vt:variant>
      <vt:variant>
        <vt:i4>50</vt:i4>
      </vt:variant>
      <vt:variant>
        <vt:i4>0</vt:i4>
      </vt:variant>
      <vt:variant>
        <vt:i4>5</vt:i4>
      </vt:variant>
      <vt:variant>
        <vt:lpwstr/>
      </vt:variant>
      <vt:variant>
        <vt:lpwstr>_Toc118466507</vt:lpwstr>
      </vt:variant>
      <vt:variant>
        <vt:i4>1310778</vt:i4>
      </vt:variant>
      <vt:variant>
        <vt:i4>44</vt:i4>
      </vt:variant>
      <vt:variant>
        <vt:i4>0</vt:i4>
      </vt:variant>
      <vt:variant>
        <vt:i4>5</vt:i4>
      </vt:variant>
      <vt:variant>
        <vt:lpwstr/>
      </vt:variant>
      <vt:variant>
        <vt:lpwstr>_Toc118466506</vt:lpwstr>
      </vt:variant>
      <vt:variant>
        <vt:i4>1310778</vt:i4>
      </vt:variant>
      <vt:variant>
        <vt:i4>38</vt:i4>
      </vt:variant>
      <vt:variant>
        <vt:i4>0</vt:i4>
      </vt:variant>
      <vt:variant>
        <vt:i4>5</vt:i4>
      </vt:variant>
      <vt:variant>
        <vt:lpwstr/>
      </vt:variant>
      <vt:variant>
        <vt:lpwstr>_Toc118466505</vt:lpwstr>
      </vt:variant>
      <vt:variant>
        <vt:i4>1310778</vt:i4>
      </vt:variant>
      <vt:variant>
        <vt:i4>32</vt:i4>
      </vt:variant>
      <vt:variant>
        <vt:i4>0</vt:i4>
      </vt:variant>
      <vt:variant>
        <vt:i4>5</vt:i4>
      </vt:variant>
      <vt:variant>
        <vt:lpwstr/>
      </vt:variant>
      <vt:variant>
        <vt:lpwstr>_Toc118466504</vt:lpwstr>
      </vt:variant>
      <vt:variant>
        <vt:i4>1310778</vt:i4>
      </vt:variant>
      <vt:variant>
        <vt:i4>26</vt:i4>
      </vt:variant>
      <vt:variant>
        <vt:i4>0</vt:i4>
      </vt:variant>
      <vt:variant>
        <vt:i4>5</vt:i4>
      </vt:variant>
      <vt:variant>
        <vt:lpwstr/>
      </vt:variant>
      <vt:variant>
        <vt:lpwstr>_Toc118466503</vt:lpwstr>
      </vt:variant>
      <vt:variant>
        <vt:i4>1310778</vt:i4>
      </vt:variant>
      <vt:variant>
        <vt:i4>20</vt:i4>
      </vt:variant>
      <vt:variant>
        <vt:i4>0</vt:i4>
      </vt:variant>
      <vt:variant>
        <vt:i4>5</vt:i4>
      </vt:variant>
      <vt:variant>
        <vt:lpwstr/>
      </vt:variant>
      <vt:variant>
        <vt:lpwstr>_Toc118466502</vt:lpwstr>
      </vt:variant>
      <vt:variant>
        <vt:i4>1310778</vt:i4>
      </vt:variant>
      <vt:variant>
        <vt:i4>14</vt:i4>
      </vt:variant>
      <vt:variant>
        <vt:i4>0</vt:i4>
      </vt:variant>
      <vt:variant>
        <vt:i4>5</vt:i4>
      </vt:variant>
      <vt:variant>
        <vt:lpwstr/>
      </vt:variant>
      <vt:variant>
        <vt:lpwstr>_Toc118466501</vt:lpwstr>
      </vt:variant>
      <vt:variant>
        <vt:i4>1310778</vt:i4>
      </vt:variant>
      <vt:variant>
        <vt:i4>8</vt:i4>
      </vt:variant>
      <vt:variant>
        <vt:i4>0</vt:i4>
      </vt:variant>
      <vt:variant>
        <vt:i4>5</vt:i4>
      </vt:variant>
      <vt:variant>
        <vt:lpwstr/>
      </vt:variant>
      <vt:variant>
        <vt:lpwstr>_Toc118466500</vt:lpwstr>
      </vt:variant>
      <vt:variant>
        <vt:i4>1900603</vt:i4>
      </vt:variant>
      <vt:variant>
        <vt:i4>2</vt:i4>
      </vt:variant>
      <vt:variant>
        <vt:i4>0</vt:i4>
      </vt:variant>
      <vt:variant>
        <vt:i4>5</vt:i4>
      </vt:variant>
      <vt:variant>
        <vt:lpwstr/>
      </vt:variant>
      <vt:variant>
        <vt:lpwstr>_Toc118466499</vt:lpwstr>
      </vt:variant>
      <vt:variant>
        <vt:i4>458846</vt:i4>
      </vt:variant>
      <vt:variant>
        <vt:i4>12</vt:i4>
      </vt:variant>
      <vt:variant>
        <vt:i4>0</vt:i4>
      </vt:variant>
      <vt:variant>
        <vt:i4>5</vt:i4>
      </vt:variant>
      <vt:variant>
        <vt:lpwstr>https://www.arla.dk/om-arla/vores-ansvar/kvalitet-pa-garden/</vt:lpwstr>
      </vt:variant>
      <vt:variant>
        <vt:lpwstr/>
      </vt:variant>
      <vt:variant>
        <vt:i4>7471201</vt:i4>
      </vt:variant>
      <vt:variant>
        <vt:i4>9</vt:i4>
      </vt:variant>
      <vt:variant>
        <vt:i4>0</vt:i4>
      </vt:variant>
      <vt:variant>
        <vt:i4>5</vt:i4>
      </vt:variant>
      <vt:variant>
        <vt:lpwstr>https://www.retsinformation.dk/eli/retsinfo/1984/14018</vt:lpwstr>
      </vt:variant>
      <vt:variant>
        <vt:lpwstr/>
      </vt:variant>
      <vt:variant>
        <vt:i4>4980821</vt:i4>
      </vt:variant>
      <vt:variant>
        <vt:i4>6</vt:i4>
      </vt:variant>
      <vt:variant>
        <vt:i4>0</vt:i4>
      </vt:variant>
      <vt:variant>
        <vt:i4>5</vt:i4>
      </vt:variant>
      <vt:variant>
        <vt:lpwstr>https://mfkn.naevneneshus.dk/afgoerelse/6bfa9383-7439-4c8d-9b2e-1300cc4364ae?highlight=nmk-132-00129</vt:lpwstr>
      </vt:variant>
      <vt:variant>
        <vt:lpwstr/>
      </vt:variant>
      <vt:variant>
        <vt:i4>262233</vt:i4>
      </vt:variant>
      <vt:variant>
        <vt:i4>3</vt:i4>
      </vt:variant>
      <vt:variant>
        <vt:i4>0</vt:i4>
      </vt:variant>
      <vt:variant>
        <vt:i4>5</vt:i4>
      </vt:variant>
      <vt:variant>
        <vt:lpwstr>https://mfkn.naevneneshus.dk/afgoerelse/69fa004c-fc38-450b-bfb4-896202b8cfba</vt:lpwstr>
      </vt:variant>
      <vt:variant>
        <vt:lpwstr/>
      </vt:variant>
      <vt:variant>
        <vt:i4>4128818</vt:i4>
      </vt:variant>
      <vt:variant>
        <vt:i4>0</vt:i4>
      </vt:variant>
      <vt:variant>
        <vt:i4>0</vt:i4>
      </vt:variant>
      <vt:variant>
        <vt:i4>5</vt:i4>
      </vt:variant>
      <vt:variant>
        <vt:lpwstr>https://mst.dk/media/mst/Attachments/Bilag_3_Notat_lokaliseringsregler_miljoelovgivning.pdf</vt:lpwstr>
      </vt:variant>
      <vt:variant>
        <vt:lpwstr/>
      </vt:variant>
      <vt:variant>
        <vt:i4>3735663</vt:i4>
      </vt:variant>
      <vt:variant>
        <vt:i4>6</vt:i4>
      </vt:variant>
      <vt:variant>
        <vt:i4>0</vt:i4>
      </vt:variant>
      <vt:variant>
        <vt:i4>5</vt:i4>
      </vt:variant>
      <vt:variant>
        <vt:lpwstr>https://miljoegis.mim.dk/cbkort?&amp;profile=grundvand</vt:lpwstr>
      </vt:variant>
      <vt:variant>
        <vt:lpwstr/>
      </vt:variant>
      <vt:variant>
        <vt:i4>3276800</vt:i4>
      </vt:variant>
      <vt:variant>
        <vt:i4>3</vt:i4>
      </vt:variant>
      <vt:variant>
        <vt:i4>0</vt:i4>
      </vt:variant>
      <vt:variant>
        <vt:i4>5</vt:i4>
      </vt:variant>
      <vt:variant>
        <vt:lpwstr>https://referencelaboratoriet.dk/wp-content/uploads/1997_Vejledning_fra_Miljoestyrelsen_Nr._1-1997.pdf</vt:lpwstr>
      </vt:variant>
      <vt:variant>
        <vt:lpwstr/>
      </vt:variant>
      <vt:variant>
        <vt:i4>2883616</vt:i4>
      </vt:variant>
      <vt:variant>
        <vt:i4>0</vt:i4>
      </vt:variant>
      <vt:variant>
        <vt:i4>0</vt:i4>
      </vt:variant>
      <vt:variant>
        <vt:i4>5</vt:i4>
      </vt:variant>
      <vt:variant>
        <vt:lpwstr>https://kort.matrikel.dk/spatialmap</vt:lpwstr>
      </vt:variant>
      <vt:variant>
        <vt:lpwstr/>
      </vt:variant>
      <vt:variant>
        <vt:i4>3211266</vt:i4>
      </vt:variant>
      <vt:variant>
        <vt:i4>0</vt:i4>
      </vt:variant>
      <vt:variant>
        <vt:i4>0</vt:i4>
      </vt:variant>
      <vt:variant>
        <vt:i4>5</vt:i4>
      </vt:variant>
      <vt:variant>
        <vt:lpwstr>mailto:tim@agrinord.dk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16a Projektbeskrivelse og miljøkonsekvensrapport Morten Sørensen</dc:title>
  <dc:subject/>
  <dc:creator>Carsten Aarup</dc:creator>
  <cp:keywords/>
  <cp:lastModifiedBy>Carsten Aarup</cp:lastModifiedBy>
  <cp:revision>737</cp:revision>
  <cp:lastPrinted>2017-11-23T08:06:00Z</cp:lastPrinted>
  <dcterms:created xsi:type="dcterms:W3CDTF">2021-06-28T06:40:00Z</dcterms:created>
  <dcterms:modified xsi:type="dcterms:W3CDTF">2023-11-20T12:23:00Z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3e481f52;6193;</vt:lpwstr>
  </property>
  <property fmtid="{D5CDD505-2E9C-101B-9397-08002B2CF9AE}" pid="4" name="wpCreatedStage">
    <vt:lpwstr>Element</vt:lpwstr>
  </property>
  <property fmtid="{D5CDD505-2E9C-101B-9397-08002B2CF9AE}" pid="5" name="ContentTypeId">
    <vt:lpwstr>0x010100AE269F5D9B57224FA3CDEEA8AA8ACC34</vt:lpwstr>
  </property>
</Properties>
</file>