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BB97D" w14:textId="5AD44859" w:rsidR="00BD44CA" w:rsidRPr="00EF2A4F" w:rsidRDefault="00BD44CA" w:rsidP="006F6327">
      <w:pPr>
        <w:pStyle w:val="Afstand"/>
      </w:pPr>
      <w:bookmarkStart w:id="0" w:name="_GoBack"/>
      <w:bookmarkEnd w:id="0"/>
    </w:p>
    <w:p w14:paraId="0592E1BE" w14:textId="6AAD552B" w:rsidR="00BD44CA" w:rsidRPr="00EF2A4F" w:rsidRDefault="00BD44CA" w:rsidP="00BD44CA">
      <w:pPr>
        <w:pStyle w:val="Afstand"/>
      </w:pPr>
    </w:p>
    <w:tbl>
      <w:tblPr>
        <w:tblStyle w:val="Tabel-Git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Returadresse, modtagerinformation og afsenderinformation"/>
        <w:tblDescription w:val="Returadresse, modtagerinformation og afsenderinformation"/>
      </w:tblPr>
      <w:tblGrid>
        <w:gridCol w:w="4886"/>
        <w:gridCol w:w="5179"/>
      </w:tblGrid>
      <w:tr w:rsidR="007C4185" w:rsidRPr="00EF2A4F" w14:paraId="0AA09FF0" w14:textId="77777777" w:rsidTr="00BB6F28">
        <w:trPr>
          <w:trHeight w:val="964"/>
          <w:tblHeader/>
        </w:trPr>
        <w:tc>
          <w:tcPr>
            <w:tcW w:w="4886" w:type="dxa"/>
          </w:tcPr>
          <w:p w14:paraId="55B491AA" w14:textId="77777777" w:rsidR="00EF2A4F" w:rsidRPr="00EF2A4F" w:rsidRDefault="00EF2A4F" w:rsidP="00EF2A4F">
            <w:pPr>
              <w:pStyle w:val="Afsender"/>
            </w:pPr>
            <w:r w:rsidRPr="00EF2A4F">
              <w:rPr>
                <w:sz w:val="14"/>
              </w:rPr>
              <w:t>Returadresse:</w:t>
            </w:r>
          </w:p>
          <w:p w14:paraId="1DA38782" w14:textId="77777777" w:rsidR="00EF2A4F" w:rsidRPr="00EF2A4F" w:rsidRDefault="00EF2A4F" w:rsidP="00EF2A4F">
            <w:pPr>
              <w:pStyle w:val="Afsender"/>
            </w:pPr>
            <w:r w:rsidRPr="00EF2A4F">
              <w:t>Land By og Kultur, Byg og Miljø</w:t>
            </w:r>
          </w:p>
          <w:p w14:paraId="507D50EC" w14:textId="3B16598A" w:rsidR="007C4185" w:rsidRPr="00EF2A4F" w:rsidRDefault="00EF2A4F" w:rsidP="00EF2A4F">
            <w:pPr>
              <w:pStyle w:val="Afsender"/>
              <w:rPr>
                <w:sz w:val="2"/>
              </w:rPr>
            </w:pPr>
            <w:r w:rsidRPr="00EF2A4F">
              <w:t>Smed Sørensens Vej 1, 6950 Ringkøbing</w:t>
            </w:r>
          </w:p>
        </w:tc>
        <w:tc>
          <w:tcPr>
            <w:tcW w:w="5179" w:type="dxa"/>
          </w:tcPr>
          <w:p w14:paraId="729649F8" w14:textId="77777777" w:rsidR="007C4185" w:rsidRPr="00EF2A4F" w:rsidRDefault="007C4185" w:rsidP="007C4185">
            <w:pPr>
              <w:pStyle w:val="Afstand"/>
            </w:pPr>
          </w:p>
        </w:tc>
      </w:tr>
      <w:tr w:rsidR="007C4185" w:rsidRPr="00EF2A4F" w14:paraId="073CDC7D" w14:textId="77777777" w:rsidTr="00BB6F28">
        <w:trPr>
          <w:trHeight w:val="2438"/>
          <w:tblHeader/>
        </w:trPr>
        <w:tc>
          <w:tcPr>
            <w:tcW w:w="4886" w:type="dxa"/>
          </w:tcPr>
          <w:p w14:paraId="3BF05F21" w14:textId="77777777" w:rsidR="00EF2A4F" w:rsidRPr="00EF2A4F" w:rsidRDefault="00D8785B" w:rsidP="00EF2A4F">
            <w:pPr>
              <w:pStyle w:val="Adresse"/>
              <w:spacing w:after="160"/>
            </w:pPr>
            <w:sdt>
              <w:sdtPr>
                <w:tag w:val="ToActivityContact.Name"/>
                <w:id w:val="472027008"/>
                <w:placeholder>
                  <w:docPart w:val="0DB5983C1146455084BBEFA192C5092C"/>
                </w:placeholder>
                <w:dataBinding w:prefixMappings="xmlns:gbs='http://www.software-innovation.no/growBusinessDocument'" w:xpath="/gbs:GrowBusinessDocument/gbs:ToActivityContactJOINEX.Name[@gbs:key='10001']" w:storeItemID="{0BC2BEB7-8E7D-46DE-8BC9-D061B177E587}"/>
                <w:text/>
              </w:sdtPr>
              <w:sdtEndPr/>
              <w:sdtContent>
                <w:r w:rsidR="00EF2A4F" w:rsidRPr="00EF2A4F">
                  <w:t>VESTJYLLANDS ANDEL A.M.B.A.</w:t>
                </w:r>
              </w:sdtContent>
            </w:sdt>
          </w:p>
          <w:p w14:paraId="5684BC4B" w14:textId="77777777" w:rsidR="00EF2A4F" w:rsidRPr="00EF2A4F" w:rsidRDefault="00D8785B" w:rsidP="00EF2A4F">
            <w:pPr>
              <w:pStyle w:val="Adresse"/>
              <w:spacing w:after="160"/>
            </w:pPr>
            <w:sdt>
              <w:sdtPr>
                <w:tag w:val="ToActivityContact.Address"/>
                <w:id w:val="347914628"/>
                <w:placeholder>
                  <w:docPart w:val="317A76A86BC344AF9FDD7478850D43A4"/>
                </w:placeholder>
                <w:dataBinding w:prefixMappings="xmlns:gbs='http://www.software-innovation.no/growBusinessDocument'" w:xpath="/gbs:GrowBusinessDocument/gbs:ToActivityContactJOINEX.Address[@gbs:key='10002']" w:storeItemID="{0BC2BEB7-8E7D-46DE-8BC9-D061B177E587}"/>
                <w:text w:multiLine="1"/>
              </w:sdtPr>
              <w:sdtEndPr/>
              <w:sdtContent>
                <w:r w:rsidR="00EF2A4F" w:rsidRPr="00EF2A4F">
                  <w:t>Holstebrovej 106A</w:t>
                </w:r>
              </w:sdtContent>
            </w:sdt>
          </w:p>
          <w:p w14:paraId="5858A24C" w14:textId="3F18006F" w:rsidR="007C4185" w:rsidRPr="00EF2A4F" w:rsidRDefault="00D8785B" w:rsidP="00EF2A4F">
            <w:pPr>
              <w:pStyle w:val="Adresse"/>
              <w:spacing w:after="160"/>
              <w:rPr>
                <w:sz w:val="2"/>
              </w:rPr>
            </w:pPr>
            <w:sdt>
              <w:sdtPr>
                <w:tag w:val="ToActivityContact.ZipCode"/>
                <w:id w:val="-1361197768"/>
                <w:placeholder>
                  <w:docPart w:val="46903347D2284566B4FCC103A6AF63D4"/>
                </w:placeholder>
                <w:dataBinding w:prefixMappings="xmlns:gbs='http://www.software-innovation.no/growBusinessDocument'" w:xpath="/gbs:GrowBusinessDocument/gbs:ToActivityContactJOINEX.ZipCode[@gbs:key='10003']" w:storeItemID="{0BC2BEB7-8E7D-46DE-8BC9-D061B177E587}"/>
                <w:text/>
              </w:sdtPr>
              <w:sdtEndPr/>
              <w:sdtContent>
                <w:r w:rsidR="00EF2A4F" w:rsidRPr="00EF2A4F">
                  <w:t>6950</w:t>
                </w:r>
              </w:sdtContent>
            </w:sdt>
            <w:r w:rsidR="00EF2A4F" w:rsidRPr="00EF2A4F">
              <w:t xml:space="preserve"> </w:t>
            </w:r>
            <w:sdt>
              <w:sdtPr>
                <w:tag w:val="ToActivityContact.ZipPlace"/>
                <w:id w:val="92910078"/>
                <w:placeholder>
                  <w:docPart w:val="7E3D2E0266F04046BD95433D6AEF220B"/>
                </w:placeholder>
                <w:dataBinding w:prefixMappings="xmlns:gbs='http://www.software-innovation.no/growBusinessDocument'" w:xpath="/gbs:GrowBusinessDocument/gbs:ToActivityContactJOINEX.ZipPlace[@gbs:key='10004']" w:storeItemID="{0BC2BEB7-8E7D-46DE-8BC9-D061B177E587}"/>
                <w:text/>
              </w:sdtPr>
              <w:sdtEndPr/>
              <w:sdtContent>
                <w:r w:rsidR="00EF2A4F" w:rsidRPr="00EF2A4F">
                  <w:t>Ringkøbing</w:t>
                </w:r>
              </w:sdtContent>
            </w:sdt>
          </w:p>
        </w:tc>
        <w:tc>
          <w:tcPr>
            <w:tcW w:w="5179" w:type="dxa"/>
            <w:tcMar>
              <w:left w:w="2835" w:type="dxa"/>
            </w:tcMar>
          </w:tcPr>
          <w:p w14:paraId="39801DFB" w14:textId="77777777" w:rsidR="00EF2A4F" w:rsidRPr="00EF2A4F" w:rsidRDefault="00EF2A4F" w:rsidP="00EF2A4F">
            <w:pPr>
              <w:pStyle w:val="Typografi1"/>
              <w:spacing w:line="140" w:lineRule="atLeast"/>
              <w:rPr>
                <w:sz w:val="14"/>
              </w:rPr>
            </w:pPr>
            <w:r w:rsidRPr="00EF2A4F">
              <w:rPr>
                <w:sz w:val="14"/>
              </w:rPr>
              <w:t>Sagsbehandler</w:t>
            </w:r>
          </w:p>
          <w:p w14:paraId="22F1A294" w14:textId="77777777" w:rsidR="00EF2A4F" w:rsidRPr="00EF2A4F" w:rsidRDefault="00EF2A4F" w:rsidP="00EF2A4F">
            <w:pPr>
              <w:pStyle w:val="Typografi1"/>
            </w:pPr>
            <w:r w:rsidRPr="00EF2A4F">
              <w:t>Yvonne Grandahl</w:t>
            </w:r>
          </w:p>
          <w:p w14:paraId="5776FFD0" w14:textId="77777777" w:rsidR="00EF2A4F" w:rsidRPr="00EF2A4F" w:rsidRDefault="00EF2A4F" w:rsidP="00EF2A4F">
            <w:pPr>
              <w:pStyle w:val="Typografi1"/>
              <w:spacing w:line="140" w:lineRule="atLeast"/>
              <w:rPr>
                <w:sz w:val="14"/>
              </w:rPr>
            </w:pPr>
            <w:r w:rsidRPr="00EF2A4F">
              <w:rPr>
                <w:sz w:val="14"/>
              </w:rPr>
              <w:t>Direkte telefon</w:t>
            </w:r>
          </w:p>
          <w:p w14:paraId="172326CA" w14:textId="77777777" w:rsidR="00EF2A4F" w:rsidRPr="00EF2A4F" w:rsidRDefault="00EF2A4F" w:rsidP="00EF2A4F">
            <w:pPr>
              <w:pStyle w:val="Typografi1"/>
            </w:pPr>
            <w:r w:rsidRPr="00EF2A4F">
              <w:t>99 74 15 13</w:t>
            </w:r>
          </w:p>
          <w:p w14:paraId="5465BEE4" w14:textId="77777777" w:rsidR="00EF2A4F" w:rsidRPr="00EF2A4F" w:rsidRDefault="00EF2A4F" w:rsidP="00EF2A4F">
            <w:pPr>
              <w:pStyle w:val="Typografi1"/>
              <w:spacing w:line="140" w:lineRule="atLeast"/>
              <w:rPr>
                <w:sz w:val="14"/>
              </w:rPr>
            </w:pPr>
            <w:r w:rsidRPr="00EF2A4F">
              <w:rPr>
                <w:sz w:val="14"/>
              </w:rPr>
              <w:t>E-post</w:t>
            </w:r>
          </w:p>
          <w:p w14:paraId="437CDBC9" w14:textId="77777777" w:rsidR="00EF2A4F" w:rsidRPr="00EF2A4F" w:rsidRDefault="00EF2A4F" w:rsidP="00EF2A4F">
            <w:pPr>
              <w:pStyle w:val="Typografi1"/>
            </w:pPr>
            <w:r w:rsidRPr="00EF2A4F">
              <w:t>yvonne.grandahl@rksk.dk</w:t>
            </w:r>
          </w:p>
          <w:p w14:paraId="6A9B913B" w14:textId="77777777" w:rsidR="00EF2A4F" w:rsidRPr="00EF2A4F" w:rsidRDefault="00EF2A4F" w:rsidP="00EF2A4F">
            <w:pPr>
              <w:pStyle w:val="Typografi1"/>
              <w:spacing w:line="140" w:lineRule="atLeast"/>
              <w:rPr>
                <w:sz w:val="14"/>
              </w:rPr>
            </w:pPr>
            <w:r w:rsidRPr="00EF2A4F">
              <w:rPr>
                <w:sz w:val="14"/>
              </w:rPr>
              <w:t>Dato</w:t>
            </w:r>
          </w:p>
          <w:p w14:paraId="73CA9D0C" w14:textId="4CC2B0C5" w:rsidR="00EF2A4F" w:rsidRPr="00EF2A4F" w:rsidRDefault="002F0D9C" w:rsidP="00EF2A4F">
            <w:pPr>
              <w:pStyle w:val="Typografi1"/>
            </w:pPr>
            <w:r w:rsidRPr="002F0D9C">
              <w:t>21</w:t>
            </w:r>
            <w:r w:rsidR="00EF2A4F" w:rsidRPr="002F0D9C">
              <w:t xml:space="preserve">. </w:t>
            </w:r>
            <w:r w:rsidR="00D60DBE" w:rsidRPr="002F0D9C">
              <w:t>november</w:t>
            </w:r>
            <w:r w:rsidR="00EF2A4F" w:rsidRPr="002F0D9C">
              <w:t xml:space="preserve"> 2022</w:t>
            </w:r>
          </w:p>
          <w:p w14:paraId="44FF64AD" w14:textId="77777777" w:rsidR="00EF2A4F" w:rsidRPr="00EF2A4F" w:rsidRDefault="00EF2A4F" w:rsidP="00EF2A4F">
            <w:pPr>
              <w:pStyle w:val="Typografi1"/>
              <w:spacing w:line="140" w:lineRule="atLeast"/>
              <w:rPr>
                <w:sz w:val="14"/>
              </w:rPr>
            </w:pPr>
            <w:r w:rsidRPr="00EF2A4F">
              <w:rPr>
                <w:sz w:val="14"/>
              </w:rPr>
              <w:t>Sagsnummer</w:t>
            </w:r>
          </w:p>
          <w:p w14:paraId="72AD8E66" w14:textId="0CD90A5B" w:rsidR="007C4185" w:rsidRPr="00EF2A4F" w:rsidRDefault="00D8785B" w:rsidP="00EF2A4F">
            <w:pPr>
              <w:pStyle w:val="Typografi1"/>
            </w:pPr>
            <w:sdt>
              <w:sdtPr>
                <w:tag w:val="ToCase.Name"/>
                <w:id w:val="1785383225"/>
                <w:placeholder>
                  <w:docPart w:val="F71C84C7100A4240807F15EEAC76D271"/>
                </w:placeholder>
                <w:dataBinding w:prefixMappings="xmlns:gbs='http://www.software-innovation.no/growBusinessDocument'" w:xpath="/gbs:GrowBusinessDocument/gbs:ToCase.Name[@gbs:key='10006']" w:storeItemID="{0BC2BEB7-8E7D-46DE-8BC9-D061B177E587}"/>
                <w:text/>
              </w:sdtPr>
              <w:sdtEndPr/>
              <w:sdtContent>
                <w:r w:rsidR="00EF2A4F" w:rsidRPr="00EF2A4F">
                  <w:t>22-021927</w:t>
                </w:r>
              </w:sdtContent>
            </w:sdt>
          </w:p>
        </w:tc>
      </w:tr>
    </w:tbl>
    <w:p w14:paraId="47206D3F" w14:textId="77777777" w:rsidR="00BD44CA" w:rsidRPr="00EF2A4F" w:rsidRDefault="00BD44CA" w:rsidP="00BD44CA">
      <w:pPr>
        <w:pStyle w:val="Afstand"/>
      </w:pPr>
    </w:p>
    <w:p w14:paraId="2807428A" w14:textId="6AB065C8" w:rsidR="001C0719" w:rsidRPr="00EF2A4F" w:rsidRDefault="00D8785B" w:rsidP="00EF2A4F">
      <w:pPr>
        <w:pStyle w:val="Overskrift1"/>
      </w:pPr>
      <w:sdt>
        <w:sdtPr>
          <w:tag w:val="Title"/>
          <w:id w:val="1714386821"/>
          <w:placeholder>
            <w:docPart w:val="B88E66482B0E43FF9250321AE1997609"/>
          </w:placeholder>
          <w:dataBinding w:prefixMappings="xmlns:gbs='http://www.software-innovation.no/growBusinessDocument'" w:xpath="/gbs:GrowBusinessDocument/gbs:Title[@gbs:key='10005']" w:storeItemID="{0BC2BEB7-8E7D-46DE-8BC9-D061B177E587}"/>
          <w:text/>
        </w:sdtPr>
        <w:sdtEndPr/>
        <w:sdtContent>
          <w:r w:rsidR="00EF2A4F" w:rsidRPr="00EF2A4F">
            <w:t>Tillæg til miljøgodkendelse</w:t>
          </w:r>
        </w:sdtContent>
      </w:sdt>
    </w:p>
    <w:p w14:paraId="65C200D5" w14:textId="0000AB02" w:rsidR="00893848" w:rsidRPr="00EF2A4F" w:rsidRDefault="00893848" w:rsidP="00893848"/>
    <w:p w14:paraId="44598206" w14:textId="77777777" w:rsidR="00EF2A4F" w:rsidRPr="00EA64E8" w:rsidRDefault="00EF2A4F" w:rsidP="00EF2A4F">
      <w:pPr>
        <w:overflowPunct w:val="0"/>
        <w:autoSpaceDE w:val="0"/>
        <w:autoSpaceDN w:val="0"/>
        <w:adjustRightInd w:val="0"/>
        <w:jc w:val="center"/>
        <w:textAlignment w:val="baseline"/>
        <w:rPr>
          <w:b/>
          <w:sz w:val="32"/>
          <w:szCs w:val="32"/>
        </w:rPr>
      </w:pPr>
      <w:r w:rsidRPr="00EA64E8">
        <w:rPr>
          <w:b/>
          <w:sz w:val="32"/>
          <w:szCs w:val="32"/>
        </w:rPr>
        <w:t>VVM-afgørelse og miljøgodkendelse</w:t>
      </w:r>
      <w:r>
        <w:rPr>
          <w:b/>
          <w:sz w:val="32"/>
          <w:szCs w:val="32"/>
        </w:rPr>
        <w:t xml:space="preserve"> for udskiftning af brænder på dampkedelanlæg</w:t>
      </w:r>
    </w:p>
    <w:p w14:paraId="38DE0389" w14:textId="77777777" w:rsidR="00EF2A4F" w:rsidRPr="00EA64E8" w:rsidRDefault="00EF2A4F" w:rsidP="00EF2A4F">
      <w:pPr>
        <w:overflowPunct w:val="0"/>
        <w:autoSpaceDE w:val="0"/>
        <w:autoSpaceDN w:val="0"/>
        <w:adjustRightInd w:val="0"/>
        <w:textAlignment w:val="baseline"/>
        <w:rPr>
          <w:sz w:val="20"/>
          <w:szCs w:val="20"/>
        </w:rPr>
      </w:pPr>
    </w:p>
    <w:p w14:paraId="383A7311" w14:textId="0192F738" w:rsidR="00EF2A4F" w:rsidRPr="0028122B" w:rsidRDefault="00EF2A4F" w:rsidP="00EF2A4F">
      <w:pPr>
        <w:overflowPunct w:val="0"/>
        <w:autoSpaceDE w:val="0"/>
        <w:autoSpaceDN w:val="0"/>
        <w:adjustRightInd w:val="0"/>
        <w:jc w:val="center"/>
        <w:textAlignment w:val="baseline"/>
      </w:pPr>
      <w:r>
        <w:t xml:space="preserve">Vestjyllands Andel </w:t>
      </w:r>
      <w:proofErr w:type="spellStart"/>
      <w:r>
        <w:t>Amba</w:t>
      </w:r>
      <w:proofErr w:type="spellEnd"/>
      <w:r>
        <w:t>, Holstebrovej 106A, 6950 Ringkøbing</w:t>
      </w:r>
    </w:p>
    <w:p w14:paraId="355D13EA" w14:textId="0952F0D1" w:rsidR="00EF2A4F" w:rsidRDefault="00AA63B0" w:rsidP="00EF2A4F">
      <w:pPr>
        <w:overflowPunct w:val="0"/>
        <w:autoSpaceDE w:val="0"/>
        <w:autoSpaceDN w:val="0"/>
        <w:adjustRightInd w:val="0"/>
        <w:jc w:val="center"/>
        <w:textAlignment w:val="baseline"/>
        <w:rPr>
          <w:rFonts w:ascii="Verdana" w:hAnsi="Verdana"/>
          <w:sz w:val="20"/>
          <w:szCs w:val="20"/>
        </w:rPr>
      </w:pPr>
      <w:r>
        <w:rPr>
          <w:noProof/>
        </w:rPr>
        <w:drawing>
          <wp:inline distT="0" distB="0" distL="0" distR="0" wp14:anchorId="4DED303B" wp14:editId="63199C61">
            <wp:extent cx="3486150" cy="4378945"/>
            <wp:effectExtent l="0" t="0" r="0" b="317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94729" cy="4389721"/>
                    </a:xfrm>
                    <a:prstGeom prst="rect">
                      <a:avLst/>
                    </a:prstGeom>
                  </pic:spPr>
                </pic:pic>
              </a:graphicData>
            </a:graphic>
          </wp:inline>
        </w:drawing>
      </w:r>
    </w:p>
    <w:p w14:paraId="4ED1CF73" w14:textId="77777777" w:rsidR="00EF2A4F" w:rsidRPr="00EA1BCC" w:rsidRDefault="00EF2A4F" w:rsidP="00EF2A4F">
      <w:pPr>
        <w:overflowPunct w:val="0"/>
        <w:autoSpaceDE w:val="0"/>
        <w:autoSpaceDN w:val="0"/>
        <w:adjustRightInd w:val="0"/>
        <w:jc w:val="center"/>
        <w:textAlignment w:val="baseline"/>
        <w:rPr>
          <w:sz w:val="16"/>
          <w:szCs w:val="16"/>
        </w:rPr>
      </w:pPr>
      <w:r w:rsidRPr="00EA1BCC">
        <w:rPr>
          <w:sz w:val="16"/>
          <w:szCs w:val="16"/>
        </w:rPr>
        <w:t>Ringkøbing-Skjern Kommune – KMS © COWI – DDO</w:t>
      </w:r>
    </w:p>
    <w:p w14:paraId="621047A4" w14:textId="77777777" w:rsidR="00EF2A4F" w:rsidRPr="00EA64E8" w:rsidRDefault="00EF2A4F" w:rsidP="00EF2A4F">
      <w:pPr>
        <w:overflowPunct w:val="0"/>
        <w:autoSpaceDE w:val="0"/>
        <w:autoSpaceDN w:val="0"/>
        <w:adjustRightInd w:val="0"/>
        <w:textAlignment w:val="baseline"/>
        <w:rPr>
          <w:b/>
        </w:rPr>
      </w:pPr>
      <w:r w:rsidRPr="00DF5C95">
        <w:rPr>
          <w:rFonts w:ascii="Verdana" w:hAnsi="Verdana"/>
          <w:sz w:val="20"/>
          <w:szCs w:val="20"/>
        </w:rPr>
        <w:br w:type="page"/>
      </w:r>
      <w:r w:rsidRPr="00EA64E8">
        <w:rPr>
          <w:b/>
        </w:rPr>
        <w:lastRenderedPageBreak/>
        <w:t>Indholdsfortegnelse</w:t>
      </w:r>
    </w:p>
    <w:p w14:paraId="259948C1" w14:textId="77777777" w:rsidR="00EF2A4F" w:rsidRPr="00EA64E8" w:rsidRDefault="00EF2A4F" w:rsidP="00EF2A4F">
      <w:pPr>
        <w:overflowPunct w:val="0"/>
        <w:autoSpaceDE w:val="0"/>
        <w:autoSpaceDN w:val="0"/>
        <w:adjustRightInd w:val="0"/>
        <w:textAlignment w:val="baseline"/>
        <w:rPr>
          <w:sz w:val="20"/>
          <w:szCs w:val="20"/>
        </w:rPr>
      </w:pPr>
    </w:p>
    <w:tbl>
      <w:tblPr>
        <w:tblStyle w:val="Tabel-Gitter"/>
        <w:tblW w:w="0" w:type="auto"/>
        <w:tblLook w:val="04A0" w:firstRow="1" w:lastRow="0" w:firstColumn="1" w:lastColumn="0" w:noHBand="0" w:noVBand="1"/>
      </w:tblPr>
      <w:tblGrid>
        <w:gridCol w:w="709"/>
        <w:gridCol w:w="6946"/>
        <w:gridCol w:w="1095"/>
      </w:tblGrid>
      <w:tr w:rsidR="00EF2A4F" w:rsidRPr="00EA64E8" w14:paraId="67F5D17E" w14:textId="77777777" w:rsidTr="000F0FD4">
        <w:trPr>
          <w:trHeight w:val="567"/>
        </w:trPr>
        <w:tc>
          <w:tcPr>
            <w:tcW w:w="709" w:type="dxa"/>
          </w:tcPr>
          <w:p w14:paraId="0488D65B" w14:textId="77777777" w:rsidR="00EF2A4F" w:rsidRPr="00B13581" w:rsidRDefault="00EF2A4F" w:rsidP="000F0FD4">
            <w:pPr>
              <w:rPr>
                <w:b/>
              </w:rPr>
            </w:pPr>
          </w:p>
        </w:tc>
        <w:tc>
          <w:tcPr>
            <w:tcW w:w="6946" w:type="dxa"/>
            <w:hideMark/>
          </w:tcPr>
          <w:p w14:paraId="1094040E" w14:textId="77777777" w:rsidR="00EF2A4F" w:rsidRPr="00B13581" w:rsidRDefault="00EF2A4F" w:rsidP="000F0FD4">
            <w:pPr>
              <w:rPr>
                <w:b/>
              </w:rPr>
            </w:pPr>
            <w:r w:rsidRPr="00B13581">
              <w:rPr>
                <w:b/>
              </w:rPr>
              <w:t>Emne:</w:t>
            </w:r>
          </w:p>
        </w:tc>
        <w:tc>
          <w:tcPr>
            <w:tcW w:w="1095" w:type="dxa"/>
            <w:hideMark/>
          </w:tcPr>
          <w:p w14:paraId="196C39E5" w14:textId="77777777" w:rsidR="00EF2A4F" w:rsidRPr="00B13581" w:rsidRDefault="00EF2A4F" w:rsidP="000F0FD4">
            <w:pPr>
              <w:rPr>
                <w:b/>
              </w:rPr>
            </w:pPr>
            <w:r w:rsidRPr="00B13581">
              <w:rPr>
                <w:b/>
              </w:rPr>
              <w:t>Side:</w:t>
            </w:r>
          </w:p>
        </w:tc>
      </w:tr>
      <w:tr w:rsidR="00EF2A4F" w:rsidRPr="00EA64E8" w14:paraId="2C6194E2" w14:textId="77777777" w:rsidTr="000F0FD4">
        <w:trPr>
          <w:trHeight w:val="567"/>
        </w:trPr>
        <w:tc>
          <w:tcPr>
            <w:tcW w:w="709" w:type="dxa"/>
            <w:hideMark/>
          </w:tcPr>
          <w:p w14:paraId="1C7388A4" w14:textId="77777777" w:rsidR="00EF2A4F" w:rsidRPr="00B13581" w:rsidRDefault="00EF2A4F" w:rsidP="000F0FD4">
            <w:pPr>
              <w:rPr>
                <w:b/>
              </w:rPr>
            </w:pPr>
            <w:r w:rsidRPr="00B13581">
              <w:rPr>
                <w:b/>
              </w:rPr>
              <w:t>1</w:t>
            </w:r>
          </w:p>
        </w:tc>
        <w:tc>
          <w:tcPr>
            <w:tcW w:w="6946" w:type="dxa"/>
            <w:hideMark/>
          </w:tcPr>
          <w:p w14:paraId="174DAAF0" w14:textId="77777777" w:rsidR="00EF2A4F" w:rsidRPr="00B13581" w:rsidRDefault="00EF2A4F" w:rsidP="000F0FD4">
            <w:pPr>
              <w:rPr>
                <w:b/>
              </w:rPr>
            </w:pPr>
            <w:r w:rsidRPr="00B13581">
              <w:rPr>
                <w:b/>
              </w:rPr>
              <w:t>Ansøgning</w:t>
            </w:r>
          </w:p>
        </w:tc>
        <w:tc>
          <w:tcPr>
            <w:tcW w:w="1095" w:type="dxa"/>
          </w:tcPr>
          <w:p w14:paraId="19A364E0" w14:textId="120B3AEA" w:rsidR="00EF2A4F" w:rsidRPr="00B13581" w:rsidRDefault="00035B76" w:rsidP="000F0FD4">
            <w:pPr>
              <w:rPr>
                <w:b/>
              </w:rPr>
            </w:pPr>
            <w:r>
              <w:rPr>
                <w:b/>
              </w:rPr>
              <w:t>5</w:t>
            </w:r>
          </w:p>
        </w:tc>
      </w:tr>
      <w:tr w:rsidR="00EF2A4F" w:rsidRPr="00EA64E8" w14:paraId="3975381E" w14:textId="77777777" w:rsidTr="000F0FD4">
        <w:trPr>
          <w:trHeight w:val="567"/>
        </w:trPr>
        <w:tc>
          <w:tcPr>
            <w:tcW w:w="709" w:type="dxa"/>
            <w:hideMark/>
          </w:tcPr>
          <w:p w14:paraId="36995BB9" w14:textId="77777777" w:rsidR="00EF2A4F" w:rsidRPr="00B13581" w:rsidRDefault="00EF2A4F" w:rsidP="000F0FD4">
            <w:pPr>
              <w:rPr>
                <w:b/>
              </w:rPr>
            </w:pPr>
            <w:r w:rsidRPr="00B13581">
              <w:rPr>
                <w:b/>
              </w:rPr>
              <w:t>2</w:t>
            </w:r>
          </w:p>
        </w:tc>
        <w:tc>
          <w:tcPr>
            <w:tcW w:w="6946" w:type="dxa"/>
            <w:hideMark/>
          </w:tcPr>
          <w:p w14:paraId="346095D5" w14:textId="77777777" w:rsidR="00EF2A4F" w:rsidRPr="00B13581" w:rsidRDefault="00EF2A4F" w:rsidP="000F0FD4">
            <w:pPr>
              <w:rPr>
                <w:b/>
              </w:rPr>
            </w:pPr>
            <w:r w:rsidRPr="00B13581">
              <w:rPr>
                <w:b/>
              </w:rPr>
              <w:t>Afgørelse</w:t>
            </w:r>
          </w:p>
        </w:tc>
        <w:tc>
          <w:tcPr>
            <w:tcW w:w="1095" w:type="dxa"/>
          </w:tcPr>
          <w:p w14:paraId="7860ED1C" w14:textId="53DFE29F" w:rsidR="00EF2A4F" w:rsidRPr="00B13581" w:rsidRDefault="00035B76" w:rsidP="000F0FD4">
            <w:pPr>
              <w:rPr>
                <w:b/>
              </w:rPr>
            </w:pPr>
            <w:r>
              <w:rPr>
                <w:b/>
              </w:rPr>
              <w:t>5</w:t>
            </w:r>
          </w:p>
        </w:tc>
      </w:tr>
      <w:tr w:rsidR="00EF2A4F" w:rsidRPr="00EA64E8" w14:paraId="358AE2B9" w14:textId="77777777" w:rsidTr="000F0FD4">
        <w:trPr>
          <w:trHeight w:val="567"/>
        </w:trPr>
        <w:tc>
          <w:tcPr>
            <w:tcW w:w="709" w:type="dxa"/>
            <w:hideMark/>
          </w:tcPr>
          <w:p w14:paraId="60F6B4EF" w14:textId="77777777" w:rsidR="00EF2A4F" w:rsidRPr="00B13581" w:rsidRDefault="00EF2A4F" w:rsidP="000F0FD4">
            <w:pPr>
              <w:rPr>
                <w:b/>
              </w:rPr>
            </w:pPr>
            <w:r w:rsidRPr="00B13581">
              <w:rPr>
                <w:b/>
              </w:rPr>
              <w:t>3</w:t>
            </w:r>
          </w:p>
        </w:tc>
        <w:tc>
          <w:tcPr>
            <w:tcW w:w="6946" w:type="dxa"/>
            <w:hideMark/>
          </w:tcPr>
          <w:p w14:paraId="73880D16" w14:textId="77777777" w:rsidR="00EF2A4F" w:rsidRPr="00B13581" w:rsidRDefault="00EF2A4F" w:rsidP="000F0FD4">
            <w:pPr>
              <w:rPr>
                <w:b/>
              </w:rPr>
            </w:pPr>
            <w:r w:rsidRPr="00B13581">
              <w:rPr>
                <w:b/>
              </w:rPr>
              <w:t>Vilkår</w:t>
            </w:r>
          </w:p>
        </w:tc>
        <w:tc>
          <w:tcPr>
            <w:tcW w:w="1095" w:type="dxa"/>
          </w:tcPr>
          <w:p w14:paraId="456B0425" w14:textId="4F05CFC4" w:rsidR="00EF2A4F" w:rsidRPr="00B13581" w:rsidRDefault="00035B76" w:rsidP="000F0FD4">
            <w:pPr>
              <w:rPr>
                <w:b/>
              </w:rPr>
            </w:pPr>
            <w:r>
              <w:rPr>
                <w:b/>
              </w:rPr>
              <w:t>6</w:t>
            </w:r>
          </w:p>
        </w:tc>
      </w:tr>
      <w:tr w:rsidR="00EF2A4F" w:rsidRPr="00EA64E8" w14:paraId="0445AAFA" w14:textId="77777777" w:rsidTr="000F0FD4">
        <w:trPr>
          <w:trHeight w:val="567"/>
        </w:trPr>
        <w:tc>
          <w:tcPr>
            <w:tcW w:w="709" w:type="dxa"/>
            <w:hideMark/>
          </w:tcPr>
          <w:p w14:paraId="2C28A089" w14:textId="77777777" w:rsidR="00EF2A4F" w:rsidRPr="00B13581" w:rsidRDefault="00EF2A4F" w:rsidP="000F0FD4">
            <w:pPr>
              <w:rPr>
                <w:b/>
              </w:rPr>
            </w:pPr>
            <w:r w:rsidRPr="00B13581">
              <w:rPr>
                <w:b/>
              </w:rPr>
              <w:t>4</w:t>
            </w:r>
          </w:p>
        </w:tc>
        <w:tc>
          <w:tcPr>
            <w:tcW w:w="6946" w:type="dxa"/>
            <w:hideMark/>
          </w:tcPr>
          <w:p w14:paraId="2DA36CA1" w14:textId="77777777" w:rsidR="00EF2A4F" w:rsidRPr="00B13581" w:rsidRDefault="00EF2A4F" w:rsidP="000F0FD4">
            <w:pPr>
              <w:rPr>
                <w:b/>
              </w:rPr>
            </w:pPr>
            <w:r w:rsidRPr="00B13581">
              <w:rPr>
                <w:b/>
              </w:rPr>
              <w:t>Ikke Teknisk resumé</w:t>
            </w:r>
          </w:p>
        </w:tc>
        <w:tc>
          <w:tcPr>
            <w:tcW w:w="1095" w:type="dxa"/>
          </w:tcPr>
          <w:p w14:paraId="718B338D" w14:textId="2D008286" w:rsidR="00EF2A4F" w:rsidRPr="00B13581" w:rsidRDefault="00035B76" w:rsidP="000F0FD4">
            <w:pPr>
              <w:rPr>
                <w:b/>
              </w:rPr>
            </w:pPr>
            <w:r>
              <w:rPr>
                <w:b/>
              </w:rPr>
              <w:t>8</w:t>
            </w:r>
          </w:p>
        </w:tc>
      </w:tr>
      <w:tr w:rsidR="00EF2A4F" w:rsidRPr="00EA64E8" w14:paraId="04BF9570" w14:textId="77777777" w:rsidTr="000F0FD4">
        <w:trPr>
          <w:trHeight w:val="567"/>
        </w:trPr>
        <w:tc>
          <w:tcPr>
            <w:tcW w:w="709" w:type="dxa"/>
            <w:hideMark/>
          </w:tcPr>
          <w:p w14:paraId="7FBCEAF2" w14:textId="77777777" w:rsidR="00EF2A4F" w:rsidRPr="00B13581" w:rsidRDefault="00EF2A4F" w:rsidP="000F0FD4">
            <w:pPr>
              <w:rPr>
                <w:b/>
              </w:rPr>
            </w:pPr>
            <w:r w:rsidRPr="00B13581">
              <w:rPr>
                <w:b/>
              </w:rPr>
              <w:t>5</w:t>
            </w:r>
          </w:p>
        </w:tc>
        <w:tc>
          <w:tcPr>
            <w:tcW w:w="6946" w:type="dxa"/>
            <w:hideMark/>
          </w:tcPr>
          <w:p w14:paraId="0D8E339D" w14:textId="77777777" w:rsidR="00EF2A4F" w:rsidRPr="00B13581" w:rsidRDefault="00EF2A4F" w:rsidP="000F0FD4">
            <w:pPr>
              <w:rPr>
                <w:b/>
              </w:rPr>
            </w:pPr>
            <w:r w:rsidRPr="00B13581">
              <w:rPr>
                <w:b/>
              </w:rPr>
              <w:t>Miljøteknisk vurdering</w:t>
            </w:r>
          </w:p>
        </w:tc>
        <w:tc>
          <w:tcPr>
            <w:tcW w:w="1095" w:type="dxa"/>
          </w:tcPr>
          <w:p w14:paraId="235EBE84" w14:textId="079C0CE0" w:rsidR="00EF2A4F" w:rsidRPr="00B13581" w:rsidRDefault="00035B76" w:rsidP="000F0FD4">
            <w:pPr>
              <w:rPr>
                <w:b/>
              </w:rPr>
            </w:pPr>
            <w:r>
              <w:rPr>
                <w:b/>
              </w:rPr>
              <w:t>8</w:t>
            </w:r>
          </w:p>
        </w:tc>
      </w:tr>
      <w:tr w:rsidR="00EF2A4F" w:rsidRPr="00EA64E8" w14:paraId="2C40DB07" w14:textId="77777777" w:rsidTr="000F0FD4">
        <w:trPr>
          <w:trHeight w:val="567"/>
        </w:trPr>
        <w:tc>
          <w:tcPr>
            <w:tcW w:w="709" w:type="dxa"/>
            <w:hideMark/>
          </w:tcPr>
          <w:p w14:paraId="44D4A81A" w14:textId="77777777" w:rsidR="00EF2A4F" w:rsidRPr="00B13581" w:rsidRDefault="00EF2A4F" w:rsidP="000F0FD4">
            <w:pPr>
              <w:rPr>
                <w:b/>
              </w:rPr>
            </w:pPr>
            <w:r w:rsidRPr="00B13581">
              <w:rPr>
                <w:b/>
              </w:rPr>
              <w:t>6</w:t>
            </w:r>
          </w:p>
        </w:tc>
        <w:tc>
          <w:tcPr>
            <w:tcW w:w="6946" w:type="dxa"/>
            <w:hideMark/>
          </w:tcPr>
          <w:p w14:paraId="2D41D30D" w14:textId="77777777" w:rsidR="00EF2A4F" w:rsidRPr="00B13581" w:rsidRDefault="00EF2A4F" w:rsidP="000F0FD4">
            <w:pPr>
              <w:rPr>
                <w:b/>
              </w:rPr>
            </w:pPr>
            <w:r w:rsidRPr="00B13581">
              <w:rPr>
                <w:b/>
              </w:rPr>
              <w:t>Gyldighed og retsbeskyttelse</w:t>
            </w:r>
          </w:p>
        </w:tc>
        <w:tc>
          <w:tcPr>
            <w:tcW w:w="1095" w:type="dxa"/>
          </w:tcPr>
          <w:p w14:paraId="514A58E3" w14:textId="7A16ECA4" w:rsidR="00EF2A4F" w:rsidRPr="00B13581" w:rsidRDefault="00035B76" w:rsidP="000F0FD4">
            <w:pPr>
              <w:rPr>
                <w:b/>
              </w:rPr>
            </w:pPr>
            <w:r>
              <w:rPr>
                <w:b/>
              </w:rPr>
              <w:t>10</w:t>
            </w:r>
          </w:p>
        </w:tc>
      </w:tr>
      <w:tr w:rsidR="00EF2A4F" w:rsidRPr="00EA64E8" w14:paraId="39D1A6A0" w14:textId="77777777" w:rsidTr="000F0FD4">
        <w:trPr>
          <w:trHeight w:val="567"/>
        </w:trPr>
        <w:tc>
          <w:tcPr>
            <w:tcW w:w="709" w:type="dxa"/>
            <w:hideMark/>
          </w:tcPr>
          <w:p w14:paraId="4F1F57DC" w14:textId="77777777" w:rsidR="00EF2A4F" w:rsidRPr="00B13581" w:rsidRDefault="00EF2A4F" w:rsidP="000F0FD4">
            <w:pPr>
              <w:rPr>
                <w:b/>
              </w:rPr>
            </w:pPr>
            <w:r w:rsidRPr="00B13581">
              <w:rPr>
                <w:b/>
              </w:rPr>
              <w:t>7</w:t>
            </w:r>
          </w:p>
        </w:tc>
        <w:tc>
          <w:tcPr>
            <w:tcW w:w="6946" w:type="dxa"/>
            <w:hideMark/>
          </w:tcPr>
          <w:p w14:paraId="007A753B" w14:textId="77777777" w:rsidR="00EF2A4F" w:rsidRPr="00B13581" w:rsidRDefault="00EF2A4F" w:rsidP="000F0FD4">
            <w:pPr>
              <w:rPr>
                <w:b/>
              </w:rPr>
            </w:pPr>
            <w:r w:rsidRPr="00B13581">
              <w:rPr>
                <w:b/>
              </w:rPr>
              <w:t>Offentliggørelse og Klagevejledning</w:t>
            </w:r>
          </w:p>
        </w:tc>
        <w:tc>
          <w:tcPr>
            <w:tcW w:w="1095" w:type="dxa"/>
          </w:tcPr>
          <w:p w14:paraId="74F017E5" w14:textId="68687731" w:rsidR="00EF2A4F" w:rsidRPr="00B13581" w:rsidRDefault="00035B76" w:rsidP="000F0FD4">
            <w:pPr>
              <w:rPr>
                <w:b/>
              </w:rPr>
            </w:pPr>
            <w:r>
              <w:rPr>
                <w:b/>
              </w:rPr>
              <w:t>11</w:t>
            </w:r>
          </w:p>
        </w:tc>
      </w:tr>
      <w:tr w:rsidR="00EF2A4F" w:rsidRPr="00EA64E8" w14:paraId="6586280B" w14:textId="77777777" w:rsidTr="000F0FD4">
        <w:trPr>
          <w:trHeight w:val="567"/>
        </w:trPr>
        <w:tc>
          <w:tcPr>
            <w:tcW w:w="709" w:type="dxa"/>
            <w:hideMark/>
          </w:tcPr>
          <w:p w14:paraId="3AF225DC" w14:textId="77777777" w:rsidR="00EF2A4F" w:rsidRPr="00B13581" w:rsidRDefault="00EF2A4F" w:rsidP="000F0FD4">
            <w:pPr>
              <w:rPr>
                <w:b/>
              </w:rPr>
            </w:pPr>
            <w:r w:rsidRPr="00B13581">
              <w:rPr>
                <w:b/>
              </w:rPr>
              <w:t>8</w:t>
            </w:r>
          </w:p>
        </w:tc>
        <w:tc>
          <w:tcPr>
            <w:tcW w:w="6946" w:type="dxa"/>
            <w:hideMark/>
          </w:tcPr>
          <w:p w14:paraId="76A34BAD" w14:textId="77777777" w:rsidR="00EF2A4F" w:rsidRPr="00B13581" w:rsidRDefault="00EF2A4F" w:rsidP="000F0FD4">
            <w:pPr>
              <w:rPr>
                <w:b/>
              </w:rPr>
            </w:pPr>
            <w:r w:rsidRPr="00B13581">
              <w:rPr>
                <w:b/>
              </w:rPr>
              <w:t>Liste over modtagere af kopi af godkendelse</w:t>
            </w:r>
          </w:p>
        </w:tc>
        <w:tc>
          <w:tcPr>
            <w:tcW w:w="1095" w:type="dxa"/>
          </w:tcPr>
          <w:p w14:paraId="719B151F" w14:textId="59757E21" w:rsidR="00EF2A4F" w:rsidRPr="00B13581" w:rsidRDefault="00035B76" w:rsidP="000F0FD4">
            <w:pPr>
              <w:rPr>
                <w:b/>
              </w:rPr>
            </w:pPr>
            <w:r>
              <w:rPr>
                <w:b/>
              </w:rPr>
              <w:t>13</w:t>
            </w:r>
          </w:p>
        </w:tc>
      </w:tr>
      <w:tr w:rsidR="00EF2A4F" w:rsidRPr="00EA64E8" w14:paraId="3BE4773E" w14:textId="77777777" w:rsidTr="000F0FD4">
        <w:trPr>
          <w:trHeight w:val="567"/>
        </w:trPr>
        <w:tc>
          <w:tcPr>
            <w:tcW w:w="709" w:type="dxa"/>
            <w:hideMark/>
          </w:tcPr>
          <w:p w14:paraId="66BB097B" w14:textId="77777777" w:rsidR="00EF2A4F" w:rsidRPr="00B13581" w:rsidRDefault="00EF2A4F" w:rsidP="000F0FD4">
            <w:pPr>
              <w:rPr>
                <w:b/>
              </w:rPr>
            </w:pPr>
            <w:r w:rsidRPr="00B13581">
              <w:rPr>
                <w:b/>
              </w:rPr>
              <w:t>9</w:t>
            </w:r>
          </w:p>
        </w:tc>
        <w:tc>
          <w:tcPr>
            <w:tcW w:w="6946" w:type="dxa"/>
            <w:hideMark/>
          </w:tcPr>
          <w:p w14:paraId="3067AB92" w14:textId="77777777" w:rsidR="00EF2A4F" w:rsidRPr="00B13581" w:rsidRDefault="00EF2A4F" w:rsidP="000F0FD4">
            <w:pPr>
              <w:rPr>
                <w:b/>
              </w:rPr>
            </w:pPr>
            <w:r w:rsidRPr="00B13581">
              <w:rPr>
                <w:b/>
              </w:rPr>
              <w:t>Oversigtsplan – Bilag 1</w:t>
            </w:r>
          </w:p>
        </w:tc>
        <w:tc>
          <w:tcPr>
            <w:tcW w:w="1095" w:type="dxa"/>
          </w:tcPr>
          <w:p w14:paraId="142DCB7F" w14:textId="1367140B" w:rsidR="00EF2A4F" w:rsidRPr="00B13581" w:rsidRDefault="00035B76" w:rsidP="000F0FD4">
            <w:pPr>
              <w:rPr>
                <w:b/>
              </w:rPr>
            </w:pPr>
            <w:r>
              <w:rPr>
                <w:b/>
              </w:rPr>
              <w:t>14</w:t>
            </w:r>
          </w:p>
        </w:tc>
      </w:tr>
      <w:tr w:rsidR="00EF2A4F" w:rsidRPr="00EA64E8" w14:paraId="230BB845" w14:textId="77777777" w:rsidTr="000F0FD4">
        <w:trPr>
          <w:trHeight w:val="567"/>
        </w:trPr>
        <w:tc>
          <w:tcPr>
            <w:tcW w:w="709" w:type="dxa"/>
            <w:hideMark/>
          </w:tcPr>
          <w:p w14:paraId="46BF5087" w14:textId="77777777" w:rsidR="00EF2A4F" w:rsidRPr="00B13581" w:rsidRDefault="00EF2A4F" w:rsidP="000F0FD4">
            <w:pPr>
              <w:rPr>
                <w:b/>
              </w:rPr>
            </w:pPr>
            <w:r w:rsidRPr="00B13581">
              <w:rPr>
                <w:b/>
              </w:rPr>
              <w:t>10</w:t>
            </w:r>
          </w:p>
        </w:tc>
        <w:tc>
          <w:tcPr>
            <w:tcW w:w="6946" w:type="dxa"/>
            <w:hideMark/>
          </w:tcPr>
          <w:p w14:paraId="34811E11" w14:textId="77777777" w:rsidR="00EF2A4F" w:rsidRPr="00B13581" w:rsidRDefault="00EF2A4F" w:rsidP="000F0FD4">
            <w:pPr>
              <w:rPr>
                <w:b/>
              </w:rPr>
            </w:pPr>
            <w:r w:rsidRPr="00B13581">
              <w:rPr>
                <w:b/>
              </w:rPr>
              <w:t>Situationsplan – Bilag 2</w:t>
            </w:r>
          </w:p>
        </w:tc>
        <w:tc>
          <w:tcPr>
            <w:tcW w:w="1095" w:type="dxa"/>
          </w:tcPr>
          <w:p w14:paraId="586B2F8A" w14:textId="522F9D46" w:rsidR="00EF2A4F" w:rsidRPr="00B13581" w:rsidRDefault="00035B76" w:rsidP="000F0FD4">
            <w:pPr>
              <w:rPr>
                <w:b/>
              </w:rPr>
            </w:pPr>
            <w:r>
              <w:rPr>
                <w:b/>
              </w:rPr>
              <w:t>15</w:t>
            </w:r>
          </w:p>
        </w:tc>
      </w:tr>
      <w:tr w:rsidR="00EF2A4F" w:rsidRPr="00EA64E8" w14:paraId="3B70F443" w14:textId="77777777" w:rsidTr="000F0FD4">
        <w:trPr>
          <w:trHeight w:val="567"/>
        </w:trPr>
        <w:tc>
          <w:tcPr>
            <w:tcW w:w="709" w:type="dxa"/>
            <w:hideMark/>
          </w:tcPr>
          <w:p w14:paraId="13A90191" w14:textId="77777777" w:rsidR="00EF2A4F" w:rsidRPr="00B13581" w:rsidRDefault="00EF2A4F" w:rsidP="000F0FD4">
            <w:pPr>
              <w:rPr>
                <w:b/>
              </w:rPr>
            </w:pPr>
            <w:r w:rsidRPr="00B13581">
              <w:rPr>
                <w:b/>
              </w:rPr>
              <w:t>11</w:t>
            </w:r>
          </w:p>
        </w:tc>
        <w:tc>
          <w:tcPr>
            <w:tcW w:w="6946" w:type="dxa"/>
            <w:hideMark/>
          </w:tcPr>
          <w:p w14:paraId="55ADCAA0" w14:textId="77777777" w:rsidR="00EF2A4F" w:rsidRPr="00B13581" w:rsidRDefault="00EF2A4F" w:rsidP="000F0FD4">
            <w:pPr>
              <w:rPr>
                <w:b/>
              </w:rPr>
            </w:pPr>
            <w:r w:rsidRPr="00B13581">
              <w:rPr>
                <w:b/>
              </w:rPr>
              <w:t>Miljøteknisk beskrivelse – Bilag 3</w:t>
            </w:r>
          </w:p>
        </w:tc>
        <w:tc>
          <w:tcPr>
            <w:tcW w:w="1095" w:type="dxa"/>
          </w:tcPr>
          <w:p w14:paraId="074349C0" w14:textId="3DCF25D2" w:rsidR="00EF2A4F" w:rsidRPr="00B13581" w:rsidRDefault="00035B76" w:rsidP="000F0FD4">
            <w:pPr>
              <w:rPr>
                <w:b/>
              </w:rPr>
            </w:pPr>
            <w:r>
              <w:rPr>
                <w:b/>
              </w:rPr>
              <w:t>16</w:t>
            </w:r>
          </w:p>
        </w:tc>
      </w:tr>
      <w:tr w:rsidR="00EF2A4F" w:rsidRPr="00EA64E8" w14:paraId="008D4E0D" w14:textId="77777777" w:rsidTr="000F0FD4">
        <w:trPr>
          <w:trHeight w:val="567"/>
        </w:trPr>
        <w:tc>
          <w:tcPr>
            <w:tcW w:w="709" w:type="dxa"/>
            <w:hideMark/>
          </w:tcPr>
          <w:p w14:paraId="775779F0" w14:textId="77777777" w:rsidR="00EF2A4F" w:rsidRPr="00B13581" w:rsidRDefault="00EF2A4F" w:rsidP="000F0FD4">
            <w:pPr>
              <w:rPr>
                <w:b/>
              </w:rPr>
            </w:pPr>
            <w:r w:rsidRPr="00B13581">
              <w:rPr>
                <w:b/>
              </w:rPr>
              <w:t>12</w:t>
            </w:r>
          </w:p>
        </w:tc>
        <w:tc>
          <w:tcPr>
            <w:tcW w:w="6946" w:type="dxa"/>
            <w:hideMark/>
          </w:tcPr>
          <w:p w14:paraId="71EDF6F4" w14:textId="77777777" w:rsidR="00EF2A4F" w:rsidRPr="00B13581" w:rsidRDefault="00EF2A4F" w:rsidP="000F0FD4">
            <w:pPr>
              <w:rPr>
                <w:b/>
              </w:rPr>
            </w:pPr>
            <w:r w:rsidRPr="00B13581">
              <w:rPr>
                <w:b/>
              </w:rPr>
              <w:t>Lovgrundlag – Bilag 4</w:t>
            </w:r>
          </w:p>
        </w:tc>
        <w:tc>
          <w:tcPr>
            <w:tcW w:w="1095" w:type="dxa"/>
          </w:tcPr>
          <w:p w14:paraId="5127D7C4" w14:textId="1F359BB2" w:rsidR="00EF2A4F" w:rsidRPr="00B13581" w:rsidRDefault="00035B76" w:rsidP="000F0FD4">
            <w:pPr>
              <w:rPr>
                <w:b/>
              </w:rPr>
            </w:pPr>
            <w:r>
              <w:rPr>
                <w:b/>
              </w:rPr>
              <w:t>18</w:t>
            </w:r>
          </w:p>
        </w:tc>
      </w:tr>
    </w:tbl>
    <w:p w14:paraId="4987FD5B" w14:textId="77777777" w:rsidR="00EF2A4F" w:rsidRPr="00EA64E8" w:rsidRDefault="00EF2A4F" w:rsidP="00EF2A4F">
      <w:pPr>
        <w:overflowPunct w:val="0"/>
        <w:autoSpaceDE w:val="0"/>
        <w:autoSpaceDN w:val="0"/>
        <w:adjustRightInd w:val="0"/>
        <w:textAlignment w:val="baseline"/>
        <w:rPr>
          <w:szCs w:val="20"/>
        </w:rPr>
      </w:pPr>
    </w:p>
    <w:p w14:paraId="010F74E3" w14:textId="77777777" w:rsidR="00EF2A4F" w:rsidRPr="00EA64E8" w:rsidRDefault="00EF2A4F" w:rsidP="00EF2A4F">
      <w:pPr>
        <w:overflowPunct w:val="0"/>
        <w:autoSpaceDE w:val="0"/>
        <w:autoSpaceDN w:val="0"/>
        <w:adjustRightInd w:val="0"/>
        <w:textAlignment w:val="baseline"/>
        <w:rPr>
          <w:sz w:val="20"/>
          <w:szCs w:val="20"/>
        </w:rPr>
      </w:pPr>
    </w:p>
    <w:p w14:paraId="4903E05C" w14:textId="77777777" w:rsidR="00EF2A4F" w:rsidRPr="00EA64E8" w:rsidRDefault="00EF2A4F" w:rsidP="00EF2A4F">
      <w:pPr>
        <w:overflowPunct w:val="0"/>
        <w:autoSpaceDE w:val="0"/>
        <w:autoSpaceDN w:val="0"/>
        <w:adjustRightInd w:val="0"/>
        <w:textAlignment w:val="baseline"/>
        <w:rPr>
          <w:sz w:val="20"/>
          <w:szCs w:val="20"/>
        </w:rPr>
      </w:pPr>
    </w:p>
    <w:p w14:paraId="34C31698" w14:textId="77777777" w:rsidR="00EF2A4F" w:rsidRPr="00EA64E8" w:rsidRDefault="00EF2A4F" w:rsidP="00EF2A4F">
      <w:pPr>
        <w:overflowPunct w:val="0"/>
        <w:autoSpaceDE w:val="0"/>
        <w:autoSpaceDN w:val="0"/>
        <w:adjustRightInd w:val="0"/>
        <w:textAlignment w:val="baseline"/>
        <w:rPr>
          <w:b/>
        </w:rPr>
      </w:pPr>
      <w:r w:rsidRPr="00EA64E8">
        <w:rPr>
          <w:sz w:val="20"/>
          <w:szCs w:val="20"/>
        </w:rPr>
        <w:br w:type="page"/>
      </w:r>
      <w:r w:rsidRPr="00EA64E8">
        <w:rPr>
          <w:b/>
        </w:rPr>
        <w:lastRenderedPageBreak/>
        <w:t>Stamdata for virksomheden</w:t>
      </w:r>
    </w:p>
    <w:p w14:paraId="3B469D1C" w14:textId="77777777" w:rsidR="00EF2A4F" w:rsidRPr="00EA64E8" w:rsidRDefault="00EF2A4F" w:rsidP="00EF2A4F">
      <w:pPr>
        <w:overflowPunct w:val="0"/>
        <w:autoSpaceDE w:val="0"/>
        <w:autoSpaceDN w:val="0"/>
        <w:adjustRightInd w:val="0"/>
        <w:textAlignment w:val="baseline"/>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5392"/>
      </w:tblGrid>
      <w:tr w:rsidR="00EF2A4F" w:rsidRPr="00EA64E8" w14:paraId="226EE9A0" w14:textId="77777777" w:rsidTr="000F0FD4">
        <w:tc>
          <w:tcPr>
            <w:tcW w:w="3250" w:type="dxa"/>
            <w:shd w:val="clear" w:color="auto" w:fill="auto"/>
          </w:tcPr>
          <w:p w14:paraId="1F06177C" w14:textId="77777777" w:rsidR="00EF2A4F" w:rsidRPr="00EA64E8" w:rsidRDefault="00EF2A4F" w:rsidP="000F0FD4">
            <w:pPr>
              <w:overflowPunct w:val="0"/>
              <w:autoSpaceDE w:val="0"/>
              <w:autoSpaceDN w:val="0"/>
              <w:adjustRightInd w:val="0"/>
              <w:textAlignment w:val="baseline"/>
            </w:pPr>
            <w:r w:rsidRPr="00EA64E8">
              <w:t>Virksomhedens navn</w:t>
            </w:r>
          </w:p>
        </w:tc>
        <w:tc>
          <w:tcPr>
            <w:tcW w:w="5392" w:type="dxa"/>
            <w:shd w:val="clear" w:color="auto" w:fill="auto"/>
          </w:tcPr>
          <w:p w14:paraId="47BFC17E" w14:textId="3AC3E7EA" w:rsidR="00EF2A4F" w:rsidRPr="00EA64E8" w:rsidRDefault="00EF2A4F" w:rsidP="000F0FD4">
            <w:pPr>
              <w:overflowPunct w:val="0"/>
              <w:autoSpaceDE w:val="0"/>
              <w:autoSpaceDN w:val="0"/>
              <w:adjustRightInd w:val="0"/>
              <w:textAlignment w:val="baseline"/>
            </w:pPr>
            <w:r>
              <w:t xml:space="preserve">Vestjyllands Andel </w:t>
            </w:r>
            <w:proofErr w:type="spellStart"/>
            <w:r>
              <w:t>Amba</w:t>
            </w:r>
            <w:proofErr w:type="spellEnd"/>
            <w:r>
              <w:t xml:space="preserve">, </w:t>
            </w:r>
            <w:r w:rsidR="00AA63B0">
              <w:t>Hee</w:t>
            </w:r>
          </w:p>
        </w:tc>
      </w:tr>
      <w:tr w:rsidR="00EF2A4F" w:rsidRPr="00EA64E8" w14:paraId="6DA43CB1" w14:textId="77777777" w:rsidTr="000F0FD4">
        <w:tc>
          <w:tcPr>
            <w:tcW w:w="3250" w:type="dxa"/>
            <w:shd w:val="clear" w:color="auto" w:fill="auto"/>
          </w:tcPr>
          <w:p w14:paraId="1405535A" w14:textId="77777777" w:rsidR="00EF2A4F" w:rsidRPr="00EA64E8" w:rsidRDefault="00EF2A4F" w:rsidP="000F0FD4">
            <w:pPr>
              <w:overflowPunct w:val="0"/>
              <w:autoSpaceDE w:val="0"/>
              <w:autoSpaceDN w:val="0"/>
              <w:adjustRightInd w:val="0"/>
              <w:textAlignment w:val="baseline"/>
            </w:pPr>
            <w:r w:rsidRPr="00EA64E8">
              <w:t>Virksomhedens adresse</w:t>
            </w:r>
          </w:p>
        </w:tc>
        <w:tc>
          <w:tcPr>
            <w:tcW w:w="5392" w:type="dxa"/>
            <w:shd w:val="clear" w:color="auto" w:fill="auto"/>
          </w:tcPr>
          <w:p w14:paraId="2B5B6E53" w14:textId="7DC2B5CC" w:rsidR="00EF2A4F" w:rsidRPr="00EA64E8" w:rsidRDefault="00AA63B0" w:rsidP="000F0FD4">
            <w:pPr>
              <w:overflowPunct w:val="0"/>
              <w:autoSpaceDE w:val="0"/>
              <w:autoSpaceDN w:val="0"/>
              <w:adjustRightInd w:val="0"/>
              <w:textAlignment w:val="baseline"/>
            </w:pPr>
            <w:r>
              <w:t>Holstebrovej 106A, 6950 Ringkøbing</w:t>
            </w:r>
          </w:p>
        </w:tc>
      </w:tr>
      <w:tr w:rsidR="00EF2A4F" w:rsidRPr="00EA64E8" w14:paraId="61A2E261" w14:textId="77777777" w:rsidTr="000F0FD4">
        <w:tc>
          <w:tcPr>
            <w:tcW w:w="3250" w:type="dxa"/>
            <w:shd w:val="clear" w:color="auto" w:fill="auto"/>
          </w:tcPr>
          <w:p w14:paraId="50B94AA3" w14:textId="77777777" w:rsidR="00EF2A4F" w:rsidRPr="00EA64E8" w:rsidRDefault="00EF2A4F" w:rsidP="000F0FD4">
            <w:pPr>
              <w:overflowPunct w:val="0"/>
              <w:autoSpaceDE w:val="0"/>
              <w:autoSpaceDN w:val="0"/>
              <w:adjustRightInd w:val="0"/>
              <w:textAlignment w:val="baseline"/>
            </w:pPr>
            <w:r w:rsidRPr="00EA64E8">
              <w:t>Virksomhedens matrikelnummer</w:t>
            </w:r>
          </w:p>
        </w:tc>
        <w:tc>
          <w:tcPr>
            <w:tcW w:w="5392" w:type="dxa"/>
            <w:shd w:val="clear" w:color="auto" w:fill="auto"/>
          </w:tcPr>
          <w:p w14:paraId="6F711E43" w14:textId="03045293" w:rsidR="00EF2A4F" w:rsidRPr="002A0ACB" w:rsidRDefault="00AA63B0" w:rsidP="000F0FD4">
            <w:pPr>
              <w:overflowPunct w:val="0"/>
              <w:autoSpaceDE w:val="0"/>
              <w:autoSpaceDN w:val="0"/>
              <w:adjustRightInd w:val="0"/>
              <w:textAlignment w:val="baseline"/>
            </w:pPr>
            <w:r>
              <w:rPr>
                <w:rFonts w:cs="Arial"/>
              </w:rPr>
              <w:t>38t og 38r Den Mellemste Del, Hee</w:t>
            </w:r>
            <w:r w:rsidR="00EF2A4F" w:rsidRPr="002A0ACB">
              <w:rPr>
                <w:rFonts w:cs="Arial"/>
              </w:rPr>
              <w:t xml:space="preserve"> </w:t>
            </w:r>
          </w:p>
        </w:tc>
      </w:tr>
      <w:tr w:rsidR="00EF2A4F" w:rsidRPr="00EA64E8" w14:paraId="3E0F23C6" w14:textId="77777777" w:rsidTr="000F0FD4">
        <w:tc>
          <w:tcPr>
            <w:tcW w:w="3250" w:type="dxa"/>
            <w:shd w:val="clear" w:color="auto" w:fill="auto"/>
          </w:tcPr>
          <w:p w14:paraId="40D38EC3" w14:textId="77777777" w:rsidR="00EF2A4F" w:rsidRPr="00EA64E8" w:rsidRDefault="00EF2A4F" w:rsidP="000F0FD4">
            <w:pPr>
              <w:overflowPunct w:val="0"/>
              <w:autoSpaceDE w:val="0"/>
              <w:autoSpaceDN w:val="0"/>
              <w:adjustRightInd w:val="0"/>
              <w:textAlignment w:val="baseline"/>
            </w:pPr>
            <w:r w:rsidRPr="00EA64E8">
              <w:t>CVR-nr./P-nr.</w:t>
            </w:r>
          </w:p>
        </w:tc>
        <w:tc>
          <w:tcPr>
            <w:tcW w:w="5392" w:type="dxa"/>
            <w:shd w:val="clear" w:color="auto" w:fill="auto"/>
          </w:tcPr>
          <w:p w14:paraId="0F189B6B" w14:textId="1E885958" w:rsidR="00EF2A4F" w:rsidRPr="002A0ACB" w:rsidRDefault="00EF2A4F" w:rsidP="000F0FD4">
            <w:pPr>
              <w:overflowPunct w:val="0"/>
              <w:autoSpaceDE w:val="0"/>
              <w:autoSpaceDN w:val="0"/>
              <w:adjustRightInd w:val="0"/>
              <w:textAlignment w:val="baseline"/>
            </w:pPr>
            <w:r w:rsidRPr="002A0ACB">
              <w:rPr>
                <w:rFonts w:cs="Arial"/>
              </w:rPr>
              <w:t>61729615 / 1003</w:t>
            </w:r>
            <w:r w:rsidR="00AA63B0">
              <w:rPr>
                <w:rFonts w:cs="Arial"/>
              </w:rPr>
              <w:t>093474</w:t>
            </w:r>
          </w:p>
        </w:tc>
      </w:tr>
      <w:tr w:rsidR="00EF2A4F" w:rsidRPr="00EA64E8" w14:paraId="389FA3A7" w14:textId="77777777" w:rsidTr="000F0FD4">
        <w:tc>
          <w:tcPr>
            <w:tcW w:w="3250" w:type="dxa"/>
            <w:shd w:val="clear" w:color="auto" w:fill="auto"/>
          </w:tcPr>
          <w:p w14:paraId="65DC3CD7" w14:textId="77777777" w:rsidR="00EF2A4F" w:rsidRPr="002A0ACB" w:rsidRDefault="00EF2A4F" w:rsidP="000F0FD4">
            <w:pPr>
              <w:pStyle w:val="Default"/>
            </w:pPr>
            <w:r>
              <w:rPr>
                <w:sz w:val="22"/>
                <w:szCs w:val="22"/>
              </w:rPr>
              <w:t xml:space="preserve">Listebetegnelse, </w:t>
            </w:r>
            <w:proofErr w:type="spellStart"/>
            <w:r>
              <w:rPr>
                <w:sz w:val="22"/>
                <w:szCs w:val="22"/>
              </w:rPr>
              <w:t>godk.bek</w:t>
            </w:r>
            <w:proofErr w:type="spellEnd"/>
            <w:r>
              <w:rPr>
                <w:sz w:val="22"/>
                <w:szCs w:val="22"/>
              </w:rPr>
              <w:t xml:space="preserve">. 2080 / 15-11-2021 med senere ændringer </w:t>
            </w:r>
            <w:r w:rsidRPr="00EA64E8">
              <w:rPr>
                <w:sz w:val="22"/>
                <w:szCs w:val="22"/>
              </w:rPr>
              <w:tab/>
            </w:r>
          </w:p>
        </w:tc>
        <w:tc>
          <w:tcPr>
            <w:tcW w:w="5392" w:type="dxa"/>
            <w:shd w:val="clear" w:color="auto" w:fill="auto"/>
          </w:tcPr>
          <w:p w14:paraId="4D17031C" w14:textId="77777777" w:rsidR="00EF2A4F" w:rsidRDefault="00EF2A4F" w:rsidP="000F0FD4">
            <w:pPr>
              <w:pStyle w:val="Default"/>
            </w:pPr>
            <w:r>
              <w:rPr>
                <w:sz w:val="22"/>
                <w:szCs w:val="22"/>
              </w:rPr>
              <w:t xml:space="preserve">Bilag 1, nr. 6.4.ii)9. Foderstofvirksomheder. </w:t>
            </w:r>
          </w:p>
          <w:p w14:paraId="06DF1E72" w14:textId="77777777" w:rsidR="00EF2A4F" w:rsidRPr="00EA64E8" w:rsidRDefault="00EF2A4F" w:rsidP="000F0FD4">
            <w:pPr>
              <w:overflowPunct w:val="0"/>
              <w:autoSpaceDE w:val="0"/>
              <w:autoSpaceDN w:val="0"/>
              <w:adjustRightInd w:val="0"/>
              <w:textAlignment w:val="baseline"/>
            </w:pPr>
          </w:p>
        </w:tc>
      </w:tr>
      <w:tr w:rsidR="00EF2A4F" w:rsidRPr="00EA64E8" w14:paraId="63423DA3" w14:textId="77777777" w:rsidTr="000F0FD4">
        <w:tc>
          <w:tcPr>
            <w:tcW w:w="3250" w:type="dxa"/>
            <w:shd w:val="clear" w:color="auto" w:fill="auto"/>
          </w:tcPr>
          <w:p w14:paraId="5F5605E6" w14:textId="77777777" w:rsidR="00EF2A4F" w:rsidRDefault="00EF2A4F" w:rsidP="000F0FD4">
            <w:pPr>
              <w:pStyle w:val="Default"/>
            </w:pPr>
            <w:r>
              <w:rPr>
                <w:sz w:val="22"/>
                <w:szCs w:val="22"/>
              </w:rPr>
              <w:t xml:space="preserve">Omfattet af standardvilkår, </w:t>
            </w:r>
            <w:proofErr w:type="spellStart"/>
            <w:r>
              <w:rPr>
                <w:sz w:val="22"/>
                <w:szCs w:val="22"/>
              </w:rPr>
              <w:t>godk.bek</w:t>
            </w:r>
            <w:proofErr w:type="spellEnd"/>
            <w:r>
              <w:rPr>
                <w:sz w:val="22"/>
                <w:szCs w:val="22"/>
              </w:rPr>
              <w:t xml:space="preserve">. 2079 / 15-11-2021 med senere ændringer </w:t>
            </w:r>
          </w:p>
          <w:p w14:paraId="022D264B" w14:textId="77777777" w:rsidR="00EF2A4F" w:rsidRPr="00EA64E8" w:rsidRDefault="00EF2A4F" w:rsidP="000F0FD4">
            <w:pPr>
              <w:overflowPunct w:val="0"/>
              <w:autoSpaceDE w:val="0"/>
              <w:autoSpaceDN w:val="0"/>
              <w:adjustRightInd w:val="0"/>
              <w:textAlignment w:val="baseline"/>
              <w:rPr>
                <w:color w:val="000000"/>
              </w:rPr>
            </w:pPr>
          </w:p>
        </w:tc>
        <w:tc>
          <w:tcPr>
            <w:tcW w:w="5392" w:type="dxa"/>
            <w:shd w:val="clear" w:color="auto" w:fill="auto"/>
          </w:tcPr>
          <w:p w14:paraId="1922C7A4" w14:textId="77777777" w:rsidR="00EF2A4F" w:rsidRDefault="00EF2A4F" w:rsidP="000F0FD4">
            <w:pPr>
              <w:pStyle w:val="Default"/>
              <w:rPr>
                <w:sz w:val="22"/>
                <w:szCs w:val="22"/>
              </w:rPr>
            </w:pPr>
            <w:r>
              <w:rPr>
                <w:sz w:val="22"/>
                <w:szCs w:val="22"/>
              </w:rPr>
              <w:t xml:space="preserve">Ja </w:t>
            </w:r>
          </w:p>
          <w:p w14:paraId="6651A17D" w14:textId="77777777" w:rsidR="00EF2A4F" w:rsidRDefault="00EF2A4F" w:rsidP="000F0FD4">
            <w:pPr>
              <w:pStyle w:val="Default"/>
              <w:rPr>
                <w:sz w:val="22"/>
                <w:szCs w:val="22"/>
              </w:rPr>
            </w:pPr>
          </w:p>
          <w:p w14:paraId="64AD311E" w14:textId="77777777" w:rsidR="00EF2A4F" w:rsidRPr="00EA64E8" w:rsidRDefault="00EF2A4F" w:rsidP="000F0FD4">
            <w:pPr>
              <w:overflowPunct w:val="0"/>
              <w:autoSpaceDE w:val="0"/>
              <w:autoSpaceDN w:val="0"/>
              <w:adjustRightInd w:val="0"/>
              <w:textAlignment w:val="baseline"/>
            </w:pPr>
            <w:r>
              <w:t xml:space="preserve">Listetype 6.4 b) ii) -9: Foderstofvirksomheder. Afsnit 28 </w:t>
            </w:r>
          </w:p>
        </w:tc>
      </w:tr>
      <w:tr w:rsidR="00EF2A4F" w:rsidRPr="00EA64E8" w14:paraId="06D290FA" w14:textId="77777777" w:rsidTr="000F0FD4">
        <w:tc>
          <w:tcPr>
            <w:tcW w:w="3250" w:type="dxa"/>
            <w:shd w:val="clear" w:color="auto" w:fill="auto"/>
          </w:tcPr>
          <w:p w14:paraId="7F438C13" w14:textId="77777777" w:rsidR="00EF2A4F" w:rsidRPr="002A0ACB" w:rsidRDefault="00EF2A4F" w:rsidP="000F0FD4">
            <w:pPr>
              <w:pStyle w:val="Default"/>
            </w:pPr>
            <w:r>
              <w:rPr>
                <w:sz w:val="22"/>
                <w:szCs w:val="22"/>
              </w:rPr>
              <w:t xml:space="preserve">Omfattet af VVM, </w:t>
            </w:r>
            <w:proofErr w:type="spellStart"/>
            <w:r>
              <w:rPr>
                <w:sz w:val="22"/>
                <w:szCs w:val="22"/>
              </w:rPr>
              <w:t>lovbek</w:t>
            </w:r>
            <w:proofErr w:type="spellEnd"/>
            <w:r>
              <w:rPr>
                <w:sz w:val="22"/>
                <w:szCs w:val="22"/>
              </w:rPr>
              <w:t xml:space="preserve">. 1976 / 27-10-2021 med senere ændringer </w:t>
            </w:r>
          </w:p>
        </w:tc>
        <w:tc>
          <w:tcPr>
            <w:tcW w:w="5392" w:type="dxa"/>
            <w:shd w:val="clear" w:color="auto" w:fill="auto"/>
          </w:tcPr>
          <w:p w14:paraId="5D61AA63" w14:textId="77777777" w:rsidR="00EF2A4F" w:rsidRPr="00EA64E8" w:rsidRDefault="00EF2A4F" w:rsidP="000F0FD4">
            <w:pPr>
              <w:overflowPunct w:val="0"/>
              <w:autoSpaceDE w:val="0"/>
              <w:autoSpaceDN w:val="0"/>
              <w:adjustRightInd w:val="0"/>
              <w:textAlignment w:val="baseline"/>
            </w:pPr>
            <w:r>
              <w:t>Nej</w:t>
            </w:r>
          </w:p>
        </w:tc>
      </w:tr>
      <w:tr w:rsidR="00EF2A4F" w:rsidRPr="00EA64E8" w14:paraId="31FEB8FA" w14:textId="77777777" w:rsidTr="000F0FD4">
        <w:tc>
          <w:tcPr>
            <w:tcW w:w="3250" w:type="dxa"/>
            <w:shd w:val="clear" w:color="auto" w:fill="auto"/>
          </w:tcPr>
          <w:p w14:paraId="571087B5" w14:textId="77777777" w:rsidR="00EF2A4F" w:rsidRPr="00EA64E8" w:rsidRDefault="00EF2A4F" w:rsidP="000F0FD4">
            <w:pPr>
              <w:overflowPunct w:val="0"/>
              <w:autoSpaceDE w:val="0"/>
              <w:autoSpaceDN w:val="0"/>
              <w:adjustRightInd w:val="0"/>
              <w:textAlignment w:val="baseline"/>
            </w:pPr>
            <w:r w:rsidRPr="00EA64E8">
              <w:t>Dato for øvrige miljøgodkendelser</w:t>
            </w:r>
          </w:p>
        </w:tc>
        <w:tc>
          <w:tcPr>
            <w:tcW w:w="5392" w:type="dxa"/>
            <w:shd w:val="clear" w:color="auto" w:fill="auto"/>
          </w:tcPr>
          <w:p w14:paraId="30331022" w14:textId="6AAA8174" w:rsidR="00EF2A4F" w:rsidRPr="00EA64E8" w:rsidRDefault="00EF2A4F" w:rsidP="000F0FD4">
            <w:pPr>
              <w:overflowPunct w:val="0"/>
              <w:autoSpaceDE w:val="0"/>
              <w:autoSpaceDN w:val="0"/>
              <w:adjustRightInd w:val="0"/>
              <w:textAlignment w:val="baseline"/>
            </w:pPr>
            <w:r>
              <w:t xml:space="preserve">09-01-2017 – Påbud om revurdering af miljøgodkendelse, Vestjyllands Andel </w:t>
            </w:r>
            <w:proofErr w:type="spellStart"/>
            <w:r>
              <w:t>Amba</w:t>
            </w:r>
            <w:proofErr w:type="spellEnd"/>
            <w:r>
              <w:t xml:space="preserve">, </w:t>
            </w:r>
            <w:proofErr w:type="spellStart"/>
            <w:r w:rsidR="00AA63B0">
              <w:t>Hovervej</w:t>
            </w:r>
            <w:proofErr w:type="spellEnd"/>
            <w:r w:rsidR="00AA63B0">
              <w:t xml:space="preserve"> 17, Hee, 6950 Ringkøbing</w:t>
            </w:r>
          </w:p>
        </w:tc>
      </w:tr>
    </w:tbl>
    <w:p w14:paraId="140B1362" w14:textId="77777777" w:rsidR="00EF2A4F" w:rsidRPr="00EA64E8" w:rsidRDefault="00EF2A4F" w:rsidP="00EF2A4F">
      <w:pPr>
        <w:overflowPunct w:val="0"/>
        <w:autoSpaceDE w:val="0"/>
        <w:autoSpaceDN w:val="0"/>
        <w:adjustRightInd w:val="0"/>
        <w:textAlignment w:val="baseline"/>
      </w:pPr>
    </w:p>
    <w:p w14:paraId="07F351CC" w14:textId="77777777" w:rsidR="00EF2A4F" w:rsidRPr="00EA64E8" w:rsidRDefault="00EF2A4F" w:rsidP="00EF2A4F">
      <w:pPr>
        <w:overflowPunct w:val="0"/>
        <w:autoSpaceDE w:val="0"/>
        <w:autoSpaceDN w:val="0"/>
        <w:adjustRightInd w:val="0"/>
        <w:textAlignment w:val="baseline"/>
        <w:rPr>
          <w:b/>
          <w:bCs/>
        </w:rPr>
      </w:pPr>
      <w:r w:rsidRPr="00EA64E8">
        <w:rPr>
          <w:b/>
          <w:bCs/>
        </w:rPr>
        <w:t>Aktiviteter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0"/>
      </w:tblGrid>
      <w:tr w:rsidR="00EF2A4F" w:rsidRPr="00EA64E8" w14:paraId="38CB1551" w14:textId="77777777" w:rsidTr="000F0FD4">
        <w:tc>
          <w:tcPr>
            <w:tcW w:w="9070" w:type="dxa"/>
            <w:shd w:val="clear" w:color="auto" w:fill="auto"/>
          </w:tcPr>
          <w:p w14:paraId="1C95C59F" w14:textId="57B489AA" w:rsidR="00EF2A4F" w:rsidRPr="00EA64E8" w:rsidRDefault="00EF2A4F" w:rsidP="000F0FD4">
            <w:pPr>
              <w:overflowPunct w:val="0"/>
              <w:autoSpaceDE w:val="0"/>
              <w:autoSpaceDN w:val="0"/>
              <w:adjustRightInd w:val="0"/>
              <w:textAlignment w:val="baseline"/>
            </w:pPr>
            <w:r w:rsidRPr="00EA64E8">
              <w:t xml:space="preserve">Hovedaktivitet: </w:t>
            </w:r>
            <w:r>
              <w:t xml:space="preserve">Fremstilling af foder af vegetabilske råstoffer med en kapacitet </w:t>
            </w:r>
            <w:r w:rsidRPr="003F2A9E">
              <w:t>på ca. 2</w:t>
            </w:r>
            <w:r w:rsidR="00AA63B0">
              <w:t>0</w:t>
            </w:r>
            <w:r w:rsidRPr="003F2A9E">
              <w:t xml:space="preserve"> tons/time o</w:t>
            </w:r>
            <w:r>
              <w:t>g en årlig produktion på op til 200.000 tons foder. Modtagelse, rensning, tørring og oplagring af afgrøder.</w:t>
            </w:r>
          </w:p>
        </w:tc>
      </w:tr>
      <w:tr w:rsidR="00EF2A4F" w:rsidRPr="00EA64E8" w14:paraId="57F87C08" w14:textId="77777777" w:rsidTr="000F0FD4">
        <w:tc>
          <w:tcPr>
            <w:tcW w:w="9070" w:type="dxa"/>
            <w:shd w:val="clear" w:color="auto" w:fill="auto"/>
          </w:tcPr>
          <w:p w14:paraId="61FD92E0" w14:textId="77777777" w:rsidR="00EF2A4F" w:rsidRPr="00EA64E8" w:rsidRDefault="00EF2A4F" w:rsidP="000F0FD4">
            <w:pPr>
              <w:overflowPunct w:val="0"/>
              <w:autoSpaceDE w:val="0"/>
              <w:autoSpaceDN w:val="0"/>
              <w:adjustRightInd w:val="0"/>
              <w:textAlignment w:val="baseline"/>
            </w:pPr>
            <w:r w:rsidRPr="00EA64E8">
              <w:t xml:space="preserve">Væsentlige biaktiviteter: </w:t>
            </w:r>
            <w:r>
              <w:t>-</w:t>
            </w:r>
          </w:p>
        </w:tc>
      </w:tr>
      <w:tr w:rsidR="00EF2A4F" w:rsidRPr="00EA64E8" w14:paraId="4BFB4FF8" w14:textId="77777777" w:rsidTr="000F0FD4">
        <w:tc>
          <w:tcPr>
            <w:tcW w:w="9070" w:type="dxa"/>
            <w:shd w:val="clear" w:color="auto" w:fill="auto"/>
          </w:tcPr>
          <w:p w14:paraId="72BB24E2" w14:textId="77777777" w:rsidR="00EF2A4F" w:rsidRDefault="00EF2A4F" w:rsidP="000F0FD4">
            <w:pPr>
              <w:overflowPunct w:val="0"/>
              <w:autoSpaceDE w:val="0"/>
              <w:autoSpaceDN w:val="0"/>
              <w:adjustRightInd w:val="0"/>
              <w:textAlignment w:val="baseline"/>
            </w:pPr>
            <w:r w:rsidRPr="00EA64E8">
              <w:t xml:space="preserve">Væsentligste miljøforhold: </w:t>
            </w:r>
          </w:p>
          <w:p w14:paraId="1082D41C" w14:textId="77777777" w:rsidR="00EF2A4F" w:rsidRDefault="00EF2A4F" w:rsidP="000F0FD4">
            <w:pPr>
              <w:pStyle w:val="Default"/>
              <w:rPr>
                <w:sz w:val="22"/>
                <w:szCs w:val="22"/>
              </w:rPr>
            </w:pPr>
            <w:r>
              <w:rPr>
                <w:sz w:val="22"/>
                <w:szCs w:val="22"/>
              </w:rPr>
              <w:t xml:space="preserve">Luftforurening: </w:t>
            </w:r>
          </w:p>
          <w:p w14:paraId="06100021" w14:textId="77777777" w:rsidR="00EF2A4F" w:rsidRDefault="00EF2A4F" w:rsidP="000F0FD4">
            <w:pPr>
              <w:pStyle w:val="Default"/>
              <w:rPr>
                <w:sz w:val="22"/>
                <w:szCs w:val="22"/>
              </w:rPr>
            </w:pPr>
            <w:r>
              <w:rPr>
                <w:sz w:val="22"/>
                <w:szCs w:val="22"/>
              </w:rPr>
              <w:t xml:space="preserve">- Støv, CO og </w:t>
            </w:r>
            <w:proofErr w:type="spellStart"/>
            <w:r>
              <w:rPr>
                <w:sz w:val="22"/>
                <w:szCs w:val="22"/>
              </w:rPr>
              <w:t>NO</w:t>
            </w:r>
            <w:r>
              <w:rPr>
                <w:sz w:val="14"/>
                <w:szCs w:val="14"/>
              </w:rPr>
              <w:t>x</w:t>
            </w:r>
            <w:proofErr w:type="spellEnd"/>
            <w:r>
              <w:rPr>
                <w:sz w:val="14"/>
                <w:szCs w:val="14"/>
              </w:rPr>
              <w:t xml:space="preserve"> </w:t>
            </w:r>
            <w:r>
              <w:rPr>
                <w:sz w:val="22"/>
                <w:szCs w:val="22"/>
              </w:rPr>
              <w:t xml:space="preserve">fra indirekte fyret tørreri og dampkedel, der fyres med naturgas. </w:t>
            </w:r>
            <w:r>
              <w:rPr>
                <w:sz w:val="22"/>
                <w:szCs w:val="22"/>
              </w:rPr>
              <w:br/>
              <w:t xml:space="preserve">- Støv fra korn og andre planteavlsafgrøder i tørreluften fra direkte fyret tørreri. </w:t>
            </w:r>
            <w:r>
              <w:rPr>
                <w:sz w:val="22"/>
                <w:szCs w:val="22"/>
              </w:rPr>
              <w:br/>
              <w:t xml:space="preserve">- Støv fra aflæsning, rensning og tørring af løsvarer og fra valse, knuser, </w:t>
            </w:r>
            <w:proofErr w:type="spellStart"/>
            <w:r>
              <w:rPr>
                <w:sz w:val="22"/>
                <w:szCs w:val="22"/>
              </w:rPr>
              <w:t>slaglemølle</w:t>
            </w:r>
            <w:proofErr w:type="spellEnd"/>
            <w:r>
              <w:rPr>
                <w:sz w:val="22"/>
                <w:szCs w:val="22"/>
              </w:rPr>
              <w:t xml:space="preserve">, </w:t>
            </w:r>
            <w:proofErr w:type="spellStart"/>
            <w:r>
              <w:rPr>
                <w:sz w:val="22"/>
                <w:szCs w:val="22"/>
              </w:rPr>
              <w:t>pillekøler</w:t>
            </w:r>
            <w:proofErr w:type="spellEnd"/>
            <w:r>
              <w:rPr>
                <w:sz w:val="22"/>
                <w:szCs w:val="22"/>
              </w:rPr>
              <w:t xml:space="preserve"> og aspirationsanlæg i foderstofproduktion. Aspirationsanlæg anvendes til at fjerne støv fra varerne og til at opretholde et undertryk i siloer og transportelementer, så </w:t>
            </w:r>
            <w:proofErr w:type="gramStart"/>
            <w:r>
              <w:rPr>
                <w:sz w:val="22"/>
                <w:szCs w:val="22"/>
              </w:rPr>
              <w:t>diffus</w:t>
            </w:r>
            <w:proofErr w:type="gramEnd"/>
            <w:r>
              <w:rPr>
                <w:sz w:val="22"/>
                <w:szCs w:val="22"/>
              </w:rPr>
              <w:t xml:space="preserve"> støvudslip undgås. </w:t>
            </w:r>
            <w:r>
              <w:rPr>
                <w:sz w:val="22"/>
                <w:szCs w:val="22"/>
              </w:rPr>
              <w:br/>
              <w:t xml:space="preserve">- Støv fra transportomladning og fra pålæsning af afgrøder og foderstoffer samt fra udendørs oplag og håndtering af afgrøder. </w:t>
            </w:r>
            <w:r>
              <w:rPr>
                <w:sz w:val="22"/>
                <w:szCs w:val="22"/>
              </w:rPr>
              <w:br/>
              <w:t>- Lugt fra foderstofproduktion (</w:t>
            </w:r>
            <w:proofErr w:type="spellStart"/>
            <w:r>
              <w:rPr>
                <w:sz w:val="22"/>
                <w:szCs w:val="22"/>
              </w:rPr>
              <w:t>slaglemølle</w:t>
            </w:r>
            <w:proofErr w:type="spellEnd"/>
            <w:r>
              <w:rPr>
                <w:sz w:val="22"/>
                <w:szCs w:val="22"/>
              </w:rPr>
              <w:t xml:space="preserve">, aspirationsanlæg og især </w:t>
            </w:r>
            <w:proofErr w:type="spellStart"/>
            <w:r>
              <w:rPr>
                <w:sz w:val="22"/>
                <w:szCs w:val="22"/>
              </w:rPr>
              <w:t>pillekøler</w:t>
            </w:r>
            <w:proofErr w:type="spellEnd"/>
            <w:r>
              <w:rPr>
                <w:sz w:val="22"/>
                <w:szCs w:val="22"/>
              </w:rPr>
              <w:t xml:space="preserve">). </w:t>
            </w:r>
          </w:p>
          <w:p w14:paraId="2EE1B02E" w14:textId="77777777" w:rsidR="00EF2A4F" w:rsidRDefault="00EF2A4F" w:rsidP="000F0FD4">
            <w:pPr>
              <w:pStyle w:val="Default"/>
              <w:rPr>
                <w:sz w:val="22"/>
                <w:szCs w:val="22"/>
              </w:rPr>
            </w:pPr>
            <w:r>
              <w:rPr>
                <w:sz w:val="22"/>
                <w:szCs w:val="22"/>
              </w:rPr>
              <w:br/>
              <w:t xml:space="preserve">Støj: </w:t>
            </w:r>
          </w:p>
          <w:p w14:paraId="2330A569" w14:textId="77777777" w:rsidR="00EF2A4F" w:rsidRDefault="00EF2A4F" w:rsidP="000F0FD4">
            <w:pPr>
              <w:pStyle w:val="Default"/>
              <w:rPr>
                <w:sz w:val="22"/>
                <w:szCs w:val="22"/>
              </w:rPr>
            </w:pPr>
            <w:r>
              <w:rPr>
                <w:sz w:val="22"/>
                <w:szCs w:val="22"/>
              </w:rPr>
              <w:t xml:space="preserve">- Støj fra afkast, ventilatorer, kompressorer, åbenstående porte og døre til produktionsbygninger samt kørselsaktiviteter, herunder tomgangskørsel. </w:t>
            </w:r>
          </w:p>
          <w:p w14:paraId="1C4678AD" w14:textId="77777777" w:rsidR="00EF2A4F" w:rsidRDefault="00EF2A4F" w:rsidP="000F0FD4">
            <w:pPr>
              <w:pStyle w:val="Default"/>
              <w:rPr>
                <w:sz w:val="22"/>
                <w:szCs w:val="22"/>
              </w:rPr>
            </w:pPr>
            <w:r>
              <w:rPr>
                <w:sz w:val="22"/>
                <w:szCs w:val="22"/>
              </w:rPr>
              <w:br/>
              <w:t xml:space="preserve">Affald: </w:t>
            </w:r>
          </w:p>
          <w:p w14:paraId="56903BEB" w14:textId="441210A8" w:rsidR="00EF2A4F" w:rsidRDefault="00EF2A4F" w:rsidP="000F0FD4">
            <w:pPr>
              <w:pStyle w:val="Default"/>
              <w:rPr>
                <w:sz w:val="22"/>
                <w:szCs w:val="22"/>
              </w:rPr>
            </w:pPr>
            <w:r>
              <w:rPr>
                <w:sz w:val="22"/>
                <w:szCs w:val="22"/>
              </w:rPr>
              <w:lastRenderedPageBreak/>
              <w:t xml:space="preserve">- Spildolie. </w:t>
            </w:r>
            <w:r>
              <w:rPr>
                <w:sz w:val="22"/>
                <w:szCs w:val="22"/>
              </w:rPr>
              <w:br/>
              <w:t xml:space="preserve">- Slam fra olieudskiller og sandfang. </w:t>
            </w:r>
            <w:r w:rsidR="00AA63B0">
              <w:rPr>
                <w:sz w:val="22"/>
                <w:szCs w:val="22"/>
              </w:rPr>
              <w:br/>
            </w:r>
            <w:r>
              <w:rPr>
                <w:sz w:val="22"/>
                <w:szCs w:val="22"/>
              </w:rPr>
              <w:t xml:space="preserve">- Kemikalierester. </w:t>
            </w:r>
            <w:r>
              <w:rPr>
                <w:sz w:val="22"/>
                <w:szCs w:val="22"/>
              </w:rPr>
              <w:br/>
              <w:t xml:space="preserve">- Forurenet absorptionsmateriale. </w:t>
            </w:r>
          </w:p>
          <w:p w14:paraId="7657939D" w14:textId="77777777" w:rsidR="00EF2A4F" w:rsidRDefault="00EF2A4F" w:rsidP="000F0FD4">
            <w:pPr>
              <w:pStyle w:val="Default"/>
              <w:rPr>
                <w:sz w:val="22"/>
                <w:szCs w:val="22"/>
              </w:rPr>
            </w:pPr>
            <w:r>
              <w:rPr>
                <w:sz w:val="22"/>
                <w:szCs w:val="22"/>
              </w:rPr>
              <w:br/>
              <w:t xml:space="preserve">Spildevand: </w:t>
            </w:r>
          </w:p>
          <w:p w14:paraId="18C6E7CC" w14:textId="77777777" w:rsidR="00EF2A4F" w:rsidRDefault="00EF2A4F" w:rsidP="000F0FD4">
            <w:pPr>
              <w:pStyle w:val="Default"/>
              <w:rPr>
                <w:sz w:val="22"/>
                <w:szCs w:val="22"/>
              </w:rPr>
            </w:pPr>
            <w:r>
              <w:rPr>
                <w:sz w:val="22"/>
                <w:szCs w:val="22"/>
              </w:rPr>
              <w:t xml:space="preserve">- Udledning af sanitært spildevand og overfladevand. </w:t>
            </w:r>
            <w:r>
              <w:rPr>
                <w:sz w:val="22"/>
                <w:szCs w:val="22"/>
              </w:rPr>
              <w:br/>
              <w:t xml:space="preserve">- Udledning af vand fra bundblæsning af dampkedel. </w:t>
            </w:r>
          </w:p>
          <w:p w14:paraId="21B73708" w14:textId="77777777" w:rsidR="00EF2A4F" w:rsidRDefault="00EF2A4F" w:rsidP="000F0FD4">
            <w:pPr>
              <w:pStyle w:val="Default"/>
              <w:rPr>
                <w:sz w:val="22"/>
                <w:szCs w:val="22"/>
              </w:rPr>
            </w:pPr>
          </w:p>
          <w:p w14:paraId="0CC6F10C" w14:textId="77777777" w:rsidR="00EF2A4F" w:rsidRDefault="00EF2A4F" w:rsidP="000F0FD4">
            <w:pPr>
              <w:pStyle w:val="Default"/>
              <w:rPr>
                <w:sz w:val="22"/>
                <w:szCs w:val="22"/>
              </w:rPr>
            </w:pPr>
            <w:r>
              <w:rPr>
                <w:sz w:val="22"/>
                <w:szCs w:val="22"/>
              </w:rPr>
              <w:t xml:space="preserve">Risiko for forurening af jord, grundvand eller overfladevand: </w:t>
            </w:r>
          </w:p>
          <w:p w14:paraId="471A033F" w14:textId="77777777" w:rsidR="00EF2A4F" w:rsidRPr="00EA64E8" w:rsidRDefault="00EF2A4F" w:rsidP="000F0FD4">
            <w:pPr>
              <w:overflowPunct w:val="0"/>
              <w:autoSpaceDE w:val="0"/>
              <w:autoSpaceDN w:val="0"/>
              <w:adjustRightInd w:val="0"/>
              <w:textAlignment w:val="baseline"/>
            </w:pPr>
            <w:r>
              <w:t xml:space="preserve">- Spild og overløb ved påfyldning, aftapning og udsivning fra opbevaring af motorbrændstof og øvrige olieprodukter, herunder flydende råvarer til foderproduktionen. </w:t>
            </w:r>
            <w:r>
              <w:br/>
              <w:t xml:space="preserve">- Udsivning fra utætte olieudskillere og kloaksystemet. </w:t>
            </w:r>
            <w:r>
              <w:br/>
              <w:t xml:space="preserve">- Spild eller lækage fra beholdere med flydende kemikalier på værksteder. </w:t>
            </w:r>
            <w:r>
              <w:br/>
              <w:t xml:space="preserve">- Spild eller lækage fra olie- eller kemikalieaffald. </w:t>
            </w:r>
            <w:r>
              <w:br/>
              <w:t xml:space="preserve">- Spild eller lækage fra oplag af forurenet absorptionsmateriale. </w:t>
            </w:r>
          </w:p>
        </w:tc>
      </w:tr>
    </w:tbl>
    <w:p w14:paraId="09F091D4" w14:textId="77777777" w:rsidR="00EF2A4F" w:rsidRPr="00EA64E8" w:rsidRDefault="00EF2A4F" w:rsidP="00EF2A4F">
      <w:pPr>
        <w:overflowPunct w:val="0"/>
        <w:autoSpaceDE w:val="0"/>
        <w:autoSpaceDN w:val="0"/>
        <w:adjustRightInd w:val="0"/>
        <w:textAlignment w:val="baseline"/>
        <w:rPr>
          <w:sz w:val="20"/>
          <w:szCs w:val="20"/>
        </w:rPr>
      </w:pPr>
    </w:p>
    <w:p w14:paraId="6D17342D" w14:textId="77777777" w:rsidR="00EF2A4F" w:rsidRPr="00EA64E8" w:rsidRDefault="00EF2A4F" w:rsidP="00EF2A4F">
      <w:pPr>
        <w:overflowPunct w:val="0"/>
        <w:autoSpaceDE w:val="0"/>
        <w:autoSpaceDN w:val="0"/>
        <w:adjustRightInd w:val="0"/>
        <w:textAlignment w:val="baseline"/>
        <w:rPr>
          <w:b/>
          <w:bCs/>
        </w:rPr>
      </w:pPr>
      <w:r w:rsidRPr="00EA64E8">
        <w:rPr>
          <w:b/>
          <w:bCs/>
        </w:rPr>
        <w:t>Ny aktivitet</w:t>
      </w:r>
    </w:p>
    <w:p w14:paraId="2E39A218" w14:textId="77777777" w:rsidR="00EF2A4F" w:rsidRPr="00EA64E8" w:rsidRDefault="00EF2A4F" w:rsidP="00EF2A4F">
      <w:pPr>
        <w:overflowPunct w:val="0"/>
        <w:autoSpaceDE w:val="0"/>
        <w:autoSpaceDN w:val="0"/>
        <w:adjustRightInd w:val="0"/>
        <w:textAlignment w:val="baseline"/>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4535"/>
      </w:tblGrid>
      <w:tr w:rsidR="00EF2A4F" w:rsidRPr="00EA64E8" w14:paraId="675F49CD" w14:textId="77777777" w:rsidTr="000F0FD4">
        <w:tc>
          <w:tcPr>
            <w:tcW w:w="4535" w:type="dxa"/>
            <w:shd w:val="clear" w:color="auto" w:fill="auto"/>
          </w:tcPr>
          <w:p w14:paraId="740C31BB" w14:textId="77777777" w:rsidR="00EF2A4F" w:rsidRPr="00EA64E8" w:rsidRDefault="00EF2A4F" w:rsidP="000F0FD4">
            <w:pPr>
              <w:overflowPunct w:val="0"/>
              <w:autoSpaceDE w:val="0"/>
              <w:autoSpaceDN w:val="0"/>
              <w:adjustRightInd w:val="0"/>
              <w:textAlignment w:val="baseline"/>
            </w:pPr>
            <w:r w:rsidRPr="00EA64E8">
              <w:t>Aktivitet</w:t>
            </w:r>
          </w:p>
        </w:tc>
        <w:tc>
          <w:tcPr>
            <w:tcW w:w="4535" w:type="dxa"/>
            <w:shd w:val="clear" w:color="auto" w:fill="auto"/>
          </w:tcPr>
          <w:p w14:paraId="12DCC9EC" w14:textId="77777777" w:rsidR="00EF2A4F" w:rsidRPr="00EA1BCC" w:rsidRDefault="00EF2A4F" w:rsidP="000F0FD4">
            <w:pPr>
              <w:pStyle w:val="Default"/>
              <w:rPr>
                <w:sz w:val="22"/>
                <w:szCs w:val="22"/>
              </w:rPr>
            </w:pPr>
            <w:r w:rsidRPr="00EA1BCC">
              <w:rPr>
                <w:sz w:val="22"/>
                <w:szCs w:val="22"/>
              </w:rPr>
              <w:t xml:space="preserve">Den eksisterende brænder på dampkedlen, der kun kan anvendes til naturgas, udskiftes med en fleksibel brænder, der kan skifte mellem at køre på gasolie og gas. </w:t>
            </w:r>
          </w:p>
          <w:p w14:paraId="3B3B274B" w14:textId="77777777" w:rsidR="00EF2A4F" w:rsidRPr="00EA64E8" w:rsidRDefault="00EF2A4F" w:rsidP="000F0FD4">
            <w:pPr>
              <w:overflowPunct w:val="0"/>
              <w:autoSpaceDE w:val="0"/>
              <w:autoSpaceDN w:val="0"/>
              <w:adjustRightInd w:val="0"/>
              <w:textAlignment w:val="baseline"/>
            </w:pPr>
            <w:r w:rsidRPr="00EA1BCC">
              <w:t>I forbindelse med udskiftning af brænderen ønsker virksomheden at etablere en overjordisk olietank med et volumen på 5.900 liter.</w:t>
            </w:r>
            <w:r>
              <w:t xml:space="preserve"> </w:t>
            </w:r>
          </w:p>
        </w:tc>
      </w:tr>
      <w:tr w:rsidR="00EF2A4F" w:rsidRPr="00EA64E8" w14:paraId="1A80FAEB" w14:textId="77777777" w:rsidTr="000F0FD4">
        <w:tc>
          <w:tcPr>
            <w:tcW w:w="4535" w:type="dxa"/>
            <w:shd w:val="clear" w:color="auto" w:fill="auto"/>
          </w:tcPr>
          <w:p w14:paraId="4D9F2A58" w14:textId="77777777" w:rsidR="00EF2A4F" w:rsidRPr="00EA64E8" w:rsidRDefault="00EF2A4F" w:rsidP="000F0FD4">
            <w:pPr>
              <w:overflowPunct w:val="0"/>
              <w:autoSpaceDE w:val="0"/>
              <w:autoSpaceDN w:val="0"/>
              <w:adjustRightInd w:val="0"/>
              <w:textAlignment w:val="baseline"/>
            </w:pPr>
            <w:r w:rsidRPr="00EA64E8">
              <w:t>Listebetegnelse:</w:t>
            </w:r>
          </w:p>
        </w:tc>
        <w:tc>
          <w:tcPr>
            <w:tcW w:w="4535" w:type="dxa"/>
            <w:shd w:val="clear" w:color="auto" w:fill="auto"/>
          </w:tcPr>
          <w:p w14:paraId="6E2848E2" w14:textId="77777777" w:rsidR="00EF2A4F" w:rsidRPr="00EA64E8" w:rsidRDefault="00EF2A4F" w:rsidP="000F0FD4">
            <w:pPr>
              <w:pStyle w:val="Default"/>
            </w:pPr>
            <w:r>
              <w:rPr>
                <w:sz w:val="22"/>
                <w:szCs w:val="22"/>
              </w:rPr>
              <w:t xml:space="preserve">Listetype 6.4 b) ii) -9: Foderstofvirksomheder. </w:t>
            </w:r>
          </w:p>
        </w:tc>
      </w:tr>
      <w:tr w:rsidR="00EF2A4F" w:rsidRPr="00EA64E8" w14:paraId="7AE01631" w14:textId="77777777" w:rsidTr="000F0FD4">
        <w:tc>
          <w:tcPr>
            <w:tcW w:w="4535" w:type="dxa"/>
            <w:shd w:val="clear" w:color="auto" w:fill="auto"/>
          </w:tcPr>
          <w:p w14:paraId="6126C3BD" w14:textId="77777777" w:rsidR="00EF2A4F" w:rsidRPr="00EA64E8" w:rsidRDefault="00EF2A4F" w:rsidP="000F0FD4">
            <w:pPr>
              <w:overflowPunct w:val="0"/>
              <w:autoSpaceDE w:val="0"/>
              <w:autoSpaceDN w:val="0"/>
              <w:adjustRightInd w:val="0"/>
              <w:textAlignment w:val="baseline"/>
            </w:pPr>
            <w:r w:rsidRPr="00EA64E8">
              <w:t>Omfattet af bilag 1:</w:t>
            </w:r>
          </w:p>
        </w:tc>
        <w:tc>
          <w:tcPr>
            <w:tcW w:w="4535" w:type="dxa"/>
            <w:shd w:val="clear" w:color="auto" w:fill="auto"/>
          </w:tcPr>
          <w:p w14:paraId="2730169C" w14:textId="77777777" w:rsidR="00EF2A4F" w:rsidRPr="00EA64E8" w:rsidRDefault="00EF2A4F" w:rsidP="000F0FD4">
            <w:pPr>
              <w:overflowPunct w:val="0"/>
              <w:autoSpaceDE w:val="0"/>
              <w:autoSpaceDN w:val="0"/>
              <w:adjustRightInd w:val="0"/>
              <w:textAlignment w:val="baseline"/>
            </w:pPr>
            <w:r>
              <w:t>Ja</w:t>
            </w:r>
          </w:p>
        </w:tc>
      </w:tr>
      <w:tr w:rsidR="00EF2A4F" w:rsidRPr="00EA64E8" w14:paraId="70F93F6D" w14:textId="77777777" w:rsidTr="000F0FD4">
        <w:tc>
          <w:tcPr>
            <w:tcW w:w="4535" w:type="dxa"/>
            <w:shd w:val="clear" w:color="auto" w:fill="auto"/>
          </w:tcPr>
          <w:p w14:paraId="01C0467F" w14:textId="77777777" w:rsidR="00EF2A4F" w:rsidRPr="00EA64E8" w:rsidRDefault="00EF2A4F" w:rsidP="000F0FD4">
            <w:pPr>
              <w:overflowPunct w:val="0"/>
              <w:autoSpaceDE w:val="0"/>
              <w:autoSpaceDN w:val="0"/>
              <w:adjustRightInd w:val="0"/>
              <w:textAlignment w:val="baseline"/>
            </w:pPr>
            <w:r w:rsidRPr="00EA64E8">
              <w:t>Omfattet af VVM:</w:t>
            </w:r>
          </w:p>
        </w:tc>
        <w:tc>
          <w:tcPr>
            <w:tcW w:w="4535" w:type="dxa"/>
            <w:shd w:val="clear" w:color="auto" w:fill="auto"/>
          </w:tcPr>
          <w:p w14:paraId="485D30CE" w14:textId="77777777" w:rsidR="00EF2A4F" w:rsidRDefault="00EF2A4F" w:rsidP="000F0FD4">
            <w:pPr>
              <w:pStyle w:val="Default"/>
              <w:rPr>
                <w:sz w:val="22"/>
                <w:szCs w:val="22"/>
              </w:rPr>
            </w:pPr>
            <w:r>
              <w:rPr>
                <w:sz w:val="22"/>
                <w:szCs w:val="22"/>
              </w:rPr>
              <w:t xml:space="preserve">Ja </w:t>
            </w:r>
          </w:p>
          <w:p w14:paraId="3A26314B" w14:textId="77777777" w:rsidR="00EF2A4F" w:rsidRDefault="00EF2A4F" w:rsidP="000F0FD4">
            <w:pPr>
              <w:pStyle w:val="Default"/>
              <w:rPr>
                <w:sz w:val="22"/>
                <w:szCs w:val="22"/>
              </w:rPr>
            </w:pPr>
          </w:p>
          <w:p w14:paraId="663DEEA6" w14:textId="77777777" w:rsidR="00EF2A4F" w:rsidRPr="00EA64E8" w:rsidRDefault="00EF2A4F" w:rsidP="000F0FD4">
            <w:pPr>
              <w:overflowPunct w:val="0"/>
              <w:autoSpaceDE w:val="0"/>
              <w:autoSpaceDN w:val="0"/>
              <w:adjustRightInd w:val="0"/>
              <w:textAlignment w:val="baseline"/>
            </w:pPr>
            <w:r>
              <w:t xml:space="preserve">Bilag 2: Energiindustrien, a) Industrianlæg til fremstilling af elektricitet, damp og varmt vand (projekter, som ikke er omfattet af bilag 1). </w:t>
            </w:r>
          </w:p>
        </w:tc>
      </w:tr>
    </w:tbl>
    <w:p w14:paraId="250332BC" w14:textId="77777777" w:rsidR="00EF2A4F" w:rsidRPr="00EA64E8" w:rsidRDefault="00EF2A4F" w:rsidP="00EF2A4F">
      <w:pPr>
        <w:overflowPunct w:val="0"/>
        <w:autoSpaceDE w:val="0"/>
        <w:autoSpaceDN w:val="0"/>
        <w:adjustRightInd w:val="0"/>
        <w:textAlignment w:val="baseline"/>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110"/>
        <w:gridCol w:w="3024"/>
      </w:tblGrid>
      <w:tr w:rsidR="00EF2A4F" w:rsidRPr="005966EC" w14:paraId="49A4A494" w14:textId="77777777" w:rsidTr="000F0FD4">
        <w:tc>
          <w:tcPr>
            <w:tcW w:w="3936" w:type="dxa"/>
            <w:shd w:val="clear" w:color="auto" w:fill="auto"/>
          </w:tcPr>
          <w:p w14:paraId="06BE0CC6" w14:textId="77777777" w:rsidR="00EF2A4F" w:rsidRPr="005966EC" w:rsidRDefault="00EF2A4F" w:rsidP="000F0FD4">
            <w:pPr>
              <w:overflowPunct w:val="0"/>
              <w:autoSpaceDE w:val="0"/>
              <w:autoSpaceDN w:val="0"/>
              <w:adjustRightInd w:val="0"/>
              <w:textAlignment w:val="baseline"/>
            </w:pPr>
            <w:r w:rsidRPr="005966EC">
              <w:rPr>
                <w:b/>
              </w:rPr>
              <w:t>Sagsbehandler</w:t>
            </w:r>
            <w:r>
              <w:rPr>
                <w:b/>
              </w:rPr>
              <w:br/>
            </w:r>
            <w:r w:rsidRPr="005966EC">
              <w:t>Yvonne Grandahl, Byg og Miljø</w:t>
            </w:r>
          </w:p>
        </w:tc>
        <w:tc>
          <w:tcPr>
            <w:tcW w:w="2110" w:type="dxa"/>
            <w:shd w:val="clear" w:color="auto" w:fill="auto"/>
          </w:tcPr>
          <w:p w14:paraId="43FCBD6E" w14:textId="77777777" w:rsidR="00EF2A4F" w:rsidRPr="005966EC" w:rsidRDefault="00EF2A4F" w:rsidP="000F0FD4">
            <w:pPr>
              <w:overflowPunct w:val="0"/>
              <w:autoSpaceDE w:val="0"/>
              <w:autoSpaceDN w:val="0"/>
              <w:adjustRightInd w:val="0"/>
              <w:textAlignment w:val="baseline"/>
              <w:rPr>
                <w:b/>
              </w:rPr>
            </w:pPr>
            <w:r w:rsidRPr="005966EC">
              <w:rPr>
                <w:b/>
              </w:rPr>
              <w:t>Telefon</w:t>
            </w:r>
            <w:r w:rsidRPr="005966EC">
              <w:rPr>
                <w:b/>
              </w:rPr>
              <w:br/>
            </w:r>
            <w:r w:rsidRPr="005966EC">
              <w:t>99741513</w:t>
            </w:r>
          </w:p>
        </w:tc>
        <w:tc>
          <w:tcPr>
            <w:tcW w:w="3024" w:type="dxa"/>
            <w:shd w:val="clear" w:color="auto" w:fill="auto"/>
          </w:tcPr>
          <w:p w14:paraId="51FBF2F6" w14:textId="77777777" w:rsidR="00EF2A4F" w:rsidRPr="005966EC" w:rsidRDefault="00EF2A4F" w:rsidP="000F0FD4">
            <w:pPr>
              <w:overflowPunct w:val="0"/>
              <w:autoSpaceDE w:val="0"/>
              <w:autoSpaceDN w:val="0"/>
              <w:adjustRightInd w:val="0"/>
              <w:textAlignment w:val="baseline"/>
              <w:rPr>
                <w:b/>
              </w:rPr>
            </w:pPr>
            <w:r w:rsidRPr="005966EC">
              <w:rPr>
                <w:b/>
              </w:rPr>
              <w:t>Mail</w:t>
            </w:r>
            <w:r w:rsidRPr="005966EC">
              <w:rPr>
                <w:b/>
              </w:rPr>
              <w:br/>
            </w:r>
            <w:r w:rsidRPr="005966EC">
              <w:t>yvonne.grandahl@rksk.dk</w:t>
            </w:r>
          </w:p>
        </w:tc>
      </w:tr>
      <w:tr w:rsidR="00EF2A4F" w:rsidRPr="005966EC" w14:paraId="6506DD91" w14:textId="77777777" w:rsidTr="000F0FD4">
        <w:tc>
          <w:tcPr>
            <w:tcW w:w="9070" w:type="dxa"/>
            <w:gridSpan w:val="3"/>
            <w:shd w:val="clear" w:color="auto" w:fill="auto"/>
          </w:tcPr>
          <w:p w14:paraId="4C4A9A1B" w14:textId="77777777" w:rsidR="00EF2A4F" w:rsidRPr="005966EC" w:rsidRDefault="00EF2A4F" w:rsidP="000F0FD4">
            <w:pPr>
              <w:overflowPunct w:val="0"/>
              <w:autoSpaceDE w:val="0"/>
              <w:autoSpaceDN w:val="0"/>
              <w:adjustRightInd w:val="0"/>
              <w:textAlignment w:val="baseline"/>
            </w:pPr>
            <w:r w:rsidRPr="005966EC">
              <w:rPr>
                <w:b/>
              </w:rPr>
              <w:t xml:space="preserve">Kvalitetssikret af: </w:t>
            </w:r>
            <w:r w:rsidRPr="005966EC">
              <w:t>Pernille Nielsen, Byg og Miljø</w:t>
            </w:r>
          </w:p>
        </w:tc>
      </w:tr>
    </w:tbl>
    <w:p w14:paraId="536EE2C2" w14:textId="77777777" w:rsidR="00EF2A4F" w:rsidRPr="00EA64E8" w:rsidRDefault="00EF2A4F" w:rsidP="00EF2A4F">
      <w:pPr>
        <w:overflowPunct w:val="0"/>
        <w:autoSpaceDE w:val="0"/>
        <w:autoSpaceDN w:val="0"/>
        <w:adjustRightInd w:val="0"/>
        <w:textAlignment w:val="baseline"/>
        <w:rPr>
          <w:sz w:val="20"/>
          <w:szCs w:val="20"/>
        </w:rPr>
      </w:pPr>
    </w:p>
    <w:p w14:paraId="5FFE1992" w14:textId="77777777" w:rsidR="00EF2A4F" w:rsidRPr="00EA64E8" w:rsidRDefault="00EF2A4F" w:rsidP="00EF2A4F">
      <w:pPr>
        <w:overflowPunct w:val="0"/>
        <w:autoSpaceDE w:val="0"/>
        <w:autoSpaceDN w:val="0"/>
        <w:adjustRightInd w:val="0"/>
        <w:textAlignment w:val="baseline"/>
        <w:rPr>
          <w:sz w:val="20"/>
          <w:szCs w:val="20"/>
        </w:rPr>
      </w:pPr>
    </w:p>
    <w:p w14:paraId="3227E1DD" w14:textId="77777777" w:rsidR="00EF2A4F" w:rsidRPr="00F21D98" w:rsidRDefault="00EF2A4F" w:rsidP="00EF2A4F">
      <w:pPr>
        <w:numPr>
          <w:ilvl w:val="0"/>
          <w:numId w:val="11"/>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EA64E8">
        <w:rPr>
          <w:b/>
          <w:bCs/>
          <w:sz w:val="28"/>
          <w:szCs w:val="20"/>
        </w:rPr>
        <w:br w:type="page"/>
      </w:r>
      <w:bookmarkStart w:id="1" w:name="_Toc274222965"/>
      <w:r w:rsidRPr="00EA64E8">
        <w:rPr>
          <w:b/>
          <w:bCs/>
          <w:sz w:val="28"/>
          <w:szCs w:val="20"/>
        </w:rPr>
        <w:lastRenderedPageBreak/>
        <w:t>Ansøgning</w:t>
      </w:r>
      <w:bookmarkEnd w:id="1"/>
      <w:r>
        <w:rPr>
          <w:b/>
          <w:bCs/>
          <w:sz w:val="28"/>
          <w:szCs w:val="20"/>
        </w:rPr>
        <w:br/>
      </w:r>
    </w:p>
    <w:p w14:paraId="3F109D5F" w14:textId="62DF84FD" w:rsidR="00EF2A4F" w:rsidRPr="00EA64E8" w:rsidRDefault="00EF2A4F" w:rsidP="00EF2A4F">
      <w:pPr>
        <w:overflowPunct w:val="0"/>
        <w:autoSpaceDE w:val="0"/>
        <w:autoSpaceDN w:val="0"/>
        <w:adjustRightInd w:val="0"/>
        <w:textAlignment w:val="baseline"/>
      </w:pPr>
      <w:r w:rsidRPr="00EA1BCC">
        <w:t>WH-</w:t>
      </w:r>
      <w:proofErr w:type="spellStart"/>
      <w:r w:rsidRPr="00EA1BCC">
        <w:t>PlanAction</w:t>
      </w:r>
      <w:proofErr w:type="spellEnd"/>
      <w:r w:rsidRPr="00EA1BCC">
        <w:t xml:space="preserve"> har indsendt ansøgning om tillæg til miljøgodkendelsen for Vestjyllands Andel </w:t>
      </w:r>
      <w:proofErr w:type="spellStart"/>
      <w:r w:rsidRPr="00EA1BCC">
        <w:t>Amba</w:t>
      </w:r>
      <w:proofErr w:type="spellEnd"/>
      <w:r w:rsidRPr="00EA1BCC">
        <w:t xml:space="preserve">, </w:t>
      </w:r>
      <w:r w:rsidR="00AA63B0">
        <w:t>Hee</w:t>
      </w:r>
      <w:r w:rsidRPr="00EA1BCC">
        <w:t>, da der ønskes mulighed for ændring af dampkedlens brænder så der kan benyttes både naturgas og gasolie. Ansøgningen er dateret 29. september 2022.</w:t>
      </w:r>
    </w:p>
    <w:p w14:paraId="7B72274A" w14:textId="77777777" w:rsidR="00EF2A4F" w:rsidRPr="00EA64E8" w:rsidRDefault="00EF2A4F" w:rsidP="00EF2A4F">
      <w:pPr>
        <w:overflowPunct w:val="0"/>
        <w:autoSpaceDE w:val="0"/>
        <w:autoSpaceDN w:val="0"/>
        <w:adjustRightInd w:val="0"/>
        <w:textAlignment w:val="baseline"/>
        <w:rPr>
          <w:sz w:val="20"/>
          <w:szCs w:val="20"/>
        </w:rPr>
      </w:pPr>
    </w:p>
    <w:p w14:paraId="655A43A8" w14:textId="77777777" w:rsidR="00EF2A4F" w:rsidRPr="00EA64E8" w:rsidRDefault="00EF2A4F" w:rsidP="00EF2A4F">
      <w:pPr>
        <w:numPr>
          <w:ilvl w:val="0"/>
          <w:numId w:val="11"/>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2" w:name="_Toc274222966"/>
      <w:r w:rsidRPr="00EA64E8">
        <w:rPr>
          <w:b/>
          <w:bCs/>
          <w:sz w:val="28"/>
          <w:szCs w:val="20"/>
        </w:rPr>
        <w:t>Afgørelse</w:t>
      </w:r>
      <w:bookmarkEnd w:id="2"/>
    </w:p>
    <w:p w14:paraId="52E274F3" w14:textId="77777777" w:rsidR="00EF2A4F" w:rsidRDefault="00EF2A4F" w:rsidP="00EF2A4F">
      <w:pPr>
        <w:keepNext/>
        <w:numPr>
          <w:ilvl w:val="1"/>
          <w:numId w:val="11"/>
        </w:numPr>
        <w:overflowPunct w:val="0"/>
        <w:autoSpaceDE w:val="0"/>
        <w:autoSpaceDN w:val="0"/>
        <w:adjustRightInd w:val="0"/>
        <w:spacing w:before="240" w:after="120" w:line="240" w:lineRule="auto"/>
        <w:textAlignment w:val="baseline"/>
        <w:outlineLvl w:val="1"/>
        <w:rPr>
          <w:rFonts w:cs="Arial"/>
          <w:b/>
          <w:bCs/>
          <w:iCs/>
          <w:szCs w:val="28"/>
        </w:rPr>
      </w:pPr>
      <w:r>
        <w:rPr>
          <w:rFonts w:cs="Arial"/>
          <w:b/>
          <w:bCs/>
          <w:iCs/>
          <w:szCs w:val="28"/>
        </w:rPr>
        <w:t>Basistilstandsrapport</w:t>
      </w:r>
    </w:p>
    <w:p w14:paraId="54AD5DDA" w14:textId="6A6C2B79" w:rsidR="00EF2A4F" w:rsidRPr="000D50F1" w:rsidRDefault="00EF2A4F" w:rsidP="00EF2A4F">
      <w:pPr>
        <w:pStyle w:val="Default"/>
        <w:rPr>
          <w:sz w:val="22"/>
          <w:szCs w:val="22"/>
        </w:rPr>
      </w:pPr>
      <w:r w:rsidRPr="000D50F1">
        <w:rPr>
          <w:sz w:val="22"/>
          <w:szCs w:val="22"/>
        </w:rPr>
        <w:t xml:space="preserve">Kommunen har gennemgået jeres bemærkninger og redegørelse ang. udarbejdelse af en basistilstandsrapport for </w:t>
      </w:r>
      <w:r w:rsidR="000D50F1" w:rsidRPr="000D50F1">
        <w:rPr>
          <w:sz w:val="22"/>
          <w:szCs w:val="22"/>
        </w:rPr>
        <w:t xml:space="preserve">Vestjyllands Andel </w:t>
      </w:r>
      <w:proofErr w:type="spellStart"/>
      <w:r w:rsidR="000D50F1" w:rsidRPr="000D50F1">
        <w:rPr>
          <w:sz w:val="22"/>
          <w:szCs w:val="22"/>
        </w:rPr>
        <w:t>Amba</w:t>
      </w:r>
      <w:proofErr w:type="spellEnd"/>
      <w:r w:rsidR="000D50F1" w:rsidRPr="000D50F1">
        <w:rPr>
          <w:sz w:val="22"/>
          <w:szCs w:val="22"/>
        </w:rPr>
        <w:t>, Hee</w:t>
      </w:r>
      <w:r w:rsidRPr="000D50F1">
        <w:rPr>
          <w:sz w:val="22"/>
          <w:szCs w:val="22"/>
        </w:rPr>
        <w:t xml:space="preserve">. </w:t>
      </w:r>
    </w:p>
    <w:p w14:paraId="19F64A4A" w14:textId="77777777" w:rsidR="00EF2A4F" w:rsidRPr="000D50F1" w:rsidRDefault="00EF2A4F" w:rsidP="00EF2A4F">
      <w:pPr>
        <w:pStyle w:val="Default"/>
        <w:rPr>
          <w:sz w:val="22"/>
          <w:szCs w:val="22"/>
        </w:rPr>
      </w:pPr>
      <w:r w:rsidRPr="000D50F1">
        <w:rPr>
          <w:sz w:val="22"/>
          <w:szCs w:val="22"/>
        </w:rPr>
        <w:t xml:space="preserve">Efter Godkendelsesbekendtgørelsens § 16 træffer godkendelsesmyndigheden afgørelse om, hvorvidt virksomheden skal udarbejde basistilstandsrapport efter § 15, når der skal foretages revurdering af virksomhedens miljøgodkendelser. </w:t>
      </w:r>
      <w:r>
        <w:rPr>
          <w:sz w:val="22"/>
          <w:szCs w:val="22"/>
          <w:highlight w:val="yellow"/>
        </w:rPr>
        <w:br/>
      </w:r>
    </w:p>
    <w:p w14:paraId="188CC769" w14:textId="77777777" w:rsidR="00EF2A4F" w:rsidRPr="000D50F1" w:rsidRDefault="00EF2A4F" w:rsidP="00EF2A4F">
      <w:pPr>
        <w:pStyle w:val="Default"/>
        <w:rPr>
          <w:sz w:val="22"/>
          <w:szCs w:val="22"/>
        </w:rPr>
      </w:pPr>
      <w:r w:rsidRPr="000D50F1">
        <w:rPr>
          <w:b/>
          <w:bCs/>
          <w:sz w:val="22"/>
          <w:szCs w:val="22"/>
        </w:rPr>
        <w:t xml:space="preserve">Afgørelse </w:t>
      </w:r>
    </w:p>
    <w:p w14:paraId="6BCAC868" w14:textId="77777777" w:rsidR="00EF2A4F" w:rsidRPr="000D50F1" w:rsidRDefault="00EF2A4F" w:rsidP="00EF2A4F">
      <w:pPr>
        <w:pStyle w:val="Default"/>
        <w:rPr>
          <w:sz w:val="22"/>
          <w:szCs w:val="22"/>
        </w:rPr>
      </w:pPr>
      <w:r w:rsidRPr="000D50F1">
        <w:rPr>
          <w:sz w:val="22"/>
          <w:szCs w:val="22"/>
        </w:rPr>
        <w:t xml:space="preserve">Virksomheden skal ikke udarbejde en rapport med oplysninger om og dokumentation for jordens og grundvandets tilstand med hensyn til forurening (basistilstandsrapport). </w:t>
      </w:r>
    </w:p>
    <w:p w14:paraId="5D771FA3" w14:textId="77777777" w:rsidR="00EF2A4F" w:rsidRPr="000D50F1" w:rsidRDefault="00EF2A4F" w:rsidP="00EF2A4F">
      <w:pPr>
        <w:pStyle w:val="Default"/>
        <w:rPr>
          <w:sz w:val="22"/>
          <w:szCs w:val="22"/>
        </w:rPr>
      </w:pPr>
      <w:r w:rsidRPr="000D50F1">
        <w:rPr>
          <w:b/>
          <w:bCs/>
          <w:sz w:val="22"/>
          <w:szCs w:val="22"/>
        </w:rPr>
        <w:br/>
        <w:t xml:space="preserve">Kommunens vurdering og begrundelse </w:t>
      </w:r>
    </w:p>
    <w:p w14:paraId="3E0592BF" w14:textId="77777777" w:rsidR="00EF2A4F" w:rsidRPr="000D50F1" w:rsidRDefault="00EF2A4F" w:rsidP="00EF2A4F">
      <w:pPr>
        <w:pStyle w:val="Default"/>
        <w:rPr>
          <w:sz w:val="22"/>
          <w:szCs w:val="22"/>
        </w:rPr>
      </w:pPr>
      <w:r w:rsidRPr="000D50F1">
        <w:rPr>
          <w:sz w:val="22"/>
          <w:szCs w:val="22"/>
        </w:rPr>
        <w:t xml:space="preserve">Virksomhedens rådgiver har indsendt redegørelse for det supplerende oplag af gasolie og håndtering heraf. </w:t>
      </w:r>
    </w:p>
    <w:p w14:paraId="76DB7DC1" w14:textId="400D7F9D" w:rsidR="00EF2A4F" w:rsidRPr="000D50F1" w:rsidRDefault="00EF2A4F" w:rsidP="00EF2A4F">
      <w:pPr>
        <w:pStyle w:val="Default"/>
        <w:rPr>
          <w:sz w:val="22"/>
          <w:szCs w:val="22"/>
        </w:rPr>
      </w:pPr>
      <w:r w:rsidRPr="000D50F1">
        <w:rPr>
          <w:sz w:val="22"/>
          <w:szCs w:val="22"/>
        </w:rPr>
        <w:t xml:space="preserve">Det er oplyst, at virksomheden oplagrer følgende: melasse, </w:t>
      </w:r>
      <w:r w:rsidR="000D50F1" w:rsidRPr="000D50F1">
        <w:rPr>
          <w:sz w:val="22"/>
          <w:szCs w:val="22"/>
        </w:rPr>
        <w:t xml:space="preserve">fedtstof og Logi </w:t>
      </w:r>
      <w:proofErr w:type="spellStart"/>
      <w:r w:rsidR="000D50F1" w:rsidRPr="000D50F1">
        <w:rPr>
          <w:sz w:val="22"/>
          <w:szCs w:val="22"/>
        </w:rPr>
        <w:t>Acid</w:t>
      </w:r>
      <w:proofErr w:type="spellEnd"/>
      <w:r w:rsidRPr="000D50F1">
        <w:rPr>
          <w:sz w:val="22"/>
          <w:szCs w:val="22"/>
        </w:rPr>
        <w:t xml:space="preserve">, der benyttes til foderproduktionen, </w:t>
      </w:r>
      <w:r w:rsidR="000D50F1" w:rsidRPr="000D50F1">
        <w:rPr>
          <w:sz w:val="22"/>
          <w:szCs w:val="22"/>
        </w:rPr>
        <w:t xml:space="preserve">Hydro-X, der benyttes til kedelanlægget, </w:t>
      </w:r>
      <w:r w:rsidRPr="000D50F1">
        <w:rPr>
          <w:sz w:val="22"/>
          <w:szCs w:val="22"/>
        </w:rPr>
        <w:t xml:space="preserve">diesel brændstof, der benyttes til egne </w:t>
      </w:r>
      <w:r w:rsidR="000D50F1" w:rsidRPr="000D50F1">
        <w:rPr>
          <w:sz w:val="22"/>
          <w:szCs w:val="22"/>
        </w:rPr>
        <w:t>trucks og gasolie til kedelanlægget</w:t>
      </w:r>
      <w:r w:rsidRPr="000D50F1">
        <w:rPr>
          <w:sz w:val="22"/>
          <w:szCs w:val="22"/>
        </w:rPr>
        <w:t xml:space="preserve">. </w:t>
      </w:r>
    </w:p>
    <w:p w14:paraId="77687BC8" w14:textId="77777777" w:rsidR="000D50F1" w:rsidRDefault="000D50F1" w:rsidP="00EF2A4F">
      <w:pPr>
        <w:pStyle w:val="Default"/>
        <w:rPr>
          <w:sz w:val="22"/>
          <w:szCs w:val="22"/>
          <w:highlight w:val="yellow"/>
        </w:rPr>
      </w:pPr>
    </w:p>
    <w:p w14:paraId="5D74432E" w14:textId="28343F2D" w:rsidR="00EF2A4F" w:rsidRPr="000D50F1" w:rsidRDefault="00EF2A4F" w:rsidP="00EF2A4F">
      <w:pPr>
        <w:pStyle w:val="Default"/>
        <w:rPr>
          <w:sz w:val="22"/>
          <w:szCs w:val="22"/>
        </w:rPr>
      </w:pPr>
      <w:r w:rsidRPr="000D50F1">
        <w:rPr>
          <w:sz w:val="22"/>
          <w:szCs w:val="22"/>
        </w:rPr>
        <w:t xml:space="preserve">Samlet oplagres følgende: </w:t>
      </w:r>
    </w:p>
    <w:p w14:paraId="697C31D0" w14:textId="244FDF1B" w:rsidR="000D50F1" w:rsidRPr="000D50F1" w:rsidRDefault="000D50F1" w:rsidP="000D50F1">
      <w:pPr>
        <w:pStyle w:val="Listeafsnit"/>
        <w:numPr>
          <w:ilvl w:val="0"/>
          <w:numId w:val="18"/>
        </w:numPr>
        <w:autoSpaceDE w:val="0"/>
        <w:autoSpaceDN w:val="0"/>
        <w:adjustRightInd w:val="0"/>
        <w:spacing w:after="0" w:line="240" w:lineRule="auto"/>
        <w:rPr>
          <w:rFonts w:cs="Calibri"/>
          <w:color w:val="000000"/>
        </w:rPr>
      </w:pPr>
      <w:r w:rsidRPr="000D50F1">
        <w:rPr>
          <w:rFonts w:cs="Calibri"/>
          <w:color w:val="000000"/>
        </w:rPr>
        <w:t xml:space="preserve">Fedt og melasse: Der er i alt 6 tanke á 50 m3 til fedt og melasse. Fire til fedt og to til melasse. Tankene er placeret indendørs og udendørs. Tankene fyldes fra lastvogn via påfyldningsstuds. </w:t>
      </w:r>
    </w:p>
    <w:p w14:paraId="74DDDE54" w14:textId="77777777" w:rsidR="009432A8" w:rsidRDefault="000D50F1" w:rsidP="000D50F1">
      <w:pPr>
        <w:pStyle w:val="Default"/>
        <w:numPr>
          <w:ilvl w:val="0"/>
          <w:numId w:val="18"/>
        </w:numPr>
        <w:rPr>
          <w:rFonts w:cs="Calibri"/>
          <w:sz w:val="22"/>
          <w:szCs w:val="22"/>
        </w:rPr>
      </w:pPr>
      <w:r w:rsidRPr="000D50F1">
        <w:rPr>
          <w:rFonts w:cs="Calibri"/>
          <w:sz w:val="22"/>
          <w:szCs w:val="22"/>
        </w:rPr>
        <w:t xml:space="preserve">Logi </w:t>
      </w:r>
      <w:proofErr w:type="spellStart"/>
      <w:r w:rsidRPr="000D50F1">
        <w:rPr>
          <w:rFonts w:cs="Calibri"/>
          <w:sz w:val="22"/>
          <w:szCs w:val="22"/>
        </w:rPr>
        <w:t>Acid</w:t>
      </w:r>
      <w:proofErr w:type="spellEnd"/>
      <w:r w:rsidRPr="000D50F1">
        <w:rPr>
          <w:rFonts w:cs="Calibri"/>
          <w:sz w:val="22"/>
          <w:szCs w:val="22"/>
        </w:rPr>
        <w:t xml:space="preserve">: I foderproduktionen anvendes et foderadditiv Logi </w:t>
      </w:r>
      <w:proofErr w:type="spellStart"/>
      <w:r w:rsidRPr="000D50F1">
        <w:rPr>
          <w:rFonts w:cs="Calibri"/>
          <w:sz w:val="22"/>
          <w:szCs w:val="22"/>
        </w:rPr>
        <w:t>Acid</w:t>
      </w:r>
      <w:proofErr w:type="spellEnd"/>
      <w:r w:rsidRPr="000D50F1">
        <w:rPr>
          <w:rFonts w:cs="Calibri"/>
          <w:sz w:val="22"/>
          <w:szCs w:val="22"/>
        </w:rPr>
        <w:t xml:space="preserve"> som indeholder </w:t>
      </w:r>
      <w:proofErr w:type="spellStart"/>
      <w:r w:rsidRPr="000D50F1">
        <w:rPr>
          <w:rFonts w:cs="Calibri"/>
          <w:sz w:val="22"/>
          <w:szCs w:val="22"/>
        </w:rPr>
        <w:t>myre-syre</w:t>
      </w:r>
      <w:proofErr w:type="spellEnd"/>
      <w:r w:rsidRPr="000D50F1">
        <w:rPr>
          <w:rFonts w:cs="Calibri"/>
          <w:sz w:val="22"/>
          <w:szCs w:val="22"/>
        </w:rPr>
        <w:t xml:space="preserve">, </w:t>
      </w:r>
      <w:proofErr w:type="spellStart"/>
      <w:r w:rsidRPr="000D50F1">
        <w:rPr>
          <w:rFonts w:cs="Calibri"/>
          <w:sz w:val="22"/>
          <w:szCs w:val="22"/>
        </w:rPr>
        <w:t>propionsyre</w:t>
      </w:r>
      <w:proofErr w:type="spellEnd"/>
      <w:r w:rsidRPr="000D50F1">
        <w:rPr>
          <w:rFonts w:cs="Calibri"/>
          <w:sz w:val="22"/>
          <w:szCs w:val="22"/>
        </w:rPr>
        <w:t xml:space="preserve"> og mælkesyre. Produktet leveres i et træk ad gangen svarende til 26 palletanke a 1 m3. Tankene opbevares indendørs på befæstet areal uden afløb</w:t>
      </w:r>
      <w:r w:rsidR="009432A8">
        <w:rPr>
          <w:rFonts w:cs="Calibri"/>
          <w:sz w:val="22"/>
          <w:szCs w:val="22"/>
        </w:rPr>
        <w:t>.</w:t>
      </w:r>
    </w:p>
    <w:p w14:paraId="08C2DFCD" w14:textId="6E336ECC" w:rsidR="000D50F1" w:rsidRPr="000D50F1" w:rsidRDefault="000D50F1" w:rsidP="000D50F1">
      <w:pPr>
        <w:pStyle w:val="Default"/>
        <w:numPr>
          <w:ilvl w:val="0"/>
          <w:numId w:val="18"/>
        </w:numPr>
        <w:rPr>
          <w:rFonts w:cs="Calibri"/>
          <w:sz w:val="22"/>
          <w:szCs w:val="22"/>
        </w:rPr>
      </w:pPr>
      <w:r w:rsidRPr="000D50F1">
        <w:rPr>
          <w:rFonts w:cs="Calibri"/>
          <w:sz w:val="22"/>
          <w:szCs w:val="22"/>
        </w:rPr>
        <w:t xml:space="preserve">Hydro-X: Der anvendes Hydro-X til dampkedlen for at sikre kedlen mod korrosion kalkstens-belægninger og overopkog. Der opbevares 2 dunke á 25 liter Hydro-X indendørs på virksomheden. Hydro-X er klassificeret som et farligt stof (CAS nr. 1310-73-2) i forhold til stoffets farlighed i forhold til direkte kontakt med hud, øjne eller luftveje. Stoffet er således ikke klassificeret i farligt i forhold til forurening af jord og grundvand. </w:t>
      </w:r>
    </w:p>
    <w:p w14:paraId="3710752B" w14:textId="541B5770" w:rsidR="000D50F1" w:rsidRPr="009432A8" w:rsidRDefault="000D50F1" w:rsidP="009432A8">
      <w:pPr>
        <w:pStyle w:val="Listeafsnit"/>
        <w:numPr>
          <w:ilvl w:val="0"/>
          <w:numId w:val="18"/>
        </w:numPr>
        <w:autoSpaceDE w:val="0"/>
        <w:autoSpaceDN w:val="0"/>
        <w:adjustRightInd w:val="0"/>
        <w:spacing w:after="0" w:line="240" w:lineRule="auto"/>
        <w:rPr>
          <w:rFonts w:cs="Calibri"/>
          <w:color w:val="000000"/>
        </w:rPr>
      </w:pPr>
      <w:r w:rsidRPr="009432A8">
        <w:rPr>
          <w:rFonts w:cs="Calibri"/>
          <w:color w:val="000000"/>
        </w:rPr>
        <w:t xml:space="preserve">Diesel: Der er en mindre overjordisk diseltanke på 1.800 liter. Tanken anvendes til tankning af trucks i produktionen. Den er placeret indendørs i tankgrav. Da tanken er overjordisk med opsamlingsmulighed, og der tankes indendørs på befæstet areal, uden mulighed for afledning til afløb, vurderes tanken ikke at udgøre en væsentlig risiko for jord og grundvand. </w:t>
      </w:r>
    </w:p>
    <w:p w14:paraId="0D6BC738" w14:textId="63644310" w:rsidR="000D50F1" w:rsidRPr="009432A8" w:rsidRDefault="000D50F1" w:rsidP="009432A8">
      <w:pPr>
        <w:pStyle w:val="Listeafsnit"/>
        <w:numPr>
          <w:ilvl w:val="0"/>
          <w:numId w:val="18"/>
        </w:numPr>
        <w:autoSpaceDE w:val="0"/>
        <w:autoSpaceDN w:val="0"/>
        <w:adjustRightInd w:val="0"/>
        <w:spacing w:after="0" w:line="240" w:lineRule="auto"/>
        <w:rPr>
          <w:rFonts w:cs="Calibri"/>
          <w:color w:val="000000"/>
        </w:rPr>
      </w:pPr>
      <w:r w:rsidRPr="009432A8">
        <w:rPr>
          <w:rFonts w:cs="Calibri"/>
          <w:color w:val="000000"/>
        </w:rPr>
        <w:t xml:space="preserve">Gasolie: I forbindelse med udskiftningen af naturgasbrænderen til en </w:t>
      </w:r>
      <w:proofErr w:type="spellStart"/>
      <w:r w:rsidRPr="009432A8">
        <w:rPr>
          <w:rFonts w:cs="Calibri"/>
          <w:color w:val="000000"/>
        </w:rPr>
        <w:t>kombi</w:t>
      </w:r>
      <w:proofErr w:type="spellEnd"/>
      <w:r w:rsidR="009432A8">
        <w:rPr>
          <w:rFonts w:cs="Calibri"/>
          <w:color w:val="000000"/>
        </w:rPr>
        <w:t>-</w:t>
      </w:r>
      <w:r w:rsidRPr="009432A8">
        <w:rPr>
          <w:rFonts w:cs="Calibri"/>
          <w:color w:val="000000"/>
        </w:rPr>
        <w:t xml:space="preserve">brænder bliver der opstillet en ny overjordisk olietank på 5.900 liter til opbevaring af gasolie. Tanken bliver placeret ved kedelhuset. Olietanken opstilles på allerede befæstede arealer i en tyverisikret skibscontainer. </w:t>
      </w:r>
    </w:p>
    <w:p w14:paraId="7934F21D" w14:textId="7F3929DC" w:rsidR="009432A8" w:rsidRPr="009432A8" w:rsidRDefault="000D50F1" w:rsidP="009432A8">
      <w:pPr>
        <w:pStyle w:val="Default"/>
        <w:numPr>
          <w:ilvl w:val="0"/>
          <w:numId w:val="18"/>
        </w:numPr>
        <w:rPr>
          <w:sz w:val="22"/>
          <w:szCs w:val="22"/>
        </w:rPr>
      </w:pPr>
      <w:r w:rsidRPr="009432A8">
        <w:rPr>
          <w:rFonts w:cs="Calibri"/>
          <w:sz w:val="22"/>
          <w:szCs w:val="22"/>
        </w:rPr>
        <w:t>Olie: Der er et mindre oplag af olie. Olien anvendes til servicering af egne køretøjer og opbevares i olietønder som er placeret på spil</w:t>
      </w:r>
      <w:r w:rsidR="009432A8" w:rsidRPr="009432A8">
        <w:rPr>
          <w:rFonts w:cs="Calibri"/>
          <w:sz w:val="22"/>
          <w:szCs w:val="22"/>
        </w:rPr>
        <w:t>d</w:t>
      </w:r>
      <w:r w:rsidRPr="009432A8">
        <w:rPr>
          <w:rFonts w:cs="Calibri"/>
          <w:sz w:val="22"/>
          <w:szCs w:val="22"/>
        </w:rPr>
        <w:t>bakke. Der er et oplag på ca. 1.000 L. Serviceringen af virksomhedens køretøjer foretages af et eksternt firma, men virksomheden indkøber selv olien.</w:t>
      </w:r>
    </w:p>
    <w:p w14:paraId="4F07C958" w14:textId="77777777" w:rsidR="009432A8" w:rsidRPr="009432A8" w:rsidRDefault="009432A8" w:rsidP="009432A8">
      <w:pPr>
        <w:pStyle w:val="Default"/>
        <w:rPr>
          <w:sz w:val="22"/>
          <w:szCs w:val="22"/>
        </w:rPr>
      </w:pPr>
    </w:p>
    <w:p w14:paraId="1F648A6D" w14:textId="7332A6C6" w:rsidR="00EF2A4F" w:rsidRPr="009432A8" w:rsidRDefault="00EF2A4F" w:rsidP="009432A8">
      <w:pPr>
        <w:pStyle w:val="Default"/>
        <w:rPr>
          <w:sz w:val="22"/>
          <w:szCs w:val="22"/>
        </w:rPr>
      </w:pPr>
      <w:r w:rsidRPr="009432A8">
        <w:rPr>
          <w:sz w:val="22"/>
          <w:szCs w:val="22"/>
        </w:rPr>
        <w:lastRenderedPageBreak/>
        <w:t xml:space="preserve">Ringkøbing-Skjern Kommune vurderer derfor: </w:t>
      </w:r>
    </w:p>
    <w:p w14:paraId="6F1F48BE" w14:textId="77777777" w:rsidR="00EF2A4F" w:rsidRPr="009432A8" w:rsidRDefault="00EF2A4F" w:rsidP="00EF2A4F">
      <w:pPr>
        <w:pStyle w:val="Default"/>
        <w:numPr>
          <w:ilvl w:val="0"/>
          <w:numId w:val="16"/>
        </w:numPr>
        <w:rPr>
          <w:sz w:val="22"/>
          <w:szCs w:val="22"/>
        </w:rPr>
      </w:pPr>
      <w:r w:rsidRPr="009432A8">
        <w:rPr>
          <w:sz w:val="22"/>
          <w:szCs w:val="22"/>
        </w:rPr>
        <w:t xml:space="preserve">At ingen af de stoffer som virksomheden bruger i forbindelse med aktiviteten, vurderes at kunne medføre en risiko for længerevarende påvirkning af jord og grundvand på virksomhedens areal. </w:t>
      </w:r>
    </w:p>
    <w:p w14:paraId="1E36965D" w14:textId="77777777" w:rsidR="00EF2A4F" w:rsidRPr="009432A8" w:rsidRDefault="00EF2A4F" w:rsidP="00EF2A4F">
      <w:pPr>
        <w:pStyle w:val="Default"/>
        <w:rPr>
          <w:rFonts w:cstheme="minorBidi"/>
          <w:color w:val="auto"/>
          <w:sz w:val="22"/>
          <w:szCs w:val="22"/>
        </w:rPr>
      </w:pPr>
    </w:p>
    <w:p w14:paraId="2F3332A5" w14:textId="78C40883" w:rsidR="00EF2A4F" w:rsidRDefault="00EF2A4F" w:rsidP="00EF2A4F">
      <w:r w:rsidRPr="009432A8">
        <w:t>På den baggrund finder vi, at aktiviteten ikke er omfattet af kravet om udarbejdelse af basistilstandsrapport efter Godkendelsesbekendtgørelsens § 15.</w:t>
      </w:r>
    </w:p>
    <w:p w14:paraId="138777BD" w14:textId="77777777" w:rsidR="009432A8" w:rsidRPr="00F21D98" w:rsidRDefault="009432A8" w:rsidP="00EF2A4F"/>
    <w:p w14:paraId="5A2ABB02" w14:textId="77777777" w:rsidR="00EF2A4F" w:rsidRPr="00EA64E8" w:rsidRDefault="00EF2A4F" w:rsidP="00EF2A4F">
      <w:pPr>
        <w:keepNext/>
        <w:numPr>
          <w:ilvl w:val="1"/>
          <w:numId w:val="11"/>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VVM</w:t>
      </w:r>
    </w:p>
    <w:p w14:paraId="3455181D" w14:textId="46C2488D" w:rsidR="00EF2A4F" w:rsidRDefault="00EF2A4F" w:rsidP="00EF2A4F">
      <w:pPr>
        <w:overflowPunct w:val="0"/>
        <w:autoSpaceDE w:val="0"/>
        <w:autoSpaceDN w:val="0"/>
        <w:adjustRightInd w:val="0"/>
        <w:textAlignment w:val="baseline"/>
      </w:pPr>
      <w:r w:rsidRPr="00EA64E8">
        <w:t xml:space="preserve">Der er foretaget en screening af projektet i henhold til VVM-bekendtgørelsen. Det er vurderet, at der ingen væsentlig indvirkning er på miljøet og det er derfor afgjort, at </w:t>
      </w:r>
      <w:r>
        <w:t xml:space="preserve">udskiftning af brænderen på kedelanlægget hos VJA </w:t>
      </w:r>
      <w:r w:rsidR="00AA63B0">
        <w:t>Hee</w:t>
      </w:r>
      <w:r w:rsidRPr="00EA64E8">
        <w:t xml:space="preserve"> ikke er af et sådant omfang, at projektet er omfattet af VVM-pligten (Vurdering af Virkning på Miljøet). </w:t>
      </w:r>
    </w:p>
    <w:p w14:paraId="3F8AE8F3" w14:textId="77777777" w:rsidR="00EF2A4F" w:rsidRPr="00EA64E8" w:rsidRDefault="00EF2A4F" w:rsidP="00EF2A4F">
      <w:pPr>
        <w:overflowPunct w:val="0"/>
        <w:autoSpaceDE w:val="0"/>
        <w:autoSpaceDN w:val="0"/>
        <w:adjustRightInd w:val="0"/>
        <w:textAlignment w:val="baseline"/>
      </w:pPr>
      <w:r w:rsidRPr="00EA64E8">
        <w:t xml:space="preserve">Afgørelsen er begrundet i, at miljøpåvirkningens omfang ikke er af en sådan karakter, at aktiviteterne må antages at kunne få væsentlig indvirkning på miljøet. </w:t>
      </w:r>
    </w:p>
    <w:p w14:paraId="4F179901" w14:textId="77777777" w:rsidR="00EF2A4F" w:rsidRPr="00EA64E8" w:rsidRDefault="00EF2A4F" w:rsidP="00EF2A4F">
      <w:pPr>
        <w:overflowPunct w:val="0"/>
        <w:autoSpaceDE w:val="0"/>
        <w:autoSpaceDN w:val="0"/>
        <w:adjustRightInd w:val="0"/>
        <w:textAlignment w:val="baseline"/>
      </w:pPr>
      <w:r w:rsidRPr="00EA64E8">
        <w:t xml:space="preserve">Afgørelsen er meddelt i henhold til ”Lov om miljøvurdering af planer og programmer og af konkrete projekter (VVM), lovbekendtgørelse nr. </w:t>
      </w:r>
      <w:r>
        <w:t>1976 af 27. oktober 2021</w:t>
      </w:r>
      <w:r w:rsidRPr="00EA64E8">
        <w:t>”.</w:t>
      </w:r>
    </w:p>
    <w:p w14:paraId="57559653" w14:textId="77777777" w:rsidR="00EF2A4F" w:rsidRPr="00EA64E8" w:rsidRDefault="00EF2A4F" w:rsidP="00EF2A4F">
      <w:pPr>
        <w:overflowPunct w:val="0"/>
        <w:autoSpaceDE w:val="0"/>
        <w:autoSpaceDN w:val="0"/>
        <w:adjustRightInd w:val="0"/>
        <w:textAlignment w:val="baseline"/>
        <w:rPr>
          <w:sz w:val="20"/>
          <w:szCs w:val="20"/>
        </w:rPr>
      </w:pPr>
    </w:p>
    <w:p w14:paraId="0974DBA0" w14:textId="77777777" w:rsidR="00EF2A4F" w:rsidRPr="00EA64E8" w:rsidRDefault="00EF2A4F" w:rsidP="00EF2A4F">
      <w:pPr>
        <w:keepNext/>
        <w:numPr>
          <w:ilvl w:val="1"/>
          <w:numId w:val="11"/>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Miljøgodkendelse</w:t>
      </w:r>
    </w:p>
    <w:p w14:paraId="631A4B0F" w14:textId="77777777" w:rsidR="00EF2A4F" w:rsidRPr="00EA64E8" w:rsidRDefault="00EF2A4F" w:rsidP="00EF2A4F">
      <w:pPr>
        <w:overflowPunct w:val="0"/>
        <w:autoSpaceDE w:val="0"/>
        <w:autoSpaceDN w:val="0"/>
        <w:adjustRightInd w:val="0"/>
        <w:textAlignment w:val="baseline"/>
      </w:pPr>
      <w:r w:rsidRPr="00EA64E8">
        <w:t>Ringkøbing-Skjern Kommune godkender hermed det ansøgte på de i afsnit 3 nævnte vilkår. Godkendelsen er givet på grundlag af ansøgningen og oplysningerne i sagen i øvrigt, jævnfør beskrivelserne og bilagene til denne godkendelse.</w:t>
      </w:r>
    </w:p>
    <w:p w14:paraId="02BE78A9" w14:textId="77777777" w:rsidR="00EF2A4F" w:rsidRPr="00EA64E8" w:rsidRDefault="00EF2A4F" w:rsidP="00EF2A4F">
      <w:pPr>
        <w:numPr>
          <w:ilvl w:val="0"/>
          <w:numId w:val="12"/>
        </w:numPr>
        <w:overflowPunct w:val="0"/>
        <w:autoSpaceDE w:val="0"/>
        <w:autoSpaceDN w:val="0"/>
        <w:adjustRightInd w:val="0"/>
        <w:spacing w:after="0" w:line="240" w:lineRule="auto"/>
        <w:textAlignment w:val="baseline"/>
      </w:pPr>
      <w:r w:rsidRPr="00EA64E8">
        <w:t>Miljøgodkendelse efter miljøbeskyttelsesloven § 33 og godkendelsesbekendtgørelsen.</w:t>
      </w:r>
      <w:r w:rsidRPr="00EA64E8">
        <w:br/>
      </w:r>
    </w:p>
    <w:p w14:paraId="6027A8AF" w14:textId="77777777" w:rsidR="00EF2A4F" w:rsidRPr="00EA64E8" w:rsidRDefault="00EF2A4F" w:rsidP="00EF2A4F">
      <w:pPr>
        <w:overflowPunct w:val="0"/>
        <w:autoSpaceDE w:val="0"/>
        <w:autoSpaceDN w:val="0"/>
        <w:adjustRightInd w:val="0"/>
        <w:textAlignment w:val="baseline"/>
      </w:pPr>
      <w:r w:rsidRPr="00EA64E8">
        <w:t>Fremtidige nye aktiviteter, ændringer eller udvidelser såvel bygningsmæssigt som driftsmæssigt, som kan indebære forøget forurening, eller flytning af forureningsniveau til andre områder eller øget affaldsfrembringelse, må ikke påbegyndes, før der foreligger en afgørelse fra kommunen. Det er kommunen, der afgør om godkendelse er nødvendig (miljøbeskyttelsesloven § 33 og 37).</w:t>
      </w:r>
    </w:p>
    <w:p w14:paraId="6C7F31BE" w14:textId="77777777" w:rsidR="00EF2A4F" w:rsidRPr="00EA64E8" w:rsidRDefault="00EF2A4F" w:rsidP="00EF2A4F">
      <w:pPr>
        <w:overflowPunct w:val="0"/>
        <w:autoSpaceDE w:val="0"/>
        <w:autoSpaceDN w:val="0"/>
        <w:adjustRightInd w:val="0"/>
        <w:textAlignment w:val="baseline"/>
      </w:pPr>
      <w:r w:rsidRPr="00EA64E8">
        <w:t>Der gøres opmærksom på, at miljøgodkendelsen ikke fritager fra krav om tilladelse, godkendelse eller dispensation efter anden lovgivning. Eventuelt byggeri må først påbegyndes, når der ligger en særskilt tilladelse til igangsættelse af byggeriet.</w:t>
      </w:r>
    </w:p>
    <w:p w14:paraId="66A433A4" w14:textId="77777777" w:rsidR="00EF2A4F" w:rsidRPr="00EA64E8" w:rsidRDefault="00EF2A4F" w:rsidP="00EF2A4F">
      <w:pPr>
        <w:overflowPunct w:val="0"/>
        <w:autoSpaceDE w:val="0"/>
        <w:autoSpaceDN w:val="0"/>
        <w:adjustRightInd w:val="0"/>
        <w:textAlignment w:val="baseline"/>
      </w:pPr>
      <w:r w:rsidRPr="00EA64E8">
        <w:t>Der gøres endvidere opmærksom på at indretning og drift skal overholde gældende lovgivning på miljøområdet.</w:t>
      </w:r>
    </w:p>
    <w:p w14:paraId="445E10E4" w14:textId="77777777" w:rsidR="00EF2A4F" w:rsidRPr="00EA64E8" w:rsidRDefault="00EF2A4F" w:rsidP="00EF2A4F">
      <w:pPr>
        <w:overflowPunct w:val="0"/>
        <w:autoSpaceDE w:val="0"/>
        <w:autoSpaceDN w:val="0"/>
        <w:adjustRightInd w:val="0"/>
        <w:textAlignment w:val="baseline"/>
      </w:pPr>
      <w:r w:rsidRPr="00035B76">
        <w:t>Retsbeskyttelsen er nærmere beskrevet i afsnit 6. Det anvendte lovgrundlag er nærmere beskrevet på bilag 4.</w:t>
      </w:r>
    </w:p>
    <w:p w14:paraId="67BACD66" w14:textId="77777777" w:rsidR="00EF2A4F" w:rsidRPr="00EA64E8" w:rsidRDefault="00EF2A4F" w:rsidP="00EF2A4F">
      <w:pPr>
        <w:overflowPunct w:val="0"/>
        <w:autoSpaceDE w:val="0"/>
        <w:autoSpaceDN w:val="0"/>
        <w:adjustRightInd w:val="0"/>
        <w:textAlignment w:val="baseline"/>
        <w:rPr>
          <w:sz w:val="20"/>
          <w:szCs w:val="20"/>
        </w:rPr>
      </w:pPr>
    </w:p>
    <w:p w14:paraId="0466A257" w14:textId="77777777" w:rsidR="00EF2A4F" w:rsidRPr="00EA64E8" w:rsidRDefault="00EF2A4F" w:rsidP="00EF2A4F">
      <w:pPr>
        <w:numPr>
          <w:ilvl w:val="0"/>
          <w:numId w:val="11"/>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3" w:name="_Toc274222967"/>
      <w:r w:rsidRPr="00EA64E8">
        <w:rPr>
          <w:b/>
          <w:bCs/>
          <w:sz w:val="28"/>
          <w:szCs w:val="20"/>
        </w:rPr>
        <w:t>Vilkår</w:t>
      </w:r>
      <w:bookmarkEnd w:id="3"/>
    </w:p>
    <w:p w14:paraId="706EA6BD" w14:textId="77777777" w:rsidR="00EF2A4F" w:rsidRPr="00EA64E8" w:rsidRDefault="00EF2A4F" w:rsidP="00EF2A4F">
      <w:pPr>
        <w:keepNext/>
        <w:numPr>
          <w:ilvl w:val="1"/>
          <w:numId w:val="11"/>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lastRenderedPageBreak/>
        <w:t>Generelt</w:t>
      </w:r>
    </w:p>
    <w:p w14:paraId="5FFF9745" w14:textId="77777777" w:rsidR="00EF2A4F" w:rsidRPr="00EA64E8" w:rsidRDefault="00EF2A4F" w:rsidP="00EF2A4F">
      <w:pPr>
        <w:keepNext/>
        <w:numPr>
          <w:ilvl w:val="2"/>
          <w:numId w:val="11"/>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 skal etableres og drives som beskrevet i ansøgningen med supplerende oplysninger, dog med de ændringer og tilføjelser, der fremgår af vilkårene nedenfor.</w:t>
      </w:r>
    </w:p>
    <w:p w14:paraId="6B5B2095" w14:textId="77777777" w:rsidR="00EF2A4F" w:rsidRPr="00EA64E8" w:rsidRDefault="00EF2A4F" w:rsidP="00EF2A4F">
      <w:pPr>
        <w:keepNext/>
        <w:numPr>
          <w:ilvl w:val="2"/>
          <w:numId w:val="11"/>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 skal holde Ringkøbing-Skjern Kommune orienteret om, hvem der er miljømæssigt driftsansvarlig for virksomheden.</w:t>
      </w:r>
    </w:p>
    <w:p w14:paraId="21FDF143" w14:textId="77777777" w:rsidR="00EF2A4F" w:rsidRPr="00EA64E8" w:rsidRDefault="00EF2A4F" w:rsidP="00EF2A4F">
      <w:pPr>
        <w:keepNext/>
        <w:numPr>
          <w:ilvl w:val="2"/>
          <w:numId w:val="11"/>
        </w:numPr>
        <w:overflowPunct w:val="0"/>
        <w:autoSpaceDE w:val="0"/>
        <w:autoSpaceDN w:val="0"/>
        <w:adjustRightInd w:val="0"/>
        <w:spacing w:before="240" w:after="60" w:line="240" w:lineRule="auto"/>
        <w:textAlignment w:val="baseline"/>
        <w:outlineLvl w:val="2"/>
        <w:rPr>
          <w:rFonts w:cs="Arial"/>
          <w:bCs/>
        </w:rPr>
      </w:pPr>
      <w:r w:rsidRPr="00EA64E8">
        <w:rPr>
          <w:rFonts w:cs="Arial"/>
          <w:bCs/>
        </w:rPr>
        <w:t xml:space="preserve">De af godkendelsens vilkår, der angår driften, skal være kendt af de personer, der er ansvarlige for og udfører den pågældende del af driften. </w:t>
      </w:r>
      <w:r>
        <w:rPr>
          <w:rFonts w:cs="Arial"/>
          <w:bCs/>
        </w:rPr>
        <w:br/>
      </w:r>
      <w:r w:rsidRPr="00EA64E8">
        <w:rPr>
          <w:rFonts w:cs="Arial"/>
          <w:bCs/>
        </w:rPr>
        <w:t>Et eksemplar af godkendelsen skal til enhver tid være tilgængeligt på virksomheden.</w:t>
      </w:r>
    </w:p>
    <w:p w14:paraId="261D5801" w14:textId="77777777" w:rsidR="00EF2A4F" w:rsidRPr="00EA64E8" w:rsidRDefault="00EF2A4F" w:rsidP="00EF2A4F">
      <w:pPr>
        <w:keepNext/>
        <w:numPr>
          <w:ilvl w:val="2"/>
          <w:numId w:val="11"/>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Virksomhedens journaler, procedurer og øvrige registreringer med miljømæssig relevans skal være tilgængeligt for tilsynsmyndigheden.</w:t>
      </w:r>
    </w:p>
    <w:p w14:paraId="4EC5EED6" w14:textId="77777777" w:rsidR="00EF2A4F" w:rsidRPr="00EA64E8" w:rsidRDefault="00EF2A4F" w:rsidP="00EF2A4F">
      <w:pPr>
        <w:keepNext/>
        <w:numPr>
          <w:ilvl w:val="2"/>
          <w:numId w:val="11"/>
        </w:numPr>
        <w:overflowPunct w:val="0"/>
        <w:autoSpaceDE w:val="0"/>
        <w:autoSpaceDN w:val="0"/>
        <w:adjustRightInd w:val="0"/>
        <w:spacing w:before="240" w:after="60" w:line="240" w:lineRule="auto"/>
        <w:textAlignment w:val="baseline"/>
        <w:outlineLvl w:val="2"/>
        <w:rPr>
          <w:rFonts w:cs="Arial"/>
          <w:bCs/>
        </w:rPr>
      </w:pPr>
      <w:r w:rsidRPr="00EA64E8">
        <w:rPr>
          <w:rFonts w:cs="Arial"/>
          <w:bCs/>
        </w:rPr>
        <w:t>Hvis godkendelsen ikke er udnyttet inden 2 år fra godkendelsesdatoen, bortfalder den.</w:t>
      </w:r>
    </w:p>
    <w:p w14:paraId="1A6864BB" w14:textId="77777777" w:rsidR="00EF2A4F" w:rsidRPr="00EA64E8" w:rsidRDefault="00EF2A4F" w:rsidP="00EF2A4F">
      <w:pPr>
        <w:overflowPunct w:val="0"/>
        <w:autoSpaceDE w:val="0"/>
        <w:autoSpaceDN w:val="0"/>
        <w:adjustRightInd w:val="0"/>
        <w:textAlignment w:val="baseline"/>
        <w:rPr>
          <w:sz w:val="20"/>
          <w:szCs w:val="20"/>
        </w:rPr>
      </w:pPr>
    </w:p>
    <w:p w14:paraId="31ED1D5F" w14:textId="77777777" w:rsidR="00EF2A4F" w:rsidRPr="00F21D98" w:rsidRDefault="00EF2A4F" w:rsidP="00EF2A4F">
      <w:pPr>
        <w:keepNext/>
        <w:numPr>
          <w:ilvl w:val="1"/>
          <w:numId w:val="11"/>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Forureningsbegrænsning</w:t>
      </w:r>
    </w:p>
    <w:p w14:paraId="708C8B44" w14:textId="62C12888" w:rsidR="00EF2A4F" w:rsidRPr="00EA64E8" w:rsidRDefault="00EF2A4F" w:rsidP="00EF2A4F">
      <w:pPr>
        <w:keepNext/>
        <w:numPr>
          <w:ilvl w:val="2"/>
          <w:numId w:val="11"/>
        </w:numPr>
        <w:overflowPunct w:val="0"/>
        <w:autoSpaceDE w:val="0"/>
        <w:autoSpaceDN w:val="0"/>
        <w:adjustRightInd w:val="0"/>
        <w:spacing w:before="240" w:after="60" w:line="240" w:lineRule="auto"/>
        <w:textAlignment w:val="baseline"/>
        <w:outlineLvl w:val="2"/>
        <w:rPr>
          <w:rFonts w:cs="Arial"/>
          <w:bCs/>
        </w:rPr>
      </w:pPr>
      <w:r>
        <w:rPr>
          <w:rFonts w:cs="Arial"/>
          <w:bCs/>
        </w:rPr>
        <w:t>”</w:t>
      </w:r>
      <w:r w:rsidRPr="00F21D98">
        <w:rPr>
          <w:rFonts w:cs="Arial"/>
          <w:bCs/>
          <w:i/>
        </w:rPr>
        <w:t xml:space="preserve">Påbud om revurdering af miljøgodkendelse, Vestjyllands Andel </w:t>
      </w:r>
      <w:proofErr w:type="spellStart"/>
      <w:r w:rsidRPr="00F21D98">
        <w:rPr>
          <w:rFonts w:cs="Arial"/>
          <w:bCs/>
          <w:i/>
        </w:rPr>
        <w:t>Amba</w:t>
      </w:r>
      <w:proofErr w:type="spellEnd"/>
      <w:r w:rsidRPr="00F21D98">
        <w:rPr>
          <w:rFonts w:cs="Arial"/>
          <w:bCs/>
          <w:i/>
        </w:rPr>
        <w:t xml:space="preserve">, </w:t>
      </w:r>
      <w:proofErr w:type="spellStart"/>
      <w:r w:rsidR="00AA63B0">
        <w:rPr>
          <w:rFonts w:cs="Arial"/>
          <w:bCs/>
          <w:i/>
        </w:rPr>
        <w:t>Hovervej</w:t>
      </w:r>
      <w:proofErr w:type="spellEnd"/>
      <w:r w:rsidR="00AA63B0">
        <w:rPr>
          <w:rFonts w:cs="Arial"/>
          <w:bCs/>
          <w:i/>
        </w:rPr>
        <w:t xml:space="preserve"> 17, Hee, 6950 Ringkøbing</w:t>
      </w:r>
      <w:r>
        <w:rPr>
          <w:rFonts w:cs="Arial"/>
          <w:bCs/>
        </w:rPr>
        <w:t>”, dateret den 9. januar 2017, er fortsat gældende, dog med nedenstående ændringer.</w:t>
      </w:r>
    </w:p>
    <w:p w14:paraId="5AC7B406" w14:textId="77777777" w:rsidR="00EF2A4F" w:rsidRPr="00EA64E8" w:rsidRDefault="00EF2A4F" w:rsidP="00EF2A4F">
      <w:pPr>
        <w:overflowPunct w:val="0"/>
        <w:autoSpaceDE w:val="0"/>
        <w:autoSpaceDN w:val="0"/>
        <w:adjustRightInd w:val="0"/>
        <w:textAlignment w:val="baseline"/>
      </w:pPr>
    </w:p>
    <w:p w14:paraId="3A5241FE" w14:textId="77777777" w:rsidR="00EF2A4F" w:rsidRPr="00EA64E8" w:rsidRDefault="00EF2A4F" w:rsidP="00EF2A4F">
      <w:pPr>
        <w:overflowPunct w:val="0"/>
        <w:autoSpaceDE w:val="0"/>
        <w:autoSpaceDN w:val="0"/>
        <w:adjustRightInd w:val="0"/>
        <w:textAlignment w:val="baseline"/>
      </w:pPr>
      <w:r w:rsidRPr="00EA64E8">
        <w:rPr>
          <w:u w:val="single"/>
        </w:rPr>
        <w:t>Luft</w:t>
      </w:r>
      <w:r>
        <w:rPr>
          <w:u w:val="single"/>
        </w:rPr>
        <w:t xml:space="preserve"> mm.</w:t>
      </w:r>
    </w:p>
    <w:p w14:paraId="00BA71C3" w14:textId="202BB85E" w:rsidR="00EF2A4F" w:rsidRPr="00B356C2" w:rsidRDefault="00EF2A4F" w:rsidP="00EF2A4F">
      <w:pPr>
        <w:keepNext/>
        <w:numPr>
          <w:ilvl w:val="2"/>
          <w:numId w:val="11"/>
        </w:numPr>
        <w:overflowPunct w:val="0"/>
        <w:autoSpaceDE w:val="0"/>
        <w:autoSpaceDN w:val="0"/>
        <w:adjustRightInd w:val="0"/>
        <w:spacing w:before="240" w:after="60" w:line="240" w:lineRule="auto"/>
        <w:textAlignment w:val="baseline"/>
        <w:outlineLvl w:val="2"/>
        <w:rPr>
          <w:rFonts w:cs="Arial"/>
          <w:bCs/>
        </w:rPr>
      </w:pPr>
      <w:r>
        <w:t>Tabel 1 i Vilkår 2.4.</w:t>
      </w:r>
      <w:r w:rsidR="00BF1F5E">
        <w:t>9</w:t>
      </w:r>
      <w:r>
        <w:t xml:space="preserve"> i ”</w:t>
      </w:r>
      <w:r>
        <w:rPr>
          <w:i/>
          <w:iCs/>
        </w:rPr>
        <w:t xml:space="preserve">Påbud om revurdering af miljøgodkendelser, Vestjyllands Andel </w:t>
      </w:r>
      <w:proofErr w:type="spellStart"/>
      <w:r>
        <w:rPr>
          <w:i/>
          <w:iCs/>
        </w:rPr>
        <w:t>Amba</w:t>
      </w:r>
      <w:proofErr w:type="spellEnd"/>
      <w:r>
        <w:rPr>
          <w:i/>
          <w:iCs/>
        </w:rPr>
        <w:t>, Storegade 36, Borris, 6900 Skjern</w:t>
      </w:r>
      <w:r>
        <w:t xml:space="preserve">”, dateret den 9. januar 2017, erstattes hermed af: </w:t>
      </w:r>
      <w:r>
        <w:br/>
      </w:r>
      <w:r>
        <w:br/>
        <w:t xml:space="preserve">De enkelte anlæg skal overholde de respektive emissionsgrænseværdier, der er anført nedenfor i tabel 1. </w:t>
      </w:r>
      <w:r>
        <w:br/>
      </w:r>
      <w:r>
        <w:br/>
        <w:t>Tabel 1. Emissionsgrænseværdier for indirekte fyret tørreri og dampkedel</w:t>
      </w:r>
      <w:r>
        <w:br/>
      </w:r>
    </w:p>
    <w:tbl>
      <w:tblPr>
        <w:tblStyle w:val="Tabel-Gitter"/>
        <w:tblW w:w="0" w:type="auto"/>
        <w:tblInd w:w="720" w:type="dxa"/>
        <w:tblLook w:val="04A0" w:firstRow="1" w:lastRow="0" w:firstColumn="1" w:lastColumn="0" w:noHBand="0" w:noVBand="1"/>
      </w:tblPr>
      <w:tblGrid>
        <w:gridCol w:w="1375"/>
        <w:gridCol w:w="983"/>
        <w:gridCol w:w="2412"/>
        <w:gridCol w:w="582"/>
        <w:gridCol w:w="732"/>
        <w:gridCol w:w="476"/>
        <w:gridCol w:w="462"/>
        <w:gridCol w:w="1664"/>
      </w:tblGrid>
      <w:tr w:rsidR="00EF2A4F" w14:paraId="052E2A22" w14:textId="77777777" w:rsidTr="000F0FD4">
        <w:tc>
          <w:tcPr>
            <w:tcW w:w="1375" w:type="dxa"/>
            <w:vMerge w:val="restart"/>
          </w:tcPr>
          <w:p w14:paraId="0BAAFA12" w14:textId="77777777" w:rsidR="00EF2A4F" w:rsidRPr="00B356C2" w:rsidRDefault="00EF2A4F" w:rsidP="000F0FD4">
            <w:pPr>
              <w:pStyle w:val="Default"/>
            </w:pPr>
            <w:r>
              <w:rPr>
                <w:sz w:val="22"/>
                <w:szCs w:val="22"/>
              </w:rPr>
              <w:t xml:space="preserve">Indirekte fyret </w:t>
            </w:r>
            <w:proofErr w:type="spellStart"/>
            <w:r>
              <w:rPr>
                <w:sz w:val="22"/>
                <w:szCs w:val="22"/>
              </w:rPr>
              <w:t>tørreri</w:t>
            </w:r>
            <w:r w:rsidRPr="00B356C2">
              <w:rPr>
                <w:sz w:val="22"/>
                <w:szCs w:val="22"/>
                <w:vertAlign w:val="superscript"/>
              </w:rPr>
              <w:t>a</w:t>
            </w:r>
            <w:proofErr w:type="spellEnd"/>
            <w:r w:rsidRPr="00B356C2">
              <w:rPr>
                <w:sz w:val="22"/>
                <w:szCs w:val="22"/>
                <w:vertAlign w:val="superscript"/>
              </w:rPr>
              <w:t>)</w:t>
            </w:r>
            <w:r>
              <w:rPr>
                <w:sz w:val="14"/>
                <w:szCs w:val="14"/>
              </w:rPr>
              <w:t xml:space="preserve"> </w:t>
            </w:r>
            <w:r>
              <w:rPr>
                <w:sz w:val="22"/>
                <w:szCs w:val="22"/>
              </w:rPr>
              <w:t xml:space="preserve">eller dampkedel fyret med: </w:t>
            </w:r>
          </w:p>
        </w:tc>
        <w:tc>
          <w:tcPr>
            <w:tcW w:w="983" w:type="dxa"/>
            <w:vMerge w:val="restart"/>
          </w:tcPr>
          <w:p w14:paraId="394828CE" w14:textId="77777777" w:rsidR="00EF2A4F" w:rsidRDefault="00EF2A4F" w:rsidP="000F0FD4">
            <w:pPr>
              <w:pStyle w:val="Default"/>
            </w:pPr>
            <w:proofErr w:type="spellStart"/>
            <w:r>
              <w:rPr>
                <w:sz w:val="22"/>
                <w:szCs w:val="22"/>
              </w:rPr>
              <w:t>Indfyret</w:t>
            </w:r>
            <w:proofErr w:type="spellEnd"/>
            <w:r>
              <w:rPr>
                <w:sz w:val="22"/>
                <w:szCs w:val="22"/>
              </w:rPr>
              <w:t xml:space="preserve"> effekt </w:t>
            </w:r>
          </w:p>
          <w:p w14:paraId="205248E2"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p>
        </w:tc>
        <w:tc>
          <w:tcPr>
            <w:tcW w:w="6328" w:type="dxa"/>
            <w:gridSpan w:val="6"/>
          </w:tcPr>
          <w:p w14:paraId="0FC2C066" w14:textId="77777777" w:rsidR="00EF2A4F" w:rsidRDefault="00EF2A4F" w:rsidP="000F0FD4">
            <w:pPr>
              <w:pStyle w:val="Default"/>
              <w:rPr>
                <w:sz w:val="14"/>
                <w:szCs w:val="14"/>
              </w:rPr>
            </w:pPr>
            <w:r>
              <w:rPr>
                <w:sz w:val="22"/>
                <w:szCs w:val="22"/>
              </w:rPr>
              <w:t>Emissionsgrænseværdi mg/normal m</w:t>
            </w:r>
            <w:r w:rsidRPr="00B356C2">
              <w:rPr>
                <w:sz w:val="22"/>
                <w:szCs w:val="22"/>
                <w:vertAlign w:val="superscript"/>
              </w:rPr>
              <w:t>3</w:t>
            </w:r>
            <w:r>
              <w:rPr>
                <w:sz w:val="14"/>
                <w:szCs w:val="14"/>
              </w:rPr>
              <w:t xml:space="preserve"> </w:t>
            </w:r>
            <w:r>
              <w:rPr>
                <w:sz w:val="22"/>
                <w:szCs w:val="22"/>
              </w:rPr>
              <w:t>ved 10% O</w:t>
            </w:r>
            <w:r w:rsidRPr="00B356C2">
              <w:rPr>
                <w:sz w:val="22"/>
                <w:szCs w:val="22"/>
                <w:vertAlign w:val="subscript"/>
              </w:rPr>
              <w:t>2</w:t>
            </w:r>
            <w:r>
              <w:rPr>
                <w:sz w:val="14"/>
                <w:szCs w:val="14"/>
              </w:rPr>
              <w:t xml:space="preserve"> </w:t>
            </w:r>
          </w:p>
          <w:p w14:paraId="3D5BC8AB"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p>
        </w:tc>
      </w:tr>
      <w:tr w:rsidR="00EF2A4F" w14:paraId="6BCA8B2C" w14:textId="77777777" w:rsidTr="000F0FD4">
        <w:tc>
          <w:tcPr>
            <w:tcW w:w="1375" w:type="dxa"/>
            <w:vMerge/>
          </w:tcPr>
          <w:p w14:paraId="5712FDF1"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p>
        </w:tc>
        <w:tc>
          <w:tcPr>
            <w:tcW w:w="983" w:type="dxa"/>
            <w:vMerge/>
          </w:tcPr>
          <w:p w14:paraId="0EA4EB1C"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p>
        </w:tc>
        <w:tc>
          <w:tcPr>
            <w:tcW w:w="2412" w:type="dxa"/>
          </w:tcPr>
          <w:p w14:paraId="67DC3B81" w14:textId="77777777" w:rsidR="00EF2A4F" w:rsidRDefault="00EF2A4F" w:rsidP="000F0FD4">
            <w:pPr>
              <w:pStyle w:val="Default"/>
            </w:pPr>
            <w:r>
              <w:rPr>
                <w:sz w:val="22"/>
                <w:szCs w:val="22"/>
              </w:rPr>
              <w:t xml:space="preserve">Støv </w:t>
            </w:r>
          </w:p>
          <w:p w14:paraId="06E3B5C2"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p>
        </w:tc>
        <w:tc>
          <w:tcPr>
            <w:tcW w:w="582" w:type="dxa"/>
          </w:tcPr>
          <w:p w14:paraId="68C08A8C" w14:textId="77777777" w:rsidR="00EF2A4F" w:rsidRDefault="00EF2A4F" w:rsidP="000F0FD4">
            <w:pPr>
              <w:pStyle w:val="Default"/>
            </w:pPr>
            <w:r>
              <w:rPr>
                <w:sz w:val="22"/>
                <w:szCs w:val="22"/>
              </w:rPr>
              <w:t xml:space="preserve">CO </w:t>
            </w:r>
          </w:p>
          <w:p w14:paraId="3D900A1B"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p>
        </w:tc>
        <w:tc>
          <w:tcPr>
            <w:tcW w:w="732" w:type="dxa"/>
          </w:tcPr>
          <w:p w14:paraId="59E08134" w14:textId="77777777" w:rsidR="00EF2A4F" w:rsidRDefault="00EF2A4F" w:rsidP="000F0FD4">
            <w:pPr>
              <w:pStyle w:val="Default"/>
            </w:pPr>
            <w:proofErr w:type="spellStart"/>
            <w:r>
              <w:rPr>
                <w:sz w:val="22"/>
                <w:szCs w:val="22"/>
              </w:rPr>
              <w:t>NOx</w:t>
            </w:r>
            <w:r w:rsidRPr="00B356C2">
              <w:rPr>
                <w:sz w:val="22"/>
                <w:szCs w:val="22"/>
                <w:vertAlign w:val="superscript"/>
              </w:rPr>
              <w:t>c</w:t>
            </w:r>
            <w:proofErr w:type="spellEnd"/>
            <w:r w:rsidRPr="00B356C2">
              <w:rPr>
                <w:sz w:val="22"/>
                <w:szCs w:val="22"/>
                <w:vertAlign w:val="superscript"/>
              </w:rPr>
              <w:t>)</w:t>
            </w:r>
            <w:r>
              <w:rPr>
                <w:sz w:val="22"/>
                <w:szCs w:val="22"/>
              </w:rPr>
              <w:t xml:space="preserve"> </w:t>
            </w:r>
          </w:p>
          <w:p w14:paraId="14C9881A" w14:textId="77777777" w:rsidR="00EF2A4F" w:rsidRDefault="00EF2A4F" w:rsidP="000F0FD4">
            <w:pPr>
              <w:pStyle w:val="Default"/>
              <w:rPr>
                <w:rFonts w:cs="Arial"/>
                <w:bCs/>
              </w:rPr>
            </w:pPr>
          </w:p>
        </w:tc>
        <w:tc>
          <w:tcPr>
            <w:tcW w:w="476" w:type="dxa"/>
          </w:tcPr>
          <w:p w14:paraId="1277099E" w14:textId="77777777" w:rsidR="00EF2A4F" w:rsidRDefault="00EF2A4F" w:rsidP="000F0FD4">
            <w:pPr>
              <w:pStyle w:val="Default"/>
            </w:pPr>
            <w:r>
              <w:rPr>
                <w:sz w:val="22"/>
                <w:szCs w:val="22"/>
              </w:rPr>
              <w:t xml:space="preserve">Hg </w:t>
            </w:r>
          </w:p>
          <w:p w14:paraId="7BB8A067"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p>
        </w:tc>
        <w:tc>
          <w:tcPr>
            <w:tcW w:w="462" w:type="dxa"/>
          </w:tcPr>
          <w:p w14:paraId="74EE7D7C" w14:textId="77777777" w:rsidR="00EF2A4F" w:rsidRDefault="00EF2A4F" w:rsidP="000F0FD4">
            <w:pPr>
              <w:pStyle w:val="Default"/>
            </w:pPr>
            <w:r>
              <w:rPr>
                <w:sz w:val="22"/>
                <w:szCs w:val="22"/>
              </w:rPr>
              <w:t xml:space="preserve">Cd </w:t>
            </w:r>
          </w:p>
          <w:p w14:paraId="7C50F7CD"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p>
        </w:tc>
        <w:tc>
          <w:tcPr>
            <w:tcW w:w="1664" w:type="dxa"/>
          </w:tcPr>
          <w:p w14:paraId="233CBA79" w14:textId="13408300" w:rsidR="00EF2A4F" w:rsidRDefault="00EF2A4F" w:rsidP="0035639E">
            <w:pPr>
              <w:pStyle w:val="Default"/>
              <w:rPr>
                <w:rFonts w:cs="Arial"/>
                <w:bCs/>
              </w:rPr>
            </w:pPr>
            <w:r>
              <w:rPr>
                <w:sz w:val="22"/>
                <w:szCs w:val="22"/>
              </w:rPr>
              <w:t xml:space="preserve">Summen af emissionen af tungmetallerne Ni, V, </w:t>
            </w:r>
            <w:proofErr w:type="spellStart"/>
            <w:r>
              <w:rPr>
                <w:sz w:val="22"/>
                <w:szCs w:val="22"/>
              </w:rPr>
              <w:t>Cr</w:t>
            </w:r>
            <w:proofErr w:type="spellEnd"/>
            <w:r>
              <w:rPr>
                <w:sz w:val="22"/>
                <w:szCs w:val="22"/>
              </w:rPr>
              <w:t xml:space="preserve">, Cu og </w:t>
            </w:r>
            <w:proofErr w:type="spellStart"/>
            <w:r>
              <w:rPr>
                <w:sz w:val="22"/>
                <w:szCs w:val="22"/>
              </w:rPr>
              <w:t>Pb</w:t>
            </w:r>
            <w:proofErr w:type="spellEnd"/>
            <w:r>
              <w:rPr>
                <w:sz w:val="22"/>
                <w:szCs w:val="22"/>
              </w:rPr>
              <w:t xml:space="preserve"> </w:t>
            </w:r>
          </w:p>
        </w:tc>
      </w:tr>
      <w:tr w:rsidR="00EF2A4F" w14:paraId="54FD6991" w14:textId="77777777" w:rsidTr="000F0FD4">
        <w:tc>
          <w:tcPr>
            <w:tcW w:w="1375" w:type="dxa"/>
          </w:tcPr>
          <w:p w14:paraId="544A014F"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Naturgas</w:t>
            </w:r>
          </w:p>
        </w:tc>
        <w:tc>
          <w:tcPr>
            <w:tcW w:w="983" w:type="dxa"/>
          </w:tcPr>
          <w:p w14:paraId="362103F3"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120 kW - &lt;50 MW</w:t>
            </w:r>
          </w:p>
        </w:tc>
        <w:tc>
          <w:tcPr>
            <w:tcW w:w="2412" w:type="dxa"/>
          </w:tcPr>
          <w:p w14:paraId="2BA1495C"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582" w:type="dxa"/>
          </w:tcPr>
          <w:p w14:paraId="65881E38"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75</w:t>
            </w:r>
          </w:p>
        </w:tc>
        <w:tc>
          <w:tcPr>
            <w:tcW w:w="732" w:type="dxa"/>
          </w:tcPr>
          <w:p w14:paraId="31FC3558"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65</w:t>
            </w:r>
          </w:p>
        </w:tc>
        <w:tc>
          <w:tcPr>
            <w:tcW w:w="476" w:type="dxa"/>
          </w:tcPr>
          <w:p w14:paraId="33973322"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462" w:type="dxa"/>
          </w:tcPr>
          <w:p w14:paraId="4A9161BD"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1664" w:type="dxa"/>
          </w:tcPr>
          <w:p w14:paraId="465F66F4"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r>
      <w:tr w:rsidR="00EF2A4F" w14:paraId="3A183E21" w14:textId="77777777" w:rsidTr="000F0FD4">
        <w:tc>
          <w:tcPr>
            <w:tcW w:w="1375" w:type="dxa"/>
          </w:tcPr>
          <w:p w14:paraId="18C7D218"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Gasolie og vegetabilsk olie</w:t>
            </w:r>
          </w:p>
        </w:tc>
        <w:tc>
          <w:tcPr>
            <w:tcW w:w="983" w:type="dxa"/>
          </w:tcPr>
          <w:p w14:paraId="44D3A435"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120 kW - &lt;5 MW</w:t>
            </w:r>
          </w:p>
        </w:tc>
        <w:tc>
          <w:tcPr>
            <w:tcW w:w="2412" w:type="dxa"/>
          </w:tcPr>
          <w:p w14:paraId="064F55A8"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582" w:type="dxa"/>
          </w:tcPr>
          <w:p w14:paraId="2C95BDB0"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100</w:t>
            </w:r>
          </w:p>
        </w:tc>
        <w:tc>
          <w:tcPr>
            <w:tcW w:w="732" w:type="dxa"/>
          </w:tcPr>
          <w:p w14:paraId="079AD07F"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110</w:t>
            </w:r>
          </w:p>
        </w:tc>
        <w:tc>
          <w:tcPr>
            <w:tcW w:w="476" w:type="dxa"/>
          </w:tcPr>
          <w:p w14:paraId="593D5D85"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462" w:type="dxa"/>
          </w:tcPr>
          <w:p w14:paraId="223998CD"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1664" w:type="dxa"/>
          </w:tcPr>
          <w:p w14:paraId="16A7B004" w14:textId="77777777" w:rsidR="00EF2A4F" w:rsidRDefault="00EF2A4F" w:rsidP="000F0FD4">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r>
    </w:tbl>
    <w:p w14:paraId="4F144610" w14:textId="77777777" w:rsidR="00EF2A4F" w:rsidRPr="00EA64E8" w:rsidRDefault="00EF2A4F" w:rsidP="00EF2A4F">
      <w:pPr>
        <w:overflowPunct w:val="0"/>
        <w:autoSpaceDE w:val="0"/>
        <w:autoSpaceDN w:val="0"/>
        <w:adjustRightInd w:val="0"/>
        <w:textAlignment w:val="baseline"/>
      </w:pPr>
    </w:p>
    <w:p w14:paraId="57D0B7FE" w14:textId="77777777" w:rsidR="00EF2A4F" w:rsidRPr="00EA64E8" w:rsidRDefault="00EF2A4F" w:rsidP="00EF2A4F">
      <w:pPr>
        <w:overflowPunct w:val="0"/>
        <w:autoSpaceDE w:val="0"/>
        <w:autoSpaceDN w:val="0"/>
        <w:adjustRightInd w:val="0"/>
        <w:textAlignment w:val="baseline"/>
        <w:rPr>
          <w:sz w:val="20"/>
          <w:szCs w:val="20"/>
        </w:rPr>
      </w:pPr>
    </w:p>
    <w:p w14:paraId="7D2F5F7D" w14:textId="77777777" w:rsidR="00EF2A4F" w:rsidRPr="00EA64E8" w:rsidRDefault="00EF2A4F" w:rsidP="00EF2A4F">
      <w:pPr>
        <w:numPr>
          <w:ilvl w:val="0"/>
          <w:numId w:val="11"/>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4" w:name="_Toc274222968"/>
      <w:r w:rsidRPr="00EA64E8">
        <w:rPr>
          <w:b/>
          <w:bCs/>
          <w:sz w:val="28"/>
          <w:szCs w:val="20"/>
        </w:rPr>
        <w:t>Ikke teknisk resumé</w:t>
      </w:r>
      <w:bookmarkEnd w:id="4"/>
    </w:p>
    <w:p w14:paraId="737FD77A" w14:textId="77777777" w:rsidR="009432A8" w:rsidRPr="009432A8" w:rsidRDefault="009432A8" w:rsidP="009432A8">
      <w:pPr>
        <w:autoSpaceDE w:val="0"/>
        <w:autoSpaceDN w:val="0"/>
        <w:adjustRightInd w:val="0"/>
        <w:spacing w:after="0" w:line="240" w:lineRule="auto"/>
        <w:rPr>
          <w:rFonts w:ascii="Calibri" w:hAnsi="Calibri" w:cs="Calibri"/>
          <w:color w:val="000000"/>
          <w:sz w:val="24"/>
          <w:szCs w:val="24"/>
        </w:rPr>
      </w:pPr>
    </w:p>
    <w:p w14:paraId="748A9312" w14:textId="009BBA95" w:rsidR="00EF2A4F" w:rsidRPr="00EA64E8" w:rsidRDefault="009432A8" w:rsidP="009432A8">
      <w:pPr>
        <w:overflowPunct w:val="0"/>
        <w:autoSpaceDE w:val="0"/>
        <w:autoSpaceDN w:val="0"/>
        <w:adjustRightInd w:val="0"/>
        <w:textAlignment w:val="baseline"/>
        <w:rPr>
          <w:sz w:val="20"/>
          <w:szCs w:val="20"/>
        </w:rPr>
      </w:pPr>
      <w:r w:rsidRPr="009432A8">
        <w:rPr>
          <w:rFonts w:cs="Calibri"/>
          <w:color w:val="000000"/>
        </w:rPr>
        <w:t xml:space="preserve">Grundet usikkerhed omkring fremtidig levering og prisniveau for naturgas ønsker Vestjyllands Andel i Hee, at konvertere deres naturgasbrænder i foderstofproduktionen til en ny </w:t>
      </w:r>
      <w:proofErr w:type="spellStart"/>
      <w:r w:rsidRPr="009432A8">
        <w:rPr>
          <w:rFonts w:cs="Calibri"/>
          <w:color w:val="000000"/>
        </w:rPr>
        <w:t>kombi</w:t>
      </w:r>
      <w:proofErr w:type="spellEnd"/>
      <w:r>
        <w:rPr>
          <w:rFonts w:cs="Calibri"/>
          <w:color w:val="000000"/>
        </w:rPr>
        <w:t>-</w:t>
      </w:r>
      <w:r w:rsidRPr="009432A8">
        <w:rPr>
          <w:rFonts w:cs="Calibri"/>
          <w:color w:val="000000"/>
        </w:rPr>
        <w:t xml:space="preserve">brænder. Der skiftes brænder på dampkedlen, så der fremadrettet både kan anvendes naturgas og gasolie som brændsel. Med en </w:t>
      </w:r>
      <w:proofErr w:type="spellStart"/>
      <w:r w:rsidRPr="009432A8">
        <w:rPr>
          <w:rFonts w:cs="Calibri"/>
          <w:color w:val="000000"/>
        </w:rPr>
        <w:t>kombi</w:t>
      </w:r>
      <w:proofErr w:type="spellEnd"/>
      <w:r>
        <w:rPr>
          <w:rFonts w:cs="Calibri"/>
          <w:color w:val="000000"/>
        </w:rPr>
        <w:t>-</w:t>
      </w:r>
      <w:r w:rsidRPr="009432A8">
        <w:rPr>
          <w:rFonts w:cs="Calibri"/>
          <w:color w:val="000000"/>
        </w:rPr>
        <w:t>brænder er det muligt at skifte mellem brændselstype, så det er muligt at vende tilbage til naturgas, hvis det igen bliver en driftssikker løsning. I tilknytning til den nye brænder opsættes også en ny olietank (</w:t>
      </w:r>
      <w:r w:rsidRPr="009432A8">
        <w:t>volumen på 5.900 liter)</w:t>
      </w:r>
      <w:r w:rsidRPr="009432A8">
        <w:rPr>
          <w:rFonts w:cs="Calibri"/>
          <w:color w:val="000000"/>
        </w:rPr>
        <w:t xml:space="preserve"> til opbevaring af gasolien.</w:t>
      </w:r>
      <w:r w:rsidRPr="009432A8">
        <w:rPr>
          <w:rFonts w:ascii="Calibri" w:hAnsi="Calibri" w:cs="Calibri"/>
          <w:color w:val="000000"/>
        </w:rPr>
        <w:t xml:space="preserve"> </w:t>
      </w:r>
    </w:p>
    <w:p w14:paraId="033903DE" w14:textId="77777777" w:rsidR="00EF2A4F" w:rsidRPr="00EA64E8" w:rsidRDefault="00EF2A4F" w:rsidP="00EF2A4F">
      <w:pPr>
        <w:overflowPunct w:val="0"/>
        <w:autoSpaceDE w:val="0"/>
        <w:autoSpaceDN w:val="0"/>
        <w:adjustRightInd w:val="0"/>
        <w:textAlignment w:val="baseline"/>
        <w:rPr>
          <w:sz w:val="20"/>
          <w:szCs w:val="20"/>
        </w:rPr>
      </w:pPr>
    </w:p>
    <w:p w14:paraId="3D560589" w14:textId="77777777" w:rsidR="00EF2A4F" w:rsidRPr="00EA64E8" w:rsidRDefault="00EF2A4F" w:rsidP="00EF2A4F">
      <w:pPr>
        <w:numPr>
          <w:ilvl w:val="0"/>
          <w:numId w:val="11"/>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5" w:name="_Toc274222969"/>
      <w:r w:rsidRPr="00EA64E8">
        <w:rPr>
          <w:b/>
          <w:bCs/>
          <w:sz w:val="28"/>
          <w:szCs w:val="20"/>
        </w:rPr>
        <w:t>Miljøteknisk vurdering</w:t>
      </w:r>
      <w:bookmarkEnd w:id="5"/>
    </w:p>
    <w:p w14:paraId="281F20DB" w14:textId="77777777" w:rsidR="00EF2A4F" w:rsidRPr="00EA64E8" w:rsidRDefault="00EF2A4F" w:rsidP="00EF2A4F">
      <w:pPr>
        <w:overflowPunct w:val="0"/>
        <w:autoSpaceDE w:val="0"/>
        <w:autoSpaceDN w:val="0"/>
        <w:adjustRightInd w:val="0"/>
        <w:textAlignment w:val="baseline"/>
        <w:rPr>
          <w:sz w:val="20"/>
          <w:szCs w:val="20"/>
        </w:rPr>
      </w:pPr>
    </w:p>
    <w:p w14:paraId="4D3C31FF" w14:textId="77777777" w:rsidR="00EF2A4F" w:rsidRPr="00EA64E8" w:rsidRDefault="00EF2A4F" w:rsidP="00EF2A4F">
      <w:pPr>
        <w:overflowPunct w:val="0"/>
        <w:autoSpaceDE w:val="0"/>
        <w:autoSpaceDN w:val="0"/>
        <w:adjustRightInd w:val="0"/>
        <w:textAlignment w:val="baseline"/>
      </w:pPr>
      <w:r>
        <w:t xml:space="preserve">Der er standardvilkår for virksomhedstypen </w:t>
      </w:r>
      <w:proofErr w:type="gramStart"/>
      <w:r>
        <w:t>6.4.b.ii)-</w:t>
      </w:r>
      <w:proofErr w:type="gramEnd"/>
      <w:r>
        <w:t>9 jf. godkendelsesbekendtgørelsen. Generelt gælder, at standardvilkårene er vurderet i relation til virksomhedens aktuelle ansøgte drift, indretning og forureningspotentiale.</w:t>
      </w:r>
      <w:r>
        <w:br/>
      </w:r>
    </w:p>
    <w:p w14:paraId="1956E592" w14:textId="77777777" w:rsidR="00EF2A4F" w:rsidRPr="00EA64E8" w:rsidRDefault="00EF2A4F" w:rsidP="00EF2A4F">
      <w:pPr>
        <w:keepNext/>
        <w:numPr>
          <w:ilvl w:val="1"/>
          <w:numId w:val="11"/>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t>Lokalisering</w:t>
      </w:r>
    </w:p>
    <w:p w14:paraId="35B1D507" w14:textId="0B3EBE86" w:rsidR="00EF2A4F" w:rsidRPr="009432A8" w:rsidRDefault="00EF2A4F" w:rsidP="00EF2A4F">
      <w:pPr>
        <w:overflowPunct w:val="0"/>
        <w:autoSpaceDE w:val="0"/>
        <w:autoSpaceDN w:val="0"/>
        <w:adjustRightInd w:val="0"/>
        <w:textAlignment w:val="baseline"/>
      </w:pPr>
      <w:r w:rsidRPr="003F2A9E">
        <w:t xml:space="preserve">Virksomheden er beliggende </w:t>
      </w:r>
      <w:r w:rsidRPr="009432A8">
        <w:t xml:space="preserve">indenfor Lokalplan nr. </w:t>
      </w:r>
      <w:r w:rsidR="009432A8" w:rsidRPr="009432A8">
        <w:t xml:space="preserve">04.054 </w:t>
      </w:r>
      <w:r w:rsidRPr="009432A8">
        <w:t xml:space="preserve">for et </w:t>
      </w:r>
      <w:r w:rsidR="009432A8" w:rsidRPr="009432A8">
        <w:t xml:space="preserve">område til </w:t>
      </w:r>
      <w:r w:rsidRPr="009432A8">
        <w:t>erhvervs</w:t>
      </w:r>
      <w:r w:rsidR="009432A8" w:rsidRPr="009432A8">
        <w:t xml:space="preserve">formål og blandet bolig- og erhvervsformål ved </w:t>
      </w:r>
      <w:proofErr w:type="spellStart"/>
      <w:r w:rsidR="009432A8" w:rsidRPr="009432A8">
        <w:t>Hovervej</w:t>
      </w:r>
      <w:proofErr w:type="spellEnd"/>
      <w:r w:rsidR="009432A8" w:rsidRPr="009432A8">
        <w:t>/Holstebrovej i Hee</w:t>
      </w:r>
      <w:r w:rsidRPr="009432A8">
        <w:t>.</w:t>
      </w:r>
    </w:p>
    <w:p w14:paraId="02462FDC" w14:textId="77777777" w:rsidR="00EF2A4F" w:rsidRPr="003F2A9E" w:rsidRDefault="00EF2A4F" w:rsidP="00EF2A4F">
      <w:pPr>
        <w:overflowPunct w:val="0"/>
        <w:autoSpaceDE w:val="0"/>
        <w:autoSpaceDN w:val="0"/>
        <w:adjustRightInd w:val="0"/>
        <w:textAlignment w:val="baseline"/>
      </w:pPr>
    </w:p>
    <w:p w14:paraId="59A6B4E1" w14:textId="77777777" w:rsidR="00EF2A4F" w:rsidRPr="00EA64E8" w:rsidRDefault="00EF2A4F" w:rsidP="00EF2A4F">
      <w:pPr>
        <w:keepNext/>
        <w:numPr>
          <w:ilvl w:val="1"/>
          <w:numId w:val="11"/>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t>Indretning og drift</w:t>
      </w:r>
    </w:p>
    <w:p w14:paraId="6B761127" w14:textId="77777777" w:rsidR="00EF2A4F" w:rsidRDefault="00EF2A4F" w:rsidP="00EF2A4F">
      <w:pPr>
        <w:pStyle w:val="Default"/>
        <w:rPr>
          <w:sz w:val="22"/>
          <w:szCs w:val="22"/>
        </w:rPr>
      </w:pPr>
      <w:r>
        <w:rPr>
          <w:sz w:val="22"/>
          <w:szCs w:val="22"/>
        </w:rPr>
        <w:t xml:space="preserve">Virksomheden er en korn- og foderstofvirksomhed med tilknyttet service og administration. Der produceres op til 200.000 tons husdyrfoder pr. år. Herudover håndteres korn og andre landbrugsafgrøder med eventuel tørring og opbevaring indtil brug. </w:t>
      </w:r>
    </w:p>
    <w:p w14:paraId="2B7CE7DA" w14:textId="77777777" w:rsidR="00EF2A4F" w:rsidRDefault="00EF2A4F" w:rsidP="00EF2A4F">
      <w:pPr>
        <w:pStyle w:val="Default"/>
        <w:rPr>
          <w:sz w:val="22"/>
          <w:szCs w:val="22"/>
        </w:rPr>
      </w:pPr>
      <w:r>
        <w:rPr>
          <w:sz w:val="22"/>
          <w:szCs w:val="22"/>
        </w:rPr>
        <w:br/>
        <w:t xml:space="preserve">Virksomheden har følgende: </w:t>
      </w:r>
    </w:p>
    <w:p w14:paraId="71D75236" w14:textId="4336D6E1" w:rsidR="00EF2A4F" w:rsidRDefault="00EF2A4F" w:rsidP="00EF2A4F">
      <w:pPr>
        <w:pStyle w:val="Default"/>
        <w:numPr>
          <w:ilvl w:val="0"/>
          <w:numId w:val="17"/>
        </w:numPr>
        <w:spacing w:after="42"/>
        <w:rPr>
          <w:sz w:val="22"/>
          <w:szCs w:val="22"/>
        </w:rPr>
      </w:pPr>
      <w:r>
        <w:rPr>
          <w:sz w:val="22"/>
          <w:szCs w:val="22"/>
        </w:rPr>
        <w:t>Foderproduktionsanlæg (2</w:t>
      </w:r>
      <w:r w:rsidR="00BF1F5E">
        <w:rPr>
          <w:sz w:val="22"/>
          <w:szCs w:val="22"/>
        </w:rPr>
        <w:t>0</w:t>
      </w:r>
      <w:r>
        <w:rPr>
          <w:sz w:val="22"/>
          <w:szCs w:val="22"/>
        </w:rPr>
        <w:t xml:space="preserve"> tons/time). </w:t>
      </w:r>
    </w:p>
    <w:p w14:paraId="6C79CE69" w14:textId="33B6558B" w:rsidR="00EF2A4F" w:rsidRDefault="00BF1F5E" w:rsidP="00EF2A4F">
      <w:pPr>
        <w:pStyle w:val="Default"/>
        <w:numPr>
          <w:ilvl w:val="0"/>
          <w:numId w:val="17"/>
        </w:numPr>
        <w:spacing w:after="42"/>
        <w:rPr>
          <w:sz w:val="22"/>
          <w:szCs w:val="22"/>
        </w:rPr>
      </w:pPr>
      <w:r>
        <w:rPr>
          <w:sz w:val="22"/>
          <w:szCs w:val="22"/>
        </w:rPr>
        <w:t>2</w:t>
      </w:r>
      <w:r w:rsidR="00EF2A4F">
        <w:rPr>
          <w:sz w:val="22"/>
          <w:szCs w:val="22"/>
        </w:rPr>
        <w:t xml:space="preserve"> stk. tørreri</w:t>
      </w:r>
      <w:r>
        <w:rPr>
          <w:sz w:val="22"/>
          <w:szCs w:val="22"/>
        </w:rPr>
        <w:t>er</w:t>
      </w:r>
      <w:r w:rsidR="00EF2A4F">
        <w:rPr>
          <w:sz w:val="22"/>
          <w:szCs w:val="22"/>
        </w:rPr>
        <w:t xml:space="preserve"> til tørring af landbrugsafgrøder (17 tons/time</w:t>
      </w:r>
      <w:r>
        <w:rPr>
          <w:sz w:val="22"/>
          <w:szCs w:val="22"/>
        </w:rPr>
        <w:t xml:space="preserve"> og 25 tons/time</w:t>
      </w:r>
      <w:r w:rsidR="00EF2A4F">
        <w:rPr>
          <w:sz w:val="22"/>
          <w:szCs w:val="22"/>
        </w:rPr>
        <w:t xml:space="preserve">). </w:t>
      </w:r>
    </w:p>
    <w:p w14:paraId="17F08876" w14:textId="77777777" w:rsidR="00EF2A4F" w:rsidRDefault="00EF2A4F" w:rsidP="00EF2A4F">
      <w:pPr>
        <w:pStyle w:val="Default"/>
        <w:numPr>
          <w:ilvl w:val="0"/>
          <w:numId w:val="17"/>
        </w:numPr>
        <w:spacing w:after="42"/>
        <w:rPr>
          <w:sz w:val="22"/>
          <w:szCs w:val="22"/>
        </w:rPr>
      </w:pPr>
      <w:r>
        <w:rPr>
          <w:sz w:val="22"/>
          <w:szCs w:val="22"/>
        </w:rPr>
        <w:t xml:space="preserve">Diverse lagerhaller. </w:t>
      </w:r>
    </w:p>
    <w:p w14:paraId="01AFC327" w14:textId="77777777" w:rsidR="00EF2A4F" w:rsidRDefault="00EF2A4F" w:rsidP="00EF2A4F">
      <w:pPr>
        <w:pStyle w:val="Default"/>
        <w:numPr>
          <w:ilvl w:val="0"/>
          <w:numId w:val="17"/>
        </w:numPr>
        <w:spacing w:after="42"/>
        <w:rPr>
          <w:sz w:val="22"/>
          <w:szCs w:val="22"/>
        </w:rPr>
      </w:pPr>
      <w:r>
        <w:rPr>
          <w:sz w:val="22"/>
          <w:szCs w:val="22"/>
        </w:rPr>
        <w:t xml:space="preserve">Diverse lagertanke til råvarer, samt dieselolie. </w:t>
      </w:r>
    </w:p>
    <w:p w14:paraId="4EDE700E" w14:textId="77777777" w:rsidR="00EF2A4F" w:rsidRDefault="00EF2A4F" w:rsidP="00EF2A4F">
      <w:pPr>
        <w:pStyle w:val="Default"/>
        <w:numPr>
          <w:ilvl w:val="0"/>
          <w:numId w:val="17"/>
        </w:numPr>
        <w:rPr>
          <w:sz w:val="22"/>
          <w:szCs w:val="22"/>
        </w:rPr>
      </w:pPr>
      <w:r>
        <w:rPr>
          <w:sz w:val="22"/>
          <w:szCs w:val="22"/>
        </w:rPr>
        <w:t xml:space="preserve">Udleveringshal for foderstoffer mm. </w:t>
      </w:r>
    </w:p>
    <w:p w14:paraId="467DAE77" w14:textId="77777777" w:rsidR="00EF2A4F" w:rsidRDefault="00EF2A4F" w:rsidP="00EF2A4F">
      <w:pPr>
        <w:pStyle w:val="Default"/>
        <w:rPr>
          <w:sz w:val="22"/>
          <w:szCs w:val="22"/>
        </w:rPr>
      </w:pPr>
    </w:p>
    <w:p w14:paraId="5E9AF2DB" w14:textId="77777777" w:rsidR="00EF2A4F" w:rsidRPr="00EA64E8" w:rsidRDefault="00EF2A4F" w:rsidP="00EF2A4F">
      <w:pPr>
        <w:overflowPunct w:val="0"/>
        <w:autoSpaceDE w:val="0"/>
        <w:autoSpaceDN w:val="0"/>
        <w:adjustRightInd w:val="0"/>
        <w:textAlignment w:val="baseline"/>
      </w:pPr>
      <w:r>
        <w:t>Kontor og driftskontorer.</w:t>
      </w:r>
    </w:p>
    <w:p w14:paraId="79639D69" w14:textId="77777777" w:rsidR="00EF2A4F" w:rsidRPr="00EA64E8" w:rsidRDefault="00EF2A4F" w:rsidP="00EF2A4F">
      <w:pPr>
        <w:overflowPunct w:val="0"/>
        <w:autoSpaceDE w:val="0"/>
        <w:autoSpaceDN w:val="0"/>
        <w:adjustRightInd w:val="0"/>
        <w:textAlignment w:val="baseline"/>
      </w:pPr>
    </w:p>
    <w:p w14:paraId="7D9ACDE3" w14:textId="77777777" w:rsidR="00EF2A4F" w:rsidRPr="00EA64E8" w:rsidRDefault="00EF2A4F" w:rsidP="00EF2A4F">
      <w:pPr>
        <w:keepNext/>
        <w:numPr>
          <w:ilvl w:val="1"/>
          <w:numId w:val="11"/>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t>Forureningsbegrænsning</w:t>
      </w:r>
    </w:p>
    <w:p w14:paraId="36D96A56" w14:textId="77777777" w:rsidR="00EF2A4F" w:rsidRPr="00EA64E8" w:rsidRDefault="00EF2A4F" w:rsidP="00EF2A4F">
      <w:pPr>
        <w:overflowPunct w:val="0"/>
        <w:autoSpaceDE w:val="0"/>
        <w:autoSpaceDN w:val="0"/>
        <w:adjustRightInd w:val="0"/>
        <w:textAlignment w:val="baseline"/>
        <w:rPr>
          <w:u w:val="single"/>
        </w:rPr>
      </w:pPr>
      <w:r w:rsidRPr="00EA64E8">
        <w:rPr>
          <w:u w:val="single"/>
        </w:rPr>
        <w:t>Støj</w:t>
      </w:r>
    </w:p>
    <w:p w14:paraId="4DD13C3C" w14:textId="77777777" w:rsidR="00EF2A4F" w:rsidRPr="00EA64E8" w:rsidRDefault="00EF2A4F" w:rsidP="00EF2A4F">
      <w:pPr>
        <w:overflowPunct w:val="0"/>
        <w:autoSpaceDE w:val="0"/>
        <w:autoSpaceDN w:val="0"/>
        <w:adjustRightInd w:val="0"/>
        <w:textAlignment w:val="baseline"/>
      </w:pPr>
      <w:r w:rsidRPr="009432A8">
        <w:t>Det vurderes, at der ikke sker ændring af støjniveauet i forbindelse med udskiftning af brænderen på dampkedlen.</w:t>
      </w:r>
      <w:r w:rsidRPr="00EA64E8">
        <w:br/>
      </w:r>
    </w:p>
    <w:p w14:paraId="6F009F36" w14:textId="77777777" w:rsidR="00EF2A4F" w:rsidRPr="00EA64E8" w:rsidRDefault="00EF2A4F" w:rsidP="00EF2A4F">
      <w:pPr>
        <w:overflowPunct w:val="0"/>
        <w:autoSpaceDE w:val="0"/>
        <w:autoSpaceDN w:val="0"/>
        <w:adjustRightInd w:val="0"/>
        <w:textAlignment w:val="baseline"/>
        <w:rPr>
          <w:u w:val="single"/>
        </w:rPr>
      </w:pPr>
      <w:r w:rsidRPr="00EA64E8">
        <w:rPr>
          <w:u w:val="single"/>
        </w:rPr>
        <w:t>Luft / Støv / Lugt</w:t>
      </w:r>
    </w:p>
    <w:p w14:paraId="05E8DD85" w14:textId="65CCCC0E" w:rsidR="00EF2A4F" w:rsidRPr="0035639E" w:rsidRDefault="00EF2A4F" w:rsidP="00EF2A4F">
      <w:pPr>
        <w:pStyle w:val="Default"/>
        <w:rPr>
          <w:sz w:val="22"/>
          <w:szCs w:val="22"/>
        </w:rPr>
      </w:pPr>
      <w:r w:rsidRPr="0035639E">
        <w:rPr>
          <w:sz w:val="22"/>
          <w:szCs w:val="22"/>
        </w:rPr>
        <w:lastRenderedPageBreak/>
        <w:t xml:space="preserve">Da gasolie emitterer mere </w:t>
      </w:r>
      <w:proofErr w:type="spellStart"/>
      <w:r w:rsidRPr="0035639E">
        <w:rPr>
          <w:sz w:val="22"/>
          <w:szCs w:val="22"/>
        </w:rPr>
        <w:t>NOx</w:t>
      </w:r>
      <w:proofErr w:type="spellEnd"/>
      <w:r w:rsidRPr="0035639E">
        <w:rPr>
          <w:sz w:val="22"/>
          <w:szCs w:val="22"/>
        </w:rPr>
        <w:t xml:space="preserve"> end naturgas vil emissionen af </w:t>
      </w:r>
      <w:proofErr w:type="spellStart"/>
      <w:r w:rsidRPr="0035639E">
        <w:rPr>
          <w:sz w:val="22"/>
          <w:szCs w:val="22"/>
        </w:rPr>
        <w:t>NOx</w:t>
      </w:r>
      <w:proofErr w:type="spellEnd"/>
      <w:r w:rsidRPr="0035639E">
        <w:rPr>
          <w:sz w:val="22"/>
          <w:szCs w:val="22"/>
        </w:rPr>
        <w:t xml:space="preserve"> blive større. B-værdien kan overholdes</w:t>
      </w:r>
      <w:r w:rsidR="0035639E" w:rsidRPr="0035639E">
        <w:rPr>
          <w:sz w:val="22"/>
          <w:szCs w:val="22"/>
        </w:rPr>
        <w:t xml:space="preserve">. </w:t>
      </w:r>
      <w:r w:rsidRPr="0035639E">
        <w:rPr>
          <w:sz w:val="22"/>
          <w:szCs w:val="22"/>
        </w:rPr>
        <w:t xml:space="preserve"> </w:t>
      </w:r>
    </w:p>
    <w:p w14:paraId="5186F761" w14:textId="77777777" w:rsidR="00EF2A4F" w:rsidRPr="0035639E" w:rsidRDefault="00EF2A4F" w:rsidP="00EF2A4F">
      <w:pPr>
        <w:pStyle w:val="Default"/>
        <w:rPr>
          <w:sz w:val="22"/>
          <w:szCs w:val="22"/>
        </w:rPr>
      </w:pPr>
      <w:r w:rsidRPr="0035639E">
        <w:rPr>
          <w:sz w:val="22"/>
          <w:szCs w:val="22"/>
        </w:rPr>
        <w:t xml:space="preserve">Der er modtaget en OML-beregning for anvendelse af gasolie i stedet for naturgas på dampkedlen. </w:t>
      </w:r>
    </w:p>
    <w:p w14:paraId="76C542E4" w14:textId="5067CAB9" w:rsidR="00EF2A4F" w:rsidRPr="0035639E" w:rsidRDefault="0035639E" w:rsidP="0035639E">
      <w:pPr>
        <w:pStyle w:val="Default"/>
        <w:rPr>
          <w:sz w:val="22"/>
          <w:szCs w:val="22"/>
        </w:rPr>
      </w:pPr>
      <w:r w:rsidRPr="0035639E">
        <w:rPr>
          <w:sz w:val="22"/>
          <w:szCs w:val="22"/>
        </w:rPr>
        <w:t xml:space="preserve">Beregningen viser overholdelse af </w:t>
      </w:r>
      <w:r w:rsidR="00EF2A4F" w:rsidRPr="0035639E">
        <w:rPr>
          <w:sz w:val="22"/>
          <w:szCs w:val="22"/>
        </w:rPr>
        <w:t>B-værdien på 0,125 mg/m</w:t>
      </w:r>
      <w:r w:rsidR="00EF2A4F" w:rsidRPr="0035639E">
        <w:rPr>
          <w:sz w:val="22"/>
          <w:szCs w:val="22"/>
          <w:vertAlign w:val="superscript"/>
        </w:rPr>
        <w:t>3</w:t>
      </w:r>
      <w:r w:rsidR="00EF2A4F" w:rsidRPr="0035639E">
        <w:rPr>
          <w:sz w:val="22"/>
          <w:szCs w:val="22"/>
        </w:rPr>
        <w:t>.</w:t>
      </w:r>
    </w:p>
    <w:p w14:paraId="08A40BA2" w14:textId="77777777" w:rsidR="00EF2A4F" w:rsidRPr="00EA64E8" w:rsidRDefault="00EF2A4F" w:rsidP="00EF2A4F">
      <w:pPr>
        <w:overflowPunct w:val="0"/>
        <w:autoSpaceDE w:val="0"/>
        <w:autoSpaceDN w:val="0"/>
        <w:adjustRightInd w:val="0"/>
        <w:textAlignment w:val="baseline"/>
      </w:pPr>
    </w:p>
    <w:p w14:paraId="185F016C" w14:textId="77777777" w:rsidR="00EF2A4F" w:rsidRPr="00EA64E8" w:rsidRDefault="00EF2A4F" w:rsidP="00EF2A4F">
      <w:pPr>
        <w:overflowPunct w:val="0"/>
        <w:autoSpaceDE w:val="0"/>
        <w:autoSpaceDN w:val="0"/>
        <w:adjustRightInd w:val="0"/>
        <w:textAlignment w:val="baseline"/>
        <w:rPr>
          <w:u w:val="single"/>
        </w:rPr>
      </w:pPr>
      <w:r w:rsidRPr="00EA64E8">
        <w:rPr>
          <w:u w:val="single"/>
        </w:rPr>
        <w:t>Beskyttelse af jord og grundvand</w:t>
      </w:r>
    </w:p>
    <w:p w14:paraId="0FC64F39" w14:textId="5380C545" w:rsidR="00EF2A4F" w:rsidRPr="0035639E" w:rsidRDefault="00EF2A4F" w:rsidP="00EF2A4F">
      <w:pPr>
        <w:pStyle w:val="Default"/>
        <w:rPr>
          <w:sz w:val="22"/>
          <w:szCs w:val="22"/>
        </w:rPr>
      </w:pPr>
      <w:r w:rsidRPr="0035639E">
        <w:rPr>
          <w:sz w:val="22"/>
          <w:szCs w:val="22"/>
        </w:rPr>
        <w:t>Opstilling af en olietank</w:t>
      </w:r>
      <w:r w:rsidR="0035639E" w:rsidRPr="0035639E">
        <w:rPr>
          <w:sz w:val="22"/>
          <w:szCs w:val="22"/>
        </w:rPr>
        <w:t xml:space="preserve"> vil</w:t>
      </w:r>
      <w:r w:rsidRPr="0035639E">
        <w:rPr>
          <w:sz w:val="22"/>
          <w:szCs w:val="22"/>
        </w:rPr>
        <w:t xml:space="preserve"> kunne medføre risiko for forurening af jord og grundvand. Men olietanken </w:t>
      </w:r>
    </w:p>
    <w:p w14:paraId="45DA0005" w14:textId="6C690061" w:rsidR="00EF2A4F" w:rsidRPr="00EA64E8" w:rsidRDefault="00EF2A4F" w:rsidP="00EF2A4F">
      <w:pPr>
        <w:overflowPunct w:val="0"/>
        <w:autoSpaceDE w:val="0"/>
        <w:autoSpaceDN w:val="0"/>
        <w:adjustRightInd w:val="0"/>
        <w:textAlignment w:val="baseline"/>
      </w:pPr>
      <w:r w:rsidRPr="0035639E">
        <w:t xml:space="preserve">placeres indendørs </w:t>
      </w:r>
      <w:r w:rsidR="0035639E" w:rsidRPr="0035639E">
        <w:t>i en skibscontainer</w:t>
      </w:r>
      <w:r w:rsidRPr="0035639E">
        <w:t>.</w:t>
      </w:r>
    </w:p>
    <w:p w14:paraId="573F9023" w14:textId="77777777" w:rsidR="00EF2A4F" w:rsidRPr="00EA64E8" w:rsidRDefault="00EF2A4F" w:rsidP="00EF2A4F">
      <w:pPr>
        <w:overflowPunct w:val="0"/>
        <w:autoSpaceDE w:val="0"/>
        <w:autoSpaceDN w:val="0"/>
        <w:adjustRightInd w:val="0"/>
        <w:textAlignment w:val="baseline"/>
      </w:pPr>
    </w:p>
    <w:p w14:paraId="3C898421" w14:textId="77777777" w:rsidR="00EF2A4F" w:rsidRPr="00EA64E8" w:rsidRDefault="00EF2A4F" w:rsidP="00EF2A4F">
      <w:pPr>
        <w:overflowPunct w:val="0"/>
        <w:autoSpaceDE w:val="0"/>
        <w:autoSpaceDN w:val="0"/>
        <w:adjustRightInd w:val="0"/>
        <w:textAlignment w:val="baseline"/>
        <w:rPr>
          <w:u w:val="single"/>
        </w:rPr>
      </w:pPr>
      <w:r w:rsidRPr="00EA64E8">
        <w:rPr>
          <w:u w:val="single"/>
        </w:rPr>
        <w:t>Spildevand</w:t>
      </w:r>
    </w:p>
    <w:p w14:paraId="029EB1AC" w14:textId="3AAC374A" w:rsidR="00EF2A4F" w:rsidRPr="00EA64E8" w:rsidRDefault="00EF2A4F" w:rsidP="00EF2A4F">
      <w:pPr>
        <w:overflowPunct w:val="0"/>
        <w:autoSpaceDE w:val="0"/>
        <w:autoSpaceDN w:val="0"/>
        <w:adjustRightInd w:val="0"/>
        <w:textAlignment w:val="baseline"/>
      </w:pPr>
      <w:r>
        <w:t>Sanitært spildevand, samt</w:t>
      </w:r>
      <w:r w:rsidR="00BF1F5E">
        <w:t xml:space="preserve"> vaskevand fra vaskeplads og</w:t>
      </w:r>
      <w:r>
        <w:t xml:space="preserve"> kedelvand, er tilsluttet offentligt spildevandsanlæg.</w:t>
      </w:r>
    </w:p>
    <w:p w14:paraId="1D12B222" w14:textId="77777777" w:rsidR="00EF2A4F" w:rsidRPr="00EA64E8" w:rsidRDefault="00EF2A4F" w:rsidP="00EF2A4F">
      <w:pPr>
        <w:overflowPunct w:val="0"/>
        <w:autoSpaceDE w:val="0"/>
        <w:autoSpaceDN w:val="0"/>
        <w:adjustRightInd w:val="0"/>
        <w:textAlignment w:val="baseline"/>
      </w:pPr>
    </w:p>
    <w:p w14:paraId="714880FE" w14:textId="77777777" w:rsidR="00EF2A4F" w:rsidRPr="00EA64E8" w:rsidRDefault="00EF2A4F" w:rsidP="00EF2A4F">
      <w:pPr>
        <w:overflowPunct w:val="0"/>
        <w:autoSpaceDE w:val="0"/>
        <w:autoSpaceDN w:val="0"/>
        <w:adjustRightInd w:val="0"/>
        <w:textAlignment w:val="baseline"/>
        <w:rPr>
          <w:u w:val="single"/>
        </w:rPr>
      </w:pPr>
      <w:r w:rsidRPr="00EA64E8">
        <w:rPr>
          <w:u w:val="single"/>
        </w:rPr>
        <w:t>Affald</w:t>
      </w:r>
    </w:p>
    <w:p w14:paraId="05897B6D" w14:textId="77777777" w:rsidR="00EF2A4F" w:rsidRPr="00EA64E8" w:rsidRDefault="00EF2A4F" w:rsidP="00EF2A4F">
      <w:pPr>
        <w:overflowPunct w:val="0"/>
        <w:autoSpaceDE w:val="0"/>
        <w:autoSpaceDN w:val="0"/>
        <w:adjustRightInd w:val="0"/>
        <w:textAlignment w:val="baseline"/>
      </w:pPr>
      <w:r w:rsidRPr="00EA64E8">
        <w:t>Virksomheden skal årligt indberette data for affaldsproduktionen til det centrale Affaldsdatasystem, samt opbevare kvitteringer for afleveret affald jf. Affaldsbekendtgørelsen. Kvitteringer for affaldsbortskaffelse skal opbevares i mindst 3 år.</w:t>
      </w:r>
    </w:p>
    <w:p w14:paraId="0650AE7D" w14:textId="77777777" w:rsidR="00EF2A4F" w:rsidRPr="00EA64E8" w:rsidRDefault="00EF2A4F" w:rsidP="00EF2A4F">
      <w:pPr>
        <w:overflowPunct w:val="0"/>
        <w:autoSpaceDE w:val="0"/>
        <w:autoSpaceDN w:val="0"/>
        <w:adjustRightInd w:val="0"/>
        <w:textAlignment w:val="baseline"/>
      </w:pPr>
      <w:r w:rsidRPr="00EA64E8">
        <w:t>I øvrigt skal affald, herunder olie- og kemikalieaffald og andet farligt affald, bortskaffes efter kommunens regulativer og anvisninger.</w:t>
      </w:r>
    </w:p>
    <w:p w14:paraId="60429320" w14:textId="77777777" w:rsidR="00EF2A4F" w:rsidRPr="00EA64E8" w:rsidRDefault="00EF2A4F" w:rsidP="00EF2A4F">
      <w:pPr>
        <w:overflowPunct w:val="0"/>
        <w:autoSpaceDE w:val="0"/>
        <w:autoSpaceDN w:val="0"/>
        <w:adjustRightInd w:val="0"/>
        <w:textAlignment w:val="baseline"/>
      </w:pPr>
    </w:p>
    <w:p w14:paraId="751328C9" w14:textId="77777777" w:rsidR="00EF2A4F" w:rsidRPr="00EA64E8" w:rsidRDefault="00EF2A4F" w:rsidP="00EF2A4F">
      <w:pPr>
        <w:overflowPunct w:val="0"/>
        <w:autoSpaceDE w:val="0"/>
        <w:autoSpaceDN w:val="0"/>
        <w:adjustRightInd w:val="0"/>
        <w:textAlignment w:val="baseline"/>
        <w:rPr>
          <w:u w:val="single"/>
        </w:rPr>
      </w:pPr>
      <w:r w:rsidRPr="00EA64E8">
        <w:rPr>
          <w:u w:val="single"/>
        </w:rPr>
        <w:t>Olietanke</w:t>
      </w:r>
    </w:p>
    <w:p w14:paraId="7B109204" w14:textId="77777777" w:rsidR="00EF2A4F" w:rsidRPr="00EA64E8" w:rsidRDefault="00EF2A4F" w:rsidP="00EF2A4F">
      <w:pPr>
        <w:overflowPunct w:val="0"/>
        <w:autoSpaceDE w:val="0"/>
        <w:autoSpaceDN w:val="0"/>
        <w:adjustRightInd w:val="0"/>
        <w:textAlignment w:val="baseline"/>
      </w:pPr>
      <w:r w:rsidRPr="00EA64E8">
        <w:t xml:space="preserve">Olietanke skal til enhver tid etableres og drives i henhold til </w:t>
      </w:r>
      <w:r>
        <w:t>O</w:t>
      </w:r>
      <w:r w:rsidRPr="00EA64E8">
        <w:t>lietankbekendtgørelsen.</w:t>
      </w:r>
    </w:p>
    <w:p w14:paraId="45BE8BFA" w14:textId="77777777" w:rsidR="00EF2A4F" w:rsidRPr="00EA64E8" w:rsidRDefault="00EF2A4F" w:rsidP="00EF2A4F">
      <w:pPr>
        <w:overflowPunct w:val="0"/>
        <w:autoSpaceDE w:val="0"/>
        <w:autoSpaceDN w:val="0"/>
        <w:adjustRightInd w:val="0"/>
        <w:textAlignment w:val="baseline"/>
        <w:rPr>
          <w:sz w:val="20"/>
          <w:szCs w:val="20"/>
        </w:rPr>
      </w:pPr>
    </w:p>
    <w:p w14:paraId="3A0CDEA5" w14:textId="77777777" w:rsidR="00EF2A4F" w:rsidRPr="00EA64E8" w:rsidRDefault="00EF2A4F" w:rsidP="00EF2A4F">
      <w:pPr>
        <w:keepNext/>
        <w:numPr>
          <w:ilvl w:val="1"/>
          <w:numId w:val="11"/>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Natura 2000 områder og bilag IV-arter</w:t>
      </w:r>
    </w:p>
    <w:p w14:paraId="1AC63E34" w14:textId="77777777" w:rsidR="00EF2A4F" w:rsidRPr="00EA64E8" w:rsidRDefault="00EF2A4F" w:rsidP="00EF2A4F">
      <w:pPr>
        <w:overflowPunct w:val="0"/>
        <w:autoSpaceDE w:val="0"/>
        <w:autoSpaceDN w:val="0"/>
        <w:adjustRightInd w:val="0"/>
        <w:textAlignment w:val="baseline"/>
        <w:rPr>
          <w:color w:val="000000"/>
          <w:u w:val="single"/>
        </w:rPr>
      </w:pPr>
      <w:r w:rsidRPr="00EA64E8">
        <w:rPr>
          <w:color w:val="000000"/>
          <w:u w:val="single"/>
        </w:rPr>
        <w:t>Natura 2000</w:t>
      </w:r>
    </w:p>
    <w:p w14:paraId="424D17B3" w14:textId="0F71F7DB" w:rsidR="00EF2A4F" w:rsidRPr="00EA64E8" w:rsidRDefault="00EF2A4F" w:rsidP="00EF2A4F">
      <w:pPr>
        <w:overflowPunct w:val="0"/>
        <w:autoSpaceDE w:val="0"/>
        <w:autoSpaceDN w:val="0"/>
        <w:adjustRightInd w:val="0"/>
        <w:textAlignment w:val="baseline"/>
        <w:rPr>
          <w:color w:val="000000"/>
        </w:rPr>
      </w:pPr>
      <w:r w:rsidRPr="00EA64E8">
        <w:rPr>
          <w:color w:val="000000"/>
        </w:rPr>
        <w:t xml:space="preserve">Nærmeste Natura 2000 område ligger ca. </w:t>
      </w:r>
      <w:r>
        <w:rPr>
          <w:color w:val="000000"/>
        </w:rPr>
        <w:t>1</w:t>
      </w:r>
      <w:r w:rsidRPr="00EA64E8">
        <w:rPr>
          <w:color w:val="000000"/>
        </w:rPr>
        <w:t xml:space="preserve"> km</w:t>
      </w:r>
      <w:r w:rsidR="00BF1F5E">
        <w:rPr>
          <w:color w:val="000000"/>
        </w:rPr>
        <w:t xml:space="preserve"> vest for virksomheden</w:t>
      </w:r>
      <w:r w:rsidRPr="00EA64E8">
        <w:rPr>
          <w:color w:val="000000"/>
        </w:rPr>
        <w:t xml:space="preserve">. Der er tale om </w:t>
      </w:r>
    </w:p>
    <w:p w14:paraId="2292FA75" w14:textId="6AA942FA" w:rsidR="00EF2A4F" w:rsidRPr="00EA64E8" w:rsidRDefault="00BF1F5E" w:rsidP="00EF2A4F">
      <w:pPr>
        <w:numPr>
          <w:ilvl w:val="0"/>
          <w:numId w:val="14"/>
        </w:numPr>
        <w:overflowPunct w:val="0"/>
        <w:autoSpaceDE w:val="0"/>
        <w:autoSpaceDN w:val="0"/>
        <w:adjustRightInd w:val="0"/>
        <w:spacing w:after="0" w:line="240" w:lineRule="auto"/>
        <w:textAlignment w:val="baseline"/>
        <w:rPr>
          <w:color w:val="000000"/>
        </w:rPr>
      </w:pPr>
      <w:r>
        <w:rPr>
          <w:color w:val="000000"/>
        </w:rPr>
        <w:t xml:space="preserve">Stadil Fjord og Vest Stadil Fjord, som er </w:t>
      </w:r>
      <w:r w:rsidR="00EF2A4F" w:rsidRPr="00EA64E8">
        <w:rPr>
          <w:color w:val="000000"/>
        </w:rPr>
        <w:t>udpeget som EF-habitatområde (H</w:t>
      </w:r>
      <w:r>
        <w:rPr>
          <w:color w:val="000000"/>
        </w:rPr>
        <w:t>59</w:t>
      </w:r>
      <w:r w:rsidR="00EF2A4F" w:rsidRPr="00EA64E8">
        <w:rPr>
          <w:color w:val="000000"/>
        </w:rPr>
        <w:t>)</w:t>
      </w:r>
      <w:r>
        <w:rPr>
          <w:color w:val="000000"/>
        </w:rPr>
        <w:t xml:space="preserve">, EF-fuglebeskyttelsesområde (F41) og </w:t>
      </w:r>
      <w:proofErr w:type="spellStart"/>
      <w:r>
        <w:rPr>
          <w:color w:val="000000"/>
        </w:rPr>
        <w:t>Ramsarområde</w:t>
      </w:r>
      <w:proofErr w:type="spellEnd"/>
      <w:r>
        <w:rPr>
          <w:color w:val="000000"/>
        </w:rPr>
        <w:t xml:space="preserve"> (R3)</w:t>
      </w:r>
      <w:r w:rsidR="00EF2A4F" w:rsidRPr="00EA64E8">
        <w:rPr>
          <w:color w:val="000000"/>
        </w:rPr>
        <w:t>.</w:t>
      </w:r>
    </w:p>
    <w:p w14:paraId="7B9F1877" w14:textId="77777777" w:rsidR="00EF2A4F" w:rsidRPr="00EA64E8" w:rsidRDefault="00EF2A4F" w:rsidP="00EF2A4F">
      <w:pPr>
        <w:overflowPunct w:val="0"/>
        <w:autoSpaceDE w:val="0"/>
        <w:autoSpaceDN w:val="0"/>
        <w:adjustRightInd w:val="0"/>
        <w:jc w:val="both"/>
        <w:textAlignment w:val="baseline"/>
        <w:rPr>
          <w:color w:val="000000"/>
        </w:rPr>
      </w:pPr>
    </w:p>
    <w:p w14:paraId="217A95C1" w14:textId="77777777" w:rsidR="00EF2A4F" w:rsidRPr="00EA64E8" w:rsidRDefault="00EF2A4F" w:rsidP="00EF2A4F">
      <w:pPr>
        <w:overflowPunct w:val="0"/>
        <w:autoSpaceDE w:val="0"/>
        <w:autoSpaceDN w:val="0"/>
        <w:adjustRightInd w:val="0"/>
        <w:textAlignment w:val="baseline"/>
        <w:rPr>
          <w:rFonts w:cs="TTBC373E48t00"/>
          <w:color w:val="000000"/>
        </w:rPr>
      </w:pPr>
      <w:r w:rsidRPr="00EA64E8">
        <w:rPr>
          <w:color w:val="000000"/>
        </w:rPr>
        <w:t xml:space="preserve">Det er Kommunens vurdering på baggrund af </w:t>
      </w:r>
      <w:r>
        <w:rPr>
          <w:color w:val="000000"/>
        </w:rPr>
        <w:t>at virksomheden allerede er i drift</w:t>
      </w:r>
      <w:r w:rsidRPr="00EA64E8">
        <w:rPr>
          <w:color w:val="000000"/>
        </w:rPr>
        <w:t xml:space="preserve">, at </w:t>
      </w:r>
      <w:r>
        <w:rPr>
          <w:color w:val="000000"/>
        </w:rPr>
        <w:t xml:space="preserve">virksomhedens fortsatte drift vil </w:t>
      </w:r>
      <w:r w:rsidRPr="00EA64E8">
        <w:rPr>
          <w:rFonts w:cs="TTBC373E48t00"/>
          <w:color w:val="000000"/>
        </w:rPr>
        <w:t xml:space="preserve">være uden væsentlig betydning for udpegningsgrundlaget, og for opnåelse af gunstig bevaringsstatus/bevaringsprognose for udpegningsgrundlaget. </w:t>
      </w:r>
    </w:p>
    <w:p w14:paraId="76CFBECA" w14:textId="77777777" w:rsidR="00EF2A4F" w:rsidRPr="00EA64E8" w:rsidRDefault="00EF2A4F" w:rsidP="00EF2A4F">
      <w:pPr>
        <w:overflowPunct w:val="0"/>
        <w:autoSpaceDE w:val="0"/>
        <w:autoSpaceDN w:val="0"/>
        <w:adjustRightInd w:val="0"/>
        <w:textAlignment w:val="baseline"/>
        <w:rPr>
          <w:rFonts w:cs="Verdana"/>
          <w:color w:val="000000"/>
        </w:rPr>
      </w:pPr>
      <w:r w:rsidRPr="00EA64E8">
        <w:rPr>
          <w:rFonts w:cs="TTBC373E48t00"/>
          <w:color w:val="000000"/>
        </w:rPr>
        <w:t xml:space="preserve">Kommunen vurderer, at det </w:t>
      </w:r>
      <w:r w:rsidRPr="00EA64E8">
        <w:rPr>
          <w:color w:val="000000"/>
        </w:rPr>
        <w:t xml:space="preserve">ansøgte projekt hverken </w:t>
      </w:r>
      <w:r w:rsidRPr="00EA64E8">
        <w:rPr>
          <w:rFonts w:cs="Verdana"/>
          <w:color w:val="000000"/>
        </w:rPr>
        <w:t>i sig selv, eller i forbindelse med andre planer og projekter, vil medføre en væsentlig påvirkning af Natura 2000-området eller de arter og naturtyper området er udpeget på baggrund af.</w:t>
      </w:r>
    </w:p>
    <w:p w14:paraId="1AD735A2" w14:textId="77777777" w:rsidR="00EF2A4F" w:rsidRPr="00EA64E8" w:rsidRDefault="00EF2A4F" w:rsidP="00EF2A4F">
      <w:pPr>
        <w:overflowPunct w:val="0"/>
        <w:autoSpaceDE w:val="0"/>
        <w:autoSpaceDN w:val="0"/>
        <w:adjustRightInd w:val="0"/>
        <w:textAlignment w:val="baseline"/>
        <w:rPr>
          <w:rFonts w:cs="Verdana"/>
          <w:color w:val="000000"/>
        </w:rPr>
      </w:pPr>
    </w:p>
    <w:p w14:paraId="4D315135" w14:textId="77777777" w:rsidR="00EF2A4F" w:rsidRPr="00EA64E8" w:rsidRDefault="00EF2A4F" w:rsidP="00EF2A4F">
      <w:pPr>
        <w:overflowPunct w:val="0"/>
        <w:autoSpaceDE w:val="0"/>
        <w:autoSpaceDN w:val="0"/>
        <w:adjustRightInd w:val="0"/>
        <w:textAlignment w:val="baseline"/>
        <w:rPr>
          <w:color w:val="000000"/>
          <w:u w:val="single"/>
        </w:rPr>
      </w:pPr>
      <w:r w:rsidRPr="00EA64E8">
        <w:rPr>
          <w:color w:val="000000"/>
          <w:u w:val="single"/>
        </w:rPr>
        <w:t>Bilag IV</w:t>
      </w:r>
    </w:p>
    <w:p w14:paraId="7805316C" w14:textId="77777777" w:rsidR="00EF2A4F" w:rsidRPr="00EA64E8" w:rsidRDefault="00EF2A4F" w:rsidP="00EF2A4F">
      <w:pPr>
        <w:overflowPunct w:val="0"/>
        <w:autoSpaceDE w:val="0"/>
        <w:autoSpaceDN w:val="0"/>
        <w:adjustRightInd w:val="0"/>
        <w:textAlignment w:val="baseline"/>
        <w:rPr>
          <w:rFonts w:cs="Verdana"/>
          <w:color w:val="000000"/>
        </w:rPr>
      </w:pPr>
      <w:r w:rsidRPr="00EA64E8">
        <w:rPr>
          <w:color w:val="000000"/>
        </w:rPr>
        <w:lastRenderedPageBreak/>
        <w:t xml:space="preserve">En række dyr og planter, der er omfattet af habitatdirektivets bilag IV, kan have levested, fødesøgningsområde eller sporadisk opholdssted i området. </w:t>
      </w:r>
      <w:r w:rsidRPr="00EA64E8">
        <w:rPr>
          <w:rFonts w:cs="Verdana"/>
          <w:color w:val="000000"/>
        </w:rPr>
        <w:t xml:space="preserve">Det er kommunens vurdering, at plantearterne næppe findes på </w:t>
      </w:r>
      <w:r>
        <w:rPr>
          <w:rFonts w:cs="Verdana"/>
          <w:color w:val="000000"/>
        </w:rPr>
        <w:t>virksomheden</w:t>
      </w:r>
      <w:r w:rsidRPr="00EA64E8">
        <w:rPr>
          <w:rFonts w:cs="Verdana"/>
          <w:color w:val="000000"/>
        </w:rPr>
        <w:t xml:space="preserve">. </w:t>
      </w:r>
      <w:r>
        <w:rPr>
          <w:rFonts w:cs="Verdana"/>
          <w:color w:val="000000"/>
        </w:rPr>
        <w:t>Den eksisterende virksomhed</w:t>
      </w:r>
      <w:r w:rsidRPr="00EA64E8">
        <w:rPr>
          <w:rFonts w:cs="Verdana"/>
          <w:color w:val="000000"/>
        </w:rPr>
        <w:t xml:space="preserve"> vurderes derfor ikke at ville påvirke eventuelle forekomster af plantearterne i området. </w:t>
      </w:r>
    </w:p>
    <w:p w14:paraId="7A45EDE6" w14:textId="77777777" w:rsidR="00EF2A4F" w:rsidRPr="00EA64E8" w:rsidRDefault="00EF2A4F" w:rsidP="00EF2A4F">
      <w:pPr>
        <w:overflowPunct w:val="0"/>
        <w:autoSpaceDE w:val="0"/>
        <w:autoSpaceDN w:val="0"/>
        <w:adjustRightInd w:val="0"/>
        <w:textAlignment w:val="baseline"/>
        <w:rPr>
          <w:color w:val="000000"/>
        </w:rPr>
      </w:pPr>
      <w:r w:rsidRPr="00EA64E8">
        <w:rPr>
          <w:color w:val="000000"/>
        </w:rPr>
        <w:t>På baggrund af Faglig rapport nr. 635 fra Danmarks Miljøundersøgelser samt Ringkøbing-Skjern Kommunens øvrige kendskab vurderes det umiddelbart, at der kan være småflagermus, odder, markfirben, visse vandtilknyttede insekter, spidssnudet frø og strandtudse i området.</w:t>
      </w:r>
    </w:p>
    <w:p w14:paraId="67C47F85" w14:textId="77777777" w:rsidR="00EF2A4F" w:rsidRPr="00EA64E8" w:rsidRDefault="00EF2A4F" w:rsidP="00EF2A4F">
      <w:pPr>
        <w:overflowPunct w:val="0"/>
        <w:autoSpaceDE w:val="0"/>
        <w:autoSpaceDN w:val="0"/>
        <w:adjustRightInd w:val="0"/>
        <w:textAlignment w:val="baseline"/>
        <w:rPr>
          <w:color w:val="000000"/>
        </w:rPr>
      </w:pPr>
    </w:p>
    <w:p w14:paraId="785D11F7" w14:textId="77777777" w:rsidR="00EF2A4F" w:rsidRPr="00EA64E8" w:rsidRDefault="00EF2A4F" w:rsidP="00EF2A4F">
      <w:pPr>
        <w:numPr>
          <w:ilvl w:val="0"/>
          <w:numId w:val="15"/>
        </w:numPr>
        <w:overflowPunct w:val="0"/>
        <w:autoSpaceDE w:val="0"/>
        <w:autoSpaceDN w:val="0"/>
        <w:adjustRightInd w:val="0"/>
        <w:spacing w:after="0" w:line="240" w:lineRule="auto"/>
        <w:textAlignment w:val="baseline"/>
        <w:rPr>
          <w:rFonts w:cs="Helv"/>
          <w:color w:val="000000"/>
        </w:rPr>
      </w:pPr>
      <w:r w:rsidRPr="00EA64E8">
        <w:rPr>
          <w:rFonts w:cs="Helv"/>
          <w:color w:val="000000"/>
        </w:rPr>
        <w:t>Småflagermus: Ud fra småflagermus' levevis vurderes det, at de ikke påvirkes negativt af ansøgte projekt.</w:t>
      </w:r>
    </w:p>
    <w:p w14:paraId="25872C37" w14:textId="77777777" w:rsidR="00EF2A4F" w:rsidRPr="00EA64E8" w:rsidRDefault="00EF2A4F" w:rsidP="00EF2A4F">
      <w:pPr>
        <w:numPr>
          <w:ilvl w:val="0"/>
          <w:numId w:val="15"/>
        </w:numPr>
        <w:overflowPunct w:val="0"/>
        <w:autoSpaceDE w:val="0"/>
        <w:autoSpaceDN w:val="0"/>
        <w:adjustRightInd w:val="0"/>
        <w:spacing w:after="0" w:line="240" w:lineRule="auto"/>
        <w:textAlignment w:val="baseline"/>
        <w:rPr>
          <w:rFonts w:cs="Helv"/>
          <w:color w:val="000000"/>
        </w:rPr>
      </w:pPr>
      <w:r w:rsidRPr="00EA64E8">
        <w:rPr>
          <w:rFonts w:cs="Helv"/>
          <w:color w:val="000000"/>
        </w:rPr>
        <w:t>Odder: kan forekomme i nærområdet i tilknytning til vandløb, sø eller fjord, men er med sin levevis næppe truet af ansøgte projekt.</w:t>
      </w:r>
    </w:p>
    <w:p w14:paraId="4DB7FAA5" w14:textId="77777777" w:rsidR="00EF2A4F" w:rsidRPr="00EA64E8" w:rsidRDefault="00EF2A4F" w:rsidP="00EF2A4F">
      <w:pPr>
        <w:numPr>
          <w:ilvl w:val="0"/>
          <w:numId w:val="15"/>
        </w:numPr>
        <w:overflowPunct w:val="0"/>
        <w:autoSpaceDE w:val="0"/>
        <w:autoSpaceDN w:val="0"/>
        <w:adjustRightInd w:val="0"/>
        <w:spacing w:after="0" w:line="240" w:lineRule="auto"/>
        <w:textAlignment w:val="baseline"/>
        <w:rPr>
          <w:rFonts w:cs="Helv"/>
          <w:color w:val="000000"/>
        </w:rPr>
      </w:pPr>
      <w:r w:rsidRPr="00EA64E8">
        <w:rPr>
          <w:rFonts w:cs="Helv"/>
          <w:color w:val="000000"/>
        </w:rPr>
        <w:t>Markfirben: er udbredt i store dele af landet, men trues næppe af ansøgte projekt.</w:t>
      </w:r>
    </w:p>
    <w:p w14:paraId="26175C6B" w14:textId="77777777" w:rsidR="00EF2A4F" w:rsidRPr="00357090" w:rsidRDefault="00EF2A4F" w:rsidP="00EF2A4F">
      <w:pPr>
        <w:numPr>
          <w:ilvl w:val="0"/>
          <w:numId w:val="15"/>
        </w:numPr>
        <w:overflowPunct w:val="0"/>
        <w:autoSpaceDE w:val="0"/>
        <w:autoSpaceDN w:val="0"/>
        <w:adjustRightInd w:val="0"/>
        <w:spacing w:after="0" w:line="240" w:lineRule="auto"/>
        <w:textAlignment w:val="baseline"/>
        <w:rPr>
          <w:rFonts w:cs="Helv"/>
          <w:color w:val="000000"/>
        </w:rPr>
      </w:pPr>
      <w:r w:rsidRPr="00357090">
        <w:rPr>
          <w:rFonts w:cs="Helv"/>
          <w:color w:val="000000"/>
        </w:rPr>
        <w:t xml:space="preserve">Visse vandtilknyttede insekter: kan være tilknyttet nærområdets vandhuller og fugtige arealer. Disse påvirkes negativt, når vandmiljøerne næringsstofberiges eller gror til.  </w:t>
      </w:r>
    </w:p>
    <w:p w14:paraId="69412B7E" w14:textId="77777777" w:rsidR="00EF2A4F" w:rsidRPr="00357090" w:rsidRDefault="00EF2A4F" w:rsidP="00EF2A4F">
      <w:pPr>
        <w:numPr>
          <w:ilvl w:val="0"/>
          <w:numId w:val="15"/>
        </w:numPr>
        <w:overflowPunct w:val="0"/>
        <w:autoSpaceDE w:val="0"/>
        <w:autoSpaceDN w:val="0"/>
        <w:adjustRightInd w:val="0"/>
        <w:spacing w:after="0" w:line="240" w:lineRule="auto"/>
        <w:textAlignment w:val="baseline"/>
        <w:rPr>
          <w:rFonts w:cs="Helv"/>
          <w:color w:val="000000"/>
        </w:rPr>
      </w:pPr>
      <w:r w:rsidRPr="00357090">
        <w:rPr>
          <w:color w:val="000000"/>
        </w:rPr>
        <w:t xml:space="preserve">Spidssnudet frø og strandtudse: kan forekomme i nærområdets vandhuller og fugtige arealer, </w:t>
      </w:r>
      <w:r w:rsidRPr="00357090">
        <w:rPr>
          <w:rFonts w:cs="Helv"/>
          <w:color w:val="000000"/>
        </w:rPr>
        <w:t>men er med deres levevis næppe truet af ansøgte projekt.</w:t>
      </w:r>
      <w:r w:rsidRPr="00357090">
        <w:rPr>
          <w:color w:val="000000"/>
        </w:rPr>
        <w:t xml:space="preserve"> Padder</w:t>
      </w:r>
      <w:r w:rsidRPr="00357090">
        <w:rPr>
          <w:rFonts w:cs="Helv"/>
          <w:color w:val="000000"/>
        </w:rPr>
        <w:t xml:space="preserve"> påvirkes negativt, når vandmiljøerne næringsstofberiges eller ændrer karakter.</w:t>
      </w:r>
    </w:p>
    <w:p w14:paraId="042E6A93" w14:textId="77777777" w:rsidR="00EF2A4F" w:rsidRPr="00357090" w:rsidRDefault="00EF2A4F" w:rsidP="00EF2A4F">
      <w:pPr>
        <w:overflowPunct w:val="0"/>
        <w:autoSpaceDE w:val="0"/>
        <w:autoSpaceDN w:val="0"/>
        <w:adjustRightInd w:val="0"/>
        <w:ind w:left="360"/>
        <w:textAlignment w:val="baseline"/>
        <w:rPr>
          <w:rFonts w:cs="Helv"/>
          <w:color w:val="000000"/>
        </w:rPr>
      </w:pPr>
    </w:p>
    <w:p w14:paraId="03BB4F2A" w14:textId="77777777" w:rsidR="00EF2A4F" w:rsidRPr="00357090" w:rsidRDefault="00EF2A4F" w:rsidP="00EF2A4F">
      <w:pPr>
        <w:overflowPunct w:val="0"/>
        <w:autoSpaceDE w:val="0"/>
        <w:autoSpaceDN w:val="0"/>
        <w:adjustRightInd w:val="0"/>
        <w:textAlignment w:val="baseline"/>
        <w:rPr>
          <w:color w:val="000000"/>
        </w:rPr>
      </w:pPr>
      <w:r w:rsidRPr="00357090">
        <w:rPr>
          <w:color w:val="000000"/>
        </w:rPr>
        <w:t>På grundlag af nuværende viden vurderes det, at det ansøgte projekt ikke vil medføre negativ påvirkning af bilag IV-arter. Det er endvidere kommunens vurdering, at projektet ikke vil skade yngle- eller rasteområder for arter, der er beskyttet af Habitatdirektivets bilag IV.</w:t>
      </w:r>
    </w:p>
    <w:p w14:paraId="43D8B5DB" w14:textId="77777777" w:rsidR="00EF2A4F" w:rsidRPr="006802B7" w:rsidRDefault="00EF2A4F" w:rsidP="00EF2A4F">
      <w:pPr>
        <w:overflowPunct w:val="0"/>
        <w:autoSpaceDE w:val="0"/>
        <w:autoSpaceDN w:val="0"/>
        <w:adjustRightInd w:val="0"/>
        <w:textAlignment w:val="baseline"/>
        <w:rPr>
          <w:color w:val="000000"/>
        </w:rPr>
      </w:pPr>
      <w:r w:rsidRPr="00357090">
        <w:rPr>
          <w:color w:val="000000"/>
        </w:rPr>
        <w:t xml:space="preserve">Vurderingen er gennemført i henhold til ”Bekendtgørelse om udpegning og administration af internationale naturbeskyttelsesområder samt beskyttelse af visse arter, nr. </w:t>
      </w:r>
      <w:r>
        <w:t>2091 af 12. november 2021</w:t>
      </w:r>
      <w:r w:rsidRPr="00357090">
        <w:rPr>
          <w:color w:val="000000"/>
        </w:rPr>
        <w:t>” (Habitatbekendtgørelsen).</w:t>
      </w:r>
    </w:p>
    <w:p w14:paraId="6BC563DA" w14:textId="77777777" w:rsidR="00EF2A4F" w:rsidRPr="00EA64E8" w:rsidRDefault="00EF2A4F" w:rsidP="00EF2A4F">
      <w:pPr>
        <w:overflowPunct w:val="0"/>
        <w:autoSpaceDE w:val="0"/>
        <w:autoSpaceDN w:val="0"/>
        <w:adjustRightInd w:val="0"/>
        <w:textAlignment w:val="baseline"/>
        <w:rPr>
          <w:sz w:val="20"/>
          <w:szCs w:val="20"/>
        </w:rPr>
      </w:pPr>
    </w:p>
    <w:p w14:paraId="0E94A579" w14:textId="77777777" w:rsidR="00EF2A4F" w:rsidRPr="00EA64E8" w:rsidRDefault="00EF2A4F" w:rsidP="00EF2A4F">
      <w:pPr>
        <w:numPr>
          <w:ilvl w:val="0"/>
          <w:numId w:val="11"/>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6" w:name="_Toc274222970"/>
      <w:r w:rsidRPr="00EA64E8">
        <w:rPr>
          <w:b/>
          <w:bCs/>
          <w:sz w:val="28"/>
          <w:szCs w:val="20"/>
        </w:rPr>
        <w:t>Gyldighed og retsbeskyttelse</w:t>
      </w:r>
      <w:bookmarkEnd w:id="6"/>
    </w:p>
    <w:p w14:paraId="779CCF6C" w14:textId="77777777" w:rsidR="00EF2A4F" w:rsidRPr="00357090" w:rsidRDefault="00EF2A4F" w:rsidP="00EF2A4F">
      <w:pPr>
        <w:keepNext/>
        <w:numPr>
          <w:ilvl w:val="1"/>
          <w:numId w:val="11"/>
        </w:numPr>
        <w:overflowPunct w:val="0"/>
        <w:autoSpaceDE w:val="0"/>
        <w:autoSpaceDN w:val="0"/>
        <w:adjustRightInd w:val="0"/>
        <w:spacing w:before="240" w:after="120" w:line="240" w:lineRule="auto"/>
        <w:textAlignment w:val="baseline"/>
        <w:outlineLvl w:val="1"/>
        <w:rPr>
          <w:rFonts w:cs="Arial"/>
          <w:b/>
          <w:bCs/>
          <w:iCs/>
        </w:rPr>
      </w:pPr>
      <w:r w:rsidRPr="00357090">
        <w:rPr>
          <w:rFonts w:cs="Arial"/>
          <w:b/>
          <w:bCs/>
          <w:iCs/>
        </w:rPr>
        <w:t>Gyldighed</w:t>
      </w:r>
    </w:p>
    <w:p w14:paraId="55CE527A" w14:textId="77777777" w:rsidR="00EF2A4F" w:rsidRPr="00357090" w:rsidRDefault="00EF2A4F" w:rsidP="00EF2A4F">
      <w:pPr>
        <w:overflowPunct w:val="0"/>
        <w:autoSpaceDE w:val="0"/>
        <w:autoSpaceDN w:val="0"/>
        <w:adjustRightInd w:val="0"/>
        <w:textAlignment w:val="baseline"/>
      </w:pPr>
      <w:r w:rsidRPr="00357090">
        <w:t xml:space="preserve">Miljøgodkendelsen er gyldig straks efter modtagelsen. </w:t>
      </w:r>
    </w:p>
    <w:p w14:paraId="673EF00E" w14:textId="77777777" w:rsidR="00EF2A4F" w:rsidRPr="00357090" w:rsidRDefault="00EF2A4F" w:rsidP="00EF2A4F">
      <w:pPr>
        <w:overflowPunct w:val="0"/>
        <w:autoSpaceDE w:val="0"/>
        <w:autoSpaceDN w:val="0"/>
        <w:adjustRightInd w:val="0"/>
        <w:textAlignment w:val="baseline"/>
      </w:pPr>
      <w:r w:rsidRPr="00357090">
        <w:t xml:space="preserve">Ved klage kan Miljø- og Fødevareklagenævnet dog bestemme, at klagen har opsættende virkning. Udnyttelse i klageperioden og mens eventuel klage behandles sker på eget ansvar. </w:t>
      </w:r>
    </w:p>
    <w:p w14:paraId="748C2BD7" w14:textId="77777777" w:rsidR="00EF2A4F" w:rsidRPr="00357090" w:rsidRDefault="00EF2A4F" w:rsidP="00EF2A4F">
      <w:pPr>
        <w:overflowPunct w:val="0"/>
        <w:autoSpaceDE w:val="0"/>
        <w:autoSpaceDN w:val="0"/>
        <w:adjustRightInd w:val="0"/>
        <w:textAlignment w:val="baseline"/>
      </w:pPr>
    </w:p>
    <w:p w14:paraId="407AC061" w14:textId="77777777" w:rsidR="00EF2A4F" w:rsidRPr="00357090" w:rsidRDefault="00EF2A4F" w:rsidP="00EF2A4F">
      <w:pPr>
        <w:keepNext/>
        <w:numPr>
          <w:ilvl w:val="1"/>
          <w:numId w:val="11"/>
        </w:numPr>
        <w:overflowPunct w:val="0"/>
        <w:autoSpaceDE w:val="0"/>
        <w:autoSpaceDN w:val="0"/>
        <w:adjustRightInd w:val="0"/>
        <w:spacing w:before="240" w:after="120" w:line="240" w:lineRule="auto"/>
        <w:textAlignment w:val="baseline"/>
        <w:outlineLvl w:val="1"/>
        <w:rPr>
          <w:rFonts w:cs="Arial"/>
          <w:b/>
          <w:bCs/>
          <w:iCs/>
        </w:rPr>
      </w:pPr>
      <w:r w:rsidRPr="00357090">
        <w:rPr>
          <w:rFonts w:cs="Arial"/>
          <w:b/>
          <w:bCs/>
          <w:iCs/>
        </w:rPr>
        <w:t>Retsbeskyttelse</w:t>
      </w:r>
    </w:p>
    <w:p w14:paraId="40332B05" w14:textId="77777777" w:rsidR="00EF2A4F" w:rsidRPr="00357090" w:rsidRDefault="00EF2A4F" w:rsidP="00EF2A4F">
      <w:pPr>
        <w:overflowPunct w:val="0"/>
        <w:autoSpaceDE w:val="0"/>
        <w:autoSpaceDN w:val="0"/>
        <w:adjustRightInd w:val="0"/>
        <w:textAlignment w:val="baseline"/>
      </w:pPr>
      <w:r w:rsidRPr="00357090">
        <w:t>For nye anlæg/ aktiviteter godkendt efter miljøbeskyttelsesloven § 33 er der 8 års retsbeskyttelse fra godkendelsesdatoen, men i henhold til § 41a kan der gives påbud om yderligere tiltag, hvis</w:t>
      </w:r>
    </w:p>
    <w:p w14:paraId="06063A3C" w14:textId="77777777" w:rsidR="00EF2A4F" w:rsidRPr="00357090" w:rsidRDefault="00EF2A4F" w:rsidP="00EF2A4F">
      <w:pPr>
        <w:numPr>
          <w:ilvl w:val="0"/>
          <w:numId w:val="13"/>
        </w:numPr>
        <w:overflowPunct w:val="0"/>
        <w:autoSpaceDE w:val="0"/>
        <w:autoSpaceDN w:val="0"/>
        <w:adjustRightInd w:val="0"/>
        <w:spacing w:after="0" w:line="240" w:lineRule="auto"/>
        <w:textAlignment w:val="baseline"/>
      </w:pPr>
      <w:r w:rsidRPr="00357090">
        <w:t>der er fremkommet nye oplysninger om forureningens skadelige virkninger.</w:t>
      </w:r>
      <w:r w:rsidRPr="00357090">
        <w:br/>
      </w:r>
    </w:p>
    <w:p w14:paraId="37F4B3FD" w14:textId="77777777" w:rsidR="00EF2A4F" w:rsidRPr="00357090" w:rsidRDefault="00EF2A4F" w:rsidP="00EF2A4F">
      <w:pPr>
        <w:numPr>
          <w:ilvl w:val="0"/>
          <w:numId w:val="13"/>
        </w:numPr>
        <w:overflowPunct w:val="0"/>
        <w:autoSpaceDE w:val="0"/>
        <w:autoSpaceDN w:val="0"/>
        <w:adjustRightInd w:val="0"/>
        <w:spacing w:after="0" w:line="240" w:lineRule="auto"/>
        <w:textAlignment w:val="baseline"/>
      </w:pPr>
      <w:r w:rsidRPr="00357090">
        <w:t>forureningen medfører miljømæssige skadevirkninger, der ikke kunne forudses ved godkendelsens meddelelse,</w:t>
      </w:r>
      <w:r w:rsidRPr="00357090">
        <w:br/>
      </w:r>
    </w:p>
    <w:p w14:paraId="41A9C07C" w14:textId="77777777" w:rsidR="00EF2A4F" w:rsidRPr="00357090" w:rsidRDefault="00EF2A4F" w:rsidP="00EF2A4F">
      <w:pPr>
        <w:numPr>
          <w:ilvl w:val="0"/>
          <w:numId w:val="13"/>
        </w:numPr>
        <w:overflowPunct w:val="0"/>
        <w:autoSpaceDE w:val="0"/>
        <w:autoSpaceDN w:val="0"/>
        <w:adjustRightInd w:val="0"/>
        <w:spacing w:after="0" w:line="240" w:lineRule="auto"/>
        <w:textAlignment w:val="baseline"/>
      </w:pPr>
      <w:r w:rsidRPr="00357090">
        <w:lastRenderedPageBreak/>
        <w:t>forureningen i øvrigt går ud over det, som blev lagt til grund ved godkendelsens meddelelse,</w:t>
      </w:r>
      <w:r w:rsidRPr="00357090">
        <w:br/>
      </w:r>
    </w:p>
    <w:p w14:paraId="284A2B24" w14:textId="77777777" w:rsidR="00EF2A4F" w:rsidRPr="00357090" w:rsidRDefault="00EF2A4F" w:rsidP="00EF2A4F">
      <w:pPr>
        <w:numPr>
          <w:ilvl w:val="0"/>
          <w:numId w:val="13"/>
        </w:numPr>
        <w:overflowPunct w:val="0"/>
        <w:autoSpaceDE w:val="0"/>
        <w:autoSpaceDN w:val="0"/>
        <w:adjustRightInd w:val="0"/>
        <w:spacing w:after="0" w:line="240" w:lineRule="auto"/>
        <w:textAlignment w:val="baseline"/>
      </w:pPr>
      <w:r w:rsidRPr="00357090">
        <w:t>væsentlige ændringer i den bedste tilgængelige teknik skaber mulighed for en betydelig nedbringelse af emissionerne, uden at det medfører uforholdsmæssigt store omkostninger,</w:t>
      </w:r>
      <w:r w:rsidRPr="00357090">
        <w:br/>
      </w:r>
    </w:p>
    <w:p w14:paraId="4065D29A" w14:textId="77777777" w:rsidR="00EF2A4F" w:rsidRPr="00357090" w:rsidRDefault="00EF2A4F" w:rsidP="00EF2A4F">
      <w:pPr>
        <w:numPr>
          <w:ilvl w:val="0"/>
          <w:numId w:val="13"/>
        </w:numPr>
        <w:overflowPunct w:val="0"/>
        <w:autoSpaceDE w:val="0"/>
        <w:autoSpaceDN w:val="0"/>
        <w:adjustRightInd w:val="0"/>
        <w:spacing w:after="0" w:line="240" w:lineRule="auto"/>
        <w:textAlignment w:val="baseline"/>
      </w:pPr>
      <w:r w:rsidRPr="00357090">
        <w:t>det af hensyn til driftssikkerheden i forbindelse med processen eller aktiviteten er påkrævet, at der anvendes andre teknikker, eller</w:t>
      </w:r>
      <w:r w:rsidRPr="00357090">
        <w:br/>
      </w:r>
    </w:p>
    <w:p w14:paraId="1D4D4593" w14:textId="77777777" w:rsidR="00EF2A4F" w:rsidRPr="00357090" w:rsidRDefault="00EF2A4F" w:rsidP="00EF2A4F">
      <w:pPr>
        <w:numPr>
          <w:ilvl w:val="0"/>
          <w:numId w:val="13"/>
        </w:numPr>
        <w:overflowPunct w:val="0"/>
        <w:autoSpaceDE w:val="0"/>
        <w:autoSpaceDN w:val="0"/>
        <w:adjustRightInd w:val="0"/>
        <w:spacing w:after="0" w:line="240" w:lineRule="auto"/>
        <w:textAlignment w:val="baseline"/>
      </w:pPr>
      <w:r w:rsidRPr="00357090">
        <w:t>der er fremkommet nye oplysninger om sikkerhedsmæssige forhold på virksomheder, der er omfattet af regler fastsat i medfør af § 7 om risikobetonede processer m.v.</w:t>
      </w:r>
      <w:r w:rsidRPr="00357090">
        <w:br/>
      </w:r>
    </w:p>
    <w:p w14:paraId="3872D3E5" w14:textId="77777777" w:rsidR="00EF2A4F" w:rsidRPr="00357090" w:rsidRDefault="00EF2A4F" w:rsidP="00EF2A4F">
      <w:pPr>
        <w:overflowPunct w:val="0"/>
        <w:autoSpaceDE w:val="0"/>
        <w:autoSpaceDN w:val="0"/>
        <w:adjustRightInd w:val="0"/>
        <w:textAlignment w:val="baseline"/>
      </w:pPr>
      <w:r w:rsidRPr="00357090">
        <w:t>Tilladelser efter andre dele af miljøbeskyttelsesloven, givet som del af § 33 miljøgodkendelsen, har også 8 års retsbeskyttelse. Jf. afsnit 2 ”Afgørelse”.</w:t>
      </w:r>
    </w:p>
    <w:p w14:paraId="2837DA93" w14:textId="77777777" w:rsidR="00EF2A4F" w:rsidRPr="00357090" w:rsidRDefault="00EF2A4F" w:rsidP="00EF2A4F">
      <w:pPr>
        <w:overflowPunct w:val="0"/>
        <w:autoSpaceDE w:val="0"/>
        <w:autoSpaceDN w:val="0"/>
        <w:adjustRightInd w:val="0"/>
        <w:textAlignment w:val="baseline"/>
      </w:pPr>
      <w:r w:rsidRPr="00357090">
        <w:t xml:space="preserve">Retsbeskyttelsen for ældre anlæg/ aktiviteter udløber 8 år efter at disse blev godkendt første gang. Godkendelser, der er givet for mere end 8 år siden, kan altid revideres ved påbud fra kommunen efter miljøbeskyttelseslovens § 41 b. </w:t>
      </w:r>
    </w:p>
    <w:p w14:paraId="01C8FFD7" w14:textId="77777777" w:rsidR="00EF2A4F" w:rsidRPr="00EA64E8" w:rsidRDefault="00EF2A4F" w:rsidP="00EF2A4F">
      <w:pPr>
        <w:overflowPunct w:val="0"/>
        <w:autoSpaceDE w:val="0"/>
        <w:autoSpaceDN w:val="0"/>
        <w:adjustRightInd w:val="0"/>
        <w:textAlignment w:val="baseline"/>
        <w:rPr>
          <w:sz w:val="20"/>
          <w:szCs w:val="20"/>
        </w:rPr>
      </w:pPr>
    </w:p>
    <w:p w14:paraId="170B84B2" w14:textId="77777777" w:rsidR="00EF2A4F" w:rsidRPr="00EA64E8" w:rsidRDefault="00EF2A4F" w:rsidP="00EF2A4F">
      <w:pPr>
        <w:numPr>
          <w:ilvl w:val="0"/>
          <w:numId w:val="11"/>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7" w:name="_Toc274222971"/>
      <w:r w:rsidRPr="00EA64E8">
        <w:rPr>
          <w:b/>
          <w:bCs/>
          <w:sz w:val="28"/>
          <w:szCs w:val="20"/>
        </w:rPr>
        <w:t>Offentliggørelse og klagevejledning</w:t>
      </w:r>
      <w:bookmarkEnd w:id="7"/>
    </w:p>
    <w:p w14:paraId="2FEE4CE0" w14:textId="77777777" w:rsidR="00EF2A4F" w:rsidRPr="00EA64E8" w:rsidRDefault="00EF2A4F" w:rsidP="00EF2A4F">
      <w:pPr>
        <w:keepNext/>
        <w:numPr>
          <w:ilvl w:val="1"/>
          <w:numId w:val="11"/>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Offentliggørelse</w:t>
      </w:r>
    </w:p>
    <w:p w14:paraId="6407FE4C" w14:textId="33F992AC" w:rsidR="00EF2A4F" w:rsidRPr="00357090" w:rsidRDefault="00EF2A4F" w:rsidP="00EF2A4F">
      <w:pPr>
        <w:overflowPunct w:val="0"/>
        <w:autoSpaceDE w:val="0"/>
        <w:autoSpaceDN w:val="0"/>
        <w:adjustRightInd w:val="0"/>
        <w:textAlignment w:val="baseline"/>
        <w:rPr>
          <w:rFonts w:cs="Verdana"/>
          <w:color w:val="000000"/>
        </w:rPr>
      </w:pPr>
      <w:r w:rsidRPr="00357090">
        <w:rPr>
          <w:rFonts w:cs="Verdana"/>
          <w:color w:val="000000"/>
        </w:rPr>
        <w:t xml:space="preserve">Afgørelsen bekendtgøres ved annoncering på kommunens hjemmeside </w:t>
      </w:r>
      <w:hyperlink r:id="rId10" w:tooltip="Kommunens hjemmeside" w:history="1"/>
      <w:r w:rsidRPr="00357090">
        <w:rPr>
          <w:rFonts w:cs="Verdana"/>
          <w:color w:val="000000"/>
        </w:rPr>
        <w:t xml:space="preserve"> under </w:t>
      </w:r>
      <w:r w:rsidRPr="002F0D9C">
        <w:rPr>
          <w:rFonts w:cs="Verdana"/>
          <w:color w:val="000000"/>
        </w:rPr>
        <w:t xml:space="preserve">informationer mandag den </w:t>
      </w:r>
      <w:r w:rsidR="002F0D9C" w:rsidRPr="002F0D9C">
        <w:rPr>
          <w:rFonts w:cs="Verdana"/>
          <w:color w:val="000000"/>
        </w:rPr>
        <w:t>28</w:t>
      </w:r>
      <w:r w:rsidRPr="002F0D9C">
        <w:rPr>
          <w:rFonts w:cs="Verdana"/>
          <w:color w:val="000000"/>
        </w:rPr>
        <w:t xml:space="preserve">. </w:t>
      </w:r>
      <w:r w:rsidR="002F0D9C" w:rsidRPr="002F0D9C">
        <w:rPr>
          <w:rFonts w:cs="Verdana"/>
          <w:color w:val="000000"/>
        </w:rPr>
        <w:t>november</w:t>
      </w:r>
      <w:r w:rsidRPr="002F0D9C">
        <w:rPr>
          <w:rFonts w:cs="Verdana"/>
          <w:color w:val="000000"/>
        </w:rPr>
        <w:t xml:space="preserve"> 2022. Derudover</w:t>
      </w:r>
      <w:r w:rsidRPr="00357090">
        <w:rPr>
          <w:rFonts w:cs="Verdana"/>
          <w:color w:val="000000"/>
        </w:rPr>
        <w:t xml:space="preserve"> orienteres en række interessenter direkte, jf. liste over modtagere af kopi af godkendelse.</w:t>
      </w:r>
    </w:p>
    <w:p w14:paraId="21B38A0B" w14:textId="77777777" w:rsidR="00EF2A4F" w:rsidRDefault="00EF2A4F" w:rsidP="00EF2A4F">
      <w:pPr>
        <w:overflowPunct w:val="0"/>
        <w:autoSpaceDE w:val="0"/>
        <w:autoSpaceDN w:val="0"/>
        <w:adjustRightInd w:val="0"/>
        <w:textAlignment w:val="baseline"/>
        <w:rPr>
          <w:rFonts w:cs="Verdana"/>
          <w:color w:val="000000"/>
        </w:rPr>
      </w:pPr>
      <w:r w:rsidRPr="00357090">
        <w:rPr>
          <w:rFonts w:cs="Verdana"/>
          <w:color w:val="000000"/>
        </w:rPr>
        <w:t xml:space="preserve">Afgørelsen offentliggøres ligeledes på Miljøstyrelsens portal Digital </w:t>
      </w:r>
      <w:proofErr w:type="spellStart"/>
      <w:r w:rsidRPr="00357090">
        <w:rPr>
          <w:rFonts w:cs="Verdana"/>
          <w:color w:val="000000"/>
        </w:rPr>
        <w:t>MiljøAdministration</w:t>
      </w:r>
      <w:proofErr w:type="spellEnd"/>
      <w:r w:rsidRPr="00357090">
        <w:rPr>
          <w:rFonts w:cs="Verdana"/>
          <w:color w:val="000000"/>
        </w:rPr>
        <w:t xml:space="preserve"> (DMA).</w:t>
      </w:r>
    </w:p>
    <w:p w14:paraId="7FC39911" w14:textId="77777777" w:rsidR="00EF2A4F" w:rsidRPr="00357090" w:rsidRDefault="00EF2A4F" w:rsidP="00EF2A4F">
      <w:pPr>
        <w:overflowPunct w:val="0"/>
        <w:autoSpaceDE w:val="0"/>
        <w:autoSpaceDN w:val="0"/>
        <w:adjustRightInd w:val="0"/>
        <w:textAlignment w:val="baseline"/>
      </w:pPr>
    </w:p>
    <w:p w14:paraId="0DD40F8C" w14:textId="77777777" w:rsidR="00EF2A4F" w:rsidRPr="00EA64E8" w:rsidRDefault="00EF2A4F" w:rsidP="00EF2A4F">
      <w:pPr>
        <w:keepNext/>
        <w:numPr>
          <w:ilvl w:val="1"/>
          <w:numId w:val="11"/>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Klagevejledning</w:t>
      </w:r>
    </w:p>
    <w:p w14:paraId="1B6536C4" w14:textId="77777777" w:rsidR="00EF2A4F" w:rsidRPr="00357090" w:rsidRDefault="00EF2A4F" w:rsidP="00EF2A4F">
      <w:pPr>
        <w:overflowPunct w:val="0"/>
        <w:autoSpaceDE w:val="0"/>
        <w:autoSpaceDN w:val="0"/>
        <w:adjustRightInd w:val="0"/>
        <w:textAlignment w:val="baseline"/>
        <w:rPr>
          <w:u w:val="single"/>
        </w:rPr>
      </w:pPr>
      <w:r w:rsidRPr="00357090">
        <w:rPr>
          <w:u w:val="single"/>
        </w:rPr>
        <w:t>Miljøgodkendelse</w:t>
      </w:r>
    </w:p>
    <w:p w14:paraId="14F2CCEE" w14:textId="22EE911E" w:rsidR="00EF2A4F" w:rsidRPr="00357090" w:rsidRDefault="00EF2A4F" w:rsidP="00EF2A4F">
      <w:pPr>
        <w:overflowPunct w:val="0"/>
        <w:autoSpaceDE w:val="0"/>
        <w:autoSpaceDN w:val="0"/>
        <w:adjustRightInd w:val="0"/>
        <w:textAlignment w:val="baseline"/>
      </w:pPr>
      <w:r w:rsidRPr="00357090">
        <w:t xml:space="preserve">Der kan efter miljøbeskyttelseslovens kapitel 11 klages over Kommunalbestyrelsens afgørelse. Klageperioden er 4 uger. Eventuel klage over afgørelsen skal være indgivet </w:t>
      </w:r>
      <w:r w:rsidRPr="002F0D9C">
        <w:rPr>
          <w:b/>
        </w:rPr>
        <w:t xml:space="preserve">senest </w:t>
      </w:r>
      <w:r w:rsidR="002F0D9C" w:rsidRPr="002F0D9C">
        <w:rPr>
          <w:b/>
        </w:rPr>
        <w:t>tirs</w:t>
      </w:r>
      <w:r w:rsidRPr="002F0D9C">
        <w:rPr>
          <w:b/>
        </w:rPr>
        <w:t xml:space="preserve">dag den </w:t>
      </w:r>
      <w:r w:rsidR="002F0D9C" w:rsidRPr="002F0D9C">
        <w:rPr>
          <w:b/>
        </w:rPr>
        <w:t>27</w:t>
      </w:r>
      <w:r w:rsidRPr="002F0D9C">
        <w:rPr>
          <w:b/>
        </w:rPr>
        <w:t xml:space="preserve">. </w:t>
      </w:r>
      <w:r w:rsidR="002F0D9C" w:rsidRPr="002F0D9C">
        <w:rPr>
          <w:b/>
        </w:rPr>
        <w:t xml:space="preserve">december </w:t>
      </w:r>
      <w:r w:rsidRPr="002F0D9C">
        <w:rPr>
          <w:b/>
        </w:rPr>
        <w:t>2022</w:t>
      </w:r>
      <w:r w:rsidRPr="002F0D9C">
        <w:t>.</w:t>
      </w:r>
    </w:p>
    <w:p w14:paraId="41AC8421" w14:textId="77777777" w:rsidR="00EF2A4F" w:rsidRPr="00357090" w:rsidRDefault="00EF2A4F" w:rsidP="00EF2A4F">
      <w:pPr>
        <w:overflowPunct w:val="0"/>
        <w:autoSpaceDE w:val="0"/>
        <w:autoSpaceDN w:val="0"/>
        <w:adjustRightInd w:val="0"/>
        <w:textAlignment w:val="baseline"/>
      </w:pPr>
      <w:r w:rsidRPr="00357090">
        <w:rPr>
          <w:u w:val="single"/>
        </w:rPr>
        <w:t>Følgende kan klage</w:t>
      </w:r>
      <w:r w:rsidRPr="00357090">
        <w:t>: Ansøgeren, Sundhedsstyrelsen - Embedslægeinstitutionen Midtjylland samt enhver, der må antages at have en individuel, væsentlig interesse i sagens udfald. Der kan desuden klages af visse organisationer, som angivet i lovens §§ 99-100.</w:t>
      </w:r>
      <w:r w:rsidRPr="00357090">
        <w:cr/>
      </w:r>
      <w:r>
        <w:br/>
      </w:r>
      <w:r w:rsidRPr="00357090">
        <w:t>Ansøgeren vil få besked, hvis andre klager over afgørelsen.</w:t>
      </w:r>
    </w:p>
    <w:p w14:paraId="1255AC46" w14:textId="77777777" w:rsidR="00EF2A4F" w:rsidRPr="00357090" w:rsidRDefault="00EF2A4F" w:rsidP="00EF2A4F">
      <w:pPr>
        <w:overflowPunct w:val="0"/>
        <w:autoSpaceDE w:val="0"/>
        <w:autoSpaceDN w:val="0"/>
        <w:adjustRightInd w:val="0"/>
        <w:textAlignment w:val="baseline"/>
      </w:pPr>
      <w:r w:rsidRPr="00357090">
        <w:t>Der gøres opmærksom på, at der til enhver tid er adgang til aktindsigt i de resultater af virksomhedens egenkontrol, som tilsynsmyndigheden har, samt i sagen i øvrigt.</w:t>
      </w:r>
    </w:p>
    <w:p w14:paraId="7BBEBB70" w14:textId="77777777" w:rsidR="00EF2A4F" w:rsidRPr="00357090" w:rsidRDefault="00EF2A4F" w:rsidP="00EF2A4F">
      <w:r w:rsidRPr="00357090">
        <w:t>Hvis du ønsker at klage over denne afgørelse, kan du klage til Miljø- og Fødevareklagenævnet. Du klager via Klageportalen, som du finder</w:t>
      </w:r>
      <w:r>
        <w:t xml:space="preserve"> på: </w:t>
      </w:r>
      <w:r w:rsidRPr="006802B7">
        <w:t>https://naevneneshus.dk/om-klageportalen-for-naevnenes-hus/</w:t>
      </w:r>
      <w:r>
        <w:t>.</w:t>
      </w:r>
      <w:r w:rsidRPr="00357090">
        <w:t xml:space="preserve"> Klagen sendes gennem Klageportalen til den myndighed, der har truffet afgørelsen. En klage er indgivet, når den er tilgængelig for myndigheden i Klageportalen. Når du klager, skal du </w:t>
      </w:r>
      <w:r w:rsidRPr="00357090">
        <w:lastRenderedPageBreak/>
        <w:t xml:space="preserve">betale et gebyr. Gebyret er </w:t>
      </w:r>
      <w:r w:rsidRPr="00357090">
        <w:rPr>
          <w:b/>
        </w:rPr>
        <w:t xml:space="preserve">900 kr. </w:t>
      </w:r>
      <w:r w:rsidRPr="00357090">
        <w:t xml:space="preserve">for privatpersoner og </w:t>
      </w:r>
      <w:r w:rsidRPr="00357090">
        <w:rPr>
          <w:b/>
        </w:rPr>
        <w:t xml:space="preserve">1.800 kr. </w:t>
      </w:r>
      <w:r w:rsidRPr="00357090">
        <w:t>for virksomheder og organisationer. Du betaler gebyret med betalingskort i Klageportalen.</w:t>
      </w:r>
    </w:p>
    <w:p w14:paraId="5F29B8DD" w14:textId="77777777" w:rsidR="00EF2A4F" w:rsidRPr="00357090" w:rsidRDefault="00EF2A4F" w:rsidP="00EF2A4F">
      <w:pPr>
        <w:overflowPunct w:val="0"/>
        <w:autoSpaceDE w:val="0"/>
        <w:autoSpaceDN w:val="0"/>
        <w:adjustRightInd w:val="0"/>
        <w:textAlignment w:val="baseline"/>
      </w:pPr>
      <w:r w:rsidRPr="00357090">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5EA5D5D1" w14:textId="77777777" w:rsidR="00EF2A4F" w:rsidRPr="00357090" w:rsidRDefault="00EF2A4F" w:rsidP="00EF2A4F">
      <w:pPr>
        <w:overflowPunct w:val="0"/>
        <w:autoSpaceDE w:val="0"/>
        <w:autoSpaceDN w:val="0"/>
        <w:adjustRightInd w:val="0"/>
        <w:textAlignment w:val="baseline"/>
      </w:pPr>
    </w:p>
    <w:p w14:paraId="1B08A378" w14:textId="77777777" w:rsidR="00EF2A4F" w:rsidRPr="00357090" w:rsidRDefault="00EF2A4F" w:rsidP="00EF2A4F">
      <w:pPr>
        <w:overflowPunct w:val="0"/>
        <w:autoSpaceDE w:val="0"/>
        <w:autoSpaceDN w:val="0"/>
        <w:adjustRightInd w:val="0"/>
        <w:textAlignment w:val="baseline"/>
        <w:rPr>
          <w:u w:val="single"/>
        </w:rPr>
      </w:pPr>
      <w:r w:rsidRPr="00357090">
        <w:rPr>
          <w:u w:val="single"/>
        </w:rPr>
        <w:t>VVM-afgørelse</w:t>
      </w:r>
    </w:p>
    <w:p w14:paraId="357405B1" w14:textId="175AFBD0" w:rsidR="00EF2A4F" w:rsidRPr="00357090" w:rsidRDefault="00EF2A4F" w:rsidP="00EF2A4F">
      <w:pPr>
        <w:overflowPunct w:val="0"/>
        <w:autoSpaceDE w:val="0"/>
        <w:autoSpaceDN w:val="0"/>
        <w:adjustRightInd w:val="0"/>
        <w:textAlignment w:val="baseline"/>
        <w:rPr>
          <w:b/>
        </w:rPr>
      </w:pPr>
      <w:r w:rsidRPr="00357090">
        <w:t xml:space="preserve">I henhold til planlovens § 58c, stk. 1 nr. 2 kan kommunens VVM-afgørelse alene påklages til Miljø- og Fødevareklagenævnet for så vidt angår retlige spørgsmål. Klageperioden er 4 uger. Eventuel klage over afgørelsen skal være indgivet </w:t>
      </w:r>
      <w:r w:rsidRPr="00357090">
        <w:rPr>
          <w:b/>
        </w:rPr>
        <w:t xml:space="preserve">senest </w:t>
      </w:r>
      <w:r w:rsidR="002F0D9C" w:rsidRPr="002F0D9C">
        <w:rPr>
          <w:b/>
        </w:rPr>
        <w:t>tirs</w:t>
      </w:r>
      <w:r w:rsidRPr="002F0D9C">
        <w:rPr>
          <w:b/>
        </w:rPr>
        <w:t xml:space="preserve">dag den </w:t>
      </w:r>
      <w:r w:rsidR="002F0D9C" w:rsidRPr="002F0D9C">
        <w:rPr>
          <w:b/>
        </w:rPr>
        <w:t xml:space="preserve">27. december </w:t>
      </w:r>
      <w:r w:rsidRPr="002F0D9C">
        <w:rPr>
          <w:b/>
        </w:rPr>
        <w:t>2022.</w:t>
      </w:r>
    </w:p>
    <w:p w14:paraId="3F0B1BA3" w14:textId="77777777" w:rsidR="00EF2A4F" w:rsidRPr="00357090" w:rsidRDefault="00EF2A4F" w:rsidP="00EF2A4F">
      <w:pPr>
        <w:overflowPunct w:val="0"/>
        <w:autoSpaceDE w:val="0"/>
        <w:autoSpaceDN w:val="0"/>
        <w:adjustRightInd w:val="0"/>
        <w:textAlignment w:val="baseline"/>
      </w:pPr>
      <w:r w:rsidRPr="00357090">
        <w:t>Afgørelsen kan påklages af enhver med retlige interesse i sagens udfald. Det vil sige at du f.eks. kan klage, hvis du ikke mener, at kommunalbestyrelsen har haft hjemmel til at træffe afgørelsen. Du kan derimod ikke klage over, at kommunalbestyrelsen efter din opfattelse burde have truffet en anden afgørelse.</w:t>
      </w:r>
    </w:p>
    <w:p w14:paraId="283008DE" w14:textId="77777777" w:rsidR="00EF2A4F" w:rsidRPr="00357090" w:rsidRDefault="00EF2A4F" w:rsidP="00EF2A4F">
      <w:pPr>
        <w:overflowPunct w:val="0"/>
        <w:autoSpaceDE w:val="0"/>
        <w:autoSpaceDN w:val="0"/>
        <w:adjustRightInd w:val="0"/>
        <w:textAlignment w:val="baseline"/>
      </w:pPr>
      <w:r w:rsidRPr="00357090">
        <w:t>Ansøgeren vil få besked, hvis andre klager over afgørelsen.</w:t>
      </w:r>
    </w:p>
    <w:p w14:paraId="55D0FF85" w14:textId="197A26D7" w:rsidR="00EF2A4F" w:rsidRPr="00357090" w:rsidRDefault="00EF2A4F" w:rsidP="00EF2A4F">
      <w:pPr>
        <w:overflowPunct w:val="0"/>
        <w:autoSpaceDE w:val="0"/>
        <w:autoSpaceDN w:val="0"/>
        <w:adjustRightInd w:val="0"/>
        <w:textAlignment w:val="baseline"/>
      </w:pPr>
      <w:r w:rsidRPr="00357090">
        <w:t>Hvis du ønsker at klage over denne afgørelse, kan du klage til planlovens § 58c, stk. 1 nr. 2 kan kommunens VVM-afgørelse alene påklages til Miljø- og Fødevareklagenævnet. Du klager via Klageportalen, som du finder</w:t>
      </w:r>
      <w:r>
        <w:t xml:space="preserve"> her: </w:t>
      </w:r>
      <w:hyperlink r:id="rId11" w:tooltip="Klageportalen" w:history="1"/>
      <w:r>
        <w:t xml:space="preserve">. </w:t>
      </w:r>
      <w:r w:rsidRPr="00357090">
        <w:t xml:space="preserve">Klagen sendes gennem Klageportalen til den myndighed, der har truffet afgørelsen. En klage er indgivet, når den er tilgængelig for myndigheden i Klageportalen. Når du klager, skal du betale et gebyr. Gebyret er </w:t>
      </w:r>
      <w:r w:rsidRPr="00357090">
        <w:rPr>
          <w:b/>
        </w:rPr>
        <w:t xml:space="preserve">900 kr. </w:t>
      </w:r>
      <w:r w:rsidRPr="00357090">
        <w:t xml:space="preserve">for privatpersoner og </w:t>
      </w:r>
      <w:r w:rsidRPr="00357090">
        <w:rPr>
          <w:b/>
        </w:rPr>
        <w:t xml:space="preserve">1.800 kr. </w:t>
      </w:r>
      <w:r w:rsidRPr="00357090">
        <w:t>for virksomheder og organisationer. Du betaler gebyret med betalingskort i Klageportalen.</w:t>
      </w:r>
    </w:p>
    <w:p w14:paraId="4DE7671C" w14:textId="77777777" w:rsidR="00EF2A4F" w:rsidRPr="00357090" w:rsidRDefault="00EF2A4F" w:rsidP="00EF2A4F">
      <w:pPr>
        <w:overflowPunct w:val="0"/>
        <w:autoSpaceDE w:val="0"/>
        <w:autoSpaceDN w:val="0"/>
        <w:adjustRightInd w:val="0"/>
        <w:textAlignment w:val="baseline"/>
      </w:pPr>
      <w:r w:rsidRPr="00357090">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416B7630" w14:textId="77777777" w:rsidR="00EF2A4F" w:rsidRPr="00357090" w:rsidRDefault="00EF2A4F" w:rsidP="00EF2A4F">
      <w:pPr>
        <w:overflowPunct w:val="0"/>
        <w:autoSpaceDE w:val="0"/>
        <w:autoSpaceDN w:val="0"/>
        <w:adjustRightInd w:val="0"/>
        <w:textAlignment w:val="baseline"/>
      </w:pPr>
    </w:p>
    <w:p w14:paraId="52A1E12F" w14:textId="77777777" w:rsidR="00EF2A4F" w:rsidRPr="00357090" w:rsidRDefault="00EF2A4F" w:rsidP="00EF2A4F">
      <w:pPr>
        <w:overflowPunct w:val="0"/>
        <w:autoSpaceDE w:val="0"/>
        <w:autoSpaceDN w:val="0"/>
        <w:adjustRightInd w:val="0"/>
        <w:textAlignment w:val="baseline"/>
      </w:pPr>
      <w:r w:rsidRPr="00357090">
        <w:rPr>
          <w:u w:val="single"/>
        </w:rPr>
        <w:t>Prøvning ved domstolene</w:t>
      </w:r>
    </w:p>
    <w:p w14:paraId="2748A86F" w14:textId="77777777" w:rsidR="00EF2A4F" w:rsidRDefault="00EF2A4F" w:rsidP="00EF2A4F">
      <w:pPr>
        <w:overflowPunct w:val="0"/>
        <w:autoSpaceDE w:val="0"/>
        <w:autoSpaceDN w:val="0"/>
        <w:adjustRightInd w:val="0"/>
        <w:textAlignment w:val="baseline"/>
      </w:pPr>
      <w:r w:rsidRPr="00357090">
        <w:t xml:space="preserve">Ifølge </w:t>
      </w:r>
      <w:r>
        <w:t>M</w:t>
      </w:r>
      <w:r w:rsidRPr="00357090">
        <w:t>iljøbeskyttelseslovens §101</w:t>
      </w:r>
      <w:r>
        <w:t xml:space="preserve"> og P</w:t>
      </w:r>
      <w:r w:rsidRPr="00357090">
        <w:t>lan</w:t>
      </w:r>
      <w:r>
        <w:t>l</w:t>
      </w:r>
      <w:r w:rsidRPr="00357090">
        <w:t>ovens § 62 kan afgørelsen prøves ved domstolene. Sag skal anlægges inden 6 måneder efter, at afgørelsen er offentliggjort</w:t>
      </w:r>
      <w:r>
        <w:t>.</w:t>
      </w:r>
    </w:p>
    <w:p w14:paraId="2972746E" w14:textId="77777777" w:rsidR="00EF2A4F" w:rsidRDefault="00EF2A4F" w:rsidP="00EF2A4F">
      <w:pPr>
        <w:overflowPunct w:val="0"/>
        <w:autoSpaceDE w:val="0"/>
        <w:autoSpaceDN w:val="0"/>
        <w:adjustRightInd w:val="0"/>
        <w:textAlignment w:val="baseline"/>
      </w:pPr>
    </w:p>
    <w:p w14:paraId="26E96C17" w14:textId="187B251E" w:rsidR="00EF2A4F" w:rsidRDefault="00EF2A4F" w:rsidP="00EF2A4F">
      <w:pPr>
        <w:pStyle w:val="Afsender"/>
        <w:spacing w:after="160"/>
        <w:rPr>
          <w:sz w:val="22"/>
        </w:rPr>
      </w:pPr>
      <w:r w:rsidRPr="002A0ACB">
        <w:rPr>
          <w:sz w:val="22"/>
        </w:rPr>
        <w:t>Venlig hilsen</w:t>
      </w:r>
    </w:p>
    <w:p w14:paraId="474BBF79" w14:textId="5E246EC5" w:rsidR="002F0D9C" w:rsidRDefault="002F0D9C" w:rsidP="00EF2A4F">
      <w:pPr>
        <w:pStyle w:val="Afsender"/>
        <w:spacing w:after="160"/>
        <w:rPr>
          <w:sz w:val="22"/>
        </w:rPr>
      </w:pPr>
      <w:r w:rsidRPr="002F0D9C">
        <w:rPr>
          <w:noProof/>
          <w:sz w:val="22"/>
        </w:rPr>
        <w:drawing>
          <wp:inline distT="0" distB="0" distL="0" distR="0" wp14:anchorId="317FE06F" wp14:editId="5CB31B1F">
            <wp:extent cx="1600200" cy="323850"/>
            <wp:effectExtent l="0" t="0" r="0" b="0"/>
            <wp:docPr id="4" name="Billede 4" descr="Underskrift_Yv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skrift_Yvon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323850"/>
                    </a:xfrm>
                    <a:prstGeom prst="rect">
                      <a:avLst/>
                    </a:prstGeom>
                    <a:noFill/>
                    <a:ln>
                      <a:noFill/>
                    </a:ln>
                  </pic:spPr>
                </pic:pic>
              </a:graphicData>
            </a:graphic>
          </wp:inline>
        </w:drawing>
      </w:r>
    </w:p>
    <w:p w14:paraId="63E476CF" w14:textId="77777777" w:rsidR="00EF2A4F" w:rsidRPr="002A0ACB" w:rsidRDefault="00EF2A4F" w:rsidP="00EF2A4F">
      <w:pPr>
        <w:pStyle w:val="Afsender"/>
      </w:pPr>
      <w:r w:rsidRPr="002A0ACB">
        <w:rPr>
          <w:sz w:val="22"/>
        </w:rPr>
        <w:t>Yvonne Grandahl</w:t>
      </w:r>
    </w:p>
    <w:p w14:paraId="4EAED5D7" w14:textId="77777777" w:rsidR="00EF2A4F" w:rsidRPr="002A0ACB" w:rsidRDefault="00EF2A4F" w:rsidP="00EF2A4F">
      <w:pPr>
        <w:pStyle w:val="Afsender"/>
      </w:pPr>
      <w:r w:rsidRPr="002A0ACB">
        <w:t>Miljøtekniker</w:t>
      </w:r>
    </w:p>
    <w:p w14:paraId="244E6F80" w14:textId="77777777" w:rsidR="00EF2A4F" w:rsidRPr="002A0ACB" w:rsidRDefault="00EF2A4F" w:rsidP="00EF2A4F"/>
    <w:p w14:paraId="2AFBB13E" w14:textId="77777777" w:rsidR="00EF2A4F" w:rsidRPr="00357090" w:rsidRDefault="00EF2A4F" w:rsidP="00EF2A4F">
      <w:pPr>
        <w:keepNext/>
        <w:numPr>
          <w:ilvl w:val="0"/>
          <w:numId w:val="11"/>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8" w:name="_Toc274222972"/>
      <w:r w:rsidRPr="00357090">
        <w:rPr>
          <w:b/>
          <w:bCs/>
          <w:sz w:val="28"/>
          <w:szCs w:val="20"/>
        </w:rPr>
        <w:lastRenderedPageBreak/>
        <w:t>Liste over modtagere af kopi af godkendelsen</w:t>
      </w:r>
      <w:bookmarkEnd w:id="8"/>
      <w:r w:rsidRPr="00357090">
        <w:rPr>
          <w:b/>
          <w:bCs/>
          <w:sz w:val="28"/>
          <w:szCs w:val="20"/>
        </w:rPr>
        <w:t xml:space="preserve"> </w:t>
      </w:r>
    </w:p>
    <w:p w14:paraId="14CB5B1D" w14:textId="77777777" w:rsidR="00EF2A4F" w:rsidRPr="00DF5C95" w:rsidRDefault="00EF2A4F" w:rsidP="00EF2A4F">
      <w:pPr>
        <w:overflowPunct w:val="0"/>
        <w:autoSpaceDE w:val="0"/>
        <w:autoSpaceDN w:val="0"/>
        <w:adjustRightInd w:val="0"/>
        <w:textAlignment w:val="baseline"/>
        <w:rPr>
          <w:rFonts w:ascii="Verdana" w:hAnsi="Verdana"/>
          <w:sz w:val="20"/>
          <w:szCs w:val="20"/>
        </w:rPr>
      </w:pPr>
    </w:p>
    <w:p w14:paraId="587314DE" w14:textId="77777777" w:rsidR="00EF2A4F" w:rsidRPr="00357090" w:rsidRDefault="00EF2A4F" w:rsidP="00EF2A4F">
      <w:pPr>
        <w:overflowPunct w:val="0"/>
        <w:autoSpaceDE w:val="0"/>
        <w:autoSpaceDN w:val="0"/>
        <w:adjustRightInd w:val="0"/>
        <w:textAlignment w:val="baseline"/>
      </w:pPr>
      <w:r w:rsidRPr="00357090">
        <w:t>Sendt på mail:</w:t>
      </w:r>
    </w:p>
    <w:p w14:paraId="51F45E5E" w14:textId="70DCC2F0" w:rsidR="00EF2A4F" w:rsidRDefault="00EF2A4F" w:rsidP="00EF2A4F">
      <w:pPr>
        <w:overflowPunct w:val="0"/>
        <w:autoSpaceDE w:val="0"/>
        <w:autoSpaceDN w:val="0"/>
        <w:adjustRightInd w:val="0"/>
        <w:textAlignment w:val="baseline"/>
      </w:pPr>
      <w:r>
        <w:t xml:space="preserve">Vestjyllands Andel </w:t>
      </w:r>
      <w:proofErr w:type="spellStart"/>
      <w:r>
        <w:t>Amba</w:t>
      </w:r>
      <w:proofErr w:type="spellEnd"/>
      <w:r>
        <w:t xml:space="preserve">, </w:t>
      </w:r>
      <w:proofErr w:type="spellStart"/>
      <w:r>
        <w:t>Att</w:t>
      </w:r>
      <w:proofErr w:type="spellEnd"/>
      <w:r>
        <w:t xml:space="preserve">: Henrik Steen, </w:t>
      </w:r>
      <w:hyperlink r:id="rId13" w:tooltip="Virksomhedens kontaktperson" w:history="1"/>
    </w:p>
    <w:p w14:paraId="26D50E32" w14:textId="3048DC6C" w:rsidR="00EF2A4F" w:rsidRDefault="00EF2A4F" w:rsidP="00EF2A4F">
      <w:pPr>
        <w:overflowPunct w:val="0"/>
        <w:autoSpaceDE w:val="0"/>
        <w:autoSpaceDN w:val="0"/>
        <w:adjustRightInd w:val="0"/>
        <w:textAlignment w:val="baseline"/>
        <w:rPr>
          <w:lang w:val="en-US"/>
        </w:rPr>
      </w:pPr>
      <w:r w:rsidRPr="0036001D">
        <w:rPr>
          <w:lang w:val="en-US"/>
        </w:rPr>
        <w:t>WH-</w:t>
      </w:r>
      <w:proofErr w:type="spellStart"/>
      <w:r w:rsidRPr="0036001D">
        <w:rPr>
          <w:lang w:val="en-US"/>
        </w:rPr>
        <w:t>Planaction</w:t>
      </w:r>
      <w:proofErr w:type="spellEnd"/>
      <w:r w:rsidRPr="0036001D">
        <w:rPr>
          <w:lang w:val="en-US"/>
        </w:rPr>
        <w:t xml:space="preserve">, </w:t>
      </w:r>
      <w:proofErr w:type="spellStart"/>
      <w:r w:rsidRPr="0036001D">
        <w:rPr>
          <w:lang w:val="en-US"/>
        </w:rPr>
        <w:t>Att</w:t>
      </w:r>
      <w:proofErr w:type="spellEnd"/>
      <w:r w:rsidRPr="0036001D">
        <w:rPr>
          <w:lang w:val="en-US"/>
        </w:rPr>
        <w:t xml:space="preserve">: Cammi Aalund Karlslund, </w:t>
      </w:r>
      <w:hyperlink r:id="rId14" w:tooltip="Virksomhedens rådgiver" w:history="1"/>
    </w:p>
    <w:p w14:paraId="568E6A08" w14:textId="1DBE8F4D" w:rsidR="00EF2A4F" w:rsidRDefault="00EF2A4F" w:rsidP="00EF2A4F">
      <w:pPr>
        <w:overflowPunct w:val="0"/>
        <w:autoSpaceDE w:val="0"/>
        <w:autoSpaceDN w:val="0"/>
        <w:adjustRightInd w:val="0"/>
        <w:textAlignment w:val="baseline"/>
      </w:pPr>
      <w:r w:rsidRPr="00357090">
        <w:t>Sundhedsstyrelsen – Embedslægeinstitutionen</w:t>
      </w:r>
      <w:r>
        <w:t xml:space="preserve">, </w:t>
      </w:r>
      <w:hyperlink r:id="rId15" w:tooltip="Embedslægen" w:history="1"/>
    </w:p>
    <w:p w14:paraId="360ABC74" w14:textId="66750E1A" w:rsidR="00EF2A4F" w:rsidRDefault="00EF2A4F" w:rsidP="00EF2A4F">
      <w:pPr>
        <w:overflowPunct w:val="0"/>
        <w:autoSpaceDE w:val="0"/>
        <w:autoSpaceDN w:val="0"/>
        <w:adjustRightInd w:val="0"/>
        <w:textAlignment w:val="baseline"/>
        <w:rPr>
          <w:rFonts w:cs="Verdana"/>
          <w:color w:val="000000"/>
        </w:rPr>
      </w:pPr>
      <w:r w:rsidRPr="00357090">
        <w:rPr>
          <w:rFonts w:cs="Verdana"/>
          <w:color w:val="000000"/>
        </w:rPr>
        <w:t xml:space="preserve">Danmarks Naturfredningsforenings Lokalforening for Ringkøbing-Skjern Kommune, </w:t>
      </w:r>
      <w:hyperlink r:id="rId16" w:tooltip="Danmarks Naturfredningsforening" w:history="1"/>
    </w:p>
    <w:p w14:paraId="54EC8EDF" w14:textId="5E07F11E" w:rsidR="00EF2A4F" w:rsidRPr="00357090" w:rsidRDefault="00EF2A4F" w:rsidP="00EF2A4F">
      <w:pPr>
        <w:overflowPunct w:val="0"/>
        <w:autoSpaceDE w:val="0"/>
        <w:autoSpaceDN w:val="0"/>
        <w:adjustRightInd w:val="0"/>
        <w:textAlignment w:val="baseline"/>
      </w:pPr>
      <w:r w:rsidRPr="00357090">
        <w:t xml:space="preserve">Danmarks Sportsfiskerforbund, Skyttevej 4, 7182 Bredsten, </w:t>
      </w:r>
      <w:hyperlink r:id="rId17" w:tooltip="Danmarks Sportsfiskerforbund" w:history="1"/>
    </w:p>
    <w:p w14:paraId="1231EDF6" w14:textId="519E4FA5" w:rsidR="00EF2A4F" w:rsidRPr="00357090" w:rsidRDefault="00EF2A4F" w:rsidP="00EF2A4F">
      <w:pPr>
        <w:overflowPunct w:val="0"/>
        <w:autoSpaceDE w:val="0"/>
        <w:autoSpaceDN w:val="0"/>
        <w:adjustRightInd w:val="0"/>
        <w:textAlignment w:val="baseline"/>
      </w:pPr>
      <w:r w:rsidRPr="00357090">
        <w:t xml:space="preserve">Danmarks Sportsfiskerforbund, </w:t>
      </w:r>
      <w:hyperlink r:id="rId18" w:tooltip="Danmarks Sportsfiskerforbund" w:history="1"/>
    </w:p>
    <w:p w14:paraId="5055CE28" w14:textId="3DB74E07" w:rsidR="00EF2A4F" w:rsidRPr="00357090" w:rsidRDefault="00EF2A4F" w:rsidP="00EF2A4F">
      <w:pPr>
        <w:overflowPunct w:val="0"/>
        <w:autoSpaceDE w:val="0"/>
        <w:autoSpaceDN w:val="0"/>
        <w:adjustRightInd w:val="0"/>
        <w:textAlignment w:val="baseline"/>
      </w:pPr>
      <w:r w:rsidRPr="00357090">
        <w:t xml:space="preserve">Friluftsrådet Midt-Vest, </w:t>
      </w:r>
      <w:hyperlink r:id="rId19" w:tooltip="Friluftsrådet" w:history="1"/>
      <w:r w:rsidRPr="00357090">
        <w:t xml:space="preserve"> </w:t>
      </w:r>
    </w:p>
    <w:p w14:paraId="06D2B591" w14:textId="3747077F" w:rsidR="00EF2A4F" w:rsidRDefault="00EF2A4F" w:rsidP="00EF2A4F">
      <w:pPr>
        <w:overflowPunct w:val="0"/>
        <w:autoSpaceDE w:val="0"/>
        <w:autoSpaceDN w:val="0"/>
        <w:adjustRightInd w:val="0"/>
        <w:textAlignment w:val="baseline"/>
      </w:pPr>
      <w:r w:rsidRPr="00357090">
        <w:t xml:space="preserve">Arbejdsbevægelsens Erhvervsråd, </w:t>
      </w:r>
      <w:hyperlink r:id="rId20" w:tooltip="Arbejderbevægelsens Erhvervsråd" w:history="1"/>
    </w:p>
    <w:p w14:paraId="5C8C37C4" w14:textId="77777777" w:rsidR="00EF2A4F" w:rsidRPr="00DF5C95" w:rsidRDefault="00EF2A4F" w:rsidP="00EF2A4F">
      <w:pPr>
        <w:overflowPunct w:val="0"/>
        <w:autoSpaceDE w:val="0"/>
        <w:autoSpaceDN w:val="0"/>
        <w:adjustRightInd w:val="0"/>
        <w:textAlignment w:val="baseline"/>
        <w:rPr>
          <w:rFonts w:ascii="Verdana" w:hAnsi="Verdana"/>
          <w:sz w:val="20"/>
          <w:szCs w:val="20"/>
        </w:rPr>
      </w:pPr>
    </w:p>
    <w:p w14:paraId="0A444DF9" w14:textId="77777777" w:rsidR="00EF2A4F" w:rsidRPr="00DF5C95" w:rsidRDefault="00EF2A4F" w:rsidP="00EF2A4F">
      <w:pPr>
        <w:overflowPunct w:val="0"/>
        <w:autoSpaceDE w:val="0"/>
        <w:autoSpaceDN w:val="0"/>
        <w:adjustRightInd w:val="0"/>
        <w:textAlignment w:val="baseline"/>
        <w:rPr>
          <w:rFonts w:ascii="Verdana" w:hAnsi="Verdana"/>
          <w:sz w:val="20"/>
          <w:szCs w:val="20"/>
        </w:rPr>
      </w:pPr>
    </w:p>
    <w:p w14:paraId="796FEEEB" w14:textId="77777777" w:rsidR="00EF2A4F" w:rsidRPr="00DF5C95" w:rsidRDefault="00EF2A4F" w:rsidP="00EF2A4F">
      <w:pPr>
        <w:overflowPunct w:val="0"/>
        <w:autoSpaceDE w:val="0"/>
        <w:autoSpaceDN w:val="0"/>
        <w:adjustRightInd w:val="0"/>
        <w:textAlignment w:val="baseline"/>
        <w:rPr>
          <w:rFonts w:ascii="Verdana" w:hAnsi="Verdana"/>
          <w:sz w:val="20"/>
          <w:szCs w:val="20"/>
        </w:rPr>
      </w:pPr>
    </w:p>
    <w:p w14:paraId="562DA6AE" w14:textId="77777777" w:rsidR="00EF2A4F" w:rsidRPr="0035639E" w:rsidRDefault="00EF2A4F" w:rsidP="00EF2A4F">
      <w:pPr>
        <w:keepNext/>
        <w:numPr>
          <w:ilvl w:val="0"/>
          <w:numId w:val="11"/>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9" w:name="_Toc274222973"/>
      <w:r w:rsidRPr="0035639E">
        <w:rPr>
          <w:b/>
          <w:bCs/>
          <w:sz w:val="28"/>
          <w:szCs w:val="20"/>
        </w:rPr>
        <w:lastRenderedPageBreak/>
        <w:t>Oversigtsplan – Bilag 1</w:t>
      </w:r>
      <w:bookmarkEnd w:id="9"/>
    </w:p>
    <w:p w14:paraId="30603E0C" w14:textId="77777777" w:rsidR="00EF2A4F" w:rsidRDefault="00EF2A4F" w:rsidP="00EF2A4F"/>
    <w:p w14:paraId="77392E38" w14:textId="428ACAF4" w:rsidR="00EF2A4F" w:rsidRDefault="00BF1F5E" w:rsidP="00EF2A4F">
      <w:r>
        <w:rPr>
          <w:noProof/>
        </w:rPr>
        <w:drawing>
          <wp:inline distT="0" distB="0" distL="0" distR="0" wp14:anchorId="5E273D15" wp14:editId="3BA06654">
            <wp:extent cx="5553075" cy="6924675"/>
            <wp:effectExtent l="171450" t="171450" r="180975" b="20002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53075" cy="69246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7AF0EB5" w14:textId="77777777" w:rsidR="00EF2A4F" w:rsidRPr="00EA1BCC" w:rsidRDefault="00EF2A4F" w:rsidP="00EF2A4F">
      <w:pPr>
        <w:overflowPunct w:val="0"/>
        <w:autoSpaceDE w:val="0"/>
        <w:autoSpaceDN w:val="0"/>
        <w:adjustRightInd w:val="0"/>
        <w:jc w:val="center"/>
        <w:textAlignment w:val="baseline"/>
        <w:rPr>
          <w:sz w:val="16"/>
          <w:szCs w:val="16"/>
        </w:rPr>
      </w:pPr>
      <w:r>
        <w:t xml:space="preserve">OBS Indsat billede - </w:t>
      </w:r>
      <w:r w:rsidRPr="00EA1BCC">
        <w:rPr>
          <w:sz w:val="16"/>
          <w:szCs w:val="16"/>
        </w:rPr>
        <w:t>Ringkøbing-Skjern Kommune – KMS © COWI – DDO</w:t>
      </w:r>
    </w:p>
    <w:p w14:paraId="41D4130A" w14:textId="77777777" w:rsidR="00EF2A4F" w:rsidRPr="00357090" w:rsidRDefault="00EF2A4F" w:rsidP="00EF2A4F"/>
    <w:p w14:paraId="7FEB45F0" w14:textId="77777777" w:rsidR="00EF2A4F" w:rsidRDefault="00EF2A4F" w:rsidP="00EF2A4F">
      <w:pPr>
        <w:keepNext/>
        <w:numPr>
          <w:ilvl w:val="0"/>
          <w:numId w:val="11"/>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10" w:name="_Toc274222974"/>
      <w:r w:rsidRPr="00357090">
        <w:rPr>
          <w:b/>
          <w:bCs/>
          <w:sz w:val="28"/>
          <w:szCs w:val="20"/>
        </w:rPr>
        <w:lastRenderedPageBreak/>
        <w:t>Situationsplan – Bilag 2</w:t>
      </w:r>
      <w:bookmarkEnd w:id="10"/>
    </w:p>
    <w:p w14:paraId="7FE70A2F" w14:textId="77777777" w:rsidR="00EF2A4F" w:rsidRDefault="00EF2A4F" w:rsidP="00EF2A4F">
      <w:pPr>
        <w:pStyle w:val="Listeafsnit"/>
        <w:rPr>
          <w:b/>
          <w:bCs/>
          <w:sz w:val="28"/>
          <w:szCs w:val="20"/>
        </w:rPr>
      </w:pPr>
    </w:p>
    <w:p w14:paraId="5D7EB2F8" w14:textId="6B17A3F2" w:rsidR="00EF2A4F" w:rsidRDefault="00BF1F5E" w:rsidP="00EF2A4F">
      <w:r>
        <w:rPr>
          <w:noProof/>
        </w:rPr>
        <w:drawing>
          <wp:inline distT="0" distB="0" distL="0" distR="0" wp14:anchorId="35CE2395" wp14:editId="707C7082">
            <wp:extent cx="6120130" cy="4773295"/>
            <wp:effectExtent l="171450" t="190500" r="185420" b="19875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477329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0A4C4B6" w14:textId="77777777" w:rsidR="00EF2A4F" w:rsidRPr="00357090" w:rsidRDefault="00EF2A4F" w:rsidP="00EF2A4F">
      <w:r>
        <w:t>OBS Indsat billede.</w:t>
      </w:r>
    </w:p>
    <w:p w14:paraId="2C1B542F" w14:textId="77777777" w:rsidR="00EF2A4F" w:rsidRPr="00A60029" w:rsidRDefault="00EF2A4F" w:rsidP="00EF2A4F">
      <w:pPr>
        <w:keepNext/>
        <w:numPr>
          <w:ilvl w:val="0"/>
          <w:numId w:val="11"/>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r w:rsidRPr="00DF5C95">
        <w:rPr>
          <w:rFonts w:ascii="Verdana" w:hAnsi="Verdana"/>
          <w:b/>
          <w:bCs/>
          <w:sz w:val="28"/>
          <w:szCs w:val="20"/>
        </w:rPr>
        <w:lastRenderedPageBreak/>
        <w:t xml:space="preserve"> </w:t>
      </w:r>
      <w:bookmarkStart w:id="11" w:name="_Toc274222975"/>
      <w:r w:rsidRPr="00A60029">
        <w:rPr>
          <w:b/>
          <w:bCs/>
          <w:sz w:val="28"/>
          <w:szCs w:val="20"/>
        </w:rPr>
        <w:t>Miljøteknisk beskrivelse - Bilag 3</w:t>
      </w:r>
      <w:bookmarkEnd w:id="11"/>
    </w:p>
    <w:p w14:paraId="2F794F4A" w14:textId="77777777" w:rsidR="00EF2A4F" w:rsidRPr="00DF5C95" w:rsidRDefault="00EF2A4F" w:rsidP="00EF2A4F">
      <w:pPr>
        <w:overflowPunct w:val="0"/>
        <w:autoSpaceDE w:val="0"/>
        <w:autoSpaceDN w:val="0"/>
        <w:adjustRightInd w:val="0"/>
        <w:textAlignment w:val="baseline"/>
        <w:rPr>
          <w:rFonts w:ascii="Verdana" w:hAnsi="Verdana"/>
          <w:sz w:val="20"/>
          <w:szCs w:val="20"/>
        </w:rPr>
      </w:pPr>
    </w:p>
    <w:p w14:paraId="5BE396E8" w14:textId="77777777" w:rsidR="00EF2A4F" w:rsidRPr="00A60029" w:rsidRDefault="00EF2A4F" w:rsidP="00EF2A4F">
      <w:pPr>
        <w:overflowPunct w:val="0"/>
        <w:autoSpaceDE w:val="0"/>
        <w:autoSpaceDN w:val="0"/>
        <w:adjustRightInd w:val="0"/>
        <w:textAlignment w:val="baseline"/>
      </w:pPr>
      <w:r w:rsidRPr="00A60029">
        <w:t>Den følgende beskrivelse af projektet bygger på virksomhedens oplysninger jævnfør ansøgningsmaterialet og på oplysningerne fra tidligere godkendelser mv., med særlig vægt på de miljømæssige og de planlægningsmæssige forhold.</w:t>
      </w:r>
    </w:p>
    <w:p w14:paraId="452137FE" w14:textId="77777777" w:rsidR="00EF2A4F" w:rsidRDefault="00EF2A4F" w:rsidP="00EF2A4F">
      <w:r>
        <w:t xml:space="preserve">Uddrag fra miljøansøgningen: </w:t>
      </w:r>
    </w:p>
    <w:p w14:paraId="266DF2D4" w14:textId="77777777" w:rsidR="00EF2A4F" w:rsidRPr="00A50CF5" w:rsidRDefault="00EF2A4F" w:rsidP="00EF2A4F">
      <w:pPr>
        <w:autoSpaceDE w:val="0"/>
        <w:autoSpaceDN w:val="0"/>
        <w:adjustRightInd w:val="0"/>
        <w:spacing w:after="0" w:line="240" w:lineRule="auto"/>
        <w:rPr>
          <w:rFonts w:ascii="Calibri" w:hAnsi="Calibri" w:cs="Calibri"/>
          <w:color w:val="000000"/>
          <w:sz w:val="24"/>
          <w:szCs w:val="24"/>
        </w:rPr>
      </w:pPr>
    </w:p>
    <w:p w14:paraId="6309638A" w14:textId="77777777" w:rsidR="00EF2A4F" w:rsidRPr="00A50CF5" w:rsidRDefault="00EF2A4F" w:rsidP="00EF2A4F">
      <w:pPr>
        <w:autoSpaceDE w:val="0"/>
        <w:autoSpaceDN w:val="0"/>
        <w:adjustRightInd w:val="0"/>
        <w:spacing w:after="0" w:line="240" w:lineRule="auto"/>
        <w:rPr>
          <w:rFonts w:cs="Calibri"/>
          <w:i/>
          <w:color w:val="000000"/>
        </w:rPr>
      </w:pPr>
      <w:r w:rsidRPr="00A50CF5">
        <w:rPr>
          <w:rFonts w:cs="Calibri"/>
          <w:i/>
          <w:color w:val="000000"/>
        </w:rPr>
        <w:t xml:space="preserve">Grundet usikkerhed omkring fremtidig levering og prisniveau for naturgas ønsker Vestjyllands Andel i Borris at konverterer deres naturgasbrænder til en ny </w:t>
      </w:r>
      <w:proofErr w:type="spellStart"/>
      <w:r w:rsidRPr="00A50CF5">
        <w:rPr>
          <w:rFonts w:cs="Calibri"/>
          <w:i/>
          <w:color w:val="000000"/>
        </w:rPr>
        <w:t>kombibrænder</w:t>
      </w:r>
      <w:proofErr w:type="spellEnd"/>
      <w:r w:rsidRPr="00A50CF5">
        <w:rPr>
          <w:rFonts w:cs="Calibri"/>
          <w:i/>
          <w:color w:val="000000"/>
        </w:rPr>
        <w:t>. Der skiftes brænder på</w:t>
      </w:r>
      <w:r>
        <w:rPr>
          <w:rFonts w:cs="Calibri"/>
          <w:i/>
          <w:color w:val="000000"/>
        </w:rPr>
        <w:t xml:space="preserve"> </w:t>
      </w:r>
      <w:r w:rsidRPr="00A50CF5">
        <w:rPr>
          <w:rFonts w:cs="Calibri"/>
          <w:i/>
          <w:color w:val="000000"/>
        </w:rPr>
        <w:t xml:space="preserve">dampkedelen, så der fremadrettet både kan anvendes naturgas og gasolie som brændsel. Med en </w:t>
      </w:r>
      <w:proofErr w:type="spellStart"/>
      <w:r w:rsidRPr="00A50CF5">
        <w:rPr>
          <w:rFonts w:cs="Calibri"/>
          <w:i/>
          <w:color w:val="000000"/>
        </w:rPr>
        <w:t>kombibrænder</w:t>
      </w:r>
      <w:proofErr w:type="spellEnd"/>
      <w:r w:rsidRPr="00A50CF5">
        <w:rPr>
          <w:rFonts w:cs="Calibri"/>
          <w:i/>
          <w:color w:val="000000"/>
        </w:rPr>
        <w:t xml:space="preserve"> er det muligt at skifte mellem brændselstype, så det er muligt at vende tilbage til naturgas, hvis det igen bliver en driftssikker løsning. I tilknytning til den nye brænder opsættes også en ny olietank til opbevaring af gasolien. </w:t>
      </w:r>
    </w:p>
    <w:p w14:paraId="7A3C8BA2" w14:textId="77777777" w:rsidR="00EF2A4F" w:rsidRDefault="00EF2A4F" w:rsidP="00EF2A4F">
      <w:pPr>
        <w:autoSpaceDE w:val="0"/>
        <w:autoSpaceDN w:val="0"/>
        <w:adjustRightInd w:val="0"/>
        <w:spacing w:after="0" w:line="240" w:lineRule="auto"/>
        <w:rPr>
          <w:rFonts w:cs="Calibri"/>
          <w:i/>
          <w:color w:val="000000"/>
        </w:rPr>
      </w:pPr>
    </w:p>
    <w:p w14:paraId="7FC5B245" w14:textId="77777777" w:rsidR="00EF2A4F" w:rsidRPr="00A50CF5" w:rsidRDefault="00EF2A4F" w:rsidP="00EF2A4F">
      <w:pPr>
        <w:autoSpaceDE w:val="0"/>
        <w:autoSpaceDN w:val="0"/>
        <w:adjustRightInd w:val="0"/>
        <w:spacing w:after="0" w:line="240" w:lineRule="auto"/>
        <w:rPr>
          <w:rFonts w:cs="Calibri"/>
          <w:i/>
          <w:color w:val="000000"/>
        </w:rPr>
      </w:pPr>
      <w:r w:rsidRPr="00A50CF5">
        <w:rPr>
          <w:rFonts w:cs="Calibri"/>
          <w:i/>
          <w:color w:val="000000"/>
        </w:rPr>
        <w:t xml:space="preserve">Hermed fremsendes data på den nye brænder samt tilhørende olietank. </w:t>
      </w:r>
    </w:p>
    <w:p w14:paraId="5E54FAF9" w14:textId="77777777" w:rsidR="00EF2A4F" w:rsidRDefault="00EF2A4F" w:rsidP="00EF2A4F">
      <w:pPr>
        <w:autoSpaceDE w:val="0"/>
        <w:autoSpaceDN w:val="0"/>
        <w:adjustRightInd w:val="0"/>
        <w:spacing w:after="0" w:line="240" w:lineRule="auto"/>
        <w:rPr>
          <w:rFonts w:cs="Calibri"/>
          <w:i/>
          <w:color w:val="000000"/>
        </w:rPr>
      </w:pPr>
    </w:p>
    <w:p w14:paraId="51D38113" w14:textId="58339790" w:rsidR="00BF1F5E" w:rsidRDefault="00BF1F5E" w:rsidP="00BF1F5E">
      <w:pPr>
        <w:autoSpaceDE w:val="0"/>
        <w:autoSpaceDN w:val="0"/>
        <w:adjustRightInd w:val="0"/>
        <w:spacing w:after="0" w:line="240" w:lineRule="auto"/>
        <w:rPr>
          <w:rFonts w:cs="Calibri"/>
          <w:i/>
          <w:color w:val="000000"/>
        </w:rPr>
      </w:pPr>
      <w:r w:rsidRPr="00BF1F5E">
        <w:rPr>
          <w:rFonts w:cs="Calibri"/>
          <w:i/>
          <w:color w:val="000000"/>
        </w:rPr>
        <w:t xml:space="preserve">Den nye brænder er en </w:t>
      </w:r>
      <w:proofErr w:type="spellStart"/>
      <w:r w:rsidRPr="00BF1F5E">
        <w:rPr>
          <w:rFonts w:cs="Calibri"/>
          <w:i/>
          <w:color w:val="000000"/>
        </w:rPr>
        <w:t>kombibrænder</w:t>
      </w:r>
      <w:proofErr w:type="spellEnd"/>
      <w:r w:rsidRPr="00BF1F5E">
        <w:rPr>
          <w:rFonts w:cs="Calibri"/>
          <w:i/>
          <w:color w:val="000000"/>
        </w:rPr>
        <w:t xml:space="preserve"> af mærket </w:t>
      </w:r>
      <w:proofErr w:type="spellStart"/>
      <w:r w:rsidRPr="00BF1F5E">
        <w:rPr>
          <w:rFonts w:cs="Calibri"/>
          <w:i/>
          <w:color w:val="000000"/>
        </w:rPr>
        <w:t>Viessmann</w:t>
      </w:r>
      <w:proofErr w:type="spellEnd"/>
      <w:r w:rsidRPr="00BF1F5E">
        <w:rPr>
          <w:rFonts w:cs="Calibri"/>
          <w:i/>
          <w:color w:val="000000"/>
        </w:rPr>
        <w:t xml:space="preserve">. </w:t>
      </w:r>
    </w:p>
    <w:p w14:paraId="4E4A48ED" w14:textId="77777777" w:rsidR="00395B80" w:rsidRPr="00BF1F5E" w:rsidRDefault="00395B80" w:rsidP="00BF1F5E">
      <w:pPr>
        <w:autoSpaceDE w:val="0"/>
        <w:autoSpaceDN w:val="0"/>
        <w:adjustRightInd w:val="0"/>
        <w:spacing w:after="0" w:line="240" w:lineRule="auto"/>
        <w:rPr>
          <w:rFonts w:cs="Calibri"/>
          <w:i/>
          <w:color w:val="000000"/>
        </w:rPr>
      </w:pPr>
    </w:p>
    <w:p w14:paraId="70E87FFA" w14:textId="7DD4C1A8" w:rsidR="00EF2A4F" w:rsidRPr="00395B80" w:rsidRDefault="00BF1F5E" w:rsidP="00BF1F5E">
      <w:pPr>
        <w:autoSpaceDE w:val="0"/>
        <w:autoSpaceDN w:val="0"/>
        <w:adjustRightInd w:val="0"/>
        <w:spacing w:after="0" w:line="240" w:lineRule="auto"/>
        <w:rPr>
          <w:rFonts w:cs="Calibri"/>
          <w:i/>
          <w:color w:val="000000"/>
        </w:rPr>
      </w:pPr>
      <w:r w:rsidRPr="00395B80">
        <w:rPr>
          <w:rFonts w:cs="Calibri"/>
          <w:i/>
          <w:color w:val="000000"/>
        </w:rPr>
        <w:t xml:space="preserve">Den har en brænderydelse på 1.900 kW, hvor den tidligere naturgasfyrede brænder havde en </w:t>
      </w:r>
      <w:proofErr w:type="spellStart"/>
      <w:r w:rsidRPr="00395B80">
        <w:rPr>
          <w:rFonts w:cs="Calibri"/>
          <w:i/>
          <w:color w:val="000000"/>
        </w:rPr>
        <w:t>indfyret</w:t>
      </w:r>
      <w:proofErr w:type="spellEnd"/>
      <w:r w:rsidRPr="00395B80">
        <w:rPr>
          <w:rFonts w:cs="Calibri"/>
          <w:i/>
          <w:color w:val="000000"/>
        </w:rPr>
        <w:t xml:space="preserve"> effekt på 2,7 MW. </w:t>
      </w:r>
      <w:proofErr w:type="spellStart"/>
      <w:r w:rsidRPr="00395B80">
        <w:rPr>
          <w:rFonts w:cs="Calibri"/>
          <w:i/>
          <w:color w:val="000000"/>
        </w:rPr>
        <w:t>Kombibrænderen</w:t>
      </w:r>
      <w:proofErr w:type="spellEnd"/>
      <w:r w:rsidRPr="00395B80">
        <w:rPr>
          <w:rFonts w:cs="Calibri"/>
          <w:i/>
          <w:color w:val="000000"/>
        </w:rPr>
        <w:t xml:space="preserve"> har en kedelydelse på 2,5 t/h.</w:t>
      </w:r>
    </w:p>
    <w:p w14:paraId="6616424A" w14:textId="77777777" w:rsidR="00395B80" w:rsidRPr="00395B80" w:rsidRDefault="00395B80" w:rsidP="00BF1F5E">
      <w:pPr>
        <w:autoSpaceDE w:val="0"/>
        <w:autoSpaceDN w:val="0"/>
        <w:adjustRightInd w:val="0"/>
        <w:spacing w:after="0" w:line="240" w:lineRule="auto"/>
        <w:rPr>
          <w:rFonts w:cs="Calibri"/>
          <w:i/>
          <w:color w:val="000000"/>
        </w:rPr>
      </w:pPr>
    </w:p>
    <w:p w14:paraId="228284E5" w14:textId="77777777" w:rsidR="00EF2A4F" w:rsidRPr="00A50CF5" w:rsidRDefault="00EF2A4F" w:rsidP="00EF2A4F">
      <w:pPr>
        <w:autoSpaceDE w:val="0"/>
        <w:autoSpaceDN w:val="0"/>
        <w:adjustRightInd w:val="0"/>
        <w:spacing w:after="0" w:line="240" w:lineRule="auto"/>
        <w:rPr>
          <w:rFonts w:cs="Calibri"/>
          <w:i/>
          <w:color w:val="000000"/>
        </w:rPr>
      </w:pPr>
      <w:r w:rsidRPr="00A50CF5">
        <w:rPr>
          <w:rFonts w:cs="Calibri"/>
          <w:i/>
          <w:color w:val="000000"/>
        </w:rPr>
        <w:t xml:space="preserve">Der ændres ikke på placering for afkast eller afkasthøjden. </w:t>
      </w:r>
    </w:p>
    <w:p w14:paraId="04310E66" w14:textId="77777777" w:rsidR="00EF2A4F" w:rsidRDefault="00EF2A4F" w:rsidP="00EF2A4F">
      <w:pPr>
        <w:autoSpaceDE w:val="0"/>
        <w:autoSpaceDN w:val="0"/>
        <w:adjustRightInd w:val="0"/>
        <w:spacing w:after="0" w:line="240" w:lineRule="auto"/>
        <w:rPr>
          <w:rFonts w:cs="Calibri"/>
          <w:i/>
          <w:color w:val="000000"/>
        </w:rPr>
      </w:pPr>
    </w:p>
    <w:p w14:paraId="69022449" w14:textId="77777777" w:rsidR="00EF2A4F" w:rsidRPr="00A50CF5" w:rsidRDefault="00EF2A4F" w:rsidP="00EF2A4F">
      <w:pPr>
        <w:autoSpaceDE w:val="0"/>
        <w:autoSpaceDN w:val="0"/>
        <w:adjustRightInd w:val="0"/>
        <w:spacing w:after="0" w:line="240" w:lineRule="auto"/>
        <w:rPr>
          <w:rFonts w:cs="Calibri"/>
          <w:i/>
          <w:color w:val="000000"/>
        </w:rPr>
      </w:pPr>
      <w:r w:rsidRPr="00A50CF5">
        <w:rPr>
          <w:rFonts w:cs="Calibri"/>
          <w:i/>
          <w:color w:val="000000"/>
        </w:rPr>
        <w:t xml:space="preserve">Der bliver opstillet en ny overjordisk gasolietank på 5900 liter til opbevaring af gasolie. Tanken bliver placeret ved kedelhuset </w:t>
      </w:r>
      <w:proofErr w:type="gramStart"/>
      <w:r>
        <w:rPr>
          <w:rFonts w:cs="Calibri"/>
          <w:i/>
          <w:color w:val="000000"/>
        </w:rPr>
        <w:t xml:space="preserve">… </w:t>
      </w:r>
      <w:r w:rsidRPr="00A50CF5">
        <w:rPr>
          <w:rFonts w:cs="Calibri"/>
          <w:i/>
          <w:color w:val="000000"/>
        </w:rPr>
        <w:t>.</w:t>
      </w:r>
      <w:proofErr w:type="gramEnd"/>
      <w:r w:rsidRPr="00A50CF5">
        <w:rPr>
          <w:rFonts w:cs="Calibri"/>
          <w:i/>
          <w:color w:val="000000"/>
        </w:rPr>
        <w:t xml:space="preserve"> </w:t>
      </w:r>
    </w:p>
    <w:p w14:paraId="1236FE6E" w14:textId="77777777" w:rsidR="00EF2A4F" w:rsidRDefault="00EF2A4F" w:rsidP="00EF2A4F">
      <w:pPr>
        <w:autoSpaceDE w:val="0"/>
        <w:autoSpaceDN w:val="0"/>
        <w:adjustRightInd w:val="0"/>
        <w:spacing w:after="0" w:line="240" w:lineRule="auto"/>
        <w:rPr>
          <w:rFonts w:cs="Calibri"/>
          <w:i/>
          <w:color w:val="000000"/>
        </w:rPr>
      </w:pPr>
    </w:p>
    <w:p w14:paraId="62CB89BE" w14:textId="77777777" w:rsidR="00EF2A4F" w:rsidRPr="00A50CF5" w:rsidRDefault="00EF2A4F" w:rsidP="00EF2A4F">
      <w:pPr>
        <w:autoSpaceDE w:val="0"/>
        <w:autoSpaceDN w:val="0"/>
        <w:adjustRightInd w:val="0"/>
        <w:spacing w:after="0" w:line="240" w:lineRule="auto"/>
        <w:rPr>
          <w:rFonts w:cs="Calibri"/>
          <w:i/>
          <w:color w:val="000000"/>
        </w:rPr>
      </w:pPr>
      <w:r w:rsidRPr="00A50CF5">
        <w:rPr>
          <w:rFonts w:cs="Calibri"/>
          <w:i/>
          <w:color w:val="000000"/>
        </w:rPr>
        <w:t xml:space="preserve">Der ændres ikke på virksomhedens øvrige energianlæg. </w:t>
      </w:r>
    </w:p>
    <w:p w14:paraId="35701850" w14:textId="77777777" w:rsidR="00EF2A4F" w:rsidRDefault="00EF2A4F" w:rsidP="00EF2A4F">
      <w:pPr>
        <w:autoSpaceDE w:val="0"/>
        <w:autoSpaceDN w:val="0"/>
        <w:adjustRightInd w:val="0"/>
        <w:spacing w:after="0" w:line="240" w:lineRule="auto"/>
        <w:rPr>
          <w:rFonts w:cs="Calibri"/>
          <w:b/>
          <w:bCs/>
          <w:i/>
          <w:color w:val="000000"/>
        </w:rPr>
      </w:pPr>
    </w:p>
    <w:p w14:paraId="28618A2F" w14:textId="77777777" w:rsidR="00EF2A4F" w:rsidRPr="00A50CF5" w:rsidRDefault="00EF2A4F" w:rsidP="00EF2A4F">
      <w:pPr>
        <w:autoSpaceDE w:val="0"/>
        <w:autoSpaceDN w:val="0"/>
        <w:adjustRightInd w:val="0"/>
        <w:spacing w:after="0" w:line="240" w:lineRule="auto"/>
        <w:rPr>
          <w:rFonts w:cs="Calibri"/>
          <w:i/>
          <w:color w:val="000000"/>
        </w:rPr>
      </w:pPr>
      <w:r w:rsidRPr="00A50CF5">
        <w:rPr>
          <w:rFonts w:cs="Calibri"/>
          <w:b/>
          <w:bCs/>
          <w:i/>
          <w:color w:val="000000"/>
        </w:rPr>
        <w:t xml:space="preserve">OML-beregninger </w:t>
      </w:r>
    </w:p>
    <w:p w14:paraId="40FEEDBD" w14:textId="77777777" w:rsidR="00EF2A4F" w:rsidRPr="00A50CF5" w:rsidRDefault="00EF2A4F" w:rsidP="00EF2A4F">
      <w:pPr>
        <w:autoSpaceDE w:val="0"/>
        <w:autoSpaceDN w:val="0"/>
        <w:adjustRightInd w:val="0"/>
        <w:spacing w:after="0" w:line="240" w:lineRule="auto"/>
        <w:rPr>
          <w:rFonts w:cs="Calibri"/>
          <w:i/>
          <w:color w:val="000000"/>
        </w:rPr>
      </w:pPr>
      <w:r w:rsidRPr="00A50CF5">
        <w:rPr>
          <w:rFonts w:cs="Calibri"/>
          <w:i/>
          <w:color w:val="000000"/>
        </w:rPr>
        <w:t xml:space="preserve">Der er lavet OML-beregninger der viser, at den nye </w:t>
      </w:r>
      <w:proofErr w:type="spellStart"/>
      <w:r w:rsidRPr="00A50CF5">
        <w:rPr>
          <w:rFonts w:cs="Calibri"/>
          <w:i/>
          <w:color w:val="000000"/>
        </w:rPr>
        <w:t>kombibrænder</w:t>
      </w:r>
      <w:proofErr w:type="spellEnd"/>
      <w:r w:rsidRPr="00A50CF5">
        <w:rPr>
          <w:rFonts w:cs="Calibri"/>
          <w:i/>
          <w:color w:val="000000"/>
        </w:rPr>
        <w:t xml:space="preserve"> kan overholde de gældende emissionsgrænseværdier for udledning af </w:t>
      </w:r>
      <w:proofErr w:type="spellStart"/>
      <w:r w:rsidRPr="00A50CF5">
        <w:rPr>
          <w:rFonts w:cs="Calibri"/>
          <w:i/>
          <w:color w:val="000000"/>
        </w:rPr>
        <w:t>NOx</w:t>
      </w:r>
      <w:proofErr w:type="spellEnd"/>
      <w:r w:rsidRPr="00A50CF5">
        <w:rPr>
          <w:rFonts w:cs="Calibri"/>
          <w:i/>
          <w:color w:val="000000"/>
        </w:rPr>
        <w:t xml:space="preserve">. </w:t>
      </w:r>
    </w:p>
    <w:p w14:paraId="0EF33C23" w14:textId="77777777" w:rsidR="00EF2A4F" w:rsidRDefault="00EF2A4F" w:rsidP="00EF2A4F">
      <w:pPr>
        <w:autoSpaceDE w:val="0"/>
        <w:autoSpaceDN w:val="0"/>
        <w:adjustRightInd w:val="0"/>
        <w:spacing w:after="0" w:line="240" w:lineRule="auto"/>
        <w:rPr>
          <w:rFonts w:cs="Calibri"/>
          <w:i/>
          <w:color w:val="000000"/>
        </w:rPr>
      </w:pPr>
    </w:p>
    <w:p w14:paraId="2456C157" w14:textId="77777777" w:rsidR="00EF2A4F" w:rsidRPr="00A50CF5" w:rsidRDefault="00EF2A4F" w:rsidP="00EF2A4F">
      <w:pPr>
        <w:autoSpaceDE w:val="0"/>
        <w:autoSpaceDN w:val="0"/>
        <w:adjustRightInd w:val="0"/>
        <w:spacing w:after="0" w:line="240" w:lineRule="auto"/>
        <w:rPr>
          <w:rFonts w:cs="Calibri"/>
          <w:i/>
          <w:color w:val="000000"/>
        </w:rPr>
      </w:pPr>
      <w:r w:rsidRPr="00A50CF5">
        <w:rPr>
          <w:rFonts w:cs="Calibri"/>
          <w:i/>
          <w:color w:val="000000"/>
        </w:rPr>
        <w:t xml:space="preserve">Der er forudsat en emission på 110 mg </w:t>
      </w:r>
      <w:proofErr w:type="spellStart"/>
      <w:r w:rsidRPr="00A50CF5">
        <w:rPr>
          <w:rFonts w:cs="Calibri"/>
          <w:i/>
          <w:color w:val="000000"/>
        </w:rPr>
        <w:t>NOx</w:t>
      </w:r>
      <w:proofErr w:type="spellEnd"/>
      <w:r w:rsidRPr="00A50CF5">
        <w:rPr>
          <w:rFonts w:cs="Calibri"/>
          <w:i/>
          <w:color w:val="000000"/>
        </w:rPr>
        <w:t xml:space="preserve"> (referencetilstand 10 % O2), jf. Standardvilkårsbekendtgørelsens emissionsgrænseværdier for dampkedler, fyret med gasolie og vegetabilsk olie, med en </w:t>
      </w:r>
      <w:proofErr w:type="spellStart"/>
      <w:r w:rsidRPr="00A50CF5">
        <w:rPr>
          <w:rFonts w:cs="Calibri"/>
          <w:i/>
          <w:color w:val="000000"/>
        </w:rPr>
        <w:t>indfyret</w:t>
      </w:r>
      <w:proofErr w:type="spellEnd"/>
      <w:r w:rsidRPr="00A50CF5">
        <w:rPr>
          <w:rFonts w:cs="Calibri"/>
          <w:i/>
          <w:color w:val="000000"/>
        </w:rPr>
        <w:t xml:space="preserve"> effekt på mellem 120 kW og 5 MW. </w:t>
      </w:r>
    </w:p>
    <w:p w14:paraId="2F43EA0B" w14:textId="77777777" w:rsidR="00EF2A4F" w:rsidRDefault="00EF2A4F" w:rsidP="00EF2A4F">
      <w:pPr>
        <w:rPr>
          <w:rFonts w:cs="Calibri"/>
          <w:i/>
          <w:color w:val="000000"/>
        </w:rPr>
      </w:pPr>
    </w:p>
    <w:p w14:paraId="5B766DC1" w14:textId="77777777" w:rsidR="00EF2A4F" w:rsidRPr="009841AD" w:rsidRDefault="00EF2A4F" w:rsidP="00EF2A4F">
      <w:pPr>
        <w:rPr>
          <w:rFonts w:cs="Calibri"/>
          <w:i/>
          <w:color w:val="000000"/>
        </w:rPr>
      </w:pPr>
      <w:r w:rsidRPr="009841AD">
        <w:rPr>
          <w:rFonts w:cs="Calibri"/>
          <w:i/>
          <w:color w:val="000000"/>
        </w:rPr>
        <w:t xml:space="preserve">Røggasserne består af ca. 90% NO og 10% NO2, og der skal jf. Luftvejledningen regnes med at mindst halvdelen vil omdannes til NO2. </w:t>
      </w:r>
      <w:proofErr w:type="gramStart"/>
      <w:r>
        <w:rPr>
          <w:rFonts w:cs="Calibri"/>
          <w:i/>
          <w:color w:val="000000"/>
        </w:rPr>
        <w:t xml:space="preserve">… </w:t>
      </w:r>
      <w:r w:rsidRPr="009841AD">
        <w:rPr>
          <w:rFonts w:cs="Calibri"/>
          <w:i/>
          <w:color w:val="000000"/>
        </w:rPr>
        <w:t>.</w:t>
      </w:r>
      <w:proofErr w:type="gramEnd"/>
    </w:p>
    <w:p w14:paraId="695D6312" w14:textId="1AAD78A6" w:rsidR="00EF2A4F" w:rsidRPr="00A50CF5" w:rsidRDefault="00EF2A4F" w:rsidP="00EF2A4F">
      <w:pPr>
        <w:autoSpaceDE w:val="0"/>
        <w:autoSpaceDN w:val="0"/>
        <w:adjustRightInd w:val="0"/>
        <w:spacing w:after="0" w:line="240" w:lineRule="auto"/>
        <w:rPr>
          <w:rFonts w:cs="Calibri"/>
          <w:i/>
          <w:color w:val="000000"/>
        </w:rPr>
      </w:pPr>
      <w:r w:rsidRPr="00A50CF5">
        <w:rPr>
          <w:rFonts w:cs="Calibri"/>
          <w:i/>
          <w:color w:val="000000"/>
        </w:rPr>
        <w:t xml:space="preserve">Beregningerne viser, at den højeste immissionskoncentration for </w:t>
      </w:r>
      <w:proofErr w:type="spellStart"/>
      <w:r w:rsidRPr="00A50CF5">
        <w:rPr>
          <w:rFonts w:cs="Calibri"/>
          <w:i/>
          <w:color w:val="000000"/>
        </w:rPr>
        <w:t>NOx</w:t>
      </w:r>
      <w:proofErr w:type="spellEnd"/>
      <w:r w:rsidRPr="00A50CF5">
        <w:rPr>
          <w:rFonts w:cs="Calibri"/>
          <w:i/>
          <w:color w:val="000000"/>
        </w:rPr>
        <w:t xml:space="preserve"> er </w:t>
      </w:r>
      <w:r w:rsidR="00395B80">
        <w:rPr>
          <w:rFonts w:cs="Calibri"/>
          <w:i/>
          <w:color w:val="000000"/>
        </w:rPr>
        <w:t>116,38</w:t>
      </w:r>
      <w:r w:rsidRPr="00A50CF5">
        <w:rPr>
          <w:rFonts w:cs="Calibri"/>
          <w:i/>
          <w:color w:val="000000"/>
        </w:rPr>
        <w:t xml:space="preserve"> </w:t>
      </w:r>
      <w:proofErr w:type="spellStart"/>
      <w:r w:rsidRPr="00A50CF5">
        <w:rPr>
          <w:rFonts w:cs="Calibri"/>
          <w:i/>
          <w:color w:val="000000"/>
        </w:rPr>
        <w:t>μg</w:t>
      </w:r>
      <w:proofErr w:type="spellEnd"/>
      <w:r w:rsidRPr="00A50CF5">
        <w:rPr>
          <w:rFonts w:cs="Calibri"/>
          <w:i/>
          <w:color w:val="000000"/>
        </w:rPr>
        <w:t xml:space="preserve">/m3, ved brug af gasolie, i </w:t>
      </w:r>
      <w:r w:rsidR="00395B80">
        <w:rPr>
          <w:rFonts w:cs="Calibri"/>
          <w:i/>
          <w:color w:val="000000"/>
        </w:rPr>
        <w:t>50</w:t>
      </w:r>
      <w:r w:rsidRPr="00A50CF5">
        <w:rPr>
          <w:rFonts w:cs="Calibri"/>
          <w:i/>
          <w:color w:val="000000"/>
        </w:rPr>
        <w:t xml:space="preserve"> meters afstand i </w:t>
      </w:r>
      <w:r w:rsidR="00395B80">
        <w:rPr>
          <w:rFonts w:cs="Calibri"/>
          <w:i/>
          <w:color w:val="000000"/>
        </w:rPr>
        <w:t>nordvestlig</w:t>
      </w:r>
      <w:r w:rsidRPr="00A50CF5">
        <w:rPr>
          <w:rFonts w:cs="Calibri"/>
          <w:i/>
          <w:color w:val="000000"/>
        </w:rPr>
        <w:t xml:space="preserve"> retning. B-værdien for </w:t>
      </w:r>
      <w:proofErr w:type="spellStart"/>
      <w:r w:rsidRPr="00A50CF5">
        <w:rPr>
          <w:rFonts w:cs="Calibri"/>
          <w:i/>
          <w:color w:val="000000"/>
        </w:rPr>
        <w:t>NOx</w:t>
      </w:r>
      <w:proofErr w:type="spellEnd"/>
      <w:r w:rsidRPr="00A50CF5">
        <w:rPr>
          <w:rFonts w:cs="Calibri"/>
          <w:i/>
          <w:color w:val="000000"/>
        </w:rPr>
        <w:t xml:space="preserve"> er 125 </w:t>
      </w:r>
      <w:proofErr w:type="spellStart"/>
      <w:r w:rsidRPr="00A50CF5">
        <w:rPr>
          <w:rFonts w:cs="Calibri"/>
          <w:i/>
          <w:color w:val="000000"/>
        </w:rPr>
        <w:t>μg</w:t>
      </w:r>
      <w:proofErr w:type="spellEnd"/>
      <w:r w:rsidRPr="00A50CF5">
        <w:rPr>
          <w:rFonts w:cs="Calibri"/>
          <w:i/>
          <w:color w:val="000000"/>
        </w:rPr>
        <w:t xml:space="preserve">/m3. </w:t>
      </w:r>
    </w:p>
    <w:p w14:paraId="3EAEA133" w14:textId="77777777" w:rsidR="00EF2A4F" w:rsidRDefault="00EF2A4F" w:rsidP="00EF2A4F">
      <w:pPr>
        <w:autoSpaceDE w:val="0"/>
        <w:autoSpaceDN w:val="0"/>
        <w:adjustRightInd w:val="0"/>
        <w:spacing w:after="0" w:line="240" w:lineRule="auto"/>
        <w:rPr>
          <w:rFonts w:cs="Calibri"/>
          <w:i/>
          <w:color w:val="000000"/>
        </w:rPr>
      </w:pPr>
    </w:p>
    <w:p w14:paraId="3FAFF185" w14:textId="7F92AAB5" w:rsidR="00EF2A4F" w:rsidRDefault="00EF2A4F" w:rsidP="00EF2A4F">
      <w:pPr>
        <w:autoSpaceDE w:val="0"/>
        <w:autoSpaceDN w:val="0"/>
        <w:adjustRightInd w:val="0"/>
        <w:spacing w:after="0" w:line="240" w:lineRule="auto"/>
        <w:rPr>
          <w:i/>
        </w:rPr>
      </w:pPr>
      <w:r w:rsidRPr="00A50CF5">
        <w:rPr>
          <w:rFonts w:cs="Calibri"/>
          <w:i/>
          <w:color w:val="000000"/>
        </w:rPr>
        <w:t xml:space="preserve">Der er ligeledes lavet OML-beregninger for den naturgas, der tidligere blev brugt til dampkedlen. Til beregningerne er anvendt </w:t>
      </w:r>
      <w:proofErr w:type="spellStart"/>
      <w:r w:rsidRPr="00A50CF5">
        <w:rPr>
          <w:rFonts w:cs="Calibri"/>
          <w:i/>
          <w:color w:val="000000"/>
        </w:rPr>
        <w:t>komibrænderens</w:t>
      </w:r>
      <w:proofErr w:type="spellEnd"/>
      <w:r w:rsidRPr="00A50CF5">
        <w:rPr>
          <w:rFonts w:cs="Calibri"/>
          <w:i/>
          <w:color w:val="000000"/>
        </w:rPr>
        <w:t xml:space="preserve"> nye </w:t>
      </w:r>
      <w:proofErr w:type="spellStart"/>
      <w:r w:rsidRPr="00A50CF5">
        <w:rPr>
          <w:rFonts w:cs="Calibri"/>
          <w:i/>
          <w:color w:val="000000"/>
        </w:rPr>
        <w:t>indfyrede</w:t>
      </w:r>
      <w:proofErr w:type="spellEnd"/>
      <w:r w:rsidRPr="00A50CF5">
        <w:rPr>
          <w:rFonts w:cs="Calibri"/>
          <w:i/>
          <w:color w:val="000000"/>
        </w:rPr>
        <w:t xml:space="preserve"> effekt på </w:t>
      </w:r>
      <w:r w:rsidR="00395B80">
        <w:rPr>
          <w:rFonts w:cs="Calibri"/>
          <w:i/>
          <w:color w:val="000000"/>
        </w:rPr>
        <w:t>1,9</w:t>
      </w:r>
      <w:r w:rsidRPr="00A50CF5">
        <w:rPr>
          <w:rFonts w:cs="Calibri"/>
          <w:i/>
          <w:color w:val="000000"/>
        </w:rPr>
        <w:t xml:space="preserve"> </w:t>
      </w:r>
      <w:r w:rsidR="00395B80">
        <w:rPr>
          <w:rFonts w:cs="Calibri"/>
          <w:i/>
          <w:color w:val="000000"/>
        </w:rPr>
        <w:t>M</w:t>
      </w:r>
      <w:r w:rsidRPr="00A50CF5">
        <w:rPr>
          <w:rFonts w:cs="Calibri"/>
          <w:i/>
          <w:color w:val="000000"/>
        </w:rPr>
        <w:t xml:space="preserve">W. </w:t>
      </w:r>
      <w:r w:rsidR="00395B80" w:rsidRPr="00395B80">
        <w:rPr>
          <w:i/>
        </w:rPr>
        <w:t xml:space="preserve">Her viser tallene, at der ikke er den store forskel i forhold til brugen af gasolie. Der bliver maksimalt udledt 114,22 </w:t>
      </w:r>
      <w:proofErr w:type="spellStart"/>
      <w:r w:rsidR="00395B80" w:rsidRPr="00395B80">
        <w:rPr>
          <w:i/>
        </w:rPr>
        <w:t>μg</w:t>
      </w:r>
      <w:proofErr w:type="spellEnd"/>
      <w:r w:rsidR="00395B80" w:rsidRPr="00395B80">
        <w:rPr>
          <w:i/>
        </w:rPr>
        <w:t>/m3 ved brug af naturgas, ligeledes i 50 meters afstand i nordvestlig retning.</w:t>
      </w:r>
    </w:p>
    <w:p w14:paraId="38ABE0D5" w14:textId="77777777" w:rsidR="00395B80" w:rsidRPr="00395B80" w:rsidRDefault="00395B80" w:rsidP="00EF2A4F">
      <w:pPr>
        <w:autoSpaceDE w:val="0"/>
        <w:autoSpaceDN w:val="0"/>
        <w:adjustRightInd w:val="0"/>
        <w:spacing w:after="0" w:line="240" w:lineRule="auto"/>
        <w:rPr>
          <w:rFonts w:cs="Calibri"/>
          <w:i/>
          <w:color w:val="000000"/>
        </w:rPr>
      </w:pPr>
    </w:p>
    <w:p w14:paraId="5BD14532" w14:textId="77777777" w:rsidR="00EF2A4F" w:rsidRPr="009841AD" w:rsidRDefault="00EF2A4F" w:rsidP="00EF2A4F">
      <w:pPr>
        <w:autoSpaceDE w:val="0"/>
        <w:autoSpaceDN w:val="0"/>
        <w:adjustRightInd w:val="0"/>
        <w:spacing w:after="0" w:line="240" w:lineRule="auto"/>
        <w:rPr>
          <w:rFonts w:cs="Calibri"/>
          <w:i/>
          <w:color w:val="000000"/>
        </w:rPr>
      </w:pPr>
      <w:r w:rsidRPr="009841AD">
        <w:rPr>
          <w:rFonts w:cs="Calibri"/>
          <w:i/>
          <w:color w:val="000000"/>
        </w:rPr>
        <w:t xml:space="preserve">Beregningsudskrifterne </w:t>
      </w:r>
      <w:r>
        <w:rPr>
          <w:rFonts w:cs="Calibri"/>
          <w:i/>
          <w:color w:val="000000"/>
        </w:rPr>
        <w:t xml:space="preserve">… </w:t>
      </w:r>
      <w:r w:rsidRPr="009841AD">
        <w:rPr>
          <w:rFonts w:cs="Calibri"/>
          <w:i/>
          <w:color w:val="000000"/>
        </w:rPr>
        <w:t xml:space="preserve"> er også kort præsenteret i tabellen nedenfor.</w:t>
      </w:r>
    </w:p>
    <w:p w14:paraId="06586CC1" w14:textId="2345A2E1" w:rsidR="00EF2A4F" w:rsidRDefault="00EF2A4F" w:rsidP="00EF2A4F">
      <w:pPr>
        <w:rPr>
          <w:noProof/>
        </w:rPr>
      </w:pPr>
    </w:p>
    <w:p w14:paraId="41865A58" w14:textId="48A0EF20" w:rsidR="00395B80" w:rsidRDefault="00395B80" w:rsidP="00EF2A4F">
      <w:pPr>
        <w:rPr>
          <w:rFonts w:ascii="Calibri" w:hAnsi="Calibri" w:cs="Calibri"/>
          <w:color w:val="000000"/>
        </w:rPr>
      </w:pPr>
      <w:r>
        <w:rPr>
          <w:noProof/>
        </w:rPr>
        <w:lastRenderedPageBreak/>
        <w:drawing>
          <wp:inline distT="0" distB="0" distL="0" distR="0" wp14:anchorId="61028CC5" wp14:editId="487485D9">
            <wp:extent cx="6120130" cy="134239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1342390"/>
                    </a:xfrm>
                    <a:prstGeom prst="rect">
                      <a:avLst/>
                    </a:prstGeom>
                  </pic:spPr>
                </pic:pic>
              </a:graphicData>
            </a:graphic>
          </wp:inline>
        </w:drawing>
      </w:r>
    </w:p>
    <w:p w14:paraId="0950D693" w14:textId="77777777" w:rsidR="00EF2A4F" w:rsidRDefault="00EF2A4F" w:rsidP="00EF2A4F"/>
    <w:p w14:paraId="7D446A30" w14:textId="77777777" w:rsidR="00EF2A4F" w:rsidRPr="009841AD" w:rsidRDefault="00EF2A4F" w:rsidP="00EF2A4F">
      <w:pPr>
        <w:rPr>
          <w:i/>
        </w:rPr>
      </w:pPr>
      <w:r w:rsidRPr="009841AD">
        <w:rPr>
          <w:i/>
        </w:rPr>
        <w:t>Derfor vil det være muligt for virksomheden at skifte frit mellem brug af gasolie og naturgas og samtidig overholde B-værdien ved begge drift-metoder.</w:t>
      </w:r>
    </w:p>
    <w:p w14:paraId="44AABAC2" w14:textId="77777777" w:rsidR="00EF2A4F" w:rsidRPr="00A60029" w:rsidRDefault="00EF2A4F" w:rsidP="00EF2A4F">
      <w:pPr>
        <w:rPr>
          <w:b/>
          <w:bCs/>
          <w:sz w:val="28"/>
          <w:szCs w:val="20"/>
        </w:rPr>
      </w:pPr>
      <w:r w:rsidRPr="00DF5C95">
        <w:rPr>
          <w:rFonts w:ascii="Verdana" w:hAnsi="Verdana"/>
          <w:b/>
          <w:bCs/>
          <w:sz w:val="28"/>
          <w:szCs w:val="20"/>
        </w:rPr>
        <w:br w:type="page"/>
      </w:r>
      <w:bookmarkStart w:id="12" w:name="_Toc274222976"/>
      <w:proofErr w:type="gramStart"/>
      <w:r w:rsidRPr="00A60029">
        <w:rPr>
          <w:b/>
          <w:bCs/>
          <w:sz w:val="28"/>
          <w:szCs w:val="20"/>
        </w:rPr>
        <w:lastRenderedPageBreak/>
        <w:t>Lovgrundlag  -</w:t>
      </w:r>
      <w:proofErr w:type="gramEnd"/>
      <w:r w:rsidRPr="00A60029">
        <w:rPr>
          <w:b/>
          <w:bCs/>
          <w:sz w:val="28"/>
          <w:szCs w:val="20"/>
        </w:rPr>
        <w:t xml:space="preserve"> Bilag 4</w:t>
      </w:r>
      <w:bookmarkEnd w:id="12"/>
    </w:p>
    <w:p w14:paraId="64CB801D" w14:textId="77777777" w:rsidR="00EF2A4F" w:rsidRPr="00DF5C95" w:rsidRDefault="00EF2A4F" w:rsidP="00EF2A4F">
      <w:pPr>
        <w:overflowPunct w:val="0"/>
        <w:autoSpaceDE w:val="0"/>
        <w:autoSpaceDN w:val="0"/>
        <w:adjustRightInd w:val="0"/>
        <w:textAlignment w:val="baseline"/>
        <w:rPr>
          <w:rFonts w:ascii="Verdana" w:hAnsi="Verdana"/>
          <w:sz w:val="20"/>
          <w:szCs w:val="20"/>
        </w:rPr>
      </w:pPr>
    </w:p>
    <w:p w14:paraId="6DFEB7FE" w14:textId="77777777" w:rsidR="00EF2A4F" w:rsidRDefault="00EF2A4F" w:rsidP="00EF2A4F">
      <w:pPr>
        <w:pStyle w:val="Default"/>
        <w:rPr>
          <w:sz w:val="22"/>
          <w:szCs w:val="22"/>
        </w:rPr>
      </w:pPr>
      <w:bookmarkStart w:id="13" w:name="_Toc274222977"/>
      <w:r>
        <w:rPr>
          <w:sz w:val="22"/>
          <w:szCs w:val="22"/>
        </w:rPr>
        <w:t xml:space="preserve">Godkendelsen er primært givet på følgende lovgrundlag fra Miljøministeriet (inklusive eventuelle ændringer til den anførte lovgivning, der er gældende på godkendelsestidspunktet): </w:t>
      </w:r>
      <w:r>
        <w:rPr>
          <w:sz w:val="22"/>
          <w:szCs w:val="22"/>
        </w:rPr>
        <w:br/>
      </w:r>
    </w:p>
    <w:p w14:paraId="5FE574D9" w14:textId="77777777" w:rsidR="00EF2A4F" w:rsidRDefault="00EF2A4F" w:rsidP="00EF2A4F">
      <w:pPr>
        <w:pStyle w:val="Default"/>
        <w:rPr>
          <w:sz w:val="22"/>
          <w:szCs w:val="22"/>
        </w:rPr>
      </w:pPr>
      <w:r>
        <w:rPr>
          <w:sz w:val="22"/>
          <w:szCs w:val="22"/>
        </w:rPr>
        <w:t xml:space="preserve">Lov om miljøbeskyttelse, lovbekendtgørelse nr. 966 af 23. juni 2017 (miljøbeskyttelsesloven). </w:t>
      </w:r>
    </w:p>
    <w:p w14:paraId="00C08021" w14:textId="77777777" w:rsidR="00EF2A4F" w:rsidRDefault="00EF2A4F" w:rsidP="00EF2A4F">
      <w:pPr>
        <w:pStyle w:val="Default"/>
        <w:rPr>
          <w:sz w:val="22"/>
          <w:szCs w:val="22"/>
        </w:rPr>
      </w:pPr>
      <w:r>
        <w:rPr>
          <w:sz w:val="22"/>
          <w:szCs w:val="22"/>
        </w:rPr>
        <w:br/>
        <w:t xml:space="preserve">Bekendtgørelse om godkendelse af listevirksomhed, nr. 2080 af 15. november 2021 (godkendelsesbekendtgørelsen). </w:t>
      </w:r>
    </w:p>
    <w:p w14:paraId="7400168D" w14:textId="77777777" w:rsidR="00EF2A4F" w:rsidRDefault="00EF2A4F" w:rsidP="00EF2A4F">
      <w:pPr>
        <w:pStyle w:val="Default"/>
        <w:rPr>
          <w:sz w:val="22"/>
          <w:szCs w:val="22"/>
        </w:rPr>
      </w:pPr>
      <w:r>
        <w:rPr>
          <w:sz w:val="22"/>
          <w:szCs w:val="22"/>
        </w:rPr>
        <w:br/>
        <w:t xml:space="preserve">Bekendtgørelse om standardvilkår i godkendelse af listevirksomhed, nr. 2079 af 15. november 2021. </w:t>
      </w:r>
    </w:p>
    <w:p w14:paraId="426E11A4" w14:textId="77777777" w:rsidR="00EF2A4F" w:rsidRDefault="00EF2A4F" w:rsidP="00EF2A4F">
      <w:pPr>
        <w:pStyle w:val="Default"/>
        <w:rPr>
          <w:sz w:val="22"/>
          <w:szCs w:val="22"/>
        </w:rPr>
      </w:pPr>
      <w:r>
        <w:rPr>
          <w:sz w:val="22"/>
          <w:szCs w:val="22"/>
        </w:rPr>
        <w:br/>
        <w:t xml:space="preserve">Bekendtgørelse om indretning, etablering og drift af olietanke, rørsystemer og pipelines, nr. 1257 af 27. november 2019 (olietankbekendtgørelsen). </w:t>
      </w:r>
    </w:p>
    <w:p w14:paraId="13A78DAF" w14:textId="77777777" w:rsidR="00EF2A4F" w:rsidRDefault="00EF2A4F" w:rsidP="00EF2A4F">
      <w:pPr>
        <w:pStyle w:val="Default"/>
        <w:rPr>
          <w:sz w:val="22"/>
          <w:szCs w:val="22"/>
        </w:rPr>
      </w:pPr>
      <w:r>
        <w:rPr>
          <w:sz w:val="22"/>
          <w:szCs w:val="22"/>
        </w:rPr>
        <w:br/>
        <w:t xml:space="preserve">Lov om miljøvurdering af planer og programmer og af konkrete projekter (VVM), lovbekendtgørelse nr. 1976 af 27. oktober 2021. </w:t>
      </w:r>
    </w:p>
    <w:p w14:paraId="1DF32288" w14:textId="77777777" w:rsidR="00EF2A4F" w:rsidRDefault="00EF2A4F" w:rsidP="00EF2A4F">
      <w:pPr>
        <w:pStyle w:val="Default"/>
        <w:rPr>
          <w:sz w:val="22"/>
          <w:szCs w:val="22"/>
        </w:rPr>
      </w:pPr>
      <w:r>
        <w:rPr>
          <w:sz w:val="22"/>
          <w:szCs w:val="22"/>
        </w:rPr>
        <w:br/>
        <w:t xml:space="preserve">Bekendtgørelse om samordning af miljøvurderinger og digital selvbetjening m.v. for planer, programmer og konkrete projekter omfattet af lov om miljøvurdering af planer og programmer og af konkrete projekter (VVM), nr. 1470 af 12. december 2017. </w:t>
      </w:r>
    </w:p>
    <w:p w14:paraId="1380787A" w14:textId="77777777" w:rsidR="00EF2A4F" w:rsidRDefault="00EF2A4F" w:rsidP="00EF2A4F">
      <w:pPr>
        <w:pStyle w:val="Default"/>
        <w:rPr>
          <w:sz w:val="22"/>
          <w:szCs w:val="22"/>
        </w:rPr>
      </w:pPr>
      <w:r>
        <w:rPr>
          <w:sz w:val="22"/>
          <w:szCs w:val="22"/>
        </w:rPr>
        <w:br/>
        <w:t xml:space="preserve">Bekendtgørelse om udpegning og administration af internationale naturbeskyttelsesområder samt beskyttelse af visse arter, nr. 2091 af 12. november 2021 (Habitatbekendtgørelsen). </w:t>
      </w:r>
    </w:p>
    <w:p w14:paraId="429A9538" w14:textId="77777777" w:rsidR="00EF2A4F" w:rsidRDefault="00EF2A4F" w:rsidP="00EF2A4F">
      <w:pPr>
        <w:pStyle w:val="Default"/>
        <w:rPr>
          <w:sz w:val="22"/>
          <w:szCs w:val="22"/>
        </w:rPr>
      </w:pPr>
      <w:r>
        <w:rPr>
          <w:sz w:val="22"/>
          <w:szCs w:val="22"/>
        </w:rPr>
        <w:br/>
        <w:t xml:space="preserve">Der er endvidere benyttet følgende vejledninger: </w:t>
      </w:r>
    </w:p>
    <w:p w14:paraId="3F5B6853" w14:textId="77777777" w:rsidR="00EF2A4F" w:rsidRPr="00A60029" w:rsidRDefault="00EF2A4F" w:rsidP="00EE1FBD">
      <w:r>
        <w:t xml:space="preserve">Miljøstyrelsens vejledning om miljøgodkendelse af virksomheder på mst.dk </w:t>
      </w:r>
      <w:bookmarkEnd w:id="13"/>
    </w:p>
    <w:sectPr w:rsidR="00EF2A4F" w:rsidRPr="00A60029" w:rsidSect="00B5702B">
      <w:headerReference w:type="even" r:id="rId24"/>
      <w:headerReference w:type="default" r:id="rId25"/>
      <w:footerReference w:type="even" r:id="rId26"/>
      <w:footerReference w:type="default" r:id="rId27"/>
      <w:headerReference w:type="first" r:id="rId28"/>
      <w:footerReference w:type="first" r:id="rId29"/>
      <w:pgSz w:w="11906" w:h="16838"/>
      <w:pgMar w:top="1418" w:right="964" w:bottom="1474" w:left="130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904D0" w14:textId="77777777" w:rsidR="0065491A" w:rsidRPr="00EF2A4F" w:rsidRDefault="0065491A" w:rsidP="001C0719">
      <w:pPr>
        <w:spacing w:after="0" w:line="240" w:lineRule="auto"/>
      </w:pPr>
      <w:r w:rsidRPr="00EF2A4F">
        <w:separator/>
      </w:r>
    </w:p>
  </w:endnote>
  <w:endnote w:type="continuationSeparator" w:id="0">
    <w:p w14:paraId="0EE1903D" w14:textId="77777777" w:rsidR="0065491A" w:rsidRPr="00EF2A4F" w:rsidRDefault="0065491A" w:rsidP="001C0719">
      <w:pPr>
        <w:spacing w:after="0" w:line="240" w:lineRule="auto"/>
      </w:pPr>
      <w:r w:rsidRPr="00EF2A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TBC373E48t00">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D982E" w14:textId="77777777" w:rsidR="002F0D9C" w:rsidRDefault="002F0D9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22766" w14:textId="77777777" w:rsidR="002F0D9C" w:rsidRDefault="002F0D9C">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9073" w:tblpY="1565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65491A" w:rsidRPr="00EF2A4F" w14:paraId="15C0412B" w14:textId="77777777" w:rsidTr="002900BA">
      <w:tc>
        <w:tcPr>
          <w:tcW w:w="2268" w:type="dxa"/>
        </w:tcPr>
        <w:p w14:paraId="55666CDF" w14:textId="77777777" w:rsidR="00EF2A4F" w:rsidRDefault="00EF2A4F" w:rsidP="00EF2A4F">
          <w:pPr>
            <w:pStyle w:val="Afsender"/>
          </w:pPr>
          <w:r>
            <w:t>Åbnings- og telefontider</w:t>
          </w:r>
        </w:p>
        <w:p w14:paraId="556B7EC0" w14:textId="77777777" w:rsidR="00EF2A4F" w:rsidRDefault="00EF2A4F" w:rsidP="00EF2A4F">
          <w:pPr>
            <w:pStyle w:val="Afsender"/>
          </w:pPr>
          <w:r>
            <w:t>Mandag 10.00-17.00</w:t>
          </w:r>
        </w:p>
        <w:p w14:paraId="15EF3B3D" w14:textId="5C98A857" w:rsidR="0065491A" w:rsidRPr="00EF2A4F" w:rsidRDefault="00EF2A4F" w:rsidP="00EF2A4F">
          <w:pPr>
            <w:pStyle w:val="Afsender"/>
          </w:pPr>
          <w:r>
            <w:t>Tirsdag-fredag 10.00-13.30</w:t>
          </w:r>
        </w:p>
      </w:tc>
    </w:tr>
  </w:tbl>
  <w:p w14:paraId="441D704B" w14:textId="7E72A8B8" w:rsidR="0065491A" w:rsidRPr="00EF2A4F" w:rsidRDefault="00EF2A4F">
    <w:pPr>
      <w:pStyle w:val="Sidefod"/>
    </w:pPr>
    <w:r>
      <w:rPr>
        <w:noProof/>
      </w:rPr>
      <w:drawing>
        <wp:anchor distT="0" distB="0" distL="114300" distR="114300" simplePos="0" relativeHeight="251664384" behindDoc="1" locked="0" layoutInCell="1" allowOverlap="1" wp14:anchorId="0FBF8E76" wp14:editId="0525FF6D">
          <wp:simplePos x="0" y="0"/>
          <wp:positionH relativeFrom="page">
            <wp:posOffset>827405</wp:posOffset>
          </wp:positionH>
          <wp:positionV relativeFrom="page">
            <wp:posOffset>9935845</wp:posOffset>
          </wp:positionV>
          <wp:extent cx="1511300" cy="414020"/>
          <wp:effectExtent l="0" t="0" r="0" b="508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511300" cy="4140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650F4" w14:textId="77777777" w:rsidR="0065491A" w:rsidRPr="00EF2A4F" w:rsidRDefault="0065491A" w:rsidP="001C0719">
      <w:pPr>
        <w:spacing w:after="0" w:line="240" w:lineRule="auto"/>
      </w:pPr>
      <w:r w:rsidRPr="00EF2A4F">
        <w:separator/>
      </w:r>
    </w:p>
  </w:footnote>
  <w:footnote w:type="continuationSeparator" w:id="0">
    <w:p w14:paraId="0D0CB092" w14:textId="77777777" w:rsidR="0065491A" w:rsidRPr="00EF2A4F" w:rsidRDefault="0065491A" w:rsidP="001C0719">
      <w:pPr>
        <w:spacing w:after="0" w:line="240" w:lineRule="auto"/>
      </w:pPr>
      <w:r w:rsidRPr="00EF2A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732A2" w14:textId="77777777" w:rsidR="002F0D9C" w:rsidRDefault="002F0D9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637C2" w14:textId="0B399A03" w:rsidR="0065491A" w:rsidRPr="00EF2A4F" w:rsidRDefault="0065491A">
    <w:pPr>
      <w:pStyle w:val="Sidehoved"/>
      <w:rPr>
        <w:sz w:val="14"/>
        <w:szCs w:val="14"/>
      </w:rPr>
    </w:pPr>
    <w:r w:rsidRPr="00EF2A4F">
      <w:rPr>
        <w:noProof/>
        <w:lang w:eastAsia="da-DK"/>
      </w:rPr>
      <w:drawing>
        <wp:anchor distT="0" distB="0" distL="114300" distR="114300" simplePos="0" relativeHeight="251658240" behindDoc="1" locked="0" layoutInCell="1" allowOverlap="1" wp14:anchorId="437F20D9" wp14:editId="1699DD73">
          <wp:simplePos x="0" y="0"/>
          <wp:positionH relativeFrom="page">
            <wp:posOffset>828040</wp:posOffset>
          </wp:positionH>
          <wp:positionV relativeFrom="page">
            <wp:posOffset>252095</wp:posOffset>
          </wp:positionV>
          <wp:extent cx="810000" cy="242640"/>
          <wp:effectExtent l="0" t="0" r="9525" b="5080"/>
          <wp:wrapNone/>
          <wp:docPr id="7" name="Billede 7" descr="Decorative"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242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2A4F">
      <w:tab/>
    </w:r>
    <w:r w:rsidRPr="00EF2A4F">
      <w:tab/>
    </w:r>
    <w:r w:rsidRPr="00EF2A4F">
      <w:rPr>
        <w:sz w:val="14"/>
        <w:szCs w:val="14"/>
      </w:rPr>
      <w:t xml:space="preserve">Side </w:t>
    </w:r>
    <w:r w:rsidRPr="00EF2A4F">
      <w:rPr>
        <w:sz w:val="14"/>
        <w:szCs w:val="14"/>
      </w:rPr>
      <w:fldChar w:fldCharType="begin"/>
    </w:r>
    <w:r w:rsidRPr="00EF2A4F">
      <w:rPr>
        <w:sz w:val="14"/>
        <w:szCs w:val="14"/>
      </w:rPr>
      <w:instrText xml:space="preserve"> PAGE   \* MERGEFORMAT </w:instrText>
    </w:r>
    <w:r w:rsidRPr="00EF2A4F">
      <w:rPr>
        <w:sz w:val="14"/>
        <w:szCs w:val="14"/>
      </w:rPr>
      <w:fldChar w:fldCharType="separate"/>
    </w:r>
    <w:r w:rsidR="005F314F" w:rsidRPr="00EF2A4F">
      <w:rPr>
        <w:noProof/>
        <w:sz w:val="14"/>
        <w:szCs w:val="14"/>
      </w:rPr>
      <w:t>2</w:t>
    </w:r>
    <w:r w:rsidRPr="00EF2A4F">
      <w:rPr>
        <w:sz w:val="14"/>
        <w:szCs w:val="14"/>
      </w:rPr>
      <w:fldChar w:fldCharType="end"/>
    </w:r>
    <w:r w:rsidRPr="00EF2A4F">
      <w:rPr>
        <w:sz w:val="14"/>
        <w:szCs w:val="14"/>
      </w:rPr>
      <w:t xml:space="preserve"> af </w:t>
    </w:r>
    <w:r w:rsidRPr="00EF2A4F">
      <w:rPr>
        <w:sz w:val="14"/>
        <w:szCs w:val="14"/>
      </w:rPr>
      <w:fldChar w:fldCharType="begin"/>
    </w:r>
    <w:r w:rsidRPr="00EF2A4F">
      <w:rPr>
        <w:sz w:val="14"/>
        <w:szCs w:val="14"/>
      </w:rPr>
      <w:instrText xml:space="preserve"> NUMPAGES   \* MERGEFORMAT </w:instrText>
    </w:r>
    <w:r w:rsidRPr="00EF2A4F">
      <w:rPr>
        <w:sz w:val="14"/>
        <w:szCs w:val="14"/>
      </w:rPr>
      <w:fldChar w:fldCharType="separate"/>
    </w:r>
    <w:r w:rsidR="005F314F" w:rsidRPr="00EF2A4F">
      <w:rPr>
        <w:noProof/>
        <w:sz w:val="14"/>
        <w:szCs w:val="14"/>
      </w:rPr>
      <w:t>2</w:t>
    </w:r>
    <w:r w:rsidRPr="00EF2A4F">
      <w:rPr>
        <w:sz w:val="14"/>
        <w:szCs w:val="14"/>
      </w:rPr>
      <w:fldChar w:fldCharType="end"/>
    </w:r>
  </w:p>
  <w:p w14:paraId="155EF7B0" w14:textId="7750C771" w:rsidR="0065491A" w:rsidRPr="00EF2A4F" w:rsidRDefault="0065491A">
    <w:pPr>
      <w:pStyle w:val="Sidehoved"/>
      <w:rPr>
        <w:sz w:val="14"/>
        <w:szCs w:val="14"/>
      </w:rPr>
    </w:pPr>
  </w:p>
  <w:p w14:paraId="71003634" w14:textId="302C6858" w:rsidR="0065491A" w:rsidRPr="00EF2A4F" w:rsidRDefault="0065491A">
    <w:pPr>
      <w:pStyle w:val="Sidehoved"/>
      <w:rPr>
        <w:sz w:val="14"/>
        <w:szCs w:val="14"/>
      </w:rPr>
    </w:pPr>
  </w:p>
  <w:p w14:paraId="32ABD0C3" w14:textId="047485B0" w:rsidR="0065491A" w:rsidRPr="00EF2A4F" w:rsidRDefault="0065491A">
    <w:pPr>
      <w:pStyle w:val="Sidehoved"/>
      <w:rPr>
        <w:sz w:val="14"/>
        <w:szCs w:val="14"/>
      </w:rPr>
    </w:pPr>
  </w:p>
  <w:p w14:paraId="053950F0" w14:textId="02E2A9CF" w:rsidR="0065491A" w:rsidRPr="00EF2A4F" w:rsidRDefault="0065491A">
    <w:pPr>
      <w:pStyle w:val="Sidehoved"/>
      <w:rPr>
        <w:sz w:val="14"/>
        <w:szCs w:val="14"/>
      </w:rPr>
    </w:pPr>
  </w:p>
  <w:p w14:paraId="4C991A87" w14:textId="289B8CF5" w:rsidR="0065491A" w:rsidRPr="00EF2A4F" w:rsidRDefault="0065491A">
    <w:pPr>
      <w:pStyle w:val="Sidehoved"/>
      <w:rPr>
        <w:sz w:val="14"/>
        <w:szCs w:val="14"/>
      </w:rPr>
    </w:pPr>
  </w:p>
  <w:p w14:paraId="3073CAF3" w14:textId="77777777" w:rsidR="0065491A" w:rsidRPr="00EF2A4F" w:rsidRDefault="0065491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FF42" w14:textId="0F00B937" w:rsidR="0065491A" w:rsidRPr="00EF2A4F" w:rsidRDefault="00EF2A4F">
    <w:pPr>
      <w:pStyle w:val="Sidehoved"/>
    </w:pPr>
    <w:r>
      <w:rPr>
        <w:noProof/>
      </w:rPr>
      <w:drawing>
        <wp:anchor distT="0" distB="0" distL="114300" distR="114300" simplePos="0" relativeHeight="251663360" behindDoc="1" locked="0" layoutInCell="1" allowOverlap="1" wp14:anchorId="29CE1B72" wp14:editId="3A630690">
          <wp:simplePos x="0" y="0"/>
          <wp:positionH relativeFrom="page">
            <wp:posOffset>5603240</wp:posOffset>
          </wp:positionH>
          <wp:positionV relativeFrom="page">
            <wp:posOffset>910590</wp:posOffset>
          </wp:positionV>
          <wp:extent cx="1033145" cy="565150"/>
          <wp:effectExtent l="0" t="0" r="0" b="635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33145" cy="565150"/>
                  </a:xfrm>
                  <a:prstGeom prst="rect">
                    <a:avLst/>
                  </a:prstGeom>
                </pic:spPr>
              </pic:pic>
            </a:graphicData>
          </a:graphic>
        </wp:anchor>
      </w:drawing>
    </w:r>
  </w:p>
  <w:p w14:paraId="625BEF0D" w14:textId="77777777" w:rsidR="0065491A" w:rsidRPr="00EF2A4F" w:rsidRDefault="0065491A">
    <w:pPr>
      <w:pStyle w:val="Sidehoved"/>
    </w:pPr>
  </w:p>
  <w:p w14:paraId="77CD1138" w14:textId="606F728F" w:rsidR="0065491A" w:rsidRPr="00EF2A4F" w:rsidRDefault="0065491A">
    <w:pPr>
      <w:pStyle w:val="Sidehoved"/>
    </w:pPr>
    <w:r w:rsidRPr="00EF2A4F">
      <w:rPr>
        <w:noProof/>
        <w:sz w:val="18"/>
        <w:szCs w:val="18"/>
        <w:lang w:eastAsia="da-DK"/>
      </w:rPr>
      <w:drawing>
        <wp:anchor distT="0" distB="0" distL="114300" distR="114300" simplePos="0" relativeHeight="251662336" behindDoc="1" locked="0" layoutInCell="1" allowOverlap="1" wp14:anchorId="16151A40" wp14:editId="38C4F618">
          <wp:simplePos x="0" y="0"/>
          <wp:positionH relativeFrom="page">
            <wp:posOffset>828040</wp:posOffset>
          </wp:positionH>
          <wp:positionV relativeFrom="page">
            <wp:posOffset>252095</wp:posOffset>
          </wp:positionV>
          <wp:extent cx="809640" cy="242640"/>
          <wp:effectExtent l="0" t="0" r="0" b="5080"/>
          <wp:wrapNone/>
          <wp:docPr id="9" name="Billede 9" descr="Decorative"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40" cy="2426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6EEBB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CC72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0C259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65EFC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801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DC19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92C8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4675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BA7B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B04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17E22"/>
    <w:multiLevelType w:val="hybridMultilevel"/>
    <w:tmpl w:val="5F4097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60E0F74"/>
    <w:multiLevelType w:val="hybridMultilevel"/>
    <w:tmpl w:val="67E64FE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2E4880"/>
    <w:multiLevelType w:val="hybridMultilevel"/>
    <w:tmpl w:val="30DA86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9D4119F"/>
    <w:multiLevelType w:val="hybridMultilevel"/>
    <w:tmpl w:val="62A6EF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03F4D3D"/>
    <w:multiLevelType w:val="hybridMultilevel"/>
    <w:tmpl w:val="6CFEB5B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F65BBA"/>
    <w:multiLevelType w:val="hybridMultilevel"/>
    <w:tmpl w:val="A9E43142"/>
    <w:lvl w:ilvl="0" w:tplc="0406000B">
      <w:start w:val="1"/>
      <w:numFmt w:val="bullet"/>
      <w:lvlText w:val=""/>
      <w:lvlJc w:val="left"/>
      <w:pPr>
        <w:tabs>
          <w:tab w:val="num" w:pos="720"/>
        </w:tabs>
        <w:ind w:left="720" w:hanging="360"/>
      </w:pPr>
      <w:rPr>
        <w:rFonts w:ascii="Wingdings" w:hAnsi="Wingdings" w:hint="default"/>
      </w:rPr>
    </w:lvl>
    <w:lvl w:ilvl="1" w:tplc="839696AC">
      <w:numFmt w:val="bullet"/>
      <w:lvlText w:val="-"/>
      <w:lvlJc w:val="left"/>
      <w:pPr>
        <w:tabs>
          <w:tab w:val="num" w:pos="1440"/>
        </w:tabs>
        <w:ind w:left="1440" w:hanging="360"/>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1555A5"/>
    <w:multiLevelType w:val="multilevel"/>
    <w:tmpl w:val="3DC87E9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3A6E93"/>
    <w:multiLevelType w:val="hybridMultilevel"/>
    <w:tmpl w:val="A94656F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4"/>
  </w:num>
  <w:num w:numId="13">
    <w:abstractNumId w:val="17"/>
  </w:num>
  <w:num w:numId="14">
    <w:abstractNumId w:val="15"/>
  </w:num>
  <w:num w:numId="15">
    <w:abstractNumId w:val="11"/>
  </w:num>
  <w:num w:numId="16">
    <w:abstractNumId w:val="1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istResultSummary" w:val="{&quot;LastUpdated&quot;:&quot;2022-11-21T10:16:00.8501253+01:00&quot;,&quot;Checksum&quot;:&quot;ba778ca5eea7f8bec97946e8ef69a8e8&quot;,&quot;IsAccessible&quot;:false,&quot;Settings&quot;:{&quot;CreatePdfUa&quot;:0}}"/>
    <w:docVar w:name="AttachedTemplatePath" w:val="DT - Brev_eDoc.dotm"/>
    <w:docVar w:name="CreatedWithDtVersion" w:val="2.10.002"/>
    <w:docVar w:name="DocumentCreated" w:val="DocumentCreated"/>
    <w:docVar w:name="DocumentCreatedOK" w:val="DocumentCreatedOK"/>
    <w:docVar w:name="DocumentInitialized" w:val="OK"/>
    <w:docVar w:name="Encrypted_CloudStatistics_DocumentCreation" w:val="jdVW2FK8uI0YHzTHPTEY1w=="/>
    <w:docVar w:name="Encrypted_CloudStatistics_StoryID" w:val="K8MZfCTsi9svcmCU7tDMGtJd9UIQFqKSs5++Hb7BIeiCB/1Ut1Oev8EiO3SP5mIn"/>
    <w:docVar w:name="Encrypted_DialogFieldValue_cancelbutton" w:val="Go1BF8BBsJqqGsR1izlsvQ=="/>
    <w:docVar w:name="Encrypted_DialogFieldValue_caseno" w:val="YpuP+z3wlwIMdjXaIhAPBWYJk8DlDnvUW1Dgf3cn+mJ6b3M9HMzmv8hxeU6AKR1E"/>
    <w:docVar w:name="Encrypted_DialogFieldValue_docheader" w:val="YpuP+z3wlwIMdjXaIhAPBYgY8qr/BNO4CuLa6ckuch+jnDL/CSkCV6oueD70B39NJcqSHkpuq+KeeLbCxRy6O93DVBQEsEgb4MBExnoiIxY="/>
    <w:docVar w:name="Encrypted_DialogFieldValue_documentdate" w:val="a+MYfxDfKaBXUyK/x/xN1GV3i6VC/GZDzm1ZEGr/120="/>
    <w:docVar w:name="Encrypted_DialogFieldValue_finduserbutton" w:val="Go1BF8BBsJqqGsR1izlsvQ=="/>
    <w:docVar w:name="Encrypted_DialogFieldValue_networkprofileuserid" w:val="Y5lyTLKWC4jT8OliO5n4/w=="/>
    <w:docVar w:name="Encrypted_DialogFieldValue_okbutton" w:val="Go1BF8BBsJqqGsR1izlsvQ=="/>
    <w:docVar w:name="Encrypted_DialogFieldValue_recipientaddress" w:val="YpuP+z3wlwIMdjXaIhAPBXzMTMvMHoaPk909Pq6WVUq9OP7Jc9556FFTUWqA8JwhtySbaDoMJpf9HbCV/3mr5A=="/>
    <w:docVar w:name="Encrypted_DialogFieldValue_recipientcity" w:val="YpuP+z3wlwIMdjXaIhAPBYAaxq8L0DjHYvAqXP1qt9s2TABC7/PdSivekGrisaYS"/>
    <w:docVar w:name="Encrypted_DialogFieldValue_recipientestateidentity" w:val="YpuP+z3wlwIMdjXaIhAPBRFaI+2hJpoGmdFMiUPcFvNApvZoBIk2UPsPtyQtoDH/"/>
    <w:docVar w:name="Encrypted_DialogFieldValue_recipientidentity" w:val="YpuP+z3wlwIMdjXaIhAPBREjViPZnRuPuU2XoSjvOvAhrqsAkipgMXIDeM/zFwW0"/>
    <w:docVar w:name="Encrypted_DialogFieldValue_recipientname" w:val="YpuP+z3wlwIMdjXaIhAPBSE4HvJ1zAFJ6PBCj5QuSfkKchQBFoVCj4ArsbiPdzmsA7tCK5WyUOqDKGR5JaFgvw=="/>
    <w:docVar w:name="Encrypted_DialogFieldValue_recipientpostalcode" w:val="YpuP+z3wlwIMdjXaIhAPBTlu/fiF3auLVvKmdOdGoN0xsDe/hTllHpj4NU1MzC7R"/>
    <w:docVar w:name="Encrypted_DialogFieldValue_senderaddress" w:val="ecv1LimtNzcrtFKWBrfPAkMU+GKZQxjgW0YbJwbdI+8="/>
    <w:docVar w:name="Encrypted_DialogFieldValue_sendercity" w:val="+YZxS34c9mBg0j5zE2xXaQ=="/>
    <w:docVar w:name="Encrypted_DialogFieldValue_senderdepartment" w:val="pz/XMbRbqpCIIVXt9jVmTD8XRgHa9noGMjXhbbSH2Uw="/>
    <w:docVar w:name="Encrypted_DialogFieldValue_senderemaildir" w:val="AHlQ9RGlslhL4DPQ0d9YFOF2madEkaeLZfDMWA4ITts="/>
    <w:docVar w:name="Encrypted_DialogFieldValue_sendername" w:val="iVRLW4HQel5u5Vy7Fz5gBQ=="/>
    <w:docVar w:name="Encrypted_DialogFieldValue_senderphone" w:val="Ro1RJv/Y/3a22lvfRnG4yw=="/>
    <w:docVar w:name="Encrypted_DialogFieldValue_senderphonedir" w:val="Ro1RJv/Y/3a22lvfRnG4yw=="/>
    <w:docVar w:name="Encrypted_DialogFieldValue_senderposition" w:val="vOqtWyELNqiZmIZBn4d8ug=="/>
    <w:docVar w:name="Encrypted_DialogFieldValue_senderpostalcode" w:val="Ur8U0wuUGzEMWTdT2Vw2KA=="/>
    <w:docVar w:name="Encrypted_DialogFieldValue_senderunit" w:val="2skXdNIQ8LiipbvdcQ4/xQ=="/>
    <w:docVar w:name="Encrypted_DialogFieldValue_senderweb" w:val="4tnDDQJnt4V2oN79izRd/A=="/>
    <w:docVar w:name="Encrypted_DialogFieldValue_showlocalprofiles" w:val="Go1BF8BBsJqqGsR1izlsvQ=="/>
    <w:docVar w:name="Encrypted_DialogFieldValue_shownetworkprofiles" w:val="jdVW2FK8uI0YHzTHPTEY1w=="/>
    <w:docVar w:name="Encrypted_DialogFieldValue_useexcelmergesource" w:val="Go1BF8BBsJqqGsR1izlsvQ=="/>
    <w:docVar w:name="Encrypted_DocCaseNo" w:val="lWLwz4rzx1NHkh5IZ5KOaw=="/>
    <w:docVar w:name="Encrypted_DocHeader" w:val="739c3N606vARvkBO3M5fYlgHjycRhS8qz9ALBcXaSA/5PK+wSmm7utC8OXoDrYELwibwxGKAjVoU4RgDLPjadQ=="/>
    <w:docVar w:name="Encrypted_DocRecipientAddress" w:val="DrxpxQ1tb1iJ4Q+OldPub16JQG02mMhuxntCfwPR1TY="/>
    <w:docVar w:name="Encrypted_DocRecipientCity" w:val="+YZxS34c9mBg0j5zE2xXaQ=="/>
    <w:docVar w:name="Encrypted_DocRecipientName" w:val="9fBKKnSpC5AvXhpMeIGBVx1g4RG27FLAMEzZrXJKrCQ="/>
    <w:docVar w:name="Encrypted_DocRecipientPostalCode" w:val="Ur8U0wuUGzEMWTdT2Vw2KA=="/>
    <w:docVar w:name="Encrypted_DocumentChangeThisVar" w:val="Go1BF8BBsJqqGsR1izlsvQ=="/>
    <w:docVar w:name="Encrypted_eDocDataCadastralDis" w:val="vj4euW7RqX8/r1NqB3lkkoNG5ErvsUzdVInpXmSFqUHr3j04A9WeSeSDwolLvR9zC3zC0cjvqDH9X5VGbkWfgSPT8h2xMap6EDf+CQttIbtjRhjdLJMExMKb1Vg3rnHqp8FPUQLAnaSQPDjPyhKeP3lzCYiWfEKmhpC0/17jd2lGA0rOfdxANj355pqA3DiYShESDyA/zE+4ClNqaFVSAtwAlqbeSuq3CRsMvGRIGJ1bfhJDUZ2nU4Q8xw/lnzM2G4y5zximkQZfK8ScZK26d/gXOm5hakXKouOQctGT+XyYBPooXwHu8+87IrhtsQXzThWPx3cSwEoM71ZIbbQ7Cy/lefZ8TltRdDBOf/wnWq64D+PUvr50U2n8XlmPX4xqXbKuEHefooMw0rDhm0k5yw=="/>
    <w:docVar w:name="Encrypted_eDocDataCaseCaseWorker" w:val="vj4euW7RqX8/r1NqB3lkkoNG5ErvsUzdVInpXmSFqUFERH64k7GcWUTgDgZ+Pogox6oxTPdRFNA4AybicXD8pfnAcKPfoZjp+Nlo8itjnn70EOvqBzHdJqA3FucuyfpjqcS3LwQVNj6mLmPHj7o+td6RP6UHT4jp/wHCeEbAIrhy/xydNxPDhifp+YvpZdDbHfxsSaVfMPI4I2qxTwsFqYG5Dkvx84INlY+lYYgNLTkgA2IrUMZc2/d1PoBMMWdWbO2IfVFw0nuTAM0LzQkP5cnG4FSJDUSRbLc9wandUotv0CcqaVCJfpz4qalKenh2DbXxubDaE/EMWXqBtKzsgwFEU6cEDUAK6Cx3k/DROVY="/>
    <w:docVar w:name="Encrypted_eDocDataCaseCaseWorkerEmail" w:val="vj4euW7RqX8/r1NqB3lkkoNG5ErvsUzdVInpXmSFqUE/cdzcndYQsXwrRpqaDz6No592sX8OHUte0bnk1aX53dW7r9v0GQozRlwKdV5/UmIA1MXz/07AMHwzark0JfB639hZWN3SG0B/EJDftOS8o+jEQtjoy7XVpQICp6GXvszllMXBpNr+eeL9pXDQzbSnoJqqwLUEqRpg+q1Kw9oGLN29rkZM3+QJWuLEpZfXKcRMfbCh179kw64Uno4dyBGA7ZxdfblyjmYulY7mxqWWUcw/PlXmid8r6wYNShya4Y6iDVthM1PXgW1hDteX7skoIH/6Eay1ZfAZ7dgcpa9szh8Nb5vhZ0LVQYB48qdvkycE41t6G3jhyXzHDCsgvQgh"/>
    <w:docVar w:name="Encrypted_eDocDataCaseCaseWorkerPhone" w:val="vj4euW7RqX8/r1NqB3lkkoNG5ErvsUzdVInpXmSFqUFWRcCc9nc3FpuFSdDxfyVlP0YrM7AIKN3VoJb8VsAeDCN50oU9hcJIbM3uAMdmeOgu5AKNzfYt5Ejj8DiEu8apgj2PEkLu4eZ5F+cMacWHooR5cn6frg8VrEsqPelBwZLS7EvhZUW3KStyAh7zTtSqwDj9EvzzJFpBM7u3CGsD0pWGSYAv4f6iydxi/2odKFTe48xNE1Gyb24ILIcrGoBje3uskhBStNdxAZQQtFfOVskvamrCDUnqR67yMZ9QMVn+ik/+y7SPIha6tIc+t3BJwerTTbswYPCTDeoAZ9usbEe4VQx6zj5aoy/9SICRrHk="/>
    <w:docVar w:name="Encrypted_eDocDataCaseCreateDate" w:val="vj4euW7RqX8/r1NqB3lkkoNG5ErvsUzdVInpXmSFqUFsXwp+nEexztD0gBQ7AtjUrwt3AtCHkHguOlzQ/hQUiJZsN04P39ppJqen11Dwg4peMd8GxlrLgdojJtYje2Vnnq81FRtxXwKad9M23Hksy1coJoluKRbqPJgDzAE+Yv+axTzz7xpUmsRDkOb0QkyzNb117SLdMPAj+QvNY4vW2u3YukaXO1hKYETJ5VyjGmi2xNQGhVFf7dHjh2n+g4ld8pKIvQwfO92s4e9K/y7ZRpOGEwCDjtvsS1JUVXPTXiYy5UezvYUyLq3yMhoSLUcb70xzUdDIEzWMRrua4/8aC1SuBxoHKa18hUpFk/s78lBAykspXi+dS1BzXXnDIZk6"/>
    <w:docVar w:name="Encrypted_eDocDataCaseCreator" w:val="vj4euW7RqX8/r1NqB3lkkoNG5ErvsUzdVInpXmSFqUE8cLoLX5iKVMZfyuOZOSpjb9aZTpf4jbheyVoOOq027teHOIV7N4S4nffyawuvYWt59krfIq8G59/nN4TJiTFT1Qm7JBTcMg2FIAKcpDx95eOcejODlYIqXt/Jc97sQ0qexWogMJiO+h3/J5iINfUpmyAuP417Y2SzGHDbGVx4nU0J5Z9dW51aCSVTBtoaD3yv9NDiiP2s8sWFRGgXMEzHGvZatOb7zVh4NAerI1W4kovyIkUJQkdVOzcC3F8v0cQGqRtaE3QVHV7CfG1AAP7YI8wbQaje8/lYqMyqjitu2dmeVfJEOJk5sQYh1KbyXKMMTIlZAlSMeRjSwP37RJ/7tFftlH4suoyQUL39DJEmdw=="/>
    <w:docVar w:name="Encrypted_eDocDataCaseTitle" w:val="vj4euW7RqX8/r1NqB3lkkoNG5ErvsUzdVInpXmSFqUG/Y7s+uI2zmQ5ljBrN+hTv4E/yYGQTy3D1GhvHdH4r8RGeIEV+DcxtGi51cPEXGXppA6RYUyM+gZ5qNJZFUCfuBRGyIaYs8PQL6+agP0J+q9TlmrYnGJ9A1moOAKZzQi26aaRx0BzINMFYHeLzV0aG2F/0XO/Ehy4XaPeDOrWLxmXTFXr8FlwDrWRjkcs8sMonp+5Fic3KKPCOjpK30jIdl81pa9ewKbD7lgvKO5z4vVaIGoY9uxA91VzSY73nnBZnBSYqQTX0yQ6ISpnHqor8lYdhEGdaLRojJjscGRrRIwDbSfDDO6UP2ArpQuOL7BSPDZnx7tRoQ64hGjVMct8itWJLtkbCkVoYNm4EcokS0Q4IdjMleE3PmozVdE4j/2+eR13Ja1HA85o2jV2es8ga9CLXubEIU5aYjpPd0xLMaw=="/>
    <w:docVar w:name="Encrypted_eDocDataDocCaseNo" w:val="vj4euW7RqX8/r1NqB3lkkoNG5ErvsUzdVInpXmSFqUG3bcaEdxSaf3djp0aliNvZADy6XTKvpXkkIybsgvNxHULdRSLgyfk7jtKGPfzBti4LeoBhSAL+tO1PPZAgSI5bUn5IbMWGmfSTRMuslAEnXjuWLcbV4jZlgECiwgRSC5bYRqpmgKQRj1MSLqqPj6yVzsCTVBIvrts2FRAObiyR3+vX1TdxBEp+tCwzKJLUeP2qYcgA7S/lzlj7tjW+YwOhCFQRrzrGFrVIsUloDA3aNdCTZITboRTXyB7uLJhXXOzZVfAJYDOEtPnlReStjhWv1MJjbZ0H7wTmfkiAOUnHBsZjxilyObkFP7Ja34iAoXk="/>
    <w:docVar w:name="Encrypted_eDocDataDocHeader" w:val="vj4euW7RqX8/r1NqB3lkkoNG5ErvsUzdVInpXmSFqUEqj/JvyLPaeF69IfKdsNBzq+kB7e3TPr1MQpcP22b0GZ4zp6aXqGpq/bDCydH9zxhq62qU5QeSJKUUnjyXY/O2wXDBYAlM+RRGq/cK2sFJ39HzIEuOJTvzBrk37LvebGWRl68SMvZL+x5g1ZSRRqx+zlclzhf1wb6GQ/dBF5/5SbiPy1ANbqrykbJRDPFFdaJcImc0KRepM06CKup1whLoiybRYQ1oyUKKerD/rryvKfINuWpEDb6RO1+frvB5AKohabXLDjxKmnIr1pb50xLNfNRbiwEvIEZXBthNNAiOiuTCUXhHekeYfhGUeUmVGyXR4Gs4ciFxif0rpAxTXQyekqbDSP7phucWI8Mc+15IHA=="/>
    <w:docVar w:name="Encrypted_eDocDataDocNo" w:val="vj4euW7RqX8/r1NqB3lkkoNG5ErvsUzdVInpXmSFqUFuBpXFcYIP+32rppTc/yj4DkTaETwRjtiQpLLFXTskrsEevdWo2mJP3d4g/swSehpOWdS8ROJeNWLd42r1qcK/C9MWt7OFBP8h0hB+oFXKG0kKxTaIMawyPO4n51OwO+7ZkwKbmn/o26uA1wEHxFlKhO8tc14fQ8LrputJsmg0ulDmdNHC+POH3WaiGAutEJ+a1tH26j+z/45iVYYzO8x39Pn6UprI1bA0XfWpAPpIHmR06i5FigkmiGk8fz1zUVCSNHeNqJYfBxMA4mNQZFg7BtqYBueNmBgao4U/9SqMi2k5c3kYne3TkcOL/Wj8LCQ="/>
    <w:docVar w:name="Encrypted_eDocDataDocumentCaseWorker" w:val="vj4euW7RqX8/r1NqB3lkkoNG5ErvsUzdVInpXmSFqUFERH64k7GcWUTgDgZ+Pogox6oxTPdRFNA4AybicXD8pfnAcKPfoZjp+Nlo8itjnn70EOvqBzHdJqA3FucuyfpjL6n5nRXxbxxBYkbXVvV207RSbHpDPH6ihUIJrWYhrVaCdJwpiZaSwuxxxaLDUYJL9cn7jmVrTLrXXLo8UTU0YwF/ep74Y8xfM5XEVmG9yybjFhYt6Woz5U9a28SEwnxWZ3fiC8AuaCXmMyhSgsDEBxa8uLMNlnlXQTC3FamscLjRAkj5GakJFOeuQkXFK1+6bL9Lexw2CszTjsbfsFcCErFwH1yUaC7PJoSP/ClvrNQ="/>
    <w:docVar w:name="Encrypted_eDocDataDocumentCreator" w:val="vj4euW7RqX8/r1NqB3lkkoNG5ErvsUzdVInpXmSFqUFERH64k7GcWUTgDgZ+Pogox6oxTPdRFNA4AybicXD8pfnAcKPfoZjp+Nlo8itjnn70EOvqBzHdJqA3Fucuyfpj+5Bxwl8ZhftBxveLFxGdzB91AOAixTFFSyQgwO1/BJq/L7gkTI83wVUkFawKUN+xbScGyOqbUjhotkjqDcwr/sZRf31nN060mGG0yqkArmA2qIPXbLm1ihdXYZDRhPzdrwwYprfuohdJxaD+8UmjSgKMTMOCiBzcoyisvKJxZgC6OFjruBrCufBtkTAFEU0Pp5M4lqrPYXiUV8YlfQiPeqX+8Iacv48ntLNhFLCb5CIZ7aX8QY/mnrBGbfQ4e1wW"/>
    <w:docVar w:name="Encrypted_eDocDataEstateAddress" w:val="vj4euW7RqX8/r1NqB3lkkoNG5ErvsUzdVInpXmSFqUG/Y7s+uI2zmQ5ljBrN+hTv60OaPp7p88wyD874Nkqz7OEoMXBH0gs9h6lHbxcPZsgi/0SVLT6lWGlRq+11QjyrHgU2DCJP4wvo4zX+i3+fhKuLAahR71EBBG8/4ZinIJ/+dwJZDtisNGWEFD7B1yMW5C05uWkwtPIz/R3Zs7IfTVkXbLRazptKwqAk3tkNNOfnCprHMCZtoidc3hlRLeD8Un/zBPjCreAvFu9BxXeNjSlqoCwCH5sMVKe+HEU5hPYSnH7J+TGIImL57g9u/OAQBvuP3XT1EMjbCi0DO+tcnOHlYJIc0iOTQJlUdcmTlMSJeBU+bSs+dkRdY+wWC2EE"/>
    <w:docVar w:name="Encrypted_eDocDataEstateCity" w:val="vj4euW7RqX8/r1NqB3lkkoNG5ErvsUzdVInpXmSFqUFTzEk3koAO+wSoVYJpFhbZ6LYBYTaoxQsJm8G8is0Z7ujv2ghp2PwEusAhulSg9cJ8BQyrD5wUPvyoVnPr1fYMfHebDpIoJdXgjQws6oLXl6/H1o9zxbTBnWmiwlphOwumgg1rtS0uGDFXfNC0KriQtoNsRRfx83VQO4kISbFCHTUrlls62mkmQD7LMzRKA61lN6yoUiahB5txi9VRM/WfDIhgXs7gETky7EU7iYpVYUv0RQY3i83EkSKK6ndZWPjpkwSr56pt/hF5YA8JT96yLbHEs5eqR5FQMJCsWZ5oYEOcz0+DQ98W4QUGeAzeaKvPxIHciQcsEtWByBggaUim"/>
    <w:docVar w:name="Encrypted_eDocDataEstateNumber" w:val="vj4euW7RqX8/r1NqB3lkkoNG5ErvsUzdVInpXmSFqUGxKTvops2KNr+yVDNdSKzs1aCSIb8QW6u1NSBYNKKsLoVe6SdoAZ4xaRjenIkg2LFZ8qTv4Ih1SIoyKWXBRSe84AJLGfnud3apU/GU7QoVAYHVUMYjodbPoEjsL4Zwhn1eMMMHBYCuU5MdUf1SyWNr3F0uWGAy4pHe0ghM9/9nxkZKpSahkOhQcqB8WftiJHbKvT4on3Vpn9o9EqjXkiqk8x24cGMFVAfV6AiGu/oD38JaBaV6coIbXa+igBS4JVh19tMARN24gcwQUCzO6OcAuk9p3uf5R+yhMzU/OL6+PC+SIt4UTGgJJIxDUNipu/hviwbH+7xtUB7oq44WFZnIAUrsWNi75haTLOOvjRabqw=="/>
    <w:docVar w:name="Encrypted_eDocDataEstateStreetCode" w:val="vj4euW7RqX8/r1NqB3lkkoNG5ErvsUzdVInpXmSFqUGOBhZxRpbTL2Xly2fQ81yDIM6lLSkz8Hsadza6O7Gd9mB8Db9AEYKtugghwHjleXnZIPhytkJaVEcgX2OaFjqlvP63IFhTk/EW/y4OtJ8Vl3BydzzFMgjezjjhxm6IXE8Mjs5rEhbDtS2nalWFtpJ510HrYklKVogaIfB5PpfeMufgzxUZ+EW8TZJeG2tM8YshmLQM4SmeDA/obPQSgiBk1+CeNAl3uAhcYgQRm8dPDiLn7MuLV9mCvZwuWKWYH7LTfnGJbXiuTv36d/ylsAohAMqrtNMwm6iaPNiPpzvkDnbkW6kpYnCPo3P/GTEBPXU="/>
    <w:docVar w:name="Encrypted_eDocDataEstateZipCode" w:val="vj4euW7RqX8/r1NqB3lkkoNG5ErvsUzdVInpXmSFqUGAl3JVgT21PsdkSUOaIHuv3sxW8peS+XyWv23AizGsxANXlAiZB6YENZBeyfRibOtAbTa/j+5iGiqC2XFW3igyPxEbAsbXOqPVLxhn0H6pLXgM4ANOECkTxsa2j/Y6TdQABONE9u+0SdzTpaBjPJ++EqrG+mYKjdK8SpDQScAxt+12jhvm2yqT3uk0G+BVXjLe6YDvAlz/8qLRn1MC1t4DUSXDLtJk081WGiv5h5+6xdH+P30iJmwfFprhFl6mai1ynFzPJTkvENUa/woYfj9kuTxhCvu1y087ZvpR15d65ZRNOSWRNRnwnfwO55+S8Tc="/>
    <w:docVar w:name="Encrypted_eDocDataLandParcelNumber" w:val="vj4euW7RqX8/r1NqB3lkkoNG5ErvsUzdVInpXmSFqUGyjiTEHWewmlfyRZdz365D9cyrEg/G7SRSgs5dO1YPWBdDEHEQbRuE2YK6KMf+xOsLAgpu2ZkkX4RsKqdxIIbXeyhIAzdGX+ZKSqiouqn+4v9J9Ef9e5IMPrT+UGCrg45OdTS/RlKdZmE9RUFajkQTcfGZ2+qR7V9tT2/v+ZgwPA2wyMCneSSIPu8BSzgpwlN3ADalU/ULrdVOJviUV0CvnrkCBC0BfthfNQurpPPo+3WU1a368ijQOTiWQuNphVJKLYlyur4wtghDhvb8O0a+Zc1IB25KXOnfJWI20vYFodZkxU6iAvniAtp2jQZ6AVPLqOb5i1+vpw8BJYmqE7KM"/>
    <w:docVar w:name="Encrypted_eDocDataPrimaryContact" w:val="vj4euW7RqX8/r1NqB3lkkoNG5ErvsUzdVInpXmSFqUFk0II06pQ0e01u0gzU03niWKABZcocqGXVIYVfNV/HmaokubzE7sQvqd0baajI049TmKHv2sXiGkisUox8eo+JX74zzPuW2cTu1M9ncZx7+ioB7N/A2PZdw/qL/LOm8OdE0XmQexecWj2JoMZFqN4LFLx2GR5D+xMuMoB7tNpe+tw8D4rG/VdLcNg1Jb2gQLoYxGyUWEMU3MSja5f8p2JO+hFNd7pFWHq0tnBMG0wWPKTVSI1BBlvNmrgF2KdHMRf7Tb5KjZoZWSpbcE7THPFwMT58JiMYZ0/Bye9paKbdoLmdAYb7vmyXjp65swtGV3kcqxVjaveJStf3zWI/OB0j3L4R247KLYosXEoJ1VhJbw=="/>
    <w:docVar w:name="Encrypted_eDocDataProjectNo" w:val="vj4euW7RqX8/r1NqB3lkkoNG5ErvsUzdVInpXmSFqUHq6av5ctLWTwqaR2Nl8f9sbj8Xm3uDHt8uneF6PIuLgLBLT5SExjA3ET9JQIRrEDd96dgsZ80358R3DYYsjjZzkUrouDgZe2XPPn01TeznEdnsdoK8OcbkobwTOxdkGnStNP5hBPrK5KmgT0Q/J2DOWOKfXDDgszMia9+wZvm12OFrFmnfdic5p8jZi7WpztwV/6eiddR8YhDiUyf5LWpKCXkhAs+hEnLE7Ay5OheHgezXSgbn0W8HUNePwT7XOfnQ/KlFpUxhUu730plNdyJl2CQHYc5qdbF0iZRUUMWCcdq0urbE9bHCp0Avr1KmP6A="/>
    <w:docVar w:name="Encrypted_eDocDataReceiverAddress" w:val="vj4euW7RqX8/r1NqB3lkkoNG5ErvsUzdVInpXmSFqUG/Y7s+uI2zmQ5ljBrN+hTv60OaPp7p88wyD874Nkqz7OEoMXBH0gs9h6lHbxcPZsgi/0SVLT6lWGlRq+11Qjyrq6+EWuR9cFkMHsxhE4uR4b2HhUIPmtOLUzJPNHhiSgU7FmjJO1kRnlNK4ijXSZhnA7IwRmNvq9l2t7+zj1vTghyspEtOLXAhi0nbEdW5DZNxQc8KDHDw8IKx/wLxk2qN/3kiXvx0nX3q1ysnqLzO3gIdip0cjZ1dGPBtJj/MKrF3lX+HXqxSleAJITiPZMOOR11IZhpkoYz78EkL5R5SP5bmfIdcGf2KkPSOkXIwzdeye+sDG9wV42DC3+xaPjX7"/>
    <w:docVar w:name="Encrypted_eDocDataReceiverCity" w:val="vj4euW7RqX8/r1NqB3lkkoNG5ErvsUzdVInpXmSFqUFTzEk3koAO+wSoVYJpFhbZ6LYBYTaoxQsJm8G8is0Z7ujv2ghp2PwEusAhulSg9cJJG44V/9fQQQKT8qasKT4HYDPSRMrEhyUHxtJsYhA0dndTO728TqMnd10aZoO32cIULYtY9W/PoZkEkqfUAabOjRxHFMZJc9J3Vm9ZYacrlOMyoa5d4b9W6pMoKKMcfpFB7x+VmiGKBNzJdnMZ4Fzn64m/O/03Xg+GC/V2xcRTBLIuiiS4QnT+doFZ21OFHwd8U/srdVD9rstNaxDAPE12KKf5fT3kB7gYnJr7VQa5YYFG1TG7PovDAe7MhlEBma1wUrldae649Ixb8GkkPaBP"/>
    <w:docVar w:name="Encrypted_eDocDataReceiverName" w:val="vj4euW7RqX8/r1NqB3lkkoNG5ErvsUzdVInpXmSFqUFzw5RCsk8/VI1VPblTw9vTESPnP2Db5CnufXewKaDR6BLVQiRyJPUAv+bsEuuyChw8Pzaqm7m25EEnnZX+IhTyDci3zo3qh4WOH5h1G6gr+yD++oZcbCK7w13CxayS4D0ptq2bujTxWiYnoRnOgVpy+qH06BiZ3Nbfm38JkKoI7Az1AbNowV9RheOunHz3MNdk1d238CFWZiul8fCqAYkcC3sddQAd5qRLhyJ0644+pyhL/E/QFCUsMQzT+8SFBTXlL0EMjFqalNtm4AElzVO4JxfcCL4KT/cfuvGA8a7laxsENfgIfDCF1HKowaT9yYZKbPXSZOOdImwOpzojQl0GNoLQOfF7jb/0hLdVaZsVDg=="/>
    <w:docVar w:name="Encrypted_eDocDataReceiverPostCode" w:val="vj4euW7RqX8/r1NqB3lkkoNG5ErvsUzdVInpXmSFqUGAl3JVgT21PsdkSUOaIHuv3sxW8peS+XyWv23AizGsxANXlAiZB6YENZBeyfRibOvvOBbEjjZ6LadqZCBNUU12UUcA0w5Y5+LqHK5XrrhFD4ff58Mw30V5m29RqdU9hCE4zdd/Z/elIcg1/Bmv3Hy3j99+rXFgY1Zq0rJHm/f3OVx37h/kSSdmnJvASMmOgV5ZTJo9YDRf2Y4uRh7Sfc0+J9UAOS72xDIkTnWdcp0snLQjIEg/vL9IQ/K0K5FKRye03+T8Fbg+W7SZx8RuBH5bz0s7qJxZ44cn+6kG6C/vpnuu79tBzorSazNKOvvsnWU="/>
    <w:docVar w:name="Encrypted_eDocDataReceiverReference" w:val="vj4euW7RqX8/r1NqB3lkkoNG5ErvsUzdVInpXmSFqUHq6av5ctLWTwqaR2Nl8f9sbj8Xm3uDHt8uneF6PIuLgLBLT5SExjA3ET9JQIRrEDd75x8lANeQ0OHEJlwVam7AtoF2YleNDfOP/zqNWQjRmDjs9gIrV2/WUmhHvUUqbpk5eWsUvVEDn0lLKzYdux3UugDz8bkmNfe0CiO2tkfL7vuqyNDjOhKMXb90uSac+a5E4vN5U1GCff5h3Efp9ahHrTn8LMNacdSDNYlPeBgJMoOpoiWmUTYYoa/pU48EqXL0sQpccbDrBZJTrKh4SBQw2UoXYWlZ+cY1eQy7rW7CIaIRxNRbGlv/TiOn9E+yIOZyko90NZv/PC4rrYupvPbu"/>
    <w:docVar w:name="IntegrationType" w:val="EDoc"/>
  </w:docVars>
  <w:rsids>
    <w:rsidRoot w:val="0039031B"/>
    <w:rsid w:val="00003846"/>
    <w:rsid w:val="00023D7B"/>
    <w:rsid w:val="00035B76"/>
    <w:rsid w:val="00074B09"/>
    <w:rsid w:val="00081508"/>
    <w:rsid w:val="00082D7B"/>
    <w:rsid w:val="00090E1E"/>
    <w:rsid w:val="000A6A89"/>
    <w:rsid w:val="000A7726"/>
    <w:rsid w:val="000B7CDD"/>
    <w:rsid w:val="000C49A9"/>
    <w:rsid w:val="000D2B75"/>
    <w:rsid w:val="000D50F1"/>
    <w:rsid w:val="000E01AE"/>
    <w:rsid w:val="000F3396"/>
    <w:rsid w:val="000F5A26"/>
    <w:rsid w:val="001007A1"/>
    <w:rsid w:val="00122DC3"/>
    <w:rsid w:val="00146ABB"/>
    <w:rsid w:val="00152312"/>
    <w:rsid w:val="00170309"/>
    <w:rsid w:val="001A1AE5"/>
    <w:rsid w:val="001B5043"/>
    <w:rsid w:val="001C0719"/>
    <w:rsid w:val="001C192E"/>
    <w:rsid w:val="001C46B9"/>
    <w:rsid w:val="001E7969"/>
    <w:rsid w:val="001E7F6A"/>
    <w:rsid w:val="00207DC9"/>
    <w:rsid w:val="00230EE3"/>
    <w:rsid w:val="00236290"/>
    <w:rsid w:val="0024659C"/>
    <w:rsid w:val="002900BA"/>
    <w:rsid w:val="00296D73"/>
    <w:rsid w:val="002C67BF"/>
    <w:rsid w:val="002D0D00"/>
    <w:rsid w:val="002D332E"/>
    <w:rsid w:val="002F0D9C"/>
    <w:rsid w:val="002F24A2"/>
    <w:rsid w:val="002F6A73"/>
    <w:rsid w:val="0035639E"/>
    <w:rsid w:val="003758B4"/>
    <w:rsid w:val="0038601D"/>
    <w:rsid w:val="0039031B"/>
    <w:rsid w:val="00395B80"/>
    <w:rsid w:val="003A1BCB"/>
    <w:rsid w:val="0040796E"/>
    <w:rsid w:val="00421B9E"/>
    <w:rsid w:val="00431239"/>
    <w:rsid w:val="004356A8"/>
    <w:rsid w:val="00475F24"/>
    <w:rsid w:val="00476A7A"/>
    <w:rsid w:val="004E4183"/>
    <w:rsid w:val="005121F5"/>
    <w:rsid w:val="00525FA5"/>
    <w:rsid w:val="00567CFE"/>
    <w:rsid w:val="005A0E10"/>
    <w:rsid w:val="005C4302"/>
    <w:rsid w:val="005C6FC2"/>
    <w:rsid w:val="005E7B3E"/>
    <w:rsid w:val="005F2052"/>
    <w:rsid w:val="005F314F"/>
    <w:rsid w:val="005F3619"/>
    <w:rsid w:val="0062748E"/>
    <w:rsid w:val="006320AB"/>
    <w:rsid w:val="006367AA"/>
    <w:rsid w:val="00636BE1"/>
    <w:rsid w:val="00653D1D"/>
    <w:rsid w:val="0065491A"/>
    <w:rsid w:val="006A34B9"/>
    <w:rsid w:val="006C1582"/>
    <w:rsid w:val="006C563E"/>
    <w:rsid w:val="006F6327"/>
    <w:rsid w:val="007174C1"/>
    <w:rsid w:val="007327AC"/>
    <w:rsid w:val="00745240"/>
    <w:rsid w:val="0078176F"/>
    <w:rsid w:val="007840D7"/>
    <w:rsid w:val="007B5B31"/>
    <w:rsid w:val="007C4185"/>
    <w:rsid w:val="007E1555"/>
    <w:rsid w:val="008229BD"/>
    <w:rsid w:val="008328C1"/>
    <w:rsid w:val="00850EB1"/>
    <w:rsid w:val="0086461E"/>
    <w:rsid w:val="0087007D"/>
    <w:rsid w:val="00875D64"/>
    <w:rsid w:val="00893848"/>
    <w:rsid w:val="008962FC"/>
    <w:rsid w:val="00896CFE"/>
    <w:rsid w:val="008A04E0"/>
    <w:rsid w:val="008A6215"/>
    <w:rsid w:val="008D09E8"/>
    <w:rsid w:val="008E7DB0"/>
    <w:rsid w:val="008F38B9"/>
    <w:rsid w:val="008F495C"/>
    <w:rsid w:val="009432A8"/>
    <w:rsid w:val="009443E2"/>
    <w:rsid w:val="0095033A"/>
    <w:rsid w:val="009F098D"/>
    <w:rsid w:val="009F193B"/>
    <w:rsid w:val="009F45AE"/>
    <w:rsid w:val="009F5AB2"/>
    <w:rsid w:val="009F6C92"/>
    <w:rsid w:val="00A03375"/>
    <w:rsid w:val="00A759DF"/>
    <w:rsid w:val="00AA63B0"/>
    <w:rsid w:val="00AB5EBF"/>
    <w:rsid w:val="00AC6F6C"/>
    <w:rsid w:val="00AE2B8C"/>
    <w:rsid w:val="00B24798"/>
    <w:rsid w:val="00B24ADD"/>
    <w:rsid w:val="00B43E04"/>
    <w:rsid w:val="00B5702B"/>
    <w:rsid w:val="00BD2048"/>
    <w:rsid w:val="00BD34F0"/>
    <w:rsid w:val="00BD44CA"/>
    <w:rsid w:val="00BE3C06"/>
    <w:rsid w:val="00BF1F5E"/>
    <w:rsid w:val="00C11C8A"/>
    <w:rsid w:val="00C40EF4"/>
    <w:rsid w:val="00C551D4"/>
    <w:rsid w:val="00C63F16"/>
    <w:rsid w:val="00CD5D95"/>
    <w:rsid w:val="00CE5FB6"/>
    <w:rsid w:val="00D147FF"/>
    <w:rsid w:val="00D43242"/>
    <w:rsid w:val="00D60DBE"/>
    <w:rsid w:val="00D64EED"/>
    <w:rsid w:val="00D739E2"/>
    <w:rsid w:val="00D82487"/>
    <w:rsid w:val="00D8785B"/>
    <w:rsid w:val="00D93397"/>
    <w:rsid w:val="00E85C08"/>
    <w:rsid w:val="00EC4487"/>
    <w:rsid w:val="00ED5734"/>
    <w:rsid w:val="00ED74B2"/>
    <w:rsid w:val="00EE1FBD"/>
    <w:rsid w:val="00EF2A4F"/>
    <w:rsid w:val="00F15F10"/>
    <w:rsid w:val="00F23BEB"/>
    <w:rsid w:val="00F609F8"/>
    <w:rsid w:val="00F67C68"/>
    <w:rsid w:val="00F91D20"/>
    <w:rsid w:val="00F96C7D"/>
    <w:rsid w:val="00FA012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51F4FE2"/>
  <w15:chartTrackingRefBased/>
  <w15:docId w15:val="{D50CAF71-83B9-4FFE-B2E7-01FF4AD17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2312"/>
    <w:pPr>
      <w:spacing w:line="280" w:lineRule="atLeast"/>
    </w:pPr>
    <w:rPr>
      <w:rFonts w:ascii="Cambria" w:hAnsi="Cambria"/>
    </w:rPr>
  </w:style>
  <w:style w:type="paragraph" w:styleId="Overskrift1">
    <w:name w:val="heading 1"/>
    <w:basedOn w:val="Normal"/>
    <w:next w:val="Normal"/>
    <w:link w:val="Overskrift1Tegn"/>
    <w:uiPriority w:val="9"/>
    <w:qFormat/>
    <w:rsid w:val="00081508"/>
    <w:pPr>
      <w:keepNext/>
      <w:keepLines/>
      <w:spacing w:before="240" w:after="60" w:line="280" w:lineRule="exact"/>
      <w:outlineLvl w:val="0"/>
    </w:pPr>
    <w:rPr>
      <w:rFonts w:eastAsiaTheme="majorEastAsia" w:cstheme="majorBidi"/>
      <w:sz w:val="28"/>
      <w:szCs w:val="32"/>
    </w:rPr>
  </w:style>
  <w:style w:type="paragraph" w:styleId="Overskrift2">
    <w:name w:val="heading 2"/>
    <w:basedOn w:val="Normal"/>
    <w:next w:val="Normal"/>
    <w:link w:val="Overskrift2Tegn"/>
    <w:uiPriority w:val="9"/>
    <w:unhideWhenUsed/>
    <w:qFormat/>
    <w:rsid w:val="00081508"/>
    <w:pPr>
      <w:keepNext/>
      <w:keepLines/>
      <w:spacing w:before="40" w:after="0"/>
      <w:outlineLvl w:val="1"/>
    </w:pPr>
    <w:rPr>
      <w:rFonts w:eastAsiaTheme="majorEastAsia" w:cstheme="majorBidi"/>
      <w:sz w:val="24"/>
      <w:szCs w:val="26"/>
    </w:rPr>
  </w:style>
  <w:style w:type="paragraph" w:styleId="Overskrift3">
    <w:name w:val="heading 3"/>
    <w:basedOn w:val="Normal"/>
    <w:next w:val="Normal"/>
    <w:link w:val="Overskrift3Tegn"/>
    <w:uiPriority w:val="9"/>
    <w:unhideWhenUsed/>
    <w:qFormat/>
    <w:rsid w:val="00081508"/>
    <w:pPr>
      <w:keepNext/>
      <w:keepLines/>
      <w:spacing w:before="40" w:after="0"/>
      <w:outlineLvl w:val="2"/>
    </w:pPr>
    <w:rPr>
      <w:rFonts w:eastAsiaTheme="majorEastAsia" w:cstheme="majorBidi"/>
      <w:szCs w:val="24"/>
    </w:rPr>
  </w:style>
  <w:style w:type="paragraph" w:styleId="Overskrift4">
    <w:name w:val="heading 4"/>
    <w:basedOn w:val="Normal"/>
    <w:next w:val="Normal"/>
    <w:link w:val="Overskrift4Tegn"/>
    <w:uiPriority w:val="9"/>
    <w:semiHidden/>
    <w:unhideWhenUsed/>
    <w:rsid w:val="002F0D9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2F0D9C"/>
    <w:pPr>
      <w:keepNext/>
      <w:keepLines/>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2F0D9C"/>
    <w:pPr>
      <w:keepNext/>
      <w:keepLines/>
      <w:spacing w:before="40" w:after="0"/>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gn"/>
    <w:uiPriority w:val="9"/>
    <w:semiHidden/>
    <w:unhideWhenUsed/>
    <w:qFormat/>
    <w:rsid w:val="002F0D9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gn"/>
    <w:uiPriority w:val="9"/>
    <w:semiHidden/>
    <w:unhideWhenUsed/>
    <w:qFormat/>
    <w:rsid w:val="002F0D9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2F0D9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1C071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C0719"/>
  </w:style>
  <w:style w:type="paragraph" w:styleId="Sidefod">
    <w:name w:val="footer"/>
    <w:basedOn w:val="Normal"/>
    <w:link w:val="SidefodTegn"/>
    <w:uiPriority w:val="99"/>
    <w:unhideWhenUsed/>
    <w:rsid w:val="001C071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C0719"/>
  </w:style>
  <w:style w:type="paragraph" w:customStyle="1" w:styleId="Returadresse">
    <w:name w:val="Returadresse"/>
    <w:basedOn w:val="Normal"/>
    <w:rsid w:val="00F609F8"/>
    <w:pPr>
      <w:spacing w:after="0" w:line="140" w:lineRule="atLeast"/>
    </w:pPr>
    <w:rPr>
      <w:sz w:val="14"/>
    </w:rPr>
  </w:style>
  <w:style w:type="paragraph" w:customStyle="1" w:styleId="Adresse">
    <w:name w:val="Adresse"/>
    <w:basedOn w:val="Normal"/>
    <w:rsid w:val="001C46B9"/>
    <w:pPr>
      <w:spacing w:line="280" w:lineRule="exact"/>
      <w:contextualSpacing/>
    </w:pPr>
  </w:style>
  <w:style w:type="table" w:styleId="Tabel-Gitter">
    <w:name w:val="Table Grid"/>
    <w:basedOn w:val="Tabel-Normal"/>
    <w:rsid w:val="001C4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sender">
    <w:name w:val="Afsender"/>
    <w:basedOn w:val="Normal"/>
    <w:rsid w:val="006367AA"/>
    <w:pPr>
      <w:keepNext/>
      <w:spacing w:after="0" w:line="180" w:lineRule="atLeast"/>
    </w:pPr>
    <w:rPr>
      <w:sz w:val="18"/>
    </w:rPr>
  </w:style>
  <w:style w:type="character" w:customStyle="1" w:styleId="Overskrift1Tegn">
    <w:name w:val="Overskrift 1 Tegn"/>
    <w:basedOn w:val="Standardskrifttypeiafsnit"/>
    <w:link w:val="Overskrift1"/>
    <w:uiPriority w:val="9"/>
    <w:rsid w:val="00081508"/>
    <w:rPr>
      <w:rFonts w:ascii="Cambria" w:eastAsiaTheme="majorEastAsia" w:hAnsi="Cambria" w:cstheme="majorBidi"/>
      <w:sz w:val="28"/>
      <w:szCs w:val="32"/>
    </w:rPr>
  </w:style>
  <w:style w:type="paragraph" w:customStyle="1" w:styleId="Undertegnet">
    <w:name w:val="Undertegnet"/>
    <w:basedOn w:val="Normal"/>
    <w:rsid w:val="002C67BF"/>
    <w:pPr>
      <w:spacing w:after="0" w:line="280" w:lineRule="exact"/>
    </w:pPr>
  </w:style>
  <w:style w:type="paragraph" w:customStyle="1" w:styleId="Afstand">
    <w:name w:val="Afstand"/>
    <w:basedOn w:val="Normal"/>
    <w:rsid w:val="00BD44CA"/>
    <w:pPr>
      <w:spacing w:after="0" w:line="20" w:lineRule="exact"/>
    </w:pPr>
    <w:rPr>
      <w:sz w:val="2"/>
    </w:rPr>
  </w:style>
  <w:style w:type="paragraph" w:styleId="Undertitel">
    <w:name w:val="Subtitle"/>
    <w:basedOn w:val="Normal"/>
    <w:next w:val="Normal"/>
    <w:link w:val="UndertitelTegn"/>
    <w:uiPriority w:val="11"/>
    <w:rsid w:val="006F6327"/>
    <w:pPr>
      <w:numPr>
        <w:ilvl w:val="1"/>
      </w:numPr>
      <w:spacing w:line="280" w:lineRule="exact"/>
    </w:pPr>
    <w:rPr>
      <w:rFonts w:asciiTheme="minorHAnsi" w:eastAsiaTheme="minorEastAsia" w:hAnsiTheme="minorHAnsi"/>
      <w:color w:val="5A5A5A" w:themeColor="text1" w:themeTint="A5"/>
      <w:spacing w:val="15"/>
    </w:rPr>
  </w:style>
  <w:style w:type="character" w:customStyle="1" w:styleId="UndertitelTegn">
    <w:name w:val="Undertitel Tegn"/>
    <w:basedOn w:val="Standardskrifttypeiafsnit"/>
    <w:link w:val="Undertitel"/>
    <w:uiPriority w:val="11"/>
    <w:rsid w:val="006F6327"/>
    <w:rPr>
      <w:rFonts w:eastAsiaTheme="minorEastAsia"/>
      <w:color w:val="5A5A5A" w:themeColor="text1" w:themeTint="A5"/>
      <w:spacing w:val="15"/>
    </w:rPr>
  </w:style>
  <w:style w:type="paragraph" w:styleId="Markeringsbobletekst">
    <w:name w:val="Balloon Text"/>
    <w:basedOn w:val="Normal"/>
    <w:link w:val="MarkeringsbobletekstTegn"/>
    <w:uiPriority w:val="99"/>
    <w:semiHidden/>
    <w:unhideWhenUsed/>
    <w:rsid w:val="005F205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F2052"/>
    <w:rPr>
      <w:rFonts w:ascii="Segoe UI" w:hAnsi="Segoe UI" w:cs="Segoe UI"/>
      <w:sz w:val="18"/>
      <w:szCs w:val="18"/>
    </w:rPr>
  </w:style>
  <w:style w:type="character" w:styleId="Pladsholdertekst">
    <w:name w:val="Placeholder Text"/>
    <w:basedOn w:val="Standardskrifttypeiafsnit"/>
    <w:uiPriority w:val="99"/>
    <w:semiHidden/>
    <w:rsid w:val="0065491A"/>
    <w:rPr>
      <w:color w:val="808080"/>
    </w:rPr>
  </w:style>
  <w:style w:type="character" w:customStyle="1" w:styleId="Overskrift2Tegn">
    <w:name w:val="Overskrift 2 Tegn"/>
    <w:basedOn w:val="Standardskrifttypeiafsnit"/>
    <w:link w:val="Overskrift2"/>
    <w:uiPriority w:val="9"/>
    <w:rsid w:val="00081508"/>
    <w:rPr>
      <w:rFonts w:ascii="Cambria" w:eastAsiaTheme="majorEastAsia" w:hAnsi="Cambria" w:cstheme="majorBidi"/>
      <w:sz w:val="24"/>
      <w:szCs w:val="26"/>
    </w:rPr>
  </w:style>
  <w:style w:type="character" w:customStyle="1" w:styleId="Overskrift3Tegn">
    <w:name w:val="Overskrift 3 Tegn"/>
    <w:basedOn w:val="Standardskrifttypeiafsnit"/>
    <w:link w:val="Overskrift3"/>
    <w:uiPriority w:val="9"/>
    <w:rsid w:val="00081508"/>
    <w:rPr>
      <w:rFonts w:ascii="Cambria" w:eastAsiaTheme="majorEastAsia" w:hAnsi="Cambria" w:cstheme="majorBidi"/>
      <w:szCs w:val="24"/>
    </w:rPr>
  </w:style>
  <w:style w:type="paragraph" w:customStyle="1" w:styleId="Typografi1">
    <w:name w:val="Typografi1"/>
    <w:basedOn w:val="Afsender"/>
    <w:qFormat/>
    <w:rsid w:val="000A7726"/>
    <w:pPr>
      <w:spacing w:before="420"/>
      <w:contextualSpacing/>
    </w:pPr>
  </w:style>
  <w:style w:type="character" w:styleId="Hyperlink">
    <w:name w:val="Hyperlink"/>
    <w:rsid w:val="00EF2A4F"/>
    <w:rPr>
      <w:color w:val="0000FF"/>
      <w:u w:val="single"/>
    </w:rPr>
  </w:style>
  <w:style w:type="paragraph" w:customStyle="1" w:styleId="Default">
    <w:name w:val="Default"/>
    <w:rsid w:val="00EF2A4F"/>
    <w:pPr>
      <w:autoSpaceDE w:val="0"/>
      <w:autoSpaceDN w:val="0"/>
      <w:adjustRightInd w:val="0"/>
      <w:spacing w:after="0" w:line="240" w:lineRule="auto"/>
    </w:pPr>
    <w:rPr>
      <w:rFonts w:ascii="Cambria" w:hAnsi="Cambria" w:cs="Cambria"/>
      <w:color w:val="000000"/>
      <w:sz w:val="24"/>
      <w:szCs w:val="24"/>
    </w:rPr>
  </w:style>
  <w:style w:type="paragraph" w:styleId="Listeafsnit">
    <w:name w:val="List Paragraph"/>
    <w:basedOn w:val="Normal"/>
    <w:uiPriority w:val="34"/>
    <w:rsid w:val="00EF2A4F"/>
    <w:pPr>
      <w:ind w:left="720"/>
      <w:contextualSpacing/>
    </w:pPr>
  </w:style>
  <w:style w:type="character" w:customStyle="1" w:styleId="Overskrift4Tegn">
    <w:name w:val="Overskrift 4 Tegn"/>
    <w:basedOn w:val="Standardskrifttypeiafsnit"/>
    <w:link w:val="Overskrift4"/>
    <w:uiPriority w:val="9"/>
    <w:semiHidden/>
    <w:rsid w:val="002F0D9C"/>
    <w:rPr>
      <w:rFonts w:asciiTheme="majorHAnsi" w:eastAsiaTheme="majorEastAsia" w:hAnsiTheme="majorHAnsi"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2F0D9C"/>
    <w:rPr>
      <w:rFonts w:asciiTheme="majorHAnsi" w:eastAsiaTheme="majorEastAsia" w:hAnsiTheme="majorHAnsi" w:cstheme="majorBidi"/>
      <w:color w:val="2F5496" w:themeColor="accent1" w:themeShade="BF"/>
    </w:rPr>
  </w:style>
  <w:style w:type="character" w:customStyle="1" w:styleId="Overskrift6Tegn">
    <w:name w:val="Overskrift 6 Tegn"/>
    <w:basedOn w:val="Standardskrifttypeiafsnit"/>
    <w:link w:val="Overskrift6"/>
    <w:uiPriority w:val="9"/>
    <w:semiHidden/>
    <w:rsid w:val="002F0D9C"/>
    <w:rPr>
      <w:rFonts w:asciiTheme="majorHAnsi" w:eastAsiaTheme="majorEastAsia" w:hAnsiTheme="majorHAnsi" w:cstheme="majorBidi"/>
      <w:color w:val="1F3763" w:themeColor="accent1" w:themeShade="7F"/>
    </w:rPr>
  </w:style>
  <w:style w:type="character" w:customStyle="1" w:styleId="Overskrift7Tegn">
    <w:name w:val="Overskrift 7 Tegn"/>
    <w:basedOn w:val="Standardskrifttypeiafsnit"/>
    <w:link w:val="Overskrift7"/>
    <w:uiPriority w:val="9"/>
    <w:semiHidden/>
    <w:rsid w:val="002F0D9C"/>
    <w:rPr>
      <w:rFonts w:asciiTheme="majorHAnsi" w:eastAsiaTheme="majorEastAsia" w:hAnsiTheme="majorHAnsi" w:cstheme="majorBidi"/>
      <w:i/>
      <w:iCs/>
      <w:color w:val="1F3763" w:themeColor="accent1" w:themeShade="7F"/>
    </w:rPr>
  </w:style>
  <w:style w:type="character" w:customStyle="1" w:styleId="Overskrift8Tegn">
    <w:name w:val="Overskrift 8 Tegn"/>
    <w:basedOn w:val="Standardskrifttypeiafsnit"/>
    <w:link w:val="Overskrift8"/>
    <w:uiPriority w:val="9"/>
    <w:semiHidden/>
    <w:rsid w:val="002F0D9C"/>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2F0D9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es@vja.dk" TargetMode="External"/><Relationship Id="rId18" Type="http://schemas.openxmlformats.org/officeDocument/2006/relationships/hyperlink" Target="mailto:lbt@sportsfiskerbundet.dk"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mailto:post@sportsfiskerforbundet.d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ringkoebing-skjern@dn.dk" TargetMode="External"/><Relationship Id="rId20" Type="http://schemas.openxmlformats.org/officeDocument/2006/relationships/hyperlink" Target="mailto:ae@ae.d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aevneneshus.dk/om-klageportalen-for-naevnenes-hus/"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trnord@sst.dk" TargetMode="External"/><Relationship Id="rId23" Type="http://schemas.openxmlformats.org/officeDocument/2006/relationships/image" Target="media/image5.png"/><Relationship Id="rId28" Type="http://schemas.openxmlformats.org/officeDocument/2006/relationships/header" Target="header3.xml"/><Relationship Id="rId10" Type="http://schemas.openxmlformats.org/officeDocument/2006/relationships/hyperlink" Target="http://www.rksk.dk/" TargetMode="External"/><Relationship Id="rId19" Type="http://schemas.openxmlformats.org/officeDocument/2006/relationships/hyperlink" Target="mailto:midtvestjylland@friluftsraadet.dk" TargetMode="Externa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ak@wh-pa.dk" TargetMode="External"/><Relationship Id="rId22" Type="http://schemas.openxmlformats.org/officeDocument/2006/relationships/image" Target="media/image4.png"/><Relationship Id="rId27" Type="http://schemas.openxmlformats.org/officeDocument/2006/relationships/footer" Target="footer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5.rksk.dk:9090/biz/v2-pbr/docprod/templates/DT%20-%20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1C84C7100A4240807F15EEAC76D271"/>
        <w:category>
          <w:name w:val="Generelt"/>
          <w:gallery w:val="placeholder"/>
        </w:category>
        <w:types>
          <w:type w:val="bbPlcHdr"/>
        </w:types>
        <w:behaviors>
          <w:behavior w:val="content"/>
        </w:behaviors>
        <w:guid w:val="{3DE1B635-F892-49E2-874B-29D56840DF98}"/>
      </w:docPartPr>
      <w:docPartBody>
        <w:p w:rsidR="0084578E" w:rsidRDefault="0084578E"/>
      </w:docPartBody>
    </w:docPart>
    <w:docPart>
      <w:docPartPr>
        <w:name w:val="0DB5983C1146455084BBEFA192C5092C"/>
        <w:category>
          <w:name w:val="Generelt"/>
          <w:gallery w:val="placeholder"/>
        </w:category>
        <w:types>
          <w:type w:val="bbPlcHdr"/>
        </w:types>
        <w:behaviors>
          <w:behavior w:val="content"/>
        </w:behaviors>
        <w:guid w:val="{2704B99A-B959-4A7A-B34B-062D4E3EFD5D}"/>
      </w:docPartPr>
      <w:docPartBody>
        <w:p w:rsidR="0084578E" w:rsidRDefault="0084578E"/>
      </w:docPartBody>
    </w:docPart>
    <w:docPart>
      <w:docPartPr>
        <w:name w:val="317A76A86BC344AF9FDD7478850D43A4"/>
        <w:category>
          <w:name w:val="Generelt"/>
          <w:gallery w:val="placeholder"/>
        </w:category>
        <w:types>
          <w:type w:val="bbPlcHdr"/>
        </w:types>
        <w:behaviors>
          <w:behavior w:val="content"/>
        </w:behaviors>
        <w:guid w:val="{BEDF57F0-268E-4217-81E6-F3B8D45EEB1E}"/>
      </w:docPartPr>
      <w:docPartBody>
        <w:p w:rsidR="0084578E" w:rsidRDefault="0084578E"/>
      </w:docPartBody>
    </w:docPart>
    <w:docPart>
      <w:docPartPr>
        <w:name w:val="46903347D2284566B4FCC103A6AF63D4"/>
        <w:category>
          <w:name w:val="Generelt"/>
          <w:gallery w:val="placeholder"/>
        </w:category>
        <w:types>
          <w:type w:val="bbPlcHdr"/>
        </w:types>
        <w:behaviors>
          <w:behavior w:val="content"/>
        </w:behaviors>
        <w:guid w:val="{D3C367E2-38F4-4665-A239-0AD9E3454C7B}"/>
      </w:docPartPr>
      <w:docPartBody>
        <w:p w:rsidR="0084578E" w:rsidRDefault="0084578E"/>
      </w:docPartBody>
    </w:docPart>
    <w:docPart>
      <w:docPartPr>
        <w:name w:val="7E3D2E0266F04046BD95433D6AEF220B"/>
        <w:category>
          <w:name w:val="Generelt"/>
          <w:gallery w:val="placeholder"/>
        </w:category>
        <w:types>
          <w:type w:val="bbPlcHdr"/>
        </w:types>
        <w:behaviors>
          <w:behavior w:val="content"/>
        </w:behaviors>
        <w:guid w:val="{CDC5FC82-D0E8-49F8-92C8-2AC9E9CF59E8}"/>
      </w:docPartPr>
      <w:docPartBody>
        <w:p w:rsidR="0084578E" w:rsidRDefault="0084578E"/>
      </w:docPartBody>
    </w:docPart>
    <w:docPart>
      <w:docPartPr>
        <w:name w:val="B88E66482B0E43FF9250321AE1997609"/>
        <w:category>
          <w:name w:val="Generelt"/>
          <w:gallery w:val="placeholder"/>
        </w:category>
        <w:types>
          <w:type w:val="bbPlcHdr"/>
        </w:types>
        <w:behaviors>
          <w:behavior w:val="content"/>
        </w:behaviors>
        <w:guid w:val="{1A837269-0541-4460-B17D-DAB9816FC565}"/>
      </w:docPartPr>
      <w:docPartBody>
        <w:p w:rsidR="0084578E" w:rsidRDefault="008457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TBC373E48t00">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55D"/>
    <w:rsid w:val="002C005F"/>
    <w:rsid w:val="00746583"/>
    <w:rsid w:val="007E455D"/>
    <w:rsid w:val="0084578E"/>
    <w:rsid w:val="0087229B"/>
    <w:rsid w:val="00897B28"/>
    <w:rsid w:val="00A0775F"/>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455D"/>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97B28"/>
    <w:rPr>
      <w:color w:val="808080"/>
    </w:rPr>
  </w:style>
  <w:style w:type="paragraph" w:customStyle="1" w:styleId="7789F2C1047E4C0DB88EDBED2B67225B">
    <w:name w:val="7789F2C1047E4C0DB88EDBED2B67225B"/>
    <w:rsid w:val="007E455D"/>
  </w:style>
  <w:style w:type="paragraph" w:customStyle="1" w:styleId="24F4E50626DB4F369C89376D57670CE3">
    <w:name w:val="24F4E50626DB4F369C89376D57670CE3"/>
    <w:rsid w:val="007E455D"/>
  </w:style>
  <w:style w:type="paragraph" w:customStyle="1" w:styleId="478D80F99DAF435FBA31C046335D0AA4">
    <w:name w:val="478D80F99DAF435FBA31C046335D0AA4"/>
    <w:rsid w:val="007E455D"/>
  </w:style>
  <w:style w:type="paragraph" w:customStyle="1" w:styleId="585FD2E3B7754EBDB024C69003D02443">
    <w:name w:val="585FD2E3B7754EBDB024C69003D02443"/>
    <w:rsid w:val="007E455D"/>
  </w:style>
  <w:style w:type="paragraph" w:customStyle="1" w:styleId="341BBDB6A80D4F8E8B45FE21104B0B26">
    <w:name w:val="341BBDB6A80D4F8E8B45FE21104B0B26"/>
    <w:rsid w:val="007E455D"/>
  </w:style>
  <w:style w:type="paragraph" w:customStyle="1" w:styleId="7486AD306A0543C69A4E5FC94D6CFEFD">
    <w:name w:val="7486AD306A0543C69A4E5FC94D6CFEFD"/>
    <w:rsid w:val="007E455D"/>
  </w:style>
  <w:style w:type="paragraph" w:customStyle="1" w:styleId="21F7F829345A4611A80BD71678C7A8DF">
    <w:name w:val="21F7F829345A4611A80BD71678C7A8DF"/>
    <w:rsid w:val="007E455D"/>
  </w:style>
  <w:style w:type="paragraph" w:customStyle="1" w:styleId="E3DA83D2BB954318907FC146E2F186F1">
    <w:name w:val="E3DA83D2BB954318907FC146E2F186F1"/>
    <w:rsid w:val="007E455D"/>
  </w:style>
  <w:style w:type="paragraph" w:customStyle="1" w:styleId="3D026966559B4CCEBEF28C9F88F09201">
    <w:name w:val="3D026966559B4CCEBEF28C9F88F09201"/>
    <w:rsid w:val="007E455D"/>
  </w:style>
  <w:style w:type="paragraph" w:customStyle="1" w:styleId="8CB9B3B5EF354D6A806F25ADECED4772">
    <w:name w:val="8CB9B3B5EF354D6A806F25ADECED4772"/>
    <w:rsid w:val="007E455D"/>
  </w:style>
  <w:style w:type="paragraph" w:customStyle="1" w:styleId="A413094F433F427F99648F43CE6AD80A">
    <w:name w:val="A413094F433F427F99648F43CE6AD80A"/>
    <w:rsid w:val="007E455D"/>
  </w:style>
  <w:style w:type="paragraph" w:customStyle="1" w:styleId="F748D2171CCF41F69D60CD3BBE433FE7">
    <w:name w:val="F748D2171CCF41F69D60CD3BBE433FE7"/>
    <w:rsid w:val="007E455D"/>
  </w:style>
  <w:style w:type="paragraph" w:customStyle="1" w:styleId="7C35447DE2F54F60A6FBFCCFE07DE257">
    <w:name w:val="7C35447DE2F54F60A6FBFCCFE07DE257"/>
    <w:rsid w:val="007E455D"/>
  </w:style>
  <w:style w:type="paragraph" w:customStyle="1" w:styleId="7E86AB61A483494FB37782A4DE12C28A">
    <w:name w:val="7E86AB61A483494FB37782A4DE12C28A"/>
    <w:rsid w:val="007E455D"/>
  </w:style>
  <w:style w:type="paragraph" w:customStyle="1" w:styleId="84441307DDF544B8A79E87E3830A2E67">
    <w:name w:val="84441307DDF544B8A79E87E3830A2E67"/>
    <w:rsid w:val="007E455D"/>
  </w:style>
  <w:style w:type="paragraph" w:customStyle="1" w:styleId="D76E00124DCC40E8B68FAF56E4584CEB">
    <w:name w:val="D76E00124DCC40E8B68FAF56E4584CEB"/>
    <w:rsid w:val="007E455D"/>
  </w:style>
  <w:style w:type="paragraph" w:customStyle="1" w:styleId="9BB512914B8141E491CB7206EDD3F433">
    <w:name w:val="9BB512914B8141E491CB7206EDD3F433"/>
    <w:rsid w:val="007E455D"/>
  </w:style>
  <w:style w:type="paragraph" w:customStyle="1" w:styleId="6F8E4FC08B904D428D4DDCA3B0D82B03">
    <w:name w:val="6F8E4FC08B904D428D4DDCA3B0D82B03"/>
    <w:rsid w:val="00897B28"/>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3563082" gbs:entity="Document" gbs:templateDesignerVersion="3.1 F">
  <gbs:ToActivityContact.Referencenumber gbs:loadFromGrowBusiness="OnProduce" gbs:saveInGrowBusiness="False" gbs:connected="true" gbs:recno="" gbs:entity="" gbs:datatype="string" gbs:key="10000" gbs:removeContentControl="0">
  </gbs:ToActivityContact.Referencenumber>
  <gbs:ToActivityContactJOINEX.Name gbs:loadFromGrowBusiness="OnEdit" gbs:saveInGrowBusiness="False" gbs:connected="true" gbs:recno="" gbs:entity="" gbs:datatype="string" gbs:key="10001" gbs:removeContentControl="0" gbs:joinex="[JOINEX=[ToRole] {!OJEX!}=6]" gbs:dispatchrecipient="true">VESTJYLLANDS ANDEL A.M.B.A.</gbs:ToActivityContactJOINEX.Name>
  <gbs:ToActivityContactJOINEX.Address gbs:loadFromGrowBusiness="OnEdit" gbs:saveInGrowBusiness="False" gbs:connected="true" gbs:recno="" gbs:entity="" gbs:datatype="string" gbs:key="10002" gbs:removeContentControl="0" gbs:joinex="[JOINEX=[ToRole] {!OJEX!}=6]" gbs:dispatchrecipient="true">Holstebrovej 106A</gbs:ToActivityContactJOINEX.Address>
  <gbs:ToActivityContactJOINEX.ZipCode gbs:loadFromGrowBusiness="OnEdit" gbs:saveInGrowBusiness="False" gbs:connected="true" gbs:recno="" gbs:entity="" gbs:datatype="string" gbs:key="10003" gbs:removeContentControl="0" gbs:joinex="[JOINEX=[ToRole] {!OJEX!}=6]" gbs:dispatchrecipient="true">6950</gbs:ToActivityContactJOINEX.ZipCode>
  <gbs:ToActivityContactJOINEX.ZipPlace gbs:loadFromGrowBusiness="OnEdit" gbs:saveInGrowBusiness="False" gbs:connected="true" gbs:recno="" gbs:entity="" gbs:datatype="string" gbs:key="10004" gbs:removeContentControl="0" gbs:joinex="[JOINEX=[ToRole] {!OJEX!}=6]" gbs:dispatchrecipient="true">Ringkøbing</gbs:ToActivityContactJOINEX.ZipPlace>
  <gbs:Title gbs:loadFromGrowBusiness="OnProduce" gbs:saveInGrowBusiness="False" gbs:connected="true" gbs:recno="" gbs:entity="" gbs:datatype="string" gbs:key="10005">Tillæg til miljøgodkendelse</gbs:Title>
  <gbs:ToCase.Name gbs:loadFromGrowBusiness="OnProduce" gbs:saveInGrowBusiness="False" gbs:connected="true" gbs:recno="" gbs:entity="" gbs:datatype="string" gbs:key="10006" gbs:removeContentControl="0">22-021927</gbs:ToCase.Name>
  <gbs:DocumentNumber gbs:loadFromGrowBusiness="OnProduce" gbs:saveInGrowBusiness="False" gbs:connected="true" gbs:recno="" gbs:entity="" gbs:datatype="string" gbs:key="10007">22-021927-4</gbs:DocumentNumber>
  <gbs:ToCase.OurRef.Name gbs:loadFromGrowBusiness="OnProduce" gbs:saveInGrowBusiness="False" gbs:connected="true" gbs:recno="" gbs:entity="" gbs:datatype="string" gbs:key="10008">Yvonne Grandahl</gbs:ToCase.OurRef.Name>
  <gbs:ToCase.OurRef.ToCreatedBy.ToContact.Name gbs:loadFromGrowBusiness="OnProduce" gbs:saveInGrowBusiness="False" gbs:connected="true" gbs:recno="" gbs:entity="" gbs:datatype="string" gbs:key="10009" gbs:removeContentControl="0">360 Administrator</gbs:ToCase.OurRef.ToCreatedBy.ToContact.Name>
  <gbs:OurRef.Name gbs:loadFromGrowBusiness="OnProduce" gbs:saveInGrowBusiness="False" gbs:connected="true" gbs:recno="" gbs:entity="" gbs:datatype="string" gbs:key="10010" gbs:removeContentControl="0">Yvonne Grandahl</gbs:OurRef.Name>
  <gbs:ToCreatedBy.ToContact.Name gbs:loadFromGrowBusiness="OnProduce" gbs:saveInGrowBusiness="False" gbs:connected="true" gbs:recno="" gbs:entity="" gbs:datatype="string" gbs:key="10011" gbs:removeContentControl="0">Yvonne Grandahl</gbs:ToCreatedBy.ToContact.Name>
  <gbs:ToCase.OurRef.Switchboard gbs:loadFromGrowBusiness="OnProduce" gbs:saveInGrowBusiness="False" gbs:connected="true" gbs:recno="" gbs:entity="" gbs:datatype="string" gbs:key="10012">99741513</gbs:ToCase.OurRef.Switchboard>
  <gbs:ToCase.OurRef.E-mail gbs:loadFromGrowBusiness="OnProduce" gbs:saveInGrowBusiness="False" gbs:connected="true" gbs:recno="" gbs:entity="" gbs:datatype="string" gbs:key="10013">yvonne.grandahl@rksk.dk</gbs:ToCase.OurRef.E-mail>
  <gbs:ToCase.CreatedDate gbs:loadFromGrowBusiness="OnProduce" gbs:saveInGrowBusiness="False" gbs:connected="true" gbs:recno="" gbs:entity="" gbs:datatype="date" gbs:key="10014">2022-10-03T10:23:56</gbs:ToCase.CreatedDate>
  <gbs:ToCase.Description gbs:loadFromGrowBusiness="OnProduce" gbs:saveInGrowBusiness="False" gbs:connected="true" gbs:recno="" gbs:entity="" gbs:datatype="string" gbs:key="10015">Holstebrovej 106A, 6950 Ringkøbing - Ansøgning om miljøgodkendelse til brænderskifte, VA-Hee</gbs:ToCase.Description>
  <gbs:ToCase.ToEstates.CF_streetcode gbs:loadFromGrowBusiness="OnProduce" gbs:saveInGrowBusiness="False" gbs:connected="true" gbs:recno="" gbs:entity="" gbs:datatype="string" gbs:key="10016" gbs:removeContentControl="0">810</gbs:ToCase.ToEstates.CF_streetcode>
  <gbs:ToCase.ToCaseEstate.Address gbs:loadFromGrowBusiness="OnProduce" gbs:saveInGrowBusiness="False" gbs:connected="true" gbs:recno="" gbs:entity="" gbs:datatype="string" gbs:key="10017" gbs:removeContentControl="0">Holstebrovej 106A</gbs:ToCase.ToCaseEstate.Address>
  <gbs:ToCase.ToCaseEstate.ZipCode gbs:loadFromGrowBusiness="OnProduce" gbs:saveInGrowBusiness="False" gbs:connected="true" gbs:recno="" gbs:entity="" gbs:datatype="string" gbs:key="10018" gbs:removeContentControl="0">6950</gbs:ToCase.ToCaseEstate.ZipCode>
  <gbs:ToCase.ToCaseEstate.ZipPlace gbs:loadFromGrowBusiness="OnProduce" gbs:saveInGrowBusiness="False" gbs:connected="true" gbs:recno="" gbs:entity="" gbs:datatype="string" gbs:key="10019" gbs:removeContentControl="0">Ringkøbing</gbs:ToCase.ToCaseEstate.ZipPlace>
  <gbs:ToCase.ToEstates.CF_municipalrealpropertyidentifier gbs:loadFromGrowBusiness="OnProduce" gbs:saveInGrowBusiness="False" gbs:connected="true" gbs:recno="" gbs:entity="" gbs:datatype="long" gbs:key="10020" gbs:removeContentControl="0">18676</gbs:ToCase.ToEstates.CF_municipalrealpropertyidentifier>
  <gbs:ToCase.ToEstates.CF_LandParcelIdentifier gbs:loadFromGrowBusiness="OnProduce" gbs:saveInGrowBusiness="False" gbs:connected="true" gbs:recno="" gbs:entity="" gbs:datatype="long" gbs:key="10021" gbs:removeContentControl="0">38t</gbs:ToCase.ToEstates.CF_LandParcelIdentifier>
  <gbs:ToCase.ToEstates.CF_CadastralDistrictName gbs:loadFromGrowBusiness="OnProduce" gbs:saveInGrowBusiness="False" gbs:connected="true" gbs:recno="" gbs:entity="" gbs:datatype="long" gbs:key="10022" gbs:removeContentControl="0">DEN MELLEMSTE DEL, HEE</gbs:ToCase.ToEstates.CF_CadastralDistrictName>
  <gbs:ToCase.Project.Name gbs:loadFromGrowBusiness="OnProduce" gbs:saveInGrowBusiness="False" gbs:connected="true" gbs:recno="" gbs:entity="" gbs:datatype="string" gbs:key="10023" gbs:removeContentControl="0">
  </gbs:ToCase.Project.Name>
  <gbs:ToCase.ToCaseContact.ToContact.Referencenumber gbs:loadFromGrowBusiness="OnProduce" gbs:saveInGrowBusiness="False" gbs:connected="true" gbs:recno="" gbs:entity="" gbs:datatype="string" gbs:key="10024" gbs:removeContentControl="0">61729615</gbs:ToCase.ToCaseContact.ToContact.Referencenumber>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2BEB7-8E7D-46DE-8BC9-D061B177E587}">
  <ds:schemaRefs/>
</ds:datastoreItem>
</file>

<file path=customXml/itemProps2.xml><?xml version="1.0" encoding="utf-8"?>
<ds:datastoreItem xmlns:ds="http://schemas.openxmlformats.org/officeDocument/2006/customXml" ds:itemID="{F13F594B-EACE-47EB-8401-0FFA177E8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DT%20-%20Brev_eDoc</Template>
  <TotalTime>1</TotalTime>
  <Pages>18</Pages>
  <Words>3841</Words>
  <Characters>23661</Characters>
  <Application>Microsoft Office Word</Application>
  <DocSecurity>4</DocSecurity>
  <Lines>676</Lines>
  <Paragraphs>357</Paragraphs>
  <ScaleCrop>false</ScaleCrop>
  <HeadingPairs>
    <vt:vector size="2" baseType="variant">
      <vt:variant>
        <vt:lpstr>Titel</vt:lpstr>
      </vt:variant>
      <vt:variant>
        <vt:i4>1</vt:i4>
      </vt:variant>
    </vt:vector>
  </HeadingPairs>
  <TitlesOfParts>
    <vt:vector size="1" baseType="lpstr">
      <vt:lpstr>Tillæg til miljøgodkendelse, udskiftning af brænder</vt:lpstr>
    </vt:vector>
  </TitlesOfParts>
  <Company/>
  <LinksUpToDate>false</LinksUpToDate>
  <CharactersWithSpaces>27145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Tillæg til miljøgodkendelse, udskiftning af brænder</dc:title>
  <dc:subject>
  </dc:subject>
  <dc:creator>Yvonne Grandahl</dc:creator>
  <cp:keywords>
  </cp:keywords>
  <dc:description>
  </dc:description>
  <cp:lastModifiedBy>Yvonne Grandahl</cp:lastModifiedBy>
  <cp:revision>2</cp:revision>
  <dcterms:created xsi:type="dcterms:W3CDTF">2023-01-04T08:19:00Z</dcterms:created>
  <dcterms:modified xsi:type="dcterms:W3CDTF">2023-01-04T08:19:00Z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c:\windows\system32\inetsrv\DT - Brev_eDoc.dotm</vt:lpwstr>
  </property>
  <property fmtid="{D5CDD505-2E9C-101B-9397-08002B2CF9AE}" pid="3" name="filePathOneNote">
    <vt:lpwstr>
    </vt:lpwstr>
  </property>
  <property fmtid="{D5CDD505-2E9C-101B-9397-08002B2CF9AE}" pid="4" name="comment">
    <vt:lpwstr>Tillæg til miljøgodkendelse, udskiftning af brænder</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prod.edoc5.rksk.dk:9090</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fmtid="{D5CDD505-2E9C-101B-9397-08002B2CF9AE}" pid="12" name="docId">
    <vt:lpwstr>3563082</vt:lpwstr>
  </property>
  <property fmtid="{D5CDD505-2E9C-101B-9397-08002B2CF9AE}" pid="13" name="verId">
    <vt:lpwstr>3393623</vt:lpwstr>
  </property>
  <property fmtid="{D5CDD505-2E9C-101B-9397-08002B2CF9AE}" pid="14" name="templateId">
    <vt:lpwstr>500587</vt:lpwstr>
  </property>
  <property fmtid="{D5CDD505-2E9C-101B-9397-08002B2CF9AE}" pid="15" name="createdBy">
    <vt:lpwstr>Yvonne Grandahl</vt:lpwstr>
  </property>
  <property fmtid="{D5CDD505-2E9C-101B-9397-08002B2CF9AE}" pid="16" name="modifiedBy">
    <vt:lpwstr>Yvonne Grandahl</vt:lpwstr>
  </property>
  <property fmtid="{D5CDD505-2E9C-101B-9397-08002B2CF9AE}" pid="17" name="serverName">
    <vt:lpwstr>
    </vt:lpwstr>
  </property>
  <property fmtid="{D5CDD505-2E9C-101B-9397-08002B2CF9AE}" pid="18" name="protocol">
    <vt:lpwstr>
    </vt:lpwstr>
  </property>
  <property fmtid="{D5CDD505-2E9C-101B-9397-08002B2CF9AE}" pid="19" name="site">
    <vt:lpwstr>
    </vt:lpwstr>
  </property>
  <property fmtid="{D5CDD505-2E9C-101B-9397-08002B2CF9AE}" pid="20" name="fileId">
    <vt:lpwstr>5495873</vt:lpwstr>
  </property>
  <property fmtid="{D5CDD505-2E9C-101B-9397-08002B2CF9AE}" pid="21" name="currentVerId">
    <vt:lpwstr>3393623</vt:lpwstr>
  </property>
  <property fmtid="{D5CDD505-2E9C-101B-9397-08002B2CF9AE}" pid="22" name="fileName">
    <vt:lpwstr>22-021927-4 Tillæg til miljøgodkendelse, udskiftning af brænder 5495873_3393623_0.DOCX</vt:lpwstr>
  </property>
  <property fmtid="{D5CDD505-2E9C-101B-9397-08002B2CF9AE}" pid="23" name="filePath">
    <vt:lpwstr>
    </vt:lpwstr>
  </property>
  <property fmtid="{D5CDD505-2E9C-101B-9397-08002B2CF9AE}" pid="24" name="ShowDummyRecipient">
    <vt:lpwstr>false</vt:lpwstr>
  </property>
  <property fmtid="{D5CDD505-2E9C-101B-9397-08002B2CF9AE}" pid="25" name="Operation">
    <vt:lpwstr>CheckoutFile</vt:lpwstr>
  </property>
</Properties>
</file>