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B3D9" w14:textId="77777777" w:rsidR="00B338C3" w:rsidRDefault="00B338C3" w:rsidP="00B338C3">
      <w:pPr>
        <w:jc w:val="both"/>
        <w:rPr>
          <w:b/>
        </w:rPr>
      </w:pPr>
      <w:r>
        <w:rPr>
          <w:b/>
        </w:rPr>
        <w:t>B</w:t>
      </w:r>
      <w:r w:rsidRPr="002B00F3">
        <w:rPr>
          <w:b/>
        </w:rPr>
        <w:t>ilag</w:t>
      </w:r>
      <w:r>
        <w:rPr>
          <w:b/>
        </w:rPr>
        <w:t xml:space="preserve"> 2</w:t>
      </w:r>
      <w:r w:rsidRPr="002B00F3">
        <w:rPr>
          <w:b/>
        </w:rPr>
        <w:t xml:space="preserve"> </w:t>
      </w:r>
      <w:r>
        <w:rPr>
          <w:b/>
        </w:rPr>
        <w:t>–</w:t>
      </w:r>
      <w:r w:rsidRPr="002B00F3">
        <w:rPr>
          <w:b/>
        </w:rPr>
        <w:t xml:space="preserve"> </w:t>
      </w:r>
      <w:r>
        <w:rPr>
          <w:b/>
        </w:rPr>
        <w:t>Tilsynsrapport</w:t>
      </w:r>
    </w:p>
    <w:p w14:paraId="411B89C9" w14:textId="77777777" w:rsidR="00B338C3" w:rsidRDefault="00B338C3" w:rsidP="00B338C3">
      <w:pPr>
        <w:jc w:val="both"/>
        <w:rPr>
          <w:b/>
        </w:rPr>
      </w:pPr>
    </w:p>
    <w:p w14:paraId="5881CAE5" w14:textId="77777777" w:rsidR="00B338C3" w:rsidRDefault="00B338C3" w:rsidP="00B338C3">
      <w:pPr>
        <w:jc w:val="center"/>
        <w:rPr>
          <w:b/>
          <w:sz w:val="32"/>
        </w:rPr>
      </w:pPr>
    </w:p>
    <w:p w14:paraId="06519C18" w14:textId="77777777" w:rsidR="00B338C3" w:rsidRPr="00960B1A" w:rsidRDefault="00B338C3" w:rsidP="00B338C3">
      <w:pPr>
        <w:spacing w:after="360"/>
        <w:ind w:right="-29"/>
        <w:jc w:val="center"/>
        <w:rPr>
          <w:b/>
          <w:sz w:val="32"/>
        </w:rPr>
      </w:pPr>
      <w:r>
        <w:rPr>
          <w:b/>
          <w:sz w:val="32"/>
        </w:rPr>
        <w:t>Tilsynsrapport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338C3" w:rsidRPr="00627E2C" w14:paraId="47C14CCF" w14:textId="77777777" w:rsidTr="000F2109">
        <w:trPr>
          <w:trHeight w:val="2141"/>
        </w:trPr>
        <w:tc>
          <w:tcPr>
            <w:tcW w:w="9284" w:type="dxa"/>
          </w:tcPr>
          <w:p w14:paraId="03DE0396" w14:textId="77777777" w:rsidR="00B338C3" w:rsidRPr="00627E2C" w:rsidRDefault="00B338C3" w:rsidP="000F2109">
            <w:pPr>
              <w:spacing w:before="120"/>
            </w:pPr>
            <w:r w:rsidRPr="00627E2C">
              <w:rPr>
                <w:b/>
              </w:rPr>
              <w:t>Tilsynsdato:</w:t>
            </w:r>
            <w:r>
              <w:t xml:space="preserve"> 23. april 2025</w:t>
            </w:r>
          </w:p>
          <w:p w14:paraId="773C542D" w14:textId="77777777" w:rsidR="00B338C3" w:rsidRPr="00627E2C" w:rsidRDefault="00B338C3" w:rsidP="000F2109">
            <w:pPr>
              <w:spacing w:before="120"/>
              <w:rPr>
                <w:b/>
              </w:rPr>
            </w:pPr>
            <w:r w:rsidRPr="00627E2C">
              <w:rPr>
                <w:b/>
              </w:rPr>
              <w:t xml:space="preserve">Tilsynstype: </w:t>
            </w:r>
            <w:r w:rsidRPr="00627E2C">
              <w:t xml:space="preserve">Basistilsyn </w:t>
            </w:r>
          </w:p>
          <w:p w14:paraId="60763583" w14:textId="77777777" w:rsidR="00B338C3" w:rsidRPr="00627E2C" w:rsidRDefault="00B338C3" w:rsidP="000F2109">
            <w:pPr>
              <w:spacing w:before="120"/>
            </w:pPr>
            <w:r w:rsidRPr="00627E2C">
              <w:rPr>
                <w:b/>
              </w:rPr>
              <w:t>Navn:</w:t>
            </w:r>
            <w:r>
              <w:t xml:space="preserve"> Søren Nielsen</w:t>
            </w:r>
          </w:p>
          <w:p w14:paraId="31EFC379" w14:textId="77777777" w:rsidR="00B338C3" w:rsidRPr="00627E2C" w:rsidRDefault="00B338C3" w:rsidP="000F2109">
            <w:pPr>
              <w:spacing w:before="120"/>
            </w:pPr>
            <w:r w:rsidRPr="00627E2C">
              <w:rPr>
                <w:b/>
              </w:rPr>
              <w:t>Adresse:</w:t>
            </w:r>
            <w:r>
              <w:t xml:space="preserve"> </w:t>
            </w:r>
            <w:proofErr w:type="spellStart"/>
            <w:r>
              <w:t>Bierkjær</w:t>
            </w:r>
            <w:proofErr w:type="spellEnd"/>
            <w:r>
              <w:t xml:space="preserve"> 3, 7950 Erslev</w:t>
            </w:r>
          </w:p>
          <w:p w14:paraId="562ACD7A" w14:textId="77777777" w:rsidR="00B338C3" w:rsidRPr="00627E2C" w:rsidRDefault="00B338C3" w:rsidP="000F2109">
            <w:pPr>
              <w:spacing w:before="120"/>
            </w:pPr>
            <w:r w:rsidRPr="00627E2C">
              <w:rPr>
                <w:b/>
              </w:rPr>
              <w:t>CVR.nr:</w:t>
            </w:r>
            <w:r w:rsidRPr="00CE555D">
              <w:t xml:space="preserve"> </w:t>
            </w:r>
            <w:r w:rsidRPr="00CE555D">
              <w:rPr>
                <w:rFonts w:cs="Arial"/>
                <w:szCs w:val="22"/>
              </w:rPr>
              <w:t>27490883</w:t>
            </w:r>
          </w:p>
          <w:p w14:paraId="431996F7" w14:textId="77777777" w:rsidR="00B338C3" w:rsidRPr="00342E0A" w:rsidRDefault="00B338C3" w:rsidP="000F2109">
            <w:pPr>
              <w:spacing w:before="120" w:after="120"/>
              <w:rPr>
                <w:b/>
              </w:rPr>
            </w:pPr>
            <w:r>
              <w:rPr>
                <w:b/>
              </w:rPr>
              <w:t>Type</w:t>
            </w:r>
            <w:r w:rsidRPr="00627E2C">
              <w:rPr>
                <w:b/>
              </w:rPr>
              <w:t>:</w:t>
            </w:r>
            <w:r>
              <w:t xml:space="preserve"> </w:t>
            </w:r>
            <w:r w:rsidRPr="008B5764">
              <w:t>Kategori 1b</w:t>
            </w:r>
            <w:r w:rsidRPr="00627E2C">
              <w:rPr>
                <w:b/>
              </w:rPr>
              <w:t xml:space="preserve"> </w:t>
            </w:r>
          </w:p>
        </w:tc>
      </w:tr>
    </w:tbl>
    <w:p w14:paraId="5DAC7B30" w14:textId="77777777" w:rsidR="00B338C3" w:rsidRPr="00627E2C" w:rsidRDefault="00B338C3" w:rsidP="00B338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338C3" w:rsidRPr="00627E2C" w14:paraId="55505B8D" w14:textId="77777777" w:rsidTr="000F2109">
        <w:trPr>
          <w:trHeight w:val="2141"/>
        </w:trPr>
        <w:tc>
          <w:tcPr>
            <w:tcW w:w="9284" w:type="dxa"/>
            <w:tcBorders>
              <w:bottom w:val="single" w:sz="4" w:space="0" w:color="auto"/>
            </w:tcBorders>
          </w:tcPr>
          <w:p w14:paraId="3CFEC00C" w14:textId="77777777" w:rsidR="00B338C3" w:rsidRPr="00627E2C" w:rsidRDefault="00B338C3" w:rsidP="000F2109">
            <w:pPr>
              <w:spacing w:before="120"/>
            </w:pPr>
            <w:r>
              <w:t>Morsø K</w:t>
            </w:r>
            <w:r w:rsidRPr="00627E2C">
              <w:t>ommune</w:t>
            </w:r>
            <w:r>
              <w:t xml:space="preserve"> har ført tilsyn i henhold til Miljøbeskyttelsesloven, H</w:t>
            </w:r>
            <w:r w:rsidRPr="00627E2C">
              <w:t>usdyr</w:t>
            </w:r>
            <w:r>
              <w:t>brug</w:t>
            </w:r>
            <w:r w:rsidRPr="00627E2C">
              <w:t>lo</w:t>
            </w:r>
            <w:r>
              <w:t>ven, J</w:t>
            </w:r>
            <w:r w:rsidRPr="00627E2C">
              <w:t>ordforureningsloven samt af de bekendtgørelse</w:t>
            </w:r>
            <w:r>
              <w:t>r</w:t>
            </w:r>
            <w:r w:rsidRPr="00627E2C">
              <w:t>, der er udarbejdet med hjemmel i disse love.</w:t>
            </w:r>
          </w:p>
          <w:p w14:paraId="141A5D82" w14:textId="77777777" w:rsidR="00B338C3" w:rsidRPr="008B5764" w:rsidRDefault="00B338C3" w:rsidP="000F2109">
            <w:pPr>
              <w:spacing w:before="120" w:after="120"/>
            </w:pPr>
            <w:r w:rsidRPr="00627E2C">
              <w:t xml:space="preserve">Morsø </w:t>
            </w:r>
            <w:r w:rsidRPr="008B5764">
              <w:t>Kommune har ført tilsyn med følgende:</w:t>
            </w:r>
          </w:p>
          <w:p w14:paraId="52821333" w14:textId="77777777" w:rsidR="00B338C3" w:rsidRPr="008B5764" w:rsidRDefault="00B338C3" w:rsidP="00B338C3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8B5764">
              <w:rPr>
                <w:rFonts w:cs="Arial"/>
              </w:rPr>
              <w:t>Dyrehold</w:t>
            </w:r>
          </w:p>
          <w:p w14:paraId="63277699" w14:textId="77777777" w:rsidR="00B338C3" w:rsidRPr="008B5764" w:rsidRDefault="00B338C3" w:rsidP="00B338C3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8B5764">
              <w:rPr>
                <w:rFonts w:cs="Arial"/>
              </w:rPr>
              <w:t>Gødningshåndtering og -opbevaring</w:t>
            </w:r>
          </w:p>
          <w:p w14:paraId="7BFDBB12" w14:textId="77777777" w:rsidR="00B338C3" w:rsidRPr="008B5764" w:rsidRDefault="00B338C3" w:rsidP="00B338C3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8B5764">
              <w:rPr>
                <w:rFonts w:cs="Arial"/>
              </w:rPr>
              <w:t>Olietanke</w:t>
            </w:r>
          </w:p>
          <w:p w14:paraId="4FFEAC88" w14:textId="77777777" w:rsidR="00B338C3" w:rsidRPr="008B5764" w:rsidRDefault="00B338C3" w:rsidP="00B338C3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8B5764">
              <w:rPr>
                <w:rFonts w:cs="Arial"/>
              </w:rPr>
              <w:t>Affald</w:t>
            </w:r>
          </w:p>
          <w:p w14:paraId="782DB525" w14:textId="77777777" w:rsidR="00B338C3" w:rsidRPr="008B5764" w:rsidRDefault="00B338C3" w:rsidP="00B338C3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8B5764">
              <w:rPr>
                <w:rFonts w:cs="Arial"/>
              </w:rPr>
              <w:t>Afløbsforhold</w:t>
            </w:r>
          </w:p>
          <w:p w14:paraId="0C8B412F" w14:textId="77777777" w:rsidR="00B338C3" w:rsidRPr="00627E2C" w:rsidRDefault="00B338C3" w:rsidP="00B338C3">
            <w:pPr>
              <w:pStyle w:val="Listeafsnit"/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</w:rPr>
            </w:pPr>
            <w:r w:rsidRPr="008B5764">
              <w:rPr>
                <w:rFonts w:cs="Arial"/>
              </w:rPr>
              <w:t>Overfladevand</w:t>
            </w:r>
          </w:p>
        </w:tc>
      </w:tr>
    </w:tbl>
    <w:p w14:paraId="06D501E6" w14:textId="77777777" w:rsidR="00B338C3" w:rsidRPr="00627E2C" w:rsidRDefault="00B338C3" w:rsidP="00B338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338C3" w:rsidRPr="00627E2C" w14:paraId="597C2D5A" w14:textId="77777777" w:rsidTr="000F2109">
        <w:trPr>
          <w:trHeight w:val="1361"/>
        </w:trPr>
        <w:tc>
          <w:tcPr>
            <w:tcW w:w="9284" w:type="dxa"/>
            <w:tcBorders>
              <w:bottom w:val="single" w:sz="4" w:space="0" w:color="auto"/>
            </w:tcBorders>
          </w:tcPr>
          <w:p w14:paraId="34B68795" w14:textId="77777777" w:rsidR="00B338C3" w:rsidRPr="00037CA7" w:rsidRDefault="00B338C3" w:rsidP="000F2109">
            <w:pPr>
              <w:spacing w:before="120"/>
            </w:pPr>
            <w:r w:rsidRPr="00DD17F4">
              <w:t xml:space="preserve">Tilsynet har givet anledning til </w:t>
            </w:r>
            <w:r>
              <w:t xml:space="preserve">4 </w:t>
            </w:r>
            <w:r w:rsidRPr="00DD17F4">
              <w:t>indskærpels</w:t>
            </w:r>
            <w:r w:rsidRPr="00EA2587">
              <w:t>er.</w:t>
            </w:r>
          </w:p>
        </w:tc>
      </w:tr>
    </w:tbl>
    <w:p w14:paraId="0BE4C7D1" w14:textId="77777777" w:rsidR="00B338C3" w:rsidRPr="00627E2C" w:rsidRDefault="00B338C3" w:rsidP="00B338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B338C3" w:rsidRPr="00627E2C" w14:paraId="374F8904" w14:textId="77777777" w:rsidTr="000F2109">
        <w:trPr>
          <w:trHeight w:val="281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428A" w14:textId="77777777" w:rsidR="00B338C3" w:rsidRPr="00627E2C" w:rsidRDefault="00B338C3" w:rsidP="000F2109">
            <w:pPr>
              <w:spacing w:before="120" w:after="120"/>
              <w:rPr>
                <w:b/>
              </w:rPr>
            </w:pPr>
            <w:r w:rsidRPr="00627E2C">
              <w:t>Der er ikke konstateret jordforurening på tilsynet.</w:t>
            </w:r>
          </w:p>
        </w:tc>
      </w:tr>
    </w:tbl>
    <w:p w14:paraId="014832FA" w14:textId="77777777" w:rsidR="00B338C3" w:rsidRDefault="00B338C3" w:rsidP="00B338C3"/>
    <w:tbl>
      <w:tblPr>
        <w:tblStyle w:val="Tabel-Git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338C3" w14:paraId="0A85C087" w14:textId="77777777" w:rsidTr="000F2109">
        <w:tc>
          <w:tcPr>
            <w:tcW w:w="9322" w:type="dxa"/>
          </w:tcPr>
          <w:p w14:paraId="49D8501A" w14:textId="77777777" w:rsidR="00B338C3" w:rsidRPr="00DD17F4" w:rsidRDefault="00B338C3" w:rsidP="000F2109">
            <w:pPr>
              <w:pStyle w:val="Brdtekst"/>
              <w:spacing w:before="120" w:after="120"/>
            </w:pPr>
            <w:r w:rsidRPr="00DD17F4">
              <w:rPr>
                <w:rFonts w:cs="Arial"/>
                <w:sz w:val="22"/>
              </w:rPr>
              <w:t>Enhver har ret til aktindsigt i de øvrige oplysninger, som tilsynsmyndigheden er i besiddelse af, med de begrænsninger, der følger af anden lovgivning.</w:t>
            </w:r>
          </w:p>
        </w:tc>
      </w:tr>
    </w:tbl>
    <w:p w14:paraId="506D0180" w14:textId="77777777" w:rsidR="003A7405" w:rsidRDefault="003A7405"/>
    <w:sectPr w:rsidR="003A740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72056"/>
    <w:multiLevelType w:val="hybridMultilevel"/>
    <w:tmpl w:val="6DE2E7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352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C3"/>
    <w:rsid w:val="00113BBD"/>
    <w:rsid w:val="003A7405"/>
    <w:rsid w:val="00B338C3"/>
    <w:rsid w:val="00C1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3C14"/>
  <w15:chartTrackingRefBased/>
  <w15:docId w15:val="{75F69A7E-F003-434B-AD98-E3EE8B3E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8C3"/>
    <w:pPr>
      <w:spacing w:after="0" w:line="240" w:lineRule="auto"/>
    </w:pPr>
    <w:rPr>
      <w:rFonts w:ascii="Verdana" w:eastAsia="Times New Roman" w:hAnsi="Verdana" w:cs="Times New Roman"/>
      <w:kern w:val="0"/>
      <w:sz w:val="22"/>
      <w:szCs w:val="2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33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33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33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3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3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38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38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38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38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33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33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33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338C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338C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338C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338C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338C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338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338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33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33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33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33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338C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338C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338C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33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338C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338C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99"/>
    <w:rsid w:val="00B338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link w:val="BrdtekstTegn"/>
    <w:qFormat/>
    <w:rsid w:val="00B338C3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14:ligatures w14:val="none"/>
    </w:rPr>
  </w:style>
  <w:style w:type="character" w:customStyle="1" w:styleId="BrdtekstTegn">
    <w:name w:val="Brødtekst Tegn"/>
    <w:basedOn w:val="Standardskrifttypeiafsnit"/>
    <w:link w:val="Brdtekst"/>
    <w:rsid w:val="00B338C3"/>
    <w:rPr>
      <w:rFonts w:ascii="Verdana" w:eastAsia="Times New Roman" w:hAnsi="Verdana" w:cs="Times New Roman"/>
      <w:kern w:val="2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644</Characters>
  <Application>Microsoft Office Word</Application>
  <DocSecurity>0</DocSecurity>
  <Lines>29</Lines>
  <Paragraphs>12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 Hansen</dc:creator>
  <cp:keywords/>
  <dc:description/>
  <cp:lastModifiedBy>Janni Hansen</cp:lastModifiedBy>
  <cp:revision>1</cp:revision>
  <dcterms:created xsi:type="dcterms:W3CDTF">2025-07-10T14:09:00Z</dcterms:created>
  <dcterms:modified xsi:type="dcterms:W3CDTF">2025-07-10T14:10:00Z</dcterms:modified>
</cp:coreProperties>
</file>