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FE9" w:rsidRPr="0063053C" w:rsidRDefault="009D0FE9" w:rsidP="009D0FE9">
      <w:pPr>
        <w:pBdr>
          <w:bottom w:val="single" w:sz="6" w:space="1" w:color="auto"/>
        </w:pBdr>
        <w:rPr>
          <w:sz w:val="28"/>
          <w:szCs w:val="28"/>
          <w:highlight w:val="yellow"/>
        </w:rPr>
      </w:pPr>
      <w:r w:rsidRPr="00FC5404">
        <w:rPr>
          <w:sz w:val="28"/>
          <w:szCs w:val="28"/>
        </w:rPr>
        <w:t>Bilag 1: Rapport – Til digital offentliggørelse</w:t>
      </w:r>
    </w:p>
    <w:p w:rsidR="009D0FE9" w:rsidRPr="0063053C" w:rsidRDefault="009D0FE9" w:rsidP="009D0FE9">
      <w:pPr>
        <w:rPr>
          <w:highlight w:val="yellow"/>
        </w:rPr>
      </w:pPr>
    </w:p>
    <w:p w:rsidR="009D0FE9" w:rsidRPr="0063053C" w:rsidRDefault="009D0FE9" w:rsidP="009D0FE9">
      <w:pPr>
        <w:rPr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925"/>
      </w:tblGrid>
      <w:tr w:rsidR="009D0FE9" w:rsidRPr="0063053C" w:rsidTr="00B6284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Virksomheden</w:t>
            </w:r>
          </w:p>
          <w:p w:rsidR="009D0FE9" w:rsidRPr="00FC5404" w:rsidRDefault="009D0FE9" w:rsidP="00B62844">
            <w:pPr>
              <w:rPr>
                <w:lang w:val="en-US"/>
              </w:rPr>
            </w:pPr>
          </w:p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Navn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pPr>
              <w:rPr>
                <w:lang w:val="en-US"/>
              </w:rPr>
            </w:pPr>
            <w:r w:rsidRPr="00FC5404">
              <w:t>Bøje &amp; Brøchner A/S</w:t>
            </w:r>
          </w:p>
          <w:p w:rsidR="009D0FE9" w:rsidRPr="00FC5404" w:rsidRDefault="009D0FE9" w:rsidP="00B62844">
            <w:pPr>
              <w:rPr>
                <w:lang w:val="en-US"/>
              </w:rPr>
            </w:pPr>
          </w:p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Adresse - kontor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r w:rsidRPr="00FC5404">
              <w:t>Hedegårdsvej 2, 7190 Billund</w:t>
            </w:r>
          </w:p>
          <w:p w:rsidR="009D0FE9" w:rsidRPr="00FC5404" w:rsidRDefault="009D0FE9" w:rsidP="00B62844"/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CVR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FC5404">
              <w:rPr>
                <w:rFonts w:ascii="Arial" w:hAnsi="Arial" w:cs="Arial"/>
                <w:sz w:val="20"/>
                <w:szCs w:val="20"/>
              </w:rPr>
              <w:t>27763251</w:t>
            </w:r>
            <w:r w:rsidRPr="00FC5404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P-nr.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r w:rsidRPr="00FC5404">
              <w:t>1013804547</w:t>
            </w:r>
          </w:p>
          <w:p w:rsidR="009D0FE9" w:rsidRPr="00FC5404" w:rsidRDefault="009D0FE9" w:rsidP="00B62844">
            <w:r w:rsidRPr="00FC5404">
              <w:t xml:space="preserve"> </w:t>
            </w:r>
          </w:p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Listepunkt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r w:rsidRPr="00FC5404">
              <w:t>Q1, autoværksted</w:t>
            </w:r>
          </w:p>
          <w:p w:rsidR="009D0FE9" w:rsidRPr="00FC5404" w:rsidRDefault="009D0FE9" w:rsidP="00B62844"/>
        </w:tc>
      </w:tr>
      <w:tr w:rsidR="009D0FE9" w:rsidRPr="0063053C" w:rsidTr="00B6284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Tilsynet - resumé</w:t>
            </w:r>
          </w:p>
          <w:p w:rsidR="009D0FE9" w:rsidRPr="00FC5404" w:rsidRDefault="009D0FE9" w:rsidP="00B62844">
            <w:pPr>
              <w:rPr>
                <w:rFonts w:cs="Arial"/>
                <w:sz w:val="22"/>
                <w:szCs w:val="22"/>
              </w:rPr>
            </w:pPr>
          </w:p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 xml:space="preserve">Type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pPr>
              <w:rPr>
                <w:rFonts w:cs="Arial"/>
              </w:rPr>
            </w:pPr>
            <w:r w:rsidRPr="00FC5404">
              <w:rPr>
                <w:rFonts w:cs="Arial"/>
              </w:rPr>
              <w:t>Basistilsyn</w:t>
            </w:r>
          </w:p>
          <w:p w:rsidR="009D0FE9" w:rsidRPr="00FC5404" w:rsidRDefault="009D0FE9" w:rsidP="00B62844">
            <w:pPr>
              <w:rPr>
                <w:rFonts w:cs="Arial"/>
              </w:rPr>
            </w:pPr>
          </w:p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Dato og tidspunkt</w:t>
            </w:r>
          </w:p>
          <w:p w:rsidR="009D0FE9" w:rsidRPr="00FC5404" w:rsidRDefault="009D0FE9" w:rsidP="00B62844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pPr>
              <w:rPr>
                <w:rFonts w:cs="Arial"/>
              </w:rPr>
            </w:pPr>
            <w:r w:rsidRPr="00FC5404">
              <w:rPr>
                <w:rFonts w:cs="Arial"/>
              </w:rPr>
              <w:t>Tirsdag den 18. december 2018 kl. 14:00 – 14:30</w:t>
            </w:r>
          </w:p>
          <w:p w:rsidR="009D0FE9" w:rsidRPr="00FC5404" w:rsidRDefault="009D0FE9" w:rsidP="00B62844">
            <w:pPr>
              <w:rPr>
                <w:rFonts w:cs="Arial"/>
              </w:rPr>
            </w:pPr>
          </w:p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Baggrund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pPr>
              <w:rPr>
                <w:rFonts w:cs="Arial"/>
              </w:rPr>
            </w:pPr>
            <w:r w:rsidRPr="00FC5404">
              <w:rPr>
                <w:rFonts w:cs="Arial"/>
              </w:rPr>
              <w:t>BEK</w:t>
            </w:r>
            <w:r w:rsidRPr="00FC5404">
              <w:t>518:2016 - Miljøtilsynsbekendtgørelsen</w:t>
            </w:r>
            <w:r w:rsidRPr="00FC5404">
              <w:rPr>
                <w:rFonts w:cs="Arial"/>
              </w:rPr>
              <w:t xml:space="preserve"> </w:t>
            </w:r>
          </w:p>
          <w:p w:rsidR="009D0FE9" w:rsidRPr="00FC5404" w:rsidRDefault="009D0FE9" w:rsidP="00B62844">
            <w:pPr>
              <w:rPr>
                <w:rFonts w:cs="Arial"/>
              </w:rPr>
            </w:pPr>
          </w:p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Formål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pPr>
              <w:rPr>
                <w:rFonts w:cs="Arial"/>
              </w:rPr>
            </w:pPr>
            <w:r w:rsidRPr="00FC5404">
              <w:rPr>
                <w:rFonts w:cs="Arial"/>
              </w:rPr>
              <w:t xml:space="preserve">Bedømmelse af overholdelse af lovmæssige krav </w:t>
            </w:r>
          </w:p>
          <w:p w:rsidR="009D0FE9" w:rsidRPr="00FC5404" w:rsidRDefault="009D0FE9" w:rsidP="00B62844">
            <w:pPr>
              <w:rPr>
                <w:rFonts w:cs="Arial"/>
              </w:rPr>
            </w:pPr>
          </w:p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Omfang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r w:rsidRPr="00FC5404">
              <w:t xml:space="preserve">Gennemgang af anlæg og processer </w:t>
            </w:r>
          </w:p>
          <w:p w:rsidR="009D0FE9" w:rsidRPr="00FC5404" w:rsidRDefault="009D0FE9" w:rsidP="00B62844"/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Jordforurening</w:t>
            </w:r>
          </w:p>
          <w:p w:rsidR="009D0FE9" w:rsidRPr="00FC5404" w:rsidRDefault="009D0FE9" w:rsidP="00B62844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r w:rsidRPr="00FC5404">
              <w:t>Der er ikke konstateret jordforurening på tilsynet</w:t>
            </w:r>
          </w:p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Påbud, forbud eller indskærpelser</w:t>
            </w:r>
          </w:p>
          <w:p w:rsidR="009D0FE9" w:rsidRPr="00FC5404" w:rsidRDefault="009D0FE9" w:rsidP="00B62844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r w:rsidRPr="00FC5404">
              <w:t>Tilsynet gav ikke anledning til bemærkninger</w:t>
            </w:r>
          </w:p>
          <w:p w:rsidR="009D0FE9" w:rsidRPr="00FC5404" w:rsidRDefault="009D0FE9" w:rsidP="00B62844"/>
        </w:tc>
      </w:tr>
      <w:tr w:rsidR="009D0FE9" w:rsidRPr="0063053C" w:rsidTr="00B62844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pPr>
              <w:rPr>
                <w:b/>
              </w:rPr>
            </w:pPr>
            <w:r w:rsidRPr="00FC5404">
              <w:rPr>
                <w:b/>
              </w:rPr>
              <w:t>Egenkontrol</w:t>
            </w:r>
          </w:p>
          <w:p w:rsidR="009D0FE9" w:rsidRPr="00FC5404" w:rsidRDefault="009D0FE9" w:rsidP="00B62844">
            <w:pPr>
              <w:rPr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9" w:rsidRPr="00FC5404" w:rsidRDefault="009D0FE9" w:rsidP="00B62844">
            <w:r w:rsidRPr="00FC5404">
              <w:t>Tilsynet gav ikke anledning til bemærkninger</w:t>
            </w:r>
          </w:p>
          <w:p w:rsidR="009D0FE9" w:rsidRPr="00FC5404" w:rsidRDefault="009D0FE9" w:rsidP="00B62844"/>
        </w:tc>
      </w:tr>
    </w:tbl>
    <w:p w:rsidR="009D0FE9" w:rsidRPr="0063053C" w:rsidRDefault="009D0FE9" w:rsidP="009D0FE9">
      <w:pPr>
        <w:rPr>
          <w:highlight w:val="yellow"/>
        </w:rPr>
      </w:pPr>
    </w:p>
    <w:p w:rsidR="00496951" w:rsidRDefault="00496951">
      <w:bookmarkStart w:id="0" w:name="_GoBack"/>
      <w:bookmarkEnd w:id="0"/>
    </w:p>
    <w:sectPr w:rsidR="0049695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E9"/>
    <w:rsid w:val="00496951"/>
    <w:rsid w:val="009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AC1C1-100C-44EC-935D-11785C2E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FE9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0F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2019-01-15T13:15:00Z</dcterms:created>
  <dcterms:modified xsi:type="dcterms:W3CDTF">2019-01-15T13:15:00Z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{8E7E778F-633D-43F2-931E-9B443EA73608}</vt:lpwstr>
  </property>
</Properties>
</file>