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94CE4" w14:textId="6EC9CF12" w:rsidR="00EA0149" w:rsidRPr="00151B54" w:rsidRDefault="004D3671" w:rsidP="005C15AA">
      <w:pPr>
        <w:ind w:right="492"/>
        <w:jc w:val="center"/>
        <w:rPr>
          <w:rFonts w:ascii="Aptos" w:hAnsi="Aptos" w:cs="Calibri"/>
        </w:rPr>
      </w:pPr>
      <w:r w:rsidRPr="00151B54">
        <w:rPr>
          <w:rFonts w:ascii="Aptos" w:hAnsi="Aptos" w:cs="Calibri"/>
        </w:rPr>
        <w:t xml:space="preserve">  </w:t>
      </w:r>
      <w:r w:rsidR="00432E07" w:rsidRPr="00151B54">
        <w:rPr>
          <w:rFonts w:ascii="Aptos" w:hAnsi="Aptos" w:cs="Calibri"/>
          <w:noProof/>
        </w:rPr>
        <w:drawing>
          <wp:inline distT="0" distB="0" distL="0" distR="0" wp14:anchorId="7862D286" wp14:editId="25491F86">
            <wp:extent cx="2617470" cy="1199515"/>
            <wp:effectExtent l="0" t="0" r="0" b="0"/>
            <wp:docPr id="1" name="Billede 1" descr="Viborg Kommunes logo" title="Viborg Kommune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Viborg Kommunes logo" title="Viborg Kommunes logo">
                      <a:extLst>
                        <a:ext uri="{C183D7F6-B498-43B3-948B-1728B52AA6E4}">
                          <adec:decorative xmlns:adec="http://schemas.microsoft.com/office/drawing/2017/decorative" val="0"/>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17470" cy="1199515"/>
                    </a:xfrm>
                    <a:prstGeom prst="rect">
                      <a:avLst/>
                    </a:prstGeom>
                    <a:noFill/>
                    <a:ln>
                      <a:noFill/>
                    </a:ln>
                  </pic:spPr>
                </pic:pic>
              </a:graphicData>
            </a:graphic>
          </wp:inline>
        </w:drawing>
      </w:r>
    </w:p>
    <w:p w14:paraId="4527B8CB" w14:textId="77777777" w:rsidR="00527757" w:rsidRPr="00151B54" w:rsidRDefault="00527757" w:rsidP="005C15AA">
      <w:pPr>
        <w:ind w:right="492"/>
        <w:jc w:val="center"/>
        <w:rPr>
          <w:rFonts w:ascii="Aptos" w:hAnsi="Aptos" w:cs="Calibri"/>
          <w:sz w:val="12"/>
          <w:szCs w:val="12"/>
          <w:highlight w:val="yellow"/>
        </w:rPr>
      </w:pPr>
    </w:p>
    <w:p w14:paraId="1FE92827" w14:textId="77777777" w:rsidR="00EA0149" w:rsidRPr="00151B54" w:rsidRDefault="002A3FDB" w:rsidP="005C15AA">
      <w:pPr>
        <w:ind w:right="492"/>
        <w:jc w:val="center"/>
        <w:rPr>
          <w:rFonts w:ascii="Aptos" w:hAnsi="Aptos" w:cs="Calibri"/>
          <w:sz w:val="48"/>
          <w:szCs w:val="48"/>
        </w:rPr>
      </w:pPr>
      <w:bookmarkStart w:id="0" w:name="_Hlk139458323"/>
      <w:r w:rsidRPr="00151B54">
        <w:rPr>
          <w:rFonts w:ascii="Aptos" w:hAnsi="Aptos" w:cs="Calibri"/>
          <w:sz w:val="48"/>
          <w:szCs w:val="48"/>
        </w:rPr>
        <w:t>§</w:t>
      </w:r>
      <w:r w:rsidR="007B39AC" w:rsidRPr="00151B54">
        <w:rPr>
          <w:rFonts w:ascii="Aptos" w:hAnsi="Aptos" w:cs="Calibri"/>
          <w:sz w:val="48"/>
          <w:szCs w:val="48"/>
        </w:rPr>
        <w:t xml:space="preserve"> </w:t>
      </w:r>
      <w:r w:rsidR="00EA0149" w:rsidRPr="00151B54">
        <w:rPr>
          <w:rFonts w:ascii="Aptos" w:hAnsi="Aptos" w:cs="Calibri"/>
          <w:sz w:val="48"/>
          <w:szCs w:val="48"/>
        </w:rPr>
        <w:t>1</w:t>
      </w:r>
      <w:r w:rsidR="00E5227A" w:rsidRPr="00151B54">
        <w:rPr>
          <w:rFonts w:ascii="Aptos" w:hAnsi="Aptos" w:cs="Calibri"/>
          <w:sz w:val="48"/>
          <w:szCs w:val="48"/>
        </w:rPr>
        <w:t>6</w:t>
      </w:r>
      <w:r w:rsidR="00664C0A" w:rsidRPr="00151B54">
        <w:rPr>
          <w:rFonts w:ascii="Aptos" w:hAnsi="Aptos" w:cs="Calibri"/>
          <w:sz w:val="48"/>
          <w:szCs w:val="48"/>
        </w:rPr>
        <w:t>b</w:t>
      </w:r>
      <w:r w:rsidR="00EA0149" w:rsidRPr="00151B54">
        <w:rPr>
          <w:rFonts w:ascii="Aptos" w:hAnsi="Aptos" w:cs="Calibri"/>
          <w:sz w:val="48"/>
          <w:szCs w:val="48"/>
        </w:rPr>
        <w:t xml:space="preserve"> </w:t>
      </w:r>
      <w:r w:rsidR="00664C0A" w:rsidRPr="00151B54">
        <w:rPr>
          <w:rFonts w:ascii="Aptos" w:hAnsi="Aptos" w:cs="Calibri"/>
          <w:sz w:val="48"/>
          <w:szCs w:val="48"/>
        </w:rPr>
        <w:t>m</w:t>
      </w:r>
      <w:r w:rsidR="00EA0149" w:rsidRPr="00151B54">
        <w:rPr>
          <w:rFonts w:ascii="Aptos" w:hAnsi="Aptos" w:cs="Calibri"/>
          <w:sz w:val="48"/>
          <w:szCs w:val="48"/>
        </w:rPr>
        <w:t>iljø</w:t>
      </w:r>
      <w:r w:rsidR="00664C0A" w:rsidRPr="00151B54">
        <w:rPr>
          <w:rFonts w:ascii="Aptos" w:hAnsi="Aptos" w:cs="Calibri"/>
          <w:sz w:val="48"/>
          <w:szCs w:val="48"/>
        </w:rPr>
        <w:t>tilladelse</w:t>
      </w:r>
      <w:r w:rsidR="00EA0149" w:rsidRPr="00151B54">
        <w:rPr>
          <w:rFonts w:ascii="Aptos" w:hAnsi="Aptos" w:cs="Calibri"/>
          <w:sz w:val="48"/>
          <w:szCs w:val="48"/>
        </w:rPr>
        <w:t xml:space="preserve"> </w:t>
      </w:r>
      <w:r w:rsidR="00FA1181" w:rsidRPr="00151B54">
        <w:rPr>
          <w:rFonts w:ascii="Aptos" w:hAnsi="Aptos" w:cs="Calibri"/>
          <w:sz w:val="48"/>
          <w:szCs w:val="48"/>
        </w:rPr>
        <w:t>til</w:t>
      </w:r>
      <w:r w:rsidR="00EA0149" w:rsidRPr="00151B54">
        <w:rPr>
          <w:rFonts w:ascii="Aptos" w:hAnsi="Aptos" w:cs="Calibri"/>
          <w:sz w:val="48"/>
          <w:szCs w:val="48"/>
        </w:rPr>
        <w:t xml:space="preserve"> </w:t>
      </w:r>
    </w:p>
    <w:p w14:paraId="4EB622EE" w14:textId="77777777" w:rsidR="00EA0149" w:rsidRPr="00151B54" w:rsidRDefault="007B1CB5" w:rsidP="005C15AA">
      <w:pPr>
        <w:tabs>
          <w:tab w:val="center" w:pos="4924"/>
          <w:tab w:val="left" w:pos="7749"/>
        </w:tabs>
        <w:ind w:right="492"/>
        <w:rPr>
          <w:rFonts w:ascii="Aptos" w:hAnsi="Aptos" w:cs="Calibri"/>
          <w:sz w:val="48"/>
          <w:szCs w:val="48"/>
        </w:rPr>
      </w:pPr>
      <w:r w:rsidRPr="00151B54">
        <w:rPr>
          <w:rFonts w:ascii="Aptos" w:hAnsi="Aptos" w:cs="Calibri"/>
          <w:sz w:val="48"/>
          <w:szCs w:val="48"/>
        </w:rPr>
        <w:tab/>
      </w:r>
      <w:r w:rsidR="00123E70" w:rsidRPr="00151B54">
        <w:rPr>
          <w:rFonts w:ascii="Aptos" w:hAnsi="Aptos" w:cs="Calibri"/>
          <w:sz w:val="48"/>
          <w:szCs w:val="48"/>
        </w:rPr>
        <w:t>kvæg</w:t>
      </w:r>
      <w:r w:rsidR="00D8778D" w:rsidRPr="00151B54">
        <w:rPr>
          <w:rFonts w:ascii="Aptos" w:hAnsi="Aptos" w:cs="Calibri"/>
          <w:sz w:val="48"/>
          <w:szCs w:val="48"/>
        </w:rPr>
        <w:t>produktion</w:t>
      </w:r>
      <w:r w:rsidR="00DD5D95" w:rsidRPr="00151B54">
        <w:rPr>
          <w:rFonts w:ascii="Aptos" w:hAnsi="Aptos" w:cs="Calibri"/>
          <w:sz w:val="48"/>
          <w:szCs w:val="48"/>
        </w:rPr>
        <w:t xml:space="preserve"> </w:t>
      </w:r>
      <w:r w:rsidR="00EA0149" w:rsidRPr="00151B54">
        <w:rPr>
          <w:rFonts w:ascii="Aptos" w:hAnsi="Aptos" w:cs="Calibri"/>
          <w:sz w:val="48"/>
          <w:szCs w:val="48"/>
        </w:rPr>
        <w:t>på</w:t>
      </w:r>
      <w:r w:rsidRPr="00151B54">
        <w:rPr>
          <w:rFonts w:ascii="Aptos" w:hAnsi="Aptos" w:cs="Calibri"/>
          <w:sz w:val="48"/>
          <w:szCs w:val="48"/>
        </w:rPr>
        <w:tab/>
      </w:r>
    </w:p>
    <w:p w14:paraId="3C66D83B" w14:textId="77777777" w:rsidR="00DA1D2C" w:rsidRPr="00151B54" w:rsidRDefault="000513EA" w:rsidP="005C15AA">
      <w:pPr>
        <w:ind w:right="492"/>
        <w:jc w:val="center"/>
        <w:rPr>
          <w:rFonts w:ascii="Aptos" w:hAnsi="Aptos" w:cs="Calibri"/>
          <w:sz w:val="48"/>
          <w:szCs w:val="48"/>
        </w:rPr>
      </w:pPr>
      <w:r w:rsidRPr="00151B54">
        <w:rPr>
          <w:rFonts w:ascii="Aptos" w:hAnsi="Aptos" w:cs="Calibri"/>
          <w:sz w:val="48"/>
          <w:szCs w:val="48"/>
        </w:rPr>
        <w:t>Hvamvej 4, 7470 Karup</w:t>
      </w:r>
    </w:p>
    <w:bookmarkEnd w:id="0"/>
    <w:p w14:paraId="50822C1F" w14:textId="21A7CB48" w:rsidR="00377FE0" w:rsidRPr="00151B54" w:rsidRDefault="00432E07" w:rsidP="005C15AA">
      <w:pPr>
        <w:ind w:right="492"/>
        <w:jc w:val="center"/>
        <w:rPr>
          <w:rFonts w:ascii="Aptos" w:hAnsi="Aptos" w:cs="Calibri"/>
          <w:noProof/>
          <w:sz w:val="16"/>
          <w:szCs w:val="16"/>
          <w:highlight w:val="yellow"/>
        </w:rPr>
      </w:pPr>
      <w:r w:rsidRPr="00151B54">
        <w:rPr>
          <w:rFonts w:ascii="Aptos" w:hAnsi="Aptos"/>
          <w:noProof/>
          <w:highlight w:val="yellow"/>
        </w:rPr>
        <w:drawing>
          <wp:anchor distT="0" distB="0" distL="114300" distR="114300" simplePos="0" relativeHeight="251660800" behindDoc="0" locked="0" layoutInCell="1" allowOverlap="1" wp14:anchorId="0144DFD9" wp14:editId="16DF657D">
            <wp:simplePos x="0" y="0"/>
            <wp:positionH relativeFrom="page">
              <wp:posOffset>928370</wp:posOffset>
            </wp:positionH>
            <wp:positionV relativeFrom="paragraph">
              <wp:posOffset>253365</wp:posOffset>
            </wp:positionV>
            <wp:extent cx="5617845" cy="3942080"/>
            <wp:effectExtent l="0" t="0" r="0" b="0"/>
            <wp:wrapTopAndBottom/>
            <wp:docPr id="69294927" name="Billede 4" descr="Luftfoto af ejendommen" title="Luftfoto af ejendomm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94927" name="Billede 4" descr="Luftfoto af ejendommen" title="Luftfoto af ejendommen">
                      <a:extLst>
                        <a:ext uri="{C183D7F6-B498-43B3-948B-1728B52AA6E4}">
                          <adec:decorative xmlns:adec="http://schemas.microsoft.com/office/drawing/2017/decorative" val="0"/>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7845" cy="3942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E36F30" w14:textId="77777777" w:rsidR="00EA0149" w:rsidRPr="00151B54" w:rsidRDefault="00EA0149" w:rsidP="005C15AA">
      <w:pPr>
        <w:ind w:right="492"/>
        <w:jc w:val="center"/>
        <w:rPr>
          <w:rFonts w:ascii="Aptos" w:hAnsi="Aptos" w:cs="Calibri"/>
          <w:highlight w:val="yellow"/>
        </w:rPr>
      </w:pPr>
    </w:p>
    <w:p w14:paraId="2C2D5AAE" w14:textId="77777777" w:rsidR="00EA0149" w:rsidRPr="00151B54" w:rsidRDefault="00EA0149" w:rsidP="005C15AA">
      <w:pPr>
        <w:ind w:right="492"/>
        <w:rPr>
          <w:rFonts w:ascii="Aptos" w:hAnsi="Aptos" w:cs="Calibri"/>
          <w:highlight w:val="yellow"/>
        </w:rPr>
      </w:pPr>
    </w:p>
    <w:p w14:paraId="62FCA1AC" w14:textId="7FC22F2B" w:rsidR="00D133F4" w:rsidRPr="00D33196" w:rsidRDefault="007F0C8D" w:rsidP="005C15AA">
      <w:pPr>
        <w:ind w:right="492"/>
        <w:jc w:val="center"/>
        <w:rPr>
          <w:rStyle w:val="Svaghenvisning"/>
          <w:rFonts w:ascii="Aptos" w:hAnsi="Aptos" w:cs="Calibri"/>
          <w:i w:val="0"/>
          <w:color w:val="auto"/>
          <w:sz w:val="28"/>
          <w:szCs w:val="28"/>
        </w:rPr>
      </w:pPr>
      <w:r w:rsidRPr="00D33196">
        <w:rPr>
          <w:rFonts w:ascii="Aptos" w:hAnsi="Aptos" w:cs="Calibri"/>
          <w:sz w:val="32"/>
          <w:szCs w:val="32"/>
        </w:rPr>
        <w:t>Dato for tilladelse</w:t>
      </w:r>
      <w:r w:rsidR="00AA7073" w:rsidRPr="00D33196">
        <w:rPr>
          <w:rFonts w:ascii="Aptos" w:hAnsi="Aptos" w:cs="Calibri"/>
          <w:sz w:val="32"/>
          <w:szCs w:val="32"/>
        </w:rPr>
        <w:t>:</w:t>
      </w:r>
      <w:r w:rsidR="003A4BB4" w:rsidRPr="00D33196">
        <w:rPr>
          <w:rFonts w:ascii="Aptos" w:hAnsi="Aptos" w:cs="Calibri"/>
          <w:sz w:val="32"/>
          <w:szCs w:val="32"/>
        </w:rPr>
        <w:t xml:space="preserve"> </w:t>
      </w:r>
      <w:r w:rsidR="00D33196" w:rsidRPr="00D33196">
        <w:rPr>
          <w:rFonts w:ascii="Aptos" w:hAnsi="Aptos" w:cs="Calibri"/>
          <w:sz w:val="32"/>
          <w:szCs w:val="32"/>
        </w:rPr>
        <w:t xml:space="preserve">6. september </w:t>
      </w:r>
      <w:r w:rsidR="003A4BB4" w:rsidRPr="00D33196">
        <w:rPr>
          <w:rFonts w:ascii="Aptos" w:hAnsi="Aptos" w:cs="Calibri"/>
          <w:sz w:val="32"/>
          <w:szCs w:val="32"/>
        </w:rPr>
        <w:t>202</w:t>
      </w:r>
      <w:r w:rsidR="000513EA" w:rsidRPr="00D33196">
        <w:rPr>
          <w:rFonts w:ascii="Aptos" w:hAnsi="Aptos" w:cs="Calibri"/>
          <w:sz w:val="32"/>
          <w:szCs w:val="32"/>
        </w:rPr>
        <w:t>4</w:t>
      </w:r>
    </w:p>
    <w:p w14:paraId="10D322DF" w14:textId="77777777" w:rsidR="00D65015" w:rsidRPr="00151B54" w:rsidRDefault="0092302D" w:rsidP="005C15AA">
      <w:pPr>
        <w:pStyle w:val="Overskrift1"/>
        <w:numPr>
          <w:ilvl w:val="0"/>
          <w:numId w:val="0"/>
        </w:numPr>
        <w:ind w:right="492"/>
        <w:rPr>
          <w:rFonts w:ascii="Aptos" w:hAnsi="Aptos" w:cs="Calibri"/>
        </w:rPr>
      </w:pPr>
      <w:r w:rsidRPr="00151B54">
        <w:rPr>
          <w:rStyle w:val="Svaghenvisning"/>
          <w:rFonts w:ascii="Aptos" w:hAnsi="Aptos" w:cs="Calibri"/>
          <w:highlight w:val="yellow"/>
        </w:rPr>
        <w:br w:type="page"/>
      </w:r>
      <w:bookmarkStart w:id="1" w:name="_Toc176515721"/>
      <w:r w:rsidR="00D65015" w:rsidRPr="00151B54">
        <w:rPr>
          <w:rFonts w:ascii="Aptos" w:hAnsi="Aptos" w:cs="Calibri"/>
        </w:rPr>
        <w:lastRenderedPageBreak/>
        <w:t>Indholdsfortegnelse</w:t>
      </w:r>
      <w:bookmarkEnd w:id="1"/>
    </w:p>
    <w:p w14:paraId="665B8271" w14:textId="0559893A" w:rsidR="00614E36" w:rsidRDefault="003E5862">
      <w:pPr>
        <w:pStyle w:val="Indholdsfortegnelse1"/>
        <w:rPr>
          <w:rFonts w:asciiTheme="minorHAnsi" w:eastAsiaTheme="minorEastAsia" w:hAnsiTheme="minorHAnsi" w:cstheme="minorBidi"/>
          <w:b w:val="0"/>
          <w:bCs w:val="0"/>
          <w:kern w:val="2"/>
          <w:lang w:eastAsia="da-DK"/>
          <w14:ligatures w14:val="standardContextual"/>
        </w:rPr>
      </w:pPr>
      <w:r w:rsidRPr="00151B54">
        <w:rPr>
          <w:rFonts w:ascii="Aptos" w:hAnsi="Aptos"/>
          <w:highlight w:val="yellow"/>
        </w:rPr>
        <w:fldChar w:fldCharType="begin"/>
      </w:r>
      <w:r w:rsidR="00D65015" w:rsidRPr="00151B54">
        <w:rPr>
          <w:rFonts w:ascii="Aptos" w:hAnsi="Aptos"/>
          <w:highlight w:val="yellow"/>
        </w:rPr>
        <w:instrText xml:space="preserve"> TOC \o "1-2" \h \z \u </w:instrText>
      </w:r>
      <w:r w:rsidRPr="00151B54">
        <w:rPr>
          <w:rFonts w:ascii="Aptos" w:hAnsi="Aptos"/>
          <w:highlight w:val="yellow"/>
        </w:rPr>
        <w:fldChar w:fldCharType="separate"/>
      </w:r>
      <w:hyperlink w:anchor="_Toc176515721" w:history="1">
        <w:r w:rsidR="00614E36" w:rsidRPr="00BC0645">
          <w:rPr>
            <w:rStyle w:val="Hyperlink"/>
            <w:rFonts w:ascii="Aptos" w:hAnsi="Aptos" w:cs="Calibri"/>
          </w:rPr>
          <w:t>Indholdsfortegnelse</w:t>
        </w:r>
        <w:r w:rsidR="00614E36">
          <w:rPr>
            <w:webHidden/>
          </w:rPr>
          <w:tab/>
        </w:r>
        <w:r w:rsidR="00614E36">
          <w:rPr>
            <w:webHidden/>
          </w:rPr>
          <w:fldChar w:fldCharType="begin"/>
        </w:r>
        <w:r w:rsidR="00614E36">
          <w:rPr>
            <w:webHidden/>
          </w:rPr>
          <w:instrText xml:space="preserve"> PAGEREF _Toc176515721 \h </w:instrText>
        </w:r>
        <w:r w:rsidR="00614E36">
          <w:rPr>
            <w:webHidden/>
          </w:rPr>
        </w:r>
        <w:r w:rsidR="00614E36">
          <w:rPr>
            <w:webHidden/>
          </w:rPr>
          <w:fldChar w:fldCharType="separate"/>
        </w:r>
        <w:r w:rsidR="00614E36">
          <w:rPr>
            <w:webHidden/>
          </w:rPr>
          <w:t>1</w:t>
        </w:r>
        <w:r w:rsidR="00614E36">
          <w:rPr>
            <w:webHidden/>
          </w:rPr>
          <w:fldChar w:fldCharType="end"/>
        </w:r>
      </w:hyperlink>
    </w:p>
    <w:p w14:paraId="5FA821AF" w14:textId="25D23529" w:rsidR="00614E36" w:rsidRDefault="00000000">
      <w:pPr>
        <w:pStyle w:val="Indholdsfortegnelse1"/>
        <w:rPr>
          <w:rFonts w:asciiTheme="minorHAnsi" w:eastAsiaTheme="minorEastAsia" w:hAnsiTheme="minorHAnsi" w:cstheme="minorBidi"/>
          <w:b w:val="0"/>
          <w:bCs w:val="0"/>
          <w:kern w:val="2"/>
          <w:lang w:eastAsia="da-DK"/>
          <w14:ligatures w14:val="standardContextual"/>
        </w:rPr>
      </w:pPr>
      <w:hyperlink w:anchor="_Toc176515722" w:history="1">
        <w:r w:rsidR="00614E36" w:rsidRPr="00BC0645">
          <w:rPr>
            <w:rStyle w:val="Hyperlink"/>
            <w:rFonts w:ascii="Aptos" w:hAnsi="Aptos" w:cs="Calibri"/>
          </w:rPr>
          <w:t>Datablad</w:t>
        </w:r>
        <w:r w:rsidR="00614E36">
          <w:rPr>
            <w:webHidden/>
          </w:rPr>
          <w:tab/>
        </w:r>
        <w:r w:rsidR="00614E36">
          <w:rPr>
            <w:webHidden/>
          </w:rPr>
          <w:fldChar w:fldCharType="begin"/>
        </w:r>
        <w:r w:rsidR="00614E36">
          <w:rPr>
            <w:webHidden/>
          </w:rPr>
          <w:instrText xml:space="preserve"> PAGEREF _Toc176515722 \h </w:instrText>
        </w:r>
        <w:r w:rsidR="00614E36">
          <w:rPr>
            <w:webHidden/>
          </w:rPr>
        </w:r>
        <w:r w:rsidR="00614E36">
          <w:rPr>
            <w:webHidden/>
          </w:rPr>
          <w:fldChar w:fldCharType="separate"/>
        </w:r>
        <w:r w:rsidR="00614E36">
          <w:rPr>
            <w:webHidden/>
          </w:rPr>
          <w:t>3</w:t>
        </w:r>
        <w:r w:rsidR="00614E36">
          <w:rPr>
            <w:webHidden/>
          </w:rPr>
          <w:fldChar w:fldCharType="end"/>
        </w:r>
      </w:hyperlink>
    </w:p>
    <w:p w14:paraId="50212159" w14:textId="52C5E139" w:rsidR="00614E36" w:rsidRDefault="00000000">
      <w:pPr>
        <w:pStyle w:val="Indholdsfortegnelse1"/>
        <w:rPr>
          <w:rFonts w:asciiTheme="minorHAnsi" w:eastAsiaTheme="minorEastAsia" w:hAnsiTheme="minorHAnsi" w:cstheme="minorBidi"/>
          <w:b w:val="0"/>
          <w:bCs w:val="0"/>
          <w:kern w:val="2"/>
          <w:lang w:eastAsia="da-DK"/>
          <w14:ligatures w14:val="standardContextual"/>
        </w:rPr>
      </w:pPr>
      <w:hyperlink w:anchor="_Toc176515723" w:history="1">
        <w:r w:rsidR="00614E36" w:rsidRPr="00BC0645">
          <w:rPr>
            <w:rStyle w:val="Hyperlink"/>
            <w:rFonts w:ascii="Aptos" w:hAnsi="Aptos" w:cs="Calibri"/>
          </w:rPr>
          <w:t>1</w:t>
        </w:r>
        <w:r w:rsidR="00614E36">
          <w:rPr>
            <w:rFonts w:asciiTheme="minorHAnsi" w:eastAsiaTheme="minorEastAsia" w:hAnsiTheme="minorHAnsi" w:cstheme="minorBidi"/>
            <w:b w:val="0"/>
            <w:bCs w:val="0"/>
            <w:kern w:val="2"/>
            <w:lang w:eastAsia="da-DK"/>
            <w14:ligatures w14:val="standardContextual"/>
          </w:rPr>
          <w:tab/>
        </w:r>
        <w:r w:rsidR="00614E36" w:rsidRPr="00BC0645">
          <w:rPr>
            <w:rStyle w:val="Hyperlink"/>
            <w:rFonts w:ascii="Aptos" w:hAnsi="Aptos" w:cs="Calibri"/>
          </w:rPr>
          <w:t>Resumé og samlet vurdering</w:t>
        </w:r>
        <w:r w:rsidR="00614E36">
          <w:rPr>
            <w:webHidden/>
          </w:rPr>
          <w:tab/>
        </w:r>
        <w:r w:rsidR="00614E36">
          <w:rPr>
            <w:webHidden/>
          </w:rPr>
          <w:fldChar w:fldCharType="begin"/>
        </w:r>
        <w:r w:rsidR="00614E36">
          <w:rPr>
            <w:webHidden/>
          </w:rPr>
          <w:instrText xml:space="preserve"> PAGEREF _Toc176515723 \h </w:instrText>
        </w:r>
        <w:r w:rsidR="00614E36">
          <w:rPr>
            <w:webHidden/>
          </w:rPr>
        </w:r>
        <w:r w:rsidR="00614E36">
          <w:rPr>
            <w:webHidden/>
          </w:rPr>
          <w:fldChar w:fldCharType="separate"/>
        </w:r>
        <w:r w:rsidR="00614E36">
          <w:rPr>
            <w:webHidden/>
          </w:rPr>
          <w:t>4</w:t>
        </w:r>
        <w:r w:rsidR="00614E36">
          <w:rPr>
            <w:webHidden/>
          </w:rPr>
          <w:fldChar w:fldCharType="end"/>
        </w:r>
      </w:hyperlink>
    </w:p>
    <w:p w14:paraId="220926F4" w14:textId="59BBEF80" w:rsidR="00614E36" w:rsidRDefault="00000000">
      <w:pPr>
        <w:pStyle w:val="Indholdsfortegnelse2"/>
        <w:rPr>
          <w:rFonts w:asciiTheme="minorHAnsi" w:eastAsiaTheme="minorEastAsia" w:hAnsiTheme="minorHAnsi" w:cstheme="minorBidi"/>
          <w:noProof/>
          <w:kern w:val="2"/>
          <w:lang w:eastAsia="da-DK"/>
          <w14:ligatures w14:val="standardContextual"/>
        </w:rPr>
      </w:pPr>
      <w:hyperlink w:anchor="_Toc176515724" w:history="1">
        <w:r w:rsidR="00614E36" w:rsidRPr="00BC0645">
          <w:rPr>
            <w:rStyle w:val="Hyperlink"/>
            <w:rFonts w:ascii="Aptos" w:hAnsi="Aptos" w:cs="Calibri"/>
            <w:noProof/>
          </w:rPr>
          <w:t>1.1</w:t>
        </w:r>
        <w:r w:rsidR="00614E36">
          <w:rPr>
            <w:rFonts w:asciiTheme="minorHAnsi" w:eastAsiaTheme="minorEastAsia" w:hAnsiTheme="minorHAnsi" w:cstheme="minorBidi"/>
            <w:noProof/>
            <w:kern w:val="2"/>
            <w:lang w:eastAsia="da-DK"/>
            <w14:ligatures w14:val="standardContextual"/>
          </w:rPr>
          <w:tab/>
        </w:r>
        <w:r w:rsidR="00614E36" w:rsidRPr="00BC0645">
          <w:rPr>
            <w:rStyle w:val="Hyperlink"/>
            <w:rFonts w:ascii="Aptos" w:hAnsi="Aptos" w:cs="Calibri"/>
            <w:noProof/>
          </w:rPr>
          <w:t>Ansøgning om miljøtilladelse</w:t>
        </w:r>
        <w:r w:rsidR="00614E36">
          <w:rPr>
            <w:noProof/>
            <w:webHidden/>
          </w:rPr>
          <w:tab/>
        </w:r>
        <w:r w:rsidR="00614E36">
          <w:rPr>
            <w:noProof/>
            <w:webHidden/>
          </w:rPr>
          <w:fldChar w:fldCharType="begin"/>
        </w:r>
        <w:r w:rsidR="00614E36">
          <w:rPr>
            <w:noProof/>
            <w:webHidden/>
          </w:rPr>
          <w:instrText xml:space="preserve"> PAGEREF _Toc176515724 \h </w:instrText>
        </w:r>
        <w:r w:rsidR="00614E36">
          <w:rPr>
            <w:noProof/>
            <w:webHidden/>
          </w:rPr>
        </w:r>
        <w:r w:rsidR="00614E36">
          <w:rPr>
            <w:noProof/>
            <w:webHidden/>
          </w:rPr>
          <w:fldChar w:fldCharType="separate"/>
        </w:r>
        <w:r w:rsidR="00614E36">
          <w:rPr>
            <w:noProof/>
            <w:webHidden/>
          </w:rPr>
          <w:t>4</w:t>
        </w:r>
        <w:r w:rsidR="00614E36">
          <w:rPr>
            <w:noProof/>
            <w:webHidden/>
          </w:rPr>
          <w:fldChar w:fldCharType="end"/>
        </w:r>
      </w:hyperlink>
    </w:p>
    <w:p w14:paraId="54282D64" w14:textId="3AAF50A6" w:rsidR="00614E36" w:rsidRDefault="00000000">
      <w:pPr>
        <w:pStyle w:val="Indholdsfortegnelse2"/>
        <w:rPr>
          <w:rFonts w:asciiTheme="minorHAnsi" w:eastAsiaTheme="minorEastAsia" w:hAnsiTheme="minorHAnsi" w:cstheme="minorBidi"/>
          <w:noProof/>
          <w:kern w:val="2"/>
          <w:lang w:eastAsia="da-DK"/>
          <w14:ligatures w14:val="standardContextual"/>
        </w:rPr>
      </w:pPr>
      <w:hyperlink w:anchor="_Toc176515725" w:history="1">
        <w:r w:rsidR="00614E36" w:rsidRPr="00BC0645">
          <w:rPr>
            <w:rStyle w:val="Hyperlink"/>
            <w:rFonts w:ascii="Aptos" w:hAnsi="Aptos" w:cs="Calibri"/>
            <w:noProof/>
          </w:rPr>
          <w:t>1.2</w:t>
        </w:r>
        <w:r w:rsidR="00614E36">
          <w:rPr>
            <w:rFonts w:asciiTheme="minorHAnsi" w:eastAsiaTheme="minorEastAsia" w:hAnsiTheme="minorHAnsi" w:cstheme="minorBidi"/>
            <w:noProof/>
            <w:kern w:val="2"/>
            <w:lang w:eastAsia="da-DK"/>
            <w14:ligatures w14:val="standardContextual"/>
          </w:rPr>
          <w:tab/>
        </w:r>
        <w:r w:rsidR="00614E36" w:rsidRPr="00BC0645">
          <w:rPr>
            <w:rStyle w:val="Hyperlink"/>
            <w:rFonts w:ascii="Aptos" w:hAnsi="Aptos" w:cs="Calibri"/>
            <w:noProof/>
          </w:rPr>
          <w:t>Afgørelse</w:t>
        </w:r>
        <w:r w:rsidR="00614E36">
          <w:rPr>
            <w:noProof/>
            <w:webHidden/>
          </w:rPr>
          <w:tab/>
        </w:r>
        <w:r w:rsidR="00614E36">
          <w:rPr>
            <w:noProof/>
            <w:webHidden/>
          </w:rPr>
          <w:fldChar w:fldCharType="begin"/>
        </w:r>
        <w:r w:rsidR="00614E36">
          <w:rPr>
            <w:noProof/>
            <w:webHidden/>
          </w:rPr>
          <w:instrText xml:space="preserve"> PAGEREF _Toc176515725 \h </w:instrText>
        </w:r>
        <w:r w:rsidR="00614E36">
          <w:rPr>
            <w:noProof/>
            <w:webHidden/>
          </w:rPr>
        </w:r>
        <w:r w:rsidR="00614E36">
          <w:rPr>
            <w:noProof/>
            <w:webHidden/>
          </w:rPr>
          <w:fldChar w:fldCharType="separate"/>
        </w:r>
        <w:r w:rsidR="00614E36">
          <w:rPr>
            <w:noProof/>
            <w:webHidden/>
          </w:rPr>
          <w:t>4</w:t>
        </w:r>
        <w:r w:rsidR="00614E36">
          <w:rPr>
            <w:noProof/>
            <w:webHidden/>
          </w:rPr>
          <w:fldChar w:fldCharType="end"/>
        </w:r>
      </w:hyperlink>
    </w:p>
    <w:p w14:paraId="24622B7F" w14:textId="3ED6D74D" w:rsidR="00614E36" w:rsidRDefault="00000000">
      <w:pPr>
        <w:pStyle w:val="Indholdsfortegnelse2"/>
        <w:rPr>
          <w:rFonts w:asciiTheme="minorHAnsi" w:eastAsiaTheme="minorEastAsia" w:hAnsiTheme="minorHAnsi" w:cstheme="minorBidi"/>
          <w:noProof/>
          <w:kern w:val="2"/>
          <w:lang w:eastAsia="da-DK"/>
          <w14:ligatures w14:val="standardContextual"/>
        </w:rPr>
      </w:pPr>
      <w:hyperlink w:anchor="_Toc176515726" w:history="1">
        <w:r w:rsidR="00614E36" w:rsidRPr="00BC0645">
          <w:rPr>
            <w:rStyle w:val="Hyperlink"/>
            <w:rFonts w:ascii="Aptos" w:hAnsi="Aptos" w:cs="Calibri"/>
            <w:noProof/>
          </w:rPr>
          <w:t>1.3</w:t>
        </w:r>
        <w:r w:rsidR="00614E36">
          <w:rPr>
            <w:rFonts w:asciiTheme="minorHAnsi" w:eastAsiaTheme="minorEastAsia" w:hAnsiTheme="minorHAnsi" w:cstheme="minorBidi"/>
            <w:noProof/>
            <w:kern w:val="2"/>
            <w:lang w:eastAsia="da-DK"/>
            <w14:ligatures w14:val="standardContextual"/>
          </w:rPr>
          <w:tab/>
        </w:r>
        <w:r w:rsidR="00614E36" w:rsidRPr="00BC0645">
          <w:rPr>
            <w:rStyle w:val="Hyperlink"/>
            <w:rFonts w:ascii="Aptos" w:hAnsi="Aptos" w:cs="Calibri"/>
            <w:noProof/>
          </w:rPr>
          <w:t>Ikke teknisk resumé</w:t>
        </w:r>
        <w:r w:rsidR="00614E36">
          <w:rPr>
            <w:noProof/>
            <w:webHidden/>
          </w:rPr>
          <w:tab/>
        </w:r>
        <w:r w:rsidR="00614E36">
          <w:rPr>
            <w:noProof/>
            <w:webHidden/>
          </w:rPr>
          <w:fldChar w:fldCharType="begin"/>
        </w:r>
        <w:r w:rsidR="00614E36">
          <w:rPr>
            <w:noProof/>
            <w:webHidden/>
          </w:rPr>
          <w:instrText xml:space="preserve"> PAGEREF _Toc176515726 \h </w:instrText>
        </w:r>
        <w:r w:rsidR="00614E36">
          <w:rPr>
            <w:noProof/>
            <w:webHidden/>
          </w:rPr>
        </w:r>
        <w:r w:rsidR="00614E36">
          <w:rPr>
            <w:noProof/>
            <w:webHidden/>
          </w:rPr>
          <w:fldChar w:fldCharType="separate"/>
        </w:r>
        <w:r w:rsidR="00614E36">
          <w:rPr>
            <w:noProof/>
            <w:webHidden/>
          </w:rPr>
          <w:t>5</w:t>
        </w:r>
        <w:r w:rsidR="00614E36">
          <w:rPr>
            <w:noProof/>
            <w:webHidden/>
          </w:rPr>
          <w:fldChar w:fldCharType="end"/>
        </w:r>
      </w:hyperlink>
    </w:p>
    <w:p w14:paraId="652B7CA1" w14:textId="204B8C74" w:rsidR="00614E36" w:rsidRDefault="00000000">
      <w:pPr>
        <w:pStyle w:val="Indholdsfortegnelse2"/>
        <w:rPr>
          <w:rFonts w:asciiTheme="minorHAnsi" w:eastAsiaTheme="minorEastAsia" w:hAnsiTheme="minorHAnsi" w:cstheme="minorBidi"/>
          <w:noProof/>
          <w:kern w:val="2"/>
          <w:lang w:eastAsia="da-DK"/>
          <w14:ligatures w14:val="standardContextual"/>
        </w:rPr>
      </w:pPr>
      <w:hyperlink w:anchor="_Toc176515727" w:history="1">
        <w:r w:rsidR="00614E36" w:rsidRPr="00BC0645">
          <w:rPr>
            <w:rStyle w:val="Hyperlink"/>
            <w:rFonts w:ascii="Aptos" w:hAnsi="Aptos" w:cs="Calibri"/>
            <w:noProof/>
          </w:rPr>
          <w:t>1.4</w:t>
        </w:r>
        <w:r w:rsidR="00614E36">
          <w:rPr>
            <w:rFonts w:asciiTheme="minorHAnsi" w:eastAsiaTheme="minorEastAsia" w:hAnsiTheme="minorHAnsi" w:cstheme="minorBidi"/>
            <w:noProof/>
            <w:kern w:val="2"/>
            <w:lang w:eastAsia="da-DK"/>
            <w14:ligatures w14:val="standardContextual"/>
          </w:rPr>
          <w:tab/>
        </w:r>
        <w:r w:rsidR="00614E36" w:rsidRPr="00BC0645">
          <w:rPr>
            <w:rStyle w:val="Hyperlink"/>
            <w:rFonts w:ascii="Aptos" w:hAnsi="Aptos" w:cs="Calibri"/>
            <w:noProof/>
          </w:rPr>
          <w:t>Offentlighed</w:t>
        </w:r>
        <w:r w:rsidR="00614E36">
          <w:rPr>
            <w:noProof/>
            <w:webHidden/>
          </w:rPr>
          <w:tab/>
        </w:r>
        <w:r w:rsidR="00614E36">
          <w:rPr>
            <w:noProof/>
            <w:webHidden/>
          </w:rPr>
          <w:fldChar w:fldCharType="begin"/>
        </w:r>
        <w:r w:rsidR="00614E36">
          <w:rPr>
            <w:noProof/>
            <w:webHidden/>
          </w:rPr>
          <w:instrText xml:space="preserve"> PAGEREF _Toc176515727 \h </w:instrText>
        </w:r>
        <w:r w:rsidR="00614E36">
          <w:rPr>
            <w:noProof/>
            <w:webHidden/>
          </w:rPr>
        </w:r>
        <w:r w:rsidR="00614E36">
          <w:rPr>
            <w:noProof/>
            <w:webHidden/>
          </w:rPr>
          <w:fldChar w:fldCharType="separate"/>
        </w:r>
        <w:r w:rsidR="00614E36">
          <w:rPr>
            <w:noProof/>
            <w:webHidden/>
          </w:rPr>
          <w:t>7</w:t>
        </w:r>
        <w:r w:rsidR="00614E36">
          <w:rPr>
            <w:noProof/>
            <w:webHidden/>
          </w:rPr>
          <w:fldChar w:fldCharType="end"/>
        </w:r>
      </w:hyperlink>
    </w:p>
    <w:p w14:paraId="50590FFE" w14:textId="3D40BDFF" w:rsidR="00614E36" w:rsidRDefault="00000000">
      <w:pPr>
        <w:pStyle w:val="Indholdsfortegnelse1"/>
        <w:rPr>
          <w:rFonts w:asciiTheme="minorHAnsi" w:eastAsiaTheme="minorEastAsia" w:hAnsiTheme="minorHAnsi" w:cstheme="minorBidi"/>
          <w:b w:val="0"/>
          <w:bCs w:val="0"/>
          <w:kern w:val="2"/>
          <w:lang w:eastAsia="da-DK"/>
          <w14:ligatures w14:val="standardContextual"/>
        </w:rPr>
      </w:pPr>
      <w:hyperlink w:anchor="_Toc176515728" w:history="1">
        <w:r w:rsidR="00614E36" w:rsidRPr="00BC0645">
          <w:rPr>
            <w:rStyle w:val="Hyperlink"/>
            <w:rFonts w:ascii="Aptos" w:hAnsi="Aptos" w:cs="Calibri"/>
          </w:rPr>
          <w:t>2</w:t>
        </w:r>
        <w:r w:rsidR="00614E36">
          <w:rPr>
            <w:rFonts w:asciiTheme="minorHAnsi" w:eastAsiaTheme="minorEastAsia" w:hAnsiTheme="minorHAnsi" w:cstheme="minorBidi"/>
            <w:b w:val="0"/>
            <w:bCs w:val="0"/>
            <w:kern w:val="2"/>
            <w:lang w:eastAsia="da-DK"/>
            <w14:ligatures w14:val="standardContextual"/>
          </w:rPr>
          <w:tab/>
        </w:r>
        <w:r w:rsidR="00614E36" w:rsidRPr="00BC0645">
          <w:rPr>
            <w:rStyle w:val="Hyperlink"/>
            <w:rFonts w:ascii="Aptos" w:hAnsi="Aptos" w:cs="Calibri"/>
          </w:rPr>
          <w:t>Vilkår for kvægbruget</w:t>
        </w:r>
        <w:r w:rsidR="00614E36">
          <w:rPr>
            <w:webHidden/>
          </w:rPr>
          <w:tab/>
        </w:r>
        <w:r w:rsidR="00614E36">
          <w:rPr>
            <w:webHidden/>
          </w:rPr>
          <w:fldChar w:fldCharType="begin"/>
        </w:r>
        <w:r w:rsidR="00614E36">
          <w:rPr>
            <w:webHidden/>
          </w:rPr>
          <w:instrText xml:space="preserve"> PAGEREF _Toc176515728 \h </w:instrText>
        </w:r>
        <w:r w:rsidR="00614E36">
          <w:rPr>
            <w:webHidden/>
          </w:rPr>
        </w:r>
        <w:r w:rsidR="00614E36">
          <w:rPr>
            <w:webHidden/>
          </w:rPr>
          <w:fldChar w:fldCharType="separate"/>
        </w:r>
        <w:r w:rsidR="00614E36">
          <w:rPr>
            <w:webHidden/>
          </w:rPr>
          <w:t>8</w:t>
        </w:r>
        <w:r w:rsidR="00614E36">
          <w:rPr>
            <w:webHidden/>
          </w:rPr>
          <w:fldChar w:fldCharType="end"/>
        </w:r>
      </w:hyperlink>
    </w:p>
    <w:p w14:paraId="03C76582" w14:textId="061D8903" w:rsidR="00614E36" w:rsidRDefault="00000000">
      <w:pPr>
        <w:pStyle w:val="Indholdsfortegnelse1"/>
        <w:rPr>
          <w:rFonts w:asciiTheme="minorHAnsi" w:eastAsiaTheme="minorEastAsia" w:hAnsiTheme="minorHAnsi" w:cstheme="minorBidi"/>
          <w:b w:val="0"/>
          <w:bCs w:val="0"/>
          <w:kern w:val="2"/>
          <w:lang w:eastAsia="da-DK"/>
          <w14:ligatures w14:val="standardContextual"/>
        </w:rPr>
      </w:pPr>
      <w:hyperlink w:anchor="_Toc176515729" w:history="1">
        <w:r w:rsidR="00614E36" w:rsidRPr="00BC0645">
          <w:rPr>
            <w:rStyle w:val="Hyperlink"/>
            <w:rFonts w:ascii="Aptos" w:hAnsi="Aptos" w:cs="Calibri"/>
          </w:rPr>
          <w:t>3</w:t>
        </w:r>
        <w:r w:rsidR="00614E36">
          <w:rPr>
            <w:rFonts w:asciiTheme="minorHAnsi" w:eastAsiaTheme="minorEastAsia" w:hAnsiTheme="minorHAnsi" w:cstheme="minorBidi"/>
            <w:b w:val="0"/>
            <w:bCs w:val="0"/>
            <w:kern w:val="2"/>
            <w:lang w:eastAsia="da-DK"/>
            <w14:ligatures w14:val="standardContextual"/>
          </w:rPr>
          <w:tab/>
        </w:r>
        <w:r w:rsidR="00614E36" w:rsidRPr="00BC0645">
          <w:rPr>
            <w:rStyle w:val="Hyperlink"/>
            <w:rFonts w:ascii="Aptos" w:hAnsi="Aptos" w:cs="Calibri"/>
          </w:rPr>
          <w:t>Generelle forhold</w:t>
        </w:r>
        <w:r w:rsidR="00614E36">
          <w:rPr>
            <w:webHidden/>
          </w:rPr>
          <w:tab/>
        </w:r>
        <w:r w:rsidR="00614E36">
          <w:rPr>
            <w:webHidden/>
          </w:rPr>
          <w:fldChar w:fldCharType="begin"/>
        </w:r>
        <w:r w:rsidR="00614E36">
          <w:rPr>
            <w:webHidden/>
          </w:rPr>
          <w:instrText xml:space="preserve"> PAGEREF _Toc176515729 \h </w:instrText>
        </w:r>
        <w:r w:rsidR="00614E36">
          <w:rPr>
            <w:webHidden/>
          </w:rPr>
        </w:r>
        <w:r w:rsidR="00614E36">
          <w:rPr>
            <w:webHidden/>
          </w:rPr>
          <w:fldChar w:fldCharType="separate"/>
        </w:r>
        <w:r w:rsidR="00614E36">
          <w:rPr>
            <w:webHidden/>
          </w:rPr>
          <w:t>12</w:t>
        </w:r>
        <w:r w:rsidR="00614E36">
          <w:rPr>
            <w:webHidden/>
          </w:rPr>
          <w:fldChar w:fldCharType="end"/>
        </w:r>
      </w:hyperlink>
    </w:p>
    <w:p w14:paraId="138DE4BA" w14:textId="353AF9BB" w:rsidR="00614E36" w:rsidRDefault="00000000">
      <w:pPr>
        <w:pStyle w:val="Indholdsfortegnelse2"/>
        <w:rPr>
          <w:rFonts w:asciiTheme="minorHAnsi" w:eastAsiaTheme="minorEastAsia" w:hAnsiTheme="minorHAnsi" w:cstheme="minorBidi"/>
          <w:noProof/>
          <w:kern w:val="2"/>
          <w:lang w:eastAsia="da-DK"/>
          <w14:ligatures w14:val="standardContextual"/>
        </w:rPr>
      </w:pPr>
      <w:hyperlink w:anchor="_Toc176515730" w:history="1">
        <w:r w:rsidR="00614E36" w:rsidRPr="00BC0645">
          <w:rPr>
            <w:rStyle w:val="Hyperlink"/>
            <w:rFonts w:ascii="Aptos" w:hAnsi="Aptos" w:cs="Calibri"/>
            <w:noProof/>
          </w:rPr>
          <w:t>3.1 Beskrivelse af husdyrbruget</w:t>
        </w:r>
        <w:r w:rsidR="00614E36">
          <w:rPr>
            <w:noProof/>
            <w:webHidden/>
          </w:rPr>
          <w:tab/>
        </w:r>
        <w:r w:rsidR="00614E36">
          <w:rPr>
            <w:noProof/>
            <w:webHidden/>
          </w:rPr>
          <w:fldChar w:fldCharType="begin"/>
        </w:r>
        <w:r w:rsidR="00614E36">
          <w:rPr>
            <w:noProof/>
            <w:webHidden/>
          </w:rPr>
          <w:instrText xml:space="preserve"> PAGEREF _Toc176515730 \h </w:instrText>
        </w:r>
        <w:r w:rsidR="00614E36">
          <w:rPr>
            <w:noProof/>
            <w:webHidden/>
          </w:rPr>
        </w:r>
        <w:r w:rsidR="00614E36">
          <w:rPr>
            <w:noProof/>
            <w:webHidden/>
          </w:rPr>
          <w:fldChar w:fldCharType="separate"/>
        </w:r>
        <w:r w:rsidR="00614E36">
          <w:rPr>
            <w:noProof/>
            <w:webHidden/>
          </w:rPr>
          <w:t>12</w:t>
        </w:r>
        <w:r w:rsidR="00614E36">
          <w:rPr>
            <w:noProof/>
            <w:webHidden/>
          </w:rPr>
          <w:fldChar w:fldCharType="end"/>
        </w:r>
      </w:hyperlink>
    </w:p>
    <w:p w14:paraId="458C6566" w14:textId="2A4DB448" w:rsidR="00614E36" w:rsidRDefault="00000000">
      <w:pPr>
        <w:pStyle w:val="Indholdsfortegnelse2"/>
        <w:rPr>
          <w:rFonts w:asciiTheme="minorHAnsi" w:eastAsiaTheme="minorEastAsia" w:hAnsiTheme="minorHAnsi" w:cstheme="minorBidi"/>
          <w:noProof/>
          <w:kern w:val="2"/>
          <w:lang w:eastAsia="da-DK"/>
          <w14:ligatures w14:val="standardContextual"/>
        </w:rPr>
      </w:pPr>
      <w:hyperlink w:anchor="_Toc176515731" w:history="1">
        <w:r w:rsidR="00614E36" w:rsidRPr="00BC0645">
          <w:rPr>
            <w:rStyle w:val="Hyperlink"/>
            <w:rFonts w:ascii="Aptos" w:hAnsi="Aptos" w:cs="Calibri"/>
            <w:noProof/>
          </w:rPr>
          <w:t>3.2 Meddelelsespligt – anlæg, arealer, ejerforhold</w:t>
        </w:r>
        <w:r w:rsidR="00614E36">
          <w:rPr>
            <w:noProof/>
            <w:webHidden/>
          </w:rPr>
          <w:tab/>
        </w:r>
        <w:r w:rsidR="00614E36">
          <w:rPr>
            <w:noProof/>
            <w:webHidden/>
          </w:rPr>
          <w:fldChar w:fldCharType="begin"/>
        </w:r>
        <w:r w:rsidR="00614E36">
          <w:rPr>
            <w:noProof/>
            <w:webHidden/>
          </w:rPr>
          <w:instrText xml:space="preserve"> PAGEREF _Toc176515731 \h </w:instrText>
        </w:r>
        <w:r w:rsidR="00614E36">
          <w:rPr>
            <w:noProof/>
            <w:webHidden/>
          </w:rPr>
        </w:r>
        <w:r w:rsidR="00614E36">
          <w:rPr>
            <w:noProof/>
            <w:webHidden/>
          </w:rPr>
          <w:fldChar w:fldCharType="separate"/>
        </w:r>
        <w:r w:rsidR="00614E36">
          <w:rPr>
            <w:noProof/>
            <w:webHidden/>
          </w:rPr>
          <w:t>12</w:t>
        </w:r>
        <w:r w:rsidR="00614E36">
          <w:rPr>
            <w:noProof/>
            <w:webHidden/>
          </w:rPr>
          <w:fldChar w:fldCharType="end"/>
        </w:r>
      </w:hyperlink>
    </w:p>
    <w:p w14:paraId="361ACBE1" w14:textId="6FB39BCC" w:rsidR="00614E36" w:rsidRDefault="00000000">
      <w:pPr>
        <w:pStyle w:val="Indholdsfortegnelse2"/>
        <w:rPr>
          <w:rFonts w:asciiTheme="minorHAnsi" w:eastAsiaTheme="minorEastAsia" w:hAnsiTheme="minorHAnsi" w:cstheme="minorBidi"/>
          <w:noProof/>
          <w:kern w:val="2"/>
          <w:lang w:eastAsia="da-DK"/>
          <w14:ligatures w14:val="standardContextual"/>
        </w:rPr>
      </w:pPr>
      <w:hyperlink w:anchor="_Toc176515732" w:history="1">
        <w:r w:rsidR="00614E36" w:rsidRPr="00BC0645">
          <w:rPr>
            <w:rStyle w:val="Hyperlink"/>
            <w:rFonts w:ascii="Aptos" w:hAnsi="Aptos" w:cs="Calibri"/>
            <w:noProof/>
          </w:rPr>
          <w:t>3.3 Gyldighed</w:t>
        </w:r>
        <w:r w:rsidR="00614E36">
          <w:rPr>
            <w:noProof/>
            <w:webHidden/>
          </w:rPr>
          <w:tab/>
        </w:r>
        <w:r w:rsidR="00614E36">
          <w:rPr>
            <w:noProof/>
            <w:webHidden/>
          </w:rPr>
          <w:fldChar w:fldCharType="begin"/>
        </w:r>
        <w:r w:rsidR="00614E36">
          <w:rPr>
            <w:noProof/>
            <w:webHidden/>
          </w:rPr>
          <w:instrText xml:space="preserve"> PAGEREF _Toc176515732 \h </w:instrText>
        </w:r>
        <w:r w:rsidR="00614E36">
          <w:rPr>
            <w:noProof/>
            <w:webHidden/>
          </w:rPr>
        </w:r>
        <w:r w:rsidR="00614E36">
          <w:rPr>
            <w:noProof/>
            <w:webHidden/>
          </w:rPr>
          <w:fldChar w:fldCharType="separate"/>
        </w:r>
        <w:r w:rsidR="00614E36">
          <w:rPr>
            <w:noProof/>
            <w:webHidden/>
          </w:rPr>
          <w:t>12</w:t>
        </w:r>
        <w:r w:rsidR="00614E36">
          <w:rPr>
            <w:noProof/>
            <w:webHidden/>
          </w:rPr>
          <w:fldChar w:fldCharType="end"/>
        </w:r>
      </w:hyperlink>
    </w:p>
    <w:p w14:paraId="3D0C37B4" w14:textId="21036B88" w:rsidR="00614E36" w:rsidRDefault="00000000">
      <w:pPr>
        <w:pStyle w:val="Indholdsfortegnelse1"/>
        <w:rPr>
          <w:rFonts w:asciiTheme="minorHAnsi" w:eastAsiaTheme="minorEastAsia" w:hAnsiTheme="minorHAnsi" w:cstheme="minorBidi"/>
          <w:b w:val="0"/>
          <w:bCs w:val="0"/>
          <w:kern w:val="2"/>
          <w:lang w:eastAsia="da-DK"/>
          <w14:ligatures w14:val="standardContextual"/>
        </w:rPr>
      </w:pPr>
      <w:hyperlink w:anchor="_Toc176515733" w:history="1">
        <w:r w:rsidR="00614E36" w:rsidRPr="00BC0645">
          <w:rPr>
            <w:rStyle w:val="Hyperlink"/>
            <w:rFonts w:ascii="Aptos" w:hAnsi="Aptos" w:cs="Calibri"/>
          </w:rPr>
          <w:t>4</w:t>
        </w:r>
        <w:r w:rsidR="00614E36">
          <w:rPr>
            <w:rFonts w:asciiTheme="minorHAnsi" w:eastAsiaTheme="minorEastAsia" w:hAnsiTheme="minorHAnsi" w:cstheme="minorBidi"/>
            <w:b w:val="0"/>
            <w:bCs w:val="0"/>
            <w:kern w:val="2"/>
            <w:lang w:eastAsia="da-DK"/>
            <w14:ligatures w14:val="standardContextual"/>
          </w:rPr>
          <w:tab/>
        </w:r>
        <w:r w:rsidR="00614E36" w:rsidRPr="00BC0645">
          <w:rPr>
            <w:rStyle w:val="Hyperlink"/>
            <w:rFonts w:ascii="Aptos" w:hAnsi="Aptos" w:cs="Calibri"/>
          </w:rPr>
          <w:t>Husdyrbrugets beliggenhed og planmæssige forhold</w:t>
        </w:r>
        <w:r w:rsidR="00614E36">
          <w:rPr>
            <w:webHidden/>
          </w:rPr>
          <w:tab/>
        </w:r>
        <w:r w:rsidR="00614E36">
          <w:rPr>
            <w:webHidden/>
          </w:rPr>
          <w:fldChar w:fldCharType="begin"/>
        </w:r>
        <w:r w:rsidR="00614E36">
          <w:rPr>
            <w:webHidden/>
          </w:rPr>
          <w:instrText xml:space="preserve"> PAGEREF _Toc176515733 \h </w:instrText>
        </w:r>
        <w:r w:rsidR="00614E36">
          <w:rPr>
            <w:webHidden/>
          </w:rPr>
        </w:r>
        <w:r w:rsidR="00614E36">
          <w:rPr>
            <w:webHidden/>
          </w:rPr>
          <w:fldChar w:fldCharType="separate"/>
        </w:r>
        <w:r w:rsidR="00614E36">
          <w:rPr>
            <w:webHidden/>
          </w:rPr>
          <w:t>14</w:t>
        </w:r>
        <w:r w:rsidR="00614E36">
          <w:rPr>
            <w:webHidden/>
          </w:rPr>
          <w:fldChar w:fldCharType="end"/>
        </w:r>
      </w:hyperlink>
    </w:p>
    <w:p w14:paraId="18C1BA60" w14:textId="2D002922" w:rsidR="00614E36" w:rsidRDefault="00000000">
      <w:pPr>
        <w:pStyle w:val="Indholdsfortegnelse2"/>
        <w:rPr>
          <w:rFonts w:asciiTheme="minorHAnsi" w:eastAsiaTheme="minorEastAsia" w:hAnsiTheme="minorHAnsi" w:cstheme="minorBidi"/>
          <w:noProof/>
          <w:kern w:val="2"/>
          <w:lang w:eastAsia="da-DK"/>
          <w14:ligatures w14:val="standardContextual"/>
        </w:rPr>
      </w:pPr>
      <w:hyperlink w:anchor="_Toc176515734" w:history="1">
        <w:r w:rsidR="00614E36" w:rsidRPr="00BC0645">
          <w:rPr>
            <w:rStyle w:val="Hyperlink"/>
            <w:rFonts w:ascii="Aptos" w:hAnsi="Aptos" w:cs="Calibri"/>
            <w:noProof/>
          </w:rPr>
          <w:t>4.1</w:t>
        </w:r>
        <w:r w:rsidR="00614E36">
          <w:rPr>
            <w:rFonts w:asciiTheme="minorHAnsi" w:eastAsiaTheme="minorEastAsia" w:hAnsiTheme="minorHAnsi" w:cstheme="minorBidi"/>
            <w:noProof/>
            <w:kern w:val="2"/>
            <w:lang w:eastAsia="da-DK"/>
            <w14:ligatures w14:val="standardContextual"/>
          </w:rPr>
          <w:tab/>
        </w:r>
        <w:r w:rsidR="00614E36" w:rsidRPr="00BC0645">
          <w:rPr>
            <w:rStyle w:val="Hyperlink"/>
            <w:rFonts w:ascii="Aptos" w:hAnsi="Aptos" w:cs="Calibri"/>
            <w:noProof/>
          </w:rPr>
          <w:t>Bygge- og beskyttelseslinier, fredninger mv. - anlægsdelen</w:t>
        </w:r>
        <w:r w:rsidR="00614E36">
          <w:rPr>
            <w:noProof/>
            <w:webHidden/>
          </w:rPr>
          <w:tab/>
        </w:r>
        <w:r w:rsidR="00614E36">
          <w:rPr>
            <w:noProof/>
            <w:webHidden/>
          </w:rPr>
          <w:fldChar w:fldCharType="begin"/>
        </w:r>
        <w:r w:rsidR="00614E36">
          <w:rPr>
            <w:noProof/>
            <w:webHidden/>
          </w:rPr>
          <w:instrText xml:space="preserve"> PAGEREF _Toc176515734 \h </w:instrText>
        </w:r>
        <w:r w:rsidR="00614E36">
          <w:rPr>
            <w:noProof/>
            <w:webHidden/>
          </w:rPr>
        </w:r>
        <w:r w:rsidR="00614E36">
          <w:rPr>
            <w:noProof/>
            <w:webHidden/>
          </w:rPr>
          <w:fldChar w:fldCharType="separate"/>
        </w:r>
        <w:r w:rsidR="00614E36">
          <w:rPr>
            <w:noProof/>
            <w:webHidden/>
          </w:rPr>
          <w:t>14</w:t>
        </w:r>
        <w:r w:rsidR="00614E36">
          <w:rPr>
            <w:noProof/>
            <w:webHidden/>
          </w:rPr>
          <w:fldChar w:fldCharType="end"/>
        </w:r>
      </w:hyperlink>
    </w:p>
    <w:p w14:paraId="5B17C160" w14:textId="1930EF70" w:rsidR="00614E36" w:rsidRDefault="00000000">
      <w:pPr>
        <w:pStyle w:val="Indholdsfortegnelse2"/>
        <w:rPr>
          <w:rFonts w:asciiTheme="minorHAnsi" w:eastAsiaTheme="minorEastAsia" w:hAnsiTheme="minorHAnsi" w:cstheme="minorBidi"/>
          <w:noProof/>
          <w:kern w:val="2"/>
          <w:lang w:eastAsia="da-DK"/>
          <w14:ligatures w14:val="standardContextual"/>
        </w:rPr>
      </w:pPr>
      <w:hyperlink w:anchor="_Toc176515735" w:history="1">
        <w:r w:rsidR="00614E36" w:rsidRPr="00BC0645">
          <w:rPr>
            <w:rStyle w:val="Hyperlink"/>
            <w:rFonts w:ascii="Aptos" w:hAnsi="Aptos" w:cs="Calibri"/>
            <w:noProof/>
          </w:rPr>
          <w:t>4.2</w:t>
        </w:r>
        <w:r w:rsidR="00614E36">
          <w:rPr>
            <w:rFonts w:asciiTheme="minorHAnsi" w:eastAsiaTheme="minorEastAsia" w:hAnsiTheme="minorHAnsi" w:cstheme="minorBidi"/>
            <w:noProof/>
            <w:kern w:val="2"/>
            <w:lang w:eastAsia="da-DK"/>
            <w14:ligatures w14:val="standardContextual"/>
          </w:rPr>
          <w:tab/>
        </w:r>
        <w:r w:rsidR="00614E36" w:rsidRPr="00BC0645">
          <w:rPr>
            <w:rStyle w:val="Hyperlink"/>
            <w:rFonts w:ascii="Aptos" w:hAnsi="Aptos" w:cs="Calibri"/>
            <w:noProof/>
          </w:rPr>
          <w:t>Placering i landskabet -anlægget</w:t>
        </w:r>
        <w:r w:rsidR="00614E36">
          <w:rPr>
            <w:noProof/>
            <w:webHidden/>
          </w:rPr>
          <w:tab/>
        </w:r>
        <w:r w:rsidR="00614E36">
          <w:rPr>
            <w:noProof/>
            <w:webHidden/>
          </w:rPr>
          <w:fldChar w:fldCharType="begin"/>
        </w:r>
        <w:r w:rsidR="00614E36">
          <w:rPr>
            <w:noProof/>
            <w:webHidden/>
          </w:rPr>
          <w:instrText xml:space="preserve"> PAGEREF _Toc176515735 \h </w:instrText>
        </w:r>
        <w:r w:rsidR="00614E36">
          <w:rPr>
            <w:noProof/>
            <w:webHidden/>
          </w:rPr>
        </w:r>
        <w:r w:rsidR="00614E36">
          <w:rPr>
            <w:noProof/>
            <w:webHidden/>
          </w:rPr>
          <w:fldChar w:fldCharType="separate"/>
        </w:r>
        <w:r w:rsidR="00614E36">
          <w:rPr>
            <w:noProof/>
            <w:webHidden/>
          </w:rPr>
          <w:t>15</w:t>
        </w:r>
        <w:r w:rsidR="00614E36">
          <w:rPr>
            <w:noProof/>
            <w:webHidden/>
          </w:rPr>
          <w:fldChar w:fldCharType="end"/>
        </w:r>
      </w:hyperlink>
    </w:p>
    <w:p w14:paraId="39626B2C" w14:textId="71CB19B7" w:rsidR="00614E36" w:rsidRDefault="00000000">
      <w:pPr>
        <w:pStyle w:val="Indholdsfortegnelse1"/>
        <w:rPr>
          <w:rFonts w:asciiTheme="minorHAnsi" w:eastAsiaTheme="minorEastAsia" w:hAnsiTheme="minorHAnsi" w:cstheme="minorBidi"/>
          <w:b w:val="0"/>
          <w:bCs w:val="0"/>
          <w:kern w:val="2"/>
          <w:lang w:eastAsia="da-DK"/>
          <w14:ligatures w14:val="standardContextual"/>
        </w:rPr>
      </w:pPr>
      <w:hyperlink w:anchor="_Toc176515736" w:history="1">
        <w:r w:rsidR="00614E36" w:rsidRPr="00BC0645">
          <w:rPr>
            <w:rStyle w:val="Hyperlink"/>
            <w:rFonts w:ascii="Aptos" w:hAnsi="Aptos" w:cs="Calibri"/>
          </w:rPr>
          <w:t>5</w:t>
        </w:r>
        <w:r w:rsidR="00614E36">
          <w:rPr>
            <w:rFonts w:asciiTheme="minorHAnsi" w:eastAsiaTheme="minorEastAsia" w:hAnsiTheme="minorHAnsi" w:cstheme="minorBidi"/>
            <w:b w:val="0"/>
            <w:bCs w:val="0"/>
            <w:kern w:val="2"/>
            <w:lang w:eastAsia="da-DK"/>
            <w14:ligatures w14:val="standardContextual"/>
          </w:rPr>
          <w:tab/>
        </w:r>
        <w:r w:rsidR="00614E36" w:rsidRPr="00BC0645">
          <w:rPr>
            <w:rStyle w:val="Hyperlink"/>
            <w:rFonts w:ascii="Aptos" w:hAnsi="Aptos" w:cs="Calibri"/>
          </w:rPr>
          <w:t>Husdyrhold, staldanlæg og drift</w:t>
        </w:r>
        <w:r w:rsidR="00614E36">
          <w:rPr>
            <w:webHidden/>
          </w:rPr>
          <w:tab/>
        </w:r>
        <w:r w:rsidR="00614E36">
          <w:rPr>
            <w:webHidden/>
          </w:rPr>
          <w:fldChar w:fldCharType="begin"/>
        </w:r>
        <w:r w:rsidR="00614E36">
          <w:rPr>
            <w:webHidden/>
          </w:rPr>
          <w:instrText xml:space="preserve"> PAGEREF _Toc176515736 \h </w:instrText>
        </w:r>
        <w:r w:rsidR="00614E36">
          <w:rPr>
            <w:webHidden/>
          </w:rPr>
        </w:r>
        <w:r w:rsidR="00614E36">
          <w:rPr>
            <w:webHidden/>
          </w:rPr>
          <w:fldChar w:fldCharType="separate"/>
        </w:r>
        <w:r w:rsidR="00614E36">
          <w:rPr>
            <w:webHidden/>
          </w:rPr>
          <w:t>16</w:t>
        </w:r>
        <w:r w:rsidR="00614E36">
          <w:rPr>
            <w:webHidden/>
          </w:rPr>
          <w:fldChar w:fldCharType="end"/>
        </w:r>
      </w:hyperlink>
    </w:p>
    <w:p w14:paraId="0FB65506" w14:textId="0E44B363" w:rsidR="00614E36" w:rsidRDefault="00000000">
      <w:pPr>
        <w:pStyle w:val="Indholdsfortegnelse2"/>
        <w:rPr>
          <w:rFonts w:asciiTheme="minorHAnsi" w:eastAsiaTheme="minorEastAsia" w:hAnsiTheme="minorHAnsi" w:cstheme="minorBidi"/>
          <w:noProof/>
          <w:kern w:val="2"/>
          <w:lang w:eastAsia="da-DK"/>
          <w14:ligatures w14:val="standardContextual"/>
        </w:rPr>
      </w:pPr>
      <w:hyperlink w:anchor="_Toc176515737" w:history="1">
        <w:r w:rsidR="00614E36" w:rsidRPr="00BC0645">
          <w:rPr>
            <w:rStyle w:val="Hyperlink"/>
            <w:rFonts w:ascii="Aptos" w:hAnsi="Aptos" w:cs="Calibri"/>
            <w:noProof/>
          </w:rPr>
          <w:t>5.1</w:t>
        </w:r>
        <w:r w:rsidR="00614E36">
          <w:rPr>
            <w:rFonts w:asciiTheme="minorHAnsi" w:eastAsiaTheme="minorEastAsia" w:hAnsiTheme="minorHAnsi" w:cstheme="minorBidi"/>
            <w:noProof/>
            <w:kern w:val="2"/>
            <w:lang w:eastAsia="da-DK"/>
            <w14:ligatures w14:val="standardContextual"/>
          </w:rPr>
          <w:tab/>
        </w:r>
        <w:r w:rsidR="00614E36" w:rsidRPr="00BC0645">
          <w:rPr>
            <w:rStyle w:val="Hyperlink"/>
            <w:rFonts w:ascii="Aptos" w:hAnsi="Aptos" w:cs="Calibri"/>
            <w:noProof/>
          </w:rPr>
          <w:t>Husdyrhold og produktionsareal</w:t>
        </w:r>
        <w:r w:rsidR="00614E36">
          <w:rPr>
            <w:noProof/>
            <w:webHidden/>
          </w:rPr>
          <w:tab/>
        </w:r>
        <w:r w:rsidR="00614E36">
          <w:rPr>
            <w:noProof/>
            <w:webHidden/>
          </w:rPr>
          <w:fldChar w:fldCharType="begin"/>
        </w:r>
        <w:r w:rsidR="00614E36">
          <w:rPr>
            <w:noProof/>
            <w:webHidden/>
          </w:rPr>
          <w:instrText xml:space="preserve"> PAGEREF _Toc176515737 \h </w:instrText>
        </w:r>
        <w:r w:rsidR="00614E36">
          <w:rPr>
            <w:noProof/>
            <w:webHidden/>
          </w:rPr>
        </w:r>
        <w:r w:rsidR="00614E36">
          <w:rPr>
            <w:noProof/>
            <w:webHidden/>
          </w:rPr>
          <w:fldChar w:fldCharType="separate"/>
        </w:r>
        <w:r w:rsidR="00614E36">
          <w:rPr>
            <w:noProof/>
            <w:webHidden/>
          </w:rPr>
          <w:t>16</w:t>
        </w:r>
        <w:r w:rsidR="00614E36">
          <w:rPr>
            <w:noProof/>
            <w:webHidden/>
          </w:rPr>
          <w:fldChar w:fldCharType="end"/>
        </w:r>
      </w:hyperlink>
    </w:p>
    <w:p w14:paraId="60E87915" w14:textId="2AE1EBD4" w:rsidR="00614E36" w:rsidRDefault="00000000">
      <w:pPr>
        <w:pStyle w:val="Indholdsfortegnelse2"/>
        <w:rPr>
          <w:rFonts w:asciiTheme="minorHAnsi" w:eastAsiaTheme="minorEastAsia" w:hAnsiTheme="minorHAnsi" w:cstheme="minorBidi"/>
          <w:noProof/>
          <w:kern w:val="2"/>
          <w:lang w:eastAsia="da-DK"/>
          <w14:ligatures w14:val="standardContextual"/>
        </w:rPr>
      </w:pPr>
      <w:hyperlink w:anchor="_Toc176515738" w:history="1">
        <w:r w:rsidR="00614E36" w:rsidRPr="00BC0645">
          <w:rPr>
            <w:rStyle w:val="Hyperlink"/>
            <w:rFonts w:ascii="Aptos" w:hAnsi="Aptos" w:cs="Calibri"/>
            <w:noProof/>
          </w:rPr>
          <w:t>5.2</w:t>
        </w:r>
        <w:r w:rsidR="00614E36">
          <w:rPr>
            <w:rFonts w:asciiTheme="minorHAnsi" w:eastAsiaTheme="minorEastAsia" w:hAnsiTheme="minorHAnsi" w:cstheme="minorBidi"/>
            <w:noProof/>
            <w:kern w:val="2"/>
            <w:lang w:eastAsia="da-DK"/>
            <w14:ligatures w14:val="standardContextual"/>
          </w:rPr>
          <w:tab/>
        </w:r>
        <w:r w:rsidR="00614E36" w:rsidRPr="00BC0645">
          <w:rPr>
            <w:rStyle w:val="Hyperlink"/>
            <w:rFonts w:ascii="Aptos" w:hAnsi="Aptos" w:cs="Calibri"/>
            <w:noProof/>
          </w:rPr>
          <w:t>Energi- og vandforbrug</w:t>
        </w:r>
        <w:r w:rsidR="00614E36">
          <w:rPr>
            <w:noProof/>
            <w:webHidden/>
          </w:rPr>
          <w:tab/>
        </w:r>
        <w:r w:rsidR="00614E36">
          <w:rPr>
            <w:noProof/>
            <w:webHidden/>
          </w:rPr>
          <w:fldChar w:fldCharType="begin"/>
        </w:r>
        <w:r w:rsidR="00614E36">
          <w:rPr>
            <w:noProof/>
            <w:webHidden/>
          </w:rPr>
          <w:instrText xml:space="preserve"> PAGEREF _Toc176515738 \h </w:instrText>
        </w:r>
        <w:r w:rsidR="00614E36">
          <w:rPr>
            <w:noProof/>
            <w:webHidden/>
          </w:rPr>
        </w:r>
        <w:r w:rsidR="00614E36">
          <w:rPr>
            <w:noProof/>
            <w:webHidden/>
          </w:rPr>
          <w:fldChar w:fldCharType="separate"/>
        </w:r>
        <w:r w:rsidR="00614E36">
          <w:rPr>
            <w:noProof/>
            <w:webHidden/>
          </w:rPr>
          <w:t>19</w:t>
        </w:r>
        <w:r w:rsidR="00614E36">
          <w:rPr>
            <w:noProof/>
            <w:webHidden/>
          </w:rPr>
          <w:fldChar w:fldCharType="end"/>
        </w:r>
      </w:hyperlink>
    </w:p>
    <w:p w14:paraId="5179F36B" w14:textId="6EC3C5DD" w:rsidR="00614E36" w:rsidRDefault="00000000">
      <w:pPr>
        <w:pStyle w:val="Indholdsfortegnelse2"/>
        <w:rPr>
          <w:rFonts w:asciiTheme="minorHAnsi" w:eastAsiaTheme="minorEastAsia" w:hAnsiTheme="minorHAnsi" w:cstheme="minorBidi"/>
          <w:noProof/>
          <w:kern w:val="2"/>
          <w:lang w:eastAsia="da-DK"/>
          <w14:ligatures w14:val="standardContextual"/>
        </w:rPr>
      </w:pPr>
      <w:hyperlink w:anchor="_Toc176515739" w:history="1">
        <w:r w:rsidR="00614E36" w:rsidRPr="00BC0645">
          <w:rPr>
            <w:rStyle w:val="Hyperlink"/>
            <w:rFonts w:ascii="Aptos" w:hAnsi="Aptos" w:cs="Calibri"/>
            <w:noProof/>
          </w:rPr>
          <w:t>5.3</w:t>
        </w:r>
        <w:r w:rsidR="00614E36">
          <w:rPr>
            <w:rFonts w:asciiTheme="minorHAnsi" w:eastAsiaTheme="minorEastAsia" w:hAnsiTheme="minorHAnsi" w:cstheme="minorBidi"/>
            <w:noProof/>
            <w:kern w:val="2"/>
            <w:lang w:eastAsia="da-DK"/>
            <w14:ligatures w14:val="standardContextual"/>
          </w:rPr>
          <w:tab/>
        </w:r>
        <w:r w:rsidR="00614E36" w:rsidRPr="00BC0645">
          <w:rPr>
            <w:rStyle w:val="Hyperlink"/>
            <w:rFonts w:ascii="Aptos" w:hAnsi="Aptos" w:cs="Calibri"/>
            <w:noProof/>
          </w:rPr>
          <w:t>Spildevand og Regnvand</w:t>
        </w:r>
        <w:r w:rsidR="00614E36">
          <w:rPr>
            <w:noProof/>
            <w:webHidden/>
          </w:rPr>
          <w:tab/>
        </w:r>
        <w:r w:rsidR="00614E36">
          <w:rPr>
            <w:noProof/>
            <w:webHidden/>
          </w:rPr>
          <w:fldChar w:fldCharType="begin"/>
        </w:r>
        <w:r w:rsidR="00614E36">
          <w:rPr>
            <w:noProof/>
            <w:webHidden/>
          </w:rPr>
          <w:instrText xml:space="preserve"> PAGEREF _Toc176515739 \h </w:instrText>
        </w:r>
        <w:r w:rsidR="00614E36">
          <w:rPr>
            <w:noProof/>
            <w:webHidden/>
          </w:rPr>
        </w:r>
        <w:r w:rsidR="00614E36">
          <w:rPr>
            <w:noProof/>
            <w:webHidden/>
          </w:rPr>
          <w:fldChar w:fldCharType="separate"/>
        </w:r>
        <w:r w:rsidR="00614E36">
          <w:rPr>
            <w:noProof/>
            <w:webHidden/>
          </w:rPr>
          <w:t>20</w:t>
        </w:r>
        <w:r w:rsidR="00614E36">
          <w:rPr>
            <w:noProof/>
            <w:webHidden/>
          </w:rPr>
          <w:fldChar w:fldCharType="end"/>
        </w:r>
      </w:hyperlink>
    </w:p>
    <w:p w14:paraId="4E7C3313" w14:textId="23D84713" w:rsidR="00614E36" w:rsidRDefault="00000000">
      <w:pPr>
        <w:pStyle w:val="Indholdsfortegnelse2"/>
        <w:rPr>
          <w:rFonts w:asciiTheme="minorHAnsi" w:eastAsiaTheme="minorEastAsia" w:hAnsiTheme="minorHAnsi" w:cstheme="minorBidi"/>
          <w:noProof/>
          <w:kern w:val="2"/>
          <w:lang w:eastAsia="da-DK"/>
          <w14:ligatures w14:val="standardContextual"/>
        </w:rPr>
      </w:pPr>
      <w:hyperlink w:anchor="_Toc176515740" w:history="1">
        <w:r w:rsidR="00614E36" w:rsidRPr="00BC0645">
          <w:rPr>
            <w:rStyle w:val="Hyperlink"/>
            <w:rFonts w:ascii="Aptos" w:hAnsi="Aptos" w:cs="Calibri"/>
            <w:noProof/>
          </w:rPr>
          <w:t>5.4</w:t>
        </w:r>
        <w:r w:rsidR="00614E36">
          <w:rPr>
            <w:rFonts w:asciiTheme="minorHAnsi" w:eastAsiaTheme="minorEastAsia" w:hAnsiTheme="minorHAnsi" w:cstheme="minorBidi"/>
            <w:noProof/>
            <w:kern w:val="2"/>
            <w:lang w:eastAsia="da-DK"/>
            <w14:ligatures w14:val="standardContextual"/>
          </w:rPr>
          <w:tab/>
        </w:r>
        <w:r w:rsidR="00614E36" w:rsidRPr="00BC0645">
          <w:rPr>
            <w:rStyle w:val="Hyperlink"/>
            <w:rFonts w:ascii="Aptos" w:hAnsi="Aptos" w:cs="Calibri"/>
            <w:noProof/>
          </w:rPr>
          <w:t>Affald</w:t>
        </w:r>
        <w:r w:rsidR="00614E36">
          <w:rPr>
            <w:noProof/>
            <w:webHidden/>
          </w:rPr>
          <w:tab/>
        </w:r>
        <w:r w:rsidR="00614E36">
          <w:rPr>
            <w:noProof/>
            <w:webHidden/>
          </w:rPr>
          <w:fldChar w:fldCharType="begin"/>
        </w:r>
        <w:r w:rsidR="00614E36">
          <w:rPr>
            <w:noProof/>
            <w:webHidden/>
          </w:rPr>
          <w:instrText xml:space="preserve"> PAGEREF _Toc176515740 \h </w:instrText>
        </w:r>
        <w:r w:rsidR="00614E36">
          <w:rPr>
            <w:noProof/>
            <w:webHidden/>
          </w:rPr>
        </w:r>
        <w:r w:rsidR="00614E36">
          <w:rPr>
            <w:noProof/>
            <w:webHidden/>
          </w:rPr>
          <w:fldChar w:fldCharType="separate"/>
        </w:r>
        <w:r w:rsidR="00614E36">
          <w:rPr>
            <w:noProof/>
            <w:webHidden/>
          </w:rPr>
          <w:t>21</w:t>
        </w:r>
        <w:r w:rsidR="00614E36">
          <w:rPr>
            <w:noProof/>
            <w:webHidden/>
          </w:rPr>
          <w:fldChar w:fldCharType="end"/>
        </w:r>
      </w:hyperlink>
    </w:p>
    <w:p w14:paraId="0DC04CA0" w14:textId="411860F1" w:rsidR="00614E36" w:rsidRDefault="00000000">
      <w:pPr>
        <w:pStyle w:val="Indholdsfortegnelse2"/>
        <w:rPr>
          <w:rFonts w:asciiTheme="minorHAnsi" w:eastAsiaTheme="minorEastAsia" w:hAnsiTheme="minorHAnsi" w:cstheme="minorBidi"/>
          <w:noProof/>
          <w:kern w:val="2"/>
          <w:lang w:eastAsia="da-DK"/>
          <w14:ligatures w14:val="standardContextual"/>
        </w:rPr>
      </w:pPr>
      <w:hyperlink w:anchor="_Toc176515741" w:history="1">
        <w:r w:rsidR="00614E36" w:rsidRPr="00BC0645">
          <w:rPr>
            <w:rStyle w:val="Hyperlink"/>
            <w:rFonts w:ascii="Aptos" w:hAnsi="Aptos" w:cs="Calibri"/>
            <w:noProof/>
          </w:rPr>
          <w:t>5.5</w:t>
        </w:r>
        <w:r w:rsidR="00614E36">
          <w:rPr>
            <w:rFonts w:asciiTheme="minorHAnsi" w:eastAsiaTheme="minorEastAsia" w:hAnsiTheme="minorHAnsi" w:cstheme="minorBidi"/>
            <w:noProof/>
            <w:kern w:val="2"/>
            <w:lang w:eastAsia="da-DK"/>
            <w14:ligatures w14:val="standardContextual"/>
          </w:rPr>
          <w:tab/>
        </w:r>
        <w:r w:rsidR="00614E36" w:rsidRPr="00BC0645">
          <w:rPr>
            <w:rStyle w:val="Hyperlink"/>
            <w:rFonts w:ascii="Aptos" w:hAnsi="Aptos" w:cs="Calibri"/>
            <w:noProof/>
          </w:rPr>
          <w:t>Råvarer og hjælpestoffer</w:t>
        </w:r>
        <w:r w:rsidR="00614E36">
          <w:rPr>
            <w:noProof/>
            <w:webHidden/>
          </w:rPr>
          <w:tab/>
        </w:r>
        <w:r w:rsidR="00614E36">
          <w:rPr>
            <w:noProof/>
            <w:webHidden/>
          </w:rPr>
          <w:fldChar w:fldCharType="begin"/>
        </w:r>
        <w:r w:rsidR="00614E36">
          <w:rPr>
            <w:noProof/>
            <w:webHidden/>
          </w:rPr>
          <w:instrText xml:space="preserve"> PAGEREF _Toc176515741 \h </w:instrText>
        </w:r>
        <w:r w:rsidR="00614E36">
          <w:rPr>
            <w:noProof/>
            <w:webHidden/>
          </w:rPr>
        </w:r>
        <w:r w:rsidR="00614E36">
          <w:rPr>
            <w:noProof/>
            <w:webHidden/>
          </w:rPr>
          <w:fldChar w:fldCharType="separate"/>
        </w:r>
        <w:r w:rsidR="00614E36">
          <w:rPr>
            <w:noProof/>
            <w:webHidden/>
          </w:rPr>
          <w:t>22</w:t>
        </w:r>
        <w:r w:rsidR="00614E36">
          <w:rPr>
            <w:noProof/>
            <w:webHidden/>
          </w:rPr>
          <w:fldChar w:fldCharType="end"/>
        </w:r>
      </w:hyperlink>
    </w:p>
    <w:p w14:paraId="25485F1B" w14:textId="6B246CE1" w:rsidR="00614E36" w:rsidRDefault="00000000">
      <w:pPr>
        <w:pStyle w:val="Indholdsfortegnelse2"/>
        <w:rPr>
          <w:rFonts w:asciiTheme="minorHAnsi" w:eastAsiaTheme="minorEastAsia" w:hAnsiTheme="minorHAnsi" w:cstheme="minorBidi"/>
          <w:noProof/>
          <w:kern w:val="2"/>
          <w:lang w:eastAsia="da-DK"/>
          <w14:ligatures w14:val="standardContextual"/>
        </w:rPr>
      </w:pPr>
      <w:hyperlink w:anchor="_Toc176515742" w:history="1">
        <w:r w:rsidR="00614E36" w:rsidRPr="00BC0645">
          <w:rPr>
            <w:rStyle w:val="Hyperlink"/>
            <w:rFonts w:ascii="Aptos" w:hAnsi="Aptos" w:cs="Calibri"/>
            <w:noProof/>
          </w:rPr>
          <w:t>5.6</w:t>
        </w:r>
        <w:r w:rsidR="00614E36">
          <w:rPr>
            <w:rFonts w:asciiTheme="minorHAnsi" w:eastAsiaTheme="minorEastAsia" w:hAnsiTheme="minorHAnsi" w:cstheme="minorBidi"/>
            <w:noProof/>
            <w:kern w:val="2"/>
            <w:lang w:eastAsia="da-DK"/>
            <w14:ligatures w14:val="standardContextual"/>
          </w:rPr>
          <w:tab/>
        </w:r>
        <w:r w:rsidR="00614E36" w:rsidRPr="00BC0645">
          <w:rPr>
            <w:rStyle w:val="Hyperlink"/>
            <w:rFonts w:ascii="Aptos" w:hAnsi="Aptos" w:cs="Calibri"/>
            <w:noProof/>
          </w:rPr>
          <w:t>Driftsforstyrrelser eller uheld</w:t>
        </w:r>
        <w:r w:rsidR="00614E36">
          <w:rPr>
            <w:noProof/>
            <w:webHidden/>
          </w:rPr>
          <w:tab/>
        </w:r>
        <w:r w:rsidR="00614E36">
          <w:rPr>
            <w:noProof/>
            <w:webHidden/>
          </w:rPr>
          <w:fldChar w:fldCharType="begin"/>
        </w:r>
        <w:r w:rsidR="00614E36">
          <w:rPr>
            <w:noProof/>
            <w:webHidden/>
          </w:rPr>
          <w:instrText xml:space="preserve"> PAGEREF _Toc176515742 \h </w:instrText>
        </w:r>
        <w:r w:rsidR="00614E36">
          <w:rPr>
            <w:noProof/>
            <w:webHidden/>
          </w:rPr>
        </w:r>
        <w:r w:rsidR="00614E36">
          <w:rPr>
            <w:noProof/>
            <w:webHidden/>
          </w:rPr>
          <w:fldChar w:fldCharType="separate"/>
        </w:r>
        <w:r w:rsidR="00614E36">
          <w:rPr>
            <w:noProof/>
            <w:webHidden/>
          </w:rPr>
          <w:t>23</w:t>
        </w:r>
        <w:r w:rsidR="00614E36">
          <w:rPr>
            <w:noProof/>
            <w:webHidden/>
          </w:rPr>
          <w:fldChar w:fldCharType="end"/>
        </w:r>
      </w:hyperlink>
    </w:p>
    <w:p w14:paraId="64756580" w14:textId="609CDD69" w:rsidR="00614E36" w:rsidRDefault="00000000">
      <w:pPr>
        <w:pStyle w:val="Indholdsfortegnelse1"/>
        <w:rPr>
          <w:rFonts w:asciiTheme="minorHAnsi" w:eastAsiaTheme="minorEastAsia" w:hAnsiTheme="minorHAnsi" w:cstheme="minorBidi"/>
          <w:b w:val="0"/>
          <w:bCs w:val="0"/>
          <w:kern w:val="2"/>
          <w:lang w:eastAsia="da-DK"/>
          <w14:ligatures w14:val="standardContextual"/>
        </w:rPr>
      </w:pPr>
      <w:hyperlink w:anchor="_Toc176515743" w:history="1">
        <w:r w:rsidR="00614E36" w:rsidRPr="00BC0645">
          <w:rPr>
            <w:rStyle w:val="Hyperlink"/>
            <w:rFonts w:ascii="Aptos" w:hAnsi="Aptos" w:cs="Calibri"/>
          </w:rPr>
          <w:t>6</w:t>
        </w:r>
        <w:r w:rsidR="00614E36">
          <w:rPr>
            <w:rFonts w:asciiTheme="minorHAnsi" w:eastAsiaTheme="minorEastAsia" w:hAnsiTheme="minorHAnsi" w:cstheme="minorBidi"/>
            <w:b w:val="0"/>
            <w:bCs w:val="0"/>
            <w:kern w:val="2"/>
            <w:lang w:eastAsia="da-DK"/>
            <w14:ligatures w14:val="standardContextual"/>
          </w:rPr>
          <w:tab/>
        </w:r>
        <w:r w:rsidR="00614E36" w:rsidRPr="00BC0645">
          <w:rPr>
            <w:rStyle w:val="Hyperlink"/>
            <w:rFonts w:ascii="Aptos" w:hAnsi="Aptos" w:cs="Calibri"/>
          </w:rPr>
          <w:t>Gødningsproduktion og -håndtering</w:t>
        </w:r>
        <w:r w:rsidR="00614E36">
          <w:rPr>
            <w:webHidden/>
          </w:rPr>
          <w:tab/>
        </w:r>
        <w:r w:rsidR="00614E36">
          <w:rPr>
            <w:webHidden/>
          </w:rPr>
          <w:fldChar w:fldCharType="begin"/>
        </w:r>
        <w:r w:rsidR="00614E36">
          <w:rPr>
            <w:webHidden/>
          </w:rPr>
          <w:instrText xml:space="preserve"> PAGEREF _Toc176515743 \h </w:instrText>
        </w:r>
        <w:r w:rsidR="00614E36">
          <w:rPr>
            <w:webHidden/>
          </w:rPr>
        </w:r>
        <w:r w:rsidR="00614E36">
          <w:rPr>
            <w:webHidden/>
          </w:rPr>
          <w:fldChar w:fldCharType="separate"/>
        </w:r>
        <w:r w:rsidR="00614E36">
          <w:rPr>
            <w:webHidden/>
          </w:rPr>
          <w:t>25</w:t>
        </w:r>
        <w:r w:rsidR="00614E36">
          <w:rPr>
            <w:webHidden/>
          </w:rPr>
          <w:fldChar w:fldCharType="end"/>
        </w:r>
      </w:hyperlink>
    </w:p>
    <w:p w14:paraId="06C3BF69" w14:textId="59E78CC8" w:rsidR="00614E36" w:rsidRDefault="00000000">
      <w:pPr>
        <w:pStyle w:val="Indholdsfortegnelse2"/>
        <w:rPr>
          <w:rFonts w:asciiTheme="minorHAnsi" w:eastAsiaTheme="minorEastAsia" w:hAnsiTheme="minorHAnsi" w:cstheme="minorBidi"/>
          <w:noProof/>
          <w:kern w:val="2"/>
          <w:lang w:eastAsia="da-DK"/>
          <w14:ligatures w14:val="standardContextual"/>
        </w:rPr>
      </w:pPr>
      <w:hyperlink w:anchor="_Toc176515744" w:history="1">
        <w:r w:rsidR="00614E36" w:rsidRPr="00BC0645">
          <w:rPr>
            <w:rStyle w:val="Hyperlink"/>
            <w:rFonts w:ascii="Aptos" w:hAnsi="Aptos" w:cs="Calibri"/>
            <w:noProof/>
          </w:rPr>
          <w:t>6.1</w:t>
        </w:r>
        <w:r w:rsidR="00614E36">
          <w:rPr>
            <w:rFonts w:asciiTheme="minorHAnsi" w:eastAsiaTheme="minorEastAsia" w:hAnsiTheme="minorHAnsi" w:cstheme="minorBidi"/>
            <w:noProof/>
            <w:kern w:val="2"/>
            <w:lang w:eastAsia="da-DK"/>
            <w14:ligatures w14:val="standardContextual"/>
          </w:rPr>
          <w:tab/>
        </w:r>
        <w:r w:rsidR="00614E36" w:rsidRPr="00BC0645">
          <w:rPr>
            <w:rStyle w:val="Hyperlink"/>
            <w:rFonts w:ascii="Aptos" w:hAnsi="Aptos" w:cs="Calibri"/>
            <w:noProof/>
          </w:rPr>
          <w:t>Gødningstyper og mængder</w:t>
        </w:r>
        <w:r w:rsidR="00614E36">
          <w:rPr>
            <w:noProof/>
            <w:webHidden/>
          </w:rPr>
          <w:tab/>
        </w:r>
        <w:r w:rsidR="00614E36">
          <w:rPr>
            <w:noProof/>
            <w:webHidden/>
          </w:rPr>
          <w:fldChar w:fldCharType="begin"/>
        </w:r>
        <w:r w:rsidR="00614E36">
          <w:rPr>
            <w:noProof/>
            <w:webHidden/>
          </w:rPr>
          <w:instrText xml:space="preserve"> PAGEREF _Toc176515744 \h </w:instrText>
        </w:r>
        <w:r w:rsidR="00614E36">
          <w:rPr>
            <w:noProof/>
            <w:webHidden/>
          </w:rPr>
        </w:r>
        <w:r w:rsidR="00614E36">
          <w:rPr>
            <w:noProof/>
            <w:webHidden/>
          </w:rPr>
          <w:fldChar w:fldCharType="separate"/>
        </w:r>
        <w:r w:rsidR="00614E36">
          <w:rPr>
            <w:noProof/>
            <w:webHidden/>
          </w:rPr>
          <w:t>25</w:t>
        </w:r>
        <w:r w:rsidR="00614E36">
          <w:rPr>
            <w:noProof/>
            <w:webHidden/>
          </w:rPr>
          <w:fldChar w:fldCharType="end"/>
        </w:r>
      </w:hyperlink>
    </w:p>
    <w:p w14:paraId="1E92E5CE" w14:textId="0571F0F6" w:rsidR="00614E36" w:rsidRDefault="00000000">
      <w:pPr>
        <w:pStyle w:val="Indholdsfortegnelse1"/>
        <w:rPr>
          <w:rFonts w:asciiTheme="minorHAnsi" w:eastAsiaTheme="minorEastAsia" w:hAnsiTheme="minorHAnsi" w:cstheme="minorBidi"/>
          <w:b w:val="0"/>
          <w:bCs w:val="0"/>
          <w:kern w:val="2"/>
          <w:lang w:eastAsia="da-DK"/>
          <w14:ligatures w14:val="standardContextual"/>
        </w:rPr>
      </w:pPr>
      <w:hyperlink w:anchor="_Toc176515745" w:history="1">
        <w:r w:rsidR="00614E36" w:rsidRPr="00BC0645">
          <w:rPr>
            <w:rStyle w:val="Hyperlink"/>
            <w:rFonts w:ascii="Aptos" w:hAnsi="Aptos" w:cs="Calibri"/>
          </w:rPr>
          <w:t>7</w:t>
        </w:r>
        <w:r w:rsidR="00614E36">
          <w:rPr>
            <w:rFonts w:asciiTheme="minorHAnsi" w:eastAsiaTheme="minorEastAsia" w:hAnsiTheme="minorHAnsi" w:cstheme="minorBidi"/>
            <w:b w:val="0"/>
            <w:bCs w:val="0"/>
            <w:kern w:val="2"/>
            <w:lang w:eastAsia="da-DK"/>
            <w14:ligatures w14:val="standardContextual"/>
          </w:rPr>
          <w:tab/>
        </w:r>
        <w:r w:rsidR="00614E36" w:rsidRPr="00BC0645">
          <w:rPr>
            <w:rStyle w:val="Hyperlink"/>
            <w:rFonts w:ascii="Aptos" w:hAnsi="Aptos" w:cs="Calibri"/>
          </w:rPr>
          <w:t>Forurening og gener fra husdyrbruget</w:t>
        </w:r>
        <w:r w:rsidR="00614E36">
          <w:rPr>
            <w:webHidden/>
          </w:rPr>
          <w:tab/>
        </w:r>
        <w:r w:rsidR="00614E36">
          <w:rPr>
            <w:webHidden/>
          </w:rPr>
          <w:fldChar w:fldCharType="begin"/>
        </w:r>
        <w:r w:rsidR="00614E36">
          <w:rPr>
            <w:webHidden/>
          </w:rPr>
          <w:instrText xml:space="preserve"> PAGEREF _Toc176515745 \h </w:instrText>
        </w:r>
        <w:r w:rsidR="00614E36">
          <w:rPr>
            <w:webHidden/>
          </w:rPr>
        </w:r>
        <w:r w:rsidR="00614E36">
          <w:rPr>
            <w:webHidden/>
          </w:rPr>
          <w:fldChar w:fldCharType="separate"/>
        </w:r>
        <w:r w:rsidR="00614E36">
          <w:rPr>
            <w:webHidden/>
          </w:rPr>
          <w:t>27</w:t>
        </w:r>
        <w:r w:rsidR="00614E36">
          <w:rPr>
            <w:webHidden/>
          </w:rPr>
          <w:fldChar w:fldCharType="end"/>
        </w:r>
      </w:hyperlink>
    </w:p>
    <w:p w14:paraId="0486CE55" w14:textId="77F4DE5C" w:rsidR="00614E36" w:rsidRDefault="00000000">
      <w:pPr>
        <w:pStyle w:val="Indholdsfortegnelse2"/>
        <w:rPr>
          <w:rFonts w:asciiTheme="minorHAnsi" w:eastAsiaTheme="minorEastAsia" w:hAnsiTheme="minorHAnsi" w:cstheme="minorBidi"/>
          <w:noProof/>
          <w:kern w:val="2"/>
          <w:lang w:eastAsia="da-DK"/>
          <w14:ligatures w14:val="standardContextual"/>
        </w:rPr>
      </w:pPr>
      <w:hyperlink w:anchor="_Toc176515746" w:history="1">
        <w:r w:rsidR="00614E36" w:rsidRPr="00BC0645">
          <w:rPr>
            <w:rStyle w:val="Hyperlink"/>
            <w:rFonts w:ascii="Aptos" w:hAnsi="Aptos" w:cs="Calibri"/>
            <w:noProof/>
          </w:rPr>
          <w:t>7.1</w:t>
        </w:r>
        <w:r w:rsidR="00614E36">
          <w:rPr>
            <w:rFonts w:asciiTheme="minorHAnsi" w:eastAsiaTheme="minorEastAsia" w:hAnsiTheme="minorHAnsi" w:cstheme="minorBidi"/>
            <w:noProof/>
            <w:kern w:val="2"/>
            <w:lang w:eastAsia="da-DK"/>
            <w14:ligatures w14:val="standardContextual"/>
          </w:rPr>
          <w:tab/>
        </w:r>
        <w:r w:rsidR="00614E36" w:rsidRPr="00BC0645">
          <w:rPr>
            <w:rStyle w:val="Hyperlink"/>
            <w:rFonts w:ascii="Aptos" w:hAnsi="Aptos" w:cs="Calibri"/>
            <w:noProof/>
          </w:rPr>
          <w:t>Ammoniak og natur</w:t>
        </w:r>
        <w:r w:rsidR="00614E36">
          <w:rPr>
            <w:noProof/>
            <w:webHidden/>
          </w:rPr>
          <w:tab/>
        </w:r>
        <w:r w:rsidR="00614E36">
          <w:rPr>
            <w:noProof/>
            <w:webHidden/>
          </w:rPr>
          <w:fldChar w:fldCharType="begin"/>
        </w:r>
        <w:r w:rsidR="00614E36">
          <w:rPr>
            <w:noProof/>
            <w:webHidden/>
          </w:rPr>
          <w:instrText xml:space="preserve"> PAGEREF _Toc176515746 \h </w:instrText>
        </w:r>
        <w:r w:rsidR="00614E36">
          <w:rPr>
            <w:noProof/>
            <w:webHidden/>
          </w:rPr>
        </w:r>
        <w:r w:rsidR="00614E36">
          <w:rPr>
            <w:noProof/>
            <w:webHidden/>
          </w:rPr>
          <w:fldChar w:fldCharType="separate"/>
        </w:r>
        <w:r w:rsidR="00614E36">
          <w:rPr>
            <w:noProof/>
            <w:webHidden/>
          </w:rPr>
          <w:t>27</w:t>
        </w:r>
        <w:r w:rsidR="00614E36">
          <w:rPr>
            <w:noProof/>
            <w:webHidden/>
          </w:rPr>
          <w:fldChar w:fldCharType="end"/>
        </w:r>
      </w:hyperlink>
    </w:p>
    <w:p w14:paraId="42A632B9" w14:textId="53A6DA98" w:rsidR="00614E36" w:rsidRDefault="00000000">
      <w:pPr>
        <w:pStyle w:val="Indholdsfortegnelse2"/>
        <w:rPr>
          <w:rFonts w:asciiTheme="minorHAnsi" w:eastAsiaTheme="minorEastAsia" w:hAnsiTheme="minorHAnsi" w:cstheme="minorBidi"/>
          <w:noProof/>
          <w:kern w:val="2"/>
          <w:lang w:eastAsia="da-DK"/>
          <w14:ligatures w14:val="standardContextual"/>
        </w:rPr>
      </w:pPr>
      <w:hyperlink w:anchor="_Toc176515747" w:history="1">
        <w:r w:rsidR="00614E36" w:rsidRPr="00BC0645">
          <w:rPr>
            <w:rStyle w:val="Hyperlink"/>
            <w:rFonts w:ascii="Aptos" w:hAnsi="Aptos" w:cs="Calibri"/>
            <w:noProof/>
          </w:rPr>
          <w:t>7.2</w:t>
        </w:r>
        <w:r w:rsidR="00614E36">
          <w:rPr>
            <w:rFonts w:asciiTheme="minorHAnsi" w:eastAsiaTheme="minorEastAsia" w:hAnsiTheme="minorHAnsi" w:cstheme="minorBidi"/>
            <w:noProof/>
            <w:kern w:val="2"/>
            <w:lang w:eastAsia="da-DK"/>
            <w14:ligatures w14:val="standardContextual"/>
          </w:rPr>
          <w:tab/>
        </w:r>
        <w:r w:rsidR="00614E36" w:rsidRPr="00BC0645">
          <w:rPr>
            <w:rStyle w:val="Hyperlink"/>
            <w:rFonts w:ascii="Aptos" w:hAnsi="Aptos" w:cs="Calibri"/>
            <w:noProof/>
          </w:rPr>
          <w:t>Lugt</w:t>
        </w:r>
        <w:r w:rsidR="00614E36">
          <w:rPr>
            <w:noProof/>
            <w:webHidden/>
          </w:rPr>
          <w:tab/>
        </w:r>
        <w:r w:rsidR="00614E36">
          <w:rPr>
            <w:noProof/>
            <w:webHidden/>
          </w:rPr>
          <w:fldChar w:fldCharType="begin"/>
        </w:r>
        <w:r w:rsidR="00614E36">
          <w:rPr>
            <w:noProof/>
            <w:webHidden/>
          </w:rPr>
          <w:instrText xml:space="preserve"> PAGEREF _Toc176515747 \h </w:instrText>
        </w:r>
        <w:r w:rsidR="00614E36">
          <w:rPr>
            <w:noProof/>
            <w:webHidden/>
          </w:rPr>
        </w:r>
        <w:r w:rsidR="00614E36">
          <w:rPr>
            <w:noProof/>
            <w:webHidden/>
          </w:rPr>
          <w:fldChar w:fldCharType="separate"/>
        </w:r>
        <w:r w:rsidR="00614E36">
          <w:rPr>
            <w:noProof/>
            <w:webHidden/>
          </w:rPr>
          <w:t>29</w:t>
        </w:r>
        <w:r w:rsidR="00614E36">
          <w:rPr>
            <w:noProof/>
            <w:webHidden/>
          </w:rPr>
          <w:fldChar w:fldCharType="end"/>
        </w:r>
      </w:hyperlink>
    </w:p>
    <w:p w14:paraId="7CF4C49C" w14:textId="4BD1386D" w:rsidR="00614E36" w:rsidRDefault="00000000">
      <w:pPr>
        <w:pStyle w:val="Indholdsfortegnelse2"/>
        <w:rPr>
          <w:rFonts w:asciiTheme="minorHAnsi" w:eastAsiaTheme="minorEastAsia" w:hAnsiTheme="minorHAnsi" w:cstheme="minorBidi"/>
          <w:noProof/>
          <w:kern w:val="2"/>
          <w:lang w:eastAsia="da-DK"/>
          <w14:ligatures w14:val="standardContextual"/>
        </w:rPr>
      </w:pPr>
      <w:hyperlink w:anchor="_Toc176515748" w:history="1">
        <w:r w:rsidR="00614E36" w:rsidRPr="00BC0645">
          <w:rPr>
            <w:rStyle w:val="Hyperlink"/>
            <w:rFonts w:ascii="Aptos" w:hAnsi="Aptos" w:cs="Calibri"/>
            <w:noProof/>
          </w:rPr>
          <w:t>7.3</w:t>
        </w:r>
        <w:r w:rsidR="00614E36">
          <w:rPr>
            <w:rFonts w:asciiTheme="minorHAnsi" w:eastAsiaTheme="minorEastAsia" w:hAnsiTheme="minorHAnsi" w:cstheme="minorBidi"/>
            <w:noProof/>
            <w:kern w:val="2"/>
            <w:lang w:eastAsia="da-DK"/>
            <w14:ligatures w14:val="standardContextual"/>
          </w:rPr>
          <w:tab/>
        </w:r>
        <w:r w:rsidR="00614E36" w:rsidRPr="00BC0645">
          <w:rPr>
            <w:rStyle w:val="Hyperlink"/>
            <w:rFonts w:ascii="Aptos" w:hAnsi="Aptos" w:cs="Calibri"/>
            <w:noProof/>
          </w:rPr>
          <w:t>Fluer og skadedyr</w:t>
        </w:r>
        <w:r w:rsidR="00614E36">
          <w:rPr>
            <w:noProof/>
            <w:webHidden/>
          </w:rPr>
          <w:tab/>
        </w:r>
        <w:r w:rsidR="00614E36">
          <w:rPr>
            <w:noProof/>
            <w:webHidden/>
          </w:rPr>
          <w:fldChar w:fldCharType="begin"/>
        </w:r>
        <w:r w:rsidR="00614E36">
          <w:rPr>
            <w:noProof/>
            <w:webHidden/>
          </w:rPr>
          <w:instrText xml:space="preserve"> PAGEREF _Toc176515748 \h </w:instrText>
        </w:r>
        <w:r w:rsidR="00614E36">
          <w:rPr>
            <w:noProof/>
            <w:webHidden/>
          </w:rPr>
        </w:r>
        <w:r w:rsidR="00614E36">
          <w:rPr>
            <w:noProof/>
            <w:webHidden/>
          </w:rPr>
          <w:fldChar w:fldCharType="separate"/>
        </w:r>
        <w:r w:rsidR="00614E36">
          <w:rPr>
            <w:noProof/>
            <w:webHidden/>
          </w:rPr>
          <w:t>30</w:t>
        </w:r>
        <w:r w:rsidR="00614E36">
          <w:rPr>
            <w:noProof/>
            <w:webHidden/>
          </w:rPr>
          <w:fldChar w:fldCharType="end"/>
        </w:r>
      </w:hyperlink>
    </w:p>
    <w:p w14:paraId="552799F8" w14:textId="4AE76FAE" w:rsidR="00614E36" w:rsidRDefault="00000000">
      <w:pPr>
        <w:pStyle w:val="Indholdsfortegnelse2"/>
        <w:rPr>
          <w:rFonts w:asciiTheme="minorHAnsi" w:eastAsiaTheme="minorEastAsia" w:hAnsiTheme="minorHAnsi" w:cstheme="minorBidi"/>
          <w:noProof/>
          <w:kern w:val="2"/>
          <w:lang w:eastAsia="da-DK"/>
          <w14:ligatures w14:val="standardContextual"/>
        </w:rPr>
      </w:pPr>
      <w:hyperlink w:anchor="_Toc176515749" w:history="1">
        <w:r w:rsidR="00614E36" w:rsidRPr="00BC0645">
          <w:rPr>
            <w:rStyle w:val="Hyperlink"/>
            <w:rFonts w:ascii="Aptos" w:hAnsi="Aptos" w:cs="Calibri"/>
            <w:noProof/>
          </w:rPr>
          <w:t>7.4</w:t>
        </w:r>
        <w:r w:rsidR="00614E36">
          <w:rPr>
            <w:rFonts w:asciiTheme="minorHAnsi" w:eastAsiaTheme="minorEastAsia" w:hAnsiTheme="minorHAnsi" w:cstheme="minorBidi"/>
            <w:noProof/>
            <w:kern w:val="2"/>
            <w:lang w:eastAsia="da-DK"/>
            <w14:ligatures w14:val="standardContextual"/>
          </w:rPr>
          <w:tab/>
        </w:r>
        <w:r w:rsidR="00614E36" w:rsidRPr="00BC0645">
          <w:rPr>
            <w:rStyle w:val="Hyperlink"/>
            <w:rFonts w:ascii="Aptos" w:hAnsi="Aptos" w:cs="Calibri"/>
            <w:noProof/>
          </w:rPr>
          <w:t>Transport</w:t>
        </w:r>
        <w:r w:rsidR="00614E36">
          <w:rPr>
            <w:noProof/>
            <w:webHidden/>
          </w:rPr>
          <w:tab/>
        </w:r>
        <w:r w:rsidR="00614E36">
          <w:rPr>
            <w:noProof/>
            <w:webHidden/>
          </w:rPr>
          <w:fldChar w:fldCharType="begin"/>
        </w:r>
        <w:r w:rsidR="00614E36">
          <w:rPr>
            <w:noProof/>
            <w:webHidden/>
          </w:rPr>
          <w:instrText xml:space="preserve"> PAGEREF _Toc176515749 \h </w:instrText>
        </w:r>
        <w:r w:rsidR="00614E36">
          <w:rPr>
            <w:noProof/>
            <w:webHidden/>
          </w:rPr>
        </w:r>
        <w:r w:rsidR="00614E36">
          <w:rPr>
            <w:noProof/>
            <w:webHidden/>
          </w:rPr>
          <w:fldChar w:fldCharType="separate"/>
        </w:r>
        <w:r w:rsidR="00614E36">
          <w:rPr>
            <w:noProof/>
            <w:webHidden/>
          </w:rPr>
          <w:t>31</w:t>
        </w:r>
        <w:r w:rsidR="00614E36">
          <w:rPr>
            <w:noProof/>
            <w:webHidden/>
          </w:rPr>
          <w:fldChar w:fldCharType="end"/>
        </w:r>
      </w:hyperlink>
    </w:p>
    <w:p w14:paraId="6B4A9E53" w14:textId="28BE0E55" w:rsidR="00614E36" w:rsidRDefault="00000000">
      <w:pPr>
        <w:pStyle w:val="Indholdsfortegnelse2"/>
        <w:rPr>
          <w:rFonts w:asciiTheme="minorHAnsi" w:eastAsiaTheme="minorEastAsia" w:hAnsiTheme="minorHAnsi" w:cstheme="minorBidi"/>
          <w:noProof/>
          <w:kern w:val="2"/>
          <w:lang w:eastAsia="da-DK"/>
          <w14:ligatures w14:val="standardContextual"/>
        </w:rPr>
      </w:pPr>
      <w:hyperlink w:anchor="_Toc176515750" w:history="1">
        <w:r w:rsidR="00614E36" w:rsidRPr="00BC0645">
          <w:rPr>
            <w:rStyle w:val="Hyperlink"/>
            <w:rFonts w:ascii="Aptos" w:hAnsi="Aptos" w:cs="Calibri"/>
            <w:noProof/>
          </w:rPr>
          <w:t>7.5</w:t>
        </w:r>
        <w:r w:rsidR="00614E36">
          <w:rPr>
            <w:rFonts w:asciiTheme="minorHAnsi" w:eastAsiaTheme="minorEastAsia" w:hAnsiTheme="minorHAnsi" w:cstheme="minorBidi"/>
            <w:noProof/>
            <w:kern w:val="2"/>
            <w:lang w:eastAsia="da-DK"/>
            <w14:ligatures w14:val="standardContextual"/>
          </w:rPr>
          <w:tab/>
        </w:r>
        <w:r w:rsidR="00614E36" w:rsidRPr="00BC0645">
          <w:rPr>
            <w:rStyle w:val="Hyperlink"/>
            <w:rFonts w:ascii="Aptos" w:hAnsi="Aptos" w:cs="Calibri"/>
            <w:noProof/>
          </w:rPr>
          <w:t>Støj fra anlægget og maskiner</w:t>
        </w:r>
        <w:r w:rsidR="00614E36">
          <w:rPr>
            <w:noProof/>
            <w:webHidden/>
          </w:rPr>
          <w:tab/>
        </w:r>
        <w:r w:rsidR="00614E36">
          <w:rPr>
            <w:noProof/>
            <w:webHidden/>
          </w:rPr>
          <w:fldChar w:fldCharType="begin"/>
        </w:r>
        <w:r w:rsidR="00614E36">
          <w:rPr>
            <w:noProof/>
            <w:webHidden/>
          </w:rPr>
          <w:instrText xml:space="preserve"> PAGEREF _Toc176515750 \h </w:instrText>
        </w:r>
        <w:r w:rsidR="00614E36">
          <w:rPr>
            <w:noProof/>
            <w:webHidden/>
          </w:rPr>
        </w:r>
        <w:r w:rsidR="00614E36">
          <w:rPr>
            <w:noProof/>
            <w:webHidden/>
          </w:rPr>
          <w:fldChar w:fldCharType="separate"/>
        </w:r>
        <w:r w:rsidR="00614E36">
          <w:rPr>
            <w:noProof/>
            <w:webHidden/>
          </w:rPr>
          <w:t>32</w:t>
        </w:r>
        <w:r w:rsidR="00614E36">
          <w:rPr>
            <w:noProof/>
            <w:webHidden/>
          </w:rPr>
          <w:fldChar w:fldCharType="end"/>
        </w:r>
      </w:hyperlink>
    </w:p>
    <w:p w14:paraId="28A8D130" w14:textId="0E7EFB8C" w:rsidR="00614E36" w:rsidRDefault="00000000">
      <w:pPr>
        <w:pStyle w:val="Indholdsfortegnelse2"/>
        <w:rPr>
          <w:rFonts w:asciiTheme="minorHAnsi" w:eastAsiaTheme="minorEastAsia" w:hAnsiTheme="minorHAnsi" w:cstheme="minorBidi"/>
          <w:noProof/>
          <w:kern w:val="2"/>
          <w:lang w:eastAsia="da-DK"/>
          <w14:ligatures w14:val="standardContextual"/>
        </w:rPr>
      </w:pPr>
      <w:hyperlink w:anchor="_Toc176515751" w:history="1">
        <w:r w:rsidR="00614E36" w:rsidRPr="00BC0645">
          <w:rPr>
            <w:rStyle w:val="Hyperlink"/>
            <w:rFonts w:ascii="Aptos" w:hAnsi="Aptos" w:cs="Calibri"/>
            <w:noProof/>
          </w:rPr>
          <w:t>7.6</w:t>
        </w:r>
        <w:r w:rsidR="00614E36">
          <w:rPr>
            <w:rFonts w:asciiTheme="minorHAnsi" w:eastAsiaTheme="minorEastAsia" w:hAnsiTheme="minorHAnsi" w:cstheme="minorBidi"/>
            <w:noProof/>
            <w:kern w:val="2"/>
            <w:lang w:eastAsia="da-DK"/>
            <w14:ligatures w14:val="standardContextual"/>
          </w:rPr>
          <w:tab/>
        </w:r>
        <w:r w:rsidR="00614E36" w:rsidRPr="00BC0645">
          <w:rPr>
            <w:rStyle w:val="Hyperlink"/>
            <w:rFonts w:ascii="Aptos" w:hAnsi="Aptos" w:cs="Calibri"/>
            <w:noProof/>
          </w:rPr>
          <w:t>Støv fra anlæg og maskiner</w:t>
        </w:r>
        <w:r w:rsidR="00614E36">
          <w:rPr>
            <w:noProof/>
            <w:webHidden/>
          </w:rPr>
          <w:tab/>
        </w:r>
        <w:r w:rsidR="00614E36">
          <w:rPr>
            <w:noProof/>
            <w:webHidden/>
          </w:rPr>
          <w:fldChar w:fldCharType="begin"/>
        </w:r>
        <w:r w:rsidR="00614E36">
          <w:rPr>
            <w:noProof/>
            <w:webHidden/>
          </w:rPr>
          <w:instrText xml:space="preserve"> PAGEREF _Toc176515751 \h </w:instrText>
        </w:r>
        <w:r w:rsidR="00614E36">
          <w:rPr>
            <w:noProof/>
            <w:webHidden/>
          </w:rPr>
        </w:r>
        <w:r w:rsidR="00614E36">
          <w:rPr>
            <w:noProof/>
            <w:webHidden/>
          </w:rPr>
          <w:fldChar w:fldCharType="separate"/>
        </w:r>
        <w:r w:rsidR="00614E36">
          <w:rPr>
            <w:noProof/>
            <w:webHidden/>
          </w:rPr>
          <w:t>33</w:t>
        </w:r>
        <w:r w:rsidR="00614E36">
          <w:rPr>
            <w:noProof/>
            <w:webHidden/>
          </w:rPr>
          <w:fldChar w:fldCharType="end"/>
        </w:r>
      </w:hyperlink>
    </w:p>
    <w:p w14:paraId="6F6DDBCD" w14:textId="3A523526" w:rsidR="00614E36" w:rsidRDefault="00000000">
      <w:pPr>
        <w:pStyle w:val="Indholdsfortegnelse2"/>
        <w:rPr>
          <w:rFonts w:asciiTheme="minorHAnsi" w:eastAsiaTheme="minorEastAsia" w:hAnsiTheme="minorHAnsi" w:cstheme="minorBidi"/>
          <w:noProof/>
          <w:kern w:val="2"/>
          <w:lang w:eastAsia="da-DK"/>
          <w14:ligatures w14:val="standardContextual"/>
        </w:rPr>
      </w:pPr>
      <w:hyperlink w:anchor="_Toc176515752" w:history="1">
        <w:r w:rsidR="00614E36" w:rsidRPr="00BC0645">
          <w:rPr>
            <w:rStyle w:val="Hyperlink"/>
            <w:rFonts w:ascii="Aptos" w:hAnsi="Aptos" w:cs="Calibri"/>
            <w:noProof/>
          </w:rPr>
          <w:t>7.7</w:t>
        </w:r>
        <w:r w:rsidR="00614E36">
          <w:rPr>
            <w:rFonts w:asciiTheme="minorHAnsi" w:eastAsiaTheme="minorEastAsia" w:hAnsiTheme="minorHAnsi" w:cstheme="minorBidi"/>
            <w:noProof/>
            <w:kern w:val="2"/>
            <w:lang w:eastAsia="da-DK"/>
            <w14:ligatures w14:val="standardContextual"/>
          </w:rPr>
          <w:tab/>
        </w:r>
        <w:r w:rsidR="00614E36" w:rsidRPr="00BC0645">
          <w:rPr>
            <w:rStyle w:val="Hyperlink"/>
            <w:rFonts w:ascii="Aptos" w:hAnsi="Aptos" w:cs="Calibri"/>
            <w:noProof/>
          </w:rPr>
          <w:t>Lys</w:t>
        </w:r>
        <w:r w:rsidR="00614E36">
          <w:rPr>
            <w:noProof/>
            <w:webHidden/>
          </w:rPr>
          <w:tab/>
        </w:r>
        <w:r w:rsidR="00614E36">
          <w:rPr>
            <w:noProof/>
            <w:webHidden/>
          </w:rPr>
          <w:fldChar w:fldCharType="begin"/>
        </w:r>
        <w:r w:rsidR="00614E36">
          <w:rPr>
            <w:noProof/>
            <w:webHidden/>
          </w:rPr>
          <w:instrText xml:space="preserve"> PAGEREF _Toc176515752 \h </w:instrText>
        </w:r>
        <w:r w:rsidR="00614E36">
          <w:rPr>
            <w:noProof/>
            <w:webHidden/>
          </w:rPr>
        </w:r>
        <w:r w:rsidR="00614E36">
          <w:rPr>
            <w:noProof/>
            <w:webHidden/>
          </w:rPr>
          <w:fldChar w:fldCharType="separate"/>
        </w:r>
        <w:r w:rsidR="00614E36">
          <w:rPr>
            <w:noProof/>
            <w:webHidden/>
          </w:rPr>
          <w:t>33</w:t>
        </w:r>
        <w:r w:rsidR="00614E36">
          <w:rPr>
            <w:noProof/>
            <w:webHidden/>
          </w:rPr>
          <w:fldChar w:fldCharType="end"/>
        </w:r>
      </w:hyperlink>
    </w:p>
    <w:p w14:paraId="64963E9B" w14:textId="02F7D733" w:rsidR="00614E36" w:rsidRDefault="00000000">
      <w:pPr>
        <w:pStyle w:val="Indholdsfortegnelse1"/>
        <w:rPr>
          <w:rFonts w:asciiTheme="minorHAnsi" w:eastAsiaTheme="minorEastAsia" w:hAnsiTheme="minorHAnsi" w:cstheme="minorBidi"/>
          <w:b w:val="0"/>
          <w:bCs w:val="0"/>
          <w:kern w:val="2"/>
          <w:lang w:eastAsia="da-DK"/>
          <w14:ligatures w14:val="standardContextual"/>
        </w:rPr>
      </w:pPr>
      <w:hyperlink w:anchor="_Toc176515753" w:history="1">
        <w:r w:rsidR="00614E36" w:rsidRPr="00BC0645">
          <w:rPr>
            <w:rStyle w:val="Hyperlink"/>
            <w:rFonts w:ascii="Aptos" w:hAnsi="Aptos" w:cs="Calibri"/>
          </w:rPr>
          <w:t>8</w:t>
        </w:r>
        <w:r w:rsidR="00614E36">
          <w:rPr>
            <w:rFonts w:asciiTheme="minorHAnsi" w:eastAsiaTheme="minorEastAsia" w:hAnsiTheme="minorHAnsi" w:cstheme="minorBidi"/>
            <w:b w:val="0"/>
            <w:bCs w:val="0"/>
            <w:kern w:val="2"/>
            <w:lang w:eastAsia="da-DK"/>
            <w14:ligatures w14:val="standardContextual"/>
          </w:rPr>
          <w:tab/>
        </w:r>
        <w:r w:rsidR="00614E36" w:rsidRPr="00BC0645">
          <w:rPr>
            <w:rStyle w:val="Hyperlink"/>
            <w:rFonts w:ascii="Aptos" w:hAnsi="Aptos" w:cs="Calibri"/>
          </w:rPr>
          <w:t>Bedste tilgængelige teknik (BAT) og egen kontrol</w:t>
        </w:r>
        <w:r w:rsidR="00614E36">
          <w:rPr>
            <w:webHidden/>
          </w:rPr>
          <w:tab/>
        </w:r>
        <w:r w:rsidR="00614E36">
          <w:rPr>
            <w:webHidden/>
          </w:rPr>
          <w:fldChar w:fldCharType="begin"/>
        </w:r>
        <w:r w:rsidR="00614E36">
          <w:rPr>
            <w:webHidden/>
          </w:rPr>
          <w:instrText xml:space="preserve"> PAGEREF _Toc176515753 \h </w:instrText>
        </w:r>
        <w:r w:rsidR="00614E36">
          <w:rPr>
            <w:webHidden/>
          </w:rPr>
        </w:r>
        <w:r w:rsidR="00614E36">
          <w:rPr>
            <w:webHidden/>
          </w:rPr>
          <w:fldChar w:fldCharType="separate"/>
        </w:r>
        <w:r w:rsidR="00614E36">
          <w:rPr>
            <w:webHidden/>
          </w:rPr>
          <w:t>35</w:t>
        </w:r>
        <w:r w:rsidR="00614E36">
          <w:rPr>
            <w:webHidden/>
          </w:rPr>
          <w:fldChar w:fldCharType="end"/>
        </w:r>
      </w:hyperlink>
    </w:p>
    <w:p w14:paraId="72ECB951" w14:textId="6EBE91F3" w:rsidR="00614E36" w:rsidRDefault="00000000">
      <w:pPr>
        <w:pStyle w:val="Indholdsfortegnelse1"/>
        <w:rPr>
          <w:rFonts w:asciiTheme="minorHAnsi" w:eastAsiaTheme="minorEastAsia" w:hAnsiTheme="minorHAnsi" w:cstheme="minorBidi"/>
          <w:b w:val="0"/>
          <w:bCs w:val="0"/>
          <w:kern w:val="2"/>
          <w:lang w:eastAsia="da-DK"/>
          <w14:ligatures w14:val="standardContextual"/>
        </w:rPr>
      </w:pPr>
      <w:hyperlink w:anchor="_Toc176515754" w:history="1">
        <w:r w:rsidR="00614E36" w:rsidRPr="00BC0645">
          <w:rPr>
            <w:rStyle w:val="Hyperlink"/>
            <w:rFonts w:ascii="Aptos" w:hAnsi="Aptos" w:cs="Calibri"/>
          </w:rPr>
          <w:t>9</w:t>
        </w:r>
        <w:r w:rsidR="00614E36">
          <w:rPr>
            <w:rFonts w:asciiTheme="minorHAnsi" w:eastAsiaTheme="minorEastAsia" w:hAnsiTheme="minorHAnsi" w:cstheme="minorBidi"/>
            <w:b w:val="0"/>
            <w:bCs w:val="0"/>
            <w:kern w:val="2"/>
            <w:lang w:eastAsia="da-DK"/>
            <w14:ligatures w14:val="standardContextual"/>
          </w:rPr>
          <w:tab/>
        </w:r>
        <w:r w:rsidR="00614E36" w:rsidRPr="00BC0645">
          <w:rPr>
            <w:rStyle w:val="Hyperlink"/>
            <w:rFonts w:ascii="Aptos" w:hAnsi="Aptos" w:cs="Calibri"/>
          </w:rPr>
          <w:t>Ophør</w:t>
        </w:r>
        <w:r w:rsidR="00614E36">
          <w:rPr>
            <w:webHidden/>
          </w:rPr>
          <w:tab/>
        </w:r>
        <w:r w:rsidR="00614E36">
          <w:rPr>
            <w:webHidden/>
          </w:rPr>
          <w:fldChar w:fldCharType="begin"/>
        </w:r>
        <w:r w:rsidR="00614E36">
          <w:rPr>
            <w:webHidden/>
          </w:rPr>
          <w:instrText xml:space="preserve"> PAGEREF _Toc176515754 \h </w:instrText>
        </w:r>
        <w:r w:rsidR="00614E36">
          <w:rPr>
            <w:webHidden/>
          </w:rPr>
        </w:r>
        <w:r w:rsidR="00614E36">
          <w:rPr>
            <w:webHidden/>
          </w:rPr>
          <w:fldChar w:fldCharType="separate"/>
        </w:r>
        <w:r w:rsidR="00614E36">
          <w:rPr>
            <w:webHidden/>
          </w:rPr>
          <w:t>37</w:t>
        </w:r>
        <w:r w:rsidR="00614E36">
          <w:rPr>
            <w:webHidden/>
          </w:rPr>
          <w:fldChar w:fldCharType="end"/>
        </w:r>
      </w:hyperlink>
    </w:p>
    <w:p w14:paraId="7E8E3FAC" w14:textId="04D86BDA" w:rsidR="00614E36" w:rsidRDefault="00000000">
      <w:pPr>
        <w:pStyle w:val="Indholdsfortegnelse1"/>
        <w:rPr>
          <w:rFonts w:asciiTheme="minorHAnsi" w:eastAsiaTheme="minorEastAsia" w:hAnsiTheme="minorHAnsi" w:cstheme="minorBidi"/>
          <w:b w:val="0"/>
          <w:bCs w:val="0"/>
          <w:kern w:val="2"/>
          <w:lang w:eastAsia="da-DK"/>
          <w14:ligatures w14:val="standardContextual"/>
        </w:rPr>
      </w:pPr>
      <w:hyperlink w:anchor="_Toc176515755" w:history="1">
        <w:r w:rsidR="00614E36" w:rsidRPr="00BC0645">
          <w:rPr>
            <w:rStyle w:val="Hyperlink"/>
            <w:rFonts w:ascii="Aptos" w:hAnsi="Aptos" w:cs="Calibri"/>
          </w:rPr>
          <w:t>10</w:t>
        </w:r>
        <w:r w:rsidR="00614E36">
          <w:rPr>
            <w:rFonts w:asciiTheme="minorHAnsi" w:eastAsiaTheme="minorEastAsia" w:hAnsiTheme="minorHAnsi" w:cstheme="minorBidi"/>
            <w:b w:val="0"/>
            <w:bCs w:val="0"/>
            <w:kern w:val="2"/>
            <w:lang w:eastAsia="da-DK"/>
            <w14:ligatures w14:val="standardContextual"/>
          </w:rPr>
          <w:tab/>
        </w:r>
        <w:r w:rsidR="00614E36" w:rsidRPr="00BC0645">
          <w:rPr>
            <w:rStyle w:val="Hyperlink"/>
            <w:rFonts w:ascii="Aptos" w:hAnsi="Aptos" w:cs="Calibri"/>
          </w:rPr>
          <w:t>Samlet konklusion</w:t>
        </w:r>
        <w:r w:rsidR="00614E36">
          <w:rPr>
            <w:webHidden/>
          </w:rPr>
          <w:tab/>
        </w:r>
        <w:r w:rsidR="00614E36">
          <w:rPr>
            <w:webHidden/>
          </w:rPr>
          <w:fldChar w:fldCharType="begin"/>
        </w:r>
        <w:r w:rsidR="00614E36">
          <w:rPr>
            <w:webHidden/>
          </w:rPr>
          <w:instrText xml:space="preserve"> PAGEREF _Toc176515755 \h </w:instrText>
        </w:r>
        <w:r w:rsidR="00614E36">
          <w:rPr>
            <w:webHidden/>
          </w:rPr>
        </w:r>
        <w:r w:rsidR="00614E36">
          <w:rPr>
            <w:webHidden/>
          </w:rPr>
          <w:fldChar w:fldCharType="separate"/>
        </w:r>
        <w:r w:rsidR="00614E36">
          <w:rPr>
            <w:webHidden/>
          </w:rPr>
          <w:t>38</w:t>
        </w:r>
        <w:r w:rsidR="00614E36">
          <w:rPr>
            <w:webHidden/>
          </w:rPr>
          <w:fldChar w:fldCharType="end"/>
        </w:r>
      </w:hyperlink>
    </w:p>
    <w:p w14:paraId="322DB560" w14:textId="50F4DB45" w:rsidR="00614E36" w:rsidRDefault="00000000">
      <w:pPr>
        <w:pStyle w:val="Indholdsfortegnelse1"/>
        <w:rPr>
          <w:rFonts w:asciiTheme="minorHAnsi" w:eastAsiaTheme="minorEastAsia" w:hAnsiTheme="minorHAnsi" w:cstheme="minorBidi"/>
          <w:b w:val="0"/>
          <w:bCs w:val="0"/>
          <w:kern w:val="2"/>
          <w:lang w:eastAsia="da-DK"/>
          <w14:ligatures w14:val="standardContextual"/>
        </w:rPr>
      </w:pPr>
      <w:hyperlink w:anchor="_Toc176515756" w:history="1">
        <w:r w:rsidR="00614E36" w:rsidRPr="00BC0645">
          <w:rPr>
            <w:rStyle w:val="Hyperlink"/>
            <w:rFonts w:ascii="Aptos" w:hAnsi="Aptos" w:cs="Calibri"/>
          </w:rPr>
          <w:t>11</w:t>
        </w:r>
        <w:r w:rsidR="00614E36">
          <w:rPr>
            <w:rFonts w:asciiTheme="minorHAnsi" w:eastAsiaTheme="minorEastAsia" w:hAnsiTheme="minorHAnsi" w:cstheme="minorBidi"/>
            <w:b w:val="0"/>
            <w:bCs w:val="0"/>
            <w:kern w:val="2"/>
            <w:lang w:eastAsia="da-DK"/>
            <w14:ligatures w14:val="standardContextual"/>
          </w:rPr>
          <w:tab/>
        </w:r>
        <w:r w:rsidR="00614E36" w:rsidRPr="00BC0645">
          <w:rPr>
            <w:rStyle w:val="Hyperlink"/>
            <w:rFonts w:ascii="Aptos" w:hAnsi="Aptos" w:cs="Calibri"/>
          </w:rPr>
          <w:t>Tilladelsens gyldighed, klagevejledning og underretning</w:t>
        </w:r>
        <w:r w:rsidR="00614E36">
          <w:rPr>
            <w:webHidden/>
          </w:rPr>
          <w:tab/>
        </w:r>
        <w:r w:rsidR="00614E36">
          <w:rPr>
            <w:webHidden/>
          </w:rPr>
          <w:fldChar w:fldCharType="begin"/>
        </w:r>
        <w:r w:rsidR="00614E36">
          <w:rPr>
            <w:webHidden/>
          </w:rPr>
          <w:instrText xml:space="preserve"> PAGEREF _Toc176515756 \h </w:instrText>
        </w:r>
        <w:r w:rsidR="00614E36">
          <w:rPr>
            <w:webHidden/>
          </w:rPr>
        </w:r>
        <w:r w:rsidR="00614E36">
          <w:rPr>
            <w:webHidden/>
          </w:rPr>
          <w:fldChar w:fldCharType="separate"/>
        </w:r>
        <w:r w:rsidR="00614E36">
          <w:rPr>
            <w:webHidden/>
          </w:rPr>
          <w:t>39</w:t>
        </w:r>
        <w:r w:rsidR="00614E36">
          <w:rPr>
            <w:webHidden/>
          </w:rPr>
          <w:fldChar w:fldCharType="end"/>
        </w:r>
      </w:hyperlink>
    </w:p>
    <w:p w14:paraId="1E940283" w14:textId="42F51CB7" w:rsidR="00614E36" w:rsidRDefault="00000000">
      <w:pPr>
        <w:pStyle w:val="Indholdsfortegnelse2"/>
        <w:rPr>
          <w:rFonts w:asciiTheme="minorHAnsi" w:eastAsiaTheme="minorEastAsia" w:hAnsiTheme="minorHAnsi" w:cstheme="minorBidi"/>
          <w:noProof/>
          <w:kern w:val="2"/>
          <w:lang w:eastAsia="da-DK"/>
          <w14:ligatures w14:val="standardContextual"/>
        </w:rPr>
      </w:pPr>
      <w:hyperlink w:anchor="_Toc176515757" w:history="1">
        <w:r w:rsidR="00614E36" w:rsidRPr="00BC0645">
          <w:rPr>
            <w:rStyle w:val="Hyperlink"/>
            <w:rFonts w:ascii="Aptos" w:hAnsi="Aptos" w:cs="Calibri"/>
            <w:noProof/>
          </w:rPr>
          <w:t>11.1</w:t>
        </w:r>
        <w:r w:rsidR="00614E36">
          <w:rPr>
            <w:rFonts w:asciiTheme="minorHAnsi" w:eastAsiaTheme="minorEastAsia" w:hAnsiTheme="minorHAnsi" w:cstheme="minorBidi"/>
            <w:noProof/>
            <w:kern w:val="2"/>
            <w:lang w:eastAsia="da-DK"/>
            <w14:ligatures w14:val="standardContextual"/>
          </w:rPr>
          <w:tab/>
        </w:r>
        <w:r w:rsidR="00614E36" w:rsidRPr="00BC0645">
          <w:rPr>
            <w:rStyle w:val="Hyperlink"/>
            <w:rFonts w:ascii="Aptos" w:hAnsi="Aptos" w:cs="Calibri"/>
            <w:noProof/>
          </w:rPr>
          <w:t>Tilladelsens gyldighed</w:t>
        </w:r>
        <w:r w:rsidR="00614E36">
          <w:rPr>
            <w:noProof/>
            <w:webHidden/>
          </w:rPr>
          <w:tab/>
        </w:r>
        <w:r w:rsidR="00614E36">
          <w:rPr>
            <w:noProof/>
            <w:webHidden/>
          </w:rPr>
          <w:fldChar w:fldCharType="begin"/>
        </w:r>
        <w:r w:rsidR="00614E36">
          <w:rPr>
            <w:noProof/>
            <w:webHidden/>
          </w:rPr>
          <w:instrText xml:space="preserve"> PAGEREF _Toc176515757 \h </w:instrText>
        </w:r>
        <w:r w:rsidR="00614E36">
          <w:rPr>
            <w:noProof/>
            <w:webHidden/>
          </w:rPr>
        </w:r>
        <w:r w:rsidR="00614E36">
          <w:rPr>
            <w:noProof/>
            <w:webHidden/>
          </w:rPr>
          <w:fldChar w:fldCharType="separate"/>
        </w:r>
        <w:r w:rsidR="00614E36">
          <w:rPr>
            <w:noProof/>
            <w:webHidden/>
          </w:rPr>
          <w:t>39</w:t>
        </w:r>
        <w:r w:rsidR="00614E36">
          <w:rPr>
            <w:noProof/>
            <w:webHidden/>
          </w:rPr>
          <w:fldChar w:fldCharType="end"/>
        </w:r>
      </w:hyperlink>
    </w:p>
    <w:p w14:paraId="2F311EE0" w14:textId="194E6992" w:rsidR="00614E36" w:rsidRDefault="00000000">
      <w:pPr>
        <w:pStyle w:val="Indholdsfortegnelse2"/>
        <w:rPr>
          <w:rFonts w:asciiTheme="minorHAnsi" w:eastAsiaTheme="minorEastAsia" w:hAnsiTheme="minorHAnsi" w:cstheme="minorBidi"/>
          <w:noProof/>
          <w:kern w:val="2"/>
          <w:lang w:eastAsia="da-DK"/>
          <w14:ligatures w14:val="standardContextual"/>
        </w:rPr>
      </w:pPr>
      <w:hyperlink w:anchor="_Toc176515758" w:history="1">
        <w:r w:rsidR="00614E36" w:rsidRPr="00BC0645">
          <w:rPr>
            <w:rStyle w:val="Hyperlink"/>
            <w:rFonts w:ascii="Aptos" w:hAnsi="Aptos" w:cs="Calibri"/>
            <w:noProof/>
          </w:rPr>
          <w:t>11.2</w:t>
        </w:r>
        <w:r w:rsidR="00614E36">
          <w:rPr>
            <w:rFonts w:asciiTheme="minorHAnsi" w:eastAsiaTheme="minorEastAsia" w:hAnsiTheme="minorHAnsi" w:cstheme="minorBidi"/>
            <w:noProof/>
            <w:kern w:val="2"/>
            <w:lang w:eastAsia="da-DK"/>
            <w14:ligatures w14:val="standardContextual"/>
          </w:rPr>
          <w:tab/>
        </w:r>
        <w:r w:rsidR="00614E36" w:rsidRPr="00BC0645">
          <w:rPr>
            <w:rStyle w:val="Hyperlink"/>
            <w:rFonts w:ascii="Aptos" w:hAnsi="Aptos" w:cs="Calibri"/>
            <w:noProof/>
          </w:rPr>
          <w:t>Klagevejledning og søgsmål</w:t>
        </w:r>
        <w:r w:rsidR="00614E36">
          <w:rPr>
            <w:noProof/>
            <w:webHidden/>
          </w:rPr>
          <w:tab/>
        </w:r>
        <w:r w:rsidR="00614E36">
          <w:rPr>
            <w:noProof/>
            <w:webHidden/>
          </w:rPr>
          <w:fldChar w:fldCharType="begin"/>
        </w:r>
        <w:r w:rsidR="00614E36">
          <w:rPr>
            <w:noProof/>
            <w:webHidden/>
          </w:rPr>
          <w:instrText xml:space="preserve"> PAGEREF _Toc176515758 \h </w:instrText>
        </w:r>
        <w:r w:rsidR="00614E36">
          <w:rPr>
            <w:noProof/>
            <w:webHidden/>
          </w:rPr>
        </w:r>
        <w:r w:rsidR="00614E36">
          <w:rPr>
            <w:noProof/>
            <w:webHidden/>
          </w:rPr>
          <w:fldChar w:fldCharType="separate"/>
        </w:r>
        <w:r w:rsidR="00614E36">
          <w:rPr>
            <w:noProof/>
            <w:webHidden/>
          </w:rPr>
          <w:t>39</w:t>
        </w:r>
        <w:r w:rsidR="00614E36">
          <w:rPr>
            <w:noProof/>
            <w:webHidden/>
          </w:rPr>
          <w:fldChar w:fldCharType="end"/>
        </w:r>
      </w:hyperlink>
    </w:p>
    <w:p w14:paraId="0A7A5590" w14:textId="7159261A" w:rsidR="00614E36" w:rsidRDefault="00000000">
      <w:pPr>
        <w:pStyle w:val="Indholdsfortegnelse2"/>
        <w:rPr>
          <w:rFonts w:asciiTheme="minorHAnsi" w:eastAsiaTheme="minorEastAsia" w:hAnsiTheme="minorHAnsi" w:cstheme="minorBidi"/>
          <w:noProof/>
          <w:kern w:val="2"/>
          <w:lang w:eastAsia="da-DK"/>
          <w14:ligatures w14:val="standardContextual"/>
        </w:rPr>
      </w:pPr>
      <w:hyperlink w:anchor="_Toc176515759" w:history="1">
        <w:r w:rsidR="00614E36" w:rsidRPr="00BC0645">
          <w:rPr>
            <w:rStyle w:val="Hyperlink"/>
            <w:rFonts w:ascii="Aptos" w:hAnsi="Aptos" w:cs="Calibri"/>
            <w:noProof/>
          </w:rPr>
          <w:t>11.3</w:t>
        </w:r>
        <w:r w:rsidR="00614E36">
          <w:rPr>
            <w:rFonts w:asciiTheme="minorHAnsi" w:eastAsiaTheme="minorEastAsia" w:hAnsiTheme="minorHAnsi" w:cstheme="minorBidi"/>
            <w:noProof/>
            <w:kern w:val="2"/>
            <w:lang w:eastAsia="da-DK"/>
            <w14:ligatures w14:val="standardContextual"/>
          </w:rPr>
          <w:tab/>
        </w:r>
        <w:r w:rsidR="00614E36" w:rsidRPr="00BC0645">
          <w:rPr>
            <w:rStyle w:val="Hyperlink"/>
            <w:rFonts w:ascii="Aptos" w:hAnsi="Aptos" w:cs="Calibri"/>
            <w:noProof/>
          </w:rPr>
          <w:t>Underretning om tilladelsen</w:t>
        </w:r>
        <w:r w:rsidR="00614E36">
          <w:rPr>
            <w:noProof/>
            <w:webHidden/>
          </w:rPr>
          <w:tab/>
        </w:r>
        <w:r w:rsidR="00614E36">
          <w:rPr>
            <w:noProof/>
            <w:webHidden/>
          </w:rPr>
          <w:fldChar w:fldCharType="begin"/>
        </w:r>
        <w:r w:rsidR="00614E36">
          <w:rPr>
            <w:noProof/>
            <w:webHidden/>
          </w:rPr>
          <w:instrText xml:space="preserve"> PAGEREF _Toc176515759 \h </w:instrText>
        </w:r>
        <w:r w:rsidR="00614E36">
          <w:rPr>
            <w:noProof/>
            <w:webHidden/>
          </w:rPr>
        </w:r>
        <w:r w:rsidR="00614E36">
          <w:rPr>
            <w:noProof/>
            <w:webHidden/>
          </w:rPr>
          <w:fldChar w:fldCharType="separate"/>
        </w:r>
        <w:r w:rsidR="00614E36">
          <w:rPr>
            <w:noProof/>
            <w:webHidden/>
          </w:rPr>
          <w:t>40</w:t>
        </w:r>
        <w:r w:rsidR="00614E36">
          <w:rPr>
            <w:noProof/>
            <w:webHidden/>
          </w:rPr>
          <w:fldChar w:fldCharType="end"/>
        </w:r>
      </w:hyperlink>
    </w:p>
    <w:p w14:paraId="7B5D6301" w14:textId="12313528" w:rsidR="00D65015" w:rsidRPr="00151B54" w:rsidRDefault="003E5862" w:rsidP="005C15AA">
      <w:pPr>
        <w:spacing w:after="0"/>
        <w:ind w:right="492"/>
        <w:rPr>
          <w:rFonts w:ascii="Aptos" w:hAnsi="Aptos" w:cs="Calibri"/>
          <w:noProof/>
          <w:sz w:val="24"/>
          <w:szCs w:val="24"/>
          <w:highlight w:val="yellow"/>
        </w:rPr>
      </w:pPr>
      <w:r w:rsidRPr="00151B54">
        <w:rPr>
          <w:rFonts w:ascii="Aptos" w:hAnsi="Aptos" w:cs="Calibri"/>
          <w:sz w:val="24"/>
          <w:szCs w:val="24"/>
          <w:highlight w:val="yellow"/>
        </w:rPr>
        <w:fldChar w:fldCharType="end"/>
      </w:r>
    </w:p>
    <w:p w14:paraId="48AC16D2" w14:textId="77777777" w:rsidR="00D65015" w:rsidRPr="00151B54" w:rsidRDefault="00D65015" w:rsidP="005C15AA">
      <w:pPr>
        <w:pStyle w:val="Overskrift1"/>
        <w:numPr>
          <w:ilvl w:val="0"/>
          <w:numId w:val="0"/>
        </w:numPr>
        <w:pBdr>
          <w:bottom w:val="thinThickSmallGap" w:sz="12" w:space="2" w:color="0075A2"/>
        </w:pBdr>
        <w:ind w:right="492"/>
        <w:rPr>
          <w:rFonts w:ascii="Aptos" w:hAnsi="Aptos" w:cs="Calibri"/>
        </w:rPr>
      </w:pPr>
      <w:r w:rsidRPr="00151B54">
        <w:rPr>
          <w:rFonts w:ascii="Aptos" w:hAnsi="Aptos" w:cs="Calibri"/>
          <w:noProof/>
          <w:highlight w:val="yellow"/>
        </w:rPr>
        <w:br w:type="page"/>
      </w:r>
      <w:bookmarkStart w:id="2" w:name="_Toc176515722"/>
      <w:r w:rsidRPr="00151B54">
        <w:rPr>
          <w:rFonts w:ascii="Aptos" w:hAnsi="Aptos" w:cs="Calibri"/>
        </w:rPr>
        <w:lastRenderedPageBreak/>
        <w:t>Datablad</w:t>
      </w:r>
      <w:bookmarkEnd w:id="2"/>
      <w:r w:rsidRPr="00151B54">
        <w:rPr>
          <w:rFonts w:ascii="Aptos" w:hAnsi="Aptos" w:cs="Calibri"/>
        </w:rPr>
        <w:t xml:space="preserve"> </w:t>
      </w:r>
    </w:p>
    <w:p w14:paraId="0CF46111" w14:textId="77777777" w:rsidR="00EA75A0" w:rsidRPr="00151B54" w:rsidRDefault="00D65015" w:rsidP="005C15AA">
      <w:pPr>
        <w:ind w:left="3912" w:right="492" w:hanging="3912"/>
        <w:rPr>
          <w:rStyle w:val="Svaghenvisning"/>
          <w:rFonts w:ascii="Aptos" w:hAnsi="Aptos" w:cs="Calibri"/>
          <w:i w:val="0"/>
          <w:color w:val="auto"/>
          <w:szCs w:val="24"/>
        </w:rPr>
      </w:pPr>
      <w:r w:rsidRPr="00151B54">
        <w:rPr>
          <w:rStyle w:val="Svaghenvisning"/>
          <w:rFonts w:ascii="Aptos" w:hAnsi="Aptos" w:cs="Calibri"/>
          <w:i w:val="0"/>
          <w:color w:val="auto"/>
          <w:szCs w:val="24"/>
        </w:rPr>
        <w:t xml:space="preserve">Titel: § </w:t>
      </w:r>
      <w:r w:rsidR="00E5227A" w:rsidRPr="00151B54">
        <w:rPr>
          <w:rStyle w:val="Svaghenvisning"/>
          <w:rFonts w:ascii="Aptos" w:hAnsi="Aptos" w:cs="Calibri"/>
          <w:i w:val="0"/>
          <w:color w:val="auto"/>
          <w:szCs w:val="24"/>
        </w:rPr>
        <w:t>16</w:t>
      </w:r>
      <w:r w:rsidR="00664C0A" w:rsidRPr="00151B54">
        <w:rPr>
          <w:rStyle w:val="Svaghenvisning"/>
          <w:rFonts w:ascii="Aptos" w:hAnsi="Aptos" w:cs="Calibri"/>
          <w:i w:val="0"/>
          <w:color w:val="auto"/>
          <w:szCs w:val="24"/>
        </w:rPr>
        <w:t>b</w:t>
      </w:r>
      <w:r w:rsidRPr="00151B54">
        <w:rPr>
          <w:rStyle w:val="Svaghenvisning"/>
          <w:rFonts w:ascii="Aptos" w:hAnsi="Aptos" w:cs="Calibri"/>
          <w:i w:val="0"/>
          <w:color w:val="auto"/>
          <w:szCs w:val="24"/>
        </w:rPr>
        <w:t xml:space="preserve"> </w:t>
      </w:r>
      <w:r w:rsidR="00664C0A" w:rsidRPr="00151B54">
        <w:rPr>
          <w:rStyle w:val="Svaghenvisning"/>
          <w:rFonts w:ascii="Aptos" w:hAnsi="Aptos" w:cs="Calibri"/>
          <w:i w:val="0"/>
          <w:color w:val="auto"/>
          <w:szCs w:val="24"/>
        </w:rPr>
        <w:t>m</w:t>
      </w:r>
      <w:r w:rsidRPr="00151B54">
        <w:rPr>
          <w:rStyle w:val="Svaghenvisning"/>
          <w:rFonts w:ascii="Aptos" w:hAnsi="Aptos" w:cs="Calibri"/>
          <w:i w:val="0"/>
          <w:color w:val="auto"/>
          <w:szCs w:val="24"/>
        </w:rPr>
        <w:t>iljø</w:t>
      </w:r>
      <w:r w:rsidR="00DC5032" w:rsidRPr="00151B54">
        <w:rPr>
          <w:rStyle w:val="Svaghenvisning"/>
          <w:rFonts w:ascii="Aptos" w:hAnsi="Aptos" w:cs="Calibri"/>
          <w:i w:val="0"/>
          <w:color w:val="auto"/>
          <w:szCs w:val="24"/>
        </w:rPr>
        <w:t>tilladelse</w:t>
      </w:r>
      <w:r w:rsidR="001152BC" w:rsidRPr="00151B54">
        <w:rPr>
          <w:rFonts w:ascii="Aptos" w:hAnsi="Aptos" w:cs="Calibri"/>
          <w:sz w:val="20"/>
        </w:rPr>
        <w:t xml:space="preserve"> </w:t>
      </w:r>
      <w:r w:rsidR="001152BC" w:rsidRPr="00151B54">
        <w:rPr>
          <w:rStyle w:val="Svaghenvisning"/>
          <w:rFonts w:ascii="Aptos" w:hAnsi="Aptos" w:cs="Calibri"/>
          <w:i w:val="0"/>
          <w:color w:val="auto"/>
          <w:szCs w:val="24"/>
        </w:rPr>
        <w:t xml:space="preserve">af </w:t>
      </w:r>
      <w:r w:rsidR="00123E70" w:rsidRPr="00151B54">
        <w:rPr>
          <w:rStyle w:val="Svaghenvisning"/>
          <w:rFonts w:ascii="Aptos" w:hAnsi="Aptos" w:cs="Calibri"/>
          <w:i w:val="0"/>
          <w:color w:val="auto"/>
          <w:szCs w:val="24"/>
        </w:rPr>
        <w:t>kvæg</w:t>
      </w:r>
      <w:r w:rsidR="001152BC" w:rsidRPr="00151B54">
        <w:rPr>
          <w:rStyle w:val="Svaghenvisning"/>
          <w:rFonts w:ascii="Aptos" w:hAnsi="Aptos" w:cs="Calibri"/>
          <w:i w:val="0"/>
          <w:color w:val="auto"/>
          <w:szCs w:val="24"/>
        </w:rPr>
        <w:t xml:space="preserve">produktion på </w:t>
      </w:r>
      <w:r w:rsidR="000513EA" w:rsidRPr="00151B54">
        <w:rPr>
          <w:rStyle w:val="Svaghenvisning"/>
          <w:rFonts w:ascii="Aptos" w:hAnsi="Aptos" w:cs="Calibri"/>
          <w:i w:val="0"/>
          <w:color w:val="auto"/>
          <w:szCs w:val="24"/>
        </w:rPr>
        <w:t>Hvamvej 4, 7470 Karup</w:t>
      </w:r>
    </w:p>
    <w:p w14:paraId="163C766F" w14:textId="183C6ACC" w:rsidR="00C56274" w:rsidRPr="00151B54" w:rsidRDefault="00432E07" w:rsidP="005C15AA">
      <w:pPr>
        <w:ind w:left="3912" w:right="492" w:hanging="3912"/>
        <w:rPr>
          <w:rStyle w:val="Svaghenvisning"/>
          <w:rFonts w:ascii="Aptos" w:hAnsi="Aptos" w:cs="Calibri"/>
          <w:i w:val="0"/>
          <w:color w:val="auto"/>
          <w:sz w:val="24"/>
          <w:szCs w:val="24"/>
          <w:highlight w:val="yellow"/>
        </w:rPr>
      </w:pPr>
      <w:r w:rsidRPr="00151B54">
        <w:rPr>
          <w:rStyle w:val="Svaghenvisning"/>
          <w:rFonts w:ascii="Aptos" w:hAnsi="Aptos" w:cs="Calibri"/>
          <w:i w:val="0"/>
          <w:iCs w:val="0"/>
          <w:noProof/>
          <w:color w:val="auto"/>
          <w:sz w:val="24"/>
          <w:szCs w:val="24"/>
        </w:rPr>
        <w:drawing>
          <wp:inline distT="0" distB="0" distL="0" distR="0" wp14:anchorId="023352AC" wp14:editId="4F19D495">
            <wp:extent cx="6249670" cy="3397250"/>
            <wp:effectExtent l="0" t="0" r="0" b="0"/>
            <wp:docPr id="2" name="Billede 1" descr="Datablad" title="Databla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1" descr="Datablad" title="Datablad">
                      <a:extLst>
                        <a:ext uri="{C183D7F6-B498-43B3-948B-1728B52AA6E4}">
                          <adec:decorative xmlns:adec="http://schemas.microsoft.com/office/drawing/2017/decorative" val="0"/>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49670" cy="3397250"/>
                    </a:xfrm>
                    <a:prstGeom prst="rect">
                      <a:avLst/>
                    </a:prstGeom>
                    <a:noFill/>
                    <a:ln>
                      <a:noFill/>
                    </a:ln>
                  </pic:spPr>
                </pic:pic>
              </a:graphicData>
            </a:graphic>
          </wp:inline>
        </w:drawing>
      </w:r>
    </w:p>
    <w:p w14:paraId="28984F13" w14:textId="77777777" w:rsidR="000E59CD" w:rsidRPr="00151B54" w:rsidRDefault="000E59CD" w:rsidP="005C15AA">
      <w:pPr>
        <w:spacing w:after="120"/>
        <w:ind w:right="492"/>
        <w:rPr>
          <w:rStyle w:val="Svaghenvisning"/>
          <w:rFonts w:ascii="Aptos" w:hAnsi="Aptos" w:cs="Calibri"/>
          <w:i w:val="0"/>
          <w:color w:val="auto"/>
          <w:highlight w:val="yellow"/>
        </w:rPr>
      </w:pPr>
    </w:p>
    <w:p w14:paraId="761E6211" w14:textId="77777777" w:rsidR="000E59CD" w:rsidRPr="00151B54" w:rsidRDefault="000E59CD" w:rsidP="005C15AA">
      <w:pPr>
        <w:spacing w:after="120"/>
        <w:ind w:right="492"/>
        <w:rPr>
          <w:rStyle w:val="Svaghenvisning"/>
          <w:rFonts w:ascii="Aptos" w:hAnsi="Aptos" w:cs="Calibri"/>
          <w:i w:val="0"/>
          <w:color w:val="auto"/>
          <w:highlight w:val="yellow"/>
        </w:rPr>
      </w:pPr>
    </w:p>
    <w:p w14:paraId="06A52209" w14:textId="77777777" w:rsidR="000E59CD" w:rsidRPr="00151B54" w:rsidRDefault="000E59CD" w:rsidP="005C15AA">
      <w:pPr>
        <w:spacing w:after="120"/>
        <w:ind w:right="492"/>
        <w:rPr>
          <w:rStyle w:val="Svaghenvisning"/>
          <w:rFonts w:ascii="Aptos" w:hAnsi="Aptos" w:cs="Calibri"/>
          <w:i w:val="0"/>
          <w:color w:val="auto"/>
          <w:highlight w:val="yellow"/>
        </w:rPr>
      </w:pPr>
    </w:p>
    <w:p w14:paraId="0817707D" w14:textId="77777777" w:rsidR="000E59CD" w:rsidRPr="00151B54" w:rsidRDefault="000E59CD" w:rsidP="005C15AA">
      <w:pPr>
        <w:spacing w:after="120"/>
        <w:ind w:right="492"/>
        <w:rPr>
          <w:rStyle w:val="Svaghenvisning"/>
          <w:rFonts w:ascii="Aptos" w:hAnsi="Aptos" w:cs="Calibri"/>
          <w:i w:val="0"/>
          <w:color w:val="auto"/>
          <w:highlight w:val="yellow"/>
        </w:rPr>
      </w:pPr>
    </w:p>
    <w:p w14:paraId="06432E40" w14:textId="77777777" w:rsidR="000E59CD" w:rsidRPr="00151B54" w:rsidRDefault="000E59CD" w:rsidP="005C15AA">
      <w:pPr>
        <w:spacing w:after="120"/>
        <w:ind w:right="492"/>
        <w:rPr>
          <w:rStyle w:val="Svaghenvisning"/>
          <w:rFonts w:ascii="Aptos" w:hAnsi="Aptos" w:cs="Calibri"/>
          <w:i w:val="0"/>
          <w:color w:val="auto"/>
          <w:highlight w:val="yellow"/>
        </w:rPr>
      </w:pPr>
    </w:p>
    <w:p w14:paraId="5A5201A0" w14:textId="77777777" w:rsidR="007C3FEB" w:rsidRPr="00151B54" w:rsidRDefault="007C3FEB" w:rsidP="005C15AA">
      <w:pPr>
        <w:spacing w:after="120"/>
        <w:ind w:right="492"/>
        <w:rPr>
          <w:rStyle w:val="Svaghenvisning"/>
          <w:rFonts w:ascii="Aptos" w:hAnsi="Aptos" w:cs="Calibri"/>
          <w:i w:val="0"/>
          <w:color w:val="auto"/>
          <w:highlight w:val="yellow"/>
        </w:rPr>
      </w:pPr>
    </w:p>
    <w:p w14:paraId="17152FB1" w14:textId="77777777" w:rsidR="000E59CD" w:rsidRPr="00151B54" w:rsidRDefault="000E59CD" w:rsidP="005C15AA">
      <w:pPr>
        <w:spacing w:after="120"/>
        <w:ind w:right="492"/>
        <w:rPr>
          <w:rStyle w:val="Svaghenvisning"/>
          <w:rFonts w:ascii="Aptos" w:hAnsi="Aptos" w:cs="Calibri"/>
          <w:i w:val="0"/>
          <w:color w:val="auto"/>
          <w:highlight w:val="yellow"/>
        </w:rPr>
      </w:pPr>
    </w:p>
    <w:p w14:paraId="22D3679A" w14:textId="4F1108F5" w:rsidR="00D65015" w:rsidRPr="00151B54" w:rsidRDefault="00D65015" w:rsidP="005C15AA">
      <w:pPr>
        <w:spacing w:after="120"/>
        <w:ind w:right="492"/>
        <w:rPr>
          <w:rStyle w:val="Svaghenvisning"/>
          <w:rFonts w:ascii="Aptos" w:hAnsi="Aptos" w:cs="Calibri"/>
          <w:i w:val="0"/>
          <w:color w:val="auto"/>
          <w:highlight w:val="yellow"/>
        </w:rPr>
      </w:pPr>
      <w:r w:rsidRPr="00151B54">
        <w:rPr>
          <w:rStyle w:val="Svaghenvisning"/>
          <w:rFonts w:ascii="Aptos" w:hAnsi="Aptos" w:cs="Calibri"/>
          <w:i w:val="0"/>
          <w:color w:val="auto"/>
        </w:rPr>
        <w:t xml:space="preserve">Dato for </w:t>
      </w:r>
      <w:r w:rsidR="00C36DDE" w:rsidRPr="00151B54">
        <w:rPr>
          <w:rStyle w:val="Svaghenvisning"/>
          <w:rFonts w:ascii="Aptos" w:hAnsi="Aptos" w:cs="Calibri"/>
          <w:i w:val="0"/>
          <w:color w:val="auto"/>
        </w:rPr>
        <w:t>tilladelse</w:t>
      </w:r>
      <w:r w:rsidRPr="00151B54">
        <w:rPr>
          <w:rStyle w:val="Svaghenvisning"/>
          <w:rFonts w:ascii="Aptos" w:hAnsi="Aptos" w:cs="Calibri"/>
          <w:i w:val="0"/>
          <w:color w:val="auto"/>
        </w:rPr>
        <w:t>:</w:t>
      </w:r>
      <w:r w:rsidR="009051D6" w:rsidRPr="00151B54">
        <w:rPr>
          <w:rStyle w:val="Svaghenvisning"/>
          <w:rFonts w:ascii="Aptos" w:hAnsi="Aptos" w:cs="Calibri"/>
          <w:i w:val="0"/>
          <w:color w:val="auto"/>
        </w:rPr>
        <w:t xml:space="preserve"> </w:t>
      </w:r>
      <w:r w:rsidR="00581700">
        <w:rPr>
          <w:rStyle w:val="Svaghenvisning"/>
          <w:rFonts w:ascii="Aptos" w:hAnsi="Aptos" w:cs="Calibri"/>
          <w:i w:val="0"/>
          <w:color w:val="auto"/>
        </w:rPr>
        <w:t>6. september 2024</w:t>
      </w:r>
    </w:p>
    <w:p w14:paraId="233A51AB" w14:textId="77777777" w:rsidR="0023014D" w:rsidRPr="00151B54" w:rsidRDefault="00C36DDE" w:rsidP="005C15AA">
      <w:pPr>
        <w:ind w:right="492"/>
        <w:rPr>
          <w:rFonts w:ascii="Aptos" w:hAnsi="Aptos" w:cs="Calibri"/>
        </w:rPr>
      </w:pPr>
      <w:r w:rsidRPr="00151B54">
        <w:rPr>
          <w:rFonts w:ascii="Aptos" w:hAnsi="Aptos" w:cs="Calibri"/>
        </w:rPr>
        <w:t>Tilladelsen</w:t>
      </w:r>
      <w:r w:rsidR="0023014D" w:rsidRPr="00151B54">
        <w:rPr>
          <w:rFonts w:ascii="Aptos" w:hAnsi="Aptos" w:cs="Calibri"/>
        </w:rPr>
        <w:t xml:space="preserve"> er udarbejdet af:</w:t>
      </w:r>
      <w:r w:rsidR="0023014D" w:rsidRPr="00151B54">
        <w:rPr>
          <w:rFonts w:ascii="Aptos" w:hAnsi="Aptos" w:cs="Calibri"/>
        </w:rPr>
        <w:tab/>
      </w:r>
    </w:p>
    <w:p w14:paraId="0F5BD4FB" w14:textId="77777777" w:rsidR="008E4C73" w:rsidRPr="00151B54" w:rsidRDefault="00AA7073" w:rsidP="005C15AA">
      <w:pPr>
        <w:spacing w:after="0"/>
        <w:ind w:right="492"/>
        <w:rPr>
          <w:rFonts w:ascii="Aptos" w:hAnsi="Aptos" w:cs="Calibri"/>
        </w:rPr>
      </w:pPr>
      <w:r w:rsidRPr="00151B54">
        <w:rPr>
          <w:rFonts w:ascii="Aptos" w:hAnsi="Aptos" w:cs="Calibri"/>
        </w:rPr>
        <w:t>Inger Dalgaard</w:t>
      </w:r>
    </w:p>
    <w:p w14:paraId="51065C14" w14:textId="77777777" w:rsidR="009051D6" w:rsidRPr="00151B54" w:rsidRDefault="00E37036" w:rsidP="005C15AA">
      <w:pPr>
        <w:spacing w:after="0"/>
        <w:ind w:right="492"/>
        <w:rPr>
          <w:rFonts w:ascii="Aptos" w:hAnsi="Aptos" w:cs="Calibri"/>
        </w:rPr>
      </w:pPr>
      <w:bookmarkStart w:id="3" w:name="_Hlk51920731"/>
      <w:r w:rsidRPr="00151B54">
        <w:rPr>
          <w:rFonts w:ascii="Aptos" w:hAnsi="Aptos" w:cs="Calibri"/>
        </w:rPr>
        <w:t>Miljøsagsbehandler, C</w:t>
      </w:r>
      <w:r w:rsidR="00AA7073" w:rsidRPr="00151B54">
        <w:rPr>
          <w:rFonts w:ascii="Aptos" w:hAnsi="Aptos" w:cs="Calibri"/>
        </w:rPr>
        <w:t>and. Agro.</w:t>
      </w:r>
    </w:p>
    <w:bookmarkEnd w:id="3"/>
    <w:p w14:paraId="7C073C43" w14:textId="77777777" w:rsidR="009051D6" w:rsidRPr="00151B54" w:rsidRDefault="009051D6" w:rsidP="005C15AA">
      <w:pPr>
        <w:spacing w:after="0"/>
        <w:ind w:right="492"/>
        <w:rPr>
          <w:rFonts w:ascii="Aptos" w:hAnsi="Aptos" w:cs="Calibri"/>
        </w:rPr>
      </w:pPr>
    </w:p>
    <w:p w14:paraId="3C9FBDBE" w14:textId="77777777" w:rsidR="00906966" w:rsidRPr="00151B54" w:rsidRDefault="008E4C73" w:rsidP="005C15AA">
      <w:pPr>
        <w:spacing w:after="0"/>
        <w:ind w:right="492"/>
        <w:rPr>
          <w:rFonts w:ascii="Aptos" w:hAnsi="Aptos" w:cs="Calibri"/>
        </w:rPr>
      </w:pPr>
      <w:r w:rsidRPr="00151B54">
        <w:rPr>
          <w:rFonts w:ascii="Aptos" w:hAnsi="Aptos" w:cs="Calibri"/>
        </w:rPr>
        <w:t>Viborg Kommune</w:t>
      </w:r>
      <w:r w:rsidRPr="00151B54">
        <w:rPr>
          <w:rFonts w:ascii="Aptos" w:hAnsi="Aptos" w:cs="Calibri"/>
        </w:rPr>
        <w:br/>
        <w:t>Teknik og Miljø</w:t>
      </w:r>
      <w:r w:rsidRPr="00151B54">
        <w:rPr>
          <w:rFonts w:ascii="Aptos" w:hAnsi="Aptos" w:cs="Calibri"/>
        </w:rPr>
        <w:br/>
        <w:t>Prinsens Alle 5</w:t>
      </w:r>
      <w:r w:rsidR="00906966" w:rsidRPr="00151B54">
        <w:rPr>
          <w:rFonts w:ascii="Aptos" w:hAnsi="Aptos" w:cs="Calibri"/>
        </w:rPr>
        <w:t xml:space="preserve">, </w:t>
      </w:r>
    </w:p>
    <w:p w14:paraId="573EEEF9" w14:textId="77777777" w:rsidR="00512CB2" w:rsidRPr="00151B54" w:rsidRDefault="00906966" w:rsidP="005C15AA">
      <w:pPr>
        <w:ind w:right="492"/>
        <w:rPr>
          <w:rFonts w:ascii="Aptos" w:hAnsi="Aptos" w:cs="Calibri"/>
          <w:sz w:val="24"/>
          <w:szCs w:val="24"/>
        </w:rPr>
      </w:pPr>
      <w:r w:rsidRPr="00151B54">
        <w:rPr>
          <w:rFonts w:ascii="Aptos" w:hAnsi="Aptos" w:cs="Calibri"/>
        </w:rPr>
        <w:t>8800 Viborg</w:t>
      </w:r>
      <w:r w:rsidR="008E4C73" w:rsidRPr="00151B54">
        <w:rPr>
          <w:rFonts w:ascii="Aptos" w:hAnsi="Aptos" w:cs="Calibri"/>
          <w:sz w:val="24"/>
          <w:szCs w:val="24"/>
        </w:rPr>
        <w:tab/>
      </w:r>
    </w:p>
    <w:p w14:paraId="2462B534" w14:textId="77777777" w:rsidR="00D65015" w:rsidRPr="00151B54" w:rsidRDefault="00512CB2" w:rsidP="005C15AA">
      <w:pPr>
        <w:pStyle w:val="Overskrift1"/>
        <w:ind w:left="432" w:right="492"/>
        <w:rPr>
          <w:rFonts w:ascii="Aptos" w:hAnsi="Aptos" w:cs="Calibri"/>
          <w:sz w:val="24"/>
          <w:szCs w:val="24"/>
        </w:rPr>
      </w:pPr>
      <w:r w:rsidRPr="00151B54">
        <w:rPr>
          <w:rFonts w:ascii="Aptos" w:hAnsi="Aptos" w:cs="Calibri"/>
          <w:szCs w:val="24"/>
          <w:highlight w:val="yellow"/>
        </w:rPr>
        <w:br w:type="page"/>
      </w:r>
      <w:bookmarkStart w:id="4" w:name="_Toc184002892"/>
      <w:bookmarkStart w:id="5" w:name="_Toc176515723"/>
      <w:r w:rsidR="00D65015" w:rsidRPr="00151B54">
        <w:rPr>
          <w:rFonts w:ascii="Aptos" w:hAnsi="Aptos" w:cs="Calibri"/>
          <w:sz w:val="24"/>
          <w:szCs w:val="24"/>
        </w:rPr>
        <w:lastRenderedPageBreak/>
        <w:t>Resumé og samlet vurdering</w:t>
      </w:r>
      <w:bookmarkEnd w:id="4"/>
      <w:bookmarkEnd w:id="5"/>
    </w:p>
    <w:p w14:paraId="79CE5132" w14:textId="77777777" w:rsidR="00D65015" w:rsidRPr="00151B54" w:rsidRDefault="00D65015" w:rsidP="005C15AA">
      <w:pPr>
        <w:pStyle w:val="Overskrift2"/>
        <w:ind w:right="492"/>
        <w:rPr>
          <w:rFonts w:ascii="Aptos" w:hAnsi="Aptos" w:cs="Calibri"/>
        </w:rPr>
      </w:pPr>
      <w:bookmarkStart w:id="6" w:name="_Toc176515724"/>
      <w:r w:rsidRPr="00151B54">
        <w:rPr>
          <w:rFonts w:ascii="Aptos" w:hAnsi="Aptos" w:cs="Calibri"/>
        </w:rPr>
        <w:t>Ansøgning om miljø</w:t>
      </w:r>
      <w:r w:rsidR="00CB019B" w:rsidRPr="00151B54">
        <w:rPr>
          <w:rFonts w:ascii="Aptos" w:hAnsi="Aptos" w:cs="Calibri"/>
        </w:rPr>
        <w:t>t</w:t>
      </w:r>
      <w:r w:rsidR="00C36DDE" w:rsidRPr="00151B54">
        <w:rPr>
          <w:rFonts w:ascii="Aptos" w:hAnsi="Aptos" w:cs="Calibri"/>
        </w:rPr>
        <w:t>illadelse</w:t>
      </w:r>
      <w:bookmarkEnd w:id="6"/>
    </w:p>
    <w:p w14:paraId="7B0DEC0A" w14:textId="77777777" w:rsidR="006431DE" w:rsidRPr="00151B54" w:rsidRDefault="006431DE" w:rsidP="005C15AA">
      <w:pPr>
        <w:spacing w:after="0"/>
        <w:ind w:right="492"/>
        <w:rPr>
          <w:rFonts w:ascii="Aptos" w:hAnsi="Aptos" w:cs="Calibri"/>
          <w:szCs w:val="24"/>
        </w:rPr>
      </w:pPr>
      <w:r w:rsidRPr="00151B54">
        <w:rPr>
          <w:rFonts w:ascii="Aptos" w:hAnsi="Aptos" w:cs="Calibri"/>
          <w:szCs w:val="24"/>
        </w:rPr>
        <w:t>Viborg Kommune har modtaget en miljøansøgning for ejendommen</w:t>
      </w:r>
      <w:r w:rsidR="000513EA" w:rsidRPr="00151B54">
        <w:rPr>
          <w:rFonts w:ascii="Aptos" w:hAnsi="Aptos" w:cs="Calibri"/>
          <w:szCs w:val="24"/>
        </w:rPr>
        <w:t xml:space="preserve"> Sjørup Vestergaard, Hvamvej 4, 7470 Karup</w:t>
      </w:r>
      <w:r w:rsidR="000874F1" w:rsidRPr="00151B54">
        <w:rPr>
          <w:rFonts w:ascii="Aptos" w:hAnsi="Aptos" w:cs="Calibri"/>
          <w:szCs w:val="24"/>
        </w:rPr>
        <w:t>.</w:t>
      </w:r>
      <w:r w:rsidRPr="00151B54">
        <w:rPr>
          <w:rFonts w:ascii="Aptos" w:hAnsi="Aptos" w:cs="Calibri"/>
          <w:szCs w:val="24"/>
        </w:rPr>
        <w:t xml:space="preserve"> Ansøgning</w:t>
      </w:r>
      <w:r w:rsidR="00E37036" w:rsidRPr="00151B54">
        <w:rPr>
          <w:rFonts w:ascii="Aptos" w:hAnsi="Aptos" w:cs="Calibri"/>
          <w:szCs w:val="24"/>
        </w:rPr>
        <w:t>en</w:t>
      </w:r>
      <w:r w:rsidRPr="00151B54">
        <w:rPr>
          <w:rFonts w:ascii="Aptos" w:hAnsi="Aptos" w:cs="Calibri"/>
          <w:szCs w:val="24"/>
        </w:rPr>
        <w:t xml:space="preserve"> om miljøtilladelse efter Husdyrbruglovens § 16b er indsendt af</w:t>
      </w:r>
      <w:r w:rsidR="000513EA" w:rsidRPr="00151B54">
        <w:rPr>
          <w:rFonts w:ascii="Aptos" w:hAnsi="Aptos" w:cs="Calibri"/>
          <w:szCs w:val="24"/>
        </w:rPr>
        <w:t xml:space="preserve"> Claus Jørgensen, </w:t>
      </w:r>
      <w:r w:rsidRPr="00151B54">
        <w:rPr>
          <w:rFonts w:ascii="Aptos" w:hAnsi="Aptos" w:cs="Calibri"/>
          <w:szCs w:val="24"/>
        </w:rPr>
        <w:t>CVR nr.</w:t>
      </w:r>
      <w:r w:rsidR="0033797F" w:rsidRPr="00151B54">
        <w:rPr>
          <w:rFonts w:ascii="Aptos" w:hAnsi="Aptos" w:cs="Calibri"/>
          <w:szCs w:val="24"/>
        </w:rPr>
        <w:t xml:space="preserve"> </w:t>
      </w:r>
      <w:r w:rsidRPr="00151B54">
        <w:rPr>
          <w:rFonts w:ascii="Aptos" w:hAnsi="Aptos" w:cs="Calibri"/>
          <w:szCs w:val="24"/>
        </w:rPr>
        <w:t xml:space="preserve"> </w:t>
      </w:r>
      <w:r w:rsidR="000513EA" w:rsidRPr="00151B54">
        <w:rPr>
          <w:rFonts w:ascii="Aptos" w:hAnsi="Aptos" w:cs="Calibri"/>
          <w:szCs w:val="24"/>
        </w:rPr>
        <w:t>41387491</w:t>
      </w:r>
      <w:r w:rsidRPr="00151B54">
        <w:rPr>
          <w:rFonts w:ascii="Aptos" w:hAnsi="Aptos" w:cs="Calibri"/>
          <w:szCs w:val="24"/>
        </w:rPr>
        <w:t>.</w:t>
      </w:r>
    </w:p>
    <w:p w14:paraId="602525A8" w14:textId="77777777" w:rsidR="00F47813" w:rsidRPr="00151B54" w:rsidRDefault="00F47813" w:rsidP="005C15AA">
      <w:pPr>
        <w:spacing w:after="0"/>
        <w:ind w:right="492"/>
        <w:rPr>
          <w:rFonts w:ascii="Aptos" w:hAnsi="Aptos" w:cs="Calibri"/>
          <w:szCs w:val="24"/>
          <w:highlight w:val="yellow"/>
        </w:rPr>
      </w:pPr>
    </w:p>
    <w:p w14:paraId="0C2278C6" w14:textId="77777777" w:rsidR="000513EA" w:rsidRPr="00151B54" w:rsidRDefault="000513EA" w:rsidP="005C15AA">
      <w:pPr>
        <w:spacing w:after="0"/>
        <w:ind w:right="492"/>
        <w:rPr>
          <w:rFonts w:ascii="Aptos" w:hAnsi="Aptos" w:cs="Calibri"/>
          <w:szCs w:val="24"/>
        </w:rPr>
      </w:pPr>
      <w:r w:rsidRPr="00151B54">
        <w:rPr>
          <w:rFonts w:ascii="Aptos" w:hAnsi="Aptos" w:cs="Calibri"/>
          <w:szCs w:val="24"/>
        </w:rPr>
        <w:t>Ejendommens nuværende godkendelse er en § 12 miljøgodkendelse fra den 14. januar 2010</w:t>
      </w:r>
      <w:r w:rsidR="00096B18">
        <w:rPr>
          <w:rFonts w:ascii="Aptos" w:hAnsi="Aptos" w:cs="Calibri"/>
          <w:szCs w:val="24"/>
        </w:rPr>
        <w:t>, hvor</w:t>
      </w:r>
      <w:r w:rsidRPr="00151B54">
        <w:rPr>
          <w:rFonts w:ascii="Aptos" w:hAnsi="Aptos" w:cs="Calibri"/>
          <w:szCs w:val="24"/>
        </w:rPr>
        <w:t xml:space="preserve"> </w:t>
      </w:r>
      <w:r w:rsidR="00096B18">
        <w:rPr>
          <w:rFonts w:ascii="Aptos" w:hAnsi="Aptos" w:cs="Calibri"/>
          <w:szCs w:val="24"/>
        </w:rPr>
        <w:t>e</w:t>
      </w:r>
      <w:r w:rsidRPr="00151B54">
        <w:rPr>
          <w:rFonts w:ascii="Aptos" w:hAnsi="Aptos" w:cs="Calibri"/>
          <w:szCs w:val="24"/>
        </w:rPr>
        <w:t>jendommen blev godkendt til en produktion på 250 jerseykøer, 60 jersey småkalve og 190 jersey kvier/stude fra 6 mdr. til kælvning svarende til i alt 366,62 dyreenheder efter dagældende omregningsfaktorer.</w:t>
      </w:r>
    </w:p>
    <w:p w14:paraId="217FF622" w14:textId="77777777" w:rsidR="000513EA" w:rsidRPr="00151B54" w:rsidRDefault="000513EA" w:rsidP="005C15AA">
      <w:pPr>
        <w:spacing w:after="0"/>
        <w:ind w:right="492"/>
        <w:rPr>
          <w:rFonts w:ascii="Aptos" w:hAnsi="Aptos" w:cs="Calibri"/>
          <w:szCs w:val="24"/>
        </w:rPr>
      </w:pPr>
    </w:p>
    <w:p w14:paraId="451244A7" w14:textId="77777777" w:rsidR="000513EA" w:rsidRPr="00151B54" w:rsidRDefault="000513EA" w:rsidP="005C15AA">
      <w:pPr>
        <w:spacing w:after="0"/>
        <w:ind w:right="492"/>
        <w:rPr>
          <w:rFonts w:ascii="Aptos" w:hAnsi="Aptos" w:cs="Calibri"/>
          <w:szCs w:val="24"/>
        </w:rPr>
      </w:pPr>
      <w:r w:rsidRPr="00151B54">
        <w:rPr>
          <w:rFonts w:ascii="Aptos" w:hAnsi="Aptos" w:cs="Calibri"/>
          <w:szCs w:val="24"/>
        </w:rPr>
        <w:t>I 2012 blev der anmeldt ’</w:t>
      </w:r>
      <w:r w:rsidRPr="00151B54">
        <w:rPr>
          <w:rFonts w:ascii="Aptos" w:hAnsi="Aptos" w:cs="Calibri"/>
          <w:bCs/>
          <w:szCs w:val="24"/>
        </w:rPr>
        <w:t>dyrevelfærdsmæssige ændringer’.</w:t>
      </w:r>
      <w:r w:rsidRPr="00151B54">
        <w:rPr>
          <w:rFonts w:ascii="Aptos" w:hAnsi="Aptos" w:cs="Calibri"/>
          <w:b/>
          <w:szCs w:val="24"/>
        </w:rPr>
        <w:t xml:space="preserve">  </w:t>
      </w:r>
      <w:r w:rsidRPr="00151B54">
        <w:rPr>
          <w:rFonts w:ascii="Aptos" w:hAnsi="Aptos" w:cs="Calibri"/>
          <w:bCs/>
          <w:szCs w:val="24"/>
        </w:rPr>
        <w:t>D</w:t>
      </w:r>
      <w:r w:rsidRPr="00151B54">
        <w:rPr>
          <w:rFonts w:ascii="Aptos" w:hAnsi="Aptos" w:cs="Calibri"/>
          <w:szCs w:val="24"/>
        </w:rPr>
        <w:t>en anmeldte ’velfærdsmæssige ændring’ bestod i udvidelse af en staldbygning med ca. 52 m</w:t>
      </w:r>
      <w:r w:rsidRPr="00151B54">
        <w:rPr>
          <w:rFonts w:ascii="Aptos" w:hAnsi="Aptos" w:cs="Calibri"/>
          <w:szCs w:val="24"/>
          <w:vertAlign w:val="superscript"/>
        </w:rPr>
        <w:t>2</w:t>
      </w:r>
      <w:r w:rsidRPr="00151B54">
        <w:rPr>
          <w:rFonts w:ascii="Aptos" w:hAnsi="Aptos" w:cs="Calibri"/>
          <w:szCs w:val="24"/>
        </w:rPr>
        <w:t xml:space="preserve"> og etablering af en 60 m</w:t>
      </w:r>
      <w:r w:rsidRPr="00151B54">
        <w:rPr>
          <w:rFonts w:ascii="Aptos" w:hAnsi="Aptos" w:cs="Calibri"/>
          <w:szCs w:val="24"/>
          <w:vertAlign w:val="superscript"/>
        </w:rPr>
        <w:t>2</w:t>
      </w:r>
      <w:r w:rsidRPr="00151B54">
        <w:rPr>
          <w:rFonts w:ascii="Aptos" w:hAnsi="Aptos" w:cs="Calibri"/>
          <w:szCs w:val="24"/>
        </w:rPr>
        <w:t xml:space="preserve"> stor betonplads (til kalvehytter)</w:t>
      </w:r>
      <w:r w:rsidR="00096B18">
        <w:rPr>
          <w:rFonts w:ascii="Aptos" w:hAnsi="Aptos" w:cs="Calibri"/>
          <w:szCs w:val="24"/>
        </w:rPr>
        <w:t>.</w:t>
      </w:r>
    </w:p>
    <w:p w14:paraId="68E08D63" w14:textId="77777777" w:rsidR="00861B95" w:rsidRDefault="00861B95" w:rsidP="005C15AA">
      <w:pPr>
        <w:spacing w:after="0"/>
        <w:ind w:right="492"/>
        <w:rPr>
          <w:rFonts w:ascii="Aptos" w:hAnsi="Aptos" w:cs="Calibri"/>
          <w:szCs w:val="24"/>
        </w:rPr>
      </w:pPr>
    </w:p>
    <w:p w14:paraId="099CFD30" w14:textId="77777777" w:rsidR="00CC7EED" w:rsidRPr="00AC597E" w:rsidRDefault="00CC7EED" w:rsidP="005C15AA">
      <w:pPr>
        <w:autoSpaceDE w:val="0"/>
        <w:autoSpaceDN w:val="0"/>
        <w:adjustRightInd w:val="0"/>
        <w:spacing w:after="0" w:line="240" w:lineRule="auto"/>
        <w:ind w:right="492"/>
        <w:rPr>
          <w:rFonts w:ascii="Aptos" w:hAnsi="Aptos" w:cs="Calibri"/>
          <w:szCs w:val="24"/>
        </w:rPr>
      </w:pPr>
      <w:bookmarkStart w:id="7" w:name="_Hlk168047737"/>
      <w:r w:rsidRPr="00AC597E">
        <w:rPr>
          <w:rFonts w:ascii="Aptos" w:hAnsi="Aptos" w:cs="Calibri"/>
          <w:szCs w:val="24"/>
        </w:rPr>
        <w:t>Claus Jørgensen ønsker at få godkendt ny</w:t>
      </w:r>
      <w:r w:rsidR="00501209">
        <w:rPr>
          <w:rFonts w:ascii="Aptos" w:hAnsi="Aptos" w:cs="Calibri"/>
          <w:szCs w:val="24"/>
        </w:rPr>
        <w:t>e</w:t>
      </w:r>
      <w:r w:rsidRPr="00AC597E">
        <w:rPr>
          <w:rFonts w:ascii="Aptos" w:hAnsi="Aptos" w:cs="Calibri"/>
          <w:szCs w:val="24"/>
        </w:rPr>
        <w:t xml:space="preserve"> og eksisterende produktionsarealer efter gældende lovgivning, hvor der ikke længere godkendes et bestemt antal dyr, men derimod et bestemt antal m</w:t>
      </w:r>
      <w:r w:rsidRPr="00AC597E">
        <w:rPr>
          <w:rFonts w:ascii="Aptos" w:hAnsi="Aptos" w:cs="Calibri"/>
          <w:szCs w:val="24"/>
          <w:vertAlign w:val="superscript"/>
        </w:rPr>
        <w:t>2</w:t>
      </w:r>
      <w:r w:rsidRPr="00AC597E">
        <w:rPr>
          <w:rFonts w:ascii="Aptos" w:hAnsi="Aptos" w:cs="Calibri"/>
          <w:szCs w:val="24"/>
        </w:rPr>
        <w:t xml:space="preserve"> </w:t>
      </w:r>
      <w:r w:rsidR="00096B18">
        <w:rPr>
          <w:rFonts w:ascii="Aptos" w:hAnsi="Aptos" w:cs="Calibri"/>
          <w:szCs w:val="24"/>
        </w:rPr>
        <w:t xml:space="preserve">produktionsareal </w:t>
      </w:r>
      <w:r w:rsidRPr="00AC597E">
        <w:rPr>
          <w:rFonts w:ascii="Aptos" w:hAnsi="Aptos" w:cs="Calibri"/>
          <w:szCs w:val="24"/>
        </w:rPr>
        <w:t>i staldanlægget på Hvamvej 4, 7470 Karup. Det er produktionsarealet (det staldareal som dyrene har adgang til) samt dyre- og gulvtyper, der er afgørende for en produktions miljømæssige belastning.</w:t>
      </w:r>
    </w:p>
    <w:p w14:paraId="66A9D554" w14:textId="77777777" w:rsidR="00CC7EED" w:rsidRPr="00151B54" w:rsidRDefault="00CC7EED" w:rsidP="005C15AA">
      <w:pPr>
        <w:spacing w:after="0"/>
        <w:ind w:right="492"/>
        <w:rPr>
          <w:rFonts w:ascii="Aptos" w:hAnsi="Aptos" w:cs="Calibri"/>
          <w:szCs w:val="24"/>
        </w:rPr>
      </w:pPr>
    </w:p>
    <w:p w14:paraId="1C69EEE1" w14:textId="77777777" w:rsidR="000513EA" w:rsidRPr="00151B54" w:rsidRDefault="00CC7EED" w:rsidP="005C15AA">
      <w:pPr>
        <w:spacing w:after="0"/>
        <w:ind w:right="492"/>
        <w:rPr>
          <w:rFonts w:ascii="Aptos" w:hAnsi="Aptos" w:cs="Calibri"/>
          <w:szCs w:val="24"/>
        </w:rPr>
      </w:pPr>
      <w:r w:rsidRPr="00151B54">
        <w:rPr>
          <w:rFonts w:ascii="Aptos" w:hAnsi="Aptos" w:cs="Calibri"/>
          <w:szCs w:val="24"/>
        </w:rPr>
        <w:t>Der søges om tillad</w:t>
      </w:r>
      <w:r w:rsidRPr="00AC597E">
        <w:rPr>
          <w:rFonts w:ascii="Aptos" w:hAnsi="Aptos" w:cs="Calibri"/>
          <w:szCs w:val="24"/>
        </w:rPr>
        <w:t xml:space="preserve">else til at de eksisterende stalde samt </w:t>
      </w:r>
      <w:r w:rsidR="00096B18">
        <w:rPr>
          <w:rFonts w:ascii="Aptos" w:hAnsi="Aptos" w:cs="Calibri"/>
          <w:szCs w:val="24"/>
        </w:rPr>
        <w:t xml:space="preserve">at </w:t>
      </w:r>
      <w:r w:rsidRPr="00AC597E">
        <w:rPr>
          <w:rFonts w:ascii="Aptos" w:hAnsi="Aptos" w:cs="Calibri"/>
          <w:szCs w:val="24"/>
        </w:rPr>
        <w:t xml:space="preserve">en </w:t>
      </w:r>
      <w:r w:rsidR="00681AB9">
        <w:rPr>
          <w:rFonts w:ascii="Aptos" w:hAnsi="Aptos" w:cs="Calibri"/>
          <w:szCs w:val="24"/>
        </w:rPr>
        <w:t>lade,</w:t>
      </w:r>
      <w:r w:rsidRPr="00AC597E">
        <w:rPr>
          <w:rFonts w:ascii="Aptos" w:hAnsi="Aptos" w:cs="Calibri"/>
          <w:szCs w:val="24"/>
        </w:rPr>
        <w:t xml:space="preserve"> </w:t>
      </w:r>
      <w:r w:rsidR="00096B18">
        <w:rPr>
          <w:rFonts w:ascii="Aptos" w:hAnsi="Aptos" w:cs="Calibri"/>
          <w:szCs w:val="24"/>
        </w:rPr>
        <w:t>inddrages til</w:t>
      </w:r>
      <w:r w:rsidRPr="00AC597E">
        <w:rPr>
          <w:rFonts w:ascii="Aptos" w:hAnsi="Aptos" w:cs="Calibri"/>
          <w:szCs w:val="24"/>
        </w:rPr>
        <w:t xml:space="preserve"> dybstrøelsesstald.</w:t>
      </w:r>
      <w:r w:rsidRPr="00151B54">
        <w:rPr>
          <w:rFonts w:ascii="Aptos" w:hAnsi="Aptos" w:cs="Calibri"/>
          <w:szCs w:val="24"/>
        </w:rPr>
        <w:t xml:space="preserve"> Alle produktionsarealer ønskes godkendt til </w:t>
      </w:r>
      <w:r w:rsidRPr="00151B54">
        <w:rPr>
          <w:rFonts w:ascii="Aptos" w:hAnsi="Aptos" w:cs="Calibri"/>
        </w:rPr>
        <w:t>’flexgruppe: Alle kvæg’</w:t>
      </w:r>
      <w:r w:rsidRPr="00151B54">
        <w:rPr>
          <w:rFonts w:ascii="Aptos" w:hAnsi="Aptos" w:cs="Calibri"/>
          <w:szCs w:val="24"/>
        </w:rPr>
        <w:t>, så der er mest muligt fleksibilitet til at kunne flytte dyrene rundt på ejendommen. Der søges også om lovliggørende tilladelse til</w:t>
      </w:r>
      <w:r>
        <w:rPr>
          <w:rFonts w:ascii="Aptos" w:hAnsi="Aptos" w:cs="Calibri"/>
          <w:szCs w:val="24"/>
        </w:rPr>
        <w:t xml:space="preserve"> en</w:t>
      </w:r>
      <w:r w:rsidR="00924B99">
        <w:rPr>
          <w:rFonts w:ascii="Aptos" w:hAnsi="Aptos" w:cs="Calibri"/>
          <w:szCs w:val="24"/>
        </w:rPr>
        <w:t xml:space="preserve"> møddingsplads på</w:t>
      </w:r>
      <w:r w:rsidRPr="00151B54">
        <w:rPr>
          <w:rFonts w:ascii="Aptos" w:hAnsi="Aptos" w:cs="Calibri"/>
          <w:szCs w:val="24"/>
        </w:rPr>
        <w:t xml:space="preserve"> 151 m² vest for stalden.</w:t>
      </w:r>
    </w:p>
    <w:p w14:paraId="26FDEEC7" w14:textId="77777777" w:rsidR="00F47813" w:rsidRPr="00151B54" w:rsidRDefault="00F47813" w:rsidP="005C15AA">
      <w:pPr>
        <w:spacing w:after="0"/>
        <w:ind w:right="492"/>
        <w:rPr>
          <w:rFonts w:ascii="Aptos" w:hAnsi="Aptos" w:cs="Calibri"/>
          <w:szCs w:val="24"/>
          <w:highlight w:val="yellow"/>
        </w:rPr>
      </w:pPr>
    </w:p>
    <w:p w14:paraId="76BE153E" w14:textId="77777777" w:rsidR="00D21773" w:rsidRPr="00151B54" w:rsidRDefault="00D21773" w:rsidP="005C15AA">
      <w:pPr>
        <w:spacing w:after="0"/>
        <w:ind w:right="492"/>
        <w:rPr>
          <w:rFonts w:ascii="Aptos" w:hAnsi="Aptos" w:cs="Calibri"/>
          <w:szCs w:val="24"/>
        </w:rPr>
      </w:pPr>
      <w:r w:rsidRPr="00151B54">
        <w:rPr>
          <w:rFonts w:ascii="Aptos" w:hAnsi="Aptos" w:cs="Calibri"/>
          <w:szCs w:val="24"/>
        </w:rPr>
        <w:t xml:space="preserve">Der søges om tilladelse til </w:t>
      </w:r>
      <w:r w:rsidRPr="00151B54">
        <w:rPr>
          <w:rFonts w:ascii="Aptos" w:hAnsi="Aptos" w:cs="Calibri"/>
        </w:rPr>
        <w:t>udvidelse af produktionsarealet</w:t>
      </w:r>
      <w:r w:rsidR="007A6AF8" w:rsidRPr="00151B54">
        <w:rPr>
          <w:rFonts w:ascii="Aptos" w:hAnsi="Aptos" w:cs="Calibri"/>
        </w:rPr>
        <w:t xml:space="preserve"> med 301 m²,</w:t>
      </w:r>
      <w:r w:rsidRPr="00151B54">
        <w:rPr>
          <w:rFonts w:ascii="Aptos" w:hAnsi="Aptos" w:cs="Calibri"/>
        </w:rPr>
        <w:t xml:space="preserve"> til</w:t>
      </w:r>
      <w:r w:rsidR="00096B18">
        <w:rPr>
          <w:rFonts w:ascii="Aptos" w:hAnsi="Aptos" w:cs="Calibri"/>
        </w:rPr>
        <w:t xml:space="preserve"> ialt</w:t>
      </w:r>
      <w:r w:rsidRPr="00151B54">
        <w:rPr>
          <w:rFonts w:ascii="Aptos" w:hAnsi="Aptos" w:cs="Calibri"/>
        </w:rPr>
        <w:t xml:space="preserve"> 2.</w:t>
      </w:r>
      <w:r w:rsidR="007A6AF8" w:rsidRPr="00151B54">
        <w:rPr>
          <w:rFonts w:ascii="Aptos" w:hAnsi="Aptos" w:cs="Calibri"/>
        </w:rPr>
        <w:t>316</w:t>
      </w:r>
      <w:r w:rsidRPr="00151B54">
        <w:rPr>
          <w:rFonts w:ascii="Aptos" w:hAnsi="Aptos" w:cs="Calibri"/>
        </w:rPr>
        <w:t xml:space="preserve"> m</w:t>
      </w:r>
      <w:r w:rsidRPr="00151B54">
        <w:rPr>
          <w:rFonts w:ascii="Aptos" w:hAnsi="Aptos" w:cs="Calibri"/>
          <w:vertAlign w:val="superscript"/>
        </w:rPr>
        <w:t>2</w:t>
      </w:r>
      <w:r w:rsidRPr="00151B54">
        <w:rPr>
          <w:rFonts w:ascii="Aptos" w:hAnsi="Aptos" w:cs="Calibri"/>
        </w:rPr>
        <w:t xml:space="preserve">, samt til opbevaring af husdyrgødning i ejendommens 3 gyllebeholdere og </w:t>
      </w:r>
      <w:r w:rsidR="00096B18">
        <w:rPr>
          <w:rFonts w:ascii="Aptos" w:hAnsi="Aptos" w:cs="Calibri"/>
        </w:rPr>
        <w:t xml:space="preserve">på </w:t>
      </w:r>
      <w:r w:rsidRPr="00151B54">
        <w:rPr>
          <w:rFonts w:ascii="Aptos" w:hAnsi="Aptos" w:cs="Calibri"/>
        </w:rPr>
        <w:t>møddingspladsen.</w:t>
      </w:r>
    </w:p>
    <w:p w14:paraId="7541DA44" w14:textId="77777777" w:rsidR="000513EA" w:rsidRPr="00151B54" w:rsidRDefault="000513EA" w:rsidP="005C15AA">
      <w:pPr>
        <w:spacing w:after="0"/>
        <w:ind w:right="492"/>
        <w:rPr>
          <w:rFonts w:ascii="Aptos" w:hAnsi="Aptos" w:cs="Calibri"/>
          <w:szCs w:val="24"/>
        </w:rPr>
      </w:pPr>
    </w:p>
    <w:p w14:paraId="7A5F4E86" w14:textId="77777777" w:rsidR="00D21773" w:rsidRPr="00151B54" w:rsidRDefault="00D21773" w:rsidP="005C15AA">
      <w:pPr>
        <w:spacing w:after="0"/>
        <w:ind w:right="492"/>
        <w:rPr>
          <w:rFonts w:ascii="Aptos" w:hAnsi="Aptos" w:cs="Calibri"/>
          <w:szCs w:val="24"/>
        </w:rPr>
      </w:pPr>
      <w:r w:rsidRPr="00151B54">
        <w:rPr>
          <w:rFonts w:ascii="Aptos" w:hAnsi="Aptos" w:cs="Calibri"/>
          <w:szCs w:val="24"/>
        </w:rPr>
        <w:t xml:space="preserve">Der bygges ikke nyt i forbindelse med denne ansøgning, men som nævnt inddrages og ombygges en eksisterende </w:t>
      </w:r>
      <w:r w:rsidR="00681AB9">
        <w:rPr>
          <w:rFonts w:ascii="Aptos" w:hAnsi="Aptos" w:cs="Calibri"/>
          <w:szCs w:val="24"/>
        </w:rPr>
        <w:t>lade</w:t>
      </w:r>
      <w:r w:rsidRPr="00151B54">
        <w:rPr>
          <w:rFonts w:ascii="Aptos" w:hAnsi="Aptos" w:cs="Calibri"/>
          <w:szCs w:val="24"/>
        </w:rPr>
        <w:t xml:space="preserve"> til dybstrøelsesstald.</w:t>
      </w:r>
    </w:p>
    <w:bookmarkEnd w:id="7"/>
    <w:p w14:paraId="35545335" w14:textId="77777777" w:rsidR="00951A3E" w:rsidRPr="00151B54" w:rsidRDefault="00951A3E" w:rsidP="005C15AA">
      <w:pPr>
        <w:spacing w:after="0"/>
        <w:ind w:right="492"/>
        <w:rPr>
          <w:rFonts w:ascii="Aptos" w:hAnsi="Aptos" w:cs="Calibri"/>
          <w:szCs w:val="24"/>
        </w:rPr>
      </w:pPr>
    </w:p>
    <w:p w14:paraId="7F08DAB6" w14:textId="77777777" w:rsidR="001C5D38" w:rsidRPr="00151B54" w:rsidRDefault="001C5D38" w:rsidP="005C15AA">
      <w:pPr>
        <w:ind w:right="492"/>
        <w:rPr>
          <w:rFonts w:ascii="Aptos" w:hAnsi="Aptos" w:cs="Calibri"/>
          <w:szCs w:val="24"/>
          <w:highlight w:val="yellow"/>
        </w:rPr>
      </w:pPr>
      <w:r w:rsidRPr="00151B54">
        <w:rPr>
          <w:rFonts w:ascii="Aptos" w:hAnsi="Aptos" w:cs="Calibri"/>
          <w:szCs w:val="24"/>
        </w:rPr>
        <w:t xml:space="preserve">Ansøgningen om miljøtilladelse er indsendt til Viborg Kommune første gang den </w:t>
      </w:r>
      <w:r w:rsidR="00861B95" w:rsidRPr="00151B54">
        <w:rPr>
          <w:rFonts w:ascii="Aptos" w:hAnsi="Aptos" w:cs="Calibri"/>
          <w:szCs w:val="24"/>
        </w:rPr>
        <w:t>18</w:t>
      </w:r>
      <w:r w:rsidRPr="00151B54">
        <w:rPr>
          <w:rFonts w:ascii="Aptos" w:hAnsi="Aptos" w:cs="Calibri"/>
          <w:szCs w:val="24"/>
        </w:rPr>
        <w:t>. april 202</w:t>
      </w:r>
      <w:r w:rsidR="00861B95" w:rsidRPr="00151B54">
        <w:rPr>
          <w:rFonts w:ascii="Aptos" w:hAnsi="Aptos" w:cs="Calibri"/>
          <w:szCs w:val="24"/>
        </w:rPr>
        <w:t>4</w:t>
      </w:r>
      <w:r w:rsidRPr="00151B54">
        <w:rPr>
          <w:rFonts w:ascii="Aptos" w:hAnsi="Aptos" w:cs="Calibri"/>
          <w:szCs w:val="24"/>
        </w:rPr>
        <w:t xml:space="preserve"> gennem Miljøstyrelsens elektroniske ansøgningssystem i skema nr.</w:t>
      </w:r>
      <w:r w:rsidRPr="00151B54">
        <w:rPr>
          <w:rFonts w:ascii="Aptos" w:hAnsi="Aptos" w:cs="Calibri"/>
          <w:sz w:val="20"/>
        </w:rPr>
        <w:t xml:space="preserve"> </w:t>
      </w:r>
      <w:r w:rsidR="00861B95" w:rsidRPr="00151B54">
        <w:rPr>
          <w:rFonts w:ascii="Aptos" w:hAnsi="Aptos" w:cs="Calibri"/>
          <w:szCs w:val="24"/>
        </w:rPr>
        <w:t>243327</w:t>
      </w:r>
      <w:r w:rsidRPr="00151B54">
        <w:rPr>
          <w:rFonts w:ascii="Aptos" w:hAnsi="Aptos" w:cs="Calibri"/>
          <w:szCs w:val="24"/>
        </w:rPr>
        <w:t>.</w:t>
      </w:r>
    </w:p>
    <w:p w14:paraId="11BB7CBE" w14:textId="77777777" w:rsidR="004B36C4" w:rsidRPr="00151B54" w:rsidRDefault="004B36C4" w:rsidP="005C15AA">
      <w:pPr>
        <w:pStyle w:val="Overskrift2"/>
        <w:ind w:right="492"/>
        <w:rPr>
          <w:rFonts w:ascii="Aptos" w:hAnsi="Aptos" w:cs="Calibri"/>
        </w:rPr>
      </w:pPr>
      <w:bookmarkStart w:id="8" w:name="_Toc213654590"/>
      <w:bookmarkStart w:id="9" w:name="_Toc176515725"/>
      <w:r w:rsidRPr="00151B54">
        <w:rPr>
          <w:rFonts w:ascii="Aptos" w:hAnsi="Aptos" w:cs="Calibri"/>
        </w:rPr>
        <w:t>Afgørelse</w:t>
      </w:r>
      <w:bookmarkEnd w:id="8"/>
      <w:bookmarkEnd w:id="9"/>
    </w:p>
    <w:p w14:paraId="60AD4BFB" w14:textId="77777777" w:rsidR="00F22DF8" w:rsidRPr="00151B54" w:rsidRDefault="00A12458" w:rsidP="005C15AA">
      <w:pPr>
        <w:ind w:right="492"/>
        <w:rPr>
          <w:rFonts w:ascii="Aptos" w:hAnsi="Aptos" w:cs="Calibri"/>
          <w:szCs w:val="24"/>
        </w:rPr>
      </w:pPr>
      <w:r w:rsidRPr="00151B54">
        <w:rPr>
          <w:rFonts w:ascii="Aptos" w:hAnsi="Aptos" w:cs="Calibri"/>
          <w:szCs w:val="24"/>
        </w:rPr>
        <w:t xml:space="preserve">Viborg Kommune har vurderet, at der kan meddeles </w:t>
      </w:r>
      <w:r w:rsidR="00DA0189" w:rsidRPr="00151B54">
        <w:rPr>
          <w:rFonts w:ascii="Aptos" w:hAnsi="Aptos" w:cs="Calibri"/>
          <w:szCs w:val="24"/>
        </w:rPr>
        <w:t>tilladelse</w:t>
      </w:r>
      <w:r w:rsidRPr="00151B54">
        <w:rPr>
          <w:rFonts w:ascii="Aptos" w:hAnsi="Aptos" w:cs="Calibri"/>
          <w:szCs w:val="24"/>
        </w:rPr>
        <w:t xml:space="preserve"> til den ansøgte </w:t>
      </w:r>
      <w:r w:rsidR="00F22DF8" w:rsidRPr="00151B54">
        <w:rPr>
          <w:rFonts w:ascii="Aptos" w:hAnsi="Aptos" w:cs="Calibri"/>
          <w:szCs w:val="24"/>
        </w:rPr>
        <w:t xml:space="preserve">produktion og </w:t>
      </w:r>
      <w:r w:rsidRPr="00151B54">
        <w:rPr>
          <w:rFonts w:ascii="Aptos" w:hAnsi="Aptos" w:cs="Calibri"/>
          <w:szCs w:val="24"/>
        </w:rPr>
        <w:t>fleksibilitet</w:t>
      </w:r>
      <w:r w:rsidR="00F22DF8" w:rsidRPr="00151B54">
        <w:rPr>
          <w:rFonts w:ascii="Aptos" w:hAnsi="Aptos" w:cs="Calibri"/>
          <w:szCs w:val="24"/>
        </w:rPr>
        <w:t xml:space="preserve"> på bedriften</w:t>
      </w:r>
      <w:r w:rsidR="00861B95" w:rsidRPr="00151B54">
        <w:rPr>
          <w:rFonts w:ascii="Aptos" w:hAnsi="Aptos" w:cs="Calibri"/>
          <w:szCs w:val="24"/>
        </w:rPr>
        <w:t xml:space="preserve"> Hvamvej 4, 7470 Karup</w:t>
      </w:r>
      <w:r w:rsidR="00F22DF8" w:rsidRPr="00151B54">
        <w:rPr>
          <w:rFonts w:ascii="Aptos" w:hAnsi="Aptos" w:cs="Calibri"/>
          <w:szCs w:val="24"/>
        </w:rPr>
        <w:t>,</w:t>
      </w:r>
      <w:r w:rsidR="00DA0189" w:rsidRPr="00151B54">
        <w:rPr>
          <w:rFonts w:ascii="Aptos" w:hAnsi="Aptos" w:cs="Calibri"/>
          <w:szCs w:val="24"/>
        </w:rPr>
        <w:t xml:space="preserve"> </w:t>
      </w:r>
      <w:r w:rsidRPr="00151B54">
        <w:rPr>
          <w:rFonts w:ascii="Aptos" w:hAnsi="Aptos" w:cs="Calibri"/>
          <w:szCs w:val="24"/>
        </w:rPr>
        <w:t>i henhold til de gældende regler</w:t>
      </w:r>
      <w:r w:rsidR="00F22DF8" w:rsidRPr="00151B54">
        <w:rPr>
          <w:rFonts w:ascii="Aptos" w:hAnsi="Aptos" w:cs="Calibri"/>
          <w:szCs w:val="24"/>
        </w:rPr>
        <w:t>.</w:t>
      </w:r>
    </w:p>
    <w:p w14:paraId="7348B68B" w14:textId="77777777" w:rsidR="00AE46BE" w:rsidRPr="00151B54" w:rsidRDefault="00F22DF8" w:rsidP="005C15AA">
      <w:pPr>
        <w:ind w:right="492"/>
        <w:rPr>
          <w:rFonts w:ascii="Aptos" w:hAnsi="Aptos" w:cs="Calibri"/>
          <w:szCs w:val="24"/>
        </w:rPr>
      </w:pPr>
      <w:r w:rsidRPr="00151B54">
        <w:rPr>
          <w:rFonts w:ascii="Aptos" w:hAnsi="Aptos" w:cs="Calibri"/>
          <w:szCs w:val="24"/>
        </w:rPr>
        <w:t>Miljøtilladelsen meddeles i henhold til §</w:t>
      </w:r>
      <w:r w:rsidR="009B1AD3" w:rsidRPr="00151B54">
        <w:rPr>
          <w:rFonts w:ascii="Aptos" w:hAnsi="Aptos" w:cs="Calibri"/>
          <w:szCs w:val="24"/>
        </w:rPr>
        <w:t xml:space="preserve"> </w:t>
      </w:r>
      <w:r w:rsidRPr="00151B54">
        <w:rPr>
          <w:rFonts w:ascii="Aptos" w:hAnsi="Aptos" w:cs="Calibri"/>
          <w:szCs w:val="24"/>
        </w:rPr>
        <w:t xml:space="preserve">16b i </w:t>
      </w:r>
      <w:r w:rsidR="00AE46BE" w:rsidRPr="00151B54">
        <w:rPr>
          <w:rFonts w:ascii="Aptos" w:hAnsi="Aptos" w:cs="Calibri"/>
          <w:szCs w:val="24"/>
        </w:rPr>
        <w:t>Husdyrbrugloven (</w:t>
      </w:r>
      <w:r w:rsidR="00A12458" w:rsidRPr="00151B54">
        <w:rPr>
          <w:rFonts w:ascii="Aptos" w:hAnsi="Aptos" w:cs="Calibri"/>
          <w:szCs w:val="24"/>
        </w:rPr>
        <w:t>Lovbekendtgørelse</w:t>
      </w:r>
      <w:r w:rsidR="00906FBC" w:rsidRPr="00151B54">
        <w:rPr>
          <w:rFonts w:ascii="Aptos" w:hAnsi="Aptos" w:cs="Calibri"/>
          <w:szCs w:val="24"/>
        </w:rPr>
        <w:t xml:space="preserve"> nr.</w:t>
      </w:r>
      <w:r w:rsidR="00C62301" w:rsidRPr="00151B54">
        <w:rPr>
          <w:rFonts w:ascii="Aptos" w:hAnsi="Aptos" w:cs="Calibri"/>
          <w:szCs w:val="24"/>
        </w:rPr>
        <w:t xml:space="preserve"> </w:t>
      </w:r>
      <w:r w:rsidR="002B4278" w:rsidRPr="00151B54">
        <w:rPr>
          <w:rFonts w:ascii="Aptos" w:hAnsi="Aptos" w:cs="Calibri"/>
          <w:szCs w:val="24"/>
        </w:rPr>
        <w:t>520 af 1. maj 2019</w:t>
      </w:r>
      <w:r w:rsidR="00A12458" w:rsidRPr="00151B54">
        <w:rPr>
          <w:rFonts w:ascii="Aptos" w:hAnsi="Aptos" w:cs="Calibri"/>
          <w:szCs w:val="24"/>
        </w:rPr>
        <w:t>)</w:t>
      </w:r>
      <w:r w:rsidR="00B507AC" w:rsidRPr="00151B54">
        <w:rPr>
          <w:rFonts w:ascii="Aptos" w:hAnsi="Aptos" w:cs="Calibri"/>
          <w:szCs w:val="24"/>
        </w:rPr>
        <w:t xml:space="preserve"> og </w:t>
      </w:r>
      <w:r w:rsidR="00AE46BE" w:rsidRPr="00151B54">
        <w:rPr>
          <w:rFonts w:ascii="Aptos" w:hAnsi="Aptos" w:cs="Calibri"/>
          <w:szCs w:val="24"/>
        </w:rPr>
        <w:t>Husdyrgodkendelsesbekendtgørelsen (B</w:t>
      </w:r>
      <w:r w:rsidR="00B507AC" w:rsidRPr="00151B54">
        <w:rPr>
          <w:rFonts w:ascii="Aptos" w:hAnsi="Aptos" w:cs="Calibri"/>
          <w:szCs w:val="24"/>
        </w:rPr>
        <w:t xml:space="preserve">ekendtgørelse nr. </w:t>
      </w:r>
      <w:r w:rsidR="00861B95" w:rsidRPr="00151B54">
        <w:rPr>
          <w:rFonts w:ascii="Aptos" w:hAnsi="Aptos" w:cs="Calibri"/>
          <w:szCs w:val="24"/>
        </w:rPr>
        <w:t>300</w:t>
      </w:r>
      <w:r w:rsidR="00C02795" w:rsidRPr="00151B54">
        <w:rPr>
          <w:rFonts w:ascii="Aptos" w:hAnsi="Aptos" w:cs="Calibri"/>
          <w:szCs w:val="24"/>
        </w:rPr>
        <w:t xml:space="preserve"> af</w:t>
      </w:r>
      <w:r w:rsidR="001C5D38" w:rsidRPr="00151B54">
        <w:rPr>
          <w:rFonts w:ascii="Aptos" w:hAnsi="Aptos" w:cs="Calibri"/>
          <w:szCs w:val="24"/>
        </w:rPr>
        <w:t xml:space="preserve"> 2</w:t>
      </w:r>
      <w:r w:rsidR="00861B95" w:rsidRPr="00151B54">
        <w:rPr>
          <w:rFonts w:ascii="Aptos" w:hAnsi="Aptos" w:cs="Calibri"/>
          <w:szCs w:val="24"/>
        </w:rPr>
        <w:t>0</w:t>
      </w:r>
      <w:r w:rsidR="001C5D38" w:rsidRPr="00151B54">
        <w:rPr>
          <w:rFonts w:ascii="Aptos" w:hAnsi="Aptos" w:cs="Calibri"/>
          <w:szCs w:val="24"/>
        </w:rPr>
        <w:t>.</w:t>
      </w:r>
      <w:r w:rsidR="00861B95" w:rsidRPr="00151B54">
        <w:rPr>
          <w:rFonts w:ascii="Aptos" w:hAnsi="Aptos" w:cs="Calibri"/>
          <w:szCs w:val="24"/>
        </w:rPr>
        <w:t xml:space="preserve"> marts</w:t>
      </w:r>
      <w:r w:rsidR="001C5D38" w:rsidRPr="00151B54">
        <w:rPr>
          <w:rFonts w:ascii="Aptos" w:hAnsi="Aptos" w:cs="Calibri"/>
          <w:szCs w:val="24"/>
        </w:rPr>
        <w:t xml:space="preserve"> 202</w:t>
      </w:r>
      <w:r w:rsidR="00861B95" w:rsidRPr="00151B54">
        <w:rPr>
          <w:rFonts w:ascii="Aptos" w:hAnsi="Aptos" w:cs="Calibri"/>
          <w:szCs w:val="24"/>
        </w:rPr>
        <w:t>4</w:t>
      </w:r>
      <w:r w:rsidR="00B507AC" w:rsidRPr="00151B54">
        <w:rPr>
          <w:rFonts w:ascii="Aptos" w:hAnsi="Aptos" w:cs="Calibri"/>
          <w:szCs w:val="24"/>
        </w:rPr>
        <w:t xml:space="preserve"> om godkendelse og tilladelse mv. af husdyrbrug</w:t>
      </w:r>
      <w:r w:rsidR="0040749D" w:rsidRPr="00151B54">
        <w:rPr>
          <w:rFonts w:ascii="Aptos" w:hAnsi="Aptos" w:cs="Calibri"/>
          <w:szCs w:val="24"/>
        </w:rPr>
        <w:t>)</w:t>
      </w:r>
      <w:r w:rsidR="00A12458" w:rsidRPr="00151B54">
        <w:rPr>
          <w:rFonts w:ascii="Aptos" w:hAnsi="Aptos" w:cs="Calibri"/>
          <w:szCs w:val="24"/>
        </w:rPr>
        <w:t xml:space="preserve">. </w:t>
      </w:r>
    </w:p>
    <w:p w14:paraId="478FF4F2" w14:textId="77777777" w:rsidR="00A12458" w:rsidRPr="00151B54" w:rsidRDefault="00A12458" w:rsidP="005C15AA">
      <w:pPr>
        <w:ind w:right="492"/>
        <w:rPr>
          <w:rFonts w:ascii="Aptos" w:hAnsi="Aptos" w:cs="Calibri"/>
          <w:szCs w:val="24"/>
        </w:rPr>
      </w:pPr>
      <w:r w:rsidRPr="00151B54">
        <w:rPr>
          <w:rFonts w:ascii="Aptos" w:hAnsi="Aptos" w:cs="Calibri"/>
          <w:szCs w:val="24"/>
        </w:rPr>
        <w:lastRenderedPageBreak/>
        <w:t>Miljø</w:t>
      </w:r>
      <w:r w:rsidR="00CB019B" w:rsidRPr="00151B54">
        <w:rPr>
          <w:rFonts w:ascii="Aptos" w:hAnsi="Aptos" w:cs="Calibri"/>
          <w:szCs w:val="24"/>
        </w:rPr>
        <w:t>tilladelsen</w:t>
      </w:r>
      <w:r w:rsidRPr="00151B54">
        <w:rPr>
          <w:rFonts w:ascii="Aptos" w:hAnsi="Aptos" w:cs="Calibri"/>
          <w:szCs w:val="24"/>
        </w:rPr>
        <w:t xml:space="preserve"> </w:t>
      </w:r>
      <w:r w:rsidR="00FB5CC6" w:rsidRPr="00151B54">
        <w:rPr>
          <w:rFonts w:ascii="Aptos" w:hAnsi="Aptos" w:cs="Calibri"/>
          <w:szCs w:val="24"/>
        </w:rPr>
        <w:t>efter lovens § 16</w:t>
      </w:r>
      <w:r w:rsidR="00EA058D" w:rsidRPr="00151B54">
        <w:rPr>
          <w:rFonts w:ascii="Aptos" w:hAnsi="Aptos" w:cs="Calibri"/>
          <w:szCs w:val="24"/>
        </w:rPr>
        <w:t>b</w:t>
      </w:r>
      <w:r w:rsidR="00FB5CC6" w:rsidRPr="00151B54">
        <w:rPr>
          <w:rFonts w:ascii="Aptos" w:hAnsi="Aptos" w:cs="Calibri"/>
          <w:szCs w:val="24"/>
        </w:rPr>
        <w:t xml:space="preserve"> </w:t>
      </w:r>
      <w:r w:rsidRPr="00151B54">
        <w:rPr>
          <w:rFonts w:ascii="Aptos" w:hAnsi="Aptos" w:cs="Calibri"/>
          <w:szCs w:val="24"/>
        </w:rPr>
        <w:t xml:space="preserve">er baseret på oplysningerne i ansøgningen samt efterfølgende </w:t>
      </w:r>
      <w:r w:rsidR="002B5409" w:rsidRPr="00151B54">
        <w:rPr>
          <w:rFonts w:ascii="Aptos" w:hAnsi="Aptos" w:cs="Calibri"/>
          <w:szCs w:val="24"/>
        </w:rPr>
        <w:t>oplysninger</w:t>
      </w:r>
      <w:r w:rsidRPr="00151B54">
        <w:rPr>
          <w:rFonts w:ascii="Aptos" w:hAnsi="Aptos" w:cs="Calibri"/>
          <w:szCs w:val="24"/>
        </w:rPr>
        <w:t xml:space="preserve"> og </w:t>
      </w:r>
      <w:r w:rsidR="00AE46BE" w:rsidRPr="00151B54">
        <w:rPr>
          <w:rFonts w:ascii="Aptos" w:hAnsi="Aptos" w:cs="Calibri"/>
          <w:szCs w:val="24"/>
        </w:rPr>
        <w:t xml:space="preserve">er </w:t>
      </w:r>
      <w:r w:rsidRPr="00151B54">
        <w:rPr>
          <w:rFonts w:ascii="Aptos" w:hAnsi="Aptos" w:cs="Calibri"/>
          <w:szCs w:val="24"/>
        </w:rPr>
        <w:t>betinget af de fastsatte vilkår.</w:t>
      </w:r>
      <w:r w:rsidR="00AE46BE" w:rsidRPr="00151B54">
        <w:rPr>
          <w:rFonts w:ascii="Aptos" w:hAnsi="Aptos" w:cs="Calibri"/>
          <w:szCs w:val="24"/>
        </w:rPr>
        <w:t xml:space="preserve"> </w:t>
      </w:r>
      <w:r w:rsidRPr="00151B54">
        <w:rPr>
          <w:rFonts w:ascii="Aptos" w:hAnsi="Aptos" w:cs="Calibri"/>
          <w:szCs w:val="24"/>
        </w:rPr>
        <w:t>Miljø</w:t>
      </w:r>
      <w:r w:rsidR="00CB019B" w:rsidRPr="00151B54">
        <w:rPr>
          <w:rFonts w:ascii="Aptos" w:hAnsi="Aptos" w:cs="Calibri"/>
          <w:szCs w:val="24"/>
        </w:rPr>
        <w:t>tilladelse</w:t>
      </w:r>
      <w:r w:rsidR="00FB5CC6" w:rsidRPr="00151B54">
        <w:rPr>
          <w:rFonts w:ascii="Aptos" w:hAnsi="Aptos" w:cs="Calibri"/>
          <w:szCs w:val="24"/>
        </w:rPr>
        <w:t>n</w:t>
      </w:r>
      <w:r w:rsidRPr="00151B54">
        <w:rPr>
          <w:rFonts w:ascii="Aptos" w:hAnsi="Aptos" w:cs="Calibri"/>
          <w:szCs w:val="24"/>
        </w:rPr>
        <w:t xml:space="preserve"> indeholder en miljøteknisk redegørelse samt </w:t>
      </w:r>
      <w:r w:rsidR="007565FE" w:rsidRPr="00151B54">
        <w:rPr>
          <w:rFonts w:ascii="Aptos" w:hAnsi="Aptos" w:cs="Calibri"/>
          <w:szCs w:val="24"/>
        </w:rPr>
        <w:t>k</w:t>
      </w:r>
      <w:r w:rsidRPr="00151B54">
        <w:rPr>
          <w:rFonts w:ascii="Aptos" w:hAnsi="Aptos" w:cs="Calibri"/>
          <w:szCs w:val="24"/>
        </w:rPr>
        <w:t>ommunens bemærkninger og vurdering af de miljømæssige virkninger på naturen, miljøet og naboer.</w:t>
      </w:r>
    </w:p>
    <w:p w14:paraId="78B4CAE4" w14:textId="77777777" w:rsidR="00A12458" w:rsidRPr="00151B54" w:rsidRDefault="00A12458" w:rsidP="005C15AA">
      <w:pPr>
        <w:autoSpaceDE w:val="0"/>
        <w:autoSpaceDN w:val="0"/>
        <w:adjustRightInd w:val="0"/>
        <w:spacing w:after="0"/>
        <w:ind w:right="492"/>
        <w:rPr>
          <w:rFonts w:ascii="Aptos" w:hAnsi="Aptos" w:cs="Calibri"/>
          <w:iCs/>
          <w:color w:val="000000"/>
          <w:szCs w:val="24"/>
        </w:rPr>
      </w:pPr>
      <w:r w:rsidRPr="00151B54">
        <w:rPr>
          <w:rFonts w:ascii="Aptos" w:hAnsi="Aptos" w:cs="Calibri"/>
          <w:iCs/>
          <w:color w:val="000000"/>
          <w:szCs w:val="24"/>
        </w:rPr>
        <w:t>Viborg Kommune har stillet konkrete vilkår for husdyrbrugets drift og indretning for at sikre</w:t>
      </w:r>
    </w:p>
    <w:p w14:paraId="4AD88B02" w14:textId="77777777" w:rsidR="00A12458" w:rsidRPr="00151B54" w:rsidRDefault="00A12458" w:rsidP="005C15AA">
      <w:pPr>
        <w:numPr>
          <w:ilvl w:val="0"/>
          <w:numId w:val="3"/>
        </w:numPr>
        <w:spacing w:after="0" w:line="240" w:lineRule="auto"/>
        <w:ind w:right="492"/>
        <w:rPr>
          <w:rFonts w:ascii="Aptos" w:hAnsi="Aptos" w:cs="Calibri"/>
          <w:iCs/>
          <w:szCs w:val="24"/>
        </w:rPr>
      </w:pPr>
      <w:r w:rsidRPr="00151B54">
        <w:rPr>
          <w:rFonts w:ascii="Aptos" w:hAnsi="Aptos" w:cs="Calibri"/>
          <w:iCs/>
          <w:color w:val="000000"/>
          <w:szCs w:val="24"/>
        </w:rPr>
        <w:t>at husdyrbruget drives og indrettes i overensstemmelse med ansøgningsmaterialet og miljøredegørelsen</w:t>
      </w:r>
    </w:p>
    <w:p w14:paraId="7059A111" w14:textId="77777777" w:rsidR="00A12458" w:rsidRPr="00151B54" w:rsidRDefault="00A12458" w:rsidP="005C15AA">
      <w:pPr>
        <w:numPr>
          <w:ilvl w:val="0"/>
          <w:numId w:val="3"/>
        </w:numPr>
        <w:spacing w:after="0" w:line="240" w:lineRule="auto"/>
        <w:ind w:right="492"/>
        <w:rPr>
          <w:rFonts w:ascii="Aptos" w:hAnsi="Aptos" w:cs="Calibri"/>
          <w:iCs/>
          <w:szCs w:val="24"/>
        </w:rPr>
      </w:pPr>
      <w:r w:rsidRPr="00151B54">
        <w:rPr>
          <w:rFonts w:ascii="Aptos" w:hAnsi="Aptos" w:cs="Calibri"/>
          <w:iCs/>
          <w:color w:val="000000"/>
          <w:szCs w:val="24"/>
        </w:rPr>
        <w:t>at kravet om reduktion af ammoniaktab fra stald og lager overholdes</w:t>
      </w:r>
      <w:r w:rsidRPr="00151B54">
        <w:rPr>
          <w:rFonts w:ascii="Aptos" w:hAnsi="Aptos" w:cs="Calibri"/>
          <w:iCs/>
          <w:szCs w:val="24"/>
        </w:rPr>
        <w:t xml:space="preserve"> </w:t>
      </w:r>
    </w:p>
    <w:p w14:paraId="3985051C" w14:textId="77777777" w:rsidR="00A12458" w:rsidRPr="00151B54" w:rsidRDefault="00A12458" w:rsidP="005C15AA">
      <w:pPr>
        <w:numPr>
          <w:ilvl w:val="0"/>
          <w:numId w:val="3"/>
        </w:numPr>
        <w:autoSpaceDE w:val="0"/>
        <w:autoSpaceDN w:val="0"/>
        <w:adjustRightInd w:val="0"/>
        <w:spacing w:after="0" w:line="240" w:lineRule="auto"/>
        <w:ind w:right="492"/>
        <w:rPr>
          <w:rFonts w:ascii="Aptos" w:hAnsi="Aptos" w:cs="Calibri"/>
          <w:iCs/>
          <w:color w:val="000000"/>
          <w:szCs w:val="24"/>
        </w:rPr>
      </w:pPr>
      <w:r w:rsidRPr="00151B54">
        <w:rPr>
          <w:rFonts w:ascii="Aptos" w:hAnsi="Aptos" w:cs="Calibri"/>
          <w:iCs/>
          <w:color w:val="000000"/>
          <w:szCs w:val="24"/>
        </w:rPr>
        <w:t xml:space="preserve">at yderligere miljøkrav fastsat på grundlag af kommunalbestyrelsens vurdering af ansøgningsmaterialet overholdes </w:t>
      </w:r>
    </w:p>
    <w:p w14:paraId="3F21C76F" w14:textId="77777777" w:rsidR="00A12458" w:rsidRPr="00151B54" w:rsidRDefault="00A12458" w:rsidP="00627E37">
      <w:pPr>
        <w:numPr>
          <w:ilvl w:val="0"/>
          <w:numId w:val="3"/>
        </w:numPr>
        <w:autoSpaceDE w:val="0"/>
        <w:autoSpaceDN w:val="0"/>
        <w:adjustRightInd w:val="0"/>
        <w:spacing w:line="240" w:lineRule="auto"/>
        <w:ind w:right="492"/>
        <w:rPr>
          <w:rFonts w:ascii="Aptos" w:hAnsi="Aptos" w:cs="Calibri"/>
          <w:iCs/>
          <w:color w:val="000000"/>
          <w:szCs w:val="24"/>
        </w:rPr>
      </w:pPr>
      <w:r w:rsidRPr="00151B54">
        <w:rPr>
          <w:rFonts w:ascii="Aptos" w:hAnsi="Aptos" w:cs="Calibri"/>
          <w:iCs/>
          <w:color w:val="000000"/>
          <w:szCs w:val="24"/>
        </w:rPr>
        <w:t>at nedsætte risikoen for, at der forekommer forurening eller gener ud over de forventede ifølge miljøvurderingen</w:t>
      </w:r>
    </w:p>
    <w:p w14:paraId="0DECB303" w14:textId="77777777" w:rsidR="00F27D7E" w:rsidRDefault="00A12458" w:rsidP="005C15AA">
      <w:pPr>
        <w:pStyle w:val="Brdtekst2"/>
        <w:spacing w:line="240" w:lineRule="auto"/>
        <w:ind w:right="492"/>
        <w:rPr>
          <w:rFonts w:ascii="Aptos" w:hAnsi="Aptos" w:cs="Calibri"/>
          <w:iCs/>
          <w:szCs w:val="24"/>
        </w:rPr>
      </w:pPr>
      <w:r w:rsidRPr="00151B54">
        <w:rPr>
          <w:rFonts w:ascii="Aptos" w:hAnsi="Aptos" w:cs="Calibri"/>
          <w:szCs w:val="24"/>
        </w:rPr>
        <w:t>Miljø</w:t>
      </w:r>
      <w:r w:rsidR="00CB019B" w:rsidRPr="00151B54">
        <w:rPr>
          <w:rFonts w:ascii="Aptos" w:hAnsi="Aptos" w:cs="Calibri"/>
          <w:szCs w:val="24"/>
        </w:rPr>
        <w:t>tilladelsen</w:t>
      </w:r>
      <w:r w:rsidRPr="00151B54">
        <w:rPr>
          <w:rFonts w:ascii="Aptos" w:hAnsi="Aptos" w:cs="Calibri"/>
          <w:szCs w:val="24"/>
        </w:rPr>
        <w:t xml:space="preserve"> meddeles under forudsætning af, at de til enhver tid generelle miljøregler overholdes herunder reglerne i den til enhver tid gældende</w:t>
      </w:r>
      <w:r w:rsidR="00CA7C97" w:rsidRPr="00151B54">
        <w:rPr>
          <w:rFonts w:ascii="Aptos" w:hAnsi="Aptos" w:cs="Calibri"/>
          <w:szCs w:val="24"/>
        </w:rPr>
        <w:t xml:space="preserve"> Husdyrgødningsbekendtgørelse (</w:t>
      </w:r>
      <w:r w:rsidR="00CA7C97" w:rsidRPr="00151B54">
        <w:rPr>
          <w:rFonts w:ascii="Aptos" w:hAnsi="Aptos" w:cs="Calibri"/>
          <w:iCs/>
          <w:szCs w:val="24"/>
        </w:rPr>
        <w:t>Bekendtgørelse om miljøregulering af dyrehold og om opbevaring af gødning)</w:t>
      </w:r>
      <w:r w:rsidRPr="00151B54">
        <w:rPr>
          <w:rFonts w:ascii="Aptos" w:hAnsi="Aptos" w:cs="Calibri"/>
          <w:iCs/>
          <w:szCs w:val="24"/>
        </w:rPr>
        <w:t>.</w:t>
      </w:r>
    </w:p>
    <w:p w14:paraId="4C9C2AB8" w14:textId="77777777" w:rsidR="00627E37" w:rsidRPr="00627E37" w:rsidRDefault="00627E37" w:rsidP="00627E37">
      <w:pPr>
        <w:pStyle w:val="Brdtekst2"/>
        <w:spacing w:line="240" w:lineRule="auto"/>
        <w:ind w:right="492"/>
        <w:rPr>
          <w:rFonts w:ascii="Aptos" w:hAnsi="Aptos" w:cs="Calibri"/>
          <w:iCs/>
          <w:szCs w:val="24"/>
        </w:rPr>
      </w:pPr>
      <w:r w:rsidRPr="00627E37">
        <w:rPr>
          <w:rFonts w:ascii="Aptos" w:hAnsi="Aptos" w:cs="Calibri"/>
          <w:iCs/>
          <w:szCs w:val="24"/>
        </w:rPr>
        <w:t xml:space="preserve">Miljøgodkendelsen fritager ikke fra krav om eventuelle tilladelser, godkendelser, dispensationer eller lignende efter anden lovgivning og efter andre bestemmelser som f.eks. museumslovens bestemmelser vedrørende fund af fortidsminder i forbindelse med jordarbejde. Etablering af nye stalde </w:t>
      </w:r>
      <w:r>
        <w:rPr>
          <w:rFonts w:ascii="Aptos" w:hAnsi="Aptos" w:cs="Calibri"/>
          <w:iCs/>
          <w:szCs w:val="24"/>
        </w:rPr>
        <w:t xml:space="preserve">eller ombygning af eksisterende </w:t>
      </w:r>
      <w:r w:rsidRPr="00627E37">
        <w:rPr>
          <w:rFonts w:ascii="Aptos" w:hAnsi="Aptos" w:cs="Calibri"/>
          <w:iCs/>
          <w:szCs w:val="24"/>
        </w:rPr>
        <w:t>må ikke igangsættes, før der er givet en byggetilladelse fra Viborg Kommune og eventuelle andre nødvendige tilladelser fra kommunen eller andre relevante myndigheder.</w:t>
      </w:r>
    </w:p>
    <w:p w14:paraId="1E1FAA44" w14:textId="77777777" w:rsidR="00D65015" w:rsidRPr="00152D6F" w:rsidRDefault="00AF7389" w:rsidP="005C15AA">
      <w:pPr>
        <w:pStyle w:val="Overskrift2"/>
        <w:ind w:right="492"/>
        <w:rPr>
          <w:rFonts w:ascii="Aptos" w:hAnsi="Aptos" w:cs="Calibri"/>
        </w:rPr>
      </w:pPr>
      <w:bookmarkStart w:id="10" w:name="_Toc176515726"/>
      <w:r w:rsidRPr="00152D6F">
        <w:rPr>
          <w:rFonts w:ascii="Aptos" w:hAnsi="Aptos" w:cs="Calibri"/>
        </w:rPr>
        <w:t>I</w:t>
      </w:r>
      <w:r w:rsidR="00B1711D" w:rsidRPr="00152D6F">
        <w:rPr>
          <w:rFonts w:ascii="Aptos" w:hAnsi="Aptos" w:cs="Calibri"/>
        </w:rPr>
        <w:t>kke teknisk resumé</w:t>
      </w:r>
      <w:bookmarkEnd w:id="10"/>
    </w:p>
    <w:p w14:paraId="3FD3A8E0" w14:textId="77777777" w:rsidR="00F27D7E" w:rsidRPr="00CC7EED" w:rsidRDefault="00271B15" w:rsidP="005C15AA">
      <w:pPr>
        <w:spacing w:after="0"/>
        <w:ind w:right="492"/>
        <w:jc w:val="both"/>
        <w:rPr>
          <w:rFonts w:ascii="Aptos" w:hAnsi="Aptos" w:cs="Calibri"/>
          <w:b/>
          <w:szCs w:val="24"/>
        </w:rPr>
      </w:pPr>
      <w:r w:rsidRPr="00CC7EED">
        <w:rPr>
          <w:rFonts w:ascii="Aptos" w:hAnsi="Aptos" w:cs="Calibri"/>
          <w:b/>
          <w:szCs w:val="24"/>
        </w:rPr>
        <w:t>Produktion</w:t>
      </w:r>
    </w:p>
    <w:p w14:paraId="36027FBA" w14:textId="77777777" w:rsidR="00096B18" w:rsidRPr="00151B54" w:rsidRDefault="00096B18" w:rsidP="00096B18">
      <w:pPr>
        <w:spacing w:after="0"/>
        <w:ind w:right="492"/>
        <w:rPr>
          <w:rFonts w:ascii="Aptos" w:hAnsi="Aptos" w:cs="Calibri"/>
          <w:szCs w:val="24"/>
        </w:rPr>
      </w:pPr>
      <w:r w:rsidRPr="00151B54">
        <w:rPr>
          <w:rFonts w:ascii="Aptos" w:hAnsi="Aptos" w:cs="Calibri"/>
          <w:szCs w:val="24"/>
        </w:rPr>
        <w:t xml:space="preserve">Viborg Kommune har modtaget en miljøansøgning for ejendommen Sjørup Vestergaard, Hvamvej 4, 7470 Karup. </w:t>
      </w:r>
    </w:p>
    <w:p w14:paraId="18EAE10F" w14:textId="77777777" w:rsidR="00096B18" w:rsidRPr="00151B54" w:rsidRDefault="00096B18" w:rsidP="00096B18">
      <w:pPr>
        <w:spacing w:after="0"/>
        <w:ind w:right="492"/>
        <w:rPr>
          <w:rFonts w:ascii="Aptos" w:hAnsi="Aptos" w:cs="Calibri"/>
          <w:szCs w:val="24"/>
          <w:highlight w:val="yellow"/>
        </w:rPr>
      </w:pPr>
    </w:p>
    <w:p w14:paraId="05C8B1CD" w14:textId="77777777" w:rsidR="00096B18" w:rsidRPr="00151B54" w:rsidRDefault="00096B18" w:rsidP="00096B18">
      <w:pPr>
        <w:spacing w:after="0"/>
        <w:ind w:right="492"/>
        <w:rPr>
          <w:rFonts w:ascii="Aptos" w:hAnsi="Aptos" w:cs="Calibri"/>
          <w:szCs w:val="24"/>
        </w:rPr>
      </w:pPr>
      <w:r w:rsidRPr="00151B54">
        <w:rPr>
          <w:rFonts w:ascii="Aptos" w:hAnsi="Aptos" w:cs="Calibri"/>
          <w:szCs w:val="24"/>
        </w:rPr>
        <w:t>Ejendommens nuværende godkendelse er fra 2010</w:t>
      </w:r>
      <w:r>
        <w:rPr>
          <w:rFonts w:ascii="Aptos" w:hAnsi="Aptos" w:cs="Calibri"/>
          <w:szCs w:val="24"/>
        </w:rPr>
        <w:t>, hvor</w:t>
      </w:r>
      <w:r w:rsidRPr="00151B54">
        <w:rPr>
          <w:rFonts w:ascii="Aptos" w:hAnsi="Aptos" w:cs="Calibri"/>
          <w:szCs w:val="24"/>
        </w:rPr>
        <w:t xml:space="preserve"> </w:t>
      </w:r>
      <w:r>
        <w:rPr>
          <w:rFonts w:ascii="Aptos" w:hAnsi="Aptos" w:cs="Calibri"/>
          <w:szCs w:val="24"/>
        </w:rPr>
        <w:t>e</w:t>
      </w:r>
      <w:r w:rsidRPr="00151B54">
        <w:rPr>
          <w:rFonts w:ascii="Aptos" w:hAnsi="Aptos" w:cs="Calibri"/>
          <w:szCs w:val="24"/>
        </w:rPr>
        <w:t>jendommen blev godkendt til en produktion på 250 jerseykøer, 60 jersey småkalve og 190 jersey kvier/stude fra 6 mdr. til kælvning</w:t>
      </w:r>
      <w:r w:rsidR="00627E37">
        <w:rPr>
          <w:rFonts w:ascii="Aptos" w:hAnsi="Aptos" w:cs="Calibri"/>
          <w:szCs w:val="24"/>
        </w:rPr>
        <w:t>.</w:t>
      </w:r>
    </w:p>
    <w:p w14:paraId="7F59C588" w14:textId="77777777" w:rsidR="00096B18" w:rsidRPr="00151B54" w:rsidRDefault="00096B18" w:rsidP="00096B18">
      <w:pPr>
        <w:spacing w:after="0"/>
        <w:ind w:right="492"/>
        <w:rPr>
          <w:rFonts w:ascii="Aptos" w:hAnsi="Aptos" w:cs="Calibri"/>
          <w:szCs w:val="24"/>
        </w:rPr>
      </w:pPr>
    </w:p>
    <w:p w14:paraId="31FBFE39" w14:textId="77777777" w:rsidR="00096B18" w:rsidRPr="00AC597E" w:rsidRDefault="00096B18" w:rsidP="00096B18">
      <w:pPr>
        <w:autoSpaceDE w:val="0"/>
        <w:autoSpaceDN w:val="0"/>
        <w:adjustRightInd w:val="0"/>
        <w:spacing w:after="0" w:line="240" w:lineRule="auto"/>
        <w:ind w:right="492"/>
        <w:rPr>
          <w:rFonts w:ascii="Aptos" w:hAnsi="Aptos" w:cs="Calibri"/>
          <w:szCs w:val="24"/>
        </w:rPr>
      </w:pPr>
      <w:r w:rsidRPr="00AC597E">
        <w:rPr>
          <w:rFonts w:ascii="Aptos" w:hAnsi="Aptos" w:cs="Calibri"/>
          <w:szCs w:val="24"/>
        </w:rPr>
        <w:t xml:space="preserve">Claus Jørgensen ønsker </w:t>
      </w:r>
      <w:r w:rsidR="002D7C32">
        <w:rPr>
          <w:rFonts w:ascii="Aptos" w:hAnsi="Aptos" w:cs="Calibri"/>
          <w:szCs w:val="24"/>
        </w:rPr>
        <w:t xml:space="preserve">nu </w:t>
      </w:r>
      <w:r w:rsidRPr="00AC597E">
        <w:rPr>
          <w:rFonts w:ascii="Aptos" w:hAnsi="Aptos" w:cs="Calibri"/>
          <w:szCs w:val="24"/>
        </w:rPr>
        <w:t>at få godkendt ny</w:t>
      </w:r>
      <w:r>
        <w:rPr>
          <w:rFonts w:ascii="Aptos" w:hAnsi="Aptos" w:cs="Calibri"/>
          <w:szCs w:val="24"/>
        </w:rPr>
        <w:t>e</w:t>
      </w:r>
      <w:r w:rsidRPr="00AC597E">
        <w:rPr>
          <w:rFonts w:ascii="Aptos" w:hAnsi="Aptos" w:cs="Calibri"/>
          <w:szCs w:val="24"/>
        </w:rPr>
        <w:t xml:space="preserve"> og eksisterende produktionsarealer efter gældende lovgivning, hvor der ikke længere godkendes et bestemt antal dyr, men derimod et bestemt antal m</w:t>
      </w:r>
      <w:r w:rsidRPr="00AC597E">
        <w:rPr>
          <w:rFonts w:ascii="Aptos" w:hAnsi="Aptos" w:cs="Calibri"/>
          <w:szCs w:val="24"/>
          <w:vertAlign w:val="superscript"/>
        </w:rPr>
        <w:t>2</w:t>
      </w:r>
      <w:r w:rsidRPr="00AC597E">
        <w:rPr>
          <w:rFonts w:ascii="Aptos" w:hAnsi="Aptos" w:cs="Calibri"/>
          <w:szCs w:val="24"/>
        </w:rPr>
        <w:t xml:space="preserve"> </w:t>
      </w:r>
      <w:r>
        <w:rPr>
          <w:rFonts w:ascii="Aptos" w:hAnsi="Aptos" w:cs="Calibri"/>
          <w:szCs w:val="24"/>
        </w:rPr>
        <w:t xml:space="preserve">produktionsareal </w:t>
      </w:r>
      <w:r w:rsidRPr="00AC597E">
        <w:rPr>
          <w:rFonts w:ascii="Aptos" w:hAnsi="Aptos" w:cs="Calibri"/>
          <w:szCs w:val="24"/>
        </w:rPr>
        <w:t>i staldanlægget på Hvamvej 4, 7470 Karup. Det er produktionsarealet (det staldareal som dyrene har adgang til) samt dyre- og gulvtyper, der er afgørende for en produktions miljømæssige belastning.</w:t>
      </w:r>
    </w:p>
    <w:p w14:paraId="2B54A873" w14:textId="77777777" w:rsidR="00096B18" w:rsidRPr="00151B54" w:rsidRDefault="00096B18" w:rsidP="00096B18">
      <w:pPr>
        <w:spacing w:after="0"/>
        <w:ind w:right="492"/>
        <w:rPr>
          <w:rFonts w:ascii="Aptos" w:hAnsi="Aptos" w:cs="Calibri"/>
          <w:szCs w:val="24"/>
        </w:rPr>
      </w:pPr>
    </w:p>
    <w:p w14:paraId="69CF1226" w14:textId="77777777" w:rsidR="00096B18" w:rsidRPr="00151B54" w:rsidRDefault="00096B18" w:rsidP="00096B18">
      <w:pPr>
        <w:spacing w:after="0"/>
        <w:ind w:right="492"/>
        <w:rPr>
          <w:rFonts w:ascii="Aptos" w:hAnsi="Aptos" w:cs="Calibri"/>
          <w:szCs w:val="24"/>
        </w:rPr>
      </w:pPr>
      <w:r w:rsidRPr="00151B54">
        <w:rPr>
          <w:rFonts w:ascii="Aptos" w:hAnsi="Aptos" w:cs="Calibri"/>
          <w:szCs w:val="24"/>
        </w:rPr>
        <w:t>Der søges om tillad</w:t>
      </w:r>
      <w:r w:rsidRPr="00AC597E">
        <w:rPr>
          <w:rFonts w:ascii="Aptos" w:hAnsi="Aptos" w:cs="Calibri"/>
          <w:szCs w:val="24"/>
        </w:rPr>
        <w:t>else til</w:t>
      </w:r>
      <w:r w:rsidR="00F80D10">
        <w:rPr>
          <w:rFonts w:ascii="Aptos" w:hAnsi="Aptos" w:cs="Calibri"/>
          <w:szCs w:val="24"/>
        </w:rPr>
        <w:t xml:space="preserve"> produktion i</w:t>
      </w:r>
      <w:r w:rsidRPr="00AC597E">
        <w:rPr>
          <w:rFonts w:ascii="Aptos" w:hAnsi="Aptos" w:cs="Calibri"/>
          <w:szCs w:val="24"/>
        </w:rPr>
        <w:t xml:space="preserve"> de eksisterende stalde samt </w:t>
      </w:r>
      <w:r w:rsidR="00F80D10">
        <w:rPr>
          <w:rFonts w:ascii="Aptos" w:hAnsi="Aptos" w:cs="Calibri"/>
          <w:szCs w:val="24"/>
        </w:rPr>
        <w:t xml:space="preserve">i </w:t>
      </w:r>
      <w:r w:rsidRPr="00AC597E">
        <w:rPr>
          <w:rFonts w:ascii="Aptos" w:hAnsi="Aptos" w:cs="Calibri"/>
          <w:szCs w:val="24"/>
        </w:rPr>
        <w:t xml:space="preserve">en </w:t>
      </w:r>
      <w:r>
        <w:rPr>
          <w:rFonts w:ascii="Aptos" w:hAnsi="Aptos" w:cs="Calibri"/>
          <w:szCs w:val="24"/>
        </w:rPr>
        <w:t>lade,</w:t>
      </w:r>
      <w:r w:rsidR="00F80D10">
        <w:rPr>
          <w:rFonts w:ascii="Aptos" w:hAnsi="Aptos" w:cs="Calibri"/>
          <w:szCs w:val="24"/>
        </w:rPr>
        <w:t xml:space="preserve"> der</w:t>
      </w:r>
      <w:r w:rsidRPr="00AC597E">
        <w:rPr>
          <w:rFonts w:ascii="Aptos" w:hAnsi="Aptos" w:cs="Calibri"/>
          <w:szCs w:val="24"/>
        </w:rPr>
        <w:t xml:space="preserve"> </w:t>
      </w:r>
      <w:r>
        <w:rPr>
          <w:rFonts w:ascii="Aptos" w:hAnsi="Aptos" w:cs="Calibri"/>
          <w:szCs w:val="24"/>
        </w:rPr>
        <w:t>inddrages til</w:t>
      </w:r>
      <w:r w:rsidRPr="00AC597E">
        <w:rPr>
          <w:rFonts w:ascii="Aptos" w:hAnsi="Aptos" w:cs="Calibri"/>
          <w:szCs w:val="24"/>
        </w:rPr>
        <w:t xml:space="preserve"> dybstrøelsesstald.</w:t>
      </w:r>
      <w:r w:rsidRPr="00151B54">
        <w:rPr>
          <w:rFonts w:ascii="Aptos" w:hAnsi="Aptos" w:cs="Calibri"/>
          <w:szCs w:val="24"/>
        </w:rPr>
        <w:t xml:space="preserve"> Der søges også om lovliggørende tilladelse til</w:t>
      </w:r>
      <w:r>
        <w:rPr>
          <w:rFonts w:ascii="Aptos" w:hAnsi="Aptos" w:cs="Calibri"/>
          <w:szCs w:val="24"/>
        </w:rPr>
        <w:t xml:space="preserve"> en møddingsplads på</w:t>
      </w:r>
      <w:r w:rsidRPr="00151B54">
        <w:rPr>
          <w:rFonts w:ascii="Aptos" w:hAnsi="Aptos" w:cs="Calibri"/>
          <w:szCs w:val="24"/>
        </w:rPr>
        <w:t xml:space="preserve"> 151 m² vest for stalden.</w:t>
      </w:r>
    </w:p>
    <w:p w14:paraId="47F83BDB" w14:textId="77777777" w:rsidR="00096B18" w:rsidRPr="00151B54" w:rsidRDefault="00096B18" w:rsidP="00096B18">
      <w:pPr>
        <w:spacing w:after="0"/>
        <w:ind w:right="492"/>
        <w:rPr>
          <w:rFonts w:ascii="Aptos" w:hAnsi="Aptos" w:cs="Calibri"/>
          <w:szCs w:val="24"/>
          <w:highlight w:val="yellow"/>
        </w:rPr>
      </w:pPr>
    </w:p>
    <w:p w14:paraId="191D2AA9" w14:textId="77777777" w:rsidR="00096B18" w:rsidRPr="00151B54" w:rsidRDefault="00096B18" w:rsidP="00096B18">
      <w:pPr>
        <w:spacing w:after="0"/>
        <w:ind w:right="492"/>
        <w:rPr>
          <w:rFonts w:ascii="Aptos" w:hAnsi="Aptos" w:cs="Calibri"/>
          <w:szCs w:val="24"/>
        </w:rPr>
      </w:pPr>
      <w:r w:rsidRPr="00151B54">
        <w:rPr>
          <w:rFonts w:ascii="Aptos" w:hAnsi="Aptos" w:cs="Calibri"/>
          <w:szCs w:val="24"/>
        </w:rPr>
        <w:t xml:space="preserve">Der søges om tilladelse til </w:t>
      </w:r>
      <w:r w:rsidRPr="00151B54">
        <w:rPr>
          <w:rFonts w:ascii="Aptos" w:hAnsi="Aptos" w:cs="Calibri"/>
        </w:rPr>
        <w:t>udvidelse af produktionsarealet med 301 m², til</w:t>
      </w:r>
      <w:r>
        <w:rPr>
          <w:rFonts w:ascii="Aptos" w:hAnsi="Aptos" w:cs="Calibri"/>
        </w:rPr>
        <w:t xml:space="preserve"> ialt</w:t>
      </w:r>
      <w:r w:rsidRPr="00151B54">
        <w:rPr>
          <w:rFonts w:ascii="Aptos" w:hAnsi="Aptos" w:cs="Calibri"/>
        </w:rPr>
        <w:t xml:space="preserve"> 2.316 m</w:t>
      </w:r>
      <w:r w:rsidRPr="00151B54">
        <w:rPr>
          <w:rFonts w:ascii="Aptos" w:hAnsi="Aptos" w:cs="Calibri"/>
          <w:vertAlign w:val="superscript"/>
        </w:rPr>
        <w:t>2</w:t>
      </w:r>
      <w:r w:rsidRPr="00151B54">
        <w:rPr>
          <w:rFonts w:ascii="Aptos" w:hAnsi="Aptos" w:cs="Calibri"/>
        </w:rPr>
        <w:t xml:space="preserve">, samt til opbevaring af husdyrgødning i ejendommens 3 gyllebeholdere og </w:t>
      </w:r>
      <w:r>
        <w:rPr>
          <w:rFonts w:ascii="Aptos" w:hAnsi="Aptos" w:cs="Calibri"/>
        </w:rPr>
        <w:t xml:space="preserve">på </w:t>
      </w:r>
      <w:r w:rsidRPr="00151B54">
        <w:rPr>
          <w:rFonts w:ascii="Aptos" w:hAnsi="Aptos" w:cs="Calibri"/>
        </w:rPr>
        <w:t>møddingspladsen.</w:t>
      </w:r>
    </w:p>
    <w:p w14:paraId="0EFA50AB" w14:textId="77777777" w:rsidR="00096B18" w:rsidRPr="00151B54" w:rsidRDefault="00096B18" w:rsidP="00096B18">
      <w:pPr>
        <w:spacing w:after="0"/>
        <w:ind w:right="492"/>
        <w:rPr>
          <w:rFonts w:ascii="Aptos" w:hAnsi="Aptos" w:cs="Calibri"/>
          <w:szCs w:val="24"/>
        </w:rPr>
      </w:pPr>
    </w:p>
    <w:p w14:paraId="66206B97" w14:textId="211B35E1" w:rsidR="00924FE0" w:rsidRPr="005E396B" w:rsidRDefault="00271B15" w:rsidP="005C15AA">
      <w:pPr>
        <w:autoSpaceDE w:val="0"/>
        <w:autoSpaceDN w:val="0"/>
        <w:adjustRightInd w:val="0"/>
        <w:spacing w:after="0" w:line="240" w:lineRule="auto"/>
        <w:ind w:right="492"/>
        <w:rPr>
          <w:rFonts w:ascii="Aptos" w:hAnsi="Aptos" w:cs="Calibri"/>
          <w:b/>
          <w:iCs/>
          <w:szCs w:val="24"/>
        </w:rPr>
      </w:pPr>
      <w:r w:rsidRPr="005E396B">
        <w:rPr>
          <w:rFonts w:ascii="Aptos" w:hAnsi="Aptos" w:cs="Calibri"/>
          <w:b/>
          <w:iCs/>
          <w:szCs w:val="24"/>
        </w:rPr>
        <w:t>Placering</w:t>
      </w:r>
    </w:p>
    <w:p w14:paraId="04CC750C" w14:textId="77777777" w:rsidR="00020B2B" w:rsidRDefault="00CB7B12" w:rsidP="005C15AA">
      <w:pPr>
        <w:autoSpaceDE w:val="0"/>
        <w:autoSpaceDN w:val="0"/>
        <w:adjustRightInd w:val="0"/>
        <w:spacing w:after="0" w:line="240" w:lineRule="auto"/>
        <w:ind w:right="492"/>
        <w:rPr>
          <w:rFonts w:ascii="Aptos" w:hAnsi="Aptos" w:cs="Calibri"/>
        </w:rPr>
      </w:pPr>
      <w:r w:rsidRPr="005E396B">
        <w:rPr>
          <w:rFonts w:ascii="Aptos" w:hAnsi="Aptos" w:cs="Calibri"/>
        </w:rPr>
        <w:t>Ejendommen er beliggende i Sjørup i landzone syd for Skelhøje og øst for Frederiks</w:t>
      </w:r>
      <w:r w:rsidR="005E396B" w:rsidRPr="005E396B">
        <w:rPr>
          <w:rFonts w:ascii="Aptos" w:hAnsi="Aptos" w:cs="Calibri"/>
        </w:rPr>
        <w:t xml:space="preserve">. </w:t>
      </w:r>
      <w:r w:rsidR="00020B2B" w:rsidRPr="005E396B">
        <w:rPr>
          <w:rFonts w:ascii="Aptos" w:hAnsi="Aptos" w:cs="Calibri"/>
        </w:rPr>
        <w:t xml:space="preserve">Det omkringliggende landskab er præget af landbrugsdrift. </w:t>
      </w:r>
    </w:p>
    <w:p w14:paraId="32B30422" w14:textId="77777777" w:rsidR="00214C25" w:rsidRDefault="00214C25" w:rsidP="005C15AA">
      <w:pPr>
        <w:autoSpaceDE w:val="0"/>
        <w:autoSpaceDN w:val="0"/>
        <w:adjustRightInd w:val="0"/>
        <w:spacing w:after="0" w:line="240" w:lineRule="auto"/>
        <w:ind w:right="492"/>
        <w:rPr>
          <w:rFonts w:ascii="Aptos" w:hAnsi="Aptos" w:cs="Calibri"/>
        </w:rPr>
      </w:pPr>
    </w:p>
    <w:p w14:paraId="18B25DBA" w14:textId="77777777" w:rsidR="0037711A" w:rsidRDefault="0037711A" w:rsidP="005C15AA">
      <w:pPr>
        <w:autoSpaceDE w:val="0"/>
        <w:autoSpaceDN w:val="0"/>
        <w:adjustRightInd w:val="0"/>
        <w:spacing w:after="0" w:line="240" w:lineRule="auto"/>
        <w:ind w:right="492"/>
        <w:rPr>
          <w:rFonts w:ascii="Aptos" w:hAnsi="Aptos" w:cs="Calibri"/>
          <w:iCs/>
          <w:szCs w:val="24"/>
        </w:rPr>
      </w:pPr>
      <w:r w:rsidRPr="00222AD5">
        <w:rPr>
          <w:rFonts w:ascii="Aptos" w:hAnsi="Aptos" w:cs="Calibri"/>
        </w:rPr>
        <w:t xml:space="preserve">Ejendommens bygninger ligger ikke </w:t>
      </w:r>
      <w:r w:rsidRPr="00222AD5">
        <w:rPr>
          <w:rFonts w:ascii="Aptos" w:hAnsi="Aptos" w:cs="Calibri"/>
          <w:iCs/>
          <w:szCs w:val="24"/>
        </w:rPr>
        <w:t>indenfor naturområder med særlige naturbeskyttelsesinteresser eller beskyttelseslinjer</w:t>
      </w:r>
      <w:r>
        <w:rPr>
          <w:rFonts w:ascii="Aptos" w:hAnsi="Aptos" w:cs="Calibri"/>
          <w:iCs/>
          <w:szCs w:val="24"/>
        </w:rPr>
        <w:t xml:space="preserve"> hvis formål ikke kan efterkommes</w:t>
      </w:r>
      <w:r w:rsidR="00096B18">
        <w:rPr>
          <w:rFonts w:ascii="Aptos" w:hAnsi="Aptos" w:cs="Calibri"/>
          <w:iCs/>
          <w:szCs w:val="24"/>
        </w:rPr>
        <w:t>.</w:t>
      </w:r>
    </w:p>
    <w:p w14:paraId="0DC26617" w14:textId="77777777" w:rsidR="0037711A" w:rsidRDefault="0037711A" w:rsidP="005C15AA">
      <w:pPr>
        <w:autoSpaceDE w:val="0"/>
        <w:autoSpaceDN w:val="0"/>
        <w:adjustRightInd w:val="0"/>
        <w:spacing w:after="0" w:line="240" w:lineRule="auto"/>
        <w:ind w:right="492"/>
        <w:rPr>
          <w:rFonts w:ascii="Aptos" w:hAnsi="Aptos" w:cs="Calibri"/>
          <w:highlight w:val="red"/>
        </w:rPr>
      </w:pPr>
    </w:p>
    <w:p w14:paraId="75D338B3" w14:textId="77777777" w:rsidR="00222AD5" w:rsidRPr="00781680" w:rsidRDefault="00271B15" w:rsidP="005C15AA">
      <w:pPr>
        <w:autoSpaceDE w:val="0"/>
        <w:autoSpaceDN w:val="0"/>
        <w:adjustRightInd w:val="0"/>
        <w:spacing w:after="0" w:line="240" w:lineRule="auto"/>
        <w:ind w:right="492"/>
        <w:rPr>
          <w:rFonts w:ascii="Aptos" w:hAnsi="Aptos" w:cs="Calibri"/>
          <w:b/>
          <w:bCs/>
          <w:iCs/>
        </w:rPr>
      </w:pPr>
      <w:r w:rsidRPr="00781680">
        <w:rPr>
          <w:rFonts w:ascii="Aptos" w:hAnsi="Aptos" w:cs="Calibri"/>
          <w:b/>
          <w:bCs/>
          <w:iCs/>
        </w:rPr>
        <w:t>Lugt</w:t>
      </w:r>
    </w:p>
    <w:p w14:paraId="43331BA5" w14:textId="77777777" w:rsidR="00222AD5" w:rsidRPr="00222AD5" w:rsidRDefault="00222AD5" w:rsidP="005C15AA">
      <w:pPr>
        <w:autoSpaceDE w:val="0"/>
        <w:autoSpaceDN w:val="0"/>
        <w:adjustRightInd w:val="0"/>
        <w:spacing w:after="0" w:line="240" w:lineRule="auto"/>
        <w:ind w:right="492"/>
        <w:rPr>
          <w:rFonts w:ascii="Aptos" w:hAnsi="Aptos" w:cs="Calibri"/>
          <w:iCs/>
        </w:rPr>
      </w:pPr>
      <w:r w:rsidRPr="00781680">
        <w:rPr>
          <w:rFonts w:ascii="Aptos" w:hAnsi="Aptos" w:cs="Calibri"/>
          <w:iCs/>
        </w:rPr>
        <w:t xml:space="preserve">De nærmeste naboer uden landbrugspligt er Hvamvej </w:t>
      </w:r>
      <w:r w:rsidR="00781680" w:rsidRPr="00781680">
        <w:rPr>
          <w:rFonts w:ascii="Aptos" w:hAnsi="Aptos" w:cs="Calibri"/>
          <w:iCs/>
        </w:rPr>
        <w:t>17, 7 og 5</w:t>
      </w:r>
      <w:r w:rsidRPr="00781680">
        <w:rPr>
          <w:rFonts w:ascii="Aptos" w:hAnsi="Aptos" w:cs="Calibri"/>
          <w:iCs/>
        </w:rPr>
        <w:t>. Nærmeste samlede bebyggelse er</w:t>
      </w:r>
      <w:r>
        <w:rPr>
          <w:rFonts w:ascii="Aptos" w:hAnsi="Aptos" w:cs="Calibri"/>
          <w:iCs/>
        </w:rPr>
        <w:t xml:space="preserve"> </w:t>
      </w:r>
      <w:r w:rsidRPr="00781680">
        <w:rPr>
          <w:rFonts w:ascii="Aptos" w:hAnsi="Aptos" w:cs="Calibri"/>
          <w:iCs/>
        </w:rPr>
        <w:t>Skelhøje. Nærmeste byzone er Frederiks.</w:t>
      </w:r>
      <w:r w:rsidRPr="00222AD5">
        <w:rPr>
          <w:rFonts w:ascii="Aptos" w:hAnsi="Aptos" w:cs="Calibri"/>
          <w:iCs/>
        </w:rPr>
        <w:t xml:space="preserve">  </w:t>
      </w:r>
    </w:p>
    <w:p w14:paraId="1AB86315" w14:textId="77777777" w:rsidR="00222AD5" w:rsidRDefault="00222AD5" w:rsidP="005C15AA">
      <w:pPr>
        <w:autoSpaceDE w:val="0"/>
        <w:autoSpaceDN w:val="0"/>
        <w:adjustRightInd w:val="0"/>
        <w:spacing w:after="0" w:line="240" w:lineRule="auto"/>
        <w:ind w:right="492"/>
        <w:rPr>
          <w:rFonts w:ascii="Aptos" w:hAnsi="Aptos" w:cs="Calibri"/>
          <w:b/>
          <w:bCs/>
          <w:iCs/>
          <w:highlight w:val="yellow"/>
        </w:rPr>
      </w:pPr>
    </w:p>
    <w:p w14:paraId="2EBDE3D0" w14:textId="77777777" w:rsidR="0077201B" w:rsidRPr="00781680" w:rsidRDefault="0077201B" w:rsidP="005C15AA">
      <w:pPr>
        <w:spacing w:line="276" w:lineRule="auto"/>
        <w:ind w:right="492"/>
        <w:rPr>
          <w:rFonts w:ascii="Aptos" w:hAnsi="Aptos" w:cs="Calibri"/>
        </w:rPr>
      </w:pPr>
      <w:r w:rsidRPr="00781680">
        <w:rPr>
          <w:rFonts w:ascii="Aptos" w:hAnsi="Aptos" w:cs="Calibri"/>
        </w:rPr>
        <w:t xml:space="preserve">Lugtberegningerne viser, at afstandskravene overholdes for såvel nærmeste nabobeboelse, samlet bebyggelse og byzone. </w:t>
      </w:r>
    </w:p>
    <w:p w14:paraId="45D96B78" w14:textId="77777777" w:rsidR="00186B85" w:rsidRPr="00781680" w:rsidRDefault="00271B15" w:rsidP="005C15AA">
      <w:pPr>
        <w:pStyle w:val="Citat"/>
        <w:spacing w:after="0"/>
        <w:ind w:left="0" w:right="492"/>
        <w:rPr>
          <w:rFonts w:ascii="Aptos" w:hAnsi="Aptos" w:cs="Calibri"/>
          <w:b/>
          <w:bCs/>
          <w:i w:val="0"/>
        </w:rPr>
      </w:pPr>
      <w:r w:rsidRPr="00781680">
        <w:rPr>
          <w:rFonts w:ascii="Aptos" w:hAnsi="Aptos" w:cs="Calibri"/>
          <w:b/>
          <w:bCs/>
          <w:i w:val="0"/>
        </w:rPr>
        <w:t>Transporter til og fra ejendommen</w:t>
      </w:r>
    </w:p>
    <w:p w14:paraId="40FCAA51" w14:textId="77777777" w:rsidR="00C52310" w:rsidRPr="00C52310" w:rsidRDefault="00C52310" w:rsidP="005C15AA">
      <w:pPr>
        <w:spacing w:line="276" w:lineRule="auto"/>
        <w:ind w:right="492"/>
        <w:rPr>
          <w:rFonts w:ascii="Aptos" w:hAnsi="Aptos" w:cs="Calibri"/>
        </w:rPr>
      </w:pPr>
      <w:r w:rsidRPr="00F80D10">
        <w:rPr>
          <w:rFonts w:ascii="Aptos" w:hAnsi="Aptos" w:cs="Calibri"/>
        </w:rPr>
        <w:t>Det samlede antal transporter til og fra Hvamvej 4 vil</w:t>
      </w:r>
      <w:r w:rsidR="002D7C32" w:rsidRPr="00F80D10">
        <w:rPr>
          <w:rFonts w:ascii="Aptos" w:hAnsi="Aptos" w:cs="Calibri"/>
        </w:rPr>
        <w:t xml:space="preserve"> (</w:t>
      </w:r>
      <w:r w:rsidRPr="00F80D10">
        <w:rPr>
          <w:rFonts w:ascii="Aptos" w:hAnsi="Aptos" w:cs="Calibri"/>
        </w:rPr>
        <w:t>som følge af</w:t>
      </w:r>
      <w:r w:rsidR="00F80D10" w:rsidRPr="00F80D10">
        <w:rPr>
          <w:rFonts w:ascii="Aptos" w:hAnsi="Aptos" w:cs="Calibri"/>
        </w:rPr>
        <w:t xml:space="preserve"> den øgede produktion og</w:t>
      </w:r>
      <w:r w:rsidRPr="00F80D10">
        <w:rPr>
          <w:rFonts w:ascii="Aptos" w:hAnsi="Aptos" w:cs="Calibri"/>
        </w:rPr>
        <w:t xml:space="preserve"> at </w:t>
      </w:r>
      <w:r w:rsidR="00F80D10" w:rsidRPr="00F80D10">
        <w:rPr>
          <w:rFonts w:ascii="Aptos" w:hAnsi="Aptos" w:cs="Calibri"/>
        </w:rPr>
        <w:t xml:space="preserve">alt </w:t>
      </w:r>
      <w:r w:rsidRPr="00F80D10">
        <w:rPr>
          <w:rFonts w:ascii="Aptos" w:hAnsi="Aptos" w:cs="Calibri"/>
        </w:rPr>
        <w:t>dybstrøelse leveres til biogas</w:t>
      </w:r>
      <w:r w:rsidR="002D7C32" w:rsidRPr="00F80D10">
        <w:rPr>
          <w:rFonts w:ascii="Aptos" w:hAnsi="Aptos" w:cs="Calibri"/>
        </w:rPr>
        <w:t>),</w:t>
      </w:r>
      <w:r w:rsidRPr="00F80D10">
        <w:rPr>
          <w:rFonts w:ascii="Aptos" w:hAnsi="Aptos" w:cs="Calibri"/>
        </w:rPr>
        <w:t xml:space="preserve"> stige med </w:t>
      </w:r>
      <w:r w:rsidR="002D7C32" w:rsidRPr="00F80D10">
        <w:rPr>
          <w:rFonts w:ascii="Aptos" w:hAnsi="Aptos" w:cs="Calibri"/>
        </w:rPr>
        <w:t>112</w:t>
      </w:r>
      <w:r w:rsidRPr="00F80D10">
        <w:rPr>
          <w:rFonts w:ascii="Aptos" w:hAnsi="Aptos" w:cs="Calibri"/>
        </w:rPr>
        <w:t xml:space="preserve"> transporter til </w:t>
      </w:r>
      <w:r w:rsidR="0037711A" w:rsidRPr="00F80D10">
        <w:rPr>
          <w:rFonts w:ascii="Aptos" w:hAnsi="Aptos" w:cs="Calibri"/>
        </w:rPr>
        <w:t xml:space="preserve">i alt </w:t>
      </w:r>
      <w:r w:rsidR="002D7C32" w:rsidRPr="00F80D10">
        <w:rPr>
          <w:rFonts w:ascii="Aptos" w:hAnsi="Aptos" w:cs="Calibri"/>
        </w:rPr>
        <w:t>1.194</w:t>
      </w:r>
      <w:r w:rsidRPr="00F80D10">
        <w:rPr>
          <w:rFonts w:ascii="Aptos" w:hAnsi="Aptos" w:cs="Calibri"/>
        </w:rPr>
        <w:t xml:space="preserve"> transporter om året</w:t>
      </w:r>
      <w:r w:rsidR="0037711A" w:rsidRPr="00F80D10">
        <w:rPr>
          <w:rFonts w:ascii="Aptos" w:hAnsi="Aptos" w:cs="Calibri"/>
        </w:rPr>
        <w:t>. Det</w:t>
      </w:r>
      <w:r w:rsidRPr="00F80D10">
        <w:rPr>
          <w:rFonts w:ascii="Aptos" w:hAnsi="Aptos" w:cs="Calibri"/>
        </w:rPr>
        <w:t xml:space="preserve"> svare</w:t>
      </w:r>
      <w:r w:rsidR="00681AB9" w:rsidRPr="00F80D10">
        <w:rPr>
          <w:rFonts w:ascii="Aptos" w:hAnsi="Aptos" w:cs="Calibri"/>
        </w:rPr>
        <w:t>r</w:t>
      </w:r>
      <w:r w:rsidRPr="00F80D10">
        <w:rPr>
          <w:rFonts w:ascii="Aptos" w:hAnsi="Aptos" w:cs="Calibri"/>
        </w:rPr>
        <w:t xml:space="preserve"> til</w:t>
      </w:r>
      <w:r w:rsidR="002D7C32" w:rsidRPr="00F80D10">
        <w:rPr>
          <w:rFonts w:ascii="Aptos" w:hAnsi="Aptos" w:cs="Calibri"/>
        </w:rPr>
        <w:t>,</w:t>
      </w:r>
      <w:r w:rsidRPr="00F80D10">
        <w:rPr>
          <w:rFonts w:ascii="Aptos" w:hAnsi="Aptos" w:cs="Calibri"/>
        </w:rPr>
        <w:t xml:space="preserve"> at der i gennemsnit vil være</w:t>
      </w:r>
      <w:r w:rsidR="00F80D10" w:rsidRPr="00F80D10">
        <w:rPr>
          <w:rFonts w:ascii="Aptos" w:hAnsi="Aptos" w:cs="Calibri"/>
          <w:strike/>
        </w:rPr>
        <w:t xml:space="preserve"> </w:t>
      </w:r>
      <w:r w:rsidR="002D7C32" w:rsidRPr="00F80D10">
        <w:rPr>
          <w:rFonts w:ascii="Aptos" w:hAnsi="Aptos" w:cs="Calibri"/>
        </w:rPr>
        <w:t>3</w:t>
      </w:r>
      <w:r w:rsidRPr="00F80D10">
        <w:rPr>
          <w:rFonts w:ascii="Aptos" w:hAnsi="Aptos" w:cs="Calibri"/>
        </w:rPr>
        <w:t xml:space="preserve"> transporter til og fra Hvamvej 4 om dagen.</w:t>
      </w:r>
    </w:p>
    <w:p w14:paraId="381EC975" w14:textId="77777777" w:rsidR="000970C2" w:rsidRPr="00C52310" w:rsidRDefault="0077201B" w:rsidP="005C15AA">
      <w:pPr>
        <w:pStyle w:val="liste1"/>
        <w:ind w:left="0" w:right="492"/>
        <w:rPr>
          <w:rFonts w:ascii="Aptos" w:hAnsi="Aptos" w:cs="Calibri"/>
          <w:iCs/>
          <w:color w:val="auto"/>
          <w:sz w:val="22"/>
          <w:szCs w:val="22"/>
          <w:lang w:eastAsia="en-US"/>
        </w:rPr>
      </w:pPr>
      <w:r w:rsidRPr="00C52310">
        <w:rPr>
          <w:rFonts w:ascii="Aptos" w:eastAsia="Calibri" w:hAnsi="Aptos" w:cs="Calibri"/>
          <w:color w:val="auto"/>
          <w:sz w:val="22"/>
          <w:szCs w:val="22"/>
          <w:lang w:eastAsia="en-US"/>
        </w:rPr>
        <w:t>Transporterne forventes hovedsageligt at foregå på hverdage inden for normal arbejdstid.</w:t>
      </w:r>
      <w:r w:rsidRPr="00C52310">
        <w:rPr>
          <w:rFonts w:ascii="Aptos" w:hAnsi="Aptos" w:cs="Calibri"/>
          <w:iCs/>
          <w:color w:val="auto"/>
          <w:sz w:val="22"/>
          <w:szCs w:val="22"/>
          <w:lang w:eastAsia="en-US"/>
        </w:rPr>
        <w:t xml:space="preserve"> </w:t>
      </w:r>
      <w:r w:rsidR="000970C2" w:rsidRPr="00C52310">
        <w:rPr>
          <w:rFonts w:ascii="Aptos" w:hAnsi="Aptos" w:cs="Calibri"/>
          <w:iCs/>
          <w:color w:val="auto"/>
          <w:sz w:val="22"/>
          <w:szCs w:val="22"/>
          <w:lang w:eastAsia="en-US"/>
        </w:rPr>
        <w:t xml:space="preserve">Det vurderes ikke, at antallet af transporter vil give anledning til væsentlige gener. </w:t>
      </w:r>
    </w:p>
    <w:p w14:paraId="102353CA" w14:textId="77777777" w:rsidR="00E918C8" w:rsidRPr="00C52310" w:rsidRDefault="003F0097" w:rsidP="005C15AA">
      <w:pPr>
        <w:pStyle w:val="Citat"/>
        <w:spacing w:after="0"/>
        <w:ind w:left="0" w:right="492"/>
        <w:rPr>
          <w:rFonts w:ascii="Aptos" w:hAnsi="Aptos" w:cs="Calibri"/>
          <w:bCs/>
          <w:i w:val="0"/>
          <w:iCs w:val="0"/>
        </w:rPr>
      </w:pPr>
      <w:r w:rsidRPr="00151B54">
        <w:rPr>
          <w:rFonts w:ascii="Aptos" w:hAnsi="Aptos" w:cs="Calibri"/>
          <w:bCs/>
          <w:i w:val="0"/>
          <w:iCs w:val="0"/>
          <w:highlight w:val="yellow"/>
        </w:rPr>
        <w:br/>
      </w:r>
      <w:r w:rsidR="00E918C8" w:rsidRPr="00C52310">
        <w:rPr>
          <w:rFonts w:ascii="Aptos" w:hAnsi="Aptos" w:cs="Calibri"/>
          <w:b/>
          <w:i w:val="0"/>
          <w:iCs w:val="0"/>
        </w:rPr>
        <w:t>Husdyrgødning</w:t>
      </w:r>
    </w:p>
    <w:p w14:paraId="36522E65" w14:textId="77777777" w:rsidR="00581561" w:rsidRDefault="00581561" w:rsidP="005C15AA">
      <w:pPr>
        <w:ind w:right="492"/>
        <w:rPr>
          <w:rFonts w:ascii="Aptos" w:hAnsi="Aptos" w:cs="Calibri"/>
          <w:bCs/>
        </w:rPr>
      </w:pPr>
      <w:bookmarkStart w:id="11" w:name="_Hlk168048621"/>
      <w:r w:rsidRPr="00581561">
        <w:rPr>
          <w:rFonts w:ascii="Aptos" w:hAnsi="Aptos" w:cs="Calibri"/>
          <w:bCs/>
        </w:rPr>
        <w:t>På Hvamvej 4 produceres der både dybstrøelse og gylle</w:t>
      </w:r>
      <w:r w:rsidR="00096B18">
        <w:rPr>
          <w:rFonts w:ascii="Aptos" w:hAnsi="Aptos" w:cs="Calibri"/>
          <w:bCs/>
        </w:rPr>
        <w:t>, begge dele</w:t>
      </w:r>
      <w:r w:rsidRPr="00581561">
        <w:rPr>
          <w:rFonts w:ascii="Aptos" w:hAnsi="Aptos" w:cs="Calibri"/>
          <w:bCs/>
        </w:rPr>
        <w:t xml:space="preserve"> køres til biogas</w:t>
      </w:r>
      <w:r w:rsidR="00096B18">
        <w:rPr>
          <w:rFonts w:ascii="Aptos" w:hAnsi="Aptos" w:cs="Calibri"/>
          <w:bCs/>
        </w:rPr>
        <w:t>anlæg</w:t>
      </w:r>
      <w:r w:rsidRPr="00581561">
        <w:rPr>
          <w:rFonts w:ascii="Aptos" w:hAnsi="Aptos" w:cs="Calibri"/>
          <w:bCs/>
        </w:rPr>
        <w:t xml:space="preserve">. Dybstrøelsen muges typisk </w:t>
      </w:r>
      <w:r w:rsidR="0037711A" w:rsidRPr="00581561">
        <w:rPr>
          <w:rFonts w:ascii="Aptos" w:hAnsi="Aptos" w:cs="Calibri"/>
          <w:bCs/>
        </w:rPr>
        <w:t xml:space="preserve">ud </w:t>
      </w:r>
      <w:r w:rsidRPr="00581561">
        <w:rPr>
          <w:rFonts w:ascii="Aptos" w:hAnsi="Aptos" w:cs="Calibri"/>
          <w:bCs/>
        </w:rPr>
        <w:t>hver anden uge og afhentes til biogas en gang om måneden.</w:t>
      </w:r>
      <w:r>
        <w:rPr>
          <w:rFonts w:ascii="Aptos" w:hAnsi="Aptos" w:cs="Calibri"/>
          <w:bCs/>
        </w:rPr>
        <w:t xml:space="preserve"> </w:t>
      </w:r>
      <w:r w:rsidR="00644717">
        <w:rPr>
          <w:rFonts w:ascii="Aptos" w:hAnsi="Aptos" w:cs="Calibri"/>
          <w:bCs/>
        </w:rPr>
        <w:t>Gyllen</w:t>
      </w:r>
      <w:r>
        <w:rPr>
          <w:rFonts w:ascii="Aptos" w:hAnsi="Aptos" w:cs="Calibri"/>
          <w:bCs/>
        </w:rPr>
        <w:t xml:space="preserve"> fra kvierne på </w:t>
      </w:r>
      <w:proofErr w:type="spellStart"/>
      <w:r>
        <w:rPr>
          <w:rFonts w:ascii="Aptos" w:hAnsi="Aptos" w:cs="Calibri"/>
          <w:bCs/>
        </w:rPr>
        <w:t>Vimdalsvej</w:t>
      </w:r>
      <w:proofErr w:type="spellEnd"/>
      <w:r>
        <w:rPr>
          <w:rFonts w:ascii="Aptos" w:hAnsi="Aptos" w:cs="Calibri"/>
          <w:bCs/>
        </w:rPr>
        <w:t xml:space="preserve"> 6 køres</w:t>
      </w:r>
      <w:r w:rsidR="002D7C32">
        <w:rPr>
          <w:rFonts w:ascii="Aptos" w:hAnsi="Aptos" w:cs="Calibri"/>
          <w:bCs/>
        </w:rPr>
        <w:t xml:space="preserve"> </w:t>
      </w:r>
      <w:r w:rsidR="00F80D10">
        <w:rPr>
          <w:rFonts w:ascii="Aptos" w:hAnsi="Aptos" w:cs="Calibri"/>
          <w:bCs/>
        </w:rPr>
        <w:t>til</w:t>
      </w:r>
      <w:r w:rsidR="002D7C32">
        <w:rPr>
          <w:rFonts w:ascii="Aptos" w:hAnsi="Aptos" w:cs="Calibri"/>
          <w:bCs/>
        </w:rPr>
        <w:t xml:space="preserve"> biogasanlægget</w:t>
      </w:r>
      <w:r w:rsidR="00F80D10">
        <w:rPr>
          <w:rFonts w:ascii="Aptos" w:hAnsi="Aptos" w:cs="Calibri"/>
          <w:bCs/>
        </w:rPr>
        <w:t xml:space="preserve">, returgylle herfra </w:t>
      </w:r>
      <w:r>
        <w:rPr>
          <w:rFonts w:ascii="Aptos" w:hAnsi="Aptos" w:cs="Calibri"/>
          <w:bCs/>
        </w:rPr>
        <w:t>opbevar</w:t>
      </w:r>
      <w:r w:rsidR="00F80D10">
        <w:rPr>
          <w:rFonts w:ascii="Aptos" w:hAnsi="Aptos" w:cs="Calibri"/>
          <w:bCs/>
        </w:rPr>
        <w:t xml:space="preserve">es </w:t>
      </w:r>
      <w:r w:rsidR="002D7C32">
        <w:rPr>
          <w:rFonts w:ascii="Aptos" w:hAnsi="Aptos" w:cs="Calibri"/>
          <w:bCs/>
        </w:rPr>
        <w:t>i gyllebeholderne</w:t>
      </w:r>
      <w:r>
        <w:rPr>
          <w:rFonts w:ascii="Aptos" w:hAnsi="Aptos" w:cs="Calibri"/>
          <w:bCs/>
        </w:rPr>
        <w:t xml:space="preserve"> på Hvamvej 4</w:t>
      </w:r>
      <w:r w:rsidR="002D7C32">
        <w:rPr>
          <w:rFonts w:ascii="Aptos" w:hAnsi="Aptos" w:cs="Calibri"/>
          <w:bCs/>
        </w:rPr>
        <w:t>,</w:t>
      </w:r>
      <w:r w:rsidR="008F4C24">
        <w:rPr>
          <w:rFonts w:ascii="Aptos" w:hAnsi="Aptos" w:cs="Calibri"/>
          <w:bCs/>
        </w:rPr>
        <w:t xml:space="preserve"> </w:t>
      </w:r>
      <w:r w:rsidR="002D7C32">
        <w:rPr>
          <w:rFonts w:ascii="Aptos" w:hAnsi="Aptos" w:cs="Calibri"/>
          <w:bCs/>
        </w:rPr>
        <w:t>hv</w:t>
      </w:r>
      <w:r>
        <w:rPr>
          <w:rFonts w:ascii="Aptos" w:hAnsi="Aptos" w:cs="Calibri"/>
          <w:bCs/>
        </w:rPr>
        <w:t>or der er</w:t>
      </w:r>
      <w:r w:rsidR="002D7C32">
        <w:rPr>
          <w:rFonts w:ascii="Aptos" w:hAnsi="Aptos" w:cs="Calibri"/>
          <w:bCs/>
        </w:rPr>
        <w:t xml:space="preserve"> </w:t>
      </w:r>
      <w:r w:rsidRPr="00581561">
        <w:rPr>
          <w:rFonts w:ascii="Aptos" w:hAnsi="Aptos" w:cs="Calibri"/>
          <w:bCs/>
        </w:rPr>
        <w:t>opbevaringskapacitet</w:t>
      </w:r>
      <w:r w:rsidR="002D7C32">
        <w:rPr>
          <w:rFonts w:ascii="Aptos" w:hAnsi="Aptos" w:cs="Calibri"/>
          <w:bCs/>
        </w:rPr>
        <w:t xml:space="preserve"> til mindst 9 måneder</w:t>
      </w:r>
      <w:r w:rsidRPr="00581561">
        <w:rPr>
          <w:rFonts w:ascii="Aptos" w:hAnsi="Aptos" w:cs="Calibri"/>
          <w:bCs/>
        </w:rPr>
        <w:t>.</w:t>
      </w:r>
    </w:p>
    <w:bookmarkEnd w:id="11"/>
    <w:p w14:paraId="09CAB382" w14:textId="77777777" w:rsidR="00E918C8" w:rsidRPr="00581561" w:rsidRDefault="00E918C8" w:rsidP="005C15AA">
      <w:pPr>
        <w:spacing w:after="0"/>
        <w:ind w:right="492"/>
        <w:rPr>
          <w:rFonts w:ascii="Aptos" w:hAnsi="Aptos" w:cs="Calibri"/>
          <w:bCs/>
        </w:rPr>
      </w:pPr>
      <w:r w:rsidRPr="00581561">
        <w:rPr>
          <w:rFonts w:ascii="Aptos" w:hAnsi="Aptos" w:cs="Calibri"/>
          <w:b/>
        </w:rPr>
        <w:t>Støv, støj og fluer</w:t>
      </w:r>
    </w:p>
    <w:p w14:paraId="40553B66" w14:textId="77777777" w:rsidR="00E918C8" w:rsidRPr="00A33171" w:rsidRDefault="00E918C8" w:rsidP="005C15AA">
      <w:pPr>
        <w:ind w:right="492"/>
        <w:rPr>
          <w:rFonts w:ascii="Aptos" w:hAnsi="Aptos" w:cs="Calibri"/>
          <w:bCs/>
        </w:rPr>
      </w:pPr>
      <w:r w:rsidRPr="00A33171">
        <w:rPr>
          <w:rFonts w:ascii="Aptos" w:hAnsi="Aptos" w:cs="Calibri"/>
          <w:bCs/>
        </w:rPr>
        <w:t>De</w:t>
      </w:r>
      <w:r w:rsidR="00F87C2C" w:rsidRPr="00A33171">
        <w:rPr>
          <w:rFonts w:ascii="Aptos" w:hAnsi="Aptos" w:cs="Calibri"/>
          <w:bCs/>
        </w:rPr>
        <w:t>r</w:t>
      </w:r>
      <w:r w:rsidRPr="00A33171">
        <w:rPr>
          <w:rFonts w:ascii="Aptos" w:hAnsi="Aptos" w:cs="Calibri"/>
          <w:bCs/>
        </w:rPr>
        <w:t xml:space="preserve"> forventes ikke </w:t>
      </w:r>
      <w:r w:rsidR="00FB2A92" w:rsidRPr="00A33171">
        <w:rPr>
          <w:rFonts w:ascii="Aptos" w:hAnsi="Aptos" w:cs="Calibri"/>
          <w:bCs/>
        </w:rPr>
        <w:t>væsentlige</w:t>
      </w:r>
      <w:r w:rsidRPr="00A33171">
        <w:rPr>
          <w:rFonts w:ascii="Aptos" w:hAnsi="Aptos" w:cs="Calibri"/>
          <w:bCs/>
        </w:rPr>
        <w:t xml:space="preserve"> gener med hensyn til støv, støj og fluer.</w:t>
      </w:r>
      <w:r w:rsidR="00446381" w:rsidRPr="00A33171">
        <w:rPr>
          <w:rFonts w:ascii="Aptos" w:hAnsi="Aptos" w:cs="Calibri"/>
          <w:bCs/>
        </w:rPr>
        <w:t xml:space="preserve"> </w:t>
      </w:r>
    </w:p>
    <w:p w14:paraId="20D4823C" w14:textId="77777777" w:rsidR="007F0EB3" w:rsidRPr="007F0EB3" w:rsidRDefault="00E11735" w:rsidP="007F0EB3">
      <w:pPr>
        <w:pStyle w:val="Citat"/>
        <w:ind w:left="0" w:right="492"/>
        <w:rPr>
          <w:rFonts w:ascii="Aptos" w:hAnsi="Aptos" w:cs="Calibri"/>
          <w:bCs/>
          <w:i w:val="0"/>
          <w:iCs w:val="0"/>
        </w:rPr>
      </w:pPr>
      <w:r w:rsidRPr="00F80D10">
        <w:rPr>
          <w:rFonts w:ascii="Aptos" w:hAnsi="Aptos" w:cs="Calibri"/>
          <w:b/>
          <w:i w:val="0"/>
          <w:iCs w:val="0"/>
        </w:rPr>
        <w:t>Ammoniakbelastning og særlig værdifuld natur</w:t>
      </w:r>
      <w:bookmarkStart w:id="12" w:name="_Hlk17966234"/>
      <w:r w:rsidRPr="00F80D10">
        <w:rPr>
          <w:rFonts w:ascii="Aptos" w:hAnsi="Aptos" w:cs="Calibri"/>
          <w:b/>
          <w:i w:val="0"/>
          <w:iCs w:val="0"/>
        </w:rPr>
        <w:br/>
      </w:r>
      <w:bookmarkEnd w:id="12"/>
      <w:r w:rsidR="007F0EB3" w:rsidRPr="00F80D10">
        <w:rPr>
          <w:rFonts w:ascii="Aptos" w:hAnsi="Aptos" w:cs="Calibri"/>
          <w:bCs/>
          <w:i w:val="0"/>
          <w:iCs w:val="0"/>
        </w:rPr>
        <w:t>Den nærmeste naturtype, der potentielt kan påvirkes af ammoniak, er en mose beliggende lige syd for anlægget. Imidlertid udsættes de ammoniakfølsomme naturtyper i området ikke for et væsentligt pres fra produktionen, da ammoniakudledningen er lav og ligger betydeligt under de tilladte grænseværdier.</w:t>
      </w:r>
    </w:p>
    <w:p w14:paraId="13950AE5" w14:textId="77777777" w:rsidR="009E3245" w:rsidRPr="00F80D10" w:rsidRDefault="009E3245" w:rsidP="005C15AA">
      <w:pPr>
        <w:ind w:right="492"/>
        <w:rPr>
          <w:rFonts w:ascii="Aptos" w:hAnsi="Aptos" w:cs="Calibri"/>
          <w:bCs/>
          <w:i/>
          <w:iCs/>
        </w:rPr>
      </w:pPr>
      <w:r w:rsidRPr="00F80D10">
        <w:rPr>
          <w:rFonts w:ascii="Aptos" w:hAnsi="Aptos" w:cs="Calibri"/>
          <w:b/>
          <w:iCs/>
        </w:rPr>
        <w:t>Bedst Tilgængelige Teknik (BAT)</w:t>
      </w:r>
      <w:r w:rsidRPr="00F80D10">
        <w:rPr>
          <w:rFonts w:ascii="Aptos" w:hAnsi="Aptos" w:cs="Calibri"/>
          <w:b/>
          <w:iCs/>
        </w:rPr>
        <w:br/>
      </w:r>
      <w:r w:rsidRPr="00F80D10">
        <w:rPr>
          <w:rFonts w:ascii="Aptos" w:hAnsi="Aptos" w:cs="Calibri"/>
          <w:bCs/>
          <w:iCs/>
        </w:rPr>
        <w:t xml:space="preserve">For husdyrbrug omfattet af miljøtilladelse/-godkendelse er der altid krav om at anvende den bedst tilgængelige teknik. </w:t>
      </w:r>
      <w:r w:rsidR="00A30F0E" w:rsidRPr="00F80D10">
        <w:rPr>
          <w:rFonts w:ascii="Aptos" w:hAnsi="Aptos" w:cs="Calibri"/>
          <w:bCs/>
          <w:iCs/>
        </w:rPr>
        <w:t>For e</w:t>
      </w:r>
      <w:r w:rsidRPr="00F80D10">
        <w:rPr>
          <w:rFonts w:ascii="Aptos" w:hAnsi="Aptos" w:cs="Calibri"/>
          <w:bCs/>
          <w:iCs/>
        </w:rPr>
        <w:t>n tilladelse efter §16b i Husdyrbrugloven betragtes overholdelse af gældende love og bekendtgørelser som værende BAT.</w:t>
      </w:r>
    </w:p>
    <w:p w14:paraId="57CFB786" w14:textId="77777777" w:rsidR="009E3245" w:rsidRPr="00F80D10" w:rsidRDefault="009E3245" w:rsidP="005C15AA">
      <w:pPr>
        <w:ind w:right="492"/>
        <w:rPr>
          <w:rFonts w:ascii="Aptos" w:hAnsi="Aptos" w:cs="Calibri"/>
          <w:bCs/>
          <w:iCs/>
        </w:rPr>
      </w:pPr>
      <w:r w:rsidRPr="00F80D10">
        <w:rPr>
          <w:rFonts w:ascii="Aptos" w:hAnsi="Aptos" w:cs="Calibri"/>
          <w:bCs/>
          <w:iCs/>
        </w:rPr>
        <w:t>I forhold til at begrænse ammoniakfordampningen er dette i lovgivningen omsat til et bestemt krav til mængden af ammoniak, der må</w:t>
      </w:r>
      <w:r w:rsidR="009D7583" w:rsidRPr="00F80D10">
        <w:rPr>
          <w:rFonts w:ascii="Aptos" w:hAnsi="Aptos" w:cs="Calibri"/>
          <w:bCs/>
          <w:iCs/>
        </w:rPr>
        <w:t xml:space="preserve"> fordampe</w:t>
      </w:r>
      <w:r w:rsidRPr="00F80D10">
        <w:rPr>
          <w:rFonts w:ascii="Aptos" w:hAnsi="Aptos" w:cs="Calibri"/>
          <w:bCs/>
          <w:iCs/>
        </w:rPr>
        <w:t xml:space="preserve"> fra husdyrbruget. I det ansøgte projekt er kravet til maksimal ammoniakfordampning overholdt.</w:t>
      </w:r>
    </w:p>
    <w:p w14:paraId="56C082B2" w14:textId="77777777" w:rsidR="0026712E" w:rsidRPr="00A33171" w:rsidRDefault="003F0097" w:rsidP="005C15AA">
      <w:pPr>
        <w:ind w:right="492"/>
        <w:rPr>
          <w:rFonts w:ascii="Aptos" w:hAnsi="Aptos" w:cs="Calibri"/>
        </w:rPr>
      </w:pPr>
      <w:r w:rsidRPr="001378E1">
        <w:rPr>
          <w:rFonts w:ascii="Aptos" w:hAnsi="Aptos" w:cs="Calibri"/>
          <w:b/>
        </w:rPr>
        <w:t>Samlet konklusion</w:t>
      </w:r>
      <w:r w:rsidR="00271B15" w:rsidRPr="001378E1">
        <w:rPr>
          <w:rFonts w:ascii="Aptos" w:hAnsi="Aptos" w:cs="Calibri"/>
          <w:b/>
        </w:rPr>
        <w:t xml:space="preserve"> </w:t>
      </w:r>
      <w:r w:rsidR="00C85268" w:rsidRPr="001378E1">
        <w:rPr>
          <w:rFonts w:ascii="Aptos" w:hAnsi="Aptos" w:cs="Calibri"/>
          <w:b/>
        </w:rPr>
        <w:br/>
      </w:r>
      <w:r w:rsidR="00906FBC" w:rsidRPr="001378E1">
        <w:rPr>
          <w:rFonts w:ascii="Aptos" w:hAnsi="Aptos" w:cs="Calibri"/>
        </w:rPr>
        <w:t xml:space="preserve">Viborg </w:t>
      </w:r>
      <w:r w:rsidR="00271B15" w:rsidRPr="001378E1">
        <w:rPr>
          <w:rFonts w:ascii="Aptos" w:hAnsi="Aptos" w:cs="Calibri"/>
        </w:rPr>
        <w:t>Kommune vurderer, at husdyrbruget har truffet de nødvendige foranstaltninger til at forebygge og begrænse forureningen fra husdyrbrugets anlæg</w:t>
      </w:r>
      <w:r w:rsidR="00B10035" w:rsidRPr="001378E1">
        <w:rPr>
          <w:rFonts w:ascii="Aptos" w:hAnsi="Aptos" w:cs="Calibri"/>
        </w:rPr>
        <w:t xml:space="preserve">. </w:t>
      </w:r>
      <w:r w:rsidR="00C14AA5" w:rsidRPr="001378E1">
        <w:rPr>
          <w:rFonts w:ascii="Aptos" w:hAnsi="Aptos" w:cs="Calibri"/>
        </w:rPr>
        <w:t>Desuden</w:t>
      </w:r>
      <w:r w:rsidR="00B10035" w:rsidRPr="001378E1">
        <w:rPr>
          <w:rFonts w:ascii="Aptos" w:hAnsi="Aptos" w:cs="Calibri"/>
        </w:rPr>
        <w:t xml:space="preserve"> vurderer</w:t>
      </w:r>
      <w:r w:rsidR="00C008C0" w:rsidRPr="001378E1">
        <w:rPr>
          <w:rFonts w:ascii="Aptos" w:hAnsi="Aptos" w:cs="Calibri"/>
        </w:rPr>
        <w:t xml:space="preserve"> Viborg Ko</w:t>
      </w:r>
      <w:r w:rsidR="00271B15" w:rsidRPr="001378E1">
        <w:rPr>
          <w:rFonts w:ascii="Aptos" w:hAnsi="Aptos" w:cs="Calibri"/>
        </w:rPr>
        <w:t xml:space="preserve">mmune, at husdyrbruget kan drives uden væsentlige indvirkninger på miljøet, </w:t>
      </w:r>
      <w:r w:rsidR="00AF5500" w:rsidRPr="001378E1">
        <w:rPr>
          <w:rFonts w:ascii="Aptos" w:hAnsi="Aptos" w:cs="Calibri"/>
        </w:rPr>
        <w:t>når</w:t>
      </w:r>
      <w:r w:rsidR="00271B15" w:rsidRPr="001378E1">
        <w:rPr>
          <w:rFonts w:ascii="Aptos" w:hAnsi="Aptos" w:cs="Calibri"/>
        </w:rPr>
        <w:t xml:space="preserve"> vilkårene i denne </w:t>
      </w:r>
      <w:r w:rsidR="00CB019B" w:rsidRPr="001378E1">
        <w:rPr>
          <w:rFonts w:ascii="Aptos" w:hAnsi="Aptos" w:cs="Calibri"/>
        </w:rPr>
        <w:t>tilladelse</w:t>
      </w:r>
      <w:r w:rsidR="00271B15" w:rsidRPr="001378E1">
        <w:rPr>
          <w:rFonts w:ascii="Aptos" w:hAnsi="Aptos" w:cs="Calibri"/>
        </w:rPr>
        <w:t xml:space="preserve"> overholdes.</w:t>
      </w:r>
      <w:r w:rsidR="00271B15" w:rsidRPr="00A33171">
        <w:rPr>
          <w:rFonts w:ascii="Aptos" w:hAnsi="Aptos" w:cs="Calibri"/>
        </w:rPr>
        <w:t xml:space="preserve"> </w:t>
      </w:r>
    </w:p>
    <w:p w14:paraId="3262B989" w14:textId="77777777" w:rsidR="00D65015" w:rsidRPr="009D7583" w:rsidRDefault="00D65015" w:rsidP="005C15AA">
      <w:pPr>
        <w:pStyle w:val="Overskrift2"/>
        <w:ind w:right="492"/>
        <w:rPr>
          <w:rFonts w:ascii="Aptos" w:hAnsi="Aptos" w:cs="Calibri"/>
        </w:rPr>
      </w:pPr>
      <w:bookmarkStart w:id="13" w:name="_Toc176515727"/>
      <w:r w:rsidRPr="009D7583">
        <w:rPr>
          <w:rFonts w:ascii="Aptos" w:hAnsi="Aptos" w:cs="Calibri"/>
        </w:rPr>
        <w:lastRenderedPageBreak/>
        <w:t>Offentlighed</w:t>
      </w:r>
      <w:bookmarkEnd w:id="13"/>
    </w:p>
    <w:p w14:paraId="10749291" w14:textId="77777777" w:rsidR="00F87C2C" w:rsidRPr="009D7583" w:rsidRDefault="00C530C0" w:rsidP="005C15AA">
      <w:pPr>
        <w:pStyle w:val="Citat"/>
        <w:ind w:left="0" w:right="492"/>
        <w:jc w:val="both"/>
        <w:rPr>
          <w:rFonts w:ascii="Aptos" w:hAnsi="Aptos" w:cs="Calibri"/>
          <w:i w:val="0"/>
          <w:iCs w:val="0"/>
        </w:rPr>
      </w:pPr>
      <w:r w:rsidRPr="009D7583">
        <w:rPr>
          <w:rFonts w:ascii="Aptos" w:hAnsi="Aptos" w:cs="Calibri"/>
          <w:i w:val="0"/>
          <w:iCs w:val="0"/>
        </w:rPr>
        <w:t xml:space="preserve">Naboer </w:t>
      </w:r>
      <w:r w:rsidR="0093354E" w:rsidRPr="009D7583">
        <w:rPr>
          <w:rFonts w:ascii="Aptos" w:hAnsi="Aptos" w:cs="Calibri"/>
          <w:i w:val="0"/>
          <w:iCs w:val="0"/>
        </w:rPr>
        <w:t>til</w:t>
      </w:r>
      <w:r w:rsidR="001B4492" w:rsidRPr="009D7583">
        <w:rPr>
          <w:rFonts w:ascii="Aptos" w:hAnsi="Aptos" w:cs="Calibri"/>
          <w:i w:val="0"/>
          <w:iCs w:val="0"/>
        </w:rPr>
        <w:t xml:space="preserve"> </w:t>
      </w:r>
      <w:r w:rsidR="009D7583" w:rsidRPr="009D7583">
        <w:rPr>
          <w:rFonts w:ascii="Aptos" w:hAnsi="Aptos" w:cs="Calibri"/>
          <w:i w:val="0"/>
          <w:iCs w:val="0"/>
        </w:rPr>
        <w:t>Hvamvej 4</w:t>
      </w:r>
      <w:r w:rsidR="006F47AB" w:rsidRPr="009D7583">
        <w:rPr>
          <w:rFonts w:ascii="Aptos" w:hAnsi="Aptos" w:cs="Calibri"/>
          <w:i w:val="0"/>
          <w:iCs w:val="0"/>
        </w:rPr>
        <w:t xml:space="preserve"> </w:t>
      </w:r>
      <w:r w:rsidRPr="009D7583">
        <w:rPr>
          <w:rFonts w:ascii="Aptos" w:hAnsi="Aptos" w:cs="Calibri"/>
          <w:i w:val="0"/>
          <w:iCs w:val="0"/>
        </w:rPr>
        <w:t>blev orienteret om ansøgningen den</w:t>
      </w:r>
      <w:r w:rsidR="009D7583" w:rsidRPr="009D7583">
        <w:rPr>
          <w:rFonts w:ascii="Aptos" w:hAnsi="Aptos" w:cs="Calibri"/>
          <w:i w:val="0"/>
          <w:iCs w:val="0"/>
        </w:rPr>
        <w:t xml:space="preserve"> 4. juni 2024</w:t>
      </w:r>
      <w:r w:rsidR="00B579F9" w:rsidRPr="009D7583">
        <w:rPr>
          <w:rFonts w:ascii="Aptos" w:hAnsi="Aptos" w:cs="Calibri"/>
          <w:i w:val="0"/>
          <w:iCs w:val="0"/>
        </w:rPr>
        <w:t xml:space="preserve"> </w:t>
      </w:r>
      <w:r w:rsidRPr="009D7583">
        <w:rPr>
          <w:rFonts w:ascii="Aptos" w:hAnsi="Aptos" w:cs="Calibri"/>
          <w:i w:val="0"/>
          <w:iCs w:val="0"/>
        </w:rPr>
        <w:t xml:space="preserve">med en frist på </w:t>
      </w:r>
      <w:r w:rsidR="00F87C2C" w:rsidRPr="009D7583">
        <w:rPr>
          <w:rFonts w:ascii="Aptos" w:hAnsi="Aptos" w:cs="Calibri"/>
          <w:i w:val="0"/>
          <w:iCs w:val="0"/>
        </w:rPr>
        <w:t>2</w:t>
      </w:r>
      <w:r w:rsidRPr="009D7583">
        <w:rPr>
          <w:rFonts w:ascii="Aptos" w:hAnsi="Aptos" w:cs="Calibri"/>
          <w:i w:val="0"/>
          <w:iCs w:val="0"/>
        </w:rPr>
        <w:t xml:space="preserve"> uger til at indsende bemærkninger.</w:t>
      </w:r>
      <w:r w:rsidR="00C85564" w:rsidRPr="009D7583">
        <w:rPr>
          <w:rFonts w:ascii="Aptos" w:hAnsi="Aptos" w:cs="Calibri"/>
          <w:i w:val="0"/>
          <w:iCs w:val="0"/>
        </w:rPr>
        <w:t xml:space="preserve"> </w:t>
      </w:r>
      <w:r w:rsidR="00F87C2C" w:rsidRPr="009D7583">
        <w:rPr>
          <w:rFonts w:ascii="Aptos" w:hAnsi="Aptos" w:cs="Calibri"/>
          <w:i w:val="0"/>
          <w:iCs w:val="0"/>
        </w:rPr>
        <w:t>Der er ikke indkommet bemærkninger i forbindelse med høringen.</w:t>
      </w:r>
    </w:p>
    <w:p w14:paraId="63277753" w14:textId="77777777" w:rsidR="004307D3" w:rsidRPr="00766C2B" w:rsidRDefault="00560DCF" w:rsidP="005C15AA">
      <w:pPr>
        <w:pStyle w:val="Overskrift1"/>
        <w:ind w:left="432" w:right="492"/>
        <w:rPr>
          <w:rFonts w:ascii="Aptos" w:hAnsi="Aptos" w:cs="Calibri"/>
        </w:rPr>
      </w:pPr>
      <w:r w:rsidRPr="00151B54">
        <w:rPr>
          <w:rFonts w:ascii="Aptos" w:hAnsi="Aptos" w:cs="Calibri"/>
          <w:highlight w:val="yellow"/>
        </w:rPr>
        <w:br w:type="page"/>
      </w:r>
      <w:bookmarkStart w:id="14" w:name="_Toc40788727"/>
      <w:bookmarkStart w:id="15" w:name="_Toc176515728"/>
      <w:bookmarkStart w:id="16" w:name="_Toc451759092"/>
      <w:r w:rsidR="004307D3" w:rsidRPr="00766C2B">
        <w:rPr>
          <w:rFonts w:ascii="Aptos" w:hAnsi="Aptos" w:cs="Calibri"/>
          <w:sz w:val="24"/>
          <w:szCs w:val="24"/>
        </w:rPr>
        <w:lastRenderedPageBreak/>
        <w:t>Vilkår for kvægbruget</w:t>
      </w:r>
      <w:bookmarkEnd w:id="14"/>
      <w:bookmarkEnd w:id="15"/>
    </w:p>
    <w:p w14:paraId="7C19A342" w14:textId="77777777" w:rsidR="00644C7D" w:rsidRPr="0051663B" w:rsidRDefault="00644C7D" w:rsidP="00644C7D">
      <w:pPr>
        <w:tabs>
          <w:tab w:val="left" w:pos="567"/>
        </w:tabs>
        <w:ind w:left="566" w:right="492" w:hanging="566"/>
        <w:rPr>
          <w:rFonts w:ascii="Aptos" w:hAnsi="Aptos" w:cs="Calibri"/>
          <w:i/>
          <w:szCs w:val="24"/>
        </w:rPr>
      </w:pPr>
      <w:r w:rsidRPr="0051663B">
        <w:rPr>
          <w:rFonts w:ascii="Aptos" w:hAnsi="Aptos" w:cs="Calibri"/>
          <w:i/>
          <w:szCs w:val="24"/>
        </w:rPr>
        <w:t xml:space="preserve">1) </w:t>
      </w:r>
      <w:r w:rsidRPr="0051663B">
        <w:rPr>
          <w:rFonts w:ascii="Aptos" w:hAnsi="Aptos" w:cs="Calibri"/>
          <w:i/>
          <w:szCs w:val="24"/>
        </w:rPr>
        <w:tab/>
        <w:t xml:space="preserve">Miljøtilladelsen omfatter husdyrproduktionen på ejendommen </w:t>
      </w:r>
      <w:r w:rsidRPr="0051663B">
        <w:rPr>
          <w:rFonts w:ascii="Aptos" w:hAnsi="Aptos" w:cs="Calibri"/>
          <w:szCs w:val="24"/>
        </w:rPr>
        <w:t>Hvamvej 4, 7470 Karup</w:t>
      </w:r>
      <w:r w:rsidRPr="0051663B">
        <w:rPr>
          <w:rFonts w:ascii="Aptos" w:hAnsi="Aptos" w:cs="Calibri"/>
          <w:i/>
          <w:szCs w:val="24"/>
        </w:rPr>
        <w:t xml:space="preserve"> med CVR nr. </w:t>
      </w:r>
      <w:r w:rsidRPr="0051663B">
        <w:rPr>
          <w:rFonts w:ascii="Aptos" w:hAnsi="Aptos" w:cs="Calibri"/>
          <w:szCs w:val="24"/>
        </w:rPr>
        <w:t>41387491</w:t>
      </w:r>
      <w:r w:rsidRPr="0051663B">
        <w:rPr>
          <w:rFonts w:ascii="Aptos" w:hAnsi="Aptos" w:cs="Calibri"/>
          <w:i/>
          <w:szCs w:val="24"/>
        </w:rPr>
        <w:t>.</w:t>
      </w:r>
    </w:p>
    <w:p w14:paraId="7E9921B2" w14:textId="77777777" w:rsidR="00644C7D" w:rsidRPr="0051663B" w:rsidRDefault="00644C7D" w:rsidP="00644C7D">
      <w:pPr>
        <w:ind w:left="567" w:right="492" w:hanging="566"/>
        <w:rPr>
          <w:rStyle w:val="Svaghenvisning"/>
          <w:rFonts w:ascii="Aptos" w:hAnsi="Aptos" w:cs="Calibri"/>
          <w:color w:val="auto"/>
          <w:szCs w:val="24"/>
        </w:rPr>
      </w:pPr>
      <w:r w:rsidRPr="0051663B">
        <w:rPr>
          <w:rFonts w:ascii="Aptos" w:hAnsi="Aptos" w:cs="Calibri"/>
          <w:i/>
          <w:iCs/>
          <w:szCs w:val="24"/>
        </w:rPr>
        <w:t xml:space="preserve">2) </w:t>
      </w:r>
      <w:r w:rsidRPr="0051663B">
        <w:rPr>
          <w:rFonts w:ascii="Aptos" w:hAnsi="Aptos" w:cs="Calibri"/>
          <w:i/>
          <w:iCs/>
          <w:szCs w:val="24"/>
        </w:rPr>
        <w:tab/>
        <w:t>Husdyrproduktionen skal drives i overensstemmelse med de oplysninger, der ligger til grund for tilladelsen</w:t>
      </w:r>
      <w:r w:rsidRPr="0051663B">
        <w:rPr>
          <w:rStyle w:val="Svaghenvisning"/>
          <w:rFonts w:ascii="Aptos" w:hAnsi="Aptos" w:cs="Calibri"/>
          <w:color w:val="auto"/>
          <w:szCs w:val="24"/>
        </w:rPr>
        <w:t xml:space="preserve"> samt tilladelsens vilkår.</w:t>
      </w:r>
    </w:p>
    <w:p w14:paraId="53AE9A48" w14:textId="77777777" w:rsidR="00644C7D" w:rsidRPr="0051663B" w:rsidRDefault="00644C7D" w:rsidP="00644C7D">
      <w:pPr>
        <w:spacing w:after="0"/>
        <w:ind w:left="567" w:right="492" w:hanging="566"/>
        <w:rPr>
          <w:rFonts w:ascii="Aptos" w:hAnsi="Aptos" w:cs="Calibri"/>
          <w:i/>
          <w:iCs/>
          <w:szCs w:val="24"/>
        </w:rPr>
      </w:pPr>
      <w:r w:rsidRPr="0051663B">
        <w:rPr>
          <w:rFonts w:ascii="Aptos" w:hAnsi="Aptos" w:cs="Calibri"/>
          <w:i/>
          <w:iCs/>
          <w:szCs w:val="24"/>
        </w:rPr>
        <w:t xml:space="preserve">3) </w:t>
      </w:r>
      <w:r w:rsidRPr="0051663B">
        <w:rPr>
          <w:rFonts w:ascii="Aptos" w:hAnsi="Aptos" w:cs="Calibri"/>
          <w:i/>
          <w:iCs/>
          <w:szCs w:val="24"/>
        </w:rPr>
        <w:tab/>
        <w:t>Den der er ansvarlig for driften, skal underrette kommunen, hvis landbruget foretager følgende:</w:t>
      </w:r>
    </w:p>
    <w:p w14:paraId="6C61964B" w14:textId="77777777" w:rsidR="00644C7D" w:rsidRPr="0051663B" w:rsidRDefault="00644C7D" w:rsidP="00644C7D">
      <w:pPr>
        <w:ind w:left="567" w:right="492"/>
        <w:rPr>
          <w:rFonts w:ascii="Aptos" w:hAnsi="Aptos" w:cs="Calibri"/>
          <w:i/>
          <w:iCs/>
          <w:szCs w:val="24"/>
        </w:rPr>
      </w:pPr>
      <w:r w:rsidRPr="0051663B">
        <w:rPr>
          <w:rFonts w:ascii="Aptos" w:hAnsi="Aptos" w:cs="Calibri"/>
          <w:i/>
          <w:iCs/>
          <w:szCs w:val="24"/>
        </w:rPr>
        <w:t>- Ejerskifte af virksomhed</w:t>
      </w:r>
      <w:r w:rsidRPr="0051663B">
        <w:rPr>
          <w:rFonts w:ascii="Aptos" w:hAnsi="Aptos" w:cs="Calibri"/>
          <w:i/>
          <w:iCs/>
          <w:szCs w:val="24"/>
        </w:rPr>
        <w:br/>
        <w:t xml:space="preserve">- </w:t>
      </w:r>
      <w:r w:rsidRPr="0051663B">
        <w:rPr>
          <w:rFonts w:ascii="Aptos" w:hAnsi="Aptos" w:cs="Calibri"/>
          <w:i/>
          <w:szCs w:val="24"/>
        </w:rPr>
        <w:t>Hel eller delvis udskiftning af driftsherre</w:t>
      </w:r>
      <w:r w:rsidRPr="0051663B">
        <w:rPr>
          <w:rFonts w:ascii="Aptos" w:hAnsi="Aptos" w:cs="Calibri"/>
          <w:i/>
          <w:szCs w:val="24"/>
        </w:rPr>
        <w:br/>
        <w:t xml:space="preserve">- </w:t>
      </w:r>
      <w:r w:rsidRPr="0051663B">
        <w:rPr>
          <w:rFonts w:ascii="Aptos" w:hAnsi="Aptos" w:cs="Calibri"/>
          <w:i/>
          <w:iCs/>
          <w:szCs w:val="24"/>
        </w:rPr>
        <w:t>Indstilling af driften for en længere periode</w:t>
      </w:r>
    </w:p>
    <w:p w14:paraId="76CFA8CA" w14:textId="77777777" w:rsidR="00644C7D" w:rsidRPr="0051663B" w:rsidRDefault="00644C7D" w:rsidP="00644C7D">
      <w:pPr>
        <w:ind w:left="567" w:right="492" w:hanging="567"/>
        <w:rPr>
          <w:rFonts w:ascii="Aptos" w:hAnsi="Aptos" w:cs="Calibri"/>
          <w:i/>
          <w:iCs/>
          <w:szCs w:val="24"/>
        </w:rPr>
      </w:pPr>
      <w:r w:rsidRPr="0051663B">
        <w:rPr>
          <w:rFonts w:ascii="Aptos" w:hAnsi="Aptos" w:cs="Calibri"/>
          <w:i/>
          <w:iCs/>
          <w:szCs w:val="24"/>
        </w:rPr>
        <w:t>4)</w:t>
      </w:r>
      <w:r w:rsidRPr="0051663B">
        <w:rPr>
          <w:rFonts w:ascii="Aptos" w:hAnsi="Aptos" w:cs="Calibri"/>
          <w:i/>
          <w:iCs/>
          <w:szCs w:val="24"/>
        </w:rPr>
        <w:tab/>
        <w:t>Der skal til enhver tid forefindes et eksemplar af miljøtilladelsen på ejendommen. Den ansvarlige for driften og de øvrige ansatte skal være bekendt med vilkårene i miljøtilladelsen.</w:t>
      </w:r>
    </w:p>
    <w:p w14:paraId="10CA3AD4" w14:textId="77777777" w:rsidR="009877B7" w:rsidRPr="009877B7" w:rsidRDefault="00644C7D" w:rsidP="009877B7">
      <w:pPr>
        <w:ind w:left="567" w:hanging="567"/>
        <w:rPr>
          <w:rFonts w:ascii="Aptos" w:hAnsi="Aptos"/>
          <w:i/>
          <w:iCs/>
        </w:rPr>
      </w:pPr>
      <w:r w:rsidRPr="0051663B">
        <w:rPr>
          <w:rFonts w:ascii="Aptos" w:hAnsi="Aptos" w:cs="Calibri"/>
          <w:i/>
          <w:iCs/>
          <w:szCs w:val="24"/>
        </w:rPr>
        <w:t>5)</w:t>
      </w:r>
      <w:r w:rsidRPr="0051663B">
        <w:rPr>
          <w:rFonts w:ascii="Aptos" w:hAnsi="Aptos" w:cs="Calibri"/>
          <w:i/>
          <w:iCs/>
          <w:szCs w:val="24"/>
        </w:rPr>
        <w:tab/>
        <w:t>Produktionsarealet på 2.316 m</w:t>
      </w:r>
      <w:r w:rsidRPr="0051663B">
        <w:rPr>
          <w:rFonts w:ascii="Aptos" w:hAnsi="Aptos" w:cs="Calibri"/>
          <w:i/>
          <w:iCs/>
          <w:szCs w:val="24"/>
          <w:vertAlign w:val="superscript"/>
        </w:rPr>
        <w:t>2</w:t>
      </w:r>
      <w:r w:rsidRPr="0051663B">
        <w:rPr>
          <w:rFonts w:ascii="Aptos" w:hAnsi="Aptos" w:cs="Calibri"/>
          <w:i/>
          <w:iCs/>
          <w:szCs w:val="24"/>
        </w:rPr>
        <w:t xml:space="preserve"> fordelt på de ansøgte stalde tillades drevet med følgende dyretyper, staldindretning, og produktionsarealer i de enkelte staldafsnit (</w:t>
      </w:r>
      <w:r w:rsidRPr="0051663B">
        <w:rPr>
          <w:rFonts w:ascii="Aptos" w:hAnsi="Aptos" w:cs="Calibri"/>
          <w:i/>
          <w:iCs/>
          <w:szCs w:val="24"/>
        </w:rPr>
        <w:fldChar w:fldCharType="begin"/>
      </w:r>
      <w:r w:rsidRPr="0051663B">
        <w:rPr>
          <w:rFonts w:ascii="Aptos" w:hAnsi="Aptos" w:cs="Calibri"/>
          <w:i/>
          <w:iCs/>
          <w:szCs w:val="24"/>
        </w:rPr>
        <w:instrText xml:space="preserve"> REF _Ref65660329 \h  \* MERGEFORMAT </w:instrText>
      </w:r>
      <w:r w:rsidRPr="0051663B">
        <w:rPr>
          <w:rFonts w:ascii="Aptos" w:hAnsi="Aptos" w:cs="Calibri"/>
          <w:i/>
          <w:iCs/>
          <w:szCs w:val="24"/>
        </w:rPr>
      </w:r>
      <w:r w:rsidRPr="0051663B">
        <w:rPr>
          <w:rFonts w:ascii="Aptos" w:hAnsi="Aptos" w:cs="Calibri"/>
          <w:i/>
          <w:iCs/>
          <w:szCs w:val="24"/>
        </w:rPr>
        <w:fldChar w:fldCharType="separate"/>
      </w:r>
      <w:r w:rsidR="009877B7" w:rsidRPr="002265AC">
        <w:rPr>
          <w:rFonts w:ascii="Aptos" w:hAnsi="Aptos"/>
        </w:rPr>
        <w:t xml:space="preserve">Tabel </w:t>
      </w:r>
      <w:r w:rsidR="009877B7">
        <w:rPr>
          <w:rFonts w:ascii="Aptos" w:hAnsi="Aptos"/>
        </w:rPr>
        <w:t>6</w:t>
      </w:r>
      <w:r w:rsidRPr="0051663B">
        <w:rPr>
          <w:rFonts w:ascii="Aptos" w:hAnsi="Aptos" w:cs="Calibri"/>
          <w:i/>
          <w:iCs/>
          <w:szCs w:val="24"/>
        </w:rPr>
        <w:fldChar w:fldCharType="end"/>
      </w:r>
      <w:r w:rsidRPr="0051663B">
        <w:rPr>
          <w:rFonts w:ascii="Aptos" w:hAnsi="Aptos" w:cs="Calibri"/>
          <w:i/>
          <w:iCs/>
          <w:szCs w:val="24"/>
        </w:rPr>
        <w:t>). Staldenes placering kan ses på</w:t>
      </w:r>
      <w:r w:rsidRPr="0051663B">
        <w:rPr>
          <w:rFonts w:ascii="Aptos" w:hAnsi="Aptos" w:cs="Calibri"/>
          <w:i/>
          <w:iCs/>
          <w:szCs w:val="24"/>
        </w:rPr>
        <w:fldChar w:fldCharType="begin"/>
      </w:r>
      <w:r w:rsidRPr="0051663B">
        <w:rPr>
          <w:rFonts w:ascii="Aptos" w:hAnsi="Aptos" w:cs="Calibri"/>
          <w:i/>
          <w:iCs/>
          <w:szCs w:val="24"/>
        </w:rPr>
        <w:instrText xml:space="preserve"> REF _Ref65659959 \h  \* MERGEFORMAT </w:instrText>
      </w:r>
      <w:r w:rsidRPr="0051663B">
        <w:rPr>
          <w:rFonts w:ascii="Aptos" w:hAnsi="Aptos" w:cs="Calibri"/>
          <w:i/>
          <w:iCs/>
          <w:szCs w:val="24"/>
        </w:rPr>
      </w:r>
      <w:r w:rsidRPr="0051663B">
        <w:rPr>
          <w:rFonts w:ascii="Aptos" w:hAnsi="Aptos" w:cs="Calibri"/>
          <w:i/>
          <w:iCs/>
          <w:szCs w:val="24"/>
        </w:rPr>
        <w:fldChar w:fldCharType="separate"/>
      </w:r>
    </w:p>
    <w:p w14:paraId="178B3CCE" w14:textId="568E2B7C" w:rsidR="00644C7D" w:rsidRPr="00152D6F" w:rsidRDefault="009877B7" w:rsidP="00152D6F">
      <w:pPr>
        <w:ind w:left="567" w:hanging="567"/>
        <w:rPr>
          <w:rFonts w:ascii="Aptos" w:hAnsi="Aptos"/>
          <w:i/>
          <w:iCs/>
        </w:rPr>
      </w:pPr>
      <w:r w:rsidRPr="009877B7">
        <w:rPr>
          <w:rFonts w:ascii="Aptos" w:hAnsi="Aptos"/>
          <w:i/>
          <w:iCs/>
        </w:rPr>
        <w:t>Figur</w:t>
      </w:r>
      <w:r w:rsidRPr="009877B7">
        <w:rPr>
          <w:rFonts w:ascii="Aptos" w:hAnsi="Aptos"/>
          <w:i/>
          <w:iCs/>
          <w:noProof/>
        </w:rPr>
        <w:t xml:space="preserve"> </w:t>
      </w:r>
      <w:r>
        <w:rPr>
          <w:rFonts w:ascii="Aptos" w:hAnsi="Aptos"/>
          <w:noProof/>
        </w:rPr>
        <w:t>1</w:t>
      </w:r>
      <w:r w:rsidR="00644C7D" w:rsidRPr="0051663B">
        <w:rPr>
          <w:rFonts w:ascii="Aptos" w:hAnsi="Aptos" w:cs="Calibri"/>
          <w:i/>
          <w:iCs/>
          <w:szCs w:val="24"/>
        </w:rPr>
        <w:fldChar w:fldCharType="end"/>
      </w:r>
      <w:r w:rsidR="00644C7D" w:rsidRPr="0051663B">
        <w:rPr>
          <w:rFonts w:ascii="Aptos" w:hAnsi="Aptos" w:cs="Calibri"/>
          <w:i/>
          <w:iCs/>
          <w:szCs w:val="24"/>
        </w:rPr>
        <w:t>.</w:t>
      </w:r>
    </w:p>
    <w:p w14:paraId="53A86235" w14:textId="6D49D372" w:rsidR="00644C7D" w:rsidRPr="0051663B" w:rsidRDefault="00644C7D" w:rsidP="00644C7D">
      <w:pPr>
        <w:pStyle w:val="Billedtekst"/>
        <w:ind w:right="492"/>
        <w:rPr>
          <w:rFonts w:ascii="Aptos" w:hAnsi="Aptos"/>
        </w:rPr>
      </w:pPr>
      <w:bookmarkStart w:id="17" w:name="_Ref175563315"/>
      <w:r w:rsidRPr="0051663B">
        <w:rPr>
          <w:rFonts w:ascii="Aptos" w:hAnsi="Aptos"/>
        </w:rPr>
        <w:t xml:space="preserve">Tabel </w:t>
      </w:r>
      <w:r w:rsidRPr="0051663B">
        <w:rPr>
          <w:rFonts w:ascii="Aptos" w:hAnsi="Aptos"/>
        </w:rPr>
        <w:fldChar w:fldCharType="begin"/>
      </w:r>
      <w:r w:rsidRPr="0051663B">
        <w:rPr>
          <w:rFonts w:ascii="Aptos" w:hAnsi="Aptos"/>
        </w:rPr>
        <w:instrText xml:space="preserve"> SEQ Tabel \* ARABIC </w:instrText>
      </w:r>
      <w:r w:rsidRPr="0051663B">
        <w:rPr>
          <w:rFonts w:ascii="Aptos" w:hAnsi="Aptos"/>
        </w:rPr>
        <w:fldChar w:fldCharType="separate"/>
      </w:r>
      <w:r w:rsidR="009877B7">
        <w:rPr>
          <w:rFonts w:ascii="Aptos" w:hAnsi="Aptos"/>
          <w:noProof/>
        </w:rPr>
        <w:t>1</w:t>
      </w:r>
      <w:r w:rsidRPr="0051663B">
        <w:rPr>
          <w:rFonts w:ascii="Aptos" w:hAnsi="Aptos"/>
        </w:rPr>
        <w:fldChar w:fldCharType="end"/>
      </w:r>
      <w:bookmarkEnd w:id="17"/>
      <w:r w:rsidRPr="0051663B">
        <w:rPr>
          <w:rFonts w:ascii="Aptos" w:hAnsi="Aptos"/>
        </w:rPr>
        <w:t xml:space="preserve"> Stalde og gulvtyper i ansøgt drift</w:t>
      </w:r>
    </w:p>
    <w:p w14:paraId="7DCC6E02" w14:textId="7EC9D061" w:rsidR="00644C7D" w:rsidRPr="0051663B" w:rsidRDefault="00432E07" w:rsidP="00644C7D">
      <w:pPr>
        <w:rPr>
          <w:noProof/>
        </w:rPr>
      </w:pPr>
      <w:r w:rsidRPr="000F507E">
        <w:rPr>
          <w:noProof/>
        </w:rPr>
        <w:drawing>
          <wp:inline distT="0" distB="0" distL="0" distR="0" wp14:anchorId="05F74ADB" wp14:editId="08494ADE">
            <wp:extent cx="5755005" cy="3053715"/>
            <wp:effectExtent l="0" t="0" r="0" b="0"/>
            <wp:docPr id="3" name="Billede 1" descr="Tabel 1 Stalde og gulvtyper i ansøgt drift" title="Tabel 1 Stalde og gulvtyper i ansøgt drif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1" descr="Tabel 1 Stalde og gulvtyper i ansøgt drift" title="Tabel 1 Stalde og gulvtyper i ansøgt drift">
                      <a:extLst>
                        <a:ext uri="{C183D7F6-B498-43B3-948B-1728B52AA6E4}">
                          <adec:decorative xmlns:adec="http://schemas.microsoft.com/office/drawing/2017/decorative" val="0"/>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5005" cy="3053715"/>
                    </a:xfrm>
                    <a:prstGeom prst="rect">
                      <a:avLst/>
                    </a:prstGeom>
                    <a:noFill/>
                    <a:ln>
                      <a:noFill/>
                    </a:ln>
                  </pic:spPr>
                </pic:pic>
              </a:graphicData>
            </a:graphic>
          </wp:inline>
        </w:drawing>
      </w:r>
    </w:p>
    <w:p w14:paraId="26A52C01" w14:textId="77777777" w:rsidR="00644C7D" w:rsidRPr="0051663B" w:rsidRDefault="00C30141" w:rsidP="00644C7D">
      <w:pPr>
        <w:tabs>
          <w:tab w:val="left" w:pos="567"/>
        </w:tabs>
        <w:autoSpaceDE w:val="0"/>
        <w:autoSpaceDN w:val="0"/>
        <w:adjustRightInd w:val="0"/>
        <w:spacing w:after="0" w:line="240" w:lineRule="auto"/>
        <w:ind w:right="492"/>
        <w:rPr>
          <w:rFonts w:ascii="Aptos" w:hAnsi="Aptos" w:cs="Calibri"/>
          <w:i/>
          <w:color w:val="000000"/>
          <w:szCs w:val="24"/>
        </w:rPr>
      </w:pPr>
      <w:r>
        <w:rPr>
          <w:rFonts w:ascii="Aptos" w:hAnsi="Aptos" w:cs="Calibri"/>
          <w:i/>
          <w:szCs w:val="24"/>
          <w:lang w:eastAsia="da-DK"/>
        </w:rPr>
        <w:t>6</w:t>
      </w:r>
      <w:r w:rsidR="00644C7D" w:rsidRPr="0051663B">
        <w:rPr>
          <w:rFonts w:ascii="Aptos" w:hAnsi="Aptos" w:cs="Calibri"/>
          <w:i/>
          <w:szCs w:val="24"/>
          <w:lang w:eastAsia="da-DK"/>
        </w:rPr>
        <w:t>)</w:t>
      </w:r>
      <w:r w:rsidR="00644C7D" w:rsidRPr="0051663B">
        <w:rPr>
          <w:rFonts w:ascii="Aptos" w:hAnsi="Aptos" w:cs="Calibri"/>
          <w:i/>
          <w:szCs w:val="24"/>
          <w:lang w:eastAsia="da-DK"/>
        </w:rPr>
        <w:tab/>
        <w:t xml:space="preserve">Arealerne </w:t>
      </w:r>
      <w:r w:rsidR="00644C7D" w:rsidRPr="0051663B">
        <w:rPr>
          <w:rFonts w:ascii="Aptos" w:hAnsi="Aptos" w:cs="Calibri"/>
          <w:i/>
          <w:color w:val="000000"/>
          <w:szCs w:val="24"/>
        </w:rPr>
        <w:t>omkring bygningerne og tilkørselsveje skal holdes ryddelige og fri for affald mv.</w:t>
      </w:r>
      <w:r w:rsidR="00644C7D" w:rsidRPr="0051663B">
        <w:rPr>
          <w:rFonts w:ascii="Aptos" w:hAnsi="Aptos" w:cs="Calibri"/>
          <w:i/>
          <w:color w:val="000000"/>
          <w:szCs w:val="24"/>
        </w:rPr>
        <w:br/>
      </w:r>
    </w:p>
    <w:p w14:paraId="2995DDC8" w14:textId="77777777" w:rsidR="00644C7D" w:rsidRPr="0051663B" w:rsidRDefault="00C30141" w:rsidP="00644C7D">
      <w:pPr>
        <w:spacing w:after="240" w:line="240" w:lineRule="auto"/>
        <w:ind w:left="567" w:right="492" w:hanging="567"/>
        <w:rPr>
          <w:rFonts w:ascii="Aptos" w:hAnsi="Aptos" w:cs="Calibri"/>
          <w:i/>
          <w:color w:val="000000"/>
          <w:szCs w:val="24"/>
        </w:rPr>
      </w:pPr>
      <w:r>
        <w:rPr>
          <w:rFonts w:ascii="Aptos" w:hAnsi="Aptos" w:cs="Calibri"/>
          <w:i/>
          <w:color w:val="000000"/>
        </w:rPr>
        <w:t>7</w:t>
      </w:r>
      <w:r w:rsidR="00644C7D" w:rsidRPr="0051663B">
        <w:rPr>
          <w:rFonts w:ascii="Aptos" w:hAnsi="Aptos" w:cs="Calibri"/>
          <w:i/>
          <w:color w:val="000000"/>
          <w:szCs w:val="24"/>
        </w:rPr>
        <w:t xml:space="preserve">) </w:t>
      </w:r>
      <w:r w:rsidR="00644C7D" w:rsidRPr="0051663B">
        <w:rPr>
          <w:rFonts w:ascii="Aptos" w:hAnsi="Aptos" w:cs="Calibri"/>
          <w:i/>
          <w:color w:val="000000"/>
          <w:szCs w:val="24"/>
        </w:rPr>
        <w:tab/>
        <w:t>Olie- og kemikalier (gældende både råvarer og affald) skal til enhver tid opbevares i tæt emballage, afskærmet mod nedbør og uden mulighed for afløb til kloak, jord, overfladevand eller grundvand. Opbevaringen skal ske således, at der er opsamlingskapacitet til en mængde, svarende til rumindholdet af den størst benyttede beholder.</w:t>
      </w:r>
    </w:p>
    <w:p w14:paraId="756A1D11" w14:textId="77777777" w:rsidR="00644C7D" w:rsidRPr="0051663B" w:rsidRDefault="00C30141" w:rsidP="00644C7D">
      <w:pPr>
        <w:spacing w:after="240" w:line="240" w:lineRule="auto"/>
        <w:ind w:left="567" w:right="492" w:hanging="567"/>
        <w:rPr>
          <w:rFonts w:ascii="Aptos" w:hAnsi="Aptos" w:cs="Calibri"/>
          <w:i/>
          <w:color w:val="000000"/>
          <w:szCs w:val="24"/>
        </w:rPr>
      </w:pPr>
      <w:r>
        <w:rPr>
          <w:rFonts w:ascii="Aptos" w:hAnsi="Aptos" w:cs="Calibri"/>
          <w:i/>
          <w:color w:val="000000"/>
        </w:rPr>
        <w:lastRenderedPageBreak/>
        <w:t>8</w:t>
      </w:r>
      <w:r w:rsidR="00644C7D" w:rsidRPr="0051663B">
        <w:rPr>
          <w:rFonts w:ascii="Aptos" w:hAnsi="Aptos" w:cs="Calibri"/>
          <w:i/>
          <w:color w:val="000000"/>
          <w:szCs w:val="24"/>
        </w:rPr>
        <w:t>)</w:t>
      </w:r>
      <w:r w:rsidR="00644C7D" w:rsidRPr="0051663B">
        <w:rPr>
          <w:rFonts w:ascii="Aptos" w:hAnsi="Aptos" w:cs="Calibri"/>
          <w:i/>
          <w:color w:val="000000"/>
          <w:szCs w:val="24"/>
        </w:rPr>
        <w:tab/>
        <w:t>Tankning af diesel m.v. skal til enhver tid ske under opsyn på en plads med fast og tæt bund, så spild kan opsamles, og at der ikke er mulighed for afløb til jord, kloak, overfladevand eller grund</w:t>
      </w:r>
      <w:r w:rsidR="00644C7D" w:rsidRPr="0051663B">
        <w:rPr>
          <w:rFonts w:ascii="Aptos" w:hAnsi="Aptos" w:cs="Calibri"/>
          <w:i/>
          <w:color w:val="000000"/>
          <w:szCs w:val="24"/>
        </w:rPr>
        <w:softHyphen/>
        <w:t>vand.</w:t>
      </w:r>
    </w:p>
    <w:p w14:paraId="02EA0619" w14:textId="77777777" w:rsidR="00644C7D" w:rsidRPr="0051663B" w:rsidRDefault="00C30141" w:rsidP="00644C7D">
      <w:pPr>
        <w:spacing w:after="0"/>
        <w:ind w:left="567" w:right="492" w:hanging="567"/>
        <w:rPr>
          <w:rFonts w:ascii="Aptos" w:hAnsi="Aptos" w:cs="Calibri"/>
          <w:i/>
        </w:rPr>
      </w:pPr>
      <w:r>
        <w:rPr>
          <w:rFonts w:ascii="Aptos" w:hAnsi="Aptos" w:cs="Calibri"/>
          <w:i/>
        </w:rPr>
        <w:t>9</w:t>
      </w:r>
      <w:r w:rsidR="00644C7D" w:rsidRPr="0051663B">
        <w:rPr>
          <w:rFonts w:ascii="Aptos" w:hAnsi="Aptos" w:cs="Calibri"/>
          <w:i/>
        </w:rPr>
        <w:t>)</w:t>
      </w:r>
      <w:r w:rsidR="00644C7D" w:rsidRPr="0051663B">
        <w:rPr>
          <w:rFonts w:ascii="Aptos" w:hAnsi="Aptos" w:cs="Calibri"/>
          <w:i/>
        </w:rPr>
        <w:tab/>
        <w:t xml:space="preserve">Der skal foreligge en beredskabsplan på ejendommen senest samtidig med, at nærværende miljøtilladelse tages i brug. Beredskabsplanen skal beskrive, hvornår og hvordan der skal reageres ved uheld, som kan medføre konsekvenser for det eksterne miljø. </w:t>
      </w:r>
    </w:p>
    <w:p w14:paraId="66F8965E" w14:textId="77777777" w:rsidR="00644C7D" w:rsidRPr="0051663B" w:rsidRDefault="00644C7D" w:rsidP="00644C7D">
      <w:pPr>
        <w:spacing w:after="0"/>
        <w:ind w:left="567" w:right="492" w:hanging="567"/>
        <w:rPr>
          <w:rFonts w:ascii="Aptos" w:hAnsi="Aptos" w:cs="Calibri"/>
          <w:i/>
        </w:rPr>
      </w:pPr>
    </w:p>
    <w:p w14:paraId="69AD7136" w14:textId="77777777" w:rsidR="00644C7D" w:rsidRPr="0051663B" w:rsidRDefault="00644C7D" w:rsidP="00644C7D">
      <w:pPr>
        <w:spacing w:after="0"/>
        <w:ind w:left="567" w:right="492" w:hanging="567"/>
        <w:rPr>
          <w:rFonts w:ascii="Aptos" w:hAnsi="Aptos" w:cs="Calibri"/>
          <w:i/>
        </w:rPr>
      </w:pPr>
      <w:r w:rsidRPr="0051663B">
        <w:rPr>
          <w:rFonts w:ascii="Aptos" w:hAnsi="Aptos" w:cs="Calibri"/>
          <w:i/>
        </w:rPr>
        <w:tab/>
        <w:t>Beredskabsplanen skal primært have fokus på tiltag ved gylleudslip fra gyllebeholder (tæt ved vandløb) samt på tiltag ved brand (dybstrøelse).</w:t>
      </w:r>
    </w:p>
    <w:p w14:paraId="3DDD0606" w14:textId="77777777" w:rsidR="00644C7D" w:rsidRPr="0051663B" w:rsidRDefault="00644C7D" w:rsidP="00644C7D">
      <w:pPr>
        <w:spacing w:after="0"/>
        <w:ind w:left="567" w:right="492" w:hanging="567"/>
        <w:rPr>
          <w:rFonts w:ascii="Aptos" w:hAnsi="Aptos" w:cs="Calibri"/>
          <w:i/>
        </w:rPr>
      </w:pPr>
    </w:p>
    <w:p w14:paraId="633CF31D" w14:textId="77777777" w:rsidR="00644C7D" w:rsidRPr="0051663B" w:rsidRDefault="00644C7D" w:rsidP="00644C7D">
      <w:pPr>
        <w:spacing w:after="0"/>
        <w:ind w:left="567" w:right="492"/>
        <w:rPr>
          <w:rFonts w:ascii="Aptos" w:hAnsi="Aptos" w:cs="Calibri"/>
          <w:i/>
        </w:rPr>
      </w:pPr>
      <w:r w:rsidRPr="0051663B">
        <w:rPr>
          <w:rFonts w:ascii="Aptos" w:hAnsi="Aptos" w:cs="Calibri"/>
          <w:i/>
          <w:color w:val="000000"/>
        </w:rPr>
        <w:t>Beredskabsplanen skal som minimum indeholde:</w:t>
      </w:r>
    </w:p>
    <w:p w14:paraId="34477EB2" w14:textId="77777777" w:rsidR="00644C7D" w:rsidRPr="0051663B" w:rsidRDefault="00644C7D" w:rsidP="00644C7D">
      <w:pPr>
        <w:numPr>
          <w:ilvl w:val="0"/>
          <w:numId w:val="6"/>
        </w:numPr>
        <w:tabs>
          <w:tab w:val="clear" w:pos="1548"/>
          <w:tab w:val="num" w:pos="1134"/>
        </w:tabs>
        <w:autoSpaceDE w:val="0"/>
        <w:autoSpaceDN w:val="0"/>
        <w:adjustRightInd w:val="0"/>
        <w:spacing w:after="0"/>
        <w:ind w:left="1134" w:right="492" w:hanging="567"/>
        <w:rPr>
          <w:rFonts w:ascii="Aptos" w:hAnsi="Aptos" w:cs="Calibri"/>
          <w:i/>
          <w:color w:val="000000"/>
        </w:rPr>
      </w:pPr>
      <w:r w:rsidRPr="0051663B">
        <w:rPr>
          <w:rFonts w:ascii="Aptos" w:hAnsi="Aptos" w:cs="Calibri"/>
          <w:i/>
          <w:color w:val="000000"/>
        </w:rPr>
        <w:t>Kort over bedriften med angivelse af placering af miljøfarlige stoffer, afløbs- og drænsystemer og vandløb m.m.</w:t>
      </w:r>
    </w:p>
    <w:p w14:paraId="35D4405E" w14:textId="77777777" w:rsidR="00644C7D" w:rsidRPr="0051663B" w:rsidRDefault="00644C7D" w:rsidP="00644C7D">
      <w:pPr>
        <w:numPr>
          <w:ilvl w:val="0"/>
          <w:numId w:val="6"/>
        </w:numPr>
        <w:tabs>
          <w:tab w:val="clear" w:pos="1548"/>
          <w:tab w:val="num" w:pos="1134"/>
        </w:tabs>
        <w:autoSpaceDE w:val="0"/>
        <w:autoSpaceDN w:val="0"/>
        <w:adjustRightInd w:val="0"/>
        <w:spacing w:after="0"/>
        <w:ind w:left="1134" w:right="492" w:hanging="567"/>
        <w:rPr>
          <w:rFonts w:ascii="Aptos" w:hAnsi="Aptos" w:cs="Calibri"/>
          <w:i/>
          <w:color w:val="000000"/>
        </w:rPr>
      </w:pPr>
      <w:r w:rsidRPr="0051663B">
        <w:rPr>
          <w:rFonts w:ascii="Aptos" w:hAnsi="Aptos" w:cs="Calibri"/>
          <w:i/>
          <w:color w:val="000000"/>
        </w:rPr>
        <w:t>Oplysninger om hvilke interne/eksterne personer og myndigheder, der skal alarmeres og hvordan</w:t>
      </w:r>
    </w:p>
    <w:p w14:paraId="2AB6177D" w14:textId="77777777" w:rsidR="00644C7D" w:rsidRPr="0051663B" w:rsidRDefault="00644C7D" w:rsidP="00644C7D">
      <w:pPr>
        <w:numPr>
          <w:ilvl w:val="0"/>
          <w:numId w:val="6"/>
        </w:numPr>
        <w:tabs>
          <w:tab w:val="clear" w:pos="1548"/>
          <w:tab w:val="num" w:pos="1134"/>
        </w:tabs>
        <w:autoSpaceDE w:val="0"/>
        <w:autoSpaceDN w:val="0"/>
        <w:adjustRightInd w:val="0"/>
        <w:spacing w:after="0"/>
        <w:ind w:left="1134" w:right="492" w:hanging="567"/>
        <w:rPr>
          <w:rFonts w:ascii="Aptos" w:hAnsi="Aptos" w:cs="Calibri"/>
          <w:i/>
          <w:color w:val="000000"/>
        </w:rPr>
      </w:pPr>
      <w:r w:rsidRPr="0051663B">
        <w:rPr>
          <w:rFonts w:ascii="Aptos" w:hAnsi="Aptos" w:cs="Calibri"/>
          <w:i/>
          <w:color w:val="000000"/>
        </w:rPr>
        <w:t>Procedurer, som beskriver relevante tiltag med henblik på at ”stoppe ulykken/uheldet” og begrænse udbredelsen</w:t>
      </w:r>
    </w:p>
    <w:p w14:paraId="26AFD8E0" w14:textId="77777777" w:rsidR="00644C7D" w:rsidRPr="0051663B" w:rsidRDefault="00644C7D" w:rsidP="00644C7D">
      <w:pPr>
        <w:numPr>
          <w:ilvl w:val="0"/>
          <w:numId w:val="6"/>
        </w:numPr>
        <w:tabs>
          <w:tab w:val="clear" w:pos="1548"/>
          <w:tab w:val="num" w:pos="1134"/>
        </w:tabs>
        <w:autoSpaceDE w:val="0"/>
        <w:autoSpaceDN w:val="0"/>
        <w:adjustRightInd w:val="0"/>
        <w:spacing w:after="0"/>
        <w:ind w:left="1134" w:right="492" w:hanging="567"/>
        <w:rPr>
          <w:rFonts w:ascii="Aptos" w:hAnsi="Aptos" w:cs="Calibri"/>
          <w:i/>
        </w:rPr>
      </w:pPr>
      <w:r w:rsidRPr="0051663B">
        <w:rPr>
          <w:rFonts w:ascii="Aptos" w:hAnsi="Aptos" w:cs="Calibri"/>
          <w:i/>
        </w:rPr>
        <w:t>En opgørelse over materiel der er tilgængeligt på bedriften, eller som kan skaffes med kort varsel, der kan anvendes i forbindelse med afhjælpning, inddæmning og opsamling af spild/lækage, som kan medføre konsekvenser for det eksterne miljø</w:t>
      </w:r>
    </w:p>
    <w:p w14:paraId="431FC146" w14:textId="77777777" w:rsidR="00644C7D" w:rsidRPr="0051663B" w:rsidRDefault="00644C7D" w:rsidP="00644C7D">
      <w:pPr>
        <w:autoSpaceDE w:val="0"/>
        <w:autoSpaceDN w:val="0"/>
        <w:adjustRightInd w:val="0"/>
        <w:spacing w:after="0"/>
        <w:ind w:left="567" w:right="492"/>
        <w:rPr>
          <w:rFonts w:ascii="Aptos" w:hAnsi="Aptos" w:cs="Calibri"/>
          <w:i/>
        </w:rPr>
      </w:pPr>
    </w:p>
    <w:p w14:paraId="3446613D" w14:textId="77777777" w:rsidR="00644C7D" w:rsidRPr="0051663B" w:rsidRDefault="00644C7D" w:rsidP="00644C7D">
      <w:pPr>
        <w:autoSpaceDE w:val="0"/>
        <w:autoSpaceDN w:val="0"/>
        <w:adjustRightInd w:val="0"/>
        <w:spacing w:after="0"/>
        <w:ind w:right="492"/>
        <w:rPr>
          <w:rFonts w:ascii="Aptos" w:hAnsi="Aptos" w:cs="Calibri"/>
          <w:i/>
        </w:rPr>
      </w:pPr>
      <w:r w:rsidRPr="0051663B">
        <w:rPr>
          <w:rFonts w:ascii="Aptos" w:hAnsi="Aptos" w:cs="Calibri"/>
          <w:i/>
        </w:rPr>
        <w:t>Beredskabsplanen skal opdateres, når der sker ændringer på bedriften og gennemgås mindst én gang om året. Beredskabsplanen skal have en fast, let tilgængelig plads på ejendommen.</w:t>
      </w:r>
    </w:p>
    <w:p w14:paraId="0B0D2D97" w14:textId="77777777" w:rsidR="00644C7D" w:rsidRPr="0051663B" w:rsidRDefault="00644C7D" w:rsidP="00644C7D">
      <w:pPr>
        <w:rPr>
          <w:rFonts w:ascii="Calibri" w:hAnsi="Calibri" w:cs="Calibri"/>
        </w:rPr>
      </w:pPr>
    </w:p>
    <w:p w14:paraId="139AB7D3" w14:textId="77777777" w:rsidR="00644C7D" w:rsidRPr="0051663B" w:rsidRDefault="00B31DC7" w:rsidP="00644C7D">
      <w:pPr>
        <w:pStyle w:val="Vilkrspunkt"/>
        <w:spacing w:after="0"/>
        <w:ind w:left="567" w:right="492" w:hanging="567"/>
        <w:rPr>
          <w:rFonts w:ascii="Aptos" w:hAnsi="Aptos" w:cs="Calibri"/>
          <w:i/>
          <w:sz w:val="22"/>
          <w:szCs w:val="22"/>
        </w:rPr>
      </w:pPr>
      <w:r>
        <w:rPr>
          <w:rFonts w:ascii="Aptos" w:hAnsi="Aptos" w:cs="Calibri"/>
          <w:i/>
          <w:sz w:val="22"/>
          <w:szCs w:val="22"/>
        </w:rPr>
        <w:t>10</w:t>
      </w:r>
      <w:r w:rsidR="00644C7D" w:rsidRPr="0051663B">
        <w:rPr>
          <w:rFonts w:ascii="Aptos" w:hAnsi="Aptos" w:cs="Calibri"/>
          <w:i/>
          <w:sz w:val="22"/>
          <w:szCs w:val="22"/>
        </w:rPr>
        <w:t xml:space="preserve">) </w:t>
      </w:r>
      <w:r w:rsidR="00644C7D" w:rsidRPr="0051663B">
        <w:rPr>
          <w:rFonts w:ascii="Aptos" w:hAnsi="Aptos" w:cs="Calibri"/>
          <w:i/>
          <w:sz w:val="22"/>
          <w:szCs w:val="22"/>
        </w:rPr>
        <w:tab/>
        <w:t xml:space="preserve">Følgende beholdere tillades anvendt til opbevaring af husdyrgødning: </w:t>
      </w:r>
    </w:p>
    <w:p w14:paraId="318AD572" w14:textId="77777777" w:rsidR="00644C7D" w:rsidRPr="0051663B" w:rsidRDefault="00644C7D" w:rsidP="00644C7D">
      <w:pPr>
        <w:pStyle w:val="Vilkrspunkt"/>
        <w:spacing w:after="0"/>
        <w:ind w:left="567" w:right="492"/>
        <w:rPr>
          <w:rFonts w:ascii="Aptos" w:hAnsi="Aptos" w:cs="Calibri"/>
          <w:i/>
          <w:iCs/>
          <w:sz w:val="22"/>
          <w:szCs w:val="22"/>
        </w:rPr>
      </w:pPr>
      <w:r w:rsidRPr="0051663B">
        <w:rPr>
          <w:rFonts w:ascii="Aptos" w:hAnsi="Aptos" w:cs="Calibri"/>
          <w:i/>
          <w:iCs/>
          <w:sz w:val="22"/>
          <w:szCs w:val="22"/>
        </w:rPr>
        <w:t>Gyllebeholder 1 på 1.000 m</w:t>
      </w:r>
      <w:r w:rsidRPr="0051663B">
        <w:rPr>
          <w:rFonts w:ascii="Aptos" w:hAnsi="Aptos" w:cs="Calibri"/>
          <w:i/>
          <w:iCs/>
          <w:sz w:val="22"/>
          <w:szCs w:val="22"/>
          <w:vertAlign w:val="superscript"/>
        </w:rPr>
        <w:t>3</w:t>
      </w:r>
      <w:r w:rsidRPr="0051663B">
        <w:rPr>
          <w:rFonts w:ascii="Aptos" w:hAnsi="Aptos" w:cs="Calibri"/>
          <w:i/>
          <w:iCs/>
          <w:sz w:val="22"/>
          <w:szCs w:val="22"/>
        </w:rPr>
        <w:t xml:space="preserve"> med et overfladeareal på 255 m</w:t>
      </w:r>
      <w:r w:rsidRPr="0051663B">
        <w:rPr>
          <w:rFonts w:ascii="Aptos" w:hAnsi="Aptos" w:cs="Calibri"/>
          <w:i/>
          <w:iCs/>
          <w:sz w:val="22"/>
          <w:szCs w:val="22"/>
          <w:vertAlign w:val="superscript"/>
        </w:rPr>
        <w:t>2</w:t>
      </w:r>
    </w:p>
    <w:p w14:paraId="362B4E4E" w14:textId="77777777" w:rsidR="00644C7D" w:rsidRPr="0051663B" w:rsidRDefault="00644C7D" w:rsidP="00644C7D">
      <w:pPr>
        <w:pStyle w:val="Vilkrspunkt"/>
        <w:spacing w:after="0"/>
        <w:ind w:left="567" w:right="492"/>
        <w:rPr>
          <w:rFonts w:ascii="Aptos" w:hAnsi="Aptos" w:cs="Calibri"/>
          <w:i/>
          <w:iCs/>
          <w:sz w:val="22"/>
          <w:szCs w:val="22"/>
          <w:vertAlign w:val="superscript"/>
        </w:rPr>
      </w:pPr>
      <w:r w:rsidRPr="0051663B">
        <w:rPr>
          <w:rFonts w:ascii="Aptos" w:hAnsi="Aptos" w:cs="Calibri"/>
          <w:i/>
          <w:iCs/>
          <w:sz w:val="22"/>
          <w:szCs w:val="22"/>
        </w:rPr>
        <w:t>Gyllebeholder 2 på 2.500 m</w:t>
      </w:r>
      <w:r w:rsidRPr="0051663B">
        <w:rPr>
          <w:rFonts w:ascii="Aptos" w:hAnsi="Aptos" w:cs="Calibri"/>
          <w:i/>
          <w:iCs/>
          <w:sz w:val="22"/>
          <w:szCs w:val="22"/>
          <w:vertAlign w:val="superscript"/>
        </w:rPr>
        <w:t>3</w:t>
      </w:r>
      <w:r w:rsidRPr="0051663B">
        <w:rPr>
          <w:rFonts w:ascii="Aptos" w:hAnsi="Aptos" w:cs="Calibri"/>
          <w:i/>
          <w:iCs/>
          <w:sz w:val="22"/>
          <w:szCs w:val="22"/>
        </w:rPr>
        <w:t xml:space="preserve"> med et overfladeareal på 587 m</w:t>
      </w:r>
      <w:r w:rsidRPr="0051663B">
        <w:rPr>
          <w:rFonts w:ascii="Aptos" w:hAnsi="Aptos" w:cs="Calibri"/>
          <w:i/>
          <w:iCs/>
          <w:sz w:val="22"/>
          <w:szCs w:val="22"/>
          <w:vertAlign w:val="superscript"/>
        </w:rPr>
        <w:t>2</w:t>
      </w:r>
    </w:p>
    <w:p w14:paraId="3667E2A6" w14:textId="77777777" w:rsidR="00644C7D" w:rsidRPr="0051663B" w:rsidRDefault="00644C7D" w:rsidP="00644C7D">
      <w:pPr>
        <w:pStyle w:val="Vilkrspunkt"/>
        <w:spacing w:after="0"/>
        <w:ind w:left="567" w:right="492"/>
        <w:rPr>
          <w:rFonts w:ascii="Aptos" w:hAnsi="Aptos" w:cs="Calibri"/>
          <w:i/>
          <w:iCs/>
          <w:sz w:val="22"/>
          <w:szCs w:val="22"/>
          <w:vertAlign w:val="superscript"/>
        </w:rPr>
      </w:pPr>
      <w:r w:rsidRPr="0051663B">
        <w:rPr>
          <w:rFonts w:ascii="Aptos" w:hAnsi="Aptos" w:cs="Calibri"/>
          <w:i/>
          <w:iCs/>
          <w:sz w:val="22"/>
          <w:szCs w:val="22"/>
        </w:rPr>
        <w:t>Gyllebeholder 3 på 3.000 m</w:t>
      </w:r>
      <w:r w:rsidRPr="0051663B">
        <w:rPr>
          <w:rFonts w:ascii="Aptos" w:hAnsi="Aptos" w:cs="Calibri"/>
          <w:i/>
          <w:iCs/>
          <w:sz w:val="22"/>
          <w:szCs w:val="22"/>
          <w:vertAlign w:val="superscript"/>
        </w:rPr>
        <w:t>3</w:t>
      </w:r>
      <w:r w:rsidRPr="0051663B">
        <w:rPr>
          <w:rFonts w:ascii="Aptos" w:hAnsi="Aptos" w:cs="Calibri"/>
          <w:i/>
          <w:iCs/>
          <w:sz w:val="22"/>
          <w:szCs w:val="22"/>
        </w:rPr>
        <w:t xml:space="preserve"> med et overfladeareal på 655 m</w:t>
      </w:r>
      <w:r w:rsidRPr="0051663B">
        <w:rPr>
          <w:rFonts w:ascii="Aptos" w:hAnsi="Aptos" w:cs="Calibri"/>
          <w:i/>
          <w:iCs/>
          <w:sz w:val="22"/>
          <w:szCs w:val="22"/>
          <w:vertAlign w:val="superscript"/>
        </w:rPr>
        <w:t>2</w:t>
      </w:r>
    </w:p>
    <w:p w14:paraId="4A6ECBC0" w14:textId="77777777" w:rsidR="00644C7D" w:rsidRPr="0051663B" w:rsidRDefault="00644C7D" w:rsidP="00644C7D">
      <w:pPr>
        <w:pStyle w:val="Vilkrspunkt"/>
        <w:spacing w:after="0"/>
        <w:ind w:left="567" w:right="492"/>
        <w:rPr>
          <w:rFonts w:ascii="Aptos" w:hAnsi="Aptos" w:cs="Calibri"/>
          <w:i/>
          <w:iCs/>
          <w:sz w:val="22"/>
          <w:szCs w:val="22"/>
        </w:rPr>
      </w:pPr>
      <w:r w:rsidRPr="0051663B">
        <w:rPr>
          <w:rFonts w:ascii="Aptos" w:hAnsi="Aptos" w:cs="Calibri"/>
          <w:i/>
          <w:iCs/>
          <w:sz w:val="22"/>
          <w:szCs w:val="22"/>
        </w:rPr>
        <w:t>Møddingsplads på 151 m²</w:t>
      </w:r>
    </w:p>
    <w:p w14:paraId="178B6F9A" w14:textId="77777777" w:rsidR="00644C7D" w:rsidRPr="0051663B" w:rsidRDefault="00644C7D" w:rsidP="00644C7D">
      <w:pPr>
        <w:rPr>
          <w:rFonts w:ascii="Calibri" w:hAnsi="Calibri" w:cs="Calibri"/>
        </w:rPr>
      </w:pPr>
    </w:p>
    <w:p w14:paraId="5B451B2B" w14:textId="77777777" w:rsidR="00644C7D" w:rsidRPr="0051663B" w:rsidRDefault="00644C7D" w:rsidP="00644C7D">
      <w:pPr>
        <w:ind w:left="567" w:right="492" w:hanging="567"/>
        <w:rPr>
          <w:rFonts w:ascii="Aptos" w:hAnsi="Aptos" w:cs="Calibri"/>
          <w:i/>
          <w:szCs w:val="24"/>
        </w:rPr>
      </w:pPr>
      <w:r w:rsidRPr="0051663B">
        <w:rPr>
          <w:rFonts w:ascii="Aptos" w:hAnsi="Aptos" w:cs="Calibri"/>
          <w:i/>
          <w:szCs w:val="24"/>
        </w:rPr>
        <w:t>1</w:t>
      </w:r>
      <w:r w:rsidR="00B31DC7">
        <w:rPr>
          <w:rFonts w:ascii="Aptos" w:hAnsi="Aptos" w:cs="Calibri"/>
          <w:i/>
          <w:szCs w:val="24"/>
        </w:rPr>
        <w:t>1</w:t>
      </w:r>
      <w:r w:rsidRPr="0051663B">
        <w:rPr>
          <w:rFonts w:ascii="Aptos" w:hAnsi="Aptos" w:cs="Calibri"/>
          <w:i/>
          <w:szCs w:val="24"/>
        </w:rPr>
        <w:t>)</w:t>
      </w:r>
      <w:r w:rsidRPr="0051663B">
        <w:rPr>
          <w:rFonts w:ascii="Aptos" w:hAnsi="Aptos" w:cs="Calibri"/>
          <w:i/>
          <w:szCs w:val="24"/>
        </w:rPr>
        <w:tab/>
        <w:t>Hvis tilsynsmyndigheden vurderer, at driften giver anledning til flere lugtgener for omboende end forventet, skal bedriften udarbejde en handlingsplan for reduktion af generne, som godkendes af kommunen, og derefter gennemføre denne.</w:t>
      </w:r>
    </w:p>
    <w:p w14:paraId="0530319E" w14:textId="77777777" w:rsidR="00644C7D" w:rsidRPr="0051663B" w:rsidRDefault="00644C7D" w:rsidP="00644C7D">
      <w:pPr>
        <w:ind w:left="576" w:right="492" w:hanging="576"/>
        <w:rPr>
          <w:rFonts w:ascii="Aptos" w:hAnsi="Aptos" w:cs="Calibri"/>
          <w:iCs/>
          <w:szCs w:val="24"/>
        </w:rPr>
      </w:pPr>
      <w:r w:rsidRPr="00C30141">
        <w:rPr>
          <w:rStyle w:val="Svaghenvisning"/>
          <w:rFonts w:ascii="Aptos" w:hAnsi="Aptos" w:cs="Calibri"/>
          <w:color w:val="auto"/>
          <w:szCs w:val="24"/>
        </w:rPr>
        <w:t>1</w:t>
      </w:r>
      <w:r w:rsidR="00B31DC7">
        <w:rPr>
          <w:rStyle w:val="Svaghenvisning"/>
          <w:rFonts w:ascii="Aptos" w:hAnsi="Aptos" w:cs="Calibri"/>
          <w:color w:val="auto"/>
        </w:rPr>
        <w:t>2</w:t>
      </w:r>
      <w:r w:rsidRPr="00C30141">
        <w:rPr>
          <w:rStyle w:val="Svaghenvisning"/>
          <w:rFonts w:ascii="Aptos" w:hAnsi="Aptos" w:cs="Calibri"/>
          <w:color w:val="auto"/>
          <w:szCs w:val="24"/>
        </w:rPr>
        <w:t>)</w:t>
      </w:r>
      <w:r w:rsidRPr="00C30141">
        <w:rPr>
          <w:rStyle w:val="Svaghenvisning"/>
          <w:rFonts w:ascii="Aptos" w:hAnsi="Aptos" w:cs="Calibri"/>
          <w:color w:val="auto"/>
          <w:szCs w:val="24"/>
        </w:rPr>
        <w:tab/>
      </w:r>
      <w:r w:rsidRPr="00C30141">
        <w:rPr>
          <w:rFonts w:ascii="Aptos" w:hAnsi="Aptos" w:cs="Calibri"/>
          <w:i/>
          <w:iCs/>
          <w:szCs w:val="24"/>
        </w:rPr>
        <w:t>Der skal løbende foretages observationer, således angreb af skadedyr opdages. Ved angreb</w:t>
      </w:r>
      <w:r w:rsidRPr="0051663B">
        <w:rPr>
          <w:rFonts w:ascii="Aptos" w:hAnsi="Aptos" w:cs="Calibri"/>
          <w:i/>
          <w:iCs/>
          <w:szCs w:val="24"/>
        </w:rPr>
        <w:t xml:space="preserve"> skal der igangsættes tiltag til </w:t>
      </w:r>
      <w:r w:rsidRPr="0051663B">
        <w:rPr>
          <w:rFonts w:ascii="Aptos" w:hAnsi="Aptos" w:cs="Calibri"/>
          <w:i/>
          <w:szCs w:val="24"/>
        </w:rPr>
        <w:t>bekæmpelse af skadedyr</w:t>
      </w:r>
      <w:r w:rsidRPr="0051663B">
        <w:rPr>
          <w:rFonts w:ascii="Aptos" w:hAnsi="Aptos" w:cs="Calibri"/>
          <w:sz w:val="20"/>
        </w:rPr>
        <w:t xml:space="preserve"> </w:t>
      </w:r>
      <w:r w:rsidRPr="0051663B">
        <w:rPr>
          <w:rFonts w:ascii="Aptos" w:hAnsi="Aptos" w:cs="Calibri"/>
          <w:i/>
          <w:szCs w:val="24"/>
        </w:rPr>
        <w:t xml:space="preserve">efter retningslinjer fra Aarhus Universitet, Institut for Agroøkologi.   </w:t>
      </w:r>
    </w:p>
    <w:p w14:paraId="24EC2A94" w14:textId="77777777" w:rsidR="00644C7D" w:rsidRPr="0051663B" w:rsidRDefault="00644C7D" w:rsidP="00644C7D">
      <w:pPr>
        <w:pStyle w:val="Vilkrspunkt"/>
        <w:ind w:left="567" w:right="492" w:hanging="567"/>
        <w:rPr>
          <w:rFonts w:ascii="Aptos" w:hAnsi="Aptos" w:cs="Calibri"/>
          <w:i/>
          <w:sz w:val="22"/>
        </w:rPr>
      </w:pPr>
      <w:r w:rsidRPr="0051663B">
        <w:rPr>
          <w:rFonts w:ascii="Aptos" w:hAnsi="Aptos" w:cs="Calibri"/>
          <w:i/>
          <w:sz w:val="22"/>
        </w:rPr>
        <w:t>1</w:t>
      </w:r>
      <w:r w:rsidR="00B31DC7">
        <w:rPr>
          <w:rFonts w:ascii="Aptos" w:hAnsi="Aptos" w:cs="Calibri"/>
          <w:i/>
          <w:sz w:val="22"/>
        </w:rPr>
        <w:t>3</w:t>
      </w:r>
      <w:r w:rsidRPr="0051663B">
        <w:rPr>
          <w:rFonts w:ascii="Aptos" w:hAnsi="Aptos" w:cs="Calibri"/>
          <w:i/>
          <w:sz w:val="22"/>
        </w:rPr>
        <w:t>)</w:t>
      </w:r>
      <w:r w:rsidRPr="0051663B">
        <w:rPr>
          <w:rFonts w:ascii="Aptos" w:hAnsi="Aptos" w:cs="Calibri"/>
          <w:i/>
          <w:sz w:val="22"/>
        </w:rPr>
        <w:tab/>
        <w:t xml:space="preserve">Hvis der kommer klager over støj fra produktionsanlægget med tilknyttede aktiviteter, vil kommunen indhente dokumentation for, at støjkravene i Miljøstyrelsens Vejledning overholdes. </w:t>
      </w:r>
    </w:p>
    <w:p w14:paraId="132A41BE" w14:textId="129BDABD" w:rsidR="00644C7D" w:rsidRPr="0051663B" w:rsidRDefault="00644C7D" w:rsidP="00644C7D">
      <w:pPr>
        <w:ind w:left="567" w:right="492"/>
        <w:rPr>
          <w:rFonts w:ascii="Aptos" w:hAnsi="Aptos" w:cs="Calibri"/>
          <w:i/>
          <w:szCs w:val="24"/>
        </w:rPr>
      </w:pPr>
      <w:r w:rsidRPr="0051663B">
        <w:rPr>
          <w:rFonts w:ascii="Aptos" w:hAnsi="Aptos" w:cs="Calibri"/>
          <w:i/>
          <w:szCs w:val="24"/>
        </w:rPr>
        <w:t xml:space="preserve">Vejledningens afskæringskriterier fremgår af </w:t>
      </w:r>
      <w:r w:rsidRPr="0051663B">
        <w:rPr>
          <w:rFonts w:ascii="Aptos" w:hAnsi="Aptos" w:cs="Calibri"/>
          <w:i/>
          <w:szCs w:val="24"/>
        </w:rPr>
        <w:fldChar w:fldCharType="begin"/>
      </w:r>
      <w:r w:rsidRPr="0051663B">
        <w:rPr>
          <w:rFonts w:ascii="Aptos" w:hAnsi="Aptos" w:cs="Calibri"/>
          <w:i/>
          <w:szCs w:val="24"/>
        </w:rPr>
        <w:instrText xml:space="preserve"> REF _Ref65755134 \h  \* MERGEFORMAT </w:instrText>
      </w:r>
      <w:r w:rsidRPr="0051663B">
        <w:rPr>
          <w:rFonts w:ascii="Aptos" w:hAnsi="Aptos" w:cs="Calibri"/>
          <w:i/>
          <w:szCs w:val="24"/>
        </w:rPr>
      </w:r>
      <w:r w:rsidRPr="0051663B">
        <w:rPr>
          <w:rFonts w:ascii="Aptos" w:hAnsi="Aptos" w:cs="Calibri"/>
          <w:i/>
          <w:szCs w:val="24"/>
        </w:rPr>
        <w:fldChar w:fldCharType="separate"/>
      </w:r>
      <w:r w:rsidR="009877B7" w:rsidRPr="009877B7">
        <w:rPr>
          <w:rFonts w:ascii="Aptos" w:hAnsi="Aptos" w:cs="Calibri"/>
          <w:i/>
          <w:szCs w:val="24"/>
        </w:rPr>
        <w:t>Tabel 13</w:t>
      </w:r>
      <w:r w:rsidRPr="0051663B">
        <w:rPr>
          <w:rFonts w:ascii="Aptos" w:hAnsi="Aptos" w:cs="Calibri"/>
          <w:i/>
          <w:szCs w:val="24"/>
        </w:rPr>
        <w:fldChar w:fldCharType="end"/>
      </w:r>
    </w:p>
    <w:p w14:paraId="12DFD34A" w14:textId="77777777" w:rsidR="009877B7" w:rsidRDefault="00644C7D">
      <w:pPr>
        <w:spacing w:after="0" w:line="240" w:lineRule="auto"/>
        <w:rPr>
          <w:rFonts w:ascii="Aptos" w:hAnsi="Aptos" w:cs="Calibri"/>
          <w:i/>
          <w:color w:val="2F5496"/>
          <w:spacing w:val="10"/>
          <w:sz w:val="18"/>
          <w:szCs w:val="18"/>
        </w:rPr>
      </w:pPr>
      <w:r w:rsidRPr="0051663B">
        <w:rPr>
          <w:rFonts w:ascii="Aptos" w:hAnsi="Aptos" w:cs="Calibri"/>
          <w:i/>
          <w:szCs w:val="24"/>
        </w:rPr>
        <w:t>Den eksterne støjbelastning fra landbrugsdriften på ejendommens bygningsparcel må i intet punkt - målt på nærmeste naboejendom med tilhørende udendørs arealer i tilknytning til boligen - overstige nedenstående værdier (</w:t>
      </w:r>
      <w:r w:rsidR="00152D6F">
        <w:rPr>
          <w:rFonts w:ascii="Aptos" w:hAnsi="Aptos" w:cs="Calibri"/>
          <w:i/>
          <w:szCs w:val="24"/>
        </w:rPr>
        <w:fldChar w:fldCharType="begin"/>
      </w:r>
      <w:r w:rsidR="00152D6F">
        <w:rPr>
          <w:rFonts w:ascii="Aptos" w:hAnsi="Aptos" w:cs="Calibri"/>
          <w:i/>
          <w:szCs w:val="24"/>
        </w:rPr>
        <w:instrText xml:space="preserve"> REF _Ref175563354 \h </w:instrText>
      </w:r>
      <w:r w:rsidR="00152D6F">
        <w:rPr>
          <w:rFonts w:ascii="Aptos" w:hAnsi="Aptos" w:cs="Calibri"/>
          <w:i/>
          <w:szCs w:val="24"/>
        </w:rPr>
      </w:r>
      <w:r w:rsidR="00152D6F">
        <w:rPr>
          <w:rFonts w:ascii="Aptos" w:hAnsi="Aptos" w:cs="Calibri"/>
          <w:i/>
          <w:szCs w:val="24"/>
        </w:rPr>
        <w:fldChar w:fldCharType="separate"/>
      </w:r>
      <w:r w:rsidR="009877B7">
        <w:rPr>
          <w:rFonts w:ascii="Aptos" w:hAnsi="Aptos"/>
        </w:rPr>
        <w:br w:type="page"/>
      </w:r>
    </w:p>
    <w:p w14:paraId="5728BE8F" w14:textId="784747B4" w:rsidR="00644C7D" w:rsidRPr="0051663B" w:rsidRDefault="009877B7" w:rsidP="00644C7D">
      <w:pPr>
        <w:ind w:left="567" w:right="492"/>
        <w:rPr>
          <w:rFonts w:ascii="Aptos" w:hAnsi="Aptos" w:cs="Calibri"/>
          <w:i/>
          <w:szCs w:val="24"/>
        </w:rPr>
      </w:pPr>
      <w:r w:rsidRPr="0051663B">
        <w:rPr>
          <w:rFonts w:ascii="Aptos" w:hAnsi="Aptos"/>
        </w:rPr>
        <w:lastRenderedPageBreak/>
        <w:t xml:space="preserve">Tabel </w:t>
      </w:r>
      <w:r>
        <w:rPr>
          <w:rFonts w:ascii="Aptos" w:hAnsi="Aptos"/>
          <w:noProof/>
        </w:rPr>
        <w:t>2</w:t>
      </w:r>
      <w:r w:rsidR="00152D6F">
        <w:rPr>
          <w:rFonts w:ascii="Aptos" w:hAnsi="Aptos" w:cs="Calibri"/>
          <w:i/>
          <w:szCs w:val="24"/>
        </w:rPr>
        <w:fldChar w:fldCharType="end"/>
      </w:r>
      <w:r w:rsidR="00644C7D" w:rsidRPr="0051663B">
        <w:rPr>
          <w:rFonts w:ascii="Aptos" w:hAnsi="Aptos" w:cs="Calibri"/>
          <w:i/>
          <w:szCs w:val="24"/>
        </w:rPr>
        <w:t xml:space="preserve">). De angivne værdier for støjbelastningen er de ækvivalente, korrigerede lydniveauer i dB(A).  </w:t>
      </w:r>
    </w:p>
    <w:p w14:paraId="4DF81234" w14:textId="77777777" w:rsidR="00A11DC8" w:rsidRDefault="00A11DC8">
      <w:pPr>
        <w:spacing w:after="0" w:line="240" w:lineRule="auto"/>
        <w:rPr>
          <w:rFonts w:ascii="Aptos" w:hAnsi="Aptos" w:cs="Calibri"/>
          <w:i/>
          <w:color w:val="2F5496"/>
          <w:spacing w:val="10"/>
          <w:sz w:val="18"/>
          <w:szCs w:val="18"/>
        </w:rPr>
      </w:pPr>
      <w:bookmarkStart w:id="18" w:name="_Ref175563354"/>
      <w:r>
        <w:rPr>
          <w:rFonts w:ascii="Aptos" w:hAnsi="Aptos"/>
        </w:rPr>
        <w:br w:type="page"/>
      </w:r>
    </w:p>
    <w:p w14:paraId="5123580D" w14:textId="303CD8B3" w:rsidR="00644C7D" w:rsidRPr="0051663B" w:rsidRDefault="00644C7D" w:rsidP="00644C7D">
      <w:pPr>
        <w:pStyle w:val="Billedtekst"/>
        <w:ind w:right="492" w:firstLine="567"/>
        <w:rPr>
          <w:rFonts w:ascii="Aptos" w:hAnsi="Aptos"/>
        </w:rPr>
      </w:pPr>
      <w:r w:rsidRPr="0051663B">
        <w:rPr>
          <w:rFonts w:ascii="Aptos" w:hAnsi="Aptos"/>
        </w:rPr>
        <w:lastRenderedPageBreak/>
        <w:t xml:space="preserve">Tabel </w:t>
      </w:r>
      <w:r w:rsidRPr="0051663B">
        <w:rPr>
          <w:rFonts w:ascii="Aptos" w:hAnsi="Aptos"/>
        </w:rPr>
        <w:fldChar w:fldCharType="begin"/>
      </w:r>
      <w:r w:rsidRPr="0051663B">
        <w:rPr>
          <w:rFonts w:ascii="Aptos" w:hAnsi="Aptos"/>
        </w:rPr>
        <w:instrText xml:space="preserve"> SEQ Tabel \* ARABIC </w:instrText>
      </w:r>
      <w:r w:rsidRPr="0051663B">
        <w:rPr>
          <w:rFonts w:ascii="Aptos" w:hAnsi="Aptos"/>
        </w:rPr>
        <w:fldChar w:fldCharType="separate"/>
      </w:r>
      <w:r w:rsidR="009877B7">
        <w:rPr>
          <w:rFonts w:ascii="Aptos" w:hAnsi="Aptos"/>
          <w:noProof/>
        </w:rPr>
        <w:t>2</w:t>
      </w:r>
      <w:r w:rsidRPr="0051663B">
        <w:rPr>
          <w:rFonts w:ascii="Aptos" w:hAnsi="Aptos"/>
        </w:rPr>
        <w:fldChar w:fldCharType="end"/>
      </w:r>
      <w:bookmarkEnd w:id="18"/>
      <w:r w:rsidRPr="0051663B">
        <w:rPr>
          <w:rFonts w:ascii="Aptos" w:hAnsi="Aptos"/>
        </w:rPr>
        <w:t xml:space="preserve"> Vejledende afskæringskriterier for støjbelastning</w:t>
      </w:r>
    </w:p>
    <w:tbl>
      <w:tblPr>
        <w:tblW w:w="6313" w:type="dxa"/>
        <w:tblInd w:w="799" w:type="dxa"/>
        <w:tblBorders>
          <w:top w:val="single" w:sz="12" w:space="0" w:color="008000"/>
          <w:bottom w:val="single" w:sz="12" w:space="0" w:color="008000"/>
        </w:tblBorders>
        <w:tblLayout w:type="fixed"/>
        <w:tblLook w:val="00A0" w:firstRow="1" w:lastRow="0" w:firstColumn="1" w:lastColumn="0" w:noHBand="0" w:noVBand="0"/>
        <w:tblCaption w:val="Tabel 2 Vejledende afskæringskriterier for støjbelastning"/>
        <w:tblDescription w:val="Tabel 2 Vejledende afskæringskriterier for støjbelastning"/>
      </w:tblPr>
      <w:tblGrid>
        <w:gridCol w:w="2286"/>
        <w:gridCol w:w="1276"/>
        <w:gridCol w:w="1608"/>
        <w:gridCol w:w="1143"/>
      </w:tblGrid>
      <w:tr w:rsidR="00644C7D" w:rsidRPr="0051663B" w14:paraId="50311F32" w14:textId="77777777" w:rsidTr="00C75D21">
        <w:trPr>
          <w:trHeight w:val="255"/>
        </w:trPr>
        <w:tc>
          <w:tcPr>
            <w:tcW w:w="2286" w:type="dxa"/>
            <w:tcBorders>
              <w:bottom w:val="single" w:sz="6" w:space="0" w:color="008000"/>
            </w:tcBorders>
            <w:shd w:val="clear" w:color="auto" w:fill="auto"/>
          </w:tcPr>
          <w:p w14:paraId="53F5DE56" w14:textId="77777777" w:rsidR="00644C7D" w:rsidRPr="0051663B" w:rsidRDefault="00644C7D" w:rsidP="00044169">
            <w:pPr>
              <w:pStyle w:val="liste1"/>
              <w:ind w:left="0" w:right="632"/>
              <w:rPr>
                <w:rFonts w:ascii="Aptos" w:hAnsi="Aptos" w:cs="Calibri"/>
                <w:b/>
                <w:color w:val="auto"/>
                <w:sz w:val="18"/>
                <w:szCs w:val="18"/>
              </w:rPr>
            </w:pPr>
          </w:p>
        </w:tc>
        <w:tc>
          <w:tcPr>
            <w:tcW w:w="1276" w:type="dxa"/>
            <w:tcBorders>
              <w:bottom w:val="single" w:sz="6" w:space="0" w:color="008000"/>
            </w:tcBorders>
            <w:shd w:val="clear" w:color="auto" w:fill="auto"/>
          </w:tcPr>
          <w:p w14:paraId="1A5F6D80" w14:textId="77777777" w:rsidR="00644C7D" w:rsidRPr="0051663B" w:rsidRDefault="00644C7D" w:rsidP="00044169">
            <w:pPr>
              <w:pStyle w:val="liste1"/>
              <w:ind w:left="-24" w:right="492" w:hanging="24"/>
              <w:rPr>
                <w:rFonts w:ascii="Aptos" w:hAnsi="Aptos" w:cs="Calibri"/>
                <w:b/>
                <w:color w:val="auto"/>
                <w:sz w:val="18"/>
                <w:szCs w:val="18"/>
              </w:rPr>
            </w:pPr>
            <w:r w:rsidRPr="0051663B">
              <w:rPr>
                <w:rFonts w:ascii="Aptos" w:hAnsi="Aptos" w:cs="Calibri"/>
                <w:b/>
                <w:color w:val="auto"/>
                <w:sz w:val="18"/>
                <w:szCs w:val="18"/>
              </w:rPr>
              <w:t>Kl.</w:t>
            </w:r>
          </w:p>
        </w:tc>
        <w:tc>
          <w:tcPr>
            <w:tcW w:w="1608" w:type="dxa"/>
            <w:tcBorders>
              <w:bottom w:val="single" w:sz="6" w:space="0" w:color="008000"/>
            </w:tcBorders>
            <w:shd w:val="clear" w:color="auto" w:fill="auto"/>
          </w:tcPr>
          <w:p w14:paraId="59F87C53" w14:textId="77777777" w:rsidR="00644C7D" w:rsidRPr="0051663B" w:rsidRDefault="00644C7D" w:rsidP="00044169">
            <w:pPr>
              <w:pStyle w:val="liste1"/>
              <w:ind w:left="0" w:right="-348"/>
              <w:rPr>
                <w:rFonts w:ascii="Aptos" w:hAnsi="Aptos" w:cs="Calibri"/>
                <w:b/>
                <w:color w:val="auto"/>
                <w:sz w:val="18"/>
                <w:szCs w:val="18"/>
              </w:rPr>
            </w:pPr>
            <w:r w:rsidRPr="0051663B">
              <w:rPr>
                <w:rFonts w:ascii="Aptos" w:hAnsi="Aptos" w:cs="Calibri"/>
                <w:b/>
                <w:color w:val="auto"/>
                <w:sz w:val="18"/>
                <w:szCs w:val="18"/>
              </w:rPr>
              <w:t>Referencetidsrum</w:t>
            </w:r>
          </w:p>
        </w:tc>
        <w:tc>
          <w:tcPr>
            <w:tcW w:w="1143" w:type="dxa"/>
            <w:tcBorders>
              <w:bottom w:val="single" w:sz="6" w:space="0" w:color="008000"/>
            </w:tcBorders>
            <w:shd w:val="clear" w:color="auto" w:fill="auto"/>
          </w:tcPr>
          <w:p w14:paraId="2CC6582A" w14:textId="77777777" w:rsidR="00644C7D" w:rsidRPr="0051663B" w:rsidRDefault="00644C7D" w:rsidP="00044169">
            <w:pPr>
              <w:pStyle w:val="liste1"/>
              <w:ind w:left="263" w:right="-197"/>
              <w:rPr>
                <w:rFonts w:ascii="Aptos" w:hAnsi="Aptos" w:cs="Calibri"/>
                <w:b/>
                <w:color w:val="auto"/>
                <w:sz w:val="18"/>
                <w:szCs w:val="18"/>
              </w:rPr>
            </w:pPr>
            <w:r w:rsidRPr="0051663B">
              <w:rPr>
                <w:rFonts w:ascii="Aptos" w:hAnsi="Aptos" w:cs="Calibri"/>
                <w:b/>
                <w:color w:val="auto"/>
                <w:sz w:val="18"/>
                <w:szCs w:val="18"/>
              </w:rPr>
              <w:t>dB(A)</w:t>
            </w:r>
          </w:p>
        </w:tc>
      </w:tr>
      <w:tr w:rsidR="00644C7D" w:rsidRPr="0051663B" w14:paraId="375F9288" w14:textId="77777777" w:rsidTr="00C75D21">
        <w:trPr>
          <w:trHeight w:val="152"/>
        </w:trPr>
        <w:tc>
          <w:tcPr>
            <w:tcW w:w="2286" w:type="dxa"/>
            <w:shd w:val="clear" w:color="auto" w:fill="auto"/>
          </w:tcPr>
          <w:p w14:paraId="07869623" w14:textId="77777777" w:rsidR="00644C7D" w:rsidRPr="0051663B" w:rsidRDefault="00644C7D" w:rsidP="00044169">
            <w:pPr>
              <w:pStyle w:val="liste1"/>
              <w:ind w:left="0" w:right="632"/>
              <w:rPr>
                <w:rFonts w:ascii="Aptos" w:hAnsi="Aptos" w:cs="Calibri"/>
                <w:bCs/>
                <w:color w:val="auto"/>
                <w:sz w:val="18"/>
                <w:szCs w:val="18"/>
              </w:rPr>
            </w:pPr>
            <w:r w:rsidRPr="0051663B">
              <w:rPr>
                <w:rFonts w:ascii="Aptos" w:hAnsi="Aptos" w:cs="Calibri"/>
                <w:bCs/>
                <w:color w:val="auto"/>
                <w:sz w:val="18"/>
                <w:szCs w:val="18"/>
              </w:rPr>
              <w:t>Mandag - fredag</w:t>
            </w:r>
          </w:p>
        </w:tc>
        <w:tc>
          <w:tcPr>
            <w:tcW w:w="1276" w:type="dxa"/>
            <w:shd w:val="clear" w:color="auto" w:fill="auto"/>
          </w:tcPr>
          <w:p w14:paraId="513A6F71" w14:textId="77777777" w:rsidR="00644C7D" w:rsidRPr="0051663B" w:rsidRDefault="00644C7D" w:rsidP="00044169">
            <w:pPr>
              <w:pStyle w:val="liste1"/>
              <w:ind w:left="-24" w:right="492" w:hanging="24"/>
              <w:rPr>
                <w:rFonts w:ascii="Aptos" w:hAnsi="Aptos" w:cs="Calibri"/>
                <w:bCs/>
                <w:color w:val="auto"/>
                <w:sz w:val="18"/>
                <w:szCs w:val="18"/>
              </w:rPr>
            </w:pPr>
            <w:r w:rsidRPr="0051663B">
              <w:rPr>
                <w:rFonts w:ascii="Aptos" w:hAnsi="Aptos" w:cs="Calibri"/>
                <w:bCs/>
                <w:color w:val="auto"/>
                <w:sz w:val="18"/>
                <w:szCs w:val="18"/>
              </w:rPr>
              <w:t>07-18</w:t>
            </w:r>
          </w:p>
        </w:tc>
        <w:tc>
          <w:tcPr>
            <w:tcW w:w="1608" w:type="dxa"/>
            <w:shd w:val="clear" w:color="auto" w:fill="auto"/>
          </w:tcPr>
          <w:p w14:paraId="49D21AC4" w14:textId="77777777" w:rsidR="00644C7D" w:rsidRPr="0051663B" w:rsidRDefault="00644C7D" w:rsidP="00044169">
            <w:pPr>
              <w:pStyle w:val="liste1"/>
              <w:ind w:left="0" w:right="-348"/>
              <w:rPr>
                <w:rFonts w:ascii="Aptos" w:hAnsi="Aptos" w:cs="Calibri"/>
                <w:bCs/>
                <w:color w:val="auto"/>
                <w:sz w:val="18"/>
                <w:szCs w:val="18"/>
              </w:rPr>
            </w:pPr>
            <w:r w:rsidRPr="0051663B">
              <w:rPr>
                <w:rFonts w:ascii="Aptos" w:hAnsi="Aptos" w:cs="Calibri"/>
                <w:bCs/>
                <w:color w:val="auto"/>
                <w:sz w:val="18"/>
                <w:szCs w:val="18"/>
              </w:rPr>
              <w:t>8 timer</w:t>
            </w:r>
          </w:p>
        </w:tc>
        <w:tc>
          <w:tcPr>
            <w:tcW w:w="1143" w:type="dxa"/>
            <w:shd w:val="clear" w:color="auto" w:fill="auto"/>
          </w:tcPr>
          <w:p w14:paraId="1C59AD71" w14:textId="77777777" w:rsidR="00644C7D" w:rsidRPr="0051663B" w:rsidRDefault="00644C7D" w:rsidP="00044169">
            <w:pPr>
              <w:pStyle w:val="liste1"/>
              <w:ind w:left="263" w:right="-197"/>
              <w:rPr>
                <w:rFonts w:ascii="Aptos" w:hAnsi="Aptos" w:cs="Calibri"/>
                <w:bCs/>
                <w:color w:val="auto"/>
                <w:sz w:val="18"/>
                <w:szCs w:val="18"/>
              </w:rPr>
            </w:pPr>
            <w:r w:rsidRPr="0051663B">
              <w:rPr>
                <w:rFonts w:ascii="Aptos" w:hAnsi="Aptos" w:cs="Calibri"/>
                <w:bCs/>
                <w:color w:val="auto"/>
                <w:sz w:val="18"/>
                <w:szCs w:val="18"/>
              </w:rPr>
              <w:t>55</w:t>
            </w:r>
          </w:p>
        </w:tc>
      </w:tr>
      <w:tr w:rsidR="00644C7D" w:rsidRPr="0051663B" w14:paraId="4EDCB143" w14:textId="77777777" w:rsidTr="00C75D21">
        <w:trPr>
          <w:trHeight w:val="255"/>
        </w:trPr>
        <w:tc>
          <w:tcPr>
            <w:tcW w:w="2286" w:type="dxa"/>
            <w:shd w:val="clear" w:color="auto" w:fill="auto"/>
          </w:tcPr>
          <w:p w14:paraId="68853402" w14:textId="77777777" w:rsidR="00644C7D" w:rsidRPr="0051663B" w:rsidRDefault="00644C7D" w:rsidP="00044169">
            <w:pPr>
              <w:pStyle w:val="liste1"/>
              <w:ind w:left="0" w:right="632"/>
              <w:rPr>
                <w:rFonts w:ascii="Aptos" w:hAnsi="Aptos" w:cs="Calibri"/>
                <w:bCs/>
                <w:color w:val="auto"/>
                <w:sz w:val="18"/>
                <w:szCs w:val="18"/>
              </w:rPr>
            </w:pPr>
            <w:r w:rsidRPr="0051663B">
              <w:rPr>
                <w:rFonts w:ascii="Aptos" w:hAnsi="Aptos" w:cs="Calibri"/>
                <w:bCs/>
                <w:color w:val="auto"/>
                <w:sz w:val="18"/>
                <w:szCs w:val="18"/>
              </w:rPr>
              <w:t>Lørdag</w:t>
            </w:r>
          </w:p>
        </w:tc>
        <w:tc>
          <w:tcPr>
            <w:tcW w:w="1276" w:type="dxa"/>
            <w:shd w:val="clear" w:color="auto" w:fill="auto"/>
          </w:tcPr>
          <w:p w14:paraId="5929314D" w14:textId="77777777" w:rsidR="00644C7D" w:rsidRPr="0051663B" w:rsidRDefault="00644C7D" w:rsidP="00044169">
            <w:pPr>
              <w:pStyle w:val="liste1"/>
              <w:ind w:left="-24" w:right="492" w:hanging="24"/>
              <w:rPr>
                <w:rFonts w:ascii="Aptos" w:hAnsi="Aptos" w:cs="Calibri"/>
                <w:bCs/>
                <w:color w:val="auto"/>
                <w:sz w:val="18"/>
                <w:szCs w:val="18"/>
              </w:rPr>
            </w:pPr>
            <w:r w:rsidRPr="0051663B">
              <w:rPr>
                <w:rFonts w:ascii="Aptos" w:hAnsi="Aptos" w:cs="Calibri"/>
                <w:bCs/>
                <w:color w:val="auto"/>
                <w:sz w:val="18"/>
                <w:szCs w:val="18"/>
              </w:rPr>
              <w:t>07-14</w:t>
            </w:r>
          </w:p>
        </w:tc>
        <w:tc>
          <w:tcPr>
            <w:tcW w:w="1608" w:type="dxa"/>
            <w:shd w:val="clear" w:color="auto" w:fill="auto"/>
          </w:tcPr>
          <w:p w14:paraId="1C554B7D" w14:textId="77777777" w:rsidR="00644C7D" w:rsidRPr="0051663B" w:rsidRDefault="00644C7D" w:rsidP="00044169">
            <w:pPr>
              <w:pStyle w:val="liste1"/>
              <w:ind w:left="0" w:right="-348"/>
              <w:rPr>
                <w:rFonts w:ascii="Aptos" w:hAnsi="Aptos" w:cs="Calibri"/>
                <w:bCs/>
                <w:color w:val="auto"/>
                <w:sz w:val="18"/>
                <w:szCs w:val="18"/>
              </w:rPr>
            </w:pPr>
            <w:r w:rsidRPr="0051663B">
              <w:rPr>
                <w:rFonts w:ascii="Aptos" w:hAnsi="Aptos" w:cs="Calibri"/>
                <w:bCs/>
                <w:color w:val="auto"/>
                <w:sz w:val="18"/>
                <w:szCs w:val="18"/>
              </w:rPr>
              <w:t>8 timer</w:t>
            </w:r>
          </w:p>
        </w:tc>
        <w:tc>
          <w:tcPr>
            <w:tcW w:w="1143" w:type="dxa"/>
            <w:shd w:val="clear" w:color="auto" w:fill="auto"/>
          </w:tcPr>
          <w:p w14:paraId="0F3DBF33" w14:textId="77777777" w:rsidR="00644C7D" w:rsidRPr="0051663B" w:rsidRDefault="00644C7D" w:rsidP="00044169">
            <w:pPr>
              <w:pStyle w:val="liste1"/>
              <w:ind w:left="263" w:right="-197"/>
              <w:rPr>
                <w:rFonts w:ascii="Aptos" w:hAnsi="Aptos" w:cs="Calibri"/>
                <w:bCs/>
                <w:color w:val="auto"/>
                <w:sz w:val="18"/>
                <w:szCs w:val="18"/>
              </w:rPr>
            </w:pPr>
            <w:r w:rsidRPr="0051663B">
              <w:rPr>
                <w:rFonts w:ascii="Aptos" w:hAnsi="Aptos" w:cs="Calibri"/>
                <w:bCs/>
                <w:color w:val="auto"/>
                <w:sz w:val="18"/>
                <w:szCs w:val="18"/>
              </w:rPr>
              <w:t>55</w:t>
            </w:r>
          </w:p>
        </w:tc>
      </w:tr>
      <w:tr w:rsidR="00644C7D" w:rsidRPr="0051663B" w14:paraId="10C9D719" w14:textId="77777777" w:rsidTr="00C75D21">
        <w:trPr>
          <w:trHeight w:val="261"/>
        </w:trPr>
        <w:tc>
          <w:tcPr>
            <w:tcW w:w="2286" w:type="dxa"/>
            <w:shd w:val="clear" w:color="auto" w:fill="auto"/>
          </w:tcPr>
          <w:p w14:paraId="038937DA" w14:textId="77777777" w:rsidR="00644C7D" w:rsidRPr="0051663B" w:rsidRDefault="00644C7D" w:rsidP="00044169">
            <w:pPr>
              <w:pStyle w:val="liste1"/>
              <w:ind w:left="0" w:right="632"/>
              <w:rPr>
                <w:rFonts w:ascii="Aptos" w:hAnsi="Aptos" w:cs="Calibri"/>
                <w:bCs/>
                <w:color w:val="auto"/>
                <w:sz w:val="18"/>
                <w:szCs w:val="18"/>
              </w:rPr>
            </w:pPr>
            <w:r w:rsidRPr="0051663B">
              <w:rPr>
                <w:rFonts w:ascii="Aptos" w:hAnsi="Aptos" w:cs="Calibri"/>
                <w:bCs/>
                <w:color w:val="auto"/>
                <w:sz w:val="18"/>
                <w:szCs w:val="18"/>
              </w:rPr>
              <w:t>Lørdag</w:t>
            </w:r>
          </w:p>
        </w:tc>
        <w:tc>
          <w:tcPr>
            <w:tcW w:w="1276" w:type="dxa"/>
            <w:shd w:val="clear" w:color="auto" w:fill="auto"/>
          </w:tcPr>
          <w:p w14:paraId="423057DF" w14:textId="77777777" w:rsidR="00644C7D" w:rsidRPr="0051663B" w:rsidRDefault="00644C7D" w:rsidP="00044169">
            <w:pPr>
              <w:pStyle w:val="liste1"/>
              <w:ind w:left="-24" w:right="492" w:hanging="24"/>
              <w:rPr>
                <w:rFonts w:ascii="Aptos" w:hAnsi="Aptos" w:cs="Calibri"/>
                <w:bCs/>
                <w:color w:val="auto"/>
                <w:sz w:val="18"/>
                <w:szCs w:val="18"/>
              </w:rPr>
            </w:pPr>
            <w:r w:rsidRPr="0051663B">
              <w:rPr>
                <w:rFonts w:ascii="Aptos" w:hAnsi="Aptos" w:cs="Calibri"/>
                <w:bCs/>
                <w:color w:val="auto"/>
                <w:sz w:val="18"/>
                <w:szCs w:val="18"/>
              </w:rPr>
              <w:t>14-18</w:t>
            </w:r>
          </w:p>
        </w:tc>
        <w:tc>
          <w:tcPr>
            <w:tcW w:w="1608" w:type="dxa"/>
            <w:shd w:val="clear" w:color="auto" w:fill="auto"/>
          </w:tcPr>
          <w:p w14:paraId="53A7F042" w14:textId="77777777" w:rsidR="00644C7D" w:rsidRPr="0051663B" w:rsidRDefault="00644C7D" w:rsidP="00044169">
            <w:pPr>
              <w:pStyle w:val="liste1"/>
              <w:ind w:left="0" w:right="-348"/>
              <w:rPr>
                <w:rFonts w:ascii="Aptos" w:hAnsi="Aptos" w:cs="Calibri"/>
                <w:bCs/>
                <w:color w:val="auto"/>
                <w:sz w:val="18"/>
                <w:szCs w:val="18"/>
              </w:rPr>
            </w:pPr>
            <w:r w:rsidRPr="0051663B">
              <w:rPr>
                <w:rFonts w:ascii="Aptos" w:hAnsi="Aptos" w:cs="Calibri"/>
                <w:bCs/>
                <w:color w:val="auto"/>
                <w:sz w:val="18"/>
                <w:szCs w:val="18"/>
              </w:rPr>
              <w:t>8 timer</w:t>
            </w:r>
          </w:p>
        </w:tc>
        <w:tc>
          <w:tcPr>
            <w:tcW w:w="1143" w:type="dxa"/>
            <w:shd w:val="clear" w:color="auto" w:fill="auto"/>
          </w:tcPr>
          <w:p w14:paraId="6CB9038B" w14:textId="77777777" w:rsidR="00644C7D" w:rsidRPr="0051663B" w:rsidRDefault="00644C7D" w:rsidP="00044169">
            <w:pPr>
              <w:pStyle w:val="liste1"/>
              <w:ind w:left="263" w:right="-197"/>
              <w:rPr>
                <w:rFonts w:ascii="Aptos" w:hAnsi="Aptos" w:cs="Calibri"/>
                <w:bCs/>
                <w:color w:val="auto"/>
                <w:sz w:val="18"/>
                <w:szCs w:val="18"/>
              </w:rPr>
            </w:pPr>
            <w:r w:rsidRPr="0051663B">
              <w:rPr>
                <w:rFonts w:ascii="Aptos" w:hAnsi="Aptos" w:cs="Calibri"/>
                <w:bCs/>
                <w:color w:val="auto"/>
                <w:sz w:val="18"/>
                <w:szCs w:val="18"/>
              </w:rPr>
              <w:t>45</w:t>
            </w:r>
          </w:p>
        </w:tc>
      </w:tr>
      <w:tr w:rsidR="00644C7D" w:rsidRPr="0051663B" w14:paraId="12359E52" w14:textId="77777777" w:rsidTr="00C75D21">
        <w:trPr>
          <w:trHeight w:val="255"/>
        </w:trPr>
        <w:tc>
          <w:tcPr>
            <w:tcW w:w="2286" w:type="dxa"/>
            <w:shd w:val="clear" w:color="auto" w:fill="auto"/>
          </w:tcPr>
          <w:p w14:paraId="2A4D8744" w14:textId="77777777" w:rsidR="00644C7D" w:rsidRPr="0051663B" w:rsidRDefault="00644C7D" w:rsidP="00044169">
            <w:pPr>
              <w:pStyle w:val="liste1"/>
              <w:ind w:left="0" w:right="632"/>
              <w:rPr>
                <w:rFonts w:ascii="Aptos" w:hAnsi="Aptos" w:cs="Calibri"/>
                <w:bCs/>
                <w:color w:val="auto"/>
                <w:sz w:val="18"/>
                <w:szCs w:val="18"/>
              </w:rPr>
            </w:pPr>
            <w:r w:rsidRPr="0051663B">
              <w:rPr>
                <w:rFonts w:ascii="Aptos" w:hAnsi="Aptos" w:cs="Calibri"/>
                <w:bCs/>
                <w:color w:val="auto"/>
                <w:sz w:val="18"/>
                <w:szCs w:val="18"/>
              </w:rPr>
              <w:t>Søn- og helligdage</w:t>
            </w:r>
          </w:p>
        </w:tc>
        <w:tc>
          <w:tcPr>
            <w:tcW w:w="1276" w:type="dxa"/>
            <w:shd w:val="clear" w:color="auto" w:fill="auto"/>
          </w:tcPr>
          <w:p w14:paraId="7B4B037B" w14:textId="77777777" w:rsidR="00644C7D" w:rsidRPr="0051663B" w:rsidRDefault="00644C7D" w:rsidP="00044169">
            <w:pPr>
              <w:pStyle w:val="liste1"/>
              <w:ind w:left="-24" w:right="492" w:hanging="24"/>
              <w:rPr>
                <w:rFonts w:ascii="Aptos" w:hAnsi="Aptos" w:cs="Calibri"/>
                <w:bCs/>
                <w:color w:val="auto"/>
                <w:sz w:val="18"/>
                <w:szCs w:val="18"/>
              </w:rPr>
            </w:pPr>
            <w:r w:rsidRPr="0051663B">
              <w:rPr>
                <w:rFonts w:ascii="Aptos" w:hAnsi="Aptos" w:cs="Calibri"/>
                <w:bCs/>
                <w:color w:val="auto"/>
                <w:sz w:val="18"/>
                <w:szCs w:val="18"/>
              </w:rPr>
              <w:t>07-18</w:t>
            </w:r>
          </w:p>
        </w:tc>
        <w:tc>
          <w:tcPr>
            <w:tcW w:w="1608" w:type="dxa"/>
            <w:shd w:val="clear" w:color="auto" w:fill="auto"/>
          </w:tcPr>
          <w:p w14:paraId="07D18657" w14:textId="77777777" w:rsidR="00644C7D" w:rsidRPr="0051663B" w:rsidRDefault="00644C7D" w:rsidP="00044169">
            <w:pPr>
              <w:pStyle w:val="liste1"/>
              <w:ind w:left="0" w:right="-348"/>
              <w:rPr>
                <w:rFonts w:ascii="Aptos" w:hAnsi="Aptos" w:cs="Calibri"/>
                <w:bCs/>
                <w:color w:val="auto"/>
                <w:sz w:val="18"/>
                <w:szCs w:val="18"/>
              </w:rPr>
            </w:pPr>
            <w:r w:rsidRPr="0051663B">
              <w:rPr>
                <w:rFonts w:ascii="Aptos" w:hAnsi="Aptos" w:cs="Calibri"/>
                <w:bCs/>
                <w:color w:val="auto"/>
                <w:sz w:val="18"/>
                <w:szCs w:val="18"/>
              </w:rPr>
              <w:t>8 timer</w:t>
            </w:r>
          </w:p>
        </w:tc>
        <w:tc>
          <w:tcPr>
            <w:tcW w:w="1143" w:type="dxa"/>
            <w:shd w:val="clear" w:color="auto" w:fill="auto"/>
          </w:tcPr>
          <w:p w14:paraId="0C1B6670" w14:textId="77777777" w:rsidR="00644C7D" w:rsidRPr="0051663B" w:rsidRDefault="00644C7D" w:rsidP="00044169">
            <w:pPr>
              <w:pStyle w:val="liste1"/>
              <w:ind w:left="263" w:right="-197"/>
              <w:rPr>
                <w:rFonts w:ascii="Aptos" w:hAnsi="Aptos" w:cs="Calibri"/>
                <w:bCs/>
                <w:color w:val="auto"/>
                <w:sz w:val="18"/>
                <w:szCs w:val="18"/>
              </w:rPr>
            </w:pPr>
            <w:r w:rsidRPr="0051663B">
              <w:rPr>
                <w:rFonts w:ascii="Aptos" w:hAnsi="Aptos" w:cs="Calibri"/>
                <w:bCs/>
                <w:color w:val="auto"/>
                <w:sz w:val="18"/>
                <w:szCs w:val="18"/>
              </w:rPr>
              <w:t>45</w:t>
            </w:r>
          </w:p>
        </w:tc>
      </w:tr>
      <w:tr w:rsidR="00644C7D" w:rsidRPr="0051663B" w14:paraId="3066E398" w14:textId="77777777" w:rsidTr="00C75D21">
        <w:trPr>
          <w:trHeight w:val="261"/>
        </w:trPr>
        <w:tc>
          <w:tcPr>
            <w:tcW w:w="2286" w:type="dxa"/>
            <w:shd w:val="clear" w:color="auto" w:fill="auto"/>
          </w:tcPr>
          <w:p w14:paraId="2E077C24" w14:textId="77777777" w:rsidR="00644C7D" w:rsidRPr="0051663B" w:rsidRDefault="00644C7D" w:rsidP="00044169">
            <w:pPr>
              <w:pStyle w:val="liste1"/>
              <w:ind w:left="0" w:right="632"/>
              <w:rPr>
                <w:rFonts w:ascii="Aptos" w:hAnsi="Aptos" w:cs="Calibri"/>
                <w:bCs/>
                <w:color w:val="auto"/>
                <w:sz w:val="18"/>
                <w:szCs w:val="18"/>
              </w:rPr>
            </w:pPr>
            <w:r w:rsidRPr="0051663B">
              <w:rPr>
                <w:rFonts w:ascii="Aptos" w:hAnsi="Aptos" w:cs="Calibri"/>
                <w:bCs/>
                <w:color w:val="auto"/>
                <w:sz w:val="18"/>
                <w:szCs w:val="18"/>
              </w:rPr>
              <w:t>Alle dage</w:t>
            </w:r>
          </w:p>
        </w:tc>
        <w:tc>
          <w:tcPr>
            <w:tcW w:w="1276" w:type="dxa"/>
            <w:shd w:val="clear" w:color="auto" w:fill="auto"/>
          </w:tcPr>
          <w:p w14:paraId="70324E70" w14:textId="77777777" w:rsidR="00644C7D" w:rsidRPr="0051663B" w:rsidRDefault="00644C7D" w:rsidP="00044169">
            <w:pPr>
              <w:pStyle w:val="liste1"/>
              <w:ind w:left="-24" w:right="492" w:hanging="24"/>
              <w:rPr>
                <w:rFonts w:ascii="Aptos" w:hAnsi="Aptos" w:cs="Calibri"/>
                <w:bCs/>
                <w:color w:val="auto"/>
                <w:sz w:val="18"/>
                <w:szCs w:val="18"/>
              </w:rPr>
            </w:pPr>
            <w:r w:rsidRPr="0051663B">
              <w:rPr>
                <w:rFonts w:ascii="Aptos" w:hAnsi="Aptos" w:cs="Calibri"/>
                <w:bCs/>
                <w:color w:val="auto"/>
                <w:sz w:val="18"/>
                <w:szCs w:val="18"/>
              </w:rPr>
              <w:t>18-22</w:t>
            </w:r>
          </w:p>
        </w:tc>
        <w:tc>
          <w:tcPr>
            <w:tcW w:w="1608" w:type="dxa"/>
            <w:shd w:val="clear" w:color="auto" w:fill="auto"/>
          </w:tcPr>
          <w:p w14:paraId="54F804F7" w14:textId="77777777" w:rsidR="00644C7D" w:rsidRPr="0051663B" w:rsidRDefault="00644C7D" w:rsidP="00044169">
            <w:pPr>
              <w:pStyle w:val="liste1"/>
              <w:ind w:left="0" w:right="-348"/>
              <w:rPr>
                <w:rFonts w:ascii="Aptos" w:hAnsi="Aptos" w:cs="Calibri"/>
                <w:bCs/>
                <w:color w:val="auto"/>
                <w:sz w:val="18"/>
                <w:szCs w:val="18"/>
              </w:rPr>
            </w:pPr>
            <w:r w:rsidRPr="0051663B">
              <w:rPr>
                <w:rFonts w:ascii="Aptos" w:hAnsi="Aptos" w:cs="Calibri"/>
                <w:bCs/>
                <w:color w:val="auto"/>
                <w:sz w:val="18"/>
                <w:szCs w:val="18"/>
              </w:rPr>
              <w:t>1 timer</w:t>
            </w:r>
          </w:p>
        </w:tc>
        <w:tc>
          <w:tcPr>
            <w:tcW w:w="1143" w:type="dxa"/>
            <w:shd w:val="clear" w:color="auto" w:fill="auto"/>
          </w:tcPr>
          <w:p w14:paraId="49E34F52" w14:textId="77777777" w:rsidR="00644C7D" w:rsidRPr="0051663B" w:rsidRDefault="00644C7D" w:rsidP="00044169">
            <w:pPr>
              <w:pStyle w:val="liste1"/>
              <w:ind w:left="263" w:right="-197"/>
              <w:rPr>
                <w:rFonts w:ascii="Aptos" w:hAnsi="Aptos" w:cs="Calibri"/>
                <w:bCs/>
                <w:color w:val="auto"/>
                <w:sz w:val="18"/>
                <w:szCs w:val="18"/>
              </w:rPr>
            </w:pPr>
            <w:r w:rsidRPr="0051663B">
              <w:rPr>
                <w:rFonts w:ascii="Aptos" w:hAnsi="Aptos" w:cs="Calibri"/>
                <w:bCs/>
                <w:color w:val="auto"/>
                <w:sz w:val="18"/>
                <w:szCs w:val="18"/>
              </w:rPr>
              <w:t>45</w:t>
            </w:r>
          </w:p>
        </w:tc>
      </w:tr>
      <w:tr w:rsidR="00644C7D" w:rsidRPr="0051663B" w14:paraId="3E44EEA7" w14:textId="77777777" w:rsidTr="00C75D21">
        <w:trPr>
          <w:trHeight w:val="255"/>
        </w:trPr>
        <w:tc>
          <w:tcPr>
            <w:tcW w:w="2286" w:type="dxa"/>
            <w:shd w:val="clear" w:color="auto" w:fill="auto"/>
          </w:tcPr>
          <w:p w14:paraId="7635F9C9" w14:textId="77777777" w:rsidR="00644C7D" w:rsidRPr="0051663B" w:rsidRDefault="00644C7D" w:rsidP="00044169">
            <w:pPr>
              <w:pStyle w:val="liste1"/>
              <w:ind w:left="0" w:right="632"/>
              <w:rPr>
                <w:rFonts w:ascii="Aptos" w:hAnsi="Aptos" w:cs="Calibri"/>
                <w:bCs/>
                <w:color w:val="auto"/>
                <w:sz w:val="18"/>
                <w:szCs w:val="18"/>
              </w:rPr>
            </w:pPr>
            <w:r w:rsidRPr="0051663B">
              <w:rPr>
                <w:rFonts w:ascii="Aptos" w:hAnsi="Aptos" w:cs="Calibri"/>
                <w:bCs/>
                <w:color w:val="auto"/>
                <w:sz w:val="18"/>
                <w:szCs w:val="18"/>
              </w:rPr>
              <w:t>Alle dage</w:t>
            </w:r>
          </w:p>
        </w:tc>
        <w:tc>
          <w:tcPr>
            <w:tcW w:w="1276" w:type="dxa"/>
            <w:shd w:val="clear" w:color="auto" w:fill="auto"/>
          </w:tcPr>
          <w:p w14:paraId="0FBC7D5F" w14:textId="77777777" w:rsidR="00644C7D" w:rsidRPr="0051663B" w:rsidRDefault="00644C7D" w:rsidP="00044169">
            <w:pPr>
              <w:pStyle w:val="liste1"/>
              <w:ind w:left="-24" w:right="492" w:hanging="24"/>
              <w:rPr>
                <w:rFonts w:ascii="Aptos" w:hAnsi="Aptos" w:cs="Calibri"/>
                <w:bCs/>
                <w:color w:val="auto"/>
                <w:sz w:val="18"/>
                <w:szCs w:val="18"/>
              </w:rPr>
            </w:pPr>
            <w:r w:rsidRPr="0051663B">
              <w:rPr>
                <w:rFonts w:ascii="Aptos" w:hAnsi="Aptos" w:cs="Calibri"/>
                <w:bCs/>
                <w:color w:val="auto"/>
                <w:sz w:val="18"/>
                <w:szCs w:val="18"/>
              </w:rPr>
              <w:t>22-07</w:t>
            </w:r>
          </w:p>
        </w:tc>
        <w:tc>
          <w:tcPr>
            <w:tcW w:w="1608" w:type="dxa"/>
            <w:shd w:val="clear" w:color="auto" w:fill="auto"/>
          </w:tcPr>
          <w:p w14:paraId="4D2267F9" w14:textId="77777777" w:rsidR="00644C7D" w:rsidRPr="0051663B" w:rsidRDefault="00644C7D" w:rsidP="00044169">
            <w:pPr>
              <w:pStyle w:val="liste1"/>
              <w:ind w:left="0" w:right="-348"/>
              <w:rPr>
                <w:rFonts w:ascii="Aptos" w:hAnsi="Aptos" w:cs="Calibri"/>
                <w:bCs/>
                <w:color w:val="auto"/>
                <w:sz w:val="18"/>
                <w:szCs w:val="18"/>
              </w:rPr>
            </w:pPr>
            <w:r w:rsidRPr="0051663B">
              <w:rPr>
                <w:rFonts w:ascii="Aptos" w:hAnsi="Aptos" w:cs="Calibri"/>
                <w:bCs/>
                <w:color w:val="auto"/>
                <w:sz w:val="18"/>
                <w:szCs w:val="18"/>
              </w:rPr>
              <w:t>½ time</w:t>
            </w:r>
          </w:p>
        </w:tc>
        <w:tc>
          <w:tcPr>
            <w:tcW w:w="1143" w:type="dxa"/>
            <w:shd w:val="clear" w:color="auto" w:fill="auto"/>
          </w:tcPr>
          <w:p w14:paraId="3BFB99B8" w14:textId="77777777" w:rsidR="00644C7D" w:rsidRPr="0051663B" w:rsidRDefault="00644C7D" w:rsidP="00044169">
            <w:pPr>
              <w:pStyle w:val="liste1"/>
              <w:ind w:left="263" w:right="-197"/>
              <w:rPr>
                <w:rFonts w:ascii="Aptos" w:hAnsi="Aptos" w:cs="Calibri"/>
                <w:bCs/>
                <w:color w:val="auto"/>
                <w:sz w:val="18"/>
                <w:szCs w:val="18"/>
              </w:rPr>
            </w:pPr>
            <w:r w:rsidRPr="0051663B">
              <w:rPr>
                <w:rFonts w:ascii="Aptos" w:hAnsi="Aptos" w:cs="Calibri"/>
                <w:bCs/>
                <w:color w:val="auto"/>
                <w:sz w:val="18"/>
                <w:szCs w:val="18"/>
              </w:rPr>
              <w:t>40</w:t>
            </w:r>
          </w:p>
        </w:tc>
      </w:tr>
      <w:tr w:rsidR="00644C7D" w:rsidRPr="0051663B" w14:paraId="5D3FEF8A" w14:textId="77777777" w:rsidTr="00C75D21">
        <w:trPr>
          <w:trHeight w:val="261"/>
        </w:trPr>
        <w:tc>
          <w:tcPr>
            <w:tcW w:w="2286" w:type="dxa"/>
            <w:shd w:val="clear" w:color="auto" w:fill="auto"/>
          </w:tcPr>
          <w:p w14:paraId="75844918" w14:textId="77777777" w:rsidR="00644C7D" w:rsidRPr="0051663B" w:rsidRDefault="00644C7D" w:rsidP="00044169">
            <w:pPr>
              <w:pStyle w:val="liste1"/>
              <w:ind w:left="0" w:right="632"/>
              <w:rPr>
                <w:rFonts w:ascii="Aptos" w:hAnsi="Aptos" w:cs="Calibri"/>
                <w:bCs/>
                <w:color w:val="auto"/>
                <w:sz w:val="18"/>
                <w:szCs w:val="18"/>
              </w:rPr>
            </w:pPr>
            <w:r w:rsidRPr="0051663B">
              <w:rPr>
                <w:rFonts w:ascii="Aptos" w:hAnsi="Aptos" w:cs="Calibri"/>
                <w:bCs/>
                <w:color w:val="auto"/>
                <w:sz w:val="18"/>
                <w:szCs w:val="18"/>
              </w:rPr>
              <w:t>Maksimalværdi</w:t>
            </w:r>
          </w:p>
        </w:tc>
        <w:tc>
          <w:tcPr>
            <w:tcW w:w="1276" w:type="dxa"/>
            <w:shd w:val="clear" w:color="auto" w:fill="auto"/>
          </w:tcPr>
          <w:p w14:paraId="6EF5020C" w14:textId="77777777" w:rsidR="00644C7D" w:rsidRPr="0051663B" w:rsidRDefault="00644C7D" w:rsidP="00044169">
            <w:pPr>
              <w:pStyle w:val="liste1"/>
              <w:ind w:left="-24" w:right="492" w:hanging="24"/>
              <w:rPr>
                <w:rFonts w:ascii="Aptos" w:hAnsi="Aptos" w:cs="Calibri"/>
                <w:bCs/>
                <w:color w:val="auto"/>
                <w:sz w:val="18"/>
                <w:szCs w:val="18"/>
              </w:rPr>
            </w:pPr>
            <w:r w:rsidRPr="0051663B">
              <w:rPr>
                <w:rFonts w:ascii="Aptos" w:hAnsi="Aptos" w:cs="Calibri"/>
                <w:bCs/>
                <w:color w:val="auto"/>
                <w:sz w:val="18"/>
                <w:szCs w:val="18"/>
              </w:rPr>
              <w:t>22-07</w:t>
            </w:r>
          </w:p>
        </w:tc>
        <w:tc>
          <w:tcPr>
            <w:tcW w:w="1608" w:type="dxa"/>
            <w:shd w:val="clear" w:color="auto" w:fill="auto"/>
          </w:tcPr>
          <w:p w14:paraId="485C6897" w14:textId="77777777" w:rsidR="00644C7D" w:rsidRPr="0051663B" w:rsidRDefault="00644C7D" w:rsidP="00044169">
            <w:pPr>
              <w:pStyle w:val="liste1"/>
              <w:ind w:left="0" w:right="-348"/>
              <w:rPr>
                <w:rFonts w:ascii="Aptos" w:hAnsi="Aptos" w:cs="Calibri"/>
                <w:bCs/>
                <w:color w:val="auto"/>
                <w:sz w:val="18"/>
                <w:szCs w:val="18"/>
              </w:rPr>
            </w:pPr>
            <w:r w:rsidRPr="0051663B">
              <w:rPr>
                <w:rFonts w:ascii="Aptos" w:hAnsi="Aptos" w:cs="Calibri"/>
                <w:bCs/>
                <w:color w:val="auto"/>
                <w:sz w:val="18"/>
                <w:szCs w:val="18"/>
              </w:rPr>
              <w:t>-</w:t>
            </w:r>
          </w:p>
        </w:tc>
        <w:tc>
          <w:tcPr>
            <w:tcW w:w="1143" w:type="dxa"/>
            <w:shd w:val="clear" w:color="auto" w:fill="auto"/>
          </w:tcPr>
          <w:p w14:paraId="1C2547CB" w14:textId="77777777" w:rsidR="00644C7D" w:rsidRPr="0051663B" w:rsidRDefault="00644C7D" w:rsidP="00044169">
            <w:pPr>
              <w:pStyle w:val="liste1"/>
              <w:ind w:left="263" w:right="-197"/>
              <w:rPr>
                <w:rFonts w:ascii="Aptos" w:hAnsi="Aptos" w:cs="Calibri"/>
                <w:bCs/>
                <w:color w:val="auto"/>
                <w:sz w:val="18"/>
                <w:szCs w:val="18"/>
              </w:rPr>
            </w:pPr>
            <w:r w:rsidRPr="0051663B">
              <w:rPr>
                <w:rFonts w:ascii="Aptos" w:hAnsi="Aptos" w:cs="Calibri"/>
                <w:bCs/>
                <w:color w:val="auto"/>
                <w:sz w:val="18"/>
                <w:szCs w:val="18"/>
              </w:rPr>
              <w:t>55</w:t>
            </w:r>
          </w:p>
        </w:tc>
      </w:tr>
    </w:tbl>
    <w:p w14:paraId="78D57532" w14:textId="77777777" w:rsidR="00644C7D" w:rsidRPr="0051663B" w:rsidRDefault="00644C7D" w:rsidP="00644C7D">
      <w:pPr>
        <w:rPr>
          <w:rFonts w:ascii="Calibri" w:hAnsi="Calibri" w:cs="Calibri"/>
        </w:rPr>
      </w:pPr>
    </w:p>
    <w:p w14:paraId="2FFDE6DE" w14:textId="77777777" w:rsidR="00644C7D" w:rsidRPr="0051663B" w:rsidRDefault="00644C7D" w:rsidP="00644C7D">
      <w:pPr>
        <w:pStyle w:val="Vilkrspunkt"/>
        <w:tabs>
          <w:tab w:val="left" w:pos="567"/>
        </w:tabs>
        <w:ind w:left="564" w:right="492" w:hanging="564"/>
        <w:rPr>
          <w:rFonts w:ascii="Aptos" w:hAnsi="Aptos" w:cs="Calibri"/>
          <w:i/>
          <w:sz w:val="22"/>
          <w:szCs w:val="24"/>
        </w:rPr>
      </w:pPr>
      <w:r w:rsidRPr="0051663B">
        <w:rPr>
          <w:rFonts w:ascii="Aptos" w:hAnsi="Aptos" w:cs="Calibri"/>
          <w:i/>
          <w:sz w:val="22"/>
          <w:szCs w:val="24"/>
        </w:rPr>
        <w:t>1</w:t>
      </w:r>
      <w:r w:rsidR="00B31DC7">
        <w:rPr>
          <w:rFonts w:ascii="Aptos" w:hAnsi="Aptos" w:cs="Calibri"/>
          <w:i/>
          <w:sz w:val="22"/>
          <w:szCs w:val="24"/>
        </w:rPr>
        <w:t>4</w:t>
      </w:r>
      <w:r w:rsidRPr="0051663B">
        <w:rPr>
          <w:rFonts w:ascii="Aptos" w:hAnsi="Aptos" w:cs="Calibri"/>
          <w:i/>
          <w:sz w:val="22"/>
          <w:szCs w:val="24"/>
        </w:rPr>
        <w:t>)</w:t>
      </w:r>
      <w:r w:rsidRPr="0051663B">
        <w:rPr>
          <w:rFonts w:ascii="Aptos" w:hAnsi="Aptos" w:cs="Calibri"/>
          <w:i/>
          <w:sz w:val="22"/>
          <w:szCs w:val="24"/>
        </w:rPr>
        <w:tab/>
        <w:t>Landbrugsdriften må ikke uden for ejendommens areal give anledning til støvgener, som Viborg Kommune vurderer til at være væsentlige.</w:t>
      </w:r>
    </w:p>
    <w:p w14:paraId="3A8E951C" w14:textId="77777777" w:rsidR="00644C7D" w:rsidRPr="0051663B" w:rsidRDefault="00644C7D" w:rsidP="00644C7D">
      <w:pPr>
        <w:pStyle w:val="Vilkrspunkt"/>
        <w:tabs>
          <w:tab w:val="left" w:pos="567"/>
        </w:tabs>
        <w:ind w:left="564" w:right="492" w:hanging="564"/>
        <w:rPr>
          <w:rFonts w:ascii="Aptos" w:hAnsi="Aptos" w:cs="Calibri"/>
          <w:i/>
          <w:sz w:val="22"/>
          <w:szCs w:val="24"/>
        </w:rPr>
      </w:pPr>
      <w:r w:rsidRPr="0051663B">
        <w:rPr>
          <w:rFonts w:ascii="Aptos" w:hAnsi="Aptos" w:cs="Calibri"/>
          <w:i/>
          <w:sz w:val="22"/>
          <w:szCs w:val="24"/>
        </w:rPr>
        <w:t>1</w:t>
      </w:r>
      <w:r w:rsidR="00B31DC7">
        <w:rPr>
          <w:rFonts w:ascii="Aptos" w:hAnsi="Aptos" w:cs="Calibri"/>
          <w:i/>
          <w:sz w:val="22"/>
          <w:szCs w:val="24"/>
        </w:rPr>
        <w:t>5</w:t>
      </w:r>
      <w:r w:rsidRPr="0051663B">
        <w:rPr>
          <w:rFonts w:ascii="Aptos" w:hAnsi="Aptos" w:cs="Calibri"/>
          <w:i/>
          <w:sz w:val="22"/>
          <w:szCs w:val="24"/>
        </w:rPr>
        <w:t>)</w:t>
      </w:r>
      <w:r w:rsidRPr="0051663B">
        <w:rPr>
          <w:rFonts w:ascii="Aptos" w:hAnsi="Aptos" w:cs="Calibri"/>
          <w:i/>
          <w:sz w:val="22"/>
          <w:szCs w:val="24"/>
        </w:rPr>
        <w:tab/>
        <w:t>Ved ophør af dyreholdet skal alle anlæg tømmes og rengøres for husdyrgødning. Husdyrgødningen skal bortskaffes efter gældende regler. Restkemikalier, olieaffald, medicinaffald m.v. skal bortskaffes i henhold til kommunens affaldsregulativer.</w:t>
      </w:r>
    </w:p>
    <w:p w14:paraId="0AFB316F" w14:textId="77777777" w:rsidR="00631CD8" w:rsidRPr="00151B54" w:rsidRDefault="00631CD8" w:rsidP="005C15AA">
      <w:pPr>
        <w:pStyle w:val="Vilkrspunkt"/>
        <w:tabs>
          <w:tab w:val="left" w:pos="567"/>
        </w:tabs>
        <w:ind w:right="492"/>
        <w:rPr>
          <w:rFonts w:ascii="Aptos" w:hAnsi="Aptos" w:cs="Calibri"/>
          <w:i/>
          <w:iCs/>
          <w:szCs w:val="24"/>
          <w:highlight w:val="yellow"/>
          <w:u w:val="single"/>
        </w:rPr>
      </w:pPr>
    </w:p>
    <w:bookmarkEnd w:id="16"/>
    <w:p w14:paraId="61A43621" w14:textId="77777777" w:rsidR="000A5D6B" w:rsidRPr="009D7583" w:rsidRDefault="00696599" w:rsidP="005C15AA">
      <w:pPr>
        <w:pStyle w:val="Overskrift1"/>
        <w:ind w:left="432" w:right="492"/>
        <w:rPr>
          <w:rFonts w:ascii="Aptos" w:hAnsi="Aptos" w:cs="Calibri"/>
          <w:sz w:val="24"/>
          <w:szCs w:val="24"/>
        </w:rPr>
      </w:pPr>
      <w:r w:rsidRPr="00151B54">
        <w:rPr>
          <w:rFonts w:ascii="Aptos" w:hAnsi="Aptos" w:cs="Calibri"/>
          <w:sz w:val="24"/>
          <w:szCs w:val="24"/>
          <w:highlight w:val="yellow"/>
        </w:rPr>
        <w:br w:type="page"/>
      </w:r>
      <w:bookmarkStart w:id="19" w:name="_Toc176515729"/>
      <w:r w:rsidR="00F91198" w:rsidRPr="009D7583">
        <w:rPr>
          <w:rFonts w:ascii="Aptos" w:hAnsi="Aptos" w:cs="Calibri"/>
          <w:sz w:val="24"/>
          <w:szCs w:val="24"/>
        </w:rPr>
        <w:lastRenderedPageBreak/>
        <w:t>Generelle forhold</w:t>
      </w:r>
      <w:bookmarkStart w:id="20" w:name="_Toc213654593"/>
      <w:bookmarkEnd w:id="19"/>
    </w:p>
    <w:p w14:paraId="73BD82C7" w14:textId="77777777" w:rsidR="004B36C4" w:rsidRPr="009D7583" w:rsidRDefault="00833D3D" w:rsidP="005C15AA">
      <w:pPr>
        <w:pStyle w:val="Overskrift2"/>
        <w:numPr>
          <w:ilvl w:val="0"/>
          <w:numId w:val="0"/>
        </w:numPr>
        <w:ind w:right="492"/>
        <w:rPr>
          <w:rFonts w:ascii="Aptos" w:hAnsi="Aptos" w:cs="Calibri"/>
        </w:rPr>
      </w:pPr>
      <w:bookmarkStart w:id="21" w:name="_Toc176515730"/>
      <w:r w:rsidRPr="009D7583">
        <w:rPr>
          <w:rFonts w:ascii="Aptos" w:hAnsi="Aptos" w:cs="Calibri"/>
        </w:rPr>
        <w:t>3</w:t>
      </w:r>
      <w:r w:rsidR="000A5D6B" w:rsidRPr="009D7583">
        <w:rPr>
          <w:rFonts w:ascii="Aptos" w:hAnsi="Aptos" w:cs="Calibri"/>
        </w:rPr>
        <w:t xml:space="preserve">.1 </w:t>
      </w:r>
      <w:r w:rsidR="00982002" w:rsidRPr="009D7583">
        <w:rPr>
          <w:rFonts w:ascii="Aptos" w:hAnsi="Aptos" w:cs="Calibri"/>
        </w:rPr>
        <w:t xml:space="preserve">Beskrivelse af </w:t>
      </w:r>
      <w:r w:rsidR="004B36C4" w:rsidRPr="009D7583">
        <w:rPr>
          <w:rFonts w:ascii="Aptos" w:hAnsi="Aptos" w:cs="Calibri"/>
        </w:rPr>
        <w:t>husdyrbruget</w:t>
      </w:r>
      <w:bookmarkEnd w:id="20"/>
      <w:bookmarkEnd w:id="21"/>
    </w:p>
    <w:p w14:paraId="484EF09F" w14:textId="77777777" w:rsidR="0066107C" w:rsidRDefault="006A3154" w:rsidP="005C15AA">
      <w:pPr>
        <w:autoSpaceDE w:val="0"/>
        <w:autoSpaceDN w:val="0"/>
        <w:adjustRightInd w:val="0"/>
        <w:spacing w:after="0" w:line="240" w:lineRule="auto"/>
        <w:ind w:right="492"/>
        <w:rPr>
          <w:rFonts w:ascii="Aptos" w:hAnsi="Aptos" w:cs="Calibri"/>
          <w:szCs w:val="24"/>
        </w:rPr>
      </w:pPr>
      <w:r w:rsidRPr="009D7583">
        <w:rPr>
          <w:rFonts w:ascii="Aptos" w:hAnsi="Aptos" w:cs="Calibri"/>
          <w:szCs w:val="24"/>
        </w:rPr>
        <w:t>Miljøtilladelsen gælder for husdyrbruget på</w:t>
      </w:r>
      <w:r w:rsidR="001B4492" w:rsidRPr="009D7583">
        <w:rPr>
          <w:rFonts w:ascii="Aptos" w:hAnsi="Aptos" w:cs="Calibri"/>
          <w:szCs w:val="24"/>
        </w:rPr>
        <w:t xml:space="preserve"> </w:t>
      </w:r>
      <w:r w:rsidR="009D7583" w:rsidRPr="009D7583">
        <w:rPr>
          <w:rFonts w:ascii="Aptos" w:hAnsi="Aptos" w:cs="Calibri"/>
          <w:szCs w:val="24"/>
        </w:rPr>
        <w:t>Hvamvej 4, 7470 Karup</w:t>
      </w:r>
      <w:r w:rsidRPr="009D7583">
        <w:rPr>
          <w:rFonts w:ascii="Aptos" w:hAnsi="Aptos" w:cs="Calibri"/>
          <w:szCs w:val="24"/>
        </w:rPr>
        <w:t xml:space="preserve">. Ejer af ejendommen, </w:t>
      </w:r>
      <w:r w:rsidR="009D7583" w:rsidRPr="009D7583">
        <w:rPr>
          <w:rFonts w:ascii="Aptos" w:hAnsi="Aptos" w:cs="Calibri"/>
          <w:szCs w:val="24"/>
        </w:rPr>
        <w:t>Claus S. Jørgensen</w:t>
      </w:r>
      <w:r w:rsidR="003240F3" w:rsidRPr="009D7583">
        <w:rPr>
          <w:rFonts w:ascii="Aptos" w:hAnsi="Aptos" w:cs="Calibri"/>
          <w:szCs w:val="24"/>
        </w:rPr>
        <w:t xml:space="preserve">, </w:t>
      </w:r>
      <w:r w:rsidR="0066107C" w:rsidRPr="009D7583">
        <w:rPr>
          <w:rFonts w:ascii="Aptos" w:hAnsi="Aptos" w:cs="Calibri"/>
          <w:szCs w:val="24"/>
        </w:rPr>
        <w:t xml:space="preserve">har CVR nr. </w:t>
      </w:r>
      <w:r w:rsidR="009D7583" w:rsidRPr="009D7583">
        <w:rPr>
          <w:rFonts w:ascii="Aptos" w:hAnsi="Aptos" w:cs="Calibri"/>
          <w:szCs w:val="24"/>
        </w:rPr>
        <w:t>41387491</w:t>
      </w:r>
      <w:r w:rsidR="0066107C" w:rsidRPr="009D7583">
        <w:rPr>
          <w:rFonts w:ascii="Aptos" w:hAnsi="Aptos" w:cs="Calibri"/>
          <w:szCs w:val="24"/>
        </w:rPr>
        <w:t>.</w:t>
      </w:r>
    </w:p>
    <w:p w14:paraId="1771E5FF" w14:textId="77777777" w:rsidR="008F4C24" w:rsidRDefault="008F4C24" w:rsidP="005C15AA">
      <w:pPr>
        <w:autoSpaceDE w:val="0"/>
        <w:autoSpaceDN w:val="0"/>
        <w:adjustRightInd w:val="0"/>
        <w:spacing w:after="0" w:line="240" w:lineRule="auto"/>
        <w:ind w:right="492"/>
        <w:rPr>
          <w:rFonts w:ascii="Aptos" w:hAnsi="Aptos" w:cs="Calibri"/>
          <w:szCs w:val="24"/>
        </w:rPr>
      </w:pPr>
    </w:p>
    <w:p w14:paraId="07912023" w14:textId="77777777" w:rsidR="008F4C24" w:rsidRPr="008F4C24" w:rsidRDefault="008F4C24" w:rsidP="008F4C24">
      <w:pPr>
        <w:autoSpaceDE w:val="0"/>
        <w:autoSpaceDN w:val="0"/>
        <w:adjustRightInd w:val="0"/>
        <w:spacing w:after="0" w:line="240" w:lineRule="auto"/>
        <w:ind w:right="492"/>
        <w:rPr>
          <w:rFonts w:ascii="Aptos" w:hAnsi="Aptos" w:cs="Calibri"/>
          <w:szCs w:val="24"/>
        </w:rPr>
      </w:pPr>
      <w:r w:rsidRPr="008F4C24">
        <w:rPr>
          <w:rFonts w:ascii="Aptos" w:hAnsi="Aptos" w:cs="Calibri"/>
          <w:szCs w:val="24"/>
        </w:rPr>
        <w:t>Claus Jørgensen ønsker at få godkendt nye og eksisterende produktionsarealer efter gældende lovgivning, hvor der ikke længere godkendes et bestemt antal dyr, men derimod et bestemt antal m</w:t>
      </w:r>
      <w:r w:rsidRPr="008F4C24">
        <w:rPr>
          <w:rFonts w:ascii="Aptos" w:hAnsi="Aptos" w:cs="Calibri"/>
          <w:szCs w:val="24"/>
          <w:vertAlign w:val="superscript"/>
        </w:rPr>
        <w:t>2</w:t>
      </w:r>
      <w:r w:rsidRPr="008F4C24">
        <w:rPr>
          <w:rFonts w:ascii="Aptos" w:hAnsi="Aptos" w:cs="Calibri"/>
          <w:szCs w:val="24"/>
        </w:rPr>
        <w:t xml:space="preserve"> produktionsareal i staldanlægget på Hvamvej 4, 7470 Karup. Det er produktionsarealet (det staldareal som dyrene har adgang til) samt dyre- og gulvtyper, der er afgørende for en produktions miljømæssige belastning.</w:t>
      </w:r>
    </w:p>
    <w:p w14:paraId="658A908A" w14:textId="77777777" w:rsidR="008F4C24" w:rsidRPr="008F4C24" w:rsidRDefault="008F4C24" w:rsidP="008F4C24">
      <w:pPr>
        <w:autoSpaceDE w:val="0"/>
        <w:autoSpaceDN w:val="0"/>
        <w:adjustRightInd w:val="0"/>
        <w:spacing w:after="0" w:line="240" w:lineRule="auto"/>
        <w:ind w:right="492"/>
        <w:rPr>
          <w:rFonts w:ascii="Aptos" w:hAnsi="Aptos" w:cs="Calibri"/>
          <w:szCs w:val="24"/>
        </w:rPr>
      </w:pPr>
    </w:p>
    <w:p w14:paraId="0FD7F652" w14:textId="77777777" w:rsidR="008F4C24" w:rsidRPr="008F4C24" w:rsidRDefault="008F4C24" w:rsidP="008F4C24">
      <w:pPr>
        <w:autoSpaceDE w:val="0"/>
        <w:autoSpaceDN w:val="0"/>
        <w:adjustRightInd w:val="0"/>
        <w:spacing w:after="0" w:line="240" w:lineRule="auto"/>
        <w:ind w:right="492"/>
        <w:rPr>
          <w:rFonts w:ascii="Aptos" w:hAnsi="Aptos" w:cs="Calibri"/>
          <w:szCs w:val="24"/>
        </w:rPr>
      </w:pPr>
      <w:r w:rsidRPr="008F4C24">
        <w:rPr>
          <w:rFonts w:ascii="Aptos" w:hAnsi="Aptos" w:cs="Calibri"/>
          <w:szCs w:val="24"/>
        </w:rPr>
        <w:t xml:space="preserve">Der søges om tilladelse til </w:t>
      </w:r>
      <w:r w:rsidR="0093243F">
        <w:rPr>
          <w:rFonts w:ascii="Aptos" w:hAnsi="Aptos" w:cs="Calibri"/>
          <w:szCs w:val="24"/>
        </w:rPr>
        <w:t>produktion i</w:t>
      </w:r>
      <w:r w:rsidRPr="008F4C24">
        <w:rPr>
          <w:rFonts w:ascii="Aptos" w:hAnsi="Aptos" w:cs="Calibri"/>
          <w:szCs w:val="24"/>
        </w:rPr>
        <w:t xml:space="preserve"> eksisterende stalde samt en lade,</w:t>
      </w:r>
      <w:r w:rsidR="0093243F">
        <w:rPr>
          <w:rFonts w:ascii="Aptos" w:hAnsi="Aptos" w:cs="Calibri"/>
          <w:szCs w:val="24"/>
        </w:rPr>
        <w:t xml:space="preserve"> som</w:t>
      </w:r>
      <w:r w:rsidRPr="008F4C24">
        <w:rPr>
          <w:rFonts w:ascii="Aptos" w:hAnsi="Aptos" w:cs="Calibri"/>
          <w:szCs w:val="24"/>
        </w:rPr>
        <w:t xml:space="preserve"> inddrages til dybstrøelsesstald. Alle produktionsarealer ønskes godkendt til ’flexgruppe: Alle kvæg’, så der er mest muligt fleksibilitet til at kunne flytte dyrene rundt på ejendommen. Der søges også om lovliggørende tilladelse til en møddingsplads på 151 m² vest for stalden.</w:t>
      </w:r>
    </w:p>
    <w:p w14:paraId="6B1168C0" w14:textId="77777777" w:rsidR="008F4C24" w:rsidRPr="008F4C24" w:rsidRDefault="008F4C24" w:rsidP="008F4C24">
      <w:pPr>
        <w:autoSpaceDE w:val="0"/>
        <w:autoSpaceDN w:val="0"/>
        <w:adjustRightInd w:val="0"/>
        <w:spacing w:after="0" w:line="240" w:lineRule="auto"/>
        <w:ind w:right="492"/>
        <w:rPr>
          <w:rFonts w:ascii="Aptos" w:hAnsi="Aptos" w:cs="Calibri"/>
          <w:szCs w:val="24"/>
        </w:rPr>
      </w:pPr>
    </w:p>
    <w:p w14:paraId="15EC7A19" w14:textId="77777777" w:rsidR="008F4C24" w:rsidRPr="008F4C24" w:rsidRDefault="008F4C24" w:rsidP="008F4C24">
      <w:pPr>
        <w:autoSpaceDE w:val="0"/>
        <w:autoSpaceDN w:val="0"/>
        <w:adjustRightInd w:val="0"/>
        <w:spacing w:after="0" w:line="240" w:lineRule="auto"/>
        <w:ind w:right="492"/>
        <w:rPr>
          <w:rFonts w:ascii="Aptos" w:hAnsi="Aptos" w:cs="Calibri"/>
          <w:szCs w:val="24"/>
        </w:rPr>
      </w:pPr>
      <w:r w:rsidRPr="008F4C24">
        <w:rPr>
          <w:rFonts w:ascii="Aptos" w:hAnsi="Aptos" w:cs="Calibri"/>
          <w:szCs w:val="24"/>
        </w:rPr>
        <w:t>Der søges om tilladelse til udvidelse af produktionsarealet med 301 m², til ialt 2.316 m</w:t>
      </w:r>
      <w:r w:rsidRPr="008F4C24">
        <w:rPr>
          <w:rFonts w:ascii="Aptos" w:hAnsi="Aptos" w:cs="Calibri"/>
          <w:szCs w:val="24"/>
          <w:vertAlign w:val="superscript"/>
        </w:rPr>
        <w:t>2</w:t>
      </w:r>
      <w:r w:rsidRPr="008F4C24">
        <w:rPr>
          <w:rFonts w:ascii="Aptos" w:hAnsi="Aptos" w:cs="Calibri"/>
          <w:szCs w:val="24"/>
        </w:rPr>
        <w:t>, samt til opbevaring af husdyrgødning i ejendommens 3 gyllebeholdere og på møddingspladsen.</w:t>
      </w:r>
    </w:p>
    <w:p w14:paraId="2C14DDBC" w14:textId="77777777" w:rsidR="008F4C24" w:rsidRPr="008F4C24" w:rsidRDefault="008F4C24" w:rsidP="008F4C24">
      <w:pPr>
        <w:autoSpaceDE w:val="0"/>
        <w:autoSpaceDN w:val="0"/>
        <w:adjustRightInd w:val="0"/>
        <w:spacing w:after="0" w:line="240" w:lineRule="auto"/>
        <w:ind w:right="492"/>
        <w:rPr>
          <w:rFonts w:ascii="Aptos" w:hAnsi="Aptos" w:cs="Calibri"/>
          <w:szCs w:val="24"/>
        </w:rPr>
      </w:pPr>
    </w:p>
    <w:p w14:paraId="378B482B" w14:textId="77777777" w:rsidR="008F4C24" w:rsidRPr="008F4C24" w:rsidRDefault="008F4C24" w:rsidP="008F4C24">
      <w:pPr>
        <w:autoSpaceDE w:val="0"/>
        <w:autoSpaceDN w:val="0"/>
        <w:adjustRightInd w:val="0"/>
        <w:spacing w:after="0" w:line="240" w:lineRule="auto"/>
        <w:ind w:right="492"/>
        <w:rPr>
          <w:rFonts w:ascii="Aptos" w:hAnsi="Aptos" w:cs="Calibri"/>
          <w:szCs w:val="24"/>
        </w:rPr>
      </w:pPr>
      <w:r w:rsidRPr="008F4C24">
        <w:rPr>
          <w:rFonts w:ascii="Aptos" w:hAnsi="Aptos" w:cs="Calibri"/>
          <w:szCs w:val="24"/>
        </w:rPr>
        <w:t>Der bygges ikke nyt i forbindelse med denne ansøgning, men som nævnt inddrages og ombygges en eksisterende lade til dybstrøelsesstald.</w:t>
      </w:r>
    </w:p>
    <w:p w14:paraId="755C6F69" w14:textId="77777777" w:rsidR="004B36C4" w:rsidRPr="00943915" w:rsidRDefault="00833D3D" w:rsidP="005C15AA">
      <w:pPr>
        <w:pStyle w:val="Overskrift2"/>
        <w:numPr>
          <w:ilvl w:val="0"/>
          <w:numId w:val="0"/>
        </w:numPr>
        <w:ind w:right="492"/>
        <w:rPr>
          <w:rFonts w:ascii="Aptos" w:hAnsi="Aptos" w:cs="Calibri"/>
        </w:rPr>
      </w:pPr>
      <w:bookmarkStart w:id="22" w:name="_Toc213654594"/>
      <w:bookmarkStart w:id="23" w:name="_Toc176515731"/>
      <w:r w:rsidRPr="00DD189B">
        <w:rPr>
          <w:rFonts w:ascii="Aptos" w:hAnsi="Aptos" w:cs="Calibri"/>
        </w:rPr>
        <w:t>3</w:t>
      </w:r>
      <w:r w:rsidR="000A5D6B" w:rsidRPr="00DD189B">
        <w:rPr>
          <w:rFonts w:ascii="Aptos" w:hAnsi="Aptos" w:cs="Calibri"/>
        </w:rPr>
        <w:t xml:space="preserve">.2 </w:t>
      </w:r>
      <w:r w:rsidR="004B36C4" w:rsidRPr="00DD189B">
        <w:rPr>
          <w:rFonts w:ascii="Aptos" w:hAnsi="Aptos" w:cs="Calibri"/>
        </w:rPr>
        <w:t>Meddelelsespligt – anlæg, arealer, ejerforhold</w:t>
      </w:r>
      <w:bookmarkEnd w:id="22"/>
      <w:bookmarkEnd w:id="23"/>
    </w:p>
    <w:p w14:paraId="762B0E85" w14:textId="77777777" w:rsidR="00833D3D" w:rsidRPr="00943915" w:rsidRDefault="00833D3D" w:rsidP="005C15AA">
      <w:pPr>
        <w:ind w:right="492"/>
        <w:rPr>
          <w:rFonts w:ascii="Aptos" w:hAnsi="Aptos" w:cs="Calibri"/>
          <w:szCs w:val="24"/>
        </w:rPr>
      </w:pPr>
      <w:r w:rsidRPr="00943915">
        <w:rPr>
          <w:rFonts w:ascii="Aptos" w:hAnsi="Aptos" w:cs="Calibri"/>
          <w:szCs w:val="24"/>
        </w:rPr>
        <w:t>Ændring af anlæg skal meldes til Viborg Kommune, som afgør om ændringerne på bedriften udløser krav om miljøgodkendelse. Skift i ejerforhold for ejendommen skal desuden meddeles til Viborg Kommune.</w:t>
      </w:r>
    </w:p>
    <w:p w14:paraId="6CD8FC6D" w14:textId="77777777" w:rsidR="004B36C4" w:rsidRPr="00943915" w:rsidRDefault="00FB5CC6" w:rsidP="005C15AA">
      <w:pPr>
        <w:pStyle w:val="Overskrift2"/>
        <w:numPr>
          <w:ilvl w:val="0"/>
          <w:numId w:val="0"/>
        </w:numPr>
        <w:ind w:right="492"/>
        <w:rPr>
          <w:rFonts w:ascii="Aptos" w:hAnsi="Aptos" w:cs="Calibri"/>
        </w:rPr>
      </w:pPr>
      <w:bookmarkStart w:id="24" w:name="_Toc213654595"/>
      <w:bookmarkStart w:id="25" w:name="_Toc176515732"/>
      <w:r w:rsidRPr="00943915">
        <w:rPr>
          <w:rFonts w:ascii="Aptos" w:hAnsi="Aptos" w:cs="Calibri"/>
        </w:rPr>
        <w:t>3</w:t>
      </w:r>
      <w:r w:rsidR="000A5D6B" w:rsidRPr="00943915">
        <w:rPr>
          <w:rFonts w:ascii="Aptos" w:hAnsi="Aptos" w:cs="Calibri"/>
        </w:rPr>
        <w:t xml:space="preserve">.3 </w:t>
      </w:r>
      <w:r w:rsidR="004B36C4" w:rsidRPr="00943915">
        <w:rPr>
          <w:rFonts w:ascii="Aptos" w:hAnsi="Aptos" w:cs="Calibri"/>
        </w:rPr>
        <w:t>Gyldighed</w:t>
      </w:r>
      <w:bookmarkEnd w:id="24"/>
      <w:bookmarkEnd w:id="25"/>
    </w:p>
    <w:p w14:paraId="5B58C207" w14:textId="77777777" w:rsidR="00863EBC" w:rsidRPr="00943915" w:rsidRDefault="00833D3D" w:rsidP="005C15AA">
      <w:pPr>
        <w:ind w:right="492"/>
        <w:rPr>
          <w:rFonts w:ascii="Aptos" w:hAnsi="Aptos" w:cs="Calibri"/>
          <w:szCs w:val="24"/>
          <w:lang w:eastAsia="da-DK"/>
        </w:rPr>
      </w:pPr>
      <w:r w:rsidRPr="00943915">
        <w:rPr>
          <w:rFonts w:ascii="Aptos" w:hAnsi="Aptos" w:cs="Calibri"/>
          <w:szCs w:val="24"/>
        </w:rPr>
        <w:t xml:space="preserve">En </w:t>
      </w:r>
      <w:r w:rsidR="00E91D57" w:rsidRPr="00943915">
        <w:rPr>
          <w:rFonts w:ascii="Aptos" w:hAnsi="Aptos" w:cs="Calibri"/>
          <w:szCs w:val="24"/>
        </w:rPr>
        <w:t>tilladelse</w:t>
      </w:r>
      <w:r w:rsidRPr="00943915">
        <w:rPr>
          <w:rFonts w:ascii="Aptos" w:hAnsi="Aptos" w:cs="Calibri"/>
          <w:szCs w:val="24"/>
        </w:rPr>
        <w:t xml:space="preserve"> skal udnyttes inden for 6 år</w:t>
      </w:r>
      <w:r w:rsidR="00863EBC" w:rsidRPr="00943915">
        <w:rPr>
          <w:rFonts w:ascii="Aptos" w:hAnsi="Aptos" w:cs="Calibri"/>
          <w:szCs w:val="24"/>
        </w:rPr>
        <w:t xml:space="preserve"> </w:t>
      </w:r>
      <w:r w:rsidR="00863EBC" w:rsidRPr="00943915">
        <w:rPr>
          <w:rFonts w:ascii="Aptos" w:hAnsi="Aptos" w:cs="Calibri"/>
          <w:szCs w:val="24"/>
          <w:lang w:eastAsia="da-DK"/>
        </w:rPr>
        <w:t>fra tilladelsen meddeles</w:t>
      </w:r>
      <w:r w:rsidRPr="00943915">
        <w:rPr>
          <w:rFonts w:ascii="Aptos" w:hAnsi="Aptos" w:cs="Calibri"/>
          <w:szCs w:val="24"/>
        </w:rPr>
        <w:t>.</w:t>
      </w:r>
      <w:r w:rsidR="00863EBC" w:rsidRPr="00943915">
        <w:rPr>
          <w:rFonts w:ascii="Aptos" w:hAnsi="Aptos" w:cs="Calibri"/>
          <w:szCs w:val="24"/>
        </w:rPr>
        <w:t xml:space="preserve"> </w:t>
      </w:r>
      <w:r w:rsidR="00863EBC" w:rsidRPr="00943915">
        <w:rPr>
          <w:rFonts w:ascii="Aptos" w:hAnsi="Aptos" w:cs="Calibri"/>
          <w:szCs w:val="24"/>
          <w:lang w:eastAsia="da-DK"/>
        </w:rPr>
        <w:t>Ved udnyttelse forstås, at det ansøgte er bragt til udførelse. Hvis tilladelsen ikke er udnyttet indenfor 6 år, vil den del af tilladelsen, som ikke er blevet udnyttet, automatisk bortfalde.</w:t>
      </w:r>
    </w:p>
    <w:p w14:paraId="77187E0D" w14:textId="77777777" w:rsidR="00833D3D" w:rsidRPr="00943915" w:rsidRDefault="00833D3D" w:rsidP="005C15AA">
      <w:pPr>
        <w:ind w:right="492"/>
        <w:rPr>
          <w:rFonts w:ascii="Aptos" w:hAnsi="Aptos" w:cs="Calibri"/>
          <w:szCs w:val="24"/>
        </w:rPr>
      </w:pPr>
      <w:r w:rsidRPr="00943915">
        <w:rPr>
          <w:rFonts w:ascii="Aptos" w:hAnsi="Aptos" w:cs="Calibri"/>
          <w:szCs w:val="24"/>
        </w:rPr>
        <w:t xml:space="preserve">Hvis en </w:t>
      </w:r>
      <w:r w:rsidR="00E91D57" w:rsidRPr="00943915">
        <w:rPr>
          <w:rFonts w:ascii="Aptos" w:hAnsi="Aptos" w:cs="Calibri"/>
          <w:szCs w:val="24"/>
        </w:rPr>
        <w:t>tilladelse</w:t>
      </w:r>
      <w:r w:rsidRPr="00943915">
        <w:rPr>
          <w:rFonts w:ascii="Aptos" w:hAnsi="Aptos" w:cs="Calibri"/>
          <w:szCs w:val="24"/>
        </w:rPr>
        <w:t>, der er udnyttet, efterfølgende ikke har været helt eller delvis udnyttet i 3 på hinanden følgende år, bortfalder den del af tilladelsen, der ikke har været udnyttet i de seneste 3 år</w:t>
      </w:r>
      <w:r w:rsidR="00387C10" w:rsidRPr="00943915">
        <w:rPr>
          <w:rFonts w:ascii="Aptos" w:hAnsi="Aptos" w:cs="Calibri"/>
          <w:szCs w:val="24"/>
        </w:rPr>
        <w:t xml:space="preserve"> (kontinuitetsbrud)</w:t>
      </w:r>
      <w:r w:rsidRPr="00943915">
        <w:rPr>
          <w:rFonts w:ascii="Aptos" w:hAnsi="Aptos" w:cs="Calibri"/>
          <w:szCs w:val="24"/>
        </w:rPr>
        <w:t xml:space="preserve">. Udnyttelse anses for at foreligge, når mindst 25 pct. af det tilladte produktionsareal udnyttes driftsmæssigt. Med driftsmæssig udnyttelse forstås, at der på det pågældende produktionsareal mindst produceres 50 pct. af det mulige inden for rammerne af dyrevelfærdskrav eller andre relevante krav. </w:t>
      </w:r>
    </w:p>
    <w:p w14:paraId="0E8A9BC3" w14:textId="77777777" w:rsidR="00F64EFF" w:rsidRDefault="00F64EFF">
      <w:pPr>
        <w:spacing w:after="0" w:line="240" w:lineRule="auto"/>
        <w:rPr>
          <w:rFonts w:ascii="Aptos" w:hAnsi="Aptos" w:cs="Calibri"/>
          <w:caps/>
          <w:color w:val="004D6C"/>
          <w:sz w:val="24"/>
          <w:szCs w:val="24"/>
        </w:rPr>
      </w:pPr>
      <w:r>
        <w:rPr>
          <w:rFonts w:ascii="Aptos" w:hAnsi="Aptos" w:cs="Calibri"/>
        </w:rPr>
        <w:br w:type="page"/>
      </w:r>
    </w:p>
    <w:p w14:paraId="01A8AE11" w14:textId="5B7765D6" w:rsidR="00132E42" w:rsidRPr="00943915" w:rsidRDefault="00132E42" w:rsidP="005C15AA">
      <w:pPr>
        <w:pStyle w:val="Overskrift3"/>
        <w:ind w:right="492"/>
        <w:rPr>
          <w:rFonts w:ascii="Aptos" w:hAnsi="Aptos" w:cs="Calibri"/>
        </w:rPr>
      </w:pPr>
      <w:r w:rsidRPr="00943915">
        <w:rPr>
          <w:rFonts w:ascii="Aptos" w:hAnsi="Aptos" w:cs="Calibri"/>
        </w:rPr>
        <w:lastRenderedPageBreak/>
        <w:t>Generelle Vilkår</w:t>
      </w:r>
    </w:p>
    <w:p w14:paraId="3F2A60AC" w14:textId="77777777" w:rsidR="00132E42" w:rsidRPr="00943915" w:rsidRDefault="00132E42" w:rsidP="005C15AA">
      <w:pPr>
        <w:ind w:right="492"/>
        <w:rPr>
          <w:rFonts w:ascii="Aptos" w:hAnsi="Aptos" w:cs="Calibri"/>
          <w:szCs w:val="24"/>
        </w:rPr>
      </w:pPr>
      <w:r w:rsidRPr="00943915">
        <w:rPr>
          <w:rFonts w:ascii="Aptos" w:hAnsi="Aptos" w:cs="Calibri"/>
          <w:szCs w:val="24"/>
        </w:rPr>
        <w:t>På baggrund af ovenstående fastsættes følgende generelle vilkår:</w:t>
      </w:r>
    </w:p>
    <w:p w14:paraId="57CB7D8D" w14:textId="77777777" w:rsidR="00460EB7" w:rsidRPr="00943915" w:rsidRDefault="00460EB7" w:rsidP="005C15AA">
      <w:pPr>
        <w:tabs>
          <w:tab w:val="left" w:pos="567"/>
        </w:tabs>
        <w:ind w:left="566" w:right="492" w:hanging="566"/>
        <w:rPr>
          <w:rFonts w:ascii="Aptos" w:hAnsi="Aptos" w:cs="Calibri"/>
          <w:i/>
          <w:szCs w:val="24"/>
        </w:rPr>
      </w:pPr>
      <w:bookmarkStart w:id="26" w:name="_Hlk503961731"/>
      <w:bookmarkStart w:id="27" w:name="_Hlk36449133"/>
      <w:r w:rsidRPr="00943915">
        <w:rPr>
          <w:rFonts w:ascii="Aptos" w:hAnsi="Aptos" w:cs="Calibri"/>
          <w:i/>
          <w:szCs w:val="24"/>
        </w:rPr>
        <w:t xml:space="preserve">1) </w:t>
      </w:r>
      <w:r w:rsidRPr="00943915">
        <w:rPr>
          <w:rFonts w:ascii="Aptos" w:hAnsi="Aptos" w:cs="Calibri"/>
          <w:i/>
          <w:szCs w:val="24"/>
        </w:rPr>
        <w:tab/>
      </w:r>
      <w:bookmarkStart w:id="28" w:name="_Hlk31696315"/>
      <w:r w:rsidR="005C227D" w:rsidRPr="00943915">
        <w:rPr>
          <w:rFonts w:ascii="Aptos" w:hAnsi="Aptos" w:cs="Calibri"/>
          <w:i/>
          <w:szCs w:val="24"/>
        </w:rPr>
        <w:t>Miljø</w:t>
      </w:r>
      <w:r w:rsidR="0022062D" w:rsidRPr="00943915">
        <w:rPr>
          <w:rFonts w:ascii="Aptos" w:hAnsi="Aptos" w:cs="Calibri"/>
          <w:i/>
          <w:szCs w:val="24"/>
        </w:rPr>
        <w:t>tilladelsen</w:t>
      </w:r>
      <w:r w:rsidRPr="00943915">
        <w:rPr>
          <w:rFonts w:ascii="Aptos" w:hAnsi="Aptos" w:cs="Calibri"/>
          <w:i/>
          <w:szCs w:val="24"/>
        </w:rPr>
        <w:t xml:space="preserve"> omfatter husdyrproduktionen på ejendommen</w:t>
      </w:r>
      <w:r w:rsidR="005446CD" w:rsidRPr="00943915">
        <w:rPr>
          <w:rFonts w:ascii="Aptos" w:hAnsi="Aptos" w:cs="Calibri"/>
          <w:i/>
          <w:szCs w:val="24"/>
        </w:rPr>
        <w:t xml:space="preserve"> </w:t>
      </w:r>
      <w:r w:rsidR="00943915" w:rsidRPr="00943915">
        <w:rPr>
          <w:rFonts w:ascii="Aptos" w:hAnsi="Aptos" w:cs="Calibri"/>
          <w:szCs w:val="24"/>
        </w:rPr>
        <w:t>Hvamvej 4, 7470 Karup</w:t>
      </w:r>
      <w:r w:rsidR="00943915" w:rsidRPr="00943915">
        <w:rPr>
          <w:rFonts w:ascii="Aptos" w:hAnsi="Aptos" w:cs="Calibri"/>
          <w:i/>
          <w:szCs w:val="24"/>
        </w:rPr>
        <w:t xml:space="preserve"> med</w:t>
      </w:r>
      <w:r w:rsidRPr="00943915">
        <w:rPr>
          <w:rFonts w:ascii="Aptos" w:hAnsi="Aptos" w:cs="Calibri"/>
          <w:i/>
          <w:szCs w:val="24"/>
        </w:rPr>
        <w:t xml:space="preserve"> CVR nr.</w:t>
      </w:r>
      <w:r w:rsidR="001F254E" w:rsidRPr="00943915">
        <w:rPr>
          <w:rFonts w:ascii="Aptos" w:hAnsi="Aptos" w:cs="Calibri"/>
          <w:i/>
          <w:szCs w:val="24"/>
        </w:rPr>
        <w:t xml:space="preserve"> </w:t>
      </w:r>
      <w:r w:rsidR="00943915" w:rsidRPr="00943915">
        <w:rPr>
          <w:rFonts w:ascii="Aptos" w:hAnsi="Aptos" w:cs="Calibri"/>
          <w:szCs w:val="24"/>
        </w:rPr>
        <w:t>41387491</w:t>
      </w:r>
      <w:r w:rsidRPr="00943915">
        <w:rPr>
          <w:rFonts w:ascii="Aptos" w:hAnsi="Aptos" w:cs="Calibri"/>
          <w:i/>
          <w:szCs w:val="24"/>
        </w:rPr>
        <w:t>.</w:t>
      </w:r>
    </w:p>
    <w:p w14:paraId="349C7213" w14:textId="77777777" w:rsidR="00460EB7" w:rsidRPr="00943915" w:rsidRDefault="00460EB7" w:rsidP="005C15AA">
      <w:pPr>
        <w:ind w:left="567" w:right="492" w:hanging="566"/>
        <w:rPr>
          <w:rStyle w:val="Svaghenvisning"/>
          <w:rFonts w:ascii="Aptos" w:hAnsi="Aptos" w:cs="Calibri"/>
          <w:color w:val="auto"/>
          <w:szCs w:val="24"/>
        </w:rPr>
      </w:pPr>
      <w:r w:rsidRPr="00943915">
        <w:rPr>
          <w:rFonts w:ascii="Aptos" w:hAnsi="Aptos" w:cs="Calibri"/>
          <w:i/>
          <w:iCs/>
          <w:szCs w:val="24"/>
        </w:rPr>
        <w:t xml:space="preserve">2) </w:t>
      </w:r>
      <w:r w:rsidRPr="00943915">
        <w:rPr>
          <w:rFonts w:ascii="Aptos" w:hAnsi="Aptos" w:cs="Calibri"/>
          <w:i/>
          <w:iCs/>
          <w:szCs w:val="24"/>
        </w:rPr>
        <w:tab/>
        <w:t xml:space="preserve">Husdyrproduktionen skal drives i overensstemmelse med de oplysninger, der ligger til grund for </w:t>
      </w:r>
      <w:r w:rsidR="005446CD" w:rsidRPr="00943915">
        <w:rPr>
          <w:rFonts w:ascii="Aptos" w:hAnsi="Aptos" w:cs="Calibri"/>
          <w:i/>
          <w:iCs/>
          <w:szCs w:val="24"/>
        </w:rPr>
        <w:t>tilladelsen</w:t>
      </w:r>
      <w:r w:rsidR="005446CD" w:rsidRPr="00943915">
        <w:rPr>
          <w:rStyle w:val="Svaghenvisning"/>
          <w:rFonts w:ascii="Aptos" w:hAnsi="Aptos" w:cs="Calibri"/>
          <w:color w:val="auto"/>
          <w:szCs w:val="24"/>
        </w:rPr>
        <w:t xml:space="preserve"> samt tilladelsens vilkår</w:t>
      </w:r>
      <w:r w:rsidR="00C7005D" w:rsidRPr="00943915">
        <w:rPr>
          <w:rStyle w:val="Svaghenvisning"/>
          <w:rFonts w:ascii="Aptos" w:hAnsi="Aptos" w:cs="Calibri"/>
          <w:color w:val="auto"/>
          <w:szCs w:val="24"/>
        </w:rPr>
        <w:t>.</w:t>
      </w:r>
    </w:p>
    <w:p w14:paraId="70D1134C" w14:textId="77777777" w:rsidR="00460EB7" w:rsidRPr="00943915" w:rsidRDefault="00460EB7" w:rsidP="005C15AA">
      <w:pPr>
        <w:spacing w:after="0"/>
        <w:ind w:left="567" w:right="492" w:hanging="566"/>
        <w:rPr>
          <w:rFonts w:ascii="Aptos" w:hAnsi="Aptos" w:cs="Calibri"/>
          <w:i/>
          <w:iCs/>
          <w:szCs w:val="24"/>
        </w:rPr>
      </w:pPr>
      <w:r w:rsidRPr="00943915">
        <w:rPr>
          <w:rFonts w:ascii="Aptos" w:hAnsi="Aptos" w:cs="Calibri"/>
          <w:i/>
          <w:iCs/>
          <w:szCs w:val="24"/>
        </w:rPr>
        <w:t xml:space="preserve">3) </w:t>
      </w:r>
      <w:r w:rsidRPr="00943915">
        <w:rPr>
          <w:rFonts w:ascii="Aptos" w:hAnsi="Aptos" w:cs="Calibri"/>
          <w:i/>
          <w:iCs/>
          <w:szCs w:val="24"/>
        </w:rPr>
        <w:tab/>
        <w:t xml:space="preserve">Den der er ansvarlig for </w:t>
      </w:r>
      <w:r w:rsidR="004E1026" w:rsidRPr="00943915">
        <w:rPr>
          <w:rFonts w:ascii="Aptos" w:hAnsi="Aptos" w:cs="Calibri"/>
          <w:i/>
          <w:iCs/>
          <w:szCs w:val="24"/>
        </w:rPr>
        <w:t>driften,</w:t>
      </w:r>
      <w:r w:rsidRPr="00943915">
        <w:rPr>
          <w:rFonts w:ascii="Aptos" w:hAnsi="Aptos" w:cs="Calibri"/>
          <w:i/>
          <w:iCs/>
          <w:szCs w:val="24"/>
        </w:rPr>
        <w:t xml:space="preserve"> skal underrette kommunen, </w:t>
      </w:r>
      <w:r w:rsidR="005446CD" w:rsidRPr="00943915">
        <w:rPr>
          <w:rFonts w:ascii="Aptos" w:hAnsi="Aptos" w:cs="Calibri"/>
          <w:i/>
          <w:iCs/>
          <w:szCs w:val="24"/>
        </w:rPr>
        <w:t>hvis</w:t>
      </w:r>
      <w:r w:rsidRPr="00943915">
        <w:rPr>
          <w:rFonts w:ascii="Aptos" w:hAnsi="Aptos" w:cs="Calibri"/>
          <w:i/>
          <w:iCs/>
          <w:szCs w:val="24"/>
        </w:rPr>
        <w:t xml:space="preserve"> landbruget foretager følgende:</w:t>
      </w:r>
    </w:p>
    <w:p w14:paraId="1FDE46FE" w14:textId="77777777" w:rsidR="00460EB7" w:rsidRPr="00943915" w:rsidRDefault="00460EB7" w:rsidP="005C15AA">
      <w:pPr>
        <w:ind w:left="567" w:right="492"/>
        <w:rPr>
          <w:rFonts w:ascii="Aptos" w:hAnsi="Aptos" w:cs="Calibri"/>
          <w:i/>
          <w:iCs/>
          <w:szCs w:val="24"/>
        </w:rPr>
      </w:pPr>
      <w:r w:rsidRPr="00943915">
        <w:rPr>
          <w:rFonts w:ascii="Aptos" w:hAnsi="Aptos" w:cs="Calibri"/>
          <w:i/>
          <w:iCs/>
          <w:szCs w:val="24"/>
        </w:rPr>
        <w:t>- Ejerskifte af virksomhed</w:t>
      </w:r>
      <w:r w:rsidRPr="00943915">
        <w:rPr>
          <w:rFonts w:ascii="Aptos" w:hAnsi="Aptos" w:cs="Calibri"/>
          <w:i/>
          <w:iCs/>
          <w:szCs w:val="24"/>
        </w:rPr>
        <w:br/>
        <w:t xml:space="preserve">- </w:t>
      </w:r>
      <w:r w:rsidRPr="00943915">
        <w:rPr>
          <w:rFonts w:ascii="Aptos" w:hAnsi="Aptos" w:cs="Calibri"/>
          <w:i/>
          <w:szCs w:val="24"/>
        </w:rPr>
        <w:t>Hel eller delvis udskiftning af driftsherre</w:t>
      </w:r>
      <w:r w:rsidRPr="00943915">
        <w:rPr>
          <w:rFonts w:ascii="Aptos" w:hAnsi="Aptos" w:cs="Calibri"/>
          <w:i/>
          <w:szCs w:val="24"/>
        </w:rPr>
        <w:br/>
        <w:t xml:space="preserve">- </w:t>
      </w:r>
      <w:r w:rsidRPr="00943915">
        <w:rPr>
          <w:rFonts w:ascii="Aptos" w:hAnsi="Aptos" w:cs="Calibri"/>
          <w:i/>
          <w:iCs/>
          <w:szCs w:val="24"/>
        </w:rPr>
        <w:t>Indstilling af driften for en længere periode</w:t>
      </w:r>
    </w:p>
    <w:p w14:paraId="2D5645D5" w14:textId="77777777" w:rsidR="00460EB7" w:rsidRPr="00943915" w:rsidRDefault="00460EB7" w:rsidP="005C15AA">
      <w:pPr>
        <w:ind w:left="567" w:right="492" w:hanging="567"/>
        <w:rPr>
          <w:rFonts w:ascii="Aptos" w:hAnsi="Aptos" w:cs="Calibri"/>
          <w:i/>
          <w:iCs/>
          <w:szCs w:val="24"/>
        </w:rPr>
      </w:pPr>
      <w:r w:rsidRPr="00943915">
        <w:rPr>
          <w:rFonts w:ascii="Aptos" w:hAnsi="Aptos" w:cs="Calibri"/>
          <w:i/>
          <w:iCs/>
          <w:szCs w:val="24"/>
        </w:rPr>
        <w:t>4)</w:t>
      </w:r>
      <w:r w:rsidRPr="00943915">
        <w:rPr>
          <w:rFonts w:ascii="Aptos" w:hAnsi="Aptos" w:cs="Calibri"/>
          <w:i/>
          <w:iCs/>
          <w:szCs w:val="24"/>
        </w:rPr>
        <w:tab/>
        <w:t>Der skal til enhver tid forefindes et eksemplar af miljø</w:t>
      </w:r>
      <w:r w:rsidR="0022062D" w:rsidRPr="00943915">
        <w:rPr>
          <w:rFonts w:ascii="Aptos" w:hAnsi="Aptos" w:cs="Calibri"/>
          <w:i/>
          <w:iCs/>
          <w:szCs w:val="24"/>
        </w:rPr>
        <w:t>tilladelsen</w:t>
      </w:r>
      <w:r w:rsidRPr="00943915">
        <w:rPr>
          <w:rFonts w:ascii="Aptos" w:hAnsi="Aptos" w:cs="Calibri"/>
          <w:i/>
          <w:iCs/>
          <w:szCs w:val="24"/>
        </w:rPr>
        <w:t xml:space="preserve"> på ejendommen. Den ansvarlige for driften og de øvrige ansatte skal være bekendt med vilkårene i miljø</w:t>
      </w:r>
      <w:r w:rsidR="00CB019B" w:rsidRPr="00943915">
        <w:rPr>
          <w:rFonts w:ascii="Aptos" w:hAnsi="Aptos" w:cs="Calibri"/>
          <w:i/>
          <w:iCs/>
          <w:szCs w:val="24"/>
        </w:rPr>
        <w:t>tilladelse</w:t>
      </w:r>
      <w:r w:rsidRPr="00943915">
        <w:rPr>
          <w:rFonts w:ascii="Aptos" w:hAnsi="Aptos" w:cs="Calibri"/>
          <w:i/>
          <w:iCs/>
          <w:szCs w:val="24"/>
        </w:rPr>
        <w:t>n.</w:t>
      </w:r>
    </w:p>
    <w:bookmarkEnd w:id="26"/>
    <w:p w14:paraId="61C1C1C3" w14:textId="77777777" w:rsidR="00D65015" w:rsidRPr="004471AC" w:rsidRDefault="005B2511" w:rsidP="005C15AA">
      <w:pPr>
        <w:pStyle w:val="Overskrift1"/>
        <w:ind w:left="432" w:right="492"/>
        <w:rPr>
          <w:rFonts w:ascii="Aptos" w:hAnsi="Aptos" w:cs="Calibri"/>
          <w:sz w:val="24"/>
          <w:szCs w:val="24"/>
        </w:rPr>
      </w:pPr>
      <w:r w:rsidRPr="00151B54">
        <w:rPr>
          <w:rFonts w:ascii="Aptos" w:hAnsi="Aptos" w:cs="Calibri"/>
          <w:i/>
          <w:highlight w:val="yellow"/>
        </w:rPr>
        <w:br w:type="page"/>
      </w:r>
      <w:bookmarkStart w:id="29" w:name="_Toc202343288"/>
      <w:bookmarkStart w:id="30" w:name="_Toc184002901"/>
      <w:bookmarkStart w:id="31" w:name="_Toc176515733"/>
      <w:bookmarkEnd w:id="27"/>
      <w:bookmarkEnd w:id="28"/>
      <w:bookmarkEnd w:id="29"/>
      <w:r w:rsidR="00D65015" w:rsidRPr="004471AC">
        <w:rPr>
          <w:rFonts w:ascii="Aptos" w:hAnsi="Aptos" w:cs="Calibri"/>
          <w:sz w:val="24"/>
          <w:szCs w:val="24"/>
        </w:rPr>
        <w:lastRenderedPageBreak/>
        <w:t>Husdyrbrugets beliggenhed og planmæssige forhold</w:t>
      </w:r>
      <w:bookmarkEnd w:id="30"/>
      <w:bookmarkEnd w:id="31"/>
    </w:p>
    <w:p w14:paraId="61333752" w14:textId="77777777" w:rsidR="00D65015" w:rsidRPr="004471AC" w:rsidRDefault="001307CE" w:rsidP="005C15AA">
      <w:pPr>
        <w:pStyle w:val="Overskrift2"/>
        <w:ind w:right="492"/>
        <w:rPr>
          <w:rFonts w:ascii="Aptos" w:hAnsi="Aptos" w:cs="Calibri"/>
        </w:rPr>
      </w:pPr>
      <w:bookmarkStart w:id="32" w:name="_Toc176515734"/>
      <w:r w:rsidRPr="004471AC">
        <w:rPr>
          <w:rFonts w:ascii="Aptos" w:hAnsi="Aptos" w:cs="Calibri"/>
        </w:rPr>
        <w:t>B</w:t>
      </w:r>
      <w:r w:rsidR="00C55EBD" w:rsidRPr="004471AC">
        <w:rPr>
          <w:rFonts w:ascii="Aptos" w:hAnsi="Aptos" w:cs="Calibri"/>
        </w:rPr>
        <w:t>ygge- og beskyttelses</w:t>
      </w:r>
      <w:r w:rsidR="00E60680" w:rsidRPr="004471AC">
        <w:rPr>
          <w:rFonts w:ascii="Aptos" w:hAnsi="Aptos" w:cs="Calibri"/>
        </w:rPr>
        <w:t>linie</w:t>
      </w:r>
      <w:r w:rsidR="00C55EBD" w:rsidRPr="004471AC">
        <w:rPr>
          <w:rFonts w:ascii="Aptos" w:hAnsi="Aptos" w:cs="Calibri"/>
        </w:rPr>
        <w:t>r, fredninger mv.</w:t>
      </w:r>
      <w:r w:rsidR="005B2C28" w:rsidRPr="004471AC">
        <w:rPr>
          <w:rFonts w:ascii="Aptos" w:hAnsi="Aptos" w:cs="Calibri"/>
        </w:rPr>
        <w:t xml:space="preserve"> - anlægsdelen</w:t>
      </w:r>
      <w:bookmarkEnd w:id="32"/>
    </w:p>
    <w:p w14:paraId="04DE2AB2" w14:textId="77777777" w:rsidR="00D65015" w:rsidRPr="004471AC" w:rsidRDefault="005126F6" w:rsidP="005C15AA">
      <w:pPr>
        <w:pStyle w:val="Overskrift3"/>
        <w:ind w:right="492"/>
        <w:rPr>
          <w:rFonts w:ascii="Aptos" w:hAnsi="Aptos" w:cs="Calibri"/>
        </w:rPr>
      </w:pPr>
      <w:r w:rsidRPr="004471AC">
        <w:rPr>
          <w:rFonts w:ascii="Aptos" w:hAnsi="Aptos" w:cs="Calibri"/>
        </w:rPr>
        <w:t>Miljøteknisk redegørelse</w:t>
      </w:r>
    </w:p>
    <w:p w14:paraId="5A18A356" w14:textId="77777777" w:rsidR="00B105D2" w:rsidRPr="00B105D2" w:rsidRDefault="00B105D2" w:rsidP="005C15AA">
      <w:pPr>
        <w:ind w:right="492"/>
        <w:rPr>
          <w:rFonts w:ascii="Aptos" w:hAnsi="Aptos" w:cs="Calibri"/>
        </w:rPr>
      </w:pPr>
      <w:r w:rsidRPr="00B105D2">
        <w:rPr>
          <w:rFonts w:ascii="Aptos" w:hAnsi="Aptos" w:cs="Calibri"/>
        </w:rPr>
        <w:t>Hvamvej 4 er beliggende indenfor følgende bygge- og beskyttelseslinjer: ’</w:t>
      </w:r>
      <w:r w:rsidRPr="00B105D2">
        <w:rPr>
          <w:rFonts w:ascii="Aptos" w:hAnsi="Aptos" w:cs="Calibri"/>
          <w:bCs/>
        </w:rPr>
        <w:t>Skovbyggelinjen’.</w:t>
      </w:r>
    </w:p>
    <w:p w14:paraId="7E3F0EAD" w14:textId="77777777" w:rsidR="00B105D2" w:rsidRPr="00B105D2" w:rsidRDefault="00B105D2" w:rsidP="005C15AA">
      <w:pPr>
        <w:ind w:right="492"/>
        <w:rPr>
          <w:rFonts w:ascii="Aptos" w:hAnsi="Aptos" w:cs="Calibri"/>
        </w:rPr>
      </w:pPr>
      <w:r w:rsidRPr="00B105D2">
        <w:rPr>
          <w:rFonts w:ascii="Aptos" w:hAnsi="Aptos" w:cs="Calibri"/>
        </w:rPr>
        <w:t xml:space="preserve">Da møddingspladsen er erhvervsmæssig nødvendig for ejendommens </w:t>
      </w:r>
      <w:r w:rsidR="006707AF" w:rsidRPr="00B105D2">
        <w:rPr>
          <w:rFonts w:ascii="Aptos" w:hAnsi="Aptos" w:cs="Calibri"/>
        </w:rPr>
        <w:t>drift,</w:t>
      </w:r>
      <w:r w:rsidRPr="00B105D2">
        <w:rPr>
          <w:rFonts w:ascii="Aptos" w:hAnsi="Aptos" w:cs="Calibri"/>
        </w:rPr>
        <w:t xml:space="preserve"> er den undtaget skovbyggelinjen.</w:t>
      </w:r>
    </w:p>
    <w:p w14:paraId="54230D64" w14:textId="77777777" w:rsidR="005C15AA" w:rsidRPr="005F46F7" w:rsidRDefault="005C15AA" w:rsidP="005C15AA">
      <w:pPr>
        <w:autoSpaceDE w:val="0"/>
        <w:autoSpaceDN w:val="0"/>
        <w:adjustRightInd w:val="0"/>
        <w:spacing w:after="0" w:line="240" w:lineRule="auto"/>
        <w:ind w:right="492"/>
        <w:rPr>
          <w:rFonts w:ascii="Aptos" w:hAnsi="Aptos" w:cs="Calibri"/>
          <w:iCs/>
          <w:szCs w:val="24"/>
        </w:rPr>
      </w:pPr>
      <w:r w:rsidRPr="005F46F7">
        <w:rPr>
          <w:rFonts w:ascii="Aptos" w:hAnsi="Aptos" w:cs="Calibri"/>
          <w:iCs/>
          <w:szCs w:val="24"/>
        </w:rPr>
        <w:t>Afstandskrav i husdyrbruglovens §§</w:t>
      </w:r>
      <w:r w:rsidR="00FD1B35">
        <w:rPr>
          <w:rFonts w:ascii="Aptos" w:hAnsi="Aptos" w:cs="Calibri"/>
          <w:iCs/>
          <w:szCs w:val="24"/>
        </w:rPr>
        <w:t xml:space="preserve"> </w:t>
      </w:r>
      <w:r w:rsidRPr="005F46F7">
        <w:rPr>
          <w:rFonts w:ascii="Aptos" w:hAnsi="Aptos" w:cs="Calibri"/>
          <w:iCs/>
          <w:szCs w:val="24"/>
        </w:rPr>
        <w:t xml:space="preserve">6 og 8 skal vurderes i forhold til nye husdyranlæg og gødnings- og ensilageopbevaringsanlæg, samt udvidelser og ændringer, der medfører forøget forurening. </w:t>
      </w:r>
    </w:p>
    <w:p w14:paraId="5FC5899F" w14:textId="77777777" w:rsidR="005F46F7" w:rsidRPr="005F46F7" w:rsidRDefault="005F46F7" w:rsidP="005C15AA">
      <w:pPr>
        <w:autoSpaceDE w:val="0"/>
        <w:autoSpaceDN w:val="0"/>
        <w:adjustRightInd w:val="0"/>
        <w:spacing w:after="0" w:line="240" w:lineRule="auto"/>
        <w:ind w:right="492"/>
        <w:rPr>
          <w:rFonts w:ascii="Aptos" w:hAnsi="Aptos" w:cs="Calibri"/>
          <w:iCs/>
          <w:szCs w:val="24"/>
        </w:rPr>
      </w:pPr>
    </w:p>
    <w:p w14:paraId="383D7FDD" w14:textId="3ED06889" w:rsidR="005C15AA" w:rsidRPr="005F46F7" w:rsidRDefault="005C15AA" w:rsidP="005C15AA">
      <w:pPr>
        <w:autoSpaceDE w:val="0"/>
        <w:autoSpaceDN w:val="0"/>
        <w:adjustRightInd w:val="0"/>
        <w:spacing w:after="0" w:line="240" w:lineRule="auto"/>
        <w:ind w:right="492"/>
        <w:rPr>
          <w:rFonts w:ascii="Aptos" w:hAnsi="Aptos" w:cs="Calibri"/>
          <w:iCs/>
          <w:szCs w:val="24"/>
        </w:rPr>
      </w:pPr>
      <w:r w:rsidRPr="005F46F7">
        <w:rPr>
          <w:rFonts w:ascii="Aptos" w:hAnsi="Aptos" w:cs="Calibri"/>
          <w:iCs/>
          <w:szCs w:val="24"/>
        </w:rPr>
        <w:t xml:space="preserve">Placeringen af den nye stald </w:t>
      </w:r>
      <w:r w:rsidR="00DD189B">
        <w:rPr>
          <w:rFonts w:ascii="Aptos" w:hAnsi="Aptos" w:cs="Calibri"/>
          <w:iCs/>
          <w:szCs w:val="24"/>
        </w:rPr>
        <w:t xml:space="preserve">(dybstrøelse i tidligere ladebygning) </w:t>
      </w:r>
      <w:r w:rsidRPr="005F46F7">
        <w:rPr>
          <w:rFonts w:ascii="Aptos" w:hAnsi="Aptos" w:cs="Calibri"/>
          <w:iCs/>
          <w:szCs w:val="24"/>
        </w:rPr>
        <w:t xml:space="preserve">og møddingspladsen er gennemgået i </w:t>
      </w:r>
      <w:r w:rsidRPr="005F46F7">
        <w:rPr>
          <w:rFonts w:ascii="Aptos" w:hAnsi="Aptos" w:cs="Calibri"/>
          <w:iCs/>
          <w:szCs w:val="24"/>
        </w:rPr>
        <w:fldChar w:fldCharType="begin"/>
      </w:r>
      <w:r w:rsidRPr="005F46F7">
        <w:rPr>
          <w:rFonts w:ascii="Aptos" w:hAnsi="Aptos" w:cs="Calibri"/>
          <w:iCs/>
          <w:szCs w:val="24"/>
        </w:rPr>
        <w:instrText xml:space="preserve"> REF  _Ref125032186 \* Lower \h  \* MERGEFORMAT </w:instrText>
      </w:r>
      <w:r w:rsidRPr="005F46F7">
        <w:rPr>
          <w:rFonts w:ascii="Aptos" w:hAnsi="Aptos" w:cs="Calibri"/>
          <w:iCs/>
          <w:szCs w:val="24"/>
        </w:rPr>
      </w:r>
      <w:r w:rsidRPr="005F46F7">
        <w:rPr>
          <w:rFonts w:ascii="Aptos" w:hAnsi="Aptos" w:cs="Calibri"/>
          <w:iCs/>
          <w:szCs w:val="24"/>
        </w:rPr>
        <w:fldChar w:fldCharType="separate"/>
      </w:r>
      <w:r w:rsidR="009877B7" w:rsidRPr="009877B7">
        <w:rPr>
          <w:rFonts w:ascii="Aptos" w:hAnsi="Aptos" w:cs="Calibri"/>
          <w:iCs/>
          <w:szCs w:val="24"/>
        </w:rPr>
        <w:t>tabel 3</w:t>
      </w:r>
      <w:r w:rsidRPr="005F46F7">
        <w:rPr>
          <w:rFonts w:ascii="Aptos" w:hAnsi="Aptos" w:cs="Calibri"/>
          <w:iCs/>
          <w:szCs w:val="24"/>
        </w:rPr>
        <w:fldChar w:fldCharType="end"/>
      </w:r>
      <w:r w:rsidRPr="005F46F7">
        <w:rPr>
          <w:rFonts w:ascii="Aptos" w:hAnsi="Aptos" w:cs="Calibri"/>
          <w:iCs/>
          <w:szCs w:val="24"/>
        </w:rPr>
        <w:t xml:space="preserve"> i forhold til husdyrbruglovens §§ 6 og 8.</w:t>
      </w:r>
    </w:p>
    <w:p w14:paraId="2A5F18BA" w14:textId="77777777" w:rsidR="005C15AA" w:rsidRPr="005056FA" w:rsidRDefault="005C15AA" w:rsidP="005C15AA">
      <w:pPr>
        <w:autoSpaceDE w:val="0"/>
        <w:autoSpaceDN w:val="0"/>
        <w:adjustRightInd w:val="0"/>
        <w:spacing w:after="0" w:line="240" w:lineRule="auto"/>
        <w:ind w:right="492"/>
        <w:rPr>
          <w:rFonts w:ascii="Aptos" w:hAnsi="Aptos" w:cs="Calibri"/>
          <w:iCs/>
          <w:szCs w:val="24"/>
        </w:rPr>
      </w:pPr>
    </w:p>
    <w:p w14:paraId="1D447070" w14:textId="7D04400B" w:rsidR="005C15AA" w:rsidRPr="005F46F7" w:rsidRDefault="005C15AA" w:rsidP="005C15AA">
      <w:pPr>
        <w:autoSpaceDE w:val="0"/>
        <w:autoSpaceDN w:val="0"/>
        <w:adjustRightInd w:val="0"/>
        <w:spacing w:after="0" w:line="240" w:lineRule="auto"/>
        <w:ind w:right="492"/>
        <w:rPr>
          <w:rFonts w:ascii="Aptos" w:hAnsi="Aptos" w:cs="Calibri"/>
          <w:i/>
          <w:iCs/>
          <w:sz w:val="18"/>
          <w:szCs w:val="20"/>
        </w:rPr>
      </w:pPr>
      <w:bookmarkStart w:id="33" w:name="_Ref125032186"/>
      <w:r w:rsidRPr="005F46F7">
        <w:rPr>
          <w:rFonts w:ascii="Aptos" w:hAnsi="Aptos" w:cs="Calibri"/>
          <w:i/>
          <w:iCs/>
          <w:sz w:val="18"/>
          <w:szCs w:val="20"/>
        </w:rPr>
        <w:t xml:space="preserve">Tabel </w:t>
      </w:r>
      <w:r w:rsidRPr="005F46F7">
        <w:rPr>
          <w:rFonts w:ascii="Aptos" w:hAnsi="Aptos" w:cs="Calibri"/>
          <w:i/>
          <w:iCs/>
          <w:sz w:val="18"/>
          <w:szCs w:val="20"/>
        </w:rPr>
        <w:fldChar w:fldCharType="begin"/>
      </w:r>
      <w:r w:rsidRPr="005F46F7">
        <w:rPr>
          <w:rFonts w:ascii="Aptos" w:hAnsi="Aptos" w:cs="Calibri"/>
          <w:i/>
          <w:iCs/>
          <w:sz w:val="18"/>
          <w:szCs w:val="20"/>
        </w:rPr>
        <w:instrText xml:space="preserve"> SEQ Tabel \* ARABIC </w:instrText>
      </w:r>
      <w:r w:rsidRPr="005F46F7">
        <w:rPr>
          <w:rFonts w:ascii="Aptos" w:hAnsi="Aptos" w:cs="Calibri"/>
          <w:i/>
          <w:iCs/>
          <w:sz w:val="18"/>
          <w:szCs w:val="20"/>
        </w:rPr>
        <w:fldChar w:fldCharType="separate"/>
      </w:r>
      <w:r w:rsidR="009877B7">
        <w:rPr>
          <w:rFonts w:ascii="Aptos" w:hAnsi="Aptos" w:cs="Calibri"/>
          <w:i/>
          <w:iCs/>
          <w:noProof/>
          <w:sz w:val="18"/>
          <w:szCs w:val="20"/>
        </w:rPr>
        <w:t>3</w:t>
      </w:r>
      <w:r w:rsidRPr="005F46F7">
        <w:rPr>
          <w:rFonts w:ascii="Aptos" w:hAnsi="Aptos" w:cs="Calibri"/>
          <w:iCs/>
          <w:sz w:val="18"/>
          <w:szCs w:val="20"/>
        </w:rPr>
        <w:fldChar w:fldCharType="end"/>
      </w:r>
      <w:bookmarkEnd w:id="33"/>
      <w:r w:rsidRPr="005F46F7">
        <w:rPr>
          <w:rFonts w:ascii="Aptos" w:hAnsi="Aptos" w:cs="Calibri"/>
          <w:i/>
          <w:iCs/>
          <w:sz w:val="18"/>
          <w:szCs w:val="20"/>
        </w:rPr>
        <w:t xml:space="preserve">. Afstandskrav jf. husdyrbruglovens §§ 6 og 8, samt faktiske afstand fra </w:t>
      </w:r>
      <w:r w:rsidR="005F46F7" w:rsidRPr="005F46F7">
        <w:rPr>
          <w:rFonts w:ascii="Aptos" w:hAnsi="Aptos" w:cs="Calibri"/>
          <w:i/>
          <w:iCs/>
          <w:sz w:val="18"/>
          <w:szCs w:val="20"/>
        </w:rPr>
        <w:t>ny stald og møddingsplads</w:t>
      </w:r>
    </w:p>
    <w:tbl>
      <w:tblPr>
        <w:tblW w:w="9201"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Layout w:type="fixed"/>
        <w:tblLook w:val="01E0" w:firstRow="1" w:lastRow="1" w:firstColumn="1" w:lastColumn="1" w:noHBand="0" w:noVBand="0"/>
        <w:tblCaption w:val="Tabel 3. Afstandskrav jf. husdyrbruglovens §§ 6 og 8, samt faktiske afstand fra ny stald og møddingsplads"/>
        <w:tblDescription w:val="Tabel 3. Afstandskrav jf. husdyrbruglovens §§ 6 og 8, samt faktiske afstand fra ny stald og møddingsplads"/>
      </w:tblPr>
      <w:tblGrid>
        <w:gridCol w:w="754"/>
        <w:gridCol w:w="4042"/>
        <w:gridCol w:w="1100"/>
        <w:gridCol w:w="3305"/>
      </w:tblGrid>
      <w:tr w:rsidR="005F46F7" w:rsidRPr="005C15AA" w14:paraId="4A2EA96D" w14:textId="77777777" w:rsidTr="00C75D21">
        <w:trPr>
          <w:trHeight w:val="228"/>
        </w:trPr>
        <w:tc>
          <w:tcPr>
            <w:tcW w:w="754" w:type="dxa"/>
            <w:tcBorders>
              <w:bottom w:val="single" w:sz="12" w:space="0" w:color="A8D08D"/>
            </w:tcBorders>
            <w:shd w:val="clear" w:color="auto" w:fill="auto"/>
          </w:tcPr>
          <w:p w14:paraId="659A3C7F" w14:textId="77777777" w:rsidR="005C15AA" w:rsidRPr="005C15AA" w:rsidRDefault="005C15AA" w:rsidP="00FD1B35">
            <w:pPr>
              <w:autoSpaceDE w:val="0"/>
              <w:autoSpaceDN w:val="0"/>
              <w:adjustRightInd w:val="0"/>
              <w:spacing w:after="0" w:line="240" w:lineRule="auto"/>
              <w:ind w:right="-30"/>
              <w:jc w:val="center"/>
              <w:rPr>
                <w:rFonts w:ascii="Aptos" w:hAnsi="Aptos" w:cs="Calibri"/>
                <w:b/>
                <w:bCs/>
                <w:iCs/>
                <w:sz w:val="18"/>
                <w:szCs w:val="18"/>
              </w:rPr>
            </w:pPr>
            <w:r w:rsidRPr="005C15AA">
              <w:rPr>
                <w:rFonts w:ascii="Aptos" w:hAnsi="Aptos" w:cs="Calibri"/>
                <w:b/>
                <w:bCs/>
                <w:iCs/>
                <w:sz w:val="18"/>
                <w:szCs w:val="18"/>
              </w:rPr>
              <w:t>§</w:t>
            </w:r>
          </w:p>
        </w:tc>
        <w:tc>
          <w:tcPr>
            <w:tcW w:w="4042" w:type="dxa"/>
            <w:tcBorders>
              <w:bottom w:val="single" w:sz="12" w:space="0" w:color="A8D08D"/>
            </w:tcBorders>
            <w:shd w:val="clear" w:color="auto" w:fill="auto"/>
          </w:tcPr>
          <w:p w14:paraId="690FBCBC" w14:textId="77777777" w:rsidR="005C15AA" w:rsidRPr="005C15AA" w:rsidRDefault="005C15AA" w:rsidP="00FD1B35">
            <w:pPr>
              <w:autoSpaceDE w:val="0"/>
              <w:autoSpaceDN w:val="0"/>
              <w:adjustRightInd w:val="0"/>
              <w:spacing w:after="0" w:line="240" w:lineRule="auto"/>
              <w:ind w:right="174"/>
              <w:rPr>
                <w:rFonts w:ascii="Aptos" w:hAnsi="Aptos" w:cs="Calibri"/>
                <w:b/>
                <w:bCs/>
                <w:iCs/>
                <w:sz w:val="18"/>
                <w:szCs w:val="18"/>
              </w:rPr>
            </w:pPr>
            <w:r w:rsidRPr="005C15AA">
              <w:rPr>
                <w:rFonts w:ascii="Aptos" w:hAnsi="Aptos" w:cs="Calibri"/>
                <w:b/>
                <w:bCs/>
                <w:iCs/>
                <w:sz w:val="18"/>
                <w:szCs w:val="18"/>
              </w:rPr>
              <w:t>Område</w:t>
            </w:r>
          </w:p>
        </w:tc>
        <w:tc>
          <w:tcPr>
            <w:tcW w:w="1100" w:type="dxa"/>
            <w:tcBorders>
              <w:bottom w:val="single" w:sz="12" w:space="0" w:color="A8D08D"/>
            </w:tcBorders>
            <w:shd w:val="clear" w:color="auto" w:fill="auto"/>
          </w:tcPr>
          <w:p w14:paraId="1BC86804" w14:textId="77777777" w:rsidR="005C15AA" w:rsidRPr="005C15AA" w:rsidRDefault="005C15AA" w:rsidP="00FD1B35">
            <w:pPr>
              <w:autoSpaceDE w:val="0"/>
              <w:autoSpaceDN w:val="0"/>
              <w:adjustRightInd w:val="0"/>
              <w:spacing w:after="0" w:line="240" w:lineRule="auto"/>
              <w:ind w:right="-115"/>
              <w:rPr>
                <w:rFonts w:ascii="Aptos" w:hAnsi="Aptos" w:cs="Calibri"/>
                <w:b/>
                <w:bCs/>
                <w:iCs/>
                <w:sz w:val="18"/>
                <w:szCs w:val="18"/>
              </w:rPr>
            </w:pPr>
            <w:r w:rsidRPr="005C15AA">
              <w:rPr>
                <w:rFonts w:ascii="Aptos" w:hAnsi="Aptos" w:cs="Calibri"/>
                <w:b/>
                <w:bCs/>
                <w:iCs/>
                <w:sz w:val="18"/>
                <w:szCs w:val="18"/>
              </w:rPr>
              <w:t>Afstandskrav</w:t>
            </w:r>
          </w:p>
        </w:tc>
        <w:tc>
          <w:tcPr>
            <w:tcW w:w="3305" w:type="dxa"/>
            <w:tcBorders>
              <w:bottom w:val="single" w:sz="12" w:space="0" w:color="A8D08D"/>
            </w:tcBorders>
            <w:shd w:val="clear" w:color="auto" w:fill="auto"/>
          </w:tcPr>
          <w:p w14:paraId="724B349F" w14:textId="77777777" w:rsidR="005C15AA" w:rsidRPr="005C15AA" w:rsidRDefault="005C15AA" w:rsidP="00FD1B35">
            <w:pPr>
              <w:autoSpaceDE w:val="0"/>
              <w:autoSpaceDN w:val="0"/>
              <w:adjustRightInd w:val="0"/>
              <w:spacing w:after="0" w:line="240" w:lineRule="auto"/>
              <w:ind w:right="2"/>
              <w:rPr>
                <w:rFonts w:ascii="Aptos" w:hAnsi="Aptos" w:cs="Calibri"/>
                <w:b/>
                <w:bCs/>
                <w:iCs/>
                <w:sz w:val="18"/>
                <w:szCs w:val="18"/>
              </w:rPr>
            </w:pPr>
            <w:r w:rsidRPr="005C15AA">
              <w:rPr>
                <w:rFonts w:ascii="Aptos" w:hAnsi="Aptos" w:cs="Calibri"/>
                <w:b/>
                <w:bCs/>
                <w:iCs/>
                <w:sz w:val="18"/>
                <w:szCs w:val="18"/>
              </w:rPr>
              <w:t>Afstand</w:t>
            </w:r>
          </w:p>
        </w:tc>
      </w:tr>
      <w:tr w:rsidR="005F46F7" w:rsidRPr="005C15AA" w14:paraId="7D137096" w14:textId="77777777" w:rsidTr="00C75D21">
        <w:trPr>
          <w:trHeight w:val="160"/>
        </w:trPr>
        <w:tc>
          <w:tcPr>
            <w:tcW w:w="754" w:type="dxa"/>
            <w:vMerge w:val="restart"/>
            <w:shd w:val="clear" w:color="auto" w:fill="auto"/>
          </w:tcPr>
          <w:p w14:paraId="7B26A990" w14:textId="77777777" w:rsidR="005C15AA" w:rsidRPr="005C15AA" w:rsidRDefault="005C15AA" w:rsidP="00FD1B35">
            <w:pPr>
              <w:autoSpaceDE w:val="0"/>
              <w:autoSpaceDN w:val="0"/>
              <w:adjustRightInd w:val="0"/>
              <w:spacing w:after="0" w:line="240" w:lineRule="auto"/>
              <w:ind w:right="-30"/>
              <w:jc w:val="center"/>
              <w:rPr>
                <w:rFonts w:ascii="Aptos" w:hAnsi="Aptos" w:cs="Calibri"/>
                <w:b/>
                <w:bCs/>
                <w:iCs/>
                <w:sz w:val="18"/>
                <w:szCs w:val="18"/>
              </w:rPr>
            </w:pPr>
          </w:p>
          <w:p w14:paraId="1543F9E4" w14:textId="77777777" w:rsidR="005C15AA" w:rsidRPr="005C15AA" w:rsidRDefault="005C15AA" w:rsidP="00FD1B35">
            <w:pPr>
              <w:autoSpaceDE w:val="0"/>
              <w:autoSpaceDN w:val="0"/>
              <w:adjustRightInd w:val="0"/>
              <w:spacing w:after="0" w:line="240" w:lineRule="auto"/>
              <w:ind w:right="-30"/>
              <w:jc w:val="center"/>
              <w:rPr>
                <w:rFonts w:ascii="Aptos" w:hAnsi="Aptos" w:cs="Calibri"/>
                <w:b/>
                <w:bCs/>
                <w:iCs/>
                <w:sz w:val="18"/>
                <w:szCs w:val="18"/>
              </w:rPr>
            </w:pPr>
          </w:p>
          <w:p w14:paraId="6BD66DFA" w14:textId="77777777" w:rsidR="005C15AA" w:rsidRPr="005C15AA" w:rsidRDefault="005C15AA" w:rsidP="00FD1B35">
            <w:pPr>
              <w:autoSpaceDE w:val="0"/>
              <w:autoSpaceDN w:val="0"/>
              <w:adjustRightInd w:val="0"/>
              <w:spacing w:after="0" w:line="240" w:lineRule="auto"/>
              <w:ind w:right="-30"/>
              <w:jc w:val="center"/>
              <w:rPr>
                <w:rFonts w:ascii="Aptos" w:hAnsi="Aptos" w:cs="Calibri"/>
                <w:b/>
                <w:bCs/>
                <w:iCs/>
                <w:sz w:val="18"/>
                <w:szCs w:val="18"/>
              </w:rPr>
            </w:pPr>
          </w:p>
          <w:p w14:paraId="1C45FAF8" w14:textId="77777777" w:rsidR="005C15AA" w:rsidRPr="005F46F7" w:rsidRDefault="005C15AA" w:rsidP="00FD1B35">
            <w:pPr>
              <w:autoSpaceDE w:val="0"/>
              <w:autoSpaceDN w:val="0"/>
              <w:adjustRightInd w:val="0"/>
              <w:spacing w:after="0" w:line="240" w:lineRule="auto"/>
              <w:ind w:right="-30"/>
              <w:jc w:val="center"/>
              <w:rPr>
                <w:rFonts w:ascii="Aptos" w:hAnsi="Aptos" w:cs="Calibri"/>
                <w:iCs/>
                <w:sz w:val="18"/>
                <w:szCs w:val="18"/>
              </w:rPr>
            </w:pPr>
          </w:p>
          <w:p w14:paraId="43B9CC58" w14:textId="77777777" w:rsidR="005C15AA" w:rsidRPr="005C15AA" w:rsidRDefault="005C15AA" w:rsidP="00FD1B35">
            <w:pPr>
              <w:autoSpaceDE w:val="0"/>
              <w:autoSpaceDN w:val="0"/>
              <w:adjustRightInd w:val="0"/>
              <w:spacing w:after="0" w:line="240" w:lineRule="auto"/>
              <w:ind w:right="-30"/>
              <w:jc w:val="center"/>
              <w:rPr>
                <w:rFonts w:ascii="Aptos" w:hAnsi="Aptos" w:cs="Calibri"/>
                <w:b/>
                <w:bCs/>
                <w:iCs/>
                <w:sz w:val="18"/>
                <w:szCs w:val="18"/>
              </w:rPr>
            </w:pPr>
            <w:r w:rsidRPr="005F46F7">
              <w:rPr>
                <w:rFonts w:ascii="Aptos" w:hAnsi="Aptos" w:cs="Calibri"/>
                <w:iCs/>
                <w:sz w:val="18"/>
                <w:szCs w:val="18"/>
              </w:rPr>
              <w:t>§6</w:t>
            </w:r>
          </w:p>
        </w:tc>
        <w:tc>
          <w:tcPr>
            <w:tcW w:w="4042" w:type="dxa"/>
            <w:shd w:val="clear" w:color="auto" w:fill="auto"/>
          </w:tcPr>
          <w:p w14:paraId="49E1140D" w14:textId="77777777" w:rsidR="005C15AA" w:rsidRPr="005C15AA" w:rsidRDefault="005C15AA" w:rsidP="00FD1B35">
            <w:pPr>
              <w:autoSpaceDE w:val="0"/>
              <w:autoSpaceDN w:val="0"/>
              <w:adjustRightInd w:val="0"/>
              <w:spacing w:after="0" w:line="240" w:lineRule="auto"/>
              <w:ind w:right="174"/>
              <w:rPr>
                <w:rFonts w:ascii="Aptos" w:hAnsi="Aptos" w:cs="Calibri"/>
                <w:iCs/>
                <w:sz w:val="18"/>
                <w:szCs w:val="18"/>
              </w:rPr>
            </w:pPr>
            <w:r w:rsidRPr="005C15AA">
              <w:rPr>
                <w:rFonts w:ascii="Aptos" w:hAnsi="Aptos" w:cs="Calibri"/>
                <w:iCs/>
                <w:sz w:val="18"/>
                <w:szCs w:val="18"/>
              </w:rPr>
              <w:t>Nabobeboelse</w:t>
            </w:r>
          </w:p>
        </w:tc>
        <w:tc>
          <w:tcPr>
            <w:tcW w:w="1100" w:type="dxa"/>
            <w:shd w:val="clear" w:color="auto" w:fill="auto"/>
          </w:tcPr>
          <w:p w14:paraId="5ACB0685" w14:textId="77777777" w:rsidR="005C15AA" w:rsidRPr="005C15AA" w:rsidRDefault="005C15AA" w:rsidP="00FD1B35">
            <w:pPr>
              <w:autoSpaceDE w:val="0"/>
              <w:autoSpaceDN w:val="0"/>
              <w:adjustRightInd w:val="0"/>
              <w:spacing w:after="0" w:line="240" w:lineRule="auto"/>
              <w:ind w:right="-115"/>
              <w:rPr>
                <w:rFonts w:ascii="Aptos" w:hAnsi="Aptos" w:cs="Calibri"/>
                <w:iCs/>
                <w:sz w:val="18"/>
                <w:szCs w:val="18"/>
              </w:rPr>
            </w:pPr>
            <w:r w:rsidRPr="005C15AA">
              <w:rPr>
                <w:rFonts w:ascii="Aptos" w:hAnsi="Aptos" w:cs="Calibri"/>
                <w:iCs/>
                <w:sz w:val="18"/>
                <w:szCs w:val="18"/>
              </w:rPr>
              <w:t>50 m</w:t>
            </w:r>
          </w:p>
        </w:tc>
        <w:tc>
          <w:tcPr>
            <w:tcW w:w="3305" w:type="dxa"/>
            <w:shd w:val="clear" w:color="auto" w:fill="auto"/>
          </w:tcPr>
          <w:p w14:paraId="39C60751" w14:textId="77777777" w:rsidR="005C15AA" w:rsidRPr="005F46F7" w:rsidRDefault="005C15AA" w:rsidP="00FD1B35">
            <w:pPr>
              <w:autoSpaceDE w:val="0"/>
              <w:autoSpaceDN w:val="0"/>
              <w:adjustRightInd w:val="0"/>
              <w:spacing w:after="0" w:line="240" w:lineRule="auto"/>
              <w:ind w:right="2"/>
              <w:rPr>
                <w:rFonts w:ascii="Aptos" w:hAnsi="Aptos" w:cs="Calibri"/>
                <w:iCs/>
                <w:sz w:val="18"/>
                <w:szCs w:val="18"/>
              </w:rPr>
            </w:pPr>
            <w:r w:rsidRPr="005F46F7">
              <w:rPr>
                <w:rFonts w:ascii="Aptos" w:hAnsi="Aptos" w:cs="Calibri"/>
                <w:iCs/>
                <w:sz w:val="18"/>
                <w:szCs w:val="18"/>
              </w:rPr>
              <w:t>Ca. 84 m</w:t>
            </w:r>
          </w:p>
        </w:tc>
      </w:tr>
      <w:tr w:rsidR="005F46F7" w:rsidRPr="005C15AA" w14:paraId="795F7FF7" w14:textId="77777777" w:rsidTr="00C75D21">
        <w:trPr>
          <w:trHeight w:val="494"/>
        </w:trPr>
        <w:tc>
          <w:tcPr>
            <w:tcW w:w="754" w:type="dxa"/>
            <w:vMerge/>
            <w:shd w:val="clear" w:color="auto" w:fill="auto"/>
          </w:tcPr>
          <w:p w14:paraId="6DD3133D" w14:textId="77777777" w:rsidR="005C15AA" w:rsidRPr="005C15AA" w:rsidRDefault="005C15AA" w:rsidP="00FD1B35">
            <w:pPr>
              <w:autoSpaceDE w:val="0"/>
              <w:autoSpaceDN w:val="0"/>
              <w:adjustRightInd w:val="0"/>
              <w:spacing w:after="0" w:line="240" w:lineRule="auto"/>
              <w:ind w:right="-30"/>
              <w:jc w:val="center"/>
              <w:rPr>
                <w:rFonts w:ascii="Aptos" w:hAnsi="Aptos" w:cs="Calibri"/>
                <w:b/>
                <w:bCs/>
                <w:iCs/>
                <w:sz w:val="18"/>
                <w:szCs w:val="18"/>
              </w:rPr>
            </w:pPr>
          </w:p>
        </w:tc>
        <w:tc>
          <w:tcPr>
            <w:tcW w:w="4042" w:type="dxa"/>
            <w:shd w:val="clear" w:color="auto" w:fill="auto"/>
          </w:tcPr>
          <w:p w14:paraId="559608F7" w14:textId="77777777" w:rsidR="005C15AA" w:rsidRPr="005C15AA" w:rsidRDefault="005C15AA" w:rsidP="00FD1B35">
            <w:pPr>
              <w:autoSpaceDE w:val="0"/>
              <w:autoSpaceDN w:val="0"/>
              <w:adjustRightInd w:val="0"/>
              <w:spacing w:after="0" w:line="240" w:lineRule="auto"/>
              <w:ind w:right="174"/>
              <w:rPr>
                <w:rFonts w:ascii="Aptos" w:hAnsi="Aptos" w:cs="Calibri"/>
                <w:iCs/>
                <w:sz w:val="18"/>
                <w:szCs w:val="18"/>
              </w:rPr>
            </w:pPr>
            <w:r w:rsidRPr="005C15AA">
              <w:rPr>
                <w:rFonts w:ascii="Aptos" w:hAnsi="Aptos" w:cs="Calibri"/>
                <w:iCs/>
                <w:sz w:val="18"/>
                <w:szCs w:val="18"/>
              </w:rPr>
              <w:t xml:space="preserve">Eksisterende eller ifølge Kommuneplanens rammedel fremtidigt byzone- eller sommerhusområder </w:t>
            </w:r>
          </w:p>
        </w:tc>
        <w:tc>
          <w:tcPr>
            <w:tcW w:w="1100" w:type="dxa"/>
            <w:shd w:val="clear" w:color="auto" w:fill="auto"/>
          </w:tcPr>
          <w:p w14:paraId="77E2C4AB" w14:textId="77777777" w:rsidR="005C15AA" w:rsidRPr="005C15AA" w:rsidRDefault="005C15AA" w:rsidP="00FD1B35">
            <w:pPr>
              <w:autoSpaceDE w:val="0"/>
              <w:autoSpaceDN w:val="0"/>
              <w:adjustRightInd w:val="0"/>
              <w:spacing w:after="0" w:line="240" w:lineRule="auto"/>
              <w:ind w:right="-115"/>
              <w:rPr>
                <w:rFonts w:ascii="Aptos" w:hAnsi="Aptos" w:cs="Calibri"/>
                <w:iCs/>
                <w:sz w:val="18"/>
                <w:szCs w:val="18"/>
              </w:rPr>
            </w:pPr>
            <w:r w:rsidRPr="005C15AA">
              <w:rPr>
                <w:rFonts w:ascii="Aptos" w:hAnsi="Aptos" w:cs="Calibri"/>
                <w:iCs/>
                <w:sz w:val="18"/>
                <w:szCs w:val="18"/>
              </w:rPr>
              <w:t>50 m</w:t>
            </w:r>
          </w:p>
        </w:tc>
        <w:tc>
          <w:tcPr>
            <w:tcW w:w="3305" w:type="dxa"/>
            <w:shd w:val="clear" w:color="auto" w:fill="auto"/>
          </w:tcPr>
          <w:p w14:paraId="519FC543" w14:textId="77777777" w:rsidR="005C15AA" w:rsidRPr="005F46F7" w:rsidRDefault="005C15AA" w:rsidP="00FD1B35">
            <w:pPr>
              <w:autoSpaceDE w:val="0"/>
              <w:autoSpaceDN w:val="0"/>
              <w:adjustRightInd w:val="0"/>
              <w:spacing w:after="0" w:line="240" w:lineRule="auto"/>
              <w:ind w:right="2"/>
              <w:rPr>
                <w:rFonts w:ascii="Aptos" w:hAnsi="Aptos" w:cs="Calibri"/>
                <w:iCs/>
                <w:sz w:val="18"/>
                <w:szCs w:val="18"/>
              </w:rPr>
            </w:pPr>
            <w:r w:rsidRPr="005F46F7">
              <w:rPr>
                <w:rFonts w:ascii="Aptos" w:hAnsi="Aptos" w:cs="Calibri"/>
                <w:iCs/>
                <w:sz w:val="18"/>
                <w:szCs w:val="18"/>
              </w:rPr>
              <w:t>Ca. 2,1 km</w:t>
            </w:r>
          </w:p>
        </w:tc>
      </w:tr>
      <w:tr w:rsidR="005F46F7" w:rsidRPr="005C15AA" w14:paraId="68313B43" w14:textId="77777777" w:rsidTr="00C75D21">
        <w:trPr>
          <w:trHeight w:val="494"/>
        </w:trPr>
        <w:tc>
          <w:tcPr>
            <w:tcW w:w="754" w:type="dxa"/>
            <w:vMerge/>
            <w:shd w:val="clear" w:color="auto" w:fill="auto"/>
          </w:tcPr>
          <w:p w14:paraId="5FBD24C2" w14:textId="77777777" w:rsidR="005C15AA" w:rsidRPr="005C15AA" w:rsidRDefault="005C15AA" w:rsidP="00FD1B35">
            <w:pPr>
              <w:autoSpaceDE w:val="0"/>
              <w:autoSpaceDN w:val="0"/>
              <w:adjustRightInd w:val="0"/>
              <w:spacing w:after="0" w:line="240" w:lineRule="auto"/>
              <w:ind w:right="-30"/>
              <w:jc w:val="center"/>
              <w:rPr>
                <w:rFonts w:ascii="Aptos" w:hAnsi="Aptos" w:cs="Calibri"/>
                <w:b/>
                <w:bCs/>
                <w:iCs/>
                <w:sz w:val="18"/>
                <w:szCs w:val="18"/>
              </w:rPr>
            </w:pPr>
          </w:p>
        </w:tc>
        <w:tc>
          <w:tcPr>
            <w:tcW w:w="4042" w:type="dxa"/>
            <w:shd w:val="clear" w:color="auto" w:fill="auto"/>
          </w:tcPr>
          <w:p w14:paraId="76381465" w14:textId="77777777" w:rsidR="005C15AA" w:rsidRPr="005C15AA" w:rsidRDefault="005C15AA" w:rsidP="00FD1B35">
            <w:pPr>
              <w:autoSpaceDE w:val="0"/>
              <w:autoSpaceDN w:val="0"/>
              <w:adjustRightInd w:val="0"/>
              <w:spacing w:after="0" w:line="240" w:lineRule="auto"/>
              <w:ind w:right="174"/>
              <w:rPr>
                <w:rFonts w:ascii="Aptos" w:hAnsi="Aptos" w:cs="Calibri"/>
                <w:iCs/>
                <w:sz w:val="18"/>
                <w:szCs w:val="18"/>
              </w:rPr>
            </w:pPr>
            <w:r w:rsidRPr="005C15AA">
              <w:rPr>
                <w:rFonts w:ascii="Aptos" w:hAnsi="Aptos" w:cs="Calibri"/>
                <w:iCs/>
                <w:sz w:val="18"/>
                <w:szCs w:val="18"/>
              </w:rPr>
              <w:t>Område i landzone, der i lokalplan er udlagt til boligformål, blandet bolig og erhvervsformål eller til offentlige formål med henblik på beboelse, institutioner, rekreative formål og lign.</w:t>
            </w:r>
          </w:p>
        </w:tc>
        <w:tc>
          <w:tcPr>
            <w:tcW w:w="1100" w:type="dxa"/>
            <w:shd w:val="clear" w:color="auto" w:fill="auto"/>
          </w:tcPr>
          <w:p w14:paraId="60735270" w14:textId="77777777" w:rsidR="005C15AA" w:rsidRPr="005C15AA" w:rsidRDefault="005C15AA" w:rsidP="00FD1B35">
            <w:pPr>
              <w:autoSpaceDE w:val="0"/>
              <w:autoSpaceDN w:val="0"/>
              <w:adjustRightInd w:val="0"/>
              <w:spacing w:after="0" w:line="240" w:lineRule="auto"/>
              <w:ind w:right="-115"/>
              <w:rPr>
                <w:rFonts w:ascii="Aptos" w:hAnsi="Aptos" w:cs="Calibri"/>
                <w:iCs/>
                <w:sz w:val="18"/>
                <w:szCs w:val="18"/>
              </w:rPr>
            </w:pPr>
            <w:r w:rsidRPr="005C15AA">
              <w:rPr>
                <w:rFonts w:ascii="Aptos" w:hAnsi="Aptos" w:cs="Calibri"/>
                <w:iCs/>
                <w:sz w:val="18"/>
                <w:szCs w:val="18"/>
              </w:rPr>
              <w:t>50 m</w:t>
            </w:r>
          </w:p>
        </w:tc>
        <w:tc>
          <w:tcPr>
            <w:tcW w:w="3305" w:type="dxa"/>
            <w:shd w:val="clear" w:color="auto" w:fill="auto"/>
          </w:tcPr>
          <w:p w14:paraId="432E7452" w14:textId="77777777" w:rsidR="005C15AA" w:rsidRPr="005F46F7" w:rsidRDefault="005C15AA" w:rsidP="00FD1B35">
            <w:pPr>
              <w:autoSpaceDE w:val="0"/>
              <w:autoSpaceDN w:val="0"/>
              <w:adjustRightInd w:val="0"/>
              <w:spacing w:after="0" w:line="240" w:lineRule="auto"/>
              <w:ind w:right="2"/>
              <w:rPr>
                <w:rFonts w:ascii="Aptos" w:hAnsi="Aptos" w:cs="Calibri"/>
                <w:iCs/>
                <w:sz w:val="18"/>
                <w:szCs w:val="18"/>
              </w:rPr>
            </w:pPr>
            <w:r w:rsidRPr="005F46F7">
              <w:rPr>
                <w:rFonts w:ascii="Aptos" w:hAnsi="Aptos" w:cs="Calibri"/>
                <w:iCs/>
                <w:sz w:val="18"/>
                <w:szCs w:val="18"/>
              </w:rPr>
              <w:t>Ca. 1,6 km</w:t>
            </w:r>
          </w:p>
        </w:tc>
      </w:tr>
      <w:tr w:rsidR="005F46F7" w:rsidRPr="005C15AA" w14:paraId="4034DC3D" w14:textId="77777777" w:rsidTr="00C75D21">
        <w:trPr>
          <w:trHeight w:val="494"/>
        </w:trPr>
        <w:tc>
          <w:tcPr>
            <w:tcW w:w="754" w:type="dxa"/>
            <w:vMerge w:val="restart"/>
            <w:shd w:val="clear" w:color="auto" w:fill="auto"/>
          </w:tcPr>
          <w:p w14:paraId="43BB7280" w14:textId="77777777" w:rsidR="005C15AA" w:rsidRPr="005C15AA" w:rsidRDefault="005C15AA" w:rsidP="00FD1B35">
            <w:pPr>
              <w:autoSpaceDE w:val="0"/>
              <w:autoSpaceDN w:val="0"/>
              <w:adjustRightInd w:val="0"/>
              <w:spacing w:after="0" w:line="240" w:lineRule="auto"/>
              <w:ind w:right="-30"/>
              <w:jc w:val="center"/>
              <w:rPr>
                <w:rFonts w:ascii="Aptos" w:hAnsi="Aptos" w:cs="Calibri"/>
                <w:b/>
                <w:bCs/>
                <w:iCs/>
                <w:sz w:val="18"/>
                <w:szCs w:val="18"/>
              </w:rPr>
            </w:pPr>
          </w:p>
          <w:p w14:paraId="09246754" w14:textId="77777777" w:rsidR="005C15AA" w:rsidRPr="005C15AA" w:rsidRDefault="005C15AA" w:rsidP="00FD1B35">
            <w:pPr>
              <w:autoSpaceDE w:val="0"/>
              <w:autoSpaceDN w:val="0"/>
              <w:adjustRightInd w:val="0"/>
              <w:spacing w:after="0" w:line="240" w:lineRule="auto"/>
              <w:ind w:right="-30"/>
              <w:jc w:val="center"/>
              <w:rPr>
                <w:rFonts w:ascii="Aptos" w:hAnsi="Aptos" w:cs="Calibri"/>
                <w:b/>
                <w:bCs/>
                <w:iCs/>
                <w:sz w:val="18"/>
                <w:szCs w:val="18"/>
              </w:rPr>
            </w:pPr>
          </w:p>
          <w:p w14:paraId="549CB84A" w14:textId="77777777" w:rsidR="005C15AA" w:rsidRPr="005C15AA" w:rsidRDefault="005C15AA" w:rsidP="00FD1B35">
            <w:pPr>
              <w:autoSpaceDE w:val="0"/>
              <w:autoSpaceDN w:val="0"/>
              <w:adjustRightInd w:val="0"/>
              <w:spacing w:after="0" w:line="240" w:lineRule="auto"/>
              <w:ind w:right="-30"/>
              <w:jc w:val="center"/>
              <w:rPr>
                <w:rFonts w:ascii="Aptos" w:hAnsi="Aptos" w:cs="Calibri"/>
                <w:b/>
                <w:bCs/>
                <w:iCs/>
                <w:sz w:val="18"/>
                <w:szCs w:val="18"/>
              </w:rPr>
            </w:pPr>
          </w:p>
          <w:p w14:paraId="1B56C042" w14:textId="77777777" w:rsidR="005C15AA" w:rsidRPr="005C15AA" w:rsidRDefault="005C15AA" w:rsidP="00FD1B35">
            <w:pPr>
              <w:autoSpaceDE w:val="0"/>
              <w:autoSpaceDN w:val="0"/>
              <w:adjustRightInd w:val="0"/>
              <w:spacing w:after="0" w:line="240" w:lineRule="auto"/>
              <w:ind w:right="-30"/>
              <w:jc w:val="center"/>
              <w:rPr>
                <w:rFonts w:ascii="Aptos" w:hAnsi="Aptos" w:cs="Calibri"/>
                <w:b/>
                <w:bCs/>
                <w:iCs/>
                <w:sz w:val="18"/>
                <w:szCs w:val="18"/>
              </w:rPr>
            </w:pPr>
          </w:p>
          <w:p w14:paraId="6A1A617E" w14:textId="77777777" w:rsidR="005C15AA" w:rsidRPr="005C15AA" w:rsidRDefault="005C15AA" w:rsidP="00FD1B35">
            <w:pPr>
              <w:autoSpaceDE w:val="0"/>
              <w:autoSpaceDN w:val="0"/>
              <w:adjustRightInd w:val="0"/>
              <w:spacing w:after="0" w:line="240" w:lineRule="auto"/>
              <w:ind w:right="-30"/>
              <w:jc w:val="center"/>
              <w:rPr>
                <w:rFonts w:ascii="Aptos" w:hAnsi="Aptos" w:cs="Calibri"/>
                <w:b/>
                <w:bCs/>
                <w:iCs/>
                <w:sz w:val="18"/>
                <w:szCs w:val="18"/>
              </w:rPr>
            </w:pPr>
          </w:p>
          <w:p w14:paraId="111AFD7C" w14:textId="77777777" w:rsidR="005C15AA" w:rsidRPr="005C15AA" w:rsidRDefault="005C15AA" w:rsidP="00FD1B35">
            <w:pPr>
              <w:autoSpaceDE w:val="0"/>
              <w:autoSpaceDN w:val="0"/>
              <w:adjustRightInd w:val="0"/>
              <w:spacing w:after="0" w:line="240" w:lineRule="auto"/>
              <w:ind w:right="-30"/>
              <w:jc w:val="center"/>
              <w:rPr>
                <w:rFonts w:ascii="Aptos" w:hAnsi="Aptos" w:cs="Calibri"/>
                <w:b/>
                <w:bCs/>
                <w:iCs/>
                <w:sz w:val="18"/>
                <w:szCs w:val="18"/>
              </w:rPr>
            </w:pPr>
          </w:p>
          <w:p w14:paraId="537B484D" w14:textId="77777777" w:rsidR="005C15AA" w:rsidRPr="005C15AA" w:rsidRDefault="005C15AA" w:rsidP="00FD1B35">
            <w:pPr>
              <w:autoSpaceDE w:val="0"/>
              <w:autoSpaceDN w:val="0"/>
              <w:adjustRightInd w:val="0"/>
              <w:spacing w:after="0" w:line="240" w:lineRule="auto"/>
              <w:ind w:right="-30"/>
              <w:jc w:val="center"/>
              <w:rPr>
                <w:rFonts w:ascii="Aptos" w:hAnsi="Aptos" w:cs="Calibri"/>
                <w:b/>
                <w:bCs/>
                <w:iCs/>
                <w:sz w:val="18"/>
                <w:szCs w:val="18"/>
              </w:rPr>
            </w:pPr>
          </w:p>
          <w:p w14:paraId="3B918C09" w14:textId="77777777" w:rsidR="005C15AA" w:rsidRPr="005C15AA" w:rsidRDefault="005C15AA" w:rsidP="00FD1B35">
            <w:pPr>
              <w:autoSpaceDE w:val="0"/>
              <w:autoSpaceDN w:val="0"/>
              <w:adjustRightInd w:val="0"/>
              <w:spacing w:after="0" w:line="240" w:lineRule="auto"/>
              <w:ind w:right="-30"/>
              <w:jc w:val="center"/>
              <w:rPr>
                <w:rFonts w:ascii="Aptos" w:hAnsi="Aptos" w:cs="Calibri"/>
                <w:b/>
                <w:bCs/>
                <w:iCs/>
                <w:sz w:val="18"/>
                <w:szCs w:val="18"/>
              </w:rPr>
            </w:pPr>
          </w:p>
          <w:p w14:paraId="59B61BD8" w14:textId="77777777" w:rsidR="005C15AA" w:rsidRPr="005F46F7" w:rsidRDefault="005C15AA" w:rsidP="00FD1B35">
            <w:pPr>
              <w:autoSpaceDE w:val="0"/>
              <w:autoSpaceDN w:val="0"/>
              <w:adjustRightInd w:val="0"/>
              <w:spacing w:after="0" w:line="240" w:lineRule="auto"/>
              <w:ind w:right="-30"/>
              <w:jc w:val="center"/>
              <w:rPr>
                <w:rFonts w:ascii="Aptos" w:hAnsi="Aptos" w:cs="Calibri"/>
                <w:iCs/>
                <w:sz w:val="18"/>
                <w:szCs w:val="18"/>
              </w:rPr>
            </w:pPr>
          </w:p>
          <w:p w14:paraId="3A5720DC" w14:textId="77777777" w:rsidR="005C15AA" w:rsidRPr="005F46F7" w:rsidRDefault="005C15AA" w:rsidP="00FD1B35">
            <w:pPr>
              <w:autoSpaceDE w:val="0"/>
              <w:autoSpaceDN w:val="0"/>
              <w:adjustRightInd w:val="0"/>
              <w:spacing w:after="0" w:line="240" w:lineRule="auto"/>
              <w:ind w:right="-30"/>
              <w:jc w:val="center"/>
              <w:rPr>
                <w:rFonts w:ascii="Aptos" w:hAnsi="Aptos" w:cs="Calibri"/>
                <w:iCs/>
                <w:sz w:val="18"/>
                <w:szCs w:val="18"/>
              </w:rPr>
            </w:pPr>
          </w:p>
          <w:p w14:paraId="3B946746" w14:textId="77777777" w:rsidR="005C15AA" w:rsidRPr="005C15AA" w:rsidRDefault="005C15AA" w:rsidP="00FD1B35">
            <w:pPr>
              <w:autoSpaceDE w:val="0"/>
              <w:autoSpaceDN w:val="0"/>
              <w:adjustRightInd w:val="0"/>
              <w:spacing w:after="0" w:line="240" w:lineRule="auto"/>
              <w:ind w:right="-30"/>
              <w:jc w:val="center"/>
              <w:rPr>
                <w:rFonts w:ascii="Aptos" w:hAnsi="Aptos" w:cs="Calibri"/>
                <w:b/>
                <w:bCs/>
                <w:iCs/>
                <w:sz w:val="18"/>
                <w:szCs w:val="18"/>
              </w:rPr>
            </w:pPr>
            <w:r w:rsidRPr="005F46F7">
              <w:rPr>
                <w:rFonts w:ascii="Aptos" w:hAnsi="Aptos" w:cs="Calibri"/>
                <w:iCs/>
                <w:sz w:val="18"/>
                <w:szCs w:val="18"/>
              </w:rPr>
              <w:t>§8</w:t>
            </w:r>
          </w:p>
        </w:tc>
        <w:tc>
          <w:tcPr>
            <w:tcW w:w="4042" w:type="dxa"/>
            <w:shd w:val="clear" w:color="auto" w:fill="auto"/>
          </w:tcPr>
          <w:p w14:paraId="474AA99E" w14:textId="77777777" w:rsidR="005C15AA" w:rsidRPr="005C15AA" w:rsidRDefault="005C15AA" w:rsidP="00FD1B35">
            <w:pPr>
              <w:autoSpaceDE w:val="0"/>
              <w:autoSpaceDN w:val="0"/>
              <w:adjustRightInd w:val="0"/>
              <w:spacing w:after="0" w:line="240" w:lineRule="auto"/>
              <w:ind w:right="174"/>
              <w:rPr>
                <w:rFonts w:ascii="Aptos" w:hAnsi="Aptos" w:cs="Calibri"/>
                <w:iCs/>
                <w:sz w:val="18"/>
                <w:szCs w:val="18"/>
              </w:rPr>
            </w:pPr>
            <w:r w:rsidRPr="005C15AA">
              <w:rPr>
                <w:rFonts w:ascii="Aptos" w:hAnsi="Aptos" w:cs="Calibri"/>
                <w:iCs/>
                <w:sz w:val="18"/>
                <w:szCs w:val="18"/>
              </w:rPr>
              <w:t>Ikke</w:t>
            </w:r>
            <w:r w:rsidR="00FD1B35">
              <w:rPr>
                <w:rFonts w:ascii="Aptos" w:hAnsi="Aptos" w:cs="Calibri"/>
                <w:iCs/>
                <w:sz w:val="18"/>
                <w:szCs w:val="18"/>
              </w:rPr>
              <w:t xml:space="preserve"> </w:t>
            </w:r>
            <w:r w:rsidRPr="005C15AA">
              <w:rPr>
                <w:rFonts w:ascii="Aptos" w:hAnsi="Aptos" w:cs="Calibri"/>
                <w:iCs/>
                <w:sz w:val="18"/>
                <w:szCs w:val="18"/>
              </w:rPr>
              <w:t>almene vandforsyningsanlæg (markvanding, drikkevandsboringer for &lt; 9 brugere, private boringer)</w:t>
            </w:r>
          </w:p>
        </w:tc>
        <w:tc>
          <w:tcPr>
            <w:tcW w:w="1100" w:type="dxa"/>
            <w:shd w:val="clear" w:color="auto" w:fill="auto"/>
          </w:tcPr>
          <w:p w14:paraId="1659ED4A" w14:textId="77777777" w:rsidR="005C15AA" w:rsidRPr="005C15AA" w:rsidRDefault="005C15AA" w:rsidP="00FD1B35">
            <w:pPr>
              <w:autoSpaceDE w:val="0"/>
              <w:autoSpaceDN w:val="0"/>
              <w:adjustRightInd w:val="0"/>
              <w:spacing w:after="0" w:line="240" w:lineRule="auto"/>
              <w:ind w:right="-115"/>
              <w:rPr>
                <w:rFonts w:ascii="Aptos" w:hAnsi="Aptos" w:cs="Calibri"/>
                <w:iCs/>
                <w:sz w:val="18"/>
                <w:szCs w:val="18"/>
              </w:rPr>
            </w:pPr>
            <w:r w:rsidRPr="005C15AA">
              <w:rPr>
                <w:rFonts w:ascii="Aptos" w:hAnsi="Aptos" w:cs="Calibri"/>
                <w:iCs/>
                <w:sz w:val="18"/>
                <w:szCs w:val="18"/>
              </w:rPr>
              <w:t>25 m</w:t>
            </w:r>
          </w:p>
        </w:tc>
        <w:tc>
          <w:tcPr>
            <w:tcW w:w="3305" w:type="dxa"/>
            <w:shd w:val="clear" w:color="auto" w:fill="auto"/>
          </w:tcPr>
          <w:p w14:paraId="12F0F006" w14:textId="77777777" w:rsidR="005C15AA" w:rsidRPr="005F46F7" w:rsidRDefault="005C15AA" w:rsidP="00FD1B35">
            <w:pPr>
              <w:autoSpaceDE w:val="0"/>
              <w:autoSpaceDN w:val="0"/>
              <w:adjustRightInd w:val="0"/>
              <w:spacing w:after="0" w:line="240" w:lineRule="auto"/>
              <w:ind w:right="2"/>
              <w:rPr>
                <w:rFonts w:ascii="Aptos" w:hAnsi="Aptos" w:cs="Calibri"/>
                <w:iCs/>
                <w:sz w:val="18"/>
                <w:szCs w:val="18"/>
              </w:rPr>
            </w:pPr>
            <w:r w:rsidRPr="005F46F7">
              <w:rPr>
                <w:rFonts w:ascii="Aptos" w:hAnsi="Aptos" w:cs="Calibri"/>
                <w:iCs/>
                <w:sz w:val="18"/>
                <w:szCs w:val="18"/>
              </w:rPr>
              <w:t>Ca. 154 m fra ”3 – Dybstrøelsesstald” til boring nr. 76.4b</w:t>
            </w:r>
          </w:p>
        </w:tc>
      </w:tr>
      <w:tr w:rsidR="005F46F7" w:rsidRPr="005C15AA" w14:paraId="6D92D655" w14:textId="77777777" w:rsidTr="00C75D21">
        <w:trPr>
          <w:trHeight w:val="228"/>
        </w:trPr>
        <w:tc>
          <w:tcPr>
            <w:tcW w:w="754" w:type="dxa"/>
            <w:vMerge/>
            <w:shd w:val="clear" w:color="auto" w:fill="auto"/>
          </w:tcPr>
          <w:p w14:paraId="46F1E3A1" w14:textId="77777777" w:rsidR="005C15AA" w:rsidRPr="005C15AA" w:rsidRDefault="005C15AA" w:rsidP="00FD1B35">
            <w:pPr>
              <w:autoSpaceDE w:val="0"/>
              <w:autoSpaceDN w:val="0"/>
              <w:adjustRightInd w:val="0"/>
              <w:spacing w:after="0" w:line="240" w:lineRule="auto"/>
              <w:ind w:right="-30"/>
              <w:jc w:val="center"/>
              <w:rPr>
                <w:rFonts w:ascii="Aptos" w:hAnsi="Aptos" w:cs="Calibri"/>
                <w:b/>
                <w:bCs/>
                <w:iCs/>
                <w:sz w:val="18"/>
                <w:szCs w:val="18"/>
              </w:rPr>
            </w:pPr>
          </w:p>
        </w:tc>
        <w:tc>
          <w:tcPr>
            <w:tcW w:w="4042" w:type="dxa"/>
            <w:shd w:val="clear" w:color="auto" w:fill="auto"/>
          </w:tcPr>
          <w:p w14:paraId="48B67EAA" w14:textId="77777777" w:rsidR="005C15AA" w:rsidRPr="005C15AA" w:rsidRDefault="005C15AA" w:rsidP="00FD1B35">
            <w:pPr>
              <w:autoSpaceDE w:val="0"/>
              <w:autoSpaceDN w:val="0"/>
              <w:adjustRightInd w:val="0"/>
              <w:spacing w:after="0" w:line="240" w:lineRule="auto"/>
              <w:ind w:right="174"/>
              <w:rPr>
                <w:rFonts w:ascii="Aptos" w:hAnsi="Aptos" w:cs="Calibri"/>
                <w:iCs/>
                <w:sz w:val="18"/>
                <w:szCs w:val="18"/>
              </w:rPr>
            </w:pPr>
            <w:r w:rsidRPr="005C15AA">
              <w:rPr>
                <w:rFonts w:ascii="Aptos" w:hAnsi="Aptos" w:cs="Calibri"/>
                <w:iCs/>
                <w:sz w:val="18"/>
                <w:szCs w:val="18"/>
              </w:rPr>
              <w:t>Almene vandforsyningsanlæg</w:t>
            </w:r>
          </w:p>
        </w:tc>
        <w:tc>
          <w:tcPr>
            <w:tcW w:w="1100" w:type="dxa"/>
            <w:shd w:val="clear" w:color="auto" w:fill="auto"/>
          </w:tcPr>
          <w:p w14:paraId="1C261E2C" w14:textId="77777777" w:rsidR="005C15AA" w:rsidRPr="005C15AA" w:rsidRDefault="005C15AA" w:rsidP="00FD1B35">
            <w:pPr>
              <w:autoSpaceDE w:val="0"/>
              <w:autoSpaceDN w:val="0"/>
              <w:adjustRightInd w:val="0"/>
              <w:spacing w:after="0" w:line="240" w:lineRule="auto"/>
              <w:ind w:right="-115"/>
              <w:rPr>
                <w:rFonts w:ascii="Aptos" w:hAnsi="Aptos" w:cs="Calibri"/>
                <w:iCs/>
                <w:sz w:val="18"/>
                <w:szCs w:val="18"/>
              </w:rPr>
            </w:pPr>
            <w:r w:rsidRPr="005C15AA">
              <w:rPr>
                <w:rFonts w:ascii="Aptos" w:hAnsi="Aptos" w:cs="Calibri"/>
                <w:iCs/>
                <w:sz w:val="18"/>
                <w:szCs w:val="18"/>
              </w:rPr>
              <w:t>50 m</w:t>
            </w:r>
          </w:p>
        </w:tc>
        <w:tc>
          <w:tcPr>
            <w:tcW w:w="3305" w:type="dxa"/>
            <w:shd w:val="clear" w:color="auto" w:fill="auto"/>
          </w:tcPr>
          <w:p w14:paraId="7D602C5D" w14:textId="77777777" w:rsidR="005C15AA" w:rsidRPr="005F46F7" w:rsidRDefault="005C15AA" w:rsidP="00FD1B35">
            <w:pPr>
              <w:autoSpaceDE w:val="0"/>
              <w:autoSpaceDN w:val="0"/>
              <w:adjustRightInd w:val="0"/>
              <w:spacing w:after="0" w:line="240" w:lineRule="auto"/>
              <w:ind w:right="2"/>
              <w:rPr>
                <w:rFonts w:ascii="Aptos" w:hAnsi="Aptos" w:cs="Calibri"/>
                <w:iCs/>
                <w:sz w:val="18"/>
                <w:szCs w:val="18"/>
              </w:rPr>
            </w:pPr>
            <w:r w:rsidRPr="005F46F7">
              <w:rPr>
                <w:rFonts w:ascii="Aptos" w:hAnsi="Aptos" w:cs="Calibri"/>
                <w:iCs/>
                <w:sz w:val="18"/>
                <w:szCs w:val="18"/>
              </w:rPr>
              <w:t>Ca. 1 km fra ”Mødding” til boring nr. 76.1988</w:t>
            </w:r>
          </w:p>
        </w:tc>
      </w:tr>
      <w:tr w:rsidR="005F46F7" w:rsidRPr="005C15AA" w14:paraId="2BC0B135" w14:textId="77777777" w:rsidTr="00C75D21">
        <w:trPr>
          <w:trHeight w:val="244"/>
        </w:trPr>
        <w:tc>
          <w:tcPr>
            <w:tcW w:w="754" w:type="dxa"/>
            <w:vMerge/>
            <w:shd w:val="clear" w:color="auto" w:fill="auto"/>
          </w:tcPr>
          <w:p w14:paraId="3535601C" w14:textId="77777777" w:rsidR="005C15AA" w:rsidRPr="005C15AA" w:rsidRDefault="005C15AA" w:rsidP="00FD1B35">
            <w:pPr>
              <w:autoSpaceDE w:val="0"/>
              <w:autoSpaceDN w:val="0"/>
              <w:adjustRightInd w:val="0"/>
              <w:spacing w:after="0" w:line="240" w:lineRule="auto"/>
              <w:ind w:right="-30"/>
              <w:jc w:val="center"/>
              <w:rPr>
                <w:rFonts w:ascii="Aptos" w:hAnsi="Aptos" w:cs="Calibri"/>
                <w:b/>
                <w:bCs/>
                <w:iCs/>
                <w:sz w:val="18"/>
                <w:szCs w:val="18"/>
              </w:rPr>
            </w:pPr>
          </w:p>
        </w:tc>
        <w:tc>
          <w:tcPr>
            <w:tcW w:w="4042" w:type="dxa"/>
            <w:shd w:val="clear" w:color="auto" w:fill="auto"/>
          </w:tcPr>
          <w:p w14:paraId="5BB4D4EE" w14:textId="77777777" w:rsidR="005C15AA" w:rsidRPr="005C15AA" w:rsidRDefault="005C15AA" w:rsidP="00FD1B35">
            <w:pPr>
              <w:autoSpaceDE w:val="0"/>
              <w:autoSpaceDN w:val="0"/>
              <w:adjustRightInd w:val="0"/>
              <w:spacing w:after="0" w:line="240" w:lineRule="auto"/>
              <w:ind w:right="174"/>
              <w:rPr>
                <w:rFonts w:ascii="Aptos" w:hAnsi="Aptos" w:cs="Calibri"/>
                <w:iCs/>
                <w:sz w:val="18"/>
                <w:szCs w:val="18"/>
              </w:rPr>
            </w:pPr>
            <w:r w:rsidRPr="005C15AA">
              <w:rPr>
                <w:rFonts w:ascii="Aptos" w:hAnsi="Aptos" w:cs="Calibri"/>
                <w:iCs/>
                <w:sz w:val="18"/>
                <w:szCs w:val="18"/>
              </w:rPr>
              <w:t xml:space="preserve">Vandløb </w:t>
            </w:r>
          </w:p>
        </w:tc>
        <w:tc>
          <w:tcPr>
            <w:tcW w:w="1100" w:type="dxa"/>
            <w:shd w:val="clear" w:color="auto" w:fill="auto"/>
          </w:tcPr>
          <w:p w14:paraId="4359A898" w14:textId="77777777" w:rsidR="005C15AA" w:rsidRPr="005C15AA" w:rsidRDefault="005C15AA" w:rsidP="00FD1B35">
            <w:pPr>
              <w:autoSpaceDE w:val="0"/>
              <w:autoSpaceDN w:val="0"/>
              <w:adjustRightInd w:val="0"/>
              <w:spacing w:after="0" w:line="240" w:lineRule="auto"/>
              <w:ind w:right="-115"/>
              <w:rPr>
                <w:rFonts w:ascii="Aptos" w:hAnsi="Aptos" w:cs="Calibri"/>
                <w:iCs/>
                <w:sz w:val="18"/>
                <w:szCs w:val="18"/>
              </w:rPr>
            </w:pPr>
            <w:r w:rsidRPr="005C15AA">
              <w:rPr>
                <w:rFonts w:ascii="Aptos" w:hAnsi="Aptos" w:cs="Calibri"/>
                <w:iCs/>
                <w:sz w:val="18"/>
                <w:szCs w:val="18"/>
              </w:rPr>
              <w:t>15 m</w:t>
            </w:r>
          </w:p>
        </w:tc>
        <w:tc>
          <w:tcPr>
            <w:tcW w:w="3305" w:type="dxa"/>
            <w:shd w:val="clear" w:color="auto" w:fill="auto"/>
          </w:tcPr>
          <w:p w14:paraId="61A5ABE7" w14:textId="77777777" w:rsidR="005C15AA" w:rsidRPr="005F46F7" w:rsidRDefault="005C15AA" w:rsidP="00FD1B35">
            <w:pPr>
              <w:autoSpaceDE w:val="0"/>
              <w:autoSpaceDN w:val="0"/>
              <w:adjustRightInd w:val="0"/>
              <w:spacing w:after="0" w:line="240" w:lineRule="auto"/>
              <w:ind w:right="2"/>
              <w:rPr>
                <w:rFonts w:ascii="Aptos" w:hAnsi="Aptos" w:cs="Calibri"/>
                <w:iCs/>
                <w:sz w:val="18"/>
                <w:szCs w:val="18"/>
              </w:rPr>
            </w:pPr>
            <w:r w:rsidRPr="005F46F7">
              <w:rPr>
                <w:rFonts w:ascii="Aptos" w:hAnsi="Aptos" w:cs="Calibri"/>
                <w:iCs/>
                <w:sz w:val="18"/>
                <w:szCs w:val="18"/>
              </w:rPr>
              <w:t>Ca. 816 m</w:t>
            </w:r>
          </w:p>
        </w:tc>
      </w:tr>
      <w:tr w:rsidR="005F46F7" w:rsidRPr="005C15AA" w14:paraId="5C3C4094" w14:textId="77777777" w:rsidTr="00C75D21">
        <w:trPr>
          <w:trHeight w:val="228"/>
        </w:trPr>
        <w:tc>
          <w:tcPr>
            <w:tcW w:w="754" w:type="dxa"/>
            <w:vMerge/>
            <w:shd w:val="clear" w:color="auto" w:fill="auto"/>
          </w:tcPr>
          <w:p w14:paraId="1A5B1480" w14:textId="77777777" w:rsidR="005C15AA" w:rsidRPr="005C15AA" w:rsidRDefault="005C15AA" w:rsidP="00FD1B35">
            <w:pPr>
              <w:autoSpaceDE w:val="0"/>
              <w:autoSpaceDN w:val="0"/>
              <w:adjustRightInd w:val="0"/>
              <w:spacing w:after="0" w:line="240" w:lineRule="auto"/>
              <w:ind w:right="-30"/>
              <w:jc w:val="center"/>
              <w:rPr>
                <w:rFonts w:ascii="Aptos" w:hAnsi="Aptos" w:cs="Calibri"/>
                <w:b/>
                <w:bCs/>
                <w:iCs/>
                <w:sz w:val="18"/>
                <w:szCs w:val="18"/>
              </w:rPr>
            </w:pPr>
          </w:p>
        </w:tc>
        <w:tc>
          <w:tcPr>
            <w:tcW w:w="4042" w:type="dxa"/>
            <w:shd w:val="clear" w:color="auto" w:fill="auto"/>
          </w:tcPr>
          <w:p w14:paraId="332E2899" w14:textId="77777777" w:rsidR="005C15AA" w:rsidRPr="005C15AA" w:rsidRDefault="005C15AA" w:rsidP="00FD1B35">
            <w:pPr>
              <w:autoSpaceDE w:val="0"/>
              <w:autoSpaceDN w:val="0"/>
              <w:adjustRightInd w:val="0"/>
              <w:spacing w:after="0" w:line="240" w:lineRule="auto"/>
              <w:ind w:right="174"/>
              <w:rPr>
                <w:rFonts w:ascii="Aptos" w:hAnsi="Aptos" w:cs="Calibri"/>
                <w:iCs/>
                <w:sz w:val="18"/>
                <w:szCs w:val="18"/>
              </w:rPr>
            </w:pPr>
            <w:r w:rsidRPr="005C15AA">
              <w:rPr>
                <w:rFonts w:ascii="Aptos" w:hAnsi="Aptos" w:cs="Calibri"/>
                <w:iCs/>
                <w:sz w:val="18"/>
                <w:szCs w:val="18"/>
              </w:rPr>
              <w:t>Dræn</w:t>
            </w:r>
          </w:p>
        </w:tc>
        <w:tc>
          <w:tcPr>
            <w:tcW w:w="1100" w:type="dxa"/>
            <w:shd w:val="clear" w:color="auto" w:fill="auto"/>
          </w:tcPr>
          <w:p w14:paraId="0CD854F8" w14:textId="77777777" w:rsidR="005C15AA" w:rsidRPr="005C15AA" w:rsidRDefault="005C15AA" w:rsidP="00FD1B35">
            <w:pPr>
              <w:autoSpaceDE w:val="0"/>
              <w:autoSpaceDN w:val="0"/>
              <w:adjustRightInd w:val="0"/>
              <w:spacing w:after="0" w:line="240" w:lineRule="auto"/>
              <w:ind w:right="-115"/>
              <w:rPr>
                <w:rFonts w:ascii="Aptos" w:hAnsi="Aptos" w:cs="Calibri"/>
                <w:iCs/>
                <w:sz w:val="18"/>
                <w:szCs w:val="18"/>
              </w:rPr>
            </w:pPr>
            <w:r w:rsidRPr="005C15AA">
              <w:rPr>
                <w:rFonts w:ascii="Aptos" w:hAnsi="Aptos" w:cs="Calibri"/>
                <w:iCs/>
                <w:sz w:val="18"/>
                <w:szCs w:val="18"/>
              </w:rPr>
              <w:t>15 m</w:t>
            </w:r>
          </w:p>
        </w:tc>
        <w:tc>
          <w:tcPr>
            <w:tcW w:w="3305" w:type="dxa"/>
            <w:shd w:val="clear" w:color="auto" w:fill="auto"/>
          </w:tcPr>
          <w:p w14:paraId="62406A56" w14:textId="77777777" w:rsidR="005C15AA" w:rsidRPr="005F46F7" w:rsidRDefault="005C15AA" w:rsidP="00FD1B35">
            <w:pPr>
              <w:autoSpaceDE w:val="0"/>
              <w:autoSpaceDN w:val="0"/>
              <w:adjustRightInd w:val="0"/>
              <w:spacing w:after="0" w:line="240" w:lineRule="auto"/>
              <w:ind w:right="2"/>
              <w:rPr>
                <w:rFonts w:ascii="Aptos" w:hAnsi="Aptos" w:cs="Calibri"/>
                <w:iCs/>
                <w:sz w:val="18"/>
                <w:szCs w:val="18"/>
              </w:rPr>
            </w:pPr>
            <w:r w:rsidRPr="005F46F7">
              <w:rPr>
                <w:rFonts w:ascii="Aptos" w:hAnsi="Aptos" w:cs="Calibri"/>
                <w:iCs/>
                <w:sz w:val="18"/>
                <w:szCs w:val="18"/>
              </w:rPr>
              <w:t>&gt; 15 m</w:t>
            </w:r>
          </w:p>
        </w:tc>
      </w:tr>
      <w:tr w:rsidR="005F46F7" w:rsidRPr="005C15AA" w14:paraId="5CB901A6" w14:textId="77777777" w:rsidTr="00C75D21">
        <w:trPr>
          <w:trHeight w:val="244"/>
        </w:trPr>
        <w:tc>
          <w:tcPr>
            <w:tcW w:w="754" w:type="dxa"/>
            <w:vMerge/>
            <w:shd w:val="clear" w:color="auto" w:fill="auto"/>
          </w:tcPr>
          <w:p w14:paraId="0E8657B8" w14:textId="77777777" w:rsidR="005C15AA" w:rsidRPr="005C15AA" w:rsidRDefault="005C15AA" w:rsidP="00FD1B35">
            <w:pPr>
              <w:autoSpaceDE w:val="0"/>
              <w:autoSpaceDN w:val="0"/>
              <w:adjustRightInd w:val="0"/>
              <w:spacing w:after="0" w:line="240" w:lineRule="auto"/>
              <w:ind w:right="-30"/>
              <w:jc w:val="center"/>
              <w:rPr>
                <w:rFonts w:ascii="Aptos" w:hAnsi="Aptos" w:cs="Calibri"/>
                <w:b/>
                <w:bCs/>
                <w:iCs/>
                <w:sz w:val="18"/>
                <w:szCs w:val="18"/>
              </w:rPr>
            </w:pPr>
          </w:p>
        </w:tc>
        <w:tc>
          <w:tcPr>
            <w:tcW w:w="4042" w:type="dxa"/>
            <w:shd w:val="clear" w:color="auto" w:fill="auto"/>
          </w:tcPr>
          <w:p w14:paraId="52DFDB2D" w14:textId="77777777" w:rsidR="005C15AA" w:rsidRPr="005C15AA" w:rsidRDefault="005C15AA" w:rsidP="00FD1B35">
            <w:pPr>
              <w:autoSpaceDE w:val="0"/>
              <w:autoSpaceDN w:val="0"/>
              <w:adjustRightInd w:val="0"/>
              <w:spacing w:after="0" w:line="240" w:lineRule="auto"/>
              <w:ind w:right="174"/>
              <w:rPr>
                <w:rFonts w:ascii="Aptos" w:hAnsi="Aptos" w:cs="Calibri"/>
                <w:iCs/>
                <w:sz w:val="18"/>
                <w:szCs w:val="18"/>
              </w:rPr>
            </w:pPr>
            <w:r w:rsidRPr="005C15AA">
              <w:rPr>
                <w:rFonts w:ascii="Aptos" w:hAnsi="Aptos" w:cs="Calibri"/>
                <w:iCs/>
                <w:sz w:val="18"/>
                <w:szCs w:val="18"/>
              </w:rPr>
              <w:t>Søer</w:t>
            </w:r>
          </w:p>
        </w:tc>
        <w:tc>
          <w:tcPr>
            <w:tcW w:w="1100" w:type="dxa"/>
            <w:shd w:val="clear" w:color="auto" w:fill="auto"/>
          </w:tcPr>
          <w:p w14:paraId="70E82310" w14:textId="77777777" w:rsidR="005C15AA" w:rsidRPr="005C15AA" w:rsidRDefault="005C15AA" w:rsidP="00FD1B35">
            <w:pPr>
              <w:autoSpaceDE w:val="0"/>
              <w:autoSpaceDN w:val="0"/>
              <w:adjustRightInd w:val="0"/>
              <w:spacing w:after="0" w:line="240" w:lineRule="auto"/>
              <w:ind w:right="-115"/>
              <w:rPr>
                <w:rFonts w:ascii="Aptos" w:hAnsi="Aptos" w:cs="Calibri"/>
                <w:iCs/>
                <w:sz w:val="18"/>
                <w:szCs w:val="18"/>
              </w:rPr>
            </w:pPr>
            <w:r w:rsidRPr="005C15AA">
              <w:rPr>
                <w:rFonts w:ascii="Aptos" w:hAnsi="Aptos" w:cs="Calibri"/>
                <w:iCs/>
                <w:sz w:val="18"/>
                <w:szCs w:val="18"/>
              </w:rPr>
              <w:t>15 m</w:t>
            </w:r>
          </w:p>
        </w:tc>
        <w:tc>
          <w:tcPr>
            <w:tcW w:w="3305" w:type="dxa"/>
            <w:shd w:val="clear" w:color="auto" w:fill="auto"/>
          </w:tcPr>
          <w:p w14:paraId="1496153A" w14:textId="77777777" w:rsidR="005C15AA" w:rsidRPr="005F46F7" w:rsidRDefault="005C15AA" w:rsidP="00FD1B35">
            <w:pPr>
              <w:autoSpaceDE w:val="0"/>
              <w:autoSpaceDN w:val="0"/>
              <w:adjustRightInd w:val="0"/>
              <w:spacing w:after="0" w:line="240" w:lineRule="auto"/>
              <w:ind w:right="2"/>
              <w:rPr>
                <w:rFonts w:ascii="Aptos" w:hAnsi="Aptos" w:cs="Calibri"/>
                <w:iCs/>
                <w:sz w:val="18"/>
                <w:szCs w:val="18"/>
              </w:rPr>
            </w:pPr>
            <w:r w:rsidRPr="005F46F7">
              <w:rPr>
                <w:rFonts w:ascii="Aptos" w:hAnsi="Aptos" w:cs="Calibri"/>
                <w:iCs/>
                <w:sz w:val="18"/>
                <w:szCs w:val="18"/>
              </w:rPr>
              <w:t>Ca. 188 m</w:t>
            </w:r>
          </w:p>
        </w:tc>
      </w:tr>
      <w:tr w:rsidR="005F46F7" w:rsidRPr="005C15AA" w14:paraId="311B507B" w14:textId="77777777" w:rsidTr="00C75D21">
        <w:trPr>
          <w:trHeight w:val="228"/>
        </w:trPr>
        <w:tc>
          <w:tcPr>
            <w:tcW w:w="754" w:type="dxa"/>
            <w:vMerge/>
            <w:shd w:val="clear" w:color="auto" w:fill="auto"/>
          </w:tcPr>
          <w:p w14:paraId="40812442" w14:textId="77777777" w:rsidR="005C15AA" w:rsidRPr="005C15AA" w:rsidRDefault="005C15AA" w:rsidP="00FD1B35">
            <w:pPr>
              <w:autoSpaceDE w:val="0"/>
              <w:autoSpaceDN w:val="0"/>
              <w:adjustRightInd w:val="0"/>
              <w:spacing w:after="0" w:line="240" w:lineRule="auto"/>
              <w:ind w:right="-30"/>
              <w:jc w:val="center"/>
              <w:rPr>
                <w:rFonts w:ascii="Aptos" w:hAnsi="Aptos" w:cs="Calibri"/>
                <w:b/>
                <w:bCs/>
                <w:iCs/>
                <w:sz w:val="18"/>
                <w:szCs w:val="18"/>
              </w:rPr>
            </w:pPr>
          </w:p>
        </w:tc>
        <w:tc>
          <w:tcPr>
            <w:tcW w:w="4042" w:type="dxa"/>
            <w:shd w:val="clear" w:color="auto" w:fill="auto"/>
          </w:tcPr>
          <w:p w14:paraId="3558C17B" w14:textId="77777777" w:rsidR="005C15AA" w:rsidRPr="005C15AA" w:rsidRDefault="005C15AA" w:rsidP="00FD1B35">
            <w:pPr>
              <w:autoSpaceDE w:val="0"/>
              <w:autoSpaceDN w:val="0"/>
              <w:adjustRightInd w:val="0"/>
              <w:spacing w:after="0" w:line="240" w:lineRule="auto"/>
              <w:ind w:right="174"/>
              <w:rPr>
                <w:rFonts w:ascii="Aptos" w:hAnsi="Aptos" w:cs="Calibri"/>
                <w:iCs/>
                <w:sz w:val="18"/>
                <w:szCs w:val="18"/>
              </w:rPr>
            </w:pPr>
            <w:r w:rsidRPr="005C15AA">
              <w:rPr>
                <w:rFonts w:ascii="Aptos" w:hAnsi="Aptos" w:cs="Calibri"/>
                <w:iCs/>
                <w:sz w:val="18"/>
                <w:szCs w:val="18"/>
              </w:rPr>
              <w:t xml:space="preserve">Offentlig vej og privat fællesvej </w:t>
            </w:r>
          </w:p>
        </w:tc>
        <w:tc>
          <w:tcPr>
            <w:tcW w:w="1100" w:type="dxa"/>
            <w:shd w:val="clear" w:color="auto" w:fill="auto"/>
          </w:tcPr>
          <w:p w14:paraId="29036CCB" w14:textId="77777777" w:rsidR="005C15AA" w:rsidRPr="005C15AA" w:rsidRDefault="005C15AA" w:rsidP="00FD1B35">
            <w:pPr>
              <w:autoSpaceDE w:val="0"/>
              <w:autoSpaceDN w:val="0"/>
              <w:adjustRightInd w:val="0"/>
              <w:spacing w:after="0" w:line="240" w:lineRule="auto"/>
              <w:ind w:right="-115"/>
              <w:rPr>
                <w:rFonts w:ascii="Aptos" w:hAnsi="Aptos" w:cs="Calibri"/>
                <w:iCs/>
                <w:sz w:val="18"/>
                <w:szCs w:val="18"/>
              </w:rPr>
            </w:pPr>
            <w:r w:rsidRPr="005C15AA">
              <w:rPr>
                <w:rFonts w:ascii="Aptos" w:hAnsi="Aptos" w:cs="Calibri"/>
                <w:iCs/>
                <w:sz w:val="18"/>
                <w:szCs w:val="18"/>
              </w:rPr>
              <w:t>15 m</w:t>
            </w:r>
          </w:p>
        </w:tc>
        <w:tc>
          <w:tcPr>
            <w:tcW w:w="3305" w:type="dxa"/>
            <w:shd w:val="clear" w:color="auto" w:fill="auto"/>
          </w:tcPr>
          <w:p w14:paraId="03716AD0" w14:textId="77777777" w:rsidR="005C15AA" w:rsidRPr="005F46F7" w:rsidRDefault="005C15AA" w:rsidP="00FD1B35">
            <w:pPr>
              <w:autoSpaceDE w:val="0"/>
              <w:autoSpaceDN w:val="0"/>
              <w:adjustRightInd w:val="0"/>
              <w:spacing w:after="0" w:line="240" w:lineRule="auto"/>
              <w:ind w:right="2"/>
              <w:rPr>
                <w:rFonts w:ascii="Aptos" w:hAnsi="Aptos" w:cs="Calibri"/>
                <w:iCs/>
                <w:sz w:val="18"/>
                <w:szCs w:val="18"/>
              </w:rPr>
            </w:pPr>
            <w:r w:rsidRPr="005F46F7">
              <w:rPr>
                <w:rFonts w:ascii="Aptos" w:hAnsi="Aptos" w:cs="Calibri"/>
                <w:iCs/>
                <w:sz w:val="18"/>
                <w:szCs w:val="18"/>
              </w:rPr>
              <w:t>Ca. 36 m</w:t>
            </w:r>
          </w:p>
        </w:tc>
      </w:tr>
      <w:tr w:rsidR="005F46F7" w:rsidRPr="005C15AA" w14:paraId="6D7C6C67" w14:textId="77777777" w:rsidTr="00C75D21">
        <w:trPr>
          <w:trHeight w:val="244"/>
        </w:trPr>
        <w:tc>
          <w:tcPr>
            <w:tcW w:w="754" w:type="dxa"/>
            <w:vMerge/>
            <w:shd w:val="clear" w:color="auto" w:fill="auto"/>
          </w:tcPr>
          <w:p w14:paraId="7FEB4AE2" w14:textId="77777777" w:rsidR="005C15AA" w:rsidRPr="005C15AA" w:rsidRDefault="005C15AA" w:rsidP="00FD1B35">
            <w:pPr>
              <w:autoSpaceDE w:val="0"/>
              <w:autoSpaceDN w:val="0"/>
              <w:adjustRightInd w:val="0"/>
              <w:spacing w:after="0" w:line="240" w:lineRule="auto"/>
              <w:ind w:right="-30"/>
              <w:jc w:val="center"/>
              <w:rPr>
                <w:rFonts w:ascii="Aptos" w:hAnsi="Aptos" w:cs="Calibri"/>
                <w:b/>
                <w:bCs/>
                <w:iCs/>
                <w:sz w:val="18"/>
                <w:szCs w:val="18"/>
              </w:rPr>
            </w:pPr>
          </w:p>
        </w:tc>
        <w:tc>
          <w:tcPr>
            <w:tcW w:w="4042" w:type="dxa"/>
            <w:shd w:val="clear" w:color="auto" w:fill="auto"/>
          </w:tcPr>
          <w:p w14:paraId="00A4B5E5" w14:textId="77777777" w:rsidR="005C15AA" w:rsidRPr="005C15AA" w:rsidRDefault="005C15AA" w:rsidP="00FD1B35">
            <w:pPr>
              <w:autoSpaceDE w:val="0"/>
              <w:autoSpaceDN w:val="0"/>
              <w:adjustRightInd w:val="0"/>
              <w:spacing w:after="0" w:line="240" w:lineRule="auto"/>
              <w:ind w:right="174"/>
              <w:rPr>
                <w:rFonts w:ascii="Aptos" w:hAnsi="Aptos" w:cs="Calibri"/>
                <w:iCs/>
                <w:sz w:val="18"/>
                <w:szCs w:val="18"/>
              </w:rPr>
            </w:pPr>
            <w:r w:rsidRPr="005C15AA">
              <w:rPr>
                <w:rFonts w:ascii="Aptos" w:hAnsi="Aptos" w:cs="Calibri"/>
                <w:iCs/>
                <w:sz w:val="18"/>
                <w:szCs w:val="18"/>
              </w:rPr>
              <w:t>Levnedsmiddelvirksomhed</w:t>
            </w:r>
          </w:p>
        </w:tc>
        <w:tc>
          <w:tcPr>
            <w:tcW w:w="1100" w:type="dxa"/>
            <w:shd w:val="clear" w:color="auto" w:fill="auto"/>
          </w:tcPr>
          <w:p w14:paraId="49E2B3FC" w14:textId="77777777" w:rsidR="005C15AA" w:rsidRPr="005C15AA" w:rsidRDefault="005C15AA" w:rsidP="00FD1B35">
            <w:pPr>
              <w:autoSpaceDE w:val="0"/>
              <w:autoSpaceDN w:val="0"/>
              <w:adjustRightInd w:val="0"/>
              <w:spacing w:after="0" w:line="240" w:lineRule="auto"/>
              <w:ind w:right="-115"/>
              <w:rPr>
                <w:rFonts w:ascii="Aptos" w:hAnsi="Aptos" w:cs="Calibri"/>
                <w:iCs/>
                <w:sz w:val="18"/>
                <w:szCs w:val="18"/>
              </w:rPr>
            </w:pPr>
            <w:r w:rsidRPr="005C15AA">
              <w:rPr>
                <w:rFonts w:ascii="Aptos" w:hAnsi="Aptos" w:cs="Calibri"/>
                <w:iCs/>
                <w:sz w:val="18"/>
                <w:szCs w:val="18"/>
              </w:rPr>
              <w:t>25 m</w:t>
            </w:r>
          </w:p>
        </w:tc>
        <w:tc>
          <w:tcPr>
            <w:tcW w:w="3305" w:type="dxa"/>
            <w:shd w:val="clear" w:color="auto" w:fill="auto"/>
          </w:tcPr>
          <w:p w14:paraId="191FA151" w14:textId="77777777" w:rsidR="005C15AA" w:rsidRPr="005F46F7" w:rsidRDefault="005C15AA" w:rsidP="00FD1B35">
            <w:pPr>
              <w:autoSpaceDE w:val="0"/>
              <w:autoSpaceDN w:val="0"/>
              <w:adjustRightInd w:val="0"/>
              <w:spacing w:after="0" w:line="240" w:lineRule="auto"/>
              <w:ind w:right="2"/>
              <w:rPr>
                <w:rFonts w:ascii="Aptos" w:hAnsi="Aptos" w:cs="Calibri"/>
                <w:iCs/>
                <w:sz w:val="18"/>
                <w:szCs w:val="18"/>
              </w:rPr>
            </w:pPr>
            <w:r w:rsidRPr="005F46F7">
              <w:rPr>
                <w:rFonts w:ascii="Aptos" w:hAnsi="Aptos" w:cs="Calibri"/>
                <w:iCs/>
                <w:sz w:val="18"/>
                <w:szCs w:val="18"/>
              </w:rPr>
              <w:t>Der er ikke nogen levnedsmiddelvirksomheder inden for 25 m fra husdyrbruget</w:t>
            </w:r>
          </w:p>
        </w:tc>
      </w:tr>
      <w:tr w:rsidR="005F46F7" w:rsidRPr="005C15AA" w14:paraId="33010C78" w14:textId="77777777" w:rsidTr="00C75D21">
        <w:trPr>
          <w:trHeight w:val="478"/>
        </w:trPr>
        <w:tc>
          <w:tcPr>
            <w:tcW w:w="754" w:type="dxa"/>
            <w:vMerge/>
            <w:shd w:val="clear" w:color="auto" w:fill="auto"/>
          </w:tcPr>
          <w:p w14:paraId="59578C4D" w14:textId="77777777" w:rsidR="005C15AA" w:rsidRPr="005C15AA" w:rsidRDefault="005C15AA" w:rsidP="00FD1B35">
            <w:pPr>
              <w:autoSpaceDE w:val="0"/>
              <w:autoSpaceDN w:val="0"/>
              <w:adjustRightInd w:val="0"/>
              <w:spacing w:after="0" w:line="240" w:lineRule="auto"/>
              <w:ind w:right="-30"/>
              <w:jc w:val="center"/>
              <w:rPr>
                <w:rFonts w:ascii="Aptos" w:hAnsi="Aptos" w:cs="Calibri"/>
                <w:b/>
                <w:bCs/>
                <w:iCs/>
                <w:sz w:val="18"/>
                <w:szCs w:val="18"/>
              </w:rPr>
            </w:pPr>
          </w:p>
        </w:tc>
        <w:tc>
          <w:tcPr>
            <w:tcW w:w="4042" w:type="dxa"/>
            <w:shd w:val="clear" w:color="auto" w:fill="auto"/>
          </w:tcPr>
          <w:p w14:paraId="0EAE3A92" w14:textId="77777777" w:rsidR="005C15AA" w:rsidRPr="005C15AA" w:rsidRDefault="005C15AA" w:rsidP="00FD1B35">
            <w:pPr>
              <w:autoSpaceDE w:val="0"/>
              <w:autoSpaceDN w:val="0"/>
              <w:adjustRightInd w:val="0"/>
              <w:spacing w:after="0" w:line="240" w:lineRule="auto"/>
              <w:ind w:right="174"/>
              <w:rPr>
                <w:rFonts w:ascii="Aptos" w:hAnsi="Aptos" w:cs="Calibri"/>
                <w:iCs/>
                <w:sz w:val="18"/>
                <w:szCs w:val="18"/>
              </w:rPr>
            </w:pPr>
            <w:r w:rsidRPr="005C15AA">
              <w:rPr>
                <w:rFonts w:ascii="Aptos" w:hAnsi="Aptos" w:cs="Calibri"/>
                <w:iCs/>
                <w:sz w:val="18"/>
                <w:szCs w:val="18"/>
              </w:rPr>
              <w:t>Beboelse på samme ejendom</w:t>
            </w:r>
            <w:r w:rsidR="00FD1B35">
              <w:rPr>
                <w:rFonts w:ascii="Aptos" w:hAnsi="Aptos" w:cs="Calibri"/>
                <w:iCs/>
                <w:sz w:val="18"/>
                <w:szCs w:val="18"/>
              </w:rPr>
              <w:t xml:space="preserve">. </w:t>
            </w:r>
            <w:r w:rsidRPr="005C15AA">
              <w:rPr>
                <w:rFonts w:ascii="Aptos" w:hAnsi="Aptos" w:cs="Calibri"/>
                <w:iCs/>
                <w:sz w:val="18"/>
                <w:szCs w:val="18"/>
              </w:rPr>
              <w:t>Afstands</w:t>
            </w:r>
            <w:r w:rsidR="00FD1B35">
              <w:rPr>
                <w:rFonts w:ascii="Aptos" w:hAnsi="Aptos" w:cs="Calibri"/>
                <w:iCs/>
                <w:sz w:val="18"/>
                <w:szCs w:val="18"/>
              </w:rPr>
              <w:softHyphen/>
            </w:r>
            <w:r w:rsidRPr="005C15AA">
              <w:rPr>
                <w:rFonts w:ascii="Aptos" w:hAnsi="Aptos" w:cs="Calibri"/>
                <w:iCs/>
                <w:sz w:val="18"/>
                <w:szCs w:val="18"/>
              </w:rPr>
              <w:t>kravet gælder ikke ensilageopbevaringsanlæg</w:t>
            </w:r>
          </w:p>
        </w:tc>
        <w:tc>
          <w:tcPr>
            <w:tcW w:w="1100" w:type="dxa"/>
            <w:shd w:val="clear" w:color="auto" w:fill="auto"/>
          </w:tcPr>
          <w:p w14:paraId="4D09A949" w14:textId="77777777" w:rsidR="005C15AA" w:rsidRPr="005C15AA" w:rsidRDefault="005C15AA" w:rsidP="00FD1B35">
            <w:pPr>
              <w:autoSpaceDE w:val="0"/>
              <w:autoSpaceDN w:val="0"/>
              <w:adjustRightInd w:val="0"/>
              <w:spacing w:after="0" w:line="240" w:lineRule="auto"/>
              <w:ind w:right="-115"/>
              <w:rPr>
                <w:rFonts w:ascii="Aptos" w:hAnsi="Aptos" w:cs="Calibri"/>
                <w:iCs/>
                <w:sz w:val="18"/>
                <w:szCs w:val="18"/>
              </w:rPr>
            </w:pPr>
            <w:r w:rsidRPr="005C15AA">
              <w:rPr>
                <w:rFonts w:ascii="Aptos" w:hAnsi="Aptos" w:cs="Calibri"/>
                <w:iCs/>
                <w:sz w:val="18"/>
                <w:szCs w:val="18"/>
              </w:rPr>
              <w:t>15 m</w:t>
            </w:r>
          </w:p>
        </w:tc>
        <w:tc>
          <w:tcPr>
            <w:tcW w:w="3305" w:type="dxa"/>
            <w:shd w:val="clear" w:color="auto" w:fill="auto"/>
          </w:tcPr>
          <w:p w14:paraId="06B042D8" w14:textId="77777777" w:rsidR="005C15AA" w:rsidRPr="005F46F7" w:rsidRDefault="005C15AA" w:rsidP="00FD1B35">
            <w:pPr>
              <w:autoSpaceDE w:val="0"/>
              <w:autoSpaceDN w:val="0"/>
              <w:adjustRightInd w:val="0"/>
              <w:spacing w:after="0" w:line="240" w:lineRule="auto"/>
              <w:ind w:right="2"/>
              <w:rPr>
                <w:rFonts w:ascii="Aptos" w:hAnsi="Aptos" w:cs="Calibri"/>
                <w:iCs/>
                <w:sz w:val="18"/>
                <w:szCs w:val="18"/>
              </w:rPr>
            </w:pPr>
            <w:r w:rsidRPr="005F46F7">
              <w:rPr>
                <w:rFonts w:ascii="Aptos" w:hAnsi="Aptos" w:cs="Calibri"/>
                <w:iCs/>
                <w:sz w:val="18"/>
                <w:szCs w:val="18"/>
              </w:rPr>
              <w:t>Ca. 35 m</w:t>
            </w:r>
          </w:p>
        </w:tc>
      </w:tr>
      <w:tr w:rsidR="005F46F7" w:rsidRPr="005C15AA" w14:paraId="65619089" w14:textId="77777777" w:rsidTr="00C75D21">
        <w:trPr>
          <w:trHeight w:val="244"/>
        </w:trPr>
        <w:tc>
          <w:tcPr>
            <w:tcW w:w="754" w:type="dxa"/>
            <w:vMerge/>
            <w:tcBorders>
              <w:top w:val="double" w:sz="2" w:space="0" w:color="A8D08D"/>
            </w:tcBorders>
            <w:shd w:val="clear" w:color="auto" w:fill="auto"/>
          </w:tcPr>
          <w:p w14:paraId="4A4833AE" w14:textId="77777777" w:rsidR="005C15AA" w:rsidRPr="005C15AA" w:rsidRDefault="005C15AA" w:rsidP="00FD1B35">
            <w:pPr>
              <w:autoSpaceDE w:val="0"/>
              <w:autoSpaceDN w:val="0"/>
              <w:adjustRightInd w:val="0"/>
              <w:spacing w:after="0" w:line="240" w:lineRule="auto"/>
              <w:ind w:right="-30"/>
              <w:jc w:val="center"/>
              <w:rPr>
                <w:rFonts w:ascii="Aptos" w:hAnsi="Aptos" w:cs="Calibri"/>
                <w:b/>
                <w:bCs/>
                <w:iCs/>
                <w:sz w:val="18"/>
                <w:szCs w:val="18"/>
              </w:rPr>
            </w:pPr>
          </w:p>
        </w:tc>
        <w:tc>
          <w:tcPr>
            <w:tcW w:w="4042" w:type="dxa"/>
            <w:tcBorders>
              <w:top w:val="double" w:sz="2" w:space="0" w:color="A8D08D"/>
            </w:tcBorders>
            <w:shd w:val="clear" w:color="auto" w:fill="auto"/>
          </w:tcPr>
          <w:p w14:paraId="4EF37D1E" w14:textId="77777777" w:rsidR="005C15AA" w:rsidRPr="005F46F7" w:rsidRDefault="005C15AA" w:rsidP="00FD1B35">
            <w:pPr>
              <w:autoSpaceDE w:val="0"/>
              <w:autoSpaceDN w:val="0"/>
              <w:adjustRightInd w:val="0"/>
              <w:spacing w:after="0" w:line="240" w:lineRule="auto"/>
              <w:ind w:right="174"/>
              <w:rPr>
                <w:rFonts w:ascii="Aptos" w:hAnsi="Aptos" w:cs="Calibri"/>
                <w:iCs/>
                <w:sz w:val="18"/>
                <w:szCs w:val="18"/>
              </w:rPr>
            </w:pPr>
            <w:r w:rsidRPr="005F46F7">
              <w:rPr>
                <w:rFonts w:ascii="Aptos" w:hAnsi="Aptos" w:cs="Calibri"/>
                <w:iCs/>
                <w:sz w:val="18"/>
                <w:szCs w:val="18"/>
              </w:rPr>
              <w:t>Naboskel</w:t>
            </w:r>
          </w:p>
        </w:tc>
        <w:tc>
          <w:tcPr>
            <w:tcW w:w="1100" w:type="dxa"/>
            <w:tcBorders>
              <w:top w:val="double" w:sz="2" w:space="0" w:color="A8D08D"/>
            </w:tcBorders>
            <w:shd w:val="clear" w:color="auto" w:fill="auto"/>
          </w:tcPr>
          <w:p w14:paraId="6E13B8BE" w14:textId="77777777" w:rsidR="005C15AA" w:rsidRPr="005F46F7" w:rsidRDefault="005C15AA" w:rsidP="00FD1B35">
            <w:pPr>
              <w:autoSpaceDE w:val="0"/>
              <w:autoSpaceDN w:val="0"/>
              <w:adjustRightInd w:val="0"/>
              <w:spacing w:after="0" w:line="240" w:lineRule="auto"/>
              <w:ind w:right="-115"/>
              <w:rPr>
                <w:rFonts w:ascii="Aptos" w:hAnsi="Aptos" w:cs="Calibri"/>
                <w:iCs/>
                <w:sz w:val="18"/>
                <w:szCs w:val="18"/>
              </w:rPr>
            </w:pPr>
            <w:r w:rsidRPr="005F46F7">
              <w:rPr>
                <w:rFonts w:ascii="Aptos" w:hAnsi="Aptos" w:cs="Calibri"/>
                <w:iCs/>
                <w:sz w:val="18"/>
                <w:szCs w:val="18"/>
              </w:rPr>
              <w:t>30m</w:t>
            </w:r>
          </w:p>
        </w:tc>
        <w:tc>
          <w:tcPr>
            <w:tcW w:w="3305" w:type="dxa"/>
            <w:tcBorders>
              <w:top w:val="double" w:sz="2" w:space="0" w:color="A8D08D"/>
            </w:tcBorders>
            <w:shd w:val="clear" w:color="auto" w:fill="auto"/>
          </w:tcPr>
          <w:p w14:paraId="05A350DB" w14:textId="77777777" w:rsidR="005C15AA" w:rsidRPr="005F46F7" w:rsidRDefault="005C15AA" w:rsidP="00FD1B35">
            <w:pPr>
              <w:autoSpaceDE w:val="0"/>
              <w:autoSpaceDN w:val="0"/>
              <w:adjustRightInd w:val="0"/>
              <w:spacing w:after="0" w:line="240" w:lineRule="auto"/>
              <w:ind w:right="2"/>
              <w:rPr>
                <w:rFonts w:ascii="Aptos" w:hAnsi="Aptos" w:cs="Calibri"/>
                <w:iCs/>
                <w:sz w:val="18"/>
                <w:szCs w:val="18"/>
              </w:rPr>
            </w:pPr>
            <w:r w:rsidRPr="005F46F7">
              <w:rPr>
                <w:rFonts w:ascii="Aptos" w:hAnsi="Aptos" w:cs="Calibri"/>
                <w:iCs/>
                <w:sz w:val="18"/>
                <w:szCs w:val="18"/>
              </w:rPr>
              <w:t>Ca. 79 m fra ”Mødding” til matr.nr. 4t Sjørup By, Lysgård</w:t>
            </w:r>
          </w:p>
        </w:tc>
      </w:tr>
    </w:tbl>
    <w:p w14:paraId="6AF2D3B3" w14:textId="77777777" w:rsidR="005C15AA" w:rsidRPr="005C15AA" w:rsidRDefault="005C15AA" w:rsidP="005C15AA">
      <w:pPr>
        <w:autoSpaceDE w:val="0"/>
        <w:autoSpaceDN w:val="0"/>
        <w:adjustRightInd w:val="0"/>
        <w:spacing w:after="0" w:line="240" w:lineRule="auto"/>
        <w:ind w:right="492"/>
        <w:rPr>
          <w:rFonts w:ascii="Aptos" w:hAnsi="Aptos" w:cs="Calibri"/>
          <w:iCs/>
          <w:szCs w:val="24"/>
          <w:highlight w:val="yellow"/>
        </w:rPr>
      </w:pPr>
    </w:p>
    <w:p w14:paraId="00B06481" w14:textId="4ED2131A" w:rsidR="005C15AA" w:rsidRPr="005C15AA" w:rsidRDefault="005C15AA" w:rsidP="005C15AA">
      <w:pPr>
        <w:autoSpaceDE w:val="0"/>
        <w:autoSpaceDN w:val="0"/>
        <w:adjustRightInd w:val="0"/>
        <w:spacing w:after="0" w:line="240" w:lineRule="auto"/>
        <w:ind w:right="492"/>
        <w:rPr>
          <w:rFonts w:ascii="Aptos" w:hAnsi="Aptos" w:cs="Calibri"/>
          <w:iCs/>
          <w:szCs w:val="24"/>
        </w:rPr>
      </w:pPr>
      <w:r w:rsidRPr="005C15AA">
        <w:rPr>
          <w:rFonts w:ascii="Aptos" w:hAnsi="Aptos" w:cs="Calibri"/>
          <w:iCs/>
          <w:szCs w:val="24"/>
        </w:rPr>
        <w:t xml:space="preserve">Som det ses af ovenstående </w:t>
      </w:r>
      <w:r w:rsidRPr="005C15AA">
        <w:rPr>
          <w:rFonts w:ascii="Aptos" w:hAnsi="Aptos" w:cs="Calibri"/>
          <w:iCs/>
          <w:szCs w:val="24"/>
        </w:rPr>
        <w:fldChar w:fldCharType="begin"/>
      </w:r>
      <w:r w:rsidRPr="005C15AA">
        <w:rPr>
          <w:rFonts w:ascii="Aptos" w:hAnsi="Aptos" w:cs="Calibri"/>
          <w:iCs/>
          <w:szCs w:val="24"/>
        </w:rPr>
        <w:instrText xml:space="preserve"> REF  _Ref125032186 \* Lower \h  \* MERGEFORMAT </w:instrText>
      </w:r>
      <w:r w:rsidRPr="005C15AA">
        <w:rPr>
          <w:rFonts w:ascii="Aptos" w:hAnsi="Aptos" w:cs="Calibri"/>
          <w:iCs/>
          <w:szCs w:val="24"/>
        </w:rPr>
      </w:r>
      <w:r w:rsidRPr="005C15AA">
        <w:rPr>
          <w:rFonts w:ascii="Aptos" w:hAnsi="Aptos" w:cs="Calibri"/>
          <w:iCs/>
          <w:szCs w:val="24"/>
        </w:rPr>
        <w:fldChar w:fldCharType="separate"/>
      </w:r>
      <w:r w:rsidR="009877B7" w:rsidRPr="009877B7">
        <w:rPr>
          <w:rFonts w:ascii="Aptos" w:hAnsi="Aptos" w:cs="Calibri"/>
          <w:iCs/>
          <w:szCs w:val="24"/>
        </w:rPr>
        <w:t>tabel 3</w:t>
      </w:r>
      <w:r w:rsidRPr="005C15AA">
        <w:rPr>
          <w:rFonts w:ascii="Aptos" w:hAnsi="Aptos" w:cs="Calibri"/>
          <w:iCs/>
          <w:szCs w:val="24"/>
        </w:rPr>
        <w:fldChar w:fldCharType="end"/>
      </w:r>
      <w:r w:rsidRPr="005C15AA">
        <w:rPr>
          <w:rFonts w:ascii="Aptos" w:hAnsi="Aptos" w:cs="Calibri"/>
          <w:iCs/>
          <w:szCs w:val="24"/>
        </w:rPr>
        <w:t xml:space="preserve"> er alle afstandskrav overholdt for både den nye dybstrøelsesstald og møddingspladsen.</w:t>
      </w:r>
    </w:p>
    <w:p w14:paraId="0A0C60B0" w14:textId="77777777" w:rsidR="008B2E7E" w:rsidRDefault="008B2E7E" w:rsidP="005C15AA">
      <w:pPr>
        <w:autoSpaceDE w:val="0"/>
        <w:autoSpaceDN w:val="0"/>
        <w:adjustRightInd w:val="0"/>
        <w:spacing w:after="0" w:line="240" w:lineRule="auto"/>
        <w:ind w:right="492"/>
        <w:rPr>
          <w:rFonts w:ascii="Aptos" w:hAnsi="Aptos" w:cs="Calibri"/>
          <w:iCs/>
          <w:szCs w:val="24"/>
          <w:highlight w:val="yellow"/>
        </w:rPr>
      </w:pPr>
    </w:p>
    <w:p w14:paraId="17E5FFC8" w14:textId="77777777" w:rsidR="00F0792B" w:rsidRPr="00FD1B35" w:rsidRDefault="00F0792B" w:rsidP="005C15AA">
      <w:pPr>
        <w:ind w:right="492"/>
        <w:rPr>
          <w:rFonts w:ascii="Aptos" w:hAnsi="Aptos" w:cs="Calibri"/>
          <w:szCs w:val="24"/>
          <w:lang w:eastAsia="da-DK"/>
        </w:rPr>
      </w:pPr>
      <w:r w:rsidRPr="00FD1B35">
        <w:rPr>
          <w:rFonts w:ascii="Aptos" w:hAnsi="Aptos" w:cs="Calibri"/>
          <w:szCs w:val="24"/>
          <w:lang w:eastAsia="da-DK"/>
        </w:rPr>
        <w:t>I henhold til § 7 er det ikke tilladt at etablere, udvide eller ændre husdyranlæg, hvis afstanden til ammoniakfølsomme naturtyper (enten inden</w:t>
      </w:r>
      <w:r w:rsidR="00752566" w:rsidRPr="00FD1B35">
        <w:rPr>
          <w:rFonts w:ascii="Aptos" w:hAnsi="Aptos" w:cs="Calibri"/>
          <w:szCs w:val="24"/>
          <w:lang w:eastAsia="da-DK"/>
        </w:rPr>
        <w:t>for</w:t>
      </w:r>
      <w:r w:rsidRPr="00FD1B35">
        <w:rPr>
          <w:rFonts w:ascii="Aptos" w:hAnsi="Aptos" w:cs="Calibri"/>
          <w:szCs w:val="24"/>
          <w:lang w:eastAsia="da-DK"/>
        </w:rPr>
        <w:t xml:space="preserve"> eller udenfor internationale naturbeskyttelsesområder) er mindre end 10 meter. Afstandskravene til § 7 i husdyrbrugloven er overholdt.</w:t>
      </w:r>
    </w:p>
    <w:p w14:paraId="6D925157" w14:textId="77777777" w:rsidR="00F12341" w:rsidRPr="00335A28" w:rsidRDefault="00F12341" w:rsidP="005C15AA">
      <w:pPr>
        <w:pStyle w:val="Overskrift3"/>
        <w:ind w:right="492"/>
        <w:rPr>
          <w:rFonts w:ascii="Aptos" w:hAnsi="Aptos" w:cs="Calibri"/>
        </w:rPr>
      </w:pPr>
      <w:r w:rsidRPr="00335A28">
        <w:rPr>
          <w:rFonts w:ascii="Aptos" w:hAnsi="Aptos" w:cs="Calibri"/>
        </w:rPr>
        <w:lastRenderedPageBreak/>
        <w:t>Kommunens bemærkninger og vurdering</w:t>
      </w:r>
    </w:p>
    <w:p w14:paraId="21476936" w14:textId="77777777" w:rsidR="00FC5F24" w:rsidRPr="00335A28" w:rsidRDefault="00636FEE" w:rsidP="00335A28">
      <w:pPr>
        <w:ind w:right="492"/>
        <w:rPr>
          <w:rFonts w:ascii="Aptos" w:hAnsi="Aptos" w:cs="Calibri"/>
          <w:iCs/>
          <w:szCs w:val="24"/>
          <w:lang w:eastAsia="da-DK"/>
        </w:rPr>
      </w:pPr>
      <w:r w:rsidRPr="00335A28">
        <w:rPr>
          <w:rFonts w:ascii="Aptos" w:hAnsi="Aptos" w:cs="Calibri"/>
          <w:iCs/>
          <w:szCs w:val="24"/>
          <w:lang w:eastAsia="da-DK"/>
        </w:rPr>
        <w:t>Der opføres ingen nye bygninger</w:t>
      </w:r>
      <w:r w:rsidR="009B70F4">
        <w:rPr>
          <w:rFonts w:ascii="Aptos" w:hAnsi="Aptos" w:cs="Calibri"/>
          <w:iCs/>
          <w:szCs w:val="24"/>
          <w:lang w:eastAsia="da-DK"/>
        </w:rPr>
        <w:t>,</w:t>
      </w:r>
      <w:r w:rsidRPr="00335A28">
        <w:rPr>
          <w:rFonts w:ascii="Aptos" w:hAnsi="Aptos" w:cs="Calibri"/>
          <w:iCs/>
          <w:szCs w:val="24"/>
          <w:lang w:eastAsia="da-DK"/>
        </w:rPr>
        <w:t xml:space="preserve"> </w:t>
      </w:r>
      <w:r w:rsidR="00335A28">
        <w:rPr>
          <w:rFonts w:ascii="Aptos" w:hAnsi="Aptos" w:cs="Calibri"/>
          <w:iCs/>
          <w:szCs w:val="24"/>
          <w:lang w:eastAsia="da-DK"/>
        </w:rPr>
        <w:t xml:space="preserve">men der indrettes stald i en eksisterende lade og møddingspladsen lovliggøres. </w:t>
      </w:r>
      <w:r w:rsidRPr="00335A28">
        <w:rPr>
          <w:rFonts w:ascii="Aptos" w:hAnsi="Aptos" w:cs="Calibri"/>
          <w:iCs/>
          <w:szCs w:val="24"/>
          <w:lang w:eastAsia="da-DK"/>
        </w:rPr>
        <w:t>Viborg Kommune vurderer, at ejendommen</w:t>
      </w:r>
      <w:r w:rsidR="009B70F4">
        <w:rPr>
          <w:rFonts w:ascii="Aptos" w:hAnsi="Aptos" w:cs="Calibri"/>
          <w:iCs/>
          <w:szCs w:val="24"/>
          <w:lang w:eastAsia="da-DK"/>
        </w:rPr>
        <w:t>s nye dybstrøelsesstald og møddingsplads</w:t>
      </w:r>
      <w:r w:rsidRPr="00335A28">
        <w:rPr>
          <w:rFonts w:ascii="Aptos" w:hAnsi="Aptos" w:cs="Calibri"/>
          <w:iCs/>
          <w:szCs w:val="24"/>
          <w:lang w:eastAsia="da-DK"/>
        </w:rPr>
        <w:t xml:space="preserve"> overholder alle afstandskrav i henhold til §§ 6</w:t>
      </w:r>
      <w:r w:rsidR="00FB72F5" w:rsidRPr="00335A28">
        <w:rPr>
          <w:rFonts w:ascii="Aptos" w:hAnsi="Aptos" w:cs="Calibri"/>
          <w:iCs/>
          <w:szCs w:val="24"/>
          <w:lang w:eastAsia="da-DK"/>
        </w:rPr>
        <w:t>, 7</w:t>
      </w:r>
      <w:r w:rsidRPr="00335A28">
        <w:rPr>
          <w:rFonts w:ascii="Aptos" w:hAnsi="Aptos" w:cs="Calibri"/>
          <w:iCs/>
          <w:szCs w:val="24"/>
          <w:lang w:eastAsia="da-DK"/>
        </w:rPr>
        <w:t xml:space="preserve"> og 8 i Husdyrbrugloven</w:t>
      </w:r>
      <w:r w:rsidR="00335A28" w:rsidRPr="00335A28">
        <w:rPr>
          <w:rFonts w:ascii="Aptos" w:hAnsi="Aptos" w:cs="Calibri"/>
          <w:iCs/>
          <w:szCs w:val="24"/>
          <w:lang w:eastAsia="da-DK"/>
        </w:rPr>
        <w:t>.</w:t>
      </w:r>
      <w:r w:rsidRPr="00335A28">
        <w:rPr>
          <w:rFonts w:ascii="Aptos" w:hAnsi="Aptos" w:cs="Calibri"/>
          <w:iCs/>
          <w:szCs w:val="24"/>
          <w:lang w:eastAsia="da-DK"/>
        </w:rPr>
        <w:t xml:space="preserve"> </w:t>
      </w:r>
    </w:p>
    <w:p w14:paraId="4B9BFC61" w14:textId="77777777" w:rsidR="00A47A69" w:rsidRPr="00335A28" w:rsidRDefault="00A47A69" w:rsidP="005C15AA">
      <w:pPr>
        <w:pBdr>
          <w:bottom w:val="dotted" w:sz="4" w:space="1" w:color="004D6C"/>
        </w:pBdr>
        <w:spacing w:before="300"/>
        <w:ind w:right="492"/>
        <w:outlineLvl w:val="2"/>
        <w:rPr>
          <w:rFonts w:ascii="Aptos" w:hAnsi="Aptos" w:cs="Calibri"/>
          <w:caps/>
          <w:color w:val="004D6C"/>
          <w:sz w:val="24"/>
          <w:szCs w:val="24"/>
        </w:rPr>
      </w:pPr>
      <w:r w:rsidRPr="00335A28">
        <w:rPr>
          <w:rFonts w:ascii="Aptos" w:hAnsi="Aptos" w:cs="Calibri"/>
          <w:caps/>
          <w:color w:val="004D6C"/>
          <w:sz w:val="24"/>
          <w:szCs w:val="24"/>
        </w:rPr>
        <w:t>Vilkår</w:t>
      </w:r>
    </w:p>
    <w:p w14:paraId="3A2E052F" w14:textId="77777777" w:rsidR="00A47A69" w:rsidRPr="00335A28" w:rsidRDefault="007568D4" w:rsidP="005C15AA">
      <w:pPr>
        <w:ind w:right="492"/>
        <w:rPr>
          <w:rFonts w:ascii="Aptos" w:hAnsi="Aptos" w:cs="Calibri"/>
        </w:rPr>
      </w:pPr>
      <w:r w:rsidRPr="00335A28">
        <w:rPr>
          <w:rFonts w:ascii="Aptos" w:hAnsi="Aptos" w:cs="Calibri"/>
        </w:rPr>
        <w:t>På baggrund af ovenstående stilles der ikke særlige vilkår</w:t>
      </w:r>
      <w:r w:rsidR="00414A14" w:rsidRPr="00335A28">
        <w:rPr>
          <w:rFonts w:ascii="Aptos" w:hAnsi="Aptos" w:cs="Calibri"/>
        </w:rPr>
        <w:t xml:space="preserve"> vedr. byggelinjer</w:t>
      </w:r>
      <w:r w:rsidRPr="00335A28">
        <w:rPr>
          <w:rFonts w:ascii="Aptos" w:hAnsi="Aptos" w:cs="Calibri"/>
        </w:rPr>
        <w:t>.</w:t>
      </w:r>
    </w:p>
    <w:p w14:paraId="12899DCA" w14:textId="77777777" w:rsidR="00EB3C8C" w:rsidRPr="00A63D5F" w:rsidRDefault="00EB3C8C" w:rsidP="005C15AA">
      <w:pPr>
        <w:pStyle w:val="Overskrift2"/>
        <w:ind w:right="492"/>
        <w:rPr>
          <w:rFonts w:ascii="Aptos" w:hAnsi="Aptos" w:cs="Calibri"/>
        </w:rPr>
      </w:pPr>
      <w:bookmarkStart w:id="34" w:name="_Toc176515735"/>
      <w:r w:rsidRPr="00A63D5F">
        <w:rPr>
          <w:rFonts w:ascii="Aptos" w:hAnsi="Aptos" w:cs="Calibri"/>
        </w:rPr>
        <w:t>Placering i landskabet -anlægget</w:t>
      </w:r>
      <w:bookmarkEnd w:id="34"/>
    </w:p>
    <w:p w14:paraId="44770D53" w14:textId="77777777" w:rsidR="00EB3C8C" w:rsidRPr="00A63D5F" w:rsidRDefault="00EB3C8C" w:rsidP="005C15AA">
      <w:pPr>
        <w:pStyle w:val="Overskrift3"/>
        <w:ind w:right="492"/>
        <w:rPr>
          <w:rFonts w:ascii="Aptos" w:hAnsi="Aptos" w:cs="Calibri"/>
        </w:rPr>
      </w:pPr>
      <w:r w:rsidRPr="00A63D5F">
        <w:rPr>
          <w:rFonts w:ascii="Aptos" w:hAnsi="Aptos" w:cs="Calibri"/>
        </w:rPr>
        <w:t>Miljøteknisk redegørelse</w:t>
      </w:r>
    </w:p>
    <w:p w14:paraId="2646F2CF" w14:textId="77777777" w:rsidR="009B70F4" w:rsidRDefault="009B70F4" w:rsidP="009B70F4">
      <w:pPr>
        <w:autoSpaceDE w:val="0"/>
        <w:autoSpaceDN w:val="0"/>
        <w:adjustRightInd w:val="0"/>
        <w:spacing w:after="0" w:line="240" w:lineRule="auto"/>
        <w:ind w:right="492"/>
        <w:rPr>
          <w:rFonts w:ascii="Aptos" w:hAnsi="Aptos" w:cs="Calibri"/>
        </w:rPr>
      </w:pPr>
      <w:r w:rsidRPr="005E396B">
        <w:rPr>
          <w:rFonts w:ascii="Aptos" w:hAnsi="Aptos" w:cs="Calibri"/>
        </w:rPr>
        <w:t xml:space="preserve">Ejendommen er beliggende i Sjørup i landzone syd for Skelhøje og øst for Frederiks. Det omkringliggende landskab er præget af landbrugsdrift. </w:t>
      </w:r>
    </w:p>
    <w:p w14:paraId="0ADDB7E2" w14:textId="77777777" w:rsidR="009B70F4" w:rsidRDefault="009B70F4" w:rsidP="005C15AA">
      <w:pPr>
        <w:autoSpaceDE w:val="0"/>
        <w:autoSpaceDN w:val="0"/>
        <w:adjustRightInd w:val="0"/>
        <w:spacing w:after="0" w:line="240" w:lineRule="auto"/>
        <w:ind w:right="492"/>
        <w:rPr>
          <w:rFonts w:ascii="Aptos" w:hAnsi="Aptos" w:cs="Calibri"/>
          <w:highlight w:val="yellow"/>
        </w:rPr>
      </w:pPr>
    </w:p>
    <w:p w14:paraId="76E413EB" w14:textId="77777777" w:rsidR="009B70F4" w:rsidRPr="00B105D2" w:rsidRDefault="009B70F4" w:rsidP="009B70F4">
      <w:pPr>
        <w:ind w:right="492"/>
        <w:rPr>
          <w:rFonts w:ascii="Aptos" w:hAnsi="Aptos" w:cs="Calibri"/>
          <w:bCs/>
        </w:rPr>
      </w:pPr>
      <w:r w:rsidRPr="00B105D2">
        <w:rPr>
          <w:rFonts w:ascii="Aptos" w:hAnsi="Aptos" w:cs="Calibri"/>
        </w:rPr>
        <w:t>Hvamvej 4 er beliggende inden for følgende områder med særlige naturbeskyttelsesinteresser i kommuneplan 2017-2029: ’</w:t>
      </w:r>
      <w:r w:rsidRPr="00B105D2">
        <w:rPr>
          <w:rFonts w:ascii="Aptos" w:hAnsi="Aptos" w:cs="Calibri"/>
          <w:bCs/>
        </w:rPr>
        <w:t>Skovrejsning uønsket’ og ’Geologiske interesseområder’.</w:t>
      </w:r>
    </w:p>
    <w:p w14:paraId="26DD0EC4" w14:textId="77777777" w:rsidR="009B70F4" w:rsidRPr="00B105D2" w:rsidRDefault="009B70F4" w:rsidP="009B70F4">
      <w:pPr>
        <w:ind w:right="492"/>
        <w:rPr>
          <w:rFonts w:ascii="Aptos" w:hAnsi="Aptos" w:cs="Calibri"/>
        </w:rPr>
      </w:pPr>
      <w:r w:rsidRPr="00B105D2">
        <w:rPr>
          <w:rFonts w:ascii="Aptos" w:hAnsi="Aptos" w:cs="Calibri"/>
        </w:rPr>
        <w:t xml:space="preserve">Da der ikke opføres beplantning i forbindelse med ansøgningen, vurderes det at ansøgningen overholder kommuneplanens retningslinjer for områder udpeget som </w:t>
      </w:r>
      <w:r w:rsidR="00D200F6">
        <w:rPr>
          <w:rFonts w:ascii="Aptos" w:hAnsi="Aptos" w:cs="Calibri"/>
        </w:rPr>
        <w:t>’</w:t>
      </w:r>
      <w:r w:rsidRPr="00B105D2">
        <w:rPr>
          <w:rFonts w:ascii="Aptos" w:hAnsi="Aptos" w:cs="Calibri"/>
        </w:rPr>
        <w:t>skovrejsning uønsket</w:t>
      </w:r>
      <w:r w:rsidR="00D200F6">
        <w:rPr>
          <w:rFonts w:ascii="Aptos" w:hAnsi="Aptos" w:cs="Calibri"/>
        </w:rPr>
        <w:t>’</w:t>
      </w:r>
      <w:r w:rsidRPr="00B105D2">
        <w:rPr>
          <w:rFonts w:ascii="Aptos" w:hAnsi="Aptos" w:cs="Calibri"/>
        </w:rPr>
        <w:t>.</w:t>
      </w:r>
    </w:p>
    <w:p w14:paraId="098C3A5E" w14:textId="77777777" w:rsidR="009B70F4" w:rsidRPr="00B105D2" w:rsidRDefault="009B70F4" w:rsidP="009B70F4">
      <w:pPr>
        <w:ind w:right="492"/>
        <w:rPr>
          <w:rFonts w:ascii="Aptos" w:hAnsi="Aptos" w:cs="Calibri"/>
        </w:rPr>
      </w:pPr>
      <w:r w:rsidRPr="00B105D2">
        <w:rPr>
          <w:rFonts w:ascii="Aptos" w:hAnsi="Aptos" w:cs="Calibri"/>
        </w:rPr>
        <w:t>Da der ikke opføres nye bygninger og da møddingspladsen ligger afskærmet af de eksisterende bygninger, vurderes det at det ansøgte overholder kommuneplanens retningslinjer for områder udpeget som geologiske interesseområder.</w:t>
      </w:r>
    </w:p>
    <w:p w14:paraId="63A7CE5C" w14:textId="77777777" w:rsidR="00FB72F5" w:rsidRPr="00151B54" w:rsidRDefault="00FB72F5" w:rsidP="005C15AA">
      <w:pPr>
        <w:autoSpaceDE w:val="0"/>
        <w:autoSpaceDN w:val="0"/>
        <w:adjustRightInd w:val="0"/>
        <w:spacing w:after="0" w:line="240" w:lineRule="auto"/>
        <w:ind w:right="492"/>
        <w:rPr>
          <w:rFonts w:ascii="Aptos" w:hAnsi="Aptos" w:cs="Calibri"/>
          <w:iCs/>
          <w:szCs w:val="24"/>
          <w:highlight w:val="yellow"/>
        </w:rPr>
      </w:pPr>
      <w:r w:rsidRPr="001470AC">
        <w:rPr>
          <w:rFonts w:ascii="Aptos" w:hAnsi="Aptos" w:cs="Calibri"/>
          <w:iCs/>
          <w:szCs w:val="24"/>
        </w:rPr>
        <w:t>Den nærmeste nabo uden landbrugspligt er</w:t>
      </w:r>
      <w:r w:rsidR="001470AC" w:rsidRPr="001470AC">
        <w:rPr>
          <w:rFonts w:ascii="Aptos" w:hAnsi="Aptos" w:cs="Calibri"/>
          <w:iCs/>
          <w:szCs w:val="24"/>
        </w:rPr>
        <w:t xml:space="preserve"> Hvamvej 17</w:t>
      </w:r>
      <w:r w:rsidRPr="001470AC">
        <w:rPr>
          <w:rFonts w:ascii="Aptos" w:hAnsi="Aptos" w:cs="Calibri"/>
          <w:iCs/>
          <w:szCs w:val="24"/>
        </w:rPr>
        <w:t xml:space="preserve"> som ligger ca. 2</w:t>
      </w:r>
      <w:r w:rsidR="001470AC" w:rsidRPr="001470AC">
        <w:rPr>
          <w:rFonts w:ascii="Aptos" w:hAnsi="Aptos" w:cs="Calibri"/>
          <w:iCs/>
          <w:szCs w:val="24"/>
        </w:rPr>
        <w:t>30</w:t>
      </w:r>
      <w:r w:rsidR="00474BBE" w:rsidRPr="001470AC">
        <w:rPr>
          <w:rFonts w:ascii="Aptos" w:hAnsi="Aptos" w:cs="Calibri"/>
          <w:iCs/>
          <w:szCs w:val="24"/>
        </w:rPr>
        <w:t xml:space="preserve"> </w:t>
      </w:r>
      <w:r w:rsidRPr="001470AC">
        <w:rPr>
          <w:rFonts w:ascii="Aptos" w:hAnsi="Aptos" w:cs="Calibri"/>
          <w:iCs/>
          <w:szCs w:val="24"/>
        </w:rPr>
        <w:t xml:space="preserve">m </w:t>
      </w:r>
      <w:r w:rsidR="001470AC" w:rsidRPr="001470AC">
        <w:rPr>
          <w:rFonts w:ascii="Aptos" w:hAnsi="Aptos" w:cs="Calibri"/>
          <w:iCs/>
          <w:szCs w:val="24"/>
        </w:rPr>
        <w:t>sydvest</w:t>
      </w:r>
      <w:r w:rsidRPr="001470AC">
        <w:rPr>
          <w:rFonts w:ascii="Aptos" w:hAnsi="Aptos" w:cs="Calibri"/>
          <w:iCs/>
          <w:szCs w:val="24"/>
        </w:rPr>
        <w:t xml:space="preserve"> for staldanlægget</w:t>
      </w:r>
      <w:r w:rsidR="001470AC" w:rsidRPr="001470AC">
        <w:rPr>
          <w:rFonts w:ascii="Aptos" w:hAnsi="Aptos" w:cs="Calibri"/>
          <w:iCs/>
          <w:szCs w:val="24"/>
        </w:rPr>
        <w:t>. Hvamvej 7 og 5 ligger nord for anlægget, henholdsvis 350 og 500 meter væk</w:t>
      </w:r>
      <w:r w:rsidRPr="001470AC">
        <w:rPr>
          <w:rFonts w:ascii="Aptos" w:hAnsi="Aptos" w:cs="Calibri"/>
          <w:iCs/>
          <w:szCs w:val="24"/>
        </w:rPr>
        <w:t xml:space="preserve">. Nærmeste samlede bebyggelse er landsbyen </w:t>
      </w:r>
      <w:r w:rsidR="001470AC" w:rsidRPr="001470AC">
        <w:rPr>
          <w:rFonts w:ascii="Aptos" w:hAnsi="Aptos" w:cs="Calibri"/>
          <w:iCs/>
          <w:szCs w:val="24"/>
        </w:rPr>
        <w:t xml:space="preserve">Skelhøje </w:t>
      </w:r>
      <w:r w:rsidR="001470AC">
        <w:rPr>
          <w:rFonts w:ascii="Aptos" w:hAnsi="Aptos" w:cs="Calibri"/>
          <w:iCs/>
          <w:szCs w:val="24"/>
        </w:rPr>
        <w:t xml:space="preserve">ca. </w:t>
      </w:r>
      <w:r w:rsidR="001470AC" w:rsidRPr="001470AC">
        <w:rPr>
          <w:rFonts w:ascii="Aptos" w:hAnsi="Aptos" w:cs="Calibri"/>
          <w:iCs/>
          <w:szCs w:val="24"/>
        </w:rPr>
        <w:t>1,6 km mod nord</w:t>
      </w:r>
      <w:r w:rsidRPr="001470AC">
        <w:rPr>
          <w:rFonts w:ascii="Aptos" w:hAnsi="Aptos" w:cs="Calibri"/>
          <w:iCs/>
          <w:szCs w:val="24"/>
        </w:rPr>
        <w:t>. Nærmeste område med byzone er</w:t>
      </w:r>
      <w:r w:rsidR="00474BBE" w:rsidRPr="001470AC">
        <w:rPr>
          <w:rFonts w:ascii="Aptos" w:hAnsi="Aptos" w:cs="Calibri"/>
          <w:iCs/>
          <w:szCs w:val="24"/>
        </w:rPr>
        <w:t xml:space="preserve"> </w:t>
      </w:r>
      <w:r w:rsidR="001470AC">
        <w:rPr>
          <w:rFonts w:ascii="Aptos" w:hAnsi="Aptos" w:cs="Calibri"/>
          <w:iCs/>
          <w:szCs w:val="24"/>
        </w:rPr>
        <w:t>Frederiks 2,1 km mod vest, mens Neder Hvam ligger ca. 2,6 km sydøst for ejendommen.</w:t>
      </w:r>
      <w:r w:rsidRPr="00151B54">
        <w:rPr>
          <w:rFonts w:ascii="Aptos" w:hAnsi="Aptos" w:cs="Calibri"/>
          <w:iCs/>
          <w:szCs w:val="24"/>
          <w:highlight w:val="yellow"/>
        </w:rPr>
        <w:t xml:space="preserve">  </w:t>
      </w:r>
    </w:p>
    <w:p w14:paraId="37A491B0" w14:textId="77777777" w:rsidR="00EB3C8C" w:rsidRPr="00A63D5F" w:rsidRDefault="00EB3C8C" w:rsidP="005C15AA">
      <w:pPr>
        <w:pStyle w:val="Overskrift3"/>
        <w:ind w:right="492"/>
        <w:rPr>
          <w:rFonts w:ascii="Aptos" w:hAnsi="Aptos" w:cs="Calibri"/>
        </w:rPr>
      </w:pPr>
      <w:r w:rsidRPr="00A63D5F">
        <w:rPr>
          <w:rStyle w:val="Svaghenvisning"/>
          <w:rFonts w:ascii="Aptos" w:hAnsi="Aptos" w:cs="Calibri"/>
          <w:i w:val="0"/>
        </w:rPr>
        <w:t>Kommunens bemærkninger og vurdering</w:t>
      </w:r>
    </w:p>
    <w:p w14:paraId="3F75E6DA" w14:textId="77777777" w:rsidR="00F27D84" w:rsidRDefault="00EB3C8C" w:rsidP="005C15AA">
      <w:pPr>
        <w:ind w:right="492"/>
        <w:rPr>
          <w:rFonts w:ascii="Aptos" w:hAnsi="Aptos" w:cs="Calibri"/>
          <w:szCs w:val="24"/>
        </w:rPr>
      </w:pPr>
      <w:r w:rsidRPr="00A63D5F">
        <w:rPr>
          <w:rFonts w:ascii="Aptos" w:hAnsi="Aptos" w:cs="Calibri"/>
          <w:szCs w:val="24"/>
        </w:rPr>
        <w:t>Idet der ikke bygges nyt</w:t>
      </w:r>
      <w:r w:rsidR="00A63D5F" w:rsidRPr="00A63D5F">
        <w:rPr>
          <w:rFonts w:ascii="Aptos" w:hAnsi="Aptos" w:cs="Calibri"/>
          <w:szCs w:val="24"/>
        </w:rPr>
        <w:t xml:space="preserve"> </w:t>
      </w:r>
      <w:r w:rsidR="00A63D5F" w:rsidRPr="00A63D5F">
        <w:rPr>
          <w:rFonts w:ascii="Aptos" w:hAnsi="Aptos" w:cs="Calibri"/>
        </w:rPr>
        <w:t>og da møddingspladsen ligger afskærmet af de eksisterende bygninger</w:t>
      </w:r>
      <w:r w:rsidRPr="00A63D5F">
        <w:rPr>
          <w:rFonts w:ascii="Aptos" w:hAnsi="Aptos" w:cs="Calibri"/>
          <w:szCs w:val="24"/>
        </w:rPr>
        <w:t xml:space="preserve">, vurderer Viborg Kommune, at </w:t>
      </w:r>
      <w:r w:rsidR="005C1F2F" w:rsidRPr="00A63D5F">
        <w:rPr>
          <w:rFonts w:ascii="Aptos" w:hAnsi="Aptos" w:cs="Calibri"/>
          <w:szCs w:val="24"/>
        </w:rPr>
        <w:t>produktionen</w:t>
      </w:r>
      <w:r w:rsidRPr="00A63D5F">
        <w:rPr>
          <w:rFonts w:ascii="Aptos" w:hAnsi="Aptos" w:cs="Calibri"/>
          <w:szCs w:val="24"/>
        </w:rPr>
        <w:t xml:space="preserve"> ikke vil forringe de landskabelige, kulturhistoriske, naturmæssige, geologiske eller rekreative værdier i området.</w:t>
      </w:r>
      <w:r w:rsidR="0022062D" w:rsidRPr="00A63D5F">
        <w:rPr>
          <w:rFonts w:ascii="Aptos" w:hAnsi="Aptos" w:cs="Calibri"/>
          <w:szCs w:val="24"/>
        </w:rPr>
        <w:t xml:space="preserve"> </w:t>
      </w:r>
    </w:p>
    <w:p w14:paraId="292611D6" w14:textId="77777777" w:rsidR="00F27D84" w:rsidRPr="00A63D5F" w:rsidRDefault="00F27D84" w:rsidP="005C15AA">
      <w:pPr>
        <w:ind w:right="492"/>
        <w:rPr>
          <w:rFonts w:ascii="Aptos" w:hAnsi="Aptos" w:cs="Calibri"/>
          <w:szCs w:val="24"/>
        </w:rPr>
      </w:pPr>
      <w:r>
        <w:rPr>
          <w:rFonts w:ascii="Aptos" w:hAnsi="Aptos" w:cs="Calibri"/>
          <w:szCs w:val="24"/>
        </w:rPr>
        <w:t>Ejendommen ligger inden for udpegningen ”Værdifuldt landbrugsområde”</w:t>
      </w:r>
    </w:p>
    <w:p w14:paraId="34871403" w14:textId="77777777" w:rsidR="007568D4" w:rsidRPr="00A63D5F" w:rsidRDefault="007568D4" w:rsidP="005C15AA">
      <w:pPr>
        <w:pBdr>
          <w:bottom w:val="dotted" w:sz="4" w:space="1" w:color="004D6C"/>
        </w:pBdr>
        <w:spacing w:before="300"/>
        <w:ind w:right="492"/>
        <w:outlineLvl w:val="2"/>
        <w:rPr>
          <w:rFonts w:ascii="Aptos" w:hAnsi="Aptos" w:cs="Calibri"/>
          <w:caps/>
          <w:color w:val="004D6C"/>
          <w:sz w:val="24"/>
          <w:szCs w:val="24"/>
        </w:rPr>
      </w:pPr>
      <w:r w:rsidRPr="00A63D5F">
        <w:rPr>
          <w:rFonts w:ascii="Aptos" w:hAnsi="Aptos" w:cs="Calibri"/>
          <w:caps/>
          <w:color w:val="004D6C"/>
          <w:sz w:val="24"/>
          <w:szCs w:val="24"/>
        </w:rPr>
        <w:t>Vilkår</w:t>
      </w:r>
    </w:p>
    <w:p w14:paraId="3D1785B1" w14:textId="77777777" w:rsidR="007568D4" w:rsidRPr="00A63D5F" w:rsidRDefault="007568D4" w:rsidP="005C15AA">
      <w:pPr>
        <w:ind w:right="492"/>
        <w:rPr>
          <w:rFonts w:ascii="Aptos" w:hAnsi="Aptos" w:cs="Calibri"/>
        </w:rPr>
      </w:pPr>
      <w:r w:rsidRPr="00A63D5F">
        <w:rPr>
          <w:rFonts w:ascii="Aptos" w:hAnsi="Aptos" w:cs="Calibri"/>
        </w:rPr>
        <w:t>På baggrund af ovenstående stilles der ikke særlige vilkår</w:t>
      </w:r>
      <w:r w:rsidR="00414A14" w:rsidRPr="00A63D5F">
        <w:rPr>
          <w:rFonts w:ascii="Aptos" w:hAnsi="Aptos" w:cs="Calibri"/>
        </w:rPr>
        <w:t xml:space="preserve"> vedr. anlæggets placering i landskabet.</w:t>
      </w:r>
    </w:p>
    <w:p w14:paraId="4A709F88" w14:textId="77777777" w:rsidR="00D65015" w:rsidRPr="00101EFA" w:rsidRDefault="00D65015" w:rsidP="005C15AA">
      <w:pPr>
        <w:pStyle w:val="Overskrift1"/>
        <w:ind w:left="432" w:right="492"/>
        <w:rPr>
          <w:rFonts w:ascii="Aptos" w:hAnsi="Aptos" w:cs="Calibri"/>
          <w:sz w:val="24"/>
          <w:szCs w:val="24"/>
        </w:rPr>
      </w:pPr>
      <w:bookmarkStart w:id="35" w:name="_Toc184002902"/>
      <w:r w:rsidRPr="00151B54">
        <w:rPr>
          <w:rFonts w:ascii="Aptos" w:hAnsi="Aptos" w:cs="Calibri"/>
          <w:highlight w:val="yellow"/>
        </w:rPr>
        <w:br w:type="page"/>
      </w:r>
      <w:bookmarkStart w:id="36" w:name="_Toc176515736"/>
      <w:r w:rsidRPr="00101EFA">
        <w:rPr>
          <w:rFonts w:ascii="Aptos" w:hAnsi="Aptos" w:cs="Calibri"/>
          <w:sz w:val="24"/>
          <w:szCs w:val="24"/>
        </w:rPr>
        <w:lastRenderedPageBreak/>
        <w:t>Husdyrhold, staldanlæg og drift</w:t>
      </w:r>
      <w:bookmarkEnd w:id="35"/>
      <w:bookmarkEnd w:id="36"/>
    </w:p>
    <w:p w14:paraId="5DA50224" w14:textId="77777777" w:rsidR="00D65015" w:rsidRPr="00101EFA" w:rsidRDefault="00D65015" w:rsidP="005C15AA">
      <w:pPr>
        <w:pStyle w:val="Overskrift2"/>
        <w:ind w:right="492"/>
        <w:rPr>
          <w:rFonts w:ascii="Aptos" w:hAnsi="Aptos" w:cs="Calibri"/>
        </w:rPr>
      </w:pPr>
      <w:bookmarkStart w:id="37" w:name="_Toc184002903"/>
      <w:bookmarkStart w:id="38" w:name="_Toc176515737"/>
      <w:r w:rsidRPr="00101EFA">
        <w:rPr>
          <w:rFonts w:ascii="Aptos" w:hAnsi="Aptos" w:cs="Calibri"/>
        </w:rPr>
        <w:t xml:space="preserve">Husdyrhold og </w:t>
      </w:r>
      <w:r w:rsidR="00712DE4" w:rsidRPr="00101EFA">
        <w:rPr>
          <w:rFonts w:ascii="Aptos" w:hAnsi="Aptos" w:cs="Calibri"/>
        </w:rPr>
        <w:t>produktionsareal</w:t>
      </w:r>
      <w:bookmarkEnd w:id="37"/>
      <w:bookmarkEnd w:id="38"/>
    </w:p>
    <w:p w14:paraId="1E5001D6" w14:textId="77777777" w:rsidR="00D65015" w:rsidRPr="00101EFA" w:rsidRDefault="005126F6" w:rsidP="005C15AA">
      <w:pPr>
        <w:pStyle w:val="Overskrift3"/>
        <w:ind w:right="492"/>
        <w:rPr>
          <w:rFonts w:ascii="Aptos" w:hAnsi="Aptos" w:cs="Calibri"/>
          <w:sz w:val="22"/>
        </w:rPr>
      </w:pPr>
      <w:r w:rsidRPr="00101EFA">
        <w:rPr>
          <w:rFonts w:ascii="Aptos" w:hAnsi="Aptos" w:cs="Calibri"/>
          <w:sz w:val="22"/>
        </w:rPr>
        <w:t>Miljøteknisk redegørelse</w:t>
      </w:r>
    </w:p>
    <w:p w14:paraId="7E6331A6" w14:textId="77777777" w:rsidR="00DD189B" w:rsidRPr="00AC597E" w:rsidRDefault="00DD189B" w:rsidP="00DD189B">
      <w:pPr>
        <w:autoSpaceDE w:val="0"/>
        <w:autoSpaceDN w:val="0"/>
        <w:adjustRightInd w:val="0"/>
        <w:spacing w:after="0" w:line="240" w:lineRule="auto"/>
        <w:ind w:right="492"/>
        <w:rPr>
          <w:rFonts w:ascii="Aptos" w:hAnsi="Aptos" w:cs="Calibri"/>
          <w:szCs w:val="24"/>
        </w:rPr>
      </w:pPr>
      <w:r w:rsidRPr="00AC597E">
        <w:rPr>
          <w:rFonts w:ascii="Aptos" w:hAnsi="Aptos" w:cs="Calibri"/>
          <w:szCs w:val="24"/>
        </w:rPr>
        <w:t>Claus Jørgensen ønsker at få godkendt ny</w:t>
      </w:r>
      <w:r>
        <w:rPr>
          <w:rFonts w:ascii="Aptos" w:hAnsi="Aptos" w:cs="Calibri"/>
          <w:szCs w:val="24"/>
        </w:rPr>
        <w:t>e</w:t>
      </w:r>
      <w:r w:rsidRPr="00AC597E">
        <w:rPr>
          <w:rFonts w:ascii="Aptos" w:hAnsi="Aptos" w:cs="Calibri"/>
          <w:szCs w:val="24"/>
        </w:rPr>
        <w:t xml:space="preserve"> og eksisterende produktionsarealer efter gældende lovgivning, hvor der ikke længere godkendes et bestemt antal dyr, men derimod et bestemt antal m</w:t>
      </w:r>
      <w:r w:rsidRPr="00AC597E">
        <w:rPr>
          <w:rFonts w:ascii="Aptos" w:hAnsi="Aptos" w:cs="Calibri"/>
          <w:szCs w:val="24"/>
          <w:vertAlign w:val="superscript"/>
        </w:rPr>
        <w:t>2</w:t>
      </w:r>
      <w:r w:rsidRPr="00AC597E">
        <w:rPr>
          <w:rFonts w:ascii="Aptos" w:hAnsi="Aptos" w:cs="Calibri"/>
          <w:szCs w:val="24"/>
        </w:rPr>
        <w:t xml:space="preserve"> </w:t>
      </w:r>
      <w:r>
        <w:rPr>
          <w:rFonts w:ascii="Aptos" w:hAnsi="Aptos" w:cs="Calibri"/>
          <w:szCs w:val="24"/>
        </w:rPr>
        <w:t xml:space="preserve">produktionsareal </w:t>
      </w:r>
      <w:r w:rsidRPr="00AC597E">
        <w:rPr>
          <w:rFonts w:ascii="Aptos" w:hAnsi="Aptos" w:cs="Calibri"/>
          <w:szCs w:val="24"/>
        </w:rPr>
        <w:t>i staldanlægget på Hvamvej 4, 7470 Karup. Det er produktionsarealet (det staldareal som dyrene har adgang til) samt dyre- og gulvtyper, der er afgørende for en produktions miljømæssige belastning.</w:t>
      </w:r>
    </w:p>
    <w:p w14:paraId="3E74B560" w14:textId="77777777" w:rsidR="00DD189B" w:rsidRPr="00151B54" w:rsidRDefault="00DD189B" w:rsidP="00DD189B">
      <w:pPr>
        <w:spacing w:after="0"/>
        <w:ind w:right="492"/>
        <w:rPr>
          <w:rFonts w:ascii="Aptos" w:hAnsi="Aptos" w:cs="Calibri"/>
          <w:szCs w:val="24"/>
        </w:rPr>
      </w:pPr>
    </w:p>
    <w:p w14:paraId="1E5EF852" w14:textId="77777777" w:rsidR="00DD189B" w:rsidRPr="00151B54" w:rsidRDefault="00DD189B" w:rsidP="00DD189B">
      <w:pPr>
        <w:spacing w:after="0"/>
        <w:ind w:right="492"/>
        <w:rPr>
          <w:rFonts w:ascii="Aptos" w:hAnsi="Aptos" w:cs="Calibri"/>
          <w:szCs w:val="24"/>
        </w:rPr>
      </w:pPr>
      <w:r w:rsidRPr="00151B54">
        <w:rPr>
          <w:rFonts w:ascii="Aptos" w:hAnsi="Aptos" w:cs="Calibri"/>
          <w:szCs w:val="24"/>
        </w:rPr>
        <w:t>Der søges om tillad</w:t>
      </w:r>
      <w:r w:rsidRPr="00AC597E">
        <w:rPr>
          <w:rFonts w:ascii="Aptos" w:hAnsi="Aptos" w:cs="Calibri"/>
          <w:szCs w:val="24"/>
        </w:rPr>
        <w:t xml:space="preserve">else til at de eksisterende stalde samt </w:t>
      </w:r>
      <w:r>
        <w:rPr>
          <w:rFonts w:ascii="Aptos" w:hAnsi="Aptos" w:cs="Calibri"/>
          <w:szCs w:val="24"/>
        </w:rPr>
        <w:t xml:space="preserve">at </w:t>
      </w:r>
      <w:r w:rsidRPr="00AC597E">
        <w:rPr>
          <w:rFonts w:ascii="Aptos" w:hAnsi="Aptos" w:cs="Calibri"/>
          <w:szCs w:val="24"/>
        </w:rPr>
        <w:t xml:space="preserve">en </w:t>
      </w:r>
      <w:r>
        <w:rPr>
          <w:rFonts w:ascii="Aptos" w:hAnsi="Aptos" w:cs="Calibri"/>
          <w:szCs w:val="24"/>
        </w:rPr>
        <w:t>lade,</w:t>
      </w:r>
      <w:r w:rsidRPr="00AC597E">
        <w:rPr>
          <w:rFonts w:ascii="Aptos" w:hAnsi="Aptos" w:cs="Calibri"/>
          <w:szCs w:val="24"/>
        </w:rPr>
        <w:t xml:space="preserve"> </w:t>
      </w:r>
      <w:r>
        <w:rPr>
          <w:rFonts w:ascii="Aptos" w:hAnsi="Aptos" w:cs="Calibri"/>
          <w:szCs w:val="24"/>
        </w:rPr>
        <w:t>inddrages til</w:t>
      </w:r>
      <w:r w:rsidRPr="00AC597E">
        <w:rPr>
          <w:rFonts w:ascii="Aptos" w:hAnsi="Aptos" w:cs="Calibri"/>
          <w:szCs w:val="24"/>
        </w:rPr>
        <w:t xml:space="preserve"> dybstrøelsesstald.</w:t>
      </w:r>
      <w:r w:rsidRPr="00151B54">
        <w:rPr>
          <w:rFonts w:ascii="Aptos" w:hAnsi="Aptos" w:cs="Calibri"/>
          <w:szCs w:val="24"/>
        </w:rPr>
        <w:t xml:space="preserve"> Alle produktionsarealer ønskes godkendt til </w:t>
      </w:r>
      <w:r w:rsidRPr="00151B54">
        <w:rPr>
          <w:rFonts w:ascii="Aptos" w:hAnsi="Aptos" w:cs="Calibri"/>
        </w:rPr>
        <w:t>’flexgruppe: Alle kvæg’</w:t>
      </w:r>
      <w:r w:rsidRPr="00151B54">
        <w:rPr>
          <w:rFonts w:ascii="Aptos" w:hAnsi="Aptos" w:cs="Calibri"/>
          <w:szCs w:val="24"/>
        </w:rPr>
        <w:t>, så der er mest muligt fleksibilitet til at kunne flytte dyrene rundt på ejendommen. Der søges også om lovliggørende tilladelse til</w:t>
      </w:r>
      <w:r>
        <w:rPr>
          <w:rFonts w:ascii="Aptos" w:hAnsi="Aptos" w:cs="Calibri"/>
          <w:szCs w:val="24"/>
        </w:rPr>
        <w:t xml:space="preserve"> en møddingsplads på</w:t>
      </w:r>
      <w:r w:rsidRPr="00151B54">
        <w:rPr>
          <w:rFonts w:ascii="Aptos" w:hAnsi="Aptos" w:cs="Calibri"/>
          <w:szCs w:val="24"/>
        </w:rPr>
        <w:t xml:space="preserve"> 151 m² vest for stalden.</w:t>
      </w:r>
    </w:p>
    <w:p w14:paraId="3C693077" w14:textId="77777777" w:rsidR="00DD189B" w:rsidRPr="00151B54" w:rsidRDefault="00DD189B" w:rsidP="00DD189B">
      <w:pPr>
        <w:spacing w:after="0"/>
        <w:ind w:right="492"/>
        <w:rPr>
          <w:rFonts w:ascii="Aptos" w:hAnsi="Aptos" w:cs="Calibri"/>
          <w:szCs w:val="24"/>
          <w:highlight w:val="yellow"/>
        </w:rPr>
      </w:pPr>
    </w:p>
    <w:p w14:paraId="2A75146E" w14:textId="77777777" w:rsidR="00DD189B" w:rsidRPr="00151B54" w:rsidRDefault="00DD189B" w:rsidP="00DD189B">
      <w:pPr>
        <w:spacing w:after="0"/>
        <w:ind w:right="492"/>
        <w:rPr>
          <w:rFonts w:ascii="Aptos" w:hAnsi="Aptos" w:cs="Calibri"/>
          <w:szCs w:val="24"/>
        </w:rPr>
      </w:pPr>
      <w:r w:rsidRPr="00151B54">
        <w:rPr>
          <w:rFonts w:ascii="Aptos" w:hAnsi="Aptos" w:cs="Calibri"/>
          <w:szCs w:val="24"/>
        </w:rPr>
        <w:t xml:space="preserve">Der søges om tilladelse til </w:t>
      </w:r>
      <w:r w:rsidRPr="00151B54">
        <w:rPr>
          <w:rFonts w:ascii="Aptos" w:hAnsi="Aptos" w:cs="Calibri"/>
        </w:rPr>
        <w:t>udvidelse af produktionsarealet med 301 m², til</w:t>
      </w:r>
      <w:r>
        <w:rPr>
          <w:rFonts w:ascii="Aptos" w:hAnsi="Aptos" w:cs="Calibri"/>
        </w:rPr>
        <w:t xml:space="preserve"> ialt</w:t>
      </w:r>
      <w:r w:rsidRPr="00151B54">
        <w:rPr>
          <w:rFonts w:ascii="Aptos" w:hAnsi="Aptos" w:cs="Calibri"/>
        </w:rPr>
        <w:t xml:space="preserve"> 2.316 m</w:t>
      </w:r>
      <w:r w:rsidRPr="00151B54">
        <w:rPr>
          <w:rFonts w:ascii="Aptos" w:hAnsi="Aptos" w:cs="Calibri"/>
          <w:vertAlign w:val="superscript"/>
        </w:rPr>
        <w:t>2</w:t>
      </w:r>
      <w:r w:rsidRPr="00151B54">
        <w:rPr>
          <w:rFonts w:ascii="Aptos" w:hAnsi="Aptos" w:cs="Calibri"/>
        </w:rPr>
        <w:t xml:space="preserve">, samt til opbevaring af husdyrgødning i ejendommens 3 gyllebeholdere og </w:t>
      </w:r>
      <w:r>
        <w:rPr>
          <w:rFonts w:ascii="Aptos" w:hAnsi="Aptos" w:cs="Calibri"/>
        </w:rPr>
        <w:t xml:space="preserve">på </w:t>
      </w:r>
      <w:r w:rsidRPr="00151B54">
        <w:rPr>
          <w:rFonts w:ascii="Aptos" w:hAnsi="Aptos" w:cs="Calibri"/>
        </w:rPr>
        <w:t>møddingspladsen.</w:t>
      </w:r>
    </w:p>
    <w:p w14:paraId="689D9993" w14:textId="77777777" w:rsidR="00DD189B" w:rsidRPr="00151B54" w:rsidRDefault="00DD189B" w:rsidP="00DD189B">
      <w:pPr>
        <w:spacing w:after="0"/>
        <w:ind w:right="492"/>
        <w:rPr>
          <w:rFonts w:ascii="Aptos" w:hAnsi="Aptos" w:cs="Calibri"/>
          <w:szCs w:val="24"/>
        </w:rPr>
      </w:pPr>
    </w:p>
    <w:p w14:paraId="01197F89" w14:textId="77777777" w:rsidR="00DD189B" w:rsidRPr="00151B54" w:rsidRDefault="00DD189B" w:rsidP="00DD189B">
      <w:pPr>
        <w:spacing w:after="0"/>
        <w:ind w:right="492"/>
        <w:rPr>
          <w:rFonts w:ascii="Aptos" w:hAnsi="Aptos" w:cs="Calibri"/>
          <w:szCs w:val="24"/>
        </w:rPr>
      </w:pPr>
      <w:r w:rsidRPr="00151B54">
        <w:rPr>
          <w:rFonts w:ascii="Aptos" w:hAnsi="Aptos" w:cs="Calibri"/>
          <w:szCs w:val="24"/>
        </w:rPr>
        <w:t xml:space="preserve">Der bygges ikke nyt i forbindelse med denne ansøgning, men som nævnt inddrages og ombygges en eksisterende </w:t>
      </w:r>
      <w:r>
        <w:rPr>
          <w:rFonts w:ascii="Aptos" w:hAnsi="Aptos" w:cs="Calibri"/>
          <w:szCs w:val="24"/>
        </w:rPr>
        <w:t>lade</w:t>
      </w:r>
      <w:r w:rsidRPr="00151B54">
        <w:rPr>
          <w:rFonts w:ascii="Aptos" w:hAnsi="Aptos" w:cs="Calibri"/>
          <w:szCs w:val="24"/>
        </w:rPr>
        <w:t xml:space="preserve"> til dybstrøelsesstald.</w:t>
      </w:r>
    </w:p>
    <w:p w14:paraId="4A3E6A29" w14:textId="77777777" w:rsidR="00DD189B" w:rsidRPr="00101EFA" w:rsidRDefault="00DD189B" w:rsidP="005C15AA">
      <w:pPr>
        <w:autoSpaceDE w:val="0"/>
        <w:autoSpaceDN w:val="0"/>
        <w:adjustRightInd w:val="0"/>
        <w:spacing w:after="0" w:line="240" w:lineRule="auto"/>
        <w:ind w:right="492"/>
        <w:rPr>
          <w:rFonts w:ascii="Aptos" w:hAnsi="Aptos" w:cs="Calibri"/>
          <w:szCs w:val="24"/>
        </w:rPr>
      </w:pPr>
    </w:p>
    <w:p w14:paraId="577B73FF" w14:textId="5D188789" w:rsidR="005A1134" w:rsidRDefault="00033DA2" w:rsidP="005C15AA">
      <w:pPr>
        <w:autoSpaceDE w:val="0"/>
        <w:autoSpaceDN w:val="0"/>
        <w:adjustRightInd w:val="0"/>
        <w:spacing w:after="0" w:line="240" w:lineRule="auto"/>
        <w:ind w:right="492"/>
        <w:rPr>
          <w:rFonts w:ascii="Aptos" w:hAnsi="Aptos" w:cs="Calibri"/>
          <w:szCs w:val="24"/>
        </w:rPr>
      </w:pPr>
      <w:bookmarkStart w:id="39" w:name="_Hlk139461829"/>
      <w:r w:rsidRPr="00101EFA">
        <w:rPr>
          <w:rFonts w:ascii="Aptos" w:hAnsi="Aptos" w:cs="Calibri"/>
          <w:szCs w:val="24"/>
        </w:rPr>
        <w:t>Situationsplan med pr</w:t>
      </w:r>
      <w:r w:rsidRPr="00F352CB">
        <w:rPr>
          <w:rFonts w:ascii="Aptos" w:hAnsi="Aptos" w:cs="Calibri"/>
          <w:szCs w:val="24"/>
        </w:rPr>
        <w:t>oduktionsarealer</w:t>
      </w:r>
      <w:r w:rsidR="001C01A4" w:rsidRPr="00F352CB">
        <w:rPr>
          <w:rFonts w:ascii="Aptos" w:hAnsi="Aptos" w:cs="Calibri"/>
          <w:szCs w:val="24"/>
        </w:rPr>
        <w:t>nes</w:t>
      </w:r>
      <w:r w:rsidR="00B543A8">
        <w:rPr>
          <w:rFonts w:ascii="Aptos" w:hAnsi="Aptos" w:cs="Calibri"/>
          <w:szCs w:val="24"/>
        </w:rPr>
        <w:t xml:space="preserve"> og </w:t>
      </w:r>
      <w:r w:rsidR="00B543A8">
        <w:rPr>
          <w:rFonts w:ascii="Aptos" w:hAnsi="Aptos"/>
        </w:rPr>
        <w:t>gødningsopbevaringsanlæggenes</w:t>
      </w:r>
      <w:r w:rsidR="001C01A4" w:rsidRPr="00F352CB">
        <w:rPr>
          <w:rFonts w:ascii="Aptos" w:hAnsi="Aptos" w:cs="Calibri"/>
          <w:szCs w:val="24"/>
        </w:rPr>
        <w:t xml:space="preserve"> placering</w:t>
      </w:r>
      <w:r w:rsidRPr="00F352CB">
        <w:rPr>
          <w:rFonts w:ascii="Aptos" w:hAnsi="Aptos" w:cs="Calibri"/>
          <w:szCs w:val="24"/>
        </w:rPr>
        <w:t xml:space="preserve"> er vist </w:t>
      </w:r>
      <w:r w:rsidR="001477BA" w:rsidRPr="00D440F8">
        <w:rPr>
          <w:rFonts w:ascii="Aptos" w:hAnsi="Aptos" w:cs="Calibri"/>
          <w:szCs w:val="24"/>
        </w:rPr>
        <w:t xml:space="preserve">på </w:t>
      </w:r>
      <w:r w:rsidR="001477BA" w:rsidRPr="00D440F8">
        <w:rPr>
          <w:rFonts w:ascii="Aptos" w:hAnsi="Aptos" w:cs="Calibri"/>
          <w:szCs w:val="24"/>
        </w:rPr>
        <w:fldChar w:fldCharType="begin"/>
      </w:r>
      <w:r w:rsidR="001477BA" w:rsidRPr="00D440F8">
        <w:rPr>
          <w:rFonts w:ascii="Aptos" w:hAnsi="Aptos" w:cs="Calibri"/>
          <w:szCs w:val="24"/>
        </w:rPr>
        <w:instrText xml:space="preserve"> REF _Ref172107503 \h </w:instrText>
      </w:r>
      <w:r w:rsidR="00D440F8">
        <w:rPr>
          <w:rFonts w:ascii="Aptos" w:hAnsi="Aptos" w:cs="Calibri"/>
          <w:szCs w:val="24"/>
        </w:rPr>
        <w:instrText xml:space="preserve"> \* MERGEFORMAT </w:instrText>
      </w:r>
      <w:r w:rsidR="001477BA" w:rsidRPr="00D440F8">
        <w:rPr>
          <w:rFonts w:ascii="Aptos" w:hAnsi="Aptos" w:cs="Calibri"/>
          <w:szCs w:val="24"/>
        </w:rPr>
      </w:r>
      <w:r w:rsidR="001477BA" w:rsidRPr="00D440F8">
        <w:rPr>
          <w:rFonts w:ascii="Aptos" w:hAnsi="Aptos" w:cs="Calibri"/>
          <w:szCs w:val="24"/>
        </w:rPr>
        <w:fldChar w:fldCharType="separate"/>
      </w:r>
      <w:r w:rsidR="009877B7" w:rsidRPr="00F352CB">
        <w:rPr>
          <w:rFonts w:ascii="Aptos" w:hAnsi="Aptos"/>
        </w:rPr>
        <w:t xml:space="preserve">Figur </w:t>
      </w:r>
      <w:r w:rsidR="009877B7">
        <w:rPr>
          <w:rFonts w:ascii="Aptos" w:hAnsi="Aptos"/>
          <w:noProof/>
        </w:rPr>
        <w:t>1</w:t>
      </w:r>
      <w:r w:rsidR="001477BA" w:rsidRPr="00D440F8">
        <w:rPr>
          <w:rFonts w:ascii="Aptos" w:hAnsi="Aptos" w:cs="Calibri"/>
          <w:szCs w:val="24"/>
        </w:rPr>
        <w:fldChar w:fldCharType="end"/>
      </w:r>
      <w:r w:rsidR="00661101" w:rsidRPr="00D440F8">
        <w:rPr>
          <w:rFonts w:ascii="Aptos" w:hAnsi="Aptos" w:cs="Calibri"/>
          <w:szCs w:val="24"/>
        </w:rPr>
        <w:t xml:space="preserve">, på </w:t>
      </w:r>
      <w:r w:rsidR="001477BA" w:rsidRPr="00D440F8">
        <w:rPr>
          <w:rFonts w:ascii="Aptos" w:hAnsi="Aptos" w:cs="Calibri"/>
          <w:szCs w:val="24"/>
        </w:rPr>
        <w:fldChar w:fldCharType="begin"/>
      </w:r>
      <w:r w:rsidR="001477BA" w:rsidRPr="00D440F8">
        <w:rPr>
          <w:rFonts w:ascii="Aptos" w:hAnsi="Aptos" w:cs="Calibri"/>
          <w:szCs w:val="24"/>
        </w:rPr>
        <w:instrText xml:space="preserve"> REF _Ref172107527 \h </w:instrText>
      </w:r>
      <w:r w:rsidR="00D440F8">
        <w:rPr>
          <w:rFonts w:ascii="Aptos" w:hAnsi="Aptos" w:cs="Calibri"/>
          <w:szCs w:val="24"/>
        </w:rPr>
        <w:instrText xml:space="preserve"> \* MERGEFORMAT </w:instrText>
      </w:r>
      <w:r w:rsidR="001477BA" w:rsidRPr="00D440F8">
        <w:rPr>
          <w:rFonts w:ascii="Aptos" w:hAnsi="Aptos" w:cs="Calibri"/>
          <w:szCs w:val="24"/>
        </w:rPr>
      </w:r>
      <w:r w:rsidR="001477BA" w:rsidRPr="00D440F8">
        <w:rPr>
          <w:rFonts w:ascii="Aptos" w:hAnsi="Aptos" w:cs="Calibri"/>
          <w:szCs w:val="24"/>
        </w:rPr>
        <w:fldChar w:fldCharType="separate"/>
      </w:r>
      <w:r w:rsidR="009877B7" w:rsidRPr="009877B7">
        <w:rPr>
          <w:rFonts w:ascii="Aptos" w:hAnsi="Aptos"/>
        </w:rPr>
        <w:t xml:space="preserve">Figur </w:t>
      </w:r>
      <w:r w:rsidR="009877B7" w:rsidRPr="009877B7">
        <w:rPr>
          <w:rFonts w:ascii="Aptos" w:hAnsi="Aptos"/>
          <w:noProof/>
        </w:rPr>
        <w:t>2</w:t>
      </w:r>
      <w:r w:rsidR="001477BA" w:rsidRPr="00D440F8">
        <w:rPr>
          <w:rFonts w:ascii="Aptos" w:hAnsi="Aptos" w:cs="Calibri"/>
          <w:szCs w:val="24"/>
        </w:rPr>
        <w:fldChar w:fldCharType="end"/>
      </w:r>
      <w:r w:rsidR="00661101" w:rsidRPr="00D440F8">
        <w:rPr>
          <w:rFonts w:ascii="Aptos" w:hAnsi="Aptos" w:cs="Calibri"/>
          <w:szCs w:val="24"/>
        </w:rPr>
        <w:t xml:space="preserve"> ses gulvtyperne i de forskellige staldafsnit</w:t>
      </w:r>
      <w:r w:rsidRPr="00D440F8">
        <w:rPr>
          <w:rFonts w:ascii="Aptos" w:hAnsi="Aptos" w:cs="Calibri"/>
          <w:szCs w:val="24"/>
        </w:rPr>
        <w:t>.</w:t>
      </w:r>
      <w:r w:rsidR="00211064" w:rsidRPr="00D440F8">
        <w:rPr>
          <w:rFonts w:ascii="Aptos" w:hAnsi="Aptos" w:cs="Calibri"/>
          <w:szCs w:val="24"/>
        </w:rPr>
        <w:t xml:space="preserve"> </w:t>
      </w:r>
      <w:r w:rsidR="005A1134" w:rsidRPr="00D440F8">
        <w:rPr>
          <w:rFonts w:ascii="Aptos" w:hAnsi="Aptos" w:cs="Calibri"/>
          <w:szCs w:val="24"/>
        </w:rPr>
        <w:t xml:space="preserve">Oversigt over </w:t>
      </w:r>
      <w:r w:rsidR="00211064" w:rsidRPr="00D440F8">
        <w:rPr>
          <w:rFonts w:ascii="Aptos" w:hAnsi="Aptos" w:cs="Calibri"/>
          <w:szCs w:val="24"/>
        </w:rPr>
        <w:t>stald</w:t>
      </w:r>
      <w:r w:rsidR="00E03048" w:rsidRPr="00D440F8">
        <w:rPr>
          <w:rFonts w:ascii="Aptos" w:hAnsi="Aptos" w:cs="Calibri"/>
          <w:szCs w:val="24"/>
        </w:rPr>
        <w:t>-</w:t>
      </w:r>
      <w:r w:rsidR="00211064" w:rsidRPr="00D440F8">
        <w:rPr>
          <w:rFonts w:ascii="Aptos" w:hAnsi="Aptos" w:cs="Calibri"/>
          <w:szCs w:val="24"/>
        </w:rPr>
        <w:t xml:space="preserve"> og gulvtype</w:t>
      </w:r>
      <w:r w:rsidR="00E03048" w:rsidRPr="00D440F8">
        <w:rPr>
          <w:rFonts w:ascii="Aptos" w:hAnsi="Aptos" w:cs="Calibri"/>
          <w:szCs w:val="24"/>
        </w:rPr>
        <w:t>r</w:t>
      </w:r>
      <w:r w:rsidR="00211064" w:rsidRPr="00D440F8">
        <w:rPr>
          <w:rFonts w:ascii="Aptos" w:hAnsi="Aptos" w:cs="Calibri"/>
          <w:szCs w:val="24"/>
        </w:rPr>
        <w:t xml:space="preserve"> fremgår af </w:t>
      </w:r>
      <w:r w:rsidR="00C43CFA" w:rsidRPr="00D440F8">
        <w:rPr>
          <w:rFonts w:ascii="Aptos" w:hAnsi="Aptos" w:cs="Calibri"/>
          <w:szCs w:val="24"/>
        </w:rPr>
        <w:fldChar w:fldCharType="begin"/>
      </w:r>
      <w:r w:rsidR="00C43CFA" w:rsidRPr="00D440F8">
        <w:rPr>
          <w:rFonts w:ascii="Aptos" w:hAnsi="Aptos" w:cs="Calibri"/>
          <w:szCs w:val="24"/>
        </w:rPr>
        <w:instrText xml:space="preserve"> REF _Ref65659942 \h  \* MERGEFORMAT </w:instrText>
      </w:r>
      <w:r w:rsidR="00C43CFA" w:rsidRPr="00D440F8">
        <w:rPr>
          <w:rFonts w:ascii="Aptos" w:hAnsi="Aptos" w:cs="Calibri"/>
          <w:szCs w:val="24"/>
        </w:rPr>
      </w:r>
      <w:r w:rsidR="00C43CFA" w:rsidRPr="00D440F8">
        <w:rPr>
          <w:rFonts w:ascii="Aptos" w:hAnsi="Aptos" w:cs="Calibri"/>
          <w:szCs w:val="24"/>
        </w:rPr>
        <w:fldChar w:fldCharType="separate"/>
      </w:r>
      <w:r w:rsidR="009877B7" w:rsidRPr="009877B7">
        <w:rPr>
          <w:rFonts w:ascii="Aptos" w:hAnsi="Aptos" w:cs="Calibri"/>
          <w:szCs w:val="24"/>
        </w:rPr>
        <w:t>Tabel 4</w:t>
      </w:r>
      <w:r w:rsidR="00C43CFA" w:rsidRPr="00D440F8">
        <w:rPr>
          <w:rFonts w:ascii="Aptos" w:hAnsi="Aptos" w:cs="Calibri"/>
          <w:szCs w:val="24"/>
        </w:rPr>
        <w:fldChar w:fldCharType="end"/>
      </w:r>
      <w:r w:rsidR="00C43CFA" w:rsidRPr="00D440F8">
        <w:rPr>
          <w:rFonts w:ascii="Aptos" w:hAnsi="Aptos" w:cs="Calibri"/>
          <w:szCs w:val="24"/>
        </w:rPr>
        <w:t xml:space="preserve"> </w:t>
      </w:r>
      <w:r w:rsidR="00E03048" w:rsidRPr="00D440F8">
        <w:rPr>
          <w:rFonts w:ascii="Aptos" w:hAnsi="Aptos" w:cs="Calibri"/>
          <w:szCs w:val="24"/>
        </w:rPr>
        <w:t>og</w:t>
      </w:r>
      <w:r w:rsidR="00211064" w:rsidRPr="00D440F8">
        <w:rPr>
          <w:rFonts w:ascii="Aptos" w:hAnsi="Aptos" w:cs="Calibri"/>
          <w:szCs w:val="24"/>
        </w:rPr>
        <w:t xml:space="preserve"> </w:t>
      </w:r>
      <w:r w:rsidR="00E03048" w:rsidRPr="00D440F8">
        <w:rPr>
          <w:rFonts w:ascii="Aptos" w:hAnsi="Aptos" w:cs="Calibri"/>
          <w:szCs w:val="24"/>
        </w:rPr>
        <w:t xml:space="preserve">definition af </w:t>
      </w:r>
      <w:r w:rsidR="00211064" w:rsidRPr="00D440F8">
        <w:rPr>
          <w:rFonts w:ascii="Aptos" w:hAnsi="Aptos" w:cs="Calibri"/>
          <w:szCs w:val="24"/>
        </w:rPr>
        <w:t>flexgrupper</w:t>
      </w:r>
      <w:r w:rsidR="00787B53" w:rsidRPr="00D440F8">
        <w:rPr>
          <w:rFonts w:ascii="Aptos" w:hAnsi="Aptos" w:cs="Calibri"/>
          <w:szCs w:val="24"/>
        </w:rPr>
        <w:t xml:space="preserve"> af</w:t>
      </w:r>
      <w:r w:rsidR="00211064" w:rsidRPr="00D440F8">
        <w:rPr>
          <w:rFonts w:ascii="Aptos" w:hAnsi="Aptos" w:cs="Calibri"/>
          <w:szCs w:val="24"/>
        </w:rPr>
        <w:t xml:space="preserve"> </w:t>
      </w:r>
      <w:r w:rsidR="00787B53" w:rsidRPr="00D440F8">
        <w:rPr>
          <w:rFonts w:ascii="Aptos" w:hAnsi="Aptos" w:cs="Calibri"/>
          <w:szCs w:val="24"/>
        </w:rPr>
        <w:fldChar w:fldCharType="begin"/>
      </w:r>
      <w:r w:rsidR="00787B53" w:rsidRPr="00D440F8">
        <w:rPr>
          <w:rFonts w:ascii="Aptos" w:hAnsi="Aptos" w:cs="Calibri"/>
          <w:szCs w:val="24"/>
        </w:rPr>
        <w:instrText xml:space="preserve"> REF _Ref65660166 \h  \* MERGEFORMAT </w:instrText>
      </w:r>
      <w:r w:rsidR="00787B53" w:rsidRPr="00D440F8">
        <w:rPr>
          <w:rFonts w:ascii="Aptos" w:hAnsi="Aptos" w:cs="Calibri"/>
          <w:szCs w:val="24"/>
        </w:rPr>
      </w:r>
      <w:r w:rsidR="00787B53" w:rsidRPr="00D440F8">
        <w:rPr>
          <w:rFonts w:ascii="Aptos" w:hAnsi="Aptos" w:cs="Calibri"/>
          <w:szCs w:val="24"/>
        </w:rPr>
        <w:fldChar w:fldCharType="separate"/>
      </w:r>
      <w:r w:rsidR="009877B7" w:rsidRPr="009877B7">
        <w:rPr>
          <w:rFonts w:ascii="Aptos" w:hAnsi="Aptos" w:cs="Calibri"/>
          <w:szCs w:val="24"/>
        </w:rPr>
        <w:t>Tabel 5</w:t>
      </w:r>
      <w:r w:rsidR="00787B53" w:rsidRPr="00D440F8">
        <w:rPr>
          <w:rFonts w:ascii="Aptos" w:hAnsi="Aptos" w:cs="Calibri"/>
          <w:szCs w:val="24"/>
        </w:rPr>
        <w:fldChar w:fldCharType="end"/>
      </w:r>
      <w:r w:rsidR="00787B53" w:rsidRPr="00D440F8">
        <w:rPr>
          <w:rFonts w:ascii="Aptos" w:hAnsi="Aptos" w:cs="Calibri"/>
          <w:szCs w:val="24"/>
        </w:rPr>
        <w:t>.</w:t>
      </w:r>
    </w:p>
    <w:p w14:paraId="361DDF6B" w14:textId="77777777" w:rsidR="002458D9" w:rsidRDefault="002458D9" w:rsidP="005C15AA">
      <w:pPr>
        <w:autoSpaceDE w:val="0"/>
        <w:autoSpaceDN w:val="0"/>
        <w:adjustRightInd w:val="0"/>
        <w:spacing w:after="0" w:line="240" w:lineRule="auto"/>
        <w:ind w:right="492"/>
        <w:rPr>
          <w:rFonts w:ascii="Aptos" w:hAnsi="Aptos" w:cs="Calibri"/>
          <w:szCs w:val="24"/>
        </w:rPr>
      </w:pPr>
    </w:p>
    <w:p w14:paraId="3310E749" w14:textId="3F63DBCC" w:rsidR="00661101" w:rsidRDefault="00432E07" w:rsidP="00661101">
      <w:pPr>
        <w:pStyle w:val="Billedtekst"/>
        <w:ind w:right="492"/>
        <w:rPr>
          <w:rFonts w:ascii="Aptos" w:hAnsi="Aptos"/>
          <w:noProof/>
          <w:szCs w:val="24"/>
        </w:rPr>
      </w:pPr>
      <w:r w:rsidRPr="00F352CB">
        <w:rPr>
          <w:rFonts w:ascii="Aptos" w:hAnsi="Aptos"/>
          <w:noProof/>
          <w:szCs w:val="24"/>
        </w:rPr>
        <w:lastRenderedPageBreak/>
        <w:drawing>
          <wp:inline distT="0" distB="0" distL="0" distR="0" wp14:anchorId="7AFF7A24" wp14:editId="21867C86">
            <wp:extent cx="5394325" cy="4034790"/>
            <wp:effectExtent l="0" t="0" r="0" b="0"/>
            <wp:docPr id="4" name="Billede 1" descr="Figur 1 Situationsplan: Placering af produktionsarealer (rød) og gødningsopbevaringsanlæg (blå)." title="Figur 1 Situationsplan: Placering af produktionsarealer (rød) og gødningsopbevaringsanlæg (blå).">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1" descr="Figur 1 Situationsplan: Placering af produktionsarealer (rød) og gødningsopbevaringsanlæg (blå)." title="Figur 1 Situationsplan: Placering af produktionsarealer (rød) og gødningsopbevaringsanlæg (blå).">
                      <a:extLst>
                        <a:ext uri="{C183D7F6-B498-43B3-948B-1728B52AA6E4}">
                          <adec:decorative xmlns:adec="http://schemas.microsoft.com/office/drawing/2017/decorative" val="0"/>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4325" cy="4034790"/>
                    </a:xfrm>
                    <a:prstGeom prst="rect">
                      <a:avLst/>
                    </a:prstGeom>
                    <a:noFill/>
                    <a:ln>
                      <a:noFill/>
                    </a:ln>
                  </pic:spPr>
                </pic:pic>
              </a:graphicData>
            </a:graphic>
          </wp:inline>
        </w:drawing>
      </w:r>
      <w:bookmarkStart w:id="40" w:name="_Ref65659959"/>
    </w:p>
    <w:p w14:paraId="2A85A613" w14:textId="6BC6D872" w:rsidR="00661101" w:rsidRPr="00F352CB" w:rsidRDefault="00661101" w:rsidP="00661101">
      <w:pPr>
        <w:pStyle w:val="Billedtekst"/>
        <w:ind w:right="492"/>
        <w:rPr>
          <w:rFonts w:ascii="Aptos" w:hAnsi="Aptos"/>
        </w:rPr>
      </w:pPr>
      <w:bookmarkStart w:id="41" w:name="_Ref172107503"/>
      <w:r w:rsidRPr="00F352CB">
        <w:rPr>
          <w:rFonts w:ascii="Aptos" w:hAnsi="Aptos"/>
        </w:rPr>
        <w:t xml:space="preserve">Figur </w:t>
      </w:r>
      <w:r w:rsidRPr="00F352CB">
        <w:rPr>
          <w:rFonts w:ascii="Aptos" w:hAnsi="Aptos"/>
        </w:rPr>
        <w:fldChar w:fldCharType="begin"/>
      </w:r>
      <w:r w:rsidRPr="00F352CB">
        <w:rPr>
          <w:rFonts w:ascii="Aptos" w:hAnsi="Aptos"/>
        </w:rPr>
        <w:instrText xml:space="preserve"> SEQ Figur \* ARABIC </w:instrText>
      </w:r>
      <w:r w:rsidRPr="00F352CB">
        <w:rPr>
          <w:rFonts w:ascii="Aptos" w:hAnsi="Aptos"/>
        </w:rPr>
        <w:fldChar w:fldCharType="separate"/>
      </w:r>
      <w:r w:rsidR="009877B7">
        <w:rPr>
          <w:rFonts w:ascii="Aptos" w:hAnsi="Aptos"/>
          <w:noProof/>
        </w:rPr>
        <w:t>1</w:t>
      </w:r>
      <w:r w:rsidRPr="00F352CB">
        <w:rPr>
          <w:rFonts w:ascii="Aptos" w:hAnsi="Aptos"/>
        </w:rPr>
        <w:fldChar w:fldCharType="end"/>
      </w:r>
      <w:bookmarkEnd w:id="40"/>
      <w:bookmarkEnd w:id="41"/>
      <w:r w:rsidRPr="00F352CB">
        <w:rPr>
          <w:rFonts w:ascii="Aptos" w:hAnsi="Aptos"/>
        </w:rPr>
        <w:t xml:space="preserve"> Situationsplan</w:t>
      </w:r>
      <w:r w:rsidR="00512078">
        <w:rPr>
          <w:rFonts w:ascii="Aptos" w:hAnsi="Aptos"/>
        </w:rPr>
        <w:t xml:space="preserve">: Placering af </w:t>
      </w:r>
      <w:r w:rsidRPr="00F352CB">
        <w:rPr>
          <w:rFonts w:ascii="Aptos" w:hAnsi="Aptos"/>
        </w:rPr>
        <w:t>produktionsarealer</w:t>
      </w:r>
      <w:r w:rsidR="00512078">
        <w:rPr>
          <w:rFonts w:ascii="Aptos" w:hAnsi="Aptos"/>
        </w:rPr>
        <w:t xml:space="preserve"> (rød)</w:t>
      </w:r>
      <w:r w:rsidRPr="00F352CB">
        <w:rPr>
          <w:rFonts w:ascii="Aptos" w:hAnsi="Aptos"/>
        </w:rPr>
        <w:t xml:space="preserve"> </w:t>
      </w:r>
      <w:r w:rsidR="00512078">
        <w:rPr>
          <w:rFonts w:ascii="Aptos" w:hAnsi="Aptos"/>
        </w:rPr>
        <w:t>og gødningsopbevaringsanlæg (blå).</w:t>
      </w:r>
    </w:p>
    <w:p w14:paraId="6440F679" w14:textId="77777777" w:rsidR="00C43CFA" w:rsidRDefault="00C43CFA" w:rsidP="00101EFA">
      <w:pPr>
        <w:autoSpaceDE w:val="0"/>
        <w:autoSpaceDN w:val="0"/>
        <w:adjustRightInd w:val="0"/>
        <w:spacing w:after="0" w:line="240" w:lineRule="auto"/>
        <w:ind w:right="492"/>
        <w:rPr>
          <w:rFonts w:ascii="Aptos" w:hAnsi="Aptos" w:cs="Calibri"/>
          <w:noProof/>
          <w:szCs w:val="24"/>
        </w:rPr>
      </w:pPr>
    </w:p>
    <w:p w14:paraId="2B3C7C6A" w14:textId="69DA7848" w:rsidR="00661101" w:rsidRDefault="00432E07" w:rsidP="00661101">
      <w:pPr>
        <w:keepNext/>
        <w:autoSpaceDE w:val="0"/>
        <w:autoSpaceDN w:val="0"/>
        <w:adjustRightInd w:val="0"/>
        <w:spacing w:after="0" w:line="240" w:lineRule="auto"/>
        <w:ind w:right="492"/>
      </w:pPr>
      <w:r w:rsidRPr="00A87D50">
        <w:rPr>
          <w:noProof/>
        </w:rPr>
        <w:drawing>
          <wp:inline distT="0" distB="0" distL="0" distR="0" wp14:anchorId="35FDABF5" wp14:editId="6E2A5A63">
            <wp:extent cx="5402580" cy="3766820"/>
            <wp:effectExtent l="0" t="0" r="0" b="0"/>
            <wp:docPr id="5" name="Billede 1" descr="Figur 2 Viser de ansøgte gulvtyper i de forskellige staldafsnit" title="Figur 2 Viser de ansøgte gulvtyper i de forskellige staldafsni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lede 1" descr="Figur 2 Viser de ansøgte gulvtyper i de forskellige staldafsnit" title="Figur 2 Viser de ansøgte gulvtyper i de forskellige staldafsnit">
                      <a:extLst>
                        <a:ext uri="{C183D7F6-B498-43B3-948B-1728B52AA6E4}">
                          <adec:decorative xmlns:adec="http://schemas.microsoft.com/office/drawing/2017/decorative" val="0"/>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t="9535" r="15829" b="8809"/>
                    <a:stretch>
                      <a:fillRect/>
                    </a:stretch>
                  </pic:blipFill>
                  <pic:spPr bwMode="auto">
                    <a:xfrm>
                      <a:off x="0" y="0"/>
                      <a:ext cx="5402580" cy="3766820"/>
                    </a:xfrm>
                    <a:prstGeom prst="rect">
                      <a:avLst/>
                    </a:prstGeom>
                    <a:noFill/>
                    <a:ln>
                      <a:noFill/>
                    </a:ln>
                  </pic:spPr>
                </pic:pic>
              </a:graphicData>
            </a:graphic>
          </wp:inline>
        </w:drawing>
      </w:r>
    </w:p>
    <w:p w14:paraId="4A7DBD08" w14:textId="3A97BCA6" w:rsidR="00661101" w:rsidRPr="00512078" w:rsidRDefault="00661101" w:rsidP="00512078">
      <w:pPr>
        <w:pStyle w:val="Billedtekst"/>
      </w:pPr>
      <w:bookmarkStart w:id="42" w:name="_Ref172107527"/>
      <w:r w:rsidRPr="00512078">
        <w:t xml:space="preserve">Figur </w:t>
      </w:r>
      <w:r w:rsidRPr="00512078">
        <w:fldChar w:fldCharType="begin"/>
      </w:r>
      <w:r w:rsidRPr="00512078">
        <w:instrText xml:space="preserve"> SEQ Figur \* ARABIC </w:instrText>
      </w:r>
      <w:r w:rsidRPr="00512078">
        <w:fldChar w:fldCharType="separate"/>
      </w:r>
      <w:r w:rsidR="009877B7">
        <w:rPr>
          <w:noProof/>
        </w:rPr>
        <w:t>2</w:t>
      </w:r>
      <w:r w:rsidRPr="00512078">
        <w:fldChar w:fldCharType="end"/>
      </w:r>
      <w:bookmarkEnd w:id="42"/>
      <w:r w:rsidRPr="00512078">
        <w:t xml:space="preserve"> </w:t>
      </w:r>
      <w:r w:rsidR="00512078">
        <w:t>Viser de ansøgte gulvtyper i de forskellige staldafsnit</w:t>
      </w:r>
    </w:p>
    <w:p w14:paraId="54C9C388" w14:textId="77777777" w:rsidR="00661101" w:rsidRPr="00F352CB" w:rsidRDefault="00661101" w:rsidP="00101EFA">
      <w:pPr>
        <w:autoSpaceDE w:val="0"/>
        <w:autoSpaceDN w:val="0"/>
        <w:adjustRightInd w:val="0"/>
        <w:spacing w:after="0" w:line="240" w:lineRule="auto"/>
        <w:ind w:right="492"/>
        <w:rPr>
          <w:rFonts w:ascii="Aptos" w:hAnsi="Aptos" w:cs="Calibri"/>
          <w:szCs w:val="24"/>
        </w:rPr>
      </w:pPr>
    </w:p>
    <w:p w14:paraId="5B5F1A43" w14:textId="59D242DE" w:rsidR="00C43CFA" w:rsidRDefault="00C43CFA" w:rsidP="005C15AA">
      <w:pPr>
        <w:pStyle w:val="Billedtekst"/>
        <w:ind w:right="492"/>
        <w:rPr>
          <w:rFonts w:ascii="Aptos" w:hAnsi="Aptos"/>
        </w:rPr>
      </w:pPr>
      <w:bookmarkStart w:id="43" w:name="_Ref65659942"/>
      <w:r w:rsidRPr="00F352CB">
        <w:rPr>
          <w:rFonts w:ascii="Aptos" w:hAnsi="Aptos"/>
        </w:rPr>
        <w:lastRenderedPageBreak/>
        <w:t xml:space="preserve">Tabel </w:t>
      </w:r>
      <w:r w:rsidRPr="00F352CB">
        <w:rPr>
          <w:rFonts w:ascii="Aptos" w:hAnsi="Aptos"/>
        </w:rPr>
        <w:fldChar w:fldCharType="begin"/>
      </w:r>
      <w:r w:rsidRPr="00F352CB">
        <w:rPr>
          <w:rFonts w:ascii="Aptos" w:hAnsi="Aptos"/>
        </w:rPr>
        <w:instrText xml:space="preserve"> SEQ Tabel \* ARABIC </w:instrText>
      </w:r>
      <w:r w:rsidRPr="00F352CB">
        <w:rPr>
          <w:rFonts w:ascii="Aptos" w:hAnsi="Aptos"/>
        </w:rPr>
        <w:fldChar w:fldCharType="separate"/>
      </w:r>
      <w:r w:rsidR="009877B7">
        <w:rPr>
          <w:rFonts w:ascii="Aptos" w:hAnsi="Aptos"/>
          <w:noProof/>
        </w:rPr>
        <w:t>4</w:t>
      </w:r>
      <w:r w:rsidRPr="00F352CB">
        <w:rPr>
          <w:rFonts w:ascii="Aptos" w:hAnsi="Aptos"/>
        </w:rPr>
        <w:fldChar w:fldCharType="end"/>
      </w:r>
      <w:bookmarkEnd w:id="43"/>
      <w:r w:rsidRPr="00F352CB">
        <w:rPr>
          <w:rFonts w:ascii="Aptos" w:hAnsi="Aptos"/>
        </w:rPr>
        <w:t xml:space="preserve"> Stalde og gulvtyper i ansøgt drift</w:t>
      </w:r>
      <w:r w:rsidR="00F352CB" w:rsidRPr="00F352CB">
        <w:rPr>
          <w:rFonts w:ascii="Aptos" w:hAnsi="Aptos"/>
        </w:rPr>
        <w:t xml:space="preserve"> </w:t>
      </w:r>
    </w:p>
    <w:p w14:paraId="6A7F5EB8" w14:textId="17C1EE8E" w:rsidR="00661101" w:rsidRPr="00661101" w:rsidRDefault="00432E07" w:rsidP="00661101">
      <w:r w:rsidRPr="00A87D50">
        <w:rPr>
          <w:noProof/>
        </w:rPr>
        <w:drawing>
          <wp:inline distT="0" distB="0" distL="0" distR="0" wp14:anchorId="5FBAAE7E" wp14:editId="712446ED">
            <wp:extent cx="5755005" cy="3045460"/>
            <wp:effectExtent l="0" t="0" r="0" b="0"/>
            <wp:docPr id="6" name="Billede 1" descr="Tabel 4 Stalde og gulvtyper i ansøgt drift " title="Tabel 4 Stalde og gulvtyper i ansøgt drift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lede 1" descr="Tabel 4 Stalde og gulvtyper i ansøgt drift " title="Tabel 4 Stalde og gulvtyper i ansøgt drift ">
                      <a:extLst>
                        <a:ext uri="{C183D7F6-B498-43B3-948B-1728B52AA6E4}">
                          <adec:decorative xmlns:adec="http://schemas.microsoft.com/office/drawing/2017/decorative" val="0"/>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5005" cy="3045460"/>
                    </a:xfrm>
                    <a:prstGeom prst="rect">
                      <a:avLst/>
                    </a:prstGeom>
                    <a:noFill/>
                    <a:ln>
                      <a:noFill/>
                    </a:ln>
                    <a:effectLst/>
                  </pic:spPr>
                </pic:pic>
              </a:graphicData>
            </a:graphic>
          </wp:inline>
        </w:drawing>
      </w:r>
    </w:p>
    <w:bookmarkEnd w:id="39"/>
    <w:p w14:paraId="3361A5A4" w14:textId="77777777" w:rsidR="005A1134" w:rsidRPr="00151B54" w:rsidRDefault="005A1134" w:rsidP="005C15AA">
      <w:pPr>
        <w:autoSpaceDE w:val="0"/>
        <w:autoSpaceDN w:val="0"/>
        <w:adjustRightInd w:val="0"/>
        <w:spacing w:after="0" w:line="240" w:lineRule="auto"/>
        <w:ind w:right="492"/>
        <w:rPr>
          <w:rFonts w:ascii="Aptos" w:hAnsi="Aptos" w:cs="Calibri"/>
          <w:szCs w:val="24"/>
          <w:highlight w:val="yellow"/>
        </w:rPr>
      </w:pPr>
    </w:p>
    <w:p w14:paraId="441C5487" w14:textId="5B9145ED" w:rsidR="00787B53" w:rsidRDefault="00787B53" w:rsidP="005C15AA">
      <w:pPr>
        <w:pStyle w:val="Billedtekst"/>
        <w:ind w:right="492"/>
        <w:rPr>
          <w:rFonts w:ascii="Aptos" w:hAnsi="Aptos"/>
        </w:rPr>
      </w:pPr>
      <w:bookmarkStart w:id="44" w:name="_Ref65660166"/>
      <w:bookmarkStart w:id="45" w:name="_Ref65660162"/>
      <w:r w:rsidRPr="00F352CB">
        <w:rPr>
          <w:rFonts w:ascii="Aptos" w:hAnsi="Aptos"/>
        </w:rPr>
        <w:t xml:space="preserve">Tabel </w:t>
      </w:r>
      <w:r w:rsidRPr="00F352CB">
        <w:rPr>
          <w:rFonts w:ascii="Aptos" w:hAnsi="Aptos"/>
        </w:rPr>
        <w:fldChar w:fldCharType="begin"/>
      </w:r>
      <w:r w:rsidRPr="00F352CB">
        <w:rPr>
          <w:rFonts w:ascii="Aptos" w:hAnsi="Aptos"/>
        </w:rPr>
        <w:instrText xml:space="preserve"> SEQ Tabel \* ARABIC </w:instrText>
      </w:r>
      <w:r w:rsidRPr="00F352CB">
        <w:rPr>
          <w:rFonts w:ascii="Aptos" w:hAnsi="Aptos"/>
        </w:rPr>
        <w:fldChar w:fldCharType="separate"/>
      </w:r>
      <w:r w:rsidR="009877B7">
        <w:rPr>
          <w:rFonts w:ascii="Aptos" w:hAnsi="Aptos"/>
          <w:noProof/>
        </w:rPr>
        <w:t>5</w:t>
      </w:r>
      <w:r w:rsidRPr="00F352CB">
        <w:rPr>
          <w:rFonts w:ascii="Aptos" w:hAnsi="Aptos"/>
        </w:rPr>
        <w:fldChar w:fldCharType="end"/>
      </w:r>
      <w:bookmarkEnd w:id="44"/>
      <w:r w:rsidRPr="00F352CB">
        <w:rPr>
          <w:rFonts w:ascii="Aptos" w:hAnsi="Aptos"/>
        </w:rPr>
        <w:t xml:space="preserve"> Definition af flexgrupper</w:t>
      </w:r>
      <w:bookmarkEnd w:id="45"/>
    </w:p>
    <w:p w14:paraId="0DE3919E" w14:textId="344E0C8B" w:rsidR="00661101" w:rsidRDefault="00432E07" w:rsidP="00661101">
      <w:pPr>
        <w:rPr>
          <w:noProof/>
        </w:rPr>
      </w:pPr>
      <w:r w:rsidRPr="00A87D50">
        <w:rPr>
          <w:noProof/>
        </w:rPr>
        <w:drawing>
          <wp:inline distT="0" distB="0" distL="0" distR="0" wp14:anchorId="17C50579" wp14:editId="163D9F90">
            <wp:extent cx="5755005" cy="1820545"/>
            <wp:effectExtent l="0" t="0" r="0" b="0"/>
            <wp:docPr id="7" name="Billede 1" descr="Tabel 5 Definition af flexgrupper" title="Tabel 5 Definition af flexgrupp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lede 1" descr="Tabel 5 Definition af flexgrupper" title="Tabel 5 Definition af flexgrupper">
                      <a:extLst>
                        <a:ext uri="{C183D7F6-B498-43B3-948B-1728B52AA6E4}">
                          <adec:decorative xmlns:adec="http://schemas.microsoft.com/office/drawing/2017/decorative" val="0"/>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5005" cy="1820545"/>
                    </a:xfrm>
                    <a:prstGeom prst="rect">
                      <a:avLst/>
                    </a:prstGeom>
                    <a:noFill/>
                    <a:ln>
                      <a:noFill/>
                    </a:ln>
                  </pic:spPr>
                </pic:pic>
              </a:graphicData>
            </a:graphic>
          </wp:inline>
        </w:drawing>
      </w:r>
    </w:p>
    <w:p w14:paraId="6E561451" w14:textId="77777777" w:rsidR="009008B0" w:rsidRPr="00151B54" w:rsidRDefault="009008B0" w:rsidP="005C15AA">
      <w:pPr>
        <w:autoSpaceDE w:val="0"/>
        <w:autoSpaceDN w:val="0"/>
        <w:adjustRightInd w:val="0"/>
        <w:spacing w:after="0" w:line="240" w:lineRule="auto"/>
        <w:ind w:right="492"/>
        <w:rPr>
          <w:rFonts w:ascii="Aptos" w:hAnsi="Aptos" w:cs="Calibri"/>
          <w:szCs w:val="24"/>
          <w:highlight w:val="yellow"/>
        </w:rPr>
      </w:pPr>
    </w:p>
    <w:p w14:paraId="775650EC" w14:textId="77777777" w:rsidR="00D65015" w:rsidRPr="00015989" w:rsidRDefault="0017461D" w:rsidP="005C15AA">
      <w:pPr>
        <w:pStyle w:val="Overskrift3"/>
        <w:ind w:right="492"/>
        <w:rPr>
          <w:rFonts w:ascii="Aptos" w:hAnsi="Aptos" w:cs="Calibri"/>
        </w:rPr>
      </w:pPr>
      <w:r w:rsidRPr="00015989">
        <w:rPr>
          <w:rFonts w:ascii="Aptos" w:hAnsi="Aptos" w:cs="Calibri"/>
        </w:rPr>
        <w:t>Kommunens bemærkninger og vurdering</w:t>
      </w:r>
    </w:p>
    <w:p w14:paraId="456B6459" w14:textId="77777777" w:rsidR="001407F9" w:rsidRPr="00015989" w:rsidRDefault="00310558" w:rsidP="005C15AA">
      <w:pPr>
        <w:spacing w:line="240" w:lineRule="auto"/>
        <w:ind w:right="492"/>
        <w:rPr>
          <w:rFonts w:ascii="Aptos" w:hAnsi="Aptos" w:cs="Calibri"/>
          <w:szCs w:val="24"/>
        </w:rPr>
      </w:pPr>
      <w:r w:rsidRPr="00015989">
        <w:rPr>
          <w:rFonts w:ascii="Aptos" w:hAnsi="Aptos" w:cs="Calibri"/>
          <w:szCs w:val="24"/>
        </w:rPr>
        <w:t xml:space="preserve">Det er størrelsen af produktionsarealet </w:t>
      </w:r>
      <w:r w:rsidR="006B2691" w:rsidRPr="00015989">
        <w:rPr>
          <w:rFonts w:ascii="Aptos" w:hAnsi="Aptos" w:cs="Calibri"/>
          <w:szCs w:val="24"/>
        </w:rPr>
        <w:t xml:space="preserve">(staldarealet, som dyrene har adgang til) </w:t>
      </w:r>
      <w:r w:rsidRPr="00015989">
        <w:rPr>
          <w:rFonts w:ascii="Aptos" w:hAnsi="Aptos" w:cs="Calibri"/>
          <w:szCs w:val="24"/>
        </w:rPr>
        <w:t>samt dyre- og gulvtype</w:t>
      </w:r>
      <w:r w:rsidR="007544C6" w:rsidRPr="00015989">
        <w:rPr>
          <w:rFonts w:ascii="Aptos" w:hAnsi="Aptos" w:cs="Calibri"/>
          <w:szCs w:val="24"/>
        </w:rPr>
        <w:t>n</w:t>
      </w:r>
      <w:r w:rsidR="007E4440" w:rsidRPr="00015989">
        <w:rPr>
          <w:rFonts w:ascii="Aptos" w:hAnsi="Aptos" w:cs="Calibri"/>
          <w:szCs w:val="24"/>
        </w:rPr>
        <w:t>,</w:t>
      </w:r>
      <w:r w:rsidRPr="00015989">
        <w:rPr>
          <w:rFonts w:ascii="Aptos" w:hAnsi="Aptos" w:cs="Calibri"/>
          <w:szCs w:val="24"/>
        </w:rPr>
        <w:t xml:space="preserve"> der er afgørende for produktionens miljømæssige belastning</w:t>
      </w:r>
      <w:r w:rsidR="00520C01" w:rsidRPr="00015989">
        <w:rPr>
          <w:rFonts w:ascii="Aptos" w:hAnsi="Aptos" w:cs="Calibri"/>
          <w:szCs w:val="24"/>
        </w:rPr>
        <w:t>. Der</w:t>
      </w:r>
      <w:r w:rsidRPr="00015989">
        <w:rPr>
          <w:rFonts w:ascii="Aptos" w:hAnsi="Aptos" w:cs="Calibri"/>
          <w:szCs w:val="24"/>
        </w:rPr>
        <w:t xml:space="preserve"> stilles </w:t>
      </w:r>
      <w:r w:rsidR="00DD2F12" w:rsidRPr="00015989">
        <w:rPr>
          <w:rFonts w:ascii="Aptos" w:hAnsi="Aptos" w:cs="Calibri"/>
          <w:szCs w:val="24"/>
        </w:rPr>
        <w:t xml:space="preserve">derfor </w:t>
      </w:r>
      <w:r w:rsidRPr="00015989">
        <w:rPr>
          <w:rFonts w:ascii="Aptos" w:hAnsi="Aptos" w:cs="Calibri"/>
          <w:szCs w:val="24"/>
        </w:rPr>
        <w:t>vilkår om, at det angivne produktionsareal, gulv- og dyretype overholdes</w:t>
      </w:r>
      <w:r w:rsidR="009043AC" w:rsidRPr="00015989">
        <w:rPr>
          <w:rFonts w:ascii="Aptos" w:hAnsi="Aptos" w:cs="Calibri"/>
          <w:szCs w:val="24"/>
        </w:rPr>
        <w:t>.</w:t>
      </w:r>
    </w:p>
    <w:p w14:paraId="43F5727D" w14:textId="77777777" w:rsidR="00D65015" w:rsidRPr="00015989" w:rsidRDefault="00D65015" w:rsidP="005C15AA">
      <w:pPr>
        <w:pBdr>
          <w:bottom w:val="dotted" w:sz="4" w:space="1" w:color="004D6C"/>
        </w:pBdr>
        <w:spacing w:before="300"/>
        <w:ind w:right="492"/>
        <w:outlineLvl w:val="2"/>
        <w:rPr>
          <w:rFonts w:ascii="Aptos" w:hAnsi="Aptos" w:cs="Calibri"/>
          <w:caps/>
          <w:color w:val="004D6C"/>
          <w:sz w:val="24"/>
          <w:szCs w:val="24"/>
        </w:rPr>
      </w:pPr>
      <w:bookmarkStart w:id="46" w:name="_Hlk19799915"/>
      <w:r w:rsidRPr="00015989">
        <w:rPr>
          <w:rFonts w:ascii="Aptos" w:hAnsi="Aptos" w:cs="Calibri"/>
          <w:caps/>
          <w:color w:val="004D6C"/>
          <w:sz w:val="24"/>
          <w:szCs w:val="24"/>
        </w:rPr>
        <w:t>Vilkår</w:t>
      </w:r>
    </w:p>
    <w:p w14:paraId="3A35FC2E" w14:textId="77777777" w:rsidR="005D31C3" w:rsidRPr="002265AC" w:rsidRDefault="005D31C3" w:rsidP="005C15AA">
      <w:pPr>
        <w:ind w:right="492"/>
        <w:rPr>
          <w:rFonts w:ascii="Aptos" w:hAnsi="Aptos" w:cs="Calibri"/>
        </w:rPr>
      </w:pPr>
      <w:r w:rsidRPr="002265AC">
        <w:rPr>
          <w:rFonts w:ascii="Aptos" w:hAnsi="Aptos" w:cs="Calibri"/>
        </w:rPr>
        <w:t xml:space="preserve">På baggrund af ovenstående stilles </w:t>
      </w:r>
      <w:r w:rsidR="006C679E" w:rsidRPr="002265AC">
        <w:rPr>
          <w:rFonts w:ascii="Aptos" w:hAnsi="Aptos" w:cs="Calibri"/>
        </w:rPr>
        <w:t>følgende</w:t>
      </w:r>
      <w:r w:rsidRPr="002265AC">
        <w:rPr>
          <w:rFonts w:ascii="Aptos" w:hAnsi="Aptos" w:cs="Calibri"/>
        </w:rPr>
        <w:t xml:space="preserve"> vilkår</w:t>
      </w:r>
      <w:r w:rsidR="00CA5493" w:rsidRPr="002265AC">
        <w:rPr>
          <w:rFonts w:ascii="Aptos" w:hAnsi="Aptos" w:cs="Calibri"/>
        </w:rPr>
        <w:t>:</w:t>
      </w:r>
    </w:p>
    <w:p w14:paraId="5FE3748C" w14:textId="77777777" w:rsidR="009877B7" w:rsidRPr="009877B7" w:rsidRDefault="001E2AAB" w:rsidP="009877B7">
      <w:pPr>
        <w:ind w:left="567" w:hanging="567"/>
        <w:rPr>
          <w:rFonts w:ascii="Aptos" w:hAnsi="Aptos"/>
          <w:i/>
          <w:iCs/>
        </w:rPr>
      </w:pPr>
      <w:r w:rsidRPr="002265AC">
        <w:rPr>
          <w:rFonts w:ascii="Aptos" w:hAnsi="Aptos" w:cs="Calibri"/>
          <w:i/>
          <w:iCs/>
          <w:szCs w:val="24"/>
        </w:rPr>
        <w:t>5)</w:t>
      </w:r>
      <w:r w:rsidRPr="002265AC">
        <w:rPr>
          <w:rFonts w:ascii="Aptos" w:hAnsi="Aptos" w:cs="Calibri"/>
          <w:i/>
          <w:iCs/>
          <w:szCs w:val="24"/>
        </w:rPr>
        <w:tab/>
        <w:t xml:space="preserve">Produktionsarealet på </w:t>
      </w:r>
      <w:r w:rsidR="004F4203" w:rsidRPr="002265AC">
        <w:rPr>
          <w:rFonts w:ascii="Aptos" w:hAnsi="Aptos" w:cs="Calibri"/>
          <w:i/>
          <w:iCs/>
          <w:szCs w:val="24"/>
        </w:rPr>
        <w:t>2</w:t>
      </w:r>
      <w:r w:rsidRPr="002265AC">
        <w:rPr>
          <w:rFonts w:ascii="Aptos" w:hAnsi="Aptos" w:cs="Calibri"/>
          <w:i/>
          <w:iCs/>
          <w:szCs w:val="24"/>
        </w:rPr>
        <w:t>.</w:t>
      </w:r>
      <w:r w:rsidR="00015989" w:rsidRPr="002265AC">
        <w:rPr>
          <w:rFonts w:ascii="Aptos" w:hAnsi="Aptos" w:cs="Calibri"/>
          <w:i/>
          <w:iCs/>
          <w:szCs w:val="24"/>
        </w:rPr>
        <w:t>316</w:t>
      </w:r>
      <w:r w:rsidRPr="002265AC">
        <w:rPr>
          <w:rFonts w:ascii="Aptos" w:hAnsi="Aptos" w:cs="Calibri"/>
          <w:i/>
          <w:iCs/>
          <w:szCs w:val="24"/>
        </w:rPr>
        <w:t xml:space="preserve"> m</w:t>
      </w:r>
      <w:r w:rsidRPr="002265AC">
        <w:rPr>
          <w:rFonts w:ascii="Aptos" w:hAnsi="Aptos" w:cs="Calibri"/>
          <w:i/>
          <w:iCs/>
          <w:szCs w:val="24"/>
          <w:vertAlign w:val="superscript"/>
        </w:rPr>
        <w:t>2</w:t>
      </w:r>
      <w:r w:rsidRPr="002265AC">
        <w:rPr>
          <w:rFonts w:ascii="Aptos" w:hAnsi="Aptos" w:cs="Calibri"/>
          <w:i/>
          <w:iCs/>
          <w:szCs w:val="24"/>
        </w:rPr>
        <w:t xml:space="preserve"> fordelt på de ansøgte stalde tillades drevet med følgende dyretyper, staldindretning, og produktionsarealer i de enkelte staldafsnit (</w:t>
      </w:r>
      <w:r w:rsidR="004F4203" w:rsidRPr="002265AC">
        <w:rPr>
          <w:rFonts w:ascii="Aptos" w:hAnsi="Aptos" w:cs="Calibri"/>
          <w:i/>
          <w:iCs/>
          <w:szCs w:val="24"/>
        </w:rPr>
        <w:fldChar w:fldCharType="begin"/>
      </w:r>
      <w:r w:rsidR="004F4203" w:rsidRPr="002265AC">
        <w:rPr>
          <w:rFonts w:ascii="Aptos" w:hAnsi="Aptos" w:cs="Calibri"/>
          <w:i/>
          <w:iCs/>
          <w:szCs w:val="24"/>
        </w:rPr>
        <w:instrText xml:space="preserve"> REF _Ref65660329 \h  \* MERGEFORMAT </w:instrText>
      </w:r>
      <w:r w:rsidR="004F4203" w:rsidRPr="002265AC">
        <w:rPr>
          <w:rFonts w:ascii="Aptos" w:hAnsi="Aptos" w:cs="Calibri"/>
          <w:i/>
          <w:iCs/>
          <w:szCs w:val="24"/>
        </w:rPr>
      </w:r>
      <w:r w:rsidR="004F4203" w:rsidRPr="002265AC">
        <w:rPr>
          <w:rFonts w:ascii="Aptos" w:hAnsi="Aptos" w:cs="Calibri"/>
          <w:i/>
          <w:iCs/>
          <w:szCs w:val="24"/>
        </w:rPr>
        <w:fldChar w:fldCharType="separate"/>
      </w:r>
      <w:r w:rsidR="009877B7" w:rsidRPr="002265AC">
        <w:rPr>
          <w:rFonts w:ascii="Aptos" w:hAnsi="Aptos"/>
        </w:rPr>
        <w:t xml:space="preserve">Tabel </w:t>
      </w:r>
      <w:r w:rsidR="009877B7">
        <w:rPr>
          <w:rFonts w:ascii="Aptos" w:hAnsi="Aptos"/>
          <w:noProof/>
        </w:rPr>
        <w:t>6</w:t>
      </w:r>
      <w:r w:rsidR="004F4203" w:rsidRPr="002265AC">
        <w:rPr>
          <w:rFonts w:ascii="Aptos" w:hAnsi="Aptos" w:cs="Calibri"/>
          <w:i/>
          <w:iCs/>
          <w:szCs w:val="24"/>
        </w:rPr>
        <w:fldChar w:fldCharType="end"/>
      </w:r>
      <w:r w:rsidRPr="002265AC">
        <w:rPr>
          <w:rFonts w:ascii="Aptos" w:hAnsi="Aptos" w:cs="Calibri"/>
          <w:i/>
          <w:iCs/>
          <w:szCs w:val="24"/>
        </w:rPr>
        <w:t xml:space="preserve">). Staldenes placering kan ses </w:t>
      </w:r>
      <w:r w:rsidR="00992E1F" w:rsidRPr="002265AC">
        <w:rPr>
          <w:rFonts w:ascii="Aptos" w:hAnsi="Aptos" w:cs="Calibri"/>
          <w:i/>
          <w:iCs/>
          <w:szCs w:val="24"/>
        </w:rPr>
        <w:t>på</w:t>
      </w:r>
      <w:r w:rsidR="00E93C32" w:rsidRPr="001477BA">
        <w:rPr>
          <w:rFonts w:ascii="Aptos" w:hAnsi="Aptos" w:cs="Calibri"/>
          <w:i/>
          <w:iCs/>
          <w:szCs w:val="24"/>
        </w:rPr>
        <w:fldChar w:fldCharType="begin"/>
      </w:r>
      <w:r w:rsidR="00E93C32" w:rsidRPr="001477BA">
        <w:rPr>
          <w:rFonts w:ascii="Aptos" w:hAnsi="Aptos" w:cs="Calibri"/>
          <w:i/>
          <w:iCs/>
          <w:szCs w:val="24"/>
        </w:rPr>
        <w:instrText xml:space="preserve"> REF _Ref65659959 \h </w:instrText>
      </w:r>
      <w:r w:rsidR="000513EA" w:rsidRPr="001477BA">
        <w:rPr>
          <w:rFonts w:ascii="Aptos" w:hAnsi="Aptos" w:cs="Calibri"/>
          <w:i/>
          <w:iCs/>
          <w:szCs w:val="24"/>
        </w:rPr>
        <w:instrText xml:space="preserve"> \* MERGEFORMAT </w:instrText>
      </w:r>
      <w:r w:rsidR="00E93C32" w:rsidRPr="001477BA">
        <w:rPr>
          <w:rFonts w:ascii="Aptos" w:hAnsi="Aptos" w:cs="Calibri"/>
          <w:i/>
          <w:iCs/>
          <w:szCs w:val="24"/>
        </w:rPr>
      </w:r>
      <w:r w:rsidR="00E93C32" w:rsidRPr="001477BA">
        <w:rPr>
          <w:rFonts w:ascii="Aptos" w:hAnsi="Aptos" w:cs="Calibri"/>
          <w:i/>
          <w:iCs/>
          <w:szCs w:val="24"/>
        </w:rPr>
        <w:fldChar w:fldCharType="separate"/>
      </w:r>
    </w:p>
    <w:p w14:paraId="44183139" w14:textId="406582B4" w:rsidR="001E2AAB" w:rsidRPr="00152D6F" w:rsidRDefault="009877B7" w:rsidP="00152D6F">
      <w:pPr>
        <w:ind w:left="567" w:hanging="567"/>
        <w:rPr>
          <w:rFonts w:ascii="Aptos" w:hAnsi="Aptos"/>
          <w:i/>
          <w:iCs/>
        </w:rPr>
      </w:pPr>
      <w:r w:rsidRPr="009877B7">
        <w:rPr>
          <w:rFonts w:ascii="Aptos" w:hAnsi="Aptos"/>
          <w:i/>
          <w:iCs/>
        </w:rPr>
        <w:t>Figur</w:t>
      </w:r>
      <w:r w:rsidRPr="009877B7">
        <w:rPr>
          <w:rFonts w:ascii="Aptos" w:hAnsi="Aptos"/>
          <w:i/>
          <w:iCs/>
          <w:noProof/>
        </w:rPr>
        <w:t xml:space="preserve"> </w:t>
      </w:r>
      <w:r>
        <w:rPr>
          <w:rFonts w:ascii="Aptos" w:hAnsi="Aptos"/>
          <w:noProof/>
        </w:rPr>
        <w:t>1</w:t>
      </w:r>
      <w:r w:rsidR="00E93C32" w:rsidRPr="001477BA">
        <w:rPr>
          <w:rFonts w:ascii="Aptos" w:hAnsi="Aptos" w:cs="Calibri"/>
          <w:i/>
          <w:iCs/>
          <w:szCs w:val="24"/>
        </w:rPr>
        <w:fldChar w:fldCharType="end"/>
      </w:r>
      <w:r w:rsidR="00756243" w:rsidRPr="001477BA">
        <w:rPr>
          <w:rFonts w:ascii="Aptos" w:hAnsi="Aptos" w:cs="Calibri"/>
          <w:i/>
          <w:iCs/>
          <w:szCs w:val="24"/>
        </w:rPr>
        <w:t>.</w:t>
      </w:r>
    </w:p>
    <w:p w14:paraId="6F25409B" w14:textId="7F72E765" w:rsidR="004F4203" w:rsidRDefault="004F4203" w:rsidP="005C15AA">
      <w:pPr>
        <w:pStyle w:val="Billedtekst"/>
        <w:ind w:right="492"/>
        <w:rPr>
          <w:rFonts w:ascii="Aptos" w:hAnsi="Aptos"/>
        </w:rPr>
      </w:pPr>
      <w:bookmarkStart w:id="47" w:name="_Ref65660329"/>
      <w:bookmarkStart w:id="48" w:name="_Hlk30753736"/>
      <w:bookmarkStart w:id="49" w:name="_Hlk31696439"/>
      <w:bookmarkStart w:id="50" w:name="_Hlk36449209"/>
      <w:r w:rsidRPr="002265AC">
        <w:rPr>
          <w:rFonts w:ascii="Aptos" w:hAnsi="Aptos"/>
        </w:rPr>
        <w:lastRenderedPageBreak/>
        <w:t xml:space="preserve">Tabel </w:t>
      </w:r>
      <w:r w:rsidRPr="002265AC">
        <w:rPr>
          <w:rFonts w:ascii="Aptos" w:hAnsi="Aptos"/>
        </w:rPr>
        <w:fldChar w:fldCharType="begin"/>
      </w:r>
      <w:r w:rsidRPr="002265AC">
        <w:rPr>
          <w:rFonts w:ascii="Aptos" w:hAnsi="Aptos"/>
        </w:rPr>
        <w:instrText xml:space="preserve"> SEQ Tabel \* ARABIC </w:instrText>
      </w:r>
      <w:r w:rsidRPr="002265AC">
        <w:rPr>
          <w:rFonts w:ascii="Aptos" w:hAnsi="Aptos"/>
        </w:rPr>
        <w:fldChar w:fldCharType="separate"/>
      </w:r>
      <w:r w:rsidR="009877B7">
        <w:rPr>
          <w:rFonts w:ascii="Aptos" w:hAnsi="Aptos"/>
          <w:noProof/>
        </w:rPr>
        <w:t>6</w:t>
      </w:r>
      <w:r w:rsidRPr="002265AC">
        <w:rPr>
          <w:rFonts w:ascii="Aptos" w:hAnsi="Aptos"/>
        </w:rPr>
        <w:fldChar w:fldCharType="end"/>
      </w:r>
      <w:bookmarkEnd w:id="47"/>
      <w:r w:rsidRPr="002265AC">
        <w:rPr>
          <w:rFonts w:ascii="Aptos" w:hAnsi="Aptos"/>
        </w:rPr>
        <w:t xml:space="preserve"> Stalde og gulvtyper i ansøgt drift</w:t>
      </w:r>
    </w:p>
    <w:p w14:paraId="032C5F8A" w14:textId="493E696F" w:rsidR="001477BA" w:rsidRDefault="00432E07" w:rsidP="001477BA">
      <w:pPr>
        <w:rPr>
          <w:noProof/>
        </w:rPr>
      </w:pPr>
      <w:r w:rsidRPr="00A87D50">
        <w:rPr>
          <w:noProof/>
        </w:rPr>
        <w:drawing>
          <wp:inline distT="0" distB="0" distL="0" distR="0" wp14:anchorId="7C6FA36F" wp14:editId="0BE41D22">
            <wp:extent cx="5755005" cy="3045460"/>
            <wp:effectExtent l="0" t="0" r="0" b="0"/>
            <wp:docPr id="8" name="Billede 1" descr="Tabel 6 Stalde og gulvtyper i ansøgt drift" title="Tabel 6 Stalde og gulvtyper i ansøgt drif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lede 1" descr="Tabel 6 Stalde og gulvtyper i ansøgt drift" title="Tabel 6 Stalde og gulvtyper i ansøgt drift">
                      <a:extLst>
                        <a:ext uri="{C183D7F6-B498-43B3-948B-1728B52AA6E4}">
                          <adec:decorative xmlns:adec="http://schemas.microsoft.com/office/drawing/2017/decorative" val="0"/>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5005" cy="3045460"/>
                    </a:xfrm>
                    <a:prstGeom prst="rect">
                      <a:avLst/>
                    </a:prstGeom>
                    <a:noFill/>
                    <a:ln>
                      <a:noFill/>
                    </a:ln>
                  </pic:spPr>
                </pic:pic>
              </a:graphicData>
            </a:graphic>
          </wp:inline>
        </w:drawing>
      </w:r>
    </w:p>
    <w:p w14:paraId="3600F66B" w14:textId="77777777" w:rsidR="006F5BAE" w:rsidRDefault="006F5BAE" w:rsidP="001477BA">
      <w:pPr>
        <w:rPr>
          <w:noProof/>
        </w:rPr>
      </w:pPr>
    </w:p>
    <w:p w14:paraId="5859F3E5" w14:textId="77777777" w:rsidR="00376A6E" w:rsidRPr="00376A6E" w:rsidRDefault="00376A6E" w:rsidP="00376A6E">
      <w:pPr>
        <w:pStyle w:val="Overskrift2"/>
        <w:ind w:right="492"/>
        <w:rPr>
          <w:rFonts w:ascii="Aptos" w:hAnsi="Aptos" w:cs="Calibri"/>
        </w:rPr>
      </w:pPr>
      <w:bookmarkStart w:id="51" w:name="_Toc176515738"/>
      <w:r w:rsidRPr="00376A6E">
        <w:rPr>
          <w:rFonts w:ascii="Aptos" w:hAnsi="Aptos" w:cs="Calibri"/>
        </w:rPr>
        <w:t>Energi- og vandforbrug</w:t>
      </w:r>
      <w:bookmarkEnd w:id="51"/>
    </w:p>
    <w:p w14:paraId="0DEE6BF8" w14:textId="77777777" w:rsidR="00376A6E" w:rsidRPr="00376A6E" w:rsidRDefault="00376A6E" w:rsidP="00376A6E">
      <w:pPr>
        <w:pStyle w:val="Overskrift3"/>
        <w:ind w:right="492"/>
        <w:rPr>
          <w:rFonts w:ascii="Aptos" w:hAnsi="Aptos" w:cs="Calibri"/>
        </w:rPr>
      </w:pPr>
      <w:r w:rsidRPr="00376A6E">
        <w:rPr>
          <w:rFonts w:ascii="Aptos" w:hAnsi="Aptos" w:cs="Calibri"/>
        </w:rPr>
        <w:t>Miljøteknisk redegørelse</w:t>
      </w:r>
    </w:p>
    <w:p w14:paraId="0EB0B00F" w14:textId="77777777" w:rsidR="00F8328C" w:rsidRPr="00F8328C" w:rsidRDefault="00F8328C" w:rsidP="00F8328C">
      <w:pPr>
        <w:spacing w:line="238" w:lineRule="auto"/>
        <w:ind w:right="492"/>
        <w:rPr>
          <w:rFonts w:ascii="Aptos" w:hAnsi="Aptos" w:cs="Calibri"/>
          <w:bCs/>
          <w:iCs/>
        </w:rPr>
      </w:pPr>
      <w:r w:rsidRPr="00F8328C">
        <w:rPr>
          <w:rFonts w:ascii="Aptos" w:hAnsi="Aptos" w:cs="Calibri"/>
          <w:b/>
          <w:bCs/>
          <w:iCs/>
        </w:rPr>
        <w:t>Energiforbrug</w:t>
      </w:r>
    </w:p>
    <w:p w14:paraId="2B5EF44F" w14:textId="77777777" w:rsidR="008C0337" w:rsidRDefault="008C0337" w:rsidP="008C0337">
      <w:pPr>
        <w:spacing w:line="238" w:lineRule="auto"/>
        <w:ind w:right="492"/>
        <w:rPr>
          <w:rFonts w:ascii="Aptos" w:hAnsi="Aptos" w:cs="Calibri"/>
          <w:bCs/>
          <w:iCs/>
        </w:rPr>
      </w:pPr>
      <w:r w:rsidRPr="00B543A8">
        <w:rPr>
          <w:rFonts w:ascii="Aptos" w:hAnsi="Aptos" w:cs="Calibri"/>
          <w:bCs/>
          <w:iCs/>
        </w:rPr>
        <w:t xml:space="preserve">I forbindelse med denne ansøgning, øges ejendommens energiforbrug lidt, idet der er installeret 3 stk. malkerobotter </w:t>
      </w:r>
      <w:r w:rsidR="00B543A8" w:rsidRPr="00B543A8">
        <w:rPr>
          <w:rFonts w:ascii="Aptos" w:hAnsi="Aptos" w:cs="Calibri"/>
          <w:bCs/>
          <w:iCs/>
        </w:rPr>
        <w:t xml:space="preserve">primo </w:t>
      </w:r>
      <w:r w:rsidRPr="00B543A8">
        <w:rPr>
          <w:rFonts w:ascii="Aptos" w:hAnsi="Aptos" w:cs="Calibri"/>
          <w:bCs/>
          <w:iCs/>
        </w:rPr>
        <w:t>20</w:t>
      </w:r>
      <w:r w:rsidR="00B543A8" w:rsidRPr="00B543A8">
        <w:rPr>
          <w:rFonts w:ascii="Aptos" w:hAnsi="Aptos" w:cs="Calibri"/>
          <w:bCs/>
          <w:iCs/>
        </w:rPr>
        <w:t>23</w:t>
      </w:r>
      <w:r w:rsidRPr="00B543A8">
        <w:rPr>
          <w:rFonts w:ascii="Aptos" w:hAnsi="Aptos" w:cs="Calibri"/>
          <w:bCs/>
          <w:iCs/>
        </w:rPr>
        <w:t>. Robotterne bruger 30% mere strøm end malkestalden gjorde. Tidli</w:t>
      </w:r>
      <w:r>
        <w:rPr>
          <w:rFonts w:ascii="Aptos" w:hAnsi="Aptos" w:cs="Calibri"/>
          <w:bCs/>
          <w:iCs/>
        </w:rPr>
        <w:t xml:space="preserve">gere forbrug var ca. 200.000 KWh/år, nu og fremover er det forventede forbrug 220.000 kWh/år. Der er også </w:t>
      </w:r>
      <w:proofErr w:type="spellStart"/>
      <w:r>
        <w:rPr>
          <w:rFonts w:ascii="Aptos" w:hAnsi="Aptos" w:cs="Calibri"/>
          <w:bCs/>
          <w:iCs/>
        </w:rPr>
        <w:t>el-forbug</w:t>
      </w:r>
      <w:proofErr w:type="spellEnd"/>
      <w:r>
        <w:rPr>
          <w:rFonts w:ascii="Aptos" w:hAnsi="Aptos" w:cs="Calibri"/>
          <w:bCs/>
          <w:iCs/>
        </w:rPr>
        <w:t xml:space="preserve"> til vanding.</w:t>
      </w:r>
    </w:p>
    <w:p w14:paraId="74CF51C3" w14:textId="77777777" w:rsidR="008C0337" w:rsidRDefault="008C0337" w:rsidP="008C0337">
      <w:pPr>
        <w:spacing w:line="238" w:lineRule="auto"/>
        <w:ind w:right="492"/>
        <w:rPr>
          <w:rFonts w:ascii="Aptos" w:hAnsi="Aptos" w:cs="Calibri"/>
          <w:bCs/>
          <w:iCs/>
        </w:rPr>
      </w:pPr>
      <w:r w:rsidRPr="00F8328C">
        <w:rPr>
          <w:rFonts w:ascii="Aptos" w:hAnsi="Aptos" w:cs="Calibri"/>
          <w:bCs/>
          <w:iCs/>
        </w:rPr>
        <w:t>Der er et forventet energiforbrug på 2</w:t>
      </w:r>
      <w:r w:rsidR="00BF56E3">
        <w:rPr>
          <w:rFonts w:ascii="Aptos" w:hAnsi="Aptos" w:cs="Calibri"/>
          <w:bCs/>
          <w:iCs/>
        </w:rPr>
        <w:t>2</w:t>
      </w:r>
      <w:r w:rsidRPr="00F8328C">
        <w:rPr>
          <w:rFonts w:ascii="Aptos" w:hAnsi="Aptos" w:cs="Calibri"/>
          <w:bCs/>
          <w:iCs/>
        </w:rPr>
        <w:t>0.000 kWh.</w:t>
      </w:r>
    </w:p>
    <w:p w14:paraId="5080A897" w14:textId="77777777" w:rsidR="00F8328C" w:rsidRDefault="00F8328C" w:rsidP="00F8328C">
      <w:pPr>
        <w:spacing w:line="238" w:lineRule="auto"/>
        <w:ind w:right="492"/>
        <w:rPr>
          <w:rFonts w:ascii="Aptos" w:hAnsi="Aptos" w:cs="Calibri"/>
          <w:bCs/>
          <w:iCs/>
        </w:rPr>
      </w:pPr>
      <w:r w:rsidRPr="00F8328C">
        <w:rPr>
          <w:rFonts w:ascii="Aptos" w:hAnsi="Aptos" w:cs="Calibri"/>
          <w:bCs/>
          <w:iCs/>
        </w:rPr>
        <w:t xml:space="preserve">Der er naturlig ventilation i alle stalde. </w:t>
      </w:r>
    </w:p>
    <w:p w14:paraId="72D08158" w14:textId="77777777" w:rsidR="00F8328C" w:rsidRPr="00F8328C" w:rsidRDefault="00F8328C" w:rsidP="00F8328C">
      <w:pPr>
        <w:spacing w:line="238" w:lineRule="auto"/>
        <w:ind w:right="492"/>
        <w:rPr>
          <w:rFonts w:ascii="Aptos" w:hAnsi="Aptos" w:cs="Calibri"/>
          <w:bCs/>
          <w:iCs/>
        </w:rPr>
      </w:pPr>
      <w:r w:rsidRPr="00F8328C">
        <w:rPr>
          <w:rFonts w:ascii="Aptos" w:hAnsi="Aptos" w:cs="Calibri"/>
          <w:bCs/>
          <w:iCs/>
        </w:rPr>
        <w:t xml:space="preserve">Der er </w:t>
      </w:r>
      <w:r w:rsidR="00BF56E3">
        <w:rPr>
          <w:rFonts w:ascii="Aptos" w:hAnsi="Aptos" w:cs="Calibri"/>
          <w:bCs/>
          <w:iCs/>
        </w:rPr>
        <w:t xml:space="preserve">også </w:t>
      </w:r>
      <w:r w:rsidRPr="00F8328C">
        <w:rPr>
          <w:rFonts w:ascii="Aptos" w:hAnsi="Aptos" w:cs="Calibri"/>
          <w:bCs/>
          <w:iCs/>
        </w:rPr>
        <w:t>energiforbrug i form af diesel til håndtering af dyr, fodring, halm og husdyrgødning. Arbejdet søges tilrettelagt så forbruget er begrænset til det absolut nødvendige.</w:t>
      </w:r>
    </w:p>
    <w:p w14:paraId="43FEFAAA" w14:textId="77777777" w:rsidR="00F8328C" w:rsidRPr="00F8328C" w:rsidRDefault="00F8328C" w:rsidP="00F8328C">
      <w:pPr>
        <w:spacing w:line="238" w:lineRule="auto"/>
        <w:ind w:right="492"/>
        <w:rPr>
          <w:rFonts w:ascii="Aptos" w:hAnsi="Aptos" w:cs="Calibri"/>
          <w:b/>
          <w:bCs/>
          <w:iCs/>
        </w:rPr>
      </w:pPr>
      <w:r w:rsidRPr="00F8328C">
        <w:rPr>
          <w:rFonts w:ascii="Aptos" w:hAnsi="Aptos" w:cs="Calibri"/>
          <w:b/>
          <w:bCs/>
          <w:iCs/>
        </w:rPr>
        <w:t>Vandforbrug</w:t>
      </w:r>
    </w:p>
    <w:p w14:paraId="27E3229A" w14:textId="77777777" w:rsidR="00F8328C" w:rsidRPr="00F8328C" w:rsidRDefault="00F8328C" w:rsidP="00F8328C">
      <w:pPr>
        <w:spacing w:line="238" w:lineRule="auto"/>
        <w:ind w:right="492"/>
        <w:rPr>
          <w:rFonts w:ascii="Aptos" w:hAnsi="Aptos" w:cs="Calibri"/>
          <w:bCs/>
          <w:iCs/>
        </w:rPr>
      </w:pPr>
      <w:r w:rsidRPr="00F8328C">
        <w:rPr>
          <w:rFonts w:ascii="Aptos" w:hAnsi="Aptos" w:cs="Calibri"/>
          <w:bCs/>
          <w:iCs/>
        </w:rPr>
        <w:t>Vandforbruget forventes at stige med ca. 5.000 m</w:t>
      </w:r>
      <w:r w:rsidRPr="00F8328C">
        <w:rPr>
          <w:rFonts w:ascii="Aptos" w:hAnsi="Aptos" w:cs="Calibri"/>
          <w:bCs/>
          <w:iCs/>
          <w:vertAlign w:val="superscript"/>
        </w:rPr>
        <w:t>3</w:t>
      </w:r>
      <w:r w:rsidRPr="00F8328C">
        <w:rPr>
          <w:rFonts w:ascii="Aptos" w:hAnsi="Aptos" w:cs="Calibri"/>
          <w:bCs/>
          <w:iCs/>
        </w:rPr>
        <w:t xml:space="preserve"> som følge af</w:t>
      </w:r>
      <w:r>
        <w:rPr>
          <w:rFonts w:ascii="Aptos" w:hAnsi="Aptos" w:cs="Calibri"/>
          <w:bCs/>
          <w:iCs/>
        </w:rPr>
        <w:t>,</w:t>
      </w:r>
      <w:r w:rsidRPr="00F8328C">
        <w:rPr>
          <w:rFonts w:ascii="Aptos" w:hAnsi="Aptos" w:cs="Calibri"/>
          <w:bCs/>
          <w:iCs/>
        </w:rPr>
        <w:t xml:space="preserve"> at der kommer flere dyr på ejendommen.</w:t>
      </w:r>
    </w:p>
    <w:p w14:paraId="4FB3356D" w14:textId="77777777" w:rsidR="00F8328C" w:rsidRPr="00F8328C" w:rsidRDefault="00F8328C" w:rsidP="00F8328C">
      <w:pPr>
        <w:spacing w:line="238" w:lineRule="auto"/>
        <w:ind w:right="492"/>
        <w:rPr>
          <w:rFonts w:ascii="Aptos" w:hAnsi="Aptos" w:cs="Calibri"/>
          <w:bCs/>
          <w:iCs/>
        </w:rPr>
      </w:pPr>
      <w:r w:rsidRPr="00F8328C">
        <w:rPr>
          <w:rFonts w:ascii="Aptos" w:hAnsi="Aptos" w:cs="Calibri"/>
          <w:bCs/>
          <w:iCs/>
        </w:rPr>
        <w:t xml:space="preserve">Vandforbruget forventes at stige til </w:t>
      </w:r>
      <w:r>
        <w:rPr>
          <w:rFonts w:ascii="Aptos" w:hAnsi="Aptos" w:cs="Calibri"/>
          <w:bCs/>
          <w:iCs/>
        </w:rPr>
        <w:t xml:space="preserve">i alt </w:t>
      </w:r>
      <w:r w:rsidRPr="00F8328C">
        <w:rPr>
          <w:rFonts w:ascii="Aptos" w:hAnsi="Aptos" w:cs="Calibri"/>
          <w:bCs/>
          <w:iCs/>
        </w:rPr>
        <w:t>ca. 15.000 m</w:t>
      </w:r>
      <w:r w:rsidRPr="00F8328C">
        <w:rPr>
          <w:rFonts w:ascii="Aptos" w:hAnsi="Aptos" w:cs="Calibri"/>
          <w:bCs/>
          <w:iCs/>
          <w:vertAlign w:val="superscript"/>
        </w:rPr>
        <w:t>3</w:t>
      </w:r>
      <w:r w:rsidRPr="00F8328C">
        <w:rPr>
          <w:rFonts w:ascii="Aptos" w:hAnsi="Aptos" w:cs="Calibri"/>
          <w:bCs/>
          <w:iCs/>
        </w:rPr>
        <w:t>.</w:t>
      </w:r>
    </w:p>
    <w:p w14:paraId="29157B61" w14:textId="77777777" w:rsidR="00F8328C" w:rsidRPr="00F8328C" w:rsidRDefault="00F8328C" w:rsidP="00F8328C">
      <w:pPr>
        <w:spacing w:line="238" w:lineRule="auto"/>
        <w:ind w:right="492"/>
        <w:rPr>
          <w:rFonts w:ascii="Aptos" w:hAnsi="Aptos" w:cs="Calibri"/>
          <w:bCs/>
          <w:iCs/>
        </w:rPr>
      </w:pPr>
      <w:r>
        <w:rPr>
          <w:rFonts w:ascii="Aptos" w:hAnsi="Aptos" w:cs="Calibri"/>
          <w:bCs/>
          <w:iCs/>
        </w:rPr>
        <w:t xml:space="preserve">Der </w:t>
      </w:r>
      <w:r w:rsidRPr="00F8328C">
        <w:rPr>
          <w:rFonts w:ascii="Aptos" w:hAnsi="Aptos" w:cs="Calibri"/>
          <w:bCs/>
          <w:iCs/>
        </w:rPr>
        <w:t xml:space="preserve">benyttes vand til drikkevand samt rengøring af stalde. Husdyrbrugets drikkevandsinstallationer rengøres og efterses jævnligt med henblik på at undgå spild. Derudover vil der </w:t>
      </w:r>
      <w:r w:rsidR="00BF56E3">
        <w:rPr>
          <w:rFonts w:ascii="Aptos" w:hAnsi="Aptos" w:cs="Calibri"/>
          <w:bCs/>
          <w:iCs/>
        </w:rPr>
        <w:t>ved</w:t>
      </w:r>
      <w:r w:rsidRPr="00F8328C">
        <w:rPr>
          <w:rFonts w:ascii="Aptos" w:hAnsi="Aptos" w:cs="Calibri"/>
          <w:bCs/>
          <w:iCs/>
        </w:rPr>
        <w:t xml:space="preserve"> dagligt tilsyn blive observeret eventuelle hændelser der forårsager vandspild, da der er fokus på ikke at anvende mere </w:t>
      </w:r>
      <w:r w:rsidR="00BF56E3">
        <w:rPr>
          <w:rFonts w:ascii="Aptos" w:hAnsi="Aptos" w:cs="Calibri"/>
          <w:bCs/>
          <w:iCs/>
        </w:rPr>
        <w:t xml:space="preserve">vand </w:t>
      </w:r>
      <w:r w:rsidRPr="00F8328C">
        <w:rPr>
          <w:rFonts w:ascii="Aptos" w:hAnsi="Aptos" w:cs="Calibri"/>
          <w:bCs/>
          <w:iCs/>
        </w:rPr>
        <w:t>end nødvendigt.</w:t>
      </w:r>
    </w:p>
    <w:p w14:paraId="382AF77B" w14:textId="77777777" w:rsidR="00F8328C" w:rsidRPr="00F8328C" w:rsidRDefault="00F8328C" w:rsidP="00F8328C">
      <w:pPr>
        <w:spacing w:line="238" w:lineRule="auto"/>
        <w:ind w:right="492"/>
        <w:rPr>
          <w:rFonts w:ascii="Aptos" w:hAnsi="Aptos" w:cs="Calibri"/>
          <w:bCs/>
          <w:iCs/>
        </w:rPr>
      </w:pPr>
      <w:r w:rsidRPr="00F8328C">
        <w:rPr>
          <w:rFonts w:ascii="Aptos" w:hAnsi="Aptos" w:cs="Calibri"/>
          <w:bCs/>
          <w:iCs/>
        </w:rPr>
        <w:lastRenderedPageBreak/>
        <w:t xml:space="preserve">Eventuelle lækager identificeres og små reparationer udføres hurtigst muligt. Services tilkaldes, </w:t>
      </w:r>
      <w:r>
        <w:rPr>
          <w:rFonts w:ascii="Aptos" w:hAnsi="Aptos" w:cs="Calibri"/>
          <w:bCs/>
          <w:iCs/>
        </w:rPr>
        <w:t>når</w:t>
      </w:r>
      <w:r w:rsidRPr="00F8328C">
        <w:rPr>
          <w:rFonts w:ascii="Aptos" w:hAnsi="Aptos" w:cs="Calibri"/>
          <w:bCs/>
          <w:iCs/>
        </w:rPr>
        <w:t xml:space="preserve"> der er behov for det.</w:t>
      </w:r>
    </w:p>
    <w:p w14:paraId="6364E8D9" w14:textId="77777777" w:rsidR="00376A6E" w:rsidRPr="00376A6E" w:rsidRDefault="00376A6E" w:rsidP="00376A6E">
      <w:pPr>
        <w:spacing w:line="238" w:lineRule="auto"/>
        <w:ind w:right="492"/>
        <w:rPr>
          <w:rFonts w:ascii="Aptos" w:hAnsi="Aptos" w:cs="Calibri"/>
          <w:iCs/>
          <w:szCs w:val="24"/>
          <w:highlight w:val="magenta"/>
        </w:rPr>
      </w:pPr>
    </w:p>
    <w:p w14:paraId="3145AB65" w14:textId="77777777" w:rsidR="00376A6E" w:rsidRPr="00F8328C" w:rsidRDefault="00376A6E" w:rsidP="00376A6E">
      <w:pPr>
        <w:pStyle w:val="Overskrift3"/>
        <w:ind w:right="492"/>
        <w:rPr>
          <w:rFonts w:ascii="Aptos" w:hAnsi="Aptos" w:cs="Calibri"/>
        </w:rPr>
      </w:pPr>
      <w:r w:rsidRPr="00F8328C">
        <w:rPr>
          <w:rFonts w:ascii="Aptos" w:hAnsi="Aptos" w:cs="Calibri"/>
        </w:rPr>
        <w:t>Kommunens bemærkninger og vurdering</w:t>
      </w:r>
    </w:p>
    <w:p w14:paraId="58CCFE02" w14:textId="77777777" w:rsidR="00F8328C" w:rsidRPr="00F8328C" w:rsidRDefault="00F8328C" w:rsidP="00376A6E">
      <w:pPr>
        <w:ind w:right="492"/>
        <w:rPr>
          <w:rFonts w:ascii="Aptos" w:hAnsi="Aptos" w:cs="Calibri"/>
          <w:szCs w:val="24"/>
        </w:rPr>
      </w:pPr>
      <w:r w:rsidRPr="00F8328C">
        <w:rPr>
          <w:rFonts w:ascii="Aptos" w:hAnsi="Aptos" w:cs="Calibri"/>
          <w:szCs w:val="24"/>
        </w:rPr>
        <w:t>Viborg Kommune vurderer, at energi- og vandforbruget vil være på et fornuftigt leje i forhold til bedriftens produktion.</w:t>
      </w:r>
    </w:p>
    <w:p w14:paraId="4B397508" w14:textId="77777777" w:rsidR="00376A6E" w:rsidRPr="00376A6E" w:rsidRDefault="00376A6E" w:rsidP="00376A6E">
      <w:pPr>
        <w:pBdr>
          <w:bottom w:val="dotted" w:sz="4" w:space="1" w:color="004D6C"/>
        </w:pBdr>
        <w:spacing w:before="300"/>
        <w:ind w:right="492"/>
        <w:outlineLvl w:val="2"/>
        <w:rPr>
          <w:rFonts w:ascii="Aptos" w:hAnsi="Aptos" w:cs="Calibri"/>
          <w:caps/>
          <w:color w:val="004D6C"/>
          <w:sz w:val="24"/>
          <w:szCs w:val="24"/>
        </w:rPr>
      </w:pPr>
      <w:r w:rsidRPr="00376A6E">
        <w:rPr>
          <w:rFonts w:ascii="Aptos" w:hAnsi="Aptos" w:cs="Calibri"/>
          <w:caps/>
          <w:color w:val="004D6C"/>
          <w:sz w:val="24"/>
          <w:szCs w:val="24"/>
        </w:rPr>
        <w:t>Vilkår</w:t>
      </w:r>
    </w:p>
    <w:p w14:paraId="764B99BB" w14:textId="77777777" w:rsidR="00376A6E" w:rsidRPr="00F8328C" w:rsidRDefault="00376A6E" w:rsidP="00376A6E">
      <w:pPr>
        <w:ind w:right="492"/>
        <w:rPr>
          <w:rFonts w:ascii="Aptos" w:hAnsi="Aptos" w:cs="Calibri"/>
        </w:rPr>
      </w:pPr>
      <w:r w:rsidRPr="00F8328C">
        <w:rPr>
          <w:rFonts w:ascii="Aptos" w:hAnsi="Aptos" w:cs="Calibri"/>
        </w:rPr>
        <w:t xml:space="preserve">På baggrund af ovenstående stilles der ikke særlige vilkår vedr. </w:t>
      </w:r>
      <w:r w:rsidR="00F8328C" w:rsidRPr="00F8328C">
        <w:rPr>
          <w:rFonts w:ascii="Aptos" w:hAnsi="Aptos" w:cs="Calibri"/>
        </w:rPr>
        <w:t>energi og vandforbrug</w:t>
      </w:r>
      <w:r w:rsidRPr="00F8328C">
        <w:rPr>
          <w:rFonts w:ascii="Aptos" w:hAnsi="Aptos" w:cs="Calibri"/>
        </w:rPr>
        <w:t>.</w:t>
      </w:r>
    </w:p>
    <w:p w14:paraId="4D55955E" w14:textId="77777777" w:rsidR="00376A6E" w:rsidRPr="001477BA" w:rsidRDefault="00376A6E" w:rsidP="001477BA"/>
    <w:p w14:paraId="6750097E" w14:textId="77777777" w:rsidR="00D65015" w:rsidRPr="00BE2BCD" w:rsidRDefault="00376A6E" w:rsidP="005C15AA">
      <w:pPr>
        <w:pStyle w:val="Overskrift2"/>
        <w:ind w:right="492"/>
        <w:rPr>
          <w:rFonts w:ascii="Aptos" w:hAnsi="Aptos" w:cs="Calibri"/>
        </w:rPr>
      </w:pPr>
      <w:bookmarkStart w:id="52" w:name="_Toc197962304"/>
      <w:bookmarkStart w:id="53" w:name="_Toc197962305"/>
      <w:bookmarkStart w:id="54" w:name="_Toc197962306"/>
      <w:bookmarkStart w:id="55" w:name="_Toc197962310"/>
      <w:bookmarkStart w:id="56" w:name="_Toc176515739"/>
      <w:bookmarkEnd w:id="46"/>
      <w:bookmarkEnd w:id="48"/>
      <w:bookmarkEnd w:id="49"/>
      <w:bookmarkEnd w:id="50"/>
      <w:bookmarkEnd w:id="52"/>
      <w:bookmarkEnd w:id="53"/>
      <w:bookmarkEnd w:id="54"/>
      <w:bookmarkEnd w:id="55"/>
      <w:r>
        <w:rPr>
          <w:rFonts w:ascii="Aptos" w:hAnsi="Aptos" w:cs="Calibri"/>
        </w:rPr>
        <w:t xml:space="preserve">Spildevand </w:t>
      </w:r>
      <w:r w:rsidR="0063577C">
        <w:rPr>
          <w:rFonts w:ascii="Aptos" w:hAnsi="Aptos" w:cs="Calibri"/>
        </w:rPr>
        <w:t>og</w:t>
      </w:r>
      <w:r>
        <w:rPr>
          <w:rFonts w:ascii="Aptos" w:hAnsi="Aptos" w:cs="Calibri"/>
        </w:rPr>
        <w:t xml:space="preserve"> </w:t>
      </w:r>
      <w:r w:rsidR="00227924" w:rsidRPr="00BE2BCD">
        <w:rPr>
          <w:rFonts w:ascii="Aptos" w:hAnsi="Aptos" w:cs="Calibri"/>
        </w:rPr>
        <w:t>Re</w:t>
      </w:r>
      <w:r w:rsidR="006E486F" w:rsidRPr="00BE2BCD">
        <w:rPr>
          <w:rFonts w:ascii="Aptos" w:hAnsi="Aptos" w:cs="Calibri"/>
        </w:rPr>
        <w:t>gnvand</w:t>
      </w:r>
      <w:bookmarkEnd w:id="56"/>
    </w:p>
    <w:p w14:paraId="04891885" w14:textId="77777777" w:rsidR="00D65015" w:rsidRPr="00BE2BCD" w:rsidRDefault="005126F6" w:rsidP="005C15AA">
      <w:pPr>
        <w:pStyle w:val="Overskrift3"/>
        <w:ind w:right="492"/>
        <w:rPr>
          <w:rFonts w:ascii="Aptos" w:hAnsi="Aptos" w:cs="Calibri"/>
        </w:rPr>
      </w:pPr>
      <w:r w:rsidRPr="00BE2BCD">
        <w:rPr>
          <w:rFonts w:ascii="Aptos" w:hAnsi="Aptos" w:cs="Calibri"/>
        </w:rPr>
        <w:t>Miljøteknisk redegørelse</w:t>
      </w:r>
    </w:p>
    <w:p w14:paraId="1A7E4F74" w14:textId="77777777" w:rsidR="0096071D" w:rsidRDefault="0096071D" w:rsidP="00BE2BCD">
      <w:pPr>
        <w:spacing w:line="238" w:lineRule="auto"/>
        <w:ind w:right="492"/>
        <w:rPr>
          <w:rFonts w:ascii="Aptos" w:hAnsi="Aptos" w:cs="Calibri"/>
          <w:bCs/>
          <w:iCs/>
        </w:rPr>
      </w:pPr>
      <w:bookmarkStart w:id="57" w:name="_Hlk137815981"/>
      <w:r w:rsidRPr="00BE2BCD">
        <w:rPr>
          <w:rFonts w:ascii="Aptos" w:hAnsi="Aptos" w:cs="Calibri"/>
          <w:bCs/>
          <w:iCs/>
        </w:rPr>
        <w:t>Tagvand</w:t>
      </w:r>
      <w:r>
        <w:rPr>
          <w:rFonts w:ascii="Aptos" w:hAnsi="Aptos" w:cs="Calibri"/>
          <w:bCs/>
          <w:iCs/>
        </w:rPr>
        <w:t xml:space="preserve"> fra den nordlig halvdel af stalden samt tagvand fra maskinhuset ledes til faskine.</w:t>
      </w:r>
    </w:p>
    <w:p w14:paraId="7ABAE443" w14:textId="77777777" w:rsidR="00F27D84" w:rsidRDefault="00BE2BCD" w:rsidP="00BE2BCD">
      <w:pPr>
        <w:spacing w:line="238" w:lineRule="auto"/>
        <w:ind w:right="492"/>
        <w:rPr>
          <w:rFonts w:ascii="Aptos" w:hAnsi="Aptos" w:cs="Calibri"/>
          <w:bCs/>
          <w:iCs/>
        </w:rPr>
      </w:pPr>
      <w:r w:rsidRPr="00BE2BCD">
        <w:rPr>
          <w:rFonts w:ascii="Aptos" w:hAnsi="Aptos" w:cs="Calibri"/>
          <w:bCs/>
          <w:iCs/>
        </w:rPr>
        <w:t>Tagvand</w:t>
      </w:r>
      <w:r w:rsidR="0096071D">
        <w:rPr>
          <w:rFonts w:ascii="Aptos" w:hAnsi="Aptos" w:cs="Calibri"/>
          <w:bCs/>
          <w:iCs/>
        </w:rPr>
        <w:t xml:space="preserve"> fra den sydlige halvdel af stalden</w:t>
      </w:r>
      <w:r w:rsidRPr="00BE2BCD">
        <w:rPr>
          <w:rFonts w:ascii="Aptos" w:hAnsi="Aptos" w:cs="Calibri"/>
          <w:bCs/>
          <w:iCs/>
        </w:rPr>
        <w:t xml:space="preserve">, ensilagesaft samt overfladevand fra ensilageplads og befæstet areal ved foderladen ledes til </w:t>
      </w:r>
      <w:r w:rsidR="001477BA">
        <w:rPr>
          <w:rFonts w:ascii="Aptos" w:hAnsi="Aptos" w:cs="Calibri"/>
          <w:bCs/>
          <w:iCs/>
        </w:rPr>
        <w:t xml:space="preserve">en </w:t>
      </w:r>
      <w:r w:rsidR="0096071D">
        <w:rPr>
          <w:rFonts w:ascii="Aptos" w:hAnsi="Aptos" w:cs="Calibri"/>
          <w:bCs/>
          <w:iCs/>
        </w:rPr>
        <w:t>ca. 6</w:t>
      </w:r>
      <w:r w:rsidRPr="00BE2BCD">
        <w:rPr>
          <w:rFonts w:ascii="Aptos" w:hAnsi="Aptos" w:cs="Calibri"/>
          <w:bCs/>
          <w:iCs/>
        </w:rPr>
        <w:t>0 m³ samlebrønd (vest for møddingspladsen)</w:t>
      </w:r>
      <w:r w:rsidR="00F27D84">
        <w:rPr>
          <w:rFonts w:ascii="Aptos" w:hAnsi="Aptos" w:cs="Calibri"/>
          <w:bCs/>
          <w:iCs/>
        </w:rPr>
        <w:t>, hvorfra det</w:t>
      </w:r>
      <w:r w:rsidR="0096071D">
        <w:rPr>
          <w:rFonts w:ascii="Aptos" w:hAnsi="Aptos" w:cs="Calibri"/>
          <w:bCs/>
          <w:iCs/>
        </w:rPr>
        <w:t xml:space="preserve"> </w:t>
      </w:r>
      <w:r w:rsidRPr="00BE2BCD">
        <w:rPr>
          <w:rFonts w:ascii="Aptos" w:hAnsi="Aptos" w:cs="Calibri"/>
          <w:bCs/>
          <w:iCs/>
        </w:rPr>
        <w:t xml:space="preserve">udsprinkles </w:t>
      </w:r>
      <w:r w:rsidR="002861CB">
        <w:rPr>
          <w:rFonts w:ascii="Aptos" w:hAnsi="Aptos" w:cs="Calibri"/>
          <w:bCs/>
          <w:iCs/>
        </w:rPr>
        <w:t>nord</w:t>
      </w:r>
      <w:r w:rsidRPr="00BE2BCD">
        <w:rPr>
          <w:rFonts w:ascii="Aptos" w:hAnsi="Aptos" w:cs="Calibri"/>
          <w:bCs/>
          <w:iCs/>
        </w:rPr>
        <w:t xml:space="preserve">vest for ensilagepladsen. </w:t>
      </w:r>
    </w:p>
    <w:p w14:paraId="6ED3D759" w14:textId="77777777" w:rsidR="00D657CF" w:rsidRDefault="00F27D84" w:rsidP="00BE2BCD">
      <w:pPr>
        <w:spacing w:line="238" w:lineRule="auto"/>
        <w:ind w:right="492"/>
        <w:rPr>
          <w:rFonts w:ascii="Aptos" w:hAnsi="Aptos" w:cs="Calibri"/>
          <w:bCs/>
          <w:iCs/>
        </w:rPr>
      </w:pPr>
      <w:r>
        <w:rPr>
          <w:rFonts w:ascii="Aptos" w:hAnsi="Aptos" w:cs="Calibri"/>
          <w:bCs/>
          <w:iCs/>
        </w:rPr>
        <w:t>I perioder med meget nedbør eller hvor det ikke er muligt at udsprinkle pga. f.eks. vandmættet, frossen eller snedækket jord, vil restvand som ikke kan rummes i samlebrønden blive flyttet til gyllebeholder med gyllevogn.</w:t>
      </w:r>
    </w:p>
    <w:p w14:paraId="4FF958A8" w14:textId="77777777" w:rsidR="00983657" w:rsidRPr="00983657" w:rsidRDefault="00983657" w:rsidP="00983657">
      <w:pPr>
        <w:spacing w:line="238" w:lineRule="auto"/>
        <w:ind w:right="492"/>
        <w:rPr>
          <w:rFonts w:ascii="Aptos" w:hAnsi="Aptos" w:cs="Calibri"/>
          <w:bCs/>
          <w:iCs/>
        </w:rPr>
      </w:pPr>
      <w:r w:rsidRPr="00983657">
        <w:rPr>
          <w:rFonts w:ascii="Aptos" w:hAnsi="Aptos" w:cs="Calibri"/>
          <w:bCs/>
          <w:iCs/>
        </w:rPr>
        <w:t>Påfyldning af marksprøjte og vask af maskiner og marksprøjte foregår på det befæstede areal ved kalvehytterne, hvor der er afløb til gyllebeholderne.</w:t>
      </w:r>
    </w:p>
    <w:bookmarkEnd w:id="57"/>
    <w:p w14:paraId="2BCB1174" w14:textId="77777777" w:rsidR="00D65015" w:rsidRPr="00BE2BCD" w:rsidRDefault="0017461D" w:rsidP="005C15AA">
      <w:pPr>
        <w:pStyle w:val="Overskrift3"/>
        <w:ind w:right="492"/>
        <w:rPr>
          <w:rFonts w:ascii="Aptos" w:hAnsi="Aptos" w:cs="Calibri"/>
        </w:rPr>
      </w:pPr>
      <w:r w:rsidRPr="00BE2BCD">
        <w:rPr>
          <w:rFonts w:ascii="Aptos" w:hAnsi="Aptos" w:cs="Calibri"/>
        </w:rPr>
        <w:t>Kommunens bemærkninger og vurdering</w:t>
      </w:r>
    </w:p>
    <w:p w14:paraId="2869629D" w14:textId="77777777" w:rsidR="00455123" w:rsidRDefault="00455123" w:rsidP="005C15AA">
      <w:pPr>
        <w:ind w:right="492"/>
        <w:rPr>
          <w:rFonts w:ascii="Aptos" w:hAnsi="Aptos" w:cs="Calibri"/>
          <w:szCs w:val="24"/>
        </w:rPr>
      </w:pPr>
      <w:r w:rsidRPr="0096071D">
        <w:rPr>
          <w:rFonts w:ascii="Aptos" w:hAnsi="Aptos" w:cs="Calibri"/>
          <w:szCs w:val="24"/>
        </w:rPr>
        <w:t>Ejendommens afledning af tagvand og overfladevand vurderes ikke at give anledning til gener</w:t>
      </w:r>
      <w:r w:rsidR="00A9438B" w:rsidRPr="0096071D">
        <w:rPr>
          <w:rFonts w:ascii="Aptos" w:hAnsi="Aptos" w:cs="Calibri"/>
          <w:szCs w:val="24"/>
        </w:rPr>
        <w:t xml:space="preserve"> i lokalområdet.</w:t>
      </w:r>
    </w:p>
    <w:p w14:paraId="6DF8E1D8" w14:textId="77777777" w:rsidR="00BE2BCD" w:rsidRPr="00A63D5F" w:rsidRDefault="00BE2BCD" w:rsidP="00BE2BCD">
      <w:pPr>
        <w:pBdr>
          <w:bottom w:val="dotted" w:sz="4" w:space="1" w:color="004D6C"/>
        </w:pBdr>
        <w:spacing w:before="300"/>
        <w:ind w:right="492"/>
        <w:outlineLvl w:val="2"/>
        <w:rPr>
          <w:rFonts w:ascii="Aptos" w:hAnsi="Aptos" w:cs="Calibri"/>
          <w:caps/>
          <w:color w:val="004D6C"/>
          <w:sz w:val="24"/>
          <w:szCs w:val="24"/>
        </w:rPr>
      </w:pPr>
      <w:r w:rsidRPr="00A63D5F">
        <w:rPr>
          <w:rFonts w:ascii="Aptos" w:hAnsi="Aptos" w:cs="Calibri"/>
          <w:caps/>
          <w:color w:val="004D6C"/>
          <w:sz w:val="24"/>
          <w:szCs w:val="24"/>
        </w:rPr>
        <w:t>Vilkår</w:t>
      </w:r>
    </w:p>
    <w:p w14:paraId="7FFD203D" w14:textId="77777777" w:rsidR="0063577C" w:rsidRPr="00F8328C" w:rsidRDefault="0063577C" w:rsidP="0063577C">
      <w:pPr>
        <w:ind w:right="492"/>
        <w:rPr>
          <w:rFonts w:ascii="Aptos" w:hAnsi="Aptos" w:cs="Calibri"/>
        </w:rPr>
      </w:pPr>
      <w:r w:rsidRPr="00F8328C">
        <w:rPr>
          <w:rFonts w:ascii="Aptos" w:hAnsi="Aptos" w:cs="Calibri"/>
        </w:rPr>
        <w:t xml:space="preserve">På baggrund af ovenstående stilles der ikke særlige vilkår vedr. </w:t>
      </w:r>
      <w:r>
        <w:rPr>
          <w:rFonts w:ascii="Aptos" w:hAnsi="Aptos" w:cs="Calibri"/>
        </w:rPr>
        <w:t>spildevand og regnvand</w:t>
      </w:r>
    </w:p>
    <w:p w14:paraId="2CCABF45" w14:textId="77777777" w:rsidR="00F40AB5" w:rsidRPr="00BE2BCD" w:rsidRDefault="004E2826" w:rsidP="004E2826">
      <w:r>
        <w:rPr>
          <w:highlight w:val="cyan"/>
        </w:rPr>
        <w:br w:type="page"/>
      </w:r>
    </w:p>
    <w:p w14:paraId="79187E53" w14:textId="77777777" w:rsidR="00D65015" w:rsidRPr="002D775C" w:rsidRDefault="00D65015" w:rsidP="005C15AA">
      <w:pPr>
        <w:pStyle w:val="Overskrift2"/>
        <w:ind w:right="492"/>
        <w:rPr>
          <w:rFonts w:ascii="Aptos" w:hAnsi="Aptos" w:cs="Calibri"/>
        </w:rPr>
      </w:pPr>
      <w:bookmarkStart w:id="58" w:name="_Toc184002912"/>
      <w:bookmarkStart w:id="59" w:name="_Toc176515740"/>
      <w:r w:rsidRPr="002D775C">
        <w:rPr>
          <w:rFonts w:ascii="Aptos" w:hAnsi="Aptos" w:cs="Calibri"/>
        </w:rPr>
        <w:lastRenderedPageBreak/>
        <w:t>Affald</w:t>
      </w:r>
      <w:bookmarkEnd w:id="58"/>
      <w:bookmarkEnd w:id="59"/>
    </w:p>
    <w:p w14:paraId="3BB32233" w14:textId="77777777" w:rsidR="00D65015" w:rsidRPr="002D775C" w:rsidRDefault="005126F6" w:rsidP="005C15AA">
      <w:pPr>
        <w:pStyle w:val="Overskrift3"/>
        <w:ind w:right="492"/>
        <w:rPr>
          <w:rFonts w:ascii="Aptos" w:hAnsi="Aptos" w:cs="Calibri"/>
        </w:rPr>
      </w:pPr>
      <w:r w:rsidRPr="002D775C">
        <w:rPr>
          <w:rFonts w:ascii="Aptos" w:hAnsi="Aptos" w:cs="Calibri"/>
        </w:rPr>
        <w:t>M</w:t>
      </w:r>
      <w:r w:rsidR="00D3746A" w:rsidRPr="002D775C">
        <w:rPr>
          <w:rFonts w:ascii="Aptos" w:hAnsi="Aptos" w:cs="Calibri"/>
        </w:rPr>
        <w:t>i</w:t>
      </w:r>
      <w:r w:rsidRPr="002D775C">
        <w:rPr>
          <w:rFonts w:ascii="Aptos" w:hAnsi="Aptos" w:cs="Calibri"/>
        </w:rPr>
        <w:t>ljøteknisk redegørelse</w:t>
      </w:r>
    </w:p>
    <w:p w14:paraId="6233D5AB" w14:textId="647E39E6" w:rsidR="006828EE" w:rsidRPr="007E15F6" w:rsidRDefault="007E15F6" w:rsidP="007E15F6">
      <w:pPr>
        <w:ind w:right="492"/>
        <w:rPr>
          <w:rFonts w:ascii="Aptos" w:hAnsi="Aptos" w:cs="Calibri"/>
          <w:szCs w:val="24"/>
        </w:rPr>
      </w:pPr>
      <w:bookmarkStart w:id="60" w:name="_Hlk136847689"/>
      <w:r w:rsidRPr="007E15F6">
        <w:rPr>
          <w:rFonts w:ascii="Aptos" w:hAnsi="Aptos" w:cs="Calibri"/>
          <w:szCs w:val="24"/>
        </w:rPr>
        <w:t>Ejendommens redegørelse for affaldshåndtering</w:t>
      </w:r>
      <w:r w:rsidR="00CB08E0">
        <w:rPr>
          <w:rFonts w:ascii="Aptos" w:hAnsi="Aptos" w:cs="Calibri"/>
          <w:szCs w:val="24"/>
        </w:rPr>
        <w:t xml:space="preserve"> fremgår af </w:t>
      </w:r>
      <w:r w:rsidR="00CB08E0">
        <w:rPr>
          <w:rFonts w:ascii="Aptos" w:hAnsi="Aptos" w:cs="Calibri"/>
          <w:szCs w:val="24"/>
        </w:rPr>
        <w:fldChar w:fldCharType="begin"/>
      </w:r>
      <w:r w:rsidR="00CB08E0">
        <w:rPr>
          <w:rFonts w:ascii="Aptos" w:hAnsi="Aptos" w:cs="Calibri"/>
          <w:szCs w:val="24"/>
        </w:rPr>
        <w:instrText xml:space="preserve"> REF _Ref175563684 \h  \* MERGEFORMAT </w:instrText>
      </w:r>
      <w:r w:rsidR="00CB08E0">
        <w:rPr>
          <w:rFonts w:ascii="Aptos" w:hAnsi="Aptos" w:cs="Calibri"/>
          <w:szCs w:val="24"/>
        </w:rPr>
      </w:r>
      <w:r w:rsidR="00CB08E0">
        <w:rPr>
          <w:rFonts w:ascii="Aptos" w:hAnsi="Aptos" w:cs="Calibri"/>
          <w:szCs w:val="24"/>
        </w:rPr>
        <w:fldChar w:fldCharType="separate"/>
      </w:r>
      <w:r w:rsidR="009877B7" w:rsidRPr="009877B7">
        <w:rPr>
          <w:rFonts w:ascii="Aptos" w:hAnsi="Aptos" w:cs="Calibri"/>
          <w:szCs w:val="24"/>
        </w:rPr>
        <w:t>Tabel 7</w:t>
      </w:r>
      <w:r w:rsidR="00CB08E0">
        <w:rPr>
          <w:rFonts w:ascii="Aptos" w:hAnsi="Aptos" w:cs="Calibri"/>
          <w:szCs w:val="24"/>
        </w:rPr>
        <w:fldChar w:fldCharType="end"/>
      </w:r>
      <w:r w:rsidR="00CB08E0">
        <w:rPr>
          <w:rFonts w:ascii="Aptos" w:hAnsi="Aptos" w:cs="Calibri"/>
          <w:szCs w:val="24"/>
        </w:rPr>
        <w:t>.</w:t>
      </w:r>
    </w:p>
    <w:p w14:paraId="7998E479" w14:textId="204C2EEB" w:rsidR="007E15F6" w:rsidRPr="00FF1DDB" w:rsidRDefault="007E15F6" w:rsidP="007E15F6">
      <w:pPr>
        <w:pStyle w:val="Billedtekst"/>
        <w:rPr>
          <w:color w:val="auto"/>
        </w:rPr>
      </w:pPr>
      <w:bookmarkStart w:id="61" w:name="_Ref175563684"/>
      <w:r w:rsidRPr="00FF1DDB">
        <w:rPr>
          <w:color w:val="auto"/>
        </w:rPr>
        <w:t xml:space="preserve">Tabel </w:t>
      </w:r>
      <w:r w:rsidRPr="00FF1DDB">
        <w:rPr>
          <w:color w:val="auto"/>
        </w:rPr>
        <w:fldChar w:fldCharType="begin"/>
      </w:r>
      <w:r w:rsidRPr="00FF1DDB">
        <w:rPr>
          <w:color w:val="auto"/>
        </w:rPr>
        <w:instrText xml:space="preserve"> SEQ Tabel \* ARABIC </w:instrText>
      </w:r>
      <w:r w:rsidRPr="00FF1DDB">
        <w:rPr>
          <w:color w:val="auto"/>
        </w:rPr>
        <w:fldChar w:fldCharType="separate"/>
      </w:r>
      <w:r w:rsidR="009877B7">
        <w:rPr>
          <w:noProof/>
          <w:color w:val="auto"/>
        </w:rPr>
        <w:t>7</w:t>
      </w:r>
      <w:r w:rsidRPr="00FF1DDB">
        <w:rPr>
          <w:color w:val="auto"/>
        </w:rPr>
        <w:fldChar w:fldCharType="end"/>
      </w:r>
      <w:bookmarkEnd w:id="61"/>
      <w:r w:rsidRPr="00FF1DDB">
        <w:rPr>
          <w:color w:val="auto"/>
        </w:rPr>
        <w:t xml:space="preserve"> Ejendommens redegørelse for affaldshåndtering</w:t>
      </w:r>
    </w:p>
    <w:tbl>
      <w:tblPr>
        <w:tblW w:w="9720" w:type="dxa"/>
        <w:tblInd w:w="108" w:type="dxa"/>
        <w:tblBorders>
          <w:top w:val="single" w:sz="12" w:space="0" w:color="00B0F0"/>
          <w:bottom w:val="single" w:sz="12" w:space="0" w:color="00B0F0"/>
          <w:insideH w:val="single" w:sz="12" w:space="0" w:color="00B0F0"/>
        </w:tblBorders>
        <w:tblLook w:val="04A0" w:firstRow="1" w:lastRow="0" w:firstColumn="1" w:lastColumn="0" w:noHBand="0" w:noVBand="1"/>
        <w:tblCaption w:val="Tabel 7 Ejendommens redegørelse for affaldshåndtering"/>
        <w:tblDescription w:val="Tabel 7 Ejendommens redegørelse for affaldshåndtering"/>
      </w:tblPr>
      <w:tblGrid>
        <w:gridCol w:w="2828"/>
        <w:gridCol w:w="1344"/>
        <w:gridCol w:w="1249"/>
        <w:gridCol w:w="2191"/>
        <w:gridCol w:w="2108"/>
      </w:tblGrid>
      <w:tr w:rsidR="00D262D9" w:rsidRPr="00FF1DDB" w14:paraId="08F89E37" w14:textId="77777777" w:rsidTr="003F3036">
        <w:trPr>
          <w:trHeight w:val="265"/>
        </w:trPr>
        <w:tc>
          <w:tcPr>
            <w:tcW w:w="9720" w:type="dxa"/>
            <w:gridSpan w:val="5"/>
          </w:tcPr>
          <w:p w14:paraId="7981F09D" w14:textId="77777777" w:rsidR="00D262D9" w:rsidRPr="00FF1DDB" w:rsidRDefault="00D262D9" w:rsidP="0026644A">
            <w:pPr>
              <w:spacing w:after="0" w:line="259" w:lineRule="auto"/>
              <w:jc w:val="center"/>
              <w:rPr>
                <w:rFonts w:ascii="Aptos" w:eastAsia="Calibri" w:hAnsi="Aptos" w:cs="Calibri"/>
                <w:b/>
                <w:bCs/>
                <w:sz w:val="20"/>
                <w:szCs w:val="20"/>
              </w:rPr>
            </w:pPr>
            <w:r w:rsidRPr="00FF1DDB">
              <w:rPr>
                <w:rFonts w:ascii="Aptos" w:eastAsia="Calibri" w:hAnsi="Aptos" w:cs="Calibri"/>
                <w:b/>
                <w:bCs/>
                <w:sz w:val="20"/>
                <w:szCs w:val="20"/>
              </w:rPr>
              <w:t>Fast affald</w:t>
            </w:r>
          </w:p>
        </w:tc>
      </w:tr>
      <w:tr w:rsidR="00D262D9" w:rsidRPr="00FF1DDB" w14:paraId="6A1CC734" w14:textId="77777777" w:rsidTr="003F3036">
        <w:trPr>
          <w:trHeight w:val="796"/>
        </w:trPr>
        <w:tc>
          <w:tcPr>
            <w:tcW w:w="2828" w:type="dxa"/>
            <w:shd w:val="clear" w:color="auto" w:fill="auto"/>
          </w:tcPr>
          <w:p w14:paraId="44DA5C1A" w14:textId="77777777" w:rsidR="00D262D9" w:rsidRPr="00FF1DDB" w:rsidRDefault="00D262D9" w:rsidP="0026644A">
            <w:pPr>
              <w:spacing w:after="0" w:line="259" w:lineRule="auto"/>
              <w:jc w:val="both"/>
              <w:rPr>
                <w:rFonts w:ascii="Aptos" w:eastAsia="Calibri" w:hAnsi="Aptos" w:cs="Calibri"/>
                <w:sz w:val="20"/>
                <w:szCs w:val="20"/>
              </w:rPr>
            </w:pPr>
            <w:r w:rsidRPr="00FF1DDB">
              <w:rPr>
                <w:rFonts w:ascii="Aptos" w:eastAsia="Calibri" w:hAnsi="Aptos" w:cs="Calibri"/>
                <w:sz w:val="20"/>
                <w:szCs w:val="20"/>
              </w:rPr>
              <w:t>Affaldstype</w:t>
            </w:r>
          </w:p>
        </w:tc>
        <w:tc>
          <w:tcPr>
            <w:tcW w:w="1344" w:type="dxa"/>
          </w:tcPr>
          <w:p w14:paraId="080C2D29" w14:textId="77777777" w:rsidR="00D262D9" w:rsidRPr="00FF1DDB" w:rsidRDefault="00D262D9" w:rsidP="0026644A">
            <w:pPr>
              <w:spacing w:after="0" w:line="259" w:lineRule="auto"/>
              <w:rPr>
                <w:rFonts w:ascii="Aptos" w:eastAsia="Calibri" w:hAnsi="Aptos" w:cs="Calibri"/>
                <w:sz w:val="20"/>
                <w:szCs w:val="20"/>
              </w:rPr>
            </w:pPr>
            <w:r w:rsidRPr="00FF1DDB">
              <w:rPr>
                <w:rFonts w:ascii="Aptos" w:eastAsia="Calibri" w:hAnsi="Aptos" w:cs="Calibri"/>
                <w:sz w:val="20"/>
                <w:szCs w:val="20"/>
              </w:rPr>
              <w:t>Nudrift</w:t>
            </w:r>
          </w:p>
          <w:p w14:paraId="562D3DF5" w14:textId="77777777" w:rsidR="00D262D9" w:rsidRPr="00FF1DDB" w:rsidRDefault="00D262D9" w:rsidP="0026644A">
            <w:pPr>
              <w:spacing w:after="0" w:line="259" w:lineRule="auto"/>
              <w:rPr>
                <w:rFonts w:ascii="Aptos" w:eastAsia="Calibri" w:hAnsi="Aptos" w:cs="Calibri"/>
                <w:sz w:val="20"/>
                <w:szCs w:val="20"/>
              </w:rPr>
            </w:pPr>
            <w:r w:rsidRPr="00FF1DDB">
              <w:rPr>
                <w:rFonts w:ascii="Aptos" w:eastAsia="Calibri" w:hAnsi="Aptos" w:cs="Calibri"/>
                <w:sz w:val="20"/>
                <w:szCs w:val="20"/>
              </w:rPr>
              <w:t>Mængde pr. uge/mdr. år</w:t>
            </w:r>
          </w:p>
        </w:tc>
        <w:tc>
          <w:tcPr>
            <w:tcW w:w="1249" w:type="dxa"/>
          </w:tcPr>
          <w:p w14:paraId="20AEC576" w14:textId="77777777" w:rsidR="00D262D9" w:rsidRPr="00FF1DDB" w:rsidRDefault="00D262D9" w:rsidP="0026644A">
            <w:pPr>
              <w:spacing w:after="0" w:line="259" w:lineRule="auto"/>
              <w:jc w:val="both"/>
              <w:rPr>
                <w:rFonts w:ascii="Aptos" w:eastAsia="Calibri" w:hAnsi="Aptos" w:cs="Calibri"/>
                <w:sz w:val="20"/>
                <w:szCs w:val="20"/>
              </w:rPr>
            </w:pPr>
            <w:r w:rsidRPr="00FF1DDB">
              <w:rPr>
                <w:rFonts w:ascii="Aptos" w:eastAsia="Calibri" w:hAnsi="Aptos" w:cs="Calibri"/>
                <w:sz w:val="20"/>
                <w:szCs w:val="20"/>
              </w:rPr>
              <w:t>Ansøgt drift</w:t>
            </w:r>
          </w:p>
          <w:p w14:paraId="6BD9F118" w14:textId="77777777" w:rsidR="00D262D9" w:rsidRPr="00FF1DDB" w:rsidRDefault="00D262D9" w:rsidP="0026644A">
            <w:pPr>
              <w:spacing w:after="0" w:line="259" w:lineRule="auto"/>
              <w:jc w:val="both"/>
              <w:rPr>
                <w:rFonts w:ascii="Aptos" w:eastAsia="Calibri" w:hAnsi="Aptos" w:cs="Calibri"/>
                <w:sz w:val="20"/>
                <w:szCs w:val="20"/>
              </w:rPr>
            </w:pPr>
            <w:r w:rsidRPr="00FF1DDB">
              <w:rPr>
                <w:rFonts w:ascii="Aptos" w:eastAsia="Calibri" w:hAnsi="Aptos" w:cs="Calibri"/>
                <w:sz w:val="20"/>
                <w:szCs w:val="20"/>
              </w:rPr>
              <w:t xml:space="preserve">Mængde pr. </w:t>
            </w:r>
          </w:p>
          <w:p w14:paraId="23030C86" w14:textId="77777777" w:rsidR="00D262D9" w:rsidRPr="00FF1DDB" w:rsidRDefault="00D262D9" w:rsidP="0026644A">
            <w:pPr>
              <w:spacing w:after="0" w:line="259" w:lineRule="auto"/>
              <w:jc w:val="both"/>
              <w:rPr>
                <w:rFonts w:ascii="Aptos" w:eastAsia="Calibri" w:hAnsi="Aptos" w:cs="Calibri"/>
                <w:sz w:val="20"/>
                <w:szCs w:val="20"/>
              </w:rPr>
            </w:pPr>
            <w:r w:rsidRPr="00FF1DDB">
              <w:rPr>
                <w:rFonts w:ascii="Aptos" w:eastAsia="Calibri" w:hAnsi="Aptos" w:cs="Calibri"/>
                <w:sz w:val="20"/>
                <w:szCs w:val="20"/>
              </w:rPr>
              <w:t>uge/mdr. år</w:t>
            </w:r>
          </w:p>
        </w:tc>
        <w:tc>
          <w:tcPr>
            <w:tcW w:w="0" w:type="auto"/>
            <w:shd w:val="clear" w:color="auto" w:fill="auto"/>
          </w:tcPr>
          <w:p w14:paraId="47042C3F" w14:textId="77777777" w:rsidR="00D262D9" w:rsidRPr="00FF1DDB" w:rsidRDefault="00D262D9" w:rsidP="0026644A">
            <w:pPr>
              <w:spacing w:after="0" w:line="259" w:lineRule="auto"/>
              <w:jc w:val="both"/>
              <w:rPr>
                <w:rFonts w:ascii="Aptos" w:eastAsia="Calibri" w:hAnsi="Aptos" w:cs="Calibri"/>
                <w:sz w:val="20"/>
                <w:szCs w:val="20"/>
              </w:rPr>
            </w:pPr>
            <w:r w:rsidRPr="00FF1DDB">
              <w:rPr>
                <w:rFonts w:ascii="Aptos" w:eastAsia="Calibri" w:hAnsi="Aptos" w:cs="Calibri"/>
                <w:sz w:val="20"/>
                <w:szCs w:val="20"/>
              </w:rPr>
              <w:t>Opbevaring</w:t>
            </w:r>
          </w:p>
          <w:p w14:paraId="0622563D" w14:textId="77777777" w:rsidR="00D262D9" w:rsidRPr="00FF1DDB" w:rsidRDefault="00D262D9" w:rsidP="0026644A">
            <w:pPr>
              <w:spacing w:after="0" w:line="259" w:lineRule="auto"/>
              <w:jc w:val="both"/>
              <w:rPr>
                <w:rFonts w:ascii="Aptos" w:eastAsia="Calibri" w:hAnsi="Aptos" w:cs="Calibri"/>
                <w:sz w:val="20"/>
                <w:szCs w:val="20"/>
              </w:rPr>
            </w:pPr>
            <w:r w:rsidRPr="00FF1DDB">
              <w:rPr>
                <w:rFonts w:ascii="Aptos" w:eastAsia="Calibri" w:hAnsi="Aptos" w:cs="Calibri"/>
                <w:sz w:val="20"/>
                <w:szCs w:val="20"/>
              </w:rPr>
              <w:t>(beholder og placering)</w:t>
            </w:r>
          </w:p>
        </w:tc>
        <w:tc>
          <w:tcPr>
            <w:tcW w:w="2108" w:type="dxa"/>
            <w:shd w:val="clear" w:color="auto" w:fill="auto"/>
          </w:tcPr>
          <w:p w14:paraId="6E532478" w14:textId="77777777" w:rsidR="00D262D9" w:rsidRPr="00FF1DDB" w:rsidRDefault="00D262D9" w:rsidP="0026644A">
            <w:pPr>
              <w:spacing w:after="0" w:line="259" w:lineRule="auto"/>
              <w:jc w:val="both"/>
              <w:rPr>
                <w:rFonts w:ascii="Aptos" w:eastAsia="Calibri" w:hAnsi="Aptos" w:cs="Calibri"/>
                <w:sz w:val="20"/>
                <w:szCs w:val="20"/>
              </w:rPr>
            </w:pPr>
            <w:r w:rsidRPr="00FF1DDB">
              <w:rPr>
                <w:rFonts w:ascii="Aptos" w:eastAsia="Calibri" w:hAnsi="Aptos" w:cs="Calibri"/>
                <w:sz w:val="20"/>
                <w:szCs w:val="20"/>
              </w:rPr>
              <w:t>Bortskaffelse</w:t>
            </w:r>
          </w:p>
          <w:p w14:paraId="06AB0649" w14:textId="77777777" w:rsidR="00D262D9" w:rsidRPr="00FF1DDB" w:rsidRDefault="00D262D9" w:rsidP="0026644A">
            <w:pPr>
              <w:spacing w:after="0" w:line="259" w:lineRule="auto"/>
              <w:jc w:val="both"/>
              <w:rPr>
                <w:rFonts w:ascii="Aptos" w:eastAsia="Calibri" w:hAnsi="Aptos" w:cs="Calibri"/>
                <w:sz w:val="20"/>
                <w:szCs w:val="20"/>
              </w:rPr>
            </w:pPr>
            <w:r w:rsidRPr="00FF1DDB">
              <w:rPr>
                <w:rFonts w:ascii="Aptos" w:eastAsia="Calibri" w:hAnsi="Aptos" w:cs="Calibri"/>
                <w:sz w:val="20"/>
                <w:szCs w:val="20"/>
              </w:rPr>
              <w:t>(afhentes af/destination)</w:t>
            </w:r>
          </w:p>
        </w:tc>
      </w:tr>
      <w:tr w:rsidR="00D262D9" w:rsidRPr="00FA7FA1" w14:paraId="722BBD8E" w14:textId="77777777" w:rsidTr="003F3036">
        <w:trPr>
          <w:trHeight w:val="810"/>
        </w:trPr>
        <w:tc>
          <w:tcPr>
            <w:tcW w:w="2828" w:type="dxa"/>
            <w:shd w:val="clear" w:color="auto" w:fill="auto"/>
          </w:tcPr>
          <w:p w14:paraId="6D1307EE" w14:textId="77777777" w:rsidR="00D262D9" w:rsidRPr="00FA7FA1" w:rsidRDefault="00D262D9" w:rsidP="0026644A">
            <w:pPr>
              <w:spacing w:after="0" w:line="259" w:lineRule="auto"/>
              <w:rPr>
                <w:rFonts w:ascii="Aptos" w:eastAsia="Calibri" w:hAnsi="Aptos" w:cs="Calibri"/>
                <w:i/>
                <w:iCs/>
                <w:sz w:val="20"/>
                <w:szCs w:val="20"/>
              </w:rPr>
            </w:pPr>
            <w:r w:rsidRPr="00FA7FA1">
              <w:rPr>
                <w:rFonts w:ascii="Aptos" w:eastAsia="Calibri" w:hAnsi="Aptos" w:cs="Calibri"/>
                <w:i/>
                <w:iCs/>
                <w:sz w:val="20"/>
                <w:szCs w:val="20"/>
              </w:rPr>
              <w:t>Rest efter sortering:</w:t>
            </w:r>
          </w:p>
          <w:p w14:paraId="0E2420D6" w14:textId="77777777" w:rsidR="00D262D9" w:rsidRPr="00FA7FA1" w:rsidRDefault="00D262D9" w:rsidP="0026644A">
            <w:pPr>
              <w:spacing w:after="0" w:line="259" w:lineRule="auto"/>
              <w:rPr>
                <w:rFonts w:ascii="Aptos" w:eastAsia="Calibri" w:hAnsi="Aptos" w:cs="Calibri"/>
                <w:sz w:val="20"/>
                <w:szCs w:val="20"/>
              </w:rPr>
            </w:pPr>
            <w:r w:rsidRPr="00FA7FA1">
              <w:rPr>
                <w:rFonts w:ascii="Aptos" w:eastAsia="Calibri" w:hAnsi="Aptos" w:cs="Calibri"/>
                <w:sz w:val="20"/>
                <w:szCs w:val="20"/>
              </w:rPr>
              <w:t>Plast fra emballage, nylonsække, katedre o. a. brændbart.</w:t>
            </w:r>
          </w:p>
        </w:tc>
        <w:tc>
          <w:tcPr>
            <w:tcW w:w="1344" w:type="dxa"/>
          </w:tcPr>
          <w:p w14:paraId="1B0C7076" w14:textId="77777777" w:rsidR="00D262D9" w:rsidRPr="00CC2CBE" w:rsidRDefault="00CC2CBE" w:rsidP="0026644A">
            <w:pPr>
              <w:spacing w:after="0" w:line="259" w:lineRule="auto"/>
              <w:rPr>
                <w:rFonts w:ascii="Aptos" w:eastAsia="Calibri" w:hAnsi="Aptos" w:cs="Calibri"/>
                <w:sz w:val="20"/>
                <w:szCs w:val="20"/>
              </w:rPr>
            </w:pPr>
            <w:r>
              <w:rPr>
                <w:rFonts w:ascii="Aptos" w:eastAsia="Calibri" w:hAnsi="Aptos" w:cs="Calibri"/>
                <w:sz w:val="20"/>
                <w:szCs w:val="20"/>
              </w:rPr>
              <w:t>6</w:t>
            </w:r>
            <w:r w:rsidRPr="00CC2CBE">
              <w:rPr>
                <w:rFonts w:ascii="Aptos" w:eastAsia="Calibri" w:hAnsi="Aptos" w:cs="Calibri"/>
                <w:sz w:val="20"/>
                <w:szCs w:val="20"/>
              </w:rPr>
              <w:t xml:space="preserve"> t/år</w:t>
            </w:r>
          </w:p>
        </w:tc>
        <w:tc>
          <w:tcPr>
            <w:tcW w:w="1249" w:type="dxa"/>
          </w:tcPr>
          <w:p w14:paraId="4743139E" w14:textId="77777777" w:rsidR="00D262D9" w:rsidRPr="00CC2CBE" w:rsidRDefault="00CC2CBE" w:rsidP="0026644A">
            <w:pPr>
              <w:spacing w:after="0" w:line="259" w:lineRule="auto"/>
              <w:rPr>
                <w:rFonts w:ascii="Aptos" w:eastAsia="Calibri" w:hAnsi="Aptos" w:cs="Calibri"/>
                <w:sz w:val="20"/>
                <w:szCs w:val="20"/>
              </w:rPr>
            </w:pPr>
            <w:r>
              <w:rPr>
                <w:rFonts w:ascii="Aptos" w:eastAsia="Calibri" w:hAnsi="Aptos" w:cs="Calibri"/>
                <w:sz w:val="20"/>
                <w:szCs w:val="20"/>
              </w:rPr>
              <w:t>6</w:t>
            </w:r>
            <w:r w:rsidRPr="00CC2CBE">
              <w:rPr>
                <w:rFonts w:ascii="Aptos" w:eastAsia="Calibri" w:hAnsi="Aptos" w:cs="Calibri"/>
                <w:sz w:val="20"/>
                <w:szCs w:val="20"/>
              </w:rPr>
              <w:t xml:space="preserve"> t/år</w:t>
            </w:r>
          </w:p>
        </w:tc>
        <w:tc>
          <w:tcPr>
            <w:tcW w:w="0" w:type="auto"/>
            <w:shd w:val="clear" w:color="auto" w:fill="auto"/>
          </w:tcPr>
          <w:p w14:paraId="73546970" w14:textId="77777777" w:rsidR="00D262D9" w:rsidRPr="00FA7FA1" w:rsidRDefault="00D262D9" w:rsidP="0026644A">
            <w:pPr>
              <w:spacing w:after="0" w:line="259" w:lineRule="auto"/>
              <w:rPr>
                <w:rFonts w:ascii="Aptos" w:eastAsia="Calibri" w:hAnsi="Aptos" w:cs="Calibri"/>
                <w:sz w:val="20"/>
                <w:szCs w:val="20"/>
              </w:rPr>
            </w:pPr>
            <w:r w:rsidRPr="00FA7FA1">
              <w:rPr>
                <w:rFonts w:ascii="Aptos" w:eastAsia="Calibri" w:hAnsi="Aptos" w:cs="Calibri"/>
                <w:sz w:val="20"/>
                <w:szCs w:val="20"/>
              </w:rPr>
              <w:t>2-delt container</w:t>
            </w:r>
          </w:p>
        </w:tc>
        <w:tc>
          <w:tcPr>
            <w:tcW w:w="2108" w:type="dxa"/>
            <w:shd w:val="clear" w:color="auto" w:fill="auto"/>
          </w:tcPr>
          <w:p w14:paraId="085DF41D" w14:textId="77777777" w:rsidR="00D262D9" w:rsidRPr="00FA7FA1" w:rsidRDefault="00D262D9" w:rsidP="0026644A">
            <w:pPr>
              <w:spacing w:after="0" w:line="259" w:lineRule="auto"/>
              <w:rPr>
                <w:rFonts w:ascii="Aptos" w:eastAsia="Calibri" w:hAnsi="Aptos" w:cs="Calibri"/>
                <w:sz w:val="20"/>
                <w:szCs w:val="20"/>
              </w:rPr>
            </w:pPr>
            <w:r w:rsidRPr="00FA7FA1">
              <w:rPr>
                <w:rFonts w:ascii="Aptos" w:eastAsia="Calibri" w:hAnsi="Aptos" w:cs="Calibri"/>
                <w:sz w:val="20"/>
                <w:szCs w:val="20"/>
              </w:rPr>
              <w:t>Grønhøj Vognmand</w:t>
            </w:r>
          </w:p>
          <w:p w14:paraId="176AAAEB" w14:textId="77777777" w:rsidR="00D262D9" w:rsidRPr="00FA7FA1" w:rsidRDefault="00D262D9" w:rsidP="0026644A">
            <w:pPr>
              <w:spacing w:after="0" w:line="259" w:lineRule="auto"/>
              <w:rPr>
                <w:rFonts w:ascii="Aptos" w:eastAsia="Calibri" w:hAnsi="Aptos" w:cs="Calibri"/>
                <w:sz w:val="20"/>
                <w:szCs w:val="20"/>
              </w:rPr>
            </w:pPr>
            <w:r w:rsidRPr="00FA7FA1">
              <w:rPr>
                <w:rFonts w:ascii="Aptos" w:eastAsia="Calibri" w:hAnsi="Aptos" w:cs="Calibri"/>
                <w:sz w:val="20"/>
                <w:szCs w:val="20"/>
              </w:rPr>
              <w:t>- Til Revas</w:t>
            </w:r>
          </w:p>
        </w:tc>
      </w:tr>
      <w:tr w:rsidR="00D262D9" w:rsidRPr="00FA7FA1" w14:paraId="0A6FF6B6" w14:textId="77777777" w:rsidTr="003F3036">
        <w:trPr>
          <w:trHeight w:val="796"/>
        </w:trPr>
        <w:tc>
          <w:tcPr>
            <w:tcW w:w="2828" w:type="dxa"/>
            <w:shd w:val="clear" w:color="auto" w:fill="auto"/>
          </w:tcPr>
          <w:p w14:paraId="1313D5AB" w14:textId="77777777" w:rsidR="00D262D9" w:rsidRPr="00FA7FA1" w:rsidRDefault="00D262D9" w:rsidP="0026644A">
            <w:pPr>
              <w:spacing w:after="0" w:line="259" w:lineRule="auto"/>
              <w:rPr>
                <w:rFonts w:ascii="Aptos" w:eastAsia="Calibri" w:hAnsi="Aptos" w:cs="Calibri"/>
                <w:sz w:val="20"/>
                <w:szCs w:val="20"/>
              </w:rPr>
            </w:pPr>
            <w:r w:rsidRPr="00FA7FA1">
              <w:rPr>
                <w:rFonts w:ascii="Aptos" w:eastAsia="Calibri" w:hAnsi="Aptos" w:cs="Calibri"/>
                <w:sz w:val="20"/>
                <w:szCs w:val="20"/>
              </w:rPr>
              <w:t>Tømte, rengjorte plastik dunke, indendørsmaling-spande (fra ikke giftige sprøjtemidler)</w:t>
            </w:r>
          </w:p>
        </w:tc>
        <w:tc>
          <w:tcPr>
            <w:tcW w:w="1344" w:type="dxa"/>
          </w:tcPr>
          <w:p w14:paraId="7AF8B5F1" w14:textId="77777777" w:rsidR="00D262D9" w:rsidRPr="00FA7FA1" w:rsidRDefault="00D262D9" w:rsidP="0026644A">
            <w:pPr>
              <w:spacing w:after="0" w:line="259" w:lineRule="auto"/>
              <w:jc w:val="both"/>
              <w:rPr>
                <w:rFonts w:ascii="Aptos" w:eastAsia="Calibri" w:hAnsi="Aptos" w:cs="Calibri"/>
                <w:sz w:val="20"/>
                <w:szCs w:val="20"/>
              </w:rPr>
            </w:pPr>
            <w:r w:rsidRPr="00FA7FA1">
              <w:rPr>
                <w:rFonts w:ascii="Aptos" w:eastAsia="Calibri" w:hAnsi="Aptos" w:cs="Calibri"/>
                <w:sz w:val="20"/>
                <w:szCs w:val="20"/>
              </w:rPr>
              <w:t>3 t/år</w:t>
            </w:r>
          </w:p>
        </w:tc>
        <w:tc>
          <w:tcPr>
            <w:tcW w:w="1249" w:type="dxa"/>
          </w:tcPr>
          <w:p w14:paraId="3268E0ED" w14:textId="77777777" w:rsidR="00D262D9" w:rsidRPr="00FA7FA1" w:rsidRDefault="00D262D9" w:rsidP="0026644A">
            <w:pPr>
              <w:spacing w:after="0" w:line="259" w:lineRule="auto"/>
              <w:rPr>
                <w:rFonts w:ascii="Aptos" w:eastAsia="Calibri" w:hAnsi="Aptos" w:cs="Calibri"/>
                <w:sz w:val="20"/>
                <w:szCs w:val="20"/>
              </w:rPr>
            </w:pPr>
            <w:r w:rsidRPr="00FA7FA1">
              <w:rPr>
                <w:rFonts w:ascii="Aptos" w:eastAsia="Calibri" w:hAnsi="Aptos" w:cs="Calibri"/>
                <w:sz w:val="20"/>
                <w:szCs w:val="20"/>
              </w:rPr>
              <w:t>3 t/år</w:t>
            </w:r>
          </w:p>
        </w:tc>
        <w:tc>
          <w:tcPr>
            <w:tcW w:w="0" w:type="auto"/>
            <w:shd w:val="clear" w:color="auto" w:fill="auto"/>
          </w:tcPr>
          <w:p w14:paraId="7C89C008" w14:textId="77777777" w:rsidR="00D262D9" w:rsidRPr="00FA7FA1" w:rsidRDefault="00D262D9" w:rsidP="0026644A">
            <w:pPr>
              <w:spacing w:after="0" w:line="259" w:lineRule="auto"/>
              <w:rPr>
                <w:rFonts w:ascii="Aptos" w:eastAsia="Calibri" w:hAnsi="Aptos" w:cs="Calibri"/>
                <w:sz w:val="20"/>
                <w:szCs w:val="20"/>
              </w:rPr>
            </w:pPr>
            <w:r w:rsidRPr="00FA7FA1">
              <w:rPr>
                <w:rFonts w:ascii="Aptos" w:eastAsia="Calibri" w:hAnsi="Aptos" w:cs="Calibri"/>
                <w:sz w:val="20"/>
                <w:szCs w:val="20"/>
              </w:rPr>
              <w:t>2-delt container</w:t>
            </w:r>
          </w:p>
        </w:tc>
        <w:tc>
          <w:tcPr>
            <w:tcW w:w="2108" w:type="dxa"/>
            <w:shd w:val="clear" w:color="auto" w:fill="auto"/>
          </w:tcPr>
          <w:p w14:paraId="4B98EE3D" w14:textId="77777777" w:rsidR="00D262D9" w:rsidRPr="00FA7FA1" w:rsidRDefault="00D262D9" w:rsidP="0026644A">
            <w:pPr>
              <w:spacing w:after="0" w:line="259" w:lineRule="auto"/>
              <w:rPr>
                <w:rFonts w:ascii="Aptos" w:eastAsia="Calibri" w:hAnsi="Aptos" w:cs="Calibri"/>
                <w:sz w:val="20"/>
                <w:szCs w:val="20"/>
              </w:rPr>
            </w:pPr>
            <w:r w:rsidRPr="00FA7FA1">
              <w:rPr>
                <w:rFonts w:ascii="Aptos" w:eastAsia="Calibri" w:hAnsi="Aptos" w:cs="Calibri"/>
                <w:sz w:val="20"/>
                <w:szCs w:val="20"/>
              </w:rPr>
              <w:t>Grønhøj Vognmand</w:t>
            </w:r>
          </w:p>
          <w:p w14:paraId="44F87366" w14:textId="77777777" w:rsidR="00D262D9" w:rsidRPr="00FA7FA1" w:rsidRDefault="00D262D9" w:rsidP="0026644A">
            <w:pPr>
              <w:spacing w:after="0" w:line="259" w:lineRule="auto"/>
              <w:jc w:val="both"/>
              <w:rPr>
                <w:rFonts w:ascii="Aptos" w:eastAsia="Calibri" w:hAnsi="Aptos" w:cs="Calibri"/>
                <w:color w:val="A6A6A6"/>
                <w:sz w:val="20"/>
                <w:szCs w:val="20"/>
              </w:rPr>
            </w:pPr>
          </w:p>
        </w:tc>
      </w:tr>
      <w:tr w:rsidR="00D262D9" w:rsidRPr="00FA7FA1" w14:paraId="55A04A05" w14:textId="77777777" w:rsidTr="003F3036">
        <w:trPr>
          <w:trHeight w:val="265"/>
        </w:trPr>
        <w:tc>
          <w:tcPr>
            <w:tcW w:w="2828" w:type="dxa"/>
            <w:shd w:val="clear" w:color="auto" w:fill="auto"/>
          </w:tcPr>
          <w:p w14:paraId="045851C1" w14:textId="77777777" w:rsidR="00D262D9" w:rsidRPr="00FA7FA1" w:rsidRDefault="00D262D9" w:rsidP="0026644A">
            <w:pPr>
              <w:spacing w:after="0" w:line="259" w:lineRule="auto"/>
              <w:jc w:val="both"/>
              <w:rPr>
                <w:rFonts w:ascii="Aptos" w:eastAsia="Calibri" w:hAnsi="Aptos" w:cs="Calibri"/>
                <w:sz w:val="20"/>
                <w:szCs w:val="20"/>
              </w:rPr>
            </w:pPr>
            <w:r w:rsidRPr="00FA7FA1">
              <w:rPr>
                <w:rFonts w:ascii="Aptos" w:eastAsia="Calibri" w:hAnsi="Aptos" w:cs="Calibri"/>
                <w:sz w:val="20"/>
                <w:szCs w:val="20"/>
              </w:rPr>
              <w:t>Papir og pap</w:t>
            </w:r>
          </w:p>
        </w:tc>
        <w:tc>
          <w:tcPr>
            <w:tcW w:w="1344" w:type="dxa"/>
          </w:tcPr>
          <w:p w14:paraId="4B44FDFA" w14:textId="77777777" w:rsidR="00D262D9" w:rsidRPr="00FA7FA1" w:rsidRDefault="00D262D9" w:rsidP="0026644A">
            <w:pPr>
              <w:spacing w:after="0" w:line="259" w:lineRule="auto"/>
              <w:jc w:val="both"/>
              <w:rPr>
                <w:rFonts w:ascii="Aptos" w:eastAsia="Calibri" w:hAnsi="Aptos" w:cs="Calibri"/>
                <w:color w:val="A6A6A6"/>
                <w:sz w:val="20"/>
                <w:szCs w:val="20"/>
              </w:rPr>
            </w:pPr>
            <w:r w:rsidRPr="00FA7FA1">
              <w:rPr>
                <w:rFonts w:ascii="Aptos" w:eastAsia="Calibri" w:hAnsi="Aptos" w:cs="Calibri"/>
                <w:sz w:val="20"/>
                <w:szCs w:val="20"/>
              </w:rPr>
              <w:t>1 t/år</w:t>
            </w:r>
          </w:p>
        </w:tc>
        <w:tc>
          <w:tcPr>
            <w:tcW w:w="1249" w:type="dxa"/>
          </w:tcPr>
          <w:p w14:paraId="30D047BF" w14:textId="77777777" w:rsidR="00D262D9" w:rsidRPr="00FA7FA1" w:rsidRDefault="00D262D9" w:rsidP="0026644A">
            <w:pPr>
              <w:spacing w:after="0" w:line="259" w:lineRule="auto"/>
              <w:rPr>
                <w:rFonts w:ascii="Aptos" w:eastAsia="Calibri" w:hAnsi="Aptos" w:cs="Calibri"/>
                <w:color w:val="A6A6A6"/>
                <w:sz w:val="20"/>
                <w:szCs w:val="20"/>
              </w:rPr>
            </w:pPr>
            <w:r w:rsidRPr="00FA7FA1">
              <w:rPr>
                <w:rFonts w:ascii="Aptos" w:eastAsia="Calibri" w:hAnsi="Aptos" w:cs="Calibri"/>
                <w:sz w:val="20"/>
                <w:szCs w:val="20"/>
              </w:rPr>
              <w:t>1 t/år</w:t>
            </w:r>
          </w:p>
        </w:tc>
        <w:tc>
          <w:tcPr>
            <w:tcW w:w="0" w:type="auto"/>
            <w:shd w:val="clear" w:color="auto" w:fill="auto"/>
          </w:tcPr>
          <w:p w14:paraId="415D41C1" w14:textId="77777777" w:rsidR="00D262D9" w:rsidRPr="00FA7FA1" w:rsidRDefault="00D262D9" w:rsidP="0026644A">
            <w:pPr>
              <w:spacing w:after="0" w:line="259" w:lineRule="auto"/>
              <w:rPr>
                <w:rFonts w:ascii="Aptos" w:eastAsia="Calibri" w:hAnsi="Aptos" w:cs="Calibri"/>
                <w:color w:val="A6A6A6"/>
                <w:sz w:val="20"/>
                <w:szCs w:val="20"/>
              </w:rPr>
            </w:pPr>
            <w:r w:rsidRPr="00FA7FA1">
              <w:rPr>
                <w:rFonts w:ascii="Aptos" w:eastAsia="Calibri" w:hAnsi="Aptos" w:cs="Calibri"/>
                <w:sz w:val="20"/>
                <w:szCs w:val="20"/>
              </w:rPr>
              <w:t>Blå tønde i værksted</w:t>
            </w:r>
          </w:p>
        </w:tc>
        <w:tc>
          <w:tcPr>
            <w:tcW w:w="2108" w:type="dxa"/>
            <w:shd w:val="clear" w:color="auto" w:fill="auto"/>
          </w:tcPr>
          <w:p w14:paraId="31B05B03" w14:textId="77777777" w:rsidR="00D262D9" w:rsidRPr="00FA7FA1" w:rsidRDefault="00D262D9" w:rsidP="0026644A">
            <w:pPr>
              <w:spacing w:after="0" w:line="259" w:lineRule="auto"/>
              <w:rPr>
                <w:rFonts w:ascii="Aptos" w:eastAsia="Calibri" w:hAnsi="Aptos" w:cs="Calibri"/>
                <w:color w:val="A6A6A6"/>
                <w:sz w:val="20"/>
                <w:szCs w:val="20"/>
              </w:rPr>
            </w:pPr>
            <w:r w:rsidRPr="00FA7FA1">
              <w:rPr>
                <w:rFonts w:ascii="Aptos" w:eastAsia="Calibri" w:hAnsi="Aptos" w:cs="Calibri"/>
                <w:sz w:val="20"/>
                <w:szCs w:val="20"/>
              </w:rPr>
              <w:t>Grønhøj Vognmand</w:t>
            </w:r>
          </w:p>
        </w:tc>
      </w:tr>
      <w:tr w:rsidR="00D262D9" w:rsidRPr="00FA7FA1" w14:paraId="3D8946D8" w14:textId="77777777" w:rsidTr="003F3036">
        <w:trPr>
          <w:trHeight w:val="265"/>
        </w:trPr>
        <w:tc>
          <w:tcPr>
            <w:tcW w:w="2828" w:type="dxa"/>
            <w:shd w:val="clear" w:color="auto" w:fill="auto"/>
          </w:tcPr>
          <w:p w14:paraId="01448A0C" w14:textId="77777777" w:rsidR="00D262D9" w:rsidRPr="00FA7FA1" w:rsidRDefault="00D262D9" w:rsidP="0026644A">
            <w:pPr>
              <w:spacing w:after="0" w:line="259" w:lineRule="auto"/>
              <w:jc w:val="both"/>
              <w:rPr>
                <w:rFonts w:ascii="Aptos" w:eastAsia="Calibri" w:hAnsi="Aptos" w:cs="Calibri"/>
                <w:sz w:val="20"/>
                <w:szCs w:val="20"/>
              </w:rPr>
            </w:pPr>
            <w:r w:rsidRPr="00FA7FA1">
              <w:rPr>
                <w:rFonts w:ascii="Aptos" w:eastAsia="Calibri" w:hAnsi="Aptos" w:cs="Calibri"/>
                <w:sz w:val="20"/>
                <w:szCs w:val="20"/>
              </w:rPr>
              <w:t>Jern og skrot</w:t>
            </w:r>
          </w:p>
        </w:tc>
        <w:tc>
          <w:tcPr>
            <w:tcW w:w="1344" w:type="dxa"/>
          </w:tcPr>
          <w:p w14:paraId="3D7094DF" w14:textId="77777777" w:rsidR="00D262D9" w:rsidRPr="00FA7FA1" w:rsidRDefault="00D262D9" w:rsidP="0026644A">
            <w:pPr>
              <w:spacing w:after="0" w:line="259" w:lineRule="auto"/>
              <w:jc w:val="both"/>
              <w:rPr>
                <w:rFonts w:ascii="Aptos" w:eastAsia="Calibri" w:hAnsi="Aptos" w:cs="Calibri"/>
                <w:sz w:val="20"/>
                <w:szCs w:val="20"/>
              </w:rPr>
            </w:pPr>
            <w:r w:rsidRPr="00FA7FA1">
              <w:rPr>
                <w:rFonts w:ascii="Aptos" w:eastAsia="Calibri" w:hAnsi="Aptos" w:cs="Calibri"/>
                <w:sz w:val="20"/>
                <w:szCs w:val="20"/>
              </w:rPr>
              <w:t>6 t/år</w:t>
            </w:r>
          </w:p>
        </w:tc>
        <w:tc>
          <w:tcPr>
            <w:tcW w:w="1249" w:type="dxa"/>
          </w:tcPr>
          <w:p w14:paraId="230C16CA" w14:textId="77777777" w:rsidR="00D262D9" w:rsidRPr="00FA7FA1" w:rsidRDefault="00D262D9" w:rsidP="0026644A">
            <w:pPr>
              <w:spacing w:after="0" w:line="259" w:lineRule="auto"/>
              <w:rPr>
                <w:rFonts w:ascii="Aptos" w:eastAsia="Calibri" w:hAnsi="Aptos" w:cs="Calibri"/>
                <w:sz w:val="20"/>
                <w:szCs w:val="20"/>
              </w:rPr>
            </w:pPr>
            <w:r w:rsidRPr="00FA7FA1">
              <w:rPr>
                <w:rFonts w:ascii="Aptos" w:eastAsia="Calibri" w:hAnsi="Aptos" w:cs="Calibri"/>
                <w:sz w:val="20"/>
                <w:szCs w:val="20"/>
              </w:rPr>
              <w:t>6 t/år</w:t>
            </w:r>
          </w:p>
        </w:tc>
        <w:tc>
          <w:tcPr>
            <w:tcW w:w="0" w:type="auto"/>
            <w:shd w:val="clear" w:color="auto" w:fill="auto"/>
          </w:tcPr>
          <w:p w14:paraId="21D31847" w14:textId="77777777" w:rsidR="00D262D9" w:rsidRPr="00FA7FA1" w:rsidRDefault="00D262D9" w:rsidP="0026644A">
            <w:pPr>
              <w:spacing w:after="0" w:line="259" w:lineRule="auto"/>
              <w:rPr>
                <w:rFonts w:ascii="Aptos" w:eastAsia="Calibri" w:hAnsi="Aptos" w:cs="Calibri"/>
                <w:sz w:val="20"/>
                <w:szCs w:val="20"/>
              </w:rPr>
            </w:pPr>
            <w:r w:rsidRPr="00FA7FA1">
              <w:rPr>
                <w:rFonts w:ascii="Aptos" w:eastAsia="Calibri" w:hAnsi="Aptos" w:cs="Calibri"/>
                <w:sz w:val="20"/>
                <w:szCs w:val="20"/>
              </w:rPr>
              <w:t>Container på ens. pl.</w:t>
            </w:r>
          </w:p>
        </w:tc>
        <w:tc>
          <w:tcPr>
            <w:tcW w:w="2108" w:type="dxa"/>
            <w:shd w:val="clear" w:color="auto" w:fill="auto"/>
          </w:tcPr>
          <w:p w14:paraId="3A572DEA" w14:textId="77777777" w:rsidR="00D262D9" w:rsidRPr="00FA7FA1" w:rsidRDefault="00D262D9" w:rsidP="0026644A">
            <w:pPr>
              <w:spacing w:after="0" w:line="259" w:lineRule="auto"/>
              <w:jc w:val="both"/>
              <w:rPr>
                <w:rFonts w:ascii="Aptos" w:eastAsia="Calibri" w:hAnsi="Aptos" w:cs="Calibri"/>
                <w:sz w:val="20"/>
                <w:szCs w:val="20"/>
              </w:rPr>
            </w:pPr>
            <w:r w:rsidRPr="00FA7FA1">
              <w:rPr>
                <w:rFonts w:ascii="Aptos" w:eastAsia="Calibri" w:hAnsi="Aptos" w:cs="Calibri"/>
                <w:sz w:val="20"/>
                <w:szCs w:val="20"/>
              </w:rPr>
              <w:t>Silkeborg</w:t>
            </w:r>
          </w:p>
        </w:tc>
      </w:tr>
      <w:tr w:rsidR="00BF150B" w:rsidRPr="00FA7FA1" w14:paraId="1C55FE9E" w14:textId="77777777" w:rsidTr="003F3036">
        <w:trPr>
          <w:trHeight w:val="279"/>
        </w:trPr>
        <w:tc>
          <w:tcPr>
            <w:tcW w:w="2828" w:type="dxa"/>
            <w:shd w:val="clear" w:color="auto" w:fill="auto"/>
          </w:tcPr>
          <w:p w14:paraId="566FA854" w14:textId="77777777" w:rsidR="00BF150B" w:rsidRPr="00FA7FA1" w:rsidRDefault="00BF150B" w:rsidP="005B7BB4">
            <w:pPr>
              <w:spacing w:after="0" w:line="259" w:lineRule="auto"/>
              <w:rPr>
                <w:rFonts w:ascii="Aptos" w:eastAsia="Calibri" w:hAnsi="Aptos" w:cs="Calibri"/>
                <w:sz w:val="20"/>
                <w:szCs w:val="20"/>
              </w:rPr>
            </w:pPr>
            <w:r w:rsidRPr="00FA7FA1">
              <w:rPr>
                <w:rFonts w:ascii="Aptos" w:eastAsia="Calibri" w:hAnsi="Aptos" w:cs="Calibri"/>
                <w:sz w:val="20"/>
                <w:szCs w:val="20"/>
              </w:rPr>
              <w:t>Glas, vinduer</w:t>
            </w:r>
          </w:p>
        </w:tc>
        <w:tc>
          <w:tcPr>
            <w:tcW w:w="1344" w:type="dxa"/>
          </w:tcPr>
          <w:p w14:paraId="149992E2" w14:textId="77777777" w:rsidR="00BF150B" w:rsidRPr="00FA7FA1" w:rsidRDefault="00BF150B" w:rsidP="005B7BB4">
            <w:pPr>
              <w:spacing w:after="0" w:line="259" w:lineRule="auto"/>
              <w:rPr>
                <w:rFonts w:ascii="Aptos" w:eastAsia="Calibri" w:hAnsi="Aptos" w:cs="Calibri"/>
                <w:sz w:val="20"/>
                <w:szCs w:val="20"/>
              </w:rPr>
            </w:pPr>
            <w:r w:rsidRPr="00FA7FA1">
              <w:rPr>
                <w:rFonts w:ascii="Aptos" w:eastAsia="Calibri" w:hAnsi="Aptos" w:cs="Calibri"/>
                <w:sz w:val="20"/>
                <w:szCs w:val="20"/>
              </w:rPr>
              <w:t>50 kg</w:t>
            </w:r>
          </w:p>
        </w:tc>
        <w:tc>
          <w:tcPr>
            <w:tcW w:w="1249" w:type="dxa"/>
          </w:tcPr>
          <w:p w14:paraId="62A49EF3" w14:textId="77777777" w:rsidR="00BF150B" w:rsidRPr="00FA7FA1" w:rsidRDefault="00BF150B" w:rsidP="005B7BB4">
            <w:pPr>
              <w:spacing w:after="0" w:line="259" w:lineRule="auto"/>
              <w:rPr>
                <w:rFonts w:ascii="Aptos" w:eastAsia="Calibri" w:hAnsi="Aptos" w:cs="Calibri"/>
                <w:sz w:val="20"/>
                <w:szCs w:val="20"/>
              </w:rPr>
            </w:pPr>
            <w:r w:rsidRPr="00FA7FA1">
              <w:rPr>
                <w:rFonts w:ascii="Aptos" w:eastAsia="Calibri" w:hAnsi="Aptos" w:cs="Calibri"/>
                <w:sz w:val="20"/>
                <w:szCs w:val="20"/>
              </w:rPr>
              <w:t>50 kg</w:t>
            </w:r>
          </w:p>
        </w:tc>
        <w:tc>
          <w:tcPr>
            <w:tcW w:w="0" w:type="auto"/>
            <w:shd w:val="clear" w:color="auto" w:fill="auto"/>
          </w:tcPr>
          <w:p w14:paraId="6072A89E" w14:textId="77777777" w:rsidR="00BF150B" w:rsidRPr="00FA7FA1" w:rsidRDefault="00BF150B" w:rsidP="005B7BB4">
            <w:pPr>
              <w:spacing w:after="0" w:line="259" w:lineRule="auto"/>
              <w:rPr>
                <w:rFonts w:ascii="Aptos" w:eastAsia="Calibri" w:hAnsi="Aptos" w:cs="Calibri"/>
                <w:sz w:val="20"/>
                <w:szCs w:val="20"/>
              </w:rPr>
            </w:pPr>
            <w:r w:rsidRPr="00FA7FA1">
              <w:rPr>
                <w:rFonts w:ascii="Aptos" w:eastAsia="Calibri" w:hAnsi="Aptos" w:cs="Calibri"/>
                <w:sz w:val="20"/>
                <w:szCs w:val="20"/>
              </w:rPr>
              <w:t>Blå tønde i værksted</w:t>
            </w:r>
          </w:p>
        </w:tc>
        <w:tc>
          <w:tcPr>
            <w:tcW w:w="2108" w:type="dxa"/>
            <w:shd w:val="clear" w:color="auto" w:fill="auto"/>
          </w:tcPr>
          <w:p w14:paraId="29BB9529" w14:textId="77777777" w:rsidR="00BF150B" w:rsidRPr="00FA7FA1" w:rsidRDefault="00BF150B" w:rsidP="005B7BB4">
            <w:pPr>
              <w:spacing w:after="0" w:line="259" w:lineRule="auto"/>
              <w:rPr>
                <w:rFonts w:ascii="Aptos" w:eastAsia="Calibri" w:hAnsi="Aptos" w:cs="Calibri"/>
                <w:color w:val="000000"/>
                <w:sz w:val="20"/>
                <w:szCs w:val="20"/>
              </w:rPr>
            </w:pPr>
            <w:r w:rsidRPr="00FA7FA1">
              <w:rPr>
                <w:rFonts w:ascii="Aptos" w:eastAsia="Calibri" w:hAnsi="Aptos" w:cs="Calibri"/>
                <w:color w:val="000000"/>
                <w:sz w:val="20"/>
                <w:szCs w:val="20"/>
              </w:rPr>
              <w:t>Revas</w:t>
            </w:r>
          </w:p>
        </w:tc>
      </w:tr>
      <w:tr w:rsidR="00D262D9" w:rsidRPr="00FA7FA1" w14:paraId="34DFFD48" w14:textId="77777777" w:rsidTr="003F3036">
        <w:trPr>
          <w:trHeight w:val="502"/>
        </w:trPr>
        <w:tc>
          <w:tcPr>
            <w:tcW w:w="2828" w:type="dxa"/>
            <w:shd w:val="clear" w:color="auto" w:fill="auto"/>
          </w:tcPr>
          <w:p w14:paraId="2A15BA22" w14:textId="77777777" w:rsidR="00D262D9" w:rsidRPr="00FA7FA1" w:rsidRDefault="00D262D9" w:rsidP="0026644A">
            <w:pPr>
              <w:spacing w:after="0" w:line="259" w:lineRule="auto"/>
              <w:rPr>
                <w:rFonts w:ascii="Aptos" w:eastAsia="Calibri" w:hAnsi="Aptos" w:cs="Calibri"/>
                <w:sz w:val="20"/>
                <w:szCs w:val="20"/>
              </w:rPr>
            </w:pPr>
            <w:r w:rsidRPr="00FA7FA1">
              <w:rPr>
                <w:rFonts w:ascii="Aptos" w:eastAsia="Calibri" w:hAnsi="Aptos" w:cs="Calibri"/>
                <w:sz w:val="20"/>
                <w:szCs w:val="20"/>
              </w:rPr>
              <w:t>Ensilageplast, rent</w:t>
            </w:r>
          </w:p>
        </w:tc>
        <w:tc>
          <w:tcPr>
            <w:tcW w:w="1344" w:type="dxa"/>
          </w:tcPr>
          <w:p w14:paraId="1E926FD0" w14:textId="77777777" w:rsidR="00D262D9" w:rsidRPr="00FA7FA1" w:rsidRDefault="00D262D9" w:rsidP="0026644A">
            <w:pPr>
              <w:spacing w:after="0" w:line="259" w:lineRule="auto"/>
              <w:rPr>
                <w:rFonts w:ascii="Aptos" w:eastAsia="Calibri" w:hAnsi="Aptos" w:cs="Calibri"/>
                <w:sz w:val="20"/>
                <w:szCs w:val="20"/>
              </w:rPr>
            </w:pPr>
            <w:r w:rsidRPr="00FA7FA1">
              <w:rPr>
                <w:rFonts w:ascii="Aptos" w:eastAsia="Calibri" w:hAnsi="Aptos" w:cs="Calibri"/>
                <w:sz w:val="20"/>
                <w:szCs w:val="20"/>
              </w:rPr>
              <w:t>12 t/år</w:t>
            </w:r>
          </w:p>
        </w:tc>
        <w:tc>
          <w:tcPr>
            <w:tcW w:w="1249" w:type="dxa"/>
          </w:tcPr>
          <w:p w14:paraId="72D840A5" w14:textId="77777777" w:rsidR="00D262D9" w:rsidRPr="00FA7FA1" w:rsidRDefault="00D262D9" w:rsidP="0026644A">
            <w:pPr>
              <w:spacing w:after="0" w:line="259" w:lineRule="auto"/>
              <w:rPr>
                <w:rFonts w:ascii="Aptos" w:eastAsia="Calibri" w:hAnsi="Aptos" w:cs="Calibri"/>
                <w:sz w:val="20"/>
                <w:szCs w:val="20"/>
              </w:rPr>
            </w:pPr>
            <w:r w:rsidRPr="00FA7FA1">
              <w:rPr>
                <w:rFonts w:ascii="Aptos" w:eastAsia="Calibri" w:hAnsi="Aptos" w:cs="Calibri"/>
                <w:sz w:val="20"/>
                <w:szCs w:val="20"/>
              </w:rPr>
              <w:t>12 t/år</w:t>
            </w:r>
          </w:p>
        </w:tc>
        <w:tc>
          <w:tcPr>
            <w:tcW w:w="0" w:type="auto"/>
            <w:shd w:val="clear" w:color="auto" w:fill="auto"/>
          </w:tcPr>
          <w:p w14:paraId="6D350215" w14:textId="77777777" w:rsidR="00D262D9" w:rsidRPr="00FA7FA1" w:rsidRDefault="00D262D9" w:rsidP="0026644A">
            <w:pPr>
              <w:spacing w:after="0" w:line="259" w:lineRule="auto"/>
              <w:rPr>
                <w:rFonts w:ascii="Aptos" w:eastAsia="Calibri" w:hAnsi="Aptos" w:cs="Calibri"/>
                <w:sz w:val="20"/>
                <w:szCs w:val="20"/>
              </w:rPr>
            </w:pPr>
            <w:r w:rsidRPr="00FA7FA1">
              <w:rPr>
                <w:rFonts w:ascii="Aptos" w:eastAsia="Calibri" w:hAnsi="Aptos" w:cs="Calibri"/>
                <w:sz w:val="20"/>
                <w:szCs w:val="20"/>
              </w:rPr>
              <w:t xml:space="preserve">Lysegrøn container </w:t>
            </w:r>
          </w:p>
        </w:tc>
        <w:tc>
          <w:tcPr>
            <w:tcW w:w="2108" w:type="dxa"/>
            <w:shd w:val="clear" w:color="auto" w:fill="auto"/>
          </w:tcPr>
          <w:p w14:paraId="259DE17B" w14:textId="77777777" w:rsidR="00D262D9" w:rsidRPr="00FA7FA1" w:rsidRDefault="00BF150B" w:rsidP="00644C7D">
            <w:pPr>
              <w:spacing w:after="0" w:line="259" w:lineRule="auto"/>
              <w:rPr>
                <w:rFonts w:ascii="Aptos" w:eastAsia="Calibri" w:hAnsi="Aptos" w:cs="Calibri"/>
                <w:sz w:val="20"/>
                <w:szCs w:val="20"/>
              </w:rPr>
            </w:pPr>
            <w:r w:rsidRPr="00FA7FA1">
              <w:rPr>
                <w:rFonts w:ascii="Aptos" w:eastAsia="Calibri" w:hAnsi="Aptos" w:cs="Calibri"/>
                <w:sz w:val="20"/>
                <w:szCs w:val="20"/>
              </w:rPr>
              <w:t>P</w:t>
            </w:r>
            <w:r w:rsidR="00D262D9" w:rsidRPr="00FA7FA1">
              <w:rPr>
                <w:rFonts w:ascii="Aptos" w:eastAsia="Calibri" w:hAnsi="Aptos" w:cs="Calibri"/>
                <w:sz w:val="20"/>
                <w:szCs w:val="20"/>
              </w:rPr>
              <w:t>rivat genbrugs-aftager</w:t>
            </w:r>
          </w:p>
        </w:tc>
      </w:tr>
      <w:tr w:rsidR="00D262D9" w:rsidRPr="00FF1DDB" w14:paraId="1885511D" w14:textId="77777777" w:rsidTr="003F3036">
        <w:trPr>
          <w:trHeight w:val="265"/>
        </w:trPr>
        <w:tc>
          <w:tcPr>
            <w:tcW w:w="9720" w:type="dxa"/>
            <w:gridSpan w:val="5"/>
          </w:tcPr>
          <w:p w14:paraId="10048595" w14:textId="77777777" w:rsidR="00D262D9" w:rsidRPr="00FF1DDB" w:rsidRDefault="00D262D9" w:rsidP="0026644A">
            <w:pPr>
              <w:spacing w:after="0" w:line="259" w:lineRule="auto"/>
              <w:jc w:val="center"/>
              <w:rPr>
                <w:rFonts w:ascii="Aptos" w:eastAsia="Calibri" w:hAnsi="Aptos" w:cs="Calibri"/>
                <w:b/>
                <w:bCs/>
                <w:sz w:val="20"/>
                <w:szCs w:val="20"/>
              </w:rPr>
            </w:pPr>
            <w:r w:rsidRPr="00FF1DDB">
              <w:rPr>
                <w:rFonts w:ascii="Aptos" w:eastAsia="Calibri" w:hAnsi="Aptos" w:cs="Calibri"/>
                <w:b/>
                <w:bCs/>
                <w:sz w:val="20"/>
                <w:szCs w:val="20"/>
              </w:rPr>
              <w:t>Farligt affald</w:t>
            </w:r>
          </w:p>
        </w:tc>
      </w:tr>
      <w:tr w:rsidR="00D262D9" w:rsidRPr="00FF1DDB" w14:paraId="5FCF41C7" w14:textId="77777777" w:rsidTr="003F3036">
        <w:trPr>
          <w:trHeight w:val="740"/>
        </w:trPr>
        <w:tc>
          <w:tcPr>
            <w:tcW w:w="2828" w:type="dxa"/>
            <w:shd w:val="clear" w:color="auto" w:fill="auto"/>
          </w:tcPr>
          <w:p w14:paraId="4D8590EA" w14:textId="77777777" w:rsidR="00D262D9" w:rsidRPr="00FF1DDB" w:rsidRDefault="00D262D9" w:rsidP="00FA7FA1">
            <w:pPr>
              <w:spacing w:after="0" w:line="240" w:lineRule="auto"/>
              <w:jc w:val="both"/>
              <w:rPr>
                <w:rFonts w:ascii="Aptos" w:eastAsia="Calibri" w:hAnsi="Aptos" w:cs="Calibri"/>
                <w:sz w:val="20"/>
                <w:szCs w:val="20"/>
              </w:rPr>
            </w:pPr>
            <w:r w:rsidRPr="00FF1DDB">
              <w:rPr>
                <w:rFonts w:ascii="Aptos" w:eastAsia="Calibri" w:hAnsi="Aptos" w:cs="Calibri"/>
                <w:sz w:val="20"/>
                <w:szCs w:val="20"/>
              </w:rPr>
              <w:t>Affaldstype</w:t>
            </w:r>
          </w:p>
        </w:tc>
        <w:tc>
          <w:tcPr>
            <w:tcW w:w="1344" w:type="dxa"/>
          </w:tcPr>
          <w:p w14:paraId="18153082" w14:textId="77777777" w:rsidR="00D262D9" w:rsidRPr="00FF1DDB" w:rsidRDefault="00D262D9" w:rsidP="00FA7FA1">
            <w:pPr>
              <w:spacing w:after="0" w:line="240" w:lineRule="auto"/>
              <w:rPr>
                <w:rFonts w:ascii="Aptos" w:eastAsia="Calibri" w:hAnsi="Aptos" w:cs="Calibri"/>
                <w:sz w:val="20"/>
                <w:szCs w:val="20"/>
              </w:rPr>
            </w:pPr>
            <w:r w:rsidRPr="00FF1DDB">
              <w:rPr>
                <w:rFonts w:ascii="Aptos" w:eastAsia="Calibri" w:hAnsi="Aptos" w:cs="Calibri"/>
                <w:sz w:val="20"/>
                <w:szCs w:val="20"/>
              </w:rPr>
              <w:t>Nudrift</w:t>
            </w:r>
          </w:p>
          <w:p w14:paraId="7FF2BA59" w14:textId="77777777" w:rsidR="00D262D9" w:rsidRPr="00FF1DDB" w:rsidRDefault="00D262D9" w:rsidP="00FA7FA1">
            <w:pPr>
              <w:spacing w:after="0" w:line="240" w:lineRule="auto"/>
              <w:rPr>
                <w:rFonts w:ascii="Aptos" w:eastAsia="Calibri" w:hAnsi="Aptos" w:cs="Calibri"/>
                <w:sz w:val="20"/>
                <w:szCs w:val="20"/>
              </w:rPr>
            </w:pPr>
            <w:r w:rsidRPr="00FF1DDB">
              <w:rPr>
                <w:rFonts w:ascii="Aptos" w:eastAsia="Calibri" w:hAnsi="Aptos" w:cs="Calibri"/>
                <w:sz w:val="20"/>
                <w:szCs w:val="20"/>
              </w:rPr>
              <w:t>Mængde pr. år</w:t>
            </w:r>
          </w:p>
        </w:tc>
        <w:tc>
          <w:tcPr>
            <w:tcW w:w="1249" w:type="dxa"/>
          </w:tcPr>
          <w:p w14:paraId="1DE3E158" w14:textId="77777777" w:rsidR="00D262D9" w:rsidRPr="00FF1DDB" w:rsidRDefault="00D262D9" w:rsidP="00FA7FA1">
            <w:pPr>
              <w:spacing w:after="0" w:line="240" w:lineRule="auto"/>
              <w:jc w:val="both"/>
              <w:rPr>
                <w:rFonts w:ascii="Aptos" w:eastAsia="Calibri" w:hAnsi="Aptos" w:cs="Calibri"/>
                <w:sz w:val="20"/>
                <w:szCs w:val="20"/>
              </w:rPr>
            </w:pPr>
            <w:r w:rsidRPr="00FF1DDB">
              <w:rPr>
                <w:rFonts w:ascii="Aptos" w:eastAsia="Calibri" w:hAnsi="Aptos" w:cs="Calibri"/>
                <w:sz w:val="20"/>
                <w:szCs w:val="20"/>
              </w:rPr>
              <w:t>Ansøgt drift</w:t>
            </w:r>
          </w:p>
          <w:p w14:paraId="4A48ADEE" w14:textId="77777777" w:rsidR="00D262D9" w:rsidRPr="00FF1DDB" w:rsidRDefault="00D262D9" w:rsidP="00FA7FA1">
            <w:pPr>
              <w:spacing w:after="0" w:line="240" w:lineRule="auto"/>
              <w:jc w:val="both"/>
              <w:rPr>
                <w:rFonts w:ascii="Aptos" w:eastAsia="Calibri" w:hAnsi="Aptos" w:cs="Calibri"/>
                <w:sz w:val="20"/>
                <w:szCs w:val="20"/>
              </w:rPr>
            </w:pPr>
            <w:r w:rsidRPr="00FF1DDB">
              <w:rPr>
                <w:rFonts w:ascii="Aptos" w:eastAsia="Calibri" w:hAnsi="Aptos" w:cs="Calibri"/>
                <w:sz w:val="20"/>
                <w:szCs w:val="20"/>
              </w:rPr>
              <w:t>Mængde pr. år</w:t>
            </w:r>
          </w:p>
        </w:tc>
        <w:tc>
          <w:tcPr>
            <w:tcW w:w="0" w:type="auto"/>
            <w:shd w:val="clear" w:color="auto" w:fill="auto"/>
          </w:tcPr>
          <w:p w14:paraId="61456FCE" w14:textId="77777777" w:rsidR="00D262D9" w:rsidRPr="00FF1DDB" w:rsidRDefault="00D262D9" w:rsidP="00FA7FA1">
            <w:pPr>
              <w:spacing w:after="0" w:line="240" w:lineRule="auto"/>
              <w:jc w:val="both"/>
              <w:rPr>
                <w:rFonts w:ascii="Aptos" w:eastAsia="Calibri" w:hAnsi="Aptos" w:cs="Calibri"/>
                <w:sz w:val="20"/>
                <w:szCs w:val="20"/>
              </w:rPr>
            </w:pPr>
            <w:r w:rsidRPr="00FF1DDB">
              <w:rPr>
                <w:rFonts w:ascii="Aptos" w:eastAsia="Calibri" w:hAnsi="Aptos" w:cs="Calibri"/>
                <w:sz w:val="20"/>
                <w:szCs w:val="20"/>
              </w:rPr>
              <w:t>Opbevaring</w:t>
            </w:r>
          </w:p>
          <w:p w14:paraId="3FDF24B4" w14:textId="77777777" w:rsidR="00D262D9" w:rsidRPr="00FF1DDB" w:rsidRDefault="00D262D9" w:rsidP="00FA7FA1">
            <w:pPr>
              <w:spacing w:after="0" w:line="240" w:lineRule="auto"/>
              <w:jc w:val="both"/>
              <w:rPr>
                <w:rFonts w:ascii="Aptos" w:eastAsia="Calibri" w:hAnsi="Aptos" w:cs="Calibri"/>
                <w:sz w:val="20"/>
                <w:szCs w:val="20"/>
              </w:rPr>
            </w:pPr>
            <w:r w:rsidRPr="00FF1DDB">
              <w:rPr>
                <w:rFonts w:ascii="Aptos" w:eastAsia="Calibri" w:hAnsi="Aptos" w:cs="Calibri"/>
                <w:sz w:val="20"/>
                <w:szCs w:val="20"/>
              </w:rPr>
              <w:t>(beholder og placering)</w:t>
            </w:r>
          </w:p>
        </w:tc>
        <w:tc>
          <w:tcPr>
            <w:tcW w:w="2108" w:type="dxa"/>
            <w:shd w:val="clear" w:color="auto" w:fill="auto"/>
          </w:tcPr>
          <w:p w14:paraId="6E8FD252" w14:textId="77777777" w:rsidR="00D262D9" w:rsidRPr="00FF1DDB" w:rsidRDefault="00D262D9" w:rsidP="00FA7FA1">
            <w:pPr>
              <w:spacing w:after="0" w:line="240" w:lineRule="auto"/>
              <w:jc w:val="both"/>
              <w:rPr>
                <w:rFonts w:ascii="Aptos" w:eastAsia="Calibri" w:hAnsi="Aptos" w:cs="Calibri"/>
                <w:sz w:val="20"/>
                <w:szCs w:val="20"/>
              </w:rPr>
            </w:pPr>
            <w:r w:rsidRPr="00FF1DDB">
              <w:rPr>
                <w:rFonts w:ascii="Aptos" w:eastAsia="Calibri" w:hAnsi="Aptos" w:cs="Calibri"/>
                <w:sz w:val="20"/>
                <w:szCs w:val="20"/>
              </w:rPr>
              <w:t>Bortskaffelse</w:t>
            </w:r>
          </w:p>
          <w:p w14:paraId="1E849831" w14:textId="77777777" w:rsidR="00D262D9" w:rsidRPr="00FF1DDB" w:rsidRDefault="00D262D9" w:rsidP="00FA7FA1">
            <w:pPr>
              <w:spacing w:after="0" w:line="240" w:lineRule="auto"/>
              <w:jc w:val="both"/>
              <w:rPr>
                <w:rFonts w:ascii="Aptos" w:eastAsia="Calibri" w:hAnsi="Aptos" w:cs="Calibri"/>
                <w:sz w:val="20"/>
                <w:szCs w:val="20"/>
              </w:rPr>
            </w:pPr>
            <w:r w:rsidRPr="00FF1DDB">
              <w:rPr>
                <w:rFonts w:ascii="Aptos" w:eastAsia="Calibri" w:hAnsi="Aptos" w:cs="Calibri"/>
                <w:sz w:val="20"/>
                <w:szCs w:val="20"/>
              </w:rPr>
              <w:t>(afhentes af/destination)</w:t>
            </w:r>
          </w:p>
        </w:tc>
      </w:tr>
      <w:tr w:rsidR="00D262D9" w:rsidRPr="00FA7FA1" w14:paraId="57FE473D" w14:textId="77777777" w:rsidTr="003F3036">
        <w:trPr>
          <w:trHeight w:val="530"/>
        </w:trPr>
        <w:tc>
          <w:tcPr>
            <w:tcW w:w="2828" w:type="dxa"/>
            <w:shd w:val="clear" w:color="auto" w:fill="auto"/>
          </w:tcPr>
          <w:p w14:paraId="2D1B4F0E" w14:textId="77777777" w:rsidR="00D262D9" w:rsidRPr="00FA7FA1" w:rsidRDefault="00D262D9" w:rsidP="0026644A">
            <w:pPr>
              <w:spacing w:after="0" w:line="259" w:lineRule="auto"/>
              <w:rPr>
                <w:rFonts w:ascii="Aptos" w:eastAsia="Calibri" w:hAnsi="Aptos" w:cs="Calibri"/>
                <w:color w:val="000000"/>
                <w:sz w:val="20"/>
                <w:szCs w:val="20"/>
              </w:rPr>
            </w:pPr>
            <w:r w:rsidRPr="00FA7FA1">
              <w:rPr>
                <w:rFonts w:ascii="Aptos" w:eastAsia="Calibri" w:hAnsi="Aptos" w:cs="Calibri"/>
                <w:color w:val="000000"/>
                <w:sz w:val="20"/>
                <w:szCs w:val="20"/>
              </w:rPr>
              <w:t>Kemikalier</w:t>
            </w:r>
          </w:p>
        </w:tc>
        <w:tc>
          <w:tcPr>
            <w:tcW w:w="1344" w:type="dxa"/>
          </w:tcPr>
          <w:p w14:paraId="0BB484CF" w14:textId="77777777" w:rsidR="00D262D9" w:rsidRPr="00FA7FA1" w:rsidRDefault="00D262D9" w:rsidP="0026644A">
            <w:pPr>
              <w:spacing w:after="0" w:line="259" w:lineRule="auto"/>
              <w:rPr>
                <w:rFonts w:ascii="Aptos" w:eastAsia="Calibri" w:hAnsi="Aptos" w:cs="Calibri"/>
                <w:sz w:val="20"/>
                <w:szCs w:val="20"/>
              </w:rPr>
            </w:pPr>
            <w:r w:rsidRPr="00FA7FA1">
              <w:rPr>
                <w:rFonts w:ascii="Aptos" w:eastAsia="Calibri" w:hAnsi="Aptos" w:cs="Calibri"/>
                <w:sz w:val="20"/>
                <w:szCs w:val="20"/>
              </w:rPr>
              <w:t>Max. 400 liter</w:t>
            </w:r>
          </w:p>
        </w:tc>
        <w:tc>
          <w:tcPr>
            <w:tcW w:w="1249" w:type="dxa"/>
          </w:tcPr>
          <w:p w14:paraId="2757BFEF" w14:textId="77777777" w:rsidR="00D262D9" w:rsidRPr="00FA7FA1" w:rsidRDefault="00D262D9" w:rsidP="0026644A">
            <w:pPr>
              <w:spacing w:after="0" w:line="259" w:lineRule="auto"/>
              <w:rPr>
                <w:rFonts w:ascii="Aptos" w:eastAsia="Calibri" w:hAnsi="Aptos" w:cs="Calibri"/>
                <w:sz w:val="20"/>
                <w:szCs w:val="20"/>
              </w:rPr>
            </w:pPr>
            <w:r w:rsidRPr="00FA7FA1">
              <w:rPr>
                <w:rFonts w:ascii="Aptos" w:eastAsia="Calibri" w:hAnsi="Aptos" w:cs="Calibri"/>
                <w:sz w:val="20"/>
                <w:szCs w:val="20"/>
              </w:rPr>
              <w:t>Max. 400 liter</w:t>
            </w:r>
          </w:p>
        </w:tc>
        <w:tc>
          <w:tcPr>
            <w:tcW w:w="0" w:type="auto"/>
            <w:shd w:val="clear" w:color="auto" w:fill="auto"/>
          </w:tcPr>
          <w:p w14:paraId="6C6AF948" w14:textId="77777777" w:rsidR="00D262D9" w:rsidRPr="00FA7FA1" w:rsidRDefault="00D262D9" w:rsidP="0026644A">
            <w:pPr>
              <w:spacing w:after="0" w:line="259" w:lineRule="auto"/>
              <w:rPr>
                <w:rFonts w:ascii="Aptos" w:eastAsia="Calibri" w:hAnsi="Aptos" w:cs="Calibri"/>
                <w:sz w:val="20"/>
                <w:szCs w:val="20"/>
              </w:rPr>
            </w:pPr>
            <w:r w:rsidRPr="00FA7FA1">
              <w:rPr>
                <w:rFonts w:ascii="Aptos" w:eastAsia="Calibri" w:hAnsi="Aptos" w:cs="Calibri"/>
                <w:sz w:val="20"/>
                <w:szCs w:val="20"/>
              </w:rPr>
              <w:t xml:space="preserve">Dunke i </w:t>
            </w:r>
            <w:r w:rsidR="004E2826" w:rsidRPr="00FA7FA1">
              <w:rPr>
                <w:rFonts w:ascii="Aptos" w:eastAsia="Calibri" w:hAnsi="Aptos" w:cs="Calibri"/>
                <w:sz w:val="20"/>
                <w:szCs w:val="20"/>
              </w:rPr>
              <w:t>kemi</w:t>
            </w:r>
            <w:r w:rsidRPr="00FA7FA1">
              <w:rPr>
                <w:rFonts w:ascii="Aptos" w:eastAsia="Calibri" w:hAnsi="Aptos" w:cs="Calibri"/>
                <w:sz w:val="20"/>
                <w:szCs w:val="20"/>
              </w:rPr>
              <w:t>rum i kostalden</w:t>
            </w:r>
          </w:p>
        </w:tc>
        <w:tc>
          <w:tcPr>
            <w:tcW w:w="2108" w:type="dxa"/>
            <w:shd w:val="clear" w:color="auto" w:fill="auto"/>
          </w:tcPr>
          <w:p w14:paraId="5EEA279B" w14:textId="77777777" w:rsidR="00D262D9" w:rsidRPr="00FA7FA1" w:rsidRDefault="00D262D9" w:rsidP="0026644A">
            <w:pPr>
              <w:spacing w:after="0" w:line="259" w:lineRule="auto"/>
              <w:rPr>
                <w:rFonts w:ascii="Aptos" w:eastAsia="Calibri" w:hAnsi="Aptos" w:cs="Calibri"/>
                <w:color w:val="000000"/>
                <w:sz w:val="20"/>
                <w:szCs w:val="20"/>
              </w:rPr>
            </w:pPr>
            <w:r w:rsidRPr="00FA7FA1">
              <w:rPr>
                <w:rFonts w:ascii="Aptos" w:eastAsia="Calibri" w:hAnsi="Aptos" w:cs="Calibri"/>
                <w:color w:val="000000"/>
                <w:sz w:val="20"/>
                <w:szCs w:val="20"/>
              </w:rPr>
              <w:t>Revas</w:t>
            </w:r>
            <w:r w:rsidR="00BF150B" w:rsidRPr="00FA7FA1">
              <w:rPr>
                <w:rFonts w:ascii="Aptos" w:eastAsia="Calibri" w:hAnsi="Aptos" w:cs="Calibri"/>
                <w:color w:val="000000"/>
                <w:sz w:val="20"/>
                <w:szCs w:val="20"/>
              </w:rPr>
              <w:t>/privat aftager</w:t>
            </w:r>
          </w:p>
        </w:tc>
      </w:tr>
      <w:tr w:rsidR="00D262D9" w:rsidRPr="00FA7FA1" w14:paraId="5DE79BEF" w14:textId="77777777" w:rsidTr="003F3036">
        <w:trPr>
          <w:trHeight w:val="293"/>
        </w:trPr>
        <w:tc>
          <w:tcPr>
            <w:tcW w:w="2828" w:type="dxa"/>
            <w:shd w:val="clear" w:color="auto" w:fill="auto"/>
          </w:tcPr>
          <w:p w14:paraId="50FFD882" w14:textId="77777777" w:rsidR="00D262D9" w:rsidRPr="00FA7FA1" w:rsidRDefault="00D262D9" w:rsidP="0026644A">
            <w:pPr>
              <w:spacing w:after="0" w:line="259" w:lineRule="auto"/>
              <w:rPr>
                <w:rFonts w:ascii="Aptos" w:eastAsia="Calibri" w:hAnsi="Aptos" w:cs="Calibri"/>
                <w:sz w:val="20"/>
                <w:szCs w:val="20"/>
              </w:rPr>
            </w:pPr>
            <w:r w:rsidRPr="00FA7FA1">
              <w:rPr>
                <w:rFonts w:ascii="Aptos" w:eastAsia="Calibri" w:hAnsi="Aptos" w:cs="Calibri"/>
                <w:sz w:val="20"/>
                <w:szCs w:val="20"/>
              </w:rPr>
              <w:t>Klinisk risiko</w:t>
            </w:r>
            <w:r w:rsidR="00644C7D">
              <w:rPr>
                <w:rFonts w:ascii="Aptos" w:eastAsia="Calibri" w:hAnsi="Aptos" w:cs="Calibri"/>
                <w:sz w:val="20"/>
                <w:szCs w:val="20"/>
              </w:rPr>
              <w:t>:</w:t>
            </w:r>
            <w:r w:rsidRPr="00FA7FA1">
              <w:rPr>
                <w:rFonts w:ascii="Aptos" w:eastAsia="Calibri" w:hAnsi="Aptos" w:cs="Calibri"/>
                <w:sz w:val="20"/>
                <w:szCs w:val="20"/>
              </w:rPr>
              <w:t xml:space="preserve"> medicinrester</w:t>
            </w:r>
          </w:p>
        </w:tc>
        <w:tc>
          <w:tcPr>
            <w:tcW w:w="1344" w:type="dxa"/>
          </w:tcPr>
          <w:p w14:paraId="0221DBE8" w14:textId="77777777" w:rsidR="00D262D9" w:rsidRPr="00FA7FA1" w:rsidRDefault="00D262D9" w:rsidP="0026644A">
            <w:pPr>
              <w:spacing w:after="0" w:line="259" w:lineRule="auto"/>
              <w:rPr>
                <w:rFonts w:ascii="Aptos" w:eastAsia="Calibri" w:hAnsi="Aptos" w:cs="Calibri"/>
                <w:sz w:val="20"/>
                <w:szCs w:val="20"/>
              </w:rPr>
            </w:pPr>
            <w:r w:rsidRPr="00FA7FA1">
              <w:rPr>
                <w:rFonts w:ascii="Aptos" w:eastAsia="Calibri" w:hAnsi="Aptos" w:cs="Calibri"/>
                <w:sz w:val="20"/>
                <w:szCs w:val="20"/>
              </w:rPr>
              <w:t>0</w:t>
            </w:r>
          </w:p>
        </w:tc>
        <w:tc>
          <w:tcPr>
            <w:tcW w:w="1249" w:type="dxa"/>
          </w:tcPr>
          <w:p w14:paraId="67FDFD3D" w14:textId="77777777" w:rsidR="00D262D9" w:rsidRPr="00FA7FA1" w:rsidRDefault="00D262D9" w:rsidP="0026644A">
            <w:pPr>
              <w:spacing w:after="0" w:line="259" w:lineRule="auto"/>
              <w:rPr>
                <w:rFonts w:ascii="Aptos" w:eastAsia="Calibri" w:hAnsi="Aptos" w:cs="Calibri"/>
                <w:sz w:val="20"/>
                <w:szCs w:val="20"/>
              </w:rPr>
            </w:pPr>
            <w:r w:rsidRPr="00FA7FA1">
              <w:rPr>
                <w:rFonts w:ascii="Aptos" w:eastAsia="Calibri" w:hAnsi="Aptos" w:cs="Calibri"/>
                <w:sz w:val="20"/>
                <w:szCs w:val="20"/>
              </w:rPr>
              <w:t>0</w:t>
            </w:r>
          </w:p>
        </w:tc>
        <w:tc>
          <w:tcPr>
            <w:tcW w:w="0" w:type="auto"/>
            <w:shd w:val="clear" w:color="auto" w:fill="auto"/>
          </w:tcPr>
          <w:p w14:paraId="15E90294" w14:textId="77777777" w:rsidR="00D262D9" w:rsidRPr="00FA7FA1" w:rsidRDefault="00D262D9" w:rsidP="0026644A">
            <w:pPr>
              <w:spacing w:after="0" w:line="259" w:lineRule="auto"/>
              <w:rPr>
                <w:rFonts w:ascii="Aptos" w:eastAsia="Calibri" w:hAnsi="Aptos" w:cs="Calibri"/>
                <w:sz w:val="20"/>
                <w:szCs w:val="20"/>
              </w:rPr>
            </w:pPr>
            <w:r w:rsidRPr="00FA7FA1">
              <w:rPr>
                <w:rFonts w:ascii="Aptos" w:eastAsia="Calibri" w:hAnsi="Aptos" w:cs="Calibri"/>
                <w:sz w:val="20"/>
                <w:szCs w:val="20"/>
              </w:rPr>
              <w:t>-</w:t>
            </w:r>
          </w:p>
        </w:tc>
        <w:tc>
          <w:tcPr>
            <w:tcW w:w="2108" w:type="dxa"/>
            <w:shd w:val="clear" w:color="auto" w:fill="auto"/>
          </w:tcPr>
          <w:p w14:paraId="2714A416" w14:textId="77777777" w:rsidR="00D262D9" w:rsidRPr="00FA7FA1" w:rsidRDefault="00BF150B" w:rsidP="0026644A">
            <w:pPr>
              <w:spacing w:after="0" w:line="259" w:lineRule="auto"/>
              <w:rPr>
                <w:rFonts w:ascii="Aptos" w:eastAsia="Calibri" w:hAnsi="Aptos" w:cs="Calibri"/>
                <w:color w:val="FF0000"/>
                <w:sz w:val="20"/>
                <w:szCs w:val="20"/>
              </w:rPr>
            </w:pPr>
            <w:r w:rsidRPr="00FA7FA1">
              <w:rPr>
                <w:rFonts w:ascii="Aptos" w:eastAsia="Calibri" w:hAnsi="Aptos" w:cs="Calibri"/>
                <w:color w:val="000000"/>
                <w:sz w:val="20"/>
                <w:szCs w:val="20"/>
              </w:rPr>
              <w:t>Revas/privat aftager</w:t>
            </w:r>
          </w:p>
        </w:tc>
      </w:tr>
      <w:tr w:rsidR="00D262D9" w:rsidRPr="00FA7FA1" w14:paraId="10C2C06C" w14:textId="77777777" w:rsidTr="003F3036">
        <w:trPr>
          <w:trHeight w:val="544"/>
        </w:trPr>
        <w:tc>
          <w:tcPr>
            <w:tcW w:w="2828" w:type="dxa"/>
            <w:shd w:val="clear" w:color="auto" w:fill="auto"/>
          </w:tcPr>
          <w:p w14:paraId="195605A8" w14:textId="77777777" w:rsidR="00D262D9" w:rsidRPr="00FA7FA1" w:rsidRDefault="00D262D9" w:rsidP="0026644A">
            <w:pPr>
              <w:spacing w:after="0" w:line="259" w:lineRule="auto"/>
              <w:rPr>
                <w:rFonts w:ascii="Aptos" w:eastAsia="Calibri" w:hAnsi="Aptos" w:cs="Calibri"/>
                <w:sz w:val="20"/>
                <w:szCs w:val="20"/>
              </w:rPr>
            </w:pPr>
            <w:r w:rsidRPr="00FA7FA1">
              <w:rPr>
                <w:rFonts w:ascii="Aptos" w:eastAsia="Calibri" w:hAnsi="Aptos" w:cs="Calibri"/>
                <w:sz w:val="20"/>
                <w:szCs w:val="20"/>
              </w:rPr>
              <w:t>Klinisk risikoaffald: kanyler, skalpel, sprøjter</w:t>
            </w:r>
          </w:p>
        </w:tc>
        <w:tc>
          <w:tcPr>
            <w:tcW w:w="1344" w:type="dxa"/>
          </w:tcPr>
          <w:p w14:paraId="1423ABBE" w14:textId="77777777" w:rsidR="00D262D9" w:rsidRPr="00FA7FA1" w:rsidRDefault="00BF150B" w:rsidP="0026644A">
            <w:pPr>
              <w:spacing w:after="0" w:line="259" w:lineRule="auto"/>
              <w:rPr>
                <w:rFonts w:ascii="Aptos" w:eastAsia="Calibri" w:hAnsi="Aptos" w:cs="Calibri"/>
                <w:sz w:val="20"/>
                <w:szCs w:val="20"/>
              </w:rPr>
            </w:pPr>
            <w:r w:rsidRPr="00FA7FA1">
              <w:rPr>
                <w:rFonts w:ascii="Aptos" w:eastAsia="Calibri" w:hAnsi="Aptos" w:cs="Calibri"/>
                <w:sz w:val="20"/>
                <w:szCs w:val="20"/>
              </w:rPr>
              <w:t>1-3</w:t>
            </w:r>
          </w:p>
        </w:tc>
        <w:tc>
          <w:tcPr>
            <w:tcW w:w="1249" w:type="dxa"/>
          </w:tcPr>
          <w:p w14:paraId="378043DB" w14:textId="77777777" w:rsidR="00D262D9" w:rsidRPr="00FA7FA1" w:rsidRDefault="00BF150B" w:rsidP="0026644A">
            <w:pPr>
              <w:spacing w:after="0" w:line="259" w:lineRule="auto"/>
              <w:rPr>
                <w:rFonts w:ascii="Aptos" w:eastAsia="Calibri" w:hAnsi="Aptos" w:cs="Calibri"/>
                <w:sz w:val="20"/>
                <w:szCs w:val="20"/>
              </w:rPr>
            </w:pPr>
            <w:r w:rsidRPr="00FA7FA1">
              <w:rPr>
                <w:rFonts w:ascii="Aptos" w:eastAsia="Calibri" w:hAnsi="Aptos" w:cs="Calibri"/>
                <w:sz w:val="20"/>
                <w:szCs w:val="20"/>
              </w:rPr>
              <w:t>1-3</w:t>
            </w:r>
          </w:p>
        </w:tc>
        <w:tc>
          <w:tcPr>
            <w:tcW w:w="0" w:type="auto"/>
            <w:shd w:val="clear" w:color="auto" w:fill="auto"/>
          </w:tcPr>
          <w:p w14:paraId="4EB80C5D" w14:textId="77777777" w:rsidR="00D262D9" w:rsidRPr="00FA7FA1" w:rsidRDefault="00D262D9" w:rsidP="0026644A">
            <w:pPr>
              <w:spacing w:after="0" w:line="259" w:lineRule="auto"/>
              <w:rPr>
                <w:rFonts w:ascii="Aptos" w:eastAsia="Calibri" w:hAnsi="Aptos" w:cs="Calibri"/>
                <w:sz w:val="20"/>
                <w:szCs w:val="20"/>
              </w:rPr>
            </w:pPr>
            <w:r w:rsidRPr="00FA7FA1">
              <w:rPr>
                <w:rFonts w:ascii="Aptos" w:eastAsia="Calibri" w:hAnsi="Aptos" w:cs="Calibri"/>
                <w:sz w:val="20"/>
                <w:szCs w:val="20"/>
              </w:rPr>
              <w:t>Spand med låg på staldkontor</w:t>
            </w:r>
          </w:p>
        </w:tc>
        <w:tc>
          <w:tcPr>
            <w:tcW w:w="2108" w:type="dxa"/>
            <w:shd w:val="clear" w:color="auto" w:fill="auto"/>
          </w:tcPr>
          <w:p w14:paraId="05BF2388" w14:textId="77777777" w:rsidR="00D262D9" w:rsidRPr="00FA7FA1" w:rsidRDefault="00BF150B" w:rsidP="0026644A">
            <w:pPr>
              <w:spacing w:after="0" w:line="259" w:lineRule="auto"/>
              <w:rPr>
                <w:rFonts w:ascii="Aptos" w:eastAsia="Calibri" w:hAnsi="Aptos" w:cs="Calibri"/>
                <w:color w:val="FF0000"/>
                <w:sz w:val="20"/>
                <w:szCs w:val="20"/>
              </w:rPr>
            </w:pPr>
            <w:r w:rsidRPr="00FA7FA1">
              <w:rPr>
                <w:rFonts w:ascii="Aptos" w:eastAsia="Calibri" w:hAnsi="Aptos" w:cs="Calibri"/>
                <w:color w:val="000000"/>
                <w:sz w:val="20"/>
                <w:szCs w:val="20"/>
              </w:rPr>
              <w:t>Revas/privat aftager</w:t>
            </w:r>
          </w:p>
        </w:tc>
      </w:tr>
      <w:tr w:rsidR="00BF150B" w:rsidRPr="00FA7FA1" w14:paraId="77CA2392" w14:textId="77777777" w:rsidTr="003F3036">
        <w:trPr>
          <w:trHeight w:val="530"/>
        </w:trPr>
        <w:tc>
          <w:tcPr>
            <w:tcW w:w="2828" w:type="dxa"/>
            <w:shd w:val="clear" w:color="auto" w:fill="auto"/>
          </w:tcPr>
          <w:p w14:paraId="1A5CA290" w14:textId="77777777" w:rsidR="00BF150B" w:rsidRPr="00FA7FA1" w:rsidRDefault="00BF150B" w:rsidP="00BF150B">
            <w:pPr>
              <w:spacing w:after="0" w:line="259" w:lineRule="auto"/>
              <w:rPr>
                <w:rFonts w:ascii="Aptos" w:eastAsia="Calibri" w:hAnsi="Aptos" w:cs="Calibri"/>
                <w:sz w:val="20"/>
                <w:szCs w:val="20"/>
              </w:rPr>
            </w:pPr>
            <w:r w:rsidRPr="00FA7FA1">
              <w:rPr>
                <w:rFonts w:ascii="Aptos" w:eastAsia="Calibri" w:hAnsi="Aptos" w:cs="Calibri"/>
                <w:sz w:val="20"/>
                <w:szCs w:val="20"/>
              </w:rPr>
              <w:t>Medicinemballage (flasker)</w:t>
            </w:r>
          </w:p>
        </w:tc>
        <w:tc>
          <w:tcPr>
            <w:tcW w:w="1344" w:type="dxa"/>
          </w:tcPr>
          <w:p w14:paraId="6ED5320C" w14:textId="77777777" w:rsidR="00BF150B" w:rsidRPr="00FA7FA1" w:rsidRDefault="00BF150B" w:rsidP="00BF150B">
            <w:pPr>
              <w:spacing w:after="0" w:line="259" w:lineRule="auto"/>
              <w:rPr>
                <w:rFonts w:ascii="Aptos" w:eastAsia="Calibri" w:hAnsi="Aptos" w:cs="Calibri"/>
                <w:sz w:val="20"/>
                <w:szCs w:val="20"/>
              </w:rPr>
            </w:pPr>
            <w:r w:rsidRPr="00FA7FA1">
              <w:rPr>
                <w:rFonts w:ascii="Aptos" w:eastAsia="Calibri" w:hAnsi="Aptos" w:cs="Calibri"/>
                <w:sz w:val="20"/>
                <w:szCs w:val="20"/>
              </w:rPr>
              <w:t>3-5</w:t>
            </w:r>
          </w:p>
        </w:tc>
        <w:tc>
          <w:tcPr>
            <w:tcW w:w="1249" w:type="dxa"/>
          </w:tcPr>
          <w:p w14:paraId="03EDD7FF" w14:textId="77777777" w:rsidR="00BF150B" w:rsidRPr="00FA7FA1" w:rsidRDefault="00BF150B" w:rsidP="00BF150B">
            <w:pPr>
              <w:spacing w:after="0" w:line="259" w:lineRule="auto"/>
              <w:rPr>
                <w:rFonts w:ascii="Aptos" w:eastAsia="Calibri" w:hAnsi="Aptos" w:cs="Calibri"/>
                <w:sz w:val="20"/>
                <w:szCs w:val="20"/>
              </w:rPr>
            </w:pPr>
            <w:r w:rsidRPr="00FA7FA1">
              <w:rPr>
                <w:rFonts w:ascii="Aptos" w:eastAsia="Calibri" w:hAnsi="Aptos" w:cs="Calibri"/>
                <w:sz w:val="20"/>
                <w:szCs w:val="20"/>
              </w:rPr>
              <w:t>3-5</w:t>
            </w:r>
          </w:p>
        </w:tc>
        <w:tc>
          <w:tcPr>
            <w:tcW w:w="0" w:type="auto"/>
            <w:shd w:val="clear" w:color="auto" w:fill="auto"/>
          </w:tcPr>
          <w:p w14:paraId="5683F8D3" w14:textId="77777777" w:rsidR="00BF150B" w:rsidRPr="00FA7FA1" w:rsidRDefault="00BF150B" w:rsidP="00BF150B">
            <w:pPr>
              <w:spacing w:after="0" w:line="259" w:lineRule="auto"/>
              <w:rPr>
                <w:rFonts w:ascii="Aptos" w:eastAsia="Calibri" w:hAnsi="Aptos" w:cs="Calibri"/>
                <w:sz w:val="20"/>
                <w:szCs w:val="20"/>
              </w:rPr>
            </w:pPr>
            <w:r w:rsidRPr="00FA7FA1">
              <w:rPr>
                <w:rFonts w:ascii="Aptos" w:eastAsia="Calibri" w:hAnsi="Aptos" w:cs="Calibri"/>
                <w:sz w:val="20"/>
                <w:szCs w:val="20"/>
              </w:rPr>
              <w:t>Spand med låg på staldkontor</w:t>
            </w:r>
          </w:p>
        </w:tc>
        <w:tc>
          <w:tcPr>
            <w:tcW w:w="2108" w:type="dxa"/>
            <w:shd w:val="clear" w:color="auto" w:fill="auto"/>
          </w:tcPr>
          <w:p w14:paraId="1FED906B" w14:textId="77777777" w:rsidR="00BF150B" w:rsidRPr="00FA7FA1" w:rsidRDefault="00BF150B" w:rsidP="00BF150B">
            <w:pPr>
              <w:spacing w:after="0" w:line="259" w:lineRule="auto"/>
              <w:rPr>
                <w:rFonts w:ascii="Aptos" w:eastAsia="Calibri" w:hAnsi="Aptos" w:cs="Calibri"/>
                <w:color w:val="FF0000"/>
                <w:sz w:val="20"/>
                <w:szCs w:val="20"/>
              </w:rPr>
            </w:pPr>
            <w:r w:rsidRPr="00FA7FA1">
              <w:rPr>
                <w:rFonts w:ascii="Aptos" w:eastAsia="Calibri" w:hAnsi="Aptos" w:cs="Calibri"/>
                <w:color w:val="000000"/>
                <w:sz w:val="20"/>
                <w:szCs w:val="20"/>
              </w:rPr>
              <w:t>Revas/privat aftager</w:t>
            </w:r>
          </w:p>
        </w:tc>
      </w:tr>
      <w:tr w:rsidR="00BF150B" w:rsidRPr="00FA7FA1" w14:paraId="69F43CD1" w14:textId="77777777" w:rsidTr="003F3036">
        <w:trPr>
          <w:trHeight w:val="530"/>
        </w:trPr>
        <w:tc>
          <w:tcPr>
            <w:tcW w:w="2828" w:type="dxa"/>
            <w:shd w:val="clear" w:color="auto" w:fill="auto"/>
          </w:tcPr>
          <w:p w14:paraId="20C39BEA" w14:textId="77777777" w:rsidR="00BF150B" w:rsidRPr="00FA7FA1" w:rsidRDefault="00BF150B" w:rsidP="00BF150B">
            <w:pPr>
              <w:spacing w:after="0" w:line="259" w:lineRule="auto"/>
              <w:rPr>
                <w:rFonts w:ascii="Aptos" w:eastAsia="Calibri" w:hAnsi="Aptos" w:cs="Calibri"/>
                <w:sz w:val="20"/>
                <w:szCs w:val="20"/>
              </w:rPr>
            </w:pPr>
            <w:r w:rsidRPr="00FA7FA1">
              <w:rPr>
                <w:rFonts w:ascii="Aptos" w:eastAsia="Calibri" w:hAnsi="Aptos" w:cs="Calibri"/>
                <w:sz w:val="20"/>
                <w:szCs w:val="20"/>
              </w:rPr>
              <w:t>Spildolie</w:t>
            </w:r>
          </w:p>
        </w:tc>
        <w:tc>
          <w:tcPr>
            <w:tcW w:w="1344" w:type="dxa"/>
          </w:tcPr>
          <w:p w14:paraId="0B412DDD" w14:textId="77777777" w:rsidR="00BF150B" w:rsidRPr="00FA7FA1" w:rsidRDefault="00BF150B" w:rsidP="00BF150B">
            <w:pPr>
              <w:spacing w:after="0" w:line="259" w:lineRule="auto"/>
              <w:rPr>
                <w:rFonts w:ascii="Aptos" w:eastAsia="Calibri" w:hAnsi="Aptos" w:cs="Calibri"/>
                <w:sz w:val="20"/>
                <w:szCs w:val="20"/>
              </w:rPr>
            </w:pPr>
            <w:r w:rsidRPr="00FA7FA1">
              <w:rPr>
                <w:rFonts w:ascii="Aptos" w:eastAsia="Calibri" w:hAnsi="Aptos" w:cs="Calibri"/>
                <w:sz w:val="20"/>
                <w:szCs w:val="20"/>
              </w:rPr>
              <w:t>300 liter</w:t>
            </w:r>
          </w:p>
        </w:tc>
        <w:tc>
          <w:tcPr>
            <w:tcW w:w="1249" w:type="dxa"/>
          </w:tcPr>
          <w:p w14:paraId="5E892032" w14:textId="77777777" w:rsidR="00BF150B" w:rsidRPr="00FA7FA1" w:rsidRDefault="00BF150B" w:rsidP="00BF150B">
            <w:pPr>
              <w:spacing w:after="0" w:line="259" w:lineRule="auto"/>
              <w:rPr>
                <w:rFonts w:ascii="Aptos" w:eastAsia="Calibri" w:hAnsi="Aptos" w:cs="Calibri"/>
                <w:sz w:val="20"/>
                <w:szCs w:val="20"/>
              </w:rPr>
            </w:pPr>
            <w:r w:rsidRPr="00FA7FA1">
              <w:rPr>
                <w:rFonts w:ascii="Aptos" w:eastAsia="Calibri" w:hAnsi="Aptos" w:cs="Calibri"/>
                <w:sz w:val="20"/>
                <w:szCs w:val="20"/>
              </w:rPr>
              <w:t>300 liter</w:t>
            </w:r>
          </w:p>
        </w:tc>
        <w:tc>
          <w:tcPr>
            <w:tcW w:w="0" w:type="auto"/>
            <w:shd w:val="clear" w:color="auto" w:fill="auto"/>
          </w:tcPr>
          <w:p w14:paraId="4DA4FEBF" w14:textId="77777777" w:rsidR="00BF150B" w:rsidRPr="00FA7FA1" w:rsidRDefault="00FA7FA1" w:rsidP="00BF150B">
            <w:pPr>
              <w:spacing w:after="0" w:line="259" w:lineRule="auto"/>
              <w:rPr>
                <w:rFonts w:ascii="Aptos" w:eastAsia="Calibri" w:hAnsi="Aptos" w:cs="Calibri"/>
                <w:sz w:val="20"/>
                <w:szCs w:val="20"/>
              </w:rPr>
            </w:pPr>
            <w:r>
              <w:rPr>
                <w:rFonts w:ascii="Aptos" w:eastAsia="Calibri" w:hAnsi="Aptos" w:cs="Calibri"/>
                <w:sz w:val="20"/>
                <w:szCs w:val="20"/>
              </w:rPr>
              <w:t>200 l.</w:t>
            </w:r>
            <w:r w:rsidR="00BF150B" w:rsidRPr="00FA7FA1">
              <w:rPr>
                <w:rFonts w:ascii="Aptos" w:eastAsia="Calibri" w:hAnsi="Aptos" w:cs="Calibri"/>
                <w:sz w:val="20"/>
                <w:szCs w:val="20"/>
              </w:rPr>
              <w:t xml:space="preserve"> olietønde </w:t>
            </w:r>
            <w:r>
              <w:rPr>
                <w:rFonts w:ascii="Aptos" w:eastAsia="Calibri" w:hAnsi="Aptos" w:cs="Calibri"/>
                <w:sz w:val="20"/>
                <w:szCs w:val="20"/>
              </w:rPr>
              <w:t>i værkstedet</w:t>
            </w:r>
          </w:p>
        </w:tc>
        <w:tc>
          <w:tcPr>
            <w:tcW w:w="2108" w:type="dxa"/>
            <w:shd w:val="clear" w:color="auto" w:fill="auto"/>
          </w:tcPr>
          <w:p w14:paraId="4DCDC465" w14:textId="77777777" w:rsidR="00BF150B" w:rsidRPr="00FA7FA1" w:rsidRDefault="00FA7FA1" w:rsidP="00BF150B">
            <w:pPr>
              <w:spacing w:after="0" w:line="259" w:lineRule="auto"/>
              <w:rPr>
                <w:rFonts w:ascii="Aptos" w:eastAsia="Calibri" w:hAnsi="Aptos" w:cs="Calibri"/>
                <w:color w:val="FF0000"/>
                <w:sz w:val="20"/>
                <w:szCs w:val="20"/>
              </w:rPr>
            </w:pPr>
            <w:r>
              <w:rPr>
                <w:rFonts w:ascii="Aptos" w:eastAsia="Calibri" w:hAnsi="Aptos" w:cs="Calibri"/>
                <w:color w:val="000000"/>
                <w:sz w:val="20"/>
                <w:szCs w:val="20"/>
              </w:rPr>
              <w:t>P</w:t>
            </w:r>
            <w:r w:rsidR="00BF150B" w:rsidRPr="00FA7FA1">
              <w:rPr>
                <w:rFonts w:ascii="Aptos" w:eastAsia="Calibri" w:hAnsi="Aptos" w:cs="Calibri"/>
                <w:color w:val="000000"/>
                <w:sz w:val="20"/>
                <w:szCs w:val="20"/>
              </w:rPr>
              <w:t>rivat aftager</w:t>
            </w:r>
          </w:p>
        </w:tc>
      </w:tr>
      <w:tr w:rsidR="00BF150B" w:rsidRPr="00FA7FA1" w14:paraId="5C0D5EDB" w14:textId="77777777" w:rsidTr="003F3036">
        <w:trPr>
          <w:trHeight w:val="265"/>
        </w:trPr>
        <w:tc>
          <w:tcPr>
            <w:tcW w:w="2828" w:type="dxa"/>
            <w:shd w:val="clear" w:color="auto" w:fill="auto"/>
          </w:tcPr>
          <w:p w14:paraId="59CE0DDE" w14:textId="77777777" w:rsidR="00BF150B" w:rsidRPr="00FA7FA1" w:rsidRDefault="00BF150B" w:rsidP="00BF150B">
            <w:pPr>
              <w:spacing w:after="0" w:line="259" w:lineRule="auto"/>
              <w:rPr>
                <w:rFonts w:ascii="Aptos" w:eastAsia="Calibri" w:hAnsi="Aptos" w:cs="Calibri"/>
                <w:sz w:val="20"/>
                <w:szCs w:val="20"/>
              </w:rPr>
            </w:pPr>
            <w:r w:rsidRPr="00FA7FA1">
              <w:rPr>
                <w:rFonts w:ascii="Aptos" w:eastAsia="Calibri" w:hAnsi="Aptos" w:cs="Calibri"/>
                <w:sz w:val="20"/>
                <w:szCs w:val="20"/>
              </w:rPr>
              <w:t>Oliefiltre</w:t>
            </w:r>
          </w:p>
        </w:tc>
        <w:tc>
          <w:tcPr>
            <w:tcW w:w="1344" w:type="dxa"/>
          </w:tcPr>
          <w:p w14:paraId="50F6E5B9" w14:textId="77777777" w:rsidR="00BF150B" w:rsidRPr="00FA7FA1" w:rsidRDefault="00BF150B" w:rsidP="00BF150B">
            <w:pPr>
              <w:spacing w:after="0" w:line="259" w:lineRule="auto"/>
              <w:rPr>
                <w:rFonts w:ascii="Aptos" w:eastAsia="Calibri" w:hAnsi="Aptos" w:cs="Calibri"/>
                <w:sz w:val="20"/>
                <w:szCs w:val="20"/>
              </w:rPr>
            </w:pPr>
            <w:r w:rsidRPr="00FA7FA1">
              <w:rPr>
                <w:rFonts w:ascii="Aptos" w:eastAsia="Calibri" w:hAnsi="Aptos" w:cs="Calibri"/>
                <w:sz w:val="20"/>
                <w:szCs w:val="20"/>
              </w:rPr>
              <w:t xml:space="preserve">25 stk. </w:t>
            </w:r>
          </w:p>
        </w:tc>
        <w:tc>
          <w:tcPr>
            <w:tcW w:w="1249" w:type="dxa"/>
          </w:tcPr>
          <w:p w14:paraId="2AD7CF83" w14:textId="77777777" w:rsidR="00BF150B" w:rsidRPr="00FA7FA1" w:rsidRDefault="00BF150B" w:rsidP="00BF150B">
            <w:pPr>
              <w:spacing w:after="0" w:line="259" w:lineRule="auto"/>
              <w:rPr>
                <w:rFonts w:ascii="Aptos" w:eastAsia="Calibri" w:hAnsi="Aptos" w:cs="Calibri"/>
                <w:sz w:val="20"/>
                <w:szCs w:val="20"/>
              </w:rPr>
            </w:pPr>
            <w:r w:rsidRPr="00FA7FA1">
              <w:rPr>
                <w:rFonts w:ascii="Aptos" w:eastAsia="Calibri" w:hAnsi="Aptos" w:cs="Calibri"/>
                <w:sz w:val="20"/>
                <w:szCs w:val="20"/>
              </w:rPr>
              <w:t xml:space="preserve">25 stk. </w:t>
            </w:r>
          </w:p>
        </w:tc>
        <w:tc>
          <w:tcPr>
            <w:tcW w:w="0" w:type="auto"/>
            <w:shd w:val="clear" w:color="auto" w:fill="auto"/>
          </w:tcPr>
          <w:p w14:paraId="34409E3F" w14:textId="77777777" w:rsidR="00BF150B" w:rsidRPr="00FA7FA1" w:rsidRDefault="00BF150B" w:rsidP="00BF150B">
            <w:pPr>
              <w:spacing w:after="0" w:line="259" w:lineRule="auto"/>
              <w:rPr>
                <w:rFonts w:ascii="Aptos" w:eastAsia="Calibri" w:hAnsi="Aptos" w:cs="Calibri"/>
                <w:sz w:val="20"/>
                <w:szCs w:val="20"/>
              </w:rPr>
            </w:pPr>
            <w:r w:rsidRPr="00FA7FA1">
              <w:rPr>
                <w:rFonts w:ascii="Aptos" w:eastAsia="Calibri" w:hAnsi="Aptos" w:cs="Calibri"/>
                <w:sz w:val="20"/>
                <w:szCs w:val="20"/>
              </w:rPr>
              <w:t>Blå tønde i værksted</w:t>
            </w:r>
          </w:p>
        </w:tc>
        <w:tc>
          <w:tcPr>
            <w:tcW w:w="2108" w:type="dxa"/>
            <w:shd w:val="clear" w:color="auto" w:fill="auto"/>
          </w:tcPr>
          <w:p w14:paraId="2E039F92" w14:textId="77777777" w:rsidR="00BF150B" w:rsidRPr="00FA7FA1" w:rsidRDefault="00BF150B" w:rsidP="00BF150B">
            <w:pPr>
              <w:spacing w:after="0" w:line="259" w:lineRule="auto"/>
              <w:rPr>
                <w:rFonts w:ascii="Aptos" w:eastAsia="Calibri" w:hAnsi="Aptos" w:cs="Calibri"/>
                <w:color w:val="FF0000"/>
                <w:sz w:val="20"/>
                <w:szCs w:val="20"/>
              </w:rPr>
            </w:pPr>
            <w:r w:rsidRPr="00FA7FA1">
              <w:rPr>
                <w:rFonts w:ascii="Aptos" w:eastAsia="Calibri" w:hAnsi="Aptos" w:cs="Calibri"/>
                <w:color w:val="000000"/>
                <w:sz w:val="20"/>
                <w:szCs w:val="20"/>
              </w:rPr>
              <w:t>Revas/privat aftager</w:t>
            </w:r>
          </w:p>
        </w:tc>
      </w:tr>
      <w:tr w:rsidR="00BF150B" w:rsidRPr="00FA7FA1" w14:paraId="45C16346" w14:textId="77777777" w:rsidTr="003F3036">
        <w:trPr>
          <w:trHeight w:val="544"/>
        </w:trPr>
        <w:tc>
          <w:tcPr>
            <w:tcW w:w="2828" w:type="dxa"/>
            <w:shd w:val="clear" w:color="auto" w:fill="auto"/>
          </w:tcPr>
          <w:p w14:paraId="07FCE7F4" w14:textId="77777777" w:rsidR="00BF150B" w:rsidRPr="00FA7FA1" w:rsidRDefault="00BF150B" w:rsidP="00BF150B">
            <w:pPr>
              <w:spacing w:after="0" w:line="259" w:lineRule="auto"/>
              <w:rPr>
                <w:rFonts w:ascii="Aptos" w:eastAsia="Calibri" w:hAnsi="Aptos" w:cs="Calibri"/>
                <w:sz w:val="20"/>
                <w:szCs w:val="20"/>
              </w:rPr>
            </w:pPr>
            <w:r w:rsidRPr="00FA7FA1">
              <w:rPr>
                <w:rFonts w:ascii="Aptos" w:eastAsia="Calibri" w:hAnsi="Aptos" w:cs="Calibri"/>
                <w:sz w:val="20"/>
                <w:szCs w:val="20"/>
              </w:rPr>
              <w:t>Tomme pesticiddunke (m. dødningehoved/giftige)</w:t>
            </w:r>
          </w:p>
        </w:tc>
        <w:tc>
          <w:tcPr>
            <w:tcW w:w="1344" w:type="dxa"/>
          </w:tcPr>
          <w:p w14:paraId="0C5B40CE" w14:textId="77777777" w:rsidR="00BF150B" w:rsidRPr="00FA7FA1" w:rsidRDefault="00BF150B" w:rsidP="00BF150B">
            <w:pPr>
              <w:spacing w:after="0" w:line="259" w:lineRule="auto"/>
              <w:rPr>
                <w:rFonts w:ascii="Aptos" w:eastAsia="Calibri" w:hAnsi="Aptos" w:cs="Calibri"/>
                <w:sz w:val="20"/>
                <w:szCs w:val="20"/>
              </w:rPr>
            </w:pPr>
            <w:r w:rsidRPr="00FA7FA1">
              <w:rPr>
                <w:rFonts w:ascii="Aptos" w:eastAsia="Calibri" w:hAnsi="Aptos" w:cs="Calibri"/>
                <w:sz w:val="20"/>
                <w:szCs w:val="20"/>
              </w:rPr>
              <w:t>0 stk.</w:t>
            </w:r>
          </w:p>
        </w:tc>
        <w:tc>
          <w:tcPr>
            <w:tcW w:w="1249" w:type="dxa"/>
          </w:tcPr>
          <w:p w14:paraId="23D1C50D" w14:textId="77777777" w:rsidR="00BF150B" w:rsidRPr="00FA7FA1" w:rsidRDefault="00BF150B" w:rsidP="00BF150B">
            <w:pPr>
              <w:spacing w:after="0" w:line="259" w:lineRule="auto"/>
              <w:rPr>
                <w:rFonts w:ascii="Aptos" w:eastAsia="Calibri" w:hAnsi="Aptos" w:cs="Calibri"/>
                <w:sz w:val="20"/>
                <w:szCs w:val="20"/>
              </w:rPr>
            </w:pPr>
            <w:r w:rsidRPr="00FA7FA1">
              <w:rPr>
                <w:rFonts w:ascii="Aptos" w:eastAsia="Calibri" w:hAnsi="Aptos" w:cs="Calibri"/>
                <w:sz w:val="20"/>
                <w:szCs w:val="20"/>
              </w:rPr>
              <w:t>0 stk.</w:t>
            </w:r>
          </w:p>
        </w:tc>
        <w:tc>
          <w:tcPr>
            <w:tcW w:w="0" w:type="auto"/>
            <w:shd w:val="clear" w:color="auto" w:fill="auto"/>
          </w:tcPr>
          <w:p w14:paraId="41814FA0" w14:textId="77777777" w:rsidR="00BF150B" w:rsidRPr="00FA7FA1" w:rsidRDefault="00BF150B" w:rsidP="00BF150B">
            <w:pPr>
              <w:spacing w:after="0" w:line="259" w:lineRule="auto"/>
              <w:rPr>
                <w:rFonts w:ascii="Aptos" w:eastAsia="Calibri" w:hAnsi="Aptos" w:cs="Calibri"/>
                <w:sz w:val="20"/>
                <w:szCs w:val="20"/>
              </w:rPr>
            </w:pPr>
            <w:r w:rsidRPr="00FA7FA1">
              <w:rPr>
                <w:rFonts w:ascii="Aptos" w:eastAsia="Calibri" w:hAnsi="Aptos" w:cs="Calibri"/>
                <w:sz w:val="20"/>
                <w:szCs w:val="20"/>
              </w:rPr>
              <w:t>Ikke på ejendommen</w:t>
            </w:r>
          </w:p>
        </w:tc>
        <w:tc>
          <w:tcPr>
            <w:tcW w:w="2108" w:type="dxa"/>
            <w:shd w:val="clear" w:color="auto" w:fill="auto"/>
          </w:tcPr>
          <w:p w14:paraId="18D8870B" w14:textId="77777777" w:rsidR="00BF150B" w:rsidRPr="00FA7FA1" w:rsidRDefault="00BF150B" w:rsidP="00BF150B">
            <w:pPr>
              <w:spacing w:after="0" w:line="259" w:lineRule="auto"/>
              <w:rPr>
                <w:rFonts w:ascii="Aptos" w:eastAsia="Calibri" w:hAnsi="Aptos" w:cs="Calibri"/>
                <w:color w:val="FF0000"/>
                <w:sz w:val="20"/>
                <w:szCs w:val="20"/>
              </w:rPr>
            </w:pPr>
            <w:r w:rsidRPr="00FA7FA1">
              <w:rPr>
                <w:rFonts w:ascii="Aptos" w:eastAsia="Calibri" w:hAnsi="Aptos" w:cs="Calibri"/>
                <w:color w:val="000000"/>
                <w:sz w:val="20"/>
                <w:szCs w:val="20"/>
              </w:rPr>
              <w:t>Revas/privat aftager</w:t>
            </w:r>
          </w:p>
        </w:tc>
      </w:tr>
      <w:tr w:rsidR="00BF150B" w:rsidRPr="00FA7FA1" w14:paraId="0AE92598" w14:textId="77777777" w:rsidTr="003F3036">
        <w:trPr>
          <w:trHeight w:val="265"/>
        </w:trPr>
        <w:tc>
          <w:tcPr>
            <w:tcW w:w="2828" w:type="dxa"/>
            <w:shd w:val="clear" w:color="auto" w:fill="auto"/>
          </w:tcPr>
          <w:p w14:paraId="270A49B3" w14:textId="77777777" w:rsidR="00BF150B" w:rsidRPr="00FA7FA1" w:rsidRDefault="00BF150B" w:rsidP="00BF150B">
            <w:pPr>
              <w:spacing w:after="0" w:line="259" w:lineRule="auto"/>
              <w:rPr>
                <w:rFonts w:ascii="Aptos" w:eastAsia="Calibri" w:hAnsi="Aptos" w:cs="Calibri"/>
                <w:sz w:val="20"/>
                <w:szCs w:val="20"/>
              </w:rPr>
            </w:pPr>
            <w:r w:rsidRPr="00FA7FA1">
              <w:rPr>
                <w:rFonts w:ascii="Aptos" w:eastAsia="Calibri" w:hAnsi="Aptos" w:cs="Calibri"/>
                <w:sz w:val="20"/>
                <w:szCs w:val="20"/>
              </w:rPr>
              <w:t>Udendørsmaling-spande</w:t>
            </w:r>
          </w:p>
        </w:tc>
        <w:tc>
          <w:tcPr>
            <w:tcW w:w="1344" w:type="dxa"/>
          </w:tcPr>
          <w:p w14:paraId="50BA26A0" w14:textId="77777777" w:rsidR="00BF150B" w:rsidRPr="00FA7FA1" w:rsidRDefault="00BF150B" w:rsidP="00BF150B">
            <w:pPr>
              <w:spacing w:after="0" w:line="259" w:lineRule="auto"/>
              <w:rPr>
                <w:rFonts w:ascii="Aptos" w:eastAsia="Calibri" w:hAnsi="Aptos" w:cs="Calibri"/>
                <w:color w:val="000000"/>
                <w:sz w:val="20"/>
                <w:szCs w:val="20"/>
              </w:rPr>
            </w:pPr>
            <w:r w:rsidRPr="00FA7FA1">
              <w:rPr>
                <w:rFonts w:ascii="Aptos" w:eastAsia="Calibri" w:hAnsi="Aptos" w:cs="Calibri"/>
                <w:color w:val="000000"/>
                <w:sz w:val="20"/>
                <w:szCs w:val="20"/>
              </w:rPr>
              <w:t>0-2 stk.</w:t>
            </w:r>
          </w:p>
        </w:tc>
        <w:tc>
          <w:tcPr>
            <w:tcW w:w="1249" w:type="dxa"/>
          </w:tcPr>
          <w:p w14:paraId="1068B6B9" w14:textId="77777777" w:rsidR="00BF150B" w:rsidRPr="00FA7FA1" w:rsidRDefault="00BF150B" w:rsidP="00BF150B">
            <w:pPr>
              <w:spacing w:after="0" w:line="259" w:lineRule="auto"/>
              <w:rPr>
                <w:rFonts w:ascii="Aptos" w:eastAsia="Calibri" w:hAnsi="Aptos" w:cs="Calibri"/>
                <w:color w:val="000000"/>
                <w:sz w:val="20"/>
                <w:szCs w:val="20"/>
              </w:rPr>
            </w:pPr>
            <w:r w:rsidRPr="00FA7FA1">
              <w:rPr>
                <w:rFonts w:ascii="Aptos" w:eastAsia="Calibri" w:hAnsi="Aptos" w:cs="Calibri"/>
                <w:color w:val="000000"/>
                <w:sz w:val="20"/>
                <w:szCs w:val="20"/>
              </w:rPr>
              <w:t>0-2 stk.</w:t>
            </w:r>
          </w:p>
        </w:tc>
        <w:tc>
          <w:tcPr>
            <w:tcW w:w="0" w:type="auto"/>
            <w:shd w:val="clear" w:color="auto" w:fill="auto"/>
          </w:tcPr>
          <w:p w14:paraId="1C368E95" w14:textId="77777777" w:rsidR="00BF150B" w:rsidRPr="00FA7FA1" w:rsidRDefault="00BF150B" w:rsidP="00BF150B">
            <w:pPr>
              <w:spacing w:after="0" w:line="259" w:lineRule="auto"/>
              <w:rPr>
                <w:rFonts w:ascii="Aptos" w:eastAsia="Calibri" w:hAnsi="Aptos" w:cs="Calibri"/>
                <w:color w:val="000000"/>
                <w:sz w:val="20"/>
                <w:szCs w:val="20"/>
              </w:rPr>
            </w:pPr>
            <w:r w:rsidRPr="00FA7FA1">
              <w:rPr>
                <w:rFonts w:ascii="Aptos" w:eastAsia="Calibri" w:hAnsi="Aptos" w:cs="Calibri"/>
                <w:color w:val="000000"/>
                <w:sz w:val="20"/>
                <w:szCs w:val="20"/>
              </w:rPr>
              <w:t>I værkstedet</w:t>
            </w:r>
          </w:p>
        </w:tc>
        <w:tc>
          <w:tcPr>
            <w:tcW w:w="2108" w:type="dxa"/>
            <w:shd w:val="clear" w:color="auto" w:fill="auto"/>
          </w:tcPr>
          <w:p w14:paraId="7408A685" w14:textId="77777777" w:rsidR="00BF150B" w:rsidRPr="00FA7FA1" w:rsidRDefault="00BF150B" w:rsidP="00BF150B">
            <w:pPr>
              <w:spacing w:after="0" w:line="259" w:lineRule="auto"/>
              <w:rPr>
                <w:rFonts w:ascii="Aptos" w:eastAsia="Calibri" w:hAnsi="Aptos" w:cs="Calibri"/>
                <w:color w:val="FF0000"/>
                <w:sz w:val="20"/>
                <w:szCs w:val="20"/>
                <w:highlight w:val="yellow"/>
              </w:rPr>
            </w:pPr>
            <w:r w:rsidRPr="00FA7FA1">
              <w:rPr>
                <w:rFonts w:ascii="Aptos" w:eastAsia="Calibri" w:hAnsi="Aptos" w:cs="Calibri"/>
                <w:color w:val="000000"/>
                <w:sz w:val="20"/>
                <w:szCs w:val="20"/>
              </w:rPr>
              <w:t>Revas/privat aftager</w:t>
            </w:r>
          </w:p>
        </w:tc>
      </w:tr>
      <w:tr w:rsidR="00BF150B" w:rsidRPr="00FA7FA1" w14:paraId="547794E0" w14:textId="77777777" w:rsidTr="003F3036">
        <w:trPr>
          <w:trHeight w:val="265"/>
        </w:trPr>
        <w:tc>
          <w:tcPr>
            <w:tcW w:w="2828" w:type="dxa"/>
            <w:shd w:val="clear" w:color="auto" w:fill="auto"/>
          </w:tcPr>
          <w:p w14:paraId="2D53F3A3" w14:textId="77777777" w:rsidR="00BF150B" w:rsidRPr="00FA7FA1" w:rsidRDefault="00BF150B" w:rsidP="00BF150B">
            <w:pPr>
              <w:spacing w:after="0" w:line="259" w:lineRule="auto"/>
              <w:rPr>
                <w:rFonts w:ascii="Aptos" w:eastAsia="Calibri" w:hAnsi="Aptos" w:cs="Calibri"/>
                <w:color w:val="000000"/>
                <w:sz w:val="20"/>
                <w:szCs w:val="20"/>
              </w:rPr>
            </w:pPr>
            <w:r w:rsidRPr="00FA7FA1">
              <w:rPr>
                <w:rFonts w:ascii="Aptos" w:eastAsia="Calibri" w:hAnsi="Aptos" w:cs="Calibri"/>
                <w:color w:val="000000"/>
                <w:sz w:val="20"/>
                <w:szCs w:val="20"/>
              </w:rPr>
              <w:t>Sprøjtemiddelrester</w:t>
            </w:r>
          </w:p>
        </w:tc>
        <w:tc>
          <w:tcPr>
            <w:tcW w:w="1344" w:type="dxa"/>
          </w:tcPr>
          <w:p w14:paraId="08B68FA2" w14:textId="77777777" w:rsidR="00BF150B" w:rsidRPr="00FA7FA1" w:rsidRDefault="00BF150B" w:rsidP="00BF150B">
            <w:pPr>
              <w:spacing w:after="0" w:line="259" w:lineRule="auto"/>
              <w:rPr>
                <w:rFonts w:ascii="Aptos" w:eastAsia="Calibri" w:hAnsi="Aptos" w:cs="Calibri"/>
                <w:sz w:val="20"/>
                <w:szCs w:val="20"/>
              </w:rPr>
            </w:pPr>
            <w:r w:rsidRPr="00FA7FA1">
              <w:rPr>
                <w:rFonts w:ascii="Aptos" w:eastAsia="Calibri" w:hAnsi="Aptos" w:cs="Calibri"/>
                <w:sz w:val="20"/>
                <w:szCs w:val="20"/>
              </w:rPr>
              <w:t>0 liter/år</w:t>
            </w:r>
          </w:p>
        </w:tc>
        <w:tc>
          <w:tcPr>
            <w:tcW w:w="1249" w:type="dxa"/>
          </w:tcPr>
          <w:p w14:paraId="5EB0DE0A" w14:textId="77777777" w:rsidR="00BF150B" w:rsidRPr="00FA7FA1" w:rsidRDefault="00BF150B" w:rsidP="00BF150B">
            <w:pPr>
              <w:spacing w:after="0" w:line="259" w:lineRule="auto"/>
              <w:rPr>
                <w:rFonts w:ascii="Aptos" w:eastAsia="Calibri" w:hAnsi="Aptos" w:cs="Calibri"/>
                <w:sz w:val="20"/>
                <w:szCs w:val="20"/>
              </w:rPr>
            </w:pPr>
            <w:r w:rsidRPr="00FA7FA1">
              <w:rPr>
                <w:rFonts w:ascii="Aptos" w:eastAsia="Calibri" w:hAnsi="Aptos" w:cs="Calibri"/>
                <w:sz w:val="20"/>
                <w:szCs w:val="20"/>
              </w:rPr>
              <w:t>0 liter/år</w:t>
            </w:r>
          </w:p>
        </w:tc>
        <w:tc>
          <w:tcPr>
            <w:tcW w:w="0" w:type="auto"/>
            <w:shd w:val="clear" w:color="auto" w:fill="auto"/>
          </w:tcPr>
          <w:p w14:paraId="42431B92" w14:textId="77777777" w:rsidR="00BF150B" w:rsidRPr="00FA7FA1" w:rsidRDefault="00BF150B" w:rsidP="00BF150B">
            <w:pPr>
              <w:spacing w:after="0" w:line="259" w:lineRule="auto"/>
              <w:rPr>
                <w:rFonts w:ascii="Aptos" w:eastAsia="Calibri" w:hAnsi="Aptos" w:cs="Calibri"/>
                <w:sz w:val="20"/>
                <w:szCs w:val="20"/>
              </w:rPr>
            </w:pPr>
            <w:r w:rsidRPr="00FA7FA1">
              <w:rPr>
                <w:rFonts w:ascii="Aptos" w:eastAsia="Calibri" w:hAnsi="Aptos" w:cs="Calibri"/>
                <w:sz w:val="20"/>
                <w:szCs w:val="20"/>
              </w:rPr>
              <w:t>Ikke på ejendommen</w:t>
            </w:r>
          </w:p>
        </w:tc>
        <w:tc>
          <w:tcPr>
            <w:tcW w:w="2108" w:type="dxa"/>
            <w:shd w:val="clear" w:color="auto" w:fill="auto"/>
          </w:tcPr>
          <w:p w14:paraId="23858622" w14:textId="77777777" w:rsidR="00BF150B" w:rsidRPr="00FA7FA1" w:rsidRDefault="00BF150B" w:rsidP="00BF150B">
            <w:pPr>
              <w:spacing w:after="0" w:line="259" w:lineRule="auto"/>
              <w:rPr>
                <w:rFonts w:ascii="Aptos" w:eastAsia="Calibri" w:hAnsi="Aptos" w:cs="Calibri"/>
                <w:color w:val="FF0000"/>
                <w:sz w:val="20"/>
                <w:szCs w:val="20"/>
              </w:rPr>
            </w:pPr>
            <w:r w:rsidRPr="00FA7FA1">
              <w:rPr>
                <w:rFonts w:ascii="Aptos" w:eastAsia="Calibri" w:hAnsi="Aptos" w:cs="Calibri"/>
                <w:color w:val="000000"/>
                <w:sz w:val="20"/>
                <w:szCs w:val="20"/>
              </w:rPr>
              <w:t>Revas/privat aftager</w:t>
            </w:r>
          </w:p>
        </w:tc>
      </w:tr>
      <w:tr w:rsidR="00BF150B" w:rsidRPr="00FA7FA1" w14:paraId="49E125B5" w14:textId="77777777" w:rsidTr="003F3036">
        <w:trPr>
          <w:trHeight w:val="265"/>
        </w:trPr>
        <w:tc>
          <w:tcPr>
            <w:tcW w:w="2828" w:type="dxa"/>
            <w:shd w:val="clear" w:color="auto" w:fill="auto"/>
          </w:tcPr>
          <w:p w14:paraId="0A973D01" w14:textId="77777777" w:rsidR="00BF150B" w:rsidRPr="00FA7FA1" w:rsidRDefault="00BF150B" w:rsidP="00BF150B">
            <w:pPr>
              <w:spacing w:after="0" w:line="259" w:lineRule="auto"/>
              <w:rPr>
                <w:rFonts w:ascii="Aptos" w:eastAsia="Calibri" w:hAnsi="Aptos" w:cs="Calibri"/>
                <w:sz w:val="20"/>
                <w:szCs w:val="20"/>
              </w:rPr>
            </w:pPr>
            <w:r w:rsidRPr="00FA7FA1">
              <w:rPr>
                <w:rFonts w:ascii="Aptos" w:eastAsia="Calibri" w:hAnsi="Aptos" w:cs="Calibri"/>
                <w:sz w:val="20"/>
                <w:szCs w:val="20"/>
              </w:rPr>
              <w:t>Akkumulatorer/store batterier</w:t>
            </w:r>
          </w:p>
        </w:tc>
        <w:tc>
          <w:tcPr>
            <w:tcW w:w="1344" w:type="dxa"/>
          </w:tcPr>
          <w:p w14:paraId="670C0ADB" w14:textId="77777777" w:rsidR="00BF150B" w:rsidRPr="00FA7FA1" w:rsidRDefault="00BF150B" w:rsidP="00BF150B">
            <w:pPr>
              <w:spacing w:after="0" w:line="259" w:lineRule="auto"/>
              <w:rPr>
                <w:rFonts w:ascii="Aptos" w:eastAsia="Calibri" w:hAnsi="Aptos" w:cs="Calibri"/>
                <w:sz w:val="20"/>
                <w:szCs w:val="20"/>
              </w:rPr>
            </w:pPr>
            <w:r w:rsidRPr="00FA7FA1">
              <w:rPr>
                <w:rFonts w:ascii="Aptos" w:eastAsia="Calibri" w:hAnsi="Aptos" w:cs="Calibri"/>
                <w:sz w:val="20"/>
                <w:szCs w:val="20"/>
              </w:rPr>
              <w:t>4 stk./år</w:t>
            </w:r>
          </w:p>
        </w:tc>
        <w:tc>
          <w:tcPr>
            <w:tcW w:w="1249" w:type="dxa"/>
          </w:tcPr>
          <w:p w14:paraId="540955F0" w14:textId="77777777" w:rsidR="00BF150B" w:rsidRPr="00FA7FA1" w:rsidRDefault="00BF150B" w:rsidP="00BF150B">
            <w:pPr>
              <w:spacing w:after="0" w:line="259" w:lineRule="auto"/>
              <w:rPr>
                <w:rFonts w:ascii="Aptos" w:eastAsia="Calibri" w:hAnsi="Aptos" w:cs="Calibri"/>
                <w:sz w:val="20"/>
                <w:szCs w:val="20"/>
              </w:rPr>
            </w:pPr>
            <w:r w:rsidRPr="00FA7FA1">
              <w:rPr>
                <w:rFonts w:ascii="Aptos" w:eastAsia="Calibri" w:hAnsi="Aptos" w:cs="Calibri"/>
                <w:sz w:val="20"/>
                <w:szCs w:val="20"/>
              </w:rPr>
              <w:t>4 stk. /år</w:t>
            </w:r>
          </w:p>
        </w:tc>
        <w:tc>
          <w:tcPr>
            <w:tcW w:w="0" w:type="auto"/>
            <w:shd w:val="clear" w:color="auto" w:fill="auto"/>
          </w:tcPr>
          <w:p w14:paraId="0532C4FD" w14:textId="77777777" w:rsidR="00BF150B" w:rsidRPr="00FA7FA1" w:rsidRDefault="00BF150B" w:rsidP="00BF150B">
            <w:pPr>
              <w:spacing w:after="0" w:line="259" w:lineRule="auto"/>
              <w:rPr>
                <w:rFonts w:ascii="Aptos" w:eastAsia="Calibri" w:hAnsi="Aptos" w:cs="Calibri"/>
                <w:sz w:val="20"/>
                <w:szCs w:val="20"/>
              </w:rPr>
            </w:pPr>
            <w:r w:rsidRPr="00FA7FA1">
              <w:rPr>
                <w:rFonts w:ascii="Aptos" w:eastAsia="Calibri" w:hAnsi="Aptos" w:cs="Calibri"/>
                <w:sz w:val="20"/>
                <w:szCs w:val="20"/>
              </w:rPr>
              <w:t>I værkstedet</w:t>
            </w:r>
          </w:p>
        </w:tc>
        <w:tc>
          <w:tcPr>
            <w:tcW w:w="2108" w:type="dxa"/>
            <w:shd w:val="clear" w:color="auto" w:fill="auto"/>
          </w:tcPr>
          <w:p w14:paraId="07BBC780" w14:textId="77777777" w:rsidR="00BF150B" w:rsidRPr="00FA7FA1" w:rsidRDefault="00BF150B" w:rsidP="00BF150B">
            <w:pPr>
              <w:spacing w:after="0" w:line="259" w:lineRule="auto"/>
              <w:rPr>
                <w:rFonts w:ascii="Aptos" w:eastAsia="Calibri" w:hAnsi="Aptos" w:cs="Calibri"/>
                <w:color w:val="FF0000"/>
                <w:sz w:val="20"/>
                <w:szCs w:val="20"/>
              </w:rPr>
            </w:pPr>
            <w:r w:rsidRPr="00FA7FA1">
              <w:rPr>
                <w:rFonts w:ascii="Aptos" w:eastAsia="Calibri" w:hAnsi="Aptos" w:cs="Calibri"/>
                <w:color w:val="000000"/>
                <w:sz w:val="20"/>
                <w:szCs w:val="20"/>
              </w:rPr>
              <w:t>Revas/privat aftager</w:t>
            </w:r>
          </w:p>
        </w:tc>
      </w:tr>
      <w:tr w:rsidR="00BF150B" w:rsidRPr="00FA7FA1" w14:paraId="4A60BDAD" w14:textId="77777777" w:rsidTr="003F3036">
        <w:trPr>
          <w:trHeight w:val="265"/>
        </w:trPr>
        <w:tc>
          <w:tcPr>
            <w:tcW w:w="2828" w:type="dxa"/>
            <w:shd w:val="clear" w:color="auto" w:fill="auto"/>
          </w:tcPr>
          <w:p w14:paraId="5D707109" w14:textId="77777777" w:rsidR="00BF150B" w:rsidRPr="00FA7FA1" w:rsidRDefault="00BF150B" w:rsidP="00BF150B">
            <w:pPr>
              <w:spacing w:after="0" w:line="259" w:lineRule="auto"/>
              <w:rPr>
                <w:rFonts w:ascii="Aptos" w:eastAsia="Calibri" w:hAnsi="Aptos" w:cs="Calibri"/>
                <w:sz w:val="20"/>
                <w:szCs w:val="20"/>
              </w:rPr>
            </w:pPr>
            <w:r w:rsidRPr="00FA7FA1">
              <w:rPr>
                <w:rFonts w:ascii="Aptos" w:eastAsia="Calibri" w:hAnsi="Aptos" w:cs="Calibri"/>
                <w:sz w:val="20"/>
                <w:szCs w:val="20"/>
              </w:rPr>
              <w:t>Lysstofrør - LED</w:t>
            </w:r>
          </w:p>
        </w:tc>
        <w:tc>
          <w:tcPr>
            <w:tcW w:w="1344" w:type="dxa"/>
          </w:tcPr>
          <w:p w14:paraId="3DAD4FC5" w14:textId="77777777" w:rsidR="00BF150B" w:rsidRPr="00FA7FA1" w:rsidRDefault="00BF150B" w:rsidP="00BF150B">
            <w:pPr>
              <w:spacing w:after="0" w:line="259" w:lineRule="auto"/>
              <w:rPr>
                <w:rFonts w:ascii="Aptos" w:eastAsia="Calibri" w:hAnsi="Aptos" w:cs="Calibri"/>
                <w:sz w:val="20"/>
                <w:szCs w:val="20"/>
              </w:rPr>
            </w:pPr>
            <w:r w:rsidRPr="00FA7FA1">
              <w:rPr>
                <w:rFonts w:ascii="Aptos" w:eastAsia="Calibri" w:hAnsi="Aptos" w:cs="Calibri"/>
                <w:sz w:val="20"/>
                <w:szCs w:val="20"/>
              </w:rPr>
              <w:t>Maks. 10 stk.</w:t>
            </w:r>
          </w:p>
        </w:tc>
        <w:tc>
          <w:tcPr>
            <w:tcW w:w="1249" w:type="dxa"/>
          </w:tcPr>
          <w:p w14:paraId="3CDA08D1" w14:textId="77777777" w:rsidR="00BF150B" w:rsidRPr="00FA7FA1" w:rsidRDefault="00BF150B" w:rsidP="00BF150B">
            <w:pPr>
              <w:spacing w:after="0" w:line="259" w:lineRule="auto"/>
              <w:rPr>
                <w:rFonts w:ascii="Aptos" w:eastAsia="Calibri" w:hAnsi="Aptos" w:cs="Calibri"/>
                <w:sz w:val="20"/>
                <w:szCs w:val="20"/>
              </w:rPr>
            </w:pPr>
            <w:r w:rsidRPr="00FA7FA1">
              <w:rPr>
                <w:rFonts w:ascii="Aptos" w:eastAsia="Calibri" w:hAnsi="Aptos" w:cs="Calibri"/>
                <w:sz w:val="20"/>
                <w:szCs w:val="20"/>
              </w:rPr>
              <w:t>Maks. 10 stk.</w:t>
            </w:r>
          </w:p>
        </w:tc>
        <w:tc>
          <w:tcPr>
            <w:tcW w:w="0" w:type="auto"/>
            <w:shd w:val="clear" w:color="auto" w:fill="auto"/>
          </w:tcPr>
          <w:p w14:paraId="13910203" w14:textId="77777777" w:rsidR="00BF150B" w:rsidRPr="00FA7FA1" w:rsidRDefault="00BF150B" w:rsidP="00BF150B">
            <w:pPr>
              <w:spacing w:after="0" w:line="259" w:lineRule="auto"/>
              <w:rPr>
                <w:rFonts w:ascii="Aptos" w:eastAsia="Calibri" w:hAnsi="Aptos" w:cs="Calibri"/>
                <w:color w:val="A6A6A6"/>
                <w:sz w:val="20"/>
                <w:szCs w:val="20"/>
              </w:rPr>
            </w:pPr>
            <w:r w:rsidRPr="00FA7FA1">
              <w:rPr>
                <w:rFonts w:ascii="Aptos" w:eastAsia="Calibri" w:hAnsi="Aptos" w:cs="Calibri"/>
                <w:sz w:val="20"/>
                <w:szCs w:val="20"/>
              </w:rPr>
              <w:t xml:space="preserve">Blå tønde i værksted </w:t>
            </w:r>
          </w:p>
        </w:tc>
        <w:tc>
          <w:tcPr>
            <w:tcW w:w="2108" w:type="dxa"/>
            <w:shd w:val="clear" w:color="auto" w:fill="auto"/>
          </w:tcPr>
          <w:p w14:paraId="3D06D687" w14:textId="77777777" w:rsidR="00BF150B" w:rsidRPr="00FA7FA1" w:rsidRDefault="00BF150B" w:rsidP="00BF150B">
            <w:pPr>
              <w:spacing w:after="0" w:line="259" w:lineRule="auto"/>
              <w:rPr>
                <w:rFonts w:ascii="Aptos" w:eastAsia="Calibri" w:hAnsi="Aptos" w:cs="Calibri"/>
                <w:color w:val="FF0000"/>
                <w:sz w:val="20"/>
                <w:szCs w:val="20"/>
              </w:rPr>
            </w:pPr>
            <w:r w:rsidRPr="00FA7FA1">
              <w:rPr>
                <w:rFonts w:ascii="Aptos" w:eastAsia="Calibri" w:hAnsi="Aptos" w:cs="Calibri"/>
                <w:color w:val="000000"/>
                <w:sz w:val="20"/>
                <w:szCs w:val="20"/>
              </w:rPr>
              <w:t>Revas/privat aftager</w:t>
            </w:r>
          </w:p>
        </w:tc>
      </w:tr>
      <w:tr w:rsidR="00BF150B" w:rsidRPr="00FA7FA1" w14:paraId="38B17516" w14:textId="77777777" w:rsidTr="003F3036">
        <w:trPr>
          <w:trHeight w:val="279"/>
        </w:trPr>
        <w:tc>
          <w:tcPr>
            <w:tcW w:w="2828" w:type="dxa"/>
            <w:shd w:val="clear" w:color="auto" w:fill="auto"/>
          </w:tcPr>
          <w:p w14:paraId="7C597E5F" w14:textId="77777777" w:rsidR="00BF150B" w:rsidRPr="00FA7FA1" w:rsidRDefault="00BF150B" w:rsidP="00BF150B">
            <w:pPr>
              <w:spacing w:after="0" w:line="259" w:lineRule="auto"/>
              <w:rPr>
                <w:rFonts w:ascii="Aptos" w:eastAsia="Calibri" w:hAnsi="Aptos" w:cs="Calibri"/>
                <w:sz w:val="20"/>
                <w:szCs w:val="20"/>
              </w:rPr>
            </w:pPr>
            <w:r w:rsidRPr="00FA7FA1">
              <w:rPr>
                <w:rFonts w:ascii="Aptos" w:eastAsia="Calibri" w:hAnsi="Aptos" w:cs="Calibri"/>
                <w:sz w:val="20"/>
                <w:szCs w:val="20"/>
              </w:rPr>
              <w:t>Elektronik-affald</w:t>
            </w:r>
          </w:p>
        </w:tc>
        <w:tc>
          <w:tcPr>
            <w:tcW w:w="1344" w:type="dxa"/>
          </w:tcPr>
          <w:p w14:paraId="1051EB44" w14:textId="77777777" w:rsidR="00BF150B" w:rsidRPr="00FA7FA1" w:rsidRDefault="0066011D" w:rsidP="00BF150B">
            <w:pPr>
              <w:spacing w:after="0" w:line="259" w:lineRule="auto"/>
              <w:rPr>
                <w:rFonts w:ascii="Aptos" w:eastAsia="Calibri" w:hAnsi="Aptos" w:cs="Calibri"/>
                <w:sz w:val="20"/>
                <w:szCs w:val="20"/>
              </w:rPr>
            </w:pPr>
            <w:r w:rsidRPr="00FA7FA1">
              <w:rPr>
                <w:rFonts w:ascii="Aptos" w:eastAsia="Calibri" w:hAnsi="Aptos" w:cs="Calibri"/>
                <w:sz w:val="20"/>
                <w:szCs w:val="20"/>
              </w:rPr>
              <w:t>20 kg</w:t>
            </w:r>
          </w:p>
        </w:tc>
        <w:tc>
          <w:tcPr>
            <w:tcW w:w="1249" w:type="dxa"/>
          </w:tcPr>
          <w:p w14:paraId="31BB40C8" w14:textId="77777777" w:rsidR="00BF150B" w:rsidRPr="00FA7FA1" w:rsidRDefault="0066011D" w:rsidP="00BF150B">
            <w:pPr>
              <w:spacing w:after="0" w:line="259" w:lineRule="auto"/>
              <w:rPr>
                <w:rFonts w:ascii="Aptos" w:eastAsia="Calibri" w:hAnsi="Aptos" w:cs="Calibri"/>
                <w:sz w:val="20"/>
                <w:szCs w:val="20"/>
              </w:rPr>
            </w:pPr>
            <w:r w:rsidRPr="00FA7FA1">
              <w:rPr>
                <w:rFonts w:ascii="Aptos" w:eastAsia="Calibri" w:hAnsi="Aptos" w:cs="Calibri"/>
                <w:sz w:val="20"/>
                <w:szCs w:val="20"/>
              </w:rPr>
              <w:t>20 kg</w:t>
            </w:r>
          </w:p>
        </w:tc>
        <w:tc>
          <w:tcPr>
            <w:tcW w:w="0" w:type="auto"/>
            <w:shd w:val="clear" w:color="auto" w:fill="auto"/>
          </w:tcPr>
          <w:p w14:paraId="77B11185" w14:textId="77777777" w:rsidR="00BF150B" w:rsidRPr="00FA7FA1" w:rsidRDefault="00BF150B" w:rsidP="00BF150B">
            <w:pPr>
              <w:spacing w:after="0" w:line="259" w:lineRule="auto"/>
              <w:rPr>
                <w:rFonts w:ascii="Aptos" w:eastAsia="Calibri" w:hAnsi="Aptos" w:cs="Calibri"/>
                <w:color w:val="A6A6A6"/>
                <w:sz w:val="20"/>
                <w:szCs w:val="20"/>
              </w:rPr>
            </w:pPr>
            <w:r w:rsidRPr="00FA7FA1">
              <w:rPr>
                <w:rFonts w:ascii="Aptos" w:eastAsia="Calibri" w:hAnsi="Aptos" w:cs="Calibri"/>
                <w:sz w:val="20"/>
                <w:szCs w:val="20"/>
              </w:rPr>
              <w:t>Blå tønde i værksted</w:t>
            </w:r>
          </w:p>
        </w:tc>
        <w:tc>
          <w:tcPr>
            <w:tcW w:w="2108" w:type="dxa"/>
            <w:shd w:val="clear" w:color="auto" w:fill="auto"/>
          </w:tcPr>
          <w:p w14:paraId="5EFA057D" w14:textId="77777777" w:rsidR="00BF150B" w:rsidRPr="00FA7FA1" w:rsidRDefault="00BF150B" w:rsidP="00BF150B">
            <w:pPr>
              <w:spacing w:after="0" w:line="259" w:lineRule="auto"/>
              <w:rPr>
                <w:rFonts w:ascii="Aptos" w:eastAsia="Calibri" w:hAnsi="Aptos" w:cs="Calibri"/>
                <w:color w:val="FF0000"/>
                <w:sz w:val="20"/>
                <w:szCs w:val="20"/>
              </w:rPr>
            </w:pPr>
            <w:r w:rsidRPr="00FA7FA1">
              <w:rPr>
                <w:rFonts w:ascii="Aptos" w:eastAsia="Calibri" w:hAnsi="Aptos" w:cs="Calibri"/>
                <w:color w:val="000000"/>
                <w:sz w:val="20"/>
                <w:szCs w:val="20"/>
              </w:rPr>
              <w:t>Revas/privat aftager</w:t>
            </w:r>
          </w:p>
        </w:tc>
      </w:tr>
      <w:tr w:rsidR="00BF150B" w:rsidRPr="00FA7FA1" w14:paraId="2986A314" w14:textId="77777777" w:rsidTr="003F3036">
        <w:trPr>
          <w:trHeight w:val="265"/>
        </w:trPr>
        <w:tc>
          <w:tcPr>
            <w:tcW w:w="2828" w:type="dxa"/>
            <w:shd w:val="clear" w:color="auto" w:fill="auto"/>
          </w:tcPr>
          <w:p w14:paraId="0AE59D52" w14:textId="77777777" w:rsidR="00BF150B" w:rsidRPr="00FA7FA1" w:rsidRDefault="00BF150B" w:rsidP="00BF150B">
            <w:pPr>
              <w:spacing w:after="0" w:line="259" w:lineRule="auto"/>
              <w:rPr>
                <w:rFonts w:ascii="Aptos" w:eastAsia="Calibri" w:hAnsi="Aptos" w:cs="Calibri"/>
                <w:sz w:val="20"/>
                <w:szCs w:val="20"/>
              </w:rPr>
            </w:pPr>
            <w:r w:rsidRPr="00FA7FA1">
              <w:rPr>
                <w:rFonts w:ascii="Aptos" w:eastAsia="Calibri" w:hAnsi="Aptos" w:cs="Calibri"/>
                <w:sz w:val="20"/>
                <w:szCs w:val="20"/>
              </w:rPr>
              <w:t>Spraydåser</w:t>
            </w:r>
          </w:p>
        </w:tc>
        <w:tc>
          <w:tcPr>
            <w:tcW w:w="1344" w:type="dxa"/>
          </w:tcPr>
          <w:p w14:paraId="25D0FB7A" w14:textId="77777777" w:rsidR="00BF150B" w:rsidRPr="00FA7FA1" w:rsidRDefault="00BF150B" w:rsidP="00BF150B">
            <w:pPr>
              <w:spacing w:after="0" w:line="259" w:lineRule="auto"/>
              <w:rPr>
                <w:rFonts w:ascii="Aptos" w:eastAsia="Calibri" w:hAnsi="Aptos" w:cs="Calibri"/>
                <w:sz w:val="20"/>
                <w:szCs w:val="20"/>
              </w:rPr>
            </w:pPr>
            <w:r w:rsidRPr="00FA7FA1">
              <w:rPr>
                <w:rFonts w:ascii="Aptos" w:eastAsia="Calibri" w:hAnsi="Aptos" w:cs="Calibri"/>
                <w:sz w:val="20"/>
                <w:szCs w:val="20"/>
              </w:rPr>
              <w:t>20 stk. årligt</w:t>
            </w:r>
          </w:p>
        </w:tc>
        <w:tc>
          <w:tcPr>
            <w:tcW w:w="1249" w:type="dxa"/>
          </w:tcPr>
          <w:p w14:paraId="5D4C42FF" w14:textId="77777777" w:rsidR="00BF150B" w:rsidRPr="00FA7FA1" w:rsidRDefault="00BF150B" w:rsidP="00BF150B">
            <w:pPr>
              <w:spacing w:after="0" w:line="259" w:lineRule="auto"/>
              <w:rPr>
                <w:rFonts w:ascii="Aptos" w:eastAsia="Calibri" w:hAnsi="Aptos" w:cs="Calibri"/>
                <w:sz w:val="20"/>
                <w:szCs w:val="20"/>
              </w:rPr>
            </w:pPr>
            <w:r w:rsidRPr="00FA7FA1">
              <w:rPr>
                <w:rFonts w:ascii="Aptos" w:eastAsia="Calibri" w:hAnsi="Aptos" w:cs="Calibri"/>
                <w:sz w:val="20"/>
                <w:szCs w:val="20"/>
              </w:rPr>
              <w:t>20 stk. årligt</w:t>
            </w:r>
          </w:p>
        </w:tc>
        <w:tc>
          <w:tcPr>
            <w:tcW w:w="0" w:type="auto"/>
            <w:shd w:val="clear" w:color="auto" w:fill="auto"/>
          </w:tcPr>
          <w:p w14:paraId="51B31C02" w14:textId="77777777" w:rsidR="00BF150B" w:rsidRPr="00FA7FA1" w:rsidRDefault="00BF150B" w:rsidP="00BF150B">
            <w:pPr>
              <w:spacing w:after="0" w:line="259" w:lineRule="auto"/>
              <w:rPr>
                <w:rFonts w:ascii="Aptos" w:eastAsia="Calibri" w:hAnsi="Aptos" w:cs="Calibri"/>
                <w:color w:val="A6A6A6"/>
                <w:sz w:val="20"/>
                <w:szCs w:val="20"/>
              </w:rPr>
            </w:pPr>
            <w:r w:rsidRPr="00FA7FA1">
              <w:rPr>
                <w:rFonts w:ascii="Aptos" w:eastAsia="Calibri" w:hAnsi="Aptos" w:cs="Calibri"/>
                <w:sz w:val="20"/>
                <w:szCs w:val="20"/>
              </w:rPr>
              <w:t>Blå tønde i værksted</w:t>
            </w:r>
          </w:p>
        </w:tc>
        <w:tc>
          <w:tcPr>
            <w:tcW w:w="2108" w:type="dxa"/>
            <w:shd w:val="clear" w:color="auto" w:fill="auto"/>
          </w:tcPr>
          <w:p w14:paraId="5F465DBA" w14:textId="77777777" w:rsidR="00BF150B" w:rsidRPr="00FA7FA1" w:rsidRDefault="00BF150B" w:rsidP="00BF150B">
            <w:pPr>
              <w:spacing w:after="0" w:line="259" w:lineRule="auto"/>
              <w:rPr>
                <w:rFonts w:ascii="Aptos" w:eastAsia="Calibri" w:hAnsi="Aptos" w:cs="Calibri"/>
                <w:color w:val="FF0000"/>
                <w:sz w:val="20"/>
                <w:szCs w:val="20"/>
              </w:rPr>
            </w:pPr>
            <w:r w:rsidRPr="00FA7FA1">
              <w:rPr>
                <w:rFonts w:ascii="Aptos" w:eastAsia="Calibri" w:hAnsi="Aptos" w:cs="Calibri"/>
                <w:color w:val="000000"/>
                <w:sz w:val="20"/>
                <w:szCs w:val="20"/>
              </w:rPr>
              <w:t>Revas/privat aftager</w:t>
            </w:r>
          </w:p>
        </w:tc>
      </w:tr>
    </w:tbl>
    <w:p w14:paraId="2D2B0F6F" w14:textId="77777777" w:rsidR="00D262D9" w:rsidRDefault="00D262D9" w:rsidP="00D262D9">
      <w:pPr>
        <w:rPr>
          <w:highlight w:val="yellow"/>
        </w:rPr>
      </w:pPr>
    </w:p>
    <w:p w14:paraId="67FBCEA4" w14:textId="77777777" w:rsidR="002D775C" w:rsidRDefault="002D775C" w:rsidP="00D8150F">
      <w:pPr>
        <w:ind w:right="492"/>
        <w:rPr>
          <w:rFonts w:ascii="Aptos" w:hAnsi="Aptos" w:cs="Calibri"/>
          <w:szCs w:val="24"/>
        </w:rPr>
      </w:pPr>
      <w:r w:rsidRPr="002D775C">
        <w:rPr>
          <w:rFonts w:ascii="Calibri" w:hAnsi="Calibri" w:cs="Calibri"/>
        </w:rPr>
        <w:t>Døde dyr placeres mellem gylletankene nord for ejendommen og overdækkes med kadaverkappe indtil afhentning af Daka</w:t>
      </w:r>
      <w:r>
        <w:rPr>
          <w:rFonts w:ascii="Calibri" w:hAnsi="Calibri" w:cs="Calibri"/>
        </w:rPr>
        <w:t>.</w:t>
      </w:r>
    </w:p>
    <w:p w14:paraId="4233680F" w14:textId="77777777" w:rsidR="00D65015" w:rsidRPr="002D775C" w:rsidRDefault="0017461D" w:rsidP="005C15AA">
      <w:pPr>
        <w:pStyle w:val="Overskrift3"/>
        <w:ind w:right="492"/>
        <w:rPr>
          <w:rFonts w:ascii="Aptos" w:hAnsi="Aptos" w:cs="Calibri"/>
        </w:rPr>
      </w:pPr>
      <w:bookmarkStart w:id="62" w:name="_Hlk514762429"/>
      <w:bookmarkEnd w:id="60"/>
      <w:r w:rsidRPr="002D775C">
        <w:rPr>
          <w:rFonts w:ascii="Aptos" w:hAnsi="Aptos" w:cs="Calibri"/>
        </w:rPr>
        <w:t>Kommunens bemærkninger og vurdering</w:t>
      </w:r>
    </w:p>
    <w:bookmarkEnd w:id="62"/>
    <w:p w14:paraId="492BD24D" w14:textId="77777777" w:rsidR="005E27C8" w:rsidRPr="002D775C" w:rsidRDefault="00D65015" w:rsidP="005C15AA">
      <w:pPr>
        <w:ind w:right="492"/>
        <w:rPr>
          <w:rFonts w:ascii="Aptos" w:hAnsi="Aptos" w:cs="Calibri"/>
          <w:szCs w:val="24"/>
        </w:rPr>
      </w:pPr>
      <w:r w:rsidRPr="002D775C">
        <w:rPr>
          <w:rFonts w:ascii="Aptos" w:hAnsi="Aptos" w:cs="Calibri"/>
          <w:szCs w:val="24"/>
        </w:rPr>
        <w:t>Bedriften er omfattet af reglerne i affaldsbekendtgørelsen</w:t>
      </w:r>
      <w:r w:rsidR="00036485" w:rsidRPr="002D775C">
        <w:rPr>
          <w:rFonts w:ascii="Aptos" w:hAnsi="Aptos" w:cs="Calibri"/>
          <w:szCs w:val="24"/>
        </w:rPr>
        <w:t>.</w:t>
      </w:r>
      <w:r w:rsidR="00AB2DEE" w:rsidRPr="002D775C">
        <w:rPr>
          <w:rFonts w:ascii="Aptos" w:hAnsi="Aptos" w:cs="Calibri"/>
          <w:szCs w:val="24"/>
        </w:rPr>
        <w:t xml:space="preserve"> B</w:t>
      </w:r>
      <w:r w:rsidRPr="002D775C">
        <w:rPr>
          <w:rFonts w:ascii="Aptos" w:hAnsi="Aptos" w:cs="Calibri"/>
          <w:szCs w:val="24"/>
        </w:rPr>
        <w:t xml:space="preserve">ortskaffelsen skal </w:t>
      </w:r>
      <w:r w:rsidR="00AB2DEE" w:rsidRPr="002D775C">
        <w:rPr>
          <w:rFonts w:ascii="Aptos" w:hAnsi="Aptos" w:cs="Calibri"/>
          <w:szCs w:val="24"/>
        </w:rPr>
        <w:t>iøvrigt s</w:t>
      </w:r>
      <w:r w:rsidRPr="002D775C">
        <w:rPr>
          <w:rFonts w:ascii="Aptos" w:hAnsi="Aptos" w:cs="Calibri"/>
          <w:szCs w:val="24"/>
        </w:rPr>
        <w:t>ke i overensstemmelse med kommunes affaldsregulativ</w:t>
      </w:r>
      <w:r w:rsidR="00AB2DEE" w:rsidRPr="002D775C">
        <w:rPr>
          <w:rFonts w:ascii="Aptos" w:hAnsi="Aptos" w:cs="Calibri"/>
          <w:szCs w:val="24"/>
        </w:rPr>
        <w:t xml:space="preserve"> for erhverv</w:t>
      </w:r>
      <w:r w:rsidRPr="002D775C">
        <w:rPr>
          <w:rFonts w:ascii="Aptos" w:hAnsi="Aptos" w:cs="Calibri"/>
          <w:szCs w:val="24"/>
        </w:rPr>
        <w:t>.</w:t>
      </w:r>
      <w:r w:rsidR="00611CF2" w:rsidRPr="002D775C">
        <w:rPr>
          <w:rFonts w:ascii="Aptos" w:hAnsi="Aptos" w:cs="Calibri"/>
          <w:szCs w:val="24"/>
        </w:rPr>
        <w:t xml:space="preserve"> </w:t>
      </w:r>
    </w:p>
    <w:p w14:paraId="312FBF6C" w14:textId="77777777" w:rsidR="00C8525D" w:rsidRPr="002D775C" w:rsidRDefault="00611CF2" w:rsidP="005C15AA">
      <w:pPr>
        <w:ind w:right="492"/>
        <w:rPr>
          <w:rFonts w:ascii="Aptos" w:hAnsi="Aptos" w:cs="Calibri"/>
        </w:rPr>
      </w:pPr>
      <w:r w:rsidRPr="002D775C">
        <w:rPr>
          <w:rFonts w:ascii="Aptos" w:hAnsi="Aptos" w:cs="Calibri"/>
          <w:szCs w:val="24"/>
        </w:rPr>
        <w:t>Håndtering af døde dyr skal leve op til kravene i Bekendtgørelse om opbevaring af døde dyr, Bekendtgørelse</w:t>
      </w:r>
      <w:r w:rsidR="00BC7DAF" w:rsidRPr="002D775C">
        <w:rPr>
          <w:rFonts w:ascii="Aptos" w:hAnsi="Aptos" w:cs="Calibri"/>
          <w:sz w:val="20"/>
        </w:rPr>
        <w:t xml:space="preserve"> </w:t>
      </w:r>
      <w:r w:rsidR="00BC7DAF" w:rsidRPr="002D775C">
        <w:rPr>
          <w:rFonts w:ascii="Aptos" w:hAnsi="Aptos" w:cs="Calibri"/>
          <w:szCs w:val="24"/>
        </w:rPr>
        <w:t xml:space="preserve">nr. </w:t>
      </w:r>
      <w:r w:rsidR="00A71DD1" w:rsidRPr="002D775C">
        <w:rPr>
          <w:rFonts w:ascii="Aptos" w:hAnsi="Aptos" w:cs="Calibri"/>
          <w:szCs w:val="24"/>
        </w:rPr>
        <w:t>558 af 1. juni 2011</w:t>
      </w:r>
      <w:r w:rsidRPr="002D775C">
        <w:rPr>
          <w:rFonts w:ascii="Aptos" w:hAnsi="Aptos" w:cs="Calibri"/>
          <w:szCs w:val="24"/>
        </w:rPr>
        <w:t>.</w:t>
      </w:r>
      <w:r w:rsidR="003B1B43" w:rsidRPr="002D775C">
        <w:rPr>
          <w:rFonts w:ascii="Aptos" w:hAnsi="Aptos" w:cs="Calibri"/>
        </w:rPr>
        <w:t xml:space="preserve"> </w:t>
      </w:r>
      <w:r w:rsidR="00C8525D" w:rsidRPr="002D775C">
        <w:rPr>
          <w:rFonts w:ascii="Aptos" w:hAnsi="Aptos" w:cs="Calibri"/>
        </w:rPr>
        <w:t>Heraf følger, at animalsk affald, herunder selvdøde dyr, skal opbevares i lukke</w:t>
      </w:r>
      <w:r w:rsidR="0036186E" w:rsidRPr="002D775C">
        <w:rPr>
          <w:rFonts w:ascii="Aptos" w:hAnsi="Aptos" w:cs="Calibri"/>
        </w:rPr>
        <w:t>de</w:t>
      </w:r>
      <w:r w:rsidR="00C8525D" w:rsidRPr="002D775C">
        <w:rPr>
          <w:rFonts w:ascii="Aptos" w:hAnsi="Aptos" w:cs="Calibri"/>
        </w:rPr>
        <w:t xml:space="preserve"> beholder</w:t>
      </w:r>
      <w:r w:rsidR="0036186E" w:rsidRPr="002D775C">
        <w:rPr>
          <w:rFonts w:ascii="Aptos" w:hAnsi="Aptos" w:cs="Calibri"/>
        </w:rPr>
        <w:t>e</w:t>
      </w:r>
      <w:r w:rsidR="00C8525D" w:rsidRPr="002D775C">
        <w:rPr>
          <w:rFonts w:ascii="Aptos" w:hAnsi="Aptos" w:cs="Calibri"/>
        </w:rPr>
        <w:t xml:space="preserve">. Opbevaring af døde dyr skal være placeret på et egnet sted, så der i tidsrummet indtil afhentningen ikke opstår uhygiejniske forhold herunder adgang for omstrejfende dyr. </w:t>
      </w:r>
    </w:p>
    <w:p w14:paraId="0FCF57D9" w14:textId="77777777" w:rsidR="00F9460A" w:rsidRPr="002D775C" w:rsidRDefault="00F9460A" w:rsidP="005C15AA">
      <w:pPr>
        <w:ind w:right="492"/>
        <w:rPr>
          <w:rFonts w:ascii="Aptos" w:hAnsi="Aptos" w:cs="Calibri"/>
          <w:szCs w:val="24"/>
        </w:rPr>
      </w:pPr>
      <w:r w:rsidRPr="002D775C">
        <w:rPr>
          <w:rFonts w:ascii="Aptos" w:hAnsi="Aptos" w:cs="Calibri"/>
          <w:szCs w:val="24"/>
        </w:rPr>
        <w:t xml:space="preserve">Rester af lægemidler og kanyler fra dyrehold betragtes som ”farligt affald” henholdsvis ”klinisk risikoaffald” og skal bortskaffes efter de til enhver tid gældende regler om bortskaffelse af </w:t>
      </w:r>
      <w:r w:rsidR="003B400E" w:rsidRPr="002D775C">
        <w:rPr>
          <w:rFonts w:ascii="Aptos" w:hAnsi="Aptos" w:cs="Calibri"/>
          <w:szCs w:val="24"/>
        </w:rPr>
        <w:t>”</w:t>
      </w:r>
      <w:r w:rsidRPr="002D775C">
        <w:rPr>
          <w:rFonts w:ascii="Aptos" w:hAnsi="Aptos" w:cs="Calibri"/>
          <w:szCs w:val="24"/>
        </w:rPr>
        <w:t>farligt affald</w:t>
      </w:r>
      <w:r w:rsidR="003B400E" w:rsidRPr="002D775C">
        <w:rPr>
          <w:rFonts w:ascii="Aptos" w:hAnsi="Aptos" w:cs="Calibri"/>
          <w:szCs w:val="24"/>
        </w:rPr>
        <w:t>”</w:t>
      </w:r>
      <w:r w:rsidRPr="002D775C">
        <w:rPr>
          <w:rFonts w:ascii="Aptos" w:hAnsi="Aptos" w:cs="Calibri"/>
          <w:szCs w:val="24"/>
        </w:rPr>
        <w:t xml:space="preserve"> hhv. </w:t>
      </w:r>
      <w:r w:rsidR="003B400E" w:rsidRPr="002D775C">
        <w:rPr>
          <w:rFonts w:ascii="Aptos" w:hAnsi="Aptos" w:cs="Calibri"/>
          <w:szCs w:val="24"/>
        </w:rPr>
        <w:t>”</w:t>
      </w:r>
      <w:r w:rsidRPr="002D775C">
        <w:rPr>
          <w:rFonts w:ascii="Aptos" w:hAnsi="Aptos" w:cs="Calibri"/>
          <w:szCs w:val="24"/>
        </w:rPr>
        <w:t>klinisk risikoaffald</w:t>
      </w:r>
      <w:r w:rsidR="003B400E" w:rsidRPr="002D775C">
        <w:rPr>
          <w:rFonts w:ascii="Aptos" w:hAnsi="Aptos" w:cs="Calibri"/>
          <w:szCs w:val="24"/>
        </w:rPr>
        <w:t>”</w:t>
      </w:r>
      <w:r w:rsidRPr="002D775C">
        <w:rPr>
          <w:rFonts w:ascii="Aptos" w:hAnsi="Aptos" w:cs="Calibri"/>
          <w:szCs w:val="24"/>
        </w:rPr>
        <w:t>.</w:t>
      </w:r>
    </w:p>
    <w:p w14:paraId="2069C97F" w14:textId="77777777" w:rsidR="007C3FEB" w:rsidRPr="000C6AA8" w:rsidRDefault="00890CD3" w:rsidP="005C15AA">
      <w:pPr>
        <w:ind w:right="492"/>
        <w:rPr>
          <w:rFonts w:ascii="Aptos" w:hAnsi="Aptos" w:cs="Calibri"/>
          <w:szCs w:val="24"/>
        </w:rPr>
      </w:pPr>
      <w:r w:rsidRPr="000C6AA8">
        <w:rPr>
          <w:rFonts w:ascii="Aptos" w:hAnsi="Aptos" w:cs="Calibri"/>
          <w:szCs w:val="24"/>
        </w:rPr>
        <w:t xml:space="preserve">Viborg </w:t>
      </w:r>
      <w:r w:rsidR="003B1B43" w:rsidRPr="000C6AA8">
        <w:rPr>
          <w:rFonts w:ascii="Aptos" w:hAnsi="Aptos" w:cs="Calibri"/>
          <w:szCs w:val="24"/>
        </w:rPr>
        <w:t xml:space="preserve">Kommune vurderer, at der ikke vil være problemer med hensyn til affaldsbortskaffelsen fra </w:t>
      </w:r>
      <w:r w:rsidR="003B400E" w:rsidRPr="000C6AA8">
        <w:rPr>
          <w:rFonts w:ascii="Aptos" w:hAnsi="Aptos" w:cs="Calibri"/>
          <w:szCs w:val="24"/>
        </w:rPr>
        <w:t>husdyrbruget</w:t>
      </w:r>
      <w:r w:rsidR="003B1B43" w:rsidRPr="000C6AA8">
        <w:rPr>
          <w:rFonts w:ascii="Aptos" w:hAnsi="Aptos" w:cs="Calibri"/>
          <w:szCs w:val="24"/>
        </w:rPr>
        <w:t>.</w:t>
      </w:r>
    </w:p>
    <w:p w14:paraId="1563C051" w14:textId="77777777" w:rsidR="00BC7DAF" w:rsidRPr="002D775C" w:rsidRDefault="00BC7DAF" w:rsidP="005C15AA">
      <w:pPr>
        <w:pBdr>
          <w:bottom w:val="dotted" w:sz="4" w:space="1" w:color="004D6C"/>
        </w:pBdr>
        <w:spacing w:before="300"/>
        <w:ind w:right="492"/>
        <w:outlineLvl w:val="2"/>
        <w:rPr>
          <w:rFonts w:ascii="Aptos" w:hAnsi="Aptos" w:cs="Calibri"/>
          <w:caps/>
          <w:color w:val="004D6C"/>
          <w:sz w:val="24"/>
          <w:szCs w:val="24"/>
        </w:rPr>
      </w:pPr>
      <w:r w:rsidRPr="002D775C">
        <w:rPr>
          <w:rFonts w:ascii="Aptos" w:hAnsi="Aptos" w:cs="Calibri"/>
          <w:caps/>
          <w:color w:val="004D6C"/>
          <w:sz w:val="24"/>
          <w:szCs w:val="24"/>
        </w:rPr>
        <w:t>Vilkår</w:t>
      </w:r>
    </w:p>
    <w:p w14:paraId="2ED5993A" w14:textId="77777777" w:rsidR="00BC7DAF" w:rsidRPr="002D775C" w:rsidRDefault="00BC7DAF" w:rsidP="005C15AA">
      <w:pPr>
        <w:ind w:right="492"/>
        <w:rPr>
          <w:rFonts w:ascii="Aptos" w:hAnsi="Aptos" w:cs="Calibri"/>
          <w:szCs w:val="24"/>
        </w:rPr>
      </w:pPr>
      <w:r w:rsidRPr="002D775C">
        <w:rPr>
          <w:rFonts w:ascii="Aptos" w:hAnsi="Aptos" w:cs="Calibri"/>
          <w:szCs w:val="24"/>
        </w:rPr>
        <w:t>På baggrund af ovenstående stilles følgende vilkår</w:t>
      </w:r>
      <w:r w:rsidR="009B35D9" w:rsidRPr="002D775C">
        <w:rPr>
          <w:rFonts w:ascii="Aptos" w:hAnsi="Aptos" w:cs="Calibri"/>
          <w:szCs w:val="24"/>
        </w:rPr>
        <w:t>:</w:t>
      </w:r>
    </w:p>
    <w:p w14:paraId="53640994" w14:textId="77777777" w:rsidR="00BC7DAF" w:rsidRPr="000C6AA8" w:rsidRDefault="009F308F" w:rsidP="005C15AA">
      <w:pPr>
        <w:tabs>
          <w:tab w:val="left" w:pos="567"/>
        </w:tabs>
        <w:autoSpaceDE w:val="0"/>
        <w:autoSpaceDN w:val="0"/>
        <w:adjustRightInd w:val="0"/>
        <w:spacing w:after="0" w:line="240" w:lineRule="auto"/>
        <w:ind w:right="492"/>
        <w:rPr>
          <w:rFonts w:ascii="Aptos" w:hAnsi="Aptos" w:cs="Calibri"/>
          <w:i/>
          <w:color w:val="000000"/>
          <w:szCs w:val="24"/>
        </w:rPr>
      </w:pPr>
      <w:bookmarkStart w:id="63" w:name="_Hlk23924761"/>
      <w:bookmarkStart w:id="64" w:name="_Hlk30755295"/>
      <w:r w:rsidRPr="000C6AA8">
        <w:rPr>
          <w:rFonts w:ascii="Aptos" w:hAnsi="Aptos" w:cs="Calibri"/>
          <w:i/>
          <w:szCs w:val="24"/>
          <w:lang w:eastAsia="da-DK"/>
        </w:rPr>
        <w:t>6</w:t>
      </w:r>
      <w:r w:rsidR="00BC7DAF" w:rsidRPr="000C6AA8">
        <w:rPr>
          <w:rFonts w:ascii="Aptos" w:hAnsi="Aptos" w:cs="Calibri"/>
          <w:i/>
          <w:szCs w:val="24"/>
          <w:lang w:eastAsia="da-DK"/>
        </w:rPr>
        <w:t>)</w:t>
      </w:r>
      <w:r w:rsidR="00863F14" w:rsidRPr="000C6AA8">
        <w:rPr>
          <w:rFonts w:ascii="Aptos" w:hAnsi="Aptos" w:cs="Calibri"/>
          <w:i/>
          <w:szCs w:val="24"/>
          <w:lang w:eastAsia="da-DK"/>
        </w:rPr>
        <w:tab/>
      </w:r>
      <w:r w:rsidR="00BC7DAF" w:rsidRPr="000C6AA8">
        <w:rPr>
          <w:rFonts w:ascii="Aptos" w:hAnsi="Aptos" w:cs="Calibri"/>
          <w:i/>
          <w:szCs w:val="24"/>
          <w:lang w:eastAsia="da-DK"/>
        </w:rPr>
        <w:t xml:space="preserve">Arealerne </w:t>
      </w:r>
      <w:r w:rsidR="00BC7DAF" w:rsidRPr="000C6AA8">
        <w:rPr>
          <w:rFonts w:ascii="Aptos" w:hAnsi="Aptos" w:cs="Calibri"/>
          <w:i/>
          <w:color w:val="000000"/>
          <w:szCs w:val="24"/>
        </w:rPr>
        <w:t>omkring bygningerne og tilkørselsveje skal holdes ryddelige og fri for affald mv.</w:t>
      </w:r>
      <w:r w:rsidR="00BC7DAF" w:rsidRPr="000C6AA8">
        <w:rPr>
          <w:rFonts w:ascii="Aptos" w:hAnsi="Aptos" w:cs="Calibri"/>
          <w:i/>
          <w:color w:val="000000"/>
          <w:szCs w:val="24"/>
        </w:rPr>
        <w:br/>
      </w:r>
    </w:p>
    <w:p w14:paraId="3FD065DB" w14:textId="77777777" w:rsidR="00D31423" w:rsidRPr="002D775C" w:rsidRDefault="009F308F" w:rsidP="005C15AA">
      <w:pPr>
        <w:spacing w:after="240" w:line="240" w:lineRule="auto"/>
        <w:ind w:left="567" w:right="492" w:hanging="567"/>
        <w:rPr>
          <w:rFonts w:ascii="Aptos" w:hAnsi="Aptos" w:cs="Calibri"/>
          <w:i/>
          <w:color w:val="000000"/>
          <w:szCs w:val="24"/>
        </w:rPr>
      </w:pPr>
      <w:r w:rsidRPr="000C6AA8">
        <w:rPr>
          <w:rFonts w:ascii="Aptos" w:hAnsi="Aptos" w:cs="Calibri"/>
          <w:i/>
          <w:color w:val="000000"/>
          <w:szCs w:val="24"/>
        </w:rPr>
        <w:t>7</w:t>
      </w:r>
      <w:r w:rsidR="00BC7DAF" w:rsidRPr="000C6AA8">
        <w:rPr>
          <w:rFonts w:ascii="Aptos" w:hAnsi="Aptos" w:cs="Calibri"/>
          <w:i/>
          <w:color w:val="000000"/>
          <w:szCs w:val="24"/>
        </w:rPr>
        <w:t xml:space="preserve">) </w:t>
      </w:r>
      <w:r w:rsidR="00BC7DAF" w:rsidRPr="000C6AA8">
        <w:rPr>
          <w:rFonts w:ascii="Aptos" w:hAnsi="Aptos" w:cs="Calibri"/>
          <w:i/>
          <w:color w:val="000000"/>
          <w:szCs w:val="24"/>
        </w:rPr>
        <w:tab/>
      </w:r>
      <w:r w:rsidR="004C1752" w:rsidRPr="000C6AA8">
        <w:rPr>
          <w:rFonts w:ascii="Aptos" w:hAnsi="Aptos" w:cs="Calibri"/>
          <w:i/>
          <w:color w:val="000000"/>
          <w:szCs w:val="24"/>
        </w:rPr>
        <w:t>Olie- og kemikalier (gældende både råvarer og affald)</w:t>
      </w:r>
      <w:r w:rsidR="00BC7DAF" w:rsidRPr="000C6AA8">
        <w:rPr>
          <w:rFonts w:ascii="Aptos" w:hAnsi="Aptos" w:cs="Calibri"/>
          <w:i/>
          <w:color w:val="000000"/>
          <w:szCs w:val="24"/>
        </w:rPr>
        <w:t xml:space="preserve"> skal til enhver tid opbevares i tæt emballage, afskærmet mod nedbør og uden mulighed for afløb til kloak, jord, overfladevand eller grundvand. Opbevaringen skal ske således, at der er opsamlingskapacitet til en mængde, svarende til rumindholdet af den størst benyttede beholder.</w:t>
      </w:r>
    </w:p>
    <w:p w14:paraId="38E05C66" w14:textId="77777777" w:rsidR="00D65015" w:rsidRPr="009B4650" w:rsidRDefault="00D65015" w:rsidP="005C15AA">
      <w:pPr>
        <w:pStyle w:val="Overskrift2"/>
        <w:ind w:right="492"/>
        <w:rPr>
          <w:rFonts w:ascii="Aptos" w:hAnsi="Aptos" w:cs="Calibri"/>
        </w:rPr>
      </w:pPr>
      <w:bookmarkStart w:id="65" w:name="_Toc176515741"/>
      <w:bookmarkEnd w:id="63"/>
      <w:bookmarkEnd w:id="64"/>
      <w:r w:rsidRPr="009B4650">
        <w:rPr>
          <w:rFonts w:ascii="Aptos" w:hAnsi="Aptos" w:cs="Calibri"/>
        </w:rPr>
        <w:t>Råvarer og hjælpestoffer</w:t>
      </w:r>
      <w:bookmarkEnd w:id="65"/>
      <w:r w:rsidR="00C83446" w:rsidRPr="009B4650">
        <w:rPr>
          <w:rFonts w:ascii="Aptos" w:hAnsi="Aptos" w:cs="Calibri"/>
        </w:rPr>
        <w:t xml:space="preserve"> </w:t>
      </w:r>
    </w:p>
    <w:p w14:paraId="124586BB" w14:textId="77777777" w:rsidR="00D65015" w:rsidRPr="009B4650" w:rsidRDefault="005126F6" w:rsidP="005C15AA">
      <w:pPr>
        <w:pStyle w:val="Overskrift3"/>
        <w:ind w:right="492"/>
        <w:rPr>
          <w:rFonts w:ascii="Aptos" w:hAnsi="Aptos" w:cs="Calibri"/>
        </w:rPr>
      </w:pPr>
      <w:r w:rsidRPr="009B4650">
        <w:rPr>
          <w:rFonts w:ascii="Aptos" w:hAnsi="Aptos" w:cs="Calibri"/>
        </w:rPr>
        <w:t>Miljøteknisk redegørelse</w:t>
      </w:r>
    </w:p>
    <w:p w14:paraId="104E66F7" w14:textId="77777777" w:rsidR="00E731E7" w:rsidRDefault="00E731E7" w:rsidP="005C15AA">
      <w:pPr>
        <w:ind w:right="492"/>
        <w:rPr>
          <w:rFonts w:ascii="Aptos" w:hAnsi="Aptos" w:cs="Calibri"/>
          <w:szCs w:val="24"/>
        </w:rPr>
      </w:pPr>
      <w:r w:rsidRPr="00201E18">
        <w:rPr>
          <w:rFonts w:ascii="Aptos" w:hAnsi="Aptos" w:cs="Calibri"/>
          <w:szCs w:val="24"/>
        </w:rPr>
        <w:t>Ejendommen har en overjordisk dieseltank på</w:t>
      </w:r>
      <w:r w:rsidR="00201E18" w:rsidRPr="00201E18">
        <w:rPr>
          <w:rFonts w:ascii="Aptos" w:hAnsi="Aptos" w:cs="Calibri"/>
          <w:szCs w:val="24"/>
        </w:rPr>
        <w:t xml:space="preserve"> 2.500</w:t>
      </w:r>
      <w:r w:rsidRPr="00201E18">
        <w:rPr>
          <w:rFonts w:ascii="Aptos" w:hAnsi="Aptos" w:cs="Calibri"/>
          <w:szCs w:val="24"/>
        </w:rPr>
        <w:t xml:space="preserve"> liter</w:t>
      </w:r>
      <w:r w:rsidR="00F53F6B" w:rsidRPr="00201E18">
        <w:rPr>
          <w:rFonts w:ascii="Aptos" w:hAnsi="Aptos" w:cs="Calibri"/>
          <w:szCs w:val="24"/>
        </w:rPr>
        <w:t xml:space="preserve"> fra </w:t>
      </w:r>
      <w:r w:rsidR="00A2056B" w:rsidRPr="00201E18">
        <w:rPr>
          <w:rFonts w:ascii="Aptos" w:hAnsi="Aptos" w:cs="Calibri"/>
          <w:szCs w:val="24"/>
        </w:rPr>
        <w:t>200</w:t>
      </w:r>
      <w:r w:rsidR="00201E18" w:rsidRPr="00201E18">
        <w:rPr>
          <w:rFonts w:ascii="Aptos" w:hAnsi="Aptos" w:cs="Calibri"/>
          <w:szCs w:val="24"/>
        </w:rPr>
        <w:t>1</w:t>
      </w:r>
      <w:r w:rsidR="00D84E8C">
        <w:rPr>
          <w:rFonts w:ascii="Aptos" w:hAnsi="Aptos" w:cs="Calibri"/>
          <w:szCs w:val="24"/>
        </w:rPr>
        <w:t xml:space="preserve"> i maskinhuset</w:t>
      </w:r>
      <w:r w:rsidR="00A2056B" w:rsidRPr="00201E18">
        <w:rPr>
          <w:rFonts w:ascii="Aptos" w:hAnsi="Aptos" w:cs="Calibri"/>
          <w:szCs w:val="24"/>
        </w:rPr>
        <w:t>.</w:t>
      </w:r>
    </w:p>
    <w:p w14:paraId="2AD0B998" w14:textId="77777777" w:rsidR="00D84E8C" w:rsidRPr="002D775C" w:rsidRDefault="003B3992" w:rsidP="005C15AA">
      <w:pPr>
        <w:ind w:right="492"/>
        <w:rPr>
          <w:rFonts w:ascii="Aptos" w:hAnsi="Aptos" w:cs="Calibri"/>
          <w:szCs w:val="24"/>
        </w:rPr>
      </w:pPr>
      <w:r w:rsidRPr="002D775C">
        <w:rPr>
          <w:rFonts w:ascii="Aptos" w:hAnsi="Aptos" w:cs="Calibri"/>
          <w:szCs w:val="24"/>
        </w:rPr>
        <w:t>Smøreolie, hydraulikolie m.v.</w:t>
      </w:r>
      <w:r w:rsidR="00D84E8C" w:rsidRPr="002D775C">
        <w:rPr>
          <w:rFonts w:ascii="Aptos" w:hAnsi="Aptos" w:cs="Calibri"/>
          <w:szCs w:val="24"/>
        </w:rPr>
        <w:t xml:space="preserve"> opbevares i </w:t>
      </w:r>
      <w:r w:rsidRPr="002D775C">
        <w:rPr>
          <w:rFonts w:ascii="Aptos" w:hAnsi="Aptos" w:cs="Calibri"/>
          <w:szCs w:val="24"/>
        </w:rPr>
        <w:t xml:space="preserve">dunke og tromler i </w:t>
      </w:r>
      <w:r w:rsidR="006934D3">
        <w:rPr>
          <w:rFonts w:ascii="Aptos" w:hAnsi="Aptos" w:cs="Calibri"/>
          <w:szCs w:val="24"/>
        </w:rPr>
        <w:t xml:space="preserve">værksted i </w:t>
      </w:r>
      <w:r w:rsidR="00D84E8C" w:rsidRPr="002D775C">
        <w:rPr>
          <w:rFonts w:ascii="Aptos" w:hAnsi="Aptos" w:cs="Calibri"/>
          <w:szCs w:val="24"/>
        </w:rPr>
        <w:t>maskinhuset.</w:t>
      </w:r>
    </w:p>
    <w:p w14:paraId="246CC7F9" w14:textId="77777777" w:rsidR="003B3992" w:rsidRDefault="00D84E8C" w:rsidP="005C15AA">
      <w:pPr>
        <w:ind w:right="492"/>
        <w:rPr>
          <w:rFonts w:ascii="Aptos" w:hAnsi="Aptos" w:cs="Calibri"/>
          <w:szCs w:val="24"/>
        </w:rPr>
      </w:pPr>
      <w:r w:rsidRPr="00D84E8C">
        <w:rPr>
          <w:rFonts w:ascii="Aptos" w:hAnsi="Aptos" w:cs="Calibri"/>
          <w:szCs w:val="24"/>
        </w:rPr>
        <w:t>Kemikalier</w:t>
      </w:r>
      <w:r w:rsidR="00D52FCA">
        <w:rPr>
          <w:rFonts w:ascii="Aptos" w:hAnsi="Aptos" w:cs="Calibri"/>
          <w:szCs w:val="24"/>
        </w:rPr>
        <w:t xml:space="preserve"> </w:t>
      </w:r>
      <w:r w:rsidRPr="00D84E8C">
        <w:rPr>
          <w:rFonts w:ascii="Aptos" w:hAnsi="Aptos" w:cs="Calibri"/>
          <w:szCs w:val="24"/>
        </w:rPr>
        <w:t xml:space="preserve">opbevares i </w:t>
      </w:r>
      <w:r w:rsidR="00D52FCA">
        <w:rPr>
          <w:rFonts w:ascii="Aptos" w:hAnsi="Aptos" w:cs="Calibri"/>
          <w:szCs w:val="24"/>
        </w:rPr>
        <w:t>kemi</w:t>
      </w:r>
      <w:r w:rsidRPr="00D84E8C">
        <w:rPr>
          <w:rFonts w:ascii="Aptos" w:hAnsi="Aptos" w:cs="Calibri"/>
          <w:szCs w:val="24"/>
        </w:rPr>
        <w:t>rum i stalden</w:t>
      </w:r>
      <w:r w:rsidR="003B3992">
        <w:rPr>
          <w:rFonts w:ascii="Aptos" w:hAnsi="Aptos" w:cs="Calibri"/>
          <w:szCs w:val="24"/>
        </w:rPr>
        <w:t>.</w:t>
      </w:r>
    </w:p>
    <w:p w14:paraId="7C40676E" w14:textId="77777777" w:rsidR="00D119E8" w:rsidRPr="00151B54" w:rsidRDefault="00D119E8" w:rsidP="005C15AA">
      <w:pPr>
        <w:spacing w:after="0"/>
        <w:ind w:right="492"/>
        <w:rPr>
          <w:rFonts w:ascii="Aptos" w:hAnsi="Aptos" w:cs="Calibri"/>
          <w:iCs/>
          <w:szCs w:val="24"/>
          <w:highlight w:val="yellow"/>
        </w:rPr>
      </w:pPr>
    </w:p>
    <w:p w14:paraId="4DCCEE35" w14:textId="77777777" w:rsidR="00AB4BDD" w:rsidRPr="00D8150F" w:rsidRDefault="00AB4BDD" w:rsidP="005C15AA">
      <w:pPr>
        <w:pStyle w:val="Overskrift3"/>
        <w:spacing w:before="0"/>
        <w:ind w:right="492"/>
        <w:rPr>
          <w:rFonts w:ascii="Aptos" w:hAnsi="Aptos" w:cs="Calibri"/>
        </w:rPr>
      </w:pPr>
      <w:r w:rsidRPr="00D8150F">
        <w:rPr>
          <w:rFonts w:ascii="Aptos" w:hAnsi="Aptos" w:cs="Calibri"/>
        </w:rPr>
        <w:t>Kommunens bemærkninger og vurdering</w:t>
      </w:r>
    </w:p>
    <w:p w14:paraId="49DB3BD9" w14:textId="77777777" w:rsidR="00AB4BDD" w:rsidRPr="00D8150F" w:rsidRDefault="00AB4BDD" w:rsidP="005C15AA">
      <w:pPr>
        <w:ind w:right="492"/>
        <w:rPr>
          <w:rFonts w:ascii="Aptos" w:hAnsi="Aptos" w:cs="Calibri"/>
          <w:szCs w:val="24"/>
        </w:rPr>
      </w:pPr>
      <w:r w:rsidRPr="00D8150F">
        <w:rPr>
          <w:rFonts w:ascii="Aptos" w:hAnsi="Aptos" w:cs="Calibri"/>
          <w:szCs w:val="24"/>
        </w:rPr>
        <w:t>Der stille</w:t>
      </w:r>
      <w:r w:rsidR="00D84E8C" w:rsidRPr="00D8150F">
        <w:rPr>
          <w:rFonts w:ascii="Aptos" w:hAnsi="Aptos" w:cs="Calibri"/>
          <w:szCs w:val="24"/>
        </w:rPr>
        <w:t>s</w:t>
      </w:r>
      <w:r w:rsidRPr="00D8150F">
        <w:rPr>
          <w:rFonts w:ascii="Aptos" w:hAnsi="Aptos" w:cs="Calibri"/>
          <w:szCs w:val="24"/>
        </w:rPr>
        <w:t xml:space="preserve"> vilkår om, at håndtering af olie, spildolie</w:t>
      </w:r>
      <w:r w:rsidR="00E731E7" w:rsidRPr="00D8150F">
        <w:rPr>
          <w:rFonts w:ascii="Aptos" w:hAnsi="Aptos" w:cs="Calibri"/>
          <w:szCs w:val="24"/>
        </w:rPr>
        <w:t xml:space="preserve"> og</w:t>
      </w:r>
      <w:r w:rsidRPr="00D8150F">
        <w:rPr>
          <w:rFonts w:ascii="Aptos" w:hAnsi="Aptos" w:cs="Calibri"/>
          <w:szCs w:val="24"/>
        </w:rPr>
        <w:t xml:space="preserve"> brændstof skal foregå på en måde, </w:t>
      </w:r>
      <w:r w:rsidR="001D3363" w:rsidRPr="00D8150F">
        <w:rPr>
          <w:rFonts w:ascii="Aptos" w:hAnsi="Aptos" w:cs="Calibri"/>
          <w:szCs w:val="24"/>
        </w:rPr>
        <w:t>så</w:t>
      </w:r>
      <w:r w:rsidRPr="00D8150F">
        <w:rPr>
          <w:rFonts w:ascii="Aptos" w:hAnsi="Aptos" w:cs="Calibri"/>
          <w:szCs w:val="24"/>
        </w:rPr>
        <w:t xml:space="preserve"> der ikke opstår risiko for forurening af jord</w:t>
      </w:r>
      <w:r w:rsidR="00E731E7" w:rsidRPr="00D8150F">
        <w:rPr>
          <w:rFonts w:ascii="Aptos" w:hAnsi="Aptos" w:cs="Calibri"/>
          <w:szCs w:val="24"/>
        </w:rPr>
        <w:t>,</w:t>
      </w:r>
      <w:r w:rsidRPr="00D8150F">
        <w:rPr>
          <w:rFonts w:ascii="Aptos" w:hAnsi="Aptos" w:cs="Calibri"/>
          <w:szCs w:val="24"/>
        </w:rPr>
        <w:t xml:space="preserve"> grundvand eller undergrund. Viborg Kommune vurderer, </w:t>
      </w:r>
      <w:r w:rsidR="00E731E7" w:rsidRPr="00D8150F">
        <w:rPr>
          <w:rFonts w:ascii="Aptos" w:hAnsi="Aptos" w:cs="Calibri"/>
          <w:szCs w:val="24"/>
        </w:rPr>
        <w:t xml:space="preserve">at </w:t>
      </w:r>
      <w:r w:rsidR="00E731E7" w:rsidRPr="00D8150F">
        <w:rPr>
          <w:rFonts w:ascii="Aptos" w:hAnsi="Aptos" w:cs="Calibri"/>
          <w:szCs w:val="24"/>
        </w:rPr>
        <w:lastRenderedPageBreak/>
        <w:t xml:space="preserve">der </w:t>
      </w:r>
      <w:r w:rsidRPr="00D8150F">
        <w:rPr>
          <w:rFonts w:ascii="Aptos" w:hAnsi="Aptos" w:cs="Calibri"/>
          <w:szCs w:val="24"/>
        </w:rPr>
        <w:t xml:space="preserve">med de stillede vilkår og ovenstående beskrevne drift, er minimal risiko for forurening med olie </w:t>
      </w:r>
      <w:r w:rsidR="00034AD1" w:rsidRPr="00D8150F">
        <w:rPr>
          <w:rFonts w:ascii="Aptos" w:hAnsi="Aptos" w:cs="Calibri"/>
          <w:szCs w:val="24"/>
        </w:rPr>
        <w:t>og kemikalier</w:t>
      </w:r>
      <w:r w:rsidRPr="00D8150F">
        <w:rPr>
          <w:rFonts w:ascii="Aptos" w:hAnsi="Aptos" w:cs="Calibri"/>
          <w:szCs w:val="24"/>
        </w:rPr>
        <w:t>.</w:t>
      </w:r>
    </w:p>
    <w:p w14:paraId="7A93D071" w14:textId="77777777" w:rsidR="00AB4BDD" w:rsidRPr="00D8150F" w:rsidRDefault="00AB4BDD" w:rsidP="005C15AA">
      <w:pPr>
        <w:pStyle w:val="Overskrift3"/>
        <w:ind w:right="492"/>
        <w:rPr>
          <w:rFonts w:ascii="Aptos" w:hAnsi="Aptos" w:cs="Calibri"/>
        </w:rPr>
      </w:pPr>
      <w:r w:rsidRPr="00D8150F">
        <w:rPr>
          <w:rFonts w:ascii="Aptos" w:hAnsi="Aptos" w:cs="Calibri"/>
        </w:rPr>
        <w:t>Vilkår</w:t>
      </w:r>
    </w:p>
    <w:p w14:paraId="13B06C60" w14:textId="77777777" w:rsidR="00AB4BDD" w:rsidRPr="00D8150F" w:rsidRDefault="00AB4BDD" w:rsidP="005C15AA">
      <w:pPr>
        <w:ind w:right="492"/>
        <w:rPr>
          <w:rFonts w:ascii="Aptos" w:hAnsi="Aptos" w:cs="Calibri"/>
          <w:szCs w:val="24"/>
        </w:rPr>
      </w:pPr>
      <w:r w:rsidRPr="00D8150F">
        <w:rPr>
          <w:rFonts w:ascii="Aptos" w:hAnsi="Aptos" w:cs="Calibri"/>
          <w:szCs w:val="24"/>
        </w:rPr>
        <w:t>På baggrund af ovenstående er der stillet følgende vilkår:</w:t>
      </w:r>
    </w:p>
    <w:p w14:paraId="723A52F3" w14:textId="77777777" w:rsidR="007E4440" w:rsidRPr="00D8150F" w:rsidRDefault="009F308F" w:rsidP="005C15AA">
      <w:pPr>
        <w:spacing w:after="240" w:line="240" w:lineRule="auto"/>
        <w:ind w:left="567" w:right="492" w:hanging="567"/>
        <w:rPr>
          <w:rFonts w:ascii="Aptos" w:hAnsi="Aptos" w:cs="Calibri"/>
          <w:i/>
          <w:color w:val="000000"/>
          <w:szCs w:val="24"/>
        </w:rPr>
      </w:pPr>
      <w:bookmarkStart w:id="66" w:name="_Hlk23924806"/>
      <w:r w:rsidRPr="00D8150F">
        <w:rPr>
          <w:rFonts w:ascii="Aptos" w:hAnsi="Aptos" w:cs="Calibri"/>
          <w:i/>
          <w:color w:val="000000"/>
          <w:szCs w:val="24"/>
        </w:rPr>
        <w:t>8</w:t>
      </w:r>
      <w:r w:rsidR="00823CE4" w:rsidRPr="00D8150F">
        <w:rPr>
          <w:rFonts w:ascii="Aptos" w:hAnsi="Aptos" w:cs="Calibri"/>
          <w:i/>
          <w:color w:val="000000"/>
          <w:szCs w:val="24"/>
        </w:rPr>
        <w:t>)</w:t>
      </w:r>
      <w:r w:rsidR="00823CE4" w:rsidRPr="00D8150F">
        <w:rPr>
          <w:rFonts w:ascii="Aptos" w:hAnsi="Aptos" w:cs="Calibri"/>
          <w:i/>
          <w:color w:val="000000"/>
          <w:szCs w:val="24"/>
        </w:rPr>
        <w:tab/>
      </w:r>
      <w:bookmarkStart w:id="67" w:name="_Hlk31696642"/>
      <w:r w:rsidR="00AB4BDD" w:rsidRPr="00D8150F">
        <w:rPr>
          <w:rFonts w:ascii="Aptos" w:hAnsi="Aptos" w:cs="Calibri"/>
          <w:i/>
          <w:color w:val="000000"/>
          <w:szCs w:val="24"/>
        </w:rPr>
        <w:t>Tankning</w:t>
      </w:r>
      <w:r w:rsidR="00A96293" w:rsidRPr="00D8150F">
        <w:rPr>
          <w:rFonts w:ascii="Aptos" w:hAnsi="Aptos" w:cs="Calibri"/>
          <w:i/>
          <w:color w:val="000000"/>
          <w:szCs w:val="24"/>
        </w:rPr>
        <w:t xml:space="preserve"> af diesel m.v.</w:t>
      </w:r>
      <w:r w:rsidR="00AB4BDD" w:rsidRPr="00D8150F">
        <w:rPr>
          <w:rFonts w:ascii="Aptos" w:hAnsi="Aptos" w:cs="Calibri"/>
          <w:i/>
          <w:color w:val="000000"/>
          <w:szCs w:val="24"/>
        </w:rPr>
        <w:t xml:space="preserve"> skal til enhver tid ske under opsyn på en plads med fast og tæt bund, </w:t>
      </w:r>
      <w:r w:rsidR="00A96293" w:rsidRPr="00D8150F">
        <w:rPr>
          <w:rFonts w:ascii="Aptos" w:hAnsi="Aptos" w:cs="Calibri"/>
          <w:i/>
          <w:color w:val="000000"/>
          <w:szCs w:val="24"/>
        </w:rPr>
        <w:t>så</w:t>
      </w:r>
      <w:r w:rsidR="00AB4BDD" w:rsidRPr="00D8150F">
        <w:rPr>
          <w:rFonts w:ascii="Aptos" w:hAnsi="Aptos" w:cs="Calibri"/>
          <w:i/>
          <w:color w:val="000000"/>
          <w:szCs w:val="24"/>
        </w:rPr>
        <w:t xml:space="preserve"> spild kan opsamles, og at der ikke er mulighed for afløb til jord, kloak, overfladevand eller grund</w:t>
      </w:r>
      <w:r w:rsidR="00AB4BDD" w:rsidRPr="00D8150F">
        <w:rPr>
          <w:rFonts w:ascii="Aptos" w:hAnsi="Aptos" w:cs="Calibri"/>
          <w:i/>
          <w:color w:val="000000"/>
          <w:szCs w:val="24"/>
        </w:rPr>
        <w:softHyphen/>
        <w:t>vand.</w:t>
      </w:r>
      <w:bookmarkEnd w:id="67"/>
    </w:p>
    <w:p w14:paraId="428D1755" w14:textId="77777777" w:rsidR="00D65015" w:rsidRPr="00F55B2C" w:rsidRDefault="00D65015" w:rsidP="005C15AA">
      <w:pPr>
        <w:pStyle w:val="Overskrift2"/>
        <w:ind w:right="492"/>
        <w:rPr>
          <w:rFonts w:ascii="Aptos" w:hAnsi="Aptos" w:cs="Calibri"/>
        </w:rPr>
      </w:pPr>
      <w:bookmarkStart w:id="68" w:name="_Toc202343306"/>
      <w:bookmarkStart w:id="69" w:name="_Toc202343307"/>
      <w:bookmarkStart w:id="70" w:name="_Toc202343308"/>
      <w:bookmarkStart w:id="71" w:name="_Toc202343309"/>
      <w:bookmarkStart w:id="72" w:name="_Toc202343315"/>
      <w:bookmarkStart w:id="73" w:name="_Toc176515742"/>
      <w:bookmarkEnd w:id="66"/>
      <w:bookmarkEnd w:id="68"/>
      <w:bookmarkEnd w:id="69"/>
      <w:bookmarkEnd w:id="70"/>
      <w:bookmarkEnd w:id="71"/>
      <w:bookmarkEnd w:id="72"/>
      <w:r w:rsidRPr="00F55B2C">
        <w:rPr>
          <w:rFonts w:ascii="Aptos" w:hAnsi="Aptos" w:cs="Calibri"/>
        </w:rPr>
        <w:t>Driftsforstyrrelser eller uheld</w:t>
      </w:r>
      <w:bookmarkEnd w:id="73"/>
    </w:p>
    <w:p w14:paraId="39C4F6D0" w14:textId="77777777" w:rsidR="00D65015" w:rsidRPr="00F55B2C" w:rsidRDefault="005126F6" w:rsidP="005C15AA">
      <w:pPr>
        <w:pStyle w:val="Overskrift3"/>
        <w:ind w:right="492"/>
        <w:rPr>
          <w:rFonts w:ascii="Aptos" w:hAnsi="Aptos" w:cs="Calibri"/>
        </w:rPr>
      </w:pPr>
      <w:r w:rsidRPr="00F55B2C">
        <w:rPr>
          <w:rFonts w:ascii="Aptos" w:hAnsi="Aptos" w:cs="Calibri"/>
        </w:rPr>
        <w:t>Miljøteknisk redegørelse</w:t>
      </w:r>
    </w:p>
    <w:p w14:paraId="543D68B8" w14:textId="77777777" w:rsidR="008B62B5" w:rsidRPr="00F55B2C" w:rsidRDefault="008B62B5" w:rsidP="005C15AA">
      <w:pPr>
        <w:spacing w:after="0"/>
        <w:ind w:right="492"/>
        <w:rPr>
          <w:rFonts w:ascii="Aptos" w:hAnsi="Aptos" w:cs="Calibri"/>
          <w:u w:val="single"/>
        </w:rPr>
      </w:pPr>
      <w:r w:rsidRPr="00F55B2C">
        <w:rPr>
          <w:rFonts w:ascii="Aptos" w:hAnsi="Aptos" w:cs="Calibri"/>
          <w:u w:val="single"/>
        </w:rPr>
        <w:t>Brand</w:t>
      </w:r>
    </w:p>
    <w:p w14:paraId="52E74EE8" w14:textId="77777777" w:rsidR="008B62B5" w:rsidRPr="00F55B2C" w:rsidRDefault="008B62B5" w:rsidP="005C15AA">
      <w:pPr>
        <w:ind w:right="492"/>
        <w:rPr>
          <w:rFonts w:ascii="Aptos" w:hAnsi="Aptos" w:cs="Calibri"/>
        </w:rPr>
      </w:pPr>
      <w:r w:rsidRPr="00F55B2C">
        <w:rPr>
          <w:rFonts w:ascii="Aptos" w:hAnsi="Aptos" w:cs="Calibri"/>
        </w:rPr>
        <w:t xml:space="preserve">Brand kan opstå som følge af fejl i </w:t>
      </w:r>
      <w:proofErr w:type="spellStart"/>
      <w:r w:rsidRPr="00F55B2C">
        <w:rPr>
          <w:rFonts w:ascii="Aptos" w:hAnsi="Aptos" w:cs="Calibri"/>
        </w:rPr>
        <w:t>el-installationer</w:t>
      </w:r>
      <w:proofErr w:type="spellEnd"/>
      <w:r w:rsidRPr="00F55B2C">
        <w:rPr>
          <w:rFonts w:ascii="Aptos" w:hAnsi="Aptos" w:cs="Calibri"/>
        </w:rPr>
        <w:t>. Dette søges undgået ved at vedligeholde el-udstyr og undgå adfærd, der kan beskadige ledninger og elektriske hjælpemidler.</w:t>
      </w:r>
    </w:p>
    <w:p w14:paraId="0ECB01FC" w14:textId="77777777" w:rsidR="008B62B5" w:rsidRPr="00F55B2C" w:rsidRDefault="008B62B5" w:rsidP="005C15AA">
      <w:pPr>
        <w:spacing w:after="0"/>
        <w:ind w:right="492"/>
        <w:rPr>
          <w:rFonts w:ascii="Aptos" w:hAnsi="Aptos" w:cs="Calibri"/>
          <w:u w:val="single"/>
        </w:rPr>
      </w:pPr>
      <w:r w:rsidRPr="00F55B2C">
        <w:rPr>
          <w:rFonts w:ascii="Aptos" w:hAnsi="Aptos" w:cs="Calibri"/>
          <w:u w:val="single"/>
        </w:rPr>
        <w:t>Udslip af miljøskadelige stoffer</w:t>
      </w:r>
    </w:p>
    <w:p w14:paraId="1D17E303" w14:textId="77777777" w:rsidR="008B62B5" w:rsidRPr="00F55B2C" w:rsidRDefault="008B62B5" w:rsidP="005C15AA">
      <w:pPr>
        <w:ind w:right="492"/>
        <w:rPr>
          <w:rFonts w:ascii="Aptos" w:hAnsi="Aptos" w:cs="Calibri"/>
        </w:rPr>
      </w:pPr>
      <w:r w:rsidRPr="00F55B2C">
        <w:rPr>
          <w:rFonts w:ascii="Aptos" w:hAnsi="Aptos" w:cs="Calibri"/>
        </w:rPr>
        <w:t>Hvor der opstår uheld med risiko for udslip af skadelige stoffer, kontaktes kommunens miljøberedskab. Hvor der er overhængende fare, alarmeres alarmcentralen på telefon 112.</w:t>
      </w:r>
    </w:p>
    <w:p w14:paraId="386CA1FD" w14:textId="77777777" w:rsidR="008B62B5" w:rsidRPr="00F55B2C" w:rsidRDefault="008B62B5" w:rsidP="005C15AA">
      <w:pPr>
        <w:spacing w:after="0"/>
        <w:ind w:right="492"/>
        <w:rPr>
          <w:rFonts w:ascii="Aptos" w:hAnsi="Aptos" w:cs="Calibri"/>
          <w:u w:val="single"/>
        </w:rPr>
      </w:pPr>
      <w:r w:rsidRPr="00F55B2C">
        <w:rPr>
          <w:rFonts w:ascii="Aptos" w:hAnsi="Aptos" w:cs="Calibri"/>
          <w:u w:val="single"/>
        </w:rPr>
        <w:t>Kemikalier</w:t>
      </w:r>
    </w:p>
    <w:p w14:paraId="3A8F2DB8" w14:textId="77777777" w:rsidR="008B62B5" w:rsidRPr="00F55B2C" w:rsidRDefault="008B62B5" w:rsidP="005C15AA">
      <w:pPr>
        <w:ind w:right="492"/>
        <w:rPr>
          <w:rFonts w:ascii="Aptos" w:hAnsi="Aptos" w:cs="Calibri"/>
        </w:rPr>
      </w:pPr>
      <w:r w:rsidRPr="00F55B2C">
        <w:rPr>
          <w:rFonts w:ascii="Aptos" w:hAnsi="Aptos" w:cs="Calibri"/>
        </w:rPr>
        <w:t>Der opbevares ikke kemi på ejendommen.</w:t>
      </w:r>
    </w:p>
    <w:p w14:paraId="21D9B846" w14:textId="77777777" w:rsidR="008B62B5" w:rsidRPr="00F55B2C" w:rsidRDefault="008B62B5" w:rsidP="005C15AA">
      <w:pPr>
        <w:spacing w:after="0"/>
        <w:ind w:right="492"/>
        <w:rPr>
          <w:rFonts w:ascii="Aptos" w:hAnsi="Aptos" w:cs="Calibri"/>
          <w:u w:val="single"/>
        </w:rPr>
      </w:pPr>
      <w:r w:rsidRPr="00F55B2C">
        <w:rPr>
          <w:rFonts w:ascii="Aptos" w:hAnsi="Aptos" w:cs="Calibri"/>
          <w:u w:val="single"/>
        </w:rPr>
        <w:t xml:space="preserve">Oplag af olie </w:t>
      </w:r>
    </w:p>
    <w:p w14:paraId="387F1365" w14:textId="77777777" w:rsidR="008B62B5" w:rsidRPr="00F55B2C" w:rsidRDefault="008B62B5" w:rsidP="005C15AA">
      <w:pPr>
        <w:ind w:right="492"/>
        <w:rPr>
          <w:rFonts w:ascii="Aptos" w:hAnsi="Aptos" w:cs="Calibri"/>
        </w:rPr>
      </w:pPr>
      <w:r w:rsidRPr="00F55B2C">
        <w:rPr>
          <w:rFonts w:ascii="Aptos" w:hAnsi="Aptos" w:cs="Calibri"/>
        </w:rPr>
        <w:t>Der er</w:t>
      </w:r>
      <w:r w:rsidR="004C0DB7" w:rsidRPr="00F55B2C">
        <w:rPr>
          <w:rFonts w:ascii="Aptos" w:hAnsi="Aptos" w:cs="Calibri"/>
        </w:rPr>
        <w:t xml:space="preserve"> en dieselolietank på ejendommen</w:t>
      </w:r>
      <w:r w:rsidR="00F27D84">
        <w:rPr>
          <w:rFonts w:ascii="Aptos" w:hAnsi="Aptos" w:cs="Calibri"/>
        </w:rPr>
        <w:t>, samt opbevaring af spildolie.</w:t>
      </w:r>
    </w:p>
    <w:p w14:paraId="7E17EBD8" w14:textId="77777777" w:rsidR="008B62B5" w:rsidRPr="00F55B2C" w:rsidRDefault="008B62B5" w:rsidP="005C15AA">
      <w:pPr>
        <w:spacing w:after="0"/>
        <w:ind w:right="492"/>
        <w:rPr>
          <w:rFonts w:ascii="Aptos" w:hAnsi="Aptos" w:cs="Calibri"/>
          <w:u w:val="single"/>
        </w:rPr>
      </w:pPr>
      <w:r w:rsidRPr="00F55B2C">
        <w:rPr>
          <w:rFonts w:ascii="Aptos" w:hAnsi="Aptos" w:cs="Calibri"/>
          <w:u w:val="single"/>
        </w:rPr>
        <w:t>Ansøgers vurdering:</w:t>
      </w:r>
    </w:p>
    <w:p w14:paraId="76BFBBB8" w14:textId="77777777" w:rsidR="008B62B5" w:rsidRPr="00F55B2C" w:rsidRDefault="008B62B5" w:rsidP="005C15AA">
      <w:pPr>
        <w:autoSpaceDE w:val="0"/>
        <w:autoSpaceDN w:val="0"/>
        <w:adjustRightInd w:val="0"/>
        <w:ind w:right="492"/>
        <w:rPr>
          <w:rFonts w:ascii="Aptos" w:hAnsi="Aptos" w:cs="Calibri"/>
        </w:rPr>
      </w:pPr>
      <w:r w:rsidRPr="00F55B2C">
        <w:rPr>
          <w:rFonts w:ascii="Aptos" w:hAnsi="Aptos" w:cs="Calibri"/>
        </w:rPr>
        <w:t>I forhold til husdyrbrugets størrelse vurderes det, at husdyrbruget samlet set håndterer risikoelementerne korrekt og derfor ikke vil have en negativ påvirkning på miljøet og omgivelserne.</w:t>
      </w:r>
    </w:p>
    <w:p w14:paraId="34918498" w14:textId="77777777" w:rsidR="00F55B2C" w:rsidRPr="00F55B2C" w:rsidRDefault="00F55B2C" w:rsidP="005C15AA">
      <w:pPr>
        <w:autoSpaceDE w:val="0"/>
        <w:autoSpaceDN w:val="0"/>
        <w:adjustRightInd w:val="0"/>
        <w:ind w:right="492"/>
        <w:rPr>
          <w:rFonts w:ascii="Aptos" w:hAnsi="Aptos" w:cs="Calibri"/>
        </w:rPr>
      </w:pPr>
      <w:r w:rsidRPr="00F55B2C">
        <w:rPr>
          <w:rFonts w:ascii="Aptos" w:hAnsi="Aptos" w:cs="Calibri"/>
        </w:rPr>
        <w:t>Der er udarbejdet en beredskabsplan for ejendommen.</w:t>
      </w:r>
    </w:p>
    <w:p w14:paraId="4D9893B5" w14:textId="77777777" w:rsidR="006E07C5" w:rsidRPr="00F55B2C" w:rsidRDefault="006E07C5" w:rsidP="005C15AA">
      <w:pPr>
        <w:pStyle w:val="Overskrift3"/>
        <w:ind w:right="492"/>
        <w:rPr>
          <w:rFonts w:ascii="Aptos" w:hAnsi="Aptos" w:cs="Calibri"/>
        </w:rPr>
      </w:pPr>
      <w:bookmarkStart w:id="74" w:name="_Hlk508184392"/>
      <w:r w:rsidRPr="00F55B2C">
        <w:rPr>
          <w:rFonts w:ascii="Aptos" w:hAnsi="Aptos" w:cs="Calibri"/>
        </w:rPr>
        <w:t>Kommunens bemærkninger og vurdering</w:t>
      </w:r>
    </w:p>
    <w:bookmarkEnd w:id="74"/>
    <w:p w14:paraId="71677472" w14:textId="77777777" w:rsidR="00032912" w:rsidRPr="00F55B2C" w:rsidRDefault="00032912" w:rsidP="005C15AA">
      <w:pPr>
        <w:ind w:right="492"/>
        <w:rPr>
          <w:rFonts w:ascii="Aptos" w:hAnsi="Aptos" w:cs="Calibri"/>
        </w:rPr>
      </w:pPr>
      <w:r w:rsidRPr="00F55B2C">
        <w:rPr>
          <w:rFonts w:ascii="Aptos" w:hAnsi="Aptos" w:cs="Calibri"/>
        </w:rPr>
        <w:t>Udover at være BAT, så er det Viborg Kommunes opfattelse, at en beredskabsplan vil være til stor hjælp for landmanden, hvis der skulle ske uheld, både med hensyn til små hændelser som oliespild, og store hændelser som f.eks. brand, hærværk, gylleudslip og lign.</w:t>
      </w:r>
    </w:p>
    <w:p w14:paraId="28EB369F" w14:textId="77777777" w:rsidR="00032912" w:rsidRPr="00F55B2C" w:rsidRDefault="00032912" w:rsidP="005C15AA">
      <w:pPr>
        <w:ind w:right="492"/>
        <w:rPr>
          <w:rFonts w:ascii="Aptos" w:hAnsi="Aptos" w:cs="Calibri"/>
        </w:rPr>
      </w:pPr>
      <w:r w:rsidRPr="00F55B2C">
        <w:rPr>
          <w:rFonts w:ascii="Aptos" w:hAnsi="Aptos" w:cs="Calibri"/>
        </w:rPr>
        <w:t>Der skal derfor udarbejdes en beredskabsplan, hvilket der er stillet krav om i nedenstående vilkår.</w:t>
      </w:r>
    </w:p>
    <w:p w14:paraId="10228EF4" w14:textId="77777777" w:rsidR="00A764B4" w:rsidRDefault="00A764B4">
      <w:pPr>
        <w:spacing w:after="0" w:line="240" w:lineRule="auto"/>
        <w:rPr>
          <w:rFonts w:ascii="Aptos" w:hAnsi="Aptos"/>
          <w:caps/>
          <w:color w:val="004D6C"/>
          <w:sz w:val="24"/>
          <w:szCs w:val="24"/>
        </w:rPr>
      </w:pPr>
      <w:r>
        <w:rPr>
          <w:rFonts w:ascii="Aptos" w:hAnsi="Aptos"/>
          <w:caps/>
          <w:color w:val="004D6C"/>
          <w:sz w:val="24"/>
          <w:szCs w:val="24"/>
        </w:rPr>
        <w:br w:type="page"/>
      </w:r>
    </w:p>
    <w:p w14:paraId="629B3951" w14:textId="1905D755" w:rsidR="00032912" w:rsidRPr="00F55B2C" w:rsidRDefault="00032912" w:rsidP="005C15AA">
      <w:pPr>
        <w:pBdr>
          <w:bottom w:val="dotted" w:sz="4" w:space="1" w:color="004D6C"/>
        </w:pBdr>
        <w:spacing w:before="300"/>
        <w:ind w:right="492"/>
        <w:outlineLvl w:val="2"/>
        <w:rPr>
          <w:rFonts w:ascii="Aptos" w:hAnsi="Aptos"/>
          <w:caps/>
          <w:color w:val="004D6C"/>
          <w:sz w:val="24"/>
          <w:szCs w:val="24"/>
        </w:rPr>
      </w:pPr>
      <w:r w:rsidRPr="00F55B2C">
        <w:rPr>
          <w:rFonts w:ascii="Aptos" w:hAnsi="Aptos"/>
          <w:caps/>
          <w:color w:val="004D6C"/>
          <w:sz w:val="24"/>
          <w:szCs w:val="24"/>
        </w:rPr>
        <w:lastRenderedPageBreak/>
        <w:t>Vilkår</w:t>
      </w:r>
    </w:p>
    <w:p w14:paraId="77F2C42B" w14:textId="77777777" w:rsidR="00032912" w:rsidRPr="00F55B2C" w:rsidRDefault="00032912" w:rsidP="005C15AA">
      <w:pPr>
        <w:ind w:right="492"/>
        <w:rPr>
          <w:rFonts w:ascii="Aptos" w:hAnsi="Aptos" w:cs="Calibri"/>
        </w:rPr>
      </w:pPr>
      <w:r w:rsidRPr="00F55B2C">
        <w:rPr>
          <w:rFonts w:ascii="Aptos" w:hAnsi="Aptos" w:cs="Calibri"/>
        </w:rPr>
        <w:t>På baggrund af ovenstående er der stillet følgende vilkår til beredskabsplan:</w:t>
      </w:r>
    </w:p>
    <w:p w14:paraId="375CAD78" w14:textId="77777777" w:rsidR="00032912" w:rsidRPr="00F55B2C" w:rsidRDefault="00EA06CD" w:rsidP="005C15AA">
      <w:pPr>
        <w:spacing w:after="0"/>
        <w:ind w:left="567" w:right="492" w:hanging="567"/>
        <w:rPr>
          <w:rFonts w:ascii="Aptos" w:hAnsi="Aptos" w:cs="Calibri"/>
          <w:i/>
        </w:rPr>
      </w:pPr>
      <w:bookmarkStart w:id="75" w:name="_Hlk512932884"/>
      <w:r w:rsidRPr="00F55B2C">
        <w:rPr>
          <w:rFonts w:ascii="Aptos" w:hAnsi="Aptos" w:cs="Calibri"/>
          <w:i/>
        </w:rPr>
        <w:t>9</w:t>
      </w:r>
      <w:r w:rsidR="00032912" w:rsidRPr="00F55B2C">
        <w:rPr>
          <w:rFonts w:ascii="Aptos" w:hAnsi="Aptos" w:cs="Calibri"/>
          <w:i/>
        </w:rPr>
        <w:t>)</w:t>
      </w:r>
      <w:r w:rsidR="00032912" w:rsidRPr="00F55B2C">
        <w:rPr>
          <w:rFonts w:ascii="Aptos" w:hAnsi="Aptos" w:cs="Calibri"/>
          <w:i/>
        </w:rPr>
        <w:tab/>
      </w:r>
      <w:bookmarkStart w:id="76" w:name="_Hlk508270125"/>
      <w:bookmarkStart w:id="77" w:name="_Hlk528662023"/>
      <w:r w:rsidR="00032912" w:rsidRPr="00F55B2C">
        <w:rPr>
          <w:rFonts w:ascii="Aptos" w:hAnsi="Aptos" w:cs="Calibri"/>
          <w:i/>
        </w:rPr>
        <w:t xml:space="preserve">Der skal foreligge en beredskabsplan på ejendommen senest samtidig med, at nærværende miljøtilladelse tages i brug. Beredskabsplanen skal beskrive, hvornår og hvordan der skal reageres ved uheld, som kan medføre konsekvenser for det eksterne miljø. </w:t>
      </w:r>
    </w:p>
    <w:p w14:paraId="79779434" w14:textId="77777777" w:rsidR="00107C64" w:rsidRPr="00F55B2C" w:rsidRDefault="00107C64" w:rsidP="005C15AA">
      <w:pPr>
        <w:spacing w:after="0"/>
        <w:ind w:left="567" w:right="492" w:hanging="567"/>
        <w:rPr>
          <w:rFonts w:ascii="Aptos" w:hAnsi="Aptos" w:cs="Calibri"/>
          <w:i/>
        </w:rPr>
      </w:pPr>
    </w:p>
    <w:p w14:paraId="7B7D9742" w14:textId="77777777" w:rsidR="00107C64" w:rsidRPr="00F55B2C" w:rsidRDefault="00107C64" w:rsidP="005C15AA">
      <w:pPr>
        <w:spacing w:after="0"/>
        <w:ind w:left="567" w:right="492" w:hanging="567"/>
        <w:rPr>
          <w:rFonts w:ascii="Aptos" w:hAnsi="Aptos" w:cs="Calibri"/>
          <w:i/>
        </w:rPr>
      </w:pPr>
      <w:r w:rsidRPr="00F55B2C">
        <w:rPr>
          <w:rFonts w:ascii="Aptos" w:hAnsi="Aptos" w:cs="Calibri"/>
          <w:i/>
        </w:rPr>
        <w:tab/>
        <w:t>Beredskabsplanen skal primært have fokus på tiltag ved gylleudslip fra gyllebeholder (tæt ved vandløb) samt på tiltag ved brand (dybstrøelse).</w:t>
      </w:r>
    </w:p>
    <w:p w14:paraId="1C20AF4C" w14:textId="77777777" w:rsidR="00032912" w:rsidRPr="00F55B2C" w:rsidRDefault="00032912" w:rsidP="005C15AA">
      <w:pPr>
        <w:spacing w:after="0"/>
        <w:ind w:left="567" w:right="492" w:hanging="567"/>
        <w:rPr>
          <w:rFonts w:ascii="Aptos" w:hAnsi="Aptos" w:cs="Calibri"/>
          <w:i/>
        </w:rPr>
      </w:pPr>
    </w:p>
    <w:p w14:paraId="2CF1B4E0" w14:textId="77777777" w:rsidR="00032912" w:rsidRPr="00F55B2C" w:rsidRDefault="00032912" w:rsidP="005C15AA">
      <w:pPr>
        <w:spacing w:after="0"/>
        <w:ind w:left="567" w:right="492"/>
        <w:rPr>
          <w:rFonts w:ascii="Aptos" w:hAnsi="Aptos" w:cs="Calibri"/>
          <w:i/>
        </w:rPr>
      </w:pPr>
      <w:r w:rsidRPr="00F55B2C">
        <w:rPr>
          <w:rFonts w:ascii="Aptos" w:hAnsi="Aptos" w:cs="Calibri"/>
          <w:i/>
          <w:color w:val="000000"/>
        </w:rPr>
        <w:t>Beredskabsplanen skal som minimum indeholde:</w:t>
      </w:r>
    </w:p>
    <w:p w14:paraId="4FB4CD0A" w14:textId="77777777" w:rsidR="00032912" w:rsidRPr="00F55B2C" w:rsidRDefault="00032912" w:rsidP="005C15AA">
      <w:pPr>
        <w:numPr>
          <w:ilvl w:val="0"/>
          <w:numId w:val="6"/>
        </w:numPr>
        <w:tabs>
          <w:tab w:val="clear" w:pos="1548"/>
          <w:tab w:val="num" w:pos="1134"/>
        </w:tabs>
        <w:autoSpaceDE w:val="0"/>
        <w:autoSpaceDN w:val="0"/>
        <w:adjustRightInd w:val="0"/>
        <w:spacing w:after="0"/>
        <w:ind w:left="1134" w:right="492" w:hanging="567"/>
        <w:rPr>
          <w:rFonts w:ascii="Aptos" w:hAnsi="Aptos" w:cs="Calibri"/>
          <w:i/>
          <w:color w:val="000000"/>
        </w:rPr>
      </w:pPr>
      <w:r w:rsidRPr="00F55B2C">
        <w:rPr>
          <w:rFonts w:ascii="Aptos" w:hAnsi="Aptos" w:cs="Calibri"/>
          <w:i/>
          <w:color w:val="000000"/>
        </w:rPr>
        <w:t>Kort over bedriften med angivelse af placering af miljøfarlige stoffer, afløbs- og drænsystemer og vandløb m.m.</w:t>
      </w:r>
    </w:p>
    <w:p w14:paraId="662AE667" w14:textId="77777777" w:rsidR="00032912" w:rsidRPr="00F55B2C" w:rsidRDefault="00032912" w:rsidP="005C15AA">
      <w:pPr>
        <w:numPr>
          <w:ilvl w:val="0"/>
          <w:numId w:val="6"/>
        </w:numPr>
        <w:tabs>
          <w:tab w:val="clear" w:pos="1548"/>
          <w:tab w:val="num" w:pos="1134"/>
        </w:tabs>
        <w:autoSpaceDE w:val="0"/>
        <w:autoSpaceDN w:val="0"/>
        <w:adjustRightInd w:val="0"/>
        <w:spacing w:after="0"/>
        <w:ind w:left="1134" w:right="492" w:hanging="567"/>
        <w:rPr>
          <w:rFonts w:ascii="Aptos" w:hAnsi="Aptos" w:cs="Calibri"/>
          <w:i/>
          <w:color w:val="000000"/>
        </w:rPr>
      </w:pPr>
      <w:r w:rsidRPr="00F55B2C">
        <w:rPr>
          <w:rFonts w:ascii="Aptos" w:hAnsi="Aptos" w:cs="Calibri"/>
          <w:i/>
          <w:color w:val="000000"/>
        </w:rPr>
        <w:t>Oplysninger om hvilke interne/eksterne personer og myndigheder, der skal alarmeres og hvordan</w:t>
      </w:r>
    </w:p>
    <w:p w14:paraId="16D5DB3B" w14:textId="77777777" w:rsidR="00032912" w:rsidRPr="00F55B2C" w:rsidRDefault="00032912" w:rsidP="005C15AA">
      <w:pPr>
        <w:numPr>
          <w:ilvl w:val="0"/>
          <w:numId w:val="6"/>
        </w:numPr>
        <w:tabs>
          <w:tab w:val="clear" w:pos="1548"/>
          <w:tab w:val="num" w:pos="1134"/>
        </w:tabs>
        <w:autoSpaceDE w:val="0"/>
        <w:autoSpaceDN w:val="0"/>
        <w:adjustRightInd w:val="0"/>
        <w:spacing w:after="0"/>
        <w:ind w:left="1134" w:right="492" w:hanging="567"/>
        <w:rPr>
          <w:rFonts w:ascii="Aptos" w:hAnsi="Aptos" w:cs="Calibri"/>
          <w:i/>
          <w:color w:val="000000"/>
        </w:rPr>
      </w:pPr>
      <w:r w:rsidRPr="00F55B2C">
        <w:rPr>
          <w:rFonts w:ascii="Aptos" w:hAnsi="Aptos" w:cs="Calibri"/>
          <w:i/>
          <w:color w:val="000000"/>
        </w:rPr>
        <w:t>Procedurer, som beskriver relevante tiltag med henblik på at ”stoppe ulykken/uheldet” og begrænse udbredelsen</w:t>
      </w:r>
    </w:p>
    <w:p w14:paraId="254829CC" w14:textId="77777777" w:rsidR="00032912" w:rsidRPr="00F55B2C" w:rsidRDefault="00032912" w:rsidP="005C15AA">
      <w:pPr>
        <w:numPr>
          <w:ilvl w:val="0"/>
          <w:numId w:val="6"/>
        </w:numPr>
        <w:tabs>
          <w:tab w:val="clear" w:pos="1548"/>
          <w:tab w:val="num" w:pos="1134"/>
        </w:tabs>
        <w:autoSpaceDE w:val="0"/>
        <w:autoSpaceDN w:val="0"/>
        <w:adjustRightInd w:val="0"/>
        <w:spacing w:after="0"/>
        <w:ind w:left="1134" w:right="492" w:hanging="567"/>
        <w:rPr>
          <w:rFonts w:ascii="Aptos" w:hAnsi="Aptos" w:cs="Calibri"/>
          <w:i/>
        </w:rPr>
      </w:pPr>
      <w:r w:rsidRPr="00F55B2C">
        <w:rPr>
          <w:rFonts w:ascii="Aptos" w:hAnsi="Aptos" w:cs="Calibri"/>
          <w:i/>
        </w:rPr>
        <w:t>En opgørelse over materiel der er tilgængeligt på bedriften, eller som kan skaffes med kort varsel, der kan anvendes i forbindelse med afhjælpning, inddæmning og opsamling af spild/lækage, som kan medføre konsekvenser for det eksterne miljø</w:t>
      </w:r>
    </w:p>
    <w:p w14:paraId="5C7835E6" w14:textId="77777777" w:rsidR="00032912" w:rsidRPr="00F55B2C" w:rsidRDefault="00032912" w:rsidP="005C15AA">
      <w:pPr>
        <w:autoSpaceDE w:val="0"/>
        <w:autoSpaceDN w:val="0"/>
        <w:adjustRightInd w:val="0"/>
        <w:spacing w:after="0"/>
        <w:ind w:left="567" w:right="492"/>
        <w:rPr>
          <w:rFonts w:ascii="Aptos" w:hAnsi="Aptos" w:cs="Calibri"/>
          <w:i/>
        </w:rPr>
      </w:pPr>
    </w:p>
    <w:p w14:paraId="0AB89AA4" w14:textId="77777777" w:rsidR="00032912" w:rsidRPr="00F55B2C" w:rsidRDefault="00032912" w:rsidP="005C15AA">
      <w:pPr>
        <w:autoSpaceDE w:val="0"/>
        <w:autoSpaceDN w:val="0"/>
        <w:adjustRightInd w:val="0"/>
        <w:spacing w:after="0"/>
        <w:ind w:right="492"/>
        <w:rPr>
          <w:rFonts w:ascii="Aptos" w:hAnsi="Aptos" w:cs="Calibri"/>
          <w:i/>
        </w:rPr>
      </w:pPr>
      <w:r w:rsidRPr="00F55B2C">
        <w:rPr>
          <w:rFonts w:ascii="Aptos" w:hAnsi="Aptos" w:cs="Calibri"/>
          <w:i/>
        </w:rPr>
        <w:t>Beredskabsplanen skal opdateres, når der sker ændringer på bedriften og gennemgås mindst én gang om året. Beredskabsplanen skal have en fast, let tilgængelig plads på ejendommen</w:t>
      </w:r>
      <w:bookmarkEnd w:id="76"/>
      <w:bookmarkEnd w:id="77"/>
      <w:r w:rsidR="00644C7D">
        <w:rPr>
          <w:rFonts w:ascii="Aptos" w:hAnsi="Aptos" w:cs="Calibri"/>
          <w:i/>
        </w:rPr>
        <w:t>.</w:t>
      </w:r>
    </w:p>
    <w:p w14:paraId="67113023" w14:textId="77777777" w:rsidR="00032912" w:rsidRPr="00151B54" w:rsidRDefault="00032912" w:rsidP="005C15AA">
      <w:pPr>
        <w:autoSpaceDE w:val="0"/>
        <w:autoSpaceDN w:val="0"/>
        <w:adjustRightInd w:val="0"/>
        <w:ind w:right="492"/>
        <w:rPr>
          <w:rFonts w:ascii="Aptos" w:hAnsi="Aptos" w:cs="Calibri"/>
          <w:iCs/>
          <w:highlight w:val="yellow"/>
        </w:rPr>
      </w:pPr>
    </w:p>
    <w:p w14:paraId="19708F26" w14:textId="77777777" w:rsidR="00032912" w:rsidRPr="00151B54" w:rsidRDefault="00032912" w:rsidP="005C15AA">
      <w:pPr>
        <w:autoSpaceDE w:val="0"/>
        <w:autoSpaceDN w:val="0"/>
        <w:adjustRightInd w:val="0"/>
        <w:ind w:right="492"/>
        <w:rPr>
          <w:rFonts w:ascii="Aptos" w:hAnsi="Aptos" w:cs="Calibri"/>
          <w:iCs/>
          <w:highlight w:val="yellow"/>
        </w:rPr>
      </w:pPr>
    </w:p>
    <w:bookmarkEnd w:id="75"/>
    <w:p w14:paraId="0E3075E1" w14:textId="77777777" w:rsidR="00D65015" w:rsidRPr="00D8150F" w:rsidRDefault="00475D7D" w:rsidP="005C15AA">
      <w:pPr>
        <w:pStyle w:val="Overskrift1"/>
        <w:ind w:left="432" w:right="492"/>
        <w:rPr>
          <w:rFonts w:ascii="Aptos" w:hAnsi="Aptos" w:cs="Calibri"/>
          <w:sz w:val="24"/>
          <w:szCs w:val="24"/>
        </w:rPr>
      </w:pPr>
      <w:r w:rsidRPr="00151B54">
        <w:rPr>
          <w:rFonts w:ascii="Aptos" w:hAnsi="Aptos" w:cs="Calibri"/>
          <w:iCs/>
          <w:szCs w:val="24"/>
          <w:highlight w:val="yellow"/>
        </w:rPr>
        <w:br w:type="page"/>
      </w:r>
      <w:bookmarkStart w:id="78" w:name="_Toc184002915"/>
      <w:bookmarkStart w:id="79" w:name="_Toc176515743"/>
      <w:r w:rsidR="00D65015" w:rsidRPr="00D8150F">
        <w:rPr>
          <w:rFonts w:ascii="Aptos" w:hAnsi="Aptos" w:cs="Calibri"/>
          <w:sz w:val="24"/>
          <w:szCs w:val="24"/>
        </w:rPr>
        <w:lastRenderedPageBreak/>
        <w:t xml:space="preserve">Gødningsproduktion og </w:t>
      </w:r>
      <w:r w:rsidR="005B21D5" w:rsidRPr="00D8150F">
        <w:rPr>
          <w:rFonts w:ascii="Aptos" w:hAnsi="Aptos" w:cs="Calibri"/>
          <w:sz w:val="24"/>
          <w:szCs w:val="24"/>
        </w:rPr>
        <w:t>-</w:t>
      </w:r>
      <w:r w:rsidR="00D65015" w:rsidRPr="00D8150F">
        <w:rPr>
          <w:rFonts w:ascii="Aptos" w:hAnsi="Aptos" w:cs="Calibri"/>
          <w:sz w:val="24"/>
          <w:szCs w:val="24"/>
        </w:rPr>
        <w:t>håndtering</w:t>
      </w:r>
      <w:bookmarkEnd w:id="78"/>
      <w:bookmarkEnd w:id="79"/>
    </w:p>
    <w:p w14:paraId="742700BE" w14:textId="77777777" w:rsidR="00D65015" w:rsidRPr="00D8150F" w:rsidRDefault="00D65015" w:rsidP="005C15AA">
      <w:pPr>
        <w:pStyle w:val="Overskrift2"/>
        <w:ind w:right="492"/>
        <w:rPr>
          <w:rFonts w:ascii="Aptos" w:hAnsi="Aptos" w:cs="Calibri"/>
        </w:rPr>
      </w:pPr>
      <w:bookmarkStart w:id="80" w:name="_Toc176515744"/>
      <w:bookmarkStart w:id="81" w:name="_Toc184002924"/>
      <w:bookmarkStart w:id="82" w:name="_Toc121800738"/>
      <w:bookmarkStart w:id="83" w:name="_Toc122157587"/>
      <w:bookmarkStart w:id="84" w:name="OLE_LINK2"/>
      <w:r w:rsidRPr="00D8150F">
        <w:rPr>
          <w:rFonts w:ascii="Aptos" w:hAnsi="Aptos" w:cs="Calibri"/>
        </w:rPr>
        <w:t>Gødningstyper og mængder</w:t>
      </w:r>
      <w:bookmarkEnd w:id="80"/>
    </w:p>
    <w:p w14:paraId="17546838" w14:textId="77777777" w:rsidR="00D65015" w:rsidRPr="00D8150F" w:rsidRDefault="005126F6" w:rsidP="005C15AA">
      <w:pPr>
        <w:pStyle w:val="Overskrift3"/>
        <w:ind w:right="492"/>
        <w:rPr>
          <w:rFonts w:ascii="Aptos" w:hAnsi="Aptos" w:cs="Calibri"/>
        </w:rPr>
      </w:pPr>
      <w:r w:rsidRPr="00D8150F">
        <w:rPr>
          <w:rFonts w:ascii="Aptos" w:hAnsi="Aptos" w:cs="Calibri"/>
        </w:rPr>
        <w:t>Miljøteknisk redegørelse</w:t>
      </w:r>
    </w:p>
    <w:p w14:paraId="1C2EF51A" w14:textId="77777777" w:rsidR="00D8150F" w:rsidRPr="00D8150F" w:rsidRDefault="00D8150F" w:rsidP="00D8150F">
      <w:pPr>
        <w:tabs>
          <w:tab w:val="left" w:pos="426"/>
        </w:tabs>
        <w:spacing w:after="0" w:line="276" w:lineRule="auto"/>
        <w:ind w:right="492"/>
        <w:rPr>
          <w:rFonts w:ascii="Aptos" w:hAnsi="Aptos" w:cs="Calibri"/>
        </w:rPr>
      </w:pPr>
      <w:bookmarkStart w:id="85" w:name="_Hlk168045972"/>
      <w:r w:rsidRPr="00D8150F">
        <w:rPr>
          <w:rFonts w:ascii="Aptos" w:hAnsi="Aptos" w:cs="Calibri"/>
        </w:rPr>
        <w:t>På Hvamvej 4 produceres der både dybstrøelse og gylle</w:t>
      </w:r>
      <w:r w:rsidR="003D38C1">
        <w:rPr>
          <w:rFonts w:ascii="Aptos" w:hAnsi="Aptos" w:cs="Calibri"/>
        </w:rPr>
        <w:t xml:space="preserve">, begge dele </w:t>
      </w:r>
      <w:r w:rsidRPr="00D8150F">
        <w:rPr>
          <w:rFonts w:ascii="Aptos" w:hAnsi="Aptos" w:cs="Calibri"/>
        </w:rPr>
        <w:t>køres til biogas</w:t>
      </w:r>
      <w:r w:rsidR="003D38C1">
        <w:rPr>
          <w:rFonts w:ascii="Aptos" w:hAnsi="Aptos" w:cs="Calibri"/>
        </w:rPr>
        <w:t>anlæg</w:t>
      </w:r>
      <w:r w:rsidRPr="00D8150F">
        <w:rPr>
          <w:rFonts w:ascii="Aptos" w:hAnsi="Aptos" w:cs="Calibri"/>
        </w:rPr>
        <w:t>. Dybstrøelsen muges ud typisk hver anden uge og afhentes til biogas en gang om måneden.</w:t>
      </w:r>
    </w:p>
    <w:bookmarkEnd w:id="85"/>
    <w:p w14:paraId="507DA83B" w14:textId="510427DD" w:rsidR="00D8150F" w:rsidRPr="00D8150F" w:rsidRDefault="00D8150F" w:rsidP="00D8150F">
      <w:pPr>
        <w:tabs>
          <w:tab w:val="left" w:pos="426"/>
        </w:tabs>
        <w:spacing w:after="0" w:line="276" w:lineRule="auto"/>
        <w:ind w:right="492"/>
        <w:rPr>
          <w:rFonts w:ascii="Aptos" w:hAnsi="Aptos" w:cs="Calibri"/>
        </w:rPr>
      </w:pPr>
      <w:r w:rsidRPr="00D8150F">
        <w:rPr>
          <w:rFonts w:ascii="Aptos" w:hAnsi="Aptos" w:cs="Calibri"/>
        </w:rPr>
        <w:t xml:space="preserve">Husdyrbrugets opbevaringskapacitet ses af nedenstående </w:t>
      </w:r>
      <w:r w:rsidRPr="00D8150F">
        <w:rPr>
          <w:rFonts w:ascii="Aptos" w:hAnsi="Aptos" w:cs="Calibri"/>
        </w:rPr>
        <w:fldChar w:fldCharType="begin"/>
      </w:r>
      <w:r w:rsidRPr="00D8150F">
        <w:rPr>
          <w:rFonts w:ascii="Aptos" w:hAnsi="Aptos" w:cs="Calibri"/>
        </w:rPr>
        <w:instrText xml:space="preserve"> REF  _Ref124942770 \* Lower \h  \* MERGEFORMAT </w:instrText>
      </w:r>
      <w:r w:rsidRPr="00D8150F">
        <w:rPr>
          <w:rFonts w:ascii="Aptos" w:hAnsi="Aptos" w:cs="Calibri"/>
        </w:rPr>
      </w:r>
      <w:r w:rsidRPr="00D8150F">
        <w:rPr>
          <w:rFonts w:ascii="Aptos" w:hAnsi="Aptos" w:cs="Calibri"/>
        </w:rPr>
        <w:fldChar w:fldCharType="separate"/>
      </w:r>
      <w:r w:rsidR="009877B7" w:rsidRPr="009877B7">
        <w:rPr>
          <w:rFonts w:ascii="Aptos" w:hAnsi="Aptos" w:cs="Calibri"/>
        </w:rPr>
        <w:t>tabel 8</w:t>
      </w:r>
      <w:r w:rsidRPr="00D8150F">
        <w:rPr>
          <w:rFonts w:ascii="Aptos" w:hAnsi="Aptos" w:cs="Calibri"/>
        </w:rPr>
        <w:fldChar w:fldCharType="end"/>
      </w:r>
      <w:r w:rsidRPr="00D8150F">
        <w:rPr>
          <w:rFonts w:ascii="Aptos" w:hAnsi="Aptos" w:cs="Calibri"/>
        </w:rPr>
        <w:t xml:space="preserve">. </w:t>
      </w:r>
    </w:p>
    <w:p w14:paraId="7FABCBB4" w14:textId="77777777" w:rsidR="00D8150F" w:rsidRPr="00D8150F" w:rsidRDefault="00D8150F" w:rsidP="00D8150F">
      <w:pPr>
        <w:tabs>
          <w:tab w:val="left" w:pos="426"/>
        </w:tabs>
        <w:spacing w:after="0" w:line="276" w:lineRule="auto"/>
        <w:ind w:right="492"/>
        <w:rPr>
          <w:rFonts w:ascii="Aptos" w:hAnsi="Aptos" w:cs="Calibri"/>
        </w:rPr>
      </w:pPr>
    </w:p>
    <w:p w14:paraId="7CB2A449" w14:textId="51F0B6A2" w:rsidR="00D8150F" w:rsidRPr="00D8150F" w:rsidRDefault="00D8150F" w:rsidP="00D8150F">
      <w:pPr>
        <w:tabs>
          <w:tab w:val="left" w:pos="426"/>
        </w:tabs>
        <w:spacing w:after="0" w:line="276" w:lineRule="auto"/>
        <w:ind w:right="492"/>
        <w:rPr>
          <w:rFonts w:ascii="Aptos" w:hAnsi="Aptos" w:cs="Calibri"/>
          <w:i/>
          <w:iCs/>
        </w:rPr>
      </w:pPr>
      <w:bookmarkStart w:id="86" w:name="_Ref124942770"/>
      <w:r w:rsidRPr="00D8150F">
        <w:rPr>
          <w:rFonts w:ascii="Aptos" w:hAnsi="Aptos" w:cs="Calibri"/>
          <w:i/>
          <w:iCs/>
        </w:rPr>
        <w:t xml:space="preserve">Tabel </w:t>
      </w:r>
      <w:r w:rsidRPr="00D8150F">
        <w:rPr>
          <w:rFonts w:ascii="Aptos" w:hAnsi="Aptos" w:cs="Calibri"/>
          <w:i/>
          <w:iCs/>
        </w:rPr>
        <w:fldChar w:fldCharType="begin"/>
      </w:r>
      <w:r w:rsidRPr="00D8150F">
        <w:rPr>
          <w:rFonts w:ascii="Aptos" w:hAnsi="Aptos" w:cs="Calibri"/>
          <w:i/>
          <w:iCs/>
        </w:rPr>
        <w:instrText xml:space="preserve"> SEQ Tabel \* ARABIC </w:instrText>
      </w:r>
      <w:r w:rsidRPr="00D8150F">
        <w:rPr>
          <w:rFonts w:ascii="Aptos" w:hAnsi="Aptos" w:cs="Calibri"/>
          <w:i/>
          <w:iCs/>
        </w:rPr>
        <w:fldChar w:fldCharType="separate"/>
      </w:r>
      <w:r w:rsidR="009877B7">
        <w:rPr>
          <w:rFonts w:ascii="Aptos" w:hAnsi="Aptos" w:cs="Calibri"/>
          <w:i/>
          <w:iCs/>
          <w:noProof/>
        </w:rPr>
        <w:t>8</w:t>
      </w:r>
      <w:r w:rsidRPr="00D8150F">
        <w:rPr>
          <w:rFonts w:ascii="Aptos" w:hAnsi="Aptos" w:cs="Calibri"/>
        </w:rPr>
        <w:fldChar w:fldCharType="end"/>
      </w:r>
      <w:bookmarkEnd w:id="86"/>
      <w:r w:rsidRPr="00D8150F">
        <w:rPr>
          <w:rFonts w:ascii="Aptos" w:hAnsi="Aptos" w:cs="Calibri"/>
          <w:i/>
          <w:iCs/>
        </w:rPr>
        <w:t>. Opbevaringskapacitet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el 8. Opbevaringskapacitet"/>
        <w:tblDescription w:val="Tabel 8. Opbevaringskapacitet"/>
      </w:tblPr>
      <w:tblGrid>
        <w:gridCol w:w="2170"/>
        <w:gridCol w:w="1588"/>
        <w:gridCol w:w="2469"/>
        <w:gridCol w:w="1665"/>
      </w:tblGrid>
      <w:tr w:rsidR="00E664A5" w:rsidRPr="00AC527D" w14:paraId="6B02602B" w14:textId="77777777" w:rsidTr="0002254A">
        <w:trPr>
          <w:trHeight w:val="208"/>
        </w:trPr>
        <w:tc>
          <w:tcPr>
            <w:tcW w:w="0" w:type="auto"/>
            <w:shd w:val="clear" w:color="auto" w:fill="D5DCE4"/>
            <w:vAlign w:val="center"/>
          </w:tcPr>
          <w:p w14:paraId="6C5573EF" w14:textId="77777777" w:rsidR="00D8150F" w:rsidRPr="00AC527D" w:rsidRDefault="00D8150F" w:rsidP="00AC527D">
            <w:pPr>
              <w:tabs>
                <w:tab w:val="left" w:pos="426"/>
              </w:tabs>
              <w:spacing w:after="0" w:line="276" w:lineRule="auto"/>
              <w:ind w:right="492"/>
              <w:rPr>
                <w:rFonts w:ascii="Aptos" w:hAnsi="Aptos" w:cs="Calibri"/>
                <w:b/>
                <w:bCs/>
                <w:sz w:val="20"/>
                <w:szCs w:val="20"/>
              </w:rPr>
            </w:pPr>
            <w:r w:rsidRPr="00AC527D">
              <w:rPr>
                <w:rFonts w:ascii="Aptos" w:hAnsi="Aptos" w:cs="Calibri"/>
                <w:b/>
                <w:bCs/>
                <w:sz w:val="20"/>
                <w:szCs w:val="20"/>
              </w:rPr>
              <w:t>Gyllebeholder</w:t>
            </w:r>
          </w:p>
        </w:tc>
        <w:tc>
          <w:tcPr>
            <w:tcW w:w="0" w:type="auto"/>
            <w:shd w:val="clear" w:color="auto" w:fill="D5DCE4"/>
            <w:vAlign w:val="center"/>
          </w:tcPr>
          <w:p w14:paraId="254D9BED" w14:textId="77777777" w:rsidR="00D8150F" w:rsidRPr="00AC527D" w:rsidRDefault="00D8150F" w:rsidP="00AC527D">
            <w:pPr>
              <w:tabs>
                <w:tab w:val="left" w:pos="426"/>
              </w:tabs>
              <w:spacing w:after="0" w:line="276" w:lineRule="auto"/>
              <w:ind w:right="492"/>
              <w:rPr>
                <w:rFonts w:ascii="Aptos" w:hAnsi="Aptos" w:cs="Calibri"/>
                <w:b/>
                <w:bCs/>
                <w:sz w:val="20"/>
                <w:szCs w:val="20"/>
              </w:rPr>
            </w:pPr>
            <w:r w:rsidRPr="00AC527D">
              <w:rPr>
                <w:rFonts w:ascii="Aptos" w:hAnsi="Aptos" w:cs="Calibri"/>
                <w:b/>
                <w:bCs/>
                <w:sz w:val="20"/>
                <w:szCs w:val="20"/>
              </w:rPr>
              <w:t>Kapacitet</w:t>
            </w:r>
          </w:p>
        </w:tc>
        <w:tc>
          <w:tcPr>
            <w:tcW w:w="0" w:type="auto"/>
            <w:shd w:val="clear" w:color="auto" w:fill="D5DCE4"/>
            <w:vAlign w:val="center"/>
          </w:tcPr>
          <w:p w14:paraId="2D638F91" w14:textId="77777777" w:rsidR="00D8150F" w:rsidRPr="00AC527D" w:rsidRDefault="00D8150F" w:rsidP="00AC527D">
            <w:pPr>
              <w:tabs>
                <w:tab w:val="left" w:pos="426"/>
              </w:tabs>
              <w:spacing w:after="0" w:line="276" w:lineRule="auto"/>
              <w:ind w:right="492"/>
              <w:rPr>
                <w:rFonts w:ascii="Aptos" w:hAnsi="Aptos" w:cs="Calibri"/>
                <w:b/>
                <w:bCs/>
                <w:sz w:val="20"/>
                <w:szCs w:val="20"/>
              </w:rPr>
            </w:pPr>
            <w:r w:rsidRPr="00AC527D">
              <w:rPr>
                <w:rFonts w:ascii="Aptos" w:hAnsi="Aptos" w:cs="Calibri"/>
                <w:b/>
                <w:bCs/>
                <w:sz w:val="20"/>
                <w:szCs w:val="20"/>
              </w:rPr>
              <w:t>Overfladeareal (m</w:t>
            </w:r>
            <w:r w:rsidRPr="00AC527D">
              <w:rPr>
                <w:rFonts w:ascii="Aptos" w:hAnsi="Aptos" w:cs="Calibri"/>
                <w:b/>
                <w:bCs/>
                <w:sz w:val="20"/>
                <w:szCs w:val="20"/>
                <w:vertAlign w:val="superscript"/>
              </w:rPr>
              <w:t>2</w:t>
            </w:r>
            <w:r w:rsidRPr="00AC527D">
              <w:rPr>
                <w:rFonts w:ascii="Aptos" w:hAnsi="Aptos" w:cs="Calibri"/>
                <w:b/>
                <w:bCs/>
                <w:sz w:val="20"/>
                <w:szCs w:val="20"/>
              </w:rPr>
              <w:t>)</w:t>
            </w:r>
          </w:p>
        </w:tc>
        <w:tc>
          <w:tcPr>
            <w:tcW w:w="0" w:type="auto"/>
            <w:shd w:val="clear" w:color="auto" w:fill="D5DCE4"/>
            <w:vAlign w:val="center"/>
          </w:tcPr>
          <w:p w14:paraId="5F87778E" w14:textId="77777777" w:rsidR="00D8150F" w:rsidRPr="00AC527D" w:rsidRDefault="00D8150F" w:rsidP="00AC527D">
            <w:pPr>
              <w:tabs>
                <w:tab w:val="left" w:pos="426"/>
              </w:tabs>
              <w:spacing w:after="0" w:line="276" w:lineRule="auto"/>
              <w:ind w:right="492"/>
              <w:rPr>
                <w:rFonts w:ascii="Aptos" w:hAnsi="Aptos" w:cs="Calibri"/>
                <w:b/>
                <w:bCs/>
                <w:sz w:val="20"/>
                <w:szCs w:val="20"/>
              </w:rPr>
            </w:pPr>
            <w:r w:rsidRPr="00AC527D">
              <w:rPr>
                <w:rFonts w:ascii="Aptos" w:hAnsi="Aptos" w:cs="Calibri"/>
                <w:b/>
                <w:bCs/>
                <w:sz w:val="20"/>
                <w:szCs w:val="20"/>
              </w:rPr>
              <w:t>NH</w:t>
            </w:r>
            <w:r w:rsidRPr="00AC527D">
              <w:rPr>
                <w:rFonts w:ascii="Aptos" w:hAnsi="Aptos" w:cs="Calibri"/>
                <w:b/>
                <w:bCs/>
                <w:sz w:val="20"/>
                <w:szCs w:val="20"/>
                <w:vertAlign w:val="subscript"/>
              </w:rPr>
              <w:t>3</w:t>
            </w:r>
            <w:r w:rsidRPr="00AC527D">
              <w:rPr>
                <w:rFonts w:ascii="Aptos" w:hAnsi="Aptos" w:cs="Calibri"/>
                <w:b/>
                <w:bCs/>
                <w:sz w:val="20"/>
                <w:szCs w:val="20"/>
              </w:rPr>
              <w:t>-effekt</w:t>
            </w:r>
          </w:p>
        </w:tc>
      </w:tr>
      <w:tr w:rsidR="00E664A5" w:rsidRPr="00AC527D" w14:paraId="4D7AA33D" w14:textId="77777777" w:rsidTr="0002254A">
        <w:trPr>
          <w:trHeight w:val="208"/>
        </w:trPr>
        <w:tc>
          <w:tcPr>
            <w:tcW w:w="0" w:type="auto"/>
            <w:shd w:val="clear" w:color="auto" w:fill="auto"/>
            <w:vAlign w:val="center"/>
          </w:tcPr>
          <w:p w14:paraId="55304CCD" w14:textId="77777777" w:rsidR="00D8150F" w:rsidRPr="00AC527D" w:rsidRDefault="00D8150F" w:rsidP="00AC527D">
            <w:pPr>
              <w:tabs>
                <w:tab w:val="left" w:pos="426"/>
              </w:tabs>
              <w:spacing w:after="0" w:line="276" w:lineRule="auto"/>
              <w:ind w:right="492"/>
              <w:rPr>
                <w:rFonts w:ascii="Aptos" w:hAnsi="Aptos" w:cs="Calibri"/>
                <w:sz w:val="20"/>
                <w:szCs w:val="20"/>
              </w:rPr>
            </w:pPr>
            <w:r w:rsidRPr="00AC527D">
              <w:rPr>
                <w:rFonts w:ascii="Aptos" w:hAnsi="Aptos" w:cs="Calibri"/>
                <w:sz w:val="20"/>
                <w:szCs w:val="20"/>
              </w:rPr>
              <w:t>Gyllebeholder 1</w:t>
            </w:r>
          </w:p>
        </w:tc>
        <w:tc>
          <w:tcPr>
            <w:tcW w:w="0" w:type="auto"/>
            <w:shd w:val="clear" w:color="auto" w:fill="auto"/>
            <w:vAlign w:val="center"/>
          </w:tcPr>
          <w:p w14:paraId="38FF45FD" w14:textId="77777777" w:rsidR="00D8150F" w:rsidRPr="00AC527D" w:rsidRDefault="00D8150F" w:rsidP="00AC527D">
            <w:pPr>
              <w:tabs>
                <w:tab w:val="left" w:pos="426"/>
              </w:tabs>
              <w:spacing w:after="0" w:line="276" w:lineRule="auto"/>
              <w:ind w:right="492"/>
              <w:rPr>
                <w:rFonts w:ascii="Aptos" w:hAnsi="Aptos" w:cs="Calibri"/>
                <w:sz w:val="20"/>
                <w:szCs w:val="20"/>
              </w:rPr>
            </w:pPr>
            <w:r w:rsidRPr="00AC527D">
              <w:rPr>
                <w:rFonts w:ascii="Aptos" w:hAnsi="Aptos" w:cs="Calibri"/>
                <w:sz w:val="20"/>
                <w:szCs w:val="20"/>
              </w:rPr>
              <w:t>1.000 m</w:t>
            </w:r>
            <w:r w:rsidRPr="00AC527D">
              <w:rPr>
                <w:rFonts w:ascii="Aptos" w:hAnsi="Aptos" w:cs="Calibri"/>
                <w:sz w:val="20"/>
                <w:szCs w:val="20"/>
                <w:vertAlign w:val="superscript"/>
              </w:rPr>
              <w:t>3</w:t>
            </w:r>
          </w:p>
        </w:tc>
        <w:tc>
          <w:tcPr>
            <w:tcW w:w="0" w:type="auto"/>
            <w:shd w:val="clear" w:color="auto" w:fill="auto"/>
            <w:vAlign w:val="center"/>
          </w:tcPr>
          <w:p w14:paraId="342CDBDE" w14:textId="77777777" w:rsidR="00D8150F" w:rsidRPr="00AC527D" w:rsidRDefault="00D8150F" w:rsidP="00AC527D">
            <w:pPr>
              <w:tabs>
                <w:tab w:val="left" w:pos="426"/>
              </w:tabs>
              <w:spacing w:after="0" w:line="276" w:lineRule="auto"/>
              <w:ind w:right="492"/>
              <w:rPr>
                <w:rFonts w:ascii="Aptos" w:hAnsi="Aptos" w:cs="Calibri"/>
                <w:sz w:val="20"/>
                <w:szCs w:val="20"/>
              </w:rPr>
            </w:pPr>
            <w:r w:rsidRPr="00AC527D">
              <w:rPr>
                <w:rFonts w:ascii="Aptos" w:hAnsi="Aptos" w:cs="Calibri"/>
                <w:sz w:val="20"/>
                <w:szCs w:val="20"/>
              </w:rPr>
              <w:t>255</w:t>
            </w:r>
          </w:p>
        </w:tc>
        <w:tc>
          <w:tcPr>
            <w:tcW w:w="0" w:type="auto"/>
            <w:shd w:val="clear" w:color="auto" w:fill="auto"/>
            <w:vAlign w:val="center"/>
          </w:tcPr>
          <w:p w14:paraId="37FBAF23" w14:textId="77777777" w:rsidR="00D8150F" w:rsidRPr="00AC527D" w:rsidRDefault="00D8150F" w:rsidP="00AC527D">
            <w:pPr>
              <w:tabs>
                <w:tab w:val="left" w:pos="426"/>
              </w:tabs>
              <w:spacing w:after="0" w:line="276" w:lineRule="auto"/>
              <w:ind w:right="492"/>
              <w:rPr>
                <w:rFonts w:ascii="Aptos" w:hAnsi="Aptos" w:cs="Calibri"/>
                <w:sz w:val="20"/>
                <w:szCs w:val="20"/>
              </w:rPr>
            </w:pPr>
            <w:r w:rsidRPr="00AC527D">
              <w:rPr>
                <w:rFonts w:ascii="Aptos" w:hAnsi="Aptos" w:cs="Calibri"/>
                <w:sz w:val="20"/>
                <w:szCs w:val="20"/>
              </w:rPr>
              <w:t>Flydelag</w:t>
            </w:r>
          </w:p>
        </w:tc>
      </w:tr>
      <w:tr w:rsidR="00E664A5" w:rsidRPr="00AC527D" w14:paraId="4EA2E0A2" w14:textId="77777777" w:rsidTr="0002254A">
        <w:trPr>
          <w:trHeight w:val="208"/>
        </w:trPr>
        <w:tc>
          <w:tcPr>
            <w:tcW w:w="0" w:type="auto"/>
            <w:shd w:val="clear" w:color="auto" w:fill="auto"/>
            <w:vAlign w:val="center"/>
          </w:tcPr>
          <w:p w14:paraId="74D5269C" w14:textId="77777777" w:rsidR="00D8150F" w:rsidRPr="00AC527D" w:rsidRDefault="00D8150F" w:rsidP="00AC527D">
            <w:pPr>
              <w:tabs>
                <w:tab w:val="left" w:pos="426"/>
              </w:tabs>
              <w:spacing w:after="0" w:line="276" w:lineRule="auto"/>
              <w:ind w:right="492"/>
              <w:rPr>
                <w:rFonts w:ascii="Aptos" w:hAnsi="Aptos" w:cs="Calibri"/>
                <w:sz w:val="20"/>
                <w:szCs w:val="20"/>
              </w:rPr>
            </w:pPr>
            <w:r w:rsidRPr="00AC527D">
              <w:rPr>
                <w:rFonts w:ascii="Aptos" w:hAnsi="Aptos" w:cs="Calibri"/>
                <w:sz w:val="20"/>
                <w:szCs w:val="20"/>
              </w:rPr>
              <w:t>Gyllebeholder 2</w:t>
            </w:r>
          </w:p>
        </w:tc>
        <w:tc>
          <w:tcPr>
            <w:tcW w:w="0" w:type="auto"/>
            <w:shd w:val="clear" w:color="auto" w:fill="auto"/>
            <w:vAlign w:val="center"/>
          </w:tcPr>
          <w:p w14:paraId="30372B81" w14:textId="77777777" w:rsidR="00D8150F" w:rsidRPr="00AC527D" w:rsidRDefault="00D8150F" w:rsidP="00AC527D">
            <w:pPr>
              <w:tabs>
                <w:tab w:val="left" w:pos="426"/>
              </w:tabs>
              <w:spacing w:after="0" w:line="276" w:lineRule="auto"/>
              <w:ind w:right="492"/>
              <w:rPr>
                <w:rFonts w:ascii="Aptos" w:hAnsi="Aptos" w:cs="Calibri"/>
                <w:sz w:val="20"/>
                <w:szCs w:val="20"/>
              </w:rPr>
            </w:pPr>
            <w:r w:rsidRPr="00AC527D">
              <w:rPr>
                <w:rFonts w:ascii="Aptos" w:hAnsi="Aptos" w:cs="Calibri"/>
                <w:sz w:val="20"/>
                <w:szCs w:val="20"/>
              </w:rPr>
              <w:t>2.500 m</w:t>
            </w:r>
            <w:r w:rsidRPr="00AC527D">
              <w:rPr>
                <w:rFonts w:ascii="Aptos" w:hAnsi="Aptos" w:cs="Calibri"/>
                <w:sz w:val="20"/>
                <w:szCs w:val="20"/>
                <w:vertAlign w:val="superscript"/>
              </w:rPr>
              <w:t>3</w:t>
            </w:r>
          </w:p>
        </w:tc>
        <w:tc>
          <w:tcPr>
            <w:tcW w:w="0" w:type="auto"/>
            <w:shd w:val="clear" w:color="auto" w:fill="auto"/>
            <w:vAlign w:val="center"/>
          </w:tcPr>
          <w:p w14:paraId="4F8CBF04" w14:textId="77777777" w:rsidR="00D8150F" w:rsidRPr="00AC527D" w:rsidRDefault="00D8150F" w:rsidP="00AC527D">
            <w:pPr>
              <w:tabs>
                <w:tab w:val="left" w:pos="426"/>
              </w:tabs>
              <w:spacing w:after="0" w:line="276" w:lineRule="auto"/>
              <w:ind w:right="492"/>
              <w:rPr>
                <w:rFonts w:ascii="Aptos" w:hAnsi="Aptos" w:cs="Calibri"/>
                <w:sz w:val="20"/>
                <w:szCs w:val="20"/>
              </w:rPr>
            </w:pPr>
            <w:r w:rsidRPr="00AC527D">
              <w:rPr>
                <w:rFonts w:ascii="Aptos" w:hAnsi="Aptos" w:cs="Calibri"/>
                <w:sz w:val="20"/>
                <w:szCs w:val="20"/>
              </w:rPr>
              <w:t>587</w:t>
            </w:r>
          </w:p>
        </w:tc>
        <w:tc>
          <w:tcPr>
            <w:tcW w:w="0" w:type="auto"/>
            <w:shd w:val="clear" w:color="auto" w:fill="auto"/>
            <w:vAlign w:val="center"/>
          </w:tcPr>
          <w:p w14:paraId="6588DD69" w14:textId="77777777" w:rsidR="00D8150F" w:rsidRPr="00AC527D" w:rsidRDefault="00D8150F" w:rsidP="00AC527D">
            <w:pPr>
              <w:tabs>
                <w:tab w:val="left" w:pos="426"/>
              </w:tabs>
              <w:spacing w:after="0" w:line="276" w:lineRule="auto"/>
              <w:ind w:right="492"/>
              <w:rPr>
                <w:rFonts w:ascii="Aptos" w:hAnsi="Aptos" w:cs="Calibri"/>
                <w:sz w:val="20"/>
                <w:szCs w:val="20"/>
              </w:rPr>
            </w:pPr>
            <w:r w:rsidRPr="00AC527D">
              <w:rPr>
                <w:rFonts w:ascii="Aptos" w:hAnsi="Aptos" w:cs="Calibri"/>
                <w:sz w:val="20"/>
                <w:szCs w:val="20"/>
              </w:rPr>
              <w:t>Flydelag</w:t>
            </w:r>
          </w:p>
        </w:tc>
      </w:tr>
      <w:tr w:rsidR="00E664A5" w:rsidRPr="00AC527D" w14:paraId="09F73452" w14:textId="77777777" w:rsidTr="0002254A">
        <w:trPr>
          <w:trHeight w:val="208"/>
        </w:trPr>
        <w:tc>
          <w:tcPr>
            <w:tcW w:w="0" w:type="auto"/>
            <w:shd w:val="clear" w:color="auto" w:fill="auto"/>
            <w:vAlign w:val="center"/>
          </w:tcPr>
          <w:p w14:paraId="5990785F" w14:textId="77777777" w:rsidR="00D8150F" w:rsidRPr="00AC527D" w:rsidRDefault="00D8150F" w:rsidP="00AC527D">
            <w:pPr>
              <w:tabs>
                <w:tab w:val="left" w:pos="426"/>
              </w:tabs>
              <w:spacing w:after="0" w:line="276" w:lineRule="auto"/>
              <w:ind w:right="492"/>
              <w:rPr>
                <w:rFonts w:ascii="Aptos" w:hAnsi="Aptos" w:cs="Calibri"/>
                <w:sz w:val="20"/>
                <w:szCs w:val="20"/>
              </w:rPr>
            </w:pPr>
            <w:r w:rsidRPr="00AC527D">
              <w:rPr>
                <w:rFonts w:ascii="Aptos" w:hAnsi="Aptos" w:cs="Calibri"/>
                <w:sz w:val="20"/>
                <w:szCs w:val="20"/>
              </w:rPr>
              <w:t>Gyllebeholder 3</w:t>
            </w:r>
          </w:p>
        </w:tc>
        <w:tc>
          <w:tcPr>
            <w:tcW w:w="0" w:type="auto"/>
            <w:shd w:val="clear" w:color="auto" w:fill="auto"/>
            <w:vAlign w:val="center"/>
          </w:tcPr>
          <w:p w14:paraId="1666C655" w14:textId="77777777" w:rsidR="00D8150F" w:rsidRPr="00AC527D" w:rsidRDefault="00D8150F" w:rsidP="00AC527D">
            <w:pPr>
              <w:tabs>
                <w:tab w:val="left" w:pos="426"/>
              </w:tabs>
              <w:spacing w:after="0" w:line="276" w:lineRule="auto"/>
              <w:ind w:right="492"/>
              <w:rPr>
                <w:rFonts w:ascii="Aptos" w:hAnsi="Aptos" w:cs="Calibri"/>
                <w:sz w:val="20"/>
                <w:szCs w:val="20"/>
                <w:vertAlign w:val="superscript"/>
              </w:rPr>
            </w:pPr>
            <w:r w:rsidRPr="00AC527D">
              <w:rPr>
                <w:rFonts w:ascii="Aptos" w:hAnsi="Aptos" w:cs="Calibri"/>
                <w:sz w:val="20"/>
                <w:szCs w:val="20"/>
              </w:rPr>
              <w:t>3.000 m</w:t>
            </w:r>
            <w:r w:rsidRPr="00AC527D">
              <w:rPr>
                <w:rFonts w:ascii="Aptos" w:hAnsi="Aptos" w:cs="Calibri"/>
                <w:sz w:val="20"/>
                <w:szCs w:val="20"/>
                <w:vertAlign w:val="superscript"/>
              </w:rPr>
              <w:t>3</w:t>
            </w:r>
          </w:p>
        </w:tc>
        <w:tc>
          <w:tcPr>
            <w:tcW w:w="0" w:type="auto"/>
            <w:shd w:val="clear" w:color="auto" w:fill="auto"/>
            <w:vAlign w:val="center"/>
          </w:tcPr>
          <w:p w14:paraId="7FD35AFB" w14:textId="77777777" w:rsidR="00D8150F" w:rsidRPr="00AC527D" w:rsidRDefault="00D8150F" w:rsidP="00AC527D">
            <w:pPr>
              <w:tabs>
                <w:tab w:val="left" w:pos="426"/>
              </w:tabs>
              <w:spacing w:after="0" w:line="276" w:lineRule="auto"/>
              <w:ind w:right="492"/>
              <w:rPr>
                <w:rFonts w:ascii="Aptos" w:hAnsi="Aptos" w:cs="Calibri"/>
                <w:sz w:val="20"/>
                <w:szCs w:val="20"/>
              </w:rPr>
            </w:pPr>
            <w:r w:rsidRPr="00AC527D">
              <w:rPr>
                <w:rFonts w:ascii="Aptos" w:hAnsi="Aptos" w:cs="Calibri"/>
                <w:sz w:val="20"/>
                <w:szCs w:val="20"/>
              </w:rPr>
              <w:t>655</w:t>
            </w:r>
          </w:p>
        </w:tc>
        <w:tc>
          <w:tcPr>
            <w:tcW w:w="0" w:type="auto"/>
            <w:shd w:val="clear" w:color="auto" w:fill="auto"/>
            <w:vAlign w:val="center"/>
          </w:tcPr>
          <w:p w14:paraId="6A56408C" w14:textId="77777777" w:rsidR="00D8150F" w:rsidRPr="00AC527D" w:rsidRDefault="00D8150F" w:rsidP="00AC527D">
            <w:pPr>
              <w:tabs>
                <w:tab w:val="left" w:pos="426"/>
              </w:tabs>
              <w:spacing w:after="0" w:line="276" w:lineRule="auto"/>
              <w:ind w:right="492"/>
              <w:rPr>
                <w:rFonts w:ascii="Aptos" w:hAnsi="Aptos" w:cs="Calibri"/>
                <w:sz w:val="20"/>
                <w:szCs w:val="20"/>
              </w:rPr>
            </w:pPr>
            <w:r w:rsidRPr="00AC527D">
              <w:rPr>
                <w:rFonts w:ascii="Aptos" w:hAnsi="Aptos" w:cs="Calibri"/>
                <w:sz w:val="20"/>
                <w:szCs w:val="20"/>
              </w:rPr>
              <w:t>Flydelag</w:t>
            </w:r>
          </w:p>
        </w:tc>
      </w:tr>
      <w:tr w:rsidR="009E5982" w:rsidRPr="00AC527D" w14:paraId="55D04747" w14:textId="77777777" w:rsidTr="0002254A">
        <w:trPr>
          <w:trHeight w:val="208"/>
        </w:trPr>
        <w:tc>
          <w:tcPr>
            <w:tcW w:w="0" w:type="auto"/>
            <w:shd w:val="clear" w:color="auto" w:fill="auto"/>
            <w:vAlign w:val="center"/>
          </w:tcPr>
          <w:p w14:paraId="6B9EF21F" w14:textId="77777777" w:rsidR="009E5982" w:rsidRPr="00AC527D" w:rsidRDefault="009E5982" w:rsidP="00AC527D">
            <w:pPr>
              <w:tabs>
                <w:tab w:val="left" w:pos="426"/>
              </w:tabs>
              <w:spacing w:after="0" w:line="276" w:lineRule="auto"/>
              <w:ind w:right="492"/>
              <w:rPr>
                <w:rFonts w:ascii="Aptos" w:hAnsi="Aptos" w:cs="Calibri"/>
                <w:sz w:val="20"/>
                <w:szCs w:val="20"/>
              </w:rPr>
            </w:pPr>
            <w:r>
              <w:rPr>
                <w:rFonts w:ascii="Aptos" w:hAnsi="Aptos" w:cs="Calibri"/>
                <w:sz w:val="20"/>
                <w:szCs w:val="20"/>
              </w:rPr>
              <w:t>Gyllekanaler</w:t>
            </w:r>
          </w:p>
        </w:tc>
        <w:tc>
          <w:tcPr>
            <w:tcW w:w="0" w:type="auto"/>
            <w:shd w:val="clear" w:color="auto" w:fill="auto"/>
            <w:vAlign w:val="center"/>
          </w:tcPr>
          <w:p w14:paraId="4BBB8247" w14:textId="77777777" w:rsidR="009E5982" w:rsidRPr="00AC527D" w:rsidRDefault="009E5982" w:rsidP="00AC527D">
            <w:pPr>
              <w:tabs>
                <w:tab w:val="left" w:pos="426"/>
              </w:tabs>
              <w:spacing w:after="0" w:line="276" w:lineRule="auto"/>
              <w:ind w:right="492"/>
              <w:rPr>
                <w:rFonts w:ascii="Aptos" w:hAnsi="Aptos" w:cs="Calibri"/>
                <w:sz w:val="20"/>
                <w:szCs w:val="20"/>
              </w:rPr>
            </w:pPr>
            <w:r>
              <w:rPr>
                <w:rFonts w:ascii="Aptos" w:hAnsi="Aptos" w:cs="Calibri"/>
                <w:sz w:val="20"/>
                <w:szCs w:val="20"/>
              </w:rPr>
              <w:t>400 m³</w:t>
            </w:r>
          </w:p>
        </w:tc>
        <w:tc>
          <w:tcPr>
            <w:tcW w:w="0" w:type="auto"/>
            <w:shd w:val="clear" w:color="auto" w:fill="auto"/>
            <w:vAlign w:val="center"/>
          </w:tcPr>
          <w:p w14:paraId="7381B0BC" w14:textId="77777777" w:rsidR="009E5982" w:rsidRPr="00AC527D" w:rsidRDefault="009E5982" w:rsidP="00AC527D">
            <w:pPr>
              <w:tabs>
                <w:tab w:val="left" w:pos="426"/>
              </w:tabs>
              <w:spacing w:after="0" w:line="276" w:lineRule="auto"/>
              <w:ind w:right="492"/>
              <w:rPr>
                <w:rFonts w:ascii="Aptos" w:hAnsi="Aptos" w:cs="Calibri"/>
                <w:sz w:val="20"/>
                <w:szCs w:val="20"/>
              </w:rPr>
            </w:pPr>
          </w:p>
        </w:tc>
        <w:tc>
          <w:tcPr>
            <w:tcW w:w="0" w:type="auto"/>
            <w:shd w:val="clear" w:color="auto" w:fill="auto"/>
            <w:vAlign w:val="center"/>
          </w:tcPr>
          <w:p w14:paraId="51661F6C" w14:textId="77777777" w:rsidR="009E5982" w:rsidRPr="00AC527D" w:rsidRDefault="009E5982" w:rsidP="00AC527D">
            <w:pPr>
              <w:tabs>
                <w:tab w:val="left" w:pos="426"/>
              </w:tabs>
              <w:spacing w:after="0" w:line="276" w:lineRule="auto"/>
              <w:ind w:right="492"/>
              <w:rPr>
                <w:rFonts w:ascii="Aptos" w:hAnsi="Aptos" w:cs="Calibri"/>
                <w:sz w:val="20"/>
                <w:szCs w:val="20"/>
              </w:rPr>
            </w:pPr>
          </w:p>
        </w:tc>
      </w:tr>
      <w:tr w:rsidR="00E664A5" w:rsidRPr="00AC527D" w14:paraId="35699C96" w14:textId="77777777" w:rsidTr="0002254A">
        <w:trPr>
          <w:trHeight w:val="208"/>
        </w:trPr>
        <w:tc>
          <w:tcPr>
            <w:tcW w:w="0" w:type="auto"/>
            <w:shd w:val="clear" w:color="auto" w:fill="auto"/>
            <w:vAlign w:val="center"/>
          </w:tcPr>
          <w:p w14:paraId="324B4EDA" w14:textId="77777777" w:rsidR="00D8150F" w:rsidRPr="00AC527D" w:rsidRDefault="00D8150F" w:rsidP="00AC527D">
            <w:pPr>
              <w:tabs>
                <w:tab w:val="left" w:pos="426"/>
              </w:tabs>
              <w:spacing w:after="0" w:line="276" w:lineRule="auto"/>
              <w:ind w:right="492"/>
              <w:rPr>
                <w:rFonts w:ascii="Aptos" w:hAnsi="Aptos" w:cs="Calibri"/>
                <w:sz w:val="20"/>
                <w:szCs w:val="20"/>
              </w:rPr>
            </w:pPr>
            <w:r w:rsidRPr="00AC527D">
              <w:rPr>
                <w:rFonts w:ascii="Aptos" w:hAnsi="Aptos" w:cs="Calibri"/>
                <w:sz w:val="20"/>
                <w:szCs w:val="20"/>
              </w:rPr>
              <w:t>Møddingsplads</w:t>
            </w:r>
          </w:p>
        </w:tc>
        <w:tc>
          <w:tcPr>
            <w:tcW w:w="0" w:type="auto"/>
            <w:shd w:val="clear" w:color="auto" w:fill="auto"/>
            <w:vAlign w:val="center"/>
          </w:tcPr>
          <w:p w14:paraId="0E1CD5CB" w14:textId="77777777" w:rsidR="00D8150F" w:rsidRPr="00AC527D" w:rsidRDefault="00D8150F" w:rsidP="00AC527D">
            <w:pPr>
              <w:tabs>
                <w:tab w:val="left" w:pos="426"/>
              </w:tabs>
              <w:spacing w:after="0" w:line="276" w:lineRule="auto"/>
              <w:ind w:right="492"/>
              <w:rPr>
                <w:rFonts w:ascii="Aptos" w:hAnsi="Aptos" w:cs="Calibri"/>
                <w:sz w:val="20"/>
                <w:szCs w:val="20"/>
              </w:rPr>
            </w:pPr>
            <w:r w:rsidRPr="00AC527D">
              <w:rPr>
                <w:rFonts w:ascii="Aptos" w:hAnsi="Aptos" w:cs="Calibri"/>
                <w:sz w:val="20"/>
                <w:szCs w:val="20"/>
              </w:rPr>
              <w:t>-</w:t>
            </w:r>
          </w:p>
        </w:tc>
        <w:tc>
          <w:tcPr>
            <w:tcW w:w="0" w:type="auto"/>
            <w:shd w:val="clear" w:color="auto" w:fill="auto"/>
            <w:vAlign w:val="center"/>
          </w:tcPr>
          <w:p w14:paraId="03428300" w14:textId="77777777" w:rsidR="00D8150F" w:rsidRPr="00AC527D" w:rsidRDefault="00D8150F" w:rsidP="00AC527D">
            <w:pPr>
              <w:tabs>
                <w:tab w:val="left" w:pos="426"/>
              </w:tabs>
              <w:spacing w:after="0" w:line="276" w:lineRule="auto"/>
              <w:ind w:right="492"/>
              <w:rPr>
                <w:rFonts w:ascii="Aptos" w:hAnsi="Aptos" w:cs="Calibri"/>
                <w:sz w:val="20"/>
                <w:szCs w:val="20"/>
              </w:rPr>
            </w:pPr>
            <w:r w:rsidRPr="00AC527D">
              <w:rPr>
                <w:rFonts w:ascii="Aptos" w:hAnsi="Aptos" w:cs="Calibri"/>
                <w:sz w:val="20"/>
                <w:szCs w:val="20"/>
              </w:rPr>
              <w:t>151</w:t>
            </w:r>
          </w:p>
        </w:tc>
        <w:tc>
          <w:tcPr>
            <w:tcW w:w="0" w:type="auto"/>
            <w:shd w:val="clear" w:color="auto" w:fill="auto"/>
            <w:vAlign w:val="center"/>
          </w:tcPr>
          <w:p w14:paraId="29A83798" w14:textId="77777777" w:rsidR="00D8150F" w:rsidRPr="00AC527D" w:rsidRDefault="00D8150F" w:rsidP="00AC527D">
            <w:pPr>
              <w:tabs>
                <w:tab w:val="left" w:pos="426"/>
              </w:tabs>
              <w:spacing w:after="0" w:line="276" w:lineRule="auto"/>
              <w:ind w:right="492"/>
              <w:rPr>
                <w:rFonts w:ascii="Aptos" w:hAnsi="Aptos" w:cs="Calibri"/>
                <w:sz w:val="20"/>
                <w:szCs w:val="20"/>
              </w:rPr>
            </w:pPr>
            <w:r w:rsidRPr="00AC527D">
              <w:rPr>
                <w:rFonts w:ascii="Aptos" w:hAnsi="Aptos" w:cs="Calibri"/>
                <w:sz w:val="20"/>
                <w:szCs w:val="20"/>
              </w:rPr>
              <w:t>-</w:t>
            </w:r>
          </w:p>
        </w:tc>
      </w:tr>
      <w:tr w:rsidR="00E664A5" w:rsidRPr="00AC527D" w14:paraId="2DA24D43" w14:textId="77777777" w:rsidTr="0002254A">
        <w:trPr>
          <w:trHeight w:val="208"/>
        </w:trPr>
        <w:tc>
          <w:tcPr>
            <w:tcW w:w="0" w:type="auto"/>
            <w:shd w:val="clear" w:color="auto" w:fill="auto"/>
            <w:vAlign w:val="center"/>
          </w:tcPr>
          <w:p w14:paraId="2FA8F338" w14:textId="77777777" w:rsidR="00D8150F" w:rsidRPr="00AC527D" w:rsidRDefault="00D8150F" w:rsidP="00AC527D">
            <w:pPr>
              <w:tabs>
                <w:tab w:val="left" w:pos="426"/>
              </w:tabs>
              <w:spacing w:after="0" w:line="276" w:lineRule="auto"/>
              <w:ind w:right="492"/>
              <w:rPr>
                <w:rFonts w:ascii="Aptos" w:hAnsi="Aptos" w:cs="Calibri"/>
                <w:b/>
                <w:bCs/>
                <w:sz w:val="20"/>
                <w:szCs w:val="20"/>
              </w:rPr>
            </w:pPr>
            <w:r w:rsidRPr="00AC527D">
              <w:rPr>
                <w:rFonts w:ascii="Aptos" w:hAnsi="Aptos" w:cs="Calibri"/>
                <w:b/>
                <w:bCs/>
                <w:sz w:val="20"/>
                <w:szCs w:val="20"/>
              </w:rPr>
              <w:t>I alt gylle</w:t>
            </w:r>
          </w:p>
        </w:tc>
        <w:tc>
          <w:tcPr>
            <w:tcW w:w="0" w:type="auto"/>
            <w:shd w:val="clear" w:color="auto" w:fill="auto"/>
            <w:vAlign w:val="center"/>
          </w:tcPr>
          <w:p w14:paraId="7F87852E" w14:textId="77777777" w:rsidR="00D8150F" w:rsidRPr="00AC527D" w:rsidRDefault="00D8150F" w:rsidP="00AC527D">
            <w:pPr>
              <w:tabs>
                <w:tab w:val="left" w:pos="426"/>
              </w:tabs>
              <w:spacing w:after="0" w:line="276" w:lineRule="auto"/>
              <w:ind w:right="492"/>
              <w:rPr>
                <w:rFonts w:ascii="Aptos" w:hAnsi="Aptos" w:cs="Calibri"/>
                <w:b/>
                <w:bCs/>
                <w:sz w:val="20"/>
                <w:szCs w:val="20"/>
              </w:rPr>
            </w:pPr>
            <w:r w:rsidRPr="00AC527D">
              <w:rPr>
                <w:rFonts w:ascii="Aptos" w:hAnsi="Aptos" w:cs="Calibri"/>
                <w:b/>
                <w:bCs/>
                <w:sz w:val="20"/>
                <w:szCs w:val="20"/>
              </w:rPr>
              <w:t>6.</w:t>
            </w:r>
            <w:r w:rsidR="009E5982">
              <w:rPr>
                <w:rFonts w:ascii="Aptos" w:hAnsi="Aptos" w:cs="Calibri"/>
                <w:b/>
                <w:bCs/>
                <w:sz w:val="20"/>
                <w:szCs w:val="20"/>
              </w:rPr>
              <w:t>9</w:t>
            </w:r>
            <w:r w:rsidRPr="00AC527D">
              <w:rPr>
                <w:rFonts w:ascii="Aptos" w:hAnsi="Aptos" w:cs="Calibri"/>
                <w:b/>
                <w:bCs/>
                <w:sz w:val="20"/>
                <w:szCs w:val="20"/>
              </w:rPr>
              <w:t>00 m</w:t>
            </w:r>
            <w:r w:rsidRPr="00AC527D">
              <w:rPr>
                <w:rFonts w:ascii="Aptos" w:hAnsi="Aptos" w:cs="Calibri"/>
                <w:b/>
                <w:bCs/>
                <w:sz w:val="20"/>
                <w:szCs w:val="20"/>
                <w:vertAlign w:val="superscript"/>
              </w:rPr>
              <w:t>3</w:t>
            </w:r>
          </w:p>
        </w:tc>
        <w:tc>
          <w:tcPr>
            <w:tcW w:w="0" w:type="auto"/>
            <w:shd w:val="clear" w:color="auto" w:fill="auto"/>
            <w:vAlign w:val="center"/>
          </w:tcPr>
          <w:p w14:paraId="0D0D2DC0" w14:textId="77777777" w:rsidR="00D8150F" w:rsidRPr="00AC527D" w:rsidRDefault="00D8150F" w:rsidP="00AC527D">
            <w:pPr>
              <w:tabs>
                <w:tab w:val="left" w:pos="426"/>
              </w:tabs>
              <w:spacing w:after="0" w:line="276" w:lineRule="auto"/>
              <w:ind w:right="492"/>
              <w:rPr>
                <w:rFonts w:ascii="Aptos" w:hAnsi="Aptos" w:cs="Calibri"/>
                <w:b/>
                <w:bCs/>
                <w:sz w:val="20"/>
                <w:szCs w:val="20"/>
              </w:rPr>
            </w:pPr>
            <w:r w:rsidRPr="00AC527D">
              <w:rPr>
                <w:rFonts w:ascii="Aptos" w:hAnsi="Aptos" w:cs="Calibri"/>
                <w:b/>
                <w:bCs/>
                <w:sz w:val="20"/>
                <w:szCs w:val="20"/>
              </w:rPr>
              <w:t>1.497</w:t>
            </w:r>
          </w:p>
        </w:tc>
        <w:tc>
          <w:tcPr>
            <w:tcW w:w="0" w:type="auto"/>
            <w:shd w:val="clear" w:color="auto" w:fill="auto"/>
            <w:vAlign w:val="center"/>
          </w:tcPr>
          <w:p w14:paraId="4DA0D1ED" w14:textId="77777777" w:rsidR="00D8150F" w:rsidRPr="00AC527D" w:rsidRDefault="00D8150F" w:rsidP="00AC527D">
            <w:pPr>
              <w:tabs>
                <w:tab w:val="left" w:pos="426"/>
              </w:tabs>
              <w:spacing w:after="0" w:line="276" w:lineRule="auto"/>
              <w:ind w:right="492"/>
              <w:rPr>
                <w:rFonts w:ascii="Aptos" w:hAnsi="Aptos" w:cs="Calibri"/>
                <w:b/>
                <w:bCs/>
                <w:sz w:val="20"/>
                <w:szCs w:val="20"/>
              </w:rPr>
            </w:pPr>
          </w:p>
        </w:tc>
      </w:tr>
      <w:tr w:rsidR="00E664A5" w:rsidRPr="00AC527D" w14:paraId="6F288F3C" w14:textId="77777777" w:rsidTr="0002254A">
        <w:trPr>
          <w:trHeight w:val="208"/>
        </w:trPr>
        <w:tc>
          <w:tcPr>
            <w:tcW w:w="0" w:type="auto"/>
            <w:shd w:val="clear" w:color="auto" w:fill="auto"/>
            <w:vAlign w:val="center"/>
          </w:tcPr>
          <w:p w14:paraId="467AC6DA" w14:textId="77777777" w:rsidR="00D8150F" w:rsidRPr="00AC527D" w:rsidRDefault="00D8150F" w:rsidP="00AC527D">
            <w:pPr>
              <w:tabs>
                <w:tab w:val="left" w:pos="426"/>
              </w:tabs>
              <w:spacing w:after="0" w:line="276" w:lineRule="auto"/>
              <w:ind w:right="492"/>
              <w:rPr>
                <w:rFonts w:ascii="Aptos" w:hAnsi="Aptos" w:cs="Calibri"/>
                <w:b/>
                <w:bCs/>
                <w:sz w:val="20"/>
                <w:szCs w:val="20"/>
              </w:rPr>
            </w:pPr>
            <w:r w:rsidRPr="00AC527D">
              <w:rPr>
                <w:rFonts w:ascii="Aptos" w:hAnsi="Aptos" w:cs="Calibri"/>
                <w:b/>
                <w:bCs/>
                <w:sz w:val="20"/>
                <w:szCs w:val="20"/>
              </w:rPr>
              <w:t>I alt dybstrøelse</w:t>
            </w:r>
          </w:p>
        </w:tc>
        <w:tc>
          <w:tcPr>
            <w:tcW w:w="0" w:type="auto"/>
            <w:shd w:val="clear" w:color="auto" w:fill="auto"/>
            <w:vAlign w:val="center"/>
          </w:tcPr>
          <w:p w14:paraId="6F2B65EB" w14:textId="77777777" w:rsidR="00D8150F" w:rsidRPr="00AC527D" w:rsidRDefault="00D8150F" w:rsidP="00AC527D">
            <w:pPr>
              <w:tabs>
                <w:tab w:val="left" w:pos="426"/>
              </w:tabs>
              <w:spacing w:after="0" w:line="276" w:lineRule="auto"/>
              <w:ind w:right="492"/>
              <w:rPr>
                <w:rFonts w:ascii="Aptos" w:hAnsi="Aptos" w:cs="Calibri"/>
                <w:b/>
                <w:bCs/>
                <w:sz w:val="20"/>
                <w:szCs w:val="20"/>
              </w:rPr>
            </w:pPr>
            <w:r w:rsidRPr="00AC527D">
              <w:rPr>
                <w:rFonts w:ascii="Aptos" w:hAnsi="Aptos" w:cs="Calibri"/>
                <w:b/>
                <w:bCs/>
                <w:sz w:val="20"/>
                <w:szCs w:val="20"/>
              </w:rPr>
              <w:t>-</w:t>
            </w:r>
          </w:p>
        </w:tc>
        <w:tc>
          <w:tcPr>
            <w:tcW w:w="0" w:type="auto"/>
            <w:shd w:val="clear" w:color="auto" w:fill="auto"/>
            <w:vAlign w:val="center"/>
          </w:tcPr>
          <w:p w14:paraId="6EF1E892" w14:textId="77777777" w:rsidR="00D8150F" w:rsidRPr="00AC527D" w:rsidRDefault="00D8150F" w:rsidP="00AC527D">
            <w:pPr>
              <w:tabs>
                <w:tab w:val="left" w:pos="426"/>
              </w:tabs>
              <w:spacing w:after="0" w:line="276" w:lineRule="auto"/>
              <w:ind w:right="492"/>
              <w:rPr>
                <w:rFonts w:ascii="Aptos" w:hAnsi="Aptos" w:cs="Calibri"/>
                <w:b/>
                <w:bCs/>
                <w:sz w:val="20"/>
                <w:szCs w:val="20"/>
              </w:rPr>
            </w:pPr>
            <w:r w:rsidRPr="00AC527D">
              <w:rPr>
                <w:rFonts w:ascii="Aptos" w:hAnsi="Aptos" w:cs="Calibri"/>
                <w:b/>
                <w:bCs/>
                <w:sz w:val="20"/>
                <w:szCs w:val="20"/>
              </w:rPr>
              <w:t>151</w:t>
            </w:r>
          </w:p>
        </w:tc>
        <w:tc>
          <w:tcPr>
            <w:tcW w:w="0" w:type="auto"/>
            <w:shd w:val="clear" w:color="auto" w:fill="auto"/>
            <w:vAlign w:val="center"/>
          </w:tcPr>
          <w:p w14:paraId="51742126" w14:textId="77777777" w:rsidR="00D8150F" w:rsidRPr="00AC527D" w:rsidRDefault="00D8150F" w:rsidP="00AC527D">
            <w:pPr>
              <w:tabs>
                <w:tab w:val="left" w:pos="426"/>
              </w:tabs>
              <w:spacing w:after="0" w:line="276" w:lineRule="auto"/>
              <w:ind w:right="492"/>
              <w:rPr>
                <w:rFonts w:ascii="Aptos" w:hAnsi="Aptos" w:cs="Calibri"/>
                <w:b/>
                <w:bCs/>
                <w:sz w:val="20"/>
                <w:szCs w:val="20"/>
              </w:rPr>
            </w:pPr>
          </w:p>
        </w:tc>
      </w:tr>
    </w:tbl>
    <w:p w14:paraId="020BE83D" w14:textId="77777777" w:rsidR="007C145D" w:rsidRDefault="007C145D" w:rsidP="00D8150F">
      <w:pPr>
        <w:tabs>
          <w:tab w:val="left" w:pos="426"/>
        </w:tabs>
        <w:spacing w:after="0" w:line="276" w:lineRule="auto"/>
        <w:ind w:right="492"/>
        <w:rPr>
          <w:rFonts w:ascii="Aptos" w:hAnsi="Aptos" w:cs="Calibri"/>
        </w:rPr>
      </w:pPr>
    </w:p>
    <w:p w14:paraId="1DD90DF5" w14:textId="77777777" w:rsidR="00D8150F" w:rsidRDefault="00D8150F" w:rsidP="00D8150F">
      <w:pPr>
        <w:tabs>
          <w:tab w:val="left" w:pos="426"/>
        </w:tabs>
        <w:spacing w:after="0" w:line="276" w:lineRule="auto"/>
        <w:ind w:right="492"/>
        <w:rPr>
          <w:rFonts w:ascii="Aptos" w:hAnsi="Aptos" w:cs="Calibri"/>
        </w:rPr>
      </w:pPr>
      <w:r w:rsidRPr="00644717">
        <w:rPr>
          <w:rFonts w:ascii="Aptos" w:hAnsi="Aptos" w:cs="Calibri"/>
        </w:rPr>
        <w:t>Med et forventet dyrehold bestående af 350 årskøer med tilhørende opdræt, vil der være en gødningsproduktion på ca. 8.163 tons gylle og ca. 988 tons dybstrøelse om året. Gødningsproduktionen er beregnet ud fra Normtal 2023-2024.</w:t>
      </w:r>
    </w:p>
    <w:p w14:paraId="2AF92069" w14:textId="77777777" w:rsidR="001E4613" w:rsidRDefault="001E4613" w:rsidP="00D8150F">
      <w:pPr>
        <w:tabs>
          <w:tab w:val="left" w:pos="426"/>
        </w:tabs>
        <w:spacing w:after="0" w:line="276" w:lineRule="auto"/>
        <w:ind w:right="492"/>
        <w:rPr>
          <w:rFonts w:ascii="Aptos" w:hAnsi="Aptos" w:cs="Calibri"/>
        </w:rPr>
      </w:pPr>
    </w:p>
    <w:p w14:paraId="325D33A9" w14:textId="77777777" w:rsidR="001E4613" w:rsidRPr="00644717" w:rsidRDefault="001E4613" w:rsidP="001E4613">
      <w:pPr>
        <w:tabs>
          <w:tab w:val="left" w:pos="426"/>
        </w:tabs>
        <w:spacing w:after="0" w:line="276" w:lineRule="auto"/>
        <w:ind w:right="492"/>
        <w:rPr>
          <w:rFonts w:ascii="Aptos" w:hAnsi="Aptos" w:cs="Calibri"/>
        </w:rPr>
      </w:pPr>
      <w:r w:rsidRPr="00644717">
        <w:rPr>
          <w:rFonts w:ascii="Aptos" w:hAnsi="Aptos" w:cs="Calibri"/>
        </w:rPr>
        <w:t xml:space="preserve">En del kvier opstaldes pt. på </w:t>
      </w:r>
      <w:proofErr w:type="spellStart"/>
      <w:r w:rsidRPr="00644717">
        <w:rPr>
          <w:rFonts w:ascii="Aptos" w:hAnsi="Aptos" w:cs="Calibri"/>
        </w:rPr>
        <w:t>Vimdalsvej</w:t>
      </w:r>
      <w:proofErr w:type="spellEnd"/>
      <w:r w:rsidRPr="00644717">
        <w:rPr>
          <w:rFonts w:ascii="Aptos" w:hAnsi="Aptos" w:cs="Calibri"/>
        </w:rPr>
        <w:t xml:space="preserve"> 6, gyllen herfra opbevares også på Hvamvej 4.</w:t>
      </w:r>
    </w:p>
    <w:p w14:paraId="3C93BA3A" w14:textId="77777777" w:rsidR="001E4613" w:rsidRDefault="001E4613" w:rsidP="00D8150F">
      <w:pPr>
        <w:tabs>
          <w:tab w:val="left" w:pos="426"/>
        </w:tabs>
        <w:spacing w:after="0" w:line="276" w:lineRule="auto"/>
        <w:ind w:right="492"/>
        <w:rPr>
          <w:rFonts w:ascii="Aptos" w:hAnsi="Aptos" w:cs="Calibri"/>
        </w:rPr>
      </w:pPr>
    </w:p>
    <w:p w14:paraId="0A5C2920" w14:textId="77777777" w:rsidR="00E82EA8" w:rsidRPr="001E4613" w:rsidRDefault="001E4613" w:rsidP="00E82EA8">
      <w:pPr>
        <w:tabs>
          <w:tab w:val="left" w:pos="426"/>
        </w:tabs>
        <w:spacing w:after="0" w:line="276" w:lineRule="auto"/>
        <w:ind w:right="492"/>
        <w:rPr>
          <w:rFonts w:ascii="Aptos" w:hAnsi="Aptos" w:cs="Calibri"/>
        </w:rPr>
      </w:pPr>
      <w:r>
        <w:rPr>
          <w:rFonts w:ascii="Aptos" w:hAnsi="Aptos" w:cs="Calibri"/>
        </w:rPr>
        <w:t xml:space="preserve">Alt gylle og dybstrøelse fra begge ejendomme køres til biogasanlæg. Der kommer </w:t>
      </w:r>
      <w:r w:rsidR="00E82EA8">
        <w:rPr>
          <w:rFonts w:ascii="Aptos" w:hAnsi="Aptos" w:cs="Calibri"/>
        </w:rPr>
        <w:t>i</w:t>
      </w:r>
      <w:r w:rsidRPr="001E4613">
        <w:rPr>
          <w:rFonts w:ascii="Aptos" w:hAnsi="Aptos" w:cs="Calibri"/>
        </w:rPr>
        <w:t>alt 6.400 tons gylle</w:t>
      </w:r>
      <w:r>
        <w:rPr>
          <w:rFonts w:ascii="Aptos" w:hAnsi="Aptos" w:cs="Calibri"/>
        </w:rPr>
        <w:t xml:space="preserve"> retur</w:t>
      </w:r>
      <w:r w:rsidRPr="001E4613">
        <w:rPr>
          <w:rFonts w:ascii="Aptos" w:hAnsi="Aptos" w:cs="Calibri"/>
        </w:rPr>
        <w:t xml:space="preserve"> (fra både dybstrøelse og gylle)</w:t>
      </w:r>
      <w:r w:rsidR="00E82EA8">
        <w:rPr>
          <w:rFonts w:ascii="Aptos" w:hAnsi="Aptos" w:cs="Calibri"/>
        </w:rPr>
        <w:t>, idet d</w:t>
      </w:r>
      <w:r w:rsidR="00E82EA8" w:rsidRPr="001E4613">
        <w:rPr>
          <w:rFonts w:ascii="Aptos" w:hAnsi="Aptos" w:cs="Calibri"/>
        </w:rPr>
        <w:t>e</w:t>
      </w:r>
      <w:r w:rsidR="00E82EA8">
        <w:rPr>
          <w:rFonts w:ascii="Aptos" w:hAnsi="Aptos" w:cs="Calibri"/>
        </w:rPr>
        <w:t>r</w:t>
      </w:r>
      <w:r w:rsidR="00E82EA8" w:rsidRPr="001E4613">
        <w:rPr>
          <w:rFonts w:ascii="Aptos" w:hAnsi="Aptos" w:cs="Calibri"/>
        </w:rPr>
        <w:t xml:space="preserve"> </w:t>
      </w:r>
      <w:r w:rsidR="00E82EA8">
        <w:rPr>
          <w:rFonts w:ascii="Aptos" w:hAnsi="Aptos" w:cs="Calibri"/>
        </w:rPr>
        <w:t xml:space="preserve">kun </w:t>
      </w:r>
      <w:r w:rsidR="00E82EA8" w:rsidRPr="001E4613">
        <w:rPr>
          <w:rFonts w:ascii="Aptos" w:hAnsi="Aptos" w:cs="Calibri"/>
        </w:rPr>
        <w:t>modtager den mængde gylle der skal bruges for at harmonikrav</w:t>
      </w:r>
      <w:r w:rsidR="00E82EA8">
        <w:rPr>
          <w:rFonts w:ascii="Aptos" w:hAnsi="Aptos" w:cs="Calibri"/>
        </w:rPr>
        <w:t>et</w:t>
      </w:r>
      <w:r w:rsidR="00E82EA8" w:rsidRPr="001E4613">
        <w:rPr>
          <w:rFonts w:ascii="Aptos" w:hAnsi="Aptos" w:cs="Calibri"/>
        </w:rPr>
        <w:t xml:space="preserve"> er overholdt.</w:t>
      </w:r>
      <w:r w:rsidR="00E82EA8">
        <w:rPr>
          <w:rFonts w:ascii="Aptos" w:hAnsi="Aptos" w:cs="Calibri"/>
        </w:rPr>
        <w:t xml:space="preserve"> Det </w:t>
      </w:r>
      <w:r w:rsidR="00E82EA8" w:rsidRPr="001E4613">
        <w:rPr>
          <w:rFonts w:ascii="Aptos" w:hAnsi="Aptos" w:cs="Calibri"/>
        </w:rPr>
        <w:t xml:space="preserve">giver en opbevaringskapacitet på 12,9 måneder. </w:t>
      </w:r>
    </w:p>
    <w:p w14:paraId="0CA2733D" w14:textId="77777777" w:rsidR="001E4613" w:rsidRDefault="001E4613" w:rsidP="00D8150F">
      <w:pPr>
        <w:tabs>
          <w:tab w:val="left" w:pos="426"/>
        </w:tabs>
        <w:spacing w:after="0" w:line="276" w:lineRule="auto"/>
        <w:ind w:right="492"/>
        <w:rPr>
          <w:rFonts w:ascii="Aptos" w:hAnsi="Aptos" w:cs="Calibri"/>
        </w:rPr>
      </w:pPr>
    </w:p>
    <w:p w14:paraId="4F2BB0FE" w14:textId="77777777" w:rsidR="00D8150F" w:rsidRPr="00D8150F" w:rsidRDefault="007C145D" w:rsidP="00D8150F">
      <w:pPr>
        <w:tabs>
          <w:tab w:val="left" w:pos="426"/>
        </w:tabs>
        <w:spacing w:after="0" w:line="276" w:lineRule="auto"/>
        <w:ind w:right="492"/>
        <w:rPr>
          <w:rFonts w:ascii="Aptos" w:hAnsi="Aptos" w:cs="Calibri"/>
        </w:rPr>
      </w:pPr>
      <w:r w:rsidRPr="00644717">
        <w:rPr>
          <w:rFonts w:ascii="Aptos" w:hAnsi="Aptos" w:cs="Calibri"/>
        </w:rPr>
        <w:t xml:space="preserve">Ansøger vurderer at </w:t>
      </w:r>
      <w:r w:rsidR="00D8150F" w:rsidRPr="00644717">
        <w:rPr>
          <w:rFonts w:ascii="Aptos" w:hAnsi="Aptos" w:cs="Calibri"/>
        </w:rPr>
        <w:t xml:space="preserve">Husdyrgødningsbekendtgørelsens krav om at der skal være minimum 9 måneders opbevaringskapacitet </w:t>
      </w:r>
      <w:r w:rsidR="00AC527D" w:rsidRPr="00644717">
        <w:rPr>
          <w:rFonts w:ascii="Aptos" w:hAnsi="Aptos" w:cs="Calibri"/>
        </w:rPr>
        <w:t>er</w:t>
      </w:r>
      <w:r w:rsidR="00D8150F" w:rsidRPr="00644717">
        <w:rPr>
          <w:rFonts w:ascii="Aptos" w:hAnsi="Aptos" w:cs="Calibri"/>
        </w:rPr>
        <w:t xml:space="preserve"> overholdt.</w:t>
      </w:r>
    </w:p>
    <w:p w14:paraId="5A31E533" w14:textId="77777777" w:rsidR="00DB77B6" w:rsidRDefault="00DB77B6" w:rsidP="005C15AA">
      <w:pPr>
        <w:pStyle w:val="liste1"/>
        <w:ind w:left="0" w:right="492"/>
        <w:rPr>
          <w:rFonts w:ascii="Aptos" w:hAnsi="Aptos" w:cs="Calibri"/>
          <w:color w:val="auto"/>
          <w:sz w:val="22"/>
          <w:szCs w:val="22"/>
          <w:highlight w:val="yellow"/>
        </w:rPr>
      </w:pPr>
      <w:bookmarkStart w:id="87" w:name="_Hlk65653092"/>
    </w:p>
    <w:bookmarkEnd w:id="87"/>
    <w:p w14:paraId="4732C911" w14:textId="77777777" w:rsidR="00293218" w:rsidRPr="00644717" w:rsidRDefault="00293218" w:rsidP="005C15AA">
      <w:pPr>
        <w:pBdr>
          <w:bottom w:val="dotted" w:sz="4" w:space="1" w:color="004D6C"/>
        </w:pBdr>
        <w:spacing w:before="300"/>
        <w:ind w:right="492"/>
        <w:outlineLvl w:val="2"/>
        <w:rPr>
          <w:rFonts w:ascii="Aptos" w:hAnsi="Aptos" w:cs="Calibri"/>
          <w:caps/>
          <w:color w:val="004D6C"/>
          <w:sz w:val="24"/>
          <w:szCs w:val="24"/>
        </w:rPr>
      </w:pPr>
      <w:r w:rsidRPr="00644717">
        <w:rPr>
          <w:rFonts w:ascii="Aptos" w:hAnsi="Aptos" w:cs="Calibri"/>
          <w:caps/>
          <w:color w:val="004D6C"/>
          <w:sz w:val="24"/>
          <w:szCs w:val="24"/>
        </w:rPr>
        <w:t>Kommunens bemærkninger og vurdering</w:t>
      </w:r>
    </w:p>
    <w:p w14:paraId="02586E77" w14:textId="77777777" w:rsidR="00677D7F" w:rsidRPr="00850820" w:rsidRDefault="000F71C9" w:rsidP="005C15AA">
      <w:pPr>
        <w:ind w:right="492"/>
        <w:rPr>
          <w:rFonts w:ascii="Aptos" w:hAnsi="Aptos" w:cs="Calibri"/>
          <w:iCs/>
          <w:szCs w:val="24"/>
        </w:rPr>
      </w:pPr>
      <w:r w:rsidRPr="00644717">
        <w:rPr>
          <w:rFonts w:ascii="Aptos" w:hAnsi="Aptos" w:cs="Calibri"/>
          <w:iCs/>
          <w:szCs w:val="24"/>
        </w:rPr>
        <w:t>Viborg Kommune vurderer ud fra de</w:t>
      </w:r>
      <w:r w:rsidR="00D55259" w:rsidRPr="00644717">
        <w:rPr>
          <w:rFonts w:ascii="Aptos" w:hAnsi="Aptos" w:cs="Calibri"/>
          <w:iCs/>
          <w:szCs w:val="24"/>
        </w:rPr>
        <w:t xml:space="preserve"> ovenfor nævnte oplysninger</w:t>
      </w:r>
      <w:r w:rsidRPr="00644717">
        <w:rPr>
          <w:rFonts w:ascii="Aptos" w:hAnsi="Aptos" w:cs="Calibri"/>
          <w:iCs/>
          <w:szCs w:val="24"/>
        </w:rPr>
        <w:t xml:space="preserve">, at kravet til opbevaringskapacitet for flydende husdyrgødning er overholdt. </w:t>
      </w:r>
      <w:r w:rsidR="00F320DB" w:rsidRPr="00644717">
        <w:rPr>
          <w:rFonts w:ascii="Aptos" w:hAnsi="Aptos" w:cs="Calibri"/>
          <w:iCs/>
          <w:szCs w:val="24"/>
        </w:rPr>
        <w:t xml:space="preserve">Samt </w:t>
      </w:r>
      <w:r w:rsidR="00677D7F" w:rsidRPr="00644717">
        <w:rPr>
          <w:rFonts w:ascii="Aptos" w:hAnsi="Aptos" w:cs="Calibri"/>
          <w:iCs/>
          <w:szCs w:val="24"/>
        </w:rPr>
        <w:t>at opbevaring af fast og flydende husdyrgødning på ejendommen lever op til et niveau, som kan betragtes som BAT, når Husdyrgødningsbekendtgørelsens krav overholdes.</w:t>
      </w:r>
    </w:p>
    <w:p w14:paraId="5375AE97" w14:textId="77777777" w:rsidR="00A764B4" w:rsidRDefault="00A764B4">
      <w:pPr>
        <w:spacing w:after="0" w:line="240" w:lineRule="auto"/>
        <w:rPr>
          <w:rFonts w:ascii="Aptos" w:hAnsi="Aptos" w:cs="Calibri"/>
          <w:caps/>
          <w:color w:val="004D6C"/>
          <w:sz w:val="24"/>
          <w:szCs w:val="24"/>
        </w:rPr>
      </w:pPr>
      <w:r>
        <w:rPr>
          <w:rFonts w:ascii="Aptos" w:hAnsi="Aptos" w:cs="Calibri"/>
        </w:rPr>
        <w:br w:type="page"/>
      </w:r>
    </w:p>
    <w:p w14:paraId="1592842E" w14:textId="70F71F39" w:rsidR="00CD5272" w:rsidRPr="001B2F68" w:rsidRDefault="00CD5272" w:rsidP="005C15AA">
      <w:pPr>
        <w:pStyle w:val="Overskrift3"/>
        <w:ind w:right="492"/>
        <w:rPr>
          <w:rFonts w:ascii="Aptos" w:hAnsi="Aptos" w:cs="Calibri"/>
        </w:rPr>
      </w:pPr>
      <w:r w:rsidRPr="001B2F68">
        <w:rPr>
          <w:rFonts w:ascii="Aptos" w:hAnsi="Aptos" w:cs="Calibri"/>
        </w:rPr>
        <w:lastRenderedPageBreak/>
        <w:t>Vilkår</w:t>
      </w:r>
    </w:p>
    <w:p w14:paraId="30E58DFD" w14:textId="77777777" w:rsidR="00CD5272" w:rsidRPr="001B2F68" w:rsidRDefault="00CD5272" w:rsidP="005C15AA">
      <w:pPr>
        <w:ind w:right="492"/>
        <w:rPr>
          <w:rFonts w:ascii="Aptos" w:hAnsi="Aptos" w:cs="Calibri"/>
          <w:szCs w:val="24"/>
        </w:rPr>
      </w:pPr>
      <w:r w:rsidRPr="001B2F68">
        <w:rPr>
          <w:rFonts w:ascii="Aptos" w:hAnsi="Aptos" w:cs="Calibri"/>
          <w:szCs w:val="24"/>
        </w:rPr>
        <w:t>På baggrund af ovenstående er der stillet følgende vilkår</w:t>
      </w:r>
      <w:r w:rsidR="00677D7F" w:rsidRPr="001B2F68">
        <w:rPr>
          <w:rFonts w:ascii="Aptos" w:hAnsi="Aptos" w:cs="Calibri"/>
          <w:szCs w:val="24"/>
        </w:rPr>
        <w:t>:</w:t>
      </w:r>
    </w:p>
    <w:p w14:paraId="7184F301" w14:textId="77777777" w:rsidR="006E72E4" w:rsidRPr="001B2F68" w:rsidRDefault="00EA06CD" w:rsidP="005C15AA">
      <w:pPr>
        <w:pStyle w:val="Vilkrspunkt"/>
        <w:spacing w:after="0"/>
        <w:ind w:left="567" w:right="492" w:hanging="567"/>
        <w:rPr>
          <w:rFonts w:ascii="Aptos" w:hAnsi="Aptos" w:cs="Calibri"/>
          <w:i/>
          <w:sz w:val="22"/>
          <w:szCs w:val="22"/>
        </w:rPr>
      </w:pPr>
      <w:r w:rsidRPr="001B2F68">
        <w:rPr>
          <w:rFonts w:ascii="Aptos" w:hAnsi="Aptos" w:cs="Calibri"/>
          <w:i/>
          <w:sz w:val="22"/>
          <w:szCs w:val="22"/>
        </w:rPr>
        <w:t>10</w:t>
      </w:r>
      <w:r w:rsidR="000B5499" w:rsidRPr="001B2F68">
        <w:rPr>
          <w:rFonts w:ascii="Aptos" w:hAnsi="Aptos" w:cs="Calibri"/>
          <w:i/>
          <w:sz w:val="22"/>
          <w:szCs w:val="22"/>
        </w:rPr>
        <w:t xml:space="preserve">) </w:t>
      </w:r>
      <w:r w:rsidR="000B5499" w:rsidRPr="001B2F68">
        <w:rPr>
          <w:rFonts w:ascii="Aptos" w:hAnsi="Aptos" w:cs="Calibri"/>
          <w:i/>
          <w:sz w:val="22"/>
          <w:szCs w:val="22"/>
        </w:rPr>
        <w:tab/>
      </w:r>
      <w:r w:rsidR="00245E76" w:rsidRPr="001B2F68">
        <w:rPr>
          <w:rFonts w:ascii="Aptos" w:hAnsi="Aptos" w:cs="Calibri"/>
          <w:i/>
          <w:sz w:val="22"/>
          <w:szCs w:val="22"/>
        </w:rPr>
        <w:t>Følgende beholder</w:t>
      </w:r>
      <w:r w:rsidR="001B2F68" w:rsidRPr="001B2F68">
        <w:rPr>
          <w:rFonts w:ascii="Aptos" w:hAnsi="Aptos" w:cs="Calibri"/>
          <w:i/>
          <w:sz w:val="22"/>
          <w:szCs w:val="22"/>
        </w:rPr>
        <w:t>e</w:t>
      </w:r>
      <w:r w:rsidR="00245E76" w:rsidRPr="001B2F68">
        <w:rPr>
          <w:rFonts w:ascii="Aptos" w:hAnsi="Aptos" w:cs="Calibri"/>
          <w:i/>
          <w:sz w:val="22"/>
          <w:szCs w:val="22"/>
        </w:rPr>
        <w:t xml:space="preserve"> tillades anvendt til opbevaring af husdyrgødning</w:t>
      </w:r>
      <w:r w:rsidR="006E72E4" w:rsidRPr="001B2F68">
        <w:rPr>
          <w:rFonts w:ascii="Aptos" w:hAnsi="Aptos" w:cs="Calibri"/>
          <w:i/>
          <w:sz w:val="22"/>
          <w:szCs w:val="22"/>
        </w:rPr>
        <w:t xml:space="preserve">: </w:t>
      </w:r>
    </w:p>
    <w:p w14:paraId="146B743D" w14:textId="77777777" w:rsidR="006E72E4" w:rsidRPr="001B2F68" w:rsidRDefault="006E72E4" w:rsidP="005C15AA">
      <w:pPr>
        <w:pStyle w:val="Vilkrspunkt"/>
        <w:spacing w:after="0"/>
        <w:ind w:left="567" w:right="492"/>
        <w:rPr>
          <w:rFonts w:ascii="Aptos" w:hAnsi="Aptos" w:cs="Calibri"/>
          <w:i/>
          <w:iCs/>
          <w:sz w:val="22"/>
          <w:szCs w:val="22"/>
        </w:rPr>
      </w:pPr>
      <w:r w:rsidRPr="001B2F68">
        <w:rPr>
          <w:rFonts w:ascii="Aptos" w:hAnsi="Aptos" w:cs="Calibri"/>
          <w:i/>
          <w:iCs/>
          <w:sz w:val="22"/>
          <w:szCs w:val="22"/>
        </w:rPr>
        <w:t>Gyllebeholder</w:t>
      </w:r>
      <w:r w:rsidR="001B2F68" w:rsidRPr="001B2F68">
        <w:rPr>
          <w:rFonts w:ascii="Aptos" w:hAnsi="Aptos" w:cs="Calibri"/>
          <w:i/>
          <w:iCs/>
          <w:sz w:val="22"/>
          <w:szCs w:val="22"/>
        </w:rPr>
        <w:t xml:space="preserve"> 1</w:t>
      </w:r>
      <w:r w:rsidRPr="001B2F68">
        <w:rPr>
          <w:rFonts w:ascii="Aptos" w:hAnsi="Aptos" w:cs="Calibri"/>
          <w:i/>
          <w:iCs/>
          <w:sz w:val="22"/>
          <w:szCs w:val="22"/>
        </w:rPr>
        <w:t xml:space="preserve"> på 1.</w:t>
      </w:r>
      <w:r w:rsidR="001B2F68" w:rsidRPr="001B2F68">
        <w:rPr>
          <w:rFonts w:ascii="Aptos" w:hAnsi="Aptos" w:cs="Calibri"/>
          <w:i/>
          <w:iCs/>
          <w:sz w:val="22"/>
          <w:szCs w:val="22"/>
        </w:rPr>
        <w:t>00</w:t>
      </w:r>
      <w:r w:rsidR="00DB77B6" w:rsidRPr="001B2F68">
        <w:rPr>
          <w:rFonts w:ascii="Aptos" w:hAnsi="Aptos" w:cs="Calibri"/>
          <w:i/>
          <w:iCs/>
          <w:sz w:val="22"/>
          <w:szCs w:val="22"/>
        </w:rPr>
        <w:t>0</w:t>
      </w:r>
      <w:r w:rsidRPr="001B2F68">
        <w:rPr>
          <w:rFonts w:ascii="Aptos" w:hAnsi="Aptos" w:cs="Calibri"/>
          <w:i/>
          <w:iCs/>
          <w:sz w:val="22"/>
          <w:szCs w:val="22"/>
        </w:rPr>
        <w:t xml:space="preserve"> m</w:t>
      </w:r>
      <w:r w:rsidRPr="001B2F68">
        <w:rPr>
          <w:rFonts w:ascii="Aptos" w:hAnsi="Aptos" w:cs="Calibri"/>
          <w:i/>
          <w:iCs/>
          <w:sz w:val="22"/>
          <w:szCs w:val="22"/>
          <w:vertAlign w:val="superscript"/>
        </w:rPr>
        <w:t>3</w:t>
      </w:r>
      <w:r w:rsidRPr="001B2F68">
        <w:rPr>
          <w:rFonts w:ascii="Aptos" w:hAnsi="Aptos" w:cs="Calibri"/>
          <w:i/>
          <w:iCs/>
          <w:sz w:val="22"/>
          <w:szCs w:val="22"/>
        </w:rPr>
        <w:t xml:space="preserve"> med et overfladeareal på</w:t>
      </w:r>
      <w:r w:rsidR="00DB77B6" w:rsidRPr="001B2F68">
        <w:rPr>
          <w:rFonts w:ascii="Aptos" w:hAnsi="Aptos" w:cs="Calibri"/>
          <w:i/>
          <w:iCs/>
          <w:sz w:val="22"/>
          <w:szCs w:val="22"/>
        </w:rPr>
        <w:t xml:space="preserve"> </w:t>
      </w:r>
      <w:r w:rsidR="001B2F68" w:rsidRPr="001B2F68">
        <w:rPr>
          <w:rFonts w:ascii="Aptos" w:hAnsi="Aptos" w:cs="Calibri"/>
          <w:i/>
          <w:iCs/>
          <w:sz w:val="22"/>
          <w:szCs w:val="22"/>
        </w:rPr>
        <w:t xml:space="preserve">255 </w:t>
      </w:r>
      <w:r w:rsidRPr="001B2F68">
        <w:rPr>
          <w:rFonts w:ascii="Aptos" w:hAnsi="Aptos" w:cs="Calibri"/>
          <w:i/>
          <w:iCs/>
          <w:sz w:val="22"/>
          <w:szCs w:val="22"/>
        </w:rPr>
        <w:t>m</w:t>
      </w:r>
      <w:r w:rsidRPr="001B2F68">
        <w:rPr>
          <w:rFonts w:ascii="Aptos" w:hAnsi="Aptos" w:cs="Calibri"/>
          <w:i/>
          <w:iCs/>
          <w:sz w:val="22"/>
          <w:szCs w:val="22"/>
          <w:vertAlign w:val="superscript"/>
        </w:rPr>
        <w:t>2</w:t>
      </w:r>
    </w:p>
    <w:p w14:paraId="7956F9D6" w14:textId="77777777" w:rsidR="001B2F68" w:rsidRPr="001B2F68" w:rsidRDefault="001B2F68" w:rsidP="001B2F68">
      <w:pPr>
        <w:pStyle w:val="Vilkrspunkt"/>
        <w:spacing w:after="0"/>
        <w:ind w:left="567" w:right="492"/>
        <w:rPr>
          <w:rFonts w:ascii="Aptos" w:hAnsi="Aptos" w:cs="Calibri"/>
          <w:i/>
          <w:iCs/>
          <w:sz w:val="22"/>
          <w:szCs w:val="22"/>
          <w:vertAlign w:val="superscript"/>
        </w:rPr>
      </w:pPr>
      <w:r w:rsidRPr="001B2F68">
        <w:rPr>
          <w:rFonts w:ascii="Aptos" w:hAnsi="Aptos" w:cs="Calibri"/>
          <w:i/>
          <w:iCs/>
          <w:sz w:val="22"/>
          <w:szCs w:val="22"/>
        </w:rPr>
        <w:t>Gyllebeholder 2 på 2.500 m</w:t>
      </w:r>
      <w:r w:rsidRPr="001B2F68">
        <w:rPr>
          <w:rFonts w:ascii="Aptos" w:hAnsi="Aptos" w:cs="Calibri"/>
          <w:i/>
          <w:iCs/>
          <w:sz w:val="22"/>
          <w:szCs w:val="22"/>
          <w:vertAlign w:val="superscript"/>
        </w:rPr>
        <w:t>3</w:t>
      </w:r>
      <w:r w:rsidRPr="001B2F68">
        <w:rPr>
          <w:rFonts w:ascii="Aptos" w:hAnsi="Aptos" w:cs="Calibri"/>
          <w:i/>
          <w:iCs/>
          <w:sz w:val="22"/>
          <w:szCs w:val="22"/>
        </w:rPr>
        <w:t xml:space="preserve"> med et overfladeareal på 587 m</w:t>
      </w:r>
      <w:r w:rsidRPr="001B2F68">
        <w:rPr>
          <w:rFonts w:ascii="Aptos" w:hAnsi="Aptos" w:cs="Calibri"/>
          <w:i/>
          <w:iCs/>
          <w:sz w:val="22"/>
          <w:szCs w:val="22"/>
          <w:vertAlign w:val="superscript"/>
        </w:rPr>
        <w:t>2</w:t>
      </w:r>
    </w:p>
    <w:p w14:paraId="18BB70FE" w14:textId="77777777" w:rsidR="001B2F68" w:rsidRPr="001B2F68" w:rsidRDefault="001B2F68" w:rsidP="001B2F68">
      <w:pPr>
        <w:pStyle w:val="Vilkrspunkt"/>
        <w:spacing w:after="0"/>
        <w:ind w:left="567" w:right="492"/>
        <w:rPr>
          <w:rFonts w:ascii="Aptos" w:hAnsi="Aptos" w:cs="Calibri"/>
          <w:i/>
          <w:iCs/>
          <w:sz w:val="22"/>
          <w:szCs w:val="22"/>
          <w:vertAlign w:val="superscript"/>
        </w:rPr>
      </w:pPr>
      <w:r w:rsidRPr="001B2F68">
        <w:rPr>
          <w:rFonts w:ascii="Aptos" w:hAnsi="Aptos" w:cs="Calibri"/>
          <w:i/>
          <w:iCs/>
          <w:sz w:val="22"/>
          <w:szCs w:val="22"/>
        </w:rPr>
        <w:t>Gyllebeholder 3 på 3.000 m</w:t>
      </w:r>
      <w:r w:rsidRPr="001B2F68">
        <w:rPr>
          <w:rFonts w:ascii="Aptos" w:hAnsi="Aptos" w:cs="Calibri"/>
          <w:i/>
          <w:iCs/>
          <w:sz w:val="22"/>
          <w:szCs w:val="22"/>
          <w:vertAlign w:val="superscript"/>
        </w:rPr>
        <w:t>3</w:t>
      </w:r>
      <w:r w:rsidRPr="001B2F68">
        <w:rPr>
          <w:rFonts w:ascii="Aptos" w:hAnsi="Aptos" w:cs="Calibri"/>
          <w:i/>
          <w:iCs/>
          <w:sz w:val="22"/>
          <w:szCs w:val="22"/>
        </w:rPr>
        <w:t xml:space="preserve"> med et overfladeareal på 655 m</w:t>
      </w:r>
      <w:r w:rsidRPr="001B2F68">
        <w:rPr>
          <w:rFonts w:ascii="Aptos" w:hAnsi="Aptos" w:cs="Calibri"/>
          <w:i/>
          <w:iCs/>
          <w:sz w:val="22"/>
          <w:szCs w:val="22"/>
          <w:vertAlign w:val="superscript"/>
        </w:rPr>
        <w:t>2</w:t>
      </w:r>
    </w:p>
    <w:p w14:paraId="69EA89A0" w14:textId="77777777" w:rsidR="001B2F68" w:rsidRPr="001B2F68" w:rsidRDefault="001B2F68" w:rsidP="005C15AA">
      <w:pPr>
        <w:pStyle w:val="Vilkrspunkt"/>
        <w:spacing w:after="0"/>
        <w:ind w:left="567" w:right="492"/>
        <w:rPr>
          <w:rFonts w:ascii="Aptos" w:hAnsi="Aptos" w:cs="Calibri"/>
          <w:i/>
          <w:iCs/>
          <w:sz w:val="22"/>
          <w:szCs w:val="22"/>
        </w:rPr>
      </w:pPr>
      <w:r w:rsidRPr="001B2F68">
        <w:rPr>
          <w:rFonts w:ascii="Aptos" w:hAnsi="Aptos" w:cs="Calibri"/>
          <w:i/>
          <w:iCs/>
          <w:sz w:val="22"/>
          <w:szCs w:val="22"/>
        </w:rPr>
        <w:t>Møddingsplads på 151 m²</w:t>
      </w:r>
    </w:p>
    <w:p w14:paraId="65AEB8A8" w14:textId="77777777" w:rsidR="001B2F68" w:rsidRPr="00151B54" w:rsidRDefault="001B2F68" w:rsidP="005C15AA">
      <w:pPr>
        <w:pStyle w:val="Vilkrspunkt"/>
        <w:spacing w:after="0"/>
        <w:ind w:left="567" w:right="492"/>
        <w:rPr>
          <w:rFonts w:ascii="Aptos" w:hAnsi="Aptos" w:cs="Calibri"/>
          <w:i/>
          <w:iCs/>
          <w:sz w:val="22"/>
          <w:szCs w:val="22"/>
          <w:highlight w:val="yellow"/>
          <w:vertAlign w:val="superscript"/>
        </w:rPr>
      </w:pPr>
    </w:p>
    <w:p w14:paraId="7AEEF6B2" w14:textId="77777777" w:rsidR="00AF5C59" w:rsidRPr="00151B54" w:rsidRDefault="00AF5C59" w:rsidP="005C15AA">
      <w:pPr>
        <w:pStyle w:val="Vilkrspunkt"/>
        <w:tabs>
          <w:tab w:val="left" w:pos="567"/>
        </w:tabs>
        <w:spacing w:after="0"/>
        <w:ind w:right="492"/>
        <w:rPr>
          <w:rFonts w:ascii="Aptos" w:hAnsi="Aptos" w:cs="Calibri"/>
          <w:i/>
          <w:sz w:val="22"/>
          <w:szCs w:val="24"/>
          <w:highlight w:val="yellow"/>
        </w:rPr>
      </w:pPr>
      <w:bookmarkStart w:id="88" w:name="_Hlk23924890"/>
      <w:bookmarkStart w:id="89" w:name="_Toc184002911"/>
      <w:bookmarkStart w:id="90" w:name="_Hlk51161608"/>
    </w:p>
    <w:p w14:paraId="3C7AF98F" w14:textId="77777777" w:rsidR="00D65015" w:rsidRPr="00376A6E" w:rsidRDefault="007321E6" w:rsidP="005C15AA">
      <w:pPr>
        <w:pStyle w:val="Overskrift1"/>
        <w:ind w:left="432" w:right="492"/>
        <w:rPr>
          <w:rFonts w:ascii="Aptos" w:hAnsi="Aptos" w:cs="Calibri"/>
          <w:sz w:val="24"/>
          <w:szCs w:val="24"/>
        </w:rPr>
      </w:pPr>
      <w:r w:rsidRPr="00151B54">
        <w:rPr>
          <w:rFonts w:ascii="Aptos" w:hAnsi="Aptos" w:cs="Calibri"/>
          <w:i/>
          <w:sz w:val="22"/>
          <w:szCs w:val="24"/>
          <w:highlight w:val="yellow"/>
        </w:rPr>
        <w:br w:type="page"/>
      </w:r>
      <w:bookmarkStart w:id="91" w:name="_Toc176515745"/>
      <w:bookmarkEnd w:id="88"/>
      <w:bookmarkEnd w:id="89"/>
      <w:bookmarkEnd w:id="90"/>
      <w:r w:rsidR="00D65015" w:rsidRPr="00376A6E">
        <w:rPr>
          <w:rFonts w:ascii="Aptos" w:hAnsi="Aptos" w:cs="Calibri"/>
          <w:sz w:val="24"/>
          <w:szCs w:val="24"/>
        </w:rPr>
        <w:lastRenderedPageBreak/>
        <w:t>Forurening og gener fra husdyrbruget</w:t>
      </w:r>
      <w:bookmarkEnd w:id="81"/>
      <w:bookmarkEnd w:id="91"/>
    </w:p>
    <w:p w14:paraId="54C4B632" w14:textId="77777777" w:rsidR="00D65015" w:rsidRPr="00D05522" w:rsidRDefault="00D65015" w:rsidP="005C15AA">
      <w:pPr>
        <w:pStyle w:val="Overskrift2"/>
        <w:ind w:right="492"/>
        <w:rPr>
          <w:rFonts w:ascii="Aptos" w:hAnsi="Aptos" w:cs="Calibri"/>
        </w:rPr>
      </w:pPr>
      <w:bookmarkStart w:id="92" w:name="_Toc184002925"/>
      <w:bookmarkStart w:id="93" w:name="_Toc176515746"/>
      <w:r w:rsidRPr="00D05522">
        <w:rPr>
          <w:rFonts w:ascii="Aptos" w:hAnsi="Aptos" w:cs="Calibri"/>
        </w:rPr>
        <w:t>Ammoniak og natur</w:t>
      </w:r>
      <w:bookmarkEnd w:id="92"/>
      <w:bookmarkEnd w:id="93"/>
      <w:r w:rsidRPr="00D05522">
        <w:rPr>
          <w:rFonts w:ascii="Aptos" w:hAnsi="Aptos" w:cs="Calibri"/>
        </w:rPr>
        <w:t xml:space="preserve"> </w:t>
      </w:r>
    </w:p>
    <w:p w14:paraId="198E6E70" w14:textId="77777777" w:rsidR="00D65015" w:rsidRPr="00D05522" w:rsidRDefault="005126F6" w:rsidP="005C15AA">
      <w:pPr>
        <w:pStyle w:val="Overskrift3"/>
        <w:ind w:right="492"/>
        <w:rPr>
          <w:rFonts w:ascii="Aptos" w:hAnsi="Aptos" w:cs="Calibri"/>
        </w:rPr>
      </w:pPr>
      <w:r w:rsidRPr="00D05522">
        <w:rPr>
          <w:rFonts w:ascii="Aptos" w:hAnsi="Aptos" w:cs="Calibri"/>
        </w:rPr>
        <w:t>Miljøteknisk redegørelse</w:t>
      </w:r>
    </w:p>
    <w:p w14:paraId="082F831A" w14:textId="77777777" w:rsidR="00375807" w:rsidRPr="00D05522" w:rsidRDefault="00A80B92" w:rsidP="005C15AA">
      <w:pPr>
        <w:spacing w:after="0" w:line="240" w:lineRule="auto"/>
        <w:ind w:right="492"/>
        <w:rPr>
          <w:rFonts w:ascii="Aptos" w:hAnsi="Aptos" w:cs="Calibri"/>
          <w:i/>
          <w:szCs w:val="24"/>
          <w:lang w:eastAsia="da-DK"/>
        </w:rPr>
      </w:pPr>
      <w:bookmarkStart w:id="94" w:name="_Toc440872623"/>
      <w:r w:rsidRPr="00D05522">
        <w:rPr>
          <w:rFonts w:ascii="Aptos" w:hAnsi="Aptos" w:cs="Calibri"/>
          <w:i/>
          <w:szCs w:val="24"/>
          <w:lang w:eastAsia="da-DK"/>
        </w:rPr>
        <w:t>Begrænsning af a</w:t>
      </w:r>
      <w:r w:rsidR="00375807" w:rsidRPr="00D05522">
        <w:rPr>
          <w:rFonts w:ascii="Aptos" w:hAnsi="Aptos" w:cs="Calibri"/>
          <w:i/>
          <w:szCs w:val="24"/>
          <w:lang w:eastAsia="da-DK"/>
        </w:rPr>
        <w:t>mmoniak</w:t>
      </w:r>
      <w:r w:rsidRPr="00D05522">
        <w:rPr>
          <w:rFonts w:ascii="Aptos" w:hAnsi="Aptos" w:cs="Calibri"/>
          <w:i/>
          <w:szCs w:val="24"/>
          <w:lang w:eastAsia="da-DK"/>
        </w:rPr>
        <w:t>emission</w:t>
      </w:r>
    </w:p>
    <w:p w14:paraId="21C529B4" w14:textId="77777777" w:rsidR="008B5FA4" w:rsidRPr="00D05522" w:rsidRDefault="008B5FA4" w:rsidP="005C15AA">
      <w:pPr>
        <w:spacing w:after="0" w:line="240" w:lineRule="auto"/>
        <w:ind w:right="492"/>
        <w:rPr>
          <w:rFonts w:ascii="Aptos" w:hAnsi="Aptos" w:cs="Calibri"/>
          <w:szCs w:val="24"/>
          <w:lang w:eastAsia="da-DK"/>
        </w:rPr>
      </w:pPr>
      <w:r w:rsidRPr="00D05522">
        <w:rPr>
          <w:rFonts w:ascii="Aptos" w:hAnsi="Aptos" w:cs="Calibri"/>
          <w:szCs w:val="24"/>
          <w:lang w:eastAsia="da-DK"/>
        </w:rPr>
        <w:t>Fordampningen af ammoniak fra husdyrbrug vil afsættes i de omkringliggende naturområder og kan medføre ændringer af kvælstofsårbare naturtyper og resultere i faldende artsrigdom og stigende dominans af mere almindelige plantearter.</w:t>
      </w:r>
    </w:p>
    <w:p w14:paraId="23DDAD24" w14:textId="77777777" w:rsidR="008B5FA4" w:rsidRPr="00D05522" w:rsidRDefault="008B5FA4" w:rsidP="005C15AA">
      <w:pPr>
        <w:spacing w:after="0" w:line="240" w:lineRule="auto"/>
        <w:ind w:right="492"/>
        <w:rPr>
          <w:rFonts w:ascii="Aptos" w:hAnsi="Aptos" w:cs="Calibri"/>
          <w:szCs w:val="24"/>
          <w:lang w:eastAsia="da-DK"/>
        </w:rPr>
      </w:pPr>
    </w:p>
    <w:p w14:paraId="0A481440" w14:textId="77777777" w:rsidR="008B5FA4" w:rsidRPr="00D05522" w:rsidRDefault="008B5FA4" w:rsidP="005C15AA">
      <w:pPr>
        <w:spacing w:after="0" w:line="240" w:lineRule="auto"/>
        <w:ind w:right="492"/>
        <w:rPr>
          <w:rFonts w:ascii="Aptos" w:hAnsi="Aptos" w:cs="Calibri"/>
          <w:szCs w:val="24"/>
          <w:lang w:eastAsia="da-DK"/>
        </w:rPr>
      </w:pPr>
      <w:r w:rsidRPr="00D05522">
        <w:rPr>
          <w:rFonts w:ascii="Aptos" w:hAnsi="Aptos" w:cs="Calibri"/>
          <w:szCs w:val="24"/>
          <w:lang w:eastAsia="da-DK"/>
        </w:rPr>
        <w:t>For at beskytte de kvælstoffølsomme naturtyper, er der i husdyrlovgivningen stillet krav til den maksimalt tilladte ammoniakafsætning i forbindelse med udvidelser eller ændringer af husdyrbrug. IT ansøgningssystemet beregner automatisk afsætningen (depositionen) af ammoniak i de naturområder, der udpeges i ansøgningen.</w:t>
      </w:r>
    </w:p>
    <w:p w14:paraId="0A3D8A62" w14:textId="77777777" w:rsidR="008B5FA4" w:rsidRPr="00D05522" w:rsidRDefault="008B5FA4" w:rsidP="005C15AA">
      <w:pPr>
        <w:spacing w:after="0" w:line="240" w:lineRule="auto"/>
        <w:ind w:right="492"/>
        <w:rPr>
          <w:rFonts w:ascii="Aptos" w:hAnsi="Aptos" w:cs="Calibri"/>
          <w:szCs w:val="24"/>
          <w:lang w:eastAsia="da-DK"/>
        </w:rPr>
      </w:pPr>
    </w:p>
    <w:p w14:paraId="75F28EBD" w14:textId="26F57F9A" w:rsidR="00432C9E" w:rsidRPr="00D05522" w:rsidRDefault="00432C9E" w:rsidP="005C15AA">
      <w:pPr>
        <w:spacing w:after="0" w:line="240" w:lineRule="auto"/>
        <w:ind w:right="492"/>
        <w:rPr>
          <w:rFonts w:ascii="Aptos" w:hAnsi="Aptos" w:cs="Calibri"/>
          <w:szCs w:val="24"/>
          <w:lang w:eastAsia="da-DK"/>
        </w:rPr>
      </w:pPr>
      <w:r w:rsidRPr="00D05522">
        <w:rPr>
          <w:rFonts w:ascii="Aptos" w:hAnsi="Aptos" w:cs="Calibri"/>
          <w:szCs w:val="24"/>
          <w:lang w:eastAsia="da-DK"/>
        </w:rPr>
        <w:t>Ammoniak</w:t>
      </w:r>
      <w:r w:rsidR="005D1BFA" w:rsidRPr="00D05522">
        <w:rPr>
          <w:rFonts w:ascii="Aptos" w:hAnsi="Aptos" w:cs="Calibri"/>
          <w:szCs w:val="24"/>
          <w:lang w:eastAsia="da-DK"/>
        </w:rPr>
        <w:t>fordampningen</w:t>
      </w:r>
      <w:r w:rsidRPr="00D05522">
        <w:rPr>
          <w:rFonts w:ascii="Aptos" w:hAnsi="Aptos" w:cs="Calibri"/>
          <w:szCs w:val="24"/>
          <w:lang w:eastAsia="da-DK"/>
        </w:rPr>
        <w:t xml:space="preserve"> fra husdyrbruget målt i kg NH</w:t>
      </w:r>
      <w:r w:rsidRPr="00D05522">
        <w:rPr>
          <w:rFonts w:ascii="Aptos" w:hAnsi="Aptos" w:cs="Calibri"/>
          <w:szCs w:val="24"/>
          <w:vertAlign w:val="subscript"/>
          <w:lang w:eastAsia="da-DK"/>
        </w:rPr>
        <w:t>3</w:t>
      </w:r>
      <w:r w:rsidRPr="00D05522">
        <w:rPr>
          <w:rFonts w:ascii="Aptos" w:hAnsi="Aptos" w:cs="Calibri"/>
          <w:szCs w:val="24"/>
          <w:lang w:eastAsia="da-DK"/>
        </w:rPr>
        <w:t>-N</w:t>
      </w:r>
      <w:r w:rsidR="00F5129C" w:rsidRPr="00D05522">
        <w:rPr>
          <w:rFonts w:ascii="Aptos" w:hAnsi="Aptos" w:cs="Calibri"/>
          <w:szCs w:val="24"/>
          <w:lang w:eastAsia="da-DK"/>
        </w:rPr>
        <w:t>/år</w:t>
      </w:r>
      <w:r w:rsidRPr="00D05522">
        <w:rPr>
          <w:rFonts w:ascii="Aptos" w:hAnsi="Aptos" w:cs="Calibri"/>
          <w:szCs w:val="24"/>
          <w:lang w:eastAsia="da-DK"/>
        </w:rPr>
        <w:t xml:space="preserve"> for hhv. ansøgt drift, nudrift og 8-års drift </w:t>
      </w:r>
      <w:r w:rsidR="00C618E4" w:rsidRPr="00D05522">
        <w:rPr>
          <w:rFonts w:ascii="Aptos" w:hAnsi="Aptos" w:cs="Calibri"/>
          <w:szCs w:val="24"/>
          <w:lang w:eastAsia="da-DK"/>
        </w:rPr>
        <w:t>fremgår af</w:t>
      </w:r>
      <w:r w:rsidRPr="00D05522">
        <w:rPr>
          <w:rFonts w:ascii="Aptos" w:hAnsi="Aptos" w:cs="Calibri"/>
          <w:szCs w:val="24"/>
          <w:lang w:eastAsia="da-DK"/>
        </w:rPr>
        <w:t xml:space="preserve"> nedenstående</w:t>
      </w:r>
      <w:r w:rsidR="007143DF" w:rsidRPr="00D05522">
        <w:rPr>
          <w:rFonts w:ascii="Aptos" w:hAnsi="Aptos" w:cs="Calibri"/>
          <w:szCs w:val="24"/>
          <w:lang w:eastAsia="da-DK"/>
        </w:rPr>
        <w:t xml:space="preserve"> </w:t>
      </w:r>
      <w:r w:rsidR="007143DF" w:rsidRPr="00D05522">
        <w:rPr>
          <w:rFonts w:ascii="Aptos" w:hAnsi="Aptos" w:cs="Calibri"/>
          <w:szCs w:val="24"/>
          <w:lang w:eastAsia="da-DK"/>
        </w:rPr>
        <w:fldChar w:fldCharType="begin"/>
      </w:r>
      <w:r w:rsidR="007143DF" w:rsidRPr="00D05522">
        <w:rPr>
          <w:rFonts w:ascii="Aptos" w:hAnsi="Aptos" w:cs="Calibri"/>
          <w:szCs w:val="24"/>
          <w:lang w:eastAsia="da-DK"/>
        </w:rPr>
        <w:instrText xml:space="preserve"> REF _Ref65743590 \h </w:instrText>
      </w:r>
      <w:r w:rsidR="007F1DF9" w:rsidRPr="00D05522">
        <w:rPr>
          <w:rFonts w:ascii="Aptos" w:hAnsi="Aptos" w:cs="Calibri"/>
          <w:szCs w:val="24"/>
          <w:lang w:eastAsia="da-DK"/>
        </w:rPr>
        <w:instrText xml:space="preserve"> \* MERGEFORMAT </w:instrText>
      </w:r>
      <w:r w:rsidR="007143DF" w:rsidRPr="00D05522">
        <w:rPr>
          <w:rFonts w:ascii="Aptos" w:hAnsi="Aptos" w:cs="Calibri"/>
          <w:szCs w:val="24"/>
          <w:lang w:eastAsia="da-DK"/>
        </w:rPr>
      </w:r>
      <w:r w:rsidR="007143DF" w:rsidRPr="00D05522">
        <w:rPr>
          <w:rFonts w:ascii="Aptos" w:hAnsi="Aptos" w:cs="Calibri"/>
          <w:szCs w:val="24"/>
          <w:lang w:eastAsia="da-DK"/>
        </w:rPr>
        <w:fldChar w:fldCharType="separate"/>
      </w:r>
      <w:r w:rsidR="009877B7" w:rsidRPr="00D05522">
        <w:rPr>
          <w:rFonts w:ascii="Aptos" w:hAnsi="Aptos"/>
        </w:rPr>
        <w:t xml:space="preserve">Tabel </w:t>
      </w:r>
      <w:r w:rsidR="009877B7">
        <w:rPr>
          <w:rFonts w:ascii="Aptos" w:hAnsi="Aptos"/>
          <w:noProof/>
        </w:rPr>
        <w:t>9</w:t>
      </w:r>
      <w:r w:rsidR="007143DF" w:rsidRPr="00D05522">
        <w:rPr>
          <w:rFonts w:ascii="Aptos" w:hAnsi="Aptos" w:cs="Calibri"/>
          <w:szCs w:val="24"/>
          <w:lang w:eastAsia="da-DK"/>
        </w:rPr>
        <w:fldChar w:fldCharType="end"/>
      </w:r>
      <w:r w:rsidR="00FA4B85" w:rsidRPr="00D05522">
        <w:rPr>
          <w:rFonts w:ascii="Aptos" w:hAnsi="Aptos" w:cs="Calibri"/>
          <w:szCs w:val="24"/>
          <w:lang w:eastAsia="da-DK"/>
        </w:rPr>
        <w:t xml:space="preserve">. </w:t>
      </w:r>
    </w:p>
    <w:p w14:paraId="755AF140" w14:textId="77777777" w:rsidR="006E72E4" w:rsidRPr="00D05522" w:rsidRDefault="006E72E4" w:rsidP="005C15AA">
      <w:pPr>
        <w:spacing w:after="0" w:line="240" w:lineRule="auto"/>
        <w:ind w:right="492"/>
        <w:rPr>
          <w:rFonts w:ascii="Aptos" w:hAnsi="Aptos" w:cs="Calibri"/>
          <w:szCs w:val="24"/>
          <w:lang w:eastAsia="da-DK"/>
        </w:rPr>
      </w:pPr>
    </w:p>
    <w:p w14:paraId="3CE6298C" w14:textId="5A7B0059" w:rsidR="006E72E4" w:rsidRPr="00D05522" w:rsidRDefault="006E72E4" w:rsidP="005C15AA">
      <w:pPr>
        <w:pStyle w:val="Billedtekst"/>
        <w:ind w:right="492"/>
        <w:rPr>
          <w:rFonts w:ascii="Aptos" w:hAnsi="Aptos"/>
        </w:rPr>
      </w:pPr>
      <w:bookmarkStart w:id="95" w:name="_Ref65743590"/>
      <w:bookmarkStart w:id="96" w:name="_Ref65743572"/>
      <w:r w:rsidRPr="00D05522">
        <w:rPr>
          <w:rFonts w:ascii="Aptos" w:hAnsi="Aptos"/>
        </w:rPr>
        <w:t xml:space="preserve">Tabel </w:t>
      </w:r>
      <w:r w:rsidRPr="00D05522">
        <w:rPr>
          <w:rFonts w:ascii="Aptos" w:hAnsi="Aptos"/>
        </w:rPr>
        <w:fldChar w:fldCharType="begin"/>
      </w:r>
      <w:r w:rsidRPr="00D05522">
        <w:rPr>
          <w:rFonts w:ascii="Aptos" w:hAnsi="Aptos"/>
        </w:rPr>
        <w:instrText xml:space="preserve"> SEQ Tabel \* ARABIC </w:instrText>
      </w:r>
      <w:r w:rsidRPr="00D05522">
        <w:rPr>
          <w:rFonts w:ascii="Aptos" w:hAnsi="Aptos"/>
        </w:rPr>
        <w:fldChar w:fldCharType="separate"/>
      </w:r>
      <w:r w:rsidR="009877B7">
        <w:rPr>
          <w:rFonts w:ascii="Aptos" w:hAnsi="Aptos"/>
          <w:noProof/>
        </w:rPr>
        <w:t>9</w:t>
      </w:r>
      <w:r w:rsidRPr="00D05522">
        <w:rPr>
          <w:rFonts w:ascii="Aptos" w:hAnsi="Aptos"/>
        </w:rPr>
        <w:fldChar w:fldCharType="end"/>
      </w:r>
      <w:bookmarkEnd w:id="95"/>
      <w:r w:rsidRPr="00D05522">
        <w:rPr>
          <w:rFonts w:ascii="Aptos" w:hAnsi="Aptos"/>
        </w:rPr>
        <w:t xml:space="preserve"> Samlet ammoniakemission fra stald og lager</w:t>
      </w:r>
      <w:bookmarkEnd w:id="96"/>
    </w:p>
    <w:p w14:paraId="64D4BF17" w14:textId="670A4BFF" w:rsidR="006E72E4" w:rsidRPr="00D05522" w:rsidRDefault="00432E07" w:rsidP="005C15AA">
      <w:pPr>
        <w:spacing w:after="0" w:line="240" w:lineRule="auto"/>
        <w:ind w:right="492"/>
        <w:rPr>
          <w:rFonts w:ascii="Aptos" w:hAnsi="Aptos" w:cs="Calibri"/>
          <w:szCs w:val="24"/>
          <w:lang w:eastAsia="da-DK"/>
        </w:rPr>
      </w:pPr>
      <w:r w:rsidRPr="00D05522">
        <w:rPr>
          <w:rFonts w:ascii="Aptos" w:hAnsi="Aptos" w:cs="Calibri"/>
          <w:noProof/>
          <w:szCs w:val="24"/>
          <w:lang w:eastAsia="da-DK"/>
        </w:rPr>
        <w:drawing>
          <wp:inline distT="0" distB="0" distL="0" distR="0" wp14:anchorId="61DDC72B" wp14:editId="4C1BF171">
            <wp:extent cx="6257925" cy="897890"/>
            <wp:effectExtent l="0" t="0" r="0" b="0"/>
            <wp:docPr id="9" name="Billede 1" descr="Tabel 9 Samlet ammoniakemission fra stald og lager" title="Tabel 9 Samlet ammoniakemission fra stald og lag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lede 1" descr="Tabel 9 Samlet ammoniakemission fra stald og lager" title="Tabel 9 Samlet ammoniakemission fra stald og lager">
                      <a:extLst>
                        <a:ext uri="{C183D7F6-B498-43B3-948B-1728B52AA6E4}">
                          <adec:decorative xmlns:adec="http://schemas.microsoft.com/office/drawing/2017/decorative" val="0"/>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57925" cy="897890"/>
                    </a:xfrm>
                    <a:prstGeom prst="rect">
                      <a:avLst/>
                    </a:prstGeom>
                    <a:noFill/>
                    <a:ln>
                      <a:noFill/>
                    </a:ln>
                  </pic:spPr>
                </pic:pic>
              </a:graphicData>
            </a:graphic>
          </wp:inline>
        </w:drawing>
      </w:r>
    </w:p>
    <w:p w14:paraId="50B3D063" w14:textId="77777777" w:rsidR="005B0319" w:rsidRPr="00D05522" w:rsidRDefault="005B0319" w:rsidP="005C15AA">
      <w:pPr>
        <w:spacing w:after="0" w:line="240" w:lineRule="auto"/>
        <w:ind w:right="492"/>
        <w:rPr>
          <w:rFonts w:ascii="Aptos" w:hAnsi="Aptos" w:cs="Calibri"/>
          <w:szCs w:val="24"/>
          <w:lang w:eastAsia="da-DK"/>
        </w:rPr>
      </w:pPr>
    </w:p>
    <w:p w14:paraId="1D4E498C" w14:textId="77777777" w:rsidR="00821813" w:rsidRPr="00D05522" w:rsidRDefault="00821813" w:rsidP="005C15AA">
      <w:pPr>
        <w:spacing w:after="0" w:line="240" w:lineRule="auto"/>
        <w:ind w:right="492"/>
        <w:rPr>
          <w:rFonts w:ascii="Aptos" w:hAnsi="Aptos" w:cs="Calibri"/>
          <w:b/>
          <w:color w:val="000000"/>
        </w:rPr>
      </w:pPr>
      <w:bookmarkStart w:id="97" w:name="_Hlk32325815"/>
      <w:bookmarkEnd w:id="94"/>
      <w:r w:rsidRPr="00D05522">
        <w:rPr>
          <w:rFonts w:ascii="Aptos" w:hAnsi="Aptos" w:cs="Calibri"/>
          <w:b/>
          <w:color w:val="000000"/>
        </w:rPr>
        <w:t>Afskæringskriterier i forhold til natur</w:t>
      </w:r>
    </w:p>
    <w:p w14:paraId="5F6842B2" w14:textId="7058AB23" w:rsidR="005F77DF" w:rsidRPr="00D05522" w:rsidRDefault="005F77DF" w:rsidP="005C15AA">
      <w:pPr>
        <w:spacing w:after="0" w:line="240" w:lineRule="auto"/>
        <w:ind w:right="492"/>
        <w:rPr>
          <w:rFonts w:ascii="Aptos" w:hAnsi="Aptos" w:cs="Calibri"/>
          <w:color w:val="000000"/>
        </w:rPr>
      </w:pPr>
      <w:r w:rsidRPr="00D05522">
        <w:rPr>
          <w:rFonts w:ascii="Aptos" w:hAnsi="Aptos" w:cs="Calibri"/>
          <w:color w:val="000000"/>
        </w:rPr>
        <w:t>Der gælder følgende fastlagte krav (</w:t>
      </w:r>
      <w:r w:rsidR="00B829C0" w:rsidRPr="00D05522">
        <w:rPr>
          <w:rFonts w:ascii="Aptos" w:hAnsi="Aptos" w:cs="Calibri"/>
          <w:color w:val="000000"/>
        </w:rPr>
        <w:fldChar w:fldCharType="begin"/>
      </w:r>
      <w:r w:rsidR="00B829C0" w:rsidRPr="00D05522">
        <w:rPr>
          <w:rFonts w:ascii="Aptos" w:hAnsi="Aptos" w:cs="Calibri"/>
          <w:color w:val="000000"/>
        </w:rPr>
        <w:instrText xml:space="preserve"> REF _Ref58329921 \h  \* MERGEFORMAT </w:instrText>
      </w:r>
      <w:r w:rsidR="00B829C0" w:rsidRPr="00D05522">
        <w:rPr>
          <w:rFonts w:ascii="Aptos" w:hAnsi="Aptos" w:cs="Calibri"/>
          <w:color w:val="000000"/>
        </w:rPr>
      </w:r>
      <w:r w:rsidR="00B829C0" w:rsidRPr="00D05522">
        <w:rPr>
          <w:rFonts w:ascii="Aptos" w:hAnsi="Aptos" w:cs="Calibri"/>
          <w:color w:val="000000"/>
        </w:rPr>
        <w:fldChar w:fldCharType="separate"/>
      </w:r>
      <w:r w:rsidR="009877B7" w:rsidRPr="009877B7">
        <w:rPr>
          <w:rFonts w:ascii="Aptos" w:hAnsi="Aptos" w:cs="Calibri"/>
          <w:color w:val="000000"/>
        </w:rPr>
        <w:t>Tabel 10</w:t>
      </w:r>
      <w:r w:rsidR="00B829C0" w:rsidRPr="00D05522">
        <w:rPr>
          <w:rFonts w:ascii="Aptos" w:hAnsi="Aptos" w:cs="Calibri"/>
          <w:color w:val="000000"/>
        </w:rPr>
        <w:fldChar w:fldCharType="end"/>
      </w:r>
      <w:r w:rsidRPr="00D05522">
        <w:rPr>
          <w:rFonts w:ascii="Aptos" w:hAnsi="Aptos" w:cs="Calibri"/>
          <w:color w:val="000000"/>
        </w:rPr>
        <w:t>) til hvor meget kvælstof der må afsættes på forskellige kategorier af omkringliggende natur:</w:t>
      </w:r>
    </w:p>
    <w:p w14:paraId="3DD38167" w14:textId="77777777" w:rsidR="005F77DF" w:rsidRPr="00D05522" w:rsidRDefault="005F77DF" w:rsidP="005C15AA">
      <w:pPr>
        <w:spacing w:after="0" w:line="240" w:lineRule="auto"/>
        <w:ind w:right="492"/>
        <w:rPr>
          <w:rFonts w:ascii="Aptos" w:hAnsi="Aptos" w:cs="Calibri"/>
          <w:color w:val="000000"/>
        </w:rPr>
      </w:pPr>
    </w:p>
    <w:p w14:paraId="761824FB" w14:textId="218185A6" w:rsidR="005F77DF" w:rsidRPr="00D05522" w:rsidRDefault="005F77DF" w:rsidP="005C15AA">
      <w:pPr>
        <w:pStyle w:val="Billedtekst"/>
        <w:ind w:right="492"/>
        <w:rPr>
          <w:rFonts w:ascii="Aptos" w:hAnsi="Aptos"/>
        </w:rPr>
      </w:pPr>
      <w:bookmarkStart w:id="98" w:name="_Ref58329921"/>
      <w:r w:rsidRPr="00D05522">
        <w:rPr>
          <w:rFonts w:ascii="Aptos" w:hAnsi="Aptos"/>
        </w:rPr>
        <w:t xml:space="preserve">Tabel </w:t>
      </w:r>
      <w:r w:rsidRPr="00D05522">
        <w:rPr>
          <w:rFonts w:ascii="Aptos" w:hAnsi="Aptos"/>
        </w:rPr>
        <w:fldChar w:fldCharType="begin"/>
      </w:r>
      <w:r w:rsidRPr="00D05522">
        <w:rPr>
          <w:rFonts w:ascii="Aptos" w:hAnsi="Aptos"/>
        </w:rPr>
        <w:instrText xml:space="preserve"> SEQ Tabel \* ARABIC </w:instrText>
      </w:r>
      <w:r w:rsidRPr="00D05522">
        <w:rPr>
          <w:rFonts w:ascii="Aptos" w:hAnsi="Aptos"/>
        </w:rPr>
        <w:fldChar w:fldCharType="separate"/>
      </w:r>
      <w:r w:rsidR="009877B7">
        <w:rPr>
          <w:rFonts w:ascii="Aptos" w:hAnsi="Aptos"/>
          <w:noProof/>
        </w:rPr>
        <w:t>10</w:t>
      </w:r>
      <w:r w:rsidRPr="00D05522">
        <w:rPr>
          <w:rFonts w:ascii="Aptos" w:hAnsi="Aptos"/>
        </w:rPr>
        <w:fldChar w:fldCharType="end"/>
      </w:r>
      <w:bookmarkEnd w:id="98"/>
      <w:r w:rsidRPr="00D05522">
        <w:rPr>
          <w:rFonts w:ascii="Aptos" w:hAnsi="Aptos"/>
        </w:rPr>
        <w:t xml:space="preserve"> Afskæringskriterier i forhold til natur</w:t>
      </w:r>
    </w:p>
    <w:tbl>
      <w:tblPr>
        <w:tblW w:w="0" w:type="auto"/>
        <w:tblBorders>
          <w:top w:val="single" w:sz="12" w:space="0" w:color="008000"/>
          <w:bottom w:val="single" w:sz="12" w:space="0" w:color="008000"/>
        </w:tblBorders>
        <w:tblLook w:val="01E0" w:firstRow="1" w:lastRow="1" w:firstColumn="1" w:lastColumn="1" w:noHBand="0" w:noVBand="0"/>
        <w:tblCaption w:val="Tabel 10 Afskæringskriterier i forhold til natur"/>
        <w:tblDescription w:val="Tabel 10 Afskæringskriterier i forhold til natur"/>
      </w:tblPr>
      <w:tblGrid>
        <w:gridCol w:w="4781"/>
        <w:gridCol w:w="4890"/>
      </w:tblGrid>
      <w:tr w:rsidR="00391161" w:rsidRPr="00D05522" w14:paraId="6AE11750" w14:textId="77777777" w:rsidTr="0032647A">
        <w:trPr>
          <w:trHeight w:val="239"/>
        </w:trPr>
        <w:tc>
          <w:tcPr>
            <w:tcW w:w="4781" w:type="dxa"/>
            <w:tcBorders>
              <w:bottom w:val="single" w:sz="6" w:space="0" w:color="008000"/>
            </w:tcBorders>
            <w:shd w:val="clear" w:color="auto" w:fill="auto"/>
          </w:tcPr>
          <w:p w14:paraId="174FA5DA" w14:textId="77777777" w:rsidR="005F77DF" w:rsidRPr="00D05522" w:rsidRDefault="005F77DF" w:rsidP="005C15AA">
            <w:pPr>
              <w:spacing w:after="0" w:line="216" w:lineRule="auto"/>
              <w:ind w:right="492"/>
              <w:rPr>
                <w:rFonts w:ascii="Aptos" w:hAnsi="Aptos" w:cs="Calibri"/>
                <w:b/>
                <w:bCs/>
                <w:color w:val="000000"/>
                <w:sz w:val="20"/>
              </w:rPr>
            </w:pPr>
            <w:r w:rsidRPr="00D05522">
              <w:rPr>
                <w:rFonts w:ascii="Aptos" w:hAnsi="Aptos" w:cs="Calibri"/>
                <w:b/>
                <w:bCs/>
                <w:color w:val="000000"/>
                <w:sz w:val="20"/>
              </w:rPr>
              <w:t xml:space="preserve">Naturtyper </w:t>
            </w:r>
          </w:p>
        </w:tc>
        <w:tc>
          <w:tcPr>
            <w:tcW w:w="4890" w:type="dxa"/>
            <w:tcBorders>
              <w:bottom w:val="single" w:sz="6" w:space="0" w:color="008000"/>
            </w:tcBorders>
            <w:shd w:val="clear" w:color="auto" w:fill="auto"/>
          </w:tcPr>
          <w:p w14:paraId="659A48A0" w14:textId="77777777" w:rsidR="005F77DF" w:rsidRPr="00D05522" w:rsidRDefault="005F77DF" w:rsidP="005C15AA">
            <w:pPr>
              <w:spacing w:after="0" w:line="216" w:lineRule="auto"/>
              <w:ind w:right="492"/>
              <w:rPr>
                <w:rFonts w:ascii="Aptos" w:hAnsi="Aptos" w:cs="Calibri"/>
                <w:b/>
                <w:bCs/>
                <w:color w:val="000000"/>
                <w:sz w:val="20"/>
              </w:rPr>
            </w:pPr>
            <w:r w:rsidRPr="00D05522">
              <w:rPr>
                <w:rFonts w:ascii="Aptos" w:hAnsi="Aptos" w:cs="Calibri"/>
                <w:b/>
                <w:bCs/>
                <w:color w:val="000000"/>
                <w:sz w:val="20"/>
              </w:rPr>
              <w:t xml:space="preserve">Fastsat beskyttelsesniveau </w:t>
            </w:r>
          </w:p>
        </w:tc>
      </w:tr>
      <w:tr w:rsidR="00391161" w:rsidRPr="00D05522" w14:paraId="6A50E52F" w14:textId="77777777" w:rsidTr="0032647A">
        <w:tc>
          <w:tcPr>
            <w:tcW w:w="4781" w:type="dxa"/>
            <w:shd w:val="clear" w:color="auto" w:fill="auto"/>
          </w:tcPr>
          <w:p w14:paraId="58483532" w14:textId="77777777" w:rsidR="005F77DF" w:rsidRPr="00D05522" w:rsidRDefault="005F77DF" w:rsidP="005C15AA">
            <w:pPr>
              <w:spacing w:after="0" w:line="216" w:lineRule="auto"/>
              <w:ind w:right="492"/>
              <w:rPr>
                <w:rFonts w:ascii="Aptos" w:hAnsi="Aptos" w:cs="Calibri"/>
                <w:color w:val="000000"/>
                <w:sz w:val="20"/>
                <w:u w:val="single"/>
              </w:rPr>
            </w:pPr>
            <w:r w:rsidRPr="00D05522">
              <w:rPr>
                <w:rFonts w:ascii="Aptos" w:hAnsi="Aptos" w:cs="Calibri"/>
                <w:color w:val="000000"/>
                <w:sz w:val="20"/>
                <w:u w:val="single"/>
              </w:rPr>
              <w:t>Kategori 1. § 7 stk. 1, nr. 1</w:t>
            </w:r>
          </w:p>
          <w:p w14:paraId="652DB6F9" w14:textId="77777777" w:rsidR="005F77DF" w:rsidRPr="00D05522" w:rsidRDefault="005F77DF" w:rsidP="005C15AA">
            <w:pPr>
              <w:spacing w:after="0" w:line="216" w:lineRule="auto"/>
              <w:ind w:right="492"/>
              <w:rPr>
                <w:rFonts w:ascii="Aptos" w:hAnsi="Aptos" w:cs="Calibri"/>
                <w:color w:val="000000"/>
                <w:sz w:val="20"/>
              </w:rPr>
            </w:pPr>
            <w:r w:rsidRPr="00D05522">
              <w:rPr>
                <w:rFonts w:ascii="Aptos" w:hAnsi="Aptos" w:cs="Calibri"/>
                <w:color w:val="000000"/>
                <w:sz w:val="20"/>
              </w:rPr>
              <w:t>Kategori 1 natur omfatter nærmere bestemte ammoniakfølsomme naturtyper beliggende inden for internationale naturbeskyttelsesområd</w:t>
            </w:r>
            <w:r w:rsidR="00F82DC1" w:rsidRPr="00D05522">
              <w:rPr>
                <w:rFonts w:ascii="Aptos" w:hAnsi="Aptos" w:cs="Calibri"/>
                <w:color w:val="000000"/>
                <w:sz w:val="20"/>
              </w:rPr>
              <w:t xml:space="preserve">er </w:t>
            </w:r>
            <w:r w:rsidRPr="00D05522">
              <w:rPr>
                <w:rFonts w:ascii="Aptos" w:hAnsi="Aptos" w:cs="Calibri"/>
                <w:color w:val="000000"/>
                <w:sz w:val="20"/>
              </w:rPr>
              <w:t xml:space="preserve">(Natura 2000 områder), som indgår i udpegningsgrundlaget for området og er kortlagt af Naturstyrelsen i forbindelse med Natura 2000 planlægningen. </w:t>
            </w:r>
          </w:p>
          <w:p w14:paraId="25D1594F" w14:textId="77777777" w:rsidR="00F82DC1" w:rsidRPr="00D05522" w:rsidRDefault="00F82DC1" w:rsidP="005C15AA">
            <w:pPr>
              <w:spacing w:after="0" w:line="216" w:lineRule="auto"/>
              <w:ind w:right="492"/>
              <w:rPr>
                <w:rFonts w:ascii="Aptos" w:hAnsi="Aptos" w:cs="Calibri"/>
                <w:color w:val="000000"/>
                <w:sz w:val="20"/>
              </w:rPr>
            </w:pPr>
          </w:p>
        </w:tc>
        <w:tc>
          <w:tcPr>
            <w:tcW w:w="4890" w:type="dxa"/>
            <w:shd w:val="clear" w:color="auto" w:fill="auto"/>
          </w:tcPr>
          <w:p w14:paraId="6B5BDFEC" w14:textId="77777777" w:rsidR="005F77DF" w:rsidRPr="00D05522" w:rsidRDefault="005F77DF" w:rsidP="005C15AA">
            <w:pPr>
              <w:spacing w:after="0" w:line="216" w:lineRule="auto"/>
              <w:ind w:right="492"/>
              <w:rPr>
                <w:rFonts w:ascii="Aptos" w:hAnsi="Aptos" w:cs="Calibri"/>
                <w:color w:val="000000"/>
                <w:sz w:val="20"/>
              </w:rPr>
            </w:pPr>
            <w:r w:rsidRPr="00D05522">
              <w:rPr>
                <w:rFonts w:ascii="Aptos" w:hAnsi="Aptos" w:cs="Calibri"/>
                <w:color w:val="000000"/>
                <w:sz w:val="20"/>
              </w:rPr>
              <w:t>Max. totaldeposition afhængig af antal husdyrbrug i nærheden:</w:t>
            </w:r>
          </w:p>
          <w:p w14:paraId="3EAA51BA" w14:textId="77777777" w:rsidR="005F77DF" w:rsidRPr="00D05522" w:rsidRDefault="005F77DF" w:rsidP="005C15AA">
            <w:pPr>
              <w:spacing w:after="0" w:line="216" w:lineRule="auto"/>
              <w:ind w:right="492"/>
              <w:rPr>
                <w:rFonts w:ascii="Aptos" w:hAnsi="Aptos" w:cs="Calibri"/>
                <w:color w:val="000000"/>
                <w:sz w:val="20"/>
              </w:rPr>
            </w:pPr>
            <w:r w:rsidRPr="00D05522">
              <w:rPr>
                <w:rFonts w:ascii="Aptos" w:hAnsi="Aptos" w:cs="Calibri"/>
                <w:color w:val="000000"/>
                <w:sz w:val="20"/>
              </w:rPr>
              <w:t>0,2 kg NH</w:t>
            </w:r>
            <w:r w:rsidRPr="00D05522">
              <w:rPr>
                <w:rFonts w:ascii="Aptos" w:hAnsi="Aptos" w:cs="Calibri"/>
                <w:color w:val="000000"/>
                <w:sz w:val="20"/>
                <w:vertAlign w:val="subscript"/>
              </w:rPr>
              <w:t>3</w:t>
            </w:r>
            <w:r w:rsidRPr="00D05522">
              <w:rPr>
                <w:rFonts w:ascii="Aptos" w:hAnsi="Aptos" w:cs="Calibri"/>
                <w:color w:val="000000"/>
                <w:sz w:val="20"/>
              </w:rPr>
              <w:t>-N/ha/år ved &gt; 1 husdyrbrug</w:t>
            </w:r>
          </w:p>
          <w:p w14:paraId="270E231D" w14:textId="77777777" w:rsidR="005F77DF" w:rsidRPr="00D05522" w:rsidRDefault="005F77DF" w:rsidP="005C15AA">
            <w:pPr>
              <w:spacing w:after="0" w:line="216" w:lineRule="auto"/>
              <w:ind w:right="492"/>
              <w:rPr>
                <w:rFonts w:ascii="Aptos" w:hAnsi="Aptos" w:cs="Calibri"/>
                <w:color w:val="000000"/>
                <w:sz w:val="20"/>
              </w:rPr>
            </w:pPr>
            <w:r w:rsidRPr="00D05522">
              <w:rPr>
                <w:rFonts w:ascii="Aptos" w:hAnsi="Aptos" w:cs="Calibri"/>
                <w:color w:val="000000"/>
                <w:sz w:val="20"/>
              </w:rPr>
              <w:t>0,4 kg NH</w:t>
            </w:r>
            <w:r w:rsidRPr="00D05522">
              <w:rPr>
                <w:rFonts w:ascii="Aptos" w:hAnsi="Aptos" w:cs="Calibri"/>
                <w:color w:val="000000"/>
                <w:sz w:val="20"/>
                <w:vertAlign w:val="subscript"/>
              </w:rPr>
              <w:t>3</w:t>
            </w:r>
            <w:r w:rsidRPr="00D05522">
              <w:rPr>
                <w:rFonts w:ascii="Aptos" w:hAnsi="Aptos" w:cs="Calibri"/>
                <w:color w:val="000000"/>
                <w:sz w:val="20"/>
              </w:rPr>
              <w:t>-N/ha/år ved 1 husdyrbrug</w:t>
            </w:r>
          </w:p>
          <w:p w14:paraId="6465E181" w14:textId="77777777" w:rsidR="005F77DF" w:rsidRPr="00D05522" w:rsidRDefault="005F77DF" w:rsidP="005C15AA">
            <w:pPr>
              <w:spacing w:after="0" w:line="216" w:lineRule="auto"/>
              <w:ind w:right="492"/>
              <w:rPr>
                <w:rFonts w:ascii="Aptos" w:hAnsi="Aptos" w:cs="Calibri"/>
                <w:color w:val="000000"/>
                <w:sz w:val="20"/>
              </w:rPr>
            </w:pPr>
            <w:r w:rsidRPr="00D05522">
              <w:rPr>
                <w:rFonts w:ascii="Aptos" w:hAnsi="Aptos" w:cs="Calibri"/>
                <w:color w:val="000000"/>
                <w:sz w:val="20"/>
              </w:rPr>
              <w:t>0,7 kg NH</w:t>
            </w:r>
            <w:r w:rsidRPr="00D05522">
              <w:rPr>
                <w:rFonts w:ascii="Aptos" w:hAnsi="Aptos" w:cs="Calibri"/>
                <w:color w:val="000000"/>
                <w:sz w:val="20"/>
                <w:vertAlign w:val="subscript"/>
              </w:rPr>
              <w:t>3</w:t>
            </w:r>
            <w:r w:rsidRPr="00D05522">
              <w:rPr>
                <w:rFonts w:ascii="Aptos" w:hAnsi="Aptos" w:cs="Calibri"/>
                <w:color w:val="000000"/>
                <w:sz w:val="20"/>
              </w:rPr>
              <w:t>-N/ha ved 0 husdyrbrug.</w:t>
            </w:r>
          </w:p>
          <w:p w14:paraId="33890721" w14:textId="77777777" w:rsidR="005F77DF" w:rsidRPr="00D05522" w:rsidRDefault="005F77DF" w:rsidP="005C15AA">
            <w:pPr>
              <w:spacing w:after="0" w:line="216" w:lineRule="auto"/>
              <w:ind w:right="492"/>
              <w:rPr>
                <w:rFonts w:ascii="Aptos" w:hAnsi="Aptos" w:cs="Calibri"/>
                <w:color w:val="000000"/>
                <w:sz w:val="20"/>
              </w:rPr>
            </w:pPr>
          </w:p>
          <w:p w14:paraId="2AE33ABB" w14:textId="77777777" w:rsidR="005F77DF" w:rsidRPr="00D05522" w:rsidRDefault="005F77DF" w:rsidP="005C15AA">
            <w:pPr>
              <w:spacing w:after="0" w:line="216" w:lineRule="auto"/>
              <w:ind w:right="492"/>
              <w:rPr>
                <w:rFonts w:ascii="Aptos" w:hAnsi="Aptos" w:cs="Calibri"/>
                <w:color w:val="000000"/>
                <w:sz w:val="20"/>
              </w:rPr>
            </w:pPr>
          </w:p>
        </w:tc>
      </w:tr>
      <w:tr w:rsidR="00391161" w:rsidRPr="00D05522" w14:paraId="00AD8325" w14:textId="77777777" w:rsidTr="0032647A">
        <w:tc>
          <w:tcPr>
            <w:tcW w:w="4781" w:type="dxa"/>
            <w:shd w:val="clear" w:color="auto" w:fill="auto"/>
          </w:tcPr>
          <w:p w14:paraId="3C752054" w14:textId="77777777" w:rsidR="005F77DF" w:rsidRPr="00D05522" w:rsidRDefault="005F77DF" w:rsidP="005C15AA">
            <w:pPr>
              <w:spacing w:after="0" w:line="216" w:lineRule="auto"/>
              <w:ind w:right="492"/>
              <w:rPr>
                <w:rFonts w:ascii="Aptos" w:hAnsi="Aptos" w:cs="Calibri"/>
                <w:color w:val="000000"/>
                <w:sz w:val="20"/>
                <w:u w:val="single"/>
              </w:rPr>
            </w:pPr>
            <w:r w:rsidRPr="00D05522">
              <w:rPr>
                <w:rFonts w:ascii="Aptos" w:hAnsi="Aptos" w:cs="Calibri"/>
                <w:color w:val="000000"/>
                <w:sz w:val="20"/>
                <w:u w:val="single"/>
              </w:rPr>
              <w:t>Kategori 2. § 7 stk. 1, nr. 2</w:t>
            </w:r>
          </w:p>
          <w:p w14:paraId="746611B3" w14:textId="77777777" w:rsidR="005F77DF" w:rsidRPr="00D05522" w:rsidRDefault="005F77DF" w:rsidP="005C15AA">
            <w:pPr>
              <w:spacing w:after="0" w:line="216" w:lineRule="auto"/>
              <w:ind w:right="492"/>
              <w:rPr>
                <w:rFonts w:ascii="Aptos" w:hAnsi="Aptos" w:cs="Calibri"/>
                <w:color w:val="000000"/>
                <w:sz w:val="20"/>
              </w:rPr>
            </w:pPr>
            <w:r w:rsidRPr="00D05522">
              <w:rPr>
                <w:rFonts w:ascii="Aptos" w:hAnsi="Aptos" w:cs="Calibri"/>
                <w:color w:val="000000"/>
                <w:sz w:val="20"/>
              </w:rPr>
              <w:t>Kategori 2 natur omfatter nærmere bestemte ammoniakfølsomme naturtyper, der er beliggende uden for internationale naturbeskyttelsesområder. Det drejer sig om naturtyperne: Højmoser, lobeliesøer samt heder større end 10 ha, som er omfattet af naturbeskyttelseslovens § 3, og overdrev større end 2,5 ha, som er omfattet af naturbeskyttelseslovens § 3.</w:t>
            </w:r>
          </w:p>
          <w:p w14:paraId="0AC20268" w14:textId="77777777" w:rsidR="00F82DC1" w:rsidRPr="00D05522" w:rsidRDefault="00F82DC1" w:rsidP="005C15AA">
            <w:pPr>
              <w:spacing w:after="0" w:line="216" w:lineRule="auto"/>
              <w:ind w:right="492"/>
              <w:rPr>
                <w:rFonts w:ascii="Aptos" w:hAnsi="Aptos" w:cs="Calibri"/>
                <w:color w:val="000000"/>
                <w:sz w:val="20"/>
              </w:rPr>
            </w:pPr>
          </w:p>
        </w:tc>
        <w:tc>
          <w:tcPr>
            <w:tcW w:w="4890" w:type="dxa"/>
            <w:shd w:val="clear" w:color="auto" w:fill="auto"/>
          </w:tcPr>
          <w:p w14:paraId="4FE3055B" w14:textId="77777777" w:rsidR="005F77DF" w:rsidRPr="00D05522" w:rsidRDefault="005F77DF" w:rsidP="005C15AA">
            <w:pPr>
              <w:spacing w:after="0" w:line="216" w:lineRule="auto"/>
              <w:ind w:right="492"/>
              <w:rPr>
                <w:rFonts w:ascii="Aptos" w:hAnsi="Aptos" w:cs="Calibri"/>
                <w:color w:val="000000"/>
                <w:sz w:val="20"/>
              </w:rPr>
            </w:pPr>
            <w:r w:rsidRPr="00D05522">
              <w:rPr>
                <w:rFonts w:ascii="Aptos" w:hAnsi="Aptos" w:cs="Calibri"/>
                <w:color w:val="000000"/>
                <w:sz w:val="20"/>
              </w:rPr>
              <w:t>Max. totaldeposition på 1,0 kg NH</w:t>
            </w:r>
            <w:r w:rsidRPr="00D05522">
              <w:rPr>
                <w:rFonts w:ascii="Aptos" w:hAnsi="Aptos" w:cs="Calibri"/>
                <w:color w:val="000000"/>
                <w:sz w:val="20"/>
                <w:vertAlign w:val="subscript"/>
              </w:rPr>
              <w:t>3</w:t>
            </w:r>
            <w:r w:rsidRPr="00D05522">
              <w:rPr>
                <w:rFonts w:ascii="Aptos" w:hAnsi="Aptos" w:cs="Calibri"/>
                <w:color w:val="000000"/>
                <w:sz w:val="20"/>
              </w:rPr>
              <w:t>-N/ha pr. år.</w:t>
            </w:r>
          </w:p>
          <w:p w14:paraId="53514907" w14:textId="77777777" w:rsidR="005F77DF" w:rsidRPr="00D05522" w:rsidRDefault="005F77DF" w:rsidP="005C15AA">
            <w:pPr>
              <w:spacing w:after="0" w:line="216" w:lineRule="auto"/>
              <w:ind w:right="492"/>
              <w:rPr>
                <w:rFonts w:ascii="Aptos" w:hAnsi="Aptos" w:cs="Calibri"/>
                <w:color w:val="000000"/>
                <w:sz w:val="20"/>
              </w:rPr>
            </w:pPr>
          </w:p>
          <w:p w14:paraId="706B6AA1" w14:textId="77777777" w:rsidR="005F77DF" w:rsidRPr="00D05522" w:rsidRDefault="005F77DF" w:rsidP="005C15AA">
            <w:pPr>
              <w:spacing w:after="0" w:line="216" w:lineRule="auto"/>
              <w:ind w:right="492"/>
              <w:rPr>
                <w:rFonts w:ascii="Aptos" w:hAnsi="Aptos" w:cs="Calibri"/>
                <w:color w:val="000000"/>
                <w:sz w:val="20"/>
              </w:rPr>
            </w:pPr>
          </w:p>
          <w:p w14:paraId="63E6A191" w14:textId="77777777" w:rsidR="005F77DF" w:rsidRPr="00D05522" w:rsidRDefault="005F77DF" w:rsidP="005C15AA">
            <w:pPr>
              <w:spacing w:after="0" w:line="216" w:lineRule="auto"/>
              <w:ind w:right="492"/>
              <w:rPr>
                <w:rFonts w:ascii="Aptos" w:hAnsi="Aptos" w:cs="Calibri"/>
                <w:color w:val="000000"/>
                <w:sz w:val="20"/>
              </w:rPr>
            </w:pPr>
          </w:p>
          <w:p w14:paraId="21D113EA" w14:textId="77777777" w:rsidR="005F77DF" w:rsidRPr="00D05522" w:rsidRDefault="005F77DF" w:rsidP="005C15AA">
            <w:pPr>
              <w:spacing w:after="0" w:line="216" w:lineRule="auto"/>
              <w:ind w:right="492"/>
              <w:rPr>
                <w:rFonts w:ascii="Aptos" w:hAnsi="Aptos" w:cs="Calibri"/>
                <w:color w:val="000000"/>
                <w:sz w:val="20"/>
              </w:rPr>
            </w:pPr>
          </w:p>
          <w:p w14:paraId="6CF5C27C" w14:textId="77777777" w:rsidR="005F77DF" w:rsidRPr="00D05522" w:rsidRDefault="005F77DF" w:rsidP="005C15AA">
            <w:pPr>
              <w:spacing w:after="0" w:line="216" w:lineRule="auto"/>
              <w:ind w:right="492"/>
              <w:rPr>
                <w:rFonts w:ascii="Aptos" w:hAnsi="Aptos" w:cs="Calibri"/>
                <w:color w:val="000000"/>
                <w:sz w:val="20"/>
              </w:rPr>
            </w:pPr>
          </w:p>
          <w:p w14:paraId="2B32FE04" w14:textId="77777777" w:rsidR="005F77DF" w:rsidRPr="00D05522" w:rsidRDefault="005F77DF" w:rsidP="005C15AA">
            <w:pPr>
              <w:spacing w:after="0" w:line="216" w:lineRule="auto"/>
              <w:ind w:right="492"/>
              <w:rPr>
                <w:rFonts w:ascii="Aptos" w:hAnsi="Aptos" w:cs="Calibri"/>
                <w:color w:val="000000"/>
                <w:sz w:val="20"/>
              </w:rPr>
            </w:pPr>
          </w:p>
          <w:p w14:paraId="5E47B9BD" w14:textId="77777777" w:rsidR="005F77DF" w:rsidRPr="00D05522" w:rsidRDefault="005F77DF" w:rsidP="005C15AA">
            <w:pPr>
              <w:spacing w:after="0" w:line="216" w:lineRule="auto"/>
              <w:ind w:right="492"/>
              <w:rPr>
                <w:rFonts w:ascii="Aptos" w:hAnsi="Aptos" w:cs="Calibri"/>
                <w:color w:val="000000"/>
                <w:sz w:val="20"/>
              </w:rPr>
            </w:pPr>
          </w:p>
        </w:tc>
      </w:tr>
      <w:tr w:rsidR="00391161" w:rsidRPr="00D05522" w14:paraId="01EE6108" w14:textId="77777777" w:rsidTr="0032647A">
        <w:trPr>
          <w:trHeight w:val="1111"/>
        </w:trPr>
        <w:tc>
          <w:tcPr>
            <w:tcW w:w="4781" w:type="dxa"/>
            <w:tcBorders>
              <w:top w:val="single" w:sz="6" w:space="0" w:color="008000"/>
            </w:tcBorders>
            <w:shd w:val="clear" w:color="auto" w:fill="auto"/>
          </w:tcPr>
          <w:p w14:paraId="1B8CE31B" w14:textId="77777777" w:rsidR="005F77DF" w:rsidRPr="00D05522" w:rsidRDefault="005F77DF" w:rsidP="005C15AA">
            <w:pPr>
              <w:spacing w:after="0" w:line="216" w:lineRule="auto"/>
              <w:ind w:right="492"/>
              <w:rPr>
                <w:rFonts w:ascii="Aptos" w:hAnsi="Aptos" w:cs="Calibri"/>
                <w:color w:val="000000"/>
                <w:sz w:val="20"/>
                <w:u w:val="single"/>
              </w:rPr>
            </w:pPr>
            <w:r w:rsidRPr="00D05522">
              <w:rPr>
                <w:rFonts w:ascii="Aptos" w:hAnsi="Aptos" w:cs="Calibri"/>
                <w:color w:val="000000"/>
                <w:sz w:val="20"/>
                <w:u w:val="single"/>
              </w:rPr>
              <w:lastRenderedPageBreak/>
              <w:t>Kategori 3.</w:t>
            </w:r>
          </w:p>
          <w:p w14:paraId="06F15349" w14:textId="77777777" w:rsidR="005F77DF" w:rsidRPr="00D05522" w:rsidRDefault="005F77DF" w:rsidP="005C15AA">
            <w:pPr>
              <w:spacing w:after="0" w:line="216" w:lineRule="auto"/>
              <w:ind w:right="492"/>
              <w:rPr>
                <w:rFonts w:ascii="Aptos" w:hAnsi="Aptos" w:cs="Calibri"/>
                <w:color w:val="000000"/>
                <w:sz w:val="20"/>
              </w:rPr>
            </w:pPr>
            <w:r w:rsidRPr="00D05522">
              <w:rPr>
                <w:rFonts w:ascii="Aptos" w:hAnsi="Aptos" w:cs="Calibri"/>
                <w:color w:val="000000"/>
                <w:sz w:val="20"/>
              </w:rPr>
              <w:t>Kategori 3 natur omfatter; Heder, moser og overdrev udenfor Natura 2000 områderne, som er beskyttet af naturbeskyttelseslovens § 3, samt ammoniakfølsomme skove.</w:t>
            </w:r>
          </w:p>
        </w:tc>
        <w:tc>
          <w:tcPr>
            <w:tcW w:w="4890" w:type="dxa"/>
            <w:tcBorders>
              <w:top w:val="single" w:sz="6" w:space="0" w:color="008000"/>
            </w:tcBorders>
            <w:shd w:val="clear" w:color="auto" w:fill="auto"/>
          </w:tcPr>
          <w:p w14:paraId="7314D9A4" w14:textId="77777777" w:rsidR="005F77DF" w:rsidRPr="00D05522" w:rsidRDefault="005F77DF" w:rsidP="005C15AA">
            <w:pPr>
              <w:spacing w:after="0" w:line="216" w:lineRule="auto"/>
              <w:ind w:right="492"/>
              <w:rPr>
                <w:rFonts w:ascii="Aptos" w:hAnsi="Aptos" w:cs="Calibri"/>
                <w:color w:val="000000"/>
                <w:sz w:val="20"/>
              </w:rPr>
            </w:pPr>
            <w:r w:rsidRPr="00D05522">
              <w:rPr>
                <w:rFonts w:ascii="Aptos" w:hAnsi="Aptos" w:cs="Calibri"/>
                <w:color w:val="000000"/>
                <w:sz w:val="20"/>
              </w:rPr>
              <w:t>Max. merdeposition på 1,0 kg NH</w:t>
            </w:r>
            <w:r w:rsidRPr="00D05522">
              <w:rPr>
                <w:rFonts w:ascii="Aptos" w:hAnsi="Aptos" w:cs="Calibri"/>
                <w:color w:val="000000"/>
                <w:sz w:val="20"/>
                <w:vertAlign w:val="subscript"/>
              </w:rPr>
              <w:t>3</w:t>
            </w:r>
            <w:r w:rsidRPr="00D05522">
              <w:rPr>
                <w:rFonts w:ascii="Aptos" w:hAnsi="Aptos" w:cs="Calibri"/>
                <w:color w:val="000000"/>
                <w:sz w:val="20"/>
              </w:rPr>
              <w:t>-N/ha pr. år. Kommunen kan tillade en merdeposition, der er større end 1,0 kg NH</w:t>
            </w:r>
            <w:r w:rsidRPr="00D05522">
              <w:rPr>
                <w:rFonts w:ascii="Aptos" w:hAnsi="Aptos" w:cs="Calibri"/>
                <w:color w:val="000000"/>
                <w:sz w:val="20"/>
                <w:vertAlign w:val="subscript"/>
              </w:rPr>
              <w:t>3</w:t>
            </w:r>
            <w:r w:rsidRPr="00D05522">
              <w:rPr>
                <w:rFonts w:ascii="Aptos" w:hAnsi="Aptos" w:cs="Calibri"/>
                <w:color w:val="000000"/>
                <w:sz w:val="20"/>
              </w:rPr>
              <w:t>-N/ha pr. år, men ikke stille krav om mindre merdeposition end 1,0 kg NH</w:t>
            </w:r>
            <w:r w:rsidRPr="00D05522">
              <w:rPr>
                <w:rFonts w:ascii="Aptos" w:hAnsi="Aptos" w:cs="Calibri"/>
                <w:color w:val="000000"/>
                <w:sz w:val="20"/>
                <w:vertAlign w:val="subscript"/>
              </w:rPr>
              <w:t>3</w:t>
            </w:r>
            <w:r w:rsidRPr="00D05522">
              <w:rPr>
                <w:rFonts w:ascii="Aptos" w:hAnsi="Aptos" w:cs="Calibri"/>
                <w:color w:val="000000"/>
                <w:sz w:val="20"/>
              </w:rPr>
              <w:t>-N/ha pr. år.</w:t>
            </w:r>
          </w:p>
        </w:tc>
      </w:tr>
    </w:tbl>
    <w:p w14:paraId="310D0FC1" w14:textId="77777777" w:rsidR="005F77DF" w:rsidRPr="00D05522" w:rsidRDefault="005F77DF" w:rsidP="005C15AA">
      <w:pPr>
        <w:spacing w:after="0" w:line="240" w:lineRule="auto"/>
        <w:ind w:right="492"/>
        <w:rPr>
          <w:rFonts w:ascii="Aptos" w:hAnsi="Aptos" w:cs="Calibri"/>
          <w:szCs w:val="24"/>
          <w:lang w:eastAsia="da-DK"/>
        </w:rPr>
      </w:pPr>
    </w:p>
    <w:p w14:paraId="5D221A28" w14:textId="77777777" w:rsidR="00A03482" w:rsidRPr="00AF0479" w:rsidRDefault="00A03482" w:rsidP="00A03482">
      <w:pPr>
        <w:spacing w:after="0" w:line="240" w:lineRule="auto"/>
        <w:ind w:right="492"/>
        <w:rPr>
          <w:rFonts w:ascii="Aptos" w:hAnsi="Aptos" w:cs="Calibri"/>
          <w:b/>
          <w:bCs/>
          <w:szCs w:val="24"/>
          <w:lang w:eastAsia="da-DK"/>
        </w:rPr>
      </w:pPr>
      <w:r w:rsidRPr="00AF0479">
        <w:rPr>
          <w:rFonts w:ascii="Aptos" w:hAnsi="Aptos" w:cs="Calibri"/>
          <w:b/>
          <w:bCs/>
          <w:szCs w:val="24"/>
          <w:lang w:eastAsia="da-DK"/>
        </w:rPr>
        <w:t xml:space="preserve">Kategori 1-natur </w:t>
      </w:r>
    </w:p>
    <w:p w14:paraId="00526679" w14:textId="77777777" w:rsidR="00A03482" w:rsidRPr="00D05522" w:rsidRDefault="00A03482" w:rsidP="00A03482">
      <w:pPr>
        <w:spacing w:after="0" w:line="240" w:lineRule="auto"/>
        <w:ind w:right="492"/>
        <w:rPr>
          <w:rFonts w:ascii="Aptos" w:hAnsi="Aptos" w:cs="Calibri"/>
          <w:szCs w:val="24"/>
          <w:lang w:eastAsia="da-DK"/>
        </w:rPr>
      </w:pPr>
      <w:r w:rsidRPr="00AF0479">
        <w:rPr>
          <w:rFonts w:ascii="Aptos" w:hAnsi="Aptos" w:cs="Calibri"/>
          <w:szCs w:val="24"/>
          <w:lang w:eastAsia="da-DK"/>
        </w:rPr>
        <w:t xml:space="preserve">Nærmeste kat 1 natur ligger ca. 1,8 km nord for husdyrbruget. Totaldepositionen for kategori 1 overdrevet er på 0,1 kg N/ha/år. Derudover regnes der også totaldeposition til 2 andre kategori 1- naturområder, hvor totaldepositionen for begge områder er på 0,0 kg N/ha/år. Ved både overdrevet Skelhøje og den skovbevokset tørvemose ved </w:t>
      </w:r>
      <w:proofErr w:type="spellStart"/>
      <w:r w:rsidRPr="00AF0479">
        <w:rPr>
          <w:rFonts w:ascii="Aptos" w:hAnsi="Aptos" w:cs="Calibri"/>
          <w:szCs w:val="24"/>
          <w:lang w:eastAsia="da-DK"/>
        </w:rPr>
        <w:t>Nipegård</w:t>
      </w:r>
      <w:proofErr w:type="spellEnd"/>
      <w:r w:rsidRPr="00AF0479">
        <w:rPr>
          <w:rFonts w:ascii="Aptos" w:hAnsi="Aptos" w:cs="Calibri"/>
          <w:szCs w:val="24"/>
          <w:lang w:eastAsia="da-DK"/>
        </w:rPr>
        <w:t xml:space="preserve"> Sø er der kumulation med 1 andet husdyrbrug. Ved den sidste kategori 1-natur område er der ikke kumulation fra andre husdyrbrug. </w:t>
      </w:r>
    </w:p>
    <w:p w14:paraId="7431DFAF" w14:textId="77777777" w:rsidR="00A03482" w:rsidRPr="00AF0479" w:rsidRDefault="00A03482" w:rsidP="00A03482">
      <w:pPr>
        <w:spacing w:after="0" w:line="240" w:lineRule="auto"/>
        <w:ind w:right="492"/>
        <w:rPr>
          <w:rFonts w:ascii="Aptos" w:hAnsi="Aptos" w:cs="Calibri"/>
          <w:szCs w:val="24"/>
          <w:lang w:eastAsia="da-DK"/>
        </w:rPr>
      </w:pPr>
    </w:p>
    <w:p w14:paraId="385F3177" w14:textId="77777777" w:rsidR="00A03482" w:rsidRPr="00AF0479" w:rsidRDefault="00A03482" w:rsidP="00A03482">
      <w:pPr>
        <w:spacing w:after="0" w:line="240" w:lineRule="auto"/>
        <w:ind w:right="492"/>
        <w:rPr>
          <w:rFonts w:ascii="Aptos" w:hAnsi="Aptos" w:cs="Calibri"/>
          <w:b/>
          <w:bCs/>
          <w:szCs w:val="24"/>
          <w:lang w:eastAsia="da-DK"/>
        </w:rPr>
      </w:pPr>
      <w:r w:rsidRPr="00AF0479">
        <w:rPr>
          <w:rFonts w:ascii="Aptos" w:hAnsi="Aptos" w:cs="Calibri"/>
          <w:b/>
          <w:bCs/>
          <w:szCs w:val="24"/>
          <w:lang w:eastAsia="da-DK"/>
        </w:rPr>
        <w:t xml:space="preserve">Kategori 2-natur </w:t>
      </w:r>
    </w:p>
    <w:p w14:paraId="36F971E1" w14:textId="77777777" w:rsidR="00A03482" w:rsidRPr="00D05522" w:rsidRDefault="00A03482" w:rsidP="00A03482">
      <w:pPr>
        <w:spacing w:after="0" w:line="240" w:lineRule="auto"/>
        <w:ind w:right="492"/>
        <w:rPr>
          <w:rFonts w:ascii="Aptos" w:hAnsi="Aptos" w:cs="Calibri"/>
          <w:szCs w:val="24"/>
          <w:lang w:eastAsia="da-DK"/>
        </w:rPr>
      </w:pPr>
      <w:r w:rsidRPr="00AF0479">
        <w:rPr>
          <w:rFonts w:ascii="Aptos" w:hAnsi="Aptos" w:cs="Calibri"/>
          <w:szCs w:val="24"/>
          <w:lang w:eastAsia="da-DK"/>
        </w:rPr>
        <w:t>Nærmeste kat. 2 natur er en højmose beliggende ca. 1,</w:t>
      </w:r>
      <w:r w:rsidRPr="00D05522">
        <w:rPr>
          <w:rFonts w:ascii="Aptos" w:hAnsi="Aptos" w:cs="Calibri"/>
          <w:szCs w:val="24"/>
          <w:lang w:eastAsia="da-DK"/>
        </w:rPr>
        <w:t>3</w:t>
      </w:r>
      <w:r w:rsidRPr="00AF0479">
        <w:rPr>
          <w:rFonts w:ascii="Aptos" w:hAnsi="Aptos" w:cs="Calibri"/>
          <w:szCs w:val="24"/>
          <w:lang w:eastAsia="da-DK"/>
        </w:rPr>
        <w:t xml:space="preserve"> km nord</w:t>
      </w:r>
      <w:r w:rsidRPr="00D05522">
        <w:rPr>
          <w:rFonts w:ascii="Aptos" w:hAnsi="Aptos" w:cs="Calibri"/>
          <w:szCs w:val="24"/>
          <w:lang w:eastAsia="da-DK"/>
        </w:rPr>
        <w:t>øst</w:t>
      </w:r>
      <w:r w:rsidRPr="00AF0479">
        <w:rPr>
          <w:rFonts w:ascii="Aptos" w:hAnsi="Aptos" w:cs="Calibri"/>
          <w:szCs w:val="24"/>
          <w:lang w:eastAsia="da-DK"/>
        </w:rPr>
        <w:t xml:space="preserve"> for husdyrbruget. Totaldepositionen fra anlæg på naturområdet er 0,2 kg N/ha/år. </w:t>
      </w:r>
      <w:r w:rsidRPr="00D05522">
        <w:rPr>
          <w:rFonts w:ascii="Aptos" w:hAnsi="Aptos" w:cs="Calibri"/>
          <w:szCs w:val="24"/>
          <w:lang w:eastAsia="da-DK"/>
        </w:rPr>
        <w:t xml:space="preserve">Derudover beregnes der ammoniakdeposition til 3 andre kategori 2-naturområder, hvor totaldepositionen er på maksimalt 0,1 kg. </w:t>
      </w:r>
    </w:p>
    <w:p w14:paraId="1A92A1CD" w14:textId="77777777" w:rsidR="00A03482" w:rsidRPr="00D05522" w:rsidRDefault="00A03482" w:rsidP="00A03482">
      <w:pPr>
        <w:spacing w:after="0" w:line="240" w:lineRule="auto"/>
        <w:ind w:right="492"/>
        <w:rPr>
          <w:rFonts w:ascii="Aptos" w:hAnsi="Aptos" w:cs="Calibri"/>
          <w:szCs w:val="24"/>
          <w:lang w:eastAsia="da-DK"/>
        </w:rPr>
      </w:pPr>
    </w:p>
    <w:p w14:paraId="0655FFE1" w14:textId="77777777" w:rsidR="00A03482" w:rsidRPr="00D05522" w:rsidRDefault="00A03482" w:rsidP="00A03482">
      <w:pPr>
        <w:spacing w:after="0" w:line="240" w:lineRule="auto"/>
        <w:ind w:right="492"/>
        <w:rPr>
          <w:rFonts w:ascii="Aptos" w:hAnsi="Aptos" w:cs="Calibri"/>
          <w:b/>
          <w:bCs/>
          <w:szCs w:val="24"/>
          <w:lang w:eastAsia="da-DK"/>
        </w:rPr>
      </w:pPr>
      <w:r w:rsidRPr="00D05522">
        <w:rPr>
          <w:rFonts w:ascii="Aptos" w:hAnsi="Aptos" w:cs="Calibri"/>
          <w:b/>
          <w:bCs/>
          <w:szCs w:val="24"/>
          <w:lang w:eastAsia="da-DK"/>
        </w:rPr>
        <w:t>Kategori 3</w:t>
      </w:r>
    </w:p>
    <w:p w14:paraId="2C461C61" w14:textId="77777777" w:rsidR="00A03482" w:rsidRPr="00D05522" w:rsidRDefault="00A03482" w:rsidP="00A03482">
      <w:pPr>
        <w:spacing w:after="0" w:line="240" w:lineRule="auto"/>
        <w:ind w:right="492"/>
        <w:rPr>
          <w:rFonts w:ascii="Aptos" w:hAnsi="Aptos" w:cs="Calibri"/>
          <w:szCs w:val="24"/>
          <w:lang w:eastAsia="da-DK"/>
        </w:rPr>
      </w:pPr>
      <w:r w:rsidRPr="00D05522">
        <w:rPr>
          <w:rFonts w:ascii="Aptos" w:hAnsi="Aptos" w:cs="Calibri"/>
          <w:szCs w:val="24"/>
          <w:lang w:eastAsia="da-DK"/>
        </w:rPr>
        <w:t xml:space="preserve">Cirka 70 m syd for staldanlægget er der registreret en kategori 3 mose. Mer-depositionen er beregnet til 0,6 kg N/ha/år. Øvrige kategori 3 naturtyper ligger længere end 450 meter </w:t>
      </w:r>
      <w:r w:rsidR="00F27D84">
        <w:rPr>
          <w:rFonts w:ascii="Aptos" w:hAnsi="Aptos" w:cs="Calibri"/>
          <w:szCs w:val="24"/>
          <w:lang w:eastAsia="da-DK"/>
        </w:rPr>
        <w:t xml:space="preserve">fra husdyrbruget </w:t>
      </w:r>
      <w:r w:rsidRPr="00D05522">
        <w:rPr>
          <w:rFonts w:ascii="Aptos" w:hAnsi="Aptos" w:cs="Calibri"/>
          <w:szCs w:val="24"/>
          <w:lang w:eastAsia="da-DK"/>
        </w:rPr>
        <w:t>og mer-depositionen er beregnet til 0,0 kg N/ha/år.</w:t>
      </w:r>
    </w:p>
    <w:p w14:paraId="18BB6D36" w14:textId="77777777" w:rsidR="00A03482" w:rsidRPr="00D05522" w:rsidRDefault="00A03482" w:rsidP="005C15AA">
      <w:pPr>
        <w:spacing w:after="0" w:line="240" w:lineRule="auto"/>
        <w:ind w:right="492"/>
        <w:rPr>
          <w:rFonts w:ascii="Aptos" w:hAnsi="Aptos" w:cs="Calibri"/>
          <w:szCs w:val="24"/>
          <w:lang w:eastAsia="da-DK"/>
        </w:rPr>
      </w:pPr>
    </w:p>
    <w:p w14:paraId="69597E64" w14:textId="77777777" w:rsidR="001D0717" w:rsidRPr="00D05522" w:rsidRDefault="0015499D" w:rsidP="005C15AA">
      <w:pPr>
        <w:pStyle w:val="Overskrift3"/>
        <w:ind w:right="492"/>
        <w:rPr>
          <w:rFonts w:ascii="Aptos" w:hAnsi="Aptos" w:cs="Calibri"/>
        </w:rPr>
      </w:pPr>
      <w:r w:rsidRPr="00D05522">
        <w:rPr>
          <w:rFonts w:ascii="Aptos" w:hAnsi="Aptos" w:cs="Calibri"/>
        </w:rPr>
        <w:t>Kommunens bemærkninger</w:t>
      </w:r>
      <w:r w:rsidR="001D0717" w:rsidRPr="00D05522">
        <w:rPr>
          <w:rFonts w:ascii="Aptos" w:hAnsi="Aptos" w:cs="Calibri"/>
        </w:rPr>
        <w:t xml:space="preserve"> og vurdering</w:t>
      </w:r>
      <w:r w:rsidRPr="00D05522">
        <w:rPr>
          <w:rFonts w:ascii="Aptos" w:hAnsi="Aptos" w:cs="Calibri"/>
        </w:rPr>
        <w:t>er</w:t>
      </w:r>
    </w:p>
    <w:p w14:paraId="2952B100" w14:textId="77777777" w:rsidR="002C6EDD" w:rsidRPr="00D05522" w:rsidRDefault="002C6EDD" w:rsidP="002C6EDD">
      <w:pPr>
        <w:spacing w:after="0" w:line="240" w:lineRule="auto"/>
        <w:ind w:right="492"/>
        <w:rPr>
          <w:rFonts w:ascii="Aptos" w:hAnsi="Aptos" w:cs="Calibri"/>
          <w:bCs/>
          <w:iCs/>
          <w:szCs w:val="24"/>
          <w:lang w:eastAsia="da-DK"/>
        </w:rPr>
      </w:pPr>
      <w:r w:rsidRPr="002C6EDD">
        <w:rPr>
          <w:rFonts w:ascii="Aptos" w:hAnsi="Aptos" w:cs="Calibri"/>
          <w:bCs/>
          <w:iCs/>
          <w:szCs w:val="24"/>
          <w:lang w:eastAsia="da-DK"/>
        </w:rPr>
        <w:t>Ejendommen er beliggende i et område, der generelt anses for at være robust i forhold til miljøpåvirkninger. Bortset fra en mindre mose, som ligger tættere på, er der god afstand til øvrige ammoniakfølsomme naturområder i området. Dette betyder, at risikoen for miljøpåvirkninger fra ejendommens aktiviteter er begrænset.</w:t>
      </w:r>
    </w:p>
    <w:p w14:paraId="645D0B57" w14:textId="77777777" w:rsidR="002C6EDD" w:rsidRPr="002C6EDD" w:rsidRDefault="002C6EDD" w:rsidP="002C6EDD">
      <w:pPr>
        <w:spacing w:after="0" w:line="240" w:lineRule="auto"/>
        <w:ind w:right="492"/>
        <w:rPr>
          <w:rFonts w:ascii="Aptos" w:hAnsi="Aptos" w:cs="Calibri"/>
          <w:bCs/>
          <w:iCs/>
          <w:szCs w:val="24"/>
          <w:lang w:eastAsia="da-DK"/>
        </w:rPr>
      </w:pPr>
    </w:p>
    <w:p w14:paraId="6088E73D" w14:textId="77777777" w:rsidR="002C6EDD" w:rsidRPr="00D05522" w:rsidRDefault="002C6EDD" w:rsidP="002C6EDD">
      <w:pPr>
        <w:spacing w:after="0" w:line="240" w:lineRule="auto"/>
        <w:ind w:right="492"/>
        <w:rPr>
          <w:rFonts w:ascii="Aptos" w:hAnsi="Aptos" w:cs="Calibri"/>
          <w:bCs/>
          <w:iCs/>
          <w:szCs w:val="24"/>
          <w:lang w:eastAsia="da-DK"/>
        </w:rPr>
      </w:pPr>
      <w:r w:rsidRPr="002C6EDD">
        <w:rPr>
          <w:rFonts w:ascii="Aptos" w:hAnsi="Aptos" w:cs="Calibri"/>
          <w:bCs/>
          <w:iCs/>
          <w:szCs w:val="24"/>
          <w:lang w:eastAsia="da-DK"/>
        </w:rPr>
        <w:t>Ændringen i produktionen har primært en formel karakter og indebærer kun en beskeden stigning i ammoniakudledningen. Der er derfor ikke tale om væsentlige ændringer i miljøpåvirkningen fra ejendommen.</w:t>
      </w:r>
    </w:p>
    <w:p w14:paraId="7F1BF8CE" w14:textId="77777777" w:rsidR="002C6EDD" w:rsidRPr="002C6EDD" w:rsidRDefault="002C6EDD" w:rsidP="002C6EDD">
      <w:pPr>
        <w:spacing w:after="0" w:line="240" w:lineRule="auto"/>
        <w:ind w:right="492"/>
        <w:rPr>
          <w:rFonts w:ascii="Aptos" w:hAnsi="Aptos" w:cs="Calibri"/>
          <w:bCs/>
          <w:iCs/>
          <w:szCs w:val="24"/>
          <w:lang w:eastAsia="da-DK"/>
        </w:rPr>
      </w:pPr>
    </w:p>
    <w:p w14:paraId="6F24FB62" w14:textId="77777777" w:rsidR="002C6EDD" w:rsidRPr="002C6EDD" w:rsidRDefault="002C6EDD" w:rsidP="002C6EDD">
      <w:pPr>
        <w:spacing w:after="0" w:line="240" w:lineRule="auto"/>
        <w:ind w:right="492"/>
        <w:rPr>
          <w:rFonts w:ascii="Aptos" w:hAnsi="Aptos" w:cs="Calibri"/>
          <w:bCs/>
          <w:iCs/>
          <w:szCs w:val="24"/>
          <w:lang w:eastAsia="da-DK"/>
        </w:rPr>
      </w:pPr>
      <w:r w:rsidRPr="002C6EDD">
        <w:rPr>
          <w:rFonts w:ascii="Aptos" w:hAnsi="Aptos" w:cs="Calibri"/>
          <w:bCs/>
          <w:iCs/>
          <w:szCs w:val="24"/>
          <w:lang w:eastAsia="da-DK"/>
        </w:rPr>
        <w:t>Samtidig kan det konstateres, at alle relevante grænseværdier for ammoniakpåvirkning på kategori 1-, 2- og 3-naturtyper er overholdt med en betydelig margin. Dette sikrer, at der ikke sker nogen væsentlig påvirkning af de følsomme naturområder i nærheden af ejendommen, hvilket betyder, at naturen fortsat vil være beskyttet mod potentielle skadevirkninger.</w:t>
      </w:r>
    </w:p>
    <w:p w14:paraId="78CCC4E0" w14:textId="77777777" w:rsidR="002C6EDD" w:rsidRPr="00D05522" w:rsidRDefault="002C6EDD" w:rsidP="005C15AA">
      <w:pPr>
        <w:spacing w:after="0" w:line="240" w:lineRule="auto"/>
        <w:ind w:right="492"/>
        <w:rPr>
          <w:rFonts w:ascii="Aptos" w:hAnsi="Aptos" w:cs="Calibri"/>
          <w:bCs/>
          <w:iCs/>
          <w:szCs w:val="24"/>
          <w:lang w:eastAsia="da-DK"/>
        </w:rPr>
      </w:pPr>
    </w:p>
    <w:p w14:paraId="62A9C354" w14:textId="77777777" w:rsidR="005F77DF" w:rsidRPr="00D05522" w:rsidRDefault="005F77DF" w:rsidP="005C15AA">
      <w:pPr>
        <w:spacing w:after="0" w:line="240" w:lineRule="auto"/>
        <w:ind w:right="492"/>
        <w:rPr>
          <w:rFonts w:ascii="Aptos" w:hAnsi="Aptos" w:cs="Calibri"/>
          <w:bCs/>
          <w:i/>
          <w:iCs/>
          <w:szCs w:val="24"/>
          <w:lang w:eastAsia="da-DK"/>
        </w:rPr>
      </w:pPr>
      <w:r w:rsidRPr="00D05522">
        <w:rPr>
          <w:rFonts w:ascii="Aptos" w:hAnsi="Aptos" w:cs="Calibri"/>
          <w:bCs/>
          <w:i/>
          <w:iCs/>
          <w:szCs w:val="24"/>
          <w:lang w:eastAsia="da-DK"/>
        </w:rPr>
        <w:t>Påvirkning af arter med særlige beskyttelseskrav (Bilag IV arter)</w:t>
      </w:r>
    </w:p>
    <w:p w14:paraId="25B75465" w14:textId="77777777" w:rsidR="00D05522" w:rsidRPr="00D05522" w:rsidRDefault="00D05522" w:rsidP="00D05522">
      <w:pPr>
        <w:spacing w:after="0" w:line="240" w:lineRule="auto"/>
        <w:ind w:right="492"/>
        <w:rPr>
          <w:rFonts w:ascii="Aptos" w:hAnsi="Aptos" w:cs="Calibri"/>
          <w:bCs/>
          <w:iCs/>
          <w:szCs w:val="24"/>
          <w:lang w:eastAsia="da-DK"/>
        </w:rPr>
      </w:pPr>
      <w:r w:rsidRPr="00D05522">
        <w:rPr>
          <w:rFonts w:ascii="Aptos" w:hAnsi="Aptos" w:cs="Calibri"/>
          <w:bCs/>
          <w:iCs/>
          <w:szCs w:val="24"/>
          <w:lang w:eastAsia="da-DK"/>
        </w:rPr>
        <w:t>En gennemgang af data fra naturdata.dk og Arter.dk viser, at de nærmeste bilag IV-arter, såsom markfirben og vandsalamander, er fundet mere end 1 kilometer væk fra anlægget. Det planlagte projekt vil ikke ændre eller fjerne potentielle levesteder, som for eksempel læhegn og andre naturområder.</w:t>
      </w:r>
    </w:p>
    <w:p w14:paraId="052D693B" w14:textId="77777777" w:rsidR="00D05522" w:rsidRPr="00D05522" w:rsidRDefault="00D05522" w:rsidP="00D05522">
      <w:pPr>
        <w:spacing w:after="0" w:line="240" w:lineRule="auto"/>
        <w:ind w:right="492"/>
        <w:rPr>
          <w:rFonts w:ascii="Aptos" w:hAnsi="Aptos" w:cs="Calibri"/>
          <w:bCs/>
          <w:iCs/>
          <w:szCs w:val="24"/>
          <w:lang w:eastAsia="da-DK"/>
        </w:rPr>
      </w:pPr>
    </w:p>
    <w:p w14:paraId="3A2ABB4D" w14:textId="77777777" w:rsidR="00A36878" w:rsidRPr="00D05522" w:rsidRDefault="00D05522" w:rsidP="00D05522">
      <w:pPr>
        <w:spacing w:after="0" w:line="240" w:lineRule="auto"/>
        <w:ind w:right="492"/>
        <w:rPr>
          <w:rFonts w:ascii="Aptos" w:hAnsi="Aptos" w:cs="Calibri"/>
          <w:szCs w:val="24"/>
          <w:lang w:eastAsia="da-DK"/>
        </w:rPr>
      </w:pPr>
      <w:r w:rsidRPr="00D05522">
        <w:rPr>
          <w:rFonts w:ascii="Aptos" w:hAnsi="Aptos" w:cs="Calibri"/>
          <w:bCs/>
          <w:iCs/>
          <w:szCs w:val="24"/>
          <w:lang w:eastAsia="da-DK"/>
        </w:rPr>
        <w:t>Selvom der ikke er registreret bilag IV-arter i umiddelbar nærhed af ejendommen, er det muligt, at en række arter, der er beskyttet under habitatdirektivets bilag IV, kan have yngle- eller rasteområder på eller omkring ejendommen. Dette kan omfatte både dyr og planter, der måske benytter området til vigtige livscyklusaktiviteter. Det vurderes dog evt. bilag IV arter ikke påvirkes af projektet.</w:t>
      </w:r>
    </w:p>
    <w:p w14:paraId="14603BA9" w14:textId="77777777" w:rsidR="001125B1" w:rsidRPr="00D05522" w:rsidRDefault="001125B1" w:rsidP="005C15AA">
      <w:pPr>
        <w:pStyle w:val="Overskrift3"/>
        <w:ind w:right="492"/>
        <w:rPr>
          <w:rFonts w:ascii="Aptos" w:hAnsi="Aptos" w:cs="Calibri"/>
        </w:rPr>
      </w:pPr>
      <w:r w:rsidRPr="00D05522">
        <w:rPr>
          <w:rFonts w:ascii="Aptos" w:hAnsi="Aptos" w:cs="Calibri"/>
        </w:rPr>
        <w:lastRenderedPageBreak/>
        <w:t>Vilkår</w:t>
      </w:r>
    </w:p>
    <w:p w14:paraId="4ADD8F32" w14:textId="77777777" w:rsidR="00821813" w:rsidRPr="00D05522" w:rsidRDefault="00821813" w:rsidP="005C15AA">
      <w:pPr>
        <w:ind w:right="492"/>
        <w:rPr>
          <w:rFonts w:ascii="Aptos" w:hAnsi="Aptos" w:cs="Calibri"/>
          <w:szCs w:val="24"/>
        </w:rPr>
      </w:pPr>
      <w:r w:rsidRPr="00D05522">
        <w:rPr>
          <w:rFonts w:ascii="Aptos" w:hAnsi="Aptos" w:cs="Calibri"/>
          <w:szCs w:val="24"/>
        </w:rPr>
        <w:t>På baggrund af ovenstående stilles der ikke særlige vilkår vedrørende ammoniak</w:t>
      </w:r>
      <w:r w:rsidR="0006662B" w:rsidRPr="00D05522">
        <w:rPr>
          <w:rFonts w:ascii="Aptos" w:hAnsi="Aptos" w:cs="Calibri"/>
          <w:szCs w:val="24"/>
        </w:rPr>
        <w:t>fordampning</w:t>
      </w:r>
      <w:r w:rsidRPr="00D05522">
        <w:rPr>
          <w:rFonts w:ascii="Aptos" w:hAnsi="Aptos" w:cs="Calibri"/>
          <w:szCs w:val="24"/>
        </w:rPr>
        <w:t>.</w:t>
      </w:r>
    </w:p>
    <w:p w14:paraId="30CB51F9" w14:textId="77777777" w:rsidR="004336B5" w:rsidRPr="007048D8" w:rsidRDefault="004336B5" w:rsidP="005C15AA">
      <w:pPr>
        <w:pStyle w:val="Overskrift2"/>
        <w:ind w:right="492"/>
        <w:rPr>
          <w:rFonts w:ascii="Aptos" w:hAnsi="Aptos" w:cs="Calibri"/>
        </w:rPr>
      </w:pPr>
      <w:bookmarkStart w:id="99" w:name="_Toc200527943"/>
      <w:bookmarkStart w:id="100" w:name="_Toc176515747"/>
      <w:bookmarkStart w:id="101" w:name="_Toc184002927"/>
      <w:bookmarkEnd w:id="97"/>
      <w:r w:rsidRPr="007048D8">
        <w:rPr>
          <w:rFonts w:ascii="Aptos" w:hAnsi="Aptos" w:cs="Calibri"/>
        </w:rPr>
        <w:t>Lugt</w:t>
      </w:r>
      <w:bookmarkEnd w:id="99"/>
      <w:bookmarkEnd w:id="100"/>
    </w:p>
    <w:p w14:paraId="03148B03" w14:textId="77777777" w:rsidR="004336B5" w:rsidRPr="007048D8" w:rsidRDefault="004336B5" w:rsidP="005C15AA">
      <w:pPr>
        <w:pStyle w:val="Overskrift3"/>
        <w:ind w:right="492"/>
        <w:rPr>
          <w:rFonts w:ascii="Aptos" w:hAnsi="Aptos" w:cs="Calibri"/>
        </w:rPr>
      </w:pPr>
      <w:bookmarkStart w:id="102" w:name="_Hlk20384078"/>
      <w:r w:rsidRPr="007048D8">
        <w:rPr>
          <w:rFonts w:ascii="Aptos" w:hAnsi="Aptos" w:cs="Calibri"/>
        </w:rPr>
        <w:t>Miljøteknisk redegørelse</w:t>
      </w:r>
    </w:p>
    <w:p w14:paraId="4625A57E" w14:textId="77777777" w:rsidR="007048D8" w:rsidRPr="007048D8" w:rsidRDefault="007048D8" w:rsidP="007048D8">
      <w:pPr>
        <w:ind w:right="492"/>
        <w:rPr>
          <w:rFonts w:ascii="Aptos" w:hAnsi="Aptos" w:cs="Calibri"/>
          <w:bCs/>
          <w:szCs w:val="24"/>
        </w:rPr>
      </w:pPr>
      <w:r w:rsidRPr="007048D8">
        <w:rPr>
          <w:rFonts w:ascii="Aptos" w:hAnsi="Aptos" w:cs="Calibri"/>
          <w:bCs/>
          <w:szCs w:val="24"/>
        </w:rPr>
        <w:t>Lugtemissionen fra husdyrbruget på Hvamvej 4 er beregnet i Miljøstyrelsens it-ansøgnings system, husdyrgodkendelse.dk, skema nr. 243 327.</w:t>
      </w:r>
    </w:p>
    <w:p w14:paraId="2D4A9D7B" w14:textId="77777777" w:rsidR="007048D8" w:rsidRPr="007048D8" w:rsidRDefault="007048D8" w:rsidP="007048D8">
      <w:pPr>
        <w:ind w:right="492"/>
        <w:rPr>
          <w:rFonts w:ascii="Aptos" w:hAnsi="Aptos" w:cs="Calibri"/>
          <w:bCs/>
          <w:szCs w:val="24"/>
        </w:rPr>
      </w:pPr>
      <w:r w:rsidRPr="007048D8">
        <w:rPr>
          <w:rFonts w:ascii="Aptos" w:hAnsi="Aptos" w:cs="Calibri"/>
          <w:bCs/>
          <w:szCs w:val="24"/>
        </w:rPr>
        <w:t>De nærmeste naboer uden landbrugspligt er Hvamvej 5, 7 og 17. Nærmeste samle</w:t>
      </w:r>
      <w:r w:rsidR="00386463">
        <w:rPr>
          <w:rFonts w:ascii="Aptos" w:hAnsi="Aptos" w:cs="Calibri"/>
          <w:bCs/>
          <w:szCs w:val="24"/>
        </w:rPr>
        <w:t>de</w:t>
      </w:r>
      <w:r w:rsidRPr="007048D8">
        <w:rPr>
          <w:rFonts w:ascii="Aptos" w:hAnsi="Aptos" w:cs="Calibri"/>
          <w:bCs/>
          <w:szCs w:val="24"/>
        </w:rPr>
        <w:t xml:space="preserve"> bebyggelse og nærmeste lokalplanlagte område i landzonen, som er udlagt til boligformål, blandet bolig- og erhvervsformål eller til offentlige formål med henblik på beboelse, institutioner, rekreative formål og lignende er Skelhøje. Nærmeste byzone er Frederiks.  </w:t>
      </w:r>
    </w:p>
    <w:p w14:paraId="228845D6" w14:textId="77777777" w:rsidR="007048D8" w:rsidRPr="007048D8" w:rsidRDefault="007048D8" w:rsidP="007048D8">
      <w:pPr>
        <w:ind w:right="492"/>
        <w:rPr>
          <w:rFonts w:ascii="Aptos" w:hAnsi="Aptos" w:cs="Calibri"/>
          <w:bCs/>
          <w:szCs w:val="24"/>
        </w:rPr>
      </w:pPr>
      <w:r w:rsidRPr="007048D8">
        <w:rPr>
          <w:rFonts w:ascii="Aptos" w:hAnsi="Aptos" w:cs="Calibri"/>
          <w:bCs/>
          <w:szCs w:val="24"/>
        </w:rPr>
        <w:t>Der er ikke lugtkumulation med andre husdyrbrug ved nogen af naboerne/områderne.</w:t>
      </w:r>
    </w:p>
    <w:p w14:paraId="60EBE786" w14:textId="3D2E0083" w:rsidR="007048D8" w:rsidRDefault="007048D8" w:rsidP="007048D8">
      <w:pPr>
        <w:ind w:right="492"/>
        <w:rPr>
          <w:rFonts w:ascii="Aptos" w:hAnsi="Aptos" w:cs="Calibri"/>
          <w:bCs/>
          <w:szCs w:val="24"/>
        </w:rPr>
      </w:pPr>
      <w:r w:rsidRPr="007048D8">
        <w:rPr>
          <w:rFonts w:ascii="Aptos" w:hAnsi="Aptos" w:cs="Calibri"/>
          <w:bCs/>
          <w:szCs w:val="24"/>
        </w:rPr>
        <w:t xml:space="preserve">I </w:t>
      </w:r>
      <w:r w:rsidR="00F27D84">
        <w:rPr>
          <w:rFonts w:ascii="Aptos" w:hAnsi="Aptos" w:cs="Calibri"/>
          <w:bCs/>
          <w:szCs w:val="24"/>
        </w:rPr>
        <w:fldChar w:fldCharType="begin"/>
      </w:r>
      <w:r w:rsidR="00F27D84">
        <w:rPr>
          <w:rFonts w:ascii="Aptos" w:hAnsi="Aptos" w:cs="Calibri"/>
          <w:bCs/>
          <w:szCs w:val="24"/>
        </w:rPr>
        <w:instrText xml:space="preserve"> REF _Ref172033441 \h  \* MERGEFORMAT </w:instrText>
      </w:r>
      <w:r w:rsidR="00F27D84">
        <w:rPr>
          <w:rFonts w:ascii="Aptos" w:hAnsi="Aptos" w:cs="Calibri"/>
          <w:bCs/>
          <w:szCs w:val="24"/>
        </w:rPr>
      </w:r>
      <w:r w:rsidR="00F27D84">
        <w:rPr>
          <w:rFonts w:ascii="Aptos" w:hAnsi="Aptos" w:cs="Calibri"/>
          <w:bCs/>
          <w:szCs w:val="24"/>
        </w:rPr>
        <w:fldChar w:fldCharType="separate"/>
      </w:r>
      <w:r w:rsidR="009877B7" w:rsidRPr="009877B7">
        <w:rPr>
          <w:rFonts w:ascii="Aptos" w:hAnsi="Aptos" w:cs="Calibri"/>
          <w:bCs/>
          <w:szCs w:val="24"/>
        </w:rPr>
        <w:t>Tabel 11</w:t>
      </w:r>
      <w:r w:rsidR="00F27D84">
        <w:rPr>
          <w:rFonts w:ascii="Aptos" w:hAnsi="Aptos" w:cs="Calibri"/>
          <w:bCs/>
          <w:szCs w:val="24"/>
        </w:rPr>
        <w:fldChar w:fldCharType="end"/>
      </w:r>
      <w:r w:rsidR="00F27D84">
        <w:rPr>
          <w:rFonts w:ascii="Aptos" w:hAnsi="Aptos" w:cs="Calibri"/>
          <w:bCs/>
          <w:szCs w:val="24"/>
        </w:rPr>
        <w:t xml:space="preserve"> </w:t>
      </w:r>
      <w:r w:rsidRPr="007048D8">
        <w:rPr>
          <w:rFonts w:ascii="Aptos" w:hAnsi="Aptos" w:cs="Calibri"/>
          <w:bCs/>
          <w:szCs w:val="24"/>
        </w:rPr>
        <w:t>ses det</w:t>
      </w:r>
      <w:r w:rsidR="00386463">
        <w:rPr>
          <w:rFonts w:ascii="Aptos" w:hAnsi="Aptos" w:cs="Calibri"/>
          <w:bCs/>
          <w:szCs w:val="24"/>
        </w:rPr>
        <w:t>,</w:t>
      </w:r>
      <w:r w:rsidRPr="007048D8">
        <w:rPr>
          <w:rFonts w:ascii="Aptos" w:hAnsi="Aptos" w:cs="Calibri"/>
          <w:bCs/>
          <w:szCs w:val="24"/>
        </w:rPr>
        <w:t xml:space="preserve"> at geneafstanden samt lugtgenekriteriet for de enkelte områder er overholdt.</w:t>
      </w:r>
    </w:p>
    <w:p w14:paraId="551DF624" w14:textId="16057E43" w:rsidR="00386463" w:rsidRDefault="00386463" w:rsidP="00386463">
      <w:pPr>
        <w:pStyle w:val="Billedtekst"/>
      </w:pPr>
      <w:bookmarkStart w:id="103" w:name="_Ref172033441"/>
      <w:r>
        <w:t xml:space="preserve">Tabel </w:t>
      </w:r>
      <w:r>
        <w:fldChar w:fldCharType="begin"/>
      </w:r>
      <w:r>
        <w:instrText xml:space="preserve"> SEQ Tabel \* ARABIC </w:instrText>
      </w:r>
      <w:r>
        <w:fldChar w:fldCharType="separate"/>
      </w:r>
      <w:r w:rsidR="009877B7">
        <w:rPr>
          <w:noProof/>
        </w:rPr>
        <w:t>11</w:t>
      </w:r>
      <w:r>
        <w:fldChar w:fldCharType="end"/>
      </w:r>
      <w:bookmarkEnd w:id="103"/>
      <w:r>
        <w:t xml:space="preserve"> Lugtberegning fra husdyrgodkendelse.dk, skema nr. 243327</w:t>
      </w:r>
    </w:p>
    <w:p w14:paraId="7978A395" w14:textId="28891C46" w:rsidR="00386463" w:rsidRPr="007048D8" w:rsidRDefault="00432E07" w:rsidP="00386463">
      <w:pPr>
        <w:ind w:left="-284" w:right="492"/>
        <w:rPr>
          <w:rFonts w:ascii="Aptos" w:hAnsi="Aptos" w:cs="Calibri"/>
          <w:bCs/>
          <w:szCs w:val="24"/>
        </w:rPr>
      </w:pPr>
      <w:r w:rsidRPr="00386463">
        <w:rPr>
          <w:rFonts w:ascii="Aptos" w:hAnsi="Aptos" w:cs="Calibri"/>
          <w:noProof/>
          <w:szCs w:val="24"/>
        </w:rPr>
        <w:drawing>
          <wp:inline distT="0" distB="0" distL="0" distR="0" wp14:anchorId="142EA18D" wp14:editId="78F34ACA">
            <wp:extent cx="6249670" cy="1820545"/>
            <wp:effectExtent l="0" t="0" r="0" b="0"/>
            <wp:docPr id="10" name="Billede 1" descr="Tabel 11 Lugtberegning fra husdyrgodkendelse.dk, skema nr. 243327" title="Tabel 11 Lugtberegning fra husdyrgodkendelse.dk, skema nr. 243327">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lede 1" descr="Tabel 11 Lugtberegning fra husdyrgodkendelse.dk, skema nr. 243327" title="Tabel 11 Lugtberegning fra husdyrgodkendelse.dk, skema nr. 243327">
                      <a:extLst>
                        <a:ext uri="{C183D7F6-B498-43B3-948B-1728B52AA6E4}">
                          <adec:decorative xmlns:adec="http://schemas.microsoft.com/office/drawing/2017/decorative" val="0"/>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49670" cy="1820545"/>
                    </a:xfrm>
                    <a:prstGeom prst="rect">
                      <a:avLst/>
                    </a:prstGeom>
                    <a:noFill/>
                    <a:ln>
                      <a:noFill/>
                    </a:ln>
                  </pic:spPr>
                </pic:pic>
              </a:graphicData>
            </a:graphic>
          </wp:inline>
        </w:drawing>
      </w:r>
    </w:p>
    <w:bookmarkEnd w:id="102"/>
    <w:p w14:paraId="24288989" w14:textId="77777777" w:rsidR="004336B5" w:rsidRPr="00886361" w:rsidRDefault="004336B5" w:rsidP="005C15AA">
      <w:pPr>
        <w:pStyle w:val="Overskrift3"/>
        <w:ind w:right="492"/>
        <w:rPr>
          <w:rFonts w:ascii="Aptos" w:hAnsi="Aptos" w:cs="Calibri"/>
        </w:rPr>
      </w:pPr>
      <w:r w:rsidRPr="00886361">
        <w:rPr>
          <w:rFonts w:ascii="Aptos" w:hAnsi="Aptos" w:cs="Calibri"/>
        </w:rPr>
        <w:t>Kommunens bemærkninger og vurderinger</w:t>
      </w:r>
    </w:p>
    <w:p w14:paraId="423110BB" w14:textId="77777777" w:rsidR="009A157A" w:rsidRPr="00151B54" w:rsidRDefault="009A157A" w:rsidP="005C15AA">
      <w:pPr>
        <w:spacing w:after="0"/>
        <w:ind w:right="492"/>
        <w:rPr>
          <w:rFonts w:ascii="Aptos" w:hAnsi="Aptos" w:cs="Calibri"/>
          <w:iCs/>
          <w:szCs w:val="24"/>
          <w:highlight w:val="yellow"/>
        </w:rPr>
      </w:pPr>
      <w:r w:rsidRPr="00886361">
        <w:rPr>
          <w:rFonts w:ascii="Aptos" w:hAnsi="Aptos" w:cs="Calibri"/>
          <w:iCs/>
          <w:szCs w:val="24"/>
        </w:rPr>
        <w:t>Den primære kilde til lugt fra dyrehold er stalden</w:t>
      </w:r>
      <w:r w:rsidR="006B3442" w:rsidRPr="00886361">
        <w:rPr>
          <w:rFonts w:ascii="Aptos" w:hAnsi="Aptos" w:cs="Calibri"/>
          <w:iCs/>
          <w:szCs w:val="24"/>
        </w:rPr>
        <w:t>e</w:t>
      </w:r>
      <w:r w:rsidRPr="00886361">
        <w:rPr>
          <w:rFonts w:ascii="Aptos" w:hAnsi="Aptos" w:cs="Calibri"/>
          <w:iCs/>
          <w:szCs w:val="24"/>
        </w:rPr>
        <w:t>, mens udbringning og opbevaring af husdyrgødning kun i perioder kan give anledning til lugtgener, selvom reglerne vedrørende håndtering og opbevaring af husdyrgødning efterleves.</w:t>
      </w:r>
      <w:r w:rsidR="00886361" w:rsidRPr="00886361">
        <w:rPr>
          <w:rFonts w:ascii="Aptos" w:hAnsi="Aptos" w:cs="Calibri"/>
          <w:iCs/>
          <w:szCs w:val="24"/>
        </w:rPr>
        <w:t xml:space="preserve"> </w:t>
      </w:r>
      <w:r w:rsidR="00886361" w:rsidRPr="00886361">
        <w:rPr>
          <w:rFonts w:ascii="Aptos" w:hAnsi="Aptos" w:cs="Calibri"/>
          <w:bCs/>
          <w:szCs w:val="24"/>
        </w:rPr>
        <w:t>Lugt</w:t>
      </w:r>
      <w:r w:rsidR="00886361" w:rsidRPr="007048D8">
        <w:rPr>
          <w:rFonts w:ascii="Aptos" w:hAnsi="Aptos" w:cs="Calibri"/>
          <w:bCs/>
          <w:szCs w:val="24"/>
        </w:rPr>
        <w:t xml:space="preserve"> fra opbevaringsanlæg og lugt i forbindelse med udbringning af husdyrgødning indgår </w:t>
      </w:r>
      <w:r w:rsidR="00886361" w:rsidRPr="007048D8">
        <w:rPr>
          <w:rFonts w:ascii="Aptos" w:hAnsi="Aptos" w:cs="Calibri"/>
          <w:bCs/>
          <w:szCs w:val="24"/>
          <w:u w:val="single"/>
        </w:rPr>
        <w:t>ikke</w:t>
      </w:r>
      <w:r w:rsidR="00886361" w:rsidRPr="007048D8">
        <w:rPr>
          <w:rFonts w:ascii="Aptos" w:hAnsi="Aptos" w:cs="Calibri"/>
          <w:bCs/>
          <w:szCs w:val="24"/>
        </w:rPr>
        <w:t xml:space="preserve"> i lugtberetningen</w:t>
      </w:r>
    </w:p>
    <w:p w14:paraId="6F5BA61B" w14:textId="77777777" w:rsidR="009A157A" w:rsidRPr="00151B54" w:rsidRDefault="009A157A" w:rsidP="005C15AA">
      <w:pPr>
        <w:spacing w:after="0"/>
        <w:ind w:right="492"/>
        <w:rPr>
          <w:rFonts w:ascii="Aptos" w:hAnsi="Aptos" w:cs="Calibri"/>
          <w:szCs w:val="24"/>
          <w:highlight w:val="yellow"/>
        </w:rPr>
      </w:pPr>
    </w:p>
    <w:p w14:paraId="2A004149" w14:textId="77777777" w:rsidR="002D14D7" w:rsidRPr="00886361" w:rsidRDefault="004336B5" w:rsidP="005C15AA">
      <w:pPr>
        <w:spacing w:after="0"/>
        <w:ind w:right="492"/>
        <w:rPr>
          <w:rFonts w:ascii="Aptos" w:hAnsi="Aptos" w:cs="Calibri"/>
          <w:szCs w:val="24"/>
        </w:rPr>
      </w:pPr>
      <w:r w:rsidRPr="00886361">
        <w:rPr>
          <w:rFonts w:ascii="Aptos" w:hAnsi="Aptos" w:cs="Calibri"/>
          <w:szCs w:val="24"/>
        </w:rPr>
        <w:t xml:space="preserve">Lovens minimumskrav til afstande til nærmeste </w:t>
      </w:r>
      <w:r w:rsidR="00847473" w:rsidRPr="00886361">
        <w:rPr>
          <w:rFonts w:ascii="Aptos" w:hAnsi="Aptos" w:cs="Calibri"/>
          <w:szCs w:val="24"/>
        </w:rPr>
        <w:t>nabo</w:t>
      </w:r>
      <w:r w:rsidRPr="00886361">
        <w:rPr>
          <w:rFonts w:ascii="Aptos" w:hAnsi="Aptos" w:cs="Calibri"/>
          <w:szCs w:val="24"/>
        </w:rPr>
        <w:t>beboelse</w:t>
      </w:r>
      <w:r w:rsidR="00847473" w:rsidRPr="00886361">
        <w:rPr>
          <w:rFonts w:ascii="Aptos" w:hAnsi="Aptos" w:cs="Calibri"/>
          <w:szCs w:val="24"/>
        </w:rPr>
        <w:t>, samlet bebyggelse</w:t>
      </w:r>
      <w:r w:rsidR="00B829C0" w:rsidRPr="00886361">
        <w:rPr>
          <w:rFonts w:ascii="Aptos" w:hAnsi="Aptos" w:cs="Calibri"/>
          <w:szCs w:val="24"/>
        </w:rPr>
        <w:t xml:space="preserve"> og byzone</w:t>
      </w:r>
      <w:r w:rsidRPr="00886361">
        <w:rPr>
          <w:rFonts w:ascii="Aptos" w:hAnsi="Aptos" w:cs="Calibri"/>
          <w:szCs w:val="24"/>
        </w:rPr>
        <w:t xml:space="preserve"> er overholdt. Kommunen vurderer derfor, at lugt fra stalden ikke vil give væsentlige gener for naboerne.</w:t>
      </w:r>
    </w:p>
    <w:p w14:paraId="0C9AF620" w14:textId="77777777" w:rsidR="00A764B4" w:rsidRDefault="00A764B4">
      <w:pPr>
        <w:spacing w:after="0" w:line="240" w:lineRule="auto"/>
        <w:rPr>
          <w:rFonts w:ascii="Aptos" w:hAnsi="Aptos" w:cs="Calibri"/>
          <w:caps/>
          <w:color w:val="004D6C"/>
          <w:sz w:val="24"/>
          <w:szCs w:val="24"/>
        </w:rPr>
      </w:pPr>
      <w:r>
        <w:rPr>
          <w:rFonts w:ascii="Aptos" w:hAnsi="Aptos" w:cs="Calibri"/>
        </w:rPr>
        <w:br w:type="page"/>
      </w:r>
    </w:p>
    <w:p w14:paraId="66D56183" w14:textId="6B4336D2" w:rsidR="00804054" w:rsidRPr="00886361" w:rsidRDefault="00804054" w:rsidP="005C15AA">
      <w:pPr>
        <w:pStyle w:val="Overskrift3"/>
        <w:ind w:right="492"/>
        <w:rPr>
          <w:rFonts w:ascii="Aptos" w:hAnsi="Aptos" w:cs="Calibri"/>
          <w:color w:val="auto"/>
        </w:rPr>
      </w:pPr>
      <w:r w:rsidRPr="00886361">
        <w:rPr>
          <w:rFonts w:ascii="Aptos" w:hAnsi="Aptos" w:cs="Calibri"/>
        </w:rPr>
        <w:lastRenderedPageBreak/>
        <w:t>Vilkår</w:t>
      </w:r>
    </w:p>
    <w:p w14:paraId="230AD02F" w14:textId="77777777" w:rsidR="004562E3" w:rsidRPr="00886361" w:rsidRDefault="004562E3" w:rsidP="005C15AA">
      <w:pPr>
        <w:ind w:right="492"/>
        <w:rPr>
          <w:rFonts w:ascii="Aptos" w:hAnsi="Aptos" w:cs="Calibri"/>
          <w:iCs/>
          <w:szCs w:val="24"/>
        </w:rPr>
      </w:pPr>
      <w:bookmarkStart w:id="104" w:name="_Hlk31696853"/>
      <w:bookmarkStart w:id="105" w:name="_Hlk23925173"/>
      <w:bookmarkStart w:id="106" w:name="_Hlk36449836"/>
      <w:r w:rsidRPr="00886361">
        <w:rPr>
          <w:rFonts w:ascii="Aptos" w:hAnsi="Aptos" w:cs="Calibri"/>
          <w:szCs w:val="24"/>
        </w:rPr>
        <w:t>På baggrund af ovenstående er der stillet følgende vilkår:</w:t>
      </w:r>
    </w:p>
    <w:p w14:paraId="70E15CA2" w14:textId="77777777" w:rsidR="00E16C18" w:rsidRPr="00886361" w:rsidRDefault="009F308F" w:rsidP="005C15AA">
      <w:pPr>
        <w:ind w:left="567" w:right="492" w:hanging="567"/>
        <w:rPr>
          <w:rFonts w:ascii="Aptos" w:hAnsi="Aptos" w:cs="Calibri"/>
          <w:i/>
          <w:szCs w:val="24"/>
        </w:rPr>
      </w:pPr>
      <w:r w:rsidRPr="00886361">
        <w:rPr>
          <w:rFonts w:ascii="Aptos" w:hAnsi="Aptos" w:cs="Calibri"/>
          <w:i/>
          <w:szCs w:val="24"/>
        </w:rPr>
        <w:t>1</w:t>
      </w:r>
      <w:r w:rsidR="00EA06CD" w:rsidRPr="00886361">
        <w:rPr>
          <w:rFonts w:ascii="Aptos" w:hAnsi="Aptos" w:cs="Calibri"/>
          <w:i/>
          <w:szCs w:val="24"/>
        </w:rPr>
        <w:t>1</w:t>
      </w:r>
      <w:r w:rsidR="0025303C" w:rsidRPr="00886361">
        <w:rPr>
          <w:rFonts w:ascii="Aptos" w:hAnsi="Aptos" w:cs="Calibri"/>
          <w:i/>
          <w:szCs w:val="24"/>
        </w:rPr>
        <w:t>)</w:t>
      </w:r>
      <w:r w:rsidR="0025303C" w:rsidRPr="00886361">
        <w:rPr>
          <w:rFonts w:ascii="Aptos" w:hAnsi="Aptos" w:cs="Calibri"/>
          <w:i/>
          <w:szCs w:val="24"/>
        </w:rPr>
        <w:tab/>
      </w:r>
      <w:bookmarkEnd w:id="104"/>
      <w:r w:rsidR="00FC4AEC" w:rsidRPr="00886361">
        <w:rPr>
          <w:rFonts w:ascii="Aptos" w:hAnsi="Aptos" w:cs="Calibri"/>
          <w:i/>
          <w:szCs w:val="24"/>
        </w:rPr>
        <w:t>Hvis tilsynsmyndigheden vurderer, at driften giver anledning til flere lugtgener for omboende end forventet, skal bedriften udarbejde en handlingsplan for reduktion af generne, som godkendes af kommunen, og derefter gennemføre denne.</w:t>
      </w:r>
    </w:p>
    <w:p w14:paraId="10ABB096" w14:textId="77777777" w:rsidR="00E715D7" w:rsidRPr="00A63D3B" w:rsidRDefault="00E715D7" w:rsidP="005C15AA">
      <w:pPr>
        <w:pStyle w:val="Overskrift2"/>
        <w:ind w:right="492"/>
        <w:rPr>
          <w:rFonts w:ascii="Aptos" w:hAnsi="Aptos" w:cs="Calibri"/>
        </w:rPr>
      </w:pPr>
      <w:bookmarkStart w:id="107" w:name="_Toc184002929"/>
      <w:bookmarkStart w:id="108" w:name="_Toc176515748"/>
      <w:bookmarkEnd w:id="105"/>
      <w:bookmarkEnd w:id="106"/>
      <w:r w:rsidRPr="00A63D3B">
        <w:rPr>
          <w:rFonts w:ascii="Aptos" w:hAnsi="Aptos" w:cs="Calibri"/>
        </w:rPr>
        <w:t>Fluer og skadedyr</w:t>
      </w:r>
      <w:bookmarkEnd w:id="107"/>
      <w:bookmarkEnd w:id="108"/>
      <w:r w:rsidR="001B5221" w:rsidRPr="00A63D3B">
        <w:rPr>
          <w:rFonts w:ascii="Aptos" w:hAnsi="Aptos" w:cs="Calibri"/>
        </w:rPr>
        <w:t xml:space="preserve"> </w:t>
      </w:r>
    </w:p>
    <w:p w14:paraId="25A2162D" w14:textId="77777777" w:rsidR="00CD5272" w:rsidRPr="00A63D3B" w:rsidRDefault="00CD5272" w:rsidP="005C15AA">
      <w:pPr>
        <w:pStyle w:val="Overskrift3"/>
        <w:ind w:right="492"/>
        <w:rPr>
          <w:rFonts w:ascii="Aptos" w:hAnsi="Aptos" w:cs="Calibri"/>
        </w:rPr>
      </w:pPr>
      <w:r w:rsidRPr="00A63D3B">
        <w:rPr>
          <w:rFonts w:ascii="Aptos" w:hAnsi="Aptos" w:cs="Calibri"/>
        </w:rPr>
        <w:t>Miljøteknisk redegørelse</w:t>
      </w:r>
    </w:p>
    <w:p w14:paraId="56399237" w14:textId="77777777" w:rsidR="00886361" w:rsidRPr="00A63D3B" w:rsidRDefault="00886361" w:rsidP="00886361">
      <w:pPr>
        <w:ind w:right="492"/>
        <w:rPr>
          <w:rFonts w:ascii="Aptos" w:hAnsi="Aptos" w:cs="Calibri"/>
        </w:rPr>
      </w:pPr>
      <w:r w:rsidRPr="00A63D3B">
        <w:rPr>
          <w:rFonts w:ascii="Aptos" w:hAnsi="Aptos" w:cs="Calibri"/>
        </w:rPr>
        <w:t>I forbindelse med denne ansøgning om miljøtilladelse ændres der ikke på ejendommens skadedyrsbekæmpelse.</w:t>
      </w:r>
    </w:p>
    <w:p w14:paraId="79AB27F6" w14:textId="77777777" w:rsidR="00886361" w:rsidRPr="00A63D3B" w:rsidRDefault="00886361" w:rsidP="00886361">
      <w:pPr>
        <w:ind w:right="492"/>
        <w:rPr>
          <w:rFonts w:ascii="Aptos" w:hAnsi="Aptos" w:cs="Calibri"/>
        </w:rPr>
      </w:pPr>
      <w:r w:rsidRPr="00A63D3B">
        <w:rPr>
          <w:rFonts w:ascii="Aptos" w:hAnsi="Aptos" w:cs="Calibri"/>
        </w:rPr>
        <w:t>Ved eventuel forekomst af skadedyr vil initiativer til bekæmpelse blive iværksat. Deres tilstedeværelse forebygges gennem løbende oprydning af organiske materialer generelt.</w:t>
      </w:r>
    </w:p>
    <w:p w14:paraId="3628FC5B" w14:textId="77777777" w:rsidR="00886361" w:rsidRPr="00A63D3B" w:rsidRDefault="00886361" w:rsidP="00886361">
      <w:pPr>
        <w:ind w:right="492"/>
        <w:rPr>
          <w:rFonts w:ascii="Aptos" w:hAnsi="Aptos" w:cs="Calibri"/>
        </w:rPr>
      </w:pPr>
      <w:r w:rsidRPr="00A63D3B">
        <w:rPr>
          <w:rFonts w:ascii="Aptos" w:hAnsi="Aptos" w:cs="Calibri"/>
        </w:rPr>
        <w:t xml:space="preserve">Fluer bekæmpes med </w:t>
      </w:r>
      <w:proofErr w:type="spellStart"/>
      <w:r w:rsidRPr="00A63D3B">
        <w:rPr>
          <w:rFonts w:ascii="Aptos" w:hAnsi="Aptos" w:cs="Calibri"/>
        </w:rPr>
        <w:t>Stalosan</w:t>
      </w:r>
      <w:proofErr w:type="spellEnd"/>
      <w:r w:rsidRPr="00A63D3B">
        <w:rPr>
          <w:rFonts w:ascii="Aptos" w:hAnsi="Aptos" w:cs="Calibri"/>
        </w:rPr>
        <w:t xml:space="preserve"> F og Neporex i dybstrøelsesafsnittet og et middel der blandes med mælk og som efterfølgende pensles ud.  </w:t>
      </w:r>
    </w:p>
    <w:p w14:paraId="5D660FCA" w14:textId="77777777" w:rsidR="00886361" w:rsidRPr="00A63D3B" w:rsidRDefault="00886361" w:rsidP="00886361">
      <w:pPr>
        <w:ind w:right="492"/>
        <w:rPr>
          <w:rFonts w:ascii="Aptos" w:hAnsi="Aptos" w:cs="Calibri"/>
        </w:rPr>
      </w:pPr>
      <w:r w:rsidRPr="00A63D3B">
        <w:rPr>
          <w:rFonts w:ascii="Aptos" w:hAnsi="Aptos" w:cs="Calibri"/>
        </w:rPr>
        <w:t xml:space="preserve">Rotter bekæmpes via en privat </w:t>
      </w:r>
      <w:r w:rsidR="00BA1CD4">
        <w:rPr>
          <w:rFonts w:ascii="Aptos" w:hAnsi="Aptos" w:cs="Calibri"/>
        </w:rPr>
        <w:t>sikrings</w:t>
      </w:r>
      <w:r w:rsidRPr="00A63D3B">
        <w:rPr>
          <w:rFonts w:ascii="Aptos" w:hAnsi="Aptos" w:cs="Calibri"/>
        </w:rPr>
        <w:t>ordning med Mortalin som tilser rottefælderne en gang om måneden.</w:t>
      </w:r>
    </w:p>
    <w:p w14:paraId="2F78A554" w14:textId="77777777" w:rsidR="00E715D7" w:rsidRPr="00886361" w:rsidRDefault="0017461D" w:rsidP="005C15AA">
      <w:pPr>
        <w:pStyle w:val="Overskrift3"/>
        <w:ind w:right="492"/>
        <w:rPr>
          <w:rFonts w:ascii="Aptos" w:hAnsi="Aptos" w:cs="Calibri"/>
        </w:rPr>
      </w:pPr>
      <w:r w:rsidRPr="00886361">
        <w:rPr>
          <w:rFonts w:ascii="Aptos" w:hAnsi="Aptos" w:cs="Calibri"/>
        </w:rPr>
        <w:t>Kommunens bemærkninger og vurdering</w:t>
      </w:r>
    </w:p>
    <w:p w14:paraId="426B6567" w14:textId="77777777" w:rsidR="00E715D7" w:rsidRPr="00886361" w:rsidRDefault="00E715D7" w:rsidP="005C15AA">
      <w:pPr>
        <w:ind w:right="492"/>
        <w:rPr>
          <w:rFonts w:ascii="Aptos" w:hAnsi="Aptos" w:cs="Calibri"/>
          <w:szCs w:val="24"/>
        </w:rPr>
      </w:pPr>
      <w:r w:rsidRPr="00886361">
        <w:rPr>
          <w:rFonts w:ascii="Aptos" w:hAnsi="Aptos" w:cs="Calibri"/>
          <w:szCs w:val="24"/>
        </w:rPr>
        <w:t>I forbindelse med dyrehold kan der forekomme gener fra skadedyr (rotter m.v.), som skal afhjælpes, samt gener fra fluer, som skal bekæmpes effektivt. Det vurderes, at ejendommens skadedyrsb</w:t>
      </w:r>
      <w:r w:rsidR="00900FC7" w:rsidRPr="00886361">
        <w:rPr>
          <w:rFonts w:ascii="Aptos" w:hAnsi="Aptos" w:cs="Calibri"/>
          <w:szCs w:val="24"/>
        </w:rPr>
        <w:t xml:space="preserve">ekæmpelse er tilfredsstillende. </w:t>
      </w:r>
    </w:p>
    <w:p w14:paraId="2D1DEAC0" w14:textId="77777777" w:rsidR="00E715D7" w:rsidRPr="00886361" w:rsidRDefault="00E715D7" w:rsidP="005C15AA">
      <w:pPr>
        <w:pStyle w:val="Overskrift3"/>
        <w:ind w:right="492"/>
        <w:rPr>
          <w:rFonts w:ascii="Aptos" w:hAnsi="Aptos" w:cs="Calibri"/>
        </w:rPr>
      </w:pPr>
      <w:bookmarkStart w:id="109" w:name="_Hlk17374011"/>
      <w:r w:rsidRPr="00886361">
        <w:rPr>
          <w:rFonts w:ascii="Aptos" w:hAnsi="Aptos" w:cs="Calibri"/>
        </w:rPr>
        <w:t>Vilkår</w:t>
      </w:r>
    </w:p>
    <w:p w14:paraId="6FC3826B" w14:textId="77777777" w:rsidR="00E715D7" w:rsidRPr="00886361" w:rsidRDefault="00C458D9" w:rsidP="005C15AA">
      <w:pPr>
        <w:ind w:right="492"/>
        <w:rPr>
          <w:rFonts w:ascii="Aptos" w:hAnsi="Aptos" w:cs="Calibri"/>
          <w:szCs w:val="24"/>
        </w:rPr>
      </w:pPr>
      <w:r w:rsidRPr="00886361">
        <w:rPr>
          <w:rFonts w:ascii="Aptos" w:hAnsi="Aptos" w:cs="Calibri"/>
          <w:szCs w:val="24"/>
        </w:rPr>
        <w:t xml:space="preserve">På baggrund af ovenstående er der stillet følgende </w:t>
      </w:r>
      <w:r w:rsidR="0098246B" w:rsidRPr="00886361">
        <w:rPr>
          <w:rFonts w:ascii="Aptos" w:hAnsi="Aptos" w:cs="Calibri"/>
          <w:szCs w:val="24"/>
        </w:rPr>
        <w:t>vilkår for drift og egenkontrol</w:t>
      </w:r>
      <w:r w:rsidRPr="00886361">
        <w:rPr>
          <w:rFonts w:ascii="Aptos" w:hAnsi="Aptos" w:cs="Calibri"/>
          <w:szCs w:val="24"/>
        </w:rPr>
        <w:t>:</w:t>
      </w:r>
    </w:p>
    <w:p w14:paraId="3A6F2554" w14:textId="77777777" w:rsidR="00E715D7" w:rsidRDefault="00625329" w:rsidP="005C15AA">
      <w:pPr>
        <w:ind w:left="576" w:right="492" w:hanging="576"/>
        <w:rPr>
          <w:rFonts w:ascii="Aptos" w:hAnsi="Aptos" w:cs="Calibri"/>
          <w:iCs/>
          <w:szCs w:val="24"/>
        </w:rPr>
      </w:pPr>
      <w:bookmarkStart w:id="110" w:name="_Hlk23925209"/>
      <w:r w:rsidRPr="00886361">
        <w:rPr>
          <w:rStyle w:val="Svaghenvisning"/>
          <w:rFonts w:ascii="Aptos" w:hAnsi="Aptos" w:cs="Calibri"/>
          <w:color w:val="auto"/>
          <w:szCs w:val="24"/>
        </w:rPr>
        <w:t>1</w:t>
      </w:r>
      <w:r w:rsidR="00EA06CD" w:rsidRPr="00886361">
        <w:rPr>
          <w:rStyle w:val="Svaghenvisning"/>
          <w:rFonts w:ascii="Aptos" w:hAnsi="Aptos" w:cs="Calibri"/>
          <w:color w:val="auto"/>
          <w:szCs w:val="24"/>
        </w:rPr>
        <w:t>2</w:t>
      </w:r>
      <w:r w:rsidRPr="00886361">
        <w:rPr>
          <w:rStyle w:val="Svaghenvisning"/>
          <w:rFonts w:ascii="Aptos" w:hAnsi="Aptos" w:cs="Calibri"/>
          <w:color w:val="auto"/>
          <w:szCs w:val="24"/>
        </w:rPr>
        <w:t>)</w:t>
      </w:r>
      <w:r w:rsidRPr="00886361">
        <w:rPr>
          <w:rStyle w:val="Svaghenvisning"/>
          <w:rFonts w:ascii="Aptos" w:hAnsi="Aptos" w:cs="Calibri"/>
          <w:color w:val="auto"/>
          <w:szCs w:val="24"/>
        </w:rPr>
        <w:tab/>
      </w:r>
      <w:bookmarkStart w:id="111" w:name="_Hlk32388272"/>
      <w:r w:rsidR="00307CC2" w:rsidRPr="00886361">
        <w:rPr>
          <w:rFonts w:ascii="Aptos" w:hAnsi="Aptos" w:cs="Calibri"/>
          <w:i/>
          <w:iCs/>
          <w:szCs w:val="24"/>
        </w:rPr>
        <w:t>Der skal løbende foretages observationer</w:t>
      </w:r>
      <w:r w:rsidR="00B34A6A" w:rsidRPr="00886361">
        <w:rPr>
          <w:rFonts w:ascii="Aptos" w:hAnsi="Aptos" w:cs="Calibri"/>
          <w:i/>
          <w:iCs/>
          <w:szCs w:val="24"/>
        </w:rPr>
        <w:t>,</w:t>
      </w:r>
      <w:r w:rsidR="00307CC2" w:rsidRPr="00886361">
        <w:rPr>
          <w:rFonts w:ascii="Aptos" w:hAnsi="Aptos" w:cs="Calibri"/>
          <w:i/>
          <w:iCs/>
          <w:szCs w:val="24"/>
        </w:rPr>
        <w:t xml:space="preserve"> </w:t>
      </w:r>
      <w:r w:rsidR="00AD5E6A" w:rsidRPr="00886361">
        <w:rPr>
          <w:rFonts w:ascii="Aptos" w:hAnsi="Aptos" w:cs="Calibri"/>
          <w:i/>
          <w:iCs/>
          <w:szCs w:val="24"/>
        </w:rPr>
        <w:t xml:space="preserve">således angreb af skadedyr opdages. Ved angreb skal der igangsættes tiltag til </w:t>
      </w:r>
      <w:r w:rsidR="00AD5E6A" w:rsidRPr="00886361">
        <w:rPr>
          <w:rFonts w:ascii="Aptos" w:hAnsi="Aptos" w:cs="Calibri"/>
          <w:i/>
          <w:szCs w:val="24"/>
        </w:rPr>
        <w:t>bekæmpelse af skadedyr</w:t>
      </w:r>
      <w:r w:rsidR="00CC7548" w:rsidRPr="00886361">
        <w:rPr>
          <w:rFonts w:ascii="Aptos" w:hAnsi="Aptos" w:cs="Calibri"/>
          <w:sz w:val="20"/>
        </w:rPr>
        <w:t xml:space="preserve"> </w:t>
      </w:r>
      <w:r w:rsidR="00CC7548" w:rsidRPr="00886361">
        <w:rPr>
          <w:rFonts w:ascii="Aptos" w:hAnsi="Aptos" w:cs="Calibri"/>
          <w:i/>
          <w:szCs w:val="24"/>
        </w:rPr>
        <w:t xml:space="preserve">efter retningslinjer fra Aarhus Universitet, Institut for Agroøkologi.   </w:t>
      </w:r>
      <w:bookmarkEnd w:id="111"/>
    </w:p>
    <w:bookmarkEnd w:id="109"/>
    <w:bookmarkEnd w:id="110"/>
    <w:p w14:paraId="62666AE8" w14:textId="77777777" w:rsidR="00A764B4" w:rsidRDefault="00A764B4">
      <w:pPr>
        <w:spacing w:after="0" w:line="240" w:lineRule="auto"/>
        <w:rPr>
          <w:rFonts w:ascii="Aptos" w:hAnsi="Aptos" w:cs="Calibri"/>
          <w:b/>
          <w:caps/>
          <w:color w:val="004E6C"/>
          <w:spacing w:val="15"/>
          <w:sz w:val="24"/>
          <w:szCs w:val="24"/>
        </w:rPr>
      </w:pPr>
      <w:r>
        <w:rPr>
          <w:rFonts w:ascii="Aptos" w:hAnsi="Aptos" w:cs="Calibri"/>
        </w:rPr>
        <w:br w:type="page"/>
      </w:r>
    </w:p>
    <w:p w14:paraId="42B5C6F1" w14:textId="2FE0E964" w:rsidR="00D65015" w:rsidRPr="00426737" w:rsidRDefault="00D65015" w:rsidP="005C15AA">
      <w:pPr>
        <w:pStyle w:val="Overskrift2"/>
        <w:ind w:right="492"/>
        <w:rPr>
          <w:rFonts w:ascii="Aptos" w:hAnsi="Aptos" w:cs="Calibri"/>
        </w:rPr>
      </w:pPr>
      <w:bookmarkStart w:id="112" w:name="_Toc176515749"/>
      <w:r w:rsidRPr="00426737">
        <w:rPr>
          <w:rFonts w:ascii="Aptos" w:hAnsi="Aptos" w:cs="Calibri"/>
        </w:rPr>
        <w:lastRenderedPageBreak/>
        <w:t>Transport</w:t>
      </w:r>
      <w:bookmarkEnd w:id="101"/>
      <w:bookmarkEnd w:id="112"/>
    </w:p>
    <w:p w14:paraId="529DD641" w14:textId="77777777" w:rsidR="00D65015" w:rsidRPr="00426737" w:rsidRDefault="005126F6" w:rsidP="005C15AA">
      <w:pPr>
        <w:pStyle w:val="Overskrift3"/>
        <w:ind w:right="492"/>
        <w:rPr>
          <w:rFonts w:ascii="Aptos" w:hAnsi="Aptos" w:cs="Calibri"/>
        </w:rPr>
      </w:pPr>
      <w:r w:rsidRPr="00426737">
        <w:rPr>
          <w:rFonts w:ascii="Aptos" w:hAnsi="Aptos" w:cs="Calibri"/>
        </w:rPr>
        <w:t>Miljøteknisk redegørelse</w:t>
      </w:r>
    </w:p>
    <w:p w14:paraId="0C315921" w14:textId="47BB6931" w:rsidR="00071030" w:rsidRPr="00CB08E0" w:rsidRDefault="00CB08E0" w:rsidP="005F77C6">
      <w:pPr>
        <w:spacing w:line="276" w:lineRule="auto"/>
        <w:ind w:right="492"/>
        <w:rPr>
          <w:rFonts w:ascii="Aptos" w:hAnsi="Aptos" w:cs="Calibri"/>
          <w:highlight w:val="yellow"/>
        </w:rPr>
      </w:pPr>
      <w:r w:rsidRPr="00CB08E0">
        <w:rPr>
          <w:rFonts w:ascii="Aptos" w:hAnsi="Aptos" w:cs="Calibri"/>
        </w:rPr>
        <w:t>Estimerede antal transporter i nudrift og ansøgt drift</w:t>
      </w:r>
      <w:r>
        <w:rPr>
          <w:rFonts w:ascii="Aptos" w:hAnsi="Aptos" w:cs="Calibri"/>
        </w:rPr>
        <w:t xml:space="preserve"> ses i </w:t>
      </w:r>
      <w:r w:rsidRPr="00CB08E0">
        <w:rPr>
          <w:rFonts w:ascii="Aptos" w:hAnsi="Aptos" w:cs="Calibri"/>
        </w:rPr>
        <w:fldChar w:fldCharType="begin"/>
      </w:r>
      <w:r w:rsidRPr="00CB08E0">
        <w:rPr>
          <w:rFonts w:ascii="Aptos" w:hAnsi="Aptos" w:cs="Calibri"/>
        </w:rPr>
        <w:instrText xml:space="preserve"> REF _Ref175564117 \h  \* MERGEFORMAT </w:instrText>
      </w:r>
      <w:r w:rsidRPr="00CB08E0">
        <w:rPr>
          <w:rFonts w:ascii="Aptos" w:hAnsi="Aptos" w:cs="Calibri"/>
        </w:rPr>
      </w:r>
      <w:r w:rsidRPr="00CB08E0">
        <w:rPr>
          <w:rFonts w:ascii="Aptos" w:hAnsi="Aptos" w:cs="Calibri"/>
        </w:rPr>
        <w:fldChar w:fldCharType="separate"/>
      </w:r>
      <w:r w:rsidR="009877B7" w:rsidRPr="009877B7">
        <w:rPr>
          <w:rFonts w:ascii="Aptos" w:hAnsi="Aptos" w:cs="Calibri"/>
        </w:rPr>
        <w:t xml:space="preserve">Tabel </w:t>
      </w:r>
      <w:r w:rsidR="009877B7" w:rsidRPr="009877B7">
        <w:rPr>
          <w:rFonts w:ascii="Aptos" w:hAnsi="Aptos" w:cs="Calibri"/>
          <w:noProof/>
        </w:rPr>
        <w:t>12</w:t>
      </w:r>
      <w:r w:rsidRPr="00CB08E0">
        <w:rPr>
          <w:rFonts w:ascii="Aptos" w:hAnsi="Aptos" w:cs="Calibri"/>
        </w:rPr>
        <w:fldChar w:fldCharType="end"/>
      </w:r>
      <w:r w:rsidRPr="00CB08E0">
        <w:rPr>
          <w:rFonts w:ascii="Aptos" w:hAnsi="Aptos" w:cs="Calibri"/>
        </w:rPr>
        <w:t>.</w:t>
      </w:r>
    </w:p>
    <w:p w14:paraId="4495D208" w14:textId="0C1BA4E6" w:rsidR="001C0529" w:rsidRPr="001C0529" w:rsidRDefault="001C0529" w:rsidP="0032647A">
      <w:pPr>
        <w:pStyle w:val="Billedtekst"/>
      </w:pPr>
      <w:bookmarkStart w:id="113" w:name="_Ref175564117"/>
      <w:r w:rsidRPr="001C0529">
        <w:t xml:space="preserve">Tabel </w:t>
      </w:r>
      <w:r w:rsidRPr="001C0529">
        <w:fldChar w:fldCharType="begin"/>
      </w:r>
      <w:r w:rsidRPr="001C0529">
        <w:instrText xml:space="preserve"> SEQ Tabel \* ARABIC </w:instrText>
      </w:r>
      <w:r w:rsidRPr="001C0529">
        <w:fldChar w:fldCharType="separate"/>
      </w:r>
      <w:r w:rsidR="009877B7">
        <w:rPr>
          <w:noProof/>
        </w:rPr>
        <w:t>12</w:t>
      </w:r>
      <w:r w:rsidRPr="001C0529">
        <w:fldChar w:fldCharType="end"/>
      </w:r>
      <w:bookmarkEnd w:id="113"/>
      <w:r w:rsidRPr="001C0529">
        <w:t>. Oversigt over estimerede antal transporter i både nudrift og ansøgt drift.</w:t>
      </w:r>
    </w:p>
    <w:tbl>
      <w:tblPr>
        <w:tblW w:w="9464" w:type="dxa"/>
        <w:tblBorders>
          <w:top w:val="single" w:sz="12" w:space="0" w:color="008000"/>
          <w:bottom w:val="single" w:sz="12" w:space="0" w:color="008000"/>
        </w:tblBorders>
        <w:tblLook w:val="04A0" w:firstRow="1" w:lastRow="0" w:firstColumn="1" w:lastColumn="0" w:noHBand="0" w:noVBand="1"/>
        <w:tblCaption w:val="Tabel 12. Oversigt over estimerede antal transporter i både nudrift og ansøgt drift."/>
        <w:tblDescription w:val="Tabel 12. Oversigt over estimerede antal transporter i både nudrift og ansøgt drift."/>
      </w:tblPr>
      <w:tblGrid>
        <w:gridCol w:w="2648"/>
        <w:gridCol w:w="1352"/>
        <w:gridCol w:w="1340"/>
        <w:gridCol w:w="1660"/>
        <w:gridCol w:w="2464"/>
      </w:tblGrid>
      <w:tr w:rsidR="00CB11C1" w:rsidRPr="003E192A" w14:paraId="0ABD0697" w14:textId="77777777" w:rsidTr="0032647A">
        <w:trPr>
          <w:trHeight w:val="390"/>
        </w:trPr>
        <w:tc>
          <w:tcPr>
            <w:tcW w:w="2648" w:type="dxa"/>
            <w:vMerge w:val="restart"/>
            <w:tcBorders>
              <w:bottom w:val="single" w:sz="6" w:space="0" w:color="008000"/>
            </w:tcBorders>
            <w:shd w:val="clear" w:color="auto" w:fill="auto"/>
          </w:tcPr>
          <w:p w14:paraId="42A7655B" w14:textId="77777777" w:rsidR="00643131" w:rsidRPr="003E192A" w:rsidRDefault="001C0529" w:rsidP="003E192A">
            <w:pPr>
              <w:spacing w:after="0" w:line="240" w:lineRule="auto"/>
              <w:ind w:right="492"/>
              <w:rPr>
                <w:rFonts w:ascii="Aptos" w:hAnsi="Aptos" w:cs="Calibri"/>
                <w:b/>
                <w:bCs/>
                <w:sz w:val="20"/>
                <w:szCs w:val="20"/>
              </w:rPr>
            </w:pPr>
            <w:r w:rsidRPr="003E192A">
              <w:rPr>
                <w:rFonts w:ascii="Aptos" w:hAnsi="Aptos" w:cs="Calibri"/>
                <w:b/>
                <w:bCs/>
                <w:sz w:val="20"/>
                <w:szCs w:val="20"/>
              </w:rPr>
              <w:t>Transporttype</w:t>
            </w:r>
            <w:r w:rsidR="00643131" w:rsidRPr="003E192A">
              <w:rPr>
                <w:rFonts w:ascii="Aptos" w:hAnsi="Aptos" w:cs="Calibri"/>
                <w:b/>
                <w:bCs/>
                <w:sz w:val="20"/>
                <w:szCs w:val="20"/>
              </w:rPr>
              <w:t xml:space="preserve">: </w:t>
            </w:r>
          </w:p>
          <w:p w14:paraId="2AE835D7" w14:textId="77777777" w:rsidR="001C0529" w:rsidRPr="003E192A" w:rsidRDefault="00643131" w:rsidP="003E192A">
            <w:pPr>
              <w:spacing w:after="0" w:line="240" w:lineRule="auto"/>
              <w:ind w:right="492"/>
              <w:rPr>
                <w:rFonts w:ascii="Aptos" w:hAnsi="Aptos" w:cs="Calibri"/>
                <w:b/>
                <w:bCs/>
                <w:sz w:val="20"/>
                <w:szCs w:val="20"/>
              </w:rPr>
            </w:pPr>
            <w:r w:rsidRPr="003E192A">
              <w:rPr>
                <w:rFonts w:ascii="Aptos" w:hAnsi="Aptos" w:cs="Calibri"/>
                <w:b/>
                <w:bCs/>
                <w:sz w:val="20"/>
                <w:szCs w:val="20"/>
              </w:rPr>
              <w:t>Traktor</w:t>
            </w:r>
          </w:p>
        </w:tc>
        <w:tc>
          <w:tcPr>
            <w:tcW w:w="2692" w:type="dxa"/>
            <w:gridSpan w:val="2"/>
            <w:tcBorders>
              <w:bottom w:val="single" w:sz="6" w:space="0" w:color="008000"/>
            </w:tcBorders>
            <w:shd w:val="clear" w:color="auto" w:fill="auto"/>
          </w:tcPr>
          <w:p w14:paraId="29665485" w14:textId="77777777" w:rsidR="001C0529" w:rsidRPr="003E192A" w:rsidRDefault="001C0529" w:rsidP="003E192A">
            <w:pPr>
              <w:spacing w:after="0" w:line="240" w:lineRule="auto"/>
              <w:ind w:right="492"/>
              <w:jc w:val="center"/>
              <w:rPr>
                <w:rFonts w:ascii="Aptos" w:hAnsi="Aptos" w:cs="Calibri"/>
                <w:b/>
                <w:bCs/>
                <w:sz w:val="20"/>
                <w:szCs w:val="20"/>
              </w:rPr>
            </w:pPr>
            <w:r w:rsidRPr="003E192A">
              <w:rPr>
                <w:rFonts w:ascii="Aptos" w:hAnsi="Aptos" w:cs="Calibri"/>
                <w:b/>
                <w:bCs/>
                <w:sz w:val="20"/>
                <w:szCs w:val="20"/>
              </w:rPr>
              <w:t>Antal læs pr. år</w:t>
            </w:r>
          </w:p>
        </w:tc>
        <w:tc>
          <w:tcPr>
            <w:tcW w:w="4124" w:type="dxa"/>
            <w:gridSpan w:val="2"/>
            <w:tcBorders>
              <w:bottom w:val="single" w:sz="6" w:space="0" w:color="008000"/>
            </w:tcBorders>
            <w:shd w:val="clear" w:color="auto" w:fill="auto"/>
          </w:tcPr>
          <w:p w14:paraId="55C53CDE" w14:textId="77777777" w:rsidR="001C0529" w:rsidRPr="003E192A" w:rsidRDefault="001C0529" w:rsidP="003E192A">
            <w:pPr>
              <w:spacing w:after="0" w:line="240" w:lineRule="auto"/>
              <w:ind w:right="492"/>
              <w:rPr>
                <w:rFonts w:ascii="Aptos" w:hAnsi="Aptos" w:cs="Calibri"/>
                <w:b/>
                <w:bCs/>
                <w:sz w:val="20"/>
                <w:szCs w:val="20"/>
              </w:rPr>
            </w:pPr>
            <w:r w:rsidRPr="003E192A">
              <w:rPr>
                <w:rFonts w:ascii="Aptos" w:hAnsi="Aptos" w:cs="Calibri"/>
                <w:b/>
                <w:bCs/>
                <w:sz w:val="20"/>
                <w:szCs w:val="20"/>
              </w:rPr>
              <w:t>Periode (ca.)</w:t>
            </w:r>
          </w:p>
        </w:tc>
      </w:tr>
      <w:tr w:rsidR="00CB11C1" w:rsidRPr="003E192A" w14:paraId="7121F85F" w14:textId="77777777" w:rsidTr="0032647A">
        <w:trPr>
          <w:trHeight w:val="421"/>
        </w:trPr>
        <w:tc>
          <w:tcPr>
            <w:tcW w:w="2648" w:type="dxa"/>
            <w:vMerge/>
            <w:shd w:val="clear" w:color="auto" w:fill="auto"/>
          </w:tcPr>
          <w:p w14:paraId="10B27E97" w14:textId="77777777" w:rsidR="001C0529" w:rsidRPr="003E192A" w:rsidRDefault="001C0529" w:rsidP="003E192A">
            <w:pPr>
              <w:spacing w:after="0" w:line="240" w:lineRule="auto"/>
              <w:ind w:right="492"/>
              <w:rPr>
                <w:rFonts w:ascii="Aptos" w:hAnsi="Aptos" w:cs="Calibri"/>
                <w:b/>
                <w:bCs/>
                <w:sz w:val="20"/>
                <w:szCs w:val="20"/>
              </w:rPr>
            </w:pPr>
          </w:p>
        </w:tc>
        <w:tc>
          <w:tcPr>
            <w:tcW w:w="1352" w:type="dxa"/>
            <w:shd w:val="clear" w:color="auto" w:fill="auto"/>
          </w:tcPr>
          <w:p w14:paraId="2AAF0F05" w14:textId="77777777" w:rsidR="001C0529" w:rsidRPr="003E192A" w:rsidRDefault="001C0529" w:rsidP="003E192A">
            <w:pPr>
              <w:spacing w:after="0" w:line="240" w:lineRule="auto"/>
              <w:ind w:right="492"/>
              <w:rPr>
                <w:rFonts w:ascii="Aptos" w:hAnsi="Aptos" w:cs="Calibri"/>
                <w:b/>
                <w:bCs/>
                <w:sz w:val="20"/>
                <w:szCs w:val="20"/>
              </w:rPr>
            </w:pPr>
            <w:r w:rsidRPr="003E192A">
              <w:rPr>
                <w:rFonts w:ascii="Aptos" w:hAnsi="Aptos" w:cs="Calibri"/>
                <w:b/>
                <w:bCs/>
                <w:sz w:val="20"/>
                <w:szCs w:val="20"/>
              </w:rPr>
              <w:t>Nudrift</w:t>
            </w:r>
          </w:p>
        </w:tc>
        <w:tc>
          <w:tcPr>
            <w:tcW w:w="1340" w:type="dxa"/>
            <w:shd w:val="clear" w:color="auto" w:fill="auto"/>
          </w:tcPr>
          <w:p w14:paraId="18DFF415" w14:textId="77777777" w:rsidR="001C0529" w:rsidRPr="003E192A" w:rsidRDefault="001C0529" w:rsidP="003E192A">
            <w:pPr>
              <w:spacing w:after="0" w:line="240" w:lineRule="auto"/>
              <w:ind w:right="492"/>
              <w:rPr>
                <w:rFonts w:ascii="Aptos" w:hAnsi="Aptos" w:cs="Calibri"/>
                <w:b/>
                <w:bCs/>
                <w:sz w:val="20"/>
                <w:szCs w:val="20"/>
              </w:rPr>
            </w:pPr>
            <w:r w:rsidRPr="003E192A">
              <w:rPr>
                <w:rFonts w:ascii="Aptos" w:hAnsi="Aptos" w:cs="Calibri"/>
                <w:b/>
                <w:bCs/>
                <w:sz w:val="20"/>
                <w:szCs w:val="20"/>
              </w:rPr>
              <w:t>Ansøgt</w:t>
            </w:r>
          </w:p>
        </w:tc>
        <w:tc>
          <w:tcPr>
            <w:tcW w:w="1660" w:type="dxa"/>
            <w:shd w:val="clear" w:color="auto" w:fill="auto"/>
          </w:tcPr>
          <w:p w14:paraId="62A3851F" w14:textId="77777777" w:rsidR="001C0529" w:rsidRPr="003E192A" w:rsidRDefault="001C0529" w:rsidP="003E192A">
            <w:pPr>
              <w:spacing w:after="0" w:line="240" w:lineRule="auto"/>
              <w:ind w:right="492"/>
              <w:rPr>
                <w:rFonts w:ascii="Aptos" w:hAnsi="Aptos" w:cs="Calibri"/>
                <w:b/>
                <w:bCs/>
                <w:sz w:val="20"/>
                <w:szCs w:val="20"/>
              </w:rPr>
            </w:pPr>
            <w:r w:rsidRPr="003E192A">
              <w:rPr>
                <w:rFonts w:ascii="Aptos" w:hAnsi="Aptos" w:cs="Calibri"/>
                <w:b/>
                <w:bCs/>
                <w:sz w:val="20"/>
                <w:szCs w:val="20"/>
              </w:rPr>
              <w:t>Tidspunkt på døgn</w:t>
            </w:r>
          </w:p>
        </w:tc>
        <w:tc>
          <w:tcPr>
            <w:tcW w:w="2464" w:type="dxa"/>
            <w:shd w:val="clear" w:color="auto" w:fill="auto"/>
          </w:tcPr>
          <w:p w14:paraId="3636D8A5" w14:textId="77777777" w:rsidR="001C0529" w:rsidRPr="003E192A" w:rsidRDefault="001C0529" w:rsidP="003E192A">
            <w:pPr>
              <w:spacing w:after="0" w:line="240" w:lineRule="auto"/>
              <w:ind w:right="492"/>
              <w:rPr>
                <w:rFonts w:ascii="Aptos" w:hAnsi="Aptos" w:cs="Calibri"/>
                <w:b/>
                <w:bCs/>
                <w:sz w:val="20"/>
                <w:szCs w:val="20"/>
              </w:rPr>
            </w:pPr>
            <w:r w:rsidRPr="003E192A">
              <w:rPr>
                <w:rFonts w:ascii="Aptos" w:hAnsi="Aptos" w:cs="Calibri"/>
                <w:b/>
                <w:bCs/>
                <w:sz w:val="20"/>
                <w:szCs w:val="20"/>
              </w:rPr>
              <w:t>Hyppighed/periode</w:t>
            </w:r>
          </w:p>
        </w:tc>
      </w:tr>
      <w:tr w:rsidR="00CB11C1" w:rsidRPr="003E192A" w14:paraId="3DCFF1EC" w14:textId="77777777" w:rsidTr="0032647A">
        <w:tc>
          <w:tcPr>
            <w:tcW w:w="2648" w:type="dxa"/>
            <w:shd w:val="clear" w:color="auto" w:fill="auto"/>
          </w:tcPr>
          <w:p w14:paraId="3F424AD3" w14:textId="77777777" w:rsidR="001C0529" w:rsidRPr="003E192A" w:rsidRDefault="001C0529" w:rsidP="003E192A">
            <w:pPr>
              <w:spacing w:after="0" w:line="240" w:lineRule="auto"/>
              <w:ind w:right="-42"/>
              <w:rPr>
                <w:rFonts w:ascii="Aptos" w:hAnsi="Aptos" w:cs="Calibri"/>
                <w:sz w:val="20"/>
                <w:szCs w:val="20"/>
              </w:rPr>
            </w:pPr>
            <w:r w:rsidRPr="003E192A">
              <w:rPr>
                <w:rFonts w:ascii="Aptos" w:hAnsi="Aptos" w:cs="Calibri"/>
                <w:sz w:val="20"/>
                <w:szCs w:val="20"/>
              </w:rPr>
              <w:t>Transport af grovfoder</w:t>
            </w:r>
          </w:p>
        </w:tc>
        <w:tc>
          <w:tcPr>
            <w:tcW w:w="1352" w:type="dxa"/>
            <w:shd w:val="clear" w:color="auto" w:fill="auto"/>
          </w:tcPr>
          <w:p w14:paraId="6D3D534C" w14:textId="77777777" w:rsidR="001C0529" w:rsidRPr="003E192A" w:rsidRDefault="001C0529" w:rsidP="003E192A">
            <w:pPr>
              <w:spacing w:after="0" w:line="240" w:lineRule="auto"/>
              <w:ind w:right="492"/>
              <w:rPr>
                <w:rFonts w:ascii="Aptos" w:hAnsi="Aptos" w:cs="Calibri"/>
                <w:sz w:val="20"/>
                <w:szCs w:val="20"/>
              </w:rPr>
            </w:pPr>
            <w:r w:rsidRPr="003E192A">
              <w:rPr>
                <w:rFonts w:ascii="Aptos" w:hAnsi="Aptos" w:cs="Calibri"/>
                <w:sz w:val="20"/>
                <w:szCs w:val="20"/>
              </w:rPr>
              <w:t>120</w:t>
            </w:r>
          </w:p>
        </w:tc>
        <w:tc>
          <w:tcPr>
            <w:tcW w:w="1340" w:type="dxa"/>
            <w:shd w:val="clear" w:color="auto" w:fill="auto"/>
          </w:tcPr>
          <w:p w14:paraId="64B171DC" w14:textId="77777777" w:rsidR="001C0529" w:rsidRPr="003E192A" w:rsidRDefault="001C0529" w:rsidP="003E192A">
            <w:pPr>
              <w:spacing w:after="0" w:line="240" w:lineRule="auto"/>
              <w:ind w:right="492"/>
              <w:rPr>
                <w:rFonts w:ascii="Aptos" w:hAnsi="Aptos" w:cs="Calibri"/>
                <w:sz w:val="20"/>
                <w:szCs w:val="20"/>
              </w:rPr>
            </w:pPr>
            <w:r w:rsidRPr="003E192A">
              <w:rPr>
                <w:rFonts w:ascii="Aptos" w:hAnsi="Aptos" w:cs="Calibri"/>
                <w:sz w:val="20"/>
                <w:szCs w:val="20"/>
              </w:rPr>
              <w:t>120</w:t>
            </w:r>
          </w:p>
        </w:tc>
        <w:tc>
          <w:tcPr>
            <w:tcW w:w="1660" w:type="dxa"/>
            <w:shd w:val="clear" w:color="auto" w:fill="auto"/>
          </w:tcPr>
          <w:p w14:paraId="0669EA74" w14:textId="77777777" w:rsidR="001C0529" w:rsidRPr="003E192A" w:rsidRDefault="001C0529" w:rsidP="003E192A">
            <w:pPr>
              <w:spacing w:after="0" w:line="240" w:lineRule="auto"/>
              <w:ind w:right="44"/>
              <w:rPr>
                <w:rFonts w:ascii="Aptos" w:hAnsi="Aptos" w:cs="Calibri"/>
                <w:sz w:val="20"/>
                <w:szCs w:val="20"/>
              </w:rPr>
            </w:pPr>
            <w:r w:rsidRPr="003E192A">
              <w:rPr>
                <w:rFonts w:ascii="Aptos" w:hAnsi="Aptos" w:cs="Calibri"/>
                <w:sz w:val="20"/>
                <w:szCs w:val="20"/>
              </w:rPr>
              <w:t>Dagtimerne</w:t>
            </w:r>
          </w:p>
        </w:tc>
        <w:tc>
          <w:tcPr>
            <w:tcW w:w="2464" w:type="dxa"/>
            <w:shd w:val="clear" w:color="auto" w:fill="auto"/>
          </w:tcPr>
          <w:p w14:paraId="28541C57" w14:textId="77777777" w:rsidR="001C0529" w:rsidRPr="003E192A" w:rsidRDefault="001C0529" w:rsidP="003E192A">
            <w:pPr>
              <w:spacing w:after="0" w:line="240" w:lineRule="auto"/>
              <w:ind w:right="492"/>
              <w:rPr>
                <w:rFonts w:ascii="Aptos" w:hAnsi="Aptos" w:cs="Calibri"/>
                <w:sz w:val="20"/>
                <w:szCs w:val="20"/>
              </w:rPr>
            </w:pPr>
          </w:p>
        </w:tc>
      </w:tr>
      <w:tr w:rsidR="00CB11C1" w:rsidRPr="003E192A" w14:paraId="3700F9FD" w14:textId="77777777" w:rsidTr="0032647A">
        <w:tc>
          <w:tcPr>
            <w:tcW w:w="2648" w:type="dxa"/>
            <w:shd w:val="clear" w:color="auto" w:fill="auto"/>
          </w:tcPr>
          <w:p w14:paraId="6D80CD0A" w14:textId="77777777" w:rsidR="001C0529" w:rsidRPr="003E192A" w:rsidRDefault="001C0529" w:rsidP="003E192A">
            <w:pPr>
              <w:spacing w:after="0" w:line="240" w:lineRule="auto"/>
              <w:ind w:right="-42"/>
              <w:rPr>
                <w:rFonts w:ascii="Aptos" w:hAnsi="Aptos" w:cs="Calibri"/>
                <w:sz w:val="20"/>
                <w:szCs w:val="20"/>
              </w:rPr>
            </w:pPr>
            <w:r w:rsidRPr="003E192A">
              <w:rPr>
                <w:rFonts w:ascii="Aptos" w:hAnsi="Aptos" w:cs="Calibri"/>
                <w:sz w:val="20"/>
                <w:szCs w:val="20"/>
              </w:rPr>
              <w:t>Dybstrøelse til biogas</w:t>
            </w:r>
          </w:p>
        </w:tc>
        <w:tc>
          <w:tcPr>
            <w:tcW w:w="1352" w:type="dxa"/>
            <w:shd w:val="clear" w:color="auto" w:fill="auto"/>
          </w:tcPr>
          <w:p w14:paraId="0146DE77" w14:textId="77777777" w:rsidR="001C0529" w:rsidRPr="003E192A" w:rsidRDefault="001C0529" w:rsidP="003E192A">
            <w:pPr>
              <w:spacing w:after="0" w:line="240" w:lineRule="auto"/>
              <w:ind w:right="492"/>
              <w:rPr>
                <w:rFonts w:ascii="Aptos" w:hAnsi="Aptos" w:cs="Calibri"/>
                <w:sz w:val="20"/>
                <w:szCs w:val="20"/>
              </w:rPr>
            </w:pPr>
            <w:r w:rsidRPr="003E192A">
              <w:rPr>
                <w:rFonts w:ascii="Aptos" w:hAnsi="Aptos" w:cs="Calibri"/>
                <w:sz w:val="20"/>
                <w:szCs w:val="20"/>
              </w:rPr>
              <w:t>0</w:t>
            </w:r>
          </w:p>
        </w:tc>
        <w:tc>
          <w:tcPr>
            <w:tcW w:w="1340" w:type="dxa"/>
            <w:shd w:val="clear" w:color="auto" w:fill="auto"/>
          </w:tcPr>
          <w:p w14:paraId="16D12904" w14:textId="77777777" w:rsidR="001C0529" w:rsidRPr="003E192A" w:rsidRDefault="001C0529" w:rsidP="003E192A">
            <w:pPr>
              <w:spacing w:after="0" w:line="240" w:lineRule="auto"/>
              <w:ind w:right="492"/>
              <w:rPr>
                <w:rFonts w:ascii="Aptos" w:hAnsi="Aptos" w:cs="Calibri"/>
                <w:sz w:val="20"/>
                <w:szCs w:val="20"/>
              </w:rPr>
            </w:pPr>
            <w:r w:rsidRPr="003E192A">
              <w:rPr>
                <w:rFonts w:ascii="Aptos" w:hAnsi="Aptos" w:cs="Calibri"/>
                <w:sz w:val="20"/>
                <w:szCs w:val="20"/>
              </w:rPr>
              <w:t>12</w:t>
            </w:r>
          </w:p>
        </w:tc>
        <w:tc>
          <w:tcPr>
            <w:tcW w:w="1660" w:type="dxa"/>
            <w:shd w:val="clear" w:color="auto" w:fill="auto"/>
          </w:tcPr>
          <w:p w14:paraId="711F3141" w14:textId="77777777" w:rsidR="001C0529" w:rsidRPr="003E192A" w:rsidRDefault="001C0529" w:rsidP="003E192A">
            <w:pPr>
              <w:spacing w:after="0" w:line="240" w:lineRule="auto"/>
              <w:ind w:right="44"/>
              <w:rPr>
                <w:rFonts w:ascii="Aptos" w:hAnsi="Aptos" w:cs="Calibri"/>
                <w:sz w:val="20"/>
                <w:szCs w:val="20"/>
              </w:rPr>
            </w:pPr>
            <w:r w:rsidRPr="003E192A">
              <w:rPr>
                <w:rFonts w:ascii="Aptos" w:hAnsi="Aptos" w:cs="Calibri"/>
                <w:sz w:val="20"/>
                <w:szCs w:val="20"/>
              </w:rPr>
              <w:t>Dagtimerne</w:t>
            </w:r>
          </w:p>
        </w:tc>
        <w:tc>
          <w:tcPr>
            <w:tcW w:w="2464" w:type="dxa"/>
            <w:shd w:val="clear" w:color="auto" w:fill="auto"/>
          </w:tcPr>
          <w:p w14:paraId="54B175CC" w14:textId="77777777" w:rsidR="001C0529" w:rsidRPr="003E192A" w:rsidRDefault="001C0529" w:rsidP="003E192A">
            <w:pPr>
              <w:spacing w:after="0" w:line="240" w:lineRule="auto"/>
              <w:rPr>
                <w:rFonts w:ascii="Aptos" w:hAnsi="Aptos" w:cs="Calibri"/>
                <w:sz w:val="20"/>
                <w:szCs w:val="20"/>
              </w:rPr>
            </w:pPr>
            <w:r w:rsidRPr="003E192A">
              <w:rPr>
                <w:rFonts w:ascii="Aptos" w:hAnsi="Aptos" w:cs="Calibri"/>
                <w:sz w:val="20"/>
                <w:szCs w:val="20"/>
              </w:rPr>
              <w:t>1 gang om måneden</w:t>
            </w:r>
          </w:p>
        </w:tc>
      </w:tr>
      <w:tr w:rsidR="00CB11C1" w:rsidRPr="003E192A" w14:paraId="31C936DA" w14:textId="77777777" w:rsidTr="0032647A">
        <w:tc>
          <w:tcPr>
            <w:tcW w:w="2648" w:type="dxa"/>
            <w:shd w:val="clear" w:color="auto" w:fill="auto"/>
          </w:tcPr>
          <w:p w14:paraId="3B832172" w14:textId="77777777" w:rsidR="001C0529" w:rsidRPr="00DB6518" w:rsidRDefault="001C0529" w:rsidP="003E192A">
            <w:pPr>
              <w:spacing w:after="0" w:line="240" w:lineRule="auto"/>
              <w:ind w:right="-42"/>
              <w:rPr>
                <w:rFonts w:ascii="Aptos" w:hAnsi="Aptos" w:cs="Calibri"/>
                <w:sz w:val="20"/>
                <w:szCs w:val="20"/>
              </w:rPr>
            </w:pPr>
            <w:r w:rsidRPr="00DB6518">
              <w:rPr>
                <w:rFonts w:ascii="Aptos" w:hAnsi="Aptos" w:cs="Calibri"/>
                <w:sz w:val="20"/>
                <w:szCs w:val="20"/>
              </w:rPr>
              <w:t>Gylleudbringning</w:t>
            </w:r>
          </w:p>
        </w:tc>
        <w:tc>
          <w:tcPr>
            <w:tcW w:w="1352" w:type="dxa"/>
            <w:shd w:val="clear" w:color="auto" w:fill="auto"/>
          </w:tcPr>
          <w:p w14:paraId="30A6F7A5" w14:textId="77777777" w:rsidR="001C0529" w:rsidRPr="00DB6518" w:rsidRDefault="001C0529" w:rsidP="003E192A">
            <w:pPr>
              <w:spacing w:after="0" w:line="240" w:lineRule="auto"/>
              <w:ind w:right="492"/>
              <w:rPr>
                <w:rFonts w:ascii="Aptos" w:hAnsi="Aptos" w:cs="Calibri"/>
                <w:sz w:val="20"/>
                <w:szCs w:val="20"/>
              </w:rPr>
            </w:pPr>
            <w:r w:rsidRPr="00DB6518">
              <w:rPr>
                <w:rFonts w:ascii="Aptos" w:hAnsi="Aptos" w:cs="Calibri"/>
                <w:sz w:val="20"/>
                <w:szCs w:val="20"/>
              </w:rPr>
              <w:t>320</w:t>
            </w:r>
          </w:p>
        </w:tc>
        <w:tc>
          <w:tcPr>
            <w:tcW w:w="1340" w:type="dxa"/>
            <w:shd w:val="clear" w:color="auto" w:fill="auto"/>
          </w:tcPr>
          <w:p w14:paraId="107737A1" w14:textId="77777777" w:rsidR="001C0529" w:rsidRPr="00DB6518" w:rsidRDefault="001C0529" w:rsidP="003E192A">
            <w:pPr>
              <w:spacing w:after="0" w:line="240" w:lineRule="auto"/>
              <w:ind w:right="492"/>
              <w:rPr>
                <w:rFonts w:ascii="Aptos" w:hAnsi="Aptos" w:cs="Calibri"/>
                <w:sz w:val="20"/>
                <w:szCs w:val="20"/>
              </w:rPr>
            </w:pPr>
            <w:r w:rsidRPr="00DB6518">
              <w:rPr>
                <w:rFonts w:ascii="Aptos" w:hAnsi="Aptos" w:cs="Calibri"/>
                <w:sz w:val="20"/>
                <w:szCs w:val="20"/>
              </w:rPr>
              <w:t>408</w:t>
            </w:r>
          </w:p>
        </w:tc>
        <w:tc>
          <w:tcPr>
            <w:tcW w:w="1660" w:type="dxa"/>
            <w:shd w:val="clear" w:color="auto" w:fill="auto"/>
          </w:tcPr>
          <w:p w14:paraId="489DE84A" w14:textId="77777777" w:rsidR="001C0529" w:rsidRPr="003E192A" w:rsidRDefault="001C0529" w:rsidP="003E192A">
            <w:pPr>
              <w:spacing w:after="0" w:line="240" w:lineRule="auto"/>
              <w:ind w:right="44"/>
              <w:rPr>
                <w:rFonts w:ascii="Aptos" w:hAnsi="Aptos" w:cs="Calibri"/>
                <w:sz w:val="20"/>
                <w:szCs w:val="20"/>
              </w:rPr>
            </w:pPr>
            <w:r w:rsidRPr="00DB6518">
              <w:rPr>
                <w:rFonts w:ascii="Aptos" w:hAnsi="Aptos" w:cs="Calibri"/>
                <w:sz w:val="20"/>
                <w:szCs w:val="20"/>
              </w:rPr>
              <w:t>Dagtimerne</w:t>
            </w:r>
          </w:p>
        </w:tc>
        <w:tc>
          <w:tcPr>
            <w:tcW w:w="2464" w:type="dxa"/>
            <w:shd w:val="clear" w:color="auto" w:fill="auto"/>
          </w:tcPr>
          <w:p w14:paraId="6CE53FB0" w14:textId="77777777" w:rsidR="001C0529" w:rsidRPr="003E192A" w:rsidRDefault="001C0529" w:rsidP="003E192A">
            <w:pPr>
              <w:spacing w:after="0" w:line="240" w:lineRule="auto"/>
              <w:rPr>
                <w:rFonts w:ascii="Aptos" w:hAnsi="Aptos" w:cs="Calibri"/>
                <w:sz w:val="20"/>
                <w:szCs w:val="20"/>
              </w:rPr>
            </w:pPr>
          </w:p>
        </w:tc>
      </w:tr>
      <w:tr w:rsidR="00B30C00" w:rsidRPr="00DC2D1D" w14:paraId="0FD70057" w14:textId="77777777" w:rsidTr="0032647A">
        <w:tc>
          <w:tcPr>
            <w:tcW w:w="2648" w:type="dxa"/>
            <w:shd w:val="clear" w:color="auto" w:fill="auto"/>
          </w:tcPr>
          <w:p w14:paraId="0F4A230A" w14:textId="77777777" w:rsidR="001C0529" w:rsidRPr="00DC2D1D" w:rsidRDefault="001C0529" w:rsidP="003E192A">
            <w:pPr>
              <w:spacing w:after="0" w:line="240" w:lineRule="auto"/>
              <w:ind w:right="-42"/>
              <w:rPr>
                <w:rFonts w:ascii="Aptos" w:hAnsi="Aptos" w:cs="Calibri"/>
                <w:sz w:val="20"/>
                <w:szCs w:val="20"/>
              </w:rPr>
            </w:pPr>
            <w:r w:rsidRPr="00DC2D1D">
              <w:rPr>
                <w:rFonts w:ascii="Aptos" w:hAnsi="Aptos" w:cs="Calibri"/>
                <w:sz w:val="20"/>
                <w:szCs w:val="20"/>
              </w:rPr>
              <w:t>Døde dyr</w:t>
            </w:r>
          </w:p>
        </w:tc>
        <w:tc>
          <w:tcPr>
            <w:tcW w:w="1352" w:type="dxa"/>
            <w:shd w:val="clear" w:color="auto" w:fill="auto"/>
          </w:tcPr>
          <w:p w14:paraId="2A2EE1F1" w14:textId="77777777" w:rsidR="001C0529" w:rsidRPr="00DC2D1D" w:rsidRDefault="00DC2D1D" w:rsidP="003E192A">
            <w:pPr>
              <w:spacing w:after="0" w:line="240" w:lineRule="auto"/>
              <w:ind w:right="492"/>
              <w:rPr>
                <w:rFonts w:ascii="Aptos" w:hAnsi="Aptos" w:cs="Calibri"/>
                <w:sz w:val="20"/>
                <w:szCs w:val="20"/>
              </w:rPr>
            </w:pPr>
            <w:r w:rsidRPr="00DC2D1D">
              <w:rPr>
                <w:rFonts w:ascii="Aptos" w:hAnsi="Aptos" w:cs="Calibri"/>
                <w:sz w:val="20"/>
                <w:szCs w:val="20"/>
              </w:rPr>
              <w:t>60</w:t>
            </w:r>
          </w:p>
        </w:tc>
        <w:tc>
          <w:tcPr>
            <w:tcW w:w="1340" w:type="dxa"/>
            <w:shd w:val="clear" w:color="auto" w:fill="auto"/>
          </w:tcPr>
          <w:p w14:paraId="639EB3F0" w14:textId="77777777" w:rsidR="001C0529" w:rsidRPr="00DC2D1D" w:rsidRDefault="00DC2D1D" w:rsidP="003E192A">
            <w:pPr>
              <w:spacing w:after="0" w:line="240" w:lineRule="auto"/>
              <w:ind w:right="492"/>
              <w:rPr>
                <w:rFonts w:ascii="Aptos" w:hAnsi="Aptos" w:cs="Calibri"/>
                <w:sz w:val="20"/>
                <w:szCs w:val="20"/>
              </w:rPr>
            </w:pPr>
            <w:r w:rsidRPr="00DC2D1D">
              <w:rPr>
                <w:rFonts w:ascii="Aptos" w:hAnsi="Aptos" w:cs="Calibri"/>
                <w:sz w:val="20"/>
                <w:szCs w:val="20"/>
              </w:rPr>
              <w:t>60</w:t>
            </w:r>
          </w:p>
        </w:tc>
        <w:tc>
          <w:tcPr>
            <w:tcW w:w="1660" w:type="dxa"/>
            <w:shd w:val="clear" w:color="auto" w:fill="auto"/>
          </w:tcPr>
          <w:p w14:paraId="5A69F2C6" w14:textId="77777777" w:rsidR="001C0529" w:rsidRPr="00DC2D1D" w:rsidRDefault="001C0529" w:rsidP="003E192A">
            <w:pPr>
              <w:spacing w:after="0" w:line="240" w:lineRule="auto"/>
              <w:ind w:right="44"/>
              <w:rPr>
                <w:rFonts w:ascii="Aptos" w:hAnsi="Aptos" w:cs="Calibri"/>
                <w:sz w:val="20"/>
                <w:szCs w:val="20"/>
              </w:rPr>
            </w:pPr>
            <w:r w:rsidRPr="00DC2D1D">
              <w:rPr>
                <w:rFonts w:ascii="Aptos" w:hAnsi="Aptos" w:cs="Calibri"/>
                <w:sz w:val="20"/>
                <w:szCs w:val="20"/>
              </w:rPr>
              <w:t>Dagtimerne</w:t>
            </w:r>
          </w:p>
        </w:tc>
        <w:tc>
          <w:tcPr>
            <w:tcW w:w="2464" w:type="dxa"/>
            <w:shd w:val="clear" w:color="auto" w:fill="auto"/>
          </w:tcPr>
          <w:p w14:paraId="2D93880C" w14:textId="77777777" w:rsidR="001C0529" w:rsidRPr="00DC2D1D" w:rsidRDefault="00DC2D1D" w:rsidP="003E192A">
            <w:pPr>
              <w:spacing w:after="0" w:line="240" w:lineRule="auto"/>
              <w:rPr>
                <w:rFonts w:ascii="Aptos" w:hAnsi="Aptos" w:cs="Calibri"/>
                <w:sz w:val="20"/>
                <w:szCs w:val="20"/>
              </w:rPr>
            </w:pPr>
            <w:r w:rsidRPr="00DC2D1D">
              <w:rPr>
                <w:rFonts w:ascii="Aptos" w:hAnsi="Aptos" w:cs="Calibri"/>
                <w:sz w:val="20"/>
                <w:szCs w:val="20"/>
              </w:rPr>
              <w:t>5</w:t>
            </w:r>
            <w:r w:rsidR="001C0529" w:rsidRPr="00DC2D1D">
              <w:rPr>
                <w:rFonts w:ascii="Aptos" w:hAnsi="Aptos" w:cs="Calibri"/>
                <w:sz w:val="20"/>
                <w:szCs w:val="20"/>
              </w:rPr>
              <w:t xml:space="preserve"> gange om måneden</w:t>
            </w:r>
          </w:p>
        </w:tc>
      </w:tr>
      <w:tr w:rsidR="00CB11C1" w:rsidRPr="003E192A" w14:paraId="742368B0" w14:textId="77777777" w:rsidTr="0032647A">
        <w:tc>
          <w:tcPr>
            <w:tcW w:w="2648" w:type="dxa"/>
            <w:shd w:val="clear" w:color="auto" w:fill="auto"/>
          </w:tcPr>
          <w:p w14:paraId="4634C420" w14:textId="77777777" w:rsidR="001C0529" w:rsidRPr="003E192A" w:rsidRDefault="001C0529" w:rsidP="003E192A">
            <w:pPr>
              <w:spacing w:after="0" w:line="240" w:lineRule="auto"/>
              <w:ind w:right="-42"/>
              <w:rPr>
                <w:rFonts w:ascii="Aptos" w:hAnsi="Aptos" w:cs="Calibri"/>
                <w:sz w:val="20"/>
                <w:szCs w:val="20"/>
              </w:rPr>
            </w:pPr>
            <w:r w:rsidRPr="003E192A">
              <w:rPr>
                <w:rFonts w:ascii="Aptos" w:hAnsi="Aptos" w:cs="Calibri"/>
                <w:sz w:val="20"/>
                <w:szCs w:val="20"/>
              </w:rPr>
              <w:t>Levering af brændstof</w:t>
            </w:r>
          </w:p>
        </w:tc>
        <w:tc>
          <w:tcPr>
            <w:tcW w:w="1352" w:type="dxa"/>
            <w:shd w:val="clear" w:color="auto" w:fill="auto"/>
          </w:tcPr>
          <w:p w14:paraId="7154D424" w14:textId="77777777" w:rsidR="001C0529" w:rsidRPr="003E192A" w:rsidRDefault="001C0529" w:rsidP="003E192A">
            <w:pPr>
              <w:spacing w:after="0" w:line="240" w:lineRule="auto"/>
              <w:ind w:right="492"/>
              <w:rPr>
                <w:rFonts w:ascii="Aptos" w:hAnsi="Aptos" w:cs="Calibri"/>
                <w:sz w:val="20"/>
                <w:szCs w:val="20"/>
              </w:rPr>
            </w:pPr>
            <w:r w:rsidRPr="003E192A">
              <w:rPr>
                <w:rFonts w:ascii="Aptos" w:hAnsi="Aptos" w:cs="Calibri"/>
                <w:sz w:val="20"/>
                <w:szCs w:val="20"/>
              </w:rPr>
              <w:t>7</w:t>
            </w:r>
          </w:p>
        </w:tc>
        <w:tc>
          <w:tcPr>
            <w:tcW w:w="1340" w:type="dxa"/>
            <w:shd w:val="clear" w:color="auto" w:fill="auto"/>
          </w:tcPr>
          <w:p w14:paraId="5E5B6515" w14:textId="77777777" w:rsidR="001C0529" w:rsidRPr="003E192A" w:rsidRDefault="001C0529" w:rsidP="003E192A">
            <w:pPr>
              <w:spacing w:after="0" w:line="240" w:lineRule="auto"/>
              <w:ind w:right="492"/>
              <w:rPr>
                <w:rFonts w:ascii="Aptos" w:hAnsi="Aptos" w:cs="Calibri"/>
                <w:sz w:val="20"/>
                <w:szCs w:val="20"/>
              </w:rPr>
            </w:pPr>
            <w:r w:rsidRPr="003E192A">
              <w:rPr>
                <w:rFonts w:ascii="Aptos" w:hAnsi="Aptos" w:cs="Calibri"/>
                <w:sz w:val="20"/>
                <w:szCs w:val="20"/>
              </w:rPr>
              <w:t>7</w:t>
            </w:r>
          </w:p>
        </w:tc>
        <w:tc>
          <w:tcPr>
            <w:tcW w:w="1660" w:type="dxa"/>
            <w:shd w:val="clear" w:color="auto" w:fill="auto"/>
          </w:tcPr>
          <w:p w14:paraId="7341C824" w14:textId="77777777" w:rsidR="001C0529" w:rsidRPr="003E192A" w:rsidRDefault="001C0529" w:rsidP="003E192A">
            <w:pPr>
              <w:spacing w:after="0" w:line="240" w:lineRule="auto"/>
              <w:ind w:right="44"/>
              <w:rPr>
                <w:rFonts w:ascii="Aptos" w:hAnsi="Aptos" w:cs="Calibri"/>
                <w:sz w:val="20"/>
                <w:szCs w:val="20"/>
              </w:rPr>
            </w:pPr>
            <w:r w:rsidRPr="003E192A">
              <w:rPr>
                <w:rFonts w:ascii="Aptos" w:hAnsi="Aptos" w:cs="Calibri"/>
                <w:sz w:val="20"/>
                <w:szCs w:val="20"/>
              </w:rPr>
              <w:t>Dagtimerne</w:t>
            </w:r>
          </w:p>
        </w:tc>
        <w:tc>
          <w:tcPr>
            <w:tcW w:w="2464" w:type="dxa"/>
            <w:shd w:val="clear" w:color="auto" w:fill="auto"/>
          </w:tcPr>
          <w:p w14:paraId="3DA81466" w14:textId="77777777" w:rsidR="001C0529" w:rsidRPr="003E192A" w:rsidRDefault="001C0529" w:rsidP="003E192A">
            <w:pPr>
              <w:spacing w:after="0" w:line="240" w:lineRule="auto"/>
              <w:rPr>
                <w:rFonts w:ascii="Aptos" w:hAnsi="Aptos" w:cs="Calibri"/>
                <w:sz w:val="20"/>
                <w:szCs w:val="20"/>
              </w:rPr>
            </w:pPr>
          </w:p>
        </w:tc>
      </w:tr>
      <w:tr w:rsidR="00CB11C1" w:rsidRPr="003E192A" w14:paraId="4F0ED70E" w14:textId="77777777" w:rsidTr="0032647A">
        <w:tc>
          <w:tcPr>
            <w:tcW w:w="2648" w:type="dxa"/>
            <w:shd w:val="clear" w:color="auto" w:fill="auto"/>
          </w:tcPr>
          <w:p w14:paraId="0D742DC3" w14:textId="77777777" w:rsidR="001C0529" w:rsidRPr="003E192A" w:rsidRDefault="001C0529" w:rsidP="003E192A">
            <w:pPr>
              <w:spacing w:after="0" w:line="240" w:lineRule="auto"/>
              <w:ind w:right="-42"/>
              <w:rPr>
                <w:rFonts w:ascii="Aptos" w:hAnsi="Aptos" w:cs="Calibri"/>
                <w:sz w:val="20"/>
                <w:szCs w:val="20"/>
              </w:rPr>
            </w:pPr>
            <w:r w:rsidRPr="003E192A">
              <w:rPr>
                <w:rFonts w:ascii="Aptos" w:hAnsi="Aptos" w:cs="Calibri"/>
                <w:sz w:val="20"/>
                <w:szCs w:val="20"/>
              </w:rPr>
              <w:t>Afhentning af mælk</w:t>
            </w:r>
          </w:p>
        </w:tc>
        <w:tc>
          <w:tcPr>
            <w:tcW w:w="1352" w:type="dxa"/>
            <w:shd w:val="clear" w:color="auto" w:fill="auto"/>
          </w:tcPr>
          <w:p w14:paraId="3D0C5533" w14:textId="77777777" w:rsidR="001C0529" w:rsidRPr="003E192A" w:rsidRDefault="001C0529" w:rsidP="003E192A">
            <w:pPr>
              <w:spacing w:after="0" w:line="240" w:lineRule="auto"/>
              <w:ind w:right="492"/>
              <w:rPr>
                <w:rFonts w:ascii="Aptos" w:hAnsi="Aptos" w:cs="Calibri"/>
                <w:sz w:val="20"/>
                <w:szCs w:val="20"/>
              </w:rPr>
            </w:pPr>
            <w:r w:rsidRPr="003E192A">
              <w:rPr>
                <w:rFonts w:ascii="Aptos" w:hAnsi="Aptos" w:cs="Calibri"/>
                <w:sz w:val="20"/>
                <w:szCs w:val="20"/>
              </w:rPr>
              <w:t>183</w:t>
            </w:r>
          </w:p>
        </w:tc>
        <w:tc>
          <w:tcPr>
            <w:tcW w:w="1340" w:type="dxa"/>
            <w:shd w:val="clear" w:color="auto" w:fill="auto"/>
          </w:tcPr>
          <w:p w14:paraId="1D2D6AAF" w14:textId="77777777" w:rsidR="001C0529" w:rsidRPr="003E192A" w:rsidRDefault="001C0529" w:rsidP="003E192A">
            <w:pPr>
              <w:spacing w:after="0" w:line="240" w:lineRule="auto"/>
              <w:ind w:right="492"/>
              <w:rPr>
                <w:rFonts w:ascii="Aptos" w:hAnsi="Aptos" w:cs="Calibri"/>
                <w:sz w:val="20"/>
                <w:szCs w:val="20"/>
              </w:rPr>
            </w:pPr>
            <w:r w:rsidRPr="003E192A">
              <w:rPr>
                <w:rFonts w:ascii="Aptos" w:hAnsi="Aptos" w:cs="Calibri"/>
                <w:sz w:val="20"/>
                <w:szCs w:val="20"/>
              </w:rPr>
              <w:t>183</w:t>
            </w:r>
          </w:p>
        </w:tc>
        <w:tc>
          <w:tcPr>
            <w:tcW w:w="1660" w:type="dxa"/>
            <w:shd w:val="clear" w:color="auto" w:fill="auto"/>
          </w:tcPr>
          <w:p w14:paraId="7262774A" w14:textId="77777777" w:rsidR="001C0529" w:rsidRPr="003E192A" w:rsidRDefault="001C0529" w:rsidP="003E192A">
            <w:pPr>
              <w:spacing w:after="0" w:line="240" w:lineRule="auto"/>
              <w:ind w:right="44"/>
              <w:rPr>
                <w:rFonts w:ascii="Aptos" w:hAnsi="Aptos" w:cs="Calibri"/>
                <w:sz w:val="20"/>
                <w:szCs w:val="20"/>
              </w:rPr>
            </w:pPr>
            <w:r w:rsidRPr="003E192A">
              <w:rPr>
                <w:rFonts w:ascii="Aptos" w:hAnsi="Aptos" w:cs="Calibri"/>
                <w:sz w:val="20"/>
                <w:szCs w:val="20"/>
              </w:rPr>
              <w:t>Dagtimerne</w:t>
            </w:r>
          </w:p>
        </w:tc>
        <w:tc>
          <w:tcPr>
            <w:tcW w:w="2464" w:type="dxa"/>
            <w:shd w:val="clear" w:color="auto" w:fill="auto"/>
          </w:tcPr>
          <w:p w14:paraId="4687492B" w14:textId="77777777" w:rsidR="001C0529" w:rsidRPr="003E192A" w:rsidRDefault="001C0529" w:rsidP="003E192A">
            <w:pPr>
              <w:spacing w:after="0" w:line="240" w:lineRule="auto"/>
              <w:rPr>
                <w:rFonts w:ascii="Aptos" w:hAnsi="Aptos" w:cs="Calibri"/>
                <w:sz w:val="20"/>
                <w:szCs w:val="20"/>
              </w:rPr>
            </w:pPr>
            <w:r w:rsidRPr="003E192A">
              <w:rPr>
                <w:rFonts w:ascii="Aptos" w:hAnsi="Aptos" w:cs="Calibri"/>
                <w:sz w:val="20"/>
                <w:szCs w:val="20"/>
              </w:rPr>
              <w:t>Hver anden dag</w:t>
            </w:r>
          </w:p>
        </w:tc>
      </w:tr>
      <w:tr w:rsidR="00CB11C1" w:rsidRPr="003E192A" w14:paraId="1218313C" w14:textId="77777777" w:rsidTr="0032647A">
        <w:tc>
          <w:tcPr>
            <w:tcW w:w="2648" w:type="dxa"/>
            <w:shd w:val="clear" w:color="auto" w:fill="auto"/>
          </w:tcPr>
          <w:p w14:paraId="075D052A" w14:textId="77777777" w:rsidR="001C0529" w:rsidRPr="003E192A" w:rsidRDefault="001C0529" w:rsidP="003E192A">
            <w:pPr>
              <w:spacing w:after="0" w:line="240" w:lineRule="auto"/>
              <w:ind w:right="-42"/>
              <w:rPr>
                <w:rFonts w:ascii="Aptos" w:hAnsi="Aptos" w:cs="Calibri"/>
                <w:sz w:val="20"/>
                <w:szCs w:val="20"/>
              </w:rPr>
            </w:pPr>
            <w:r w:rsidRPr="003E192A">
              <w:rPr>
                <w:rFonts w:ascii="Aptos" w:hAnsi="Aptos" w:cs="Calibri"/>
                <w:sz w:val="20"/>
                <w:szCs w:val="20"/>
              </w:rPr>
              <w:t>Gylle og returgylle til og fra biogas</w:t>
            </w:r>
          </w:p>
        </w:tc>
        <w:tc>
          <w:tcPr>
            <w:tcW w:w="1352" w:type="dxa"/>
            <w:shd w:val="clear" w:color="auto" w:fill="auto"/>
          </w:tcPr>
          <w:p w14:paraId="169BBDE7" w14:textId="77777777" w:rsidR="001C0529" w:rsidRPr="003E192A" w:rsidRDefault="001C0529" w:rsidP="003E192A">
            <w:pPr>
              <w:spacing w:after="0" w:line="240" w:lineRule="auto"/>
              <w:ind w:right="492"/>
              <w:rPr>
                <w:rFonts w:ascii="Aptos" w:hAnsi="Aptos" w:cs="Calibri"/>
                <w:sz w:val="20"/>
                <w:szCs w:val="20"/>
              </w:rPr>
            </w:pPr>
            <w:r w:rsidRPr="003E192A">
              <w:rPr>
                <w:rFonts w:ascii="Aptos" w:hAnsi="Aptos" w:cs="Calibri"/>
                <w:sz w:val="20"/>
                <w:szCs w:val="20"/>
              </w:rPr>
              <w:t>260</w:t>
            </w:r>
          </w:p>
        </w:tc>
        <w:tc>
          <w:tcPr>
            <w:tcW w:w="1340" w:type="dxa"/>
            <w:shd w:val="clear" w:color="auto" w:fill="auto"/>
          </w:tcPr>
          <w:p w14:paraId="6FD10FBF" w14:textId="77777777" w:rsidR="001C0529" w:rsidRPr="003E192A" w:rsidRDefault="001C0529" w:rsidP="003E192A">
            <w:pPr>
              <w:spacing w:after="0" w:line="240" w:lineRule="auto"/>
              <w:ind w:right="492"/>
              <w:rPr>
                <w:rFonts w:ascii="Aptos" w:hAnsi="Aptos" w:cs="Calibri"/>
                <w:sz w:val="20"/>
                <w:szCs w:val="20"/>
              </w:rPr>
            </w:pPr>
            <w:r w:rsidRPr="003E192A">
              <w:rPr>
                <w:rFonts w:ascii="Aptos" w:hAnsi="Aptos" w:cs="Calibri"/>
                <w:sz w:val="20"/>
                <w:szCs w:val="20"/>
              </w:rPr>
              <w:t>260</w:t>
            </w:r>
          </w:p>
        </w:tc>
        <w:tc>
          <w:tcPr>
            <w:tcW w:w="1660" w:type="dxa"/>
            <w:shd w:val="clear" w:color="auto" w:fill="auto"/>
          </w:tcPr>
          <w:p w14:paraId="42560181" w14:textId="77777777" w:rsidR="001C0529" w:rsidRPr="003E192A" w:rsidRDefault="001C0529" w:rsidP="003E192A">
            <w:pPr>
              <w:spacing w:after="0" w:line="240" w:lineRule="auto"/>
              <w:ind w:right="44"/>
              <w:rPr>
                <w:rFonts w:ascii="Aptos" w:hAnsi="Aptos" w:cs="Calibri"/>
                <w:sz w:val="20"/>
                <w:szCs w:val="20"/>
              </w:rPr>
            </w:pPr>
            <w:r w:rsidRPr="003E192A">
              <w:rPr>
                <w:rFonts w:ascii="Aptos" w:hAnsi="Aptos" w:cs="Calibri"/>
                <w:sz w:val="20"/>
                <w:szCs w:val="20"/>
              </w:rPr>
              <w:t>Dagtimerne</w:t>
            </w:r>
          </w:p>
        </w:tc>
        <w:tc>
          <w:tcPr>
            <w:tcW w:w="2464" w:type="dxa"/>
            <w:shd w:val="clear" w:color="auto" w:fill="auto"/>
          </w:tcPr>
          <w:p w14:paraId="78849A16" w14:textId="77777777" w:rsidR="001C0529" w:rsidRPr="003E192A" w:rsidRDefault="001C0529" w:rsidP="003E192A">
            <w:pPr>
              <w:spacing w:after="0" w:line="240" w:lineRule="auto"/>
              <w:rPr>
                <w:rFonts w:ascii="Aptos" w:hAnsi="Aptos" w:cs="Calibri"/>
                <w:sz w:val="20"/>
                <w:szCs w:val="20"/>
              </w:rPr>
            </w:pPr>
            <w:r w:rsidRPr="003E192A">
              <w:rPr>
                <w:rFonts w:ascii="Aptos" w:hAnsi="Aptos" w:cs="Calibri"/>
                <w:sz w:val="20"/>
                <w:szCs w:val="20"/>
              </w:rPr>
              <w:t>5 gange om ugen</w:t>
            </w:r>
          </w:p>
        </w:tc>
      </w:tr>
      <w:tr w:rsidR="00CB11C1" w:rsidRPr="003E192A" w14:paraId="2E7A6639" w14:textId="77777777" w:rsidTr="0032647A">
        <w:tc>
          <w:tcPr>
            <w:tcW w:w="2648" w:type="dxa"/>
            <w:shd w:val="clear" w:color="auto" w:fill="auto"/>
          </w:tcPr>
          <w:p w14:paraId="45258C5C" w14:textId="77777777" w:rsidR="001C0529" w:rsidRPr="00DB6518" w:rsidRDefault="001C0529" w:rsidP="003E192A">
            <w:pPr>
              <w:spacing w:after="0" w:line="240" w:lineRule="auto"/>
              <w:ind w:right="-42"/>
              <w:rPr>
                <w:rFonts w:ascii="Aptos" w:hAnsi="Aptos" w:cs="Calibri"/>
                <w:sz w:val="20"/>
                <w:szCs w:val="20"/>
              </w:rPr>
            </w:pPr>
            <w:r w:rsidRPr="00DB6518">
              <w:rPr>
                <w:rFonts w:ascii="Aptos" w:hAnsi="Aptos" w:cs="Calibri"/>
                <w:sz w:val="20"/>
                <w:szCs w:val="20"/>
              </w:rPr>
              <w:t xml:space="preserve">Transport af dyr til og fra </w:t>
            </w:r>
            <w:proofErr w:type="spellStart"/>
            <w:r w:rsidRPr="00DB6518">
              <w:rPr>
                <w:rFonts w:ascii="Aptos" w:hAnsi="Aptos" w:cs="Calibri"/>
                <w:sz w:val="20"/>
                <w:szCs w:val="20"/>
              </w:rPr>
              <w:t>Vimdalsvej</w:t>
            </w:r>
            <w:proofErr w:type="spellEnd"/>
            <w:r w:rsidR="00644717">
              <w:rPr>
                <w:rFonts w:ascii="Aptos" w:hAnsi="Aptos" w:cs="Calibri"/>
                <w:sz w:val="20"/>
                <w:szCs w:val="20"/>
              </w:rPr>
              <w:t xml:space="preserve"> 6</w:t>
            </w:r>
          </w:p>
        </w:tc>
        <w:tc>
          <w:tcPr>
            <w:tcW w:w="1352" w:type="dxa"/>
            <w:shd w:val="clear" w:color="auto" w:fill="auto"/>
          </w:tcPr>
          <w:p w14:paraId="4C867CCA" w14:textId="77777777" w:rsidR="001C0529" w:rsidRPr="00DB6518" w:rsidRDefault="001C0529" w:rsidP="003E192A">
            <w:pPr>
              <w:spacing w:after="0" w:line="240" w:lineRule="auto"/>
              <w:ind w:right="492"/>
              <w:rPr>
                <w:rFonts w:ascii="Aptos" w:hAnsi="Aptos" w:cs="Calibri"/>
                <w:sz w:val="20"/>
                <w:szCs w:val="20"/>
              </w:rPr>
            </w:pPr>
            <w:r w:rsidRPr="00DB6518">
              <w:rPr>
                <w:rFonts w:ascii="Aptos" w:hAnsi="Aptos" w:cs="Calibri"/>
                <w:sz w:val="20"/>
                <w:szCs w:val="20"/>
              </w:rPr>
              <w:t>0</w:t>
            </w:r>
          </w:p>
        </w:tc>
        <w:tc>
          <w:tcPr>
            <w:tcW w:w="1340" w:type="dxa"/>
            <w:shd w:val="clear" w:color="auto" w:fill="auto"/>
          </w:tcPr>
          <w:p w14:paraId="5E6E2347" w14:textId="77777777" w:rsidR="001C0529" w:rsidRPr="00DB6518" w:rsidRDefault="001C0529" w:rsidP="003E192A">
            <w:pPr>
              <w:spacing w:after="0" w:line="240" w:lineRule="auto"/>
              <w:ind w:right="492"/>
              <w:rPr>
                <w:rFonts w:ascii="Aptos" w:hAnsi="Aptos" w:cs="Calibri"/>
                <w:sz w:val="20"/>
                <w:szCs w:val="20"/>
              </w:rPr>
            </w:pPr>
            <w:r w:rsidRPr="00DB6518">
              <w:rPr>
                <w:rFonts w:ascii="Aptos" w:hAnsi="Aptos" w:cs="Calibri"/>
                <w:sz w:val="20"/>
                <w:szCs w:val="20"/>
              </w:rPr>
              <w:t>12</w:t>
            </w:r>
          </w:p>
        </w:tc>
        <w:tc>
          <w:tcPr>
            <w:tcW w:w="1660" w:type="dxa"/>
            <w:shd w:val="clear" w:color="auto" w:fill="auto"/>
          </w:tcPr>
          <w:p w14:paraId="424C4916" w14:textId="77777777" w:rsidR="001C0529" w:rsidRPr="00DB6518" w:rsidRDefault="001C0529" w:rsidP="003E192A">
            <w:pPr>
              <w:spacing w:after="0" w:line="240" w:lineRule="auto"/>
              <w:ind w:right="44"/>
              <w:rPr>
                <w:rFonts w:ascii="Aptos" w:hAnsi="Aptos" w:cs="Calibri"/>
                <w:sz w:val="20"/>
                <w:szCs w:val="20"/>
              </w:rPr>
            </w:pPr>
            <w:r w:rsidRPr="00DB6518">
              <w:rPr>
                <w:rFonts w:ascii="Aptos" w:hAnsi="Aptos" w:cs="Calibri"/>
                <w:sz w:val="20"/>
                <w:szCs w:val="20"/>
              </w:rPr>
              <w:t>Dagtimerne</w:t>
            </w:r>
          </w:p>
        </w:tc>
        <w:tc>
          <w:tcPr>
            <w:tcW w:w="2464" w:type="dxa"/>
            <w:shd w:val="clear" w:color="auto" w:fill="auto"/>
          </w:tcPr>
          <w:p w14:paraId="039CB939" w14:textId="77777777" w:rsidR="001C0529" w:rsidRPr="003E192A" w:rsidRDefault="001C0529" w:rsidP="003E192A">
            <w:pPr>
              <w:spacing w:after="0" w:line="240" w:lineRule="auto"/>
              <w:rPr>
                <w:rFonts w:ascii="Aptos" w:hAnsi="Aptos" w:cs="Calibri"/>
                <w:sz w:val="20"/>
                <w:szCs w:val="20"/>
              </w:rPr>
            </w:pPr>
            <w:r w:rsidRPr="00DB6518">
              <w:rPr>
                <w:rFonts w:ascii="Aptos" w:hAnsi="Aptos" w:cs="Calibri"/>
                <w:sz w:val="20"/>
                <w:szCs w:val="20"/>
              </w:rPr>
              <w:t>1 gang om måneden</w:t>
            </w:r>
          </w:p>
        </w:tc>
      </w:tr>
      <w:tr w:rsidR="00CB11C1" w:rsidRPr="003E192A" w14:paraId="51C39D1D" w14:textId="77777777" w:rsidTr="0032647A">
        <w:tc>
          <w:tcPr>
            <w:tcW w:w="2648" w:type="dxa"/>
            <w:shd w:val="clear" w:color="auto" w:fill="auto"/>
          </w:tcPr>
          <w:p w14:paraId="28B05A1F" w14:textId="77777777" w:rsidR="001C0529" w:rsidRPr="003E192A" w:rsidRDefault="001C0529" w:rsidP="003E192A">
            <w:pPr>
              <w:spacing w:after="0" w:line="240" w:lineRule="auto"/>
              <w:ind w:right="-42"/>
              <w:rPr>
                <w:rFonts w:ascii="Aptos" w:hAnsi="Aptos" w:cs="Calibri"/>
                <w:sz w:val="20"/>
                <w:szCs w:val="20"/>
              </w:rPr>
            </w:pPr>
            <w:r w:rsidRPr="003E192A">
              <w:rPr>
                <w:rFonts w:ascii="Aptos" w:hAnsi="Aptos" w:cs="Calibri"/>
                <w:sz w:val="20"/>
                <w:szCs w:val="20"/>
              </w:rPr>
              <w:t>Transport af slagtedyr</w:t>
            </w:r>
          </w:p>
        </w:tc>
        <w:tc>
          <w:tcPr>
            <w:tcW w:w="1352" w:type="dxa"/>
            <w:shd w:val="clear" w:color="auto" w:fill="auto"/>
          </w:tcPr>
          <w:p w14:paraId="107E20B2" w14:textId="77777777" w:rsidR="001C0529" w:rsidRPr="003E192A" w:rsidRDefault="001C0529" w:rsidP="003E192A">
            <w:pPr>
              <w:spacing w:after="0" w:line="240" w:lineRule="auto"/>
              <w:ind w:right="492"/>
              <w:rPr>
                <w:rFonts w:ascii="Aptos" w:hAnsi="Aptos" w:cs="Calibri"/>
                <w:sz w:val="20"/>
                <w:szCs w:val="20"/>
              </w:rPr>
            </w:pPr>
            <w:r w:rsidRPr="003E192A">
              <w:rPr>
                <w:rFonts w:ascii="Aptos" w:hAnsi="Aptos" w:cs="Calibri"/>
                <w:sz w:val="20"/>
                <w:szCs w:val="20"/>
              </w:rPr>
              <w:t>24</w:t>
            </w:r>
          </w:p>
        </w:tc>
        <w:tc>
          <w:tcPr>
            <w:tcW w:w="1340" w:type="dxa"/>
            <w:shd w:val="clear" w:color="auto" w:fill="auto"/>
          </w:tcPr>
          <w:p w14:paraId="51B90070" w14:textId="77777777" w:rsidR="001C0529" w:rsidRPr="003E192A" w:rsidRDefault="001C0529" w:rsidP="003E192A">
            <w:pPr>
              <w:spacing w:after="0" w:line="240" w:lineRule="auto"/>
              <w:ind w:right="492"/>
              <w:rPr>
                <w:rFonts w:ascii="Aptos" w:hAnsi="Aptos" w:cs="Calibri"/>
                <w:sz w:val="20"/>
                <w:szCs w:val="20"/>
              </w:rPr>
            </w:pPr>
            <w:r w:rsidRPr="003E192A">
              <w:rPr>
                <w:rFonts w:ascii="Aptos" w:hAnsi="Aptos" w:cs="Calibri"/>
                <w:sz w:val="20"/>
                <w:szCs w:val="20"/>
              </w:rPr>
              <w:t>24</w:t>
            </w:r>
          </w:p>
        </w:tc>
        <w:tc>
          <w:tcPr>
            <w:tcW w:w="1660" w:type="dxa"/>
            <w:shd w:val="clear" w:color="auto" w:fill="auto"/>
          </w:tcPr>
          <w:p w14:paraId="4152B63C" w14:textId="77777777" w:rsidR="001C0529" w:rsidRPr="003E192A" w:rsidRDefault="001C0529" w:rsidP="003E192A">
            <w:pPr>
              <w:spacing w:after="0" w:line="240" w:lineRule="auto"/>
              <w:ind w:right="44"/>
              <w:rPr>
                <w:rFonts w:ascii="Aptos" w:hAnsi="Aptos" w:cs="Calibri"/>
                <w:sz w:val="20"/>
                <w:szCs w:val="20"/>
              </w:rPr>
            </w:pPr>
            <w:r w:rsidRPr="003E192A">
              <w:rPr>
                <w:rFonts w:ascii="Aptos" w:hAnsi="Aptos" w:cs="Calibri"/>
                <w:sz w:val="20"/>
                <w:szCs w:val="20"/>
              </w:rPr>
              <w:t>Dagtimerne</w:t>
            </w:r>
          </w:p>
        </w:tc>
        <w:tc>
          <w:tcPr>
            <w:tcW w:w="2464" w:type="dxa"/>
            <w:shd w:val="clear" w:color="auto" w:fill="auto"/>
          </w:tcPr>
          <w:p w14:paraId="1D25E4B4" w14:textId="77777777" w:rsidR="001C0529" w:rsidRPr="003E192A" w:rsidRDefault="001C0529" w:rsidP="003E192A">
            <w:pPr>
              <w:spacing w:after="0" w:line="240" w:lineRule="auto"/>
              <w:rPr>
                <w:rFonts w:ascii="Aptos" w:hAnsi="Aptos" w:cs="Calibri"/>
                <w:sz w:val="20"/>
                <w:szCs w:val="20"/>
              </w:rPr>
            </w:pPr>
            <w:r w:rsidRPr="003E192A">
              <w:rPr>
                <w:rFonts w:ascii="Aptos" w:hAnsi="Aptos" w:cs="Calibri"/>
                <w:sz w:val="20"/>
                <w:szCs w:val="20"/>
              </w:rPr>
              <w:t>2 gange om måneden</w:t>
            </w:r>
          </w:p>
        </w:tc>
      </w:tr>
      <w:tr w:rsidR="00CB11C1" w:rsidRPr="003E192A" w14:paraId="1D83F828" w14:textId="77777777" w:rsidTr="0032647A">
        <w:tc>
          <w:tcPr>
            <w:tcW w:w="2648" w:type="dxa"/>
            <w:shd w:val="clear" w:color="auto" w:fill="auto"/>
          </w:tcPr>
          <w:p w14:paraId="586F4590" w14:textId="77777777" w:rsidR="001C0529" w:rsidRPr="003E192A" w:rsidRDefault="001C0529" w:rsidP="003E192A">
            <w:pPr>
              <w:spacing w:after="0" w:line="240" w:lineRule="auto"/>
              <w:ind w:right="-42"/>
              <w:rPr>
                <w:rFonts w:ascii="Aptos" w:hAnsi="Aptos" w:cs="Calibri"/>
                <w:sz w:val="20"/>
                <w:szCs w:val="20"/>
              </w:rPr>
            </w:pPr>
            <w:r w:rsidRPr="003E192A">
              <w:rPr>
                <w:rFonts w:ascii="Aptos" w:hAnsi="Aptos" w:cs="Calibri"/>
                <w:sz w:val="20"/>
                <w:szCs w:val="20"/>
              </w:rPr>
              <w:t>Transport af indkøbt foder</w:t>
            </w:r>
          </w:p>
        </w:tc>
        <w:tc>
          <w:tcPr>
            <w:tcW w:w="1352" w:type="dxa"/>
            <w:shd w:val="clear" w:color="auto" w:fill="auto"/>
          </w:tcPr>
          <w:p w14:paraId="3FCC91F5" w14:textId="77777777" w:rsidR="001C0529" w:rsidRPr="003E192A" w:rsidRDefault="001C0529" w:rsidP="003E192A">
            <w:pPr>
              <w:spacing w:after="0" w:line="240" w:lineRule="auto"/>
              <w:ind w:right="492"/>
              <w:rPr>
                <w:rFonts w:ascii="Aptos" w:hAnsi="Aptos" w:cs="Calibri"/>
                <w:sz w:val="20"/>
                <w:szCs w:val="20"/>
              </w:rPr>
            </w:pPr>
            <w:r w:rsidRPr="003E192A">
              <w:rPr>
                <w:rFonts w:ascii="Aptos" w:hAnsi="Aptos" w:cs="Calibri"/>
                <w:sz w:val="20"/>
                <w:szCs w:val="20"/>
              </w:rPr>
              <w:t>48</w:t>
            </w:r>
          </w:p>
        </w:tc>
        <w:tc>
          <w:tcPr>
            <w:tcW w:w="1340" w:type="dxa"/>
            <w:shd w:val="clear" w:color="auto" w:fill="auto"/>
          </w:tcPr>
          <w:p w14:paraId="26084C62" w14:textId="77777777" w:rsidR="001C0529" w:rsidRPr="003E192A" w:rsidRDefault="001C0529" w:rsidP="003E192A">
            <w:pPr>
              <w:spacing w:after="0" w:line="240" w:lineRule="auto"/>
              <w:ind w:right="492"/>
              <w:rPr>
                <w:rFonts w:ascii="Aptos" w:hAnsi="Aptos" w:cs="Calibri"/>
                <w:sz w:val="20"/>
                <w:szCs w:val="20"/>
              </w:rPr>
            </w:pPr>
            <w:r w:rsidRPr="003E192A">
              <w:rPr>
                <w:rFonts w:ascii="Aptos" w:hAnsi="Aptos" w:cs="Calibri"/>
                <w:sz w:val="20"/>
                <w:szCs w:val="20"/>
              </w:rPr>
              <w:t>48</w:t>
            </w:r>
          </w:p>
        </w:tc>
        <w:tc>
          <w:tcPr>
            <w:tcW w:w="1660" w:type="dxa"/>
            <w:shd w:val="clear" w:color="auto" w:fill="auto"/>
          </w:tcPr>
          <w:p w14:paraId="2767000E" w14:textId="77777777" w:rsidR="001C0529" w:rsidRPr="003E192A" w:rsidRDefault="001C0529" w:rsidP="003E192A">
            <w:pPr>
              <w:spacing w:after="0" w:line="240" w:lineRule="auto"/>
              <w:ind w:right="44"/>
              <w:rPr>
                <w:rFonts w:ascii="Aptos" w:hAnsi="Aptos" w:cs="Calibri"/>
                <w:sz w:val="20"/>
                <w:szCs w:val="20"/>
              </w:rPr>
            </w:pPr>
            <w:r w:rsidRPr="003E192A">
              <w:rPr>
                <w:rFonts w:ascii="Aptos" w:hAnsi="Aptos" w:cs="Calibri"/>
                <w:sz w:val="20"/>
                <w:szCs w:val="20"/>
              </w:rPr>
              <w:t>Dagtimerne</w:t>
            </w:r>
          </w:p>
        </w:tc>
        <w:tc>
          <w:tcPr>
            <w:tcW w:w="2464" w:type="dxa"/>
            <w:shd w:val="clear" w:color="auto" w:fill="auto"/>
          </w:tcPr>
          <w:p w14:paraId="3579D242" w14:textId="77777777" w:rsidR="001C0529" w:rsidRPr="003E192A" w:rsidRDefault="001C0529" w:rsidP="003E192A">
            <w:pPr>
              <w:spacing w:after="0" w:line="240" w:lineRule="auto"/>
              <w:rPr>
                <w:rFonts w:ascii="Aptos" w:hAnsi="Aptos" w:cs="Calibri"/>
                <w:sz w:val="20"/>
                <w:szCs w:val="20"/>
              </w:rPr>
            </w:pPr>
            <w:r w:rsidRPr="003E192A">
              <w:rPr>
                <w:rFonts w:ascii="Aptos" w:hAnsi="Aptos" w:cs="Calibri"/>
                <w:sz w:val="20"/>
                <w:szCs w:val="20"/>
              </w:rPr>
              <w:t>4 gange om måneden (2 gange sækkevare og 2 gange kraftfoder)</w:t>
            </w:r>
          </w:p>
        </w:tc>
      </w:tr>
      <w:tr w:rsidR="00CB11C1" w:rsidRPr="003E192A" w14:paraId="73B5BB5F" w14:textId="77777777" w:rsidTr="0032647A">
        <w:tc>
          <w:tcPr>
            <w:tcW w:w="2648" w:type="dxa"/>
            <w:shd w:val="clear" w:color="auto" w:fill="auto"/>
          </w:tcPr>
          <w:p w14:paraId="6AD3E9A0" w14:textId="77777777" w:rsidR="001C0529" w:rsidRPr="003E192A" w:rsidRDefault="001C0529" w:rsidP="003E192A">
            <w:pPr>
              <w:spacing w:after="0" w:line="240" w:lineRule="auto"/>
              <w:ind w:right="492"/>
              <w:rPr>
                <w:rFonts w:ascii="Aptos" w:hAnsi="Aptos" w:cs="Calibri"/>
                <w:b/>
                <w:bCs/>
                <w:sz w:val="20"/>
                <w:szCs w:val="20"/>
              </w:rPr>
            </w:pPr>
            <w:r w:rsidRPr="003E192A">
              <w:rPr>
                <w:rFonts w:ascii="Aptos" w:hAnsi="Aptos" w:cs="Calibri"/>
                <w:b/>
                <w:bCs/>
                <w:sz w:val="20"/>
                <w:szCs w:val="20"/>
              </w:rPr>
              <w:t>I alt</w:t>
            </w:r>
          </w:p>
        </w:tc>
        <w:tc>
          <w:tcPr>
            <w:tcW w:w="1352" w:type="dxa"/>
            <w:shd w:val="clear" w:color="auto" w:fill="auto"/>
          </w:tcPr>
          <w:p w14:paraId="5EB689D2" w14:textId="77777777" w:rsidR="001C0529" w:rsidRPr="003E192A" w:rsidRDefault="001C0529" w:rsidP="003E192A">
            <w:pPr>
              <w:spacing w:after="0" w:line="240" w:lineRule="auto"/>
              <w:rPr>
                <w:rFonts w:ascii="Aptos" w:hAnsi="Aptos" w:cs="Calibri"/>
                <w:b/>
                <w:bCs/>
                <w:sz w:val="20"/>
                <w:szCs w:val="20"/>
              </w:rPr>
            </w:pPr>
            <w:r w:rsidRPr="003E192A">
              <w:rPr>
                <w:rFonts w:ascii="Aptos" w:hAnsi="Aptos" w:cs="Calibri"/>
                <w:b/>
                <w:bCs/>
                <w:sz w:val="20"/>
                <w:szCs w:val="20"/>
              </w:rPr>
              <w:t>ca. 1.0</w:t>
            </w:r>
            <w:r w:rsidR="00DC2D1D">
              <w:rPr>
                <w:rFonts w:ascii="Aptos" w:hAnsi="Aptos" w:cs="Calibri"/>
                <w:b/>
                <w:bCs/>
                <w:sz w:val="20"/>
                <w:szCs w:val="20"/>
              </w:rPr>
              <w:t>2</w:t>
            </w:r>
            <w:r w:rsidRPr="003E192A">
              <w:rPr>
                <w:rFonts w:ascii="Aptos" w:hAnsi="Aptos" w:cs="Calibri"/>
                <w:b/>
                <w:bCs/>
                <w:sz w:val="20"/>
                <w:szCs w:val="20"/>
              </w:rPr>
              <w:t>2</w:t>
            </w:r>
          </w:p>
        </w:tc>
        <w:tc>
          <w:tcPr>
            <w:tcW w:w="1340" w:type="dxa"/>
            <w:shd w:val="clear" w:color="auto" w:fill="auto"/>
          </w:tcPr>
          <w:p w14:paraId="1BD2304E" w14:textId="77777777" w:rsidR="001C0529" w:rsidRPr="003E192A" w:rsidRDefault="001C0529" w:rsidP="003E192A">
            <w:pPr>
              <w:spacing w:after="0" w:line="240" w:lineRule="auto"/>
              <w:rPr>
                <w:rFonts w:ascii="Aptos" w:hAnsi="Aptos" w:cs="Calibri"/>
                <w:b/>
                <w:bCs/>
                <w:sz w:val="20"/>
                <w:szCs w:val="20"/>
              </w:rPr>
            </w:pPr>
            <w:r w:rsidRPr="003E192A">
              <w:rPr>
                <w:rFonts w:ascii="Aptos" w:hAnsi="Aptos" w:cs="Calibri"/>
                <w:b/>
                <w:bCs/>
                <w:sz w:val="20"/>
                <w:szCs w:val="20"/>
              </w:rPr>
              <w:t>ca. 1.1</w:t>
            </w:r>
            <w:r w:rsidR="00DC2D1D">
              <w:rPr>
                <w:rFonts w:ascii="Aptos" w:hAnsi="Aptos" w:cs="Calibri"/>
                <w:b/>
                <w:bCs/>
                <w:sz w:val="20"/>
                <w:szCs w:val="20"/>
              </w:rPr>
              <w:t>3</w:t>
            </w:r>
            <w:r w:rsidRPr="003E192A">
              <w:rPr>
                <w:rFonts w:ascii="Aptos" w:hAnsi="Aptos" w:cs="Calibri"/>
                <w:b/>
                <w:bCs/>
                <w:sz w:val="20"/>
                <w:szCs w:val="20"/>
              </w:rPr>
              <w:t>4</w:t>
            </w:r>
          </w:p>
        </w:tc>
        <w:tc>
          <w:tcPr>
            <w:tcW w:w="1660" w:type="dxa"/>
            <w:shd w:val="clear" w:color="auto" w:fill="auto"/>
          </w:tcPr>
          <w:p w14:paraId="6993F334" w14:textId="77777777" w:rsidR="001C0529" w:rsidRPr="003E192A" w:rsidRDefault="001C0529" w:rsidP="003E192A">
            <w:pPr>
              <w:spacing w:after="0" w:line="240" w:lineRule="auto"/>
              <w:ind w:right="492"/>
              <w:rPr>
                <w:rFonts w:ascii="Aptos" w:hAnsi="Aptos" w:cs="Calibri"/>
                <w:b/>
                <w:bCs/>
                <w:sz w:val="20"/>
                <w:szCs w:val="20"/>
              </w:rPr>
            </w:pPr>
          </w:p>
        </w:tc>
        <w:tc>
          <w:tcPr>
            <w:tcW w:w="2464" w:type="dxa"/>
            <w:shd w:val="clear" w:color="auto" w:fill="auto"/>
          </w:tcPr>
          <w:p w14:paraId="6BE60E0B" w14:textId="77777777" w:rsidR="001C0529" w:rsidRPr="003E192A" w:rsidRDefault="001C0529" w:rsidP="003E192A">
            <w:pPr>
              <w:spacing w:after="0" w:line="240" w:lineRule="auto"/>
              <w:ind w:right="492"/>
              <w:rPr>
                <w:rFonts w:ascii="Aptos" w:hAnsi="Aptos" w:cs="Calibri"/>
                <w:b/>
                <w:bCs/>
                <w:sz w:val="20"/>
                <w:szCs w:val="20"/>
              </w:rPr>
            </w:pPr>
          </w:p>
        </w:tc>
      </w:tr>
    </w:tbl>
    <w:p w14:paraId="1DE223A0" w14:textId="77777777" w:rsidR="00DB6518" w:rsidRDefault="00DB6518" w:rsidP="001C0529">
      <w:pPr>
        <w:spacing w:line="276" w:lineRule="auto"/>
        <w:ind w:right="492"/>
        <w:rPr>
          <w:rFonts w:ascii="Aptos" w:hAnsi="Aptos" w:cs="Calibri"/>
        </w:rPr>
      </w:pPr>
    </w:p>
    <w:p w14:paraId="077D6B33" w14:textId="77777777" w:rsidR="001C0529" w:rsidRPr="00DB6518" w:rsidRDefault="001C0529" w:rsidP="001C0529">
      <w:pPr>
        <w:spacing w:line="276" w:lineRule="auto"/>
        <w:ind w:right="492"/>
        <w:rPr>
          <w:rFonts w:ascii="Aptos" w:hAnsi="Aptos" w:cs="Calibri"/>
        </w:rPr>
      </w:pPr>
      <w:r w:rsidRPr="00DB6518">
        <w:rPr>
          <w:rFonts w:ascii="Aptos" w:hAnsi="Aptos" w:cs="Calibri"/>
        </w:rPr>
        <w:t>I forbindelse med denne ansøgning om miljøtilladelse, vil der komme</w:t>
      </w:r>
      <w:r w:rsidR="00C237AA" w:rsidRPr="00DB6518">
        <w:rPr>
          <w:rFonts w:ascii="Aptos" w:hAnsi="Aptos" w:cs="Calibri"/>
        </w:rPr>
        <w:t xml:space="preserve"> 1</w:t>
      </w:r>
      <w:r w:rsidR="00DB6518">
        <w:rPr>
          <w:rFonts w:ascii="Aptos" w:hAnsi="Aptos" w:cs="Calibri"/>
        </w:rPr>
        <w:t>1</w:t>
      </w:r>
      <w:r w:rsidR="00C237AA" w:rsidRPr="00DB6518">
        <w:rPr>
          <w:rFonts w:ascii="Aptos" w:hAnsi="Aptos" w:cs="Calibri"/>
        </w:rPr>
        <w:t>2</w:t>
      </w:r>
      <w:r w:rsidRPr="00DB6518">
        <w:rPr>
          <w:rFonts w:ascii="Aptos" w:hAnsi="Aptos" w:cs="Calibri"/>
        </w:rPr>
        <w:t xml:space="preserve"> flere transporter til og fra ejendommen end der allerede gør.</w:t>
      </w:r>
    </w:p>
    <w:p w14:paraId="71862E3C" w14:textId="77777777" w:rsidR="005F77C6" w:rsidRPr="00426737" w:rsidRDefault="005F77C6" w:rsidP="005F77C6">
      <w:pPr>
        <w:spacing w:line="276" w:lineRule="auto"/>
        <w:ind w:right="492"/>
        <w:rPr>
          <w:rFonts w:ascii="Aptos" w:hAnsi="Aptos" w:cs="Calibri"/>
        </w:rPr>
      </w:pPr>
      <w:r w:rsidRPr="00426737">
        <w:rPr>
          <w:rFonts w:ascii="Aptos" w:hAnsi="Aptos" w:cs="Calibri"/>
        </w:rPr>
        <w:t>Etableringen af dybstrøelsesafsnittet vil medføre at der kommer lidt flere køer på ejendommen og at der produceres mere mælk. Dog vil antallet af transporter med mælk ikke ændres, da mælkebilen kan have mere mælk med pr</w:t>
      </w:r>
      <w:r w:rsidR="00426737" w:rsidRPr="00426737">
        <w:rPr>
          <w:rFonts w:ascii="Aptos" w:hAnsi="Aptos" w:cs="Calibri"/>
        </w:rPr>
        <w:t>.</w:t>
      </w:r>
      <w:r w:rsidRPr="00426737">
        <w:rPr>
          <w:rFonts w:ascii="Aptos" w:hAnsi="Aptos" w:cs="Calibri"/>
        </w:rPr>
        <w:t xml:space="preserve"> transport. Mælken vil derfor fortsat blive hentet hver 2. dag.</w:t>
      </w:r>
    </w:p>
    <w:p w14:paraId="43A8A22B" w14:textId="77777777" w:rsidR="00324F66" w:rsidRDefault="005F77C6" w:rsidP="005F77C6">
      <w:pPr>
        <w:spacing w:line="276" w:lineRule="auto"/>
        <w:ind w:right="492"/>
        <w:rPr>
          <w:rFonts w:ascii="Aptos" w:hAnsi="Aptos" w:cs="Calibri"/>
        </w:rPr>
      </w:pPr>
      <w:r w:rsidRPr="00DB6518">
        <w:rPr>
          <w:rFonts w:ascii="Aptos" w:hAnsi="Aptos" w:cs="Calibri"/>
        </w:rPr>
        <w:t>Det samlede antal transporter til og fra Hvamvej 4 vil</w:t>
      </w:r>
      <w:r w:rsidR="00DB6518">
        <w:rPr>
          <w:rFonts w:ascii="Aptos" w:hAnsi="Aptos" w:cs="Calibri"/>
        </w:rPr>
        <w:t>,</w:t>
      </w:r>
      <w:r w:rsidRPr="00DB6518">
        <w:rPr>
          <w:rFonts w:ascii="Aptos" w:hAnsi="Aptos" w:cs="Calibri"/>
        </w:rPr>
        <w:t xml:space="preserve"> som følge af </w:t>
      </w:r>
      <w:r w:rsidR="000168A8">
        <w:rPr>
          <w:rFonts w:ascii="Aptos" w:hAnsi="Aptos" w:cs="Calibri"/>
        </w:rPr>
        <w:t>øget koantal og dermed gylleproduktion</w:t>
      </w:r>
      <w:r w:rsidR="00DB6518" w:rsidRPr="00DB6518">
        <w:rPr>
          <w:rFonts w:ascii="Aptos" w:hAnsi="Aptos" w:cs="Calibri"/>
        </w:rPr>
        <w:t xml:space="preserve"> samt </w:t>
      </w:r>
      <w:r w:rsidRPr="00DB6518">
        <w:rPr>
          <w:rFonts w:ascii="Aptos" w:hAnsi="Aptos" w:cs="Calibri"/>
        </w:rPr>
        <w:t>at dybstrøelsen leveres til biogas</w:t>
      </w:r>
      <w:r w:rsidR="00DB6518">
        <w:rPr>
          <w:rFonts w:ascii="Aptos" w:hAnsi="Aptos" w:cs="Calibri"/>
        </w:rPr>
        <w:t>,</w:t>
      </w:r>
      <w:r w:rsidR="00643131" w:rsidRPr="00DB6518">
        <w:rPr>
          <w:rFonts w:ascii="Aptos" w:hAnsi="Aptos" w:cs="Calibri"/>
        </w:rPr>
        <w:t xml:space="preserve"> </w:t>
      </w:r>
      <w:r w:rsidRPr="00DB6518">
        <w:rPr>
          <w:rFonts w:ascii="Aptos" w:hAnsi="Aptos" w:cs="Calibri"/>
        </w:rPr>
        <w:t xml:space="preserve">stige til </w:t>
      </w:r>
      <w:r w:rsidR="00643131" w:rsidRPr="00DB6518">
        <w:rPr>
          <w:rFonts w:ascii="Aptos" w:hAnsi="Aptos" w:cs="Calibri"/>
        </w:rPr>
        <w:t xml:space="preserve">1.194 </w:t>
      </w:r>
      <w:r w:rsidRPr="00DB6518">
        <w:rPr>
          <w:rFonts w:ascii="Aptos" w:hAnsi="Aptos" w:cs="Calibri"/>
        </w:rPr>
        <w:t>transporter om året, hvilke svare til</w:t>
      </w:r>
      <w:r w:rsidR="000168A8">
        <w:rPr>
          <w:rFonts w:ascii="Aptos" w:hAnsi="Aptos" w:cs="Calibri"/>
        </w:rPr>
        <w:t>,</w:t>
      </w:r>
      <w:r w:rsidRPr="00DB6518">
        <w:rPr>
          <w:rFonts w:ascii="Aptos" w:hAnsi="Aptos" w:cs="Calibri"/>
        </w:rPr>
        <w:t xml:space="preserve"> at der i gennemsnit</w:t>
      </w:r>
      <w:r w:rsidRPr="00426737">
        <w:rPr>
          <w:rFonts w:ascii="Aptos" w:hAnsi="Aptos" w:cs="Calibri"/>
        </w:rPr>
        <w:t xml:space="preserve"> vil være </w:t>
      </w:r>
      <w:r w:rsidR="00643131">
        <w:rPr>
          <w:rFonts w:ascii="Aptos" w:hAnsi="Aptos" w:cs="Calibri"/>
        </w:rPr>
        <w:t>3</w:t>
      </w:r>
      <w:r w:rsidRPr="00426737">
        <w:rPr>
          <w:rFonts w:ascii="Aptos" w:hAnsi="Aptos" w:cs="Calibri"/>
        </w:rPr>
        <w:t xml:space="preserve"> transporter til og fra </w:t>
      </w:r>
      <w:r w:rsidR="00324F66">
        <w:rPr>
          <w:rFonts w:ascii="Aptos" w:hAnsi="Aptos" w:cs="Calibri"/>
        </w:rPr>
        <w:t>Hvamvej 4 om dagen</w:t>
      </w:r>
      <w:r w:rsidR="000168A8">
        <w:rPr>
          <w:rFonts w:ascii="Aptos" w:hAnsi="Aptos" w:cs="Calibri"/>
        </w:rPr>
        <w:t>.</w:t>
      </w:r>
    </w:p>
    <w:p w14:paraId="37621487" w14:textId="77777777" w:rsidR="007646D6" w:rsidRPr="00426737" w:rsidRDefault="007646D6" w:rsidP="005C15AA">
      <w:pPr>
        <w:pStyle w:val="Overskrift3"/>
        <w:ind w:right="492"/>
        <w:rPr>
          <w:rFonts w:ascii="Aptos" w:hAnsi="Aptos" w:cs="Calibri"/>
          <w:color w:val="FF0000"/>
        </w:rPr>
      </w:pPr>
      <w:r w:rsidRPr="00426737">
        <w:rPr>
          <w:rFonts w:ascii="Aptos" w:hAnsi="Aptos" w:cs="Calibri"/>
        </w:rPr>
        <w:t>Kommunens bemærkninger og vurdering</w:t>
      </w:r>
    </w:p>
    <w:p w14:paraId="48BA4EC4" w14:textId="77777777" w:rsidR="007C1C63" w:rsidRPr="000168A8" w:rsidRDefault="00950DA8" w:rsidP="005C15AA">
      <w:pPr>
        <w:ind w:right="492"/>
        <w:rPr>
          <w:rFonts w:ascii="Aptos" w:hAnsi="Aptos" w:cs="Calibri"/>
          <w:szCs w:val="24"/>
        </w:rPr>
      </w:pPr>
      <w:r w:rsidRPr="000168A8">
        <w:rPr>
          <w:rFonts w:ascii="Aptos" w:hAnsi="Aptos" w:cs="Calibri"/>
          <w:szCs w:val="24"/>
        </w:rPr>
        <w:t>Det er Kommunens vurdering, at hvis transport til og fra ejendommen foregår ved hensynsfuld kørsel</w:t>
      </w:r>
      <w:r w:rsidR="007E4440" w:rsidRPr="000168A8">
        <w:rPr>
          <w:rFonts w:ascii="Aptos" w:hAnsi="Aptos" w:cs="Calibri"/>
          <w:szCs w:val="24"/>
        </w:rPr>
        <w:t xml:space="preserve">, </w:t>
      </w:r>
      <w:r w:rsidRPr="000168A8">
        <w:rPr>
          <w:rFonts w:ascii="Aptos" w:hAnsi="Aptos" w:cs="Calibri"/>
          <w:szCs w:val="24"/>
        </w:rPr>
        <w:t>og hovedparten af transporten primært foregår indenfor normal arbejdstid, kan dette foregå uden væsentlige miljømæssige gener for de omkringboende</w:t>
      </w:r>
      <w:bookmarkStart w:id="114" w:name="_Hlk17374312"/>
      <w:r w:rsidR="007C1C63" w:rsidRPr="000168A8">
        <w:rPr>
          <w:rFonts w:ascii="Aptos" w:hAnsi="Aptos" w:cs="Calibri"/>
          <w:szCs w:val="24"/>
        </w:rPr>
        <w:t>.</w:t>
      </w:r>
    </w:p>
    <w:p w14:paraId="2E6C993C" w14:textId="77777777" w:rsidR="004A65D8" w:rsidRPr="000168A8" w:rsidRDefault="004A65D8" w:rsidP="005C15AA">
      <w:pPr>
        <w:pStyle w:val="Overskrift3"/>
        <w:ind w:right="492"/>
        <w:rPr>
          <w:rFonts w:ascii="Aptos" w:hAnsi="Aptos" w:cs="Calibri"/>
        </w:rPr>
      </w:pPr>
      <w:r w:rsidRPr="000168A8">
        <w:rPr>
          <w:rFonts w:ascii="Aptos" w:hAnsi="Aptos" w:cs="Calibri"/>
        </w:rPr>
        <w:t>Vilkår</w:t>
      </w:r>
    </w:p>
    <w:p w14:paraId="173F5915" w14:textId="77777777" w:rsidR="004A65D8" w:rsidRPr="000168A8" w:rsidRDefault="004A65D8" w:rsidP="005C15AA">
      <w:pPr>
        <w:ind w:right="492"/>
        <w:rPr>
          <w:rFonts w:ascii="Aptos" w:hAnsi="Aptos" w:cs="Calibri"/>
          <w:szCs w:val="24"/>
        </w:rPr>
      </w:pPr>
      <w:r w:rsidRPr="000168A8">
        <w:rPr>
          <w:rFonts w:ascii="Aptos" w:hAnsi="Aptos" w:cs="Calibri"/>
          <w:szCs w:val="24"/>
        </w:rPr>
        <w:t xml:space="preserve">På baggrund af ovenstående stilles der ikke særlige vilkår vedrørende </w:t>
      </w:r>
      <w:r w:rsidR="002A420A" w:rsidRPr="000168A8">
        <w:rPr>
          <w:rFonts w:ascii="Aptos" w:hAnsi="Aptos" w:cs="Calibri"/>
          <w:szCs w:val="24"/>
        </w:rPr>
        <w:t>transport</w:t>
      </w:r>
      <w:r w:rsidRPr="000168A8">
        <w:rPr>
          <w:rFonts w:ascii="Aptos" w:hAnsi="Aptos" w:cs="Calibri"/>
          <w:szCs w:val="24"/>
        </w:rPr>
        <w:t>.</w:t>
      </w:r>
    </w:p>
    <w:p w14:paraId="3F9F13AC" w14:textId="77777777" w:rsidR="00A764B4" w:rsidRDefault="00A764B4">
      <w:pPr>
        <w:spacing w:after="0" w:line="240" w:lineRule="auto"/>
        <w:rPr>
          <w:rFonts w:ascii="Aptos" w:hAnsi="Aptos" w:cs="Calibri"/>
          <w:b/>
          <w:caps/>
          <w:color w:val="004E6C"/>
          <w:spacing w:val="15"/>
          <w:sz w:val="24"/>
          <w:szCs w:val="24"/>
        </w:rPr>
      </w:pPr>
      <w:bookmarkStart w:id="115" w:name="_Toc184002928"/>
      <w:bookmarkEnd w:id="82"/>
      <w:bookmarkEnd w:id="83"/>
      <w:bookmarkEnd w:id="84"/>
      <w:bookmarkEnd w:id="114"/>
      <w:r>
        <w:rPr>
          <w:rFonts w:ascii="Aptos" w:hAnsi="Aptos" w:cs="Calibri"/>
        </w:rPr>
        <w:br w:type="page"/>
      </w:r>
    </w:p>
    <w:p w14:paraId="74493CA3" w14:textId="398F0AD3" w:rsidR="00D65015" w:rsidRPr="00B36270" w:rsidRDefault="00D65015" w:rsidP="005C15AA">
      <w:pPr>
        <w:pStyle w:val="Overskrift2"/>
        <w:ind w:right="492"/>
        <w:rPr>
          <w:rFonts w:ascii="Aptos" w:hAnsi="Aptos" w:cs="Calibri"/>
        </w:rPr>
      </w:pPr>
      <w:bookmarkStart w:id="116" w:name="_Toc176515750"/>
      <w:r w:rsidRPr="00B36270">
        <w:rPr>
          <w:rFonts w:ascii="Aptos" w:hAnsi="Aptos" w:cs="Calibri"/>
        </w:rPr>
        <w:lastRenderedPageBreak/>
        <w:t>Støj fra anlægget</w:t>
      </w:r>
      <w:bookmarkEnd w:id="115"/>
      <w:r w:rsidRPr="00B36270">
        <w:rPr>
          <w:rFonts w:ascii="Aptos" w:hAnsi="Aptos" w:cs="Calibri"/>
        </w:rPr>
        <w:t xml:space="preserve"> og maskiner</w:t>
      </w:r>
      <w:bookmarkEnd w:id="116"/>
    </w:p>
    <w:p w14:paraId="38A83A64" w14:textId="77777777" w:rsidR="00D65015" w:rsidRPr="00B36270" w:rsidRDefault="005126F6" w:rsidP="005C15AA">
      <w:pPr>
        <w:pStyle w:val="Overskrift3"/>
        <w:ind w:right="492"/>
        <w:rPr>
          <w:rFonts w:ascii="Aptos" w:hAnsi="Aptos" w:cs="Calibri"/>
        </w:rPr>
      </w:pPr>
      <w:r w:rsidRPr="00B36270">
        <w:rPr>
          <w:rFonts w:ascii="Aptos" w:hAnsi="Aptos" w:cs="Calibri"/>
        </w:rPr>
        <w:t>Miljøteknisk redegørelse</w:t>
      </w:r>
    </w:p>
    <w:p w14:paraId="28D4EDDD" w14:textId="77777777" w:rsidR="00B36270" w:rsidRPr="00B36270" w:rsidRDefault="00B36270" w:rsidP="00B36270">
      <w:pPr>
        <w:ind w:right="492"/>
        <w:rPr>
          <w:rFonts w:ascii="Aptos" w:hAnsi="Aptos" w:cs="Calibri"/>
        </w:rPr>
      </w:pPr>
      <w:bookmarkStart w:id="117" w:name="_Hlk137816333"/>
      <w:r w:rsidRPr="00B36270">
        <w:rPr>
          <w:rFonts w:ascii="Aptos" w:hAnsi="Aptos" w:cs="Calibri"/>
        </w:rPr>
        <w:t>Der ændres ikke på husdyrbrugets støjkilder i forbindelse med ansøgning om miljøtilladelse.</w:t>
      </w:r>
      <w:r>
        <w:rPr>
          <w:rFonts w:ascii="Aptos" w:hAnsi="Aptos" w:cs="Calibri"/>
        </w:rPr>
        <w:t xml:space="preserve"> </w:t>
      </w:r>
      <w:r w:rsidRPr="00B36270">
        <w:rPr>
          <w:rFonts w:ascii="Aptos" w:hAnsi="Aptos" w:cs="Calibri"/>
        </w:rPr>
        <w:t>På husdyrbruget er der følgende støjkilder:</w:t>
      </w:r>
    </w:p>
    <w:p w14:paraId="0BB60178" w14:textId="77777777" w:rsidR="00B36270" w:rsidRPr="00B36270" w:rsidRDefault="00B36270" w:rsidP="00B36270">
      <w:pPr>
        <w:ind w:right="492"/>
        <w:rPr>
          <w:rFonts w:ascii="Aptos" w:hAnsi="Aptos" w:cs="Calibri"/>
        </w:rPr>
      </w:pPr>
      <w:r w:rsidRPr="00353830">
        <w:rPr>
          <w:rFonts w:ascii="Aptos" w:hAnsi="Aptos" w:cs="Calibri"/>
        </w:rPr>
        <w:t xml:space="preserve">Indblæsning af korn i kornsilo, vakuumpumpe til </w:t>
      </w:r>
      <w:r w:rsidR="00353830" w:rsidRPr="00353830">
        <w:rPr>
          <w:rFonts w:ascii="Aptos" w:hAnsi="Aptos" w:cs="Calibri"/>
        </w:rPr>
        <w:t>malkerobotter</w:t>
      </w:r>
      <w:r w:rsidRPr="00353830">
        <w:rPr>
          <w:rFonts w:ascii="Aptos" w:hAnsi="Aptos" w:cs="Calibri"/>
        </w:rPr>
        <w:t>, foderblanding og almindelig ar</w:t>
      </w:r>
      <w:r w:rsidRPr="00B36270">
        <w:rPr>
          <w:rFonts w:ascii="Aptos" w:hAnsi="Aptos" w:cs="Calibri"/>
        </w:rPr>
        <w:t>bejdskørsel.</w:t>
      </w:r>
    </w:p>
    <w:p w14:paraId="60630553" w14:textId="77777777" w:rsidR="00353830" w:rsidRPr="00B36270" w:rsidRDefault="00353830" w:rsidP="00353830">
      <w:pPr>
        <w:ind w:right="492"/>
        <w:rPr>
          <w:rFonts w:ascii="Aptos" w:hAnsi="Aptos" w:cs="Calibri"/>
        </w:rPr>
      </w:pPr>
      <w:r w:rsidRPr="00B36270">
        <w:rPr>
          <w:rFonts w:ascii="Aptos" w:hAnsi="Aptos" w:cs="Calibri"/>
        </w:rPr>
        <w:t xml:space="preserve">Indblæsningen af foder sker 2 gange om året, </w:t>
      </w:r>
      <w:r w:rsidRPr="00353830">
        <w:rPr>
          <w:rFonts w:ascii="Aptos" w:hAnsi="Aptos" w:cs="Calibri"/>
        </w:rPr>
        <w:t>frekvensstyrede vakuumpumper til malkerobotter kører hele døgnet,</w:t>
      </w:r>
      <w:r>
        <w:rPr>
          <w:rFonts w:ascii="Aptos" w:hAnsi="Aptos" w:cs="Calibri"/>
        </w:rPr>
        <w:t xml:space="preserve"> de er mont</w:t>
      </w:r>
      <w:r w:rsidRPr="003E192A">
        <w:rPr>
          <w:rFonts w:ascii="Aptos" w:hAnsi="Aptos" w:cs="Calibri"/>
        </w:rPr>
        <w:t>eret på hver enkelt af de 3 robotter i stalden og er støjsvage. Der blandes foder 1 gang dagligt.</w:t>
      </w:r>
    </w:p>
    <w:p w14:paraId="51D02BD9" w14:textId="77777777" w:rsidR="00B36270" w:rsidRPr="00B36270" w:rsidRDefault="00B36270" w:rsidP="00B36270">
      <w:pPr>
        <w:ind w:right="492"/>
        <w:rPr>
          <w:rFonts w:ascii="Aptos" w:hAnsi="Aptos" w:cs="Calibri"/>
        </w:rPr>
      </w:pPr>
      <w:r w:rsidRPr="00B36270">
        <w:rPr>
          <w:rFonts w:ascii="Aptos" w:hAnsi="Aptos" w:cs="Calibri"/>
        </w:rPr>
        <w:t>Tiltag mod støjkilder:</w:t>
      </w:r>
    </w:p>
    <w:p w14:paraId="3A2F16D9" w14:textId="77777777" w:rsidR="00B36270" w:rsidRPr="00B36270" w:rsidRDefault="00B36270" w:rsidP="00B36270">
      <w:pPr>
        <w:ind w:right="492"/>
        <w:rPr>
          <w:rFonts w:ascii="Aptos" w:hAnsi="Aptos" w:cs="Calibri"/>
        </w:rPr>
      </w:pPr>
      <w:r w:rsidRPr="00B36270">
        <w:rPr>
          <w:rFonts w:ascii="Aptos" w:hAnsi="Aptos" w:cs="Calibri"/>
        </w:rPr>
        <w:t>Indblæsningen af korn sker sjældent og så vidt muligt inden for normal arbejdstid.</w:t>
      </w:r>
    </w:p>
    <w:p w14:paraId="3B8C55B4" w14:textId="77777777" w:rsidR="00B36270" w:rsidRPr="00B36270" w:rsidRDefault="00B36270" w:rsidP="00B36270">
      <w:pPr>
        <w:ind w:right="492"/>
        <w:rPr>
          <w:rFonts w:ascii="Aptos" w:hAnsi="Aptos" w:cs="Calibri"/>
        </w:rPr>
      </w:pPr>
      <w:r w:rsidRPr="00353830">
        <w:rPr>
          <w:rFonts w:ascii="Aptos" w:hAnsi="Aptos" w:cs="Calibri"/>
        </w:rPr>
        <w:t>Vakuumpumpe</w:t>
      </w:r>
      <w:r w:rsidR="00353830" w:rsidRPr="00353830">
        <w:rPr>
          <w:rFonts w:ascii="Aptos" w:hAnsi="Aptos" w:cs="Calibri"/>
        </w:rPr>
        <w:t>rne</w:t>
      </w:r>
      <w:r w:rsidRPr="00353830">
        <w:rPr>
          <w:rFonts w:ascii="Aptos" w:hAnsi="Aptos" w:cs="Calibri"/>
        </w:rPr>
        <w:t xml:space="preserve"> er placeret indenfor og er støjdæmpet. Foderblandingen sker indenfor normal</w:t>
      </w:r>
      <w:r w:rsidRPr="00B36270">
        <w:rPr>
          <w:rFonts w:ascii="Aptos" w:hAnsi="Aptos" w:cs="Calibri"/>
        </w:rPr>
        <w:t xml:space="preserve"> arbejdstid.</w:t>
      </w:r>
    </w:p>
    <w:p w14:paraId="11C0B030" w14:textId="77777777" w:rsidR="00B36270" w:rsidRPr="00B36270" w:rsidRDefault="00B36270" w:rsidP="00B36270">
      <w:pPr>
        <w:ind w:right="492"/>
        <w:rPr>
          <w:rFonts w:ascii="Aptos" w:hAnsi="Aptos" w:cs="Calibri"/>
        </w:rPr>
      </w:pPr>
      <w:r w:rsidRPr="00B36270">
        <w:rPr>
          <w:rFonts w:ascii="Aptos" w:hAnsi="Aptos" w:cs="Calibri"/>
        </w:rPr>
        <w:t>Etableringen af det nye dybstrøelsesafsnit vil ikke medføre at støjkilderne flyttes tættere på naboerne.</w:t>
      </w:r>
      <w:r w:rsidR="00815253">
        <w:rPr>
          <w:rFonts w:ascii="Aptos" w:hAnsi="Aptos" w:cs="Calibri"/>
        </w:rPr>
        <w:t xml:space="preserve"> </w:t>
      </w:r>
      <w:r w:rsidRPr="00B36270">
        <w:rPr>
          <w:rFonts w:ascii="Aptos" w:hAnsi="Aptos" w:cs="Calibri"/>
        </w:rPr>
        <w:t xml:space="preserve">Det vurderes derfor at etableringen af det nye dybstrøelsesafsnit ikke vil medføre væsentlige støjgener for de nærmeste naboer. </w:t>
      </w:r>
    </w:p>
    <w:bookmarkEnd w:id="117"/>
    <w:p w14:paraId="2833D417" w14:textId="77777777" w:rsidR="00BF47E2" w:rsidRPr="00353830" w:rsidRDefault="00BF47E2" w:rsidP="005C15AA">
      <w:pPr>
        <w:pStyle w:val="Overskrift3"/>
        <w:ind w:right="492"/>
        <w:rPr>
          <w:rFonts w:ascii="Aptos" w:hAnsi="Aptos" w:cs="Calibri"/>
        </w:rPr>
      </w:pPr>
      <w:r w:rsidRPr="00353830">
        <w:rPr>
          <w:rFonts w:ascii="Aptos" w:hAnsi="Aptos" w:cs="Calibri"/>
        </w:rPr>
        <w:t>Kommunens bemærkninger og vurdering</w:t>
      </w:r>
    </w:p>
    <w:p w14:paraId="675C481A" w14:textId="77777777" w:rsidR="005073B5" w:rsidRPr="00353830" w:rsidRDefault="001F6628" w:rsidP="005C15AA">
      <w:pPr>
        <w:ind w:right="492"/>
        <w:rPr>
          <w:rFonts w:ascii="Aptos" w:hAnsi="Aptos" w:cs="Calibri"/>
          <w:szCs w:val="24"/>
        </w:rPr>
      </w:pPr>
      <w:r w:rsidRPr="00353830">
        <w:rPr>
          <w:rFonts w:ascii="Aptos" w:hAnsi="Aptos" w:cs="Calibri"/>
          <w:szCs w:val="24"/>
        </w:rPr>
        <w:t>S</w:t>
      </w:r>
      <w:r w:rsidR="005073B5" w:rsidRPr="00353830">
        <w:rPr>
          <w:rFonts w:ascii="Aptos" w:hAnsi="Aptos" w:cs="Calibri"/>
          <w:szCs w:val="24"/>
        </w:rPr>
        <w:t>tøj</w:t>
      </w:r>
      <w:r w:rsidR="00D6599C" w:rsidRPr="00353830">
        <w:rPr>
          <w:rFonts w:ascii="Aptos" w:hAnsi="Aptos" w:cs="Calibri"/>
          <w:szCs w:val="24"/>
        </w:rPr>
        <w:t>gener fra</w:t>
      </w:r>
      <w:r w:rsidR="005073B5" w:rsidRPr="00353830">
        <w:rPr>
          <w:rFonts w:ascii="Aptos" w:hAnsi="Aptos" w:cs="Calibri"/>
          <w:szCs w:val="24"/>
        </w:rPr>
        <w:t xml:space="preserve"> produktionen vil være begrænset</w:t>
      </w:r>
      <w:r w:rsidR="002B5B2C" w:rsidRPr="00353830">
        <w:rPr>
          <w:rFonts w:ascii="Aptos" w:hAnsi="Aptos" w:cs="Calibri"/>
          <w:szCs w:val="24"/>
        </w:rPr>
        <w:t>, når det tages i betragtning</w:t>
      </w:r>
      <w:r w:rsidR="009D041C" w:rsidRPr="00353830">
        <w:rPr>
          <w:rFonts w:ascii="Aptos" w:hAnsi="Aptos" w:cs="Calibri"/>
          <w:szCs w:val="24"/>
        </w:rPr>
        <w:t xml:space="preserve"> at</w:t>
      </w:r>
      <w:r w:rsidR="006A2954" w:rsidRPr="00353830">
        <w:rPr>
          <w:rFonts w:ascii="Aptos" w:hAnsi="Aptos" w:cs="Calibri"/>
          <w:szCs w:val="24"/>
        </w:rPr>
        <w:t xml:space="preserve"> naboerne ligge</w:t>
      </w:r>
      <w:r w:rsidR="00524263" w:rsidRPr="00353830">
        <w:rPr>
          <w:rFonts w:ascii="Aptos" w:hAnsi="Aptos" w:cs="Calibri"/>
          <w:szCs w:val="24"/>
        </w:rPr>
        <w:t>r</w:t>
      </w:r>
      <w:r w:rsidR="006A2954" w:rsidRPr="00353830">
        <w:rPr>
          <w:rFonts w:ascii="Aptos" w:hAnsi="Aptos" w:cs="Calibri"/>
          <w:szCs w:val="24"/>
        </w:rPr>
        <w:t xml:space="preserve"> i </w:t>
      </w:r>
      <w:r w:rsidR="00AF5C59" w:rsidRPr="00353830">
        <w:rPr>
          <w:rFonts w:ascii="Aptos" w:hAnsi="Aptos" w:cs="Calibri"/>
          <w:szCs w:val="24"/>
        </w:rPr>
        <w:t>god</w:t>
      </w:r>
      <w:r w:rsidR="006A2954" w:rsidRPr="00353830">
        <w:rPr>
          <w:rFonts w:ascii="Aptos" w:hAnsi="Aptos" w:cs="Calibri"/>
          <w:szCs w:val="24"/>
        </w:rPr>
        <w:t xml:space="preserve"> afstand fra ejendommen.</w:t>
      </w:r>
    </w:p>
    <w:p w14:paraId="5A46EDCD" w14:textId="77777777" w:rsidR="005073B5" w:rsidRPr="00353830" w:rsidRDefault="005073B5" w:rsidP="005C15AA">
      <w:pPr>
        <w:ind w:right="492"/>
        <w:rPr>
          <w:rFonts w:ascii="Aptos" w:hAnsi="Aptos" w:cs="Calibri"/>
          <w:szCs w:val="24"/>
        </w:rPr>
      </w:pPr>
      <w:r w:rsidRPr="00353830">
        <w:rPr>
          <w:rFonts w:ascii="Aptos" w:hAnsi="Aptos" w:cs="Calibri"/>
          <w:szCs w:val="24"/>
        </w:rPr>
        <w:t>Der er redegjort for</w:t>
      </w:r>
      <w:r w:rsidR="00532D59" w:rsidRPr="00353830">
        <w:rPr>
          <w:rFonts w:ascii="Aptos" w:hAnsi="Aptos" w:cs="Calibri"/>
          <w:szCs w:val="24"/>
        </w:rPr>
        <w:t>,</w:t>
      </w:r>
      <w:r w:rsidRPr="00353830">
        <w:rPr>
          <w:rFonts w:ascii="Aptos" w:hAnsi="Aptos" w:cs="Calibri"/>
          <w:szCs w:val="24"/>
        </w:rPr>
        <w:t xml:space="preserve"> at transporter og andre støjende aktiviteter så vidt muligt foregår i dagtimerne.</w:t>
      </w:r>
    </w:p>
    <w:p w14:paraId="6E1DC1F0" w14:textId="589A1F08" w:rsidR="00BF47E2" w:rsidRPr="00353830" w:rsidRDefault="00B34A6A" w:rsidP="005C15AA">
      <w:pPr>
        <w:ind w:right="492"/>
        <w:rPr>
          <w:rFonts w:ascii="Aptos" w:hAnsi="Aptos" w:cs="Calibri"/>
          <w:szCs w:val="24"/>
        </w:rPr>
      </w:pPr>
      <w:r w:rsidRPr="00353830">
        <w:rPr>
          <w:rFonts w:ascii="Aptos" w:hAnsi="Aptos" w:cs="Calibri"/>
          <w:szCs w:val="24"/>
        </w:rPr>
        <w:t>Viborg Kommune</w:t>
      </w:r>
      <w:r w:rsidR="00BF47E2" w:rsidRPr="00353830">
        <w:rPr>
          <w:rFonts w:ascii="Aptos" w:hAnsi="Aptos" w:cs="Calibri"/>
          <w:szCs w:val="24"/>
        </w:rPr>
        <w:t xml:space="preserve"> vurdere</w:t>
      </w:r>
      <w:r w:rsidRPr="00353830">
        <w:rPr>
          <w:rFonts w:ascii="Aptos" w:hAnsi="Aptos" w:cs="Calibri"/>
          <w:szCs w:val="24"/>
        </w:rPr>
        <w:t>r</w:t>
      </w:r>
      <w:r w:rsidR="00BF47E2" w:rsidRPr="00353830">
        <w:rPr>
          <w:rFonts w:ascii="Aptos" w:hAnsi="Aptos" w:cs="Calibri"/>
          <w:szCs w:val="24"/>
        </w:rPr>
        <w:t xml:space="preserve">, at støj fra ejendommen ikke </w:t>
      </w:r>
      <w:r w:rsidR="009C298E" w:rsidRPr="00353830">
        <w:rPr>
          <w:rFonts w:ascii="Aptos" w:hAnsi="Aptos" w:cs="Calibri"/>
          <w:szCs w:val="24"/>
        </w:rPr>
        <w:t>vil</w:t>
      </w:r>
      <w:r w:rsidR="00BF47E2" w:rsidRPr="00353830">
        <w:rPr>
          <w:rFonts w:ascii="Aptos" w:hAnsi="Aptos" w:cs="Calibri"/>
          <w:szCs w:val="24"/>
        </w:rPr>
        <w:t xml:space="preserve"> blive et problem for de omkringboende. </w:t>
      </w:r>
    </w:p>
    <w:p w14:paraId="06A606AF" w14:textId="77777777" w:rsidR="00BF47E2" w:rsidRPr="00AF7173" w:rsidRDefault="00BF47E2" w:rsidP="005C15AA">
      <w:pPr>
        <w:pStyle w:val="Overskrift3"/>
        <w:ind w:right="492"/>
        <w:rPr>
          <w:rFonts w:ascii="Aptos" w:hAnsi="Aptos" w:cs="Calibri"/>
        </w:rPr>
      </w:pPr>
      <w:r w:rsidRPr="00AF7173">
        <w:rPr>
          <w:rFonts w:ascii="Aptos" w:hAnsi="Aptos" w:cs="Calibri"/>
        </w:rPr>
        <w:t>Vilkår</w:t>
      </w:r>
    </w:p>
    <w:p w14:paraId="2A5B09AB" w14:textId="77777777" w:rsidR="00BF47E2" w:rsidRPr="00AF7173" w:rsidRDefault="00BF47E2" w:rsidP="005C15AA">
      <w:pPr>
        <w:ind w:right="492"/>
        <w:rPr>
          <w:rFonts w:ascii="Aptos" w:hAnsi="Aptos" w:cs="Calibri"/>
          <w:szCs w:val="24"/>
        </w:rPr>
      </w:pPr>
      <w:r w:rsidRPr="00AF7173">
        <w:rPr>
          <w:rFonts w:ascii="Aptos" w:hAnsi="Aptos" w:cs="Calibri"/>
          <w:szCs w:val="24"/>
        </w:rPr>
        <w:t>På baggrund af ovenstående er der stillet følgende vilkår:</w:t>
      </w:r>
    </w:p>
    <w:p w14:paraId="018EB167" w14:textId="77777777" w:rsidR="00BF47E2" w:rsidRPr="00AF7173" w:rsidRDefault="00625329" w:rsidP="005C15AA">
      <w:pPr>
        <w:pStyle w:val="Vilkrspunkt"/>
        <w:ind w:left="567" w:right="492" w:hanging="567"/>
        <w:rPr>
          <w:rFonts w:ascii="Aptos" w:hAnsi="Aptos" w:cs="Calibri"/>
          <w:i/>
          <w:sz w:val="22"/>
        </w:rPr>
      </w:pPr>
      <w:bookmarkStart w:id="118" w:name="_Hlk23925288"/>
      <w:r w:rsidRPr="00AF7173">
        <w:rPr>
          <w:rFonts w:ascii="Aptos" w:hAnsi="Aptos" w:cs="Calibri"/>
          <w:i/>
          <w:sz w:val="22"/>
        </w:rPr>
        <w:t>1</w:t>
      </w:r>
      <w:r w:rsidR="00EA06CD" w:rsidRPr="00AF7173">
        <w:rPr>
          <w:rFonts w:ascii="Aptos" w:hAnsi="Aptos" w:cs="Calibri"/>
          <w:i/>
          <w:sz w:val="22"/>
        </w:rPr>
        <w:t>3</w:t>
      </w:r>
      <w:r w:rsidRPr="00AF7173">
        <w:rPr>
          <w:rFonts w:ascii="Aptos" w:hAnsi="Aptos" w:cs="Calibri"/>
          <w:i/>
          <w:sz w:val="22"/>
        </w:rPr>
        <w:t>)</w:t>
      </w:r>
      <w:r w:rsidRPr="00AF7173">
        <w:rPr>
          <w:rFonts w:ascii="Aptos" w:hAnsi="Aptos" w:cs="Calibri"/>
          <w:i/>
          <w:sz w:val="22"/>
        </w:rPr>
        <w:tab/>
      </w:r>
      <w:r w:rsidR="009D041C" w:rsidRPr="00AF7173">
        <w:rPr>
          <w:rFonts w:ascii="Aptos" w:hAnsi="Aptos" w:cs="Calibri"/>
          <w:i/>
          <w:sz w:val="22"/>
        </w:rPr>
        <w:t>Hvis</w:t>
      </w:r>
      <w:r w:rsidR="00BF47E2" w:rsidRPr="00AF7173">
        <w:rPr>
          <w:rFonts w:ascii="Aptos" w:hAnsi="Aptos" w:cs="Calibri"/>
          <w:i/>
          <w:sz w:val="22"/>
        </w:rPr>
        <w:t xml:space="preserve"> der kommer klager over støj fra produktionsanlægget med tilknyttede aktiviteter, vil </w:t>
      </w:r>
      <w:r w:rsidR="00D6599C" w:rsidRPr="00AF7173">
        <w:rPr>
          <w:rFonts w:ascii="Aptos" w:hAnsi="Aptos" w:cs="Calibri"/>
          <w:i/>
          <w:sz w:val="22"/>
        </w:rPr>
        <w:t>k</w:t>
      </w:r>
      <w:r w:rsidR="00BF47E2" w:rsidRPr="00AF7173">
        <w:rPr>
          <w:rFonts w:ascii="Aptos" w:hAnsi="Aptos" w:cs="Calibri"/>
          <w:i/>
          <w:sz w:val="22"/>
        </w:rPr>
        <w:t>ommunen indhente dokumentation for, at støjkravene i Miljøstyrelsens</w:t>
      </w:r>
      <w:r w:rsidR="0077571E" w:rsidRPr="00AF7173">
        <w:rPr>
          <w:rFonts w:ascii="Aptos" w:hAnsi="Aptos" w:cs="Calibri"/>
          <w:i/>
          <w:sz w:val="22"/>
        </w:rPr>
        <w:t xml:space="preserve"> Vejledning </w:t>
      </w:r>
      <w:r w:rsidR="00BF47E2" w:rsidRPr="00AF7173">
        <w:rPr>
          <w:rFonts w:ascii="Aptos" w:hAnsi="Aptos" w:cs="Calibri"/>
          <w:i/>
          <w:sz w:val="22"/>
        </w:rPr>
        <w:t xml:space="preserve">overholdes. </w:t>
      </w:r>
    </w:p>
    <w:p w14:paraId="5A386C72" w14:textId="462D399F" w:rsidR="009D2177" w:rsidRPr="00AF7173" w:rsidRDefault="009D2177" w:rsidP="005C15AA">
      <w:pPr>
        <w:ind w:left="567" w:right="492"/>
        <w:rPr>
          <w:rFonts w:ascii="Aptos" w:hAnsi="Aptos" w:cs="Calibri"/>
          <w:i/>
          <w:szCs w:val="24"/>
        </w:rPr>
      </w:pPr>
      <w:r w:rsidRPr="00AF7173">
        <w:rPr>
          <w:rFonts w:ascii="Aptos" w:hAnsi="Aptos" w:cs="Calibri"/>
          <w:i/>
          <w:szCs w:val="24"/>
        </w:rPr>
        <w:t xml:space="preserve">Vejledningens afskæringskriterier </w:t>
      </w:r>
      <w:r w:rsidR="00D6599C" w:rsidRPr="00AF7173">
        <w:rPr>
          <w:rFonts w:ascii="Aptos" w:hAnsi="Aptos" w:cs="Calibri"/>
          <w:i/>
          <w:szCs w:val="24"/>
        </w:rPr>
        <w:t xml:space="preserve">fremgår af </w:t>
      </w:r>
      <w:r w:rsidR="00F320DB" w:rsidRPr="00AF7173">
        <w:rPr>
          <w:rFonts w:ascii="Aptos" w:hAnsi="Aptos" w:cs="Calibri"/>
          <w:i/>
          <w:szCs w:val="24"/>
        </w:rPr>
        <w:fldChar w:fldCharType="begin"/>
      </w:r>
      <w:r w:rsidR="00F320DB" w:rsidRPr="00AF7173">
        <w:rPr>
          <w:rFonts w:ascii="Aptos" w:hAnsi="Aptos" w:cs="Calibri"/>
          <w:i/>
          <w:szCs w:val="24"/>
        </w:rPr>
        <w:instrText xml:space="preserve"> REF _Ref65755134 \h  \* MERGEFORMAT </w:instrText>
      </w:r>
      <w:r w:rsidR="00F320DB" w:rsidRPr="00AF7173">
        <w:rPr>
          <w:rFonts w:ascii="Aptos" w:hAnsi="Aptos" w:cs="Calibri"/>
          <w:i/>
          <w:szCs w:val="24"/>
        </w:rPr>
      </w:r>
      <w:r w:rsidR="00F320DB" w:rsidRPr="00AF7173">
        <w:rPr>
          <w:rFonts w:ascii="Aptos" w:hAnsi="Aptos" w:cs="Calibri"/>
          <w:i/>
          <w:szCs w:val="24"/>
        </w:rPr>
        <w:fldChar w:fldCharType="separate"/>
      </w:r>
      <w:r w:rsidR="009877B7" w:rsidRPr="009877B7">
        <w:rPr>
          <w:rFonts w:ascii="Aptos" w:hAnsi="Aptos" w:cs="Calibri"/>
          <w:i/>
          <w:szCs w:val="24"/>
        </w:rPr>
        <w:t>Tabel 13</w:t>
      </w:r>
      <w:r w:rsidR="00F320DB" w:rsidRPr="00AF7173">
        <w:rPr>
          <w:rFonts w:ascii="Aptos" w:hAnsi="Aptos" w:cs="Calibri"/>
          <w:i/>
          <w:szCs w:val="24"/>
        </w:rPr>
        <w:fldChar w:fldCharType="end"/>
      </w:r>
    </w:p>
    <w:p w14:paraId="41A53BD0" w14:textId="3E632D90" w:rsidR="009D2177" w:rsidRDefault="009D2177" w:rsidP="005C15AA">
      <w:pPr>
        <w:ind w:left="567" w:right="492"/>
        <w:rPr>
          <w:rFonts w:ascii="Aptos" w:hAnsi="Aptos" w:cs="Calibri"/>
          <w:i/>
          <w:szCs w:val="24"/>
        </w:rPr>
      </w:pPr>
      <w:r w:rsidRPr="00AF7173">
        <w:rPr>
          <w:rFonts w:ascii="Aptos" w:hAnsi="Aptos" w:cs="Calibri"/>
          <w:i/>
          <w:szCs w:val="24"/>
        </w:rPr>
        <w:t>Den eksterne støjbelastning fra landbrugsdriften på ejendommens bygningsparcel må i intet punkt - målt på nærmeste naboejendom med tilhørende udendørs arealer i tilknytning til boligen - overstige nedenstående værdier</w:t>
      </w:r>
      <w:r w:rsidR="007A2BA8" w:rsidRPr="00AF7173">
        <w:rPr>
          <w:rFonts w:ascii="Aptos" w:hAnsi="Aptos" w:cs="Calibri"/>
          <w:i/>
          <w:szCs w:val="24"/>
        </w:rPr>
        <w:t xml:space="preserve"> (</w:t>
      </w:r>
      <w:r w:rsidR="0089569F" w:rsidRPr="00AF7173">
        <w:rPr>
          <w:rFonts w:ascii="Aptos" w:hAnsi="Aptos" w:cs="Calibri"/>
          <w:i/>
          <w:szCs w:val="24"/>
        </w:rPr>
        <w:fldChar w:fldCharType="begin"/>
      </w:r>
      <w:r w:rsidR="0089569F" w:rsidRPr="00AF7173">
        <w:rPr>
          <w:rFonts w:ascii="Aptos" w:hAnsi="Aptos" w:cs="Calibri"/>
          <w:i/>
          <w:szCs w:val="24"/>
        </w:rPr>
        <w:instrText xml:space="preserve"> REF _Ref65755134 \h  \* MERGEFORMAT </w:instrText>
      </w:r>
      <w:r w:rsidR="0089569F" w:rsidRPr="00AF7173">
        <w:rPr>
          <w:rFonts w:ascii="Aptos" w:hAnsi="Aptos" w:cs="Calibri"/>
          <w:i/>
          <w:szCs w:val="24"/>
        </w:rPr>
      </w:r>
      <w:r w:rsidR="0089569F" w:rsidRPr="00AF7173">
        <w:rPr>
          <w:rFonts w:ascii="Aptos" w:hAnsi="Aptos" w:cs="Calibri"/>
          <w:i/>
          <w:szCs w:val="24"/>
        </w:rPr>
        <w:fldChar w:fldCharType="separate"/>
      </w:r>
      <w:r w:rsidR="009877B7" w:rsidRPr="00AF7173">
        <w:rPr>
          <w:rFonts w:ascii="Aptos" w:hAnsi="Aptos"/>
        </w:rPr>
        <w:t xml:space="preserve">Tabel </w:t>
      </w:r>
      <w:r w:rsidR="009877B7">
        <w:rPr>
          <w:rFonts w:ascii="Aptos" w:hAnsi="Aptos"/>
          <w:noProof/>
        </w:rPr>
        <w:t>13</w:t>
      </w:r>
      <w:r w:rsidR="0089569F" w:rsidRPr="00AF7173">
        <w:rPr>
          <w:rFonts w:ascii="Aptos" w:hAnsi="Aptos" w:cs="Calibri"/>
          <w:i/>
          <w:szCs w:val="24"/>
        </w:rPr>
        <w:fldChar w:fldCharType="end"/>
      </w:r>
      <w:r w:rsidR="007A2BA8" w:rsidRPr="00AF7173">
        <w:rPr>
          <w:rFonts w:ascii="Aptos" w:hAnsi="Aptos" w:cs="Calibri"/>
          <w:i/>
          <w:szCs w:val="24"/>
        </w:rPr>
        <w:t>)</w:t>
      </w:r>
      <w:r w:rsidRPr="00AF7173">
        <w:rPr>
          <w:rFonts w:ascii="Aptos" w:hAnsi="Aptos" w:cs="Calibri"/>
          <w:i/>
          <w:szCs w:val="24"/>
        </w:rPr>
        <w:t xml:space="preserve">. De angivne værdier for støjbelastningen er de ækvivalente, korrigerede lydniveauer i dB(A).  </w:t>
      </w:r>
    </w:p>
    <w:p w14:paraId="0169B31F" w14:textId="77777777" w:rsidR="00A764B4" w:rsidRPr="00AF7173" w:rsidRDefault="00A764B4" w:rsidP="005C15AA">
      <w:pPr>
        <w:ind w:left="567" w:right="492"/>
        <w:rPr>
          <w:rFonts w:ascii="Aptos" w:hAnsi="Aptos" w:cs="Calibri"/>
          <w:i/>
          <w:szCs w:val="24"/>
        </w:rPr>
      </w:pPr>
    </w:p>
    <w:p w14:paraId="7AF47D2A" w14:textId="45079502" w:rsidR="0089569F" w:rsidRPr="00AF7173" w:rsidRDefault="0089569F" w:rsidP="005C15AA">
      <w:pPr>
        <w:pStyle w:val="Billedtekst"/>
        <w:ind w:right="492" w:firstLine="567"/>
        <w:rPr>
          <w:rFonts w:ascii="Aptos" w:hAnsi="Aptos"/>
        </w:rPr>
      </w:pPr>
      <w:bookmarkStart w:id="119" w:name="_Ref65755134"/>
      <w:r w:rsidRPr="00AF7173">
        <w:rPr>
          <w:rFonts w:ascii="Aptos" w:hAnsi="Aptos"/>
        </w:rPr>
        <w:lastRenderedPageBreak/>
        <w:t xml:space="preserve">Tabel </w:t>
      </w:r>
      <w:r w:rsidRPr="00AF7173">
        <w:rPr>
          <w:rFonts w:ascii="Aptos" w:hAnsi="Aptos"/>
        </w:rPr>
        <w:fldChar w:fldCharType="begin"/>
      </w:r>
      <w:r w:rsidRPr="00AF7173">
        <w:rPr>
          <w:rFonts w:ascii="Aptos" w:hAnsi="Aptos"/>
        </w:rPr>
        <w:instrText xml:space="preserve"> SEQ Tabel \* ARABIC </w:instrText>
      </w:r>
      <w:r w:rsidRPr="00AF7173">
        <w:rPr>
          <w:rFonts w:ascii="Aptos" w:hAnsi="Aptos"/>
        </w:rPr>
        <w:fldChar w:fldCharType="separate"/>
      </w:r>
      <w:r w:rsidR="009877B7">
        <w:rPr>
          <w:rFonts w:ascii="Aptos" w:hAnsi="Aptos"/>
          <w:noProof/>
        </w:rPr>
        <w:t>13</w:t>
      </w:r>
      <w:r w:rsidRPr="00AF7173">
        <w:rPr>
          <w:rFonts w:ascii="Aptos" w:hAnsi="Aptos"/>
        </w:rPr>
        <w:fldChar w:fldCharType="end"/>
      </w:r>
      <w:bookmarkEnd w:id="119"/>
      <w:r w:rsidRPr="00AF7173">
        <w:rPr>
          <w:rFonts w:ascii="Aptos" w:hAnsi="Aptos"/>
        </w:rPr>
        <w:t xml:space="preserve"> Vejledende afskæringskriterier for støjbelastning</w:t>
      </w:r>
    </w:p>
    <w:tbl>
      <w:tblPr>
        <w:tblW w:w="6313" w:type="dxa"/>
        <w:tblInd w:w="799" w:type="dxa"/>
        <w:tblBorders>
          <w:top w:val="single" w:sz="12" w:space="0" w:color="008000"/>
          <w:bottom w:val="single" w:sz="12" w:space="0" w:color="008000"/>
        </w:tblBorders>
        <w:tblLayout w:type="fixed"/>
        <w:tblLook w:val="00A0" w:firstRow="1" w:lastRow="0" w:firstColumn="1" w:lastColumn="0" w:noHBand="0" w:noVBand="0"/>
        <w:tblCaption w:val="Tabel 13 Vejledende afskæringskriterier for støjbelastning"/>
        <w:tblDescription w:val="Tabel 13 Vejledende afskæringskriterier for støjbelastning"/>
      </w:tblPr>
      <w:tblGrid>
        <w:gridCol w:w="2286"/>
        <w:gridCol w:w="1276"/>
        <w:gridCol w:w="1608"/>
        <w:gridCol w:w="1143"/>
      </w:tblGrid>
      <w:tr w:rsidR="009D2177" w:rsidRPr="00AF7173" w14:paraId="163240B2" w14:textId="77777777" w:rsidTr="007E33D7">
        <w:trPr>
          <w:trHeight w:val="255"/>
        </w:trPr>
        <w:tc>
          <w:tcPr>
            <w:tcW w:w="2286" w:type="dxa"/>
            <w:tcBorders>
              <w:bottom w:val="single" w:sz="6" w:space="0" w:color="008000"/>
            </w:tcBorders>
            <w:shd w:val="clear" w:color="auto" w:fill="auto"/>
          </w:tcPr>
          <w:p w14:paraId="1072B5F6" w14:textId="77777777" w:rsidR="009D2177" w:rsidRPr="00AF7173" w:rsidRDefault="009D2177" w:rsidP="00815253">
            <w:pPr>
              <w:pStyle w:val="liste1"/>
              <w:ind w:left="0" w:right="632"/>
              <w:rPr>
                <w:rFonts w:ascii="Aptos" w:hAnsi="Aptos" w:cs="Calibri"/>
                <w:b/>
                <w:color w:val="auto"/>
                <w:sz w:val="18"/>
                <w:szCs w:val="18"/>
              </w:rPr>
            </w:pPr>
          </w:p>
        </w:tc>
        <w:tc>
          <w:tcPr>
            <w:tcW w:w="1276" w:type="dxa"/>
            <w:tcBorders>
              <w:bottom w:val="single" w:sz="6" w:space="0" w:color="008000"/>
            </w:tcBorders>
            <w:shd w:val="clear" w:color="auto" w:fill="auto"/>
          </w:tcPr>
          <w:p w14:paraId="1BBB6208" w14:textId="77777777" w:rsidR="009D2177" w:rsidRPr="00AF7173" w:rsidRDefault="009D2177" w:rsidP="00815253">
            <w:pPr>
              <w:pStyle w:val="liste1"/>
              <w:ind w:left="-24" w:right="492" w:hanging="24"/>
              <w:rPr>
                <w:rFonts w:ascii="Aptos" w:hAnsi="Aptos" w:cs="Calibri"/>
                <w:b/>
                <w:color w:val="auto"/>
                <w:sz w:val="18"/>
                <w:szCs w:val="18"/>
              </w:rPr>
            </w:pPr>
            <w:r w:rsidRPr="00AF7173">
              <w:rPr>
                <w:rFonts w:ascii="Aptos" w:hAnsi="Aptos" w:cs="Calibri"/>
                <w:b/>
                <w:color w:val="auto"/>
                <w:sz w:val="18"/>
                <w:szCs w:val="18"/>
              </w:rPr>
              <w:t>Kl.</w:t>
            </w:r>
          </w:p>
        </w:tc>
        <w:tc>
          <w:tcPr>
            <w:tcW w:w="1608" w:type="dxa"/>
            <w:tcBorders>
              <w:bottom w:val="single" w:sz="6" w:space="0" w:color="008000"/>
            </w:tcBorders>
            <w:shd w:val="clear" w:color="auto" w:fill="auto"/>
          </w:tcPr>
          <w:p w14:paraId="7EAC8134" w14:textId="77777777" w:rsidR="009D2177" w:rsidRPr="00AF7173" w:rsidRDefault="009D2177" w:rsidP="00815253">
            <w:pPr>
              <w:pStyle w:val="liste1"/>
              <w:ind w:left="0" w:right="-348"/>
              <w:rPr>
                <w:rFonts w:ascii="Aptos" w:hAnsi="Aptos" w:cs="Calibri"/>
                <w:b/>
                <w:color w:val="auto"/>
                <w:sz w:val="18"/>
                <w:szCs w:val="18"/>
              </w:rPr>
            </w:pPr>
            <w:r w:rsidRPr="00AF7173">
              <w:rPr>
                <w:rFonts w:ascii="Aptos" w:hAnsi="Aptos" w:cs="Calibri"/>
                <w:b/>
                <w:color w:val="auto"/>
                <w:sz w:val="18"/>
                <w:szCs w:val="18"/>
              </w:rPr>
              <w:t>Referencetidsrum</w:t>
            </w:r>
          </w:p>
        </w:tc>
        <w:tc>
          <w:tcPr>
            <w:tcW w:w="1143" w:type="dxa"/>
            <w:tcBorders>
              <w:bottom w:val="single" w:sz="6" w:space="0" w:color="008000"/>
            </w:tcBorders>
            <w:shd w:val="clear" w:color="auto" w:fill="auto"/>
          </w:tcPr>
          <w:p w14:paraId="3AE59FDA" w14:textId="77777777" w:rsidR="009D2177" w:rsidRPr="00AF7173" w:rsidRDefault="009D2177" w:rsidP="00815253">
            <w:pPr>
              <w:pStyle w:val="liste1"/>
              <w:ind w:left="263" w:right="-197"/>
              <w:rPr>
                <w:rFonts w:ascii="Aptos" w:hAnsi="Aptos" w:cs="Calibri"/>
                <w:b/>
                <w:color w:val="auto"/>
                <w:sz w:val="18"/>
                <w:szCs w:val="18"/>
              </w:rPr>
            </w:pPr>
            <w:r w:rsidRPr="00AF7173">
              <w:rPr>
                <w:rFonts w:ascii="Aptos" w:hAnsi="Aptos" w:cs="Calibri"/>
                <w:b/>
                <w:color w:val="auto"/>
                <w:sz w:val="18"/>
                <w:szCs w:val="18"/>
              </w:rPr>
              <w:t>dB(A)</w:t>
            </w:r>
          </w:p>
        </w:tc>
      </w:tr>
      <w:tr w:rsidR="009D2177" w:rsidRPr="00AF7173" w14:paraId="5EC7A481" w14:textId="77777777" w:rsidTr="007E33D7">
        <w:trPr>
          <w:trHeight w:val="152"/>
        </w:trPr>
        <w:tc>
          <w:tcPr>
            <w:tcW w:w="2286" w:type="dxa"/>
            <w:shd w:val="clear" w:color="auto" w:fill="auto"/>
          </w:tcPr>
          <w:p w14:paraId="20E89F9E" w14:textId="77777777" w:rsidR="009D2177" w:rsidRPr="00AF7173" w:rsidRDefault="009D2177" w:rsidP="00815253">
            <w:pPr>
              <w:pStyle w:val="liste1"/>
              <w:ind w:left="0" w:right="632"/>
              <w:rPr>
                <w:rFonts w:ascii="Aptos" w:hAnsi="Aptos" w:cs="Calibri"/>
                <w:bCs/>
                <w:color w:val="auto"/>
                <w:sz w:val="18"/>
                <w:szCs w:val="18"/>
              </w:rPr>
            </w:pPr>
            <w:r w:rsidRPr="00AF7173">
              <w:rPr>
                <w:rFonts w:ascii="Aptos" w:hAnsi="Aptos" w:cs="Calibri"/>
                <w:bCs/>
                <w:color w:val="auto"/>
                <w:sz w:val="18"/>
                <w:szCs w:val="18"/>
              </w:rPr>
              <w:t>Mandag - fredag</w:t>
            </w:r>
          </w:p>
        </w:tc>
        <w:tc>
          <w:tcPr>
            <w:tcW w:w="1276" w:type="dxa"/>
            <w:shd w:val="clear" w:color="auto" w:fill="auto"/>
          </w:tcPr>
          <w:p w14:paraId="174037A8" w14:textId="77777777" w:rsidR="009D2177" w:rsidRPr="00AF7173" w:rsidRDefault="009D2177" w:rsidP="00815253">
            <w:pPr>
              <w:pStyle w:val="liste1"/>
              <w:ind w:left="-24" w:right="492" w:hanging="24"/>
              <w:rPr>
                <w:rFonts w:ascii="Aptos" w:hAnsi="Aptos" w:cs="Calibri"/>
                <w:bCs/>
                <w:color w:val="auto"/>
                <w:sz w:val="18"/>
                <w:szCs w:val="18"/>
              </w:rPr>
            </w:pPr>
            <w:r w:rsidRPr="00AF7173">
              <w:rPr>
                <w:rFonts w:ascii="Aptos" w:hAnsi="Aptos" w:cs="Calibri"/>
                <w:bCs/>
                <w:color w:val="auto"/>
                <w:sz w:val="18"/>
                <w:szCs w:val="18"/>
              </w:rPr>
              <w:t>07-18</w:t>
            </w:r>
          </w:p>
        </w:tc>
        <w:tc>
          <w:tcPr>
            <w:tcW w:w="1608" w:type="dxa"/>
            <w:shd w:val="clear" w:color="auto" w:fill="auto"/>
          </w:tcPr>
          <w:p w14:paraId="15A3F7E8" w14:textId="77777777" w:rsidR="009D2177" w:rsidRPr="00AF7173" w:rsidRDefault="009D2177" w:rsidP="00815253">
            <w:pPr>
              <w:pStyle w:val="liste1"/>
              <w:ind w:left="0" w:right="-348"/>
              <w:rPr>
                <w:rFonts w:ascii="Aptos" w:hAnsi="Aptos" w:cs="Calibri"/>
                <w:bCs/>
                <w:color w:val="auto"/>
                <w:sz w:val="18"/>
                <w:szCs w:val="18"/>
              </w:rPr>
            </w:pPr>
            <w:r w:rsidRPr="00AF7173">
              <w:rPr>
                <w:rFonts w:ascii="Aptos" w:hAnsi="Aptos" w:cs="Calibri"/>
                <w:bCs/>
                <w:color w:val="auto"/>
                <w:sz w:val="18"/>
                <w:szCs w:val="18"/>
              </w:rPr>
              <w:t>8 timer</w:t>
            </w:r>
          </w:p>
        </w:tc>
        <w:tc>
          <w:tcPr>
            <w:tcW w:w="1143" w:type="dxa"/>
            <w:shd w:val="clear" w:color="auto" w:fill="auto"/>
          </w:tcPr>
          <w:p w14:paraId="4E6A4AE2" w14:textId="77777777" w:rsidR="009D2177" w:rsidRPr="00AF7173" w:rsidRDefault="009D2177" w:rsidP="00815253">
            <w:pPr>
              <w:pStyle w:val="liste1"/>
              <w:ind w:left="263" w:right="-197"/>
              <w:rPr>
                <w:rFonts w:ascii="Aptos" w:hAnsi="Aptos" w:cs="Calibri"/>
                <w:bCs/>
                <w:color w:val="auto"/>
                <w:sz w:val="18"/>
                <w:szCs w:val="18"/>
              </w:rPr>
            </w:pPr>
            <w:r w:rsidRPr="00AF7173">
              <w:rPr>
                <w:rFonts w:ascii="Aptos" w:hAnsi="Aptos" w:cs="Calibri"/>
                <w:bCs/>
                <w:color w:val="auto"/>
                <w:sz w:val="18"/>
                <w:szCs w:val="18"/>
              </w:rPr>
              <w:t>55</w:t>
            </w:r>
          </w:p>
        </w:tc>
      </w:tr>
      <w:tr w:rsidR="009D2177" w:rsidRPr="00AF7173" w14:paraId="64534EED" w14:textId="77777777" w:rsidTr="007E33D7">
        <w:trPr>
          <w:trHeight w:val="255"/>
        </w:trPr>
        <w:tc>
          <w:tcPr>
            <w:tcW w:w="2286" w:type="dxa"/>
            <w:shd w:val="clear" w:color="auto" w:fill="auto"/>
          </w:tcPr>
          <w:p w14:paraId="2BFED1FD" w14:textId="77777777" w:rsidR="009D2177" w:rsidRPr="00AF7173" w:rsidRDefault="009D2177" w:rsidP="00815253">
            <w:pPr>
              <w:pStyle w:val="liste1"/>
              <w:ind w:left="0" w:right="632"/>
              <w:rPr>
                <w:rFonts w:ascii="Aptos" w:hAnsi="Aptos" w:cs="Calibri"/>
                <w:bCs/>
                <w:color w:val="auto"/>
                <w:sz w:val="18"/>
                <w:szCs w:val="18"/>
              </w:rPr>
            </w:pPr>
            <w:r w:rsidRPr="00AF7173">
              <w:rPr>
                <w:rFonts w:ascii="Aptos" w:hAnsi="Aptos" w:cs="Calibri"/>
                <w:bCs/>
                <w:color w:val="auto"/>
                <w:sz w:val="18"/>
                <w:szCs w:val="18"/>
              </w:rPr>
              <w:t>Lørdag</w:t>
            </w:r>
          </w:p>
        </w:tc>
        <w:tc>
          <w:tcPr>
            <w:tcW w:w="1276" w:type="dxa"/>
            <w:shd w:val="clear" w:color="auto" w:fill="auto"/>
          </w:tcPr>
          <w:p w14:paraId="69CAAAAE" w14:textId="77777777" w:rsidR="009D2177" w:rsidRPr="00AF7173" w:rsidRDefault="009D2177" w:rsidP="00815253">
            <w:pPr>
              <w:pStyle w:val="liste1"/>
              <w:ind w:left="-24" w:right="492" w:hanging="24"/>
              <w:rPr>
                <w:rFonts w:ascii="Aptos" w:hAnsi="Aptos" w:cs="Calibri"/>
                <w:bCs/>
                <w:color w:val="auto"/>
                <w:sz w:val="18"/>
                <w:szCs w:val="18"/>
              </w:rPr>
            </w:pPr>
            <w:r w:rsidRPr="00AF7173">
              <w:rPr>
                <w:rFonts w:ascii="Aptos" w:hAnsi="Aptos" w:cs="Calibri"/>
                <w:bCs/>
                <w:color w:val="auto"/>
                <w:sz w:val="18"/>
                <w:szCs w:val="18"/>
              </w:rPr>
              <w:t>07-14</w:t>
            </w:r>
          </w:p>
        </w:tc>
        <w:tc>
          <w:tcPr>
            <w:tcW w:w="1608" w:type="dxa"/>
            <w:shd w:val="clear" w:color="auto" w:fill="auto"/>
          </w:tcPr>
          <w:p w14:paraId="1F02B1E6" w14:textId="77777777" w:rsidR="009D2177" w:rsidRPr="00AF7173" w:rsidRDefault="009D2177" w:rsidP="00815253">
            <w:pPr>
              <w:pStyle w:val="liste1"/>
              <w:ind w:left="0" w:right="-348"/>
              <w:rPr>
                <w:rFonts w:ascii="Aptos" w:hAnsi="Aptos" w:cs="Calibri"/>
                <w:bCs/>
                <w:color w:val="auto"/>
                <w:sz w:val="18"/>
                <w:szCs w:val="18"/>
              </w:rPr>
            </w:pPr>
            <w:r w:rsidRPr="00AF7173">
              <w:rPr>
                <w:rFonts w:ascii="Aptos" w:hAnsi="Aptos" w:cs="Calibri"/>
                <w:bCs/>
                <w:color w:val="auto"/>
                <w:sz w:val="18"/>
                <w:szCs w:val="18"/>
              </w:rPr>
              <w:t>8 timer</w:t>
            </w:r>
          </w:p>
        </w:tc>
        <w:tc>
          <w:tcPr>
            <w:tcW w:w="1143" w:type="dxa"/>
            <w:shd w:val="clear" w:color="auto" w:fill="auto"/>
          </w:tcPr>
          <w:p w14:paraId="456F927B" w14:textId="77777777" w:rsidR="009D2177" w:rsidRPr="00AF7173" w:rsidRDefault="009D2177" w:rsidP="00815253">
            <w:pPr>
              <w:pStyle w:val="liste1"/>
              <w:ind w:left="263" w:right="-197"/>
              <w:rPr>
                <w:rFonts w:ascii="Aptos" w:hAnsi="Aptos" w:cs="Calibri"/>
                <w:bCs/>
                <w:color w:val="auto"/>
                <w:sz w:val="18"/>
                <w:szCs w:val="18"/>
              </w:rPr>
            </w:pPr>
            <w:r w:rsidRPr="00AF7173">
              <w:rPr>
                <w:rFonts w:ascii="Aptos" w:hAnsi="Aptos" w:cs="Calibri"/>
                <w:bCs/>
                <w:color w:val="auto"/>
                <w:sz w:val="18"/>
                <w:szCs w:val="18"/>
              </w:rPr>
              <w:t>55</w:t>
            </w:r>
          </w:p>
        </w:tc>
      </w:tr>
      <w:tr w:rsidR="009D2177" w:rsidRPr="00AF7173" w14:paraId="6747A170" w14:textId="77777777" w:rsidTr="007E33D7">
        <w:trPr>
          <w:trHeight w:val="261"/>
        </w:trPr>
        <w:tc>
          <w:tcPr>
            <w:tcW w:w="2286" w:type="dxa"/>
            <w:shd w:val="clear" w:color="auto" w:fill="auto"/>
          </w:tcPr>
          <w:p w14:paraId="6B07B68F" w14:textId="77777777" w:rsidR="009D2177" w:rsidRPr="00AF7173" w:rsidRDefault="009D2177" w:rsidP="00815253">
            <w:pPr>
              <w:pStyle w:val="liste1"/>
              <w:ind w:left="0" w:right="632"/>
              <w:rPr>
                <w:rFonts w:ascii="Aptos" w:hAnsi="Aptos" w:cs="Calibri"/>
                <w:bCs/>
                <w:color w:val="auto"/>
                <w:sz w:val="18"/>
                <w:szCs w:val="18"/>
              </w:rPr>
            </w:pPr>
            <w:r w:rsidRPr="00AF7173">
              <w:rPr>
                <w:rFonts w:ascii="Aptos" w:hAnsi="Aptos" w:cs="Calibri"/>
                <w:bCs/>
                <w:color w:val="auto"/>
                <w:sz w:val="18"/>
                <w:szCs w:val="18"/>
              </w:rPr>
              <w:t>Lørdag</w:t>
            </w:r>
          </w:p>
        </w:tc>
        <w:tc>
          <w:tcPr>
            <w:tcW w:w="1276" w:type="dxa"/>
            <w:shd w:val="clear" w:color="auto" w:fill="auto"/>
          </w:tcPr>
          <w:p w14:paraId="21F36B56" w14:textId="77777777" w:rsidR="009D2177" w:rsidRPr="00AF7173" w:rsidRDefault="009D2177" w:rsidP="00815253">
            <w:pPr>
              <w:pStyle w:val="liste1"/>
              <w:ind w:left="-24" w:right="492" w:hanging="24"/>
              <w:rPr>
                <w:rFonts w:ascii="Aptos" w:hAnsi="Aptos" w:cs="Calibri"/>
                <w:bCs/>
                <w:color w:val="auto"/>
                <w:sz w:val="18"/>
                <w:szCs w:val="18"/>
              </w:rPr>
            </w:pPr>
            <w:r w:rsidRPr="00AF7173">
              <w:rPr>
                <w:rFonts w:ascii="Aptos" w:hAnsi="Aptos" w:cs="Calibri"/>
                <w:bCs/>
                <w:color w:val="auto"/>
                <w:sz w:val="18"/>
                <w:szCs w:val="18"/>
              </w:rPr>
              <w:t>14-18</w:t>
            </w:r>
          </w:p>
        </w:tc>
        <w:tc>
          <w:tcPr>
            <w:tcW w:w="1608" w:type="dxa"/>
            <w:shd w:val="clear" w:color="auto" w:fill="auto"/>
          </w:tcPr>
          <w:p w14:paraId="12697E90" w14:textId="77777777" w:rsidR="009D2177" w:rsidRPr="00AF7173" w:rsidRDefault="009D2177" w:rsidP="00815253">
            <w:pPr>
              <w:pStyle w:val="liste1"/>
              <w:ind w:left="0" w:right="-348"/>
              <w:rPr>
                <w:rFonts w:ascii="Aptos" w:hAnsi="Aptos" w:cs="Calibri"/>
                <w:bCs/>
                <w:color w:val="auto"/>
                <w:sz w:val="18"/>
                <w:szCs w:val="18"/>
              </w:rPr>
            </w:pPr>
            <w:r w:rsidRPr="00AF7173">
              <w:rPr>
                <w:rFonts w:ascii="Aptos" w:hAnsi="Aptos" w:cs="Calibri"/>
                <w:bCs/>
                <w:color w:val="auto"/>
                <w:sz w:val="18"/>
                <w:szCs w:val="18"/>
              </w:rPr>
              <w:t>8 timer</w:t>
            </w:r>
          </w:p>
        </w:tc>
        <w:tc>
          <w:tcPr>
            <w:tcW w:w="1143" w:type="dxa"/>
            <w:shd w:val="clear" w:color="auto" w:fill="auto"/>
          </w:tcPr>
          <w:p w14:paraId="74291641" w14:textId="77777777" w:rsidR="009D2177" w:rsidRPr="00AF7173" w:rsidRDefault="009D2177" w:rsidP="00815253">
            <w:pPr>
              <w:pStyle w:val="liste1"/>
              <w:ind w:left="263" w:right="-197"/>
              <w:rPr>
                <w:rFonts w:ascii="Aptos" w:hAnsi="Aptos" w:cs="Calibri"/>
                <w:bCs/>
                <w:color w:val="auto"/>
                <w:sz w:val="18"/>
                <w:szCs w:val="18"/>
              </w:rPr>
            </w:pPr>
            <w:r w:rsidRPr="00AF7173">
              <w:rPr>
                <w:rFonts w:ascii="Aptos" w:hAnsi="Aptos" w:cs="Calibri"/>
                <w:bCs/>
                <w:color w:val="auto"/>
                <w:sz w:val="18"/>
                <w:szCs w:val="18"/>
              </w:rPr>
              <w:t>45</w:t>
            </w:r>
          </w:p>
        </w:tc>
      </w:tr>
      <w:tr w:rsidR="009D2177" w:rsidRPr="00AF7173" w14:paraId="5BC809AA" w14:textId="77777777" w:rsidTr="007E33D7">
        <w:trPr>
          <w:trHeight w:val="255"/>
        </w:trPr>
        <w:tc>
          <w:tcPr>
            <w:tcW w:w="2286" w:type="dxa"/>
            <w:shd w:val="clear" w:color="auto" w:fill="auto"/>
          </w:tcPr>
          <w:p w14:paraId="42094032" w14:textId="77777777" w:rsidR="009D2177" w:rsidRPr="00AF7173" w:rsidRDefault="009D2177" w:rsidP="00815253">
            <w:pPr>
              <w:pStyle w:val="liste1"/>
              <w:ind w:left="0" w:right="632"/>
              <w:rPr>
                <w:rFonts w:ascii="Aptos" w:hAnsi="Aptos" w:cs="Calibri"/>
                <w:bCs/>
                <w:color w:val="auto"/>
                <w:sz w:val="18"/>
                <w:szCs w:val="18"/>
              </w:rPr>
            </w:pPr>
            <w:r w:rsidRPr="00AF7173">
              <w:rPr>
                <w:rFonts w:ascii="Aptos" w:hAnsi="Aptos" w:cs="Calibri"/>
                <w:bCs/>
                <w:color w:val="auto"/>
                <w:sz w:val="18"/>
                <w:szCs w:val="18"/>
              </w:rPr>
              <w:t>Søn- og helligdage</w:t>
            </w:r>
          </w:p>
        </w:tc>
        <w:tc>
          <w:tcPr>
            <w:tcW w:w="1276" w:type="dxa"/>
            <w:shd w:val="clear" w:color="auto" w:fill="auto"/>
          </w:tcPr>
          <w:p w14:paraId="77F09753" w14:textId="77777777" w:rsidR="009D2177" w:rsidRPr="00AF7173" w:rsidRDefault="009D2177" w:rsidP="00815253">
            <w:pPr>
              <w:pStyle w:val="liste1"/>
              <w:ind w:left="-24" w:right="492" w:hanging="24"/>
              <w:rPr>
                <w:rFonts w:ascii="Aptos" w:hAnsi="Aptos" w:cs="Calibri"/>
                <w:bCs/>
                <w:color w:val="auto"/>
                <w:sz w:val="18"/>
                <w:szCs w:val="18"/>
              </w:rPr>
            </w:pPr>
            <w:r w:rsidRPr="00AF7173">
              <w:rPr>
                <w:rFonts w:ascii="Aptos" w:hAnsi="Aptos" w:cs="Calibri"/>
                <w:bCs/>
                <w:color w:val="auto"/>
                <w:sz w:val="18"/>
                <w:szCs w:val="18"/>
              </w:rPr>
              <w:t>07-18</w:t>
            </w:r>
          </w:p>
        </w:tc>
        <w:tc>
          <w:tcPr>
            <w:tcW w:w="1608" w:type="dxa"/>
            <w:shd w:val="clear" w:color="auto" w:fill="auto"/>
          </w:tcPr>
          <w:p w14:paraId="63EA5132" w14:textId="77777777" w:rsidR="009D2177" w:rsidRPr="00AF7173" w:rsidRDefault="009D2177" w:rsidP="00815253">
            <w:pPr>
              <w:pStyle w:val="liste1"/>
              <w:ind w:left="0" w:right="-348"/>
              <w:rPr>
                <w:rFonts w:ascii="Aptos" w:hAnsi="Aptos" w:cs="Calibri"/>
                <w:bCs/>
                <w:color w:val="auto"/>
                <w:sz w:val="18"/>
                <w:szCs w:val="18"/>
              </w:rPr>
            </w:pPr>
            <w:r w:rsidRPr="00AF7173">
              <w:rPr>
                <w:rFonts w:ascii="Aptos" w:hAnsi="Aptos" w:cs="Calibri"/>
                <w:bCs/>
                <w:color w:val="auto"/>
                <w:sz w:val="18"/>
                <w:szCs w:val="18"/>
              </w:rPr>
              <w:t>8 timer</w:t>
            </w:r>
          </w:p>
        </w:tc>
        <w:tc>
          <w:tcPr>
            <w:tcW w:w="1143" w:type="dxa"/>
            <w:shd w:val="clear" w:color="auto" w:fill="auto"/>
          </w:tcPr>
          <w:p w14:paraId="2F39E9B8" w14:textId="77777777" w:rsidR="009D2177" w:rsidRPr="00AF7173" w:rsidRDefault="009D2177" w:rsidP="00815253">
            <w:pPr>
              <w:pStyle w:val="liste1"/>
              <w:ind w:left="263" w:right="-197"/>
              <w:rPr>
                <w:rFonts w:ascii="Aptos" w:hAnsi="Aptos" w:cs="Calibri"/>
                <w:bCs/>
                <w:color w:val="auto"/>
                <w:sz w:val="18"/>
                <w:szCs w:val="18"/>
              </w:rPr>
            </w:pPr>
            <w:r w:rsidRPr="00AF7173">
              <w:rPr>
                <w:rFonts w:ascii="Aptos" w:hAnsi="Aptos" w:cs="Calibri"/>
                <w:bCs/>
                <w:color w:val="auto"/>
                <w:sz w:val="18"/>
                <w:szCs w:val="18"/>
              </w:rPr>
              <w:t>45</w:t>
            </w:r>
          </w:p>
        </w:tc>
      </w:tr>
      <w:tr w:rsidR="009D2177" w:rsidRPr="00AF7173" w14:paraId="73C4E106" w14:textId="77777777" w:rsidTr="007E33D7">
        <w:trPr>
          <w:trHeight w:val="261"/>
        </w:trPr>
        <w:tc>
          <w:tcPr>
            <w:tcW w:w="2286" w:type="dxa"/>
            <w:shd w:val="clear" w:color="auto" w:fill="auto"/>
          </w:tcPr>
          <w:p w14:paraId="2427A616" w14:textId="77777777" w:rsidR="009D2177" w:rsidRPr="00AF7173" w:rsidRDefault="009D2177" w:rsidP="00815253">
            <w:pPr>
              <w:pStyle w:val="liste1"/>
              <w:ind w:left="0" w:right="632"/>
              <w:rPr>
                <w:rFonts w:ascii="Aptos" w:hAnsi="Aptos" w:cs="Calibri"/>
                <w:bCs/>
                <w:color w:val="auto"/>
                <w:sz w:val="18"/>
                <w:szCs w:val="18"/>
              </w:rPr>
            </w:pPr>
            <w:r w:rsidRPr="00AF7173">
              <w:rPr>
                <w:rFonts w:ascii="Aptos" w:hAnsi="Aptos" w:cs="Calibri"/>
                <w:bCs/>
                <w:color w:val="auto"/>
                <w:sz w:val="18"/>
                <w:szCs w:val="18"/>
              </w:rPr>
              <w:t>Alle dage</w:t>
            </w:r>
          </w:p>
        </w:tc>
        <w:tc>
          <w:tcPr>
            <w:tcW w:w="1276" w:type="dxa"/>
            <w:shd w:val="clear" w:color="auto" w:fill="auto"/>
          </w:tcPr>
          <w:p w14:paraId="201B5FFA" w14:textId="77777777" w:rsidR="009D2177" w:rsidRPr="00AF7173" w:rsidRDefault="009D2177" w:rsidP="00815253">
            <w:pPr>
              <w:pStyle w:val="liste1"/>
              <w:ind w:left="-24" w:right="492" w:hanging="24"/>
              <w:rPr>
                <w:rFonts w:ascii="Aptos" w:hAnsi="Aptos" w:cs="Calibri"/>
                <w:bCs/>
                <w:color w:val="auto"/>
                <w:sz w:val="18"/>
                <w:szCs w:val="18"/>
              </w:rPr>
            </w:pPr>
            <w:r w:rsidRPr="00AF7173">
              <w:rPr>
                <w:rFonts w:ascii="Aptos" w:hAnsi="Aptos" w:cs="Calibri"/>
                <w:bCs/>
                <w:color w:val="auto"/>
                <w:sz w:val="18"/>
                <w:szCs w:val="18"/>
              </w:rPr>
              <w:t>18-22</w:t>
            </w:r>
          </w:p>
        </w:tc>
        <w:tc>
          <w:tcPr>
            <w:tcW w:w="1608" w:type="dxa"/>
            <w:shd w:val="clear" w:color="auto" w:fill="auto"/>
          </w:tcPr>
          <w:p w14:paraId="553DC652" w14:textId="77777777" w:rsidR="009D2177" w:rsidRPr="00AF7173" w:rsidRDefault="009D2177" w:rsidP="00815253">
            <w:pPr>
              <w:pStyle w:val="liste1"/>
              <w:ind w:left="0" w:right="-348"/>
              <w:rPr>
                <w:rFonts w:ascii="Aptos" w:hAnsi="Aptos" w:cs="Calibri"/>
                <w:bCs/>
                <w:color w:val="auto"/>
                <w:sz w:val="18"/>
                <w:szCs w:val="18"/>
              </w:rPr>
            </w:pPr>
            <w:r w:rsidRPr="00AF7173">
              <w:rPr>
                <w:rFonts w:ascii="Aptos" w:hAnsi="Aptos" w:cs="Calibri"/>
                <w:bCs/>
                <w:color w:val="auto"/>
                <w:sz w:val="18"/>
                <w:szCs w:val="18"/>
              </w:rPr>
              <w:t>1 timer</w:t>
            </w:r>
          </w:p>
        </w:tc>
        <w:tc>
          <w:tcPr>
            <w:tcW w:w="1143" w:type="dxa"/>
            <w:shd w:val="clear" w:color="auto" w:fill="auto"/>
          </w:tcPr>
          <w:p w14:paraId="3DEE2316" w14:textId="77777777" w:rsidR="009D2177" w:rsidRPr="00AF7173" w:rsidRDefault="009D2177" w:rsidP="00815253">
            <w:pPr>
              <w:pStyle w:val="liste1"/>
              <w:ind w:left="263" w:right="-197"/>
              <w:rPr>
                <w:rFonts w:ascii="Aptos" w:hAnsi="Aptos" w:cs="Calibri"/>
                <w:bCs/>
                <w:color w:val="auto"/>
                <w:sz w:val="18"/>
                <w:szCs w:val="18"/>
              </w:rPr>
            </w:pPr>
            <w:r w:rsidRPr="00AF7173">
              <w:rPr>
                <w:rFonts w:ascii="Aptos" w:hAnsi="Aptos" w:cs="Calibri"/>
                <w:bCs/>
                <w:color w:val="auto"/>
                <w:sz w:val="18"/>
                <w:szCs w:val="18"/>
              </w:rPr>
              <w:t>45</w:t>
            </w:r>
          </w:p>
        </w:tc>
      </w:tr>
      <w:tr w:rsidR="009D2177" w:rsidRPr="00AF7173" w14:paraId="2786155D" w14:textId="77777777" w:rsidTr="007E33D7">
        <w:trPr>
          <w:trHeight w:val="255"/>
        </w:trPr>
        <w:tc>
          <w:tcPr>
            <w:tcW w:w="2286" w:type="dxa"/>
            <w:shd w:val="clear" w:color="auto" w:fill="auto"/>
          </w:tcPr>
          <w:p w14:paraId="62F9A1CF" w14:textId="77777777" w:rsidR="009D2177" w:rsidRPr="00AF7173" w:rsidRDefault="009D2177" w:rsidP="00815253">
            <w:pPr>
              <w:pStyle w:val="liste1"/>
              <w:ind w:left="0" w:right="632"/>
              <w:rPr>
                <w:rFonts w:ascii="Aptos" w:hAnsi="Aptos" w:cs="Calibri"/>
                <w:bCs/>
                <w:color w:val="auto"/>
                <w:sz w:val="18"/>
                <w:szCs w:val="18"/>
              </w:rPr>
            </w:pPr>
            <w:r w:rsidRPr="00AF7173">
              <w:rPr>
                <w:rFonts w:ascii="Aptos" w:hAnsi="Aptos" w:cs="Calibri"/>
                <w:bCs/>
                <w:color w:val="auto"/>
                <w:sz w:val="18"/>
                <w:szCs w:val="18"/>
              </w:rPr>
              <w:t>Alle dage</w:t>
            </w:r>
          </w:p>
        </w:tc>
        <w:tc>
          <w:tcPr>
            <w:tcW w:w="1276" w:type="dxa"/>
            <w:shd w:val="clear" w:color="auto" w:fill="auto"/>
          </w:tcPr>
          <w:p w14:paraId="1DC15B24" w14:textId="77777777" w:rsidR="009D2177" w:rsidRPr="00AF7173" w:rsidRDefault="009D2177" w:rsidP="00815253">
            <w:pPr>
              <w:pStyle w:val="liste1"/>
              <w:ind w:left="-24" w:right="492" w:hanging="24"/>
              <w:rPr>
                <w:rFonts w:ascii="Aptos" w:hAnsi="Aptos" w:cs="Calibri"/>
                <w:bCs/>
                <w:color w:val="auto"/>
                <w:sz w:val="18"/>
                <w:szCs w:val="18"/>
              </w:rPr>
            </w:pPr>
            <w:r w:rsidRPr="00AF7173">
              <w:rPr>
                <w:rFonts w:ascii="Aptos" w:hAnsi="Aptos" w:cs="Calibri"/>
                <w:bCs/>
                <w:color w:val="auto"/>
                <w:sz w:val="18"/>
                <w:szCs w:val="18"/>
              </w:rPr>
              <w:t>22-07</w:t>
            </w:r>
          </w:p>
        </w:tc>
        <w:tc>
          <w:tcPr>
            <w:tcW w:w="1608" w:type="dxa"/>
            <w:shd w:val="clear" w:color="auto" w:fill="auto"/>
          </w:tcPr>
          <w:p w14:paraId="1DD23EDC" w14:textId="77777777" w:rsidR="009D2177" w:rsidRPr="00AF7173" w:rsidRDefault="009D2177" w:rsidP="00815253">
            <w:pPr>
              <w:pStyle w:val="liste1"/>
              <w:ind w:left="0" w:right="-348"/>
              <w:rPr>
                <w:rFonts w:ascii="Aptos" w:hAnsi="Aptos" w:cs="Calibri"/>
                <w:bCs/>
                <w:color w:val="auto"/>
                <w:sz w:val="18"/>
                <w:szCs w:val="18"/>
              </w:rPr>
            </w:pPr>
            <w:r w:rsidRPr="00AF7173">
              <w:rPr>
                <w:rFonts w:ascii="Aptos" w:hAnsi="Aptos" w:cs="Calibri"/>
                <w:bCs/>
                <w:color w:val="auto"/>
                <w:sz w:val="18"/>
                <w:szCs w:val="18"/>
              </w:rPr>
              <w:t>½ time</w:t>
            </w:r>
          </w:p>
        </w:tc>
        <w:tc>
          <w:tcPr>
            <w:tcW w:w="1143" w:type="dxa"/>
            <w:shd w:val="clear" w:color="auto" w:fill="auto"/>
          </w:tcPr>
          <w:p w14:paraId="25C23C0A" w14:textId="77777777" w:rsidR="009D2177" w:rsidRPr="00AF7173" w:rsidRDefault="009D2177" w:rsidP="00815253">
            <w:pPr>
              <w:pStyle w:val="liste1"/>
              <w:ind w:left="263" w:right="-197"/>
              <w:rPr>
                <w:rFonts w:ascii="Aptos" w:hAnsi="Aptos" w:cs="Calibri"/>
                <w:bCs/>
                <w:color w:val="auto"/>
                <w:sz w:val="18"/>
                <w:szCs w:val="18"/>
              </w:rPr>
            </w:pPr>
            <w:r w:rsidRPr="00AF7173">
              <w:rPr>
                <w:rFonts w:ascii="Aptos" w:hAnsi="Aptos" w:cs="Calibri"/>
                <w:bCs/>
                <w:color w:val="auto"/>
                <w:sz w:val="18"/>
                <w:szCs w:val="18"/>
              </w:rPr>
              <w:t>40</w:t>
            </w:r>
          </w:p>
        </w:tc>
      </w:tr>
      <w:tr w:rsidR="009D2177" w:rsidRPr="00AF7173" w14:paraId="5B6D5123" w14:textId="77777777" w:rsidTr="007E33D7">
        <w:trPr>
          <w:trHeight w:val="261"/>
        </w:trPr>
        <w:tc>
          <w:tcPr>
            <w:tcW w:w="2286" w:type="dxa"/>
            <w:shd w:val="clear" w:color="auto" w:fill="auto"/>
          </w:tcPr>
          <w:p w14:paraId="5DEE606F" w14:textId="77777777" w:rsidR="009D2177" w:rsidRPr="00AF7173" w:rsidRDefault="009D2177" w:rsidP="00815253">
            <w:pPr>
              <w:pStyle w:val="liste1"/>
              <w:ind w:left="0" w:right="632"/>
              <w:rPr>
                <w:rFonts w:ascii="Aptos" w:hAnsi="Aptos" w:cs="Calibri"/>
                <w:bCs/>
                <w:color w:val="auto"/>
                <w:sz w:val="18"/>
                <w:szCs w:val="18"/>
              </w:rPr>
            </w:pPr>
            <w:r w:rsidRPr="00AF7173">
              <w:rPr>
                <w:rFonts w:ascii="Aptos" w:hAnsi="Aptos" w:cs="Calibri"/>
                <w:bCs/>
                <w:color w:val="auto"/>
                <w:sz w:val="18"/>
                <w:szCs w:val="18"/>
              </w:rPr>
              <w:t>Maksimalværdi</w:t>
            </w:r>
          </w:p>
        </w:tc>
        <w:tc>
          <w:tcPr>
            <w:tcW w:w="1276" w:type="dxa"/>
            <w:shd w:val="clear" w:color="auto" w:fill="auto"/>
          </w:tcPr>
          <w:p w14:paraId="1CF65F63" w14:textId="77777777" w:rsidR="009D2177" w:rsidRPr="00AF7173" w:rsidRDefault="009D2177" w:rsidP="00815253">
            <w:pPr>
              <w:pStyle w:val="liste1"/>
              <w:ind w:left="-24" w:right="492" w:hanging="24"/>
              <w:rPr>
                <w:rFonts w:ascii="Aptos" w:hAnsi="Aptos" w:cs="Calibri"/>
                <w:bCs/>
                <w:color w:val="auto"/>
                <w:sz w:val="18"/>
                <w:szCs w:val="18"/>
              </w:rPr>
            </w:pPr>
            <w:r w:rsidRPr="00AF7173">
              <w:rPr>
                <w:rFonts w:ascii="Aptos" w:hAnsi="Aptos" w:cs="Calibri"/>
                <w:bCs/>
                <w:color w:val="auto"/>
                <w:sz w:val="18"/>
                <w:szCs w:val="18"/>
              </w:rPr>
              <w:t>22-07</w:t>
            </w:r>
          </w:p>
        </w:tc>
        <w:tc>
          <w:tcPr>
            <w:tcW w:w="1608" w:type="dxa"/>
            <w:shd w:val="clear" w:color="auto" w:fill="auto"/>
          </w:tcPr>
          <w:p w14:paraId="32B6235F" w14:textId="77777777" w:rsidR="009D2177" w:rsidRPr="00AF7173" w:rsidRDefault="009D2177" w:rsidP="00815253">
            <w:pPr>
              <w:pStyle w:val="liste1"/>
              <w:ind w:left="0" w:right="-348"/>
              <w:rPr>
                <w:rFonts w:ascii="Aptos" w:hAnsi="Aptos" w:cs="Calibri"/>
                <w:bCs/>
                <w:color w:val="auto"/>
                <w:sz w:val="18"/>
                <w:szCs w:val="18"/>
              </w:rPr>
            </w:pPr>
            <w:r w:rsidRPr="00AF7173">
              <w:rPr>
                <w:rFonts w:ascii="Aptos" w:hAnsi="Aptos" w:cs="Calibri"/>
                <w:bCs/>
                <w:color w:val="auto"/>
                <w:sz w:val="18"/>
                <w:szCs w:val="18"/>
              </w:rPr>
              <w:t>-</w:t>
            </w:r>
          </w:p>
        </w:tc>
        <w:tc>
          <w:tcPr>
            <w:tcW w:w="1143" w:type="dxa"/>
            <w:shd w:val="clear" w:color="auto" w:fill="auto"/>
          </w:tcPr>
          <w:p w14:paraId="1077B527" w14:textId="77777777" w:rsidR="009D2177" w:rsidRPr="00AF7173" w:rsidRDefault="009D2177" w:rsidP="00815253">
            <w:pPr>
              <w:pStyle w:val="liste1"/>
              <w:ind w:left="263" w:right="-197"/>
              <w:rPr>
                <w:rFonts w:ascii="Aptos" w:hAnsi="Aptos" w:cs="Calibri"/>
                <w:bCs/>
                <w:color w:val="auto"/>
                <w:sz w:val="18"/>
                <w:szCs w:val="18"/>
              </w:rPr>
            </w:pPr>
            <w:r w:rsidRPr="00AF7173">
              <w:rPr>
                <w:rFonts w:ascii="Aptos" w:hAnsi="Aptos" w:cs="Calibri"/>
                <w:bCs/>
                <w:color w:val="auto"/>
                <w:sz w:val="18"/>
                <w:szCs w:val="18"/>
              </w:rPr>
              <w:t>55</w:t>
            </w:r>
          </w:p>
        </w:tc>
      </w:tr>
    </w:tbl>
    <w:p w14:paraId="0BCE9FDB" w14:textId="77777777" w:rsidR="00D65015" w:rsidRPr="00656FD5" w:rsidRDefault="00D65015" w:rsidP="005C15AA">
      <w:pPr>
        <w:pStyle w:val="Overskrift2"/>
        <w:ind w:right="492"/>
        <w:rPr>
          <w:rFonts w:ascii="Aptos" w:hAnsi="Aptos" w:cs="Calibri"/>
        </w:rPr>
      </w:pPr>
      <w:bookmarkStart w:id="120" w:name="_Toc176515751"/>
      <w:bookmarkEnd w:id="118"/>
      <w:r w:rsidRPr="00656FD5">
        <w:rPr>
          <w:rFonts w:ascii="Aptos" w:hAnsi="Aptos" w:cs="Calibri"/>
        </w:rPr>
        <w:t>Støv fra anlæg og maskiner</w:t>
      </w:r>
      <w:bookmarkEnd w:id="120"/>
    </w:p>
    <w:p w14:paraId="10D75CDE" w14:textId="77777777" w:rsidR="00D65015" w:rsidRPr="00656FD5" w:rsidRDefault="005126F6" w:rsidP="005C15AA">
      <w:pPr>
        <w:pStyle w:val="Overskrift3"/>
        <w:ind w:right="492"/>
        <w:rPr>
          <w:rFonts w:ascii="Aptos" w:hAnsi="Aptos" w:cs="Calibri"/>
        </w:rPr>
      </w:pPr>
      <w:r w:rsidRPr="00656FD5">
        <w:rPr>
          <w:rFonts w:ascii="Aptos" w:hAnsi="Aptos" w:cs="Calibri"/>
        </w:rPr>
        <w:t>Miljøteknisk redegørelse</w:t>
      </w:r>
    </w:p>
    <w:p w14:paraId="31126EFD" w14:textId="77777777" w:rsidR="00656FD5" w:rsidRPr="00656FD5" w:rsidRDefault="00656FD5" w:rsidP="00656FD5">
      <w:pPr>
        <w:ind w:right="492"/>
        <w:rPr>
          <w:rFonts w:ascii="Aptos" w:hAnsi="Aptos" w:cs="Calibri"/>
        </w:rPr>
      </w:pPr>
      <w:r w:rsidRPr="00656FD5">
        <w:rPr>
          <w:rFonts w:ascii="Aptos" w:hAnsi="Aptos" w:cs="Calibri"/>
        </w:rPr>
        <w:t xml:space="preserve">Der ændres ikke på støvkilderne på husdyrbruget i forbindelse med etableringen af det nye dybstrøelsesafsnit. </w:t>
      </w:r>
    </w:p>
    <w:p w14:paraId="2B38BE8C" w14:textId="77777777" w:rsidR="00656FD5" w:rsidRPr="00656FD5" w:rsidRDefault="00656FD5" w:rsidP="00656FD5">
      <w:pPr>
        <w:ind w:right="492"/>
        <w:rPr>
          <w:rFonts w:ascii="Aptos" w:hAnsi="Aptos" w:cs="Calibri"/>
        </w:rPr>
      </w:pPr>
      <w:r w:rsidRPr="00656FD5">
        <w:rPr>
          <w:rFonts w:ascii="Aptos" w:hAnsi="Aptos" w:cs="Calibri"/>
        </w:rPr>
        <w:t>Kilder til støv fra husdyrbruget er håndtering af foder og halm</w:t>
      </w:r>
      <w:r>
        <w:rPr>
          <w:rFonts w:ascii="Aptos" w:hAnsi="Aptos" w:cs="Calibri"/>
        </w:rPr>
        <w:t xml:space="preserve">. </w:t>
      </w:r>
      <w:r w:rsidRPr="00656FD5">
        <w:rPr>
          <w:rFonts w:ascii="Aptos" w:hAnsi="Aptos" w:cs="Calibri"/>
        </w:rPr>
        <w:t>For at reducere evt. støvkilder håndteres halm og tørt foder i laden, hvorved støvgenerne mindskes ved håndteringen.</w:t>
      </w:r>
    </w:p>
    <w:p w14:paraId="3AF2C425" w14:textId="77777777" w:rsidR="00656FD5" w:rsidRPr="00656FD5" w:rsidRDefault="00656FD5" w:rsidP="00656FD5">
      <w:pPr>
        <w:ind w:right="492"/>
        <w:rPr>
          <w:rFonts w:ascii="Aptos" w:hAnsi="Aptos" w:cs="Calibri"/>
        </w:rPr>
      </w:pPr>
      <w:r>
        <w:rPr>
          <w:rFonts w:ascii="Aptos" w:hAnsi="Aptos" w:cs="Calibri"/>
        </w:rPr>
        <w:t xml:space="preserve">Ansøger </w:t>
      </w:r>
      <w:r w:rsidRPr="00656FD5">
        <w:rPr>
          <w:rFonts w:ascii="Aptos" w:hAnsi="Aptos" w:cs="Calibri"/>
        </w:rPr>
        <w:t>vurdere</w:t>
      </w:r>
      <w:r>
        <w:rPr>
          <w:rFonts w:ascii="Aptos" w:hAnsi="Aptos" w:cs="Calibri"/>
        </w:rPr>
        <w:t>r, at</w:t>
      </w:r>
      <w:r w:rsidRPr="00656FD5">
        <w:rPr>
          <w:rFonts w:ascii="Aptos" w:hAnsi="Aptos" w:cs="Calibri"/>
        </w:rPr>
        <w:t xml:space="preserve"> det ansøgte ikke at give anledning til støvgener ved de nærmeste naboer.</w:t>
      </w:r>
    </w:p>
    <w:p w14:paraId="0E5B9DA1" w14:textId="77777777" w:rsidR="00C85317" w:rsidRPr="00656FD5" w:rsidRDefault="00C85317" w:rsidP="005C15AA">
      <w:pPr>
        <w:pStyle w:val="Overskrift3"/>
        <w:ind w:right="492"/>
        <w:rPr>
          <w:rFonts w:ascii="Aptos" w:hAnsi="Aptos" w:cs="Calibri"/>
        </w:rPr>
      </w:pPr>
      <w:r w:rsidRPr="00656FD5">
        <w:rPr>
          <w:rFonts w:ascii="Aptos" w:hAnsi="Aptos" w:cs="Calibri"/>
        </w:rPr>
        <w:t>Kommunens bemærkninger og vurdering</w:t>
      </w:r>
    </w:p>
    <w:p w14:paraId="6BBAE953" w14:textId="77777777" w:rsidR="00C85317" w:rsidRPr="00656FD5" w:rsidRDefault="00C85317" w:rsidP="005C15AA">
      <w:pPr>
        <w:pStyle w:val="Citat"/>
        <w:ind w:left="0" w:right="492"/>
        <w:rPr>
          <w:rFonts w:ascii="Aptos" w:hAnsi="Aptos" w:cs="Calibri"/>
          <w:i w:val="0"/>
          <w:color w:val="FF0000"/>
          <w:szCs w:val="24"/>
        </w:rPr>
      </w:pPr>
      <w:r w:rsidRPr="00656FD5">
        <w:rPr>
          <w:rFonts w:ascii="Aptos" w:hAnsi="Aptos" w:cs="Calibri"/>
          <w:i w:val="0"/>
          <w:szCs w:val="24"/>
        </w:rPr>
        <w:t>Med hensyn til støvgener fra gården forventes de</w:t>
      </w:r>
      <w:r w:rsidR="00E429FE" w:rsidRPr="00656FD5">
        <w:rPr>
          <w:rFonts w:ascii="Aptos" w:hAnsi="Aptos" w:cs="Calibri"/>
          <w:i w:val="0"/>
          <w:szCs w:val="24"/>
        </w:rPr>
        <w:t>r</w:t>
      </w:r>
      <w:r w:rsidRPr="00656FD5">
        <w:rPr>
          <w:rFonts w:ascii="Aptos" w:hAnsi="Aptos" w:cs="Calibri"/>
          <w:i w:val="0"/>
          <w:szCs w:val="24"/>
        </w:rPr>
        <w:t xml:space="preserve"> ikke væsentlige problemer. </w:t>
      </w:r>
      <w:r w:rsidR="00E429FE" w:rsidRPr="00656FD5">
        <w:rPr>
          <w:rFonts w:ascii="Aptos" w:hAnsi="Aptos" w:cs="Calibri"/>
          <w:i w:val="0"/>
          <w:szCs w:val="24"/>
        </w:rPr>
        <w:t xml:space="preserve">Det bemærkes, at </w:t>
      </w:r>
      <w:r w:rsidR="004A2F0D" w:rsidRPr="00656FD5">
        <w:rPr>
          <w:rFonts w:ascii="Aptos" w:hAnsi="Aptos" w:cs="Calibri"/>
          <w:i w:val="0"/>
          <w:szCs w:val="24"/>
        </w:rPr>
        <w:t>g</w:t>
      </w:r>
      <w:r w:rsidR="00E429FE" w:rsidRPr="00656FD5">
        <w:rPr>
          <w:rFonts w:ascii="Aptos" w:hAnsi="Aptos" w:cs="Calibri"/>
          <w:i w:val="0"/>
          <w:szCs w:val="24"/>
        </w:rPr>
        <w:t>od la</w:t>
      </w:r>
      <w:r w:rsidRPr="00656FD5">
        <w:rPr>
          <w:rFonts w:ascii="Aptos" w:hAnsi="Aptos" w:cs="Calibri"/>
          <w:i w:val="0"/>
          <w:szCs w:val="24"/>
        </w:rPr>
        <w:t>ndmandspraksis</w:t>
      </w:r>
      <w:r w:rsidR="00E429FE" w:rsidRPr="00656FD5">
        <w:rPr>
          <w:rFonts w:ascii="Aptos" w:hAnsi="Aptos" w:cs="Calibri"/>
          <w:i w:val="0"/>
          <w:szCs w:val="24"/>
        </w:rPr>
        <w:t xml:space="preserve"> indebærer</w:t>
      </w:r>
      <w:r w:rsidRPr="00656FD5">
        <w:rPr>
          <w:rFonts w:ascii="Aptos" w:hAnsi="Aptos" w:cs="Calibri"/>
          <w:i w:val="0"/>
          <w:szCs w:val="24"/>
        </w:rPr>
        <w:t>, at al transport til og fra bedriften skal</w:t>
      </w:r>
      <w:r w:rsidR="00E429FE" w:rsidRPr="00656FD5">
        <w:rPr>
          <w:rFonts w:ascii="Aptos" w:hAnsi="Aptos" w:cs="Calibri"/>
          <w:i w:val="0"/>
          <w:szCs w:val="24"/>
        </w:rPr>
        <w:t xml:space="preserve"> foreg</w:t>
      </w:r>
      <w:r w:rsidRPr="00656FD5">
        <w:rPr>
          <w:rFonts w:ascii="Aptos" w:hAnsi="Aptos" w:cs="Calibri"/>
          <w:i w:val="0"/>
          <w:szCs w:val="24"/>
        </w:rPr>
        <w:t>å ved hensynsfuld kørsel, samt at alle aktiviteter på bedriften planlægges, herunder også levering og udkørsel, så omgivelserne påvirkes mindst muligt.</w:t>
      </w:r>
      <w:r w:rsidR="005D1152" w:rsidRPr="00656FD5">
        <w:rPr>
          <w:rFonts w:ascii="Aptos" w:hAnsi="Aptos" w:cs="Calibri"/>
          <w:i w:val="0"/>
          <w:szCs w:val="24"/>
        </w:rPr>
        <w:t xml:space="preserve"> </w:t>
      </w:r>
    </w:p>
    <w:p w14:paraId="7C960C0F" w14:textId="77777777" w:rsidR="00C85317" w:rsidRPr="00656FD5" w:rsidRDefault="00C85317" w:rsidP="005C15AA">
      <w:pPr>
        <w:pStyle w:val="Overskrift3"/>
        <w:ind w:right="492"/>
        <w:rPr>
          <w:rFonts w:ascii="Aptos" w:hAnsi="Aptos" w:cs="Calibri"/>
        </w:rPr>
      </w:pPr>
      <w:r w:rsidRPr="00656FD5">
        <w:rPr>
          <w:rFonts w:ascii="Aptos" w:hAnsi="Aptos" w:cs="Calibri"/>
        </w:rPr>
        <w:t>Vilkår</w:t>
      </w:r>
    </w:p>
    <w:p w14:paraId="2359A5D8" w14:textId="77777777" w:rsidR="00C85317" w:rsidRPr="00656FD5" w:rsidRDefault="00C85317" w:rsidP="005C15AA">
      <w:pPr>
        <w:tabs>
          <w:tab w:val="left" w:pos="567"/>
        </w:tabs>
        <w:ind w:right="492"/>
        <w:rPr>
          <w:rFonts w:ascii="Aptos" w:hAnsi="Aptos" w:cs="Calibri"/>
          <w:szCs w:val="24"/>
        </w:rPr>
      </w:pPr>
      <w:r w:rsidRPr="00656FD5">
        <w:rPr>
          <w:rFonts w:ascii="Aptos" w:hAnsi="Aptos" w:cs="Calibri"/>
          <w:szCs w:val="24"/>
        </w:rPr>
        <w:t>På baggrund af ovenstående er der stillet følgende vilkår for drift og egenkontrol:</w:t>
      </w:r>
    </w:p>
    <w:p w14:paraId="413C15D4" w14:textId="77777777" w:rsidR="00625329" w:rsidRPr="00656FD5" w:rsidRDefault="00625329" w:rsidP="005C15AA">
      <w:pPr>
        <w:pStyle w:val="Vilkrspunkt"/>
        <w:tabs>
          <w:tab w:val="left" w:pos="567"/>
        </w:tabs>
        <w:ind w:left="564" w:right="492" w:hanging="564"/>
        <w:rPr>
          <w:rFonts w:ascii="Aptos" w:hAnsi="Aptos" w:cs="Calibri"/>
          <w:i/>
          <w:sz w:val="22"/>
          <w:szCs w:val="24"/>
        </w:rPr>
      </w:pPr>
      <w:bookmarkStart w:id="121" w:name="_Hlk23925332"/>
      <w:r w:rsidRPr="00656FD5">
        <w:rPr>
          <w:rFonts w:ascii="Aptos" w:hAnsi="Aptos" w:cs="Calibri"/>
          <w:i/>
          <w:sz w:val="22"/>
          <w:szCs w:val="24"/>
        </w:rPr>
        <w:t>1</w:t>
      </w:r>
      <w:r w:rsidR="00EA06CD" w:rsidRPr="00656FD5">
        <w:rPr>
          <w:rFonts w:ascii="Aptos" w:hAnsi="Aptos" w:cs="Calibri"/>
          <w:i/>
          <w:sz w:val="22"/>
          <w:szCs w:val="24"/>
        </w:rPr>
        <w:t>4</w:t>
      </w:r>
      <w:r w:rsidRPr="00656FD5">
        <w:rPr>
          <w:rFonts w:ascii="Aptos" w:hAnsi="Aptos" w:cs="Calibri"/>
          <w:i/>
          <w:sz w:val="22"/>
          <w:szCs w:val="24"/>
        </w:rPr>
        <w:t>)</w:t>
      </w:r>
      <w:r w:rsidRPr="00656FD5">
        <w:rPr>
          <w:rFonts w:ascii="Aptos" w:hAnsi="Aptos" w:cs="Calibri"/>
          <w:i/>
          <w:sz w:val="22"/>
          <w:szCs w:val="24"/>
        </w:rPr>
        <w:tab/>
      </w:r>
      <w:r w:rsidR="00C85317" w:rsidRPr="00656FD5">
        <w:rPr>
          <w:rFonts w:ascii="Aptos" w:hAnsi="Aptos" w:cs="Calibri"/>
          <w:i/>
          <w:sz w:val="22"/>
          <w:szCs w:val="24"/>
        </w:rPr>
        <w:t>Landbrugsdriften må ikke uden for ejendommens areal give anledning til støvgener, som Viborg Kommune vurderer til at være væsentlige.</w:t>
      </w:r>
    </w:p>
    <w:p w14:paraId="391E2EFF" w14:textId="77777777" w:rsidR="00D65015" w:rsidRPr="00656FD5" w:rsidRDefault="00D65015" w:rsidP="005C15AA">
      <w:pPr>
        <w:pStyle w:val="Overskrift2"/>
        <w:ind w:right="492"/>
        <w:rPr>
          <w:rFonts w:ascii="Aptos" w:hAnsi="Aptos" w:cs="Calibri"/>
        </w:rPr>
      </w:pPr>
      <w:bookmarkStart w:id="122" w:name="_Toc184002931"/>
      <w:bookmarkStart w:id="123" w:name="_Toc176515752"/>
      <w:bookmarkEnd w:id="121"/>
      <w:r w:rsidRPr="00656FD5">
        <w:rPr>
          <w:rFonts w:ascii="Aptos" w:hAnsi="Aptos" w:cs="Calibri"/>
        </w:rPr>
        <w:t>Lys</w:t>
      </w:r>
      <w:bookmarkEnd w:id="122"/>
      <w:bookmarkEnd w:id="123"/>
    </w:p>
    <w:p w14:paraId="55FDC354" w14:textId="77777777" w:rsidR="00D65015" w:rsidRPr="00656FD5" w:rsidRDefault="005126F6" w:rsidP="005C15AA">
      <w:pPr>
        <w:pStyle w:val="Overskrift3"/>
        <w:ind w:right="492"/>
        <w:rPr>
          <w:rFonts w:ascii="Aptos" w:hAnsi="Aptos" w:cs="Calibri"/>
        </w:rPr>
      </w:pPr>
      <w:bookmarkStart w:id="124" w:name="_Hlk508281717"/>
      <w:r w:rsidRPr="00656FD5">
        <w:rPr>
          <w:rFonts w:ascii="Aptos" w:hAnsi="Aptos" w:cs="Calibri"/>
        </w:rPr>
        <w:t>Miljøteknisk redegørelse</w:t>
      </w:r>
    </w:p>
    <w:bookmarkEnd w:id="124"/>
    <w:p w14:paraId="033B4D6E" w14:textId="77777777" w:rsidR="00656FD5" w:rsidRPr="00656FD5" w:rsidRDefault="00656FD5" w:rsidP="00656FD5">
      <w:pPr>
        <w:ind w:right="492"/>
        <w:rPr>
          <w:rFonts w:ascii="Aptos" w:hAnsi="Aptos" w:cs="Calibri"/>
        </w:rPr>
      </w:pPr>
      <w:r w:rsidRPr="00656FD5">
        <w:rPr>
          <w:rFonts w:ascii="Aptos" w:hAnsi="Aptos" w:cs="Calibri"/>
        </w:rPr>
        <w:t xml:space="preserve">I </w:t>
      </w:r>
      <w:r w:rsidR="00994F1D">
        <w:rPr>
          <w:rFonts w:ascii="Aptos" w:hAnsi="Aptos" w:cs="Calibri"/>
        </w:rPr>
        <w:t xml:space="preserve">kostalden og i </w:t>
      </w:r>
      <w:r w:rsidRPr="00656FD5">
        <w:rPr>
          <w:rFonts w:ascii="Aptos" w:hAnsi="Aptos" w:cs="Calibri"/>
        </w:rPr>
        <w:t xml:space="preserve">det nye dybstrøelsesafsnit </w:t>
      </w:r>
      <w:r w:rsidR="00994F1D">
        <w:rPr>
          <w:rFonts w:ascii="Aptos" w:hAnsi="Aptos" w:cs="Calibri"/>
        </w:rPr>
        <w:t>er</w:t>
      </w:r>
      <w:r w:rsidRPr="00656FD5">
        <w:rPr>
          <w:rFonts w:ascii="Aptos" w:hAnsi="Aptos" w:cs="Calibri"/>
        </w:rPr>
        <w:t xml:space="preserve"> der natbelysning så </w:t>
      </w:r>
      <w:r>
        <w:rPr>
          <w:rFonts w:ascii="Aptos" w:hAnsi="Aptos" w:cs="Calibri"/>
        </w:rPr>
        <w:t>dyrene</w:t>
      </w:r>
      <w:r w:rsidRPr="00656FD5">
        <w:rPr>
          <w:rFonts w:ascii="Aptos" w:hAnsi="Aptos" w:cs="Calibri"/>
        </w:rPr>
        <w:t xml:space="preserve"> kan</w:t>
      </w:r>
      <w:r>
        <w:rPr>
          <w:rFonts w:ascii="Aptos" w:hAnsi="Aptos" w:cs="Calibri"/>
        </w:rPr>
        <w:t xml:space="preserve"> bevæge sig sikkert rundt.</w:t>
      </w:r>
      <w:r w:rsidRPr="00656FD5">
        <w:rPr>
          <w:rFonts w:ascii="Aptos" w:hAnsi="Aptos" w:cs="Calibri"/>
        </w:rPr>
        <w:t xml:space="preserve"> </w:t>
      </w:r>
    </w:p>
    <w:p w14:paraId="15161542" w14:textId="77777777" w:rsidR="00656FD5" w:rsidRDefault="00656FD5" w:rsidP="00656FD5">
      <w:pPr>
        <w:ind w:right="492"/>
        <w:rPr>
          <w:rFonts w:ascii="Aptos" w:hAnsi="Aptos" w:cs="Calibri"/>
        </w:rPr>
      </w:pPr>
      <w:r w:rsidRPr="00656FD5">
        <w:rPr>
          <w:rFonts w:ascii="Aptos" w:hAnsi="Aptos" w:cs="Calibri"/>
        </w:rPr>
        <w:t>Udover natbelysningen i stalden ændres der ikke på ejendommens lysforhold.</w:t>
      </w:r>
    </w:p>
    <w:p w14:paraId="0B3A4379" w14:textId="77777777" w:rsidR="00656FD5" w:rsidRPr="00656FD5" w:rsidRDefault="00656FD5" w:rsidP="00656FD5">
      <w:pPr>
        <w:ind w:right="492"/>
        <w:rPr>
          <w:rFonts w:ascii="Aptos" w:hAnsi="Aptos" w:cs="Calibri"/>
        </w:rPr>
      </w:pPr>
      <w:r w:rsidRPr="00994F1D">
        <w:rPr>
          <w:rFonts w:ascii="Aptos" w:hAnsi="Aptos" w:cs="Calibri"/>
        </w:rPr>
        <w:t>Den udendørs belysning der er, er censorstyret og derfor kun tændt ved behov.</w:t>
      </w:r>
    </w:p>
    <w:p w14:paraId="553B2FCE" w14:textId="77777777" w:rsidR="00656FD5" w:rsidRDefault="00656FD5" w:rsidP="005C15AA">
      <w:pPr>
        <w:ind w:right="492"/>
        <w:rPr>
          <w:rFonts w:ascii="Aptos" w:hAnsi="Aptos" w:cs="Calibri"/>
          <w:highlight w:val="yellow"/>
        </w:rPr>
      </w:pPr>
      <w:r>
        <w:rPr>
          <w:rFonts w:ascii="Aptos" w:hAnsi="Aptos" w:cs="Calibri"/>
        </w:rPr>
        <w:t xml:space="preserve">Ansøger </w:t>
      </w:r>
      <w:r w:rsidRPr="00656FD5">
        <w:rPr>
          <w:rFonts w:ascii="Aptos" w:hAnsi="Aptos" w:cs="Calibri"/>
        </w:rPr>
        <w:t>vurdere</w:t>
      </w:r>
      <w:r>
        <w:rPr>
          <w:rFonts w:ascii="Aptos" w:hAnsi="Aptos" w:cs="Calibri"/>
        </w:rPr>
        <w:t xml:space="preserve">r, </w:t>
      </w:r>
      <w:r w:rsidRPr="00656FD5">
        <w:rPr>
          <w:rFonts w:ascii="Aptos" w:hAnsi="Aptos" w:cs="Calibri"/>
        </w:rPr>
        <w:t>at ejendommens lysforhold ikke vil medføre væsentlige gener for de nærmeste naboer.</w:t>
      </w:r>
    </w:p>
    <w:p w14:paraId="5AA5CA2D" w14:textId="77777777" w:rsidR="009803E8" w:rsidRPr="00994F1D" w:rsidRDefault="009803E8" w:rsidP="005C15AA">
      <w:pPr>
        <w:pStyle w:val="Overskrift3"/>
        <w:ind w:right="492"/>
        <w:rPr>
          <w:rFonts w:ascii="Aptos" w:hAnsi="Aptos" w:cs="Calibri"/>
        </w:rPr>
      </w:pPr>
      <w:r w:rsidRPr="00994F1D">
        <w:rPr>
          <w:rFonts w:ascii="Aptos" w:hAnsi="Aptos" w:cs="Calibri"/>
        </w:rPr>
        <w:lastRenderedPageBreak/>
        <w:t>Kommunens bemærkninger og vurdering</w:t>
      </w:r>
    </w:p>
    <w:p w14:paraId="254A001C" w14:textId="77777777" w:rsidR="001F6E6F" w:rsidRPr="00994F1D" w:rsidRDefault="001F6E6F" w:rsidP="005C15AA">
      <w:pPr>
        <w:tabs>
          <w:tab w:val="left" w:pos="567"/>
        </w:tabs>
        <w:ind w:right="492"/>
        <w:rPr>
          <w:rFonts w:ascii="Aptos" w:hAnsi="Aptos" w:cs="Calibri"/>
          <w:szCs w:val="24"/>
        </w:rPr>
      </w:pPr>
      <w:r w:rsidRPr="00994F1D">
        <w:rPr>
          <w:rFonts w:ascii="Aptos" w:hAnsi="Aptos" w:cs="Calibri"/>
          <w:szCs w:val="24"/>
        </w:rPr>
        <w:t xml:space="preserve">Viborg Kommune vurderer, at der ikke er lys, som kan virke generende for naboer eller passerende trafik. </w:t>
      </w:r>
    </w:p>
    <w:p w14:paraId="22F2EAE5" w14:textId="77777777" w:rsidR="001D2462" w:rsidRPr="00994F1D" w:rsidRDefault="001D2462" w:rsidP="005C15AA">
      <w:pPr>
        <w:pStyle w:val="Overskrift3"/>
        <w:ind w:right="492"/>
        <w:rPr>
          <w:rFonts w:ascii="Aptos" w:hAnsi="Aptos" w:cs="Calibri"/>
        </w:rPr>
      </w:pPr>
      <w:r w:rsidRPr="00994F1D">
        <w:rPr>
          <w:rFonts w:ascii="Aptos" w:hAnsi="Aptos" w:cs="Calibri"/>
        </w:rPr>
        <w:t>Vilkår</w:t>
      </w:r>
    </w:p>
    <w:p w14:paraId="5C2A19EC" w14:textId="77777777" w:rsidR="001D2462" w:rsidRPr="00994F1D" w:rsidRDefault="001D2462" w:rsidP="005C15AA">
      <w:pPr>
        <w:tabs>
          <w:tab w:val="left" w:pos="567"/>
        </w:tabs>
        <w:ind w:right="492"/>
        <w:rPr>
          <w:rFonts w:ascii="Aptos" w:hAnsi="Aptos" w:cs="Calibri"/>
          <w:szCs w:val="24"/>
        </w:rPr>
      </w:pPr>
      <w:r w:rsidRPr="00994F1D">
        <w:rPr>
          <w:rFonts w:ascii="Aptos" w:hAnsi="Aptos" w:cs="Calibri"/>
          <w:szCs w:val="24"/>
        </w:rPr>
        <w:t>På baggrund af ovenstående stilles der ikke vilkår for lys.</w:t>
      </w:r>
    </w:p>
    <w:p w14:paraId="56315E8E" w14:textId="77777777" w:rsidR="002B70F7" w:rsidRPr="00994F1D" w:rsidRDefault="002B70F7" w:rsidP="005C15AA">
      <w:pPr>
        <w:ind w:right="492"/>
        <w:rPr>
          <w:rFonts w:ascii="Aptos" w:hAnsi="Aptos" w:cs="Calibri"/>
          <w:sz w:val="24"/>
          <w:szCs w:val="24"/>
        </w:rPr>
      </w:pPr>
    </w:p>
    <w:p w14:paraId="3F055609" w14:textId="77777777" w:rsidR="0089092E" w:rsidRPr="0089092E" w:rsidRDefault="005B2511" w:rsidP="0089092E">
      <w:pPr>
        <w:pStyle w:val="Overskrift1"/>
        <w:ind w:left="432" w:right="492"/>
        <w:rPr>
          <w:rFonts w:ascii="Aptos" w:hAnsi="Aptos" w:cs="Calibri"/>
          <w:sz w:val="24"/>
          <w:szCs w:val="24"/>
        </w:rPr>
      </w:pPr>
      <w:r w:rsidRPr="00151B54">
        <w:rPr>
          <w:rFonts w:ascii="Aptos" w:hAnsi="Aptos" w:cs="Calibri"/>
          <w:sz w:val="24"/>
          <w:szCs w:val="24"/>
          <w:highlight w:val="yellow"/>
        </w:rPr>
        <w:br w:type="page"/>
      </w:r>
      <w:bookmarkStart w:id="125" w:name="_Toc176515753"/>
      <w:r w:rsidR="00EB021C" w:rsidRPr="0089092E">
        <w:rPr>
          <w:rFonts w:ascii="Aptos" w:hAnsi="Aptos" w:cs="Calibri"/>
          <w:sz w:val="24"/>
          <w:szCs w:val="24"/>
        </w:rPr>
        <w:lastRenderedPageBreak/>
        <w:t>Bedste tilgængelige teknik (BAT) og egen kontrol</w:t>
      </w:r>
      <w:bookmarkEnd w:id="125"/>
    </w:p>
    <w:p w14:paraId="4AC2790D" w14:textId="77777777" w:rsidR="0089092E" w:rsidRPr="00BE2E50" w:rsidRDefault="0089092E" w:rsidP="0089092E">
      <w:pPr>
        <w:pStyle w:val="Billedtekst"/>
        <w:rPr>
          <w:sz w:val="22"/>
          <w:szCs w:val="22"/>
        </w:rPr>
      </w:pPr>
      <w:bookmarkStart w:id="126" w:name="_Toc125619071"/>
      <w:bookmarkStart w:id="127" w:name="_Toc143517317"/>
      <w:bookmarkStart w:id="128" w:name="_Toc166760875"/>
      <w:r w:rsidRPr="00BE2E50">
        <w:rPr>
          <w:sz w:val="22"/>
          <w:szCs w:val="22"/>
        </w:rPr>
        <w:t>Ammoniakemission</w:t>
      </w:r>
      <w:bookmarkEnd w:id="126"/>
      <w:bookmarkEnd w:id="127"/>
      <w:bookmarkEnd w:id="128"/>
    </w:p>
    <w:p w14:paraId="21AAC323" w14:textId="77777777" w:rsidR="0089092E" w:rsidRPr="00BE2E50" w:rsidRDefault="0089092E" w:rsidP="0089092E">
      <w:pPr>
        <w:rPr>
          <w:rFonts w:ascii="Aptos" w:hAnsi="Aptos"/>
        </w:rPr>
      </w:pPr>
      <w:r w:rsidRPr="00BE2E50">
        <w:rPr>
          <w:rFonts w:ascii="Aptos" w:hAnsi="Aptos"/>
        </w:rPr>
        <w:t>Efter Miljøstyrelsens vejledning er der foretaget beregninger af den bedste tilgængelige teknik - BAT (</w:t>
      </w:r>
      <w:r w:rsidRPr="00BE2E50">
        <w:rPr>
          <w:rFonts w:ascii="Aptos" w:hAnsi="Aptos"/>
          <w:u w:val="single"/>
        </w:rPr>
        <w:t>B</w:t>
      </w:r>
      <w:r w:rsidRPr="00BE2E50">
        <w:rPr>
          <w:rFonts w:ascii="Aptos" w:hAnsi="Aptos"/>
        </w:rPr>
        <w:t xml:space="preserve">est </w:t>
      </w:r>
      <w:r w:rsidRPr="00BE2E50">
        <w:rPr>
          <w:rFonts w:ascii="Aptos" w:hAnsi="Aptos"/>
          <w:u w:val="single"/>
        </w:rPr>
        <w:t>A</w:t>
      </w:r>
      <w:r w:rsidRPr="00BE2E50">
        <w:rPr>
          <w:rFonts w:ascii="Aptos" w:hAnsi="Aptos"/>
        </w:rPr>
        <w:t xml:space="preserve">vailable </w:t>
      </w:r>
      <w:r w:rsidRPr="00BE2E50">
        <w:rPr>
          <w:rFonts w:ascii="Aptos" w:hAnsi="Aptos"/>
          <w:u w:val="single"/>
        </w:rPr>
        <w:t>T</w:t>
      </w:r>
      <w:r w:rsidRPr="00BE2E50">
        <w:rPr>
          <w:rFonts w:ascii="Aptos" w:hAnsi="Aptos"/>
        </w:rPr>
        <w:t xml:space="preserve">echniques) for ammoniakemissionen i Miljøstyrelsens digitale ansøgningssystem </w:t>
      </w:r>
      <w:hyperlink r:id="rId20" w:history="1">
        <w:r w:rsidRPr="00BE2E50">
          <w:rPr>
            <w:rStyle w:val="Hyperlink"/>
            <w:rFonts w:ascii="Aptos" w:hAnsi="Aptos"/>
          </w:rPr>
          <w:t>husdyrgodkendelse.dk</w:t>
        </w:r>
      </w:hyperlink>
      <w:r w:rsidRPr="00BE2E50">
        <w:rPr>
          <w:rFonts w:ascii="Aptos" w:hAnsi="Aptos"/>
        </w:rPr>
        <w:t xml:space="preserve">. </w:t>
      </w:r>
    </w:p>
    <w:p w14:paraId="2F0CE045" w14:textId="70E8FB70" w:rsidR="0089092E" w:rsidRDefault="0089092E" w:rsidP="0089092E">
      <w:pPr>
        <w:rPr>
          <w:rFonts w:ascii="Aptos" w:hAnsi="Aptos"/>
        </w:rPr>
      </w:pPr>
      <w:r w:rsidRPr="00BE2E50">
        <w:rPr>
          <w:rFonts w:ascii="Aptos" w:hAnsi="Aptos"/>
        </w:rPr>
        <w:t>Som det ses i</w:t>
      </w:r>
      <w:r w:rsidR="00B96A6C">
        <w:rPr>
          <w:rFonts w:ascii="Aptos" w:hAnsi="Aptos"/>
        </w:rPr>
        <w:t xml:space="preserve"> </w:t>
      </w:r>
      <w:r w:rsidR="00B96A6C">
        <w:rPr>
          <w:rFonts w:ascii="Aptos" w:hAnsi="Aptos"/>
          <w:bCs/>
        </w:rPr>
        <w:fldChar w:fldCharType="begin"/>
      </w:r>
      <w:r w:rsidR="00B96A6C" w:rsidRPr="00B96A6C">
        <w:rPr>
          <w:rFonts w:ascii="Aptos" w:hAnsi="Aptos"/>
          <w:bCs/>
        </w:rPr>
        <w:instrText xml:space="preserve"> REF _Ref175564210 \h </w:instrText>
      </w:r>
      <w:r w:rsidR="00B96A6C">
        <w:rPr>
          <w:rFonts w:ascii="Aptos" w:hAnsi="Aptos"/>
          <w:bCs/>
        </w:rPr>
        <w:instrText xml:space="preserve"> \* MERGEFORMAT </w:instrText>
      </w:r>
      <w:r w:rsidR="00B96A6C">
        <w:rPr>
          <w:rFonts w:ascii="Aptos" w:hAnsi="Aptos"/>
          <w:bCs/>
        </w:rPr>
      </w:r>
      <w:r w:rsidR="00B96A6C">
        <w:rPr>
          <w:rFonts w:ascii="Aptos" w:hAnsi="Aptos"/>
          <w:bCs/>
        </w:rPr>
        <w:fldChar w:fldCharType="separate"/>
      </w:r>
      <w:r w:rsidR="009877B7" w:rsidRPr="009877B7">
        <w:rPr>
          <w:rFonts w:ascii="Aptos" w:hAnsi="Aptos"/>
          <w:bCs/>
        </w:rPr>
        <w:t>Tabel 14</w:t>
      </w:r>
      <w:r w:rsidR="00B96A6C">
        <w:rPr>
          <w:rFonts w:ascii="Aptos" w:hAnsi="Aptos"/>
          <w:bCs/>
        </w:rPr>
        <w:fldChar w:fldCharType="end"/>
      </w:r>
      <w:r w:rsidRPr="00BE2E50">
        <w:rPr>
          <w:rFonts w:ascii="Aptos" w:hAnsi="Aptos"/>
          <w:bCs/>
        </w:rPr>
        <w:t xml:space="preserve"> er husdyrbrugets samlede ammoniakemission</w:t>
      </w:r>
      <w:r w:rsidRPr="00BE2E50">
        <w:rPr>
          <w:rFonts w:ascii="Aptos" w:hAnsi="Aptos"/>
        </w:rPr>
        <w:t xml:space="preserve"> på 2.954 kg NH</w:t>
      </w:r>
      <w:r w:rsidRPr="00BE2E50">
        <w:rPr>
          <w:rFonts w:ascii="Aptos" w:hAnsi="Aptos"/>
          <w:vertAlign w:val="subscript"/>
        </w:rPr>
        <w:t>3</w:t>
      </w:r>
      <w:r w:rsidRPr="00BE2E50">
        <w:rPr>
          <w:rFonts w:ascii="Aptos" w:hAnsi="Aptos"/>
        </w:rPr>
        <w:t xml:space="preserve">-N/år, </w:t>
      </w:r>
      <w:r w:rsidR="008621FA">
        <w:rPr>
          <w:rFonts w:ascii="Aptos" w:hAnsi="Aptos"/>
        </w:rPr>
        <w:t>og</w:t>
      </w:r>
      <w:r w:rsidRPr="00BE2E50">
        <w:rPr>
          <w:rFonts w:ascii="Aptos" w:hAnsi="Aptos"/>
        </w:rPr>
        <w:t xml:space="preserve"> BAT kravet er på 2.954 kg NH</w:t>
      </w:r>
      <w:r w:rsidRPr="00BE2E50">
        <w:rPr>
          <w:rFonts w:ascii="Aptos" w:hAnsi="Aptos"/>
          <w:vertAlign w:val="subscript"/>
        </w:rPr>
        <w:t>3</w:t>
      </w:r>
      <w:r w:rsidRPr="00BE2E50">
        <w:rPr>
          <w:rFonts w:ascii="Aptos" w:hAnsi="Aptos"/>
        </w:rPr>
        <w:t>-N/år. Husdyrbruget overholder</w:t>
      </w:r>
      <w:r w:rsidR="00BE2E50" w:rsidRPr="00BE2E50">
        <w:rPr>
          <w:rFonts w:ascii="Aptos" w:hAnsi="Aptos"/>
        </w:rPr>
        <w:t xml:space="preserve"> dermed</w:t>
      </w:r>
      <w:r w:rsidRPr="00BE2E50">
        <w:rPr>
          <w:rFonts w:ascii="Aptos" w:hAnsi="Aptos"/>
        </w:rPr>
        <w:t xml:space="preserve"> BAT-kravet med</w:t>
      </w:r>
      <w:r w:rsidR="00BE2E50">
        <w:rPr>
          <w:rFonts w:ascii="Aptos" w:hAnsi="Aptos"/>
        </w:rPr>
        <w:t xml:space="preserve"> en margin på </w:t>
      </w:r>
      <w:r w:rsidRPr="00BE2E50">
        <w:rPr>
          <w:rFonts w:ascii="Aptos" w:hAnsi="Aptos"/>
        </w:rPr>
        <w:t>0 kg NH</w:t>
      </w:r>
      <w:r w:rsidRPr="00BE2E50">
        <w:rPr>
          <w:rFonts w:ascii="Aptos" w:hAnsi="Aptos"/>
          <w:vertAlign w:val="subscript"/>
        </w:rPr>
        <w:t>3</w:t>
      </w:r>
      <w:r w:rsidRPr="00BE2E50">
        <w:rPr>
          <w:rFonts w:ascii="Aptos" w:hAnsi="Aptos"/>
        </w:rPr>
        <w:t>-N/år.</w:t>
      </w:r>
    </w:p>
    <w:p w14:paraId="1C0486A5" w14:textId="539AB169" w:rsidR="00BE2E50" w:rsidRDefault="00BE2E50" w:rsidP="00BE2E50">
      <w:pPr>
        <w:pStyle w:val="Billedtekst"/>
      </w:pPr>
      <w:bookmarkStart w:id="129" w:name="_Ref175564210"/>
      <w:r>
        <w:t xml:space="preserve">Tabel </w:t>
      </w:r>
      <w:r>
        <w:fldChar w:fldCharType="begin"/>
      </w:r>
      <w:r>
        <w:instrText xml:space="preserve"> SEQ Tabel \* ARABIC </w:instrText>
      </w:r>
      <w:r>
        <w:fldChar w:fldCharType="separate"/>
      </w:r>
      <w:r w:rsidR="009877B7">
        <w:rPr>
          <w:noProof/>
        </w:rPr>
        <w:t>14</w:t>
      </w:r>
      <w:r>
        <w:fldChar w:fldCharType="end"/>
      </w:r>
      <w:bookmarkEnd w:id="129"/>
      <w:r>
        <w:t xml:space="preserve"> </w:t>
      </w:r>
      <w:r w:rsidRPr="00A14082">
        <w:t>BAT beregning</w:t>
      </w:r>
      <w:r>
        <w:t xml:space="preserve"> (samlet emission fra stald og lager)</w:t>
      </w:r>
      <w:r w:rsidRPr="00A14082">
        <w:t xml:space="preserve"> fra husdyrgodkendelse.dk </w:t>
      </w:r>
    </w:p>
    <w:p w14:paraId="74AE17AB" w14:textId="73372F1D" w:rsidR="00BE2E50" w:rsidRDefault="00432E07" w:rsidP="00BE2E50">
      <w:pPr>
        <w:keepNext/>
        <w:spacing w:after="0"/>
        <w:rPr>
          <w:rFonts w:ascii="Aptos" w:hAnsi="Aptos"/>
          <w:noProof/>
        </w:rPr>
      </w:pPr>
      <w:r w:rsidRPr="00BE2E50">
        <w:rPr>
          <w:rFonts w:ascii="Aptos" w:hAnsi="Aptos"/>
          <w:noProof/>
        </w:rPr>
        <w:drawing>
          <wp:inline distT="0" distB="0" distL="0" distR="0" wp14:anchorId="5BF86B66" wp14:editId="456FF5D8">
            <wp:extent cx="6257925" cy="1904365"/>
            <wp:effectExtent l="0" t="0" r="0" b="0"/>
            <wp:docPr id="11" name="Billede 1" descr="Tabel 14 BAT beregning (samlet emission fra stald og lager) fra husdyrgodkendelse.dk " title="Tabel 14 BAT beregning (samlet emission fra stald og lager) fra husdyrgodkendelse.dk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lede 1" descr="Tabel 14 BAT beregning (samlet emission fra stald og lager) fra husdyrgodkendelse.dk " title="Tabel 14 BAT beregning (samlet emission fra stald og lager) fra husdyrgodkendelse.dk ">
                      <a:extLst>
                        <a:ext uri="{C183D7F6-B498-43B3-948B-1728B52AA6E4}">
                          <adec:decorative xmlns:adec="http://schemas.microsoft.com/office/drawing/2017/decorative" val="0"/>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57925" cy="1904365"/>
                    </a:xfrm>
                    <a:prstGeom prst="rect">
                      <a:avLst/>
                    </a:prstGeom>
                    <a:noFill/>
                    <a:ln>
                      <a:noFill/>
                    </a:ln>
                  </pic:spPr>
                </pic:pic>
              </a:graphicData>
            </a:graphic>
          </wp:inline>
        </w:drawing>
      </w:r>
    </w:p>
    <w:p w14:paraId="55CEF002" w14:textId="77777777" w:rsidR="00BE2E50" w:rsidRPr="00BE2E50" w:rsidRDefault="00BE2E50" w:rsidP="00BE2E50">
      <w:pPr>
        <w:keepNext/>
        <w:spacing w:after="0"/>
      </w:pPr>
    </w:p>
    <w:p w14:paraId="7EDA6459" w14:textId="77777777" w:rsidR="0089092E" w:rsidRPr="00BE2E50" w:rsidRDefault="0089092E" w:rsidP="0089092E">
      <w:pPr>
        <w:rPr>
          <w:rFonts w:ascii="Aptos" w:hAnsi="Aptos"/>
        </w:rPr>
      </w:pPr>
      <w:r w:rsidRPr="00BE2E50">
        <w:rPr>
          <w:rFonts w:ascii="Aptos" w:hAnsi="Aptos"/>
        </w:rPr>
        <w:t>Husdyrbrugets BAT-krav er overholdt uden at der gøres brug af nogen af de ammoniakreducerende virkemidler, som findes på Miljøstyrelsens teknologiliste</w:t>
      </w:r>
      <w:r w:rsidR="00BE2E50" w:rsidRPr="00BE2E50">
        <w:rPr>
          <w:rFonts w:ascii="Aptos" w:hAnsi="Aptos"/>
        </w:rPr>
        <w:t>.</w:t>
      </w:r>
    </w:p>
    <w:p w14:paraId="1B48B28E" w14:textId="77777777" w:rsidR="0089092E" w:rsidRPr="00BE2E50" w:rsidRDefault="0089092E" w:rsidP="0089092E">
      <w:pPr>
        <w:pStyle w:val="Billedtekst"/>
        <w:rPr>
          <w:sz w:val="22"/>
          <w:szCs w:val="22"/>
        </w:rPr>
      </w:pPr>
      <w:bookmarkStart w:id="130" w:name="_Toc125619072"/>
      <w:bookmarkStart w:id="131" w:name="_Toc143517318"/>
      <w:bookmarkStart w:id="132" w:name="_Toc166760876"/>
      <w:r w:rsidRPr="00BE2E50">
        <w:rPr>
          <w:sz w:val="22"/>
          <w:szCs w:val="22"/>
        </w:rPr>
        <w:t>Management og egenkontrol</w:t>
      </w:r>
      <w:bookmarkEnd w:id="130"/>
      <w:bookmarkEnd w:id="131"/>
      <w:bookmarkEnd w:id="132"/>
    </w:p>
    <w:p w14:paraId="4EF6ADC1" w14:textId="77777777" w:rsidR="0089092E" w:rsidRPr="00BE2E50" w:rsidRDefault="0089092E" w:rsidP="0089092E">
      <w:pPr>
        <w:rPr>
          <w:rFonts w:ascii="Aptos" w:hAnsi="Aptos"/>
        </w:rPr>
      </w:pPr>
      <w:r w:rsidRPr="00BE2E50">
        <w:rPr>
          <w:rFonts w:ascii="Aptos" w:hAnsi="Aptos"/>
        </w:rPr>
        <w:t>Det tilstræbes at have et tørt overfladeareal på husdyrbrugets dybstrøelsesarealer, hvilket reducerer fordampningen. Gennem godt management bestræber ansøger sig på at nedbringe den samlede ammoniakemission.</w:t>
      </w:r>
    </w:p>
    <w:p w14:paraId="6874997B" w14:textId="77777777" w:rsidR="0089092E" w:rsidRPr="00BE2E50" w:rsidRDefault="0089092E" w:rsidP="0089092E">
      <w:pPr>
        <w:rPr>
          <w:rFonts w:ascii="Aptos" w:hAnsi="Aptos"/>
        </w:rPr>
      </w:pPr>
      <w:r w:rsidRPr="00BE2E50">
        <w:rPr>
          <w:rFonts w:ascii="Aptos" w:hAnsi="Aptos"/>
        </w:rPr>
        <w:t>Følgende kan nævnes i relation til management og egenkontrol:</w:t>
      </w:r>
    </w:p>
    <w:p w14:paraId="5C30F1C0" w14:textId="77777777" w:rsidR="0089092E" w:rsidRPr="00BE2E50" w:rsidRDefault="0089092E" w:rsidP="0089092E">
      <w:pPr>
        <w:numPr>
          <w:ilvl w:val="0"/>
          <w:numId w:val="22"/>
        </w:numPr>
        <w:rPr>
          <w:rFonts w:ascii="Aptos" w:hAnsi="Aptos"/>
          <w:bCs/>
        </w:rPr>
      </w:pPr>
      <w:r w:rsidRPr="00BE2E50">
        <w:rPr>
          <w:rFonts w:ascii="Aptos" w:hAnsi="Aptos"/>
          <w:bCs/>
        </w:rPr>
        <w:t>Der udføres godt landmandskab</w:t>
      </w:r>
    </w:p>
    <w:p w14:paraId="5CB74C6F" w14:textId="77777777" w:rsidR="0089092E" w:rsidRPr="00BE2E50" w:rsidRDefault="0089092E" w:rsidP="0089092E">
      <w:pPr>
        <w:numPr>
          <w:ilvl w:val="0"/>
          <w:numId w:val="22"/>
        </w:numPr>
        <w:rPr>
          <w:rFonts w:ascii="Aptos" w:hAnsi="Aptos"/>
          <w:bCs/>
        </w:rPr>
      </w:pPr>
      <w:r w:rsidRPr="00BE2E50">
        <w:rPr>
          <w:rFonts w:ascii="Aptos" w:hAnsi="Aptos"/>
          <w:bCs/>
        </w:rPr>
        <w:t>Foder tilpasses løbende</w:t>
      </w:r>
    </w:p>
    <w:p w14:paraId="7EFC178F" w14:textId="77777777" w:rsidR="0089092E" w:rsidRPr="00BE2E50" w:rsidRDefault="0089092E" w:rsidP="0089092E">
      <w:pPr>
        <w:numPr>
          <w:ilvl w:val="0"/>
          <w:numId w:val="22"/>
        </w:numPr>
        <w:rPr>
          <w:rFonts w:ascii="Aptos" w:hAnsi="Aptos"/>
          <w:bCs/>
        </w:rPr>
      </w:pPr>
      <w:r w:rsidRPr="00BE2E50">
        <w:rPr>
          <w:rFonts w:ascii="Aptos" w:hAnsi="Aptos"/>
          <w:bCs/>
        </w:rPr>
        <w:t>Staldene gennemgås dagligt med henblik på at opdage lækager</w:t>
      </w:r>
    </w:p>
    <w:p w14:paraId="2820D5F7" w14:textId="77777777" w:rsidR="0089092E" w:rsidRPr="00BE2E50" w:rsidRDefault="0089092E" w:rsidP="0089092E">
      <w:pPr>
        <w:numPr>
          <w:ilvl w:val="0"/>
          <w:numId w:val="22"/>
        </w:numPr>
        <w:rPr>
          <w:rFonts w:ascii="Aptos" w:hAnsi="Aptos"/>
          <w:bCs/>
        </w:rPr>
      </w:pPr>
      <w:r w:rsidRPr="00BE2E50">
        <w:rPr>
          <w:rFonts w:ascii="Aptos" w:hAnsi="Aptos"/>
          <w:bCs/>
        </w:rPr>
        <w:t>Der foretages løbende service på foderanlæg, elkabler og pumper af aut. installatør</w:t>
      </w:r>
    </w:p>
    <w:p w14:paraId="0EBD38E1" w14:textId="77777777" w:rsidR="0089092E" w:rsidRPr="00BE2E50" w:rsidRDefault="0089092E" w:rsidP="0089092E">
      <w:pPr>
        <w:numPr>
          <w:ilvl w:val="0"/>
          <w:numId w:val="22"/>
        </w:numPr>
        <w:rPr>
          <w:rFonts w:ascii="Aptos" w:hAnsi="Aptos"/>
          <w:bCs/>
        </w:rPr>
      </w:pPr>
      <w:r w:rsidRPr="00BE2E50">
        <w:rPr>
          <w:rFonts w:ascii="Aptos" w:hAnsi="Aptos"/>
          <w:bCs/>
        </w:rPr>
        <w:t>Alle elinstallationer efterses hvert 5. år</w:t>
      </w:r>
    </w:p>
    <w:p w14:paraId="0C3BC28B" w14:textId="77777777" w:rsidR="0089092E" w:rsidRPr="00BE2E50" w:rsidRDefault="0089092E" w:rsidP="0089092E">
      <w:pPr>
        <w:numPr>
          <w:ilvl w:val="0"/>
          <w:numId w:val="22"/>
        </w:numPr>
        <w:rPr>
          <w:rFonts w:ascii="Aptos" w:hAnsi="Aptos"/>
          <w:bCs/>
        </w:rPr>
      </w:pPr>
      <w:r w:rsidRPr="00BE2E50">
        <w:rPr>
          <w:rFonts w:ascii="Aptos" w:hAnsi="Aptos"/>
          <w:bCs/>
        </w:rPr>
        <w:t>Anlæg og tekniske installationer renses, vedligeholdes og udskiftes i en sådan grad, at det sikrer korrekt brug og effekt</w:t>
      </w:r>
    </w:p>
    <w:p w14:paraId="6BA307D0" w14:textId="77777777" w:rsidR="0089092E" w:rsidRPr="00BE2E50" w:rsidRDefault="0089092E" w:rsidP="0089092E">
      <w:pPr>
        <w:numPr>
          <w:ilvl w:val="0"/>
          <w:numId w:val="22"/>
        </w:numPr>
        <w:rPr>
          <w:rFonts w:ascii="Aptos" w:hAnsi="Aptos"/>
          <w:bCs/>
        </w:rPr>
      </w:pPr>
      <w:r w:rsidRPr="00BE2E50">
        <w:rPr>
          <w:rFonts w:ascii="Aptos" w:hAnsi="Aptos"/>
          <w:bCs/>
        </w:rPr>
        <w:t>Alle aktiviteter planlægges grundigt</w:t>
      </w:r>
    </w:p>
    <w:p w14:paraId="686FB50A" w14:textId="77777777" w:rsidR="00BE2E50" w:rsidRPr="00BE2E50" w:rsidRDefault="0089092E" w:rsidP="00BE2E50">
      <w:pPr>
        <w:numPr>
          <w:ilvl w:val="0"/>
          <w:numId w:val="22"/>
        </w:numPr>
        <w:rPr>
          <w:rFonts w:ascii="Aptos" w:hAnsi="Aptos"/>
          <w:bCs/>
        </w:rPr>
      </w:pPr>
      <w:r w:rsidRPr="00BE2E50">
        <w:rPr>
          <w:rFonts w:ascii="Aptos" w:hAnsi="Aptos"/>
          <w:bCs/>
        </w:rPr>
        <w:t>Affald fjernes løbende fra ejendommen</w:t>
      </w:r>
    </w:p>
    <w:p w14:paraId="208131DA" w14:textId="77777777" w:rsidR="007D156E" w:rsidRPr="00C75D21" w:rsidRDefault="007D156E" w:rsidP="00C75D21">
      <w:pPr>
        <w:pStyle w:val="Overskrift3"/>
      </w:pPr>
      <w:bookmarkStart w:id="133" w:name="_Hlk528072593"/>
      <w:r w:rsidRPr="00C75D21">
        <w:lastRenderedPageBreak/>
        <w:t>Kommunens bemærkninger og vurdering</w:t>
      </w:r>
    </w:p>
    <w:bookmarkEnd w:id="133"/>
    <w:p w14:paraId="17623D48" w14:textId="77777777" w:rsidR="00FA08C5" w:rsidRPr="00BE2E50" w:rsidRDefault="00D64D52" w:rsidP="005C15AA">
      <w:pPr>
        <w:ind w:right="492"/>
        <w:rPr>
          <w:rFonts w:ascii="Aptos" w:hAnsi="Aptos" w:cs="Calibri"/>
          <w:szCs w:val="24"/>
        </w:rPr>
      </w:pPr>
      <w:r w:rsidRPr="00BE2E50">
        <w:rPr>
          <w:rFonts w:ascii="Aptos" w:hAnsi="Aptos" w:cs="Calibri"/>
          <w:szCs w:val="24"/>
        </w:rPr>
        <w:t xml:space="preserve">Viborg </w:t>
      </w:r>
      <w:r w:rsidR="00FA08C5" w:rsidRPr="00BE2E50">
        <w:rPr>
          <w:rFonts w:ascii="Aptos" w:hAnsi="Aptos" w:cs="Calibri"/>
          <w:szCs w:val="24"/>
        </w:rPr>
        <w:t xml:space="preserve">Kommune vurderer, at </w:t>
      </w:r>
      <w:r w:rsidR="003C7D7B" w:rsidRPr="00BE2E50">
        <w:rPr>
          <w:rFonts w:ascii="Aptos" w:hAnsi="Aptos" w:cs="Calibri"/>
          <w:szCs w:val="24"/>
        </w:rPr>
        <w:t>landbruget</w:t>
      </w:r>
      <w:r w:rsidR="00FA08C5" w:rsidRPr="00BE2E50">
        <w:rPr>
          <w:rFonts w:ascii="Aptos" w:hAnsi="Aptos" w:cs="Calibri"/>
          <w:szCs w:val="24"/>
        </w:rPr>
        <w:t xml:space="preserve"> overholder kravene til brug af BAT i tilstrækkeligt omfang indenfor management, staldindretning og gødningshåndtering m.v. ved de beskrevne tiltag samt ved overholdelse af </w:t>
      </w:r>
      <w:proofErr w:type="spellStart"/>
      <w:r w:rsidR="00FA08C5" w:rsidRPr="00BE2E50">
        <w:rPr>
          <w:rFonts w:ascii="Aptos" w:hAnsi="Aptos" w:cs="Calibri"/>
          <w:szCs w:val="24"/>
        </w:rPr>
        <w:t>miljø</w:t>
      </w:r>
      <w:r w:rsidR="00CB019B" w:rsidRPr="00BE2E50">
        <w:rPr>
          <w:rFonts w:ascii="Aptos" w:hAnsi="Aptos" w:cs="Calibri"/>
          <w:szCs w:val="24"/>
        </w:rPr>
        <w:t>tilladelse</w:t>
      </w:r>
      <w:r w:rsidR="00FA08C5" w:rsidRPr="00BE2E50">
        <w:rPr>
          <w:rFonts w:ascii="Aptos" w:hAnsi="Aptos" w:cs="Calibri"/>
          <w:szCs w:val="24"/>
        </w:rPr>
        <w:t>ns</w:t>
      </w:r>
      <w:proofErr w:type="spellEnd"/>
      <w:r w:rsidR="00FA08C5" w:rsidRPr="00BE2E50">
        <w:rPr>
          <w:rFonts w:ascii="Aptos" w:hAnsi="Aptos" w:cs="Calibri"/>
          <w:szCs w:val="24"/>
        </w:rPr>
        <w:t xml:space="preserve"> vilkår. </w:t>
      </w:r>
    </w:p>
    <w:p w14:paraId="2ED5B8C4" w14:textId="77777777" w:rsidR="002E3A8E" w:rsidRPr="00BE2E50" w:rsidRDefault="002E3A8E" w:rsidP="005C15AA">
      <w:pPr>
        <w:ind w:right="492"/>
        <w:rPr>
          <w:rFonts w:ascii="Aptos" w:hAnsi="Aptos" w:cs="Calibri"/>
          <w:szCs w:val="24"/>
        </w:rPr>
      </w:pPr>
      <w:r w:rsidRPr="00BE2E50">
        <w:rPr>
          <w:rFonts w:ascii="Aptos" w:hAnsi="Aptos" w:cs="Calibri"/>
          <w:szCs w:val="24"/>
        </w:rPr>
        <w:t>Det er Viborg Kommunes vurdering, at ansøger ved overholdelse af dansk lovgivning, og med de tiltag,</w:t>
      </w:r>
      <w:r w:rsidR="00FD5DDA" w:rsidRPr="00BE2E50">
        <w:rPr>
          <w:rFonts w:ascii="Aptos" w:hAnsi="Aptos" w:cs="Calibri"/>
          <w:szCs w:val="24"/>
        </w:rPr>
        <w:t xml:space="preserve"> </w:t>
      </w:r>
      <w:r w:rsidRPr="00BE2E50">
        <w:rPr>
          <w:rFonts w:ascii="Aptos" w:hAnsi="Aptos" w:cs="Calibri"/>
          <w:szCs w:val="24"/>
        </w:rPr>
        <w:t xml:space="preserve">der er beskrevet i </w:t>
      </w:r>
      <w:r w:rsidR="004B4832" w:rsidRPr="00BE2E50">
        <w:rPr>
          <w:rFonts w:ascii="Aptos" w:hAnsi="Aptos" w:cs="Calibri"/>
          <w:szCs w:val="24"/>
        </w:rPr>
        <w:t>de foregående</w:t>
      </w:r>
      <w:r w:rsidR="00C25802" w:rsidRPr="00BE2E50">
        <w:rPr>
          <w:rFonts w:ascii="Aptos" w:hAnsi="Aptos" w:cs="Calibri"/>
          <w:szCs w:val="24"/>
        </w:rPr>
        <w:t xml:space="preserve"> </w:t>
      </w:r>
      <w:r w:rsidR="004B4832" w:rsidRPr="00BE2E50">
        <w:rPr>
          <w:rFonts w:ascii="Aptos" w:hAnsi="Aptos" w:cs="Calibri"/>
          <w:szCs w:val="24"/>
        </w:rPr>
        <w:t>af</w:t>
      </w:r>
      <w:r w:rsidR="00C25802" w:rsidRPr="00BE2E50">
        <w:rPr>
          <w:rFonts w:ascii="Aptos" w:hAnsi="Aptos" w:cs="Calibri"/>
          <w:szCs w:val="24"/>
        </w:rPr>
        <w:t xml:space="preserve">snit, </w:t>
      </w:r>
      <w:r w:rsidR="004B4832" w:rsidRPr="00BE2E50">
        <w:rPr>
          <w:rFonts w:ascii="Aptos" w:hAnsi="Aptos" w:cs="Calibri"/>
          <w:szCs w:val="24"/>
        </w:rPr>
        <w:t>lever</w:t>
      </w:r>
      <w:r w:rsidRPr="00BE2E50">
        <w:rPr>
          <w:rFonts w:ascii="Aptos" w:hAnsi="Aptos" w:cs="Calibri"/>
          <w:szCs w:val="24"/>
        </w:rPr>
        <w:t xml:space="preserve"> op til BAT for management (godt landmandskab).</w:t>
      </w:r>
    </w:p>
    <w:p w14:paraId="581E073A" w14:textId="77777777" w:rsidR="00D864A0" w:rsidRPr="00BE2E50" w:rsidRDefault="00D864A0" w:rsidP="005C15AA">
      <w:pPr>
        <w:pStyle w:val="Overskrift3"/>
        <w:ind w:right="492"/>
        <w:rPr>
          <w:rFonts w:ascii="Aptos" w:hAnsi="Aptos" w:cs="Calibri"/>
        </w:rPr>
      </w:pPr>
      <w:r w:rsidRPr="00BE2E50">
        <w:rPr>
          <w:rFonts w:ascii="Aptos" w:hAnsi="Aptos" w:cs="Calibri"/>
        </w:rPr>
        <w:t>Vilkår</w:t>
      </w:r>
    </w:p>
    <w:p w14:paraId="1308159D" w14:textId="77777777" w:rsidR="00FE22B4" w:rsidRPr="00BE2E50" w:rsidRDefault="00D864A0" w:rsidP="005C15AA">
      <w:pPr>
        <w:tabs>
          <w:tab w:val="left" w:pos="567"/>
        </w:tabs>
        <w:ind w:right="492"/>
        <w:rPr>
          <w:rFonts w:ascii="Aptos" w:hAnsi="Aptos" w:cs="Calibri"/>
          <w:szCs w:val="24"/>
        </w:rPr>
      </w:pPr>
      <w:r w:rsidRPr="00BE2E50">
        <w:rPr>
          <w:rFonts w:ascii="Aptos" w:hAnsi="Aptos" w:cs="Calibri"/>
          <w:szCs w:val="24"/>
        </w:rPr>
        <w:t>På baggrund af ovenstående stilles der ikke vilkår</w:t>
      </w:r>
      <w:r w:rsidR="00EE3EAE" w:rsidRPr="00BE2E50">
        <w:rPr>
          <w:rFonts w:ascii="Aptos" w:hAnsi="Aptos" w:cs="Calibri"/>
          <w:szCs w:val="24"/>
        </w:rPr>
        <w:t xml:space="preserve"> for BAT.</w:t>
      </w:r>
    </w:p>
    <w:p w14:paraId="3831DDD6" w14:textId="77777777" w:rsidR="00D864A0" w:rsidRPr="00151B54" w:rsidRDefault="00696599" w:rsidP="005C15AA">
      <w:pPr>
        <w:tabs>
          <w:tab w:val="left" w:pos="567"/>
        </w:tabs>
        <w:ind w:right="492"/>
        <w:rPr>
          <w:rFonts w:ascii="Aptos" w:hAnsi="Aptos" w:cs="Calibri"/>
          <w:szCs w:val="24"/>
          <w:highlight w:val="yellow"/>
        </w:rPr>
      </w:pPr>
      <w:r w:rsidRPr="00151B54">
        <w:rPr>
          <w:rFonts w:ascii="Aptos" w:hAnsi="Aptos" w:cs="Calibri"/>
          <w:szCs w:val="24"/>
          <w:highlight w:val="yellow"/>
        </w:rPr>
        <w:br w:type="page"/>
      </w:r>
    </w:p>
    <w:p w14:paraId="6C181E40" w14:textId="77777777" w:rsidR="00862410" w:rsidRPr="00BE2E50" w:rsidRDefault="00862410" w:rsidP="005C15AA">
      <w:pPr>
        <w:pStyle w:val="Overskrift1"/>
        <w:ind w:left="432" w:right="492"/>
        <w:rPr>
          <w:rFonts w:ascii="Aptos" w:hAnsi="Aptos" w:cs="Calibri"/>
          <w:sz w:val="24"/>
          <w:szCs w:val="24"/>
        </w:rPr>
      </w:pPr>
      <w:bookmarkStart w:id="134" w:name="_Toc176515754"/>
      <w:r w:rsidRPr="00BE2E50">
        <w:rPr>
          <w:rFonts w:ascii="Aptos" w:hAnsi="Aptos" w:cs="Calibri"/>
          <w:sz w:val="24"/>
          <w:szCs w:val="24"/>
        </w:rPr>
        <w:lastRenderedPageBreak/>
        <w:t>Ophør</w:t>
      </w:r>
      <w:bookmarkEnd w:id="134"/>
    </w:p>
    <w:p w14:paraId="744D7056" w14:textId="77777777" w:rsidR="00FA432C" w:rsidRPr="00C75D21" w:rsidRDefault="00FA432C" w:rsidP="00C75D21">
      <w:pPr>
        <w:pStyle w:val="Overskrift3"/>
      </w:pPr>
      <w:r w:rsidRPr="00C75D21">
        <w:t>Miljøteknisk redegørelse</w:t>
      </w:r>
    </w:p>
    <w:p w14:paraId="59DB9371" w14:textId="77777777" w:rsidR="00FA432C" w:rsidRPr="00BE2E50" w:rsidRDefault="00FA432C" w:rsidP="005C15AA">
      <w:pPr>
        <w:ind w:right="492"/>
        <w:rPr>
          <w:rFonts w:ascii="Aptos" w:hAnsi="Aptos" w:cs="Calibri"/>
          <w:szCs w:val="24"/>
        </w:rPr>
      </w:pPr>
      <w:r w:rsidRPr="00BE2E50">
        <w:rPr>
          <w:rFonts w:ascii="Aptos" w:hAnsi="Aptos" w:cs="Calibri"/>
          <w:szCs w:val="24"/>
        </w:rPr>
        <w:t xml:space="preserve">Den generelle praksis ved produktionsophør på et husdyrbrug er, at stalde, anlæg </w:t>
      </w:r>
      <w:r w:rsidR="00EB429D" w:rsidRPr="00BE2E50">
        <w:rPr>
          <w:rFonts w:ascii="Aptos" w:hAnsi="Aptos" w:cs="Calibri"/>
          <w:szCs w:val="24"/>
        </w:rPr>
        <w:t>til</w:t>
      </w:r>
      <w:r w:rsidRPr="00BE2E50">
        <w:rPr>
          <w:rFonts w:ascii="Aptos" w:hAnsi="Aptos" w:cs="Calibri"/>
          <w:szCs w:val="24"/>
        </w:rPr>
        <w:t xml:space="preserve"> opbevaring af foder, husdyrgødning, kemikalier og lignende blive</w:t>
      </w:r>
      <w:r w:rsidR="00C3792B" w:rsidRPr="00BE2E50">
        <w:rPr>
          <w:rFonts w:ascii="Aptos" w:hAnsi="Aptos" w:cs="Calibri"/>
          <w:szCs w:val="24"/>
        </w:rPr>
        <w:t>r</w:t>
      </w:r>
      <w:r w:rsidRPr="00BE2E50">
        <w:rPr>
          <w:rFonts w:ascii="Aptos" w:hAnsi="Aptos" w:cs="Calibri"/>
          <w:szCs w:val="24"/>
        </w:rPr>
        <w:t xml:space="preserve"> tømt og rengjort.</w:t>
      </w:r>
    </w:p>
    <w:p w14:paraId="57B44E29" w14:textId="77777777" w:rsidR="00FA432C" w:rsidRPr="00BE2E50" w:rsidRDefault="00FA432C" w:rsidP="005C15AA">
      <w:pPr>
        <w:pBdr>
          <w:bottom w:val="dotted" w:sz="4" w:space="1" w:color="004D6C"/>
        </w:pBdr>
        <w:spacing w:before="300"/>
        <w:ind w:right="492"/>
        <w:outlineLvl w:val="2"/>
        <w:rPr>
          <w:rFonts w:ascii="Aptos" w:hAnsi="Aptos" w:cs="Calibri"/>
          <w:caps/>
          <w:color w:val="004D6C"/>
          <w:sz w:val="24"/>
          <w:szCs w:val="24"/>
        </w:rPr>
      </w:pPr>
      <w:r w:rsidRPr="00BE2E50">
        <w:rPr>
          <w:rFonts w:ascii="Aptos" w:hAnsi="Aptos" w:cs="Calibri"/>
          <w:caps/>
          <w:color w:val="004D6C"/>
          <w:sz w:val="24"/>
          <w:szCs w:val="24"/>
        </w:rPr>
        <w:t>Kommunens bemærkninger og vurdering</w:t>
      </w:r>
    </w:p>
    <w:p w14:paraId="3B275B41" w14:textId="77777777" w:rsidR="00FA432C" w:rsidRPr="00BE2E50" w:rsidRDefault="00FA432C" w:rsidP="005C15AA">
      <w:pPr>
        <w:ind w:right="492"/>
        <w:rPr>
          <w:rFonts w:ascii="Aptos" w:hAnsi="Aptos" w:cs="Calibri"/>
          <w:szCs w:val="24"/>
        </w:rPr>
      </w:pPr>
      <w:r w:rsidRPr="00BE2E50">
        <w:rPr>
          <w:rFonts w:ascii="Aptos" w:hAnsi="Aptos" w:cs="Calibri"/>
          <w:szCs w:val="24"/>
        </w:rPr>
        <w:t xml:space="preserve">Viborg Kommune vurderer, at de nævnte tiltag er tilstrækkelige til at undgå forureningsfare. </w:t>
      </w:r>
    </w:p>
    <w:p w14:paraId="6FE496B7" w14:textId="77777777" w:rsidR="00FA432C" w:rsidRPr="00BE2E50" w:rsidRDefault="00FA432C" w:rsidP="005C15AA">
      <w:pPr>
        <w:pStyle w:val="Overskrift3"/>
        <w:ind w:right="492"/>
        <w:rPr>
          <w:rFonts w:ascii="Aptos" w:hAnsi="Aptos" w:cs="Calibri"/>
        </w:rPr>
      </w:pPr>
      <w:r w:rsidRPr="00BE2E50">
        <w:rPr>
          <w:rFonts w:ascii="Aptos" w:hAnsi="Aptos" w:cs="Calibri"/>
        </w:rPr>
        <w:t>VILKÅR</w:t>
      </w:r>
    </w:p>
    <w:p w14:paraId="2F76DCF9" w14:textId="77777777" w:rsidR="00FA432C" w:rsidRPr="00BE2E50" w:rsidRDefault="00FA432C" w:rsidP="005C15AA">
      <w:pPr>
        <w:ind w:right="492"/>
        <w:rPr>
          <w:rFonts w:ascii="Aptos" w:hAnsi="Aptos" w:cs="Calibri"/>
          <w:szCs w:val="24"/>
        </w:rPr>
      </w:pPr>
      <w:r w:rsidRPr="00BE2E50">
        <w:rPr>
          <w:rFonts w:ascii="Aptos" w:hAnsi="Aptos" w:cs="Calibri"/>
          <w:szCs w:val="24"/>
        </w:rPr>
        <w:t>På baggrund af ovenstående er der stillet følgende vilkår for drift og egenkontrol.</w:t>
      </w:r>
    </w:p>
    <w:p w14:paraId="7E0804E9" w14:textId="77777777" w:rsidR="00615205" w:rsidRPr="00BE2E50" w:rsidRDefault="0091437F" w:rsidP="005C15AA">
      <w:pPr>
        <w:pStyle w:val="Vilkrspunkt"/>
        <w:tabs>
          <w:tab w:val="left" w:pos="567"/>
        </w:tabs>
        <w:ind w:left="564" w:right="492" w:hanging="564"/>
        <w:rPr>
          <w:rFonts w:ascii="Aptos" w:hAnsi="Aptos" w:cs="Calibri"/>
          <w:i/>
          <w:sz w:val="22"/>
          <w:szCs w:val="24"/>
        </w:rPr>
      </w:pPr>
      <w:bookmarkStart w:id="135" w:name="_Hlk23925596"/>
      <w:bookmarkStart w:id="136" w:name="_Hlk32388424"/>
      <w:bookmarkStart w:id="137" w:name="_Hlk36450116"/>
      <w:r w:rsidRPr="00BE2E50">
        <w:rPr>
          <w:rFonts w:ascii="Aptos" w:hAnsi="Aptos" w:cs="Calibri"/>
          <w:i/>
          <w:sz w:val="22"/>
          <w:szCs w:val="24"/>
        </w:rPr>
        <w:t>1</w:t>
      </w:r>
      <w:r w:rsidR="00A12BF6" w:rsidRPr="00BE2E50">
        <w:rPr>
          <w:rFonts w:ascii="Aptos" w:hAnsi="Aptos" w:cs="Calibri"/>
          <w:i/>
          <w:sz w:val="22"/>
          <w:szCs w:val="24"/>
        </w:rPr>
        <w:t>5</w:t>
      </w:r>
      <w:r w:rsidR="00625329" w:rsidRPr="00BE2E50">
        <w:rPr>
          <w:rFonts w:ascii="Aptos" w:hAnsi="Aptos" w:cs="Calibri"/>
          <w:i/>
          <w:sz w:val="22"/>
          <w:szCs w:val="24"/>
        </w:rPr>
        <w:t>)</w:t>
      </w:r>
      <w:r w:rsidR="00547BFD" w:rsidRPr="00BE2E50">
        <w:rPr>
          <w:rFonts w:ascii="Aptos" w:hAnsi="Aptos" w:cs="Calibri"/>
          <w:i/>
          <w:sz w:val="22"/>
          <w:szCs w:val="24"/>
        </w:rPr>
        <w:tab/>
      </w:r>
      <w:bookmarkEnd w:id="135"/>
      <w:bookmarkEnd w:id="136"/>
      <w:bookmarkEnd w:id="137"/>
      <w:r w:rsidR="00A27048" w:rsidRPr="00BE2E50">
        <w:rPr>
          <w:rFonts w:ascii="Aptos" w:hAnsi="Aptos" w:cs="Calibri"/>
          <w:i/>
          <w:sz w:val="22"/>
          <w:szCs w:val="24"/>
        </w:rPr>
        <w:t>Ved ophør af dyreholdet skal alle anlæg tømmes og rengøres for husdyrgødning. Husdyrgødningen skal bortskaffes efter gældende regler. Restkemikalier, olieaffald, medicinaffald m.v. skal bortskaffes i henhold til kommunens affaldsregulativer.</w:t>
      </w:r>
    </w:p>
    <w:p w14:paraId="14B1514A" w14:textId="77777777" w:rsidR="00803637" w:rsidRPr="003C7BF2" w:rsidRDefault="00AA1D06" w:rsidP="005C15AA">
      <w:pPr>
        <w:pStyle w:val="Overskrift1"/>
        <w:ind w:left="432" w:right="492"/>
        <w:rPr>
          <w:rFonts w:ascii="Aptos" w:hAnsi="Aptos" w:cs="Calibri"/>
          <w:sz w:val="24"/>
          <w:szCs w:val="24"/>
        </w:rPr>
      </w:pPr>
      <w:r w:rsidRPr="00151B54">
        <w:rPr>
          <w:rFonts w:ascii="Aptos" w:hAnsi="Aptos" w:cs="Calibri"/>
          <w:iCs/>
          <w:sz w:val="22"/>
          <w:szCs w:val="24"/>
          <w:highlight w:val="yellow"/>
        </w:rPr>
        <w:br w:type="page"/>
      </w:r>
      <w:bookmarkStart w:id="138" w:name="_Toc213654632"/>
      <w:bookmarkStart w:id="139" w:name="_Toc176515755"/>
      <w:r w:rsidR="00803637" w:rsidRPr="003C7BF2">
        <w:rPr>
          <w:rFonts w:ascii="Aptos" w:hAnsi="Aptos" w:cs="Calibri"/>
          <w:sz w:val="24"/>
          <w:szCs w:val="24"/>
        </w:rPr>
        <w:lastRenderedPageBreak/>
        <w:t>Samlet konklusion</w:t>
      </w:r>
      <w:bookmarkEnd w:id="138"/>
      <w:bookmarkEnd w:id="139"/>
    </w:p>
    <w:p w14:paraId="7188340F" w14:textId="77777777" w:rsidR="00803637" w:rsidRPr="003C7BF2" w:rsidRDefault="00803637" w:rsidP="005C15AA">
      <w:pPr>
        <w:autoSpaceDE w:val="0"/>
        <w:autoSpaceDN w:val="0"/>
        <w:adjustRightInd w:val="0"/>
        <w:spacing w:after="0" w:line="280" w:lineRule="exact"/>
        <w:ind w:right="492"/>
        <w:rPr>
          <w:rFonts w:ascii="Aptos" w:hAnsi="Aptos" w:cs="Calibri"/>
          <w:color w:val="000000"/>
          <w:szCs w:val="24"/>
          <w:lang w:eastAsia="da-DK"/>
        </w:rPr>
      </w:pPr>
      <w:r w:rsidRPr="003C7BF2">
        <w:rPr>
          <w:rFonts w:ascii="Aptos" w:hAnsi="Aptos" w:cs="Calibri"/>
          <w:color w:val="000000"/>
          <w:szCs w:val="24"/>
          <w:lang w:eastAsia="da-DK"/>
        </w:rPr>
        <w:t>Viborg Kommune vurderer:</w:t>
      </w:r>
    </w:p>
    <w:p w14:paraId="11421BCA" w14:textId="77777777" w:rsidR="00803637" w:rsidRPr="003C7BF2" w:rsidRDefault="00803637" w:rsidP="005C15AA">
      <w:pPr>
        <w:numPr>
          <w:ilvl w:val="0"/>
          <w:numId w:val="4"/>
        </w:numPr>
        <w:tabs>
          <w:tab w:val="left" w:pos="360"/>
        </w:tabs>
        <w:autoSpaceDE w:val="0"/>
        <w:autoSpaceDN w:val="0"/>
        <w:adjustRightInd w:val="0"/>
        <w:spacing w:after="0" w:line="240" w:lineRule="auto"/>
        <w:ind w:right="492"/>
        <w:rPr>
          <w:rFonts w:ascii="Aptos" w:hAnsi="Aptos" w:cs="Calibri"/>
          <w:color w:val="000000"/>
          <w:szCs w:val="24"/>
          <w:lang w:eastAsia="da-DK"/>
        </w:rPr>
      </w:pPr>
      <w:r w:rsidRPr="003C7BF2">
        <w:rPr>
          <w:rFonts w:ascii="Aptos" w:hAnsi="Aptos" w:cs="Calibri"/>
          <w:color w:val="000000"/>
          <w:szCs w:val="24"/>
          <w:lang w:eastAsia="da-DK"/>
        </w:rPr>
        <w:t>at ansøger har truffet de nødvendige foranstaltninger til at forebygge og begrænse forureningen fra husdyrbruget og til at modvirke eventuelle skadelige virkninger på miljøet</w:t>
      </w:r>
    </w:p>
    <w:p w14:paraId="3030BD12" w14:textId="77777777" w:rsidR="00803637" w:rsidRPr="003C7BF2" w:rsidRDefault="00803637" w:rsidP="005C15AA">
      <w:pPr>
        <w:numPr>
          <w:ilvl w:val="0"/>
          <w:numId w:val="4"/>
        </w:numPr>
        <w:tabs>
          <w:tab w:val="left" w:pos="360"/>
        </w:tabs>
        <w:autoSpaceDE w:val="0"/>
        <w:autoSpaceDN w:val="0"/>
        <w:adjustRightInd w:val="0"/>
        <w:spacing w:after="0" w:line="280" w:lineRule="exact"/>
        <w:ind w:right="492"/>
        <w:rPr>
          <w:rFonts w:ascii="Aptos" w:hAnsi="Aptos" w:cs="Calibri"/>
          <w:color w:val="000000"/>
          <w:szCs w:val="24"/>
          <w:lang w:eastAsia="da-DK"/>
        </w:rPr>
      </w:pPr>
      <w:r w:rsidRPr="003C7BF2">
        <w:rPr>
          <w:rFonts w:ascii="Aptos" w:hAnsi="Aptos" w:cs="Calibri"/>
          <w:color w:val="000000"/>
          <w:szCs w:val="24"/>
          <w:lang w:eastAsia="da-DK"/>
        </w:rPr>
        <w:t>at husdyrbruget i øvrigt kan drives på stedet uden at påvirke omgivelserne på en måde, som er uforenelig med hensynet til omgivelserne</w:t>
      </w:r>
    </w:p>
    <w:p w14:paraId="58D22737" w14:textId="77777777" w:rsidR="00803637" w:rsidRPr="003C7BF2" w:rsidRDefault="00803637" w:rsidP="005C15AA">
      <w:pPr>
        <w:numPr>
          <w:ilvl w:val="0"/>
          <w:numId w:val="4"/>
        </w:numPr>
        <w:tabs>
          <w:tab w:val="left" w:pos="360"/>
        </w:tabs>
        <w:autoSpaceDE w:val="0"/>
        <w:autoSpaceDN w:val="0"/>
        <w:adjustRightInd w:val="0"/>
        <w:spacing w:after="0" w:line="280" w:lineRule="exact"/>
        <w:ind w:right="492"/>
        <w:rPr>
          <w:rFonts w:ascii="Aptos" w:hAnsi="Aptos" w:cs="Calibri"/>
          <w:color w:val="000000"/>
          <w:szCs w:val="24"/>
          <w:lang w:eastAsia="da-DK"/>
        </w:rPr>
      </w:pPr>
      <w:r w:rsidRPr="003C7BF2">
        <w:rPr>
          <w:rFonts w:ascii="Aptos" w:hAnsi="Aptos" w:cs="Calibri"/>
          <w:color w:val="000000"/>
          <w:szCs w:val="24"/>
          <w:lang w:eastAsia="da-DK"/>
        </w:rPr>
        <w:t>at de kort- og langsigtede miljøpåvirkninger og den samlede miljøpåvirkning fra husdyrbrugets produktion bliver begrænse</w:t>
      </w:r>
      <w:r w:rsidR="00812511" w:rsidRPr="003C7BF2">
        <w:rPr>
          <w:rFonts w:ascii="Aptos" w:hAnsi="Aptos" w:cs="Calibri"/>
          <w:color w:val="000000"/>
          <w:szCs w:val="24"/>
          <w:lang w:eastAsia="da-DK"/>
        </w:rPr>
        <w:t>t</w:t>
      </w:r>
      <w:r w:rsidRPr="003C7BF2">
        <w:rPr>
          <w:rFonts w:ascii="Aptos" w:hAnsi="Aptos" w:cs="Calibri"/>
          <w:color w:val="000000"/>
          <w:szCs w:val="24"/>
          <w:lang w:eastAsia="da-DK"/>
        </w:rPr>
        <w:t xml:space="preserve"> til et acceptabelt niveau, når de til enhver tid gældende generelle miljøregler for den pågældende type husdyrbrug og vilkårene i miljø</w:t>
      </w:r>
      <w:r w:rsidR="00CB019B" w:rsidRPr="003C7BF2">
        <w:rPr>
          <w:rFonts w:ascii="Aptos" w:hAnsi="Aptos" w:cs="Calibri"/>
          <w:color w:val="000000"/>
          <w:szCs w:val="24"/>
          <w:lang w:eastAsia="da-DK"/>
        </w:rPr>
        <w:t>tilladelse</w:t>
      </w:r>
      <w:r w:rsidRPr="003C7BF2">
        <w:rPr>
          <w:rFonts w:ascii="Aptos" w:hAnsi="Aptos" w:cs="Calibri"/>
          <w:color w:val="000000"/>
          <w:szCs w:val="24"/>
          <w:lang w:eastAsia="da-DK"/>
        </w:rPr>
        <w:t>n overholdes</w:t>
      </w:r>
    </w:p>
    <w:p w14:paraId="1137545B" w14:textId="77777777" w:rsidR="00803637" w:rsidRPr="003C7BF2" w:rsidRDefault="00803637" w:rsidP="005C15AA">
      <w:pPr>
        <w:numPr>
          <w:ilvl w:val="0"/>
          <w:numId w:val="4"/>
        </w:numPr>
        <w:tabs>
          <w:tab w:val="left" w:pos="360"/>
        </w:tabs>
        <w:autoSpaceDE w:val="0"/>
        <w:autoSpaceDN w:val="0"/>
        <w:adjustRightInd w:val="0"/>
        <w:spacing w:after="0" w:line="280" w:lineRule="exact"/>
        <w:ind w:right="492"/>
        <w:rPr>
          <w:rFonts w:ascii="Aptos" w:hAnsi="Aptos" w:cs="Calibri"/>
          <w:color w:val="000000"/>
          <w:szCs w:val="24"/>
          <w:lang w:eastAsia="da-DK"/>
        </w:rPr>
      </w:pPr>
      <w:r w:rsidRPr="003C7BF2">
        <w:rPr>
          <w:rFonts w:ascii="Aptos" w:hAnsi="Aptos" w:cs="Calibri"/>
          <w:color w:val="000000"/>
          <w:szCs w:val="24"/>
          <w:lang w:eastAsia="da-DK"/>
        </w:rPr>
        <w:t xml:space="preserve">at </w:t>
      </w:r>
      <w:r w:rsidR="00E14B78" w:rsidRPr="003C7BF2">
        <w:rPr>
          <w:rFonts w:ascii="Aptos" w:hAnsi="Aptos" w:cs="Calibri"/>
          <w:color w:val="000000"/>
          <w:szCs w:val="24"/>
          <w:lang w:eastAsia="da-DK"/>
        </w:rPr>
        <w:t>etableringen</w:t>
      </w:r>
      <w:r w:rsidRPr="003C7BF2">
        <w:rPr>
          <w:rFonts w:ascii="Aptos" w:hAnsi="Aptos" w:cs="Calibri"/>
          <w:color w:val="000000"/>
          <w:szCs w:val="24"/>
          <w:lang w:eastAsia="da-DK"/>
        </w:rPr>
        <w:t xml:space="preserve"> af husdyrbrugets produktion overordnet betragtet ikke medfører en øget </w:t>
      </w:r>
      <w:r w:rsidR="00736BFA" w:rsidRPr="003C7BF2">
        <w:rPr>
          <w:rFonts w:ascii="Aptos" w:hAnsi="Aptos" w:cs="Calibri"/>
          <w:color w:val="000000"/>
          <w:szCs w:val="24"/>
          <w:lang w:eastAsia="da-DK"/>
        </w:rPr>
        <w:t>husdyr</w:t>
      </w:r>
      <w:r w:rsidRPr="003C7BF2">
        <w:rPr>
          <w:rFonts w:ascii="Aptos" w:hAnsi="Aptos" w:cs="Calibri"/>
          <w:color w:val="000000"/>
          <w:szCs w:val="24"/>
          <w:lang w:eastAsia="da-DK"/>
        </w:rPr>
        <w:t>produktion og en øget miljøpåvirkning i kommunen, idet strukturudviklingen går mod færre men større bedrifter</w:t>
      </w:r>
    </w:p>
    <w:p w14:paraId="12ABE5B4" w14:textId="77777777" w:rsidR="00803637" w:rsidRPr="003C7BF2" w:rsidRDefault="00803637" w:rsidP="005C15AA">
      <w:pPr>
        <w:numPr>
          <w:ilvl w:val="0"/>
          <w:numId w:val="4"/>
        </w:numPr>
        <w:tabs>
          <w:tab w:val="left" w:pos="360"/>
        </w:tabs>
        <w:autoSpaceDE w:val="0"/>
        <w:autoSpaceDN w:val="0"/>
        <w:adjustRightInd w:val="0"/>
        <w:spacing w:after="0" w:line="280" w:lineRule="exact"/>
        <w:ind w:right="492"/>
        <w:rPr>
          <w:rFonts w:ascii="Aptos" w:hAnsi="Aptos" w:cs="Calibri"/>
          <w:color w:val="000000"/>
          <w:szCs w:val="24"/>
          <w:lang w:eastAsia="da-DK"/>
        </w:rPr>
      </w:pPr>
      <w:r w:rsidRPr="003C7BF2">
        <w:rPr>
          <w:rFonts w:ascii="Aptos" w:hAnsi="Aptos" w:cs="Calibri"/>
          <w:color w:val="000000"/>
          <w:szCs w:val="24"/>
          <w:lang w:eastAsia="da-DK"/>
        </w:rPr>
        <w:t>at produktionen ikke vil medføre en væsentlig påvirkning af:</w:t>
      </w:r>
    </w:p>
    <w:p w14:paraId="6797D82B" w14:textId="77777777" w:rsidR="00803637" w:rsidRPr="003C7BF2" w:rsidRDefault="00AA1D06" w:rsidP="005C15AA">
      <w:pPr>
        <w:tabs>
          <w:tab w:val="left" w:pos="1980"/>
        </w:tabs>
        <w:autoSpaceDE w:val="0"/>
        <w:autoSpaceDN w:val="0"/>
        <w:adjustRightInd w:val="0"/>
        <w:spacing w:line="280" w:lineRule="exact"/>
        <w:ind w:left="1980" w:right="492"/>
        <w:rPr>
          <w:rFonts w:ascii="Aptos" w:hAnsi="Aptos" w:cs="Calibri"/>
          <w:color w:val="000000"/>
          <w:szCs w:val="24"/>
          <w:lang w:eastAsia="da-DK"/>
        </w:rPr>
      </w:pPr>
      <w:r w:rsidRPr="003C7BF2">
        <w:rPr>
          <w:rFonts w:ascii="Aptos" w:hAnsi="Aptos" w:cs="Calibri"/>
          <w:color w:val="000000"/>
          <w:szCs w:val="24"/>
          <w:lang w:eastAsia="da-DK"/>
        </w:rPr>
        <w:t xml:space="preserve">- </w:t>
      </w:r>
      <w:r w:rsidRPr="003C7BF2">
        <w:rPr>
          <w:rFonts w:ascii="Aptos" w:hAnsi="Aptos" w:cs="Calibri"/>
          <w:color w:val="000000"/>
          <w:szCs w:val="24"/>
          <w:lang w:eastAsia="da-DK"/>
        </w:rPr>
        <w:tab/>
        <w:t>N</w:t>
      </w:r>
      <w:r w:rsidR="00803637" w:rsidRPr="003C7BF2">
        <w:rPr>
          <w:rFonts w:ascii="Aptos" w:hAnsi="Aptos" w:cs="Calibri"/>
          <w:color w:val="000000"/>
          <w:szCs w:val="24"/>
          <w:lang w:eastAsia="da-DK"/>
        </w:rPr>
        <w:t>abobeboelser</w:t>
      </w:r>
      <w:r w:rsidR="003E5BBC" w:rsidRPr="003C7BF2">
        <w:rPr>
          <w:rFonts w:ascii="Aptos" w:hAnsi="Aptos" w:cs="Calibri"/>
          <w:color w:val="000000"/>
          <w:szCs w:val="24"/>
          <w:lang w:eastAsia="da-DK"/>
        </w:rPr>
        <w:br/>
      </w:r>
      <w:r w:rsidR="00803637" w:rsidRPr="003C7BF2">
        <w:rPr>
          <w:rFonts w:ascii="Aptos" w:hAnsi="Aptos" w:cs="Calibri"/>
          <w:color w:val="000000"/>
          <w:szCs w:val="24"/>
          <w:lang w:eastAsia="da-DK"/>
        </w:rPr>
        <w:t xml:space="preserve">- </w:t>
      </w:r>
      <w:r w:rsidR="003E5BBC" w:rsidRPr="003C7BF2">
        <w:rPr>
          <w:rFonts w:ascii="Aptos" w:hAnsi="Aptos" w:cs="Calibri"/>
          <w:color w:val="000000"/>
          <w:szCs w:val="24"/>
          <w:lang w:eastAsia="da-DK"/>
        </w:rPr>
        <w:tab/>
      </w:r>
      <w:r w:rsidR="00803637" w:rsidRPr="003C7BF2">
        <w:rPr>
          <w:rFonts w:ascii="Aptos" w:hAnsi="Aptos" w:cs="Calibri"/>
          <w:color w:val="000000"/>
          <w:szCs w:val="24"/>
          <w:lang w:eastAsia="da-DK"/>
        </w:rPr>
        <w:t xml:space="preserve">Natura 2000-områder og natur i øvrigt </w:t>
      </w:r>
      <w:r w:rsidR="00803637" w:rsidRPr="003C7BF2">
        <w:rPr>
          <w:rFonts w:ascii="Aptos" w:hAnsi="Aptos" w:cs="Calibri"/>
          <w:color w:val="000000"/>
          <w:szCs w:val="24"/>
          <w:lang w:eastAsia="da-DK"/>
        </w:rPr>
        <w:br/>
        <w:t xml:space="preserve">- </w:t>
      </w:r>
      <w:r w:rsidR="003E5BBC" w:rsidRPr="003C7BF2">
        <w:rPr>
          <w:rFonts w:ascii="Aptos" w:hAnsi="Aptos" w:cs="Calibri"/>
          <w:color w:val="000000"/>
          <w:szCs w:val="24"/>
          <w:lang w:eastAsia="da-DK"/>
        </w:rPr>
        <w:tab/>
      </w:r>
      <w:r w:rsidRPr="003C7BF2">
        <w:rPr>
          <w:rFonts w:ascii="Aptos" w:hAnsi="Aptos" w:cs="Calibri"/>
          <w:color w:val="000000"/>
          <w:szCs w:val="24"/>
          <w:lang w:eastAsia="da-DK"/>
        </w:rPr>
        <w:t>L</w:t>
      </w:r>
      <w:r w:rsidR="00803637" w:rsidRPr="003C7BF2">
        <w:rPr>
          <w:rFonts w:ascii="Aptos" w:hAnsi="Aptos" w:cs="Calibri"/>
          <w:color w:val="000000"/>
          <w:szCs w:val="24"/>
          <w:lang w:eastAsia="da-DK"/>
        </w:rPr>
        <w:t>andskabelige værdier og værdifulde kulturmiljøer</w:t>
      </w:r>
    </w:p>
    <w:p w14:paraId="474CE926" w14:textId="77777777" w:rsidR="00E14B78" w:rsidRPr="003C7BF2" w:rsidRDefault="00E14B78" w:rsidP="005C15AA">
      <w:pPr>
        <w:autoSpaceDE w:val="0"/>
        <w:autoSpaceDN w:val="0"/>
        <w:adjustRightInd w:val="0"/>
        <w:spacing w:line="280" w:lineRule="exact"/>
        <w:ind w:right="492"/>
        <w:rPr>
          <w:rFonts w:ascii="Aptos" w:hAnsi="Aptos" w:cs="Calibri"/>
          <w:color w:val="000000"/>
          <w:szCs w:val="24"/>
          <w:lang w:eastAsia="da-DK"/>
        </w:rPr>
      </w:pPr>
      <w:r w:rsidRPr="003C7BF2">
        <w:rPr>
          <w:rFonts w:ascii="Aptos" w:hAnsi="Aptos" w:cs="Calibri"/>
          <w:color w:val="000000"/>
          <w:szCs w:val="24"/>
          <w:lang w:eastAsia="da-DK"/>
        </w:rPr>
        <w:t>På grundlag af de i sagen foreliggende oplysninger vurderes det, at miljøansøgningen overholder afskæringskriterierne (lo</w:t>
      </w:r>
      <w:r w:rsidRPr="003C7BF2">
        <w:rPr>
          <w:rFonts w:ascii="Aptos" w:hAnsi="Aptos" w:cs="Calibri"/>
          <w:color w:val="000000"/>
          <w:szCs w:val="24"/>
          <w:lang w:eastAsia="da-DK"/>
        </w:rPr>
        <w:softHyphen/>
        <w:t>vens beskyttelsesniveau), og derfor meddeler Viborg Kommune miljøtilladelse til produktionen på</w:t>
      </w:r>
      <w:r w:rsidR="003C7BF2" w:rsidRPr="003C7BF2">
        <w:rPr>
          <w:rFonts w:ascii="Aptos" w:hAnsi="Aptos" w:cs="Calibri"/>
          <w:color w:val="000000"/>
          <w:szCs w:val="24"/>
          <w:lang w:eastAsia="da-DK"/>
        </w:rPr>
        <w:t xml:space="preserve"> Hvamvej 4, 7470 Karup</w:t>
      </w:r>
      <w:r w:rsidRPr="003C7BF2">
        <w:rPr>
          <w:rFonts w:ascii="Aptos" w:hAnsi="Aptos" w:cs="Calibri"/>
          <w:color w:val="000000"/>
          <w:szCs w:val="24"/>
          <w:lang w:eastAsia="da-DK"/>
        </w:rPr>
        <w:t xml:space="preserve"> på en række vilkår.</w:t>
      </w:r>
    </w:p>
    <w:p w14:paraId="6C99367C" w14:textId="77777777" w:rsidR="00E14B78" w:rsidRPr="00151B54" w:rsidRDefault="00E14B78" w:rsidP="005C15AA">
      <w:pPr>
        <w:tabs>
          <w:tab w:val="left" w:pos="1980"/>
        </w:tabs>
        <w:autoSpaceDE w:val="0"/>
        <w:autoSpaceDN w:val="0"/>
        <w:adjustRightInd w:val="0"/>
        <w:spacing w:line="280" w:lineRule="exact"/>
        <w:ind w:left="1980" w:right="492"/>
        <w:rPr>
          <w:rFonts w:ascii="Aptos" w:hAnsi="Aptos" w:cs="Calibri"/>
          <w:color w:val="000000"/>
          <w:szCs w:val="24"/>
          <w:highlight w:val="yellow"/>
          <w:lang w:eastAsia="da-DK"/>
        </w:rPr>
      </w:pPr>
    </w:p>
    <w:p w14:paraId="4CCC3186" w14:textId="77777777" w:rsidR="008420DA" w:rsidRPr="003C7BF2" w:rsidRDefault="00315B3C" w:rsidP="005C15AA">
      <w:pPr>
        <w:pStyle w:val="Overskrift1"/>
        <w:ind w:left="432" w:right="492"/>
        <w:rPr>
          <w:rFonts w:ascii="Aptos" w:hAnsi="Aptos" w:cs="Calibri"/>
          <w:sz w:val="24"/>
          <w:szCs w:val="24"/>
        </w:rPr>
      </w:pPr>
      <w:r w:rsidRPr="00151B54">
        <w:rPr>
          <w:rFonts w:ascii="Aptos" w:hAnsi="Aptos" w:cs="Calibri"/>
          <w:color w:val="000000"/>
          <w:szCs w:val="24"/>
          <w:highlight w:val="yellow"/>
          <w:lang w:eastAsia="da-DK"/>
        </w:rPr>
        <w:br w:type="page"/>
      </w:r>
      <w:bookmarkStart w:id="140" w:name="_Toc503964026"/>
      <w:bookmarkStart w:id="141" w:name="_Toc176515756"/>
      <w:r w:rsidR="00CB019B" w:rsidRPr="003C7BF2">
        <w:rPr>
          <w:rFonts w:ascii="Aptos" w:hAnsi="Aptos" w:cs="Calibri"/>
          <w:sz w:val="24"/>
          <w:szCs w:val="24"/>
        </w:rPr>
        <w:lastRenderedPageBreak/>
        <w:t>Tilladelse</w:t>
      </w:r>
      <w:r w:rsidR="008420DA" w:rsidRPr="003C7BF2">
        <w:rPr>
          <w:rFonts w:ascii="Aptos" w:hAnsi="Aptos" w:cs="Calibri"/>
          <w:sz w:val="24"/>
          <w:szCs w:val="24"/>
        </w:rPr>
        <w:t>ns gyldighed, klagevejledning og underretning</w:t>
      </w:r>
      <w:bookmarkEnd w:id="140"/>
      <w:bookmarkEnd w:id="141"/>
    </w:p>
    <w:p w14:paraId="5094D2E5" w14:textId="77777777" w:rsidR="008420DA" w:rsidRPr="003C7BF2" w:rsidRDefault="00E14B78" w:rsidP="005C15AA">
      <w:pPr>
        <w:pStyle w:val="Overskrift2"/>
        <w:ind w:right="492"/>
        <w:rPr>
          <w:rFonts w:ascii="Aptos" w:hAnsi="Aptos" w:cs="Calibri"/>
        </w:rPr>
      </w:pPr>
      <w:bookmarkStart w:id="142" w:name="_Toc503964027"/>
      <w:bookmarkStart w:id="143" w:name="_Toc176515757"/>
      <w:r w:rsidRPr="003C7BF2">
        <w:rPr>
          <w:rFonts w:ascii="Aptos" w:hAnsi="Aptos" w:cs="Calibri"/>
        </w:rPr>
        <w:t>Tilladelsens</w:t>
      </w:r>
      <w:r w:rsidR="008420DA" w:rsidRPr="003C7BF2">
        <w:rPr>
          <w:rFonts w:ascii="Aptos" w:hAnsi="Aptos" w:cs="Calibri"/>
        </w:rPr>
        <w:t xml:space="preserve"> gyldighed</w:t>
      </w:r>
      <w:bookmarkEnd w:id="142"/>
      <w:bookmarkEnd w:id="143"/>
    </w:p>
    <w:p w14:paraId="786B86A3" w14:textId="77777777" w:rsidR="008420DA" w:rsidRPr="003C7BF2" w:rsidRDefault="00E14B78" w:rsidP="005C15AA">
      <w:pPr>
        <w:ind w:right="492"/>
        <w:rPr>
          <w:rFonts w:ascii="Aptos" w:hAnsi="Aptos" w:cs="Calibri"/>
          <w:szCs w:val="24"/>
        </w:rPr>
      </w:pPr>
      <w:r w:rsidRPr="003C7BF2">
        <w:rPr>
          <w:rFonts w:ascii="Aptos" w:hAnsi="Aptos" w:cs="Calibri"/>
          <w:szCs w:val="24"/>
        </w:rPr>
        <w:t>Husdyrbruget</w:t>
      </w:r>
      <w:r w:rsidR="008420DA" w:rsidRPr="003C7BF2">
        <w:rPr>
          <w:rFonts w:ascii="Aptos" w:hAnsi="Aptos" w:cs="Calibri"/>
          <w:szCs w:val="24"/>
        </w:rPr>
        <w:t xml:space="preserve"> må i henhold til Husdyrbrugloven</w:t>
      </w:r>
      <w:r w:rsidRPr="003C7BF2">
        <w:rPr>
          <w:rFonts w:ascii="Aptos" w:hAnsi="Aptos" w:cs="Calibri"/>
          <w:szCs w:val="24"/>
        </w:rPr>
        <w:t>s § 16b</w:t>
      </w:r>
      <w:r w:rsidR="008420DA" w:rsidRPr="003C7BF2">
        <w:rPr>
          <w:rFonts w:ascii="Aptos" w:hAnsi="Aptos" w:cs="Calibri"/>
          <w:szCs w:val="24"/>
        </w:rPr>
        <w:t xml:space="preserve"> ikke udvides eller ændres bygnings- eller driftsmæssigt, herunder med hensyn til affaldsfrembringelsen, på en måde, der indebærer forøget forurening i forhold til det hermed tilladte, før udvidelsen eller ændringerne er godkendt af Viborg Kommune. </w:t>
      </w:r>
    </w:p>
    <w:p w14:paraId="50190730" w14:textId="77777777" w:rsidR="00E14B78" w:rsidRPr="003C7BF2" w:rsidRDefault="00E14B78" w:rsidP="005C15AA">
      <w:pPr>
        <w:ind w:right="492"/>
        <w:rPr>
          <w:rFonts w:ascii="Aptos" w:hAnsi="Aptos" w:cs="Calibri"/>
          <w:szCs w:val="24"/>
        </w:rPr>
      </w:pPr>
      <w:r w:rsidRPr="003C7BF2">
        <w:rPr>
          <w:rFonts w:ascii="Aptos" w:hAnsi="Aptos" w:cs="Calibri"/>
          <w:szCs w:val="24"/>
        </w:rPr>
        <w:t xml:space="preserve">Hvis husdyrbruget ønskes ændret eller udvidet, skal Viborg Kommune i henhold til </w:t>
      </w:r>
      <w:r w:rsidR="000C4BC2" w:rsidRPr="003C7BF2">
        <w:rPr>
          <w:rFonts w:ascii="Aptos" w:hAnsi="Aptos" w:cs="Calibri"/>
          <w:szCs w:val="24"/>
        </w:rPr>
        <w:t>Husdyrbrug</w:t>
      </w:r>
      <w:r w:rsidRPr="003C7BF2">
        <w:rPr>
          <w:rFonts w:ascii="Aptos" w:hAnsi="Aptos" w:cs="Calibri"/>
          <w:szCs w:val="24"/>
        </w:rPr>
        <w:t xml:space="preserve">lovens § 16b, stk. </w:t>
      </w:r>
      <w:r w:rsidR="000C4BC2" w:rsidRPr="003C7BF2">
        <w:rPr>
          <w:rFonts w:ascii="Aptos" w:hAnsi="Aptos" w:cs="Calibri"/>
          <w:szCs w:val="24"/>
        </w:rPr>
        <w:t>2</w:t>
      </w:r>
      <w:r w:rsidRPr="003C7BF2">
        <w:rPr>
          <w:rFonts w:ascii="Aptos" w:hAnsi="Aptos" w:cs="Calibri"/>
          <w:szCs w:val="24"/>
        </w:rPr>
        <w:t xml:space="preserve"> have meddelelse herom, inden ændringen eller udvidelsen foretages.</w:t>
      </w:r>
    </w:p>
    <w:p w14:paraId="6B358C89" w14:textId="77777777" w:rsidR="008420DA" w:rsidRPr="003C7BF2" w:rsidRDefault="008420DA" w:rsidP="005C15AA">
      <w:pPr>
        <w:ind w:right="492"/>
        <w:rPr>
          <w:rFonts w:ascii="Aptos" w:hAnsi="Aptos" w:cs="Calibri"/>
          <w:szCs w:val="24"/>
        </w:rPr>
      </w:pPr>
      <w:r w:rsidRPr="003C7BF2">
        <w:rPr>
          <w:rFonts w:ascii="Aptos" w:hAnsi="Aptos" w:cs="Calibri"/>
          <w:szCs w:val="24"/>
        </w:rPr>
        <w:t>Opmærksomheden henledes på, at denne miljø</w:t>
      </w:r>
      <w:r w:rsidR="00CB019B" w:rsidRPr="003C7BF2">
        <w:rPr>
          <w:rFonts w:ascii="Aptos" w:hAnsi="Aptos" w:cs="Calibri"/>
          <w:szCs w:val="24"/>
        </w:rPr>
        <w:t>tilladelse</w:t>
      </w:r>
      <w:r w:rsidRPr="003C7BF2">
        <w:rPr>
          <w:rFonts w:ascii="Aptos" w:hAnsi="Aptos" w:cs="Calibri"/>
          <w:szCs w:val="24"/>
        </w:rPr>
        <w:t xml:space="preserve"> ikke fritager virksomheden for de nødvendige tilladelser/anmeldelser i henhold til anden lovgivning.</w:t>
      </w:r>
    </w:p>
    <w:p w14:paraId="005D4448" w14:textId="77777777" w:rsidR="008420DA" w:rsidRPr="003C7BF2" w:rsidRDefault="008420DA" w:rsidP="005C15AA">
      <w:pPr>
        <w:ind w:right="492"/>
        <w:rPr>
          <w:rFonts w:ascii="Aptos" w:hAnsi="Aptos" w:cs="Calibri"/>
          <w:szCs w:val="24"/>
        </w:rPr>
      </w:pPr>
      <w:r w:rsidRPr="003C7BF2">
        <w:rPr>
          <w:rFonts w:ascii="Aptos" w:hAnsi="Aptos" w:cs="Calibri"/>
          <w:szCs w:val="24"/>
        </w:rPr>
        <w:t>Viborg Kommune skal som tilsynsmyndighed påse, at denne miljøtilladelse og den øvrige miljølovgivning overholdes.</w:t>
      </w:r>
    </w:p>
    <w:p w14:paraId="15112FD6" w14:textId="77777777" w:rsidR="008420DA" w:rsidRPr="003C7BF2" w:rsidRDefault="008420DA" w:rsidP="005C15AA">
      <w:pPr>
        <w:pStyle w:val="Overskrift2"/>
        <w:ind w:right="492"/>
        <w:rPr>
          <w:rFonts w:ascii="Aptos" w:hAnsi="Aptos" w:cs="Calibri"/>
          <w:color w:val="003366"/>
        </w:rPr>
      </w:pPr>
      <w:bookmarkStart w:id="144" w:name="_Toc290468155"/>
      <w:bookmarkStart w:id="145" w:name="_Toc503964028"/>
      <w:bookmarkStart w:id="146" w:name="_Toc176515758"/>
      <w:r w:rsidRPr="003C7BF2">
        <w:rPr>
          <w:rFonts w:ascii="Aptos" w:hAnsi="Aptos" w:cs="Calibri"/>
          <w:color w:val="003366"/>
        </w:rPr>
        <w:t>Klagevejledning og søgsmål</w:t>
      </w:r>
      <w:bookmarkEnd w:id="144"/>
      <w:bookmarkEnd w:id="145"/>
      <w:bookmarkEnd w:id="146"/>
    </w:p>
    <w:p w14:paraId="4F64E8A1" w14:textId="77777777" w:rsidR="008420DA" w:rsidRPr="003C7BF2" w:rsidRDefault="008420DA" w:rsidP="005C15AA">
      <w:pPr>
        <w:ind w:right="492"/>
        <w:rPr>
          <w:rFonts w:ascii="Aptos" w:hAnsi="Aptos" w:cs="Calibri"/>
          <w:szCs w:val="24"/>
        </w:rPr>
      </w:pPr>
      <w:r w:rsidRPr="003C7BF2">
        <w:rPr>
          <w:rFonts w:ascii="Aptos" w:hAnsi="Aptos" w:cs="Calibri"/>
          <w:szCs w:val="24"/>
        </w:rPr>
        <w:t>Miljø</w:t>
      </w:r>
      <w:r w:rsidR="00CB019B" w:rsidRPr="003C7BF2">
        <w:rPr>
          <w:rFonts w:ascii="Aptos" w:hAnsi="Aptos" w:cs="Calibri"/>
          <w:szCs w:val="24"/>
        </w:rPr>
        <w:t>tilladelse</w:t>
      </w:r>
      <w:r w:rsidRPr="003C7BF2">
        <w:rPr>
          <w:rFonts w:ascii="Aptos" w:hAnsi="Aptos" w:cs="Calibri"/>
          <w:szCs w:val="24"/>
        </w:rPr>
        <w:t>n kan påklages til Miljø- og Fødevareklagenævnet af ansøgeren, klageberettigede myndigheder og organisationer samt enhver, der har en væsentlig, individuel interesse i sagens udfald, jf. Lov om miljøgodkendelse af husdyrbrug § 84 - 87.</w:t>
      </w:r>
    </w:p>
    <w:p w14:paraId="6D3D400F" w14:textId="77777777" w:rsidR="008420DA" w:rsidRPr="003C7BF2" w:rsidRDefault="008420DA" w:rsidP="005C15AA">
      <w:pPr>
        <w:spacing w:after="0" w:line="280" w:lineRule="atLeast"/>
        <w:ind w:right="492"/>
        <w:rPr>
          <w:rFonts w:ascii="Aptos" w:eastAsia="Calibri" w:hAnsi="Aptos" w:cs="Calibri"/>
          <w:b/>
          <w:szCs w:val="24"/>
        </w:rPr>
      </w:pPr>
      <w:r w:rsidRPr="003C7BF2">
        <w:rPr>
          <w:rFonts w:ascii="Aptos" w:eastAsia="Calibri" w:hAnsi="Aptos" w:cs="Calibri"/>
          <w:b/>
          <w:szCs w:val="24"/>
        </w:rPr>
        <w:t>Indgivelse af klage</w:t>
      </w:r>
    </w:p>
    <w:p w14:paraId="61CF6E1E" w14:textId="77777777" w:rsidR="00A11241" w:rsidRPr="003C7BF2" w:rsidRDefault="00A11241" w:rsidP="005C15AA">
      <w:pPr>
        <w:ind w:right="492"/>
        <w:rPr>
          <w:rFonts w:ascii="Aptos" w:hAnsi="Aptos" w:cs="Calibri"/>
        </w:rPr>
      </w:pPr>
      <w:r w:rsidRPr="003C7BF2">
        <w:rPr>
          <w:rFonts w:ascii="Aptos" w:hAnsi="Aptos" w:cs="Calibri"/>
        </w:rPr>
        <w:t xml:space="preserve">Hvis du ønsker at klage over denne afgørelse, kan du klage til Miljø- og Fødevareklagenævnet. Du klager via Klageportalen, som du finder et link til på forsiden af </w:t>
      </w:r>
      <w:hyperlink r:id="rId22" w:history="1">
        <w:r w:rsidRPr="003C7BF2">
          <w:rPr>
            <w:rStyle w:val="Hyperlink"/>
            <w:rFonts w:ascii="Aptos" w:hAnsi="Aptos" w:cs="Calibri"/>
          </w:rPr>
          <w:t>www.naevneneshus.dk</w:t>
        </w:r>
      </w:hyperlink>
      <w:r w:rsidRPr="003C7BF2">
        <w:rPr>
          <w:rFonts w:ascii="Aptos" w:hAnsi="Aptos" w:cs="Calibri"/>
        </w:rPr>
        <w:t>.</w:t>
      </w:r>
    </w:p>
    <w:p w14:paraId="6DC059AD" w14:textId="77777777" w:rsidR="008420DA" w:rsidRPr="003C7BF2" w:rsidRDefault="008420DA" w:rsidP="005C15AA">
      <w:pPr>
        <w:spacing w:after="0" w:line="280" w:lineRule="atLeast"/>
        <w:ind w:right="492"/>
        <w:rPr>
          <w:rFonts w:ascii="Aptos" w:eastAsia="Calibri" w:hAnsi="Aptos" w:cs="Calibri"/>
          <w:szCs w:val="24"/>
        </w:rPr>
      </w:pPr>
      <w:r w:rsidRPr="003C7BF2">
        <w:rPr>
          <w:rFonts w:ascii="Aptos" w:eastAsia="Calibri" w:hAnsi="Aptos" w:cs="Calibri"/>
          <w:szCs w:val="24"/>
        </w:rPr>
        <w:t>Klagen sendes gennem Klageportalen til den myndighed, der har truffet afgørelsen.</w:t>
      </w:r>
      <w:r w:rsidR="00BE0A7E" w:rsidRPr="003C7BF2">
        <w:rPr>
          <w:rFonts w:ascii="Aptos" w:eastAsia="Calibri" w:hAnsi="Aptos" w:cs="Calibri"/>
          <w:szCs w:val="24"/>
        </w:rPr>
        <w:t xml:space="preserve"> </w:t>
      </w:r>
      <w:r w:rsidRPr="003C7BF2">
        <w:rPr>
          <w:rFonts w:ascii="Aptos" w:eastAsia="Calibri" w:hAnsi="Aptos" w:cs="Calibri"/>
          <w:szCs w:val="24"/>
        </w:rPr>
        <w:t xml:space="preserve">En klage er indgivet, når den er tilgængelig for myndigheden i Klageportalen. </w:t>
      </w:r>
    </w:p>
    <w:p w14:paraId="073D2774" w14:textId="77777777" w:rsidR="008420DA" w:rsidRPr="00151B54" w:rsidRDefault="008420DA" w:rsidP="005C15AA">
      <w:pPr>
        <w:spacing w:after="0" w:line="280" w:lineRule="atLeast"/>
        <w:ind w:right="492"/>
        <w:rPr>
          <w:rFonts w:ascii="Aptos" w:eastAsia="Calibri" w:hAnsi="Aptos" w:cs="Calibri"/>
          <w:szCs w:val="24"/>
          <w:highlight w:val="yellow"/>
        </w:rPr>
      </w:pPr>
    </w:p>
    <w:p w14:paraId="501F4C4E" w14:textId="77777777" w:rsidR="008420DA" w:rsidRPr="003C7BF2" w:rsidRDefault="008420DA" w:rsidP="005C15AA">
      <w:pPr>
        <w:spacing w:after="0" w:line="280" w:lineRule="atLeast"/>
        <w:ind w:right="492"/>
        <w:rPr>
          <w:rFonts w:ascii="Aptos" w:eastAsia="Calibri" w:hAnsi="Aptos" w:cs="Calibri"/>
          <w:szCs w:val="24"/>
        </w:rPr>
      </w:pPr>
      <w:r w:rsidRPr="003C7BF2">
        <w:rPr>
          <w:rFonts w:ascii="Aptos" w:eastAsia="Calibri" w:hAnsi="Aptos" w:cs="Calibri"/>
          <w:szCs w:val="24"/>
        </w:rPr>
        <w:t xml:space="preserve">Miljø- og Fødevareklagenævnet skal som udgangspunkt afvise en klage, der kommer uden om Klageportalen, hvis der ikke er særlige grunde til det. </w:t>
      </w:r>
    </w:p>
    <w:p w14:paraId="5BBF2AE5" w14:textId="77777777" w:rsidR="008420DA" w:rsidRPr="003C7BF2" w:rsidRDefault="008420DA" w:rsidP="005C15AA">
      <w:pPr>
        <w:spacing w:after="0" w:line="280" w:lineRule="atLeast"/>
        <w:ind w:right="492"/>
        <w:rPr>
          <w:rFonts w:ascii="Aptos" w:eastAsia="Calibri" w:hAnsi="Aptos" w:cs="Calibri"/>
          <w:szCs w:val="24"/>
        </w:rPr>
      </w:pPr>
    </w:p>
    <w:p w14:paraId="4FDD75DF" w14:textId="77777777" w:rsidR="008420DA" w:rsidRPr="003C7BF2" w:rsidRDefault="008420DA" w:rsidP="005C15AA">
      <w:pPr>
        <w:spacing w:after="0" w:line="280" w:lineRule="atLeast"/>
        <w:ind w:right="492"/>
        <w:rPr>
          <w:rFonts w:ascii="Aptos" w:eastAsia="Calibri" w:hAnsi="Aptos" w:cs="Calibri"/>
          <w:szCs w:val="24"/>
        </w:rPr>
      </w:pPr>
      <w:r w:rsidRPr="003C7BF2">
        <w:rPr>
          <w:rFonts w:ascii="Aptos" w:eastAsia="Calibri" w:hAnsi="Aptos" w:cs="Calibri"/>
          <w:szCs w:val="24"/>
        </w:rPr>
        <w:t>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7DFFCE50" w14:textId="77777777" w:rsidR="008420DA" w:rsidRPr="003C7BF2" w:rsidRDefault="008420DA" w:rsidP="005C15AA">
      <w:pPr>
        <w:spacing w:after="0" w:line="280" w:lineRule="atLeast"/>
        <w:ind w:right="492"/>
        <w:rPr>
          <w:rFonts w:ascii="Aptos" w:eastAsia="Calibri" w:hAnsi="Aptos" w:cs="Calibri"/>
          <w:szCs w:val="24"/>
        </w:rPr>
      </w:pPr>
    </w:p>
    <w:p w14:paraId="599ADF41" w14:textId="4BA433E5" w:rsidR="008420DA" w:rsidRPr="00247642" w:rsidRDefault="008420DA" w:rsidP="005C15AA">
      <w:pPr>
        <w:spacing w:after="0" w:line="280" w:lineRule="atLeast"/>
        <w:ind w:right="492"/>
        <w:rPr>
          <w:rFonts w:ascii="Aptos" w:eastAsia="Calibri" w:hAnsi="Aptos" w:cs="Calibri"/>
          <w:szCs w:val="24"/>
        </w:rPr>
      </w:pPr>
      <w:r w:rsidRPr="00247642">
        <w:rPr>
          <w:rFonts w:ascii="Aptos" w:eastAsia="Calibri" w:hAnsi="Aptos" w:cs="Calibri"/>
          <w:szCs w:val="24"/>
        </w:rPr>
        <w:t>Klagefristen er 4 uger fra offentliggørelsen. Offentliggørelsen finder sted den</w:t>
      </w:r>
      <w:r w:rsidR="004C433B" w:rsidRPr="00247642">
        <w:rPr>
          <w:rFonts w:ascii="Aptos" w:eastAsia="Calibri" w:hAnsi="Aptos" w:cs="Calibri"/>
          <w:szCs w:val="24"/>
        </w:rPr>
        <w:t xml:space="preserve"> 9. september 2024</w:t>
      </w:r>
      <w:r w:rsidRPr="00247642">
        <w:rPr>
          <w:rFonts w:ascii="Aptos" w:eastAsia="Calibri" w:hAnsi="Aptos" w:cs="Calibri"/>
          <w:szCs w:val="24"/>
        </w:rPr>
        <w:t>. En eventuel klage skal være skal være tilgængelig for Viborg Kommune i Klageportalen senest den</w:t>
      </w:r>
      <w:r w:rsidR="004C433B" w:rsidRPr="00247642">
        <w:rPr>
          <w:rFonts w:ascii="Aptos" w:eastAsia="Calibri" w:hAnsi="Aptos" w:cs="Calibri"/>
          <w:szCs w:val="24"/>
        </w:rPr>
        <w:t xml:space="preserve"> 8. oktober 2024</w:t>
      </w:r>
      <w:r w:rsidRPr="00247642">
        <w:rPr>
          <w:rFonts w:ascii="Aptos" w:eastAsia="Calibri" w:hAnsi="Aptos" w:cs="Calibri"/>
          <w:szCs w:val="24"/>
        </w:rPr>
        <w:t>.</w:t>
      </w:r>
    </w:p>
    <w:p w14:paraId="257394C2" w14:textId="77777777" w:rsidR="003C7BF2" w:rsidRDefault="008420DA" w:rsidP="005C15AA">
      <w:pPr>
        <w:spacing w:after="0" w:line="280" w:lineRule="atLeast"/>
        <w:ind w:right="492"/>
        <w:rPr>
          <w:rFonts w:ascii="Aptos" w:eastAsia="Calibri" w:hAnsi="Aptos" w:cs="Calibri"/>
          <w:szCs w:val="24"/>
        </w:rPr>
      </w:pPr>
      <w:r w:rsidRPr="00151B54">
        <w:rPr>
          <w:rFonts w:ascii="Aptos" w:eastAsia="Calibri" w:hAnsi="Aptos" w:cs="Calibri"/>
          <w:b/>
          <w:sz w:val="24"/>
          <w:szCs w:val="24"/>
          <w:highlight w:val="yellow"/>
        </w:rPr>
        <w:br/>
      </w:r>
      <w:r w:rsidRPr="003C7BF2">
        <w:rPr>
          <w:rFonts w:ascii="Aptos" w:eastAsia="Calibri" w:hAnsi="Aptos" w:cs="Calibri"/>
          <w:b/>
          <w:szCs w:val="24"/>
        </w:rPr>
        <w:t>Gebyr</w:t>
      </w:r>
      <w:r w:rsidRPr="003C7BF2">
        <w:rPr>
          <w:rFonts w:ascii="Aptos" w:eastAsia="Calibri" w:hAnsi="Aptos" w:cs="Calibri"/>
          <w:b/>
          <w:szCs w:val="24"/>
        </w:rPr>
        <w:br/>
      </w:r>
      <w:r w:rsidRPr="003C7BF2">
        <w:rPr>
          <w:rFonts w:ascii="Aptos" w:eastAsia="Calibri" w:hAnsi="Aptos" w:cs="Calibri"/>
          <w:szCs w:val="24"/>
        </w:rPr>
        <w:t>Når du klager, skal du betale et gebyr på 900 kr. Du betaler gebyret med betalingskort i Klageportalen. Virksomheder og organisationer skal dog betale det dobbelte beløb på i alt 1.800 kr. for behandling af eller genoptagelse af en klage</w:t>
      </w:r>
      <w:r w:rsidR="00647225" w:rsidRPr="003C7BF2">
        <w:rPr>
          <w:rFonts w:ascii="Aptos" w:eastAsia="Calibri" w:hAnsi="Aptos" w:cs="Calibri"/>
          <w:szCs w:val="24"/>
        </w:rPr>
        <w:t>.</w:t>
      </w:r>
    </w:p>
    <w:p w14:paraId="5E1EAFA4" w14:textId="77777777" w:rsidR="003C7BF2" w:rsidRDefault="003C7BF2" w:rsidP="005C15AA">
      <w:pPr>
        <w:spacing w:after="0" w:line="280" w:lineRule="atLeast"/>
        <w:ind w:right="492"/>
        <w:rPr>
          <w:rFonts w:ascii="Aptos" w:eastAsia="Calibri" w:hAnsi="Aptos" w:cs="Calibri"/>
          <w:szCs w:val="24"/>
        </w:rPr>
      </w:pPr>
    </w:p>
    <w:p w14:paraId="5A450643" w14:textId="77777777" w:rsidR="008420DA" w:rsidRPr="003C7BF2" w:rsidRDefault="008420DA" w:rsidP="005C15AA">
      <w:pPr>
        <w:spacing w:after="0" w:line="280" w:lineRule="atLeast"/>
        <w:ind w:right="492"/>
        <w:rPr>
          <w:rFonts w:ascii="Aptos" w:eastAsia="Calibri" w:hAnsi="Aptos" w:cs="Calibri"/>
          <w:b/>
          <w:szCs w:val="24"/>
        </w:rPr>
      </w:pPr>
      <w:r w:rsidRPr="003C7BF2">
        <w:rPr>
          <w:rFonts w:ascii="Aptos" w:eastAsia="Calibri" w:hAnsi="Aptos" w:cs="Calibri"/>
          <w:b/>
          <w:szCs w:val="24"/>
        </w:rPr>
        <w:lastRenderedPageBreak/>
        <w:t>Virkning af klage</w:t>
      </w:r>
    </w:p>
    <w:p w14:paraId="250E1075" w14:textId="77777777" w:rsidR="008420DA" w:rsidRPr="003C7BF2" w:rsidRDefault="008420DA" w:rsidP="005C15AA">
      <w:pPr>
        <w:spacing w:after="0" w:line="280" w:lineRule="atLeast"/>
        <w:ind w:right="492"/>
        <w:rPr>
          <w:rFonts w:ascii="Aptos" w:eastAsia="Calibri" w:hAnsi="Aptos" w:cs="Calibri"/>
          <w:szCs w:val="24"/>
        </w:rPr>
      </w:pPr>
      <w:r w:rsidRPr="003C7BF2">
        <w:rPr>
          <w:rFonts w:ascii="Aptos" w:eastAsia="Calibri" w:hAnsi="Aptos" w:cs="Calibri"/>
          <w:szCs w:val="24"/>
        </w:rPr>
        <w:t>En klage over afgørelser efter Husdyrbrugloven har ikke opsættende virkning på retten til at udnytte afgørelsen, medmindre Miljø- og Fødevareklagenævnet bestemmer andet, jf. § 81 i Husdyrbrugloven.</w:t>
      </w:r>
    </w:p>
    <w:p w14:paraId="279A235C" w14:textId="77777777" w:rsidR="008420DA" w:rsidRPr="003C7BF2" w:rsidRDefault="008420DA" w:rsidP="005C15AA">
      <w:pPr>
        <w:spacing w:after="0" w:line="280" w:lineRule="atLeast"/>
        <w:ind w:right="492"/>
        <w:rPr>
          <w:rFonts w:ascii="Aptos" w:eastAsia="Calibri" w:hAnsi="Aptos" w:cs="Calibri"/>
          <w:szCs w:val="24"/>
        </w:rPr>
      </w:pPr>
    </w:p>
    <w:p w14:paraId="5F4B4581" w14:textId="77777777" w:rsidR="008420DA" w:rsidRPr="003C7BF2" w:rsidRDefault="008420DA" w:rsidP="005C15AA">
      <w:pPr>
        <w:spacing w:after="0" w:line="280" w:lineRule="atLeast"/>
        <w:ind w:right="492"/>
        <w:rPr>
          <w:rFonts w:ascii="Aptos" w:eastAsia="Calibri" w:hAnsi="Aptos" w:cs="Calibri"/>
          <w:b/>
          <w:szCs w:val="24"/>
        </w:rPr>
      </w:pPr>
      <w:r w:rsidRPr="003C7BF2">
        <w:rPr>
          <w:rFonts w:ascii="Aptos" w:eastAsia="Calibri" w:hAnsi="Aptos" w:cs="Calibri"/>
          <w:b/>
          <w:szCs w:val="24"/>
        </w:rPr>
        <w:t>Domstolene</w:t>
      </w:r>
    </w:p>
    <w:p w14:paraId="65B651D5" w14:textId="77777777" w:rsidR="008420DA" w:rsidRPr="003C7BF2" w:rsidRDefault="008420DA" w:rsidP="005C15AA">
      <w:pPr>
        <w:spacing w:after="0" w:line="280" w:lineRule="atLeast"/>
        <w:ind w:right="492"/>
        <w:rPr>
          <w:rFonts w:ascii="Aptos" w:eastAsia="Calibri" w:hAnsi="Aptos" w:cs="Calibri"/>
          <w:szCs w:val="24"/>
        </w:rPr>
      </w:pPr>
      <w:r w:rsidRPr="003C7BF2">
        <w:rPr>
          <w:rFonts w:ascii="Aptos" w:eastAsia="Calibri" w:hAnsi="Aptos" w:cs="Calibri"/>
          <w:szCs w:val="24"/>
        </w:rPr>
        <w:t xml:space="preserve">Søgsmål kan anlægges for domstolene i henhold til § 90 i Lov om miljøgodkendelse af husdyrbrug. Fristen er 6 måneder fra </w:t>
      </w:r>
      <w:r w:rsidR="00CB019B" w:rsidRPr="003C7BF2">
        <w:rPr>
          <w:rFonts w:ascii="Aptos" w:eastAsia="Calibri" w:hAnsi="Aptos" w:cs="Calibri"/>
          <w:szCs w:val="24"/>
        </w:rPr>
        <w:t>tilladelse</w:t>
      </w:r>
      <w:r w:rsidRPr="003C7BF2">
        <w:rPr>
          <w:rFonts w:ascii="Aptos" w:eastAsia="Calibri" w:hAnsi="Aptos" w:cs="Calibri"/>
          <w:szCs w:val="24"/>
        </w:rPr>
        <w:t>n er meddelt.</w:t>
      </w:r>
    </w:p>
    <w:p w14:paraId="1E6E4EC5" w14:textId="77777777" w:rsidR="008420DA" w:rsidRPr="003C7BF2" w:rsidRDefault="008420DA" w:rsidP="005C15AA">
      <w:pPr>
        <w:pStyle w:val="Overskrift2"/>
        <w:ind w:right="492"/>
        <w:rPr>
          <w:rFonts w:ascii="Aptos" w:hAnsi="Aptos" w:cs="Calibri"/>
        </w:rPr>
      </w:pPr>
      <w:bookmarkStart w:id="147" w:name="_Toc290468156"/>
      <w:bookmarkStart w:id="148" w:name="_Toc503964029"/>
      <w:bookmarkStart w:id="149" w:name="_Toc176515759"/>
      <w:r w:rsidRPr="003C7BF2">
        <w:rPr>
          <w:rFonts w:ascii="Aptos" w:hAnsi="Aptos" w:cs="Calibri"/>
        </w:rPr>
        <w:t xml:space="preserve">Underretning om </w:t>
      </w:r>
      <w:r w:rsidR="00CB019B" w:rsidRPr="003C7BF2">
        <w:rPr>
          <w:rFonts w:ascii="Aptos" w:hAnsi="Aptos" w:cs="Calibri"/>
        </w:rPr>
        <w:t>tilladelse</w:t>
      </w:r>
      <w:r w:rsidRPr="003C7BF2">
        <w:rPr>
          <w:rFonts w:ascii="Aptos" w:hAnsi="Aptos" w:cs="Calibri"/>
        </w:rPr>
        <w:t>n</w:t>
      </w:r>
      <w:bookmarkEnd w:id="147"/>
      <w:bookmarkEnd w:id="148"/>
      <w:bookmarkEnd w:id="149"/>
    </w:p>
    <w:p w14:paraId="08D08EBF" w14:textId="77777777" w:rsidR="008420DA" w:rsidRPr="003C7BF2" w:rsidRDefault="008420DA" w:rsidP="005C15AA">
      <w:pPr>
        <w:spacing w:after="120" w:line="240" w:lineRule="exact"/>
        <w:ind w:right="492"/>
        <w:rPr>
          <w:rFonts w:ascii="Aptos" w:hAnsi="Aptos" w:cs="Calibri"/>
          <w:szCs w:val="24"/>
        </w:rPr>
      </w:pPr>
      <w:r w:rsidRPr="003C7BF2">
        <w:rPr>
          <w:rFonts w:ascii="Aptos" w:hAnsi="Aptos" w:cs="Calibri"/>
          <w:szCs w:val="24"/>
        </w:rPr>
        <w:t>Kopi af afgørelsen er sendt til:</w:t>
      </w:r>
    </w:p>
    <w:p w14:paraId="4400EB2F" w14:textId="77777777" w:rsidR="00337D4C" w:rsidRPr="003C7BF2" w:rsidRDefault="00337D4C" w:rsidP="005C15AA">
      <w:pPr>
        <w:numPr>
          <w:ilvl w:val="0"/>
          <w:numId w:val="20"/>
        </w:numPr>
        <w:autoSpaceDE w:val="0"/>
        <w:autoSpaceDN w:val="0"/>
        <w:adjustRightInd w:val="0"/>
        <w:spacing w:after="0"/>
        <w:ind w:right="492"/>
        <w:rPr>
          <w:rFonts w:ascii="Aptos" w:hAnsi="Aptos" w:cs="Calibri"/>
        </w:rPr>
      </w:pPr>
      <w:bookmarkStart w:id="150" w:name="OLE_LINK1"/>
      <w:r w:rsidRPr="003C7BF2">
        <w:rPr>
          <w:rFonts w:ascii="Aptos" w:hAnsi="Aptos" w:cs="Calibri"/>
        </w:rPr>
        <w:t>Embedslægeinstitutionen Nord, Langelandsvej 8, 8940 Randers SV. (senord@sst.dk)</w:t>
      </w:r>
    </w:p>
    <w:p w14:paraId="724B53F2" w14:textId="77777777" w:rsidR="00337D4C" w:rsidRPr="003C7BF2" w:rsidRDefault="00337D4C" w:rsidP="005C15AA">
      <w:pPr>
        <w:numPr>
          <w:ilvl w:val="0"/>
          <w:numId w:val="20"/>
        </w:numPr>
        <w:autoSpaceDE w:val="0"/>
        <w:autoSpaceDN w:val="0"/>
        <w:adjustRightInd w:val="0"/>
        <w:spacing w:after="0"/>
        <w:ind w:right="492"/>
        <w:rPr>
          <w:rFonts w:ascii="Aptos" w:hAnsi="Aptos" w:cs="Calibri"/>
        </w:rPr>
      </w:pPr>
      <w:r w:rsidRPr="003C7BF2">
        <w:rPr>
          <w:rFonts w:ascii="Aptos" w:hAnsi="Aptos" w:cs="Calibri"/>
        </w:rPr>
        <w:t xml:space="preserve">Danmarks Fiskeriforening, </w:t>
      </w:r>
      <w:proofErr w:type="spellStart"/>
      <w:r w:rsidRPr="003C7BF2">
        <w:rPr>
          <w:rFonts w:ascii="Aptos" w:hAnsi="Aptos" w:cs="Calibri"/>
        </w:rPr>
        <w:t>Nordensvej</w:t>
      </w:r>
      <w:proofErr w:type="spellEnd"/>
      <w:r w:rsidRPr="003C7BF2">
        <w:rPr>
          <w:rFonts w:ascii="Aptos" w:hAnsi="Aptos" w:cs="Calibri"/>
        </w:rPr>
        <w:t xml:space="preserve"> 3, 7000 Fredericia. (mail@dkfisk.dk)</w:t>
      </w:r>
    </w:p>
    <w:p w14:paraId="4EE05E01" w14:textId="77777777" w:rsidR="00337D4C" w:rsidRPr="003C7BF2" w:rsidRDefault="00337D4C" w:rsidP="005C15AA">
      <w:pPr>
        <w:numPr>
          <w:ilvl w:val="0"/>
          <w:numId w:val="20"/>
        </w:numPr>
        <w:autoSpaceDE w:val="0"/>
        <w:autoSpaceDN w:val="0"/>
        <w:adjustRightInd w:val="0"/>
        <w:spacing w:after="0"/>
        <w:ind w:right="492"/>
        <w:rPr>
          <w:rFonts w:ascii="Aptos" w:hAnsi="Aptos" w:cs="Calibri"/>
        </w:rPr>
      </w:pPr>
      <w:r w:rsidRPr="003C7BF2">
        <w:rPr>
          <w:rFonts w:ascii="Aptos" w:hAnsi="Aptos" w:cs="Calibri"/>
        </w:rPr>
        <w:t xml:space="preserve">Ferskvandsfiskeriforeningen for Danmark, </w:t>
      </w:r>
      <w:proofErr w:type="spellStart"/>
      <w:r w:rsidRPr="003C7BF2">
        <w:rPr>
          <w:rFonts w:ascii="Aptos" w:hAnsi="Aptos" w:cs="Calibri"/>
        </w:rPr>
        <w:t>Wormstrupvej</w:t>
      </w:r>
      <w:proofErr w:type="spellEnd"/>
      <w:r w:rsidRPr="003C7BF2">
        <w:rPr>
          <w:rFonts w:ascii="Aptos" w:hAnsi="Aptos" w:cs="Calibri"/>
        </w:rPr>
        <w:t xml:space="preserve"> 2, 7540 Haderup.</w:t>
      </w:r>
    </w:p>
    <w:p w14:paraId="10832635" w14:textId="77777777" w:rsidR="00337D4C" w:rsidRPr="003C7BF2" w:rsidRDefault="00337D4C" w:rsidP="005C15AA">
      <w:pPr>
        <w:numPr>
          <w:ilvl w:val="0"/>
          <w:numId w:val="20"/>
        </w:numPr>
        <w:autoSpaceDE w:val="0"/>
        <w:autoSpaceDN w:val="0"/>
        <w:adjustRightInd w:val="0"/>
        <w:spacing w:after="0"/>
        <w:ind w:right="492"/>
        <w:rPr>
          <w:rFonts w:ascii="Aptos" w:hAnsi="Aptos" w:cs="Calibri"/>
        </w:rPr>
      </w:pPr>
      <w:r w:rsidRPr="003C7BF2">
        <w:rPr>
          <w:rFonts w:ascii="Aptos" w:hAnsi="Aptos" w:cs="Calibri"/>
        </w:rPr>
        <w:t>(nb@ferskvandsfiskeriforeningen.dk)</w:t>
      </w:r>
    </w:p>
    <w:p w14:paraId="125D6A91" w14:textId="77777777" w:rsidR="00337D4C" w:rsidRPr="003C7BF2" w:rsidRDefault="00337D4C" w:rsidP="005C15AA">
      <w:pPr>
        <w:numPr>
          <w:ilvl w:val="0"/>
          <w:numId w:val="20"/>
        </w:numPr>
        <w:autoSpaceDE w:val="0"/>
        <w:autoSpaceDN w:val="0"/>
        <w:adjustRightInd w:val="0"/>
        <w:spacing w:after="0"/>
        <w:ind w:right="492"/>
        <w:rPr>
          <w:rFonts w:ascii="Aptos" w:hAnsi="Aptos" w:cs="Calibri"/>
        </w:rPr>
      </w:pPr>
      <w:r w:rsidRPr="003C7BF2">
        <w:rPr>
          <w:rFonts w:ascii="Aptos" w:hAnsi="Aptos" w:cs="Calibri"/>
        </w:rPr>
        <w:t>Arbejderbevægelsens Erhvervsråd, Reventlowsgade 14, 1. sal, 1611 København V.</w:t>
      </w:r>
    </w:p>
    <w:p w14:paraId="24CDEFB4" w14:textId="77777777" w:rsidR="00337D4C" w:rsidRPr="003C7BF2" w:rsidRDefault="00337D4C" w:rsidP="005C15AA">
      <w:pPr>
        <w:numPr>
          <w:ilvl w:val="0"/>
          <w:numId w:val="20"/>
        </w:numPr>
        <w:autoSpaceDE w:val="0"/>
        <w:autoSpaceDN w:val="0"/>
        <w:adjustRightInd w:val="0"/>
        <w:spacing w:after="0"/>
        <w:ind w:right="492"/>
        <w:rPr>
          <w:rFonts w:ascii="Aptos" w:hAnsi="Aptos" w:cs="Calibri"/>
        </w:rPr>
      </w:pPr>
      <w:r w:rsidRPr="003C7BF2">
        <w:rPr>
          <w:rFonts w:ascii="Aptos" w:hAnsi="Aptos" w:cs="Calibri"/>
        </w:rPr>
        <w:t>(ae@ae.dk)</w:t>
      </w:r>
    </w:p>
    <w:p w14:paraId="0B719A9F" w14:textId="77777777" w:rsidR="00337D4C" w:rsidRPr="003C7BF2" w:rsidRDefault="00337D4C" w:rsidP="005C15AA">
      <w:pPr>
        <w:numPr>
          <w:ilvl w:val="0"/>
          <w:numId w:val="20"/>
        </w:numPr>
        <w:autoSpaceDE w:val="0"/>
        <w:autoSpaceDN w:val="0"/>
        <w:adjustRightInd w:val="0"/>
        <w:spacing w:after="0"/>
        <w:ind w:right="492"/>
        <w:rPr>
          <w:rFonts w:ascii="Aptos" w:hAnsi="Aptos" w:cs="Calibri"/>
        </w:rPr>
      </w:pPr>
      <w:r w:rsidRPr="003C7BF2">
        <w:rPr>
          <w:rFonts w:ascii="Aptos" w:hAnsi="Aptos" w:cs="Calibri"/>
        </w:rPr>
        <w:t>Forbrugerrådet, Fiolstræde 17, Postboks 2188, 1017 København K. (fbr@fbr.dk)</w:t>
      </w:r>
    </w:p>
    <w:p w14:paraId="20456B27" w14:textId="77777777" w:rsidR="00337D4C" w:rsidRPr="003C7BF2" w:rsidRDefault="00337D4C" w:rsidP="005C15AA">
      <w:pPr>
        <w:numPr>
          <w:ilvl w:val="0"/>
          <w:numId w:val="20"/>
        </w:numPr>
        <w:autoSpaceDE w:val="0"/>
        <w:autoSpaceDN w:val="0"/>
        <w:adjustRightInd w:val="0"/>
        <w:spacing w:after="0"/>
        <w:ind w:right="492"/>
        <w:rPr>
          <w:rFonts w:ascii="Aptos" w:hAnsi="Aptos" w:cs="Calibri"/>
        </w:rPr>
      </w:pPr>
      <w:r w:rsidRPr="003C7BF2">
        <w:rPr>
          <w:rFonts w:ascii="Aptos" w:hAnsi="Aptos" w:cs="Calibri"/>
        </w:rPr>
        <w:t>Danmarks Naturfredningsforening, Masnedøgade 20, 2100 København Ø. (dnviborg-sager@dn.dk)</w:t>
      </w:r>
    </w:p>
    <w:p w14:paraId="222C8326" w14:textId="77777777" w:rsidR="00337D4C" w:rsidRPr="003C7BF2" w:rsidRDefault="00337D4C" w:rsidP="005C15AA">
      <w:pPr>
        <w:numPr>
          <w:ilvl w:val="0"/>
          <w:numId w:val="20"/>
        </w:numPr>
        <w:autoSpaceDE w:val="0"/>
        <w:autoSpaceDN w:val="0"/>
        <w:adjustRightInd w:val="0"/>
        <w:spacing w:after="0"/>
        <w:ind w:right="492"/>
        <w:rPr>
          <w:rFonts w:ascii="Aptos" w:hAnsi="Aptos" w:cs="Calibri"/>
        </w:rPr>
      </w:pPr>
      <w:r w:rsidRPr="003C7BF2">
        <w:rPr>
          <w:rFonts w:ascii="Aptos" w:hAnsi="Aptos" w:cs="Calibri"/>
        </w:rPr>
        <w:t>Danmarks Sportsfiskerforbund, Skyttevej 5, 7182 Bredsten (himmerland@sportsfiskerforbundet.dk)</w:t>
      </w:r>
    </w:p>
    <w:p w14:paraId="20B00353" w14:textId="77777777" w:rsidR="00337D4C" w:rsidRPr="003C7BF2" w:rsidRDefault="00337D4C" w:rsidP="005C15AA">
      <w:pPr>
        <w:numPr>
          <w:ilvl w:val="0"/>
          <w:numId w:val="20"/>
        </w:numPr>
        <w:autoSpaceDE w:val="0"/>
        <w:autoSpaceDN w:val="0"/>
        <w:adjustRightInd w:val="0"/>
        <w:spacing w:after="0"/>
        <w:ind w:right="492"/>
        <w:rPr>
          <w:rFonts w:ascii="Aptos" w:hAnsi="Aptos" w:cs="Calibri"/>
        </w:rPr>
      </w:pPr>
      <w:r w:rsidRPr="003C7BF2">
        <w:rPr>
          <w:rFonts w:ascii="Aptos" w:hAnsi="Aptos" w:cs="Calibri"/>
        </w:rPr>
        <w:t>Friluftsrådet Limfjord Syd, (limfjordsyd@friluftsraadet.dk)</w:t>
      </w:r>
    </w:p>
    <w:p w14:paraId="1B7C5BAD" w14:textId="77777777" w:rsidR="00337D4C" w:rsidRPr="003C7BF2" w:rsidRDefault="00337D4C" w:rsidP="005C15AA">
      <w:pPr>
        <w:numPr>
          <w:ilvl w:val="0"/>
          <w:numId w:val="20"/>
        </w:numPr>
        <w:autoSpaceDE w:val="0"/>
        <w:autoSpaceDN w:val="0"/>
        <w:adjustRightInd w:val="0"/>
        <w:spacing w:after="0"/>
        <w:ind w:right="492"/>
        <w:rPr>
          <w:rFonts w:ascii="Aptos" w:hAnsi="Aptos" w:cs="Calibri"/>
        </w:rPr>
      </w:pPr>
      <w:r w:rsidRPr="003C7BF2">
        <w:rPr>
          <w:rFonts w:ascii="Aptos" w:hAnsi="Aptos" w:cs="Calibri"/>
        </w:rPr>
        <w:t>Det Økologiske Råd, Blegdamsvej 4B, 2200 København N (husdyr@ecocouncil.dk)</w:t>
      </w:r>
    </w:p>
    <w:p w14:paraId="0CD5AB22" w14:textId="77777777" w:rsidR="001A19CB" w:rsidRPr="003C7BF2" w:rsidRDefault="00337D4C" w:rsidP="005C15AA">
      <w:pPr>
        <w:numPr>
          <w:ilvl w:val="0"/>
          <w:numId w:val="20"/>
        </w:numPr>
        <w:autoSpaceDE w:val="0"/>
        <w:autoSpaceDN w:val="0"/>
        <w:adjustRightInd w:val="0"/>
        <w:spacing w:after="0"/>
        <w:ind w:right="492"/>
        <w:rPr>
          <w:rFonts w:ascii="Aptos" w:hAnsi="Aptos" w:cs="Calibri"/>
        </w:rPr>
      </w:pPr>
      <w:r w:rsidRPr="003C7BF2">
        <w:rPr>
          <w:rFonts w:ascii="Aptos" w:hAnsi="Aptos" w:cs="Calibri"/>
        </w:rPr>
        <w:t xml:space="preserve">Dansk Ornitologisk Forening, Vesterbrogade 140. København V, (natur@dof.dk, </w:t>
      </w:r>
      <w:hyperlink r:id="rId23" w:history="1">
        <w:r w:rsidRPr="003C7BF2">
          <w:rPr>
            <w:rStyle w:val="Hyperlink"/>
            <w:rFonts w:ascii="Aptos" w:hAnsi="Aptos" w:cs="Calibri"/>
          </w:rPr>
          <w:t>viborg@dof.dk</w:t>
        </w:r>
      </w:hyperlink>
      <w:r w:rsidRPr="003C7BF2">
        <w:rPr>
          <w:rFonts w:ascii="Aptos" w:hAnsi="Aptos" w:cs="Calibri"/>
        </w:rPr>
        <w:t>)</w:t>
      </w:r>
    </w:p>
    <w:p w14:paraId="7C12DC10" w14:textId="77777777" w:rsidR="001A19CB" w:rsidRPr="003C7BF2" w:rsidRDefault="001A19CB" w:rsidP="005C15AA">
      <w:pPr>
        <w:numPr>
          <w:ilvl w:val="0"/>
          <w:numId w:val="20"/>
        </w:numPr>
        <w:autoSpaceDE w:val="0"/>
        <w:autoSpaceDN w:val="0"/>
        <w:adjustRightInd w:val="0"/>
        <w:spacing w:after="0"/>
        <w:ind w:right="492"/>
        <w:rPr>
          <w:rFonts w:ascii="Aptos" w:hAnsi="Aptos" w:cs="Calibri"/>
        </w:rPr>
      </w:pPr>
      <w:r w:rsidRPr="003C7BF2">
        <w:rPr>
          <w:rFonts w:ascii="Aptos" w:hAnsi="Aptos" w:cs="Calibri"/>
        </w:rPr>
        <w:t xml:space="preserve">Foreningen Greenpeace Danmark, </w:t>
      </w:r>
      <w:hyperlink r:id="rId24" w:history="1">
        <w:r w:rsidRPr="003C7BF2">
          <w:rPr>
            <w:rFonts w:ascii="Aptos" w:hAnsi="Aptos" w:cs="Calibri"/>
          </w:rPr>
          <w:t>info.dk@greenpeace.org</w:t>
        </w:r>
      </w:hyperlink>
    </w:p>
    <w:p w14:paraId="7A915229" w14:textId="77777777" w:rsidR="001A19CB" w:rsidRPr="003C7BF2" w:rsidRDefault="001A19CB" w:rsidP="005C15AA">
      <w:pPr>
        <w:autoSpaceDE w:val="0"/>
        <w:autoSpaceDN w:val="0"/>
        <w:adjustRightInd w:val="0"/>
        <w:spacing w:after="0"/>
        <w:ind w:left="720" w:right="492"/>
        <w:rPr>
          <w:rFonts w:ascii="Aptos" w:hAnsi="Aptos" w:cs="Calibri"/>
        </w:rPr>
      </w:pPr>
    </w:p>
    <w:p w14:paraId="3409F4F1" w14:textId="77777777" w:rsidR="001A19CB" w:rsidRPr="003C7BF2" w:rsidRDefault="001A19CB" w:rsidP="005C15AA">
      <w:pPr>
        <w:autoSpaceDE w:val="0"/>
        <w:autoSpaceDN w:val="0"/>
        <w:adjustRightInd w:val="0"/>
        <w:spacing w:after="0"/>
        <w:ind w:right="492"/>
        <w:rPr>
          <w:rFonts w:ascii="Aptos" w:hAnsi="Aptos" w:cs="Calibri"/>
        </w:rPr>
      </w:pPr>
      <w:r w:rsidRPr="003C7BF2">
        <w:rPr>
          <w:rFonts w:ascii="Aptos" w:hAnsi="Aptos" w:cs="Calibri"/>
        </w:rPr>
        <w:t>Naboer er orienteret om tilladelsen.</w:t>
      </w:r>
    </w:p>
    <w:p w14:paraId="7D0699BD" w14:textId="77777777" w:rsidR="00756243" w:rsidRPr="00151B54" w:rsidRDefault="001A19CB" w:rsidP="005C15AA">
      <w:pPr>
        <w:autoSpaceDE w:val="0"/>
        <w:autoSpaceDN w:val="0"/>
        <w:adjustRightInd w:val="0"/>
        <w:spacing w:after="0"/>
        <w:ind w:right="492"/>
        <w:rPr>
          <w:rFonts w:ascii="Aptos" w:hAnsi="Aptos" w:cs="Calibri"/>
          <w:highlight w:val="yellow"/>
        </w:rPr>
      </w:pPr>
      <w:r w:rsidRPr="00151B54">
        <w:rPr>
          <w:rFonts w:ascii="Aptos" w:hAnsi="Aptos" w:cs="Calibri"/>
          <w:highlight w:val="yellow"/>
        </w:rPr>
        <w:t xml:space="preserve"> </w:t>
      </w:r>
      <w:bookmarkEnd w:id="150"/>
    </w:p>
    <w:sectPr w:rsidR="00756243" w:rsidRPr="00151B54" w:rsidSect="00B34A6A">
      <w:headerReference w:type="even" r:id="rId25"/>
      <w:headerReference w:type="default" r:id="rId26"/>
      <w:footerReference w:type="even" r:id="rId27"/>
      <w:footerReference w:type="default" r:id="rId28"/>
      <w:pgSz w:w="11906" w:h="16838"/>
      <w:pgMar w:top="1304" w:right="92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8FC66" w14:textId="77777777" w:rsidR="00D12554" w:rsidRDefault="00D12554" w:rsidP="00D91118">
      <w:r>
        <w:separator/>
      </w:r>
    </w:p>
    <w:p w14:paraId="45E7B14B" w14:textId="77777777" w:rsidR="00D12554" w:rsidRDefault="00D12554" w:rsidP="00D91118"/>
    <w:p w14:paraId="648954B9" w14:textId="77777777" w:rsidR="00D12554" w:rsidRDefault="00D12554"/>
  </w:endnote>
  <w:endnote w:type="continuationSeparator" w:id="0">
    <w:p w14:paraId="009F9491" w14:textId="77777777" w:rsidR="00D12554" w:rsidRDefault="00D12554" w:rsidP="00D91118">
      <w:r>
        <w:continuationSeparator/>
      </w:r>
    </w:p>
    <w:p w14:paraId="05132677" w14:textId="77777777" w:rsidR="00D12554" w:rsidRDefault="00D12554" w:rsidP="00D91118"/>
    <w:p w14:paraId="4AB76804" w14:textId="77777777" w:rsidR="00D12554" w:rsidRDefault="00D125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20007A87" w:usb1="80000000" w:usb2="00000008"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7B545" w14:textId="77777777" w:rsidR="00631CD8" w:rsidRDefault="00631CD8" w:rsidP="00D91118">
    <w:pPr>
      <w:pStyle w:val="Sidefod"/>
      <w:rPr>
        <w:rStyle w:val="Sidetal"/>
      </w:rPr>
    </w:pPr>
    <w:r>
      <w:rPr>
        <w:rStyle w:val="Sidetal"/>
      </w:rPr>
      <w:fldChar w:fldCharType="begin"/>
    </w:r>
    <w:r>
      <w:rPr>
        <w:rStyle w:val="Sidetal"/>
      </w:rPr>
      <w:instrText xml:space="preserve">PAGE  </w:instrText>
    </w:r>
    <w:r>
      <w:rPr>
        <w:rStyle w:val="Sidetal"/>
      </w:rPr>
      <w:fldChar w:fldCharType="end"/>
    </w:r>
  </w:p>
  <w:p w14:paraId="1CA1F0EF" w14:textId="77777777" w:rsidR="00631CD8" w:rsidRDefault="00631CD8" w:rsidP="00D91118">
    <w:pPr>
      <w:pStyle w:val="Sidefod"/>
    </w:pPr>
  </w:p>
  <w:p w14:paraId="0BA4C4A3" w14:textId="77777777" w:rsidR="00631CD8" w:rsidRDefault="00631CD8" w:rsidP="00D91118"/>
  <w:p w14:paraId="4B186373" w14:textId="77777777" w:rsidR="00631CD8" w:rsidRDefault="00631CD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4354F" w14:textId="77777777" w:rsidR="00631CD8" w:rsidRDefault="00631CD8">
    <w:pPr>
      <w:pStyle w:val="Sidefod"/>
      <w:jc w:val="right"/>
    </w:pPr>
    <w:r>
      <w:fldChar w:fldCharType="begin"/>
    </w:r>
    <w:r>
      <w:instrText xml:space="preserve"> PAGE   \* MERGEFORMAT </w:instrText>
    </w:r>
    <w:r>
      <w:fldChar w:fldCharType="separate"/>
    </w:r>
    <w:r>
      <w:rPr>
        <w:noProof/>
      </w:rPr>
      <w:t>23</w:t>
    </w:r>
    <w:r>
      <w:fldChar w:fldCharType="end"/>
    </w:r>
  </w:p>
  <w:p w14:paraId="736DE300" w14:textId="77777777" w:rsidR="00631CD8" w:rsidRDefault="00631CD8" w:rsidP="00512CB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7BE3B" w14:textId="77777777" w:rsidR="00D12554" w:rsidRDefault="00D12554" w:rsidP="00D91118">
      <w:r>
        <w:separator/>
      </w:r>
    </w:p>
    <w:p w14:paraId="57C9B420" w14:textId="77777777" w:rsidR="00D12554" w:rsidRDefault="00D12554" w:rsidP="00D91118"/>
    <w:p w14:paraId="70100F88" w14:textId="77777777" w:rsidR="00D12554" w:rsidRDefault="00D12554"/>
  </w:footnote>
  <w:footnote w:type="continuationSeparator" w:id="0">
    <w:p w14:paraId="70795786" w14:textId="77777777" w:rsidR="00D12554" w:rsidRDefault="00D12554" w:rsidP="00D91118">
      <w:r>
        <w:continuationSeparator/>
      </w:r>
    </w:p>
    <w:p w14:paraId="7A1FA337" w14:textId="77777777" w:rsidR="00D12554" w:rsidRDefault="00D12554" w:rsidP="00D91118"/>
    <w:p w14:paraId="2AC578C8" w14:textId="77777777" w:rsidR="00D12554" w:rsidRDefault="00D125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0DE1A" w14:textId="2BD51A5E" w:rsidR="00631CD8" w:rsidRDefault="00631CD8" w:rsidP="00D91118">
    <w:pPr>
      <w:pStyle w:val="Sidehoved"/>
    </w:pPr>
  </w:p>
  <w:p w14:paraId="161561D7" w14:textId="77777777" w:rsidR="00631CD8" w:rsidRDefault="00631CD8" w:rsidP="00D91118"/>
  <w:p w14:paraId="4D573924" w14:textId="77777777" w:rsidR="00631CD8" w:rsidRDefault="00631CD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DD4B3" w14:textId="29614D3C" w:rsidR="00631CD8" w:rsidRDefault="00631CD8">
    <w:pPr>
      <w:pStyle w:val="Sidehoved"/>
    </w:pPr>
  </w:p>
  <w:p w14:paraId="3845AB53" w14:textId="77777777" w:rsidR="00631CD8" w:rsidRDefault="00631C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E7A26"/>
    <w:multiLevelType w:val="hybridMultilevel"/>
    <w:tmpl w:val="93940B7C"/>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A65039A"/>
    <w:multiLevelType w:val="hybridMultilevel"/>
    <w:tmpl w:val="CC602A28"/>
    <w:lvl w:ilvl="0" w:tplc="04060001">
      <w:start w:val="1"/>
      <w:numFmt w:val="bullet"/>
      <w:lvlText w:val=""/>
      <w:lvlJc w:val="left"/>
      <w:pPr>
        <w:ind w:left="1000" w:hanging="360"/>
      </w:pPr>
      <w:rPr>
        <w:rFonts w:ascii="Symbol" w:hAnsi="Symbol" w:hint="default"/>
      </w:rPr>
    </w:lvl>
    <w:lvl w:ilvl="1" w:tplc="04060003" w:tentative="1">
      <w:start w:val="1"/>
      <w:numFmt w:val="bullet"/>
      <w:lvlText w:val="o"/>
      <w:lvlJc w:val="left"/>
      <w:pPr>
        <w:ind w:left="1720" w:hanging="360"/>
      </w:pPr>
      <w:rPr>
        <w:rFonts w:ascii="Courier New" w:hAnsi="Courier New" w:cs="Courier New" w:hint="default"/>
      </w:rPr>
    </w:lvl>
    <w:lvl w:ilvl="2" w:tplc="04060005" w:tentative="1">
      <w:start w:val="1"/>
      <w:numFmt w:val="bullet"/>
      <w:lvlText w:val=""/>
      <w:lvlJc w:val="left"/>
      <w:pPr>
        <w:ind w:left="2440" w:hanging="360"/>
      </w:pPr>
      <w:rPr>
        <w:rFonts w:ascii="Wingdings" w:hAnsi="Wingdings" w:hint="default"/>
      </w:rPr>
    </w:lvl>
    <w:lvl w:ilvl="3" w:tplc="04060001" w:tentative="1">
      <w:start w:val="1"/>
      <w:numFmt w:val="bullet"/>
      <w:lvlText w:val=""/>
      <w:lvlJc w:val="left"/>
      <w:pPr>
        <w:ind w:left="3160" w:hanging="360"/>
      </w:pPr>
      <w:rPr>
        <w:rFonts w:ascii="Symbol" w:hAnsi="Symbol" w:hint="default"/>
      </w:rPr>
    </w:lvl>
    <w:lvl w:ilvl="4" w:tplc="04060003" w:tentative="1">
      <w:start w:val="1"/>
      <w:numFmt w:val="bullet"/>
      <w:lvlText w:val="o"/>
      <w:lvlJc w:val="left"/>
      <w:pPr>
        <w:ind w:left="3880" w:hanging="360"/>
      </w:pPr>
      <w:rPr>
        <w:rFonts w:ascii="Courier New" w:hAnsi="Courier New" w:cs="Courier New" w:hint="default"/>
      </w:rPr>
    </w:lvl>
    <w:lvl w:ilvl="5" w:tplc="04060005" w:tentative="1">
      <w:start w:val="1"/>
      <w:numFmt w:val="bullet"/>
      <w:lvlText w:val=""/>
      <w:lvlJc w:val="left"/>
      <w:pPr>
        <w:ind w:left="4600" w:hanging="360"/>
      </w:pPr>
      <w:rPr>
        <w:rFonts w:ascii="Wingdings" w:hAnsi="Wingdings" w:hint="default"/>
      </w:rPr>
    </w:lvl>
    <w:lvl w:ilvl="6" w:tplc="04060001" w:tentative="1">
      <w:start w:val="1"/>
      <w:numFmt w:val="bullet"/>
      <w:lvlText w:val=""/>
      <w:lvlJc w:val="left"/>
      <w:pPr>
        <w:ind w:left="5320" w:hanging="360"/>
      </w:pPr>
      <w:rPr>
        <w:rFonts w:ascii="Symbol" w:hAnsi="Symbol" w:hint="default"/>
      </w:rPr>
    </w:lvl>
    <w:lvl w:ilvl="7" w:tplc="04060003" w:tentative="1">
      <w:start w:val="1"/>
      <w:numFmt w:val="bullet"/>
      <w:lvlText w:val="o"/>
      <w:lvlJc w:val="left"/>
      <w:pPr>
        <w:ind w:left="6040" w:hanging="360"/>
      </w:pPr>
      <w:rPr>
        <w:rFonts w:ascii="Courier New" w:hAnsi="Courier New" w:cs="Courier New" w:hint="default"/>
      </w:rPr>
    </w:lvl>
    <w:lvl w:ilvl="8" w:tplc="04060005" w:tentative="1">
      <w:start w:val="1"/>
      <w:numFmt w:val="bullet"/>
      <w:lvlText w:val=""/>
      <w:lvlJc w:val="left"/>
      <w:pPr>
        <w:ind w:left="6760" w:hanging="360"/>
      </w:pPr>
      <w:rPr>
        <w:rFonts w:ascii="Wingdings" w:hAnsi="Wingdings" w:hint="default"/>
      </w:rPr>
    </w:lvl>
  </w:abstractNum>
  <w:abstractNum w:abstractNumId="2" w15:restartNumberingAfterBreak="0">
    <w:nsid w:val="0D360B5B"/>
    <w:multiLevelType w:val="hybridMultilevel"/>
    <w:tmpl w:val="1DDAA3F2"/>
    <w:lvl w:ilvl="0" w:tplc="040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295DEF"/>
    <w:multiLevelType w:val="hybridMultilevel"/>
    <w:tmpl w:val="C1D0BF0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4" w15:restartNumberingAfterBreak="0">
    <w:nsid w:val="1EE91765"/>
    <w:multiLevelType w:val="hybridMultilevel"/>
    <w:tmpl w:val="5BC05972"/>
    <w:lvl w:ilvl="0" w:tplc="EA6A88E4">
      <w:start w:val="1"/>
      <w:numFmt w:val="decimal"/>
      <w:pStyle w:val="Vilkr"/>
      <w:lvlText w:val="%1."/>
      <w:lvlJc w:val="left"/>
      <w:pPr>
        <w:tabs>
          <w:tab w:val="num" w:pos="2771"/>
        </w:tabs>
        <w:ind w:left="2771" w:hanging="360"/>
      </w:pPr>
      <w:rPr>
        <w:rFonts w:cs="Times New Roman"/>
      </w:rPr>
    </w:lvl>
    <w:lvl w:ilvl="1" w:tplc="04060003">
      <w:start w:val="1"/>
      <w:numFmt w:val="bullet"/>
      <w:lvlText w:val=""/>
      <w:lvlJc w:val="left"/>
      <w:pPr>
        <w:tabs>
          <w:tab w:val="num" w:pos="1440"/>
        </w:tabs>
        <w:ind w:left="1440" w:hanging="360"/>
      </w:pPr>
      <w:rPr>
        <w:rFonts w:ascii="Symbol" w:hAnsi="Symbol" w:hint="default"/>
      </w:rPr>
    </w:lvl>
    <w:lvl w:ilvl="2" w:tplc="04060005" w:tentative="1">
      <w:start w:val="1"/>
      <w:numFmt w:val="lowerRoman"/>
      <w:lvlText w:val="%3."/>
      <w:lvlJc w:val="right"/>
      <w:pPr>
        <w:tabs>
          <w:tab w:val="num" w:pos="2160"/>
        </w:tabs>
        <w:ind w:left="2160" w:hanging="180"/>
      </w:pPr>
      <w:rPr>
        <w:rFonts w:cs="Times New Roman"/>
      </w:rPr>
    </w:lvl>
    <w:lvl w:ilvl="3" w:tplc="04060001" w:tentative="1">
      <w:start w:val="1"/>
      <w:numFmt w:val="decimal"/>
      <w:lvlText w:val="%4."/>
      <w:lvlJc w:val="left"/>
      <w:pPr>
        <w:tabs>
          <w:tab w:val="num" w:pos="2880"/>
        </w:tabs>
        <w:ind w:left="2880" w:hanging="360"/>
      </w:pPr>
      <w:rPr>
        <w:rFonts w:cs="Times New Roman"/>
      </w:rPr>
    </w:lvl>
    <w:lvl w:ilvl="4" w:tplc="04060003" w:tentative="1">
      <w:start w:val="1"/>
      <w:numFmt w:val="lowerLetter"/>
      <w:lvlText w:val="%5."/>
      <w:lvlJc w:val="left"/>
      <w:pPr>
        <w:tabs>
          <w:tab w:val="num" w:pos="3600"/>
        </w:tabs>
        <w:ind w:left="3600" w:hanging="360"/>
      </w:pPr>
      <w:rPr>
        <w:rFonts w:cs="Times New Roman"/>
      </w:rPr>
    </w:lvl>
    <w:lvl w:ilvl="5" w:tplc="04060005" w:tentative="1">
      <w:start w:val="1"/>
      <w:numFmt w:val="lowerRoman"/>
      <w:lvlText w:val="%6."/>
      <w:lvlJc w:val="right"/>
      <w:pPr>
        <w:tabs>
          <w:tab w:val="num" w:pos="4320"/>
        </w:tabs>
        <w:ind w:left="4320" w:hanging="180"/>
      </w:pPr>
      <w:rPr>
        <w:rFonts w:cs="Times New Roman"/>
      </w:rPr>
    </w:lvl>
    <w:lvl w:ilvl="6" w:tplc="04060001" w:tentative="1">
      <w:start w:val="1"/>
      <w:numFmt w:val="decimal"/>
      <w:lvlText w:val="%7."/>
      <w:lvlJc w:val="left"/>
      <w:pPr>
        <w:tabs>
          <w:tab w:val="num" w:pos="5040"/>
        </w:tabs>
        <w:ind w:left="5040" w:hanging="360"/>
      </w:pPr>
      <w:rPr>
        <w:rFonts w:cs="Times New Roman"/>
      </w:rPr>
    </w:lvl>
    <w:lvl w:ilvl="7" w:tplc="04060003" w:tentative="1">
      <w:start w:val="1"/>
      <w:numFmt w:val="lowerLetter"/>
      <w:lvlText w:val="%8."/>
      <w:lvlJc w:val="left"/>
      <w:pPr>
        <w:tabs>
          <w:tab w:val="num" w:pos="5760"/>
        </w:tabs>
        <w:ind w:left="5760" w:hanging="360"/>
      </w:pPr>
      <w:rPr>
        <w:rFonts w:cs="Times New Roman"/>
      </w:rPr>
    </w:lvl>
    <w:lvl w:ilvl="8" w:tplc="04060005" w:tentative="1">
      <w:start w:val="1"/>
      <w:numFmt w:val="lowerRoman"/>
      <w:lvlText w:val="%9."/>
      <w:lvlJc w:val="right"/>
      <w:pPr>
        <w:tabs>
          <w:tab w:val="num" w:pos="6480"/>
        </w:tabs>
        <w:ind w:left="6480" w:hanging="180"/>
      </w:pPr>
      <w:rPr>
        <w:rFonts w:cs="Times New Roman"/>
      </w:rPr>
    </w:lvl>
  </w:abstractNum>
  <w:abstractNum w:abstractNumId="5" w15:restartNumberingAfterBreak="0">
    <w:nsid w:val="27424BE5"/>
    <w:multiLevelType w:val="hybridMultilevel"/>
    <w:tmpl w:val="B0C4EB24"/>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6" w15:restartNumberingAfterBreak="0">
    <w:nsid w:val="2AAA06D0"/>
    <w:multiLevelType w:val="hybridMultilevel"/>
    <w:tmpl w:val="197CF4E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7" w15:restartNumberingAfterBreak="0">
    <w:nsid w:val="2CF56D45"/>
    <w:multiLevelType w:val="multilevel"/>
    <w:tmpl w:val="7ABCF65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15:restartNumberingAfterBreak="0">
    <w:nsid w:val="2E373DCA"/>
    <w:multiLevelType w:val="hybridMultilevel"/>
    <w:tmpl w:val="419C48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4FE2243"/>
    <w:multiLevelType w:val="hybridMultilevel"/>
    <w:tmpl w:val="0A8CE748"/>
    <w:lvl w:ilvl="0" w:tplc="29E83080">
      <w:numFmt w:val="bullet"/>
      <w:lvlText w:val="−"/>
      <w:lvlJc w:val="left"/>
      <w:pPr>
        <w:ind w:left="720" w:hanging="360"/>
      </w:pPr>
      <w:rPr>
        <w:rFonts w:ascii="Calibri" w:eastAsia="Times New Roman"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DD8549E"/>
    <w:multiLevelType w:val="hybridMultilevel"/>
    <w:tmpl w:val="E55C90A2"/>
    <w:lvl w:ilvl="0" w:tplc="3DC28B1C">
      <w:start w:val="1"/>
      <w:numFmt w:val="bullet"/>
      <w:lvlText w:val="−"/>
      <w:lvlJc w:val="left"/>
      <w:pPr>
        <w:ind w:left="720" w:hanging="360"/>
      </w:pPr>
      <w:rPr>
        <w:rFonts w:ascii="Calibri" w:hAnsi="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E4B0EB9"/>
    <w:multiLevelType w:val="hybridMultilevel"/>
    <w:tmpl w:val="1132FAE0"/>
    <w:lvl w:ilvl="0" w:tplc="04060001">
      <w:start w:val="1"/>
      <w:numFmt w:val="bullet"/>
      <w:lvlText w:val=""/>
      <w:lvlJc w:val="left"/>
      <w:pPr>
        <w:ind w:left="1000" w:hanging="360"/>
      </w:pPr>
      <w:rPr>
        <w:rFonts w:ascii="Symbol" w:hAnsi="Symbol" w:hint="default"/>
      </w:rPr>
    </w:lvl>
    <w:lvl w:ilvl="1" w:tplc="04060003" w:tentative="1">
      <w:start w:val="1"/>
      <w:numFmt w:val="bullet"/>
      <w:lvlText w:val="o"/>
      <w:lvlJc w:val="left"/>
      <w:pPr>
        <w:ind w:left="1720" w:hanging="360"/>
      </w:pPr>
      <w:rPr>
        <w:rFonts w:ascii="Courier New" w:hAnsi="Courier New" w:cs="Courier New" w:hint="default"/>
      </w:rPr>
    </w:lvl>
    <w:lvl w:ilvl="2" w:tplc="04060005" w:tentative="1">
      <w:start w:val="1"/>
      <w:numFmt w:val="bullet"/>
      <w:lvlText w:val=""/>
      <w:lvlJc w:val="left"/>
      <w:pPr>
        <w:ind w:left="2440" w:hanging="360"/>
      </w:pPr>
      <w:rPr>
        <w:rFonts w:ascii="Wingdings" w:hAnsi="Wingdings" w:hint="default"/>
      </w:rPr>
    </w:lvl>
    <w:lvl w:ilvl="3" w:tplc="04060001" w:tentative="1">
      <w:start w:val="1"/>
      <w:numFmt w:val="bullet"/>
      <w:lvlText w:val=""/>
      <w:lvlJc w:val="left"/>
      <w:pPr>
        <w:ind w:left="3160" w:hanging="360"/>
      </w:pPr>
      <w:rPr>
        <w:rFonts w:ascii="Symbol" w:hAnsi="Symbol" w:hint="default"/>
      </w:rPr>
    </w:lvl>
    <w:lvl w:ilvl="4" w:tplc="04060003" w:tentative="1">
      <w:start w:val="1"/>
      <w:numFmt w:val="bullet"/>
      <w:lvlText w:val="o"/>
      <w:lvlJc w:val="left"/>
      <w:pPr>
        <w:ind w:left="3880" w:hanging="360"/>
      </w:pPr>
      <w:rPr>
        <w:rFonts w:ascii="Courier New" w:hAnsi="Courier New" w:cs="Courier New" w:hint="default"/>
      </w:rPr>
    </w:lvl>
    <w:lvl w:ilvl="5" w:tplc="04060005" w:tentative="1">
      <w:start w:val="1"/>
      <w:numFmt w:val="bullet"/>
      <w:lvlText w:val=""/>
      <w:lvlJc w:val="left"/>
      <w:pPr>
        <w:ind w:left="4600" w:hanging="360"/>
      </w:pPr>
      <w:rPr>
        <w:rFonts w:ascii="Wingdings" w:hAnsi="Wingdings" w:hint="default"/>
      </w:rPr>
    </w:lvl>
    <w:lvl w:ilvl="6" w:tplc="04060001" w:tentative="1">
      <w:start w:val="1"/>
      <w:numFmt w:val="bullet"/>
      <w:lvlText w:val=""/>
      <w:lvlJc w:val="left"/>
      <w:pPr>
        <w:ind w:left="5320" w:hanging="360"/>
      </w:pPr>
      <w:rPr>
        <w:rFonts w:ascii="Symbol" w:hAnsi="Symbol" w:hint="default"/>
      </w:rPr>
    </w:lvl>
    <w:lvl w:ilvl="7" w:tplc="04060003" w:tentative="1">
      <w:start w:val="1"/>
      <w:numFmt w:val="bullet"/>
      <w:lvlText w:val="o"/>
      <w:lvlJc w:val="left"/>
      <w:pPr>
        <w:ind w:left="6040" w:hanging="360"/>
      </w:pPr>
      <w:rPr>
        <w:rFonts w:ascii="Courier New" w:hAnsi="Courier New" w:cs="Courier New" w:hint="default"/>
      </w:rPr>
    </w:lvl>
    <w:lvl w:ilvl="8" w:tplc="04060005" w:tentative="1">
      <w:start w:val="1"/>
      <w:numFmt w:val="bullet"/>
      <w:lvlText w:val=""/>
      <w:lvlJc w:val="left"/>
      <w:pPr>
        <w:ind w:left="6760" w:hanging="360"/>
      </w:pPr>
      <w:rPr>
        <w:rFonts w:ascii="Wingdings" w:hAnsi="Wingdings" w:hint="default"/>
      </w:rPr>
    </w:lvl>
  </w:abstractNum>
  <w:abstractNum w:abstractNumId="12" w15:restartNumberingAfterBreak="0">
    <w:nsid w:val="43432CFC"/>
    <w:multiLevelType w:val="hybridMultilevel"/>
    <w:tmpl w:val="09C063A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4E6EB3"/>
    <w:multiLevelType w:val="hybridMultilevel"/>
    <w:tmpl w:val="37AC27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B583C0C"/>
    <w:multiLevelType w:val="hybridMultilevel"/>
    <w:tmpl w:val="8B76C1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515169AB"/>
    <w:multiLevelType w:val="hybridMultilevel"/>
    <w:tmpl w:val="F0429608"/>
    <w:lvl w:ilvl="0" w:tplc="7C262FEC">
      <w:numFmt w:val="bullet"/>
      <w:lvlText w:val="-"/>
      <w:lvlJc w:val="left"/>
      <w:pPr>
        <w:ind w:left="720" w:hanging="360"/>
      </w:pPr>
      <w:rPr>
        <w:rFonts w:ascii="Calibri" w:eastAsia="Times New Roman"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55B70EDE"/>
    <w:multiLevelType w:val="hybridMultilevel"/>
    <w:tmpl w:val="3482DC4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B82C43"/>
    <w:multiLevelType w:val="hybridMultilevel"/>
    <w:tmpl w:val="A8F07BD4"/>
    <w:lvl w:ilvl="0" w:tplc="3DC28B1C">
      <w:start w:val="1"/>
      <w:numFmt w:val="bullet"/>
      <w:lvlText w:val="−"/>
      <w:lvlJc w:val="left"/>
      <w:pPr>
        <w:ind w:left="720" w:hanging="360"/>
      </w:pPr>
      <w:rPr>
        <w:rFonts w:ascii="Calibri" w:hAnsi="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65F948A9"/>
    <w:multiLevelType w:val="hybridMultilevel"/>
    <w:tmpl w:val="7B48E2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660D4B30"/>
    <w:multiLevelType w:val="multilevel"/>
    <w:tmpl w:val="1E2004C0"/>
    <w:lvl w:ilvl="0">
      <w:start w:val="1"/>
      <w:numFmt w:val="decimal"/>
      <w:pStyle w:val="Overskrift1"/>
      <w:lvlText w:val="%1"/>
      <w:lvlJc w:val="left"/>
      <w:pPr>
        <w:ind w:left="4827" w:hanging="432"/>
      </w:pPr>
      <w:rPr>
        <w:rFonts w:hint="default"/>
        <w:b w:val="0"/>
        <w:sz w:val="28"/>
        <w:szCs w:val="28"/>
      </w:rPr>
    </w:lvl>
    <w:lvl w:ilvl="1">
      <w:start w:val="1"/>
      <w:numFmt w:val="decimal"/>
      <w:pStyle w:val="Overskrift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20" w15:restartNumberingAfterBreak="0">
    <w:nsid w:val="70610E35"/>
    <w:multiLevelType w:val="hybridMultilevel"/>
    <w:tmpl w:val="E95E5FDE"/>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1F09D5"/>
    <w:multiLevelType w:val="hybridMultilevel"/>
    <w:tmpl w:val="DE96CBE0"/>
    <w:lvl w:ilvl="0" w:tplc="04060001">
      <w:start w:val="1"/>
      <w:numFmt w:val="bullet"/>
      <w:lvlText w:val=""/>
      <w:lvlJc w:val="left"/>
      <w:pPr>
        <w:tabs>
          <w:tab w:val="num" w:pos="1548"/>
        </w:tabs>
        <w:ind w:left="1548" w:hanging="360"/>
      </w:pPr>
      <w:rPr>
        <w:rFonts w:ascii="Symbol" w:hAnsi="Symbol" w:hint="default"/>
      </w:rPr>
    </w:lvl>
    <w:lvl w:ilvl="1" w:tplc="04060003" w:tentative="1">
      <w:start w:val="1"/>
      <w:numFmt w:val="bullet"/>
      <w:lvlText w:val="o"/>
      <w:lvlJc w:val="left"/>
      <w:pPr>
        <w:tabs>
          <w:tab w:val="num" w:pos="2268"/>
        </w:tabs>
        <w:ind w:left="2268" w:hanging="360"/>
      </w:pPr>
      <w:rPr>
        <w:rFonts w:ascii="Courier New" w:hAnsi="Courier New" w:cs="Courier New" w:hint="default"/>
      </w:rPr>
    </w:lvl>
    <w:lvl w:ilvl="2" w:tplc="04060005" w:tentative="1">
      <w:start w:val="1"/>
      <w:numFmt w:val="bullet"/>
      <w:lvlText w:val=""/>
      <w:lvlJc w:val="left"/>
      <w:pPr>
        <w:tabs>
          <w:tab w:val="num" w:pos="2988"/>
        </w:tabs>
        <w:ind w:left="2988" w:hanging="360"/>
      </w:pPr>
      <w:rPr>
        <w:rFonts w:ascii="Wingdings" w:hAnsi="Wingdings" w:hint="default"/>
      </w:rPr>
    </w:lvl>
    <w:lvl w:ilvl="3" w:tplc="04060001" w:tentative="1">
      <w:start w:val="1"/>
      <w:numFmt w:val="bullet"/>
      <w:lvlText w:val=""/>
      <w:lvlJc w:val="left"/>
      <w:pPr>
        <w:tabs>
          <w:tab w:val="num" w:pos="3708"/>
        </w:tabs>
        <w:ind w:left="3708" w:hanging="360"/>
      </w:pPr>
      <w:rPr>
        <w:rFonts w:ascii="Symbol" w:hAnsi="Symbol" w:hint="default"/>
      </w:rPr>
    </w:lvl>
    <w:lvl w:ilvl="4" w:tplc="04060003" w:tentative="1">
      <w:start w:val="1"/>
      <w:numFmt w:val="bullet"/>
      <w:lvlText w:val="o"/>
      <w:lvlJc w:val="left"/>
      <w:pPr>
        <w:tabs>
          <w:tab w:val="num" w:pos="4428"/>
        </w:tabs>
        <w:ind w:left="4428" w:hanging="360"/>
      </w:pPr>
      <w:rPr>
        <w:rFonts w:ascii="Courier New" w:hAnsi="Courier New" w:cs="Courier New" w:hint="default"/>
      </w:rPr>
    </w:lvl>
    <w:lvl w:ilvl="5" w:tplc="04060005" w:tentative="1">
      <w:start w:val="1"/>
      <w:numFmt w:val="bullet"/>
      <w:lvlText w:val=""/>
      <w:lvlJc w:val="left"/>
      <w:pPr>
        <w:tabs>
          <w:tab w:val="num" w:pos="5148"/>
        </w:tabs>
        <w:ind w:left="5148" w:hanging="360"/>
      </w:pPr>
      <w:rPr>
        <w:rFonts w:ascii="Wingdings" w:hAnsi="Wingdings" w:hint="default"/>
      </w:rPr>
    </w:lvl>
    <w:lvl w:ilvl="6" w:tplc="04060001" w:tentative="1">
      <w:start w:val="1"/>
      <w:numFmt w:val="bullet"/>
      <w:lvlText w:val=""/>
      <w:lvlJc w:val="left"/>
      <w:pPr>
        <w:tabs>
          <w:tab w:val="num" w:pos="5868"/>
        </w:tabs>
        <w:ind w:left="5868" w:hanging="360"/>
      </w:pPr>
      <w:rPr>
        <w:rFonts w:ascii="Symbol" w:hAnsi="Symbol" w:hint="default"/>
      </w:rPr>
    </w:lvl>
    <w:lvl w:ilvl="7" w:tplc="04060003" w:tentative="1">
      <w:start w:val="1"/>
      <w:numFmt w:val="bullet"/>
      <w:lvlText w:val="o"/>
      <w:lvlJc w:val="left"/>
      <w:pPr>
        <w:tabs>
          <w:tab w:val="num" w:pos="6588"/>
        </w:tabs>
        <w:ind w:left="6588" w:hanging="360"/>
      </w:pPr>
      <w:rPr>
        <w:rFonts w:ascii="Courier New" w:hAnsi="Courier New" w:cs="Courier New" w:hint="default"/>
      </w:rPr>
    </w:lvl>
    <w:lvl w:ilvl="8" w:tplc="04060005" w:tentative="1">
      <w:start w:val="1"/>
      <w:numFmt w:val="bullet"/>
      <w:lvlText w:val=""/>
      <w:lvlJc w:val="left"/>
      <w:pPr>
        <w:tabs>
          <w:tab w:val="num" w:pos="7308"/>
        </w:tabs>
        <w:ind w:left="7308" w:hanging="360"/>
      </w:pPr>
      <w:rPr>
        <w:rFonts w:ascii="Wingdings" w:hAnsi="Wingdings" w:hint="default"/>
      </w:rPr>
    </w:lvl>
  </w:abstractNum>
  <w:num w:numId="1" w16cid:durableId="597831081">
    <w:abstractNumId w:val="7"/>
  </w:num>
  <w:num w:numId="2" w16cid:durableId="1854031717">
    <w:abstractNumId w:val="19"/>
  </w:num>
  <w:num w:numId="3" w16cid:durableId="629283253">
    <w:abstractNumId w:val="12"/>
  </w:num>
  <w:num w:numId="4" w16cid:durableId="2017227012">
    <w:abstractNumId w:val="20"/>
  </w:num>
  <w:num w:numId="5" w16cid:durableId="1693797164">
    <w:abstractNumId w:val="4"/>
  </w:num>
  <w:num w:numId="6" w16cid:durableId="286813332">
    <w:abstractNumId w:val="21"/>
  </w:num>
  <w:num w:numId="7" w16cid:durableId="1250579239">
    <w:abstractNumId w:val="16"/>
  </w:num>
  <w:num w:numId="8" w16cid:durableId="1340305854">
    <w:abstractNumId w:val="11"/>
  </w:num>
  <w:num w:numId="9" w16cid:durableId="1445035919">
    <w:abstractNumId w:val="1"/>
  </w:num>
  <w:num w:numId="10" w16cid:durableId="1482426125">
    <w:abstractNumId w:val="6"/>
  </w:num>
  <w:num w:numId="11" w16cid:durableId="685905365">
    <w:abstractNumId w:val="19"/>
  </w:num>
  <w:num w:numId="12" w16cid:durableId="856381491">
    <w:abstractNumId w:val="13"/>
  </w:num>
  <w:num w:numId="13" w16cid:durableId="1496804285">
    <w:abstractNumId w:val="2"/>
  </w:num>
  <w:num w:numId="14" w16cid:durableId="50664267">
    <w:abstractNumId w:val="18"/>
  </w:num>
  <w:num w:numId="15" w16cid:durableId="1365061571">
    <w:abstractNumId w:val="0"/>
  </w:num>
  <w:num w:numId="16" w16cid:durableId="275798980">
    <w:abstractNumId w:val="14"/>
  </w:num>
  <w:num w:numId="17" w16cid:durableId="1201473109">
    <w:abstractNumId w:val="5"/>
  </w:num>
  <w:num w:numId="18" w16cid:durableId="702944468">
    <w:abstractNumId w:val="17"/>
  </w:num>
  <w:num w:numId="19" w16cid:durableId="819536575">
    <w:abstractNumId w:val="15"/>
  </w:num>
  <w:num w:numId="20" w16cid:durableId="1023365316">
    <w:abstractNumId w:val="10"/>
  </w:num>
  <w:num w:numId="21" w16cid:durableId="690305740">
    <w:abstractNumId w:val="9"/>
  </w:num>
  <w:num w:numId="22" w16cid:durableId="1422331047">
    <w:abstractNumId w:val="8"/>
  </w:num>
  <w:num w:numId="23" w16cid:durableId="429008446">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4-09-06T11:15:09.8675203+02:00&quot;,&quot;Checksum&quot;:&quot;6e11b8b4ef613d8c4e64a160d13a7298&quot;,&quot;IsAccessible&quot;:false,&quot;Settings&quot;:{&quot;CreatePdfUa&quot;:1}}"/>
    <w:docVar w:name="Encrypted_CloudStatistics_StoryID" w:val="ZG72rW6JpY4L17WzKKIvF9lQIn+w2Y17LZ6MLtBNDwh7xBf/FtnUbiL6Wve5t2Kg"/>
  </w:docVars>
  <w:rsids>
    <w:rsidRoot w:val="003E72B4"/>
    <w:rsid w:val="00000D7E"/>
    <w:rsid w:val="00001788"/>
    <w:rsid w:val="000023FA"/>
    <w:rsid w:val="000027C3"/>
    <w:rsid w:val="00002D71"/>
    <w:rsid w:val="0000402F"/>
    <w:rsid w:val="000050F2"/>
    <w:rsid w:val="000051ED"/>
    <w:rsid w:val="0000584F"/>
    <w:rsid w:val="00006FA3"/>
    <w:rsid w:val="000076D2"/>
    <w:rsid w:val="00007941"/>
    <w:rsid w:val="000103A0"/>
    <w:rsid w:val="00010C23"/>
    <w:rsid w:val="0001232B"/>
    <w:rsid w:val="00013C14"/>
    <w:rsid w:val="00014B47"/>
    <w:rsid w:val="00015347"/>
    <w:rsid w:val="00015989"/>
    <w:rsid w:val="000168A8"/>
    <w:rsid w:val="00020492"/>
    <w:rsid w:val="000205D5"/>
    <w:rsid w:val="00020B2B"/>
    <w:rsid w:val="0002166B"/>
    <w:rsid w:val="0002167C"/>
    <w:rsid w:val="00021B56"/>
    <w:rsid w:val="00021ED8"/>
    <w:rsid w:val="0002254A"/>
    <w:rsid w:val="0002323E"/>
    <w:rsid w:val="000232AF"/>
    <w:rsid w:val="00023CD2"/>
    <w:rsid w:val="00023EE1"/>
    <w:rsid w:val="00025421"/>
    <w:rsid w:val="000254C1"/>
    <w:rsid w:val="00025FE8"/>
    <w:rsid w:val="00026430"/>
    <w:rsid w:val="00026ABA"/>
    <w:rsid w:val="00026EF0"/>
    <w:rsid w:val="0002738F"/>
    <w:rsid w:val="00027968"/>
    <w:rsid w:val="000315D3"/>
    <w:rsid w:val="00031864"/>
    <w:rsid w:val="0003210D"/>
    <w:rsid w:val="00032912"/>
    <w:rsid w:val="0003375F"/>
    <w:rsid w:val="00033BF8"/>
    <w:rsid w:val="00033DA2"/>
    <w:rsid w:val="00034AD1"/>
    <w:rsid w:val="00035D3D"/>
    <w:rsid w:val="00036485"/>
    <w:rsid w:val="00036EEB"/>
    <w:rsid w:val="00037BB2"/>
    <w:rsid w:val="00041153"/>
    <w:rsid w:val="0004158B"/>
    <w:rsid w:val="00041EC7"/>
    <w:rsid w:val="0004306E"/>
    <w:rsid w:val="00043D93"/>
    <w:rsid w:val="00044169"/>
    <w:rsid w:val="00044DF5"/>
    <w:rsid w:val="00045DB1"/>
    <w:rsid w:val="0004644A"/>
    <w:rsid w:val="00050B3E"/>
    <w:rsid w:val="000513EA"/>
    <w:rsid w:val="00052B4E"/>
    <w:rsid w:val="0005459D"/>
    <w:rsid w:val="00055036"/>
    <w:rsid w:val="00055DBA"/>
    <w:rsid w:val="00057E56"/>
    <w:rsid w:val="0006120F"/>
    <w:rsid w:val="000619E4"/>
    <w:rsid w:val="00062077"/>
    <w:rsid w:val="000625D1"/>
    <w:rsid w:val="0006352B"/>
    <w:rsid w:val="00063B87"/>
    <w:rsid w:val="000642E6"/>
    <w:rsid w:val="0006443B"/>
    <w:rsid w:val="000644E3"/>
    <w:rsid w:val="000648E1"/>
    <w:rsid w:val="00064DA7"/>
    <w:rsid w:val="00064E0C"/>
    <w:rsid w:val="00065D0A"/>
    <w:rsid w:val="00066332"/>
    <w:rsid w:val="0006662B"/>
    <w:rsid w:val="0006690F"/>
    <w:rsid w:val="00066B7D"/>
    <w:rsid w:val="00067343"/>
    <w:rsid w:val="000674E0"/>
    <w:rsid w:val="00067A1D"/>
    <w:rsid w:val="00067DDA"/>
    <w:rsid w:val="000708FB"/>
    <w:rsid w:val="00070A3D"/>
    <w:rsid w:val="00071030"/>
    <w:rsid w:val="00071D18"/>
    <w:rsid w:val="000727D2"/>
    <w:rsid w:val="00072A0A"/>
    <w:rsid w:val="00073834"/>
    <w:rsid w:val="00074E5D"/>
    <w:rsid w:val="00075666"/>
    <w:rsid w:val="00075C00"/>
    <w:rsid w:val="00077CC0"/>
    <w:rsid w:val="00080235"/>
    <w:rsid w:val="000819E3"/>
    <w:rsid w:val="00081B63"/>
    <w:rsid w:val="0008313D"/>
    <w:rsid w:val="00084D30"/>
    <w:rsid w:val="00085888"/>
    <w:rsid w:val="000864A5"/>
    <w:rsid w:val="0008665D"/>
    <w:rsid w:val="000869F1"/>
    <w:rsid w:val="000871D5"/>
    <w:rsid w:val="00087481"/>
    <w:rsid w:val="000874F1"/>
    <w:rsid w:val="00087740"/>
    <w:rsid w:val="00092266"/>
    <w:rsid w:val="00092431"/>
    <w:rsid w:val="0009393E"/>
    <w:rsid w:val="00093CF5"/>
    <w:rsid w:val="00095299"/>
    <w:rsid w:val="00095760"/>
    <w:rsid w:val="00095C82"/>
    <w:rsid w:val="00096B18"/>
    <w:rsid w:val="000970C2"/>
    <w:rsid w:val="000977F4"/>
    <w:rsid w:val="00097C05"/>
    <w:rsid w:val="000A0299"/>
    <w:rsid w:val="000A2FF2"/>
    <w:rsid w:val="000A3E0C"/>
    <w:rsid w:val="000A3E12"/>
    <w:rsid w:val="000A3EAA"/>
    <w:rsid w:val="000A428C"/>
    <w:rsid w:val="000A4CF6"/>
    <w:rsid w:val="000A4E3A"/>
    <w:rsid w:val="000A5577"/>
    <w:rsid w:val="000A5D6B"/>
    <w:rsid w:val="000A5E38"/>
    <w:rsid w:val="000A64B4"/>
    <w:rsid w:val="000B2091"/>
    <w:rsid w:val="000B2799"/>
    <w:rsid w:val="000B2AF6"/>
    <w:rsid w:val="000B2F8C"/>
    <w:rsid w:val="000B5015"/>
    <w:rsid w:val="000B5324"/>
    <w:rsid w:val="000B53F3"/>
    <w:rsid w:val="000B5499"/>
    <w:rsid w:val="000B65EF"/>
    <w:rsid w:val="000B73E5"/>
    <w:rsid w:val="000B76CC"/>
    <w:rsid w:val="000C022C"/>
    <w:rsid w:val="000C0488"/>
    <w:rsid w:val="000C1F7A"/>
    <w:rsid w:val="000C2119"/>
    <w:rsid w:val="000C335C"/>
    <w:rsid w:val="000C3671"/>
    <w:rsid w:val="000C4306"/>
    <w:rsid w:val="000C4BC2"/>
    <w:rsid w:val="000C52DA"/>
    <w:rsid w:val="000C542F"/>
    <w:rsid w:val="000C5618"/>
    <w:rsid w:val="000C6AA8"/>
    <w:rsid w:val="000C6E5D"/>
    <w:rsid w:val="000C7321"/>
    <w:rsid w:val="000D02C8"/>
    <w:rsid w:val="000D15BF"/>
    <w:rsid w:val="000D3BAB"/>
    <w:rsid w:val="000D3C72"/>
    <w:rsid w:val="000D3D24"/>
    <w:rsid w:val="000D4B72"/>
    <w:rsid w:val="000D6081"/>
    <w:rsid w:val="000E0C9A"/>
    <w:rsid w:val="000E11F3"/>
    <w:rsid w:val="000E1436"/>
    <w:rsid w:val="000E1468"/>
    <w:rsid w:val="000E2F51"/>
    <w:rsid w:val="000E3AE8"/>
    <w:rsid w:val="000E3E4C"/>
    <w:rsid w:val="000E4100"/>
    <w:rsid w:val="000E4633"/>
    <w:rsid w:val="000E4C05"/>
    <w:rsid w:val="000E52EF"/>
    <w:rsid w:val="000E59CD"/>
    <w:rsid w:val="000E59D8"/>
    <w:rsid w:val="000E7855"/>
    <w:rsid w:val="000F0565"/>
    <w:rsid w:val="000F1DF6"/>
    <w:rsid w:val="000F1F96"/>
    <w:rsid w:val="000F1FF3"/>
    <w:rsid w:val="000F21A2"/>
    <w:rsid w:val="000F2E98"/>
    <w:rsid w:val="000F3A14"/>
    <w:rsid w:val="000F3CA6"/>
    <w:rsid w:val="000F4232"/>
    <w:rsid w:val="000F4AB5"/>
    <w:rsid w:val="000F5DB6"/>
    <w:rsid w:val="000F6ED1"/>
    <w:rsid w:val="000F71C9"/>
    <w:rsid w:val="000F77C2"/>
    <w:rsid w:val="0010012A"/>
    <w:rsid w:val="00100180"/>
    <w:rsid w:val="00101173"/>
    <w:rsid w:val="00101EFA"/>
    <w:rsid w:val="00104262"/>
    <w:rsid w:val="00105341"/>
    <w:rsid w:val="00105D4B"/>
    <w:rsid w:val="00105F5B"/>
    <w:rsid w:val="0010600E"/>
    <w:rsid w:val="00106110"/>
    <w:rsid w:val="00106E19"/>
    <w:rsid w:val="00107062"/>
    <w:rsid w:val="0010746F"/>
    <w:rsid w:val="00107C64"/>
    <w:rsid w:val="00107FF3"/>
    <w:rsid w:val="001100F2"/>
    <w:rsid w:val="00110CAF"/>
    <w:rsid w:val="00110FAE"/>
    <w:rsid w:val="001122A3"/>
    <w:rsid w:val="001125B1"/>
    <w:rsid w:val="0011299E"/>
    <w:rsid w:val="00114229"/>
    <w:rsid w:val="001147F6"/>
    <w:rsid w:val="001151B2"/>
    <w:rsid w:val="001152A8"/>
    <w:rsid w:val="001152BC"/>
    <w:rsid w:val="001163B6"/>
    <w:rsid w:val="00116FD4"/>
    <w:rsid w:val="00117103"/>
    <w:rsid w:val="00117612"/>
    <w:rsid w:val="00120B39"/>
    <w:rsid w:val="001215B4"/>
    <w:rsid w:val="00122D00"/>
    <w:rsid w:val="00123E70"/>
    <w:rsid w:val="001240B2"/>
    <w:rsid w:val="0012447D"/>
    <w:rsid w:val="00124DC9"/>
    <w:rsid w:val="00124EB7"/>
    <w:rsid w:val="00124F3E"/>
    <w:rsid w:val="00125CEB"/>
    <w:rsid w:val="0012767F"/>
    <w:rsid w:val="001307CE"/>
    <w:rsid w:val="001320FF"/>
    <w:rsid w:val="00132E42"/>
    <w:rsid w:val="00133D39"/>
    <w:rsid w:val="00134A96"/>
    <w:rsid w:val="00134C05"/>
    <w:rsid w:val="00136108"/>
    <w:rsid w:val="001378D0"/>
    <w:rsid w:val="001378E1"/>
    <w:rsid w:val="001407F9"/>
    <w:rsid w:val="00140FA0"/>
    <w:rsid w:val="00141166"/>
    <w:rsid w:val="001413DD"/>
    <w:rsid w:val="00142C1E"/>
    <w:rsid w:val="00142D40"/>
    <w:rsid w:val="00143083"/>
    <w:rsid w:val="001432F5"/>
    <w:rsid w:val="00144FBD"/>
    <w:rsid w:val="001461EC"/>
    <w:rsid w:val="00146392"/>
    <w:rsid w:val="001468E7"/>
    <w:rsid w:val="001470AC"/>
    <w:rsid w:val="00147235"/>
    <w:rsid w:val="001477BA"/>
    <w:rsid w:val="0015149D"/>
    <w:rsid w:val="00151B54"/>
    <w:rsid w:val="00151B8D"/>
    <w:rsid w:val="00151DCD"/>
    <w:rsid w:val="00152325"/>
    <w:rsid w:val="0015232C"/>
    <w:rsid w:val="00152D6F"/>
    <w:rsid w:val="00153446"/>
    <w:rsid w:val="001536BB"/>
    <w:rsid w:val="00153D02"/>
    <w:rsid w:val="00154586"/>
    <w:rsid w:val="0015471A"/>
    <w:rsid w:val="0015499D"/>
    <w:rsid w:val="00154A34"/>
    <w:rsid w:val="00154B91"/>
    <w:rsid w:val="00156001"/>
    <w:rsid w:val="00157990"/>
    <w:rsid w:val="001579AA"/>
    <w:rsid w:val="00157A6D"/>
    <w:rsid w:val="00157B39"/>
    <w:rsid w:val="00160853"/>
    <w:rsid w:val="00160E00"/>
    <w:rsid w:val="00161BA6"/>
    <w:rsid w:val="00162D5F"/>
    <w:rsid w:val="00163607"/>
    <w:rsid w:val="001637FB"/>
    <w:rsid w:val="0016391F"/>
    <w:rsid w:val="00164752"/>
    <w:rsid w:val="00164BB3"/>
    <w:rsid w:val="00164C08"/>
    <w:rsid w:val="00164F26"/>
    <w:rsid w:val="00165756"/>
    <w:rsid w:val="001658B2"/>
    <w:rsid w:val="001659EE"/>
    <w:rsid w:val="0017034C"/>
    <w:rsid w:val="0017059B"/>
    <w:rsid w:val="001712A6"/>
    <w:rsid w:val="00171C3E"/>
    <w:rsid w:val="00172999"/>
    <w:rsid w:val="00172DCE"/>
    <w:rsid w:val="0017461D"/>
    <w:rsid w:val="0017520F"/>
    <w:rsid w:val="00175B96"/>
    <w:rsid w:val="00176DA8"/>
    <w:rsid w:val="00177026"/>
    <w:rsid w:val="00180766"/>
    <w:rsid w:val="00181D40"/>
    <w:rsid w:val="00182B93"/>
    <w:rsid w:val="00186160"/>
    <w:rsid w:val="00186194"/>
    <w:rsid w:val="00186B85"/>
    <w:rsid w:val="001917E1"/>
    <w:rsid w:val="001919CD"/>
    <w:rsid w:val="00192B4B"/>
    <w:rsid w:val="001933B2"/>
    <w:rsid w:val="0019394F"/>
    <w:rsid w:val="0019410D"/>
    <w:rsid w:val="0019488B"/>
    <w:rsid w:val="00195045"/>
    <w:rsid w:val="00196E56"/>
    <w:rsid w:val="001970DF"/>
    <w:rsid w:val="001971DD"/>
    <w:rsid w:val="001974F6"/>
    <w:rsid w:val="001A19CB"/>
    <w:rsid w:val="001A2CF4"/>
    <w:rsid w:val="001A370A"/>
    <w:rsid w:val="001A40B4"/>
    <w:rsid w:val="001A4383"/>
    <w:rsid w:val="001A4F8B"/>
    <w:rsid w:val="001A52BE"/>
    <w:rsid w:val="001A5E81"/>
    <w:rsid w:val="001A6607"/>
    <w:rsid w:val="001A69AF"/>
    <w:rsid w:val="001A70BA"/>
    <w:rsid w:val="001B07AD"/>
    <w:rsid w:val="001B0C27"/>
    <w:rsid w:val="001B13EC"/>
    <w:rsid w:val="001B1519"/>
    <w:rsid w:val="001B1964"/>
    <w:rsid w:val="001B2498"/>
    <w:rsid w:val="001B26E0"/>
    <w:rsid w:val="001B287C"/>
    <w:rsid w:val="001B295F"/>
    <w:rsid w:val="001B2E8C"/>
    <w:rsid w:val="001B2F68"/>
    <w:rsid w:val="001B339C"/>
    <w:rsid w:val="001B4182"/>
    <w:rsid w:val="001B42B2"/>
    <w:rsid w:val="001B4492"/>
    <w:rsid w:val="001B477C"/>
    <w:rsid w:val="001B4B35"/>
    <w:rsid w:val="001B5221"/>
    <w:rsid w:val="001B7233"/>
    <w:rsid w:val="001C01A4"/>
    <w:rsid w:val="001C0529"/>
    <w:rsid w:val="001C08EF"/>
    <w:rsid w:val="001C1688"/>
    <w:rsid w:val="001C3EB9"/>
    <w:rsid w:val="001C4C34"/>
    <w:rsid w:val="001C50BE"/>
    <w:rsid w:val="001C5129"/>
    <w:rsid w:val="001C5256"/>
    <w:rsid w:val="001C59DE"/>
    <w:rsid w:val="001C5D38"/>
    <w:rsid w:val="001C61C3"/>
    <w:rsid w:val="001C6D11"/>
    <w:rsid w:val="001C6F41"/>
    <w:rsid w:val="001C71C6"/>
    <w:rsid w:val="001D0359"/>
    <w:rsid w:val="001D0604"/>
    <w:rsid w:val="001D06D4"/>
    <w:rsid w:val="001D0717"/>
    <w:rsid w:val="001D07EC"/>
    <w:rsid w:val="001D1713"/>
    <w:rsid w:val="001D2462"/>
    <w:rsid w:val="001D3363"/>
    <w:rsid w:val="001D3B71"/>
    <w:rsid w:val="001D3C36"/>
    <w:rsid w:val="001D4E79"/>
    <w:rsid w:val="001D5548"/>
    <w:rsid w:val="001D5BB8"/>
    <w:rsid w:val="001D5FEB"/>
    <w:rsid w:val="001D6184"/>
    <w:rsid w:val="001D6701"/>
    <w:rsid w:val="001E003A"/>
    <w:rsid w:val="001E005C"/>
    <w:rsid w:val="001E0A6F"/>
    <w:rsid w:val="001E2276"/>
    <w:rsid w:val="001E2506"/>
    <w:rsid w:val="001E28BC"/>
    <w:rsid w:val="001E2AAB"/>
    <w:rsid w:val="001E2B48"/>
    <w:rsid w:val="001E2F8B"/>
    <w:rsid w:val="001E36D8"/>
    <w:rsid w:val="001E4613"/>
    <w:rsid w:val="001E6799"/>
    <w:rsid w:val="001F01CC"/>
    <w:rsid w:val="001F0675"/>
    <w:rsid w:val="001F254E"/>
    <w:rsid w:val="001F285A"/>
    <w:rsid w:val="001F293E"/>
    <w:rsid w:val="001F3DC0"/>
    <w:rsid w:val="001F4134"/>
    <w:rsid w:val="001F55BB"/>
    <w:rsid w:val="001F5882"/>
    <w:rsid w:val="001F5E64"/>
    <w:rsid w:val="001F63C4"/>
    <w:rsid w:val="001F6628"/>
    <w:rsid w:val="001F6E6F"/>
    <w:rsid w:val="001F72DF"/>
    <w:rsid w:val="001F7AC8"/>
    <w:rsid w:val="001F7E91"/>
    <w:rsid w:val="00200318"/>
    <w:rsid w:val="00200C57"/>
    <w:rsid w:val="00200FB3"/>
    <w:rsid w:val="002012EE"/>
    <w:rsid w:val="0020141C"/>
    <w:rsid w:val="00201E18"/>
    <w:rsid w:val="002023A6"/>
    <w:rsid w:val="00203B95"/>
    <w:rsid w:val="002044DA"/>
    <w:rsid w:val="00205980"/>
    <w:rsid w:val="00207C79"/>
    <w:rsid w:val="00211064"/>
    <w:rsid w:val="00212889"/>
    <w:rsid w:val="00212C0B"/>
    <w:rsid w:val="002139F6"/>
    <w:rsid w:val="00214A71"/>
    <w:rsid w:val="00214B8D"/>
    <w:rsid w:val="00214C25"/>
    <w:rsid w:val="00215347"/>
    <w:rsid w:val="00217458"/>
    <w:rsid w:val="0021769C"/>
    <w:rsid w:val="00217FE7"/>
    <w:rsid w:val="0022062D"/>
    <w:rsid w:val="00222179"/>
    <w:rsid w:val="00222445"/>
    <w:rsid w:val="002224D5"/>
    <w:rsid w:val="0022258C"/>
    <w:rsid w:val="00222AD5"/>
    <w:rsid w:val="002233C2"/>
    <w:rsid w:val="00223737"/>
    <w:rsid w:val="0022390D"/>
    <w:rsid w:val="00225805"/>
    <w:rsid w:val="00226251"/>
    <w:rsid w:val="00226287"/>
    <w:rsid w:val="002265AC"/>
    <w:rsid w:val="00226661"/>
    <w:rsid w:val="00226BAD"/>
    <w:rsid w:val="00226CB7"/>
    <w:rsid w:val="00226EF7"/>
    <w:rsid w:val="0022775A"/>
    <w:rsid w:val="00227924"/>
    <w:rsid w:val="00227B10"/>
    <w:rsid w:val="00227B5F"/>
    <w:rsid w:val="0023014D"/>
    <w:rsid w:val="0023162F"/>
    <w:rsid w:val="00231738"/>
    <w:rsid w:val="00231810"/>
    <w:rsid w:val="00233A2C"/>
    <w:rsid w:val="00234866"/>
    <w:rsid w:val="00234A66"/>
    <w:rsid w:val="002355CC"/>
    <w:rsid w:val="00235630"/>
    <w:rsid w:val="00235FD7"/>
    <w:rsid w:val="00241300"/>
    <w:rsid w:val="00241655"/>
    <w:rsid w:val="00243083"/>
    <w:rsid w:val="00243113"/>
    <w:rsid w:val="00243212"/>
    <w:rsid w:val="00243501"/>
    <w:rsid w:val="00243A30"/>
    <w:rsid w:val="00244215"/>
    <w:rsid w:val="002456A2"/>
    <w:rsid w:val="002458D9"/>
    <w:rsid w:val="00245E76"/>
    <w:rsid w:val="00246625"/>
    <w:rsid w:val="00246EFE"/>
    <w:rsid w:val="0024716B"/>
    <w:rsid w:val="002471D8"/>
    <w:rsid w:val="00247371"/>
    <w:rsid w:val="00247642"/>
    <w:rsid w:val="00250E96"/>
    <w:rsid w:val="002514A9"/>
    <w:rsid w:val="00252A04"/>
    <w:rsid w:val="0025303C"/>
    <w:rsid w:val="002534B1"/>
    <w:rsid w:val="00260958"/>
    <w:rsid w:val="002613C2"/>
    <w:rsid w:val="00261C9F"/>
    <w:rsid w:val="0026223A"/>
    <w:rsid w:val="00263102"/>
    <w:rsid w:val="0026346B"/>
    <w:rsid w:val="002638E2"/>
    <w:rsid w:val="00263938"/>
    <w:rsid w:val="00263C26"/>
    <w:rsid w:val="00264369"/>
    <w:rsid w:val="0026496B"/>
    <w:rsid w:val="0026611E"/>
    <w:rsid w:val="0026644A"/>
    <w:rsid w:val="0026712E"/>
    <w:rsid w:val="00267AB5"/>
    <w:rsid w:val="002704EC"/>
    <w:rsid w:val="00270F68"/>
    <w:rsid w:val="002711B2"/>
    <w:rsid w:val="00271730"/>
    <w:rsid w:val="00271B15"/>
    <w:rsid w:val="00271EA9"/>
    <w:rsid w:val="00272034"/>
    <w:rsid w:val="00272301"/>
    <w:rsid w:val="00272377"/>
    <w:rsid w:val="00273157"/>
    <w:rsid w:val="00273185"/>
    <w:rsid w:val="00273461"/>
    <w:rsid w:val="00273E82"/>
    <w:rsid w:val="002763D0"/>
    <w:rsid w:val="00276DE6"/>
    <w:rsid w:val="002773D4"/>
    <w:rsid w:val="0028041A"/>
    <w:rsid w:val="00281108"/>
    <w:rsid w:val="00281EE5"/>
    <w:rsid w:val="00282296"/>
    <w:rsid w:val="002822DD"/>
    <w:rsid w:val="002832EE"/>
    <w:rsid w:val="00283F42"/>
    <w:rsid w:val="00284696"/>
    <w:rsid w:val="00285AE8"/>
    <w:rsid w:val="002861CB"/>
    <w:rsid w:val="0028783F"/>
    <w:rsid w:val="00287954"/>
    <w:rsid w:val="00290B05"/>
    <w:rsid w:val="00290D70"/>
    <w:rsid w:val="00292E3C"/>
    <w:rsid w:val="00293218"/>
    <w:rsid w:val="0029505A"/>
    <w:rsid w:val="0029528C"/>
    <w:rsid w:val="00295AA6"/>
    <w:rsid w:val="0029619A"/>
    <w:rsid w:val="00296B56"/>
    <w:rsid w:val="002A0942"/>
    <w:rsid w:val="002A0B54"/>
    <w:rsid w:val="002A153A"/>
    <w:rsid w:val="002A1D5C"/>
    <w:rsid w:val="002A1E1E"/>
    <w:rsid w:val="002A23BC"/>
    <w:rsid w:val="002A2DB0"/>
    <w:rsid w:val="002A3FDB"/>
    <w:rsid w:val="002A420A"/>
    <w:rsid w:val="002A4279"/>
    <w:rsid w:val="002A4F39"/>
    <w:rsid w:val="002A61C6"/>
    <w:rsid w:val="002A61D6"/>
    <w:rsid w:val="002A671B"/>
    <w:rsid w:val="002A78B1"/>
    <w:rsid w:val="002A7F0B"/>
    <w:rsid w:val="002B159F"/>
    <w:rsid w:val="002B204B"/>
    <w:rsid w:val="002B21BA"/>
    <w:rsid w:val="002B2211"/>
    <w:rsid w:val="002B30F1"/>
    <w:rsid w:val="002B3B2B"/>
    <w:rsid w:val="002B3F77"/>
    <w:rsid w:val="002B4278"/>
    <w:rsid w:val="002B4CB4"/>
    <w:rsid w:val="002B4FBC"/>
    <w:rsid w:val="002B5409"/>
    <w:rsid w:val="002B5B2C"/>
    <w:rsid w:val="002B5BE9"/>
    <w:rsid w:val="002B6206"/>
    <w:rsid w:val="002B6633"/>
    <w:rsid w:val="002B70F7"/>
    <w:rsid w:val="002B7FE3"/>
    <w:rsid w:val="002C04D9"/>
    <w:rsid w:val="002C052B"/>
    <w:rsid w:val="002C0A98"/>
    <w:rsid w:val="002C2DCF"/>
    <w:rsid w:val="002C3F7C"/>
    <w:rsid w:val="002C503B"/>
    <w:rsid w:val="002C50CD"/>
    <w:rsid w:val="002C52A2"/>
    <w:rsid w:val="002C60FB"/>
    <w:rsid w:val="002C650C"/>
    <w:rsid w:val="002C6EDD"/>
    <w:rsid w:val="002C74FE"/>
    <w:rsid w:val="002C7500"/>
    <w:rsid w:val="002C79A1"/>
    <w:rsid w:val="002D0558"/>
    <w:rsid w:val="002D0C4B"/>
    <w:rsid w:val="002D0EAF"/>
    <w:rsid w:val="002D14D7"/>
    <w:rsid w:val="002D201F"/>
    <w:rsid w:val="002D2313"/>
    <w:rsid w:val="002D3878"/>
    <w:rsid w:val="002D38BA"/>
    <w:rsid w:val="002D3953"/>
    <w:rsid w:val="002D4328"/>
    <w:rsid w:val="002D493F"/>
    <w:rsid w:val="002D4DD1"/>
    <w:rsid w:val="002D51D6"/>
    <w:rsid w:val="002D619B"/>
    <w:rsid w:val="002D61C2"/>
    <w:rsid w:val="002D6BCA"/>
    <w:rsid w:val="002D6CA6"/>
    <w:rsid w:val="002D6CDE"/>
    <w:rsid w:val="002D775C"/>
    <w:rsid w:val="002D7C32"/>
    <w:rsid w:val="002E0F70"/>
    <w:rsid w:val="002E1536"/>
    <w:rsid w:val="002E30DD"/>
    <w:rsid w:val="002E3A8E"/>
    <w:rsid w:val="002E4900"/>
    <w:rsid w:val="002E49A7"/>
    <w:rsid w:val="002E50BF"/>
    <w:rsid w:val="002E5183"/>
    <w:rsid w:val="002E53C3"/>
    <w:rsid w:val="002E595D"/>
    <w:rsid w:val="002E5F3B"/>
    <w:rsid w:val="002F0767"/>
    <w:rsid w:val="002F08B2"/>
    <w:rsid w:val="002F21CC"/>
    <w:rsid w:val="002F2239"/>
    <w:rsid w:val="002F3E40"/>
    <w:rsid w:val="002F42E1"/>
    <w:rsid w:val="002F458A"/>
    <w:rsid w:val="002F4C2A"/>
    <w:rsid w:val="002F60C7"/>
    <w:rsid w:val="002F63F9"/>
    <w:rsid w:val="002F7022"/>
    <w:rsid w:val="002F795C"/>
    <w:rsid w:val="002F7C64"/>
    <w:rsid w:val="00301B70"/>
    <w:rsid w:val="00301C99"/>
    <w:rsid w:val="00302561"/>
    <w:rsid w:val="00302C1E"/>
    <w:rsid w:val="00303126"/>
    <w:rsid w:val="00305797"/>
    <w:rsid w:val="003063E7"/>
    <w:rsid w:val="0030640C"/>
    <w:rsid w:val="0030661D"/>
    <w:rsid w:val="00306C8D"/>
    <w:rsid w:val="00306E4F"/>
    <w:rsid w:val="00307CC2"/>
    <w:rsid w:val="00310531"/>
    <w:rsid w:val="00310558"/>
    <w:rsid w:val="003108C6"/>
    <w:rsid w:val="0031095A"/>
    <w:rsid w:val="00310DC8"/>
    <w:rsid w:val="003127E4"/>
    <w:rsid w:val="00312849"/>
    <w:rsid w:val="00312E00"/>
    <w:rsid w:val="00313A7D"/>
    <w:rsid w:val="00313FB3"/>
    <w:rsid w:val="00314FD5"/>
    <w:rsid w:val="0031509C"/>
    <w:rsid w:val="0031525B"/>
    <w:rsid w:val="00315394"/>
    <w:rsid w:val="00315B3C"/>
    <w:rsid w:val="00316968"/>
    <w:rsid w:val="003170FF"/>
    <w:rsid w:val="00320ADA"/>
    <w:rsid w:val="00320D80"/>
    <w:rsid w:val="003224AE"/>
    <w:rsid w:val="00322D0E"/>
    <w:rsid w:val="00323685"/>
    <w:rsid w:val="003240F3"/>
    <w:rsid w:val="00324F66"/>
    <w:rsid w:val="0032647A"/>
    <w:rsid w:val="00326839"/>
    <w:rsid w:val="00326A10"/>
    <w:rsid w:val="0032729B"/>
    <w:rsid w:val="003303CA"/>
    <w:rsid w:val="00331FD3"/>
    <w:rsid w:val="00334E72"/>
    <w:rsid w:val="00335928"/>
    <w:rsid w:val="00335A28"/>
    <w:rsid w:val="00336006"/>
    <w:rsid w:val="00337886"/>
    <w:rsid w:val="0033797F"/>
    <w:rsid w:val="00337A09"/>
    <w:rsid w:val="00337D4C"/>
    <w:rsid w:val="003412AB"/>
    <w:rsid w:val="00341FEE"/>
    <w:rsid w:val="0034219D"/>
    <w:rsid w:val="00342F9A"/>
    <w:rsid w:val="0034360F"/>
    <w:rsid w:val="00343763"/>
    <w:rsid w:val="00345FF8"/>
    <w:rsid w:val="00346186"/>
    <w:rsid w:val="00346905"/>
    <w:rsid w:val="00346967"/>
    <w:rsid w:val="00351049"/>
    <w:rsid w:val="003510CB"/>
    <w:rsid w:val="003515E3"/>
    <w:rsid w:val="00353830"/>
    <w:rsid w:val="00354464"/>
    <w:rsid w:val="0035488D"/>
    <w:rsid w:val="0035504E"/>
    <w:rsid w:val="00355931"/>
    <w:rsid w:val="00356716"/>
    <w:rsid w:val="00356E9F"/>
    <w:rsid w:val="003577B5"/>
    <w:rsid w:val="00357E84"/>
    <w:rsid w:val="00360BC5"/>
    <w:rsid w:val="00360CCF"/>
    <w:rsid w:val="0036127D"/>
    <w:rsid w:val="003616AF"/>
    <w:rsid w:val="0036186E"/>
    <w:rsid w:val="00362049"/>
    <w:rsid w:val="003620CC"/>
    <w:rsid w:val="00362AAE"/>
    <w:rsid w:val="00363ED6"/>
    <w:rsid w:val="003640DF"/>
    <w:rsid w:val="00364D8A"/>
    <w:rsid w:val="0036517F"/>
    <w:rsid w:val="00365896"/>
    <w:rsid w:val="00365B05"/>
    <w:rsid w:val="00367960"/>
    <w:rsid w:val="00367B51"/>
    <w:rsid w:val="00367BA0"/>
    <w:rsid w:val="00372051"/>
    <w:rsid w:val="0037257C"/>
    <w:rsid w:val="00373330"/>
    <w:rsid w:val="00373E79"/>
    <w:rsid w:val="00375807"/>
    <w:rsid w:val="00376A6E"/>
    <w:rsid w:val="0037711A"/>
    <w:rsid w:val="00377FE0"/>
    <w:rsid w:val="00380205"/>
    <w:rsid w:val="00380255"/>
    <w:rsid w:val="00380A37"/>
    <w:rsid w:val="003815D0"/>
    <w:rsid w:val="00382249"/>
    <w:rsid w:val="00382BD6"/>
    <w:rsid w:val="00382D2D"/>
    <w:rsid w:val="0038460D"/>
    <w:rsid w:val="00384981"/>
    <w:rsid w:val="00384A06"/>
    <w:rsid w:val="00384A49"/>
    <w:rsid w:val="00384CEC"/>
    <w:rsid w:val="00386463"/>
    <w:rsid w:val="0038675B"/>
    <w:rsid w:val="00386910"/>
    <w:rsid w:val="00387489"/>
    <w:rsid w:val="00387C10"/>
    <w:rsid w:val="00387EB0"/>
    <w:rsid w:val="00390BAA"/>
    <w:rsid w:val="00391161"/>
    <w:rsid w:val="003912B9"/>
    <w:rsid w:val="00391316"/>
    <w:rsid w:val="003923B2"/>
    <w:rsid w:val="00395110"/>
    <w:rsid w:val="00395831"/>
    <w:rsid w:val="003967C8"/>
    <w:rsid w:val="00396CEE"/>
    <w:rsid w:val="0039782C"/>
    <w:rsid w:val="003A030F"/>
    <w:rsid w:val="003A0897"/>
    <w:rsid w:val="003A0A3A"/>
    <w:rsid w:val="003A0D9A"/>
    <w:rsid w:val="003A100C"/>
    <w:rsid w:val="003A1387"/>
    <w:rsid w:val="003A14E3"/>
    <w:rsid w:val="003A1B2E"/>
    <w:rsid w:val="003A1C78"/>
    <w:rsid w:val="003A33A0"/>
    <w:rsid w:val="003A38E8"/>
    <w:rsid w:val="003A421A"/>
    <w:rsid w:val="003A44CC"/>
    <w:rsid w:val="003A4BB4"/>
    <w:rsid w:val="003A5411"/>
    <w:rsid w:val="003A7465"/>
    <w:rsid w:val="003A7EE3"/>
    <w:rsid w:val="003B0958"/>
    <w:rsid w:val="003B0987"/>
    <w:rsid w:val="003B09EB"/>
    <w:rsid w:val="003B0AC0"/>
    <w:rsid w:val="003B1B43"/>
    <w:rsid w:val="003B1E8E"/>
    <w:rsid w:val="003B2234"/>
    <w:rsid w:val="003B32A4"/>
    <w:rsid w:val="003B3530"/>
    <w:rsid w:val="003B3992"/>
    <w:rsid w:val="003B3E59"/>
    <w:rsid w:val="003B3ED2"/>
    <w:rsid w:val="003B400E"/>
    <w:rsid w:val="003B43CC"/>
    <w:rsid w:val="003B4BF4"/>
    <w:rsid w:val="003B4FB8"/>
    <w:rsid w:val="003B5CF6"/>
    <w:rsid w:val="003C0647"/>
    <w:rsid w:val="003C15E5"/>
    <w:rsid w:val="003C264C"/>
    <w:rsid w:val="003C298A"/>
    <w:rsid w:val="003C2BD2"/>
    <w:rsid w:val="003C2F37"/>
    <w:rsid w:val="003C32A5"/>
    <w:rsid w:val="003C4A99"/>
    <w:rsid w:val="003C572F"/>
    <w:rsid w:val="003C713D"/>
    <w:rsid w:val="003C7BF2"/>
    <w:rsid w:val="003C7D7B"/>
    <w:rsid w:val="003D06FB"/>
    <w:rsid w:val="003D0974"/>
    <w:rsid w:val="003D0BC1"/>
    <w:rsid w:val="003D254D"/>
    <w:rsid w:val="003D2DFB"/>
    <w:rsid w:val="003D30E6"/>
    <w:rsid w:val="003D37F5"/>
    <w:rsid w:val="003D38C1"/>
    <w:rsid w:val="003D3B26"/>
    <w:rsid w:val="003D539D"/>
    <w:rsid w:val="003D5568"/>
    <w:rsid w:val="003D590B"/>
    <w:rsid w:val="003D5BF5"/>
    <w:rsid w:val="003D6567"/>
    <w:rsid w:val="003D6A0E"/>
    <w:rsid w:val="003D7CFC"/>
    <w:rsid w:val="003D7D9D"/>
    <w:rsid w:val="003E072A"/>
    <w:rsid w:val="003E16BE"/>
    <w:rsid w:val="003E192A"/>
    <w:rsid w:val="003E1E26"/>
    <w:rsid w:val="003E224B"/>
    <w:rsid w:val="003E3696"/>
    <w:rsid w:val="003E3D90"/>
    <w:rsid w:val="003E52A6"/>
    <w:rsid w:val="003E5862"/>
    <w:rsid w:val="003E5BBC"/>
    <w:rsid w:val="003E5CD4"/>
    <w:rsid w:val="003E6F90"/>
    <w:rsid w:val="003E72B4"/>
    <w:rsid w:val="003E7EF5"/>
    <w:rsid w:val="003F0097"/>
    <w:rsid w:val="003F0C1A"/>
    <w:rsid w:val="003F0FFA"/>
    <w:rsid w:val="003F2356"/>
    <w:rsid w:val="003F23EA"/>
    <w:rsid w:val="003F29DA"/>
    <w:rsid w:val="003F2D5E"/>
    <w:rsid w:val="003F3036"/>
    <w:rsid w:val="003F76D5"/>
    <w:rsid w:val="003F7A80"/>
    <w:rsid w:val="003F7B0E"/>
    <w:rsid w:val="004003D8"/>
    <w:rsid w:val="0040045A"/>
    <w:rsid w:val="004016D6"/>
    <w:rsid w:val="004021A3"/>
    <w:rsid w:val="00402296"/>
    <w:rsid w:val="00402B2B"/>
    <w:rsid w:val="004041E5"/>
    <w:rsid w:val="004050BB"/>
    <w:rsid w:val="004051CA"/>
    <w:rsid w:val="0040749D"/>
    <w:rsid w:val="004077F0"/>
    <w:rsid w:val="004078CF"/>
    <w:rsid w:val="004079AD"/>
    <w:rsid w:val="00407AE6"/>
    <w:rsid w:val="00410951"/>
    <w:rsid w:val="004110FF"/>
    <w:rsid w:val="0041121E"/>
    <w:rsid w:val="0041175A"/>
    <w:rsid w:val="00411F77"/>
    <w:rsid w:val="00411F80"/>
    <w:rsid w:val="00414061"/>
    <w:rsid w:val="00414794"/>
    <w:rsid w:val="00414A14"/>
    <w:rsid w:val="004154D0"/>
    <w:rsid w:val="004156CC"/>
    <w:rsid w:val="00415F46"/>
    <w:rsid w:val="004205CE"/>
    <w:rsid w:val="00420A42"/>
    <w:rsid w:val="004226A4"/>
    <w:rsid w:val="00422868"/>
    <w:rsid w:val="004232F0"/>
    <w:rsid w:val="004235A4"/>
    <w:rsid w:val="00423F7F"/>
    <w:rsid w:val="004243C0"/>
    <w:rsid w:val="004249E6"/>
    <w:rsid w:val="00424D83"/>
    <w:rsid w:val="004256D1"/>
    <w:rsid w:val="00425758"/>
    <w:rsid w:val="00426737"/>
    <w:rsid w:val="004301DB"/>
    <w:rsid w:val="004306B5"/>
    <w:rsid w:val="004307D3"/>
    <w:rsid w:val="00431935"/>
    <w:rsid w:val="0043216A"/>
    <w:rsid w:val="00432C9E"/>
    <w:rsid w:val="00432E07"/>
    <w:rsid w:val="004336B5"/>
    <w:rsid w:val="00434483"/>
    <w:rsid w:val="004353E5"/>
    <w:rsid w:val="0043684C"/>
    <w:rsid w:val="00436DFB"/>
    <w:rsid w:val="00437121"/>
    <w:rsid w:val="00440804"/>
    <w:rsid w:val="00441A9C"/>
    <w:rsid w:val="00442DB3"/>
    <w:rsid w:val="004433EA"/>
    <w:rsid w:val="0044444D"/>
    <w:rsid w:val="004446A1"/>
    <w:rsid w:val="00446381"/>
    <w:rsid w:val="004471AC"/>
    <w:rsid w:val="00450CB8"/>
    <w:rsid w:val="00450F2C"/>
    <w:rsid w:val="00451187"/>
    <w:rsid w:val="00451D67"/>
    <w:rsid w:val="0045225B"/>
    <w:rsid w:val="0045279D"/>
    <w:rsid w:val="00452858"/>
    <w:rsid w:val="00453AE5"/>
    <w:rsid w:val="00454A7C"/>
    <w:rsid w:val="00455082"/>
    <w:rsid w:val="00455123"/>
    <w:rsid w:val="00455C19"/>
    <w:rsid w:val="00456115"/>
    <w:rsid w:val="004562E3"/>
    <w:rsid w:val="004570BB"/>
    <w:rsid w:val="004572B4"/>
    <w:rsid w:val="00457CA3"/>
    <w:rsid w:val="00460EB7"/>
    <w:rsid w:val="00461177"/>
    <w:rsid w:val="00461625"/>
    <w:rsid w:val="00462C40"/>
    <w:rsid w:val="004633C3"/>
    <w:rsid w:val="0046432C"/>
    <w:rsid w:val="00465590"/>
    <w:rsid w:val="004665A1"/>
    <w:rsid w:val="00466D22"/>
    <w:rsid w:val="00466F5C"/>
    <w:rsid w:val="00467832"/>
    <w:rsid w:val="00467C3C"/>
    <w:rsid w:val="00470A6F"/>
    <w:rsid w:val="00470C1B"/>
    <w:rsid w:val="00470E05"/>
    <w:rsid w:val="00472540"/>
    <w:rsid w:val="00472605"/>
    <w:rsid w:val="004731A8"/>
    <w:rsid w:val="004734D3"/>
    <w:rsid w:val="004736F6"/>
    <w:rsid w:val="00474658"/>
    <w:rsid w:val="00474BBE"/>
    <w:rsid w:val="00475AD2"/>
    <w:rsid w:val="00475D7D"/>
    <w:rsid w:val="00476257"/>
    <w:rsid w:val="00476AA4"/>
    <w:rsid w:val="004770D1"/>
    <w:rsid w:val="00477825"/>
    <w:rsid w:val="00480A84"/>
    <w:rsid w:val="00480AC9"/>
    <w:rsid w:val="00482AED"/>
    <w:rsid w:val="004901A0"/>
    <w:rsid w:val="00493ADB"/>
    <w:rsid w:val="00494546"/>
    <w:rsid w:val="00494A64"/>
    <w:rsid w:val="004950ED"/>
    <w:rsid w:val="00495B7C"/>
    <w:rsid w:val="00495EA3"/>
    <w:rsid w:val="00496E73"/>
    <w:rsid w:val="0049763B"/>
    <w:rsid w:val="004A0715"/>
    <w:rsid w:val="004A0C73"/>
    <w:rsid w:val="004A0E55"/>
    <w:rsid w:val="004A0FC4"/>
    <w:rsid w:val="004A1851"/>
    <w:rsid w:val="004A29C4"/>
    <w:rsid w:val="004A2D89"/>
    <w:rsid w:val="004A2D90"/>
    <w:rsid w:val="004A2F0D"/>
    <w:rsid w:val="004A3431"/>
    <w:rsid w:val="004A4144"/>
    <w:rsid w:val="004A4250"/>
    <w:rsid w:val="004A5142"/>
    <w:rsid w:val="004A65D8"/>
    <w:rsid w:val="004A6D4D"/>
    <w:rsid w:val="004A75B7"/>
    <w:rsid w:val="004A7867"/>
    <w:rsid w:val="004B22ED"/>
    <w:rsid w:val="004B3156"/>
    <w:rsid w:val="004B357B"/>
    <w:rsid w:val="004B35AB"/>
    <w:rsid w:val="004B36C4"/>
    <w:rsid w:val="004B42F1"/>
    <w:rsid w:val="004B4673"/>
    <w:rsid w:val="004B4832"/>
    <w:rsid w:val="004B48BF"/>
    <w:rsid w:val="004B5120"/>
    <w:rsid w:val="004B5C7A"/>
    <w:rsid w:val="004B79BC"/>
    <w:rsid w:val="004C0DB7"/>
    <w:rsid w:val="004C1752"/>
    <w:rsid w:val="004C20A5"/>
    <w:rsid w:val="004C3E64"/>
    <w:rsid w:val="004C3ECB"/>
    <w:rsid w:val="004C433B"/>
    <w:rsid w:val="004C4DEA"/>
    <w:rsid w:val="004C50D2"/>
    <w:rsid w:val="004C72A5"/>
    <w:rsid w:val="004C771D"/>
    <w:rsid w:val="004C7E1B"/>
    <w:rsid w:val="004D0379"/>
    <w:rsid w:val="004D0390"/>
    <w:rsid w:val="004D0873"/>
    <w:rsid w:val="004D25C0"/>
    <w:rsid w:val="004D3376"/>
    <w:rsid w:val="004D3671"/>
    <w:rsid w:val="004D3B9C"/>
    <w:rsid w:val="004D4520"/>
    <w:rsid w:val="004D5D08"/>
    <w:rsid w:val="004D5F01"/>
    <w:rsid w:val="004D7473"/>
    <w:rsid w:val="004D7E82"/>
    <w:rsid w:val="004E03EE"/>
    <w:rsid w:val="004E1026"/>
    <w:rsid w:val="004E1131"/>
    <w:rsid w:val="004E23D6"/>
    <w:rsid w:val="004E2432"/>
    <w:rsid w:val="004E2826"/>
    <w:rsid w:val="004E2EAA"/>
    <w:rsid w:val="004E36C8"/>
    <w:rsid w:val="004E6327"/>
    <w:rsid w:val="004E6CCB"/>
    <w:rsid w:val="004E705B"/>
    <w:rsid w:val="004F18FB"/>
    <w:rsid w:val="004F1E78"/>
    <w:rsid w:val="004F311E"/>
    <w:rsid w:val="004F331E"/>
    <w:rsid w:val="004F4203"/>
    <w:rsid w:val="004F7090"/>
    <w:rsid w:val="005004E4"/>
    <w:rsid w:val="00500A28"/>
    <w:rsid w:val="00501209"/>
    <w:rsid w:val="005021F0"/>
    <w:rsid w:val="005024D7"/>
    <w:rsid w:val="00502B75"/>
    <w:rsid w:val="00503353"/>
    <w:rsid w:val="005033F8"/>
    <w:rsid w:val="00503B99"/>
    <w:rsid w:val="0050508C"/>
    <w:rsid w:val="00505268"/>
    <w:rsid w:val="005056FA"/>
    <w:rsid w:val="00505A43"/>
    <w:rsid w:val="00505B6F"/>
    <w:rsid w:val="0050612A"/>
    <w:rsid w:val="00506162"/>
    <w:rsid w:val="00506A5D"/>
    <w:rsid w:val="005070BE"/>
    <w:rsid w:val="005073B5"/>
    <w:rsid w:val="005100B6"/>
    <w:rsid w:val="00510C84"/>
    <w:rsid w:val="00511196"/>
    <w:rsid w:val="00511E8C"/>
    <w:rsid w:val="00511F2F"/>
    <w:rsid w:val="00512078"/>
    <w:rsid w:val="00512180"/>
    <w:rsid w:val="005126F6"/>
    <w:rsid w:val="00512CB2"/>
    <w:rsid w:val="00513649"/>
    <w:rsid w:val="00513CB0"/>
    <w:rsid w:val="00514307"/>
    <w:rsid w:val="00514B54"/>
    <w:rsid w:val="00514B94"/>
    <w:rsid w:val="00515B14"/>
    <w:rsid w:val="00516537"/>
    <w:rsid w:val="005168DB"/>
    <w:rsid w:val="00517A19"/>
    <w:rsid w:val="005208FE"/>
    <w:rsid w:val="00520985"/>
    <w:rsid w:val="00520C01"/>
    <w:rsid w:val="00521692"/>
    <w:rsid w:val="0052241D"/>
    <w:rsid w:val="00522D9A"/>
    <w:rsid w:val="0052343F"/>
    <w:rsid w:val="00524263"/>
    <w:rsid w:val="00526005"/>
    <w:rsid w:val="005269BB"/>
    <w:rsid w:val="00527066"/>
    <w:rsid w:val="005271C5"/>
    <w:rsid w:val="005275DE"/>
    <w:rsid w:val="00527757"/>
    <w:rsid w:val="00527BB6"/>
    <w:rsid w:val="00527FD6"/>
    <w:rsid w:val="005311F7"/>
    <w:rsid w:val="005319E6"/>
    <w:rsid w:val="00532A6A"/>
    <w:rsid w:val="00532D59"/>
    <w:rsid w:val="00533891"/>
    <w:rsid w:val="0053396F"/>
    <w:rsid w:val="005351C5"/>
    <w:rsid w:val="0053590B"/>
    <w:rsid w:val="0053607D"/>
    <w:rsid w:val="005362B6"/>
    <w:rsid w:val="00536DAE"/>
    <w:rsid w:val="00536EB3"/>
    <w:rsid w:val="00540E35"/>
    <w:rsid w:val="005418FF"/>
    <w:rsid w:val="00542989"/>
    <w:rsid w:val="0054370D"/>
    <w:rsid w:val="005446CD"/>
    <w:rsid w:val="00545A22"/>
    <w:rsid w:val="00545D66"/>
    <w:rsid w:val="00546357"/>
    <w:rsid w:val="00547996"/>
    <w:rsid w:val="00547AF9"/>
    <w:rsid w:val="00547BFD"/>
    <w:rsid w:val="0055239F"/>
    <w:rsid w:val="00552E86"/>
    <w:rsid w:val="0055415D"/>
    <w:rsid w:val="005547E4"/>
    <w:rsid w:val="00555CC1"/>
    <w:rsid w:val="005562C2"/>
    <w:rsid w:val="00556E65"/>
    <w:rsid w:val="005575E5"/>
    <w:rsid w:val="00557BA9"/>
    <w:rsid w:val="00560764"/>
    <w:rsid w:val="00560DCF"/>
    <w:rsid w:val="00560F82"/>
    <w:rsid w:val="005623F7"/>
    <w:rsid w:val="00562D01"/>
    <w:rsid w:val="005636F4"/>
    <w:rsid w:val="005650D4"/>
    <w:rsid w:val="005665A9"/>
    <w:rsid w:val="0056712D"/>
    <w:rsid w:val="00567450"/>
    <w:rsid w:val="00567593"/>
    <w:rsid w:val="00570C39"/>
    <w:rsid w:val="00570EF4"/>
    <w:rsid w:val="005710AB"/>
    <w:rsid w:val="005716CC"/>
    <w:rsid w:val="0057181F"/>
    <w:rsid w:val="00572FF1"/>
    <w:rsid w:val="00573CD8"/>
    <w:rsid w:val="005741B0"/>
    <w:rsid w:val="005744AF"/>
    <w:rsid w:val="00575D9E"/>
    <w:rsid w:val="00576276"/>
    <w:rsid w:val="005779AF"/>
    <w:rsid w:val="00577DF3"/>
    <w:rsid w:val="00581561"/>
    <w:rsid w:val="00581644"/>
    <w:rsid w:val="00581700"/>
    <w:rsid w:val="00581E51"/>
    <w:rsid w:val="005820C3"/>
    <w:rsid w:val="00582346"/>
    <w:rsid w:val="0058375C"/>
    <w:rsid w:val="00583B22"/>
    <w:rsid w:val="0058535B"/>
    <w:rsid w:val="00585B71"/>
    <w:rsid w:val="0058694B"/>
    <w:rsid w:val="00591AC8"/>
    <w:rsid w:val="00591E23"/>
    <w:rsid w:val="00592FD8"/>
    <w:rsid w:val="0059384D"/>
    <w:rsid w:val="005939BD"/>
    <w:rsid w:val="005957A7"/>
    <w:rsid w:val="00597732"/>
    <w:rsid w:val="005978CD"/>
    <w:rsid w:val="005A03F4"/>
    <w:rsid w:val="005A05A1"/>
    <w:rsid w:val="005A08FA"/>
    <w:rsid w:val="005A0E39"/>
    <w:rsid w:val="005A1134"/>
    <w:rsid w:val="005A1585"/>
    <w:rsid w:val="005A1969"/>
    <w:rsid w:val="005A2F96"/>
    <w:rsid w:val="005A413B"/>
    <w:rsid w:val="005A6A0D"/>
    <w:rsid w:val="005B0246"/>
    <w:rsid w:val="005B0319"/>
    <w:rsid w:val="005B0552"/>
    <w:rsid w:val="005B0888"/>
    <w:rsid w:val="005B0A52"/>
    <w:rsid w:val="005B0B54"/>
    <w:rsid w:val="005B11B7"/>
    <w:rsid w:val="005B21D5"/>
    <w:rsid w:val="005B2511"/>
    <w:rsid w:val="005B2C28"/>
    <w:rsid w:val="005B38C0"/>
    <w:rsid w:val="005B43C0"/>
    <w:rsid w:val="005B4BF8"/>
    <w:rsid w:val="005B4FFD"/>
    <w:rsid w:val="005B5829"/>
    <w:rsid w:val="005B583E"/>
    <w:rsid w:val="005B5E42"/>
    <w:rsid w:val="005B68E1"/>
    <w:rsid w:val="005B7BB4"/>
    <w:rsid w:val="005B7C69"/>
    <w:rsid w:val="005C15AA"/>
    <w:rsid w:val="005C1785"/>
    <w:rsid w:val="005C1F2F"/>
    <w:rsid w:val="005C1FFB"/>
    <w:rsid w:val="005C227D"/>
    <w:rsid w:val="005C2575"/>
    <w:rsid w:val="005C25B1"/>
    <w:rsid w:val="005C2798"/>
    <w:rsid w:val="005C2A3D"/>
    <w:rsid w:val="005C3E53"/>
    <w:rsid w:val="005C513A"/>
    <w:rsid w:val="005C5EC3"/>
    <w:rsid w:val="005C698C"/>
    <w:rsid w:val="005C6DFE"/>
    <w:rsid w:val="005C74AE"/>
    <w:rsid w:val="005C74B6"/>
    <w:rsid w:val="005C76BE"/>
    <w:rsid w:val="005D1152"/>
    <w:rsid w:val="005D124A"/>
    <w:rsid w:val="005D1BFA"/>
    <w:rsid w:val="005D206E"/>
    <w:rsid w:val="005D2169"/>
    <w:rsid w:val="005D31C3"/>
    <w:rsid w:val="005D4D47"/>
    <w:rsid w:val="005D7E41"/>
    <w:rsid w:val="005E0DC3"/>
    <w:rsid w:val="005E0F51"/>
    <w:rsid w:val="005E23A2"/>
    <w:rsid w:val="005E27C8"/>
    <w:rsid w:val="005E2806"/>
    <w:rsid w:val="005E396B"/>
    <w:rsid w:val="005E6D05"/>
    <w:rsid w:val="005E7D93"/>
    <w:rsid w:val="005F1141"/>
    <w:rsid w:val="005F1929"/>
    <w:rsid w:val="005F1C78"/>
    <w:rsid w:val="005F2ACE"/>
    <w:rsid w:val="005F3CFA"/>
    <w:rsid w:val="005F4059"/>
    <w:rsid w:val="005F46F7"/>
    <w:rsid w:val="005F68EC"/>
    <w:rsid w:val="005F6F76"/>
    <w:rsid w:val="005F77C6"/>
    <w:rsid w:val="005F77DF"/>
    <w:rsid w:val="0060118B"/>
    <w:rsid w:val="0060174D"/>
    <w:rsid w:val="00601B17"/>
    <w:rsid w:val="0060360E"/>
    <w:rsid w:val="00606B46"/>
    <w:rsid w:val="00607574"/>
    <w:rsid w:val="00607F74"/>
    <w:rsid w:val="006103D1"/>
    <w:rsid w:val="006104E5"/>
    <w:rsid w:val="006107B3"/>
    <w:rsid w:val="00610A76"/>
    <w:rsid w:val="00610F81"/>
    <w:rsid w:val="00611CF2"/>
    <w:rsid w:val="00612904"/>
    <w:rsid w:val="00613450"/>
    <w:rsid w:val="00614E36"/>
    <w:rsid w:val="00615205"/>
    <w:rsid w:val="00615756"/>
    <w:rsid w:val="006158DE"/>
    <w:rsid w:val="00616531"/>
    <w:rsid w:val="00617552"/>
    <w:rsid w:val="006176B8"/>
    <w:rsid w:val="00617920"/>
    <w:rsid w:val="00617938"/>
    <w:rsid w:val="006209B2"/>
    <w:rsid w:val="006239EC"/>
    <w:rsid w:val="00624F2A"/>
    <w:rsid w:val="006250CD"/>
    <w:rsid w:val="006250ED"/>
    <w:rsid w:val="00625329"/>
    <w:rsid w:val="006253B3"/>
    <w:rsid w:val="0062580E"/>
    <w:rsid w:val="006263FC"/>
    <w:rsid w:val="00626799"/>
    <w:rsid w:val="00627378"/>
    <w:rsid w:val="00627E37"/>
    <w:rsid w:val="00630459"/>
    <w:rsid w:val="00630A49"/>
    <w:rsid w:val="00631CD8"/>
    <w:rsid w:val="00632834"/>
    <w:rsid w:val="006329AF"/>
    <w:rsid w:val="00632FF2"/>
    <w:rsid w:val="00633BEE"/>
    <w:rsid w:val="006356AA"/>
    <w:rsid w:val="0063577C"/>
    <w:rsid w:val="00635C6A"/>
    <w:rsid w:val="00635EF6"/>
    <w:rsid w:val="00636000"/>
    <w:rsid w:val="006360A4"/>
    <w:rsid w:val="0063610E"/>
    <w:rsid w:val="00636275"/>
    <w:rsid w:val="006364DA"/>
    <w:rsid w:val="00636B3B"/>
    <w:rsid w:val="00636FEE"/>
    <w:rsid w:val="006420C4"/>
    <w:rsid w:val="006430EE"/>
    <w:rsid w:val="00643131"/>
    <w:rsid w:val="006431DE"/>
    <w:rsid w:val="0064427B"/>
    <w:rsid w:val="00644717"/>
    <w:rsid w:val="00644C7D"/>
    <w:rsid w:val="00646BB7"/>
    <w:rsid w:val="006471CC"/>
    <w:rsid w:val="00647225"/>
    <w:rsid w:val="006474DA"/>
    <w:rsid w:val="00650761"/>
    <w:rsid w:val="00650E1F"/>
    <w:rsid w:val="00650E7A"/>
    <w:rsid w:val="00651E33"/>
    <w:rsid w:val="00652859"/>
    <w:rsid w:val="006549D5"/>
    <w:rsid w:val="00654B67"/>
    <w:rsid w:val="00654CE1"/>
    <w:rsid w:val="0065544C"/>
    <w:rsid w:val="00655C1B"/>
    <w:rsid w:val="0065688B"/>
    <w:rsid w:val="00656FD5"/>
    <w:rsid w:val="006575F8"/>
    <w:rsid w:val="00657783"/>
    <w:rsid w:val="00657DD7"/>
    <w:rsid w:val="0066011D"/>
    <w:rsid w:val="00660692"/>
    <w:rsid w:val="0066107C"/>
    <w:rsid w:val="00661101"/>
    <w:rsid w:val="0066123A"/>
    <w:rsid w:val="0066457B"/>
    <w:rsid w:val="00664643"/>
    <w:rsid w:val="00664C0A"/>
    <w:rsid w:val="00664F71"/>
    <w:rsid w:val="006652F4"/>
    <w:rsid w:val="0066583C"/>
    <w:rsid w:val="00665CB8"/>
    <w:rsid w:val="00665F45"/>
    <w:rsid w:val="00666179"/>
    <w:rsid w:val="006663FC"/>
    <w:rsid w:val="00666EFF"/>
    <w:rsid w:val="006677B8"/>
    <w:rsid w:val="006707AF"/>
    <w:rsid w:val="00670894"/>
    <w:rsid w:val="00670A86"/>
    <w:rsid w:val="0067140E"/>
    <w:rsid w:val="00671A94"/>
    <w:rsid w:val="00671C76"/>
    <w:rsid w:val="006720D4"/>
    <w:rsid w:val="0067275C"/>
    <w:rsid w:val="006730AF"/>
    <w:rsid w:val="00673F6F"/>
    <w:rsid w:val="006748AC"/>
    <w:rsid w:val="006759EF"/>
    <w:rsid w:val="00676546"/>
    <w:rsid w:val="00676AD1"/>
    <w:rsid w:val="00676E68"/>
    <w:rsid w:val="0067731F"/>
    <w:rsid w:val="00677D7F"/>
    <w:rsid w:val="00680F66"/>
    <w:rsid w:val="00681AB9"/>
    <w:rsid w:val="00681E07"/>
    <w:rsid w:val="006828EE"/>
    <w:rsid w:val="00683ED2"/>
    <w:rsid w:val="00685572"/>
    <w:rsid w:val="006856FA"/>
    <w:rsid w:val="00686FE9"/>
    <w:rsid w:val="00687A55"/>
    <w:rsid w:val="00687C8A"/>
    <w:rsid w:val="00687E7E"/>
    <w:rsid w:val="006903D1"/>
    <w:rsid w:val="00690E64"/>
    <w:rsid w:val="00692C3D"/>
    <w:rsid w:val="006934D3"/>
    <w:rsid w:val="00693848"/>
    <w:rsid w:val="006949A1"/>
    <w:rsid w:val="006953DC"/>
    <w:rsid w:val="00696088"/>
    <w:rsid w:val="006963C5"/>
    <w:rsid w:val="00696599"/>
    <w:rsid w:val="00696A8C"/>
    <w:rsid w:val="006977D9"/>
    <w:rsid w:val="006A1B49"/>
    <w:rsid w:val="006A2954"/>
    <w:rsid w:val="006A2EB6"/>
    <w:rsid w:val="006A3154"/>
    <w:rsid w:val="006A3195"/>
    <w:rsid w:val="006A4D87"/>
    <w:rsid w:val="006A710E"/>
    <w:rsid w:val="006B0F60"/>
    <w:rsid w:val="006B1F72"/>
    <w:rsid w:val="006B2307"/>
    <w:rsid w:val="006B235B"/>
    <w:rsid w:val="006B2691"/>
    <w:rsid w:val="006B3442"/>
    <w:rsid w:val="006B4CD8"/>
    <w:rsid w:val="006B5CDB"/>
    <w:rsid w:val="006B6049"/>
    <w:rsid w:val="006C0493"/>
    <w:rsid w:val="006C09FE"/>
    <w:rsid w:val="006C0B41"/>
    <w:rsid w:val="006C100B"/>
    <w:rsid w:val="006C2F4C"/>
    <w:rsid w:val="006C325F"/>
    <w:rsid w:val="006C4019"/>
    <w:rsid w:val="006C5A59"/>
    <w:rsid w:val="006C6105"/>
    <w:rsid w:val="006C628D"/>
    <w:rsid w:val="006C637A"/>
    <w:rsid w:val="006C679E"/>
    <w:rsid w:val="006C68DA"/>
    <w:rsid w:val="006C7A65"/>
    <w:rsid w:val="006D1A28"/>
    <w:rsid w:val="006D1E82"/>
    <w:rsid w:val="006D2796"/>
    <w:rsid w:val="006D328B"/>
    <w:rsid w:val="006D5598"/>
    <w:rsid w:val="006D57E7"/>
    <w:rsid w:val="006D7CA0"/>
    <w:rsid w:val="006D7E11"/>
    <w:rsid w:val="006E07C5"/>
    <w:rsid w:val="006E0A79"/>
    <w:rsid w:val="006E1929"/>
    <w:rsid w:val="006E29B7"/>
    <w:rsid w:val="006E409F"/>
    <w:rsid w:val="006E47E2"/>
    <w:rsid w:val="006E486F"/>
    <w:rsid w:val="006E67FF"/>
    <w:rsid w:val="006E684A"/>
    <w:rsid w:val="006E6D97"/>
    <w:rsid w:val="006E72E4"/>
    <w:rsid w:val="006E760D"/>
    <w:rsid w:val="006E7740"/>
    <w:rsid w:val="006F0AD2"/>
    <w:rsid w:val="006F0F59"/>
    <w:rsid w:val="006F103B"/>
    <w:rsid w:val="006F1211"/>
    <w:rsid w:val="006F1F5D"/>
    <w:rsid w:val="006F2FA9"/>
    <w:rsid w:val="006F379B"/>
    <w:rsid w:val="006F427A"/>
    <w:rsid w:val="006F4772"/>
    <w:rsid w:val="006F47AB"/>
    <w:rsid w:val="006F4CB8"/>
    <w:rsid w:val="006F5BAE"/>
    <w:rsid w:val="006F7659"/>
    <w:rsid w:val="006F7B96"/>
    <w:rsid w:val="00701585"/>
    <w:rsid w:val="00701BE0"/>
    <w:rsid w:val="00702390"/>
    <w:rsid w:val="00702686"/>
    <w:rsid w:val="00702C47"/>
    <w:rsid w:val="007040BC"/>
    <w:rsid w:val="007048D8"/>
    <w:rsid w:val="00705078"/>
    <w:rsid w:val="007063A1"/>
    <w:rsid w:val="00706C03"/>
    <w:rsid w:val="0070733D"/>
    <w:rsid w:val="00707512"/>
    <w:rsid w:val="007078F5"/>
    <w:rsid w:val="00707BB9"/>
    <w:rsid w:val="007109DF"/>
    <w:rsid w:val="00710ABF"/>
    <w:rsid w:val="00712DE4"/>
    <w:rsid w:val="0071371A"/>
    <w:rsid w:val="0071378A"/>
    <w:rsid w:val="007140E8"/>
    <w:rsid w:val="007143DF"/>
    <w:rsid w:val="0071573E"/>
    <w:rsid w:val="00716532"/>
    <w:rsid w:val="007165F7"/>
    <w:rsid w:val="00716F69"/>
    <w:rsid w:val="007179FD"/>
    <w:rsid w:val="0072131D"/>
    <w:rsid w:val="0072228B"/>
    <w:rsid w:val="00722AAE"/>
    <w:rsid w:val="00723C51"/>
    <w:rsid w:val="00724234"/>
    <w:rsid w:val="00725241"/>
    <w:rsid w:val="007264E6"/>
    <w:rsid w:val="00726BE4"/>
    <w:rsid w:val="00727C37"/>
    <w:rsid w:val="00727F2C"/>
    <w:rsid w:val="00730CEA"/>
    <w:rsid w:val="00731531"/>
    <w:rsid w:val="007321E6"/>
    <w:rsid w:val="00732889"/>
    <w:rsid w:val="0073325D"/>
    <w:rsid w:val="00733936"/>
    <w:rsid w:val="007348BB"/>
    <w:rsid w:val="00734BA6"/>
    <w:rsid w:val="00734BEA"/>
    <w:rsid w:val="007352C4"/>
    <w:rsid w:val="00736BFA"/>
    <w:rsid w:val="00736E24"/>
    <w:rsid w:val="00737AAB"/>
    <w:rsid w:val="00740EB3"/>
    <w:rsid w:val="00743718"/>
    <w:rsid w:val="00744124"/>
    <w:rsid w:val="00744403"/>
    <w:rsid w:val="007448F8"/>
    <w:rsid w:val="00744E0E"/>
    <w:rsid w:val="00745BE4"/>
    <w:rsid w:val="00745D21"/>
    <w:rsid w:val="00746920"/>
    <w:rsid w:val="00747509"/>
    <w:rsid w:val="00747930"/>
    <w:rsid w:val="00750B6B"/>
    <w:rsid w:val="00751C97"/>
    <w:rsid w:val="00752347"/>
    <w:rsid w:val="00752566"/>
    <w:rsid w:val="00753968"/>
    <w:rsid w:val="00754100"/>
    <w:rsid w:val="007544C6"/>
    <w:rsid w:val="00756243"/>
    <w:rsid w:val="007565FE"/>
    <w:rsid w:val="007568D4"/>
    <w:rsid w:val="00756B68"/>
    <w:rsid w:val="00756B7E"/>
    <w:rsid w:val="00757B4A"/>
    <w:rsid w:val="00757B59"/>
    <w:rsid w:val="00757E1E"/>
    <w:rsid w:val="007610D2"/>
    <w:rsid w:val="007612C9"/>
    <w:rsid w:val="00761C1D"/>
    <w:rsid w:val="00762462"/>
    <w:rsid w:val="00762DCB"/>
    <w:rsid w:val="0076307F"/>
    <w:rsid w:val="00763C4A"/>
    <w:rsid w:val="007646D6"/>
    <w:rsid w:val="0076606B"/>
    <w:rsid w:val="00766C2B"/>
    <w:rsid w:val="007672D6"/>
    <w:rsid w:val="00767AC4"/>
    <w:rsid w:val="00767F2F"/>
    <w:rsid w:val="007700CD"/>
    <w:rsid w:val="00771D85"/>
    <w:rsid w:val="0077201B"/>
    <w:rsid w:val="00774648"/>
    <w:rsid w:val="00775569"/>
    <w:rsid w:val="0077571E"/>
    <w:rsid w:val="00775F63"/>
    <w:rsid w:val="00776591"/>
    <w:rsid w:val="007769DC"/>
    <w:rsid w:val="007803E4"/>
    <w:rsid w:val="00780594"/>
    <w:rsid w:val="00780833"/>
    <w:rsid w:val="007810D2"/>
    <w:rsid w:val="00781680"/>
    <w:rsid w:val="00781959"/>
    <w:rsid w:val="00781F6C"/>
    <w:rsid w:val="00783188"/>
    <w:rsid w:val="00783206"/>
    <w:rsid w:val="00784FEF"/>
    <w:rsid w:val="00786615"/>
    <w:rsid w:val="00786626"/>
    <w:rsid w:val="00786AC4"/>
    <w:rsid w:val="00786DA3"/>
    <w:rsid w:val="00787B36"/>
    <w:rsid w:val="00787B53"/>
    <w:rsid w:val="00791001"/>
    <w:rsid w:val="00791CCE"/>
    <w:rsid w:val="00792E56"/>
    <w:rsid w:val="00793584"/>
    <w:rsid w:val="00793B82"/>
    <w:rsid w:val="00793D91"/>
    <w:rsid w:val="00793E57"/>
    <w:rsid w:val="0079498F"/>
    <w:rsid w:val="00794BF7"/>
    <w:rsid w:val="00796FEB"/>
    <w:rsid w:val="0079796F"/>
    <w:rsid w:val="007A12AF"/>
    <w:rsid w:val="007A2BA8"/>
    <w:rsid w:val="007A3935"/>
    <w:rsid w:val="007A3CA5"/>
    <w:rsid w:val="007A4422"/>
    <w:rsid w:val="007A450A"/>
    <w:rsid w:val="007A452C"/>
    <w:rsid w:val="007A5398"/>
    <w:rsid w:val="007A59FF"/>
    <w:rsid w:val="007A6AF8"/>
    <w:rsid w:val="007A6D2A"/>
    <w:rsid w:val="007A7F7E"/>
    <w:rsid w:val="007B0F0A"/>
    <w:rsid w:val="007B1CB5"/>
    <w:rsid w:val="007B1FC3"/>
    <w:rsid w:val="007B39AC"/>
    <w:rsid w:val="007B488A"/>
    <w:rsid w:val="007B50B0"/>
    <w:rsid w:val="007B5748"/>
    <w:rsid w:val="007B633E"/>
    <w:rsid w:val="007B7F6C"/>
    <w:rsid w:val="007C0395"/>
    <w:rsid w:val="007C13C2"/>
    <w:rsid w:val="007C145D"/>
    <w:rsid w:val="007C1546"/>
    <w:rsid w:val="007C1C63"/>
    <w:rsid w:val="007C20C0"/>
    <w:rsid w:val="007C3FEB"/>
    <w:rsid w:val="007C45BC"/>
    <w:rsid w:val="007C4D5E"/>
    <w:rsid w:val="007C62E2"/>
    <w:rsid w:val="007C7866"/>
    <w:rsid w:val="007D054D"/>
    <w:rsid w:val="007D0996"/>
    <w:rsid w:val="007D156E"/>
    <w:rsid w:val="007D1714"/>
    <w:rsid w:val="007D20FD"/>
    <w:rsid w:val="007D3049"/>
    <w:rsid w:val="007D427C"/>
    <w:rsid w:val="007D4829"/>
    <w:rsid w:val="007D4C0A"/>
    <w:rsid w:val="007D52E6"/>
    <w:rsid w:val="007D589D"/>
    <w:rsid w:val="007D644B"/>
    <w:rsid w:val="007D73FD"/>
    <w:rsid w:val="007D7575"/>
    <w:rsid w:val="007D76A8"/>
    <w:rsid w:val="007D7B57"/>
    <w:rsid w:val="007D7CF1"/>
    <w:rsid w:val="007D7D7E"/>
    <w:rsid w:val="007E05EE"/>
    <w:rsid w:val="007E13D9"/>
    <w:rsid w:val="007E15F6"/>
    <w:rsid w:val="007E25A5"/>
    <w:rsid w:val="007E33D7"/>
    <w:rsid w:val="007E4440"/>
    <w:rsid w:val="007E5FF5"/>
    <w:rsid w:val="007E6872"/>
    <w:rsid w:val="007E7A2F"/>
    <w:rsid w:val="007E7D0E"/>
    <w:rsid w:val="007F0C8D"/>
    <w:rsid w:val="007F0EB3"/>
    <w:rsid w:val="007F1DF9"/>
    <w:rsid w:val="007F49AE"/>
    <w:rsid w:val="007F5E9E"/>
    <w:rsid w:val="007F6352"/>
    <w:rsid w:val="007F6CCD"/>
    <w:rsid w:val="007F78EB"/>
    <w:rsid w:val="00800D52"/>
    <w:rsid w:val="00800FC5"/>
    <w:rsid w:val="00801B0C"/>
    <w:rsid w:val="00801FE1"/>
    <w:rsid w:val="00803637"/>
    <w:rsid w:val="00804054"/>
    <w:rsid w:val="008044BF"/>
    <w:rsid w:val="00804680"/>
    <w:rsid w:val="00804DBC"/>
    <w:rsid w:val="00805975"/>
    <w:rsid w:val="008061F8"/>
    <w:rsid w:val="00806335"/>
    <w:rsid w:val="00807B07"/>
    <w:rsid w:val="00810537"/>
    <w:rsid w:val="008105BE"/>
    <w:rsid w:val="00811C0C"/>
    <w:rsid w:val="00812511"/>
    <w:rsid w:val="00812979"/>
    <w:rsid w:val="00813400"/>
    <w:rsid w:val="008134EE"/>
    <w:rsid w:val="0081378D"/>
    <w:rsid w:val="00813F35"/>
    <w:rsid w:val="00814268"/>
    <w:rsid w:val="00814A35"/>
    <w:rsid w:val="00815253"/>
    <w:rsid w:val="008152D9"/>
    <w:rsid w:val="008153AC"/>
    <w:rsid w:val="008154BE"/>
    <w:rsid w:val="008163BF"/>
    <w:rsid w:val="008164BC"/>
    <w:rsid w:val="008165E5"/>
    <w:rsid w:val="00816F44"/>
    <w:rsid w:val="008173FF"/>
    <w:rsid w:val="008202C6"/>
    <w:rsid w:val="00821513"/>
    <w:rsid w:val="00821813"/>
    <w:rsid w:val="00821B98"/>
    <w:rsid w:val="00823CE4"/>
    <w:rsid w:val="00823FE2"/>
    <w:rsid w:val="0082589C"/>
    <w:rsid w:val="00825B81"/>
    <w:rsid w:val="00826146"/>
    <w:rsid w:val="00827179"/>
    <w:rsid w:val="00827365"/>
    <w:rsid w:val="00830B9F"/>
    <w:rsid w:val="00830D80"/>
    <w:rsid w:val="0083202D"/>
    <w:rsid w:val="0083212B"/>
    <w:rsid w:val="00832DBB"/>
    <w:rsid w:val="008336F1"/>
    <w:rsid w:val="00833D3D"/>
    <w:rsid w:val="00833FA5"/>
    <w:rsid w:val="00835C30"/>
    <w:rsid w:val="00835EF0"/>
    <w:rsid w:val="00836D9E"/>
    <w:rsid w:val="008379A2"/>
    <w:rsid w:val="00837BD1"/>
    <w:rsid w:val="00837D85"/>
    <w:rsid w:val="00841A0E"/>
    <w:rsid w:val="008420DA"/>
    <w:rsid w:val="00842DE4"/>
    <w:rsid w:val="00843A13"/>
    <w:rsid w:val="0084415F"/>
    <w:rsid w:val="00845988"/>
    <w:rsid w:val="0084702F"/>
    <w:rsid w:val="00847473"/>
    <w:rsid w:val="00847A16"/>
    <w:rsid w:val="00847D61"/>
    <w:rsid w:val="0085060B"/>
    <w:rsid w:val="00850820"/>
    <w:rsid w:val="00850E39"/>
    <w:rsid w:val="008518AA"/>
    <w:rsid w:val="00851D7F"/>
    <w:rsid w:val="00853029"/>
    <w:rsid w:val="00853D71"/>
    <w:rsid w:val="0085456D"/>
    <w:rsid w:val="00854F7E"/>
    <w:rsid w:val="008550DD"/>
    <w:rsid w:val="0085565B"/>
    <w:rsid w:val="00856953"/>
    <w:rsid w:val="00857712"/>
    <w:rsid w:val="00857CE7"/>
    <w:rsid w:val="0086010B"/>
    <w:rsid w:val="00860933"/>
    <w:rsid w:val="00860C7B"/>
    <w:rsid w:val="00861819"/>
    <w:rsid w:val="00861A80"/>
    <w:rsid w:val="00861B95"/>
    <w:rsid w:val="008621FA"/>
    <w:rsid w:val="00862410"/>
    <w:rsid w:val="00862A46"/>
    <w:rsid w:val="00862B23"/>
    <w:rsid w:val="00863116"/>
    <w:rsid w:val="00863BD0"/>
    <w:rsid w:val="00863EBC"/>
    <w:rsid w:val="00863F14"/>
    <w:rsid w:val="008654F2"/>
    <w:rsid w:val="008655D4"/>
    <w:rsid w:val="00865DC5"/>
    <w:rsid w:val="00865F3A"/>
    <w:rsid w:val="00866300"/>
    <w:rsid w:val="00866869"/>
    <w:rsid w:val="0087268C"/>
    <w:rsid w:val="00872B67"/>
    <w:rsid w:val="00873169"/>
    <w:rsid w:val="00874FB4"/>
    <w:rsid w:val="0087517D"/>
    <w:rsid w:val="0087555A"/>
    <w:rsid w:val="00875E19"/>
    <w:rsid w:val="00875EFC"/>
    <w:rsid w:val="00876D23"/>
    <w:rsid w:val="00880117"/>
    <w:rsid w:val="008801D3"/>
    <w:rsid w:val="00880819"/>
    <w:rsid w:val="00881BB4"/>
    <w:rsid w:val="008831B3"/>
    <w:rsid w:val="00884980"/>
    <w:rsid w:val="008852BB"/>
    <w:rsid w:val="00885F4E"/>
    <w:rsid w:val="00886361"/>
    <w:rsid w:val="008865D6"/>
    <w:rsid w:val="0088695F"/>
    <w:rsid w:val="00887C45"/>
    <w:rsid w:val="00890023"/>
    <w:rsid w:val="0089092E"/>
    <w:rsid w:val="00890CD3"/>
    <w:rsid w:val="00892020"/>
    <w:rsid w:val="00892FB9"/>
    <w:rsid w:val="0089387E"/>
    <w:rsid w:val="0089569F"/>
    <w:rsid w:val="00896738"/>
    <w:rsid w:val="00897401"/>
    <w:rsid w:val="008A0AAC"/>
    <w:rsid w:val="008A0CE1"/>
    <w:rsid w:val="008A16AD"/>
    <w:rsid w:val="008A1B09"/>
    <w:rsid w:val="008A1BB1"/>
    <w:rsid w:val="008A1D7D"/>
    <w:rsid w:val="008A1F0E"/>
    <w:rsid w:val="008A26EB"/>
    <w:rsid w:val="008A40A4"/>
    <w:rsid w:val="008A5C1F"/>
    <w:rsid w:val="008A7BB8"/>
    <w:rsid w:val="008A7BE6"/>
    <w:rsid w:val="008B002D"/>
    <w:rsid w:val="008B0A43"/>
    <w:rsid w:val="008B0FF7"/>
    <w:rsid w:val="008B2289"/>
    <w:rsid w:val="008B24CE"/>
    <w:rsid w:val="008B2E7E"/>
    <w:rsid w:val="008B592C"/>
    <w:rsid w:val="008B5FA4"/>
    <w:rsid w:val="008B62B5"/>
    <w:rsid w:val="008B701E"/>
    <w:rsid w:val="008B7B42"/>
    <w:rsid w:val="008C02DD"/>
    <w:rsid w:val="008C0337"/>
    <w:rsid w:val="008C219A"/>
    <w:rsid w:val="008C24E3"/>
    <w:rsid w:val="008C3B2B"/>
    <w:rsid w:val="008C4D7A"/>
    <w:rsid w:val="008C6D7D"/>
    <w:rsid w:val="008D0975"/>
    <w:rsid w:val="008D1C31"/>
    <w:rsid w:val="008D2488"/>
    <w:rsid w:val="008D3698"/>
    <w:rsid w:val="008D3886"/>
    <w:rsid w:val="008D4CCD"/>
    <w:rsid w:val="008D5906"/>
    <w:rsid w:val="008D5D78"/>
    <w:rsid w:val="008D6F2E"/>
    <w:rsid w:val="008D76D4"/>
    <w:rsid w:val="008D7809"/>
    <w:rsid w:val="008E00EB"/>
    <w:rsid w:val="008E0272"/>
    <w:rsid w:val="008E0A7C"/>
    <w:rsid w:val="008E1B6D"/>
    <w:rsid w:val="008E20E9"/>
    <w:rsid w:val="008E221F"/>
    <w:rsid w:val="008E4C73"/>
    <w:rsid w:val="008E5218"/>
    <w:rsid w:val="008E5D98"/>
    <w:rsid w:val="008E6C86"/>
    <w:rsid w:val="008E701A"/>
    <w:rsid w:val="008F0FD6"/>
    <w:rsid w:val="008F1CBC"/>
    <w:rsid w:val="008F1D42"/>
    <w:rsid w:val="008F3608"/>
    <w:rsid w:val="008F4480"/>
    <w:rsid w:val="008F45AC"/>
    <w:rsid w:val="008F4C24"/>
    <w:rsid w:val="008F517E"/>
    <w:rsid w:val="008F61A1"/>
    <w:rsid w:val="008F7364"/>
    <w:rsid w:val="008F7824"/>
    <w:rsid w:val="00900089"/>
    <w:rsid w:val="009008B0"/>
    <w:rsid w:val="00900FC7"/>
    <w:rsid w:val="00901D02"/>
    <w:rsid w:val="00901D0F"/>
    <w:rsid w:val="00901F58"/>
    <w:rsid w:val="00902AFE"/>
    <w:rsid w:val="00902B8B"/>
    <w:rsid w:val="0090318F"/>
    <w:rsid w:val="009043AC"/>
    <w:rsid w:val="009043F1"/>
    <w:rsid w:val="009049D0"/>
    <w:rsid w:val="009051D6"/>
    <w:rsid w:val="009052A3"/>
    <w:rsid w:val="00905D94"/>
    <w:rsid w:val="0090600A"/>
    <w:rsid w:val="00906966"/>
    <w:rsid w:val="00906FBC"/>
    <w:rsid w:val="00907AB2"/>
    <w:rsid w:val="00910D86"/>
    <w:rsid w:val="00911A9B"/>
    <w:rsid w:val="009135F1"/>
    <w:rsid w:val="00913870"/>
    <w:rsid w:val="0091414B"/>
    <w:rsid w:val="0091437F"/>
    <w:rsid w:val="00915C0D"/>
    <w:rsid w:val="00917A00"/>
    <w:rsid w:val="0092127C"/>
    <w:rsid w:val="0092172A"/>
    <w:rsid w:val="00921998"/>
    <w:rsid w:val="0092302D"/>
    <w:rsid w:val="009234E9"/>
    <w:rsid w:val="009238E0"/>
    <w:rsid w:val="00923CC3"/>
    <w:rsid w:val="00924B99"/>
    <w:rsid w:val="00924FE0"/>
    <w:rsid w:val="0092529B"/>
    <w:rsid w:val="00926108"/>
    <w:rsid w:val="0092736C"/>
    <w:rsid w:val="0093021C"/>
    <w:rsid w:val="00930EF9"/>
    <w:rsid w:val="0093119E"/>
    <w:rsid w:val="0093243F"/>
    <w:rsid w:val="009324C3"/>
    <w:rsid w:val="009329C0"/>
    <w:rsid w:val="0093354E"/>
    <w:rsid w:val="00934F5E"/>
    <w:rsid w:val="00935DCF"/>
    <w:rsid w:val="0094078B"/>
    <w:rsid w:val="00941BE2"/>
    <w:rsid w:val="00942C71"/>
    <w:rsid w:val="00943915"/>
    <w:rsid w:val="00943DA3"/>
    <w:rsid w:val="00944581"/>
    <w:rsid w:val="00945249"/>
    <w:rsid w:val="00945A5C"/>
    <w:rsid w:val="00945E9A"/>
    <w:rsid w:val="0094674E"/>
    <w:rsid w:val="00947AB0"/>
    <w:rsid w:val="00947E83"/>
    <w:rsid w:val="00950DA8"/>
    <w:rsid w:val="00950F58"/>
    <w:rsid w:val="00951A3E"/>
    <w:rsid w:val="00951A8C"/>
    <w:rsid w:val="00951B7A"/>
    <w:rsid w:val="00951BCA"/>
    <w:rsid w:val="00952B4F"/>
    <w:rsid w:val="00952E76"/>
    <w:rsid w:val="009549A7"/>
    <w:rsid w:val="00955905"/>
    <w:rsid w:val="0095606A"/>
    <w:rsid w:val="00956558"/>
    <w:rsid w:val="00956D51"/>
    <w:rsid w:val="0096071D"/>
    <w:rsid w:val="00960A43"/>
    <w:rsid w:val="009617D1"/>
    <w:rsid w:val="00961821"/>
    <w:rsid w:val="00962C00"/>
    <w:rsid w:val="00962C28"/>
    <w:rsid w:val="009667DA"/>
    <w:rsid w:val="00970306"/>
    <w:rsid w:val="009720FB"/>
    <w:rsid w:val="009721F1"/>
    <w:rsid w:val="009722C6"/>
    <w:rsid w:val="00972ADD"/>
    <w:rsid w:val="0097311C"/>
    <w:rsid w:val="00974963"/>
    <w:rsid w:val="00974A7B"/>
    <w:rsid w:val="00974A87"/>
    <w:rsid w:val="00976BCF"/>
    <w:rsid w:val="00977FD9"/>
    <w:rsid w:val="009803E8"/>
    <w:rsid w:val="0098060B"/>
    <w:rsid w:val="00980ED2"/>
    <w:rsid w:val="00981AB0"/>
    <w:rsid w:val="00981B53"/>
    <w:rsid w:val="00982002"/>
    <w:rsid w:val="0098246B"/>
    <w:rsid w:val="00982531"/>
    <w:rsid w:val="00982DC7"/>
    <w:rsid w:val="00983657"/>
    <w:rsid w:val="0098401E"/>
    <w:rsid w:val="00984112"/>
    <w:rsid w:val="00984AEE"/>
    <w:rsid w:val="00985047"/>
    <w:rsid w:val="009855A0"/>
    <w:rsid w:val="00985C6E"/>
    <w:rsid w:val="00986557"/>
    <w:rsid w:val="00986BDA"/>
    <w:rsid w:val="00987444"/>
    <w:rsid w:val="009877B7"/>
    <w:rsid w:val="0099083E"/>
    <w:rsid w:val="00990881"/>
    <w:rsid w:val="0099169A"/>
    <w:rsid w:val="00992E1F"/>
    <w:rsid w:val="009934DA"/>
    <w:rsid w:val="00994F1D"/>
    <w:rsid w:val="009954A5"/>
    <w:rsid w:val="00995636"/>
    <w:rsid w:val="00996ED9"/>
    <w:rsid w:val="00997508"/>
    <w:rsid w:val="009A1236"/>
    <w:rsid w:val="009A13E2"/>
    <w:rsid w:val="009A157A"/>
    <w:rsid w:val="009A1BD5"/>
    <w:rsid w:val="009A2AA8"/>
    <w:rsid w:val="009A5B80"/>
    <w:rsid w:val="009A6583"/>
    <w:rsid w:val="009A68B4"/>
    <w:rsid w:val="009A6AE4"/>
    <w:rsid w:val="009A724A"/>
    <w:rsid w:val="009A7319"/>
    <w:rsid w:val="009A762E"/>
    <w:rsid w:val="009B1AD3"/>
    <w:rsid w:val="009B1CEC"/>
    <w:rsid w:val="009B200E"/>
    <w:rsid w:val="009B224F"/>
    <w:rsid w:val="009B243C"/>
    <w:rsid w:val="009B35D9"/>
    <w:rsid w:val="009B360A"/>
    <w:rsid w:val="009B3D63"/>
    <w:rsid w:val="009B4650"/>
    <w:rsid w:val="009B5012"/>
    <w:rsid w:val="009B6E6B"/>
    <w:rsid w:val="009B70F4"/>
    <w:rsid w:val="009B7F8B"/>
    <w:rsid w:val="009C0021"/>
    <w:rsid w:val="009C09CA"/>
    <w:rsid w:val="009C15F8"/>
    <w:rsid w:val="009C2473"/>
    <w:rsid w:val="009C271F"/>
    <w:rsid w:val="009C298E"/>
    <w:rsid w:val="009C4A90"/>
    <w:rsid w:val="009C4E19"/>
    <w:rsid w:val="009C5B37"/>
    <w:rsid w:val="009C5E7A"/>
    <w:rsid w:val="009C6367"/>
    <w:rsid w:val="009C73E4"/>
    <w:rsid w:val="009C7DFB"/>
    <w:rsid w:val="009C7E53"/>
    <w:rsid w:val="009D00B8"/>
    <w:rsid w:val="009D00CA"/>
    <w:rsid w:val="009D041C"/>
    <w:rsid w:val="009D0C6D"/>
    <w:rsid w:val="009D1413"/>
    <w:rsid w:val="009D2177"/>
    <w:rsid w:val="009D225F"/>
    <w:rsid w:val="009D2641"/>
    <w:rsid w:val="009D2EA6"/>
    <w:rsid w:val="009D2F1F"/>
    <w:rsid w:val="009D4C9B"/>
    <w:rsid w:val="009D4F36"/>
    <w:rsid w:val="009D54F8"/>
    <w:rsid w:val="009D59F6"/>
    <w:rsid w:val="009D5B2F"/>
    <w:rsid w:val="009D66DE"/>
    <w:rsid w:val="009D71A2"/>
    <w:rsid w:val="009D7367"/>
    <w:rsid w:val="009D7583"/>
    <w:rsid w:val="009E075C"/>
    <w:rsid w:val="009E1F54"/>
    <w:rsid w:val="009E2713"/>
    <w:rsid w:val="009E308F"/>
    <w:rsid w:val="009E3245"/>
    <w:rsid w:val="009E425E"/>
    <w:rsid w:val="009E4B23"/>
    <w:rsid w:val="009E4DAF"/>
    <w:rsid w:val="009E54F8"/>
    <w:rsid w:val="009E5982"/>
    <w:rsid w:val="009E5EF1"/>
    <w:rsid w:val="009E6499"/>
    <w:rsid w:val="009E76CD"/>
    <w:rsid w:val="009E77BB"/>
    <w:rsid w:val="009E77EE"/>
    <w:rsid w:val="009F04E2"/>
    <w:rsid w:val="009F18F3"/>
    <w:rsid w:val="009F1BFD"/>
    <w:rsid w:val="009F2243"/>
    <w:rsid w:val="009F29EC"/>
    <w:rsid w:val="009F308F"/>
    <w:rsid w:val="009F3589"/>
    <w:rsid w:val="009F49CA"/>
    <w:rsid w:val="009F5EE1"/>
    <w:rsid w:val="009F6D76"/>
    <w:rsid w:val="009F7AC9"/>
    <w:rsid w:val="00A007EF"/>
    <w:rsid w:val="00A00AFF"/>
    <w:rsid w:val="00A020BD"/>
    <w:rsid w:val="00A0235E"/>
    <w:rsid w:val="00A02607"/>
    <w:rsid w:val="00A03482"/>
    <w:rsid w:val="00A03BAC"/>
    <w:rsid w:val="00A06507"/>
    <w:rsid w:val="00A065B8"/>
    <w:rsid w:val="00A066C0"/>
    <w:rsid w:val="00A10962"/>
    <w:rsid w:val="00A11241"/>
    <w:rsid w:val="00A11DC8"/>
    <w:rsid w:val="00A122F5"/>
    <w:rsid w:val="00A12458"/>
    <w:rsid w:val="00A128B0"/>
    <w:rsid w:val="00A12BF6"/>
    <w:rsid w:val="00A1378F"/>
    <w:rsid w:val="00A13D94"/>
    <w:rsid w:val="00A15530"/>
    <w:rsid w:val="00A1578F"/>
    <w:rsid w:val="00A166E9"/>
    <w:rsid w:val="00A178BC"/>
    <w:rsid w:val="00A17972"/>
    <w:rsid w:val="00A20181"/>
    <w:rsid w:val="00A202BE"/>
    <w:rsid w:val="00A2056B"/>
    <w:rsid w:val="00A206BE"/>
    <w:rsid w:val="00A20D3C"/>
    <w:rsid w:val="00A21289"/>
    <w:rsid w:val="00A21BC9"/>
    <w:rsid w:val="00A2219B"/>
    <w:rsid w:val="00A23943"/>
    <w:rsid w:val="00A24A37"/>
    <w:rsid w:val="00A265D6"/>
    <w:rsid w:val="00A26B6F"/>
    <w:rsid w:val="00A27048"/>
    <w:rsid w:val="00A27CEA"/>
    <w:rsid w:val="00A30F0E"/>
    <w:rsid w:val="00A31D57"/>
    <w:rsid w:val="00A33171"/>
    <w:rsid w:val="00A34AAF"/>
    <w:rsid w:val="00A351DA"/>
    <w:rsid w:val="00A35C5E"/>
    <w:rsid w:val="00A36878"/>
    <w:rsid w:val="00A371E1"/>
    <w:rsid w:val="00A376DB"/>
    <w:rsid w:val="00A378FC"/>
    <w:rsid w:val="00A37DDB"/>
    <w:rsid w:val="00A40543"/>
    <w:rsid w:val="00A409D4"/>
    <w:rsid w:val="00A4160E"/>
    <w:rsid w:val="00A43340"/>
    <w:rsid w:val="00A47A69"/>
    <w:rsid w:val="00A5113F"/>
    <w:rsid w:val="00A52136"/>
    <w:rsid w:val="00A54357"/>
    <w:rsid w:val="00A55050"/>
    <w:rsid w:val="00A55A64"/>
    <w:rsid w:val="00A55F41"/>
    <w:rsid w:val="00A57F42"/>
    <w:rsid w:val="00A607E2"/>
    <w:rsid w:val="00A60F19"/>
    <w:rsid w:val="00A6126B"/>
    <w:rsid w:val="00A61613"/>
    <w:rsid w:val="00A61E08"/>
    <w:rsid w:val="00A62427"/>
    <w:rsid w:val="00A62A20"/>
    <w:rsid w:val="00A631BF"/>
    <w:rsid w:val="00A63486"/>
    <w:rsid w:val="00A63D3B"/>
    <w:rsid w:val="00A63D5F"/>
    <w:rsid w:val="00A64916"/>
    <w:rsid w:val="00A65C21"/>
    <w:rsid w:val="00A7168A"/>
    <w:rsid w:val="00A7172D"/>
    <w:rsid w:val="00A71DA7"/>
    <w:rsid w:val="00A71DD1"/>
    <w:rsid w:val="00A736F7"/>
    <w:rsid w:val="00A737BD"/>
    <w:rsid w:val="00A73DE0"/>
    <w:rsid w:val="00A749ED"/>
    <w:rsid w:val="00A75B01"/>
    <w:rsid w:val="00A764B4"/>
    <w:rsid w:val="00A764D2"/>
    <w:rsid w:val="00A773E3"/>
    <w:rsid w:val="00A80B92"/>
    <w:rsid w:val="00A814A1"/>
    <w:rsid w:val="00A82966"/>
    <w:rsid w:val="00A84830"/>
    <w:rsid w:val="00A84F73"/>
    <w:rsid w:val="00A852FF"/>
    <w:rsid w:val="00A85775"/>
    <w:rsid w:val="00A86333"/>
    <w:rsid w:val="00A87263"/>
    <w:rsid w:val="00A8771E"/>
    <w:rsid w:val="00A9056C"/>
    <w:rsid w:val="00A91522"/>
    <w:rsid w:val="00A916C6"/>
    <w:rsid w:val="00A91D5F"/>
    <w:rsid w:val="00A92B80"/>
    <w:rsid w:val="00A934B8"/>
    <w:rsid w:val="00A9438B"/>
    <w:rsid w:val="00A94569"/>
    <w:rsid w:val="00A9495B"/>
    <w:rsid w:val="00A94B25"/>
    <w:rsid w:val="00A952C5"/>
    <w:rsid w:val="00A959B6"/>
    <w:rsid w:val="00A96293"/>
    <w:rsid w:val="00A967FE"/>
    <w:rsid w:val="00A96F5F"/>
    <w:rsid w:val="00A970DD"/>
    <w:rsid w:val="00A975DC"/>
    <w:rsid w:val="00A97794"/>
    <w:rsid w:val="00AA012C"/>
    <w:rsid w:val="00AA10F7"/>
    <w:rsid w:val="00AA1D06"/>
    <w:rsid w:val="00AA28DA"/>
    <w:rsid w:val="00AA2EC0"/>
    <w:rsid w:val="00AA33D6"/>
    <w:rsid w:val="00AA3B4F"/>
    <w:rsid w:val="00AA4158"/>
    <w:rsid w:val="00AA4428"/>
    <w:rsid w:val="00AA4620"/>
    <w:rsid w:val="00AA4AF8"/>
    <w:rsid w:val="00AA5A07"/>
    <w:rsid w:val="00AA5F56"/>
    <w:rsid w:val="00AA67F4"/>
    <w:rsid w:val="00AA7073"/>
    <w:rsid w:val="00AB0144"/>
    <w:rsid w:val="00AB08E4"/>
    <w:rsid w:val="00AB0929"/>
    <w:rsid w:val="00AB1D4D"/>
    <w:rsid w:val="00AB2010"/>
    <w:rsid w:val="00AB2486"/>
    <w:rsid w:val="00AB2DEE"/>
    <w:rsid w:val="00AB3412"/>
    <w:rsid w:val="00AB3BEE"/>
    <w:rsid w:val="00AB4BDD"/>
    <w:rsid w:val="00AB61FD"/>
    <w:rsid w:val="00AB79BA"/>
    <w:rsid w:val="00AC1D0E"/>
    <w:rsid w:val="00AC20F1"/>
    <w:rsid w:val="00AC46E5"/>
    <w:rsid w:val="00AC527D"/>
    <w:rsid w:val="00AC5790"/>
    <w:rsid w:val="00AC597E"/>
    <w:rsid w:val="00AC6DC9"/>
    <w:rsid w:val="00AD0378"/>
    <w:rsid w:val="00AD0EF6"/>
    <w:rsid w:val="00AD19CC"/>
    <w:rsid w:val="00AD262D"/>
    <w:rsid w:val="00AD2AC8"/>
    <w:rsid w:val="00AD44F4"/>
    <w:rsid w:val="00AD5E6A"/>
    <w:rsid w:val="00AD63AB"/>
    <w:rsid w:val="00AD68BA"/>
    <w:rsid w:val="00AD6F7A"/>
    <w:rsid w:val="00AD6FF7"/>
    <w:rsid w:val="00AD74A6"/>
    <w:rsid w:val="00AD7B4E"/>
    <w:rsid w:val="00AE0259"/>
    <w:rsid w:val="00AE1940"/>
    <w:rsid w:val="00AE1C0D"/>
    <w:rsid w:val="00AE1CE2"/>
    <w:rsid w:val="00AE3274"/>
    <w:rsid w:val="00AE381B"/>
    <w:rsid w:val="00AE3835"/>
    <w:rsid w:val="00AE46BE"/>
    <w:rsid w:val="00AE4A0B"/>
    <w:rsid w:val="00AE4A42"/>
    <w:rsid w:val="00AE4BFD"/>
    <w:rsid w:val="00AE4C81"/>
    <w:rsid w:val="00AE51AC"/>
    <w:rsid w:val="00AE5400"/>
    <w:rsid w:val="00AF0479"/>
    <w:rsid w:val="00AF0BF8"/>
    <w:rsid w:val="00AF1917"/>
    <w:rsid w:val="00AF3645"/>
    <w:rsid w:val="00AF3A3C"/>
    <w:rsid w:val="00AF4238"/>
    <w:rsid w:val="00AF49DA"/>
    <w:rsid w:val="00AF5500"/>
    <w:rsid w:val="00AF5C59"/>
    <w:rsid w:val="00AF5FCD"/>
    <w:rsid w:val="00AF6483"/>
    <w:rsid w:val="00AF7173"/>
    <w:rsid w:val="00AF7389"/>
    <w:rsid w:val="00B00843"/>
    <w:rsid w:val="00B019A2"/>
    <w:rsid w:val="00B0217C"/>
    <w:rsid w:val="00B021B8"/>
    <w:rsid w:val="00B023B1"/>
    <w:rsid w:val="00B02E3E"/>
    <w:rsid w:val="00B04519"/>
    <w:rsid w:val="00B04CDE"/>
    <w:rsid w:val="00B05DD2"/>
    <w:rsid w:val="00B06B9D"/>
    <w:rsid w:val="00B06FB1"/>
    <w:rsid w:val="00B073A2"/>
    <w:rsid w:val="00B10035"/>
    <w:rsid w:val="00B10421"/>
    <w:rsid w:val="00B105D2"/>
    <w:rsid w:val="00B10849"/>
    <w:rsid w:val="00B10876"/>
    <w:rsid w:val="00B10EFB"/>
    <w:rsid w:val="00B11535"/>
    <w:rsid w:val="00B12F66"/>
    <w:rsid w:val="00B13476"/>
    <w:rsid w:val="00B13631"/>
    <w:rsid w:val="00B13823"/>
    <w:rsid w:val="00B148C6"/>
    <w:rsid w:val="00B14E54"/>
    <w:rsid w:val="00B14E85"/>
    <w:rsid w:val="00B16140"/>
    <w:rsid w:val="00B1614A"/>
    <w:rsid w:val="00B163AE"/>
    <w:rsid w:val="00B1711D"/>
    <w:rsid w:val="00B1726F"/>
    <w:rsid w:val="00B17736"/>
    <w:rsid w:val="00B203AC"/>
    <w:rsid w:val="00B208DA"/>
    <w:rsid w:val="00B22A8A"/>
    <w:rsid w:val="00B2324E"/>
    <w:rsid w:val="00B2473F"/>
    <w:rsid w:val="00B25804"/>
    <w:rsid w:val="00B25935"/>
    <w:rsid w:val="00B26B4E"/>
    <w:rsid w:val="00B27FF2"/>
    <w:rsid w:val="00B30193"/>
    <w:rsid w:val="00B30651"/>
    <w:rsid w:val="00B30949"/>
    <w:rsid w:val="00B30C00"/>
    <w:rsid w:val="00B31451"/>
    <w:rsid w:val="00B31DC7"/>
    <w:rsid w:val="00B33A7B"/>
    <w:rsid w:val="00B33E32"/>
    <w:rsid w:val="00B34A6A"/>
    <w:rsid w:val="00B35C36"/>
    <w:rsid w:val="00B36270"/>
    <w:rsid w:val="00B3627E"/>
    <w:rsid w:val="00B36B91"/>
    <w:rsid w:val="00B36E9D"/>
    <w:rsid w:val="00B4061E"/>
    <w:rsid w:val="00B40B9F"/>
    <w:rsid w:val="00B42556"/>
    <w:rsid w:val="00B42A2A"/>
    <w:rsid w:val="00B44081"/>
    <w:rsid w:val="00B4588B"/>
    <w:rsid w:val="00B45D50"/>
    <w:rsid w:val="00B46068"/>
    <w:rsid w:val="00B46301"/>
    <w:rsid w:val="00B46397"/>
    <w:rsid w:val="00B5012D"/>
    <w:rsid w:val="00B50348"/>
    <w:rsid w:val="00B507AC"/>
    <w:rsid w:val="00B53F30"/>
    <w:rsid w:val="00B543A8"/>
    <w:rsid w:val="00B54631"/>
    <w:rsid w:val="00B546E6"/>
    <w:rsid w:val="00B547D1"/>
    <w:rsid w:val="00B55A21"/>
    <w:rsid w:val="00B55EB7"/>
    <w:rsid w:val="00B56481"/>
    <w:rsid w:val="00B565F5"/>
    <w:rsid w:val="00B5660F"/>
    <w:rsid w:val="00B579F9"/>
    <w:rsid w:val="00B60889"/>
    <w:rsid w:val="00B6196F"/>
    <w:rsid w:val="00B639FF"/>
    <w:rsid w:val="00B65BDD"/>
    <w:rsid w:val="00B66B00"/>
    <w:rsid w:val="00B66C7A"/>
    <w:rsid w:val="00B66D8C"/>
    <w:rsid w:val="00B70E3E"/>
    <w:rsid w:val="00B70EA3"/>
    <w:rsid w:val="00B71104"/>
    <w:rsid w:val="00B7454D"/>
    <w:rsid w:val="00B749EA"/>
    <w:rsid w:val="00B75213"/>
    <w:rsid w:val="00B75449"/>
    <w:rsid w:val="00B756E9"/>
    <w:rsid w:val="00B75AFF"/>
    <w:rsid w:val="00B765EC"/>
    <w:rsid w:val="00B768AF"/>
    <w:rsid w:val="00B76E9A"/>
    <w:rsid w:val="00B77CCD"/>
    <w:rsid w:val="00B8152B"/>
    <w:rsid w:val="00B820F0"/>
    <w:rsid w:val="00B822A7"/>
    <w:rsid w:val="00B829C0"/>
    <w:rsid w:val="00B82C48"/>
    <w:rsid w:val="00B83033"/>
    <w:rsid w:val="00B83993"/>
    <w:rsid w:val="00B84DAE"/>
    <w:rsid w:val="00B86307"/>
    <w:rsid w:val="00B86B7D"/>
    <w:rsid w:val="00B8714D"/>
    <w:rsid w:val="00B87353"/>
    <w:rsid w:val="00B906E8"/>
    <w:rsid w:val="00B90806"/>
    <w:rsid w:val="00B90C4B"/>
    <w:rsid w:val="00B92266"/>
    <w:rsid w:val="00B9346A"/>
    <w:rsid w:val="00B93D22"/>
    <w:rsid w:val="00B953DC"/>
    <w:rsid w:val="00B9554B"/>
    <w:rsid w:val="00B95B3F"/>
    <w:rsid w:val="00B96115"/>
    <w:rsid w:val="00B96504"/>
    <w:rsid w:val="00B96A6C"/>
    <w:rsid w:val="00B96FBD"/>
    <w:rsid w:val="00B97BAA"/>
    <w:rsid w:val="00BA0557"/>
    <w:rsid w:val="00BA0E43"/>
    <w:rsid w:val="00BA15AC"/>
    <w:rsid w:val="00BA19EC"/>
    <w:rsid w:val="00BA1CD4"/>
    <w:rsid w:val="00BA2E65"/>
    <w:rsid w:val="00BA408E"/>
    <w:rsid w:val="00BA4342"/>
    <w:rsid w:val="00BA48FE"/>
    <w:rsid w:val="00BA5073"/>
    <w:rsid w:val="00BA589E"/>
    <w:rsid w:val="00BA5B51"/>
    <w:rsid w:val="00BA6807"/>
    <w:rsid w:val="00BB1B87"/>
    <w:rsid w:val="00BB2A74"/>
    <w:rsid w:val="00BB2E0D"/>
    <w:rsid w:val="00BB2E8C"/>
    <w:rsid w:val="00BB354A"/>
    <w:rsid w:val="00BB450C"/>
    <w:rsid w:val="00BB4F87"/>
    <w:rsid w:val="00BB6875"/>
    <w:rsid w:val="00BB69C4"/>
    <w:rsid w:val="00BB6F32"/>
    <w:rsid w:val="00BB73CC"/>
    <w:rsid w:val="00BB788E"/>
    <w:rsid w:val="00BC02C4"/>
    <w:rsid w:val="00BC094C"/>
    <w:rsid w:val="00BC247D"/>
    <w:rsid w:val="00BC3EED"/>
    <w:rsid w:val="00BC47DB"/>
    <w:rsid w:val="00BC47DF"/>
    <w:rsid w:val="00BC5604"/>
    <w:rsid w:val="00BC5E8B"/>
    <w:rsid w:val="00BC69C4"/>
    <w:rsid w:val="00BC7266"/>
    <w:rsid w:val="00BC73B3"/>
    <w:rsid w:val="00BC7DAF"/>
    <w:rsid w:val="00BD0106"/>
    <w:rsid w:val="00BD1416"/>
    <w:rsid w:val="00BD282D"/>
    <w:rsid w:val="00BD3437"/>
    <w:rsid w:val="00BD3F6D"/>
    <w:rsid w:val="00BD462D"/>
    <w:rsid w:val="00BD4DED"/>
    <w:rsid w:val="00BD70A3"/>
    <w:rsid w:val="00BE0A7E"/>
    <w:rsid w:val="00BE2004"/>
    <w:rsid w:val="00BE2166"/>
    <w:rsid w:val="00BE2BCD"/>
    <w:rsid w:val="00BE2E50"/>
    <w:rsid w:val="00BE2FB2"/>
    <w:rsid w:val="00BE333A"/>
    <w:rsid w:val="00BE3351"/>
    <w:rsid w:val="00BE363C"/>
    <w:rsid w:val="00BE38CE"/>
    <w:rsid w:val="00BE754A"/>
    <w:rsid w:val="00BF0F97"/>
    <w:rsid w:val="00BF150B"/>
    <w:rsid w:val="00BF1753"/>
    <w:rsid w:val="00BF1F2E"/>
    <w:rsid w:val="00BF2117"/>
    <w:rsid w:val="00BF47E2"/>
    <w:rsid w:val="00BF545C"/>
    <w:rsid w:val="00BF5691"/>
    <w:rsid w:val="00BF56E3"/>
    <w:rsid w:val="00BF66BA"/>
    <w:rsid w:val="00BF71D4"/>
    <w:rsid w:val="00BF7BD3"/>
    <w:rsid w:val="00BF7CC8"/>
    <w:rsid w:val="00C008C0"/>
    <w:rsid w:val="00C00E34"/>
    <w:rsid w:val="00C020D4"/>
    <w:rsid w:val="00C02795"/>
    <w:rsid w:val="00C02AC2"/>
    <w:rsid w:val="00C0326D"/>
    <w:rsid w:val="00C041FD"/>
    <w:rsid w:val="00C05B7F"/>
    <w:rsid w:val="00C05C0C"/>
    <w:rsid w:val="00C05D12"/>
    <w:rsid w:val="00C05DF1"/>
    <w:rsid w:val="00C06B6B"/>
    <w:rsid w:val="00C06F5D"/>
    <w:rsid w:val="00C07112"/>
    <w:rsid w:val="00C07BCD"/>
    <w:rsid w:val="00C07E7A"/>
    <w:rsid w:val="00C1063C"/>
    <w:rsid w:val="00C10691"/>
    <w:rsid w:val="00C1077D"/>
    <w:rsid w:val="00C10857"/>
    <w:rsid w:val="00C11424"/>
    <w:rsid w:val="00C11BFB"/>
    <w:rsid w:val="00C11DEE"/>
    <w:rsid w:val="00C123FD"/>
    <w:rsid w:val="00C136EE"/>
    <w:rsid w:val="00C14924"/>
    <w:rsid w:val="00C14AA5"/>
    <w:rsid w:val="00C14BE3"/>
    <w:rsid w:val="00C1550A"/>
    <w:rsid w:val="00C157A3"/>
    <w:rsid w:val="00C15E45"/>
    <w:rsid w:val="00C16EAD"/>
    <w:rsid w:val="00C170CD"/>
    <w:rsid w:val="00C213B5"/>
    <w:rsid w:val="00C21BFD"/>
    <w:rsid w:val="00C22D0B"/>
    <w:rsid w:val="00C2300D"/>
    <w:rsid w:val="00C237AA"/>
    <w:rsid w:val="00C25802"/>
    <w:rsid w:val="00C25A6D"/>
    <w:rsid w:val="00C264A1"/>
    <w:rsid w:val="00C26923"/>
    <w:rsid w:val="00C26B50"/>
    <w:rsid w:val="00C30141"/>
    <w:rsid w:val="00C30B62"/>
    <w:rsid w:val="00C315F6"/>
    <w:rsid w:val="00C31E5F"/>
    <w:rsid w:val="00C3321D"/>
    <w:rsid w:val="00C339DD"/>
    <w:rsid w:val="00C3457A"/>
    <w:rsid w:val="00C35870"/>
    <w:rsid w:val="00C36542"/>
    <w:rsid w:val="00C36DDE"/>
    <w:rsid w:val="00C3792B"/>
    <w:rsid w:val="00C414E0"/>
    <w:rsid w:val="00C4184A"/>
    <w:rsid w:val="00C419DF"/>
    <w:rsid w:val="00C42899"/>
    <w:rsid w:val="00C43CFA"/>
    <w:rsid w:val="00C448B0"/>
    <w:rsid w:val="00C44B3F"/>
    <w:rsid w:val="00C452E8"/>
    <w:rsid w:val="00C458D9"/>
    <w:rsid w:val="00C45AED"/>
    <w:rsid w:val="00C45E38"/>
    <w:rsid w:val="00C4686B"/>
    <w:rsid w:val="00C46A7E"/>
    <w:rsid w:val="00C47232"/>
    <w:rsid w:val="00C47B74"/>
    <w:rsid w:val="00C506D1"/>
    <w:rsid w:val="00C50C94"/>
    <w:rsid w:val="00C510F8"/>
    <w:rsid w:val="00C5197E"/>
    <w:rsid w:val="00C51EA1"/>
    <w:rsid w:val="00C52310"/>
    <w:rsid w:val="00C530C0"/>
    <w:rsid w:val="00C53B11"/>
    <w:rsid w:val="00C54207"/>
    <w:rsid w:val="00C55E3B"/>
    <w:rsid w:val="00C55EBD"/>
    <w:rsid w:val="00C56274"/>
    <w:rsid w:val="00C56FA6"/>
    <w:rsid w:val="00C5734A"/>
    <w:rsid w:val="00C6038A"/>
    <w:rsid w:val="00C6094B"/>
    <w:rsid w:val="00C6095C"/>
    <w:rsid w:val="00C618E4"/>
    <w:rsid w:val="00C61DB1"/>
    <w:rsid w:val="00C62301"/>
    <w:rsid w:val="00C630D4"/>
    <w:rsid w:val="00C6385A"/>
    <w:rsid w:val="00C65304"/>
    <w:rsid w:val="00C66581"/>
    <w:rsid w:val="00C66F6C"/>
    <w:rsid w:val="00C7005D"/>
    <w:rsid w:val="00C70085"/>
    <w:rsid w:val="00C70245"/>
    <w:rsid w:val="00C70A01"/>
    <w:rsid w:val="00C70C2E"/>
    <w:rsid w:val="00C71261"/>
    <w:rsid w:val="00C71AEF"/>
    <w:rsid w:val="00C71B69"/>
    <w:rsid w:val="00C72707"/>
    <w:rsid w:val="00C73D90"/>
    <w:rsid w:val="00C747F2"/>
    <w:rsid w:val="00C74D53"/>
    <w:rsid w:val="00C74F11"/>
    <w:rsid w:val="00C752E7"/>
    <w:rsid w:val="00C75611"/>
    <w:rsid w:val="00C75D21"/>
    <w:rsid w:val="00C760CE"/>
    <w:rsid w:val="00C7738D"/>
    <w:rsid w:val="00C77B61"/>
    <w:rsid w:val="00C80CA5"/>
    <w:rsid w:val="00C810C1"/>
    <w:rsid w:val="00C8176F"/>
    <w:rsid w:val="00C83446"/>
    <w:rsid w:val="00C83E6B"/>
    <w:rsid w:val="00C84394"/>
    <w:rsid w:val="00C85171"/>
    <w:rsid w:val="00C851DE"/>
    <w:rsid w:val="00C8525D"/>
    <w:rsid w:val="00C85268"/>
    <w:rsid w:val="00C85317"/>
    <w:rsid w:val="00C85564"/>
    <w:rsid w:val="00C85A92"/>
    <w:rsid w:val="00C85C1B"/>
    <w:rsid w:val="00C86BDE"/>
    <w:rsid w:val="00C86E99"/>
    <w:rsid w:val="00C87966"/>
    <w:rsid w:val="00C87BC4"/>
    <w:rsid w:val="00C904B6"/>
    <w:rsid w:val="00C9107B"/>
    <w:rsid w:val="00C91A8E"/>
    <w:rsid w:val="00C9215A"/>
    <w:rsid w:val="00C92E7B"/>
    <w:rsid w:val="00C93B4A"/>
    <w:rsid w:val="00C93BC1"/>
    <w:rsid w:val="00C9632D"/>
    <w:rsid w:val="00C97011"/>
    <w:rsid w:val="00C9759D"/>
    <w:rsid w:val="00C9787F"/>
    <w:rsid w:val="00CA01C9"/>
    <w:rsid w:val="00CA030C"/>
    <w:rsid w:val="00CA1067"/>
    <w:rsid w:val="00CA1B12"/>
    <w:rsid w:val="00CA1D5A"/>
    <w:rsid w:val="00CA3393"/>
    <w:rsid w:val="00CA44CE"/>
    <w:rsid w:val="00CA4865"/>
    <w:rsid w:val="00CA5493"/>
    <w:rsid w:val="00CA7BD7"/>
    <w:rsid w:val="00CA7C97"/>
    <w:rsid w:val="00CB0197"/>
    <w:rsid w:val="00CB019B"/>
    <w:rsid w:val="00CB08E0"/>
    <w:rsid w:val="00CB11C1"/>
    <w:rsid w:val="00CB1A36"/>
    <w:rsid w:val="00CB4120"/>
    <w:rsid w:val="00CB52A5"/>
    <w:rsid w:val="00CB599A"/>
    <w:rsid w:val="00CB62F6"/>
    <w:rsid w:val="00CB7697"/>
    <w:rsid w:val="00CB770B"/>
    <w:rsid w:val="00CB7B12"/>
    <w:rsid w:val="00CC0BD1"/>
    <w:rsid w:val="00CC0C17"/>
    <w:rsid w:val="00CC0C8C"/>
    <w:rsid w:val="00CC2176"/>
    <w:rsid w:val="00CC28B2"/>
    <w:rsid w:val="00CC2CBE"/>
    <w:rsid w:val="00CC3EA9"/>
    <w:rsid w:val="00CC44CF"/>
    <w:rsid w:val="00CC52AD"/>
    <w:rsid w:val="00CC561D"/>
    <w:rsid w:val="00CC5A3B"/>
    <w:rsid w:val="00CC65B4"/>
    <w:rsid w:val="00CC7548"/>
    <w:rsid w:val="00CC75B2"/>
    <w:rsid w:val="00CC7EED"/>
    <w:rsid w:val="00CD0B89"/>
    <w:rsid w:val="00CD0C51"/>
    <w:rsid w:val="00CD1433"/>
    <w:rsid w:val="00CD218F"/>
    <w:rsid w:val="00CD21E4"/>
    <w:rsid w:val="00CD294F"/>
    <w:rsid w:val="00CD4522"/>
    <w:rsid w:val="00CD4804"/>
    <w:rsid w:val="00CD5272"/>
    <w:rsid w:val="00CD5445"/>
    <w:rsid w:val="00CD6389"/>
    <w:rsid w:val="00CD7347"/>
    <w:rsid w:val="00CD7442"/>
    <w:rsid w:val="00CE09BC"/>
    <w:rsid w:val="00CE1192"/>
    <w:rsid w:val="00CE1ABF"/>
    <w:rsid w:val="00CE1D8C"/>
    <w:rsid w:val="00CE2FC0"/>
    <w:rsid w:val="00CE4363"/>
    <w:rsid w:val="00CE5718"/>
    <w:rsid w:val="00CE591E"/>
    <w:rsid w:val="00CE5C0E"/>
    <w:rsid w:val="00CE69F9"/>
    <w:rsid w:val="00CF06A4"/>
    <w:rsid w:val="00CF086E"/>
    <w:rsid w:val="00CF1C63"/>
    <w:rsid w:val="00CF1E36"/>
    <w:rsid w:val="00CF3473"/>
    <w:rsid w:val="00CF464A"/>
    <w:rsid w:val="00CF4905"/>
    <w:rsid w:val="00CF49D2"/>
    <w:rsid w:val="00CF503D"/>
    <w:rsid w:val="00CF60D5"/>
    <w:rsid w:val="00CF6A92"/>
    <w:rsid w:val="00CF73C6"/>
    <w:rsid w:val="00CF7829"/>
    <w:rsid w:val="00D02253"/>
    <w:rsid w:val="00D02784"/>
    <w:rsid w:val="00D0401F"/>
    <w:rsid w:val="00D0410C"/>
    <w:rsid w:val="00D04B82"/>
    <w:rsid w:val="00D05522"/>
    <w:rsid w:val="00D0557E"/>
    <w:rsid w:val="00D0559B"/>
    <w:rsid w:val="00D06C73"/>
    <w:rsid w:val="00D06F3A"/>
    <w:rsid w:val="00D106B1"/>
    <w:rsid w:val="00D114FF"/>
    <w:rsid w:val="00D119E8"/>
    <w:rsid w:val="00D11EFD"/>
    <w:rsid w:val="00D12554"/>
    <w:rsid w:val="00D131F3"/>
    <w:rsid w:val="00D133BB"/>
    <w:rsid w:val="00D133F4"/>
    <w:rsid w:val="00D14BC2"/>
    <w:rsid w:val="00D14D33"/>
    <w:rsid w:val="00D151AC"/>
    <w:rsid w:val="00D1564D"/>
    <w:rsid w:val="00D1639E"/>
    <w:rsid w:val="00D16463"/>
    <w:rsid w:val="00D17AF9"/>
    <w:rsid w:val="00D200F6"/>
    <w:rsid w:val="00D21773"/>
    <w:rsid w:val="00D22647"/>
    <w:rsid w:val="00D23C85"/>
    <w:rsid w:val="00D262D9"/>
    <w:rsid w:val="00D2632C"/>
    <w:rsid w:val="00D263B9"/>
    <w:rsid w:val="00D263E6"/>
    <w:rsid w:val="00D26B81"/>
    <w:rsid w:val="00D26D82"/>
    <w:rsid w:val="00D2735C"/>
    <w:rsid w:val="00D27AD3"/>
    <w:rsid w:val="00D30513"/>
    <w:rsid w:val="00D31423"/>
    <w:rsid w:val="00D31B39"/>
    <w:rsid w:val="00D33196"/>
    <w:rsid w:val="00D34244"/>
    <w:rsid w:val="00D34260"/>
    <w:rsid w:val="00D347DE"/>
    <w:rsid w:val="00D34FDC"/>
    <w:rsid w:val="00D35C4E"/>
    <w:rsid w:val="00D36460"/>
    <w:rsid w:val="00D364CA"/>
    <w:rsid w:val="00D366D6"/>
    <w:rsid w:val="00D3746A"/>
    <w:rsid w:val="00D378DD"/>
    <w:rsid w:val="00D37D1E"/>
    <w:rsid w:val="00D4007F"/>
    <w:rsid w:val="00D40521"/>
    <w:rsid w:val="00D40571"/>
    <w:rsid w:val="00D412A1"/>
    <w:rsid w:val="00D41E90"/>
    <w:rsid w:val="00D430D9"/>
    <w:rsid w:val="00D438E0"/>
    <w:rsid w:val="00D43FA7"/>
    <w:rsid w:val="00D440F8"/>
    <w:rsid w:val="00D44BA8"/>
    <w:rsid w:val="00D463A2"/>
    <w:rsid w:val="00D465D7"/>
    <w:rsid w:val="00D467A8"/>
    <w:rsid w:val="00D479D3"/>
    <w:rsid w:val="00D51231"/>
    <w:rsid w:val="00D51CBE"/>
    <w:rsid w:val="00D51E48"/>
    <w:rsid w:val="00D51EC3"/>
    <w:rsid w:val="00D52FCA"/>
    <w:rsid w:val="00D53E0E"/>
    <w:rsid w:val="00D5405D"/>
    <w:rsid w:val="00D54060"/>
    <w:rsid w:val="00D5493C"/>
    <w:rsid w:val="00D54946"/>
    <w:rsid w:val="00D55259"/>
    <w:rsid w:val="00D55C12"/>
    <w:rsid w:val="00D572C4"/>
    <w:rsid w:val="00D61061"/>
    <w:rsid w:val="00D6151F"/>
    <w:rsid w:val="00D617AA"/>
    <w:rsid w:val="00D62C33"/>
    <w:rsid w:val="00D62C50"/>
    <w:rsid w:val="00D6381E"/>
    <w:rsid w:val="00D63958"/>
    <w:rsid w:val="00D64D52"/>
    <w:rsid w:val="00D65015"/>
    <w:rsid w:val="00D651E4"/>
    <w:rsid w:val="00D657CF"/>
    <w:rsid w:val="00D6599C"/>
    <w:rsid w:val="00D66082"/>
    <w:rsid w:val="00D661F8"/>
    <w:rsid w:val="00D67C2C"/>
    <w:rsid w:val="00D70ED9"/>
    <w:rsid w:val="00D72AAA"/>
    <w:rsid w:val="00D7351B"/>
    <w:rsid w:val="00D76293"/>
    <w:rsid w:val="00D76607"/>
    <w:rsid w:val="00D80BE9"/>
    <w:rsid w:val="00D80D27"/>
    <w:rsid w:val="00D8150F"/>
    <w:rsid w:val="00D81BEF"/>
    <w:rsid w:val="00D8317E"/>
    <w:rsid w:val="00D84E8C"/>
    <w:rsid w:val="00D85165"/>
    <w:rsid w:val="00D8521F"/>
    <w:rsid w:val="00D8593A"/>
    <w:rsid w:val="00D85F38"/>
    <w:rsid w:val="00D864A0"/>
    <w:rsid w:val="00D86552"/>
    <w:rsid w:val="00D8778D"/>
    <w:rsid w:val="00D90138"/>
    <w:rsid w:val="00D906E7"/>
    <w:rsid w:val="00D90FF2"/>
    <w:rsid w:val="00D910DA"/>
    <w:rsid w:val="00D91118"/>
    <w:rsid w:val="00D91C55"/>
    <w:rsid w:val="00D935E1"/>
    <w:rsid w:val="00D955EB"/>
    <w:rsid w:val="00D959DA"/>
    <w:rsid w:val="00D95C2E"/>
    <w:rsid w:val="00DA0189"/>
    <w:rsid w:val="00DA0FA5"/>
    <w:rsid w:val="00DA1D2C"/>
    <w:rsid w:val="00DA1DE7"/>
    <w:rsid w:val="00DA20A3"/>
    <w:rsid w:val="00DA20DC"/>
    <w:rsid w:val="00DA224E"/>
    <w:rsid w:val="00DA2EE1"/>
    <w:rsid w:val="00DA3089"/>
    <w:rsid w:val="00DA4D08"/>
    <w:rsid w:val="00DA51C9"/>
    <w:rsid w:val="00DA52F8"/>
    <w:rsid w:val="00DA55BB"/>
    <w:rsid w:val="00DA6EDA"/>
    <w:rsid w:val="00DB1AFF"/>
    <w:rsid w:val="00DB216F"/>
    <w:rsid w:val="00DB234C"/>
    <w:rsid w:val="00DB29C7"/>
    <w:rsid w:val="00DB2CBA"/>
    <w:rsid w:val="00DB3815"/>
    <w:rsid w:val="00DB4E8C"/>
    <w:rsid w:val="00DB50F1"/>
    <w:rsid w:val="00DB6138"/>
    <w:rsid w:val="00DB6518"/>
    <w:rsid w:val="00DB7205"/>
    <w:rsid w:val="00DB73FC"/>
    <w:rsid w:val="00DB77B6"/>
    <w:rsid w:val="00DC04E1"/>
    <w:rsid w:val="00DC08BA"/>
    <w:rsid w:val="00DC1BC3"/>
    <w:rsid w:val="00DC2D1D"/>
    <w:rsid w:val="00DC2D82"/>
    <w:rsid w:val="00DC452C"/>
    <w:rsid w:val="00DC5032"/>
    <w:rsid w:val="00DC635C"/>
    <w:rsid w:val="00DC70A8"/>
    <w:rsid w:val="00DC7C69"/>
    <w:rsid w:val="00DD189B"/>
    <w:rsid w:val="00DD2B95"/>
    <w:rsid w:val="00DD2F12"/>
    <w:rsid w:val="00DD54F5"/>
    <w:rsid w:val="00DD5A83"/>
    <w:rsid w:val="00DD5D95"/>
    <w:rsid w:val="00DD6169"/>
    <w:rsid w:val="00DD622A"/>
    <w:rsid w:val="00DD6A9D"/>
    <w:rsid w:val="00DD71BC"/>
    <w:rsid w:val="00DD7D75"/>
    <w:rsid w:val="00DD7F34"/>
    <w:rsid w:val="00DE04B4"/>
    <w:rsid w:val="00DE0D15"/>
    <w:rsid w:val="00DE118A"/>
    <w:rsid w:val="00DE20CF"/>
    <w:rsid w:val="00DE225F"/>
    <w:rsid w:val="00DE234F"/>
    <w:rsid w:val="00DE2D3A"/>
    <w:rsid w:val="00DE2DB9"/>
    <w:rsid w:val="00DE3013"/>
    <w:rsid w:val="00DE39F9"/>
    <w:rsid w:val="00DE3CB1"/>
    <w:rsid w:val="00DE4D37"/>
    <w:rsid w:val="00DE4F9E"/>
    <w:rsid w:val="00DE51BE"/>
    <w:rsid w:val="00DE5485"/>
    <w:rsid w:val="00DE5D41"/>
    <w:rsid w:val="00DE60E7"/>
    <w:rsid w:val="00DE6385"/>
    <w:rsid w:val="00DE7CCE"/>
    <w:rsid w:val="00DF08F7"/>
    <w:rsid w:val="00DF1557"/>
    <w:rsid w:val="00DF31EC"/>
    <w:rsid w:val="00DF3AA2"/>
    <w:rsid w:val="00DF4726"/>
    <w:rsid w:val="00DF476B"/>
    <w:rsid w:val="00DF6F40"/>
    <w:rsid w:val="00DF7052"/>
    <w:rsid w:val="00E004D0"/>
    <w:rsid w:val="00E016FE"/>
    <w:rsid w:val="00E02D3C"/>
    <w:rsid w:val="00E03048"/>
    <w:rsid w:val="00E031DA"/>
    <w:rsid w:val="00E03494"/>
    <w:rsid w:val="00E05A83"/>
    <w:rsid w:val="00E05B05"/>
    <w:rsid w:val="00E072E2"/>
    <w:rsid w:val="00E07631"/>
    <w:rsid w:val="00E07666"/>
    <w:rsid w:val="00E1030F"/>
    <w:rsid w:val="00E11166"/>
    <w:rsid w:val="00E11735"/>
    <w:rsid w:val="00E11D90"/>
    <w:rsid w:val="00E128D3"/>
    <w:rsid w:val="00E12B9A"/>
    <w:rsid w:val="00E12C3C"/>
    <w:rsid w:val="00E12E2F"/>
    <w:rsid w:val="00E1354D"/>
    <w:rsid w:val="00E13557"/>
    <w:rsid w:val="00E13785"/>
    <w:rsid w:val="00E139EA"/>
    <w:rsid w:val="00E14B78"/>
    <w:rsid w:val="00E14E59"/>
    <w:rsid w:val="00E14F16"/>
    <w:rsid w:val="00E153E6"/>
    <w:rsid w:val="00E16A86"/>
    <w:rsid w:val="00E16BAF"/>
    <w:rsid w:val="00E16C18"/>
    <w:rsid w:val="00E16E85"/>
    <w:rsid w:val="00E17648"/>
    <w:rsid w:val="00E2087B"/>
    <w:rsid w:val="00E210C6"/>
    <w:rsid w:val="00E2204D"/>
    <w:rsid w:val="00E23167"/>
    <w:rsid w:val="00E246CF"/>
    <w:rsid w:val="00E2652A"/>
    <w:rsid w:val="00E2714F"/>
    <w:rsid w:val="00E274FB"/>
    <w:rsid w:val="00E27BCB"/>
    <w:rsid w:val="00E3034B"/>
    <w:rsid w:val="00E30522"/>
    <w:rsid w:val="00E32F8B"/>
    <w:rsid w:val="00E339DD"/>
    <w:rsid w:val="00E3418A"/>
    <w:rsid w:val="00E343F1"/>
    <w:rsid w:val="00E344B3"/>
    <w:rsid w:val="00E35003"/>
    <w:rsid w:val="00E35F16"/>
    <w:rsid w:val="00E37036"/>
    <w:rsid w:val="00E37E45"/>
    <w:rsid w:val="00E40CFE"/>
    <w:rsid w:val="00E41FB5"/>
    <w:rsid w:val="00E429FE"/>
    <w:rsid w:val="00E42E03"/>
    <w:rsid w:val="00E43CC9"/>
    <w:rsid w:val="00E43D5D"/>
    <w:rsid w:val="00E43FAC"/>
    <w:rsid w:val="00E4413E"/>
    <w:rsid w:val="00E443EB"/>
    <w:rsid w:val="00E45F5F"/>
    <w:rsid w:val="00E47BD3"/>
    <w:rsid w:val="00E47D0C"/>
    <w:rsid w:val="00E47D89"/>
    <w:rsid w:val="00E501DE"/>
    <w:rsid w:val="00E505E4"/>
    <w:rsid w:val="00E50968"/>
    <w:rsid w:val="00E5227A"/>
    <w:rsid w:val="00E524CC"/>
    <w:rsid w:val="00E52644"/>
    <w:rsid w:val="00E527BB"/>
    <w:rsid w:val="00E53075"/>
    <w:rsid w:val="00E53CE6"/>
    <w:rsid w:val="00E54F60"/>
    <w:rsid w:val="00E55CB2"/>
    <w:rsid w:val="00E55F1C"/>
    <w:rsid w:val="00E55F84"/>
    <w:rsid w:val="00E561C1"/>
    <w:rsid w:val="00E56BF9"/>
    <w:rsid w:val="00E57306"/>
    <w:rsid w:val="00E60680"/>
    <w:rsid w:val="00E61B1D"/>
    <w:rsid w:val="00E62770"/>
    <w:rsid w:val="00E643F0"/>
    <w:rsid w:val="00E6546E"/>
    <w:rsid w:val="00E660F4"/>
    <w:rsid w:val="00E664A5"/>
    <w:rsid w:val="00E66B72"/>
    <w:rsid w:val="00E6757A"/>
    <w:rsid w:val="00E6768C"/>
    <w:rsid w:val="00E70099"/>
    <w:rsid w:val="00E70823"/>
    <w:rsid w:val="00E70B76"/>
    <w:rsid w:val="00E715D7"/>
    <w:rsid w:val="00E71685"/>
    <w:rsid w:val="00E71848"/>
    <w:rsid w:val="00E71D15"/>
    <w:rsid w:val="00E72896"/>
    <w:rsid w:val="00E731E7"/>
    <w:rsid w:val="00E73407"/>
    <w:rsid w:val="00E73687"/>
    <w:rsid w:val="00E74C6F"/>
    <w:rsid w:val="00E74E3D"/>
    <w:rsid w:val="00E75468"/>
    <w:rsid w:val="00E75FC2"/>
    <w:rsid w:val="00E764F7"/>
    <w:rsid w:val="00E7747A"/>
    <w:rsid w:val="00E812D9"/>
    <w:rsid w:val="00E82EA8"/>
    <w:rsid w:val="00E83812"/>
    <w:rsid w:val="00E84CB0"/>
    <w:rsid w:val="00E84E51"/>
    <w:rsid w:val="00E85621"/>
    <w:rsid w:val="00E865A6"/>
    <w:rsid w:val="00E86E7B"/>
    <w:rsid w:val="00E876D2"/>
    <w:rsid w:val="00E9078B"/>
    <w:rsid w:val="00E90925"/>
    <w:rsid w:val="00E918C8"/>
    <w:rsid w:val="00E91CB6"/>
    <w:rsid w:val="00E91D57"/>
    <w:rsid w:val="00E92339"/>
    <w:rsid w:val="00E92D02"/>
    <w:rsid w:val="00E93C32"/>
    <w:rsid w:val="00E941C5"/>
    <w:rsid w:val="00E96524"/>
    <w:rsid w:val="00E97F27"/>
    <w:rsid w:val="00EA0149"/>
    <w:rsid w:val="00EA058D"/>
    <w:rsid w:val="00EA0682"/>
    <w:rsid w:val="00EA06CD"/>
    <w:rsid w:val="00EA0DF3"/>
    <w:rsid w:val="00EA1798"/>
    <w:rsid w:val="00EA1D54"/>
    <w:rsid w:val="00EA25B2"/>
    <w:rsid w:val="00EA292A"/>
    <w:rsid w:val="00EA3082"/>
    <w:rsid w:val="00EA30EB"/>
    <w:rsid w:val="00EA34BB"/>
    <w:rsid w:val="00EA39A0"/>
    <w:rsid w:val="00EA3FD8"/>
    <w:rsid w:val="00EA441F"/>
    <w:rsid w:val="00EA664D"/>
    <w:rsid w:val="00EA75A0"/>
    <w:rsid w:val="00EB021C"/>
    <w:rsid w:val="00EB18B9"/>
    <w:rsid w:val="00EB1AC3"/>
    <w:rsid w:val="00EB1C4D"/>
    <w:rsid w:val="00EB3643"/>
    <w:rsid w:val="00EB397E"/>
    <w:rsid w:val="00EB3C8C"/>
    <w:rsid w:val="00EB429D"/>
    <w:rsid w:val="00EB4E12"/>
    <w:rsid w:val="00EB686F"/>
    <w:rsid w:val="00EB7F8B"/>
    <w:rsid w:val="00EC03B2"/>
    <w:rsid w:val="00EC0986"/>
    <w:rsid w:val="00EC1B55"/>
    <w:rsid w:val="00EC1CDB"/>
    <w:rsid w:val="00EC2223"/>
    <w:rsid w:val="00EC2D8D"/>
    <w:rsid w:val="00EC38BE"/>
    <w:rsid w:val="00EC3C4C"/>
    <w:rsid w:val="00EC3E7A"/>
    <w:rsid w:val="00EC4322"/>
    <w:rsid w:val="00EC44F0"/>
    <w:rsid w:val="00EC48EE"/>
    <w:rsid w:val="00EC57E8"/>
    <w:rsid w:val="00EC5C31"/>
    <w:rsid w:val="00EC6138"/>
    <w:rsid w:val="00EC66C3"/>
    <w:rsid w:val="00EC7FDB"/>
    <w:rsid w:val="00ED1CB6"/>
    <w:rsid w:val="00ED1E7A"/>
    <w:rsid w:val="00ED24DD"/>
    <w:rsid w:val="00ED2EBD"/>
    <w:rsid w:val="00ED38D7"/>
    <w:rsid w:val="00ED3D4F"/>
    <w:rsid w:val="00ED5167"/>
    <w:rsid w:val="00ED5E8C"/>
    <w:rsid w:val="00ED6118"/>
    <w:rsid w:val="00ED6FF3"/>
    <w:rsid w:val="00ED732C"/>
    <w:rsid w:val="00ED7436"/>
    <w:rsid w:val="00ED7FFD"/>
    <w:rsid w:val="00EE0683"/>
    <w:rsid w:val="00EE0AE3"/>
    <w:rsid w:val="00EE0B62"/>
    <w:rsid w:val="00EE14FB"/>
    <w:rsid w:val="00EE1502"/>
    <w:rsid w:val="00EE20DE"/>
    <w:rsid w:val="00EE2743"/>
    <w:rsid w:val="00EE2AC5"/>
    <w:rsid w:val="00EE2D49"/>
    <w:rsid w:val="00EE3EAE"/>
    <w:rsid w:val="00EE431E"/>
    <w:rsid w:val="00EE4CB4"/>
    <w:rsid w:val="00EE5134"/>
    <w:rsid w:val="00EE52A7"/>
    <w:rsid w:val="00EE5713"/>
    <w:rsid w:val="00EE6135"/>
    <w:rsid w:val="00EE6BCE"/>
    <w:rsid w:val="00EE6C22"/>
    <w:rsid w:val="00EE726B"/>
    <w:rsid w:val="00EE746C"/>
    <w:rsid w:val="00EF001C"/>
    <w:rsid w:val="00EF04BA"/>
    <w:rsid w:val="00EF0865"/>
    <w:rsid w:val="00EF119B"/>
    <w:rsid w:val="00EF1DC0"/>
    <w:rsid w:val="00EF354F"/>
    <w:rsid w:val="00EF51B9"/>
    <w:rsid w:val="00EF71A1"/>
    <w:rsid w:val="00EF7387"/>
    <w:rsid w:val="00EF773B"/>
    <w:rsid w:val="00EF7A5B"/>
    <w:rsid w:val="00EF7C02"/>
    <w:rsid w:val="00F01FB9"/>
    <w:rsid w:val="00F0264C"/>
    <w:rsid w:val="00F02A7E"/>
    <w:rsid w:val="00F02B47"/>
    <w:rsid w:val="00F0344E"/>
    <w:rsid w:val="00F035C6"/>
    <w:rsid w:val="00F062BE"/>
    <w:rsid w:val="00F067DE"/>
    <w:rsid w:val="00F06C0C"/>
    <w:rsid w:val="00F071D6"/>
    <w:rsid w:val="00F0749C"/>
    <w:rsid w:val="00F0792B"/>
    <w:rsid w:val="00F07DDD"/>
    <w:rsid w:val="00F1032E"/>
    <w:rsid w:val="00F11A6A"/>
    <w:rsid w:val="00F11E7B"/>
    <w:rsid w:val="00F12341"/>
    <w:rsid w:val="00F128B1"/>
    <w:rsid w:val="00F12F2E"/>
    <w:rsid w:val="00F12FA4"/>
    <w:rsid w:val="00F13134"/>
    <w:rsid w:val="00F131A8"/>
    <w:rsid w:val="00F14D30"/>
    <w:rsid w:val="00F154D8"/>
    <w:rsid w:val="00F163E8"/>
    <w:rsid w:val="00F167E9"/>
    <w:rsid w:val="00F17433"/>
    <w:rsid w:val="00F21949"/>
    <w:rsid w:val="00F21C61"/>
    <w:rsid w:val="00F2240F"/>
    <w:rsid w:val="00F22D02"/>
    <w:rsid w:val="00F22DF8"/>
    <w:rsid w:val="00F23092"/>
    <w:rsid w:val="00F23409"/>
    <w:rsid w:val="00F2392B"/>
    <w:rsid w:val="00F23A48"/>
    <w:rsid w:val="00F24830"/>
    <w:rsid w:val="00F26279"/>
    <w:rsid w:val="00F26BB0"/>
    <w:rsid w:val="00F27B31"/>
    <w:rsid w:val="00F27D7E"/>
    <w:rsid w:val="00F27D84"/>
    <w:rsid w:val="00F27FDC"/>
    <w:rsid w:val="00F30445"/>
    <w:rsid w:val="00F30E5A"/>
    <w:rsid w:val="00F3187B"/>
    <w:rsid w:val="00F31914"/>
    <w:rsid w:val="00F31996"/>
    <w:rsid w:val="00F320DB"/>
    <w:rsid w:val="00F322E1"/>
    <w:rsid w:val="00F32FA1"/>
    <w:rsid w:val="00F33348"/>
    <w:rsid w:val="00F33EF7"/>
    <w:rsid w:val="00F3417D"/>
    <w:rsid w:val="00F34B81"/>
    <w:rsid w:val="00F352CB"/>
    <w:rsid w:val="00F3592F"/>
    <w:rsid w:val="00F359E1"/>
    <w:rsid w:val="00F3639B"/>
    <w:rsid w:val="00F3791F"/>
    <w:rsid w:val="00F37AFB"/>
    <w:rsid w:val="00F400DF"/>
    <w:rsid w:val="00F40AB5"/>
    <w:rsid w:val="00F4178F"/>
    <w:rsid w:val="00F41A87"/>
    <w:rsid w:val="00F41F63"/>
    <w:rsid w:val="00F42CFA"/>
    <w:rsid w:val="00F42D10"/>
    <w:rsid w:val="00F44A2E"/>
    <w:rsid w:val="00F45847"/>
    <w:rsid w:val="00F45AE6"/>
    <w:rsid w:val="00F45ED6"/>
    <w:rsid w:val="00F46693"/>
    <w:rsid w:val="00F471B7"/>
    <w:rsid w:val="00F47813"/>
    <w:rsid w:val="00F5129C"/>
    <w:rsid w:val="00F51628"/>
    <w:rsid w:val="00F51720"/>
    <w:rsid w:val="00F5195A"/>
    <w:rsid w:val="00F520B9"/>
    <w:rsid w:val="00F52166"/>
    <w:rsid w:val="00F530B4"/>
    <w:rsid w:val="00F53217"/>
    <w:rsid w:val="00F53F6B"/>
    <w:rsid w:val="00F543A7"/>
    <w:rsid w:val="00F5462C"/>
    <w:rsid w:val="00F5546B"/>
    <w:rsid w:val="00F55781"/>
    <w:rsid w:val="00F55B2C"/>
    <w:rsid w:val="00F5618F"/>
    <w:rsid w:val="00F57C63"/>
    <w:rsid w:val="00F607E4"/>
    <w:rsid w:val="00F61DA5"/>
    <w:rsid w:val="00F6221E"/>
    <w:rsid w:val="00F62803"/>
    <w:rsid w:val="00F62AA5"/>
    <w:rsid w:val="00F63180"/>
    <w:rsid w:val="00F63183"/>
    <w:rsid w:val="00F63C4C"/>
    <w:rsid w:val="00F64EFF"/>
    <w:rsid w:val="00F668D0"/>
    <w:rsid w:val="00F66BAC"/>
    <w:rsid w:val="00F679DC"/>
    <w:rsid w:val="00F70230"/>
    <w:rsid w:val="00F71207"/>
    <w:rsid w:val="00F715EC"/>
    <w:rsid w:val="00F72CA2"/>
    <w:rsid w:val="00F72D29"/>
    <w:rsid w:val="00F74BFD"/>
    <w:rsid w:val="00F75E02"/>
    <w:rsid w:val="00F76BFA"/>
    <w:rsid w:val="00F80D10"/>
    <w:rsid w:val="00F80F70"/>
    <w:rsid w:val="00F827D3"/>
    <w:rsid w:val="00F82DC1"/>
    <w:rsid w:val="00F8328C"/>
    <w:rsid w:val="00F8454A"/>
    <w:rsid w:val="00F85C2E"/>
    <w:rsid w:val="00F864CF"/>
    <w:rsid w:val="00F8650A"/>
    <w:rsid w:val="00F86856"/>
    <w:rsid w:val="00F87C2C"/>
    <w:rsid w:val="00F90A56"/>
    <w:rsid w:val="00F91198"/>
    <w:rsid w:val="00F9149F"/>
    <w:rsid w:val="00F927C6"/>
    <w:rsid w:val="00F9460A"/>
    <w:rsid w:val="00F95156"/>
    <w:rsid w:val="00F95410"/>
    <w:rsid w:val="00F95663"/>
    <w:rsid w:val="00F95839"/>
    <w:rsid w:val="00F97A5D"/>
    <w:rsid w:val="00FA08C5"/>
    <w:rsid w:val="00FA0E77"/>
    <w:rsid w:val="00FA0F4B"/>
    <w:rsid w:val="00FA1181"/>
    <w:rsid w:val="00FA15BA"/>
    <w:rsid w:val="00FA2AE4"/>
    <w:rsid w:val="00FA33AB"/>
    <w:rsid w:val="00FA37CB"/>
    <w:rsid w:val="00FA410A"/>
    <w:rsid w:val="00FA432C"/>
    <w:rsid w:val="00FA4B85"/>
    <w:rsid w:val="00FA5FA2"/>
    <w:rsid w:val="00FA6FEE"/>
    <w:rsid w:val="00FA7036"/>
    <w:rsid w:val="00FA7FA1"/>
    <w:rsid w:val="00FB1242"/>
    <w:rsid w:val="00FB1BA4"/>
    <w:rsid w:val="00FB2262"/>
    <w:rsid w:val="00FB2A92"/>
    <w:rsid w:val="00FB34FC"/>
    <w:rsid w:val="00FB3E86"/>
    <w:rsid w:val="00FB4494"/>
    <w:rsid w:val="00FB4D4E"/>
    <w:rsid w:val="00FB55C3"/>
    <w:rsid w:val="00FB5949"/>
    <w:rsid w:val="00FB599D"/>
    <w:rsid w:val="00FB5A54"/>
    <w:rsid w:val="00FB5CC6"/>
    <w:rsid w:val="00FB5FFF"/>
    <w:rsid w:val="00FB626B"/>
    <w:rsid w:val="00FB72F5"/>
    <w:rsid w:val="00FB7407"/>
    <w:rsid w:val="00FB7479"/>
    <w:rsid w:val="00FB75F0"/>
    <w:rsid w:val="00FB793E"/>
    <w:rsid w:val="00FB7B79"/>
    <w:rsid w:val="00FB7FA5"/>
    <w:rsid w:val="00FC02CB"/>
    <w:rsid w:val="00FC0636"/>
    <w:rsid w:val="00FC0975"/>
    <w:rsid w:val="00FC2612"/>
    <w:rsid w:val="00FC294F"/>
    <w:rsid w:val="00FC2E62"/>
    <w:rsid w:val="00FC44A1"/>
    <w:rsid w:val="00FC4AEC"/>
    <w:rsid w:val="00FC5F15"/>
    <w:rsid w:val="00FC5F24"/>
    <w:rsid w:val="00FC66E9"/>
    <w:rsid w:val="00FC73A3"/>
    <w:rsid w:val="00FC79BD"/>
    <w:rsid w:val="00FD07E5"/>
    <w:rsid w:val="00FD1B35"/>
    <w:rsid w:val="00FD2FD8"/>
    <w:rsid w:val="00FD3516"/>
    <w:rsid w:val="00FD553C"/>
    <w:rsid w:val="00FD59C5"/>
    <w:rsid w:val="00FD5CD8"/>
    <w:rsid w:val="00FD5DDA"/>
    <w:rsid w:val="00FD78D5"/>
    <w:rsid w:val="00FD7CA0"/>
    <w:rsid w:val="00FD7CFF"/>
    <w:rsid w:val="00FE1CE5"/>
    <w:rsid w:val="00FE22B4"/>
    <w:rsid w:val="00FE3080"/>
    <w:rsid w:val="00FE5218"/>
    <w:rsid w:val="00FE764D"/>
    <w:rsid w:val="00FE7F11"/>
    <w:rsid w:val="00FF073C"/>
    <w:rsid w:val="00FF08B6"/>
    <w:rsid w:val="00FF16AA"/>
    <w:rsid w:val="00FF1DDB"/>
    <w:rsid w:val="00FF31B2"/>
    <w:rsid w:val="00FF358D"/>
    <w:rsid w:val="00FF4AEC"/>
    <w:rsid w:val="00FF4D86"/>
    <w:rsid w:val="00FF5401"/>
    <w:rsid w:val="00FF5D35"/>
    <w:rsid w:val="00FF691D"/>
    <w:rsid w:val="00FF6965"/>
    <w:rsid w:val="00FF697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CE1E07"/>
  <w15:chartTrackingRefBased/>
  <w15:docId w15:val="{2F4EE62B-2D4E-4E68-AA72-91C778850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da-DK" w:eastAsia="da-D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qFormat="1"/>
    <w:lsdException w:name="heading 5" w:locked="1" w:uiPriority="9"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32C"/>
    <w:pPr>
      <w:spacing w:after="200" w:line="252" w:lineRule="auto"/>
    </w:pPr>
    <w:rPr>
      <w:sz w:val="22"/>
      <w:szCs w:val="22"/>
      <w:lang w:eastAsia="en-US"/>
    </w:rPr>
  </w:style>
  <w:style w:type="paragraph" w:styleId="Overskrift1">
    <w:name w:val="heading 1"/>
    <w:basedOn w:val="Normal"/>
    <w:next w:val="Normal"/>
    <w:link w:val="Overskrift1Tegn"/>
    <w:uiPriority w:val="99"/>
    <w:qFormat/>
    <w:rsid w:val="00956D51"/>
    <w:pPr>
      <w:numPr>
        <w:numId w:val="2"/>
      </w:numPr>
      <w:pBdr>
        <w:bottom w:val="thinThickSmallGap" w:sz="12" w:space="1" w:color="0075A2"/>
      </w:pBdr>
      <w:spacing w:before="400"/>
      <w:jc w:val="center"/>
      <w:outlineLvl w:val="0"/>
    </w:pPr>
    <w:rPr>
      <w:caps/>
      <w:color w:val="004E6C"/>
      <w:spacing w:val="20"/>
      <w:sz w:val="28"/>
      <w:szCs w:val="28"/>
    </w:rPr>
  </w:style>
  <w:style w:type="paragraph" w:styleId="Overskrift2">
    <w:name w:val="heading 2"/>
    <w:basedOn w:val="Normal"/>
    <w:next w:val="Normal"/>
    <w:link w:val="Overskrift2Tegn"/>
    <w:uiPriority w:val="99"/>
    <w:qFormat/>
    <w:rsid w:val="00956D51"/>
    <w:pPr>
      <w:numPr>
        <w:ilvl w:val="1"/>
        <w:numId w:val="2"/>
      </w:numPr>
      <w:pBdr>
        <w:bottom w:val="single" w:sz="4" w:space="1" w:color="004D6C"/>
      </w:pBdr>
      <w:spacing w:before="400"/>
      <w:outlineLvl w:val="1"/>
    </w:pPr>
    <w:rPr>
      <w:b/>
      <w:caps/>
      <w:color w:val="004E6C"/>
      <w:spacing w:val="15"/>
      <w:sz w:val="24"/>
      <w:szCs w:val="24"/>
    </w:rPr>
  </w:style>
  <w:style w:type="paragraph" w:styleId="Overskrift3">
    <w:name w:val="heading 3"/>
    <w:basedOn w:val="Normal"/>
    <w:next w:val="Normal"/>
    <w:link w:val="Overskrift3Tegn"/>
    <w:qFormat/>
    <w:rsid w:val="00FA7036"/>
    <w:pPr>
      <w:pBdr>
        <w:bottom w:val="dotted" w:sz="4" w:space="1" w:color="004D6C"/>
      </w:pBdr>
      <w:spacing w:before="300"/>
      <w:outlineLvl w:val="2"/>
    </w:pPr>
    <w:rPr>
      <w:caps/>
      <w:color w:val="004D6C"/>
      <w:sz w:val="24"/>
      <w:szCs w:val="24"/>
    </w:rPr>
  </w:style>
  <w:style w:type="paragraph" w:styleId="Overskrift4">
    <w:name w:val="heading 4"/>
    <w:basedOn w:val="Normal"/>
    <w:next w:val="Normal"/>
    <w:link w:val="Overskrift4Tegn"/>
    <w:uiPriority w:val="99"/>
    <w:qFormat/>
    <w:rsid w:val="003A030F"/>
    <w:pPr>
      <w:numPr>
        <w:ilvl w:val="3"/>
        <w:numId w:val="2"/>
      </w:numPr>
      <w:pBdr>
        <w:bottom w:val="dotted" w:sz="4" w:space="1" w:color="0075A2"/>
      </w:pBdr>
      <w:spacing w:after="120"/>
      <w:jc w:val="center"/>
      <w:outlineLvl w:val="3"/>
    </w:pPr>
    <w:rPr>
      <w:caps/>
      <w:color w:val="004D6C"/>
      <w:spacing w:val="10"/>
    </w:rPr>
  </w:style>
  <w:style w:type="paragraph" w:styleId="Overskrift5">
    <w:name w:val="heading 5"/>
    <w:basedOn w:val="Normal"/>
    <w:next w:val="Normal"/>
    <w:link w:val="Overskrift5Tegn"/>
    <w:uiPriority w:val="99"/>
    <w:qFormat/>
    <w:rsid w:val="003D0974"/>
    <w:pPr>
      <w:spacing w:before="320" w:after="120"/>
      <w:jc w:val="center"/>
      <w:outlineLvl w:val="4"/>
    </w:pPr>
    <w:rPr>
      <w:iCs/>
      <w:caps/>
      <w:color w:val="004D6C"/>
      <w:spacing w:val="10"/>
    </w:rPr>
  </w:style>
  <w:style w:type="paragraph" w:styleId="Overskrift6">
    <w:name w:val="heading 6"/>
    <w:basedOn w:val="Normal"/>
    <w:next w:val="Normal"/>
    <w:link w:val="Overskrift6Tegn"/>
    <w:uiPriority w:val="99"/>
    <w:qFormat/>
    <w:rsid w:val="003A030F"/>
    <w:pPr>
      <w:numPr>
        <w:ilvl w:val="5"/>
        <w:numId w:val="2"/>
      </w:numPr>
      <w:spacing w:after="120"/>
      <w:jc w:val="center"/>
      <w:outlineLvl w:val="5"/>
    </w:pPr>
    <w:rPr>
      <w:caps/>
      <w:color w:val="0075A2"/>
      <w:spacing w:val="10"/>
    </w:rPr>
  </w:style>
  <w:style w:type="paragraph" w:styleId="Overskrift7">
    <w:name w:val="heading 7"/>
    <w:basedOn w:val="Normal"/>
    <w:next w:val="Normal"/>
    <w:link w:val="Overskrift7Tegn"/>
    <w:uiPriority w:val="99"/>
    <w:qFormat/>
    <w:rsid w:val="003A030F"/>
    <w:pPr>
      <w:numPr>
        <w:ilvl w:val="6"/>
        <w:numId w:val="2"/>
      </w:numPr>
      <w:spacing w:after="120"/>
      <w:jc w:val="center"/>
      <w:outlineLvl w:val="6"/>
    </w:pPr>
    <w:rPr>
      <w:i/>
      <w:iCs/>
      <w:caps/>
      <w:color w:val="0075A2"/>
      <w:spacing w:val="10"/>
    </w:rPr>
  </w:style>
  <w:style w:type="paragraph" w:styleId="Overskrift8">
    <w:name w:val="heading 8"/>
    <w:basedOn w:val="Normal"/>
    <w:next w:val="Normal"/>
    <w:link w:val="Overskrift8Tegn"/>
    <w:uiPriority w:val="99"/>
    <w:qFormat/>
    <w:rsid w:val="003A030F"/>
    <w:pPr>
      <w:numPr>
        <w:ilvl w:val="7"/>
        <w:numId w:val="2"/>
      </w:numPr>
      <w:spacing w:after="120"/>
      <w:jc w:val="center"/>
      <w:outlineLvl w:val="7"/>
    </w:pPr>
    <w:rPr>
      <w:caps/>
      <w:spacing w:val="10"/>
      <w:sz w:val="20"/>
      <w:szCs w:val="20"/>
    </w:rPr>
  </w:style>
  <w:style w:type="paragraph" w:styleId="Overskrift9">
    <w:name w:val="heading 9"/>
    <w:basedOn w:val="Normal"/>
    <w:next w:val="Normal"/>
    <w:link w:val="Overskrift9Tegn"/>
    <w:uiPriority w:val="99"/>
    <w:qFormat/>
    <w:rsid w:val="003A030F"/>
    <w:pPr>
      <w:numPr>
        <w:ilvl w:val="8"/>
        <w:numId w:val="2"/>
      </w:numPr>
      <w:spacing w:after="120"/>
      <w:jc w:val="center"/>
      <w:outlineLvl w:val="8"/>
    </w:pPr>
    <w:rPr>
      <w:i/>
      <w:iCs/>
      <w:caps/>
      <w:spacing w:val="10"/>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9"/>
    <w:locked/>
    <w:rsid w:val="00956D51"/>
    <w:rPr>
      <w:caps/>
      <w:color w:val="004E6C"/>
      <w:spacing w:val="20"/>
      <w:sz w:val="28"/>
      <w:szCs w:val="28"/>
      <w:lang w:eastAsia="en-US"/>
    </w:rPr>
  </w:style>
  <w:style w:type="character" w:customStyle="1" w:styleId="Overskrift2Tegn">
    <w:name w:val="Overskrift 2 Tegn"/>
    <w:link w:val="Overskrift2"/>
    <w:uiPriority w:val="99"/>
    <w:locked/>
    <w:rsid w:val="00956D51"/>
    <w:rPr>
      <w:b/>
      <w:caps/>
      <w:color w:val="004E6C"/>
      <w:spacing w:val="15"/>
      <w:sz w:val="24"/>
      <w:szCs w:val="24"/>
      <w:lang w:eastAsia="en-US"/>
    </w:rPr>
  </w:style>
  <w:style w:type="character" w:customStyle="1" w:styleId="Overskrift3Tegn">
    <w:name w:val="Overskrift 3 Tegn"/>
    <w:link w:val="Overskrift3"/>
    <w:locked/>
    <w:rsid w:val="00FA7036"/>
    <w:rPr>
      <w:caps/>
      <w:color w:val="004D6C"/>
      <w:sz w:val="24"/>
      <w:szCs w:val="24"/>
      <w:lang w:eastAsia="en-US"/>
    </w:rPr>
  </w:style>
  <w:style w:type="character" w:customStyle="1" w:styleId="Overskrift4Tegn">
    <w:name w:val="Overskrift 4 Tegn"/>
    <w:link w:val="Overskrift4"/>
    <w:uiPriority w:val="99"/>
    <w:locked/>
    <w:rsid w:val="003A030F"/>
    <w:rPr>
      <w:caps/>
      <w:color w:val="004D6C"/>
      <w:spacing w:val="10"/>
      <w:sz w:val="22"/>
      <w:szCs w:val="22"/>
      <w:lang w:eastAsia="en-US"/>
    </w:rPr>
  </w:style>
  <w:style w:type="character" w:customStyle="1" w:styleId="Overskrift5Tegn">
    <w:name w:val="Overskrift 5 Tegn"/>
    <w:link w:val="Overskrift5"/>
    <w:uiPriority w:val="99"/>
    <w:locked/>
    <w:rsid w:val="003D0974"/>
    <w:rPr>
      <w:iCs/>
      <w:caps/>
      <w:color w:val="004D6C"/>
      <w:spacing w:val="10"/>
      <w:sz w:val="22"/>
      <w:szCs w:val="22"/>
      <w:lang w:eastAsia="en-US"/>
    </w:rPr>
  </w:style>
  <w:style w:type="character" w:customStyle="1" w:styleId="Overskrift6Tegn">
    <w:name w:val="Overskrift 6 Tegn"/>
    <w:link w:val="Overskrift6"/>
    <w:uiPriority w:val="99"/>
    <w:locked/>
    <w:rsid w:val="003A030F"/>
    <w:rPr>
      <w:caps/>
      <w:color w:val="0075A2"/>
      <w:spacing w:val="10"/>
      <w:sz w:val="22"/>
      <w:szCs w:val="22"/>
      <w:lang w:eastAsia="en-US"/>
    </w:rPr>
  </w:style>
  <w:style w:type="character" w:customStyle="1" w:styleId="Overskrift7Tegn">
    <w:name w:val="Overskrift 7 Tegn"/>
    <w:link w:val="Overskrift7"/>
    <w:uiPriority w:val="99"/>
    <w:locked/>
    <w:rsid w:val="003A030F"/>
    <w:rPr>
      <w:i/>
      <w:iCs/>
      <w:caps/>
      <w:color w:val="0075A2"/>
      <w:spacing w:val="10"/>
      <w:sz w:val="22"/>
      <w:szCs w:val="22"/>
      <w:lang w:eastAsia="en-US"/>
    </w:rPr>
  </w:style>
  <w:style w:type="character" w:customStyle="1" w:styleId="Overskrift8Tegn">
    <w:name w:val="Overskrift 8 Tegn"/>
    <w:link w:val="Overskrift8"/>
    <w:uiPriority w:val="99"/>
    <w:locked/>
    <w:rsid w:val="003A030F"/>
    <w:rPr>
      <w:caps/>
      <w:spacing w:val="10"/>
      <w:lang w:eastAsia="en-US"/>
    </w:rPr>
  </w:style>
  <w:style w:type="character" w:customStyle="1" w:styleId="Overskrift9Tegn">
    <w:name w:val="Overskrift 9 Tegn"/>
    <w:link w:val="Overskrift9"/>
    <w:uiPriority w:val="99"/>
    <w:locked/>
    <w:rsid w:val="003A030F"/>
    <w:rPr>
      <w:i/>
      <w:iCs/>
      <w:caps/>
      <w:spacing w:val="10"/>
      <w:lang w:eastAsia="en-US"/>
    </w:rPr>
  </w:style>
  <w:style w:type="paragraph" w:styleId="Brdtekst2">
    <w:name w:val="Body Text 2"/>
    <w:basedOn w:val="Normal"/>
    <w:link w:val="Brdtekst2Tegn"/>
    <w:uiPriority w:val="99"/>
    <w:rsid w:val="007352C4"/>
    <w:pPr>
      <w:widowControl w:val="0"/>
      <w:spacing w:line="280" w:lineRule="exact"/>
      <w:jc w:val="both"/>
    </w:pPr>
    <w:rPr>
      <w:rFonts w:ascii="Verdana" w:hAnsi="Verdana"/>
    </w:rPr>
  </w:style>
  <w:style w:type="character" w:customStyle="1" w:styleId="Brdtekst2Tegn">
    <w:name w:val="Brødtekst 2 Tegn"/>
    <w:link w:val="Brdtekst2"/>
    <w:uiPriority w:val="99"/>
    <w:locked/>
    <w:rsid w:val="00F80F70"/>
    <w:rPr>
      <w:rFonts w:cs="Times New Roman"/>
      <w:lang w:val="en-US" w:eastAsia="en-US"/>
    </w:rPr>
  </w:style>
  <w:style w:type="paragraph" w:styleId="Indholdsfortegnelse1">
    <w:name w:val="toc 1"/>
    <w:basedOn w:val="Normal"/>
    <w:next w:val="Normal"/>
    <w:autoRedefine/>
    <w:uiPriority w:val="39"/>
    <w:rsid w:val="0035504E"/>
    <w:pPr>
      <w:tabs>
        <w:tab w:val="left" w:pos="720"/>
        <w:tab w:val="right" w:leader="dot" w:pos="9900"/>
      </w:tabs>
      <w:spacing w:before="120" w:line="288" w:lineRule="auto"/>
    </w:pPr>
    <w:rPr>
      <w:rFonts w:ascii="Calibri" w:hAnsi="Calibri" w:cs="Calibri"/>
      <w:b/>
      <w:bCs/>
      <w:noProof/>
    </w:rPr>
  </w:style>
  <w:style w:type="character" w:styleId="Hyperlink">
    <w:name w:val="Hyperlink"/>
    <w:uiPriority w:val="99"/>
    <w:rsid w:val="007352C4"/>
    <w:rPr>
      <w:rFonts w:cs="Times New Roman"/>
      <w:color w:val="0000FF"/>
      <w:u w:val="single"/>
    </w:rPr>
  </w:style>
  <w:style w:type="paragraph" w:customStyle="1" w:styleId="Standardtekst">
    <w:name w:val="Standardtekst"/>
    <w:basedOn w:val="Normal"/>
    <w:uiPriority w:val="99"/>
    <w:rsid w:val="007352C4"/>
    <w:pPr>
      <w:overflowPunct w:val="0"/>
      <w:autoSpaceDE w:val="0"/>
      <w:autoSpaceDN w:val="0"/>
      <w:adjustRightInd w:val="0"/>
      <w:spacing w:line="362" w:lineRule="exact"/>
      <w:textAlignment w:val="baseline"/>
    </w:pPr>
  </w:style>
  <w:style w:type="paragraph" w:styleId="Brdtekst">
    <w:name w:val="Body Text"/>
    <w:aliases w:val="Miljøgodkendelse Brødtekst"/>
    <w:basedOn w:val="Normal"/>
    <w:link w:val="BrdtekstTegn1"/>
    <w:autoRedefine/>
    <w:uiPriority w:val="99"/>
    <w:rsid w:val="005E27C8"/>
    <w:pPr>
      <w:spacing w:after="120" w:line="240" w:lineRule="exact"/>
    </w:pPr>
    <w:rPr>
      <w:rFonts w:ascii="Times New Roman" w:hAnsi="Times New Roman"/>
      <w:noProof/>
      <w:sz w:val="24"/>
      <w:szCs w:val="24"/>
    </w:rPr>
  </w:style>
  <w:style w:type="character" w:customStyle="1" w:styleId="BrdtekstTegn1">
    <w:name w:val="Brødtekst Tegn1"/>
    <w:aliases w:val="Miljøgodkendelse Brødtekst Tegn1"/>
    <w:link w:val="Brdtekst"/>
    <w:uiPriority w:val="99"/>
    <w:locked/>
    <w:rsid w:val="005E27C8"/>
    <w:rPr>
      <w:noProof/>
      <w:sz w:val="24"/>
      <w:szCs w:val="24"/>
      <w:lang w:val="da-DK" w:eastAsia="en-US" w:bidi="ar-SA"/>
    </w:rPr>
  </w:style>
  <w:style w:type="paragraph" w:styleId="Fodnotetekst">
    <w:name w:val="footnote text"/>
    <w:basedOn w:val="Normal"/>
    <w:link w:val="FodnotetekstTegn"/>
    <w:uiPriority w:val="99"/>
    <w:semiHidden/>
    <w:rsid w:val="007352C4"/>
    <w:rPr>
      <w:sz w:val="20"/>
    </w:rPr>
  </w:style>
  <w:style w:type="character" w:customStyle="1" w:styleId="FodnotetekstTegn">
    <w:name w:val="Fodnotetekst Tegn"/>
    <w:link w:val="Fodnotetekst"/>
    <w:uiPriority w:val="99"/>
    <w:semiHidden/>
    <w:locked/>
    <w:rsid w:val="00F80F70"/>
    <w:rPr>
      <w:rFonts w:cs="Times New Roman"/>
      <w:sz w:val="20"/>
      <w:szCs w:val="20"/>
      <w:lang w:val="en-US" w:eastAsia="en-US"/>
    </w:rPr>
  </w:style>
  <w:style w:type="character" w:styleId="Fodnotehenvisning">
    <w:name w:val="footnote reference"/>
    <w:uiPriority w:val="99"/>
    <w:semiHidden/>
    <w:rsid w:val="007352C4"/>
    <w:rPr>
      <w:rFonts w:cs="Times New Roman"/>
      <w:vertAlign w:val="superscript"/>
    </w:rPr>
  </w:style>
  <w:style w:type="paragraph" w:styleId="Brdtekst3">
    <w:name w:val="Body Text 3"/>
    <w:basedOn w:val="Normal"/>
    <w:link w:val="Brdtekst3Tegn"/>
    <w:uiPriority w:val="99"/>
    <w:rsid w:val="007352C4"/>
    <w:pPr>
      <w:spacing w:after="120"/>
    </w:pPr>
    <w:rPr>
      <w:sz w:val="16"/>
      <w:szCs w:val="16"/>
    </w:rPr>
  </w:style>
  <w:style w:type="character" w:customStyle="1" w:styleId="Brdtekst3Tegn">
    <w:name w:val="Brødtekst 3 Tegn"/>
    <w:link w:val="Brdtekst3"/>
    <w:uiPriority w:val="99"/>
    <w:semiHidden/>
    <w:locked/>
    <w:rsid w:val="00F80F70"/>
    <w:rPr>
      <w:rFonts w:cs="Times New Roman"/>
      <w:sz w:val="16"/>
      <w:szCs w:val="16"/>
      <w:lang w:val="en-US" w:eastAsia="en-US"/>
    </w:rPr>
  </w:style>
  <w:style w:type="paragraph" w:styleId="Sidehoved">
    <w:name w:val="header"/>
    <w:basedOn w:val="Normal"/>
    <w:link w:val="SidehovedTegn"/>
    <w:uiPriority w:val="99"/>
    <w:rsid w:val="007352C4"/>
    <w:pPr>
      <w:tabs>
        <w:tab w:val="center" w:pos="4819"/>
        <w:tab w:val="right" w:pos="9638"/>
      </w:tabs>
      <w:overflowPunct w:val="0"/>
      <w:autoSpaceDE w:val="0"/>
      <w:autoSpaceDN w:val="0"/>
      <w:adjustRightInd w:val="0"/>
      <w:textAlignment w:val="baseline"/>
    </w:pPr>
  </w:style>
  <w:style w:type="character" w:customStyle="1" w:styleId="SidehovedTegn">
    <w:name w:val="Sidehoved Tegn"/>
    <w:link w:val="Sidehoved"/>
    <w:uiPriority w:val="99"/>
    <w:semiHidden/>
    <w:locked/>
    <w:rsid w:val="00F80F70"/>
    <w:rPr>
      <w:rFonts w:cs="Times New Roman"/>
      <w:lang w:val="en-US" w:eastAsia="en-US"/>
    </w:rPr>
  </w:style>
  <w:style w:type="paragraph" w:styleId="Billedtekst">
    <w:name w:val="caption"/>
    <w:basedOn w:val="Normal"/>
    <w:next w:val="Normal"/>
    <w:uiPriority w:val="35"/>
    <w:qFormat/>
    <w:rsid w:val="00C43CFA"/>
    <w:pPr>
      <w:keepNext/>
      <w:spacing w:after="0"/>
    </w:pPr>
    <w:rPr>
      <w:rFonts w:ascii="Calibri" w:hAnsi="Calibri" w:cs="Calibri"/>
      <w:i/>
      <w:color w:val="2F5496"/>
      <w:spacing w:val="10"/>
      <w:sz w:val="18"/>
      <w:szCs w:val="18"/>
    </w:rPr>
  </w:style>
  <w:style w:type="paragraph" w:styleId="Markeringsbobletekst">
    <w:name w:val="Balloon Text"/>
    <w:basedOn w:val="Normal"/>
    <w:link w:val="MarkeringsbobletekstTegn"/>
    <w:uiPriority w:val="99"/>
    <w:semiHidden/>
    <w:rsid w:val="003E72B4"/>
    <w:rPr>
      <w:rFonts w:ascii="Tahoma" w:hAnsi="Tahoma" w:cs="Tahoma"/>
      <w:sz w:val="16"/>
      <w:szCs w:val="16"/>
    </w:rPr>
  </w:style>
  <w:style w:type="character" w:customStyle="1" w:styleId="MarkeringsbobletekstTegn">
    <w:name w:val="Markeringsbobletekst Tegn"/>
    <w:link w:val="Markeringsbobletekst"/>
    <w:uiPriority w:val="99"/>
    <w:semiHidden/>
    <w:locked/>
    <w:rsid w:val="00F80F70"/>
    <w:rPr>
      <w:rFonts w:ascii="Times New Roman" w:hAnsi="Times New Roman" w:cs="Times New Roman"/>
      <w:sz w:val="2"/>
      <w:lang w:val="en-US" w:eastAsia="en-US"/>
    </w:rPr>
  </w:style>
  <w:style w:type="character" w:styleId="BesgtLink">
    <w:name w:val="FollowedHyperlink"/>
    <w:uiPriority w:val="99"/>
    <w:rsid w:val="007352C4"/>
    <w:rPr>
      <w:rFonts w:cs="Times New Roman"/>
      <w:color w:val="800080"/>
      <w:u w:val="single"/>
    </w:rPr>
  </w:style>
  <w:style w:type="paragraph" w:styleId="Sidefod">
    <w:name w:val="footer"/>
    <w:basedOn w:val="Normal"/>
    <w:link w:val="SidefodTegn1"/>
    <w:uiPriority w:val="99"/>
    <w:rsid w:val="007352C4"/>
    <w:pPr>
      <w:tabs>
        <w:tab w:val="center" w:pos="4819"/>
        <w:tab w:val="right" w:pos="9638"/>
      </w:tabs>
    </w:pPr>
  </w:style>
  <w:style w:type="character" w:customStyle="1" w:styleId="SidefodTegn1">
    <w:name w:val="Sidefod Tegn1"/>
    <w:link w:val="Sidefod"/>
    <w:uiPriority w:val="99"/>
    <w:semiHidden/>
    <w:locked/>
    <w:rsid w:val="00F80F70"/>
    <w:rPr>
      <w:rFonts w:cs="Times New Roman"/>
      <w:lang w:val="en-US" w:eastAsia="en-US"/>
    </w:rPr>
  </w:style>
  <w:style w:type="character" w:styleId="Sidetal">
    <w:name w:val="page number"/>
    <w:uiPriority w:val="99"/>
    <w:rsid w:val="007352C4"/>
    <w:rPr>
      <w:rFonts w:cs="Times New Roman"/>
    </w:rPr>
  </w:style>
  <w:style w:type="paragraph" w:styleId="Indeks1">
    <w:name w:val="index 1"/>
    <w:basedOn w:val="Normal"/>
    <w:next w:val="Normal"/>
    <w:autoRedefine/>
    <w:uiPriority w:val="99"/>
    <w:semiHidden/>
    <w:rsid w:val="007352C4"/>
    <w:pPr>
      <w:ind w:left="240" w:hanging="240"/>
    </w:pPr>
  </w:style>
  <w:style w:type="paragraph" w:styleId="Indeksoverskrift">
    <w:name w:val="index heading"/>
    <w:basedOn w:val="Normal"/>
    <w:next w:val="Indeks1"/>
    <w:uiPriority w:val="99"/>
    <w:semiHidden/>
    <w:rsid w:val="007352C4"/>
  </w:style>
  <w:style w:type="paragraph" w:customStyle="1" w:styleId="paragraftekst">
    <w:name w:val="paragraftekst"/>
    <w:basedOn w:val="Normal"/>
    <w:uiPriority w:val="99"/>
    <w:rsid w:val="007352C4"/>
    <w:pPr>
      <w:spacing w:before="240"/>
      <w:ind w:firstLine="170"/>
    </w:pPr>
    <w:rPr>
      <w:szCs w:val="24"/>
    </w:rPr>
  </w:style>
  <w:style w:type="paragraph" w:customStyle="1" w:styleId="stk">
    <w:name w:val="stk"/>
    <w:basedOn w:val="Normal"/>
    <w:uiPriority w:val="99"/>
    <w:rsid w:val="007352C4"/>
    <w:pPr>
      <w:ind w:firstLine="170"/>
    </w:pPr>
    <w:rPr>
      <w:szCs w:val="24"/>
    </w:rPr>
  </w:style>
  <w:style w:type="paragraph" w:styleId="Dokumentoversigt">
    <w:name w:val="Document Map"/>
    <w:basedOn w:val="Normal"/>
    <w:link w:val="DokumentoversigtTegn"/>
    <w:uiPriority w:val="99"/>
    <w:semiHidden/>
    <w:rsid w:val="007352C4"/>
    <w:pPr>
      <w:shd w:val="clear" w:color="auto" w:fill="000080"/>
    </w:pPr>
    <w:rPr>
      <w:rFonts w:ascii="Tahoma" w:hAnsi="Tahoma" w:cs="Tahoma"/>
      <w:sz w:val="20"/>
    </w:rPr>
  </w:style>
  <w:style w:type="character" w:customStyle="1" w:styleId="DokumentoversigtTegn">
    <w:name w:val="Dokumentoversigt Tegn"/>
    <w:link w:val="Dokumentoversigt"/>
    <w:uiPriority w:val="99"/>
    <w:semiHidden/>
    <w:locked/>
    <w:rsid w:val="00F80F70"/>
    <w:rPr>
      <w:rFonts w:ascii="Times New Roman" w:hAnsi="Times New Roman" w:cs="Times New Roman"/>
      <w:sz w:val="2"/>
      <w:lang w:val="en-US" w:eastAsia="en-US"/>
    </w:rPr>
  </w:style>
  <w:style w:type="paragraph" w:styleId="NormalWeb">
    <w:name w:val="Normal (Web)"/>
    <w:basedOn w:val="Normal"/>
    <w:uiPriority w:val="99"/>
    <w:rsid w:val="007352C4"/>
    <w:pPr>
      <w:spacing w:before="100" w:beforeAutospacing="1" w:after="100" w:afterAutospacing="1"/>
    </w:pPr>
    <w:rPr>
      <w:rFonts w:ascii="Arial Unicode MS" w:hAnsi="Arial Unicode MS" w:cs="Arial Unicode MS"/>
      <w:szCs w:val="24"/>
    </w:rPr>
  </w:style>
  <w:style w:type="paragraph" w:customStyle="1" w:styleId="Default">
    <w:name w:val="Default"/>
    <w:rsid w:val="007352C4"/>
    <w:pPr>
      <w:widowControl w:val="0"/>
      <w:autoSpaceDE w:val="0"/>
      <w:autoSpaceDN w:val="0"/>
      <w:adjustRightInd w:val="0"/>
      <w:spacing w:after="200" w:line="252" w:lineRule="auto"/>
    </w:pPr>
    <w:rPr>
      <w:rFonts w:ascii="Arial" w:hAnsi="Arial" w:cs="Arial"/>
      <w:color w:val="000000"/>
      <w:sz w:val="24"/>
      <w:szCs w:val="24"/>
    </w:rPr>
  </w:style>
  <w:style w:type="character" w:styleId="Kommentarhenvisning">
    <w:name w:val="annotation reference"/>
    <w:uiPriority w:val="99"/>
    <w:rsid w:val="007352C4"/>
    <w:rPr>
      <w:rFonts w:cs="Times New Roman"/>
      <w:sz w:val="16"/>
      <w:szCs w:val="16"/>
    </w:rPr>
  </w:style>
  <w:style w:type="paragraph" w:styleId="Kommentartekst">
    <w:name w:val="annotation text"/>
    <w:basedOn w:val="Normal"/>
    <w:link w:val="KommentartekstTegn1"/>
    <w:uiPriority w:val="99"/>
    <w:rsid w:val="007352C4"/>
    <w:rPr>
      <w:rFonts w:ascii="Arial" w:hAnsi="Arial"/>
      <w:sz w:val="20"/>
    </w:rPr>
  </w:style>
  <w:style w:type="character" w:customStyle="1" w:styleId="KommentartekstTegn1">
    <w:name w:val="Kommentartekst Tegn1"/>
    <w:link w:val="Kommentartekst"/>
    <w:uiPriority w:val="99"/>
    <w:semiHidden/>
    <w:locked/>
    <w:rsid w:val="00F80F70"/>
    <w:rPr>
      <w:rFonts w:cs="Times New Roman"/>
      <w:sz w:val="20"/>
      <w:szCs w:val="20"/>
      <w:lang w:val="en-US" w:eastAsia="en-US"/>
    </w:rPr>
  </w:style>
  <w:style w:type="paragraph" w:customStyle="1" w:styleId="CM42">
    <w:name w:val="CM42"/>
    <w:basedOn w:val="Default"/>
    <w:next w:val="Default"/>
    <w:uiPriority w:val="99"/>
    <w:rsid w:val="007352C4"/>
    <w:pPr>
      <w:spacing w:after="273"/>
    </w:pPr>
    <w:rPr>
      <w:rFonts w:cs="Times New Roman"/>
      <w:color w:val="auto"/>
    </w:rPr>
  </w:style>
  <w:style w:type="paragraph" w:customStyle="1" w:styleId="CM10">
    <w:name w:val="CM10"/>
    <w:basedOn w:val="Default"/>
    <w:next w:val="Default"/>
    <w:uiPriority w:val="99"/>
    <w:rsid w:val="007352C4"/>
    <w:pPr>
      <w:spacing w:line="278" w:lineRule="atLeast"/>
    </w:pPr>
    <w:rPr>
      <w:rFonts w:cs="Times New Roman"/>
      <w:color w:val="auto"/>
    </w:rPr>
  </w:style>
  <w:style w:type="paragraph" w:customStyle="1" w:styleId="CM44">
    <w:name w:val="CM44"/>
    <w:basedOn w:val="Default"/>
    <w:next w:val="Default"/>
    <w:uiPriority w:val="99"/>
    <w:rsid w:val="007352C4"/>
    <w:pPr>
      <w:spacing w:after="453"/>
    </w:pPr>
    <w:rPr>
      <w:rFonts w:cs="Times New Roman"/>
      <w:color w:val="auto"/>
    </w:rPr>
  </w:style>
  <w:style w:type="paragraph" w:styleId="Overskrift">
    <w:name w:val="TOC Heading"/>
    <w:basedOn w:val="Overskrift1"/>
    <w:next w:val="Normal"/>
    <w:uiPriority w:val="99"/>
    <w:qFormat/>
    <w:rsid w:val="003A030F"/>
    <w:pPr>
      <w:outlineLvl w:val="9"/>
    </w:pPr>
  </w:style>
  <w:style w:type="paragraph" w:customStyle="1" w:styleId="MiljgodkendelseOverskrift1">
    <w:name w:val="Miljøgodkendelse Overskrift 1"/>
    <w:basedOn w:val="TypografiOverskrift114pktIkkeFedFr0pktEfter0pkt"/>
    <w:next w:val="Brdtekst"/>
    <w:autoRedefine/>
    <w:uiPriority w:val="99"/>
    <w:rsid w:val="00A65C21"/>
    <w:pPr>
      <w:tabs>
        <w:tab w:val="clear" w:pos="360"/>
        <w:tab w:val="left" w:pos="227"/>
      </w:tabs>
      <w:spacing w:after="240"/>
      <w:ind w:left="357" w:hanging="357"/>
      <w:jc w:val="left"/>
    </w:pPr>
    <w:rPr>
      <w:rFonts w:ascii="Times New Roman" w:hAnsi="Times New Roman"/>
      <w:bCs w:val="0"/>
      <w:smallCaps w:val="0"/>
      <w:color w:val="000000"/>
      <w:sz w:val="28"/>
      <w:szCs w:val="20"/>
      <w:u w:color="99CC00"/>
    </w:rPr>
  </w:style>
  <w:style w:type="paragraph" w:customStyle="1" w:styleId="TypografiOverskrift114pktIkkeFedFr0pktEfter0pkt">
    <w:name w:val="Typografi Overskrift 1 + 14 pkt Ikke Fed Før:  0 pkt. Efter:  0 pkt."/>
    <w:basedOn w:val="Overskrift1"/>
    <w:next w:val="Normal"/>
    <w:autoRedefine/>
    <w:uiPriority w:val="99"/>
    <w:rsid w:val="007352C4"/>
    <w:pPr>
      <w:numPr>
        <w:numId w:val="1"/>
      </w:numPr>
      <w:spacing w:after="120" w:line="288" w:lineRule="auto"/>
    </w:pPr>
    <w:rPr>
      <w:bCs/>
      <w:smallCaps/>
      <w:sz w:val="24"/>
      <w:szCs w:val="24"/>
    </w:rPr>
  </w:style>
  <w:style w:type="character" w:styleId="Fremhv">
    <w:name w:val="Emphasis"/>
    <w:uiPriority w:val="20"/>
    <w:qFormat/>
    <w:rsid w:val="003A030F"/>
    <w:rPr>
      <w:rFonts w:cs="Times New Roman"/>
      <w:caps/>
      <w:spacing w:val="5"/>
      <w:sz w:val="20"/>
    </w:rPr>
  </w:style>
  <w:style w:type="character" w:customStyle="1" w:styleId="BrdtekstTegn">
    <w:name w:val="Brødtekst Tegn"/>
    <w:aliases w:val="Miljøgodkendelse Brødtekst Tegn"/>
    <w:uiPriority w:val="99"/>
    <w:rsid w:val="007352C4"/>
    <w:rPr>
      <w:rFonts w:ascii="Arial" w:hAnsi="Arial" w:cs="Times New Roman"/>
      <w:color w:val="0000FF"/>
      <w:sz w:val="22"/>
      <w:lang w:val="da-DK" w:eastAsia="da-DK" w:bidi="ar-SA"/>
    </w:rPr>
  </w:style>
  <w:style w:type="paragraph" w:styleId="Indholdsfortegnelse2">
    <w:name w:val="toc 2"/>
    <w:basedOn w:val="Normal"/>
    <w:next w:val="Normal"/>
    <w:autoRedefine/>
    <w:uiPriority w:val="39"/>
    <w:rsid w:val="007352C4"/>
    <w:pPr>
      <w:tabs>
        <w:tab w:val="left" w:pos="960"/>
        <w:tab w:val="right" w:leader="dot" w:pos="9836"/>
      </w:tabs>
      <w:ind w:left="238"/>
    </w:pPr>
  </w:style>
  <w:style w:type="paragraph" w:styleId="Kommentaremne">
    <w:name w:val="annotation subject"/>
    <w:basedOn w:val="Kommentartekst"/>
    <w:next w:val="Kommentartekst"/>
    <w:link w:val="KommentaremneTegn1"/>
    <w:uiPriority w:val="99"/>
    <w:rsid w:val="007352C4"/>
    <w:rPr>
      <w:rFonts w:ascii="Times New Roman" w:hAnsi="Times New Roman"/>
      <w:b/>
      <w:bCs/>
    </w:rPr>
  </w:style>
  <w:style w:type="character" w:customStyle="1" w:styleId="KommentaremneTegn1">
    <w:name w:val="Kommentaremne Tegn1"/>
    <w:link w:val="Kommentaremne"/>
    <w:uiPriority w:val="99"/>
    <w:semiHidden/>
    <w:locked/>
    <w:rsid w:val="00F80F70"/>
    <w:rPr>
      <w:rFonts w:cs="Times New Roman"/>
      <w:b/>
      <w:bCs/>
      <w:sz w:val="20"/>
      <w:szCs w:val="20"/>
      <w:lang w:val="en-US" w:eastAsia="en-US"/>
    </w:rPr>
  </w:style>
  <w:style w:type="character" w:customStyle="1" w:styleId="KommentartekstTegn">
    <w:name w:val="Kommentartekst Tegn"/>
    <w:uiPriority w:val="99"/>
    <w:rsid w:val="007352C4"/>
    <w:rPr>
      <w:rFonts w:ascii="Arial" w:hAnsi="Arial" w:cs="Times New Roman"/>
    </w:rPr>
  </w:style>
  <w:style w:type="character" w:customStyle="1" w:styleId="KommentaremneTegn">
    <w:name w:val="Kommentaremne Tegn"/>
    <w:basedOn w:val="KommentartekstTegn"/>
    <w:uiPriority w:val="99"/>
    <w:rsid w:val="007352C4"/>
    <w:rPr>
      <w:rFonts w:ascii="Arial" w:hAnsi="Arial" w:cs="Times New Roman"/>
    </w:rPr>
  </w:style>
  <w:style w:type="paragraph" w:customStyle="1" w:styleId="TypografiTypografiOverskrift114pktIkkeFedFr0pktEfter">
    <w:name w:val="Typografi Typografi Overskrift 1 + 14 pkt Ikke Fed Før:  0 pkt. Efter: ..."/>
    <w:basedOn w:val="TypografiOverskrift114pktIkkeFedFr0pktEfter0pkt"/>
    <w:next w:val="Normal"/>
    <w:uiPriority w:val="99"/>
    <w:rsid w:val="007352C4"/>
    <w:pPr>
      <w:spacing w:before="360" w:after="240" w:line="240" w:lineRule="auto"/>
      <w:ind w:left="357" w:hanging="357"/>
    </w:pPr>
    <w:rPr>
      <w:bCs w:val="0"/>
      <w:szCs w:val="20"/>
    </w:rPr>
  </w:style>
  <w:style w:type="paragraph" w:customStyle="1" w:styleId="MiljgodkendelseOverskrift2">
    <w:name w:val="Miljøgodkendelse Overskrift 2"/>
    <w:basedOn w:val="Overskrift2"/>
    <w:next w:val="Normal"/>
    <w:link w:val="MiljgodkendelseOverskrift2Tegn"/>
    <w:autoRedefine/>
    <w:uiPriority w:val="99"/>
    <w:rsid w:val="002C52A2"/>
    <w:pPr>
      <w:tabs>
        <w:tab w:val="left" w:pos="170"/>
      </w:tabs>
      <w:spacing w:before="240" w:after="120"/>
    </w:pPr>
    <w:rPr>
      <w:rFonts w:ascii="Times New Roman" w:hAnsi="Times New Roman"/>
      <w:b w:val="0"/>
      <w:iCs/>
      <w:sz w:val="28"/>
      <w:szCs w:val="20"/>
    </w:rPr>
  </w:style>
  <w:style w:type="paragraph" w:customStyle="1" w:styleId="MiljgodkendelseVilkr">
    <w:name w:val="Miljøgodkendelse Vilkår"/>
    <w:basedOn w:val="Overskrift3"/>
    <w:next w:val="Brdtekst"/>
    <w:autoRedefine/>
    <w:uiPriority w:val="99"/>
    <w:rsid w:val="007352C4"/>
    <w:pPr>
      <w:numPr>
        <w:ilvl w:val="2"/>
        <w:numId w:val="1"/>
      </w:numPr>
      <w:shd w:val="clear" w:color="auto" w:fill="E6E6E6"/>
      <w:spacing w:before="120" w:after="120"/>
      <w:outlineLvl w:val="1"/>
    </w:pPr>
    <w:rPr>
      <w:rFonts w:ascii="Arial" w:hAnsi="Arial"/>
      <w:b/>
      <w:sz w:val="22"/>
      <w:szCs w:val="22"/>
    </w:rPr>
  </w:style>
  <w:style w:type="paragraph" w:customStyle="1" w:styleId="MiljgodkendelseSrligtvilkr">
    <w:name w:val="Miljøgodkendelse Særligt vilkår"/>
    <w:basedOn w:val="Brdtekst"/>
    <w:link w:val="MiljgodkendelseSrligtvilkrTegn"/>
    <w:autoRedefine/>
    <w:uiPriority w:val="99"/>
    <w:rsid w:val="007352C4"/>
    <w:pPr>
      <w:shd w:val="clear" w:color="auto" w:fill="99CCFF"/>
    </w:pPr>
  </w:style>
  <w:style w:type="paragraph" w:styleId="Indholdsfortegnelse3">
    <w:name w:val="toc 3"/>
    <w:basedOn w:val="Normal"/>
    <w:next w:val="Normal"/>
    <w:autoRedefine/>
    <w:uiPriority w:val="99"/>
    <w:semiHidden/>
    <w:rsid w:val="007352C4"/>
    <w:pPr>
      <w:ind w:left="440"/>
    </w:pPr>
  </w:style>
  <w:style w:type="character" w:customStyle="1" w:styleId="TegnTegn1">
    <w:name w:val="Tegn Tegn1"/>
    <w:uiPriority w:val="99"/>
    <w:semiHidden/>
    <w:rsid w:val="007352C4"/>
    <w:rPr>
      <w:rFonts w:ascii="Arial" w:hAnsi="Arial" w:cs="Times New Roman"/>
      <w:sz w:val="20"/>
      <w:szCs w:val="20"/>
      <w:lang w:eastAsia="da-DK"/>
    </w:rPr>
  </w:style>
  <w:style w:type="paragraph" w:customStyle="1" w:styleId="TypografiOverskrift2Linjeafstandenkelt">
    <w:name w:val="Typografi Overskrift 2 + Linjeafstand:  enkelt"/>
    <w:basedOn w:val="Overskrift2"/>
    <w:next w:val="Normal"/>
    <w:uiPriority w:val="99"/>
    <w:rsid w:val="007352C4"/>
    <w:pPr>
      <w:tabs>
        <w:tab w:val="left" w:pos="567"/>
        <w:tab w:val="num" w:pos="1080"/>
      </w:tabs>
      <w:spacing w:before="240" w:after="120" w:line="240" w:lineRule="auto"/>
      <w:ind w:left="431" w:hanging="431"/>
    </w:pPr>
    <w:rPr>
      <w:rFonts w:ascii="Arial (W1)" w:hAnsi="Arial (W1)"/>
      <w:iCs/>
      <w:szCs w:val="20"/>
    </w:rPr>
  </w:style>
  <w:style w:type="paragraph" w:customStyle="1" w:styleId="miljgodkendelseoverskrift20">
    <w:name w:val="miljgodkendelseoverskrift2"/>
    <w:basedOn w:val="Normal"/>
    <w:uiPriority w:val="99"/>
    <w:rsid w:val="007352C4"/>
    <w:pPr>
      <w:keepNext/>
      <w:tabs>
        <w:tab w:val="num" w:pos="792"/>
      </w:tabs>
      <w:spacing w:before="240" w:after="120" w:line="288" w:lineRule="auto"/>
      <w:ind w:left="792" w:hanging="792"/>
    </w:pPr>
    <w:rPr>
      <w:rFonts w:cs="Arial"/>
      <w:b/>
      <w:bCs/>
    </w:rPr>
  </w:style>
  <w:style w:type="paragraph" w:customStyle="1" w:styleId="miljgodkendelsevilkr0">
    <w:name w:val="miljgodkendelsevilkr"/>
    <w:basedOn w:val="Normal"/>
    <w:uiPriority w:val="99"/>
    <w:rsid w:val="007352C4"/>
    <w:pPr>
      <w:shd w:val="clear" w:color="auto" w:fill="E6E6E6"/>
      <w:tabs>
        <w:tab w:val="num" w:pos="684"/>
      </w:tabs>
      <w:overflowPunct w:val="0"/>
      <w:autoSpaceDE w:val="0"/>
      <w:autoSpaceDN w:val="0"/>
      <w:spacing w:before="120" w:after="120"/>
      <w:ind w:left="1080" w:hanging="1080"/>
    </w:pPr>
    <w:rPr>
      <w:rFonts w:cs="Arial"/>
    </w:rPr>
  </w:style>
  <w:style w:type="character" w:customStyle="1" w:styleId="SidefodTegn">
    <w:name w:val="Sidefod Tegn"/>
    <w:uiPriority w:val="99"/>
    <w:rsid w:val="007352C4"/>
    <w:rPr>
      <w:rFonts w:ascii="Arial" w:hAnsi="Arial" w:cs="Times New Roman"/>
      <w:sz w:val="22"/>
      <w:lang w:val="da-DK" w:eastAsia="da-DK" w:bidi="ar-SA"/>
    </w:rPr>
  </w:style>
  <w:style w:type="paragraph" w:styleId="Brdtekstindrykning2">
    <w:name w:val="Body Text Indent 2"/>
    <w:basedOn w:val="Normal"/>
    <w:link w:val="Brdtekstindrykning2Tegn"/>
    <w:uiPriority w:val="99"/>
    <w:rsid w:val="007352C4"/>
    <w:pPr>
      <w:tabs>
        <w:tab w:val="left" w:pos="720"/>
      </w:tabs>
      <w:ind w:left="720"/>
    </w:pPr>
    <w:rPr>
      <w:rFonts w:ascii="Times New Roman" w:hAnsi="Times New Roman"/>
      <w:color w:val="000000"/>
      <w:sz w:val="24"/>
      <w:szCs w:val="24"/>
    </w:rPr>
  </w:style>
  <w:style w:type="character" w:customStyle="1" w:styleId="Brdtekstindrykning2Tegn">
    <w:name w:val="Brødtekstindrykning 2 Tegn"/>
    <w:link w:val="Brdtekstindrykning2"/>
    <w:uiPriority w:val="99"/>
    <w:semiHidden/>
    <w:locked/>
    <w:rsid w:val="00F80F70"/>
    <w:rPr>
      <w:rFonts w:cs="Times New Roman"/>
      <w:lang w:val="en-US" w:eastAsia="en-US"/>
    </w:rPr>
  </w:style>
  <w:style w:type="paragraph" w:styleId="Brdtekstindrykning">
    <w:name w:val="Body Text Indent"/>
    <w:basedOn w:val="Normal"/>
    <w:link w:val="BrdtekstindrykningTegn"/>
    <w:uiPriority w:val="99"/>
    <w:rsid w:val="007352C4"/>
    <w:pPr>
      <w:autoSpaceDE w:val="0"/>
      <w:autoSpaceDN w:val="0"/>
      <w:adjustRightInd w:val="0"/>
      <w:spacing w:after="120" w:line="280" w:lineRule="atLeast"/>
      <w:ind w:left="720"/>
    </w:pPr>
    <w:rPr>
      <w:rFonts w:ascii="Verdana" w:hAnsi="Verdana" w:cs="Arial"/>
      <w:color w:val="000000"/>
      <w:sz w:val="20"/>
    </w:rPr>
  </w:style>
  <w:style w:type="character" w:customStyle="1" w:styleId="BrdtekstindrykningTegn">
    <w:name w:val="Brødtekstindrykning Tegn"/>
    <w:link w:val="Brdtekstindrykning"/>
    <w:uiPriority w:val="99"/>
    <w:semiHidden/>
    <w:locked/>
    <w:rsid w:val="00F80F70"/>
    <w:rPr>
      <w:rFonts w:cs="Times New Roman"/>
      <w:lang w:val="en-US" w:eastAsia="en-US"/>
    </w:rPr>
  </w:style>
  <w:style w:type="character" w:customStyle="1" w:styleId="MiljgodkendelseOverskrift2Tegn">
    <w:name w:val="Miljøgodkendelse Overskrift 2 Tegn"/>
    <w:link w:val="MiljgodkendelseOverskrift2"/>
    <w:uiPriority w:val="99"/>
    <w:locked/>
    <w:rsid w:val="002C52A2"/>
    <w:rPr>
      <w:rFonts w:ascii="Times New Roman" w:hAnsi="Times New Roman"/>
      <w:iCs/>
      <w:caps/>
      <w:color w:val="004E6C"/>
      <w:spacing w:val="15"/>
      <w:sz w:val="28"/>
      <w:lang w:eastAsia="en-US"/>
    </w:rPr>
  </w:style>
  <w:style w:type="character" w:customStyle="1" w:styleId="MiljgodkendelseSrligtvilkrTegn">
    <w:name w:val="Miljøgodkendelse Særligt vilkår Tegn"/>
    <w:basedOn w:val="BrdtekstTegn1"/>
    <w:link w:val="MiljgodkendelseSrligtvilkr"/>
    <w:uiPriority w:val="99"/>
    <w:locked/>
    <w:rsid w:val="001637FB"/>
    <w:rPr>
      <w:noProof/>
      <w:sz w:val="24"/>
      <w:szCs w:val="24"/>
      <w:lang w:val="da-DK" w:eastAsia="en-US" w:bidi="ar-SA"/>
    </w:rPr>
  </w:style>
  <w:style w:type="paragraph" w:styleId="Listeafsnit">
    <w:name w:val="List Paragraph"/>
    <w:basedOn w:val="Normal"/>
    <w:link w:val="ListeafsnitTegn"/>
    <w:qFormat/>
    <w:rsid w:val="003A030F"/>
    <w:pPr>
      <w:ind w:left="720"/>
      <w:contextualSpacing/>
    </w:pPr>
  </w:style>
  <w:style w:type="paragraph" w:styleId="Titel">
    <w:name w:val="Title"/>
    <w:basedOn w:val="Normal"/>
    <w:next w:val="Normal"/>
    <w:link w:val="TitelTegn"/>
    <w:uiPriority w:val="99"/>
    <w:qFormat/>
    <w:rsid w:val="003A030F"/>
    <w:pPr>
      <w:pBdr>
        <w:top w:val="dotted" w:sz="2" w:space="1" w:color="004E6C"/>
        <w:bottom w:val="dotted" w:sz="2" w:space="6" w:color="004E6C"/>
      </w:pBdr>
      <w:spacing w:before="500" w:after="300" w:line="240" w:lineRule="auto"/>
      <w:jc w:val="center"/>
    </w:pPr>
    <w:rPr>
      <w:caps/>
      <w:color w:val="004E6C"/>
      <w:spacing w:val="50"/>
      <w:sz w:val="44"/>
      <w:szCs w:val="44"/>
    </w:rPr>
  </w:style>
  <w:style w:type="character" w:customStyle="1" w:styleId="TitelTegn">
    <w:name w:val="Titel Tegn"/>
    <w:link w:val="Titel"/>
    <w:uiPriority w:val="99"/>
    <w:locked/>
    <w:rsid w:val="003A030F"/>
    <w:rPr>
      <w:rFonts w:eastAsia="Times New Roman" w:cs="Times New Roman"/>
      <w:caps/>
      <w:color w:val="004E6C"/>
      <w:spacing w:val="50"/>
      <w:sz w:val="44"/>
      <w:szCs w:val="44"/>
    </w:rPr>
  </w:style>
  <w:style w:type="paragraph" w:styleId="Undertitel">
    <w:name w:val="Subtitle"/>
    <w:basedOn w:val="Normal"/>
    <w:next w:val="Normal"/>
    <w:link w:val="UndertitelTegn"/>
    <w:uiPriority w:val="99"/>
    <w:qFormat/>
    <w:rsid w:val="003A030F"/>
    <w:pPr>
      <w:spacing w:after="560" w:line="240" w:lineRule="auto"/>
      <w:jc w:val="center"/>
    </w:pPr>
    <w:rPr>
      <w:caps/>
      <w:spacing w:val="20"/>
      <w:sz w:val="18"/>
      <w:szCs w:val="18"/>
    </w:rPr>
  </w:style>
  <w:style w:type="character" w:customStyle="1" w:styleId="UndertitelTegn">
    <w:name w:val="Undertitel Tegn"/>
    <w:link w:val="Undertitel"/>
    <w:uiPriority w:val="99"/>
    <w:locked/>
    <w:rsid w:val="003A030F"/>
    <w:rPr>
      <w:rFonts w:eastAsia="Times New Roman" w:cs="Times New Roman"/>
      <w:caps/>
      <w:spacing w:val="20"/>
      <w:sz w:val="18"/>
      <w:szCs w:val="18"/>
    </w:rPr>
  </w:style>
  <w:style w:type="character" w:styleId="Strk">
    <w:name w:val="Strong"/>
    <w:uiPriority w:val="99"/>
    <w:qFormat/>
    <w:rsid w:val="003A030F"/>
    <w:rPr>
      <w:rFonts w:cs="Times New Roman"/>
      <w:b/>
      <w:color w:val="0075A2"/>
      <w:spacing w:val="5"/>
    </w:rPr>
  </w:style>
  <w:style w:type="paragraph" w:styleId="Ingenafstand">
    <w:name w:val="No Spacing"/>
    <w:basedOn w:val="Normal"/>
    <w:link w:val="IngenafstandTegn"/>
    <w:uiPriority w:val="99"/>
    <w:qFormat/>
    <w:rsid w:val="003A030F"/>
    <w:pPr>
      <w:spacing w:after="0" w:line="240" w:lineRule="auto"/>
    </w:pPr>
  </w:style>
  <w:style w:type="character" w:customStyle="1" w:styleId="IngenafstandTegn">
    <w:name w:val="Ingen afstand Tegn"/>
    <w:link w:val="Ingenafstand"/>
    <w:uiPriority w:val="99"/>
    <w:locked/>
    <w:rsid w:val="003A030F"/>
    <w:rPr>
      <w:rFonts w:cs="Times New Roman"/>
    </w:rPr>
  </w:style>
  <w:style w:type="paragraph" w:styleId="Citat">
    <w:name w:val="Quote"/>
    <w:basedOn w:val="Normal"/>
    <w:next w:val="Normal"/>
    <w:link w:val="CitatTegn"/>
    <w:qFormat/>
    <w:rsid w:val="00781959"/>
    <w:pPr>
      <w:ind w:left="851" w:right="851"/>
    </w:pPr>
    <w:rPr>
      <w:i/>
      <w:iCs/>
    </w:rPr>
  </w:style>
  <w:style w:type="character" w:customStyle="1" w:styleId="CitatTegn">
    <w:name w:val="Citat Tegn"/>
    <w:link w:val="Citat"/>
    <w:locked/>
    <w:rsid w:val="00781959"/>
    <w:rPr>
      <w:rFonts w:cs="Times New Roman"/>
      <w:i/>
      <w:iCs/>
    </w:rPr>
  </w:style>
  <w:style w:type="paragraph" w:styleId="Strktcitat">
    <w:name w:val="Intense Quote"/>
    <w:basedOn w:val="Normal"/>
    <w:next w:val="Normal"/>
    <w:link w:val="StrktcitatTegn"/>
    <w:uiPriority w:val="99"/>
    <w:qFormat/>
    <w:rsid w:val="003A030F"/>
    <w:pPr>
      <w:pBdr>
        <w:top w:val="dotted" w:sz="2" w:space="10" w:color="004E6C"/>
        <w:bottom w:val="dotted" w:sz="2" w:space="4" w:color="004E6C"/>
      </w:pBdr>
      <w:spacing w:before="160" w:line="300" w:lineRule="auto"/>
      <w:ind w:left="1440" w:right="1440"/>
    </w:pPr>
    <w:rPr>
      <w:caps/>
      <w:color w:val="004D6C"/>
      <w:spacing w:val="5"/>
      <w:sz w:val="20"/>
      <w:szCs w:val="20"/>
    </w:rPr>
  </w:style>
  <w:style w:type="character" w:customStyle="1" w:styleId="StrktcitatTegn">
    <w:name w:val="Stærkt citat Tegn"/>
    <w:link w:val="Strktcitat"/>
    <w:uiPriority w:val="99"/>
    <w:locked/>
    <w:rsid w:val="003A030F"/>
    <w:rPr>
      <w:rFonts w:eastAsia="Times New Roman" w:cs="Times New Roman"/>
      <w:caps/>
      <w:color w:val="004D6C"/>
      <w:spacing w:val="5"/>
      <w:sz w:val="20"/>
      <w:szCs w:val="20"/>
    </w:rPr>
  </w:style>
  <w:style w:type="character" w:styleId="Svagfremhvning">
    <w:name w:val="Subtle Emphasis"/>
    <w:uiPriority w:val="19"/>
    <w:qFormat/>
    <w:rsid w:val="003A030F"/>
    <w:rPr>
      <w:rFonts w:cs="Times New Roman"/>
      <w:i/>
    </w:rPr>
  </w:style>
  <w:style w:type="character" w:styleId="Kraftigfremhvning">
    <w:name w:val="Intense Emphasis"/>
    <w:uiPriority w:val="99"/>
    <w:qFormat/>
    <w:rsid w:val="003A030F"/>
    <w:rPr>
      <w:rFonts w:cs="Times New Roman"/>
      <w:i/>
      <w:caps/>
      <w:spacing w:val="10"/>
      <w:sz w:val="20"/>
    </w:rPr>
  </w:style>
  <w:style w:type="character" w:styleId="Svaghenvisning">
    <w:name w:val="Subtle Reference"/>
    <w:qFormat/>
    <w:rsid w:val="003A030F"/>
    <w:rPr>
      <w:rFonts w:ascii="Calibri" w:hAnsi="Calibri" w:cs="Times New Roman"/>
      <w:i/>
      <w:iCs/>
      <w:color w:val="004D6C"/>
    </w:rPr>
  </w:style>
  <w:style w:type="character" w:styleId="Kraftighenvisning">
    <w:name w:val="Intense Reference"/>
    <w:uiPriority w:val="99"/>
    <w:qFormat/>
    <w:rsid w:val="003A030F"/>
    <w:rPr>
      <w:rFonts w:ascii="Calibri" w:hAnsi="Calibri" w:cs="Times New Roman"/>
      <w:b/>
      <w:i/>
      <w:color w:val="004D6C"/>
    </w:rPr>
  </w:style>
  <w:style w:type="character" w:styleId="Bogenstitel">
    <w:name w:val="Book Title"/>
    <w:uiPriority w:val="99"/>
    <w:qFormat/>
    <w:rsid w:val="003A030F"/>
    <w:rPr>
      <w:rFonts w:cs="Times New Roman"/>
      <w:caps/>
      <w:color w:val="004D6C"/>
      <w:spacing w:val="5"/>
      <w:u w:color="004D6C"/>
    </w:rPr>
  </w:style>
  <w:style w:type="table" w:styleId="Tabel-Gitter">
    <w:name w:val="Table Grid"/>
    <w:basedOn w:val="Tabel-Normal"/>
    <w:rsid w:val="00424D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vaghenvisning1">
    <w:name w:val="Svag henvisning1"/>
    <w:rsid w:val="00023EE1"/>
    <w:rPr>
      <w:rFonts w:ascii="Calibri" w:hAnsi="Calibri" w:cs="Times New Roman"/>
      <w:i/>
      <w:iCs/>
      <w:color w:val="004D6C"/>
    </w:rPr>
  </w:style>
  <w:style w:type="paragraph" w:styleId="Korrektur">
    <w:name w:val="Revision"/>
    <w:hidden/>
    <w:uiPriority w:val="99"/>
    <w:semiHidden/>
    <w:rsid w:val="00B75AFF"/>
    <w:rPr>
      <w:sz w:val="22"/>
      <w:szCs w:val="22"/>
      <w:lang w:val="en-US" w:eastAsia="en-US"/>
    </w:rPr>
  </w:style>
  <w:style w:type="table" w:styleId="Tabel-Enkelt1">
    <w:name w:val="Table Simple 1"/>
    <w:basedOn w:val="Tabel-Normal"/>
    <w:locked/>
    <w:rsid w:val="00AE1940"/>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Vilkrspunkt">
    <w:name w:val="Vilkårspunkt"/>
    <w:basedOn w:val="Normal"/>
    <w:link w:val="VilkrspunktTegn"/>
    <w:rsid w:val="00C85317"/>
    <w:pPr>
      <w:spacing w:after="120" w:line="280" w:lineRule="exact"/>
    </w:pPr>
    <w:rPr>
      <w:rFonts w:ascii="Verdana" w:hAnsi="Verdana"/>
      <w:sz w:val="20"/>
      <w:szCs w:val="20"/>
      <w:lang w:eastAsia="da-DK"/>
    </w:rPr>
  </w:style>
  <w:style w:type="paragraph" w:customStyle="1" w:styleId="dialogtext">
    <w:name w:val="dialog_text"/>
    <w:basedOn w:val="Normal"/>
    <w:rsid w:val="00B16140"/>
    <w:pPr>
      <w:spacing w:before="150" w:after="150" w:line="240" w:lineRule="auto"/>
      <w:ind w:right="1500"/>
      <w:jc w:val="both"/>
    </w:pPr>
    <w:rPr>
      <w:rFonts w:ascii="Times New Roman" w:hAnsi="Times New Roman"/>
      <w:sz w:val="29"/>
      <w:szCs w:val="29"/>
      <w:lang w:eastAsia="da-DK" w:bidi="th-TH"/>
    </w:rPr>
  </w:style>
  <w:style w:type="character" w:customStyle="1" w:styleId="calculatedvalue1">
    <w:name w:val="calculated_value1"/>
    <w:rsid w:val="00DE7CCE"/>
    <w:rPr>
      <w:b/>
      <w:bCs/>
    </w:rPr>
  </w:style>
  <w:style w:type="character" w:customStyle="1" w:styleId="CharChar22">
    <w:name w:val="Char Char22"/>
    <w:locked/>
    <w:rsid w:val="00803637"/>
    <w:rPr>
      <w:rFonts w:ascii="Cambria" w:hAnsi="Cambria"/>
      <w:caps/>
      <w:color w:val="004E6C"/>
      <w:spacing w:val="20"/>
      <w:sz w:val="28"/>
      <w:szCs w:val="28"/>
      <w:lang w:val="da-DK" w:eastAsia="en-US" w:bidi="ar-SA"/>
    </w:rPr>
  </w:style>
  <w:style w:type="character" w:customStyle="1" w:styleId="underoverskrift">
    <w:name w:val="underoverskrift"/>
    <w:basedOn w:val="Standardskrifttypeiafsnit"/>
    <w:rsid w:val="00803637"/>
  </w:style>
  <w:style w:type="character" w:customStyle="1" w:styleId="VilkrspunktTegn">
    <w:name w:val="Vilkårspunkt Tegn"/>
    <w:link w:val="Vilkrspunkt"/>
    <w:rsid w:val="00363ED6"/>
    <w:rPr>
      <w:rFonts w:ascii="Verdana" w:hAnsi="Verdana"/>
      <w:lang w:val="da-DK" w:eastAsia="da-DK" w:bidi="ar-SA"/>
    </w:rPr>
  </w:style>
  <w:style w:type="paragraph" w:customStyle="1" w:styleId="tabel">
    <w:name w:val="tabel"/>
    <w:basedOn w:val="Normal"/>
    <w:rsid w:val="00BC47DB"/>
    <w:pPr>
      <w:spacing w:before="40" w:after="40" w:line="240" w:lineRule="auto"/>
      <w:jc w:val="both"/>
    </w:pPr>
    <w:rPr>
      <w:rFonts w:ascii="Times New Roman" w:hAnsi="Times New Roman"/>
      <w:sz w:val="24"/>
      <w:szCs w:val="20"/>
      <w:lang w:eastAsia="da-DK"/>
    </w:rPr>
  </w:style>
  <w:style w:type="character" w:customStyle="1" w:styleId="keyword">
    <w:name w:val="keyword"/>
    <w:rsid w:val="009135F1"/>
  </w:style>
  <w:style w:type="table" w:styleId="Gittertabel4-farve1">
    <w:name w:val="Grid Table 4 Accent 1"/>
    <w:basedOn w:val="Tabel-Normal"/>
    <w:uiPriority w:val="49"/>
    <w:rsid w:val="00BE333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Vilkr">
    <w:name w:val="Vilkår"/>
    <w:uiPriority w:val="99"/>
    <w:rsid w:val="00AB4BDD"/>
    <w:pPr>
      <w:numPr>
        <w:numId w:val="5"/>
      </w:numPr>
      <w:tabs>
        <w:tab w:val="num" w:pos="1134"/>
      </w:tabs>
      <w:spacing w:after="240"/>
      <w:ind w:left="851"/>
      <w:jc w:val="both"/>
    </w:pPr>
    <w:rPr>
      <w:rFonts w:ascii="Times New Roman" w:hAnsi="Times New Roman"/>
      <w:color w:val="000000"/>
      <w:sz w:val="24"/>
      <w:szCs w:val="28"/>
      <w:lang w:eastAsia="en-US"/>
    </w:rPr>
  </w:style>
  <w:style w:type="table" w:customStyle="1" w:styleId="Tabel-Gitter1">
    <w:name w:val="Tabel - Gitter1"/>
    <w:basedOn w:val="Tabel-Normal"/>
    <w:next w:val="Tabel-Gitter"/>
    <w:uiPriority w:val="59"/>
    <w:rsid w:val="00106E19"/>
    <w:pPr>
      <w:ind w:left="1134"/>
      <w:jc w:val="both"/>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uiPriority w:val="99"/>
    <w:semiHidden/>
    <w:unhideWhenUsed/>
    <w:rsid w:val="005C74B6"/>
    <w:rPr>
      <w:color w:val="605E5C"/>
      <w:shd w:val="clear" w:color="auto" w:fill="E1DFDD"/>
    </w:rPr>
  </w:style>
  <w:style w:type="table" w:customStyle="1" w:styleId="Tabel-Gitter2">
    <w:name w:val="Tabel - Gitter2"/>
    <w:basedOn w:val="Tabel-Normal"/>
    <w:next w:val="Tabel-Gitter"/>
    <w:uiPriority w:val="59"/>
    <w:rsid w:val="00FB55C3"/>
    <w:pPr>
      <w:ind w:left="1134"/>
      <w:jc w:val="both"/>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3">
    <w:name w:val="Tabel - Gitter3"/>
    <w:basedOn w:val="Tabel-Normal"/>
    <w:next w:val="Tabel-Gitter"/>
    <w:uiPriority w:val="59"/>
    <w:rsid w:val="009C4A90"/>
    <w:pPr>
      <w:ind w:left="1134"/>
      <w:jc w:val="both"/>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1">
    <w:name w:val="liste1"/>
    <w:basedOn w:val="Normal"/>
    <w:rsid w:val="009C0021"/>
    <w:pPr>
      <w:spacing w:after="0" w:line="240" w:lineRule="auto"/>
      <w:ind w:left="280"/>
    </w:pPr>
    <w:rPr>
      <w:rFonts w:ascii="Tahoma" w:hAnsi="Tahoma" w:cs="Tahoma"/>
      <w:color w:val="000000"/>
      <w:sz w:val="24"/>
      <w:szCs w:val="24"/>
      <w:lang w:eastAsia="da-DK"/>
    </w:rPr>
  </w:style>
  <w:style w:type="character" w:customStyle="1" w:styleId="ListeafsnitTegn">
    <w:name w:val="Listeafsnit Tegn"/>
    <w:link w:val="Listeafsnit"/>
    <w:uiPriority w:val="34"/>
    <w:rsid w:val="006F0AD2"/>
    <w:rPr>
      <w:sz w:val="22"/>
      <w:szCs w:val="22"/>
      <w:lang w:eastAsia="en-US"/>
    </w:rPr>
  </w:style>
  <w:style w:type="table" w:customStyle="1" w:styleId="Slagtekalve">
    <w:name w:val="Slagtekalve"/>
    <w:basedOn w:val="Tabel-Normal"/>
    <w:rsid w:val="00A24A37"/>
    <w:pPr>
      <w:jc w:val="right"/>
    </w:pPr>
    <w:rPr>
      <w:rFonts w:ascii="Verdana" w:hAnsi="Verdana"/>
    </w:rPr>
    <w:tblPr>
      <w:tblBorders>
        <w:top w:val="single" w:sz="4" w:space="0" w:color="DEC186"/>
        <w:left w:val="single" w:sz="4" w:space="0" w:color="DEC186"/>
        <w:bottom w:val="single" w:sz="4" w:space="0" w:color="DEC186"/>
        <w:right w:val="single" w:sz="4" w:space="0" w:color="DEC186"/>
        <w:insideH w:val="single" w:sz="4" w:space="0" w:color="DEC186"/>
        <w:insideV w:val="single" w:sz="4" w:space="0" w:color="DEC186"/>
      </w:tblBorders>
    </w:tblPr>
    <w:tcPr>
      <w:vAlign w:val="center"/>
    </w:tcPr>
    <w:tblStylePr w:type="firstRow">
      <w:rPr>
        <w:color w:val="FFFFFF"/>
      </w:rPr>
      <w:tblPr/>
      <w:tcPr>
        <w:tcBorders>
          <w:top w:val="single" w:sz="4" w:space="0" w:color="DEC186"/>
          <w:left w:val="single" w:sz="4" w:space="0" w:color="DEC186"/>
          <w:bottom w:val="single" w:sz="4" w:space="0" w:color="DEC186"/>
          <w:right w:val="single" w:sz="4" w:space="0" w:color="DEC186"/>
          <w:insideH w:val="single" w:sz="4" w:space="0" w:color="DEC186"/>
          <w:insideV w:val="single" w:sz="4" w:space="0" w:color="DEC186"/>
          <w:tl2br w:val="nil"/>
          <w:tr2bl w:val="nil"/>
        </w:tcBorders>
        <w:shd w:val="clear" w:color="auto" w:fill="7A4D00"/>
      </w:tcPr>
    </w:tblStylePr>
    <w:tblStylePr w:type="firstCol">
      <w:pPr>
        <w:jc w:val="left"/>
      </w:pPr>
    </w:tblStylePr>
  </w:style>
  <w:style w:type="table" w:styleId="Gittertabel4-farve6">
    <w:name w:val="Grid Table 4 Accent 6"/>
    <w:basedOn w:val="Tabel-Normal"/>
    <w:uiPriority w:val="49"/>
    <w:rsid w:val="005C15AA"/>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etabel2-farve6">
    <w:name w:val="List Table 2 Accent 6"/>
    <w:basedOn w:val="Tabel-Normal"/>
    <w:uiPriority w:val="47"/>
    <w:rsid w:val="005C15AA"/>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ittertabel1-lys-farve6">
    <w:name w:val="Grid Table 1 Light Accent 6"/>
    <w:basedOn w:val="Tabel-Normal"/>
    <w:uiPriority w:val="46"/>
    <w:rsid w:val="005C15AA"/>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91114">
      <w:bodyDiv w:val="1"/>
      <w:marLeft w:val="0"/>
      <w:marRight w:val="0"/>
      <w:marTop w:val="0"/>
      <w:marBottom w:val="0"/>
      <w:divBdr>
        <w:top w:val="none" w:sz="0" w:space="0" w:color="auto"/>
        <w:left w:val="none" w:sz="0" w:space="0" w:color="auto"/>
        <w:bottom w:val="none" w:sz="0" w:space="0" w:color="auto"/>
        <w:right w:val="none" w:sz="0" w:space="0" w:color="auto"/>
      </w:divBdr>
    </w:div>
    <w:div w:id="69812040">
      <w:bodyDiv w:val="1"/>
      <w:marLeft w:val="15"/>
      <w:marRight w:val="15"/>
      <w:marTop w:val="0"/>
      <w:marBottom w:val="0"/>
      <w:divBdr>
        <w:top w:val="none" w:sz="0" w:space="0" w:color="auto"/>
        <w:left w:val="none" w:sz="0" w:space="0" w:color="auto"/>
        <w:bottom w:val="none" w:sz="0" w:space="0" w:color="auto"/>
        <w:right w:val="none" w:sz="0" w:space="0" w:color="auto"/>
      </w:divBdr>
      <w:divsChild>
        <w:div w:id="1582762688">
          <w:marLeft w:val="240"/>
          <w:marRight w:val="240"/>
          <w:marTop w:val="0"/>
          <w:marBottom w:val="0"/>
          <w:divBdr>
            <w:top w:val="none" w:sz="0" w:space="0" w:color="auto"/>
            <w:left w:val="none" w:sz="0" w:space="0" w:color="auto"/>
            <w:bottom w:val="none" w:sz="0" w:space="0" w:color="auto"/>
            <w:right w:val="none" w:sz="0" w:space="0" w:color="auto"/>
          </w:divBdr>
          <w:divsChild>
            <w:div w:id="188097018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02922459">
      <w:bodyDiv w:val="1"/>
      <w:marLeft w:val="0"/>
      <w:marRight w:val="0"/>
      <w:marTop w:val="0"/>
      <w:marBottom w:val="0"/>
      <w:divBdr>
        <w:top w:val="none" w:sz="0" w:space="0" w:color="auto"/>
        <w:left w:val="none" w:sz="0" w:space="0" w:color="auto"/>
        <w:bottom w:val="none" w:sz="0" w:space="0" w:color="auto"/>
        <w:right w:val="none" w:sz="0" w:space="0" w:color="auto"/>
      </w:divBdr>
    </w:div>
    <w:div w:id="114914116">
      <w:bodyDiv w:val="1"/>
      <w:marLeft w:val="0"/>
      <w:marRight w:val="0"/>
      <w:marTop w:val="0"/>
      <w:marBottom w:val="0"/>
      <w:divBdr>
        <w:top w:val="none" w:sz="0" w:space="0" w:color="auto"/>
        <w:left w:val="none" w:sz="0" w:space="0" w:color="auto"/>
        <w:bottom w:val="none" w:sz="0" w:space="0" w:color="auto"/>
        <w:right w:val="none" w:sz="0" w:space="0" w:color="auto"/>
      </w:divBdr>
    </w:div>
    <w:div w:id="184754696">
      <w:bodyDiv w:val="1"/>
      <w:marLeft w:val="0"/>
      <w:marRight w:val="0"/>
      <w:marTop w:val="0"/>
      <w:marBottom w:val="0"/>
      <w:divBdr>
        <w:top w:val="none" w:sz="0" w:space="0" w:color="auto"/>
        <w:left w:val="none" w:sz="0" w:space="0" w:color="auto"/>
        <w:bottom w:val="none" w:sz="0" w:space="0" w:color="auto"/>
        <w:right w:val="none" w:sz="0" w:space="0" w:color="auto"/>
      </w:divBdr>
      <w:divsChild>
        <w:div w:id="616451665">
          <w:marLeft w:val="2550"/>
          <w:marRight w:val="0"/>
          <w:marTop w:val="0"/>
          <w:marBottom w:val="0"/>
          <w:divBdr>
            <w:top w:val="none" w:sz="0" w:space="0" w:color="auto"/>
            <w:left w:val="dashed" w:sz="6" w:space="8" w:color="A7C1E0"/>
            <w:bottom w:val="none" w:sz="0" w:space="0" w:color="auto"/>
            <w:right w:val="none" w:sz="0" w:space="0" w:color="auto"/>
          </w:divBdr>
          <w:divsChild>
            <w:div w:id="520702321">
              <w:marLeft w:val="0"/>
              <w:marRight w:val="0"/>
              <w:marTop w:val="0"/>
              <w:marBottom w:val="0"/>
              <w:divBdr>
                <w:top w:val="none" w:sz="0" w:space="0" w:color="auto"/>
                <w:left w:val="none" w:sz="0" w:space="0" w:color="auto"/>
                <w:bottom w:val="none" w:sz="0" w:space="0" w:color="auto"/>
                <w:right w:val="none" w:sz="0" w:space="0" w:color="auto"/>
              </w:divBdr>
              <w:divsChild>
                <w:div w:id="1921477620">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198711368">
      <w:bodyDiv w:val="1"/>
      <w:marLeft w:val="0"/>
      <w:marRight w:val="0"/>
      <w:marTop w:val="0"/>
      <w:marBottom w:val="0"/>
      <w:divBdr>
        <w:top w:val="none" w:sz="0" w:space="0" w:color="auto"/>
        <w:left w:val="none" w:sz="0" w:space="0" w:color="auto"/>
        <w:bottom w:val="none" w:sz="0" w:space="0" w:color="auto"/>
        <w:right w:val="none" w:sz="0" w:space="0" w:color="auto"/>
      </w:divBdr>
    </w:div>
    <w:div w:id="230702512">
      <w:bodyDiv w:val="1"/>
      <w:marLeft w:val="0"/>
      <w:marRight w:val="0"/>
      <w:marTop w:val="0"/>
      <w:marBottom w:val="0"/>
      <w:divBdr>
        <w:top w:val="none" w:sz="0" w:space="0" w:color="auto"/>
        <w:left w:val="none" w:sz="0" w:space="0" w:color="auto"/>
        <w:bottom w:val="none" w:sz="0" w:space="0" w:color="auto"/>
        <w:right w:val="none" w:sz="0" w:space="0" w:color="auto"/>
      </w:divBdr>
    </w:div>
    <w:div w:id="230896389">
      <w:bodyDiv w:val="1"/>
      <w:marLeft w:val="0"/>
      <w:marRight w:val="0"/>
      <w:marTop w:val="0"/>
      <w:marBottom w:val="0"/>
      <w:divBdr>
        <w:top w:val="none" w:sz="0" w:space="0" w:color="auto"/>
        <w:left w:val="none" w:sz="0" w:space="0" w:color="auto"/>
        <w:bottom w:val="none" w:sz="0" w:space="0" w:color="auto"/>
        <w:right w:val="none" w:sz="0" w:space="0" w:color="auto"/>
      </w:divBdr>
    </w:div>
    <w:div w:id="348215969">
      <w:bodyDiv w:val="1"/>
      <w:marLeft w:val="0"/>
      <w:marRight w:val="0"/>
      <w:marTop w:val="0"/>
      <w:marBottom w:val="0"/>
      <w:divBdr>
        <w:top w:val="none" w:sz="0" w:space="0" w:color="auto"/>
        <w:left w:val="none" w:sz="0" w:space="0" w:color="auto"/>
        <w:bottom w:val="none" w:sz="0" w:space="0" w:color="auto"/>
        <w:right w:val="none" w:sz="0" w:space="0" w:color="auto"/>
      </w:divBdr>
      <w:divsChild>
        <w:div w:id="1070932498">
          <w:marLeft w:val="2550"/>
          <w:marRight w:val="0"/>
          <w:marTop w:val="0"/>
          <w:marBottom w:val="0"/>
          <w:divBdr>
            <w:top w:val="none" w:sz="0" w:space="0" w:color="auto"/>
            <w:left w:val="dashed" w:sz="6" w:space="8" w:color="A7C1E0"/>
            <w:bottom w:val="none" w:sz="0" w:space="0" w:color="auto"/>
            <w:right w:val="none" w:sz="0" w:space="0" w:color="auto"/>
          </w:divBdr>
          <w:divsChild>
            <w:div w:id="312032439">
              <w:marLeft w:val="0"/>
              <w:marRight w:val="0"/>
              <w:marTop w:val="0"/>
              <w:marBottom w:val="0"/>
              <w:divBdr>
                <w:top w:val="none" w:sz="0" w:space="0" w:color="auto"/>
                <w:left w:val="none" w:sz="0" w:space="0" w:color="auto"/>
                <w:bottom w:val="none" w:sz="0" w:space="0" w:color="auto"/>
                <w:right w:val="none" w:sz="0" w:space="0" w:color="auto"/>
              </w:divBdr>
              <w:divsChild>
                <w:div w:id="2024084872">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461311989">
      <w:bodyDiv w:val="1"/>
      <w:marLeft w:val="0"/>
      <w:marRight w:val="0"/>
      <w:marTop w:val="0"/>
      <w:marBottom w:val="0"/>
      <w:divBdr>
        <w:top w:val="none" w:sz="0" w:space="0" w:color="auto"/>
        <w:left w:val="none" w:sz="0" w:space="0" w:color="auto"/>
        <w:bottom w:val="none" w:sz="0" w:space="0" w:color="auto"/>
        <w:right w:val="none" w:sz="0" w:space="0" w:color="auto"/>
      </w:divBdr>
      <w:divsChild>
        <w:div w:id="1725762571">
          <w:marLeft w:val="2550"/>
          <w:marRight w:val="0"/>
          <w:marTop w:val="0"/>
          <w:marBottom w:val="0"/>
          <w:divBdr>
            <w:top w:val="none" w:sz="0" w:space="0" w:color="auto"/>
            <w:left w:val="dashed" w:sz="6" w:space="8" w:color="A7C1E0"/>
            <w:bottom w:val="none" w:sz="0" w:space="0" w:color="auto"/>
            <w:right w:val="none" w:sz="0" w:space="0" w:color="auto"/>
          </w:divBdr>
          <w:divsChild>
            <w:div w:id="263272188">
              <w:marLeft w:val="0"/>
              <w:marRight w:val="0"/>
              <w:marTop w:val="0"/>
              <w:marBottom w:val="0"/>
              <w:divBdr>
                <w:top w:val="none" w:sz="0" w:space="0" w:color="auto"/>
                <w:left w:val="none" w:sz="0" w:space="0" w:color="auto"/>
                <w:bottom w:val="none" w:sz="0" w:space="0" w:color="auto"/>
                <w:right w:val="none" w:sz="0" w:space="0" w:color="auto"/>
              </w:divBdr>
              <w:divsChild>
                <w:div w:id="291328400">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467167805">
      <w:bodyDiv w:val="1"/>
      <w:marLeft w:val="0"/>
      <w:marRight w:val="0"/>
      <w:marTop w:val="0"/>
      <w:marBottom w:val="0"/>
      <w:divBdr>
        <w:top w:val="none" w:sz="0" w:space="0" w:color="auto"/>
        <w:left w:val="none" w:sz="0" w:space="0" w:color="auto"/>
        <w:bottom w:val="none" w:sz="0" w:space="0" w:color="auto"/>
        <w:right w:val="none" w:sz="0" w:space="0" w:color="auto"/>
      </w:divBdr>
    </w:div>
    <w:div w:id="497965588">
      <w:bodyDiv w:val="1"/>
      <w:marLeft w:val="0"/>
      <w:marRight w:val="0"/>
      <w:marTop w:val="0"/>
      <w:marBottom w:val="0"/>
      <w:divBdr>
        <w:top w:val="none" w:sz="0" w:space="0" w:color="auto"/>
        <w:left w:val="none" w:sz="0" w:space="0" w:color="auto"/>
        <w:bottom w:val="none" w:sz="0" w:space="0" w:color="auto"/>
        <w:right w:val="none" w:sz="0" w:space="0" w:color="auto"/>
      </w:divBdr>
      <w:divsChild>
        <w:div w:id="1324625757">
          <w:marLeft w:val="1700"/>
          <w:marRight w:val="0"/>
          <w:marTop w:val="0"/>
          <w:marBottom w:val="0"/>
          <w:divBdr>
            <w:top w:val="none" w:sz="0" w:space="0" w:color="auto"/>
            <w:left w:val="dashed" w:sz="4" w:space="5" w:color="A7C1E0"/>
            <w:bottom w:val="none" w:sz="0" w:space="0" w:color="auto"/>
            <w:right w:val="none" w:sz="0" w:space="0" w:color="auto"/>
          </w:divBdr>
          <w:divsChild>
            <w:div w:id="1123812217">
              <w:marLeft w:val="0"/>
              <w:marRight w:val="0"/>
              <w:marTop w:val="0"/>
              <w:marBottom w:val="0"/>
              <w:divBdr>
                <w:top w:val="none" w:sz="0" w:space="0" w:color="auto"/>
                <w:left w:val="none" w:sz="0" w:space="0" w:color="auto"/>
                <w:bottom w:val="none" w:sz="0" w:space="0" w:color="auto"/>
                <w:right w:val="none" w:sz="0" w:space="0" w:color="auto"/>
              </w:divBdr>
              <w:divsChild>
                <w:div w:id="1962761291">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519391616">
      <w:bodyDiv w:val="1"/>
      <w:marLeft w:val="0"/>
      <w:marRight w:val="0"/>
      <w:marTop w:val="0"/>
      <w:marBottom w:val="0"/>
      <w:divBdr>
        <w:top w:val="none" w:sz="0" w:space="0" w:color="auto"/>
        <w:left w:val="none" w:sz="0" w:space="0" w:color="auto"/>
        <w:bottom w:val="none" w:sz="0" w:space="0" w:color="auto"/>
        <w:right w:val="none" w:sz="0" w:space="0" w:color="auto"/>
      </w:divBdr>
      <w:divsChild>
        <w:div w:id="229538281">
          <w:marLeft w:val="1700"/>
          <w:marRight w:val="0"/>
          <w:marTop w:val="0"/>
          <w:marBottom w:val="0"/>
          <w:divBdr>
            <w:top w:val="none" w:sz="0" w:space="0" w:color="auto"/>
            <w:left w:val="dashed" w:sz="4" w:space="5" w:color="A7C1E0"/>
            <w:bottom w:val="none" w:sz="0" w:space="0" w:color="auto"/>
            <w:right w:val="none" w:sz="0" w:space="0" w:color="auto"/>
          </w:divBdr>
          <w:divsChild>
            <w:div w:id="2069836967">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 w:id="544172739">
      <w:bodyDiv w:val="1"/>
      <w:marLeft w:val="0"/>
      <w:marRight w:val="0"/>
      <w:marTop w:val="0"/>
      <w:marBottom w:val="0"/>
      <w:divBdr>
        <w:top w:val="none" w:sz="0" w:space="0" w:color="auto"/>
        <w:left w:val="none" w:sz="0" w:space="0" w:color="auto"/>
        <w:bottom w:val="none" w:sz="0" w:space="0" w:color="auto"/>
        <w:right w:val="none" w:sz="0" w:space="0" w:color="auto"/>
      </w:divBdr>
    </w:div>
    <w:div w:id="621806245">
      <w:bodyDiv w:val="1"/>
      <w:marLeft w:val="0"/>
      <w:marRight w:val="0"/>
      <w:marTop w:val="0"/>
      <w:marBottom w:val="0"/>
      <w:divBdr>
        <w:top w:val="none" w:sz="0" w:space="0" w:color="auto"/>
        <w:left w:val="none" w:sz="0" w:space="0" w:color="auto"/>
        <w:bottom w:val="none" w:sz="0" w:space="0" w:color="auto"/>
        <w:right w:val="none" w:sz="0" w:space="0" w:color="auto"/>
      </w:divBdr>
      <w:divsChild>
        <w:div w:id="1669094654">
          <w:marLeft w:val="1700"/>
          <w:marRight w:val="0"/>
          <w:marTop w:val="0"/>
          <w:marBottom w:val="0"/>
          <w:divBdr>
            <w:top w:val="none" w:sz="0" w:space="0" w:color="auto"/>
            <w:left w:val="dashed" w:sz="4" w:space="5" w:color="A7C1E0"/>
            <w:bottom w:val="none" w:sz="0" w:space="0" w:color="auto"/>
            <w:right w:val="none" w:sz="0" w:space="0" w:color="auto"/>
          </w:divBdr>
          <w:divsChild>
            <w:div w:id="1610233395">
              <w:marLeft w:val="0"/>
              <w:marRight w:val="0"/>
              <w:marTop w:val="0"/>
              <w:marBottom w:val="0"/>
              <w:divBdr>
                <w:top w:val="none" w:sz="0" w:space="0" w:color="auto"/>
                <w:left w:val="none" w:sz="0" w:space="0" w:color="auto"/>
                <w:bottom w:val="none" w:sz="0" w:space="0" w:color="auto"/>
                <w:right w:val="none" w:sz="0" w:space="0" w:color="auto"/>
              </w:divBdr>
              <w:divsChild>
                <w:div w:id="266936838">
                  <w:marLeft w:val="0"/>
                  <w:marRight w:val="0"/>
                  <w:marTop w:val="0"/>
                  <w:marBottom w:val="0"/>
                  <w:divBdr>
                    <w:top w:val="none" w:sz="0" w:space="0" w:color="auto"/>
                    <w:left w:val="none" w:sz="0" w:space="0" w:color="auto"/>
                    <w:bottom w:val="none" w:sz="0" w:space="0" w:color="auto"/>
                    <w:right w:val="none" w:sz="0" w:space="0" w:color="auto"/>
                  </w:divBdr>
                  <w:divsChild>
                    <w:div w:id="248395490">
                      <w:marLeft w:val="0"/>
                      <w:marRight w:val="0"/>
                      <w:marTop w:val="0"/>
                      <w:marBottom w:val="0"/>
                      <w:divBdr>
                        <w:top w:val="none" w:sz="0" w:space="0" w:color="auto"/>
                        <w:left w:val="none" w:sz="0" w:space="0" w:color="auto"/>
                        <w:bottom w:val="none" w:sz="0" w:space="0" w:color="auto"/>
                        <w:right w:val="none" w:sz="0" w:space="0" w:color="auto"/>
                      </w:divBdr>
                      <w:divsChild>
                        <w:div w:id="685060370">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sChild>
        </w:div>
      </w:divsChild>
    </w:div>
    <w:div w:id="638536520">
      <w:bodyDiv w:val="1"/>
      <w:marLeft w:val="0"/>
      <w:marRight w:val="0"/>
      <w:marTop w:val="0"/>
      <w:marBottom w:val="0"/>
      <w:divBdr>
        <w:top w:val="none" w:sz="0" w:space="0" w:color="auto"/>
        <w:left w:val="none" w:sz="0" w:space="0" w:color="auto"/>
        <w:bottom w:val="none" w:sz="0" w:space="0" w:color="auto"/>
        <w:right w:val="none" w:sz="0" w:space="0" w:color="auto"/>
      </w:divBdr>
      <w:divsChild>
        <w:div w:id="634724385">
          <w:marLeft w:val="0"/>
          <w:marRight w:val="0"/>
          <w:marTop w:val="0"/>
          <w:marBottom w:val="0"/>
          <w:divBdr>
            <w:top w:val="none" w:sz="0" w:space="0" w:color="auto"/>
            <w:left w:val="none" w:sz="0" w:space="0" w:color="auto"/>
            <w:bottom w:val="none" w:sz="0" w:space="0" w:color="auto"/>
            <w:right w:val="none" w:sz="0" w:space="0" w:color="auto"/>
          </w:divBdr>
          <w:divsChild>
            <w:div w:id="1934439375">
              <w:marLeft w:val="0"/>
              <w:marRight w:val="0"/>
              <w:marTop w:val="0"/>
              <w:marBottom w:val="0"/>
              <w:divBdr>
                <w:top w:val="none" w:sz="0" w:space="0" w:color="auto"/>
                <w:left w:val="none" w:sz="0" w:space="0" w:color="auto"/>
                <w:bottom w:val="none" w:sz="0" w:space="0" w:color="auto"/>
                <w:right w:val="none" w:sz="0" w:space="0" w:color="auto"/>
              </w:divBdr>
              <w:divsChild>
                <w:div w:id="863204406">
                  <w:marLeft w:val="0"/>
                  <w:marRight w:val="0"/>
                  <w:marTop w:val="0"/>
                  <w:marBottom w:val="0"/>
                  <w:divBdr>
                    <w:top w:val="none" w:sz="0" w:space="0" w:color="auto"/>
                    <w:left w:val="none" w:sz="0" w:space="0" w:color="auto"/>
                    <w:bottom w:val="none" w:sz="0" w:space="0" w:color="auto"/>
                    <w:right w:val="none" w:sz="0" w:space="0" w:color="auto"/>
                  </w:divBdr>
                  <w:divsChild>
                    <w:div w:id="742053">
                      <w:marLeft w:val="0"/>
                      <w:marRight w:val="0"/>
                      <w:marTop w:val="0"/>
                      <w:marBottom w:val="0"/>
                      <w:divBdr>
                        <w:top w:val="none" w:sz="0" w:space="0" w:color="auto"/>
                        <w:left w:val="none" w:sz="0" w:space="0" w:color="auto"/>
                        <w:bottom w:val="none" w:sz="0" w:space="0" w:color="auto"/>
                        <w:right w:val="none" w:sz="0" w:space="0" w:color="auto"/>
                      </w:divBdr>
                      <w:divsChild>
                        <w:div w:id="1366520363">
                          <w:marLeft w:val="-150"/>
                          <w:marRight w:val="-150"/>
                          <w:marTop w:val="0"/>
                          <w:marBottom w:val="0"/>
                          <w:divBdr>
                            <w:top w:val="none" w:sz="0" w:space="0" w:color="auto"/>
                            <w:left w:val="none" w:sz="0" w:space="0" w:color="auto"/>
                            <w:bottom w:val="none" w:sz="0" w:space="0" w:color="auto"/>
                            <w:right w:val="none" w:sz="0" w:space="0" w:color="auto"/>
                          </w:divBdr>
                          <w:divsChild>
                            <w:div w:id="873420631">
                              <w:marLeft w:val="0"/>
                              <w:marRight w:val="0"/>
                              <w:marTop w:val="0"/>
                              <w:marBottom w:val="0"/>
                              <w:divBdr>
                                <w:top w:val="none" w:sz="0" w:space="0" w:color="auto"/>
                                <w:left w:val="none" w:sz="0" w:space="0" w:color="auto"/>
                                <w:bottom w:val="none" w:sz="0" w:space="0" w:color="auto"/>
                                <w:right w:val="none" w:sz="0" w:space="0" w:color="auto"/>
                              </w:divBdr>
                              <w:divsChild>
                                <w:div w:id="444927141">
                                  <w:marLeft w:val="-150"/>
                                  <w:marRight w:val="-150"/>
                                  <w:marTop w:val="0"/>
                                  <w:marBottom w:val="0"/>
                                  <w:divBdr>
                                    <w:top w:val="none" w:sz="0" w:space="0" w:color="auto"/>
                                    <w:left w:val="none" w:sz="0" w:space="0" w:color="auto"/>
                                    <w:bottom w:val="none" w:sz="0" w:space="0" w:color="auto"/>
                                    <w:right w:val="none" w:sz="0" w:space="0" w:color="auto"/>
                                  </w:divBdr>
                                  <w:divsChild>
                                    <w:div w:id="24322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9962774">
      <w:bodyDiv w:val="1"/>
      <w:marLeft w:val="0"/>
      <w:marRight w:val="0"/>
      <w:marTop w:val="0"/>
      <w:marBottom w:val="0"/>
      <w:divBdr>
        <w:top w:val="none" w:sz="0" w:space="0" w:color="auto"/>
        <w:left w:val="none" w:sz="0" w:space="0" w:color="auto"/>
        <w:bottom w:val="none" w:sz="0" w:space="0" w:color="auto"/>
        <w:right w:val="none" w:sz="0" w:space="0" w:color="auto"/>
      </w:divBdr>
      <w:divsChild>
        <w:div w:id="1356466074">
          <w:marLeft w:val="0"/>
          <w:marRight w:val="0"/>
          <w:marTop w:val="0"/>
          <w:marBottom w:val="300"/>
          <w:divBdr>
            <w:top w:val="none" w:sz="0" w:space="0" w:color="auto"/>
            <w:left w:val="none" w:sz="0" w:space="0" w:color="auto"/>
            <w:bottom w:val="none" w:sz="0" w:space="0" w:color="auto"/>
            <w:right w:val="none" w:sz="0" w:space="0" w:color="auto"/>
          </w:divBdr>
          <w:divsChild>
            <w:div w:id="1833448437">
              <w:marLeft w:val="0"/>
              <w:marRight w:val="0"/>
              <w:marTop w:val="0"/>
              <w:marBottom w:val="0"/>
              <w:divBdr>
                <w:top w:val="none" w:sz="0" w:space="0" w:color="auto"/>
                <w:left w:val="single" w:sz="6" w:space="1" w:color="FFFFFF"/>
                <w:bottom w:val="none" w:sz="0" w:space="0" w:color="auto"/>
                <w:right w:val="single" w:sz="6" w:space="1" w:color="FFFFFF"/>
              </w:divBdr>
              <w:divsChild>
                <w:div w:id="1631089982">
                  <w:marLeft w:val="0"/>
                  <w:marRight w:val="0"/>
                  <w:marTop w:val="0"/>
                  <w:marBottom w:val="0"/>
                  <w:divBdr>
                    <w:top w:val="none" w:sz="0" w:space="0" w:color="auto"/>
                    <w:left w:val="none" w:sz="0" w:space="0" w:color="auto"/>
                    <w:bottom w:val="none" w:sz="0" w:space="0" w:color="auto"/>
                    <w:right w:val="none" w:sz="0" w:space="0" w:color="auto"/>
                  </w:divBdr>
                  <w:divsChild>
                    <w:div w:id="1903127762">
                      <w:marLeft w:val="0"/>
                      <w:marRight w:val="0"/>
                      <w:marTop w:val="0"/>
                      <w:marBottom w:val="0"/>
                      <w:divBdr>
                        <w:top w:val="none" w:sz="0" w:space="0" w:color="auto"/>
                        <w:left w:val="none" w:sz="0" w:space="0" w:color="auto"/>
                        <w:bottom w:val="none" w:sz="0" w:space="0" w:color="auto"/>
                        <w:right w:val="none" w:sz="0" w:space="0" w:color="auto"/>
                      </w:divBdr>
                      <w:divsChild>
                        <w:div w:id="1977445934">
                          <w:marLeft w:val="0"/>
                          <w:marRight w:val="0"/>
                          <w:marTop w:val="0"/>
                          <w:marBottom w:val="0"/>
                          <w:divBdr>
                            <w:top w:val="none" w:sz="0" w:space="0" w:color="auto"/>
                            <w:left w:val="none" w:sz="0" w:space="0" w:color="auto"/>
                            <w:bottom w:val="none" w:sz="0" w:space="0" w:color="auto"/>
                            <w:right w:val="none" w:sz="0" w:space="0" w:color="auto"/>
                          </w:divBdr>
                          <w:divsChild>
                            <w:div w:id="1871412803">
                              <w:marLeft w:val="0"/>
                              <w:marRight w:val="0"/>
                              <w:marTop w:val="0"/>
                              <w:marBottom w:val="0"/>
                              <w:divBdr>
                                <w:top w:val="none" w:sz="0" w:space="0" w:color="auto"/>
                                <w:left w:val="none" w:sz="0" w:space="0" w:color="auto"/>
                                <w:bottom w:val="none" w:sz="0" w:space="0" w:color="auto"/>
                                <w:right w:val="none" w:sz="0" w:space="0" w:color="auto"/>
                              </w:divBdr>
                              <w:divsChild>
                                <w:div w:id="756945984">
                                  <w:marLeft w:val="0"/>
                                  <w:marRight w:val="0"/>
                                  <w:marTop w:val="0"/>
                                  <w:marBottom w:val="0"/>
                                  <w:divBdr>
                                    <w:top w:val="none" w:sz="0" w:space="0" w:color="auto"/>
                                    <w:left w:val="none" w:sz="0" w:space="0" w:color="auto"/>
                                    <w:bottom w:val="none" w:sz="0" w:space="0" w:color="auto"/>
                                    <w:right w:val="none" w:sz="0" w:space="0" w:color="auto"/>
                                  </w:divBdr>
                                  <w:divsChild>
                                    <w:div w:id="374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6322316">
      <w:bodyDiv w:val="1"/>
      <w:marLeft w:val="0"/>
      <w:marRight w:val="0"/>
      <w:marTop w:val="0"/>
      <w:marBottom w:val="0"/>
      <w:divBdr>
        <w:top w:val="none" w:sz="0" w:space="0" w:color="auto"/>
        <w:left w:val="none" w:sz="0" w:space="0" w:color="auto"/>
        <w:bottom w:val="none" w:sz="0" w:space="0" w:color="auto"/>
        <w:right w:val="none" w:sz="0" w:space="0" w:color="auto"/>
      </w:divBdr>
    </w:div>
    <w:div w:id="746415281">
      <w:bodyDiv w:val="1"/>
      <w:marLeft w:val="0"/>
      <w:marRight w:val="0"/>
      <w:marTop w:val="0"/>
      <w:marBottom w:val="0"/>
      <w:divBdr>
        <w:top w:val="none" w:sz="0" w:space="0" w:color="auto"/>
        <w:left w:val="none" w:sz="0" w:space="0" w:color="auto"/>
        <w:bottom w:val="none" w:sz="0" w:space="0" w:color="auto"/>
        <w:right w:val="none" w:sz="0" w:space="0" w:color="auto"/>
      </w:divBdr>
    </w:div>
    <w:div w:id="777217764">
      <w:bodyDiv w:val="1"/>
      <w:marLeft w:val="0"/>
      <w:marRight w:val="0"/>
      <w:marTop w:val="0"/>
      <w:marBottom w:val="0"/>
      <w:divBdr>
        <w:top w:val="none" w:sz="0" w:space="0" w:color="auto"/>
        <w:left w:val="none" w:sz="0" w:space="0" w:color="auto"/>
        <w:bottom w:val="none" w:sz="0" w:space="0" w:color="auto"/>
        <w:right w:val="none" w:sz="0" w:space="0" w:color="auto"/>
      </w:divBdr>
    </w:div>
    <w:div w:id="810289582">
      <w:bodyDiv w:val="1"/>
      <w:marLeft w:val="0"/>
      <w:marRight w:val="0"/>
      <w:marTop w:val="0"/>
      <w:marBottom w:val="0"/>
      <w:divBdr>
        <w:top w:val="none" w:sz="0" w:space="0" w:color="auto"/>
        <w:left w:val="none" w:sz="0" w:space="0" w:color="auto"/>
        <w:bottom w:val="none" w:sz="0" w:space="0" w:color="auto"/>
        <w:right w:val="none" w:sz="0" w:space="0" w:color="auto"/>
      </w:divBdr>
    </w:div>
    <w:div w:id="810439281">
      <w:bodyDiv w:val="1"/>
      <w:marLeft w:val="0"/>
      <w:marRight w:val="0"/>
      <w:marTop w:val="0"/>
      <w:marBottom w:val="0"/>
      <w:divBdr>
        <w:top w:val="none" w:sz="0" w:space="0" w:color="auto"/>
        <w:left w:val="none" w:sz="0" w:space="0" w:color="auto"/>
        <w:bottom w:val="none" w:sz="0" w:space="0" w:color="auto"/>
        <w:right w:val="none" w:sz="0" w:space="0" w:color="auto"/>
      </w:divBdr>
      <w:divsChild>
        <w:div w:id="1859193351">
          <w:marLeft w:val="0"/>
          <w:marRight w:val="0"/>
          <w:marTop w:val="0"/>
          <w:marBottom w:val="0"/>
          <w:divBdr>
            <w:top w:val="none" w:sz="0" w:space="0" w:color="auto"/>
            <w:left w:val="none" w:sz="0" w:space="0" w:color="auto"/>
            <w:bottom w:val="none" w:sz="0" w:space="0" w:color="auto"/>
            <w:right w:val="none" w:sz="0" w:space="0" w:color="auto"/>
          </w:divBdr>
        </w:div>
      </w:divsChild>
    </w:div>
    <w:div w:id="879825146">
      <w:bodyDiv w:val="1"/>
      <w:marLeft w:val="0"/>
      <w:marRight w:val="0"/>
      <w:marTop w:val="0"/>
      <w:marBottom w:val="0"/>
      <w:divBdr>
        <w:top w:val="none" w:sz="0" w:space="0" w:color="auto"/>
        <w:left w:val="none" w:sz="0" w:space="0" w:color="auto"/>
        <w:bottom w:val="none" w:sz="0" w:space="0" w:color="auto"/>
        <w:right w:val="none" w:sz="0" w:space="0" w:color="auto"/>
      </w:divBdr>
    </w:div>
    <w:div w:id="919365896">
      <w:bodyDiv w:val="1"/>
      <w:marLeft w:val="0"/>
      <w:marRight w:val="0"/>
      <w:marTop w:val="0"/>
      <w:marBottom w:val="0"/>
      <w:divBdr>
        <w:top w:val="none" w:sz="0" w:space="0" w:color="auto"/>
        <w:left w:val="none" w:sz="0" w:space="0" w:color="auto"/>
        <w:bottom w:val="none" w:sz="0" w:space="0" w:color="auto"/>
        <w:right w:val="none" w:sz="0" w:space="0" w:color="auto"/>
      </w:divBdr>
    </w:div>
    <w:div w:id="956334048">
      <w:bodyDiv w:val="1"/>
      <w:marLeft w:val="0"/>
      <w:marRight w:val="0"/>
      <w:marTop w:val="0"/>
      <w:marBottom w:val="0"/>
      <w:divBdr>
        <w:top w:val="none" w:sz="0" w:space="0" w:color="auto"/>
        <w:left w:val="none" w:sz="0" w:space="0" w:color="auto"/>
        <w:bottom w:val="none" w:sz="0" w:space="0" w:color="auto"/>
        <w:right w:val="none" w:sz="0" w:space="0" w:color="auto"/>
      </w:divBdr>
    </w:div>
    <w:div w:id="963344944">
      <w:bodyDiv w:val="1"/>
      <w:marLeft w:val="0"/>
      <w:marRight w:val="0"/>
      <w:marTop w:val="0"/>
      <w:marBottom w:val="0"/>
      <w:divBdr>
        <w:top w:val="none" w:sz="0" w:space="0" w:color="auto"/>
        <w:left w:val="none" w:sz="0" w:space="0" w:color="auto"/>
        <w:bottom w:val="none" w:sz="0" w:space="0" w:color="auto"/>
        <w:right w:val="none" w:sz="0" w:space="0" w:color="auto"/>
      </w:divBdr>
    </w:div>
    <w:div w:id="1079444483">
      <w:bodyDiv w:val="1"/>
      <w:marLeft w:val="0"/>
      <w:marRight w:val="0"/>
      <w:marTop w:val="0"/>
      <w:marBottom w:val="0"/>
      <w:divBdr>
        <w:top w:val="none" w:sz="0" w:space="0" w:color="auto"/>
        <w:left w:val="none" w:sz="0" w:space="0" w:color="auto"/>
        <w:bottom w:val="none" w:sz="0" w:space="0" w:color="auto"/>
        <w:right w:val="none" w:sz="0" w:space="0" w:color="auto"/>
      </w:divBdr>
      <w:divsChild>
        <w:div w:id="2116048800">
          <w:marLeft w:val="2550"/>
          <w:marRight w:val="0"/>
          <w:marTop w:val="0"/>
          <w:marBottom w:val="0"/>
          <w:divBdr>
            <w:top w:val="none" w:sz="0" w:space="0" w:color="auto"/>
            <w:left w:val="dashed" w:sz="6" w:space="8" w:color="A7C1E0"/>
            <w:bottom w:val="none" w:sz="0" w:space="0" w:color="auto"/>
            <w:right w:val="none" w:sz="0" w:space="0" w:color="auto"/>
          </w:divBdr>
          <w:divsChild>
            <w:div w:id="790514069">
              <w:marLeft w:val="0"/>
              <w:marRight w:val="150"/>
              <w:marTop w:val="0"/>
              <w:marBottom w:val="75"/>
              <w:divBdr>
                <w:top w:val="single" w:sz="6" w:space="4" w:color="EAF1F7"/>
                <w:left w:val="single" w:sz="6" w:space="4" w:color="EAF1F7"/>
                <w:bottom w:val="single" w:sz="6" w:space="4" w:color="EAF1F7"/>
                <w:right w:val="single" w:sz="6" w:space="4" w:color="EAF1F7"/>
              </w:divBdr>
              <w:divsChild>
                <w:div w:id="16872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179961">
      <w:bodyDiv w:val="1"/>
      <w:marLeft w:val="0"/>
      <w:marRight w:val="0"/>
      <w:marTop w:val="0"/>
      <w:marBottom w:val="0"/>
      <w:divBdr>
        <w:top w:val="none" w:sz="0" w:space="0" w:color="auto"/>
        <w:left w:val="none" w:sz="0" w:space="0" w:color="auto"/>
        <w:bottom w:val="none" w:sz="0" w:space="0" w:color="auto"/>
        <w:right w:val="none" w:sz="0" w:space="0" w:color="auto"/>
      </w:divBdr>
    </w:div>
    <w:div w:id="1160081084">
      <w:bodyDiv w:val="1"/>
      <w:marLeft w:val="0"/>
      <w:marRight w:val="0"/>
      <w:marTop w:val="0"/>
      <w:marBottom w:val="0"/>
      <w:divBdr>
        <w:top w:val="none" w:sz="0" w:space="0" w:color="auto"/>
        <w:left w:val="none" w:sz="0" w:space="0" w:color="auto"/>
        <w:bottom w:val="none" w:sz="0" w:space="0" w:color="auto"/>
        <w:right w:val="none" w:sz="0" w:space="0" w:color="auto"/>
      </w:divBdr>
      <w:divsChild>
        <w:div w:id="1931543117">
          <w:marLeft w:val="2550"/>
          <w:marRight w:val="0"/>
          <w:marTop w:val="0"/>
          <w:marBottom w:val="0"/>
          <w:divBdr>
            <w:top w:val="none" w:sz="0" w:space="0" w:color="auto"/>
            <w:left w:val="dashed" w:sz="6" w:space="8" w:color="A7C1E0"/>
            <w:bottom w:val="none" w:sz="0" w:space="0" w:color="auto"/>
            <w:right w:val="none" w:sz="0" w:space="0" w:color="auto"/>
          </w:divBdr>
          <w:divsChild>
            <w:div w:id="232398486">
              <w:marLeft w:val="0"/>
              <w:marRight w:val="0"/>
              <w:marTop w:val="0"/>
              <w:marBottom w:val="0"/>
              <w:divBdr>
                <w:top w:val="none" w:sz="0" w:space="0" w:color="auto"/>
                <w:left w:val="none" w:sz="0" w:space="0" w:color="auto"/>
                <w:bottom w:val="none" w:sz="0" w:space="0" w:color="auto"/>
                <w:right w:val="none" w:sz="0" w:space="0" w:color="auto"/>
              </w:divBdr>
              <w:divsChild>
                <w:div w:id="569120877">
                  <w:marLeft w:val="0"/>
                  <w:marRight w:val="0"/>
                  <w:marTop w:val="0"/>
                  <w:marBottom w:val="0"/>
                  <w:divBdr>
                    <w:top w:val="none" w:sz="0" w:space="0" w:color="auto"/>
                    <w:left w:val="none" w:sz="0" w:space="0" w:color="auto"/>
                    <w:bottom w:val="none" w:sz="0" w:space="0" w:color="auto"/>
                    <w:right w:val="none" w:sz="0" w:space="0" w:color="auto"/>
                  </w:divBdr>
                  <w:divsChild>
                    <w:div w:id="353456795">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sChild>
    </w:div>
    <w:div w:id="1181166557">
      <w:bodyDiv w:val="1"/>
      <w:marLeft w:val="0"/>
      <w:marRight w:val="0"/>
      <w:marTop w:val="0"/>
      <w:marBottom w:val="0"/>
      <w:divBdr>
        <w:top w:val="none" w:sz="0" w:space="0" w:color="auto"/>
        <w:left w:val="none" w:sz="0" w:space="0" w:color="auto"/>
        <w:bottom w:val="none" w:sz="0" w:space="0" w:color="auto"/>
        <w:right w:val="none" w:sz="0" w:space="0" w:color="auto"/>
      </w:divBdr>
    </w:div>
    <w:div w:id="1218592061">
      <w:bodyDiv w:val="1"/>
      <w:marLeft w:val="0"/>
      <w:marRight w:val="0"/>
      <w:marTop w:val="0"/>
      <w:marBottom w:val="0"/>
      <w:divBdr>
        <w:top w:val="none" w:sz="0" w:space="0" w:color="auto"/>
        <w:left w:val="none" w:sz="0" w:space="0" w:color="auto"/>
        <w:bottom w:val="none" w:sz="0" w:space="0" w:color="auto"/>
        <w:right w:val="none" w:sz="0" w:space="0" w:color="auto"/>
      </w:divBdr>
    </w:div>
    <w:div w:id="1245454219">
      <w:bodyDiv w:val="1"/>
      <w:marLeft w:val="0"/>
      <w:marRight w:val="0"/>
      <w:marTop w:val="0"/>
      <w:marBottom w:val="0"/>
      <w:divBdr>
        <w:top w:val="none" w:sz="0" w:space="0" w:color="auto"/>
        <w:left w:val="none" w:sz="0" w:space="0" w:color="auto"/>
        <w:bottom w:val="none" w:sz="0" w:space="0" w:color="auto"/>
        <w:right w:val="none" w:sz="0" w:space="0" w:color="auto"/>
      </w:divBdr>
      <w:divsChild>
        <w:div w:id="357320791">
          <w:marLeft w:val="0"/>
          <w:marRight w:val="0"/>
          <w:marTop w:val="0"/>
          <w:marBottom w:val="0"/>
          <w:divBdr>
            <w:top w:val="none" w:sz="0" w:space="0" w:color="auto"/>
            <w:left w:val="none" w:sz="0" w:space="0" w:color="auto"/>
            <w:bottom w:val="none" w:sz="0" w:space="0" w:color="auto"/>
            <w:right w:val="none" w:sz="0" w:space="0" w:color="auto"/>
          </w:divBdr>
          <w:divsChild>
            <w:div w:id="745037941">
              <w:marLeft w:val="0"/>
              <w:marRight w:val="0"/>
              <w:marTop w:val="0"/>
              <w:marBottom w:val="0"/>
              <w:divBdr>
                <w:top w:val="none" w:sz="0" w:space="0" w:color="auto"/>
                <w:left w:val="none" w:sz="0" w:space="0" w:color="auto"/>
                <w:bottom w:val="none" w:sz="0" w:space="0" w:color="auto"/>
                <w:right w:val="none" w:sz="0" w:space="0" w:color="auto"/>
              </w:divBdr>
              <w:divsChild>
                <w:div w:id="259065717">
                  <w:marLeft w:val="0"/>
                  <w:marRight w:val="0"/>
                  <w:marTop w:val="0"/>
                  <w:marBottom w:val="0"/>
                  <w:divBdr>
                    <w:top w:val="none" w:sz="0" w:space="0" w:color="auto"/>
                    <w:left w:val="none" w:sz="0" w:space="0" w:color="auto"/>
                    <w:bottom w:val="none" w:sz="0" w:space="0" w:color="auto"/>
                    <w:right w:val="none" w:sz="0" w:space="0" w:color="auto"/>
                  </w:divBdr>
                  <w:divsChild>
                    <w:div w:id="1115901828">
                      <w:marLeft w:val="0"/>
                      <w:marRight w:val="0"/>
                      <w:marTop w:val="0"/>
                      <w:marBottom w:val="0"/>
                      <w:divBdr>
                        <w:top w:val="none" w:sz="0" w:space="0" w:color="auto"/>
                        <w:left w:val="none" w:sz="0" w:space="0" w:color="auto"/>
                        <w:bottom w:val="none" w:sz="0" w:space="0" w:color="auto"/>
                        <w:right w:val="none" w:sz="0" w:space="0" w:color="auto"/>
                      </w:divBdr>
                      <w:divsChild>
                        <w:div w:id="695614463">
                          <w:marLeft w:val="-150"/>
                          <w:marRight w:val="-150"/>
                          <w:marTop w:val="0"/>
                          <w:marBottom w:val="0"/>
                          <w:divBdr>
                            <w:top w:val="none" w:sz="0" w:space="0" w:color="auto"/>
                            <w:left w:val="none" w:sz="0" w:space="0" w:color="auto"/>
                            <w:bottom w:val="none" w:sz="0" w:space="0" w:color="auto"/>
                            <w:right w:val="none" w:sz="0" w:space="0" w:color="auto"/>
                          </w:divBdr>
                          <w:divsChild>
                            <w:div w:id="31157260">
                              <w:marLeft w:val="0"/>
                              <w:marRight w:val="0"/>
                              <w:marTop w:val="0"/>
                              <w:marBottom w:val="0"/>
                              <w:divBdr>
                                <w:top w:val="none" w:sz="0" w:space="0" w:color="auto"/>
                                <w:left w:val="none" w:sz="0" w:space="0" w:color="auto"/>
                                <w:bottom w:val="none" w:sz="0" w:space="0" w:color="auto"/>
                                <w:right w:val="none" w:sz="0" w:space="0" w:color="auto"/>
                              </w:divBdr>
                              <w:divsChild>
                                <w:div w:id="2117675918">
                                  <w:marLeft w:val="-150"/>
                                  <w:marRight w:val="-150"/>
                                  <w:marTop w:val="0"/>
                                  <w:marBottom w:val="0"/>
                                  <w:divBdr>
                                    <w:top w:val="none" w:sz="0" w:space="0" w:color="auto"/>
                                    <w:left w:val="none" w:sz="0" w:space="0" w:color="auto"/>
                                    <w:bottom w:val="none" w:sz="0" w:space="0" w:color="auto"/>
                                    <w:right w:val="none" w:sz="0" w:space="0" w:color="auto"/>
                                  </w:divBdr>
                                  <w:divsChild>
                                    <w:div w:id="48937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6883858">
      <w:bodyDiv w:val="1"/>
      <w:marLeft w:val="0"/>
      <w:marRight w:val="0"/>
      <w:marTop w:val="0"/>
      <w:marBottom w:val="0"/>
      <w:divBdr>
        <w:top w:val="none" w:sz="0" w:space="0" w:color="auto"/>
        <w:left w:val="none" w:sz="0" w:space="0" w:color="auto"/>
        <w:bottom w:val="none" w:sz="0" w:space="0" w:color="auto"/>
        <w:right w:val="none" w:sz="0" w:space="0" w:color="auto"/>
      </w:divBdr>
      <w:divsChild>
        <w:div w:id="1936016774">
          <w:marLeft w:val="1700"/>
          <w:marRight w:val="0"/>
          <w:marTop w:val="0"/>
          <w:marBottom w:val="0"/>
          <w:divBdr>
            <w:top w:val="none" w:sz="0" w:space="0" w:color="auto"/>
            <w:left w:val="dashed" w:sz="4" w:space="5" w:color="A7C1E0"/>
            <w:bottom w:val="none" w:sz="0" w:space="0" w:color="auto"/>
            <w:right w:val="none" w:sz="0" w:space="0" w:color="auto"/>
          </w:divBdr>
          <w:divsChild>
            <w:div w:id="1457139755">
              <w:marLeft w:val="0"/>
              <w:marRight w:val="0"/>
              <w:marTop w:val="0"/>
              <w:marBottom w:val="0"/>
              <w:divBdr>
                <w:top w:val="none" w:sz="0" w:space="0" w:color="auto"/>
                <w:left w:val="none" w:sz="0" w:space="0" w:color="auto"/>
                <w:bottom w:val="none" w:sz="0" w:space="0" w:color="auto"/>
                <w:right w:val="none" w:sz="0" w:space="0" w:color="auto"/>
              </w:divBdr>
              <w:divsChild>
                <w:div w:id="1425490000">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1332029982">
      <w:bodyDiv w:val="1"/>
      <w:marLeft w:val="0"/>
      <w:marRight w:val="0"/>
      <w:marTop w:val="0"/>
      <w:marBottom w:val="0"/>
      <w:divBdr>
        <w:top w:val="none" w:sz="0" w:space="0" w:color="auto"/>
        <w:left w:val="none" w:sz="0" w:space="0" w:color="auto"/>
        <w:bottom w:val="none" w:sz="0" w:space="0" w:color="auto"/>
        <w:right w:val="none" w:sz="0" w:space="0" w:color="auto"/>
      </w:divBdr>
    </w:div>
    <w:div w:id="1415589795">
      <w:bodyDiv w:val="1"/>
      <w:marLeft w:val="0"/>
      <w:marRight w:val="0"/>
      <w:marTop w:val="0"/>
      <w:marBottom w:val="0"/>
      <w:divBdr>
        <w:top w:val="none" w:sz="0" w:space="0" w:color="auto"/>
        <w:left w:val="none" w:sz="0" w:space="0" w:color="auto"/>
        <w:bottom w:val="none" w:sz="0" w:space="0" w:color="auto"/>
        <w:right w:val="none" w:sz="0" w:space="0" w:color="auto"/>
      </w:divBdr>
      <w:divsChild>
        <w:div w:id="1998024397">
          <w:marLeft w:val="2550"/>
          <w:marRight w:val="0"/>
          <w:marTop w:val="0"/>
          <w:marBottom w:val="0"/>
          <w:divBdr>
            <w:top w:val="none" w:sz="0" w:space="0" w:color="auto"/>
            <w:left w:val="dashed" w:sz="6" w:space="8" w:color="A7C1E0"/>
            <w:bottom w:val="none" w:sz="0" w:space="0" w:color="auto"/>
            <w:right w:val="none" w:sz="0" w:space="0" w:color="auto"/>
          </w:divBdr>
          <w:divsChild>
            <w:div w:id="1471360860">
              <w:marLeft w:val="0"/>
              <w:marRight w:val="0"/>
              <w:marTop w:val="0"/>
              <w:marBottom w:val="0"/>
              <w:divBdr>
                <w:top w:val="none" w:sz="0" w:space="0" w:color="auto"/>
                <w:left w:val="none" w:sz="0" w:space="0" w:color="auto"/>
                <w:bottom w:val="none" w:sz="0" w:space="0" w:color="auto"/>
                <w:right w:val="none" w:sz="0" w:space="0" w:color="auto"/>
              </w:divBdr>
              <w:divsChild>
                <w:div w:id="433139190">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1421296206">
      <w:bodyDiv w:val="1"/>
      <w:marLeft w:val="0"/>
      <w:marRight w:val="0"/>
      <w:marTop w:val="0"/>
      <w:marBottom w:val="0"/>
      <w:divBdr>
        <w:top w:val="none" w:sz="0" w:space="0" w:color="auto"/>
        <w:left w:val="none" w:sz="0" w:space="0" w:color="auto"/>
        <w:bottom w:val="none" w:sz="0" w:space="0" w:color="auto"/>
        <w:right w:val="none" w:sz="0" w:space="0" w:color="auto"/>
      </w:divBdr>
      <w:divsChild>
        <w:div w:id="748774055">
          <w:marLeft w:val="2550"/>
          <w:marRight w:val="0"/>
          <w:marTop w:val="0"/>
          <w:marBottom w:val="0"/>
          <w:divBdr>
            <w:top w:val="none" w:sz="0" w:space="0" w:color="auto"/>
            <w:left w:val="dashed" w:sz="6" w:space="8" w:color="A7C1E0"/>
            <w:bottom w:val="none" w:sz="0" w:space="0" w:color="auto"/>
            <w:right w:val="none" w:sz="0" w:space="0" w:color="auto"/>
          </w:divBdr>
          <w:divsChild>
            <w:div w:id="1658606199">
              <w:marLeft w:val="0"/>
              <w:marRight w:val="0"/>
              <w:marTop w:val="0"/>
              <w:marBottom w:val="0"/>
              <w:divBdr>
                <w:top w:val="none" w:sz="0" w:space="0" w:color="auto"/>
                <w:left w:val="none" w:sz="0" w:space="0" w:color="auto"/>
                <w:bottom w:val="none" w:sz="0" w:space="0" w:color="auto"/>
                <w:right w:val="none" w:sz="0" w:space="0" w:color="auto"/>
              </w:divBdr>
              <w:divsChild>
                <w:div w:id="1471634684">
                  <w:marLeft w:val="0"/>
                  <w:marRight w:val="0"/>
                  <w:marTop w:val="0"/>
                  <w:marBottom w:val="0"/>
                  <w:divBdr>
                    <w:top w:val="none" w:sz="0" w:space="0" w:color="auto"/>
                    <w:left w:val="none" w:sz="0" w:space="0" w:color="auto"/>
                    <w:bottom w:val="none" w:sz="0" w:space="0" w:color="auto"/>
                    <w:right w:val="none" w:sz="0" w:space="0" w:color="auto"/>
                  </w:divBdr>
                  <w:divsChild>
                    <w:div w:id="692195868">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sChild>
    </w:div>
    <w:div w:id="1444111895">
      <w:bodyDiv w:val="1"/>
      <w:marLeft w:val="0"/>
      <w:marRight w:val="0"/>
      <w:marTop w:val="0"/>
      <w:marBottom w:val="0"/>
      <w:divBdr>
        <w:top w:val="none" w:sz="0" w:space="0" w:color="auto"/>
        <w:left w:val="none" w:sz="0" w:space="0" w:color="auto"/>
        <w:bottom w:val="none" w:sz="0" w:space="0" w:color="auto"/>
        <w:right w:val="none" w:sz="0" w:space="0" w:color="auto"/>
      </w:divBdr>
      <w:divsChild>
        <w:div w:id="816534359">
          <w:marLeft w:val="2550"/>
          <w:marRight w:val="0"/>
          <w:marTop w:val="0"/>
          <w:marBottom w:val="0"/>
          <w:divBdr>
            <w:top w:val="none" w:sz="0" w:space="0" w:color="auto"/>
            <w:left w:val="dashed" w:sz="6" w:space="8" w:color="A7C1E0"/>
            <w:bottom w:val="none" w:sz="0" w:space="0" w:color="auto"/>
            <w:right w:val="none" w:sz="0" w:space="0" w:color="auto"/>
          </w:divBdr>
          <w:divsChild>
            <w:div w:id="560948332">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 w:id="1597128503">
      <w:bodyDiv w:val="1"/>
      <w:marLeft w:val="0"/>
      <w:marRight w:val="0"/>
      <w:marTop w:val="0"/>
      <w:marBottom w:val="0"/>
      <w:divBdr>
        <w:top w:val="none" w:sz="0" w:space="0" w:color="auto"/>
        <w:left w:val="none" w:sz="0" w:space="0" w:color="auto"/>
        <w:bottom w:val="none" w:sz="0" w:space="0" w:color="auto"/>
        <w:right w:val="none" w:sz="0" w:space="0" w:color="auto"/>
      </w:divBdr>
    </w:div>
    <w:div w:id="1649938781">
      <w:bodyDiv w:val="1"/>
      <w:marLeft w:val="0"/>
      <w:marRight w:val="0"/>
      <w:marTop w:val="0"/>
      <w:marBottom w:val="0"/>
      <w:divBdr>
        <w:top w:val="none" w:sz="0" w:space="0" w:color="auto"/>
        <w:left w:val="none" w:sz="0" w:space="0" w:color="auto"/>
        <w:bottom w:val="none" w:sz="0" w:space="0" w:color="auto"/>
        <w:right w:val="none" w:sz="0" w:space="0" w:color="auto"/>
      </w:divBdr>
    </w:div>
    <w:div w:id="1793592064">
      <w:bodyDiv w:val="1"/>
      <w:marLeft w:val="0"/>
      <w:marRight w:val="0"/>
      <w:marTop w:val="0"/>
      <w:marBottom w:val="0"/>
      <w:divBdr>
        <w:top w:val="none" w:sz="0" w:space="0" w:color="auto"/>
        <w:left w:val="none" w:sz="0" w:space="0" w:color="auto"/>
        <w:bottom w:val="none" w:sz="0" w:space="0" w:color="auto"/>
        <w:right w:val="none" w:sz="0" w:space="0" w:color="auto"/>
      </w:divBdr>
    </w:div>
    <w:div w:id="1843662498">
      <w:bodyDiv w:val="1"/>
      <w:marLeft w:val="0"/>
      <w:marRight w:val="0"/>
      <w:marTop w:val="0"/>
      <w:marBottom w:val="0"/>
      <w:divBdr>
        <w:top w:val="none" w:sz="0" w:space="0" w:color="auto"/>
        <w:left w:val="none" w:sz="0" w:space="0" w:color="auto"/>
        <w:bottom w:val="none" w:sz="0" w:space="0" w:color="auto"/>
        <w:right w:val="none" w:sz="0" w:space="0" w:color="auto"/>
      </w:divBdr>
    </w:div>
    <w:div w:id="1902708924">
      <w:bodyDiv w:val="1"/>
      <w:marLeft w:val="0"/>
      <w:marRight w:val="0"/>
      <w:marTop w:val="0"/>
      <w:marBottom w:val="0"/>
      <w:divBdr>
        <w:top w:val="none" w:sz="0" w:space="0" w:color="auto"/>
        <w:left w:val="none" w:sz="0" w:space="0" w:color="auto"/>
        <w:bottom w:val="none" w:sz="0" w:space="0" w:color="auto"/>
        <w:right w:val="none" w:sz="0" w:space="0" w:color="auto"/>
      </w:divBdr>
      <w:divsChild>
        <w:div w:id="983311295">
          <w:marLeft w:val="2550"/>
          <w:marRight w:val="0"/>
          <w:marTop w:val="0"/>
          <w:marBottom w:val="0"/>
          <w:divBdr>
            <w:top w:val="none" w:sz="0" w:space="0" w:color="auto"/>
            <w:left w:val="dashed" w:sz="6" w:space="8" w:color="A7C1E0"/>
            <w:bottom w:val="none" w:sz="0" w:space="0" w:color="auto"/>
            <w:right w:val="none" w:sz="0" w:space="0" w:color="auto"/>
          </w:divBdr>
          <w:divsChild>
            <w:div w:id="700667501">
              <w:marLeft w:val="0"/>
              <w:marRight w:val="0"/>
              <w:marTop w:val="0"/>
              <w:marBottom w:val="0"/>
              <w:divBdr>
                <w:top w:val="none" w:sz="0" w:space="0" w:color="auto"/>
                <w:left w:val="none" w:sz="0" w:space="0" w:color="auto"/>
                <w:bottom w:val="none" w:sz="0" w:space="0" w:color="auto"/>
                <w:right w:val="none" w:sz="0" w:space="0" w:color="auto"/>
              </w:divBdr>
              <w:divsChild>
                <w:div w:id="1982693312">
                  <w:marLeft w:val="0"/>
                  <w:marRight w:val="0"/>
                  <w:marTop w:val="0"/>
                  <w:marBottom w:val="0"/>
                  <w:divBdr>
                    <w:top w:val="none" w:sz="0" w:space="0" w:color="auto"/>
                    <w:left w:val="none" w:sz="0" w:space="0" w:color="auto"/>
                    <w:bottom w:val="none" w:sz="0" w:space="0" w:color="auto"/>
                    <w:right w:val="none" w:sz="0" w:space="0" w:color="auto"/>
                  </w:divBdr>
                  <w:divsChild>
                    <w:div w:id="1349258060">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sChild>
    </w:div>
    <w:div w:id="1943150058">
      <w:bodyDiv w:val="1"/>
      <w:marLeft w:val="0"/>
      <w:marRight w:val="0"/>
      <w:marTop w:val="0"/>
      <w:marBottom w:val="0"/>
      <w:divBdr>
        <w:top w:val="none" w:sz="0" w:space="0" w:color="auto"/>
        <w:left w:val="none" w:sz="0" w:space="0" w:color="auto"/>
        <w:bottom w:val="none" w:sz="0" w:space="0" w:color="auto"/>
        <w:right w:val="none" w:sz="0" w:space="0" w:color="auto"/>
      </w:divBdr>
    </w:div>
    <w:div w:id="2047412367">
      <w:bodyDiv w:val="1"/>
      <w:marLeft w:val="0"/>
      <w:marRight w:val="0"/>
      <w:marTop w:val="0"/>
      <w:marBottom w:val="0"/>
      <w:divBdr>
        <w:top w:val="none" w:sz="0" w:space="0" w:color="auto"/>
        <w:left w:val="none" w:sz="0" w:space="0" w:color="auto"/>
        <w:bottom w:val="none" w:sz="0" w:space="0" w:color="auto"/>
        <w:right w:val="none" w:sz="0" w:space="0" w:color="auto"/>
      </w:divBdr>
      <w:divsChild>
        <w:div w:id="1247034228">
          <w:marLeft w:val="2550"/>
          <w:marRight w:val="0"/>
          <w:marTop w:val="0"/>
          <w:marBottom w:val="0"/>
          <w:divBdr>
            <w:top w:val="none" w:sz="0" w:space="0" w:color="auto"/>
            <w:left w:val="dashed" w:sz="6" w:space="8" w:color="A7C1E0"/>
            <w:bottom w:val="none" w:sz="0" w:space="0" w:color="auto"/>
            <w:right w:val="none" w:sz="0" w:space="0" w:color="auto"/>
          </w:divBdr>
          <w:divsChild>
            <w:div w:id="1728917025">
              <w:marLeft w:val="0"/>
              <w:marRight w:val="0"/>
              <w:marTop w:val="0"/>
              <w:marBottom w:val="0"/>
              <w:divBdr>
                <w:top w:val="none" w:sz="0" w:space="0" w:color="auto"/>
                <w:left w:val="none" w:sz="0" w:space="0" w:color="auto"/>
                <w:bottom w:val="none" w:sz="0" w:space="0" w:color="auto"/>
                <w:right w:val="none" w:sz="0" w:space="0" w:color="auto"/>
              </w:divBdr>
              <w:divsChild>
                <w:div w:id="203951701">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2053731325">
      <w:bodyDiv w:val="1"/>
      <w:marLeft w:val="0"/>
      <w:marRight w:val="0"/>
      <w:marTop w:val="0"/>
      <w:marBottom w:val="0"/>
      <w:divBdr>
        <w:top w:val="none" w:sz="0" w:space="0" w:color="auto"/>
        <w:left w:val="none" w:sz="0" w:space="0" w:color="auto"/>
        <w:bottom w:val="none" w:sz="0" w:space="0" w:color="auto"/>
        <w:right w:val="none" w:sz="0" w:space="0" w:color="auto"/>
      </w:divBdr>
      <w:divsChild>
        <w:div w:id="896164717">
          <w:marLeft w:val="0"/>
          <w:marRight w:val="0"/>
          <w:marTop w:val="0"/>
          <w:marBottom w:val="300"/>
          <w:divBdr>
            <w:top w:val="none" w:sz="0" w:space="0" w:color="auto"/>
            <w:left w:val="none" w:sz="0" w:space="0" w:color="auto"/>
            <w:bottom w:val="none" w:sz="0" w:space="0" w:color="auto"/>
            <w:right w:val="none" w:sz="0" w:space="0" w:color="auto"/>
          </w:divBdr>
          <w:divsChild>
            <w:div w:id="1768622796">
              <w:marLeft w:val="0"/>
              <w:marRight w:val="0"/>
              <w:marTop w:val="0"/>
              <w:marBottom w:val="0"/>
              <w:divBdr>
                <w:top w:val="none" w:sz="0" w:space="0" w:color="auto"/>
                <w:left w:val="single" w:sz="6" w:space="1" w:color="FFFFFF"/>
                <w:bottom w:val="none" w:sz="0" w:space="0" w:color="auto"/>
                <w:right w:val="single" w:sz="6" w:space="1" w:color="FFFFFF"/>
              </w:divBdr>
              <w:divsChild>
                <w:div w:id="1962303674">
                  <w:marLeft w:val="0"/>
                  <w:marRight w:val="0"/>
                  <w:marTop w:val="0"/>
                  <w:marBottom w:val="0"/>
                  <w:divBdr>
                    <w:top w:val="none" w:sz="0" w:space="0" w:color="auto"/>
                    <w:left w:val="none" w:sz="0" w:space="0" w:color="auto"/>
                    <w:bottom w:val="none" w:sz="0" w:space="0" w:color="auto"/>
                    <w:right w:val="none" w:sz="0" w:space="0" w:color="auto"/>
                  </w:divBdr>
                  <w:divsChild>
                    <w:div w:id="1655913199">
                      <w:marLeft w:val="0"/>
                      <w:marRight w:val="0"/>
                      <w:marTop w:val="0"/>
                      <w:marBottom w:val="0"/>
                      <w:divBdr>
                        <w:top w:val="none" w:sz="0" w:space="0" w:color="auto"/>
                        <w:left w:val="none" w:sz="0" w:space="0" w:color="auto"/>
                        <w:bottom w:val="none" w:sz="0" w:space="0" w:color="auto"/>
                        <w:right w:val="none" w:sz="0" w:space="0" w:color="auto"/>
                      </w:divBdr>
                      <w:divsChild>
                        <w:div w:id="1537964370">
                          <w:marLeft w:val="0"/>
                          <w:marRight w:val="0"/>
                          <w:marTop w:val="0"/>
                          <w:marBottom w:val="0"/>
                          <w:divBdr>
                            <w:top w:val="none" w:sz="0" w:space="0" w:color="auto"/>
                            <w:left w:val="none" w:sz="0" w:space="0" w:color="auto"/>
                            <w:bottom w:val="none" w:sz="0" w:space="0" w:color="auto"/>
                            <w:right w:val="none" w:sz="0" w:space="0" w:color="auto"/>
                          </w:divBdr>
                          <w:divsChild>
                            <w:div w:id="319508705">
                              <w:marLeft w:val="0"/>
                              <w:marRight w:val="0"/>
                              <w:marTop w:val="0"/>
                              <w:marBottom w:val="0"/>
                              <w:divBdr>
                                <w:top w:val="none" w:sz="0" w:space="0" w:color="auto"/>
                                <w:left w:val="none" w:sz="0" w:space="0" w:color="auto"/>
                                <w:bottom w:val="none" w:sz="0" w:space="0" w:color="auto"/>
                                <w:right w:val="none" w:sz="0" w:space="0" w:color="auto"/>
                              </w:divBdr>
                              <w:divsChild>
                                <w:div w:id="769545209">
                                  <w:marLeft w:val="0"/>
                                  <w:marRight w:val="0"/>
                                  <w:marTop w:val="0"/>
                                  <w:marBottom w:val="0"/>
                                  <w:divBdr>
                                    <w:top w:val="none" w:sz="0" w:space="0" w:color="auto"/>
                                    <w:left w:val="none" w:sz="0" w:space="0" w:color="auto"/>
                                    <w:bottom w:val="none" w:sz="0" w:space="0" w:color="auto"/>
                                    <w:right w:val="none" w:sz="0" w:space="0" w:color="auto"/>
                                  </w:divBdr>
                                  <w:divsChild>
                                    <w:div w:id="3200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1271920">
      <w:bodyDiv w:val="1"/>
      <w:marLeft w:val="0"/>
      <w:marRight w:val="0"/>
      <w:marTop w:val="0"/>
      <w:marBottom w:val="0"/>
      <w:divBdr>
        <w:top w:val="none" w:sz="0" w:space="0" w:color="auto"/>
        <w:left w:val="none" w:sz="0" w:space="0" w:color="auto"/>
        <w:bottom w:val="none" w:sz="0" w:space="0" w:color="auto"/>
        <w:right w:val="none" w:sz="0" w:space="0" w:color="auto"/>
      </w:divBdr>
    </w:div>
    <w:div w:id="2112429471">
      <w:bodyDiv w:val="1"/>
      <w:marLeft w:val="0"/>
      <w:marRight w:val="0"/>
      <w:marTop w:val="0"/>
      <w:marBottom w:val="0"/>
      <w:divBdr>
        <w:top w:val="none" w:sz="0" w:space="0" w:color="auto"/>
        <w:left w:val="none" w:sz="0" w:space="0" w:color="auto"/>
        <w:bottom w:val="none" w:sz="0" w:space="0" w:color="auto"/>
        <w:right w:val="none" w:sz="0" w:space="0" w:color="auto"/>
      </w:divBdr>
      <w:divsChild>
        <w:div w:id="958687249">
          <w:marLeft w:val="2550"/>
          <w:marRight w:val="0"/>
          <w:marTop w:val="0"/>
          <w:marBottom w:val="0"/>
          <w:divBdr>
            <w:top w:val="none" w:sz="0" w:space="0" w:color="auto"/>
            <w:left w:val="dashed" w:sz="6" w:space="8" w:color="A7C1E0"/>
            <w:bottom w:val="none" w:sz="0" w:space="0" w:color="auto"/>
            <w:right w:val="none" w:sz="0" w:space="0" w:color="auto"/>
          </w:divBdr>
          <w:divsChild>
            <w:div w:id="437212331">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 w:id="2112894099">
      <w:bodyDiv w:val="1"/>
      <w:marLeft w:val="0"/>
      <w:marRight w:val="0"/>
      <w:marTop w:val="0"/>
      <w:marBottom w:val="0"/>
      <w:divBdr>
        <w:top w:val="none" w:sz="0" w:space="0" w:color="auto"/>
        <w:left w:val="none" w:sz="0" w:space="0" w:color="auto"/>
        <w:bottom w:val="none" w:sz="0" w:space="0" w:color="auto"/>
        <w:right w:val="none" w:sz="0" w:space="0" w:color="auto"/>
      </w:divBdr>
    </w:div>
    <w:div w:id="212850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www.husdyrgodkendelse.d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info.dk@greenpeace.org"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mailto:viborg@dof.dk"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www.naevneneshus.dk" TargetMode="External"/><Relationship Id="rId27" Type="http://schemas.openxmlformats.org/officeDocument/2006/relationships/footer" Target="footer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X:\Teknik%20og%20Miljoe\Miljoe%20og%20Natur\Team%20Landbrug\Skabeloner\Paradigme%20MGK%20redigeret%20AS-P%2026-09-0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F0FA56B2DDEE944B5BF5F6ED5FA94EB" ma:contentTypeVersion="16" ma:contentTypeDescription="Opret et nyt dokument." ma:contentTypeScope="" ma:versionID="7fe40ee44a7efa6f14aa39e0edd2ab01">
  <xsd:schema xmlns:xsd="http://www.w3.org/2001/XMLSchema" xmlns:xs="http://www.w3.org/2001/XMLSchema" xmlns:p="http://schemas.microsoft.com/office/2006/metadata/properties" xmlns:ns2="87147329-0a56-4ba3-aa93-b4dd6d6e210a" xmlns:ns3="a6598005-6aee-4a45-89d9-743e1f3259a3" targetNamespace="http://schemas.microsoft.com/office/2006/metadata/properties" ma:root="true" ma:fieldsID="f3ee1f61cbc07d542652bcd294c59273" ns2:_="" ns3:_="">
    <xsd:import namespace="87147329-0a56-4ba3-aa93-b4dd6d6e210a"/>
    <xsd:import namespace="a6598005-6aee-4a45-89d9-743e1f3259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2:MediaServiceSearchProperties" minOccurs="0"/>
                <xsd:element ref="ns2: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147329-0a56-4ba3-aa93-b4dd6d6e21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ledmærker" ma:readOnly="false" ma:fieldId="{5cf76f15-5ced-4ddc-b409-7134ff3c332f}" ma:taxonomyMulti="true" ma:sspId="5ab6b130-f10e-446e-b9e8-82f00043148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Status" ma:index="22" nillable="true" ma:displayName="Status" ma:default="I gang" ma:format="Dropdown" ma:internalName="Status">
      <xsd:simpleType>
        <xsd:restriction base="dms:Choice">
          <xsd:enumeration value="Journaliseret"/>
          <xsd:enumeration value="Endeligt"/>
          <xsd:enumeration value="I gang"/>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598005-6aee-4a45-89d9-743e1f3259a3"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element name="TaxCatchAll" ma:index="14" nillable="true" ma:displayName="Taxonomy Catch All Column" ma:hidden="true" ma:list="{4bd90edc-36f8-4bb1-90b8-d1a4f00c0742}" ma:internalName="TaxCatchAll" ma:showField="CatchAllData" ma:web="a6598005-6aee-4a45-89d9-743e1f3259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6598005-6aee-4a45-89d9-743e1f3259a3" xsi:nil="true"/>
    <lcf76f155ced4ddcb4097134ff3c332f xmlns="87147329-0a56-4ba3-aa93-b4dd6d6e210a">
      <Terms xmlns="http://schemas.microsoft.com/office/infopath/2007/PartnerControls"/>
    </lcf76f155ced4ddcb4097134ff3c332f>
    <Status xmlns="87147329-0a56-4ba3-aa93-b4dd6d6e210a">I gang</Status>
  </documentManagement>
</p:properties>
</file>

<file path=customXml/itemProps1.xml><?xml version="1.0" encoding="utf-8"?>
<ds:datastoreItem xmlns:ds="http://schemas.openxmlformats.org/officeDocument/2006/customXml" ds:itemID="{A066BEEE-FE02-4A06-B69D-3FDA25D7A616}">
  <ds:schemaRefs>
    <ds:schemaRef ds:uri="http://schemas.openxmlformats.org/officeDocument/2006/bibliography"/>
  </ds:schemaRefs>
</ds:datastoreItem>
</file>

<file path=customXml/itemProps2.xml><?xml version="1.0" encoding="utf-8"?>
<ds:datastoreItem xmlns:ds="http://schemas.openxmlformats.org/officeDocument/2006/customXml" ds:itemID="{ABA18DC9-4B29-4867-924D-A1D2BC050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147329-0a56-4ba3-aa93-b4dd6d6e210a"/>
    <ds:schemaRef ds:uri="a6598005-6aee-4a45-89d9-743e1f3259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361112-3A4B-435D-B343-E3FA62088CE8}">
  <ds:schemaRefs>
    <ds:schemaRef ds:uri="http://schemas.microsoft.com/sharepoint/v3/contenttype/forms"/>
  </ds:schemaRefs>
</ds:datastoreItem>
</file>

<file path=customXml/itemProps4.xml><?xml version="1.0" encoding="utf-8"?>
<ds:datastoreItem xmlns:ds="http://schemas.openxmlformats.org/officeDocument/2006/customXml" ds:itemID="{E7B54B03-A302-4A13-81BD-2819C99408B8}">
  <ds:schemaRefs>
    <ds:schemaRef ds:uri="http://schemas.microsoft.com/office/2006/metadata/properties"/>
    <ds:schemaRef ds:uri="http://schemas.microsoft.com/office/infopath/2007/PartnerControls"/>
    <ds:schemaRef ds:uri="a6598005-6aee-4a45-89d9-743e1f3259a3"/>
    <ds:schemaRef ds:uri="87147329-0a56-4ba3-aa93-b4dd6d6e210a"/>
  </ds:schemaRefs>
</ds:datastoreItem>
</file>

<file path=docProps/app.xml><?xml version="1.0" encoding="utf-8"?>
<Properties xmlns="http://schemas.openxmlformats.org/officeDocument/2006/extended-properties" xmlns:vt="http://schemas.openxmlformats.org/officeDocument/2006/docPropsVTypes">
  <Template>Paradigme MGK redigeret AS-P 26-09-07</Template>
  <TotalTime>3</TotalTime>
  <Pages>41</Pages>
  <Words>8726</Words>
  <Characters>52273</Characters>
  <Application>Microsoft Office Word</Application>
  <DocSecurity>0</DocSecurity>
  <Lines>1493</Lines>
  <Paragraphs>983</Paragraphs>
  <ScaleCrop>false</ScaleCrop>
  <HeadingPairs>
    <vt:vector size="2" baseType="variant">
      <vt:variant>
        <vt:lpstr>Titel</vt:lpstr>
      </vt:variant>
      <vt:variant>
        <vt:i4>1</vt:i4>
      </vt:variant>
    </vt:vector>
  </HeadingPairs>
  <TitlesOfParts>
    <vt:vector size="1" baseType="lpstr">
      <vt:lpstr>Miljøgodkendelse</vt:lpstr>
    </vt:vector>
  </TitlesOfParts>
  <Company>UDC</Company>
  <LinksUpToDate>false</LinksUpToDate>
  <CharactersWithSpaces>60016</CharactersWithSpaces>
  <SharedDoc>false</SharedDoc>
  <HLinks>
    <vt:vector size="258" baseType="variant">
      <vt:variant>
        <vt:i4>1966179</vt:i4>
      </vt:variant>
      <vt:variant>
        <vt:i4>360</vt:i4>
      </vt:variant>
      <vt:variant>
        <vt:i4>0</vt:i4>
      </vt:variant>
      <vt:variant>
        <vt:i4>5</vt:i4>
      </vt:variant>
      <vt:variant>
        <vt:lpwstr>mailto:info.dk@greenpeace.org</vt:lpwstr>
      </vt:variant>
      <vt:variant>
        <vt:lpwstr/>
      </vt:variant>
      <vt:variant>
        <vt:i4>7209037</vt:i4>
      </vt:variant>
      <vt:variant>
        <vt:i4>357</vt:i4>
      </vt:variant>
      <vt:variant>
        <vt:i4>0</vt:i4>
      </vt:variant>
      <vt:variant>
        <vt:i4>5</vt:i4>
      </vt:variant>
      <vt:variant>
        <vt:lpwstr>mailto:viborg@dof.dk</vt:lpwstr>
      </vt:variant>
      <vt:variant>
        <vt:lpwstr/>
      </vt:variant>
      <vt:variant>
        <vt:i4>6488120</vt:i4>
      </vt:variant>
      <vt:variant>
        <vt:i4>354</vt:i4>
      </vt:variant>
      <vt:variant>
        <vt:i4>0</vt:i4>
      </vt:variant>
      <vt:variant>
        <vt:i4>5</vt:i4>
      </vt:variant>
      <vt:variant>
        <vt:lpwstr>http://www.naevneneshus.dk/</vt:lpwstr>
      </vt:variant>
      <vt:variant>
        <vt:lpwstr/>
      </vt:variant>
      <vt:variant>
        <vt:i4>589834</vt:i4>
      </vt:variant>
      <vt:variant>
        <vt:i4>345</vt:i4>
      </vt:variant>
      <vt:variant>
        <vt:i4>0</vt:i4>
      </vt:variant>
      <vt:variant>
        <vt:i4>5</vt:i4>
      </vt:variant>
      <vt:variant>
        <vt:lpwstr>http://www.husdyrgodkendelse.dk/</vt:lpwstr>
      </vt:variant>
      <vt:variant>
        <vt:lpwstr/>
      </vt:variant>
      <vt:variant>
        <vt:i4>2031666</vt:i4>
      </vt:variant>
      <vt:variant>
        <vt:i4>230</vt:i4>
      </vt:variant>
      <vt:variant>
        <vt:i4>0</vt:i4>
      </vt:variant>
      <vt:variant>
        <vt:i4>5</vt:i4>
      </vt:variant>
      <vt:variant>
        <vt:lpwstr/>
      </vt:variant>
      <vt:variant>
        <vt:lpwstr>_Toc175814737</vt:lpwstr>
      </vt:variant>
      <vt:variant>
        <vt:i4>2031666</vt:i4>
      </vt:variant>
      <vt:variant>
        <vt:i4>224</vt:i4>
      </vt:variant>
      <vt:variant>
        <vt:i4>0</vt:i4>
      </vt:variant>
      <vt:variant>
        <vt:i4>5</vt:i4>
      </vt:variant>
      <vt:variant>
        <vt:lpwstr/>
      </vt:variant>
      <vt:variant>
        <vt:lpwstr>_Toc175814736</vt:lpwstr>
      </vt:variant>
      <vt:variant>
        <vt:i4>2031666</vt:i4>
      </vt:variant>
      <vt:variant>
        <vt:i4>218</vt:i4>
      </vt:variant>
      <vt:variant>
        <vt:i4>0</vt:i4>
      </vt:variant>
      <vt:variant>
        <vt:i4>5</vt:i4>
      </vt:variant>
      <vt:variant>
        <vt:lpwstr/>
      </vt:variant>
      <vt:variant>
        <vt:lpwstr>_Toc175814735</vt:lpwstr>
      </vt:variant>
      <vt:variant>
        <vt:i4>2031666</vt:i4>
      </vt:variant>
      <vt:variant>
        <vt:i4>212</vt:i4>
      </vt:variant>
      <vt:variant>
        <vt:i4>0</vt:i4>
      </vt:variant>
      <vt:variant>
        <vt:i4>5</vt:i4>
      </vt:variant>
      <vt:variant>
        <vt:lpwstr/>
      </vt:variant>
      <vt:variant>
        <vt:lpwstr>_Toc175814734</vt:lpwstr>
      </vt:variant>
      <vt:variant>
        <vt:i4>2031666</vt:i4>
      </vt:variant>
      <vt:variant>
        <vt:i4>206</vt:i4>
      </vt:variant>
      <vt:variant>
        <vt:i4>0</vt:i4>
      </vt:variant>
      <vt:variant>
        <vt:i4>5</vt:i4>
      </vt:variant>
      <vt:variant>
        <vt:lpwstr/>
      </vt:variant>
      <vt:variant>
        <vt:lpwstr>_Toc175814733</vt:lpwstr>
      </vt:variant>
      <vt:variant>
        <vt:i4>2031666</vt:i4>
      </vt:variant>
      <vt:variant>
        <vt:i4>200</vt:i4>
      </vt:variant>
      <vt:variant>
        <vt:i4>0</vt:i4>
      </vt:variant>
      <vt:variant>
        <vt:i4>5</vt:i4>
      </vt:variant>
      <vt:variant>
        <vt:lpwstr/>
      </vt:variant>
      <vt:variant>
        <vt:lpwstr>_Toc175814732</vt:lpwstr>
      </vt:variant>
      <vt:variant>
        <vt:i4>2031666</vt:i4>
      </vt:variant>
      <vt:variant>
        <vt:i4>194</vt:i4>
      </vt:variant>
      <vt:variant>
        <vt:i4>0</vt:i4>
      </vt:variant>
      <vt:variant>
        <vt:i4>5</vt:i4>
      </vt:variant>
      <vt:variant>
        <vt:lpwstr/>
      </vt:variant>
      <vt:variant>
        <vt:lpwstr>_Toc175814731</vt:lpwstr>
      </vt:variant>
      <vt:variant>
        <vt:i4>2031666</vt:i4>
      </vt:variant>
      <vt:variant>
        <vt:i4>188</vt:i4>
      </vt:variant>
      <vt:variant>
        <vt:i4>0</vt:i4>
      </vt:variant>
      <vt:variant>
        <vt:i4>5</vt:i4>
      </vt:variant>
      <vt:variant>
        <vt:lpwstr/>
      </vt:variant>
      <vt:variant>
        <vt:lpwstr>_Toc175814730</vt:lpwstr>
      </vt:variant>
      <vt:variant>
        <vt:i4>1966130</vt:i4>
      </vt:variant>
      <vt:variant>
        <vt:i4>182</vt:i4>
      </vt:variant>
      <vt:variant>
        <vt:i4>0</vt:i4>
      </vt:variant>
      <vt:variant>
        <vt:i4>5</vt:i4>
      </vt:variant>
      <vt:variant>
        <vt:lpwstr/>
      </vt:variant>
      <vt:variant>
        <vt:lpwstr>_Toc175814729</vt:lpwstr>
      </vt:variant>
      <vt:variant>
        <vt:i4>1966130</vt:i4>
      </vt:variant>
      <vt:variant>
        <vt:i4>176</vt:i4>
      </vt:variant>
      <vt:variant>
        <vt:i4>0</vt:i4>
      </vt:variant>
      <vt:variant>
        <vt:i4>5</vt:i4>
      </vt:variant>
      <vt:variant>
        <vt:lpwstr/>
      </vt:variant>
      <vt:variant>
        <vt:lpwstr>_Toc175814728</vt:lpwstr>
      </vt:variant>
      <vt:variant>
        <vt:i4>1966130</vt:i4>
      </vt:variant>
      <vt:variant>
        <vt:i4>170</vt:i4>
      </vt:variant>
      <vt:variant>
        <vt:i4>0</vt:i4>
      </vt:variant>
      <vt:variant>
        <vt:i4>5</vt:i4>
      </vt:variant>
      <vt:variant>
        <vt:lpwstr/>
      </vt:variant>
      <vt:variant>
        <vt:lpwstr>_Toc175814727</vt:lpwstr>
      </vt:variant>
      <vt:variant>
        <vt:i4>1966130</vt:i4>
      </vt:variant>
      <vt:variant>
        <vt:i4>164</vt:i4>
      </vt:variant>
      <vt:variant>
        <vt:i4>0</vt:i4>
      </vt:variant>
      <vt:variant>
        <vt:i4>5</vt:i4>
      </vt:variant>
      <vt:variant>
        <vt:lpwstr/>
      </vt:variant>
      <vt:variant>
        <vt:lpwstr>_Toc175814726</vt:lpwstr>
      </vt:variant>
      <vt:variant>
        <vt:i4>1966130</vt:i4>
      </vt:variant>
      <vt:variant>
        <vt:i4>158</vt:i4>
      </vt:variant>
      <vt:variant>
        <vt:i4>0</vt:i4>
      </vt:variant>
      <vt:variant>
        <vt:i4>5</vt:i4>
      </vt:variant>
      <vt:variant>
        <vt:lpwstr/>
      </vt:variant>
      <vt:variant>
        <vt:lpwstr>_Toc175814725</vt:lpwstr>
      </vt:variant>
      <vt:variant>
        <vt:i4>1966130</vt:i4>
      </vt:variant>
      <vt:variant>
        <vt:i4>152</vt:i4>
      </vt:variant>
      <vt:variant>
        <vt:i4>0</vt:i4>
      </vt:variant>
      <vt:variant>
        <vt:i4>5</vt:i4>
      </vt:variant>
      <vt:variant>
        <vt:lpwstr/>
      </vt:variant>
      <vt:variant>
        <vt:lpwstr>_Toc175814724</vt:lpwstr>
      </vt:variant>
      <vt:variant>
        <vt:i4>1966130</vt:i4>
      </vt:variant>
      <vt:variant>
        <vt:i4>146</vt:i4>
      </vt:variant>
      <vt:variant>
        <vt:i4>0</vt:i4>
      </vt:variant>
      <vt:variant>
        <vt:i4>5</vt:i4>
      </vt:variant>
      <vt:variant>
        <vt:lpwstr/>
      </vt:variant>
      <vt:variant>
        <vt:lpwstr>_Toc175814723</vt:lpwstr>
      </vt:variant>
      <vt:variant>
        <vt:i4>1966130</vt:i4>
      </vt:variant>
      <vt:variant>
        <vt:i4>140</vt:i4>
      </vt:variant>
      <vt:variant>
        <vt:i4>0</vt:i4>
      </vt:variant>
      <vt:variant>
        <vt:i4>5</vt:i4>
      </vt:variant>
      <vt:variant>
        <vt:lpwstr/>
      </vt:variant>
      <vt:variant>
        <vt:lpwstr>_Toc175814722</vt:lpwstr>
      </vt:variant>
      <vt:variant>
        <vt:i4>1966130</vt:i4>
      </vt:variant>
      <vt:variant>
        <vt:i4>134</vt:i4>
      </vt:variant>
      <vt:variant>
        <vt:i4>0</vt:i4>
      </vt:variant>
      <vt:variant>
        <vt:i4>5</vt:i4>
      </vt:variant>
      <vt:variant>
        <vt:lpwstr/>
      </vt:variant>
      <vt:variant>
        <vt:lpwstr>_Toc175814721</vt:lpwstr>
      </vt:variant>
      <vt:variant>
        <vt:i4>1966130</vt:i4>
      </vt:variant>
      <vt:variant>
        <vt:i4>128</vt:i4>
      </vt:variant>
      <vt:variant>
        <vt:i4>0</vt:i4>
      </vt:variant>
      <vt:variant>
        <vt:i4>5</vt:i4>
      </vt:variant>
      <vt:variant>
        <vt:lpwstr/>
      </vt:variant>
      <vt:variant>
        <vt:lpwstr>_Toc175814720</vt:lpwstr>
      </vt:variant>
      <vt:variant>
        <vt:i4>1900594</vt:i4>
      </vt:variant>
      <vt:variant>
        <vt:i4>122</vt:i4>
      </vt:variant>
      <vt:variant>
        <vt:i4>0</vt:i4>
      </vt:variant>
      <vt:variant>
        <vt:i4>5</vt:i4>
      </vt:variant>
      <vt:variant>
        <vt:lpwstr/>
      </vt:variant>
      <vt:variant>
        <vt:lpwstr>_Toc175814719</vt:lpwstr>
      </vt:variant>
      <vt:variant>
        <vt:i4>1900594</vt:i4>
      </vt:variant>
      <vt:variant>
        <vt:i4>116</vt:i4>
      </vt:variant>
      <vt:variant>
        <vt:i4>0</vt:i4>
      </vt:variant>
      <vt:variant>
        <vt:i4>5</vt:i4>
      </vt:variant>
      <vt:variant>
        <vt:lpwstr/>
      </vt:variant>
      <vt:variant>
        <vt:lpwstr>_Toc175814718</vt:lpwstr>
      </vt:variant>
      <vt:variant>
        <vt:i4>1900594</vt:i4>
      </vt:variant>
      <vt:variant>
        <vt:i4>110</vt:i4>
      </vt:variant>
      <vt:variant>
        <vt:i4>0</vt:i4>
      </vt:variant>
      <vt:variant>
        <vt:i4>5</vt:i4>
      </vt:variant>
      <vt:variant>
        <vt:lpwstr/>
      </vt:variant>
      <vt:variant>
        <vt:lpwstr>_Toc175814717</vt:lpwstr>
      </vt:variant>
      <vt:variant>
        <vt:i4>1900594</vt:i4>
      </vt:variant>
      <vt:variant>
        <vt:i4>104</vt:i4>
      </vt:variant>
      <vt:variant>
        <vt:i4>0</vt:i4>
      </vt:variant>
      <vt:variant>
        <vt:i4>5</vt:i4>
      </vt:variant>
      <vt:variant>
        <vt:lpwstr/>
      </vt:variant>
      <vt:variant>
        <vt:lpwstr>_Toc175814716</vt:lpwstr>
      </vt:variant>
      <vt:variant>
        <vt:i4>1900594</vt:i4>
      </vt:variant>
      <vt:variant>
        <vt:i4>98</vt:i4>
      </vt:variant>
      <vt:variant>
        <vt:i4>0</vt:i4>
      </vt:variant>
      <vt:variant>
        <vt:i4>5</vt:i4>
      </vt:variant>
      <vt:variant>
        <vt:lpwstr/>
      </vt:variant>
      <vt:variant>
        <vt:lpwstr>_Toc175814715</vt:lpwstr>
      </vt:variant>
      <vt:variant>
        <vt:i4>1900594</vt:i4>
      </vt:variant>
      <vt:variant>
        <vt:i4>92</vt:i4>
      </vt:variant>
      <vt:variant>
        <vt:i4>0</vt:i4>
      </vt:variant>
      <vt:variant>
        <vt:i4>5</vt:i4>
      </vt:variant>
      <vt:variant>
        <vt:lpwstr/>
      </vt:variant>
      <vt:variant>
        <vt:lpwstr>_Toc175814714</vt:lpwstr>
      </vt:variant>
      <vt:variant>
        <vt:i4>1900594</vt:i4>
      </vt:variant>
      <vt:variant>
        <vt:i4>86</vt:i4>
      </vt:variant>
      <vt:variant>
        <vt:i4>0</vt:i4>
      </vt:variant>
      <vt:variant>
        <vt:i4>5</vt:i4>
      </vt:variant>
      <vt:variant>
        <vt:lpwstr/>
      </vt:variant>
      <vt:variant>
        <vt:lpwstr>_Toc175814713</vt:lpwstr>
      </vt:variant>
      <vt:variant>
        <vt:i4>1900594</vt:i4>
      </vt:variant>
      <vt:variant>
        <vt:i4>80</vt:i4>
      </vt:variant>
      <vt:variant>
        <vt:i4>0</vt:i4>
      </vt:variant>
      <vt:variant>
        <vt:i4>5</vt:i4>
      </vt:variant>
      <vt:variant>
        <vt:lpwstr/>
      </vt:variant>
      <vt:variant>
        <vt:lpwstr>_Toc175814712</vt:lpwstr>
      </vt:variant>
      <vt:variant>
        <vt:i4>1900594</vt:i4>
      </vt:variant>
      <vt:variant>
        <vt:i4>74</vt:i4>
      </vt:variant>
      <vt:variant>
        <vt:i4>0</vt:i4>
      </vt:variant>
      <vt:variant>
        <vt:i4>5</vt:i4>
      </vt:variant>
      <vt:variant>
        <vt:lpwstr/>
      </vt:variant>
      <vt:variant>
        <vt:lpwstr>_Toc175814711</vt:lpwstr>
      </vt:variant>
      <vt:variant>
        <vt:i4>1900594</vt:i4>
      </vt:variant>
      <vt:variant>
        <vt:i4>68</vt:i4>
      </vt:variant>
      <vt:variant>
        <vt:i4>0</vt:i4>
      </vt:variant>
      <vt:variant>
        <vt:i4>5</vt:i4>
      </vt:variant>
      <vt:variant>
        <vt:lpwstr/>
      </vt:variant>
      <vt:variant>
        <vt:lpwstr>_Toc175814710</vt:lpwstr>
      </vt:variant>
      <vt:variant>
        <vt:i4>1835058</vt:i4>
      </vt:variant>
      <vt:variant>
        <vt:i4>62</vt:i4>
      </vt:variant>
      <vt:variant>
        <vt:i4>0</vt:i4>
      </vt:variant>
      <vt:variant>
        <vt:i4>5</vt:i4>
      </vt:variant>
      <vt:variant>
        <vt:lpwstr/>
      </vt:variant>
      <vt:variant>
        <vt:lpwstr>_Toc175814709</vt:lpwstr>
      </vt:variant>
      <vt:variant>
        <vt:i4>1835058</vt:i4>
      </vt:variant>
      <vt:variant>
        <vt:i4>56</vt:i4>
      </vt:variant>
      <vt:variant>
        <vt:i4>0</vt:i4>
      </vt:variant>
      <vt:variant>
        <vt:i4>5</vt:i4>
      </vt:variant>
      <vt:variant>
        <vt:lpwstr/>
      </vt:variant>
      <vt:variant>
        <vt:lpwstr>_Toc175814708</vt:lpwstr>
      </vt:variant>
      <vt:variant>
        <vt:i4>1835058</vt:i4>
      </vt:variant>
      <vt:variant>
        <vt:i4>50</vt:i4>
      </vt:variant>
      <vt:variant>
        <vt:i4>0</vt:i4>
      </vt:variant>
      <vt:variant>
        <vt:i4>5</vt:i4>
      </vt:variant>
      <vt:variant>
        <vt:lpwstr/>
      </vt:variant>
      <vt:variant>
        <vt:lpwstr>_Toc175814707</vt:lpwstr>
      </vt:variant>
      <vt:variant>
        <vt:i4>1835058</vt:i4>
      </vt:variant>
      <vt:variant>
        <vt:i4>44</vt:i4>
      </vt:variant>
      <vt:variant>
        <vt:i4>0</vt:i4>
      </vt:variant>
      <vt:variant>
        <vt:i4>5</vt:i4>
      </vt:variant>
      <vt:variant>
        <vt:lpwstr/>
      </vt:variant>
      <vt:variant>
        <vt:lpwstr>_Toc175814706</vt:lpwstr>
      </vt:variant>
      <vt:variant>
        <vt:i4>1835058</vt:i4>
      </vt:variant>
      <vt:variant>
        <vt:i4>38</vt:i4>
      </vt:variant>
      <vt:variant>
        <vt:i4>0</vt:i4>
      </vt:variant>
      <vt:variant>
        <vt:i4>5</vt:i4>
      </vt:variant>
      <vt:variant>
        <vt:lpwstr/>
      </vt:variant>
      <vt:variant>
        <vt:lpwstr>_Toc175814705</vt:lpwstr>
      </vt:variant>
      <vt:variant>
        <vt:i4>1835058</vt:i4>
      </vt:variant>
      <vt:variant>
        <vt:i4>32</vt:i4>
      </vt:variant>
      <vt:variant>
        <vt:i4>0</vt:i4>
      </vt:variant>
      <vt:variant>
        <vt:i4>5</vt:i4>
      </vt:variant>
      <vt:variant>
        <vt:lpwstr/>
      </vt:variant>
      <vt:variant>
        <vt:lpwstr>_Toc175814704</vt:lpwstr>
      </vt:variant>
      <vt:variant>
        <vt:i4>1835058</vt:i4>
      </vt:variant>
      <vt:variant>
        <vt:i4>26</vt:i4>
      </vt:variant>
      <vt:variant>
        <vt:i4>0</vt:i4>
      </vt:variant>
      <vt:variant>
        <vt:i4>5</vt:i4>
      </vt:variant>
      <vt:variant>
        <vt:lpwstr/>
      </vt:variant>
      <vt:variant>
        <vt:lpwstr>_Toc175814703</vt:lpwstr>
      </vt:variant>
      <vt:variant>
        <vt:i4>1835058</vt:i4>
      </vt:variant>
      <vt:variant>
        <vt:i4>20</vt:i4>
      </vt:variant>
      <vt:variant>
        <vt:i4>0</vt:i4>
      </vt:variant>
      <vt:variant>
        <vt:i4>5</vt:i4>
      </vt:variant>
      <vt:variant>
        <vt:lpwstr/>
      </vt:variant>
      <vt:variant>
        <vt:lpwstr>_Toc175814702</vt:lpwstr>
      </vt:variant>
      <vt:variant>
        <vt:i4>1835058</vt:i4>
      </vt:variant>
      <vt:variant>
        <vt:i4>14</vt:i4>
      </vt:variant>
      <vt:variant>
        <vt:i4>0</vt:i4>
      </vt:variant>
      <vt:variant>
        <vt:i4>5</vt:i4>
      </vt:variant>
      <vt:variant>
        <vt:lpwstr/>
      </vt:variant>
      <vt:variant>
        <vt:lpwstr>_Toc175814701</vt:lpwstr>
      </vt:variant>
      <vt:variant>
        <vt:i4>1835058</vt:i4>
      </vt:variant>
      <vt:variant>
        <vt:i4>8</vt:i4>
      </vt:variant>
      <vt:variant>
        <vt:i4>0</vt:i4>
      </vt:variant>
      <vt:variant>
        <vt:i4>5</vt:i4>
      </vt:variant>
      <vt:variant>
        <vt:lpwstr/>
      </vt:variant>
      <vt:variant>
        <vt:lpwstr>_Toc175814700</vt:lpwstr>
      </vt:variant>
      <vt:variant>
        <vt:i4>1376307</vt:i4>
      </vt:variant>
      <vt:variant>
        <vt:i4>2</vt:i4>
      </vt:variant>
      <vt:variant>
        <vt:i4>0</vt:i4>
      </vt:variant>
      <vt:variant>
        <vt:i4>5</vt:i4>
      </vt:variant>
      <vt:variant>
        <vt:lpwstr/>
      </vt:variant>
      <vt:variant>
        <vt:lpwstr>_Toc175814699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subject/>
  <dc:creator>Anette Beermann Størup</dc:creator>
  <cp:keywords/>
  <dc:description/>
  <cp:lastModifiedBy>Inger Dalgaard</cp:lastModifiedBy>
  <cp:revision>5</cp:revision>
  <cp:lastPrinted>2024-09-06T09:42:00Z</cp:lastPrinted>
  <dcterms:created xsi:type="dcterms:W3CDTF">2024-09-06T09:42:00Z</dcterms:created>
  <dcterms:modified xsi:type="dcterms:W3CDTF">2024-09-06T09:58:00Z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EntityType">
    <vt:lpwstr>1</vt:lpwstr>
  </property>
  <property fmtid="{D5CDD505-2E9C-101B-9397-08002B2CF9AE}" pid="4" name="Documenttype">
    <vt:lpwstr>doc</vt:lpwstr>
  </property>
  <property fmtid="{D5CDD505-2E9C-101B-9397-08002B2CF9AE}" pid="5" name="EntityNumber">
    <vt:lpwstr>1</vt:lpwstr>
  </property>
  <property fmtid="{D5CDD505-2E9C-101B-9397-08002B2CF9AE}" pid="6" name="MediaServiceImageTags">
    <vt:lpwstr/>
  </property>
  <property fmtid="{D5CDD505-2E9C-101B-9397-08002B2CF9AE}" pid="7" name="ContentTypeId">
    <vt:lpwstr>0x010100CF0FA56B2DDEE944B5BF5F6ED5FA94EB</vt:lpwstr>
  </property>
  <property fmtid="{D5CDD505-2E9C-101B-9397-08002B2CF9AE}" pid="8" name="OfficeInstanceGUID">
    <vt:lpwstr>{FBB82410-04AF-4CA2-BFA4-4BAB409EDD42}</vt:lpwstr>
  </property>
</Properties>
</file>