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7B761C" w:rsidTr="00CE79DF">
        <w:trPr>
          <w:trHeight w:val="1417"/>
          <w:tblHeader/>
        </w:trPr>
        <w:tc>
          <w:tcPr>
            <w:tcW w:w="5670" w:type="dxa"/>
          </w:tcPr>
          <w:p w:rsidR="007B761C" w:rsidRPr="007B761C" w:rsidRDefault="007B761C" w:rsidP="007B761C">
            <w:pPr>
              <w:pStyle w:val="Modtager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Forsyning Helsingør</w:t>
            </w:r>
          </w:p>
          <w:p w:rsidR="003755AF" w:rsidRDefault="007B761C" w:rsidP="007B761C">
            <w:pPr>
              <w:pStyle w:val="Modtager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Att.: Michael Kristensen</w:t>
            </w:r>
          </w:p>
          <w:p w:rsidR="007B761C" w:rsidRPr="007B761C" w:rsidRDefault="007B761C" w:rsidP="007B761C">
            <w:pPr>
              <w:pStyle w:val="Modtager"/>
            </w:pPr>
            <w:r>
              <w:rPr>
                <w:rFonts w:ascii="Calibri" w:hAnsi="Calibri" w:cs="Calibri"/>
              </w:rPr>
              <w:t>Energivej 25</w:t>
            </w:r>
          </w:p>
        </w:tc>
      </w:tr>
    </w:tbl>
    <w:p w:rsidR="003755AF" w:rsidRPr="007B761C" w:rsidRDefault="003755AF" w:rsidP="001C760A">
      <w:pPr>
        <w:spacing w:line="24" w:lineRule="auto"/>
      </w:pPr>
    </w:p>
    <w:tbl>
      <w:tblPr>
        <w:tblpPr w:rightFromText="142" w:vertAnchor="page" w:horzAnchor="page" w:tblpX="6975" w:tblpY="209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7B761C" w:rsidTr="00CE79DF">
        <w:trPr>
          <w:trHeight w:val="397"/>
          <w:tblHeader/>
        </w:trPr>
        <w:tc>
          <w:tcPr>
            <w:tcW w:w="4196" w:type="dxa"/>
            <w:vAlign w:val="bottom"/>
          </w:tcPr>
          <w:p w:rsidR="003755AF" w:rsidRPr="007B761C" w:rsidRDefault="007B761C" w:rsidP="007B761C">
            <w:pPr>
              <w:pStyle w:val="KolofonFed"/>
            </w:pPr>
            <w:r w:rsidRPr="007B761C">
              <w:rPr>
                <w:rFonts w:ascii="Calibri" w:hAnsi="Calibri" w:cs="Calibri"/>
              </w:rPr>
              <w:t>Center for By Land og Vand</w:t>
            </w:r>
          </w:p>
        </w:tc>
      </w:tr>
    </w:tbl>
    <w:p w:rsidR="003755AF" w:rsidRPr="007B761C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24325F" w:rsidTr="00CE79DF">
        <w:trPr>
          <w:trHeight w:val="2835"/>
          <w:tblHeader/>
        </w:trPr>
        <w:tc>
          <w:tcPr>
            <w:tcW w:w="2268" w:type="dxa"/>
          </w:tcPr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Natur og Miljø</w:t>
            </w: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Prøvestensvej 52</w:t>
            </w: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3000 Helsingør</w:t>
            </w:r>
          </w:p>
          <w:p w:rsidR="007B761C" w:rsidRPr="007B761C" w:rsidRDefault="007B761C" w:rsidP="007B761C">
            <w:pPr>
              <w:pStyle w:val="KolofonAfstand"/>
            </w:pP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Cvr nr. 64 50 20 18</w:t>
            </w: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Dato 04.02.2020</w:t>
            </w: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Sagsnr. 19/</w:t>
            </w:r>
            <w:r>
              <w:rPr>
                <w:rFonts w:ascii="Calibri" w:hAnsi="Calibri" w:cs="Calibri"/>
              </w:rPr>
              <w:t>35464</w:t>
            </w:r>
          </w:p>
          <w:p w:rsidR="007B761C" w:rsidRPr="007B761C" w:rsidRDefault="007B761C" w:rsidP="007B761C">
            <w:pPr>
              <w:pStyle w:val="KolofonAfstand"/>
            </w:pP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Sagsbehandler</w:t>
            </w: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  <w:b/>
              </w:rPr>
              <w:t>Malene Kamstrup</w:t>
            </w:r>
          </w:p>
          <w:p w:rsidR="007B761C" w:rsidRPr="007B761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7B761C">
              <w:rPr>
                <w:rFonts w:ascii="Calibri" w:hAnsi="Calibri" w:cs="Calibri"/>
              </w:rPr>
              <w:t>Ingeniør</w:t>
            </w:r>
          </w:p>
          <w:p w:rsidR="007B761C" w:rsidRPr="008E4B9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8E4B9C">
              <w:rPr>
                <w:rFonts w:ascii="Calibri" w:hAnsi="Calibri" w:cs="Calibri"/>
              </w:rPr>
              <w:t>Tlf. 49 28 24 54</w:t>
            </w:r>
          </w:p>
          <w:p w:rsidR="007B761C" w:rsidRPr="008E4B9C" w:rsidRDefault="007B761C" w:rsidP="007B761C">
            <w:pPr>
              <w:pStyle w:val="Kolofon"/>
              <w:rPr>
                <w:rFonts w:ascii="Calibri" w:hAnsi="Calibri" w:cs="Calibri"/>
              </w:rPr>
            </w:pPr>
            <w:r w:rsidRPr="008E4B9C">
              <w:rPr>
                <w:rFonts w:ascii="Calibri" w:hAnsi="Calibri" w:cs="Calibri"/>
              </w:rPr>
              <w:t>mka55@helsingor.dk</w:t>
            </w:r>
          </w:p>
          <w:p w:rsidR="003755AF" w:rsidRPr="008E4B9C" w:rsidRDefault="007B761C" w:rsidP="007B761C">
            <w:pPr>
              <w:pStyle w:val="Kolofon"/>
            </w:pPr>
            <w:r w:rsidRPr="008E4B9C">
              <w:rPr>
                <w:rFonts w:ascii="Calibri" w:hAnsi="Calibri" w:cs="Calibri"/>
              </w:rPr>
              <w:t>www.helsingor.dk</w:t>
            </w:r>
          </w:p>
        </w:tc>
      </w:tr>
    </w:tbl>
    <w:p w:rsidR="003755AF" w:rsidRPr="008E4B9C" w:rsidRDefault="003755AF" w:rsidP="001C760A">
      <w:pPr>
        <w:spacing w:line="24" w:lineRule="auto"/>
      </w:pPr>
    </w:p>
    <w:p w:rsidR="003755AF" w:rsidRPr="008E4B9C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24325F" w:rsidTr="00CE79DF">
        <w:trPr>
          <w:trHeight w:val="2835"/>
          <w:tblHeader/>
        </w:trPr>
        <w:tc>
          <w:tcPr>
            <w:tcW w:w="2268" w:type="dxa"/>
            <w:vAlign w:val="bottom"/>
          </w:tcPr>
          <w:p w:rsidR="003755AF" w:rsidRPr="008E4B9C" w:rsidRDefault="003755AF" w:rsidP="00CE79DF">
            <w:pPr>
              <w:pStyle w:val="Kolofon"/>
            </w:pPr>
          </w:p>
        </w:tc>
      </w:tr>
    </w:tbl>
    <w:p w:rsidR="003755AF" w:rsidRPr="008E4B9C" w:rsidRDefault="003755AF" w:rsidP="001C760A">
      <w:pPr>
        <w:spacing w:line="24" w:lineRule="auto"/>
      </w:pPr>
    </w:p>
    <w:p w:rsidR="007B761C" w:rsidRPr="000B3314" w:rsidRDefault="007B761C" w:rsidP="007B761C">
      <w:pPr>
        <w:rPr>
          <w:b/>
          <w:bCs/>
        </w:rPr>
      </w:pPr>
      <w:r>
        <w:rPr>
          <w:b/>
          <w:bCs/>
        </w:rPr>
        <w:t>M</w:t>
      </w:r>
      <w:r w:rsidRPr="000B3314">
        <w:rPr>
          <w:b/>
          <w:bCs/>
        </w:rPr>
        <w:t>iljøgodkendelse til opbevaring af affald i form af batterier, elektronik og lyskilder</w:t>
      </w:r>
    </w:p>
    <w:p w:rsidR="007B761C" w:rsidRDefault="007B761C" w:rsidP="007B761C">
      <w:pPr>
        <w:rPr>
          <w:bCs/>
        </w:rPr>
      </w:pPr>
      <w:bookmarkStart w:id="0" w:name="_GoBack"/>
      <w:r w:rsidRPr="000B3314">
        <w:rPr>
          <w:bCs/>
        </w:rPr>
        <w:t xml:space="preserve">Tak for ansøgning om miljøgodkendelse af jeres opbevaring af brugte batterier, lyskilder og elektronikaffald, der kan være farligt affald. Dette brev er </w:t>
      </w:r>
      <w:r>
        <w:rPr>
          <w:bCs/>
        </w:rPr>
        <w:t xml:space="preserve">en </w:t>
      </w:r>
      <w:r w:rsidRPr="000B3314">
        <w:rPr>
          <w:bCs/>
        </w:rPr>
        <w:t>miljøgodkendelse</w:t>
      </w:r>
      <w:r>
        <w:rPr>
          <w:bCs/>
        </w:rPr>
        <w:t xml:space="preserve">. </w:t>
      </w:r>
    </w:p>
    <w:bookmarkEnd w:id="0"/>
    <w:p w:rsidR="007B761C" w:rsidRDefault="007B761C" w:rsidP="007B761C">
      <w:pPr>
        <w:rPr>
          <w:b/>
        </w:rPr>
      </w:pPr>
    </w:p>
    <w:p w:rsidR="007B761C" w:rsidRPr="000B3314" w:rsidRDefault="007B761C" w:rsidP="007B761C">
      <w:pPr>
        <w:rPr>
          <w:b/>
        </w:rPr>
      </w:pPr>
      <w:r>
        <w:rPr>
          <w:b/>
        </w:rPr>
        <w:t xml:space="preserve">Kommunens </w:t>
      </w:r>
      <w:r w:rsidRPr="000B3314">
        <w:rPr>
          <w:b/>
        </w:rPr>
        <w:t>afgørelse</w:t>
      </w:r>
    </w:p>
    <w:p w:rsidR="007B761C" w:rsidRPr="000B3314" w:rsidRDefault="007B761C" w:rsidP="007B761C">
      <w:r w:rsidRPr="000B3314">
        <w:t>Med hjemmel i miljøbeskyttelsesloven §33</w:t>
      </w:r>
      <w:r>
        <w:t xml:space="preserve"> foreslår </w:t>
      </w:r>
      <w:r w:rsidRPr="000B3314">
        <w:t xml:space="preserve">Helsingør Kommune </w:t>
      </w:r>
      <w:r>
        <w:t xml:space="preserve">at meddele </w:t>
      </w:r>
      <w:r w:rsidRPr="000B3314">
        <w:t>miljø</w:t>
      </w:r>
      <w:r>
        <w:t xml:space="preserve">godkendelse til Forsyning Helsingør, Energivej 25, Helsingør til det </w:t>
      </w:r>
      <w:r w:rsidRPr="000B3314">
        <w:t>søgt</w:t>
      </w:r>
      <w:r>
        <w:t>e på følgende vilkår:</w:t>
      </w:r>
    </w:p>
    <w:p w:rsidR="007B761C" w:rsidRPr="000B3314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Generelt</w:t>
      </w:r>
    </w:p>
    <w:p w:rsidR="007B761C" w:rsidRPr="000B3314" w:rsidRDefault="007B761C" w:rsidP="007B761C">
      <w:pPr>
        <w:numPr>
          <w:ilvl w:val="0"/>
          <w:numId w:val="6"/>
        </w:numPr>
      </w:pPr>
      <w:r w:rsidRPr="000B3314">
        <w:t xml:space="preserve">Virksomheden må sortere og opbevare indsamlet affald i form af batterier, lyskilder og elektronik. </w:t>
      </w:r>
    </w:p>
    <w:p w:rsidR="007B761C" w:rsidRPr="000B3314" w:rsidRDefault="007B761C" w:rsidP="007B761C"/>
    <w:p w:rsidR="007B761C" w:rsidRPr="000B3314" w:rsidRDefault="007B761C" w:rsidP="007B761C">
      <w:pPr>
        <w:ind w:left="775"/>
      </w:pPr>
      <w:r w:rsidRPr="000B3314">
        <w:t xml:space="preserve">Virksomheden skal opbevare affaldet indendørs så det ikke kan nås af nedbør. </w:t>
      </w:r>
    </w:p>
    <w:p w:rsidR="007B761C" w:rsidRPr="000B3314" w:rsidRDefault="007B761C" w:rsidP="007B761C">
      <w:pPr>
        <w:ind w:left="775"/>
      </w:pPr>
      <w:r w:rsidRPr="000B3314">
        <w:t>Batterier og lyskilder skal opbevares i hele og tætte plasttromler med låg.</w:t>
      </w:r>
    </w:p>
    <w:p w:rsidR="007B761C" w:rsidRPr="000B3314" w:rsidRDefault="007B761C" w:rsidP="007B761C">
      <w:pPr>
        <w:ind w:left="775"/>
      </w:pPr>
      <w:r w:rsidRPr="000B3314">
        <w:t>Elektronik skal opbevares i en beholder med fast bund.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6"/>
        </w:numPr>
      </w:pPr>
      <w:r w:rsidRPr="000B3314">
        <w:t>Et eksemplar af denne godkendelse skal altid være tilgængelig for den ansvarlige for pladsens indretning og drift.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6"/>
        </w:numPr>
      </w:pPr>
      <w:r w:rsidRPr="000B3314">
        <w:t>Uden for arbejdstid skal det farlige affald være utilgængeligt for uvedkommende.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6"/>
        </w:numPr>
      </w:pPr>
      <w:r w:rsidRPr="000B3314">
        <w:t>Virksomheden skal have skriftlige driftsinstrukser og –procedurer for håndtering af farligt affald, og for driftsforstyrrelser og uheld.</w:t>
      </w:r>
    </w:p>
    <w:p w:rsidR="007B761C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Affald</w:t>
      </w:r>
    </w:p>
    <w:p w:rsidR="007B761C" w:rsidRPr="000B3314" w:rsidRDefault="007B761C" w:rsidP="007B761C">
      <w:pPr>
        <w:numPr>
          <w:ilvl w:val="0"/>
          <w:numId w:val="6"/>
        </w:numPr>
      </w:pPr>
      <w:r w:rsidRPr="000B3314">
        <w:t xml:space="preserve">Virksomheden skal have tydelige skilte, der viser hvor de forskellige typer affald skal opbevares. 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6"/>
        </w:numPr>
      </w:pPr>
      <w:r w:rsidRPr="000B3314">
        <w:t xml:space="preserve">Virksomheden skal ved ankomsten på pladsen sortere affaldet i de tre fraktioner: Batterier, lyskilder, elektronik. 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6"/>
        </w:numPr>
      </w:pPr>
      <w:r w:rsidRPr="000B3314">
        <w:t>Virksomheden må på pladsen opbevare følgende mængder affald:</w:t>
      </w:r>
    </w:p>
    <w:p w:rsidR="007B761C" w:rsidRPr="000B3314" w:rsidRDefault="007B761C" w:rsidP="007B761C">
      <w:pPr>
        <w:numPr>
          <w:ilvl w:val="0"/>
          <w:numId w:val="7"/>
        </w:numPr>
      </w:pPr>
      <w:r>
        <w:t>Batterier: Seks tromler</w:t>
      </w:r>
    </w:p>
    <w:p w:rsidR="007B761C" w:rsidRPr="000B3314" w:rsidRDefault="007B761C" w:rsidP="007B761C">
      <w:pPr>
        <w:numPr>
          <w:ilvl w:val="0"/>
          <w:numId w:val="7"/>
        </w:numPr>
      </w:pPr>
      <w:r w:rsidRPr="000B3314">
        <w:t xml:space="preserve">Lyskilder: </w:t>
      </w:r>
      <w:proofErr w:type="spellStart"/>
      <w:r w:rsidRPr="000B3314">
        <w:t>Èn</w:t>
      </w:r>
      <w:proofErr w:type="spellEnd"/>
      <w:r w:rsidRPr="000B3314">
        <w:t xml:space="preserve"> </w:t>
      </w:r>
      <w:proofErr w:type="spellStart"/>
      <w:r w:rsidRPr="000B3314">
        <w:t>trommel</w:t>
      </w:r>
      <w:proofErr w:type="spellEnd"/>
    </w:p>
    <w:p w:rsidR="007B761C" w:rsidRPr="000B3314" w:rsidRDefault="007B761C" w:rsidP="007B761C">
      <w:pPr>
        <w:numPr>
          <w:ilvl w:val="0"/>
          <w:numId w:val="7"/>
        </w:numPr>
      </w:pPr>
      <w:r w:rsidRPr="000B3314">
        <w:t xml:space="preserve">Elektronik: </w:t>
      </w:r>
      <w:proofErr w:type="spellStart"/>
      <w:r w:rsidRPr="000B3314">
        <w:t>Èt</w:t>
      </w:r>
      <w:proofErr w:type="spellEnd"/>
      <w:r w:rsidRPr="000B3314">
        <w:t xml:space="preserve"> lavt pallebur</w:t>
      </w:r>
    </w:p>
    <w:p w:rsidR="007B761C" w:rsidRPr="000B3314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Beskyttelse af jord og grundvand</w:t>
      </w:r>
    </w:p>
    <w:p w:rsidR="007B761C" w:rsidRDefault="007B761C" w:rsidP="007B761C">
      <w:pPr>
        <w:numPr>
          <w:ilvl w:val="0"/>
          <w:numId w:val="6"/>
        </w:numPr>
      </w:pPr>
      <w:r>
        <w:t>Virksomheden skal straks samle s</w:t>
      </w:r>
      <w:r w:rsidRPr="000B3314">
        <w:t xml:space="preserve">pild af farligt affald op. Skulle en lyskilde med kviksølv gå i stykker, skal </w:t>
      </w:r>
      <w:r>
        <w:t>virksomheden straks samle alt spild grundigt op,</w:t>
      </w:r>
      <w:r w:rsidRPr="000B3314">
        <w:t xml:space="preserve"> læg</w:t>
      </w:r>
      <w:r>
        <w:t>ge</w:t>
      </w:r>
      <w:r w:rsidRPr="000B3314">
        <w:t xml:space="preserve"> </w:t>
      </w:r>
      <w:r>
        <w:t xml:space="preserve">det </w:t>
      </w:r>
      <w:r w:rsidRPr="000B3314">
        <w:t xml:space="preserve">i en plastpose, </w:t>
      </w:r>
      <w:r>
        <w:t xml:space="preserve">og lukke den </w:t>
      </w:r>
      <w:r w:rsidRPr="000B3314">
        <w:t xml:space="preserve">tæt.  </w:t>
      </w:r>
    </w:p>
    <w:p w:rsidR="007B761C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Ophør</w:t>
      </w:r>
    </w:p>
    <w:p w:rsidR="007B761C" w:rsidRPr="000B3314" w:rsidRDefault="007B761C" w:rsidP="007B761C">
      <w:pPr>
        <w:pStyle w:val="Listeafsnit"/>
        <w:numPr>
          <w:ilvl w:val="0"/>
          <w:numId w:val="6"/>
        </w:numPr>
      </w:pPr>
      <w:r w:rsidRPr="000B3314">
        <w:t>Når der ikke længere skal opbevares og sorteres farligt affald på adressen, skal virksomheden fjerne alt det farlige affald. Virksomheden skal give kommunen besked før aktiviteten stopper.</w:t>
      </w:r>
    </w:p>
    <w:p w:rsidR="007B761C" w:rsidRPr="000B3314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Andre vilkår</w:t>
      </w:r>
    </w:p>
    <w:p w:rsidR="007B761C" w:rsidRPr="000B3314" w:rsidRDefault="007B761C" w:rsidP="007B761C">
      <w:r w:rsidRPr="000B3314">
        <w:t>Kommunen minder om miljøbeskyttelsesloven §71, der siger, at virksomheden straks skal give kommunen besked hvis driftsforstyrrelser eller uheld medfører væsentlig forurening eller fare herfor.</w:t>
      </w:r>
    </w:p>
    <w:p w:rsidR="007B761C" w:rsidRPr="000B3314" w:rsidRDefault="007B761C" w:rsidP="007B761C"/>
    <w:p w:rsidR="007B761C" w:rsidRPr="003F1310" w:rsidRDefault="007B761C" w:rsidP="007B761C">
      <w:r w:rsidRPr="000B3314">
        <w:rPr>
          <w:b/>
        </w:rPr>
        <w:t>Baggrund</w:t>
      </w:r>
    </w:p>
    <w:p w:rsidR="007B761C" w:rsidRPr="000B3314" w:rsidRDefault="007B761C" w:rsidP="007B761C">
      <w:pPr>
        <w:rPr>
          <w:bCs/>
          <w:u w:val="single"/>
        </w:rPr>
      </w:pPr>
      <w:r w:rsidRPr="000B3314">
        <w:rPr>
          <w:bCs/>
          <w:u w:val="single"/>
        </w:rPr>
        <w:t>Aktiviteten</w:t>
      </w:r>
    </w:p>
    <w:p w:rsidR="007B761C" w:rsidRPr="000B3314" w:rsidRDefault="007B761C" w:rsidP="007B761C">
      <w:r w:rsidRPr="000B3314">
        <w:t xml:space="preserve">I samler dagrenovation </w:t>
      </w:r>
      <w:r>
        <w:t>fra kommunens borgere, med flere,</w:t>
      </w:r>
      <w:r w:rsidRPr="000B3314">
        <w:t xml:space="preserve"> og I bruger pladsen på </w:t>
      </w:r>
      <w:r>
        <w:t xml:space="preserve">Energivej 25 </w:t>
      </w:r>
      <w:r w:rsidRPr="000B3314">
        <w:t>til</w:t>
      </w:r>
      <w:r>
        <w:t xml:space="preserve"> materielgård, værksted, vaskeplads, </w:t>
      </w:r>
      <w:proofErr w:type="gramStart"/>
      <w:r>
        <w:t>mm..</w:t>
      </w:r>
      <w:proofErr w:type="gramEnd"/>
      <w:r w:rsidRPr="000B3314">
        <w:t xml:space="preserve"> Som en biaktivitet på pladsen opbevarer I batterier, elektronik og lyskilder, som I samler ind samtidig med I samler dagrenovation. Borgerne kan lægge disse typer affald på låget af deres skraldespand eller -stativ i en gennemsigtig pose. På pladsen samler I dette affald. Elektronikaffaldet for sig i et </w:t>
      </w:r>
      <w:proofErr w:type="spellStart"/>
      <w:r w:rsidRPr="000B3314">
        <w:t>trådbur</w:t>
      </w:r>
      <w:proofErr w:type="spellEnd"/>
      <w:r w:rsidRPr="000B3314">
        <w:t>, batterier for sig i 60 liters plastfade med låg og lyskilder for sig i samme typer plastfade.</w:t>
      </w:r>
    </w:p>
    <w:p w:rsidR="007B761C" w:rsidRPr="000B3314" w:rsidRDefault="007B761C" w:rsidP="007B761C"/>
    <w:p w:rsidR="007B761C" w:rsidRPr="000B3314" w:rsidRDefault="007B761C" w:rsidP="007B761C">
      <w:r w:rsidRPr="000B3314">
        <w:t xml:space="preserve">Noget af elektronikaffaldet, af batterierne og af lyskilderne er farligt affald. </w:t>
      </w:r>
    </w:p>
    <w:p w:rsidR="007B761C" w:rsidRPr="000B3314" w:rsidRDefault="007B761C" w:rsidP="007B761C"/>
    <w:p w:rsidR="007B761C" w:rsidRPr="000B3314" w:rsidRDefault="007B761C" w:rsidP="007B761C">
      <w:r w:rsidRPr="000B3314">
        <w:t>I kan opbevare følgende mængder:</w:t>
      </w:r>
    </w:p>
    <w:p w:rsidR="007B761C" w:rsidRPr="000B3314" w:rsidRDefault="007B761C" w:rsidP="007B761C">
      <w:pPr>
        <w:numPr>
          <w:ilvl w:val="0"/>
          <w:numId w:val="2"/>
        </w:numPr>
      </w:pPr>
      <w:r>
        <w:t>Batterier: Seks tromler</w:t>
      </w:r>
    </w:p>
    <w:p w:rsidR="007B761C" w:rsidRPr="000B3314" w:rsidRDefault="0024325F" w:rsidP="007B761C">
      <w:pPr>
        <w:numPr>
          <w:ilvl w:val="0"/>
          <w:numId w:val="2"/>
        </w:numPr>
      </w:pPr>
      <w:r>
        <w:t>Lyskilder: En tromle</w:t>
      </w:r>
    </w:p>
    <w:p w:rsidR="003A05D0" w:rsidRDefault="007B761C" w:rsidP="007B761C">
      <w:pPr>
        <w:numPr>
          <w:ilvl w:val="0"/>
          <w:numId w:val="2"/>
        </w:numPr>
      </w:pPr>
      <w:r w:rsidRPr="000B3314">
        <w:t>Elektronik: Et lavt pallebur</w:t>
      </w:r>
    </w:p>
    <w:p w:rsidR="007B761C" w:rsidRPr="000B3314" w:rsidRDefault="007B761C" w:rsidP="003A05D0">
      <w:r w:rsidRPr="000B3314">
        <w:lastRenderedPageBreak/>
        <w:t>Midlertidigt oplag af farligt affald er godkendelsespligtig efter listepunkt K203</w:t>
      </w:r>
      <w:r w:rsidRPr="000B3314">
        <w:rPr>
          <w:vertAlign w:val="superscript"/>
        </w:rPr>
        <w:footnoteReference w:id="1"/>
      </w:r>
      <w:r w:rsidRPr="000B3314">
        <w:t>. Miljøstyrelsen har meddelt standardvilkår</w:t>
      </w:r>
      <w:r w:rsidRPr="000B3314">
        <w:rPr>
          <w:vertAlign w:val="superscript"/>
        </w:rPr>
        <w:footnoteReference w:id="2"/>
      </w:r>
      <w:r w:rsidRPr="000B3314">
        <w:t xml:space="preserve"> for denne aktivitet. Denne miljøgodkendelse gælder alene for håndtering og opbevaring af disse tre typer affald, og ikke for pladsens øvrige aktiviteter. </w:t>
      </w:r>
    </w:p>
    <w:p w:rsidR="007B761C" w:rsidRPr="000B3314" w:rsidRDefault="007B761C" w:rsidP="007B761C"/>
    <w:p w:rsidR="007B761C" w:rsidRPr="000B3314" w:rsidRDefault="007B761C" w:rsidP="007B761C">
      <w:r w:rsidRPr="000B3314">
        <w:t>I opbevarer affaldet</w:t>
      </w:r>
      <w:r>
        <w:t xml:space="preserve"> i jeres nye bygning, se luftfoto herunder. </w:t>
      </w:r>
      <w:r w:rsidRPr="000B3314">
        <w:t xml:space="preserve"> </w:t>
      </w:r>
      <w:r>
        <w:t>Bygningen er åben på den ene side, og lukket på de tre sider. Der er asfalt på gulvet</w:t>
      </w:r>
      <w:r w:rsidRPr="000B3314">
        <w:t xml:space="preserve">. Når I har samlet tilpas meget affald sammen, kommer Skibstrup Affaldscenter og henter affaldet og leverer samtidig friskt udstyr til opbevaring. </w:t>
      </w:r>
    </w:p>
    <w:p w:rsidR="007B761C" w:rsidRPr="000B3314" w:rsidRDefault="007B761C" w:rsidP="007B761C">
      <w:r>
        <w:rPr>
          <w:noProof/>
          <w:lang w:eastAsia="da-DK"/>
        </w:rPr>
        <w:drawing>
          <wp:inline distT="0" distB="0" distL="0" distR="0" wp14:anchorId="1B5D1DA6" wp14:editId="5E472219">
            <wp:extent cx="4716145" cy="3190240"/>
            <wp:effectExtent l="0" t="0" r="825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61C" w:rsidRDefault="007B761C" w:rsidP="007B761C">
      <w:pPr>
        <w:rPr>
          <w:bCs/>
          <w:u w:val="single"/>
        </w:rPr>
      </w:pPr>
    </w:p>
    <w:p w:rsidR="007B761C" w:rsidRPr="000B3314" w:rsidRDefault="007B761C" w:rsidP="007B761C">
      <w:pPr>
        <w:rPr>
          <w:bCs/>
          <w:u w:val="single"/>
        </w:rPr>
      </w:pPr>
      <w:r w:rsidRPr="000B3314">
        <w:rPr>
          <w:bCs/>
          <w:u w:val="single"/>
        </w:rPr>
        <w:t>Planforhold</w:t>
      </w:r>
    </w:p>
    <w:p w:rsidR="007B761C" w:rsidRDefault="007B761C" w:rsidP="007B761C">
      <w:r w:rsidRPr="000B3314">
        <w:t xml:space="preserve">Virksomheden </w:t>
      </w:r>
      <w:r>
        <w:t>er omfattet af lokalplan L 1.143</w:t>
      </w:r>
      <w:r w:rsidRPr="000B3314">
        <w:t xml:space="preserve">, der udlægger området til </w:t>
      </w:r>
      <w:r>
        <w:t>nyt forsyningscenter</w:t>
      </w:r>
      <w:r w:rsidRPr="000B3314">
        <w:t>.</w:t>
      </w:r>
    </w:p>
    <w:p w:rsidR="007B761C" w:rsidRPr="000B3314" w:rsidRDefault="007B761C" w:rsidP="007B761C">
      <w:r>
        <w:t>Før byggeriet blev projektet VVM vurderet, og afgørelsen truffet den 9. juli 2015.</w:t>
      </w:r>
    </w:p>
    <w:p w:rsidR="007B761C" w:rsidRPr="000B3314" w:rsidRDefault="007B761C" w:rsidP="007B761C"/>
    <w:p w:rsidR="007B761C" w:rsidRPr="000B3314" w:rsidRDefault="007B761C" w:rsidP="007B761C">
      <w:pPr>
        <w:rPr>
          <w:b/>
        </w:rPr>
      </w:pPr>
      <w:r w:rsidRPr="000B3314">
        <w:rPr>
          <w:b/>
        </w:rPr>
        <w:t>Miljøteknisk beskrivelse og vurdering</w:t>
      </w:r>
    </w:p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Generelt</w:t>
      </w:r>
    </w:p>
    <w:p w:rsidR="007B761C" w:rsidRPr="000B3314" w:rsidRDefault="007B761C" w:rsidP="007B761C">
      <w:r w:rsidRPr="000B3314">
        <w:t>Standardvilkårene siger:</w:t>
      </w:r>
    </w:p>
    <w:p w:rsidR="007B761C" w:rsidRPr="000B3314" w:rsidRDefault="007B761C" w:rsidP="007B761C">
      <w:pPr>
        <w:numPr>
          <w:ilvl w:val="0"/>
          <w:numId w:val="3"/>
        </w:numPr>
      </w:pPr>
      <w:r w:rsidRPr="000B3314">
        <w:t>Uden for arbejdstid skal det farlige affald være utilgængeligt for uvedkommende.</w:t>
      </w:r>
    </w:p>
    <w:p w:rsidR="007B761C" w:rsidRPr="000B3314" w:rsidRDefault="007B761C" w:rsidP="007B761C">
      <w:pPr>
        <w:numPr>
          <w:ilvl w:val="0"/>
          <w:numId w:val="3"/>
        </w:numPr>
      </w:pPr>
      <w:r w:rsidRPr="000B3314">
        <w:t>Virksomheden skal have skriftlige driftsinstrukser og –procedurer for håndtering af farligt affald, og for driftsforstyrrelser og uheld.</w:t>
      </w:r>
    </w:p>
    <w:p w:rsidR="007B761C" w:rsidRPr="000B3314" w:rsidRDefault="007B761C" w:rsidP="007B761C">
      <w:r w:rsidRPr="000B3314">
        <w:t xml:space="preserve"> </w:t>
      </w:r>
    </w:p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Affald</w:t>
      </w:r>
    </w:p>
    <w:p w:rsidR="007B761C" w:rsidRPr="000B3314" w:rsidRDefault="007B761C" w:rsidP="007B761C">
      <w:r w:rsidRPr="000B3314">
        <w:lastRenderedPageBreak/>
        <w:t>Bekendtgørelsen om affald</w:t>
      </w:r>
      <w:r w:rsidRPr="000B3314">
        <w:rPr>
          <w:vertAlign w:val="superscript"/>
        </w:rPr>
        <w:footnoteReference w:id="3"/>
      </w:r>
      <w:r w:rsidRPr="000B3314">
        <w:t xml:space="preserve"> oplyser hvad, der kan være farligt affald: </w:t>
      </w:r>
    </w:p>
    <w:p w:rsidR="007B761C" w:rsidRPr="000B3314" w:rsidRDefault="007B761C" w:rsidP="007B761C">
      <w:pPr>
        <w:numPr>
          <w:ilvl w:val="0"/>
          <w:numId w:val="5"/>
        </w:numPr>
      </w:pPr>
      <w:r w:rsidRPr="000B3314">
        <w:t xml:space="preserve">De indsamlede batterier kan være farligt affald, hvis de indeholder nikkel, cadmium eller kviksølv. Disse tungmetaller er miljøgifte, der dog er forsvarligt forseglet i batterierne. Faren ligger derfor alene i at batterierne skal bortskaffes korrekt, og må hverken havne i naturen eller blandes med andet affald. Desuden kan batterier blive utætte og lække. Væsken der siver ud er stærkt ætsende, det kan være en syre eller en base. 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5"/>
        </w:numPr>
      </w:pPr>
      <w:r w:rsidRPr="000B3314">
        <w:t>De indsamlede lyskilder kan være farligt affald. Det er lysstoftør og kompakte lysstofrør (</w:t>
      </w:r>
      <w:proofErr w:type="spellStart"/>
      <w:r w:rsidRPr="000B3314">
        <w:t>sparepærer</w:t>
      </w:r>
      <w:proofErr w:type="spellEnd"/>
      <w:r w:rsidRPr="000B3314">
        <w:t>). Disse lyskilder indeholder kviksølv, der er en alvorlig miljøgift. En del af kviksølvet er på gasform og en del er på flydende form.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5"/>
        </w:numPr>
      </w:pPr>
      <w:r w:rsidRPr="000B3314">
        <w:t xml:space="preserve">Den indsamlede elektronik kan være farligt affald, hvis det indeholder farlige stoffer. Det kan være fx batterier, kviksølvskontakter og lysstofrør. </w:t>
      </w:r>
    </w:p>
    <w:p w:rsidR="007B761C" w:rsidRPr="000B3314" w:rsidRDefault="007B761C" w:rsidP="007B761C"/>
    <w:p w:rsidR="007B761C" w:rsidRPr="000B3314" w:rsidRDefault="007B761C" w:rsidP="007B761C">
      <w:r w:rsidRPr="000B3314">
        <w:t xml:space="preserve">Den brugte elektronik er omfattet af bekendtgørelse om </w:t>
      </w:r>
      <w:hyperlink r:id="rId9" w:tooltip="se hele artiklen i DDO" w:history="1">
        <w:r w:rsidRPr="000B3314">
          <w:rPr>
            <w:rStyle w:val="Hyperlink"/>
            <w:color w:val="auto"/>
            <w:u w:val="none"/>
          </w:rPr>
          <w:t>elektronik</w:t>
        </w:r>
      </w:hyperlink>
      <w:r w:rsidRPr="000B3314">
        <w:t>skrot</w:t>
      </w:r>
      <w:r w:rsidRPr="000B3314">
        <w:rPr>
          <w:vertAlign w:val="superscript"/>
        </w:rPr>
        <w:footnoteReference w:id="4"/>
      </w:r>
      <w:r w:rsidRPr="000B3314">
        <w:t xml:space="preserve">. Heri er i §38 et krav om at alt elektronisk affald skal opbevares under tag, og at affaldet skal håndteres forsigtigt, så det ikke går i stykker. </w:t>
      </w:r>
    </w:p>
    <w:p w:rsidR="007B761C" w:rsidRPr="000B3314" w:rsidRDefault="007B761C" w:rsidP="007B761C"/>
    <w:p w:rsidR="007B761C" w:rsidRPr="000B3314" w:rsidRDefault="007B761C" w:rsidP="007B761C">
      <w:r w:rsidRPr="000B3314">
        <w:t>Brugte batterier er omfattet af bekendtgørelse om batterier</w:t>
      </w:r>
      <w:r w:rsidRPr="000B3314">
        <w:rPr>
          <w:vertAlign w:val="superscript"/>
        </w:rPr>
        <w:footnoteReference w:id="5"/>
      </w:r>
      <w:r w:rsidRPr="000B3314">
        <w:t>. Heri er der i §40 krav om at batterier skal opbevares enten på arealer med tæt belægning og vejrfast overdækning eller i egnede beholdere med låg.</w:t>
      </w:r>
    </w:p>
    <w:p w:rsidR="007B761C" w:rsidRPr="000B3314" w:rsidRDefault="007B761C" w:rsidP="007B761C"/>
    <w:p w:rsidR="007B761C" w:rsidRPr="000B3314" w:rsidRDefault="007B761C" w:rsidP="007B761C">
      <w:r w:rsidRPr="000B3314">
        <w:t>Bekendtgørelse for affaldsanlæg</w:t>
      </w:r>
      <w:r w:rsidRPr="000B3314">
        <w:rPr>
          <w:vertAlign w:val="superscript"/>
        </w:rPr>
        <w:footnoteReference w:id="6"/>
      </w:r>
      <w:r w:rsidRPr="000B3314">
        <w:t xml:space="preserve"> stiller krav om hvordan farligt affald generelt skal opbevares. Affaldet skal opbevares i egnede, tætte og lukkede beholdere og beskyttet mod vejrlig. Utætheder skal udbedres straks efter de er konstateret. Kviksølvholdige lyskilder (lysstofrør) skal håndteres forsigtigt og ved opbevaring beskyttes mod beskadigelse.</w:t>
      </w:r>
    </w:p>
    <w:p w:rsidR="007B761C" w:rsidRPr="000B3314" w:rsidRDefault="007B761C" w:rsidP="007B761C"/>
    <w:p w:rsidR="007B761C" w:rsidRPr="000B3314" w:rsidRDefault="007B761C" w:rsidP="007B761C">
      <w:r w:rsidRPr="000B3314">
        <w:t>Standardvilkårene siger:</w:t>
      </w:r>
    </w:p>
    <w:p w:rsidR="007B761C" w:rsidRPr="000B3314" w:rsidRDefault="007B761C" w:rsidP="007B761C">
      <w:pPr>
        <w:numPr>
          <w:ilvl w:val="0"/>
          <w:numId w:val="4"/>
        </w:numPr>
      </w:pPr>
      <w:r w:rsidRPr="000B3314">
        <w:t>Områder til farligt affald skal være afmærket</w:t>
      </w:r>
      <w:r>
        <w:t>,</w:t>
      </w:r>
      <w:r w:rsidRPr="000B3314">
        <w:t xml:space="preserve"> så det klart fremgår hvor de forskellige affaldsfraktioner skal opbevares. Kommunen stiller derfor vilkår om at der skal være skilte ved hver type beholder.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4"/>
        </w:numPr>
      </w:pPr>
      <w:r w:rsidRPr="000B3314">
        <w:t xml:space="preserve">Forskellige typer farligt affald må ikke blandes sammen og farligt affald må ikke bandes med ikke-farligt affald (bekendtgørelsens §73). I modtager affald i plastposer, hvor det farlige affald allerede er blandet med </w:t>
      </w:r>
      <w:r w:rsidRPr="000B3314">
        <w:lastRenderedPageBreak/>
        <w:t>det ikke-farlige. Kommunen vurderer derfor, at vi kan acceptere, at I fortsætter med at blande dette sammen. Dog skal I holde affaldet sorteret i de tre typer: Elektronik, batterier og lyskilder.</w:t>
      </w:r>
    </w:p>
    <w:p w:rsidR="007B761C" w:rsidRPr="000B3314" w:rsidRDefault="007B761C" w:rsidP="007B761C">
      <w:pPr>
        <w:rPr>
          <w:u w:val="single"/>
        </w:rPr>
      </w:pPr>
    </w:p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Jord og grundvand</w:t>
      </w:r>
    </w:p>
    <w:p w:rsidR="007B761C" w:rsidRPr="000B3314" w:rsidRDefault="007B761C" w:rsidP="007B761C">
      <w:r w:rsidRPr="000B3314">
        <w:t>Standardvilkårene siger:</w:t>
      </w:r>
    </w:p>
    <w:p w:rsidR="007B761C" w:rsidRPr="000B3314" w:rsidRDefault="007B761C" w:rsidP="007B761C">
      <w:pPr>
        <w:numPr>
          <w:ilvl w:val="0"/>
          <w:numId w:val="4"/>
        </w:numPr>
      </w:pPr>
      <w:r w:rsidRPr="000B3314">
        <w:t>Batterier skal opbevares i syrefa</w:t>
      </w:r>
      <w:r>
        <w:t>ste beholdere. Kommunen forventer</w:t>
      </w:r>
      <w:r w:rsidRPr="000B3314">
        <w:t>, at de blå plasttromler, som I bruger i dag er i orden.</w:t>
      </w:r>
    </w:p>
    <w:p w:rsidR="007B761C" w:rsidRPr="000B3314" w:rsidRDefault="007B761C" w:rsidP="007B761C"/>
    <w:p w:rsidR="007B761C" w:rsidRPr="000B3314" w:rsidRDefault="007B761C" w:rsidP="007B761C">
      <w:pPr>
        <w:numPr>
          <w:ilvl w:val="0"/>
          <w:numId w:val="4"/>
        </w:numPr>
      </w:pPr>
      <w:r w:rsidRPr="000B3314">
        <w:t xml:space="preserve">Spild af farligt affald skal opsamles straks. Skulle en lyskilde med kviksølv gå i stykker, skal </w:t>
      </w:r>
      <w:r>
        <w:t>I grundigt samle alt spild op, og lægge det</w:t>
      </w:r>
      <w:r w:rsidRPr="000B3314">
        <w:t xml:space="preserve"> i en plastpose, </w:t>
      </w:r>
      <w:r>
        <w:t xml:space="preserve">som I </w:t>
      </w:r>
      <w:r w:rsidRPr="000B3314">
        <w:t>lukke</w:t>
      </w:r>
      <w:r>
        <w:t xml:space="preserve">r </w:t>
      </w:r>
      <w:r w:rsidRPr="000B3314">
        <w:t xml:space="preserve">tæt.  </w:t>
      </w:r>
    </w:p>
    <w:p w:rsidR="007B761C" w:rsidRPr="000B3314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Egenkontrol</w:t>
      </w:r>
    </w:p>
    <w:p w:rsidR="007B761C" w:rsidRPr="000B3314" w:rsidRDefault="007B761C" w:rsidP="007B761C">
      <w:r w:rsidRPr="000B3314">
        <w:t>Virksomheden skal tjekke hver plasttromle for at sikre at den er tæt inden den tages i brug til batterier eller lyskilder.</w:t>
      </w:r>
    </w:p>
    <w:p w:rsidR="007B761C" w:rsidRPr="000B3314" w:rsidRDefault="007B761C" w:rsidP="007B761C"/>
    <w:p w:rsidR="007B761C" w:rsidRPr="000B3314" w:rsidRDefault="007B761C" w:rsidP="007B761C">
      <w:pPr>
        <w:rPr>
          <w:u w:val="single"/>
        </w:rPr>
      </w:pPr>
      <w:r w:rsidRPr="000B3314">
        <w:rPr>
          <w:u w:val="single"/>
        </w:rPr>
        <w:t>Andre forhold</w:t>
      </w:r>
    </w:p>
    <w:p w:rsidR="007B761C" w:rsidRPr="000B3314" w:rsidRDefault="007B761C" w:rsidP="007B761C">
      <w:r w:rsidRPr="000B3314">
        <w:t xml:space="preserve">Kommunen vurderer, at der ikke er andre forhold, som emissioner til luft, støj eller spildevand der er påvirket af denne aktivitet. Kommunen stiller derfor ikke vilkår herfor. </w:t>
      </w:r>
    </w:p>
    <w:p w:rsidR="007B761C" w:rsidRPr="009D5C9D" w:rsidRDefault="007B761C" w:rsidP="007B761C">
      <w:pPr>
        <w:rPr>
          <w:rFonts w:ascii="Calibri" w:hAnsi="Calibri" w:cs="Calibri"/>
        </w:rPr>
      </w:pPr>
    </w:p>
    <w:p w:rsidR="007B761C" w:rsidRDefault="007B761C" w:rsidP="007B761C">
      <w:pPr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Klagevejledning</w:t>
      </w:r>
    </w:p>
    <w:p w:rsidR="008E4B9C" w:rsidRPr="00543846" w:rsidRDefault="008E4B9C" w:rsidP="008E4B9C">
      <w:r w:rsidRPr="00543846">
        <w:t>I kan klage over afgørelsen. Ønsker I at klage, skal I senest den</w:t>
      </w:r>
      <w:r>
        <w:t xml:space="preserve"> </w:t>
      </w:r>
      <w:r>
        <w:t>5</w:t>
      </w:r>
      <w:r>
        <w:t xml:space="preserve">. </w:t>
      </w:r>
      <w:r>
        <w:t>marts</w:t>
      </w:r>
      <w:r>
        <w:t xml:space="preserve"> 20</w:t>
      </w:r>
      <w:r>
        <w:t>20</w:t>
      </w:r>
      <w:r>
        <w:t xml:space="preserve"> have </w:t>
      </w:r>
      <w:r w:rsidRPr="00543846">
        <w:t xml:space="preserve">indtastet klagen i </w:t>
      </w:r>
      <w:hyperlink r:id="rId10" w:history="1">
        <w:r>
          <w:rPr>
            <w:rStyle w:val="Hyperlink"/>
            <w:color w:val="auto"/>
            <w:u w:val="none"/>
          </w:rPr>
          <w:t>k</w:t>
        </w:r>
        <w:r w:rsidRPr="001F658D">
          <w:rPr>
            <w:rStyle w:val="Hyperlink"/>
            <w:color w:val="auto"/>
            <w:u w:val="none"/>
          </w:rPr>
          <w:t>lageportalen</w:t>
        </w:r>
      </w:hyperlink>
      <w:r w:rsidRPr="001F658D">
        <w:t xml:space="preserve"> </w:t>
      </w:r>
      <w:r w:rsidRPr="00543846">
        <w:t>til Miljø- og Fødevareklagenævnet.</w:t>
      </w:r>
    </w:p>
    <w:p w:rsidR="008E4B9C" w:rsidRPr="00543846" w:rsidRDefault="008E4B9C" w:rsidP="008E4B9C"/>
    <w:p w:rsidR="008E4B9C" w:rsidRPr="00543846" w:rsidRDefault="008E4B9C" w:rsidP="008E4B9C">
      <w:r w:rsidRPr="00543846">
        <w:t>Visse interesseorganisationer kan også klage. Vi sender derfor kopi af afgørelsen til dem, der har ønsket det.</w:t>
      </w:r>
    </w:p>
    <w:p w:rsidR="008E4B9C" w:rsidRPr="00543846" w:rsidRDefault="008E4B9C" w:rsidP="008E4B9C"/>
    <w:p w:rsidR="008E4B9C" w:rsidRPr="00543846" w:rsidRDefault="008E4B9C" w:rsidP="008E4B9C">
      <w:r w:rsidRPr="00543846">
        <w:t>Enhver med en individuel interesse i sagen kan også klage. Vi offentliggør derfor afgørelsen på vores hjemmeside. Enhver kan desuden komme til at se kommunens dokumenter i denne sag.</w:t>
      </w:r>
    </w:p>
    <w:p w:rsidR="008E4B9C" w:rsidRPr="00543846" w:rsidRDefault="008E4B9C" w:rsidP="008E4B9C"/>
    <w:p w:rsidR="008E4B9C" w:rsidRPr="00543846" w:rsidRDefault="008E4B9C" w:rsidP="008E4B9C">
      <w:r>
        <w:t>Hvis k</w:t>
      </w:r>
      <w:r w:rsidRPr="00543846">
        <w:t xml:space="preserve">lagenævnet modtager en klage får </w:t>
      </w:r>
      <w:r>
        <w:t xml:space="preserve">både </w:t>
      </w:r>
      <w:r w:rsidRPr="00543846">
        <w:t xml:space="preserve">I </w:t>
      </w:r>
      <w:r>
        <w:t xml:space="preserve">og vi </w:t>
      </w:r>
      <w:r w:rsidRPr="00543846">
        <w:t>besked. Det koster for privatpersoner 900 kroner og for virksomheder og organisationer 1800 kro</w:t>
      </w:r>
      <w:r>
        <w:t>ner at få klagen behandlet, og k</w:t>
      </w:r>
      <w:r w:rsidRPr="00543846">
        <w:t>lagenævnet sender en opkrævning. I får pengene tilbage, hvis I får helt eller delvist medhold i klagen.</w:t>
      </w:r>
    </w:p>
    <w:p w:rsidR="008E4B9C" w:rsidRPr="00543846" w:rsidRDefault="008E4B9C" w:rsidP="008E4B9C"/>
    <w:p w:rsidR="008E4B9C" w:rsidRDefault="008E4B9C" w:rsidP="008E4B9C">
      <w:pPr>
        <w:rPr>
          <w:rFonts w:cstheme="minorHAnsi"/>
          <w:szCs w:val="22"/>
        </w:rPr>
      </w:pPr>
      <w:r w:rsidRPr="00543846">
        <w:t>Afgørelsen kan også bringes for domstolene inden</w:t>
      </w:r>
      <w:r>
        <w:t xml:space="preserve"> den </w:t>
      </w:r>
      <w:r w:rsidR="003A05D0">
        <w:t>4</w:t>
      </w:r>
      <w:r>
        <w:t xml:space="preserve">. </w:t>
      </w:r>
      <w:r w:rsidR="003A05D0">
        <w:t>august</w:t>
      </w:r>
      <w:r>
        <w:t xml:space="preserve"> 2020.</w:t>
      </w:r>
    </w:p>
    <w:p w:rsidR="007B761C" w:rsidRPr="000B3314" w:rsidRDefault="007B761C" w:rsidP="007B761C">
      <w:r w:rsidRPr="000B3314">
        <w:t>Med venlig hilsen</w:t>
      </w:r>
    </w:p>
    <w:p w:rsidR="007B761C" w:rsidRPr="000B3314" w:rsidRDefault="007B761C" w:rsidP="007B761C">
      <w:r w:rsidRPr="000B3314">
        <w:rPr>
          <w:noProof/>
          <w:lang w:eastAsia="da-DK"/>
        </w:rPr>
        <w:lastRenderedPageBreak/>
        <w:drawing>
          <wp:inline distT="0" distB="0" distL="0" distR="0" wp14:anchorId="69F40D25" wp14:editId="52A92C24">
            <wp:extent cx="1553522" cy="40864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450" cy="40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61C" w:rsidRPr="000B3314" w:rsidRDefault="007B761C" w:rsidP="007B761C">
      <w:r w:rsidRPr="000B3314">
        <w:t>Malene Kamstrup</w:t>
      </w:r>
    </w:p>
    <w:p w:rsidR="00E524FB" w:rsidRPr="007B761C" w:rsidRDefault="007B761C" w:rsidP="00BC5634">
      <w:r w:rsidRPr="000B3314">
        <w:t>Ingeniør</w:t>
      </w:r>
    </w:p>
    <w:sectPr w:rsidR="00E524FB" w:rsidRPr="007B761C" w:rsidSect="00EC2C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61C" w:rsidRPr="007B761C" w:rsidRDefault="007B761C" w:rsidP="00413091">
      <w:pPr>
        <w:spacing w:line="240" w:lineRule="auto"/>
      </w:pPr>
      <w:r w:rsidRPr="007B761C">
        <w:separator/>
      </w:r>
    </w:p>
  </w:endnote>
  <w:endnote w:type="continuationSeparator" w:id="0">
    <w:p w:rsidR="007B761C" w:rsidRPr="007B761C" w:rsidRDefault="007B761C" w:rsidP="00413091">
      <w:pPr>
        <w:spacing w:line="240" w:lineRule="auto"/>
      </w:pPr>
      <w:r w:rsidRPr="007B76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61C" w:rsidRDefault="007B761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61C" w:rsidRDefault="007B761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61C" w:rsidRDefault="007B761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61C" w:rsidRPr="007B761C" w:rsidRDefault="007B761C" w:rsidP="00413091">
      <w:pPr>
        <w:spacing w:line="240" w:lineRule="auto"/>
      </w:pPr>
      <w:r w:rsidRPr="007B761C">
        <w:separator/>
      </w:r>
    </w:p>
  </w:footnote>
  <w:footnote w:type="continuationSeparator" w:id="0">
    <w:p w:rsidR="007B761C" w:rsidRPr="007B761C" w:rsidRDefault="007B761C" w:rsidP="00413091">
      <w:pPr>
        <w:spacing w:line="240" w:lineRule="auto"/>
      </w:pPr>
      <w:r w:rsidRPr="007B761C">
        <w:continuationSeparator/>
      </w:r>
    </w:p>
  </w:footnote>
  <w:footnote w:id="1">
    <w:p w:rsidR="007B761C" w:rsidRDefault="007B761C" w:rsidP="007B761C">
      <w:pPr>
        <w:pStyle w:val="Fodnotetekst"/>
      </w:pPr>
      <w:r>
        <w:rPr>
          <w:rStyle w:val="Fodnotehenvisning"/>
        </w:rPr>
        <w:footnoteRef/>
      </w:r>
      <w:r>
        <w:t xml:space="preserve"> Bekendtgørelse om godkendelse af listevirksomhed, nr. 1447 af 2. december 2015</w:t>
      </w:r>
    </w:p>
  </w:footnote>
  <w:footnote w:id="2">
    <w:p w:rsidR="007B761C" w:rsidRDefault="007B761C" w:rsidP="007B761C">
      <w:pPr>
        <w:pStyle w:val="Fodnotetekst"/>
      </w:pPr>
      <w:r>
        <w:rPr>
          <w:rStyle w:val="Fodnotehenvisning"/>
        </w:rPr>
        <w:footnoteRef/>
      </w:r>
      <w:r>
        <w:t xml:space="preserve"> Bekendtgørelse om standardvilkår i godkendelse af listevirksomhed, nr. 519 af 27. maj 2016</w:t>
      </w:r>
    </w:p>
  </w:footnote>
  <w:footnote w:id="3">
    <w:p w:rsidR="007B761C" w:rsidRDefault="007B761C" w:rsidP="007B761C">
      <w:pPr>
        <w:pStyle w:val="Fodnotetekst"/>
      </w:pPr>
      <w:r>
        <w:rPr>
          <w:rStyle w:val="Fodnotehenvisning"/>
        </w:rPr>
        <w:footnoteRef/>
      </w:r>
      <w:r>
        <w:t xml:space="preserve"> Bekendtgørelse om affald, nr. 1309 af 18. december 2012</w:t>
      </w:r>
    </w:p>
  </w:footnote>
  <w:footnote w:id="4">
    <w:p w:rsidR="007B761C" w:rsidRDefault="007B761C" w:rsidP="007B761C">
      <w:pPr>
        <w:pStyle w:val="Fodnotetekst"/>
      </w:pPr>
      <w:r>
        <w:rPr>
          <w:rStyle w:val="Fodnotehenvisning"/>
        </w:rPr>
        <w:footnoteRef/>
      </w:r>
      <w:r>
        <w:t xml:space="preserve"> Bekendtgørelse om at bringe elektrisk og elektronisk udstyr i omsætning samt håndtering af affald at elektrisk og elektronisk udstyr, nr. 148 af 8. februar 2018</w:t>
      </w:r>
    </w:p>
  </w:footnote>
  <w:footnote w:id="5">
    <w:p w:rsidR="007B761C" w:rsidRDefault="007B761C" w:rsidP="007B761C">
      <w:pPr>
        <w:pStyle w:val="Fodnotetekst"/>
      </w:pPr>
      <w:r>
        <w:rPr>
          <w:rStyle w:val="Fodnotehenvisning"/>
        </w:rPr>
        <w:footnoteRef/>
      </w:r>
      <w:r>
        <w:t xml:space="preserve"> Bekendtgørelse om batterier og akkumulatorer og udtjente batterier og akkumulatorer, nr. 1453 af 7. december 2015</w:t>
      </w:r>
    </w:p>
  </w:footnote>
  <w:footnote w:id="6">
    <w:p w:rsidR="007B761C" w:rsidRDefault="007B761C" w:rsidP="007B761C">
      <w:pPr>
        <w:pStyle w:val="Fodnotetekst"/>
      </w:pPr>
      <w:r>
        <w:rPr>
          <w:rStyle w:val="Fodnotehenvisning"/>
        </w:rPr>
        <w:footnoteRef/>
      </w:r>
      <w:r>
        <w:t xml:space="preserve"> Bekendtgørelse om miljøforhold for mindre affaldsbehandlingsanlæg, nr. 436 af 17. maj 2016.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61C" w:rsidRDefault="007B761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EC2CE0" w:rsidRPr="007B761C" w:rsidTr="00B51C65">
      <w:trPr>
        <w:trHeight w:hRule="exact" w:val="397"/>
      </w:trPr>
      <w:tc>
        <w:tcPr>
          <w:tcW w:w="2268" w:type="dxa"/>
        </w:tcPr>
        <w:p w:rsidR="00EC2CE0" w:rsidRPr="007B761C" w:rsidRDefault="00EC2CE0" w:rsidP="00B51C65">
          <w:pPr>
            <w:pStyle w:val="SidetalTop"/>
          </w:pPr>
          <w:r w:rsidRPr="007B761C">
            <w:t xml:space="preserve">SIDE </w:t>
          </w:r>
          <w:r w:rsidRPr="007B761C">
            <w:fldChar w:fldCharType="begin"/>
          </w:r>
          <w:r w:rsidRPr="007B761C">
            <w:instrText>PAGE   \* MERGEFORMAT</w:instrText>
          </w:r>
          <w:r w:rsidRPr="007B761C">
            <w:fldChar w:fldCharType="separate"/>
          </w:r>
          <w:r w:rsidR="00684535">
            <w:rPr>
              <w:noProof/>
            </w:rPr>
            <w:t>5</w:t>
          </w:r>
          <w:r w:rsidRPr="007B761C">
            <w:fldChar w:fldCharType="end"/>
          </w:r>
        </w:p>
      </w:tc>
    </w:tr>
    <w:tr w:rsidR="00EC2CE0" w:rsidRPr="007B761C" w:rsidTr="00B51C65">
      <w:trPr>
        <w:trHeight w:hRule="exact" w:val="737"/>
      </w:trPr>
      <w:tc>
        <w:tcPr>
          <w:tcW w:w="2268" w:type="dxa"/>
        </w:tcPr>
        <w:p w:rsidR="00EC2CE0" w:rsidRPr="007B761C" w:rsidRDefault="007B761C" w:rsidP="007B761C">
          <w:pPr>
            <w:pStyle w:val="Kolofon"/>
          </w:pPr>
          <w:r w:rsidRPr="007B761C">
            <w:rPr>
              <w:rFonts w:ascii="Calibri" w:hAnsi="Calibri" w:cs="Calibri"/>
            </w:rPr>
            <w:t>Helsingør Kommune</w:t>
          </w:r>
        </w:p>
      </w:tc>
    </w:tr>
  </w:tbl>
  <w:p w:rsidR="00EC2CE0" w:rsidRPr="007B761C" w:rsidRDefault="00EC2CE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E0" w:rsidRPr="007B761C" w:rsidRDefault="007B761C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 w:rsidP="004C79E7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16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  <w:sz w:val="20"/>
      </w:rPr>
    </w:pPr>
  </w:p>
  <w:p w:rsidR="00EC2CE0" w:rsidRPr="007B761C" w:rsidRDefault="00EC2CE0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63CD"/>
    <w:multiLevelType w:val="hybridMultilevel"/>
    <w:tmpl w:val="FDD6AC16"/>
    <w:lvl w:ilvl="0" w:tplc="0406000F">
      <w:start w:val="1"/>
      <w:numFmt w:val="decimal"/>
      <w:lvlText w:val="%1."/>
      <w:lvlJc w:val="left"/>
      <w:pPr>
        <w:ind w:left="775" w:hanging="360"/>
      </w:pPr>
    </w:lvl>
    <w:lvl w:ilvl="1" w:tplc="04060019" w:tentative="1">
      <w:start w:val="1"/>
      <w:numFmt w:val="lowerLetter"/>
      <w:lvlText w:val="%2."/>
      <w:lvlJc w:val="left"/>
      <w:pPr>
        <w:ind w:left="1495" w:hanging="360"/>
      </w:pPr>
    </w:lvl>
    <w:lvl w:ilvl="2" w:tplc="0406001B" w:tentative="1">
      <w:start w:val="1"/>
      <w:numFmt w:val="lowerRoman"/>
      <w:lvlText w:val="%3."/>
      <w:lvlJc w:val="right"/>
      <w:pPr>
        <w:ind w:left="2215" w:hanging="180"/>
      </w:pPr>
    </w:lvl>
    <w:lvl w:ilvl="3" w:tplc="0406000F" w:tentative="1">
      <w:start w:val="1"/>
      <w:numFmt w:val="decimal"/>
      <w:lvlText w:val="%4."/>
      <w:lvlJc w:val="left"/>
      <w:pPr>
        <w:ind w:left="2935" w:hanging="360"/>
      </w:pPr>
    </w:lvl>
    <w:lvl w:ilvl="4" w:tplc="04060019" w:tentative="1">
      <w:start w:val="1"/>
      <w:numFmt w:val="lowerLetter"/>
      <w:lvlText w:val="%5."/>
      <w:lvlJc w:val="left"/>
      <w:pPr>
        <w:ind w:left="3655" w:hanging="360"/>
      </w:pPr>
    </w:lvl>
    <w:lvl w:ilvl="5" w:tplc="0406001B" w:tentative="1">
      <w:start w:val="1"/>
      <w:numFmt w:val="lowerRoman"/>
      <w:lvlText w:val="%6."/>
      <w:lvlJc w:val="right"/>
      <w:pPr>
        <w:ind w:left="4375" w:hanging="180"/>
      </w:pPr>
    </w:lvl>
    <w:lvl w:ilvl="6" w:tplc="0406000F" w:tentative="1">
      <w:start w:val="1"/>
      <w:numFmt w:val="decimal"/>
      <w:lvlText w:val="%7."/>
      <w:lvlJc w:val="left"/>
      <w:pPr>
        <w:ind w:left="5095" w:hanging="360"/>
      </w:pPr>
    </w:lvl>
    <w:lvl w:ilvl="7" w:tplc="04060019" w:tentative="1">
      <w:start w:val="1"/>
      <w:numFmt w:val="lowerLetter"/>
      <w:lvlText w:val="%8."/>
      <w:lvlJc w:val="left"/>
      <w:pPr>
        <w:ind w:left="5815" w:hanging="360"/>
      </w:pPr>
    </w:lvl>
    <w:lvl w:ilvl="8" w:tplc="0406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26C5046C"/>
    <w:multiLevelType w:val="hybridMultilevel"/>
    <w:tmpl w:val="150A68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86656"/>
    <w:multiLevelType w:val="hybridMultilevel"/>
    <w:tmpl w:val="7C483B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E1BD9"/>
    <w:multiLevelType w:val="hybridMultilevel"/>
    <w:tmpl w:val="F820A76C"/>
    <w:lvl w:ilvl="0" w:tplc="0406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5" w15:restartNumberingAfterBreak="0">
    <w:nsid w:val="697C0A54"/>
    <w:multiLevelType w:val="hybridMultilevel"/>
    <w:tmpl w:val="D8C49242"/>
    <w:lvl w:ilvl="0" w:tplc="040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6DE25880"/>
    <w:multiLevelType w:val="hybridMultilevel"/>
    <w:tmpl w:val="C11860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5.008"/>
    <w:docVar w:name="DocumentCreated" w:val="DocumentCreated"/>
    <w:docVar w:name="DocumentCreatedOK" w:val="DocumentCreatedOK"/>
    <w:docVar w:name="DocumentInitialized" w:val="OK"/>
    <w:docVar w:name="Encrypted_DocCaseNo" w:val="zteIEFlcDDSwR4hoHENqkw=="/>
    <w:docVar w:name="Encrypted_DocHeader" w:val="BeJBmJ7Z3/BF9WFlIWWGGw=="/>
    <w:docVar w:name="IntegrationType" w:val="StandAlone"/>
    <w:docVar w:name="IsDocument" w:val=" "/>
  </w:docVars>
  <w:rsids>
    <w:rsidRoot w:val="007B761C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325F"/>
    <w:rsid w:val="002464FE"/>
    <w:rsid w:val="00250768"/>
    <w:rsid w:val="00253F7C"/>
    <w:rsid w:val="00257FFC"/>
    <w:rsid w:val="0026049C"/>
    <w:rsid w:val="0026416E"/>
    <w:rsid w:val="00265347"/>
    <w:rsid w:val="00280DFD"/>
    <w:rsid w:val="00286059"/>
    <w:rsid w:val="00286CD4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05D0"/>
    <w:rsid w:val="003A1CBA"/>
    <w:rsid w:val="003A4C3E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66A9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6766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D040B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6208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5C9"/>
    <w:rsid w:val="00676D91"/>
    <w:rsid w:val="0068276E"/>
    <w:rsid w:val="0068381E"/>
    <w:rsid w:val="00684535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ABE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B761C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49B4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4B9C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3FBF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C76DB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B2F"/>
    <w:rsid w:val="00AE1CE0"/>
    <w:rsid w:val="00AE5AD5"/>
    <w:rsid w:val="00AE6D9E"/>
    <w:rsid w:val="00AF06A0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87385"/>
    <w:rsid w:val="00B93511"/>
    <w:rsid w:val="00BA1FA8"/>
    <w:rsid w:val="00BA2F80"/>
    <w:rsid w:val="00BA441F"/>
    <w:rsid w:val="00BA586D"/>
    <w:rsid w:val="00BA5AF4"/>
    <w:rsid w:val="00BB3AA0"/>
    <w:rsid w:val="00BC14F4"/>
    <w:rsid w:val="00BC563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36F41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2A3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326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0C57"/>
    <w:rsid w:val="00E524FB"/>
    <w:rsid w:val="00E6012F"/>
    <w:rsid w:val="00E62F0A"/>
    <w:rsid w:val="00E63AE4"/>
    <w:rsid w:val="00E64AD7"/>
    <w:rsid w:val="00E71C9F"/>
    <w:rsid w:val="00E71EA4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284B"/>
    <w:rsid w:val="00F24046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0349"/>
    <w:rsid w:val="00F6177B"/>
    <w:rsid w:val="00F71A8D"/>
    <w:rsid w:val="00F71FA0"/>
    <w:rsid w:val="00F828B4"/>
    <w:rsid w:val="00F921F4"/>
    <w:rsid w:val="00F93479"/>
    <w:rsid w:val="00FA3D3D"/>
    <w:rsid w:val="00FA6ABF"/>
    <w:rsid w:val="00FB7144"/>
    <w:rsid w:val="00FC0D2E"/>
    <w:rsid w:val="00FC4F03"/>
    <w:rsid w:val="00FC73D2"/>
    <w:rsid w:val="00FD05D8"/>
    <w:rsid w:val="00FD2276"/>
    <w:rsid w:val="00FE0E81"/>
    <w:rsid w:val="00FE7C65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A6C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7B761C"/>
    <w:pPr>
      <w:spacing w:line="240" w:lineRule="auto"/>
    </w:pPr>
    <w:rPr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B761C"/>
    <w:rPr>
      <w:rFonts w:asciiTheme="minorHAnsi" w:hAnsiTheme="minorHAnsi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B7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mkn.d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rdnet.dk/ddo/ordbog?query=elektronik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70A1-9ECB-44B5-81E6-31073327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5</Pages>
  <Words>1199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/>
  <cp:lastModifiedBy/>
  <cp:revision>1</cp:revision>
  <dcterms:created xsi:type="dcterms:W3CDTF">2020-02-04T07:41:00Z</dcterms:created>
  <dcterms:modified xsi:type="dcterms:W3CDTF">2020-02-04T07:41:00Z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{13FD596A-F178-4CC5-91D1-0282DD497407}</vt:lpwstr>
  </property>
</Properties>
</file>