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5933DD" w:rsidRPr="00560993" w14:paraId="62E70ECB" w14:textId="77777777">
        <w:trPr>
          <w:trHeight w:val="675"/>
        </w:trPr>
        <w:tc>
          <w:tcPr>
            <w:tcW w:w="3629" w:type="dxa"/>
            <w:tcMar>
              <w:left w:w="0" w:type="dxa"/>
              <w:right w:w="0" w:type="dxa"/>
            </w:tcMar>
          </w:tcPr>
          <w:p w14:paraId="308113F3" w14:textId="77777777" w:rsidR="005933DD" w:rsidRPr="00560993" w:rsidRDefault="005933DD" w:rsidP="005A0B29">
            <w:pPr>
              <w:pStyle w:val="SidefodSidehoved"/>
              <w:framePr w:wrap="auto" w:vAnchor="margin" w:hAnchor="text" w:xAlign="left" w:yAlign="inline"/>
            </w:pPr>
          </w:p>
        </w:tc>
      </w:tr>
      <w:tr w:rsidR="005933DD" w:rsidRPr="009047A9" w14:paraId="5AA992B5" w14:textId="77777777">
        <w:trPr>
          <w:trHeight w:val="1533"/>
        </w:trPr>
        <w:tc>
          <w:tcPr>
            <w:tcW w:w="3629" w:type="dxa"/>
            <w:tcMar>
              <w:left w:w="0" w:type="dxa"/>
              <w:right w:w="0" w:type="dxa"/>
            </w:tcMar>
          </w:tcPr>
          <w:p w14:paraId="552F6074" w14:textId="77777777" w:rsidR="005933DD" w:rsidRPr="009047A9" w:rsidRDefault="005933DD" w:rsidP="00560993">
            <w:pPr>
              <w:rPr>
                <w:sz w:val="20"/>
                <w:szCs w:val="20"/>
              </w:rPr>
            </w:pPr>
            <w:bookmarkStart w:id="0" w:name="Modtagerblok"/>
            <w:bookmarkEnd w:id="0"/>
            <w:r w:rsidRPr="009047A9">
              <w:rPr>
                <w:sz w:val="20"/>
                <w:szCs w:val="20"/>
              </w:rPr>
              <w:t>Mads Niær Kristensen</w:t>
            </w:r>
          </w:p>
          <w:p w14:paraId="159432C3" w14:textId="77777777" w:rsidR="005933DD" w:rsidRPr="009047A9" w:rsidRDefault="005933DD" w:rsidP="00560993">
            <w:pPr>
              <w:rPr>
                <w:sz w:val="20"/>
                <w:szCs w:val="20"/>
              </w:rPr>
            </w:pPr>
            <w:r w:rsidRPr="009047A9">
              <w:rPr>
                <w:sz w:val="20"/>
                <w:szCs w:val="20"/>
              </w:rPr>
              <w:t>Grønbækvej 34</w:t>
            </w:r>
          </w:p>
          <w:p w14:paraId="716C168A" w14:textId="77777777" w:rsidR="005933DD" w:rsidRPr="009047A9" w:rsidRDefault="005933DD" w:rsidP="00560993">
            <w:pPr>
              <w:rPr>
                <w:sz w:val="20"/>
                <w:szCs w:val="20"/>
              </w:rPr>
            </w:pPr>
            <w:r w:rsidRPr="009047A9">
              <w:rPr>
                <w:sz w:val="20"/>
                <w:szCs w:val="20"/>
              </w:rPr>
              <w:t>8600 Silkeborg</w:t>
            </w:r>
          </w:p>
        </w:tc>
      </w:tr>
    </w:tbl>
    <w:p w14:paraId="366E1D38" w14:textId="77777777" w:rsidR="005933DD" w:rsidRPr="009047A9" w:rsidRDefault="005933DD" w:rsidP="00C42742">
      <w:pPr>
        <w:rPr>
          <w:vanish/>
          <w:sz w:val="20"/>
          <w:szCs w:val="20"/>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5933DD" w:rsidRPr="009047A9" w14:paraId="43560DD3" w14:textId="77777777">
        <w:trPr>
          <w:trHeight w:val="567"/>
        </w:trPr>
        <w:tc>
          <w:tcPr>
            <w:tcW w:w="2098" w:type="dxa"/>
          </w:tcPr>
          <w:p w14:paraId="3963C3A9" w14:textId="6C7527DE" w:rsidR="005933DD" w:rsidRPr="009047A9" w:rsidRDefault="00A72333" w:rsidP="00560993">
            <w:pPr>
              <w:rPr>
                <w:sz w:val="20"/>
                <w:szCs w:val="20"/>
              </w:rPr>
            </w:pPr>
            <w:bookmarkStart w:id="1" w:name="Dato"/>
            <w:bookmarkEnd w:id="1"/>
            <w:r>
              <w:rPr>
                <w:sz w:val="20"/>
                <w:szCs w:val="20"/>
              </w:rPr>
              <w:t>4. juli</w:t>
            </w:r>
            <w:r w:rsidR="005933DD" w:rsidRPr="009047A9">
              <w:rPr>
                <w:sz w:val="20"/>
                <w:szCs w:val="20"/>
              </w:rPr>
              <w:t xml:space="preserve"> 2016</w:t>
            </w:r>
          </w:p>
        </w:tc>
      </w:tr>
    </w:tbl>
    <w:p w14:paraId="575D32EA" w14:textId="77777777" w:rsidR="005933DD" w:rsidRPr="009047A9" w:rsidRDefault="005933DD" w:rsidP="004120F8">
      <w:pPr>
        <w:rPr>
          <w:b/>
          <w:bCs/>
          <w:sz w:val="20"/>
          <w:szCs w:val="20"/>
        </w:rPr>
      </w:pPr>
      <w:bookmarkStart w:id="2" w:name="Overskrift"/>
      <w:bookmarkEnd w:id="2"/>
    </w:p>
    <w:p w14:paraId="2D771DFD" w14:textId="77777777" w:rsidR="005933DD" w:rsidRPr="009047A9" w:rsidRDefault="005933DD" w:rsidP="004120F8">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2371"/>
        <w:gridCol w:w="236"/>
        <w:gridCol w:w="3476"/>
        <w:gridCol w:w="236"/>
      </w:tblGrid>
      <w:tr w:rsidR="005933DD" w:rsidRPr="009047A9" w14:paraId="4B2D96EA" w14:textId="77777777" w:rsidTr="00977607">
        <w:tc>
          <w:tcPr>
            <w:tcW w:w="9362" w:type="dxa"/>
            <w:gridSpan w:val="6"/>
            <w:tcBorders>
              <w:bottom w:val="single" w:sz="4" w:space="0" w:color="auto"/>
            </w:tcBorders>
            <w:shd w:val="clear" w:color="auto" w:fill="auto"/>
          </w:tcPr>
          <w:p w14:paraId="4DC64ABA" w14:textId="77777777" w:rsidR="005933DD" w:rsidRPr="009047A9" w:rsidRDefault="005933DD" w:rsidP="00977607">
            <w:pPr>
              <w:rPr>
                <w:b/>
                <w:sz w:val="20"/>
                <w:szCs w:val="20"/>
              </w:rPr>
            </w:pPr>
            <w:r w:rsidRPr="009047A9">
              <w:rPr>
                <w:b/>
                <w:sz w:val="20"/>
                <w:szCs w:val="20"/>
              </w:rPr>
              <w:t xml:space="preserve">Miljøtilsyn          </w:t>
            </w:r>
          </w:p>
        </w:tc>
      </w:tr>
      <w:tr w:rsidR="005933DD" w:rsidRPr="009550B4" w14:paraId="471C42D3" w14:textId="77777777" w:rsidTr="005933DD">
        <w:tc>
          <w:tcPr>
            <w:tcW w:w="1323" w:type="dxa"/>
            <w:shd w:val="clear" w:color="auto" w:fill="auto"/>
          </w:tcPr>
          <w:p w14:paraId="2F036494" w14:textId="77777777" w:rsidR="005933DD" w:rsidRPr="009047A9" w:rsidRDefault="005933DD" w:rsidP="00977607">
            <w:pPr>
              <w:rPr>
                <w:b/>
                <w:sz w:val="20"/>
                <w:szCs w:val="20"/>
              </w:rPr>
            </w:pPr>
            <w:r w:rsidRPr="009047A9">
              <w:rPr>
                <w:b/>
                <w:sz w:val="20"/>
                <w:szCs w:val="20"/>
              </w:rPr>
              <w:t>Adresse:</w:t>
            </w:r>
          </w:p>
        </w:tc>
        <w:tc>
          <w:tcPr>
            <w:tcW w:w="4327" w:type="dxa"/>
            <w:gridSpan w:val="3"/>
            <w:shd w:val="clear" w:color="auto" w:fill="auto"/>
          </w:tcPr>
          <w:p w14:paraId="303645E0" w14:textId="77777777" w:rsidR="005933DD" w:rsidRPr="009047A9" w:rsidRDefault="005933DD" w:rsidP="00977607">
            <w:pPr>
              <w:rPr>
                <w:color w:val="000000"/>
                <w:sz w:val="20"/>
                <w:szCs w:val="20"/>
              </w:rPr>
            </w:pPr>
            <w:r w:rsidRPr="009047A9">
              <w:rPr>
                <w:color w:val="000000"/>
                <w:sz w:val="20"/>
                <w:szCs w:val="20"/>
              </w:rPr>
              <w:t>Ørevadbrovej 14</w:t>
            </w:r>
          </w:p>
        </w:tc>
        <w:tc>
          <w:tcPr>
            <w:tcW w:w="3476" w:type="dxa"/>
            <w:shd w:val="clear" w:color="auto" w:fill="auto"/>
          </w:tcPr>
          <w:p w14:paraId="2D23807D" w14:textId="2C431D38" w:rsidR="005933DD" w:rsidRPr="004D7FAC" w:rsidRDefault="005933DD" w:rsidP="00977607">
            <w:pPr>
              <w:rPr>
                <w:b/>
                <w:sz w:val="20"/>
                <w:szCs w:val="20"/>
                <w:lang w:val="en-US"/>
              </w:rPr>
            </w:pPr>
            <w:r w:rsidRPr="004D7FAC">
              <w:rPr>
                <w:b/>
                <w:sz w:val="20"/>
                <w:szCs w:val="20"/>
                <w:lang w:val="en-US"/>
              </w:rPr>
              <w:t>E-mail:</w:t>
            </w:r>
            <w:r w:rsidRPr="004D7FAC">
              <w:rPr>
                <w:sz w:val="20"/>
                <w:szCs w:val="20"/>
                <w:lang w:val="en-US"/>
              </w:rPr>
              <w:t xml:space="preserve"> nier@post.tele.dk, mads.landbrug@gmail.com</w:t>
            </w:r>
          </w:p>
        </w:tc>
        <w:tc>
          <w:tcPr>
            <w:tcW w:w="236" w:type="dxa"/>
            <w:shd w:val="clear" w:color="auto" w:fill="auto"/>
          </w:tcPr>
          <w:p w14:paraId="4604F448" w14:textId="77777777" w:rsidR="005933DD" w:rsidRPr="004D7FAC" w:rsidRDefault="005933DD" w:rsidP="00977607">
            <w:pPr>
              <w:rPr>
                <w:color w:val="000000"/>
                <w:sz w:val="20"/>
                <w:szCs w:val="20"/>
                <w:lang w:val="en-US"/>
              </w:rPr>
            </w:pPr>
          </w:p>
        </w:tc>
      </w:tr>
      <w:tr w:rsidR="005933DD" w:rsidRPr="009047A9" w14:paraId="04C02AA2" w14:textId="77777777" w:rsidTr="005933DD">
        <w:tc>
          <w:tcPr>
            <w:tcW w:w="1323" w:type="dxa"/>
            <w:shd w:val="clear" w:color="auto" w:fill="auto"/>
          </w:tcPr>
          <w:p w14:paraId="223C7C3C" w14:textId="77777777" w:rsidR="005933DD" w:rsidRPr="009047A9" w:rsidRDefault="005933DD" w:rsidP="00977607">
            <w:pPr>
              <w:rPr>
                <w:b/>
                <w:sz w:val="20"/>
                <w:szCs w:val="20"/>
              </w:rPr>
            </w:pPr>
            <w:r w:rsidRPr="009047A9">
              <w:rPr>
                <w:b/>
                <w:sz w:val="20"/>
                <w:szCs w:val="20"/>
              </w:rPr>
              <w:t xml:space="preserve">CVR-nr.: </w:t>
            </w:r>
          </w:p>
        </w:tc>
        <w:tc>
          <w:tcPr>
            <w:tcW w:w="1720" w:type="dxa"/>
            <w:shd w:val="clear" w:color="auto" w:fill="auto"/>
          </w:tcPr>
          <w:p w14:paraId="0576CCA3" w14:textId="77777777" w:rsidR="005933DD" w:rsidRPr="009047A9" w:rsidRDefault="005933DD" w:rsidP="00977607">
            <w:pPr>
              <w:rPr>
                <w:rFonts w:cs="Arial"/>
                <w:color w:val="000000"/>
                <w:sz w:val="20"/>
                <w:szCs w:val="20"/>
              </w:rPr>
            </w:pPr>
            <w:r w:rsidRPr="009047A9">
              <w:rPr>
                <w:rFonts w:cs="Arial"/>
                <w:color w:val="000000"/>
                <w:sz w:val="20"/>
                <w:szCs w:val="20"/>
              </w:rPr>
              <w:t>27003397</w:t>
            </w:r>
          </w:p>
        </w:tc>
        <w:tc>
          <w:tcPr>
            <w:tcW w:w="2371" w:type="dxa"/>
            <w:shd w:val="clear" w:color="auto" w:fill="auto"/>
          </w:tcPr>
          <w:p w14:paraId="39953D97" w14:textId="04B8F957" w:rsidR="005933DD" w:rsidRPr="009047A9" w:rsidRDefault="005933DD" w:rsidP="00977607">
            <w:pPr>
              <w:rPr>
                <w:b/>
                <w:sz w:val="20"/>
                <w:szCs w:val="20"/>
              </w:rPr>
            </w:pPr>
            <w:r w:rsidRPr="009047A9">
              <w:rPr>
                <w:b/>
                <w:sz w:val="20"/>
                <w:szCs w:val="20"/>
              </w:rPr>
              <w:t>CHR-nr.:</w:t>
            </w:r>
            <w:r w:rsidRPr="009047A9">
              <w:rPr>
                <w:sz w:val="20"/>
                <w:szCs w:val="20"/>
              </w:rPr>
              <w:t xml:space="preserve"> 71578</w:t>
            </w:r>
          </w:p>
        </w:tc>
        <w:tc>
          <w:tcPr>
            <w:tcW w:w="236" w:type="dxa"/>
            <w:shd w:val="clear" w:color="auto" w:fill="auto"/>
          </w:tcPr>
          <w:p w14:paraId="2D68A26C" w14:textId="77777777" w:rsidR="005933DD" w:rsidRPr="009047A9" w:rsidRDefault="005933DD" w:rsidP="00977607">
            <w:pPr>
              <w:rPr>
                <w:rFonts w:cs="Arial"/>
                <w:color w:val="000000"/>
                <w:sz w:val="20"/>
                <w:szCs w:val="20"/>
              </w:rPr>
            </w:pPr>
          </w:p>
        </w:tc>
        <w:tc>
          <w:tcPr>
            <w:tcW w:w="3476" w:type="dxa"/>
            <w:shd w:val="clear" w:color="auto" w:fill="auto"/>
          </w:tcPr>
          <w:p w14:paraId="222BD789" w14:textId="04EA6D5D" w:rsidR="005933DD" w:rsidRPr="009047A9" w:rsidRDefault="005933DD" w:rsidP="00977607">
            <w:pPr>
              <w:rPr>
                <w:b/>
                <w:sz w:val="20"/>
                <w:szCs w:val="20"/>
              </w:rPr>
            </w:pPr>
            <w:r w:rsidRPr="009047A9">
              <w:rPr>
                <w:b/>
                <w:sz w:val="20"/>
                <w:szCs w:val="20"/>
              </w:rPr>
              <w:t>Telefonnr.</w:t>
            </w:r>
            <w:r w:rsidRPr="009047A9">
              <w:rPr>
                <w:sz w:val="20"/>
                <w:szCs w:val="20"/>
              </w:rPr>
              <w:t xml:space="preserve"> 2046 6220</w:t>
            </w:r>
          </w:p>
        </w:tc>
        <w:tc>
          <w:tcPr>
            <w:tcW w:w="236" w:type="dxa"/>
            <w:shd w:val="clear" w:color="auto" w:fill="auto"/>
          </w:tcPr>
          <w:p w14:paraId="06F8757F" w14:textId="77777777" w:rsidR="005933DD" w:rsidRPr="009047A9" w:rsidRDefault="005933DD" w:rsidP="00977607">
            <w:pPr>
              <w:rPr>
                <w:rFonts w:cs="Arial"/>
                <w:color w:val="000000"/>
                <w:sz w:val="20"/>
                <w:szCs w:val="20"/>
              </w:rPr>
            </w:pPr>
          </w:p>
        </w:tc>
      </w:tr>
    </w:tbl>
    <w:p w14:paraId="5B3043BE" w14:textId="6771A0EA" w:rsidR="005933DD" w:rsidRPr="009047A9" w:rsidRDefault="005933DD" w:rsidP="00C54187">
      <w:pPr>
        <w:spacing w:before="240"/>
        <w:rPr>
          <w:sz w:val="20"/>
          <w:szCs w:val="20"/>
        </w:rPr>
      </w:pPr>
      <w:r w:rsidRPr="009047A9">
        <w:rPr>
          <w:sz w:val="20"/>
          <w:szCs w:val="20"/>
        </w:rPr>
        <w:t xml:space="preserve">Silkeborg Kommune udførte den </w:t>
      </w:r>
      <w:sdt>
        <w:sdtPr>
          <w:rPr>
            <w:sz w:val="20"/>
            <w:szCs w:val="20"/>
          </w:rPr>
          <w:id w:val="2080547177"/>
          <w:placeholder>
            <w:docPart w:val="59380BD7D43D4E7D838C61F99E51C3EE"/>
          </w:placeholder>
          <w:date w:fullDate="2016-06-23T00:00:00Z">
            <w:dateFormat w:val="dd-MM-yyyy"/>
            <w:lid w:val="da-DK"/>
            <w:storeMappedDataAs w:val="dateTime"/>
            <w:calendar w:val="gregorian"/>
          </w:date>
        </w:sdtPr>
        <w:sdtEndPr/>
        <w:sdtContent>
          <w:r w:rsidRPr="009047A9">
            <w:rPr>
              <w:sz w:val="20"/>
              <w:szCs w:val="20"/>
            </w:rPr>
            <w:t>23-06-2016</w:t>
          </w:r>
        </w:sdtContent>
      </w:sdt>
      <w:r w:rsidRPr="009047A9">
        <w:rPr>
          <w:sz w:val="20"/>
          <w:szCs w:val="20"/>
        </w:rPr>
        <w:t xml:space="preserve"> miljøtilsyn på din ejendom. Ved besøget lev husdyrbruget kontrolleret i henhold til bekendtgørelse nr. 1318 af 26. november 2015 om erhvervsmæssigt dyrehold, husdyrgødning, ensilage m.v. (husdyrgødningsbekendtgørelsen).</w:t>
      </w:r>
    </w:p>
    <w:p w14:paraId="0D3717E3" w14:textId="77777777" w:rsidR="005933DD" w:rsidRPr="009047A9" w:rsidRDefault="005933DD" w:rsidP="009F539D">
      <w:pPr>
        <w:rPr>
          <w:sz w:val="20"/>
          <w:szCs w:val="20"/>
        </w:rPr>
      </w:pPr>
    </w:p>
    <w:p w14:paraId="3CFF0D51" w14:textId="77777777" w:rsidR="005933DD" w:rsidRPr="009047A9" w:rsidRDefault="005933DD" w:rsidP="009F539D">
      <w:pPr>
        <w:rPr>
          <w:sz w:val="20"/>
          <w:szCs w:val="20"/>
          <w:u w:val="single"/>
        </w:rPr>
      </w:pPr>
      <w:r w:rsidRPr="009047A9">
        <w:rPr>
          <w:sz w:val="20"/>
          <w:szCs w:val="20"/>
          <w:u w:val="single"/>
        </w:rPr>
        <w:t>Håndhæves</w:t>
      </w:r>
    </w:p>
    <w:p w14:paraId="1FAEA4CF" w14:textId="3093DB11" w:rsidR="005933DD" w:rsidRPr="009047A9" w:rsidRDefault="005933DD" w:rsidP="009F539D">
      <w:pPr>
        <w:rPr>
          <w:sz w:val="20"/>
          <w:szCs w:val="20"/>
        </w:rPr>
      </w:pPr>
      <w:r w:rsidRPr="009047A9">
        <w:rPr>
          <w:sz w:val="20"/>
          <w:szCs w:val="20"/>
        </w:rPr>
        <w:t>Miljøforholdene blev gennemgået jf. vedlagte tilsynsrapport, og gav ikke anledning til bemærkninger/indskærpelser.</w:t>
      </w:r>
    </w:p>
    <w:p w14:paraId="3347D5B2" w14:textId="77777777" w:rsidR="005933DD" w:rsidRPr="009047A9" w:rsidRDefault="005933DD" w:rsidP="009F539D">
      <w:pPr>
        <w:rPr>
          <w:sz w:val="20"/>
          <w:szCs w:val="20"/>
        </w:rPr>
      </w:pPr>
    </w:p>
    <w:p w14:paraId="25377BBE" w14:textId="32B07FB0" w:rsidR="005933DD" w:rsidRPr="00542E29" w:rsidRDefault="00E8004B" w:rsidP="00560993">
      <w:pPr>
        <w:numPr>
          <w:ilvl w:val="0"/>
          <w:numId w:val="5"/>
        </w:numPr>
        <w:spacing w:line="300" w:lineRule="auto"/>
        <w:rPr>
          <w:sz w:val="20"/>
          <w:szCs w:val="20"/>
        </w:rPr>
      </w:pPr>
      <w:r w:rsidRPr="00542E29">
        <w:rPr>
          <w:sz w:val="20"/>
          <w:szCs w:val="20"/>
        </w:rPr>
        <w:t xml:space="preserve">Beredskabsplan skal revurderes </w:t>
      </w:r>
      <w:r w:rsidR="00B918CD" w:rsidRPr="00542E29">
        <w:rPr>
          <w:sz w:val="20"/>
          <w:szCs w:val="20"/>
        </w:rPr>
        <w:t>og uddybes</w:t>
      </w:r>
    </w:p>
    <w:p w14:paraId="5C92EBAF" w14:textId="13141D66" w:rsidR="005933DD" w:rsidRPr="00542E29" w:rsidRDefault="00B918CD" w:rsidP="00560993">
      <w:pPr>
        <w:numPr>
          <w:ilvl w:val="0"/>
          <w:numId w:val="5"/>
        </w:numPr>
        <w:spacing w:line="300" w:lineRule="auto"/>
        <w:rPr>
          <w:sz w:val="20"/>
          <w:szCs w:val="20"/>
        </w:rPr>
      </w:pPr>
      <w:r w:rsidRPr="00542E29">
        <w:rPr>
          <w:sz w:val="20"/>
          <w:szCs w:val="20"/>
        </w:rPr>
        <w:t xml:space="preserve">Virksomheden skal tilmeldes </w:t>
      </w:r>
      <w:r w:rsidR="00542E29" w:rsidRPr="00542E29">
        <w:rPr>
          <w:sz w:val="20"/>
          <w:szCs w:val="20"/>
        </w:rPr>
        <w:t>genbrugspladsordningen</w:t>
      </w:r>
    </w:p>
    <w:p w14:paraId="60C8D159" w14:textId="77777777" w:rsidR="00542E29" w:rsidRPr="00542E29" w:rsidRDefault="00542E29" w:rsidP="00542E29">
      <w:pPr>
        <w:spacing w:line="300" w:lineRule="auto"/>
        <w:ind w:left="360"/>
        <w:rPr>
          <w:sz w:val="20"/>
          <w:szCs w:val="20"/>
        </w:rPr>
      </w:pPr>
    </w:p>
    <w:p w14:paraId="6B84991B" w14:textId="77777777" w:rsidR="005933DD" w:rsidRPr="009047A9" w:rsidRDefault="005933DD" w:rsidP="009F539D">
      <w:pPr>
        <w:rPr>
          <w:sz w:val="20"/>
          <w:szCs w:val="20"/>
        </w:rPr>
      </w:pPr>
      <w:r w:rsidRPr="00542E29">
        <w:rPr>
          <w:sz w:val="20"/>
          <w:szCs w:val="20"/>
        </w:rPr>
        <w:t>I det følgende vil de ovenstående punkter blive omtalt og uddybet. Der vil derudover blive fastlagt en frist for hvornår de enkelte forhold skal være bragt i orden.</w:t>
      </w:r>
    </w:p>
    <w:p w14:paraId="58F2964C" w14:textId="77777777" w:rsidR="005933DD" w:rsidRPr="009047A9" w:rsidRDefault="005933DD" w:rsidP="009F539D">
      <w:pPr>
        <w:rPr>
          <w:sz w:val="20"/>
          <w:szCs w:val="20"/>
        </w:rPr>
      </w:pPr>
    </w:p>
    <w:p w14:paraId="641C08DD" w14:textId="77777777" w:rsidR="005933DD" w:rsidRPr="009047A9" w:rsidRDefault="005933DD" w:rsidP="006A0F79">
      <w:pPr>
        <w:rPr>
          <w:b/>
          <w:sz w:val="20"/>
          <w:szCs w:val="20"/>
        </w:rPr>
      </w:pPr>
      <w:r w:rsidRPr="009047A9">
        <w:rPr>
          <w:b/>
          <w:sz w:val="20"/>
          <w:szCs w:val="20"/>
        </w:rPr>
        <w:t>Tilladt dyrehold</w:t>
      </w:r>
    </w:p>
    <w:p w14:paraId="1A0C2B4D" w14:textId="65876CDA" w:rsidR="005933DD" w:rsidRDefault="005933DD" w:rsidP="009047A9">
      <w:pPr>
        <w:rPr>
          <w:iCs/>
          <w:sz w:val="20"/>
          <w:szCs w:val="20"/>
        </w:rPr>
      </w:pPr>
      <w:r w:rsidRPr="009047A9">
        <w:rPr>
          <w:sz w:val="20"/>
          <w:szCs w:val="20"/>
        </w:rPr>
        <w:t xml:space="preserve">På din ejendom er der  den 27. januar 2015 givet miljøgodkendelse til et dyrehold bestående af </w:t>
      </w:r>
      <w:r w:rsidR="009047A9" w:rsidRPr="009047A9">
        <w:rPr>
          <w:iCs/>
          <w:sz w:val="20"/>
          <w:szCs w:val="20"/>
        </w:rPr>
        <w:t>1.111 årssøer med 35 fravænnede smågrise pr. årsso svarende til 257,62 DE og salg af smågrise. Derudover er der givet godkendelse til opsætning af en klimacontainer til afhentning af smågrise fra 7,3-8 kg svarende til 0,04 DE.</w:t>
      </w:r>
    </w:p>
    <w:p w14:paraId="0DB8DBB0" w14:textId="39E9A11E" w:rsidR="00774EFA" w:rsidRPr="009047A9" w:rsidRDefault="00774EFA" w:rsidP="009047A9">
      <w:pPr>
        <w:rPr>
          <w:sz w:val="20"/>
          <w:szCs w:val="20"/>
        </w:rPr>
      </w:pPr>
      <w:r>
        <w:rPr>
          <w:iCs/>
          <w:sz w:val="20"/>
          <w:szCs w:val="20"/>
        </w:rPr>
        <w:t>Ifølge dit gødningsregnskab for planår 2014/15 har du haft et dyrehold der svar</w:t>
      </w:r>
      <w:r w:rsidR="009550B4">
        <w:rPr>
          <w:iCs/>
          <w:sz w:val="20"/>
          <w:szCs w:val="20"/>
        </w:rPr>
        <w:t>e</w:t>
      </w:r>
      <w:r>
        <w:rPr>
          <w:iCs/>
          <w:sz w:val="20"/>
          <w:szCs w:val="20"/>
        </w:rPr>
        <w:t xml:space="preserve"> til den tilladte størrelse.  </w:t>
      </w:r>
    </w:p>
    <w:p w14:paraId="31D23BEE" w14:textId="77777777" w:rsidR="005933DD" w:rsidRPr="009047A9" w:rsidRDefault="005933DD" w:rsidP="00B92E60">
      <w:pPr>
        <w:rPr>
          <w:sz w:val="20"/>
          <w:szCs w:val="20"/>
        </w:rPr>
      </w:pPr>
    </w:p>
    <w:p w14:paraId="6951DBB2" w14:textId="77777777" w:rsidR="005933DD" w:rsidRPr="009047A9" w:rsidRDefault="005933DD" w:rsidP="002E7A91">
      <w:pPr>
        <w:rPr>
          <w:b/>
          <w:sz w:val="20"/>
          <w:szCs w:val="20"/>
        </w:rPr>
      </w:pPr>
      <w:r w:rsidRPr="009047A9">
        <w:rPr>
          <w:b/>
          <w:sz w:val="20"/>
          <w:szCs w:val="20"/>
        </w:rPr>
        <w:t>Vilkår i miljøgodkendelse</w:t>
      </w:r>
    </w:p>
    <w:p w14:paraId="04662B63" w14:textId="26CF8F0B" w:rsidR="005933DD" w:rsidRDefault="005933DD" w:rsidP="002E7A91">
      <w:pPr>
        <w:rPr>
          <w:sz w:val="20"/>
          <w:szCs w:val="20"/>
        </w:rPr>
      </w:pPr>
      <w:r w:rsidRPr="009047A9">
        <w:rPr>
          <w:sz w:val="20"/>
          <w:szCs w:val="20"/>
        </w:rPr>
        <w:lastRenderedPageBreak/>
        <w:t xml:space="preserve">I </w:t>
      </w:r>
      <w:r w:rsidR="008050C1">
        <w:rPr>
          <w:sz w:val="20"/>
          <w:szCs w:val="20"/>
        </w:rPr>
        <w:t>din miljøgodkendelse</w:t>
      </w:r>
      <w:r w:rsidRPr="009047A9">
        <w:rPr>
          <w:sz w:val="20"/>
          <w:szCs w:val="20"/>
        </w:rPr>
        <w:t xml:space="preserve"> indgik </w:t>
      </w:r>
      <w:r w:rsidR="008050C1">
        <w:rPr>
          <w:sz w:val="20"/>
          <w:szCs w:val="20"/>
        </w:rPr>
        <w:t xml:space="preserve">flere </w:t>
      </w:r>
      <w:r w:rsidRPr="009047A9">
        <w:rPr>
          <w:sz w:val="20"/>
          <w:szCs w:val="20"/>
        </w:rPr>
        <w:t>vilkår</w:t>
      </w:r>
      <w:r w:rsidR="008050C1">
        <w:rPr>
          <w:sz w:val="20"/>
          <w:szCs w:val="20"/>
        </w:rPr>
        <w:t xml:space="preserve">. Gennemgang af </w:t>
      </w:r>
      <w:r w:rsidR="00542E29">
        <w:rPr>
          <w:sz w:val="20"/>
          <w:szCs w:val="20"/>
        </w:rPr>
        <w:t>vilkårene</w:t>
      </w:r>
      <w:r w:rsidR="008050C1">
        <w:rPr>
          <w:sz w:val="20"/>
          <w:szCs w:val="20"/>
        </w:rPr>
        <w:t xml:space="preserve"> kan ses i bilag ”gennemgang af vilkår”. Vilkår der håndhæves fremgår af dette brev. </w:t>
      </w:r>
    </w:p>
    <w:p w14:paraId="4F8C1A36" w14:textId="77777777" w:rsidR="00542E29" w:rsidRDefault="00542E29" w:rsidP="00542E29">
      <w:pPr>
        <w:rPr>
          <w:sz w:val="20"/>
          <w:szCs w:val="20"/>
        </w:rPr>
      </w:pPr>
    </w:p>
    <w:p w14:paraId="3C48F36F" w14:textId="0C9F84C5" w:rsidR="00542E29" w:rsidRDefault="00542E29" w:rsidP="00542E29">
      <w:pPr>
        <w:rPr>
          <w:sz w:val="20"/>
          <w:szCs w:val="20"/>
        </w:rPr>
      </w:pPr>
      <w:r>
        <w:rPr>
          <w:sz w:val="20"/>
          <w:szCs w:val="20"/>
        </w:rPr>
        <w:t>Vilkår nr.:</w:t>
      </w:r>
    </w:p>
    <w:p w14:paraId="1960CBA5" w14:textId="55AFACFC" w:rsidR="00542E29" w:rsidRPr="00542E29" w:rsidRDefault="00542E29" w:rsidP="00542E29">
      <w:pPr>
        <w:rPr>
          <w:i/>
          <w:sz w:val="20"/>
          <w:szCs w:val="20"/>
        </w:rPr>
      </w:pPr>
      <w:r w:rsidRPr="00542E29">
        <w:rPr>
          <w:i/>
          <w:sz w:val="20"/>
          <w:szCs w:val="20"/>
        </w:rPr>
        <w:t>4.9.1. Der skal udarbejdes en beredskabsplan, som fortæller, hvornår og hvordan der skal reageres ved uheld, som kan medføre konsekvenser for det eksterne miljø. Planen skal indsendes til tilsynsmyndigheden inden byggeriet startes op. Beredskabsplanen skal udføres inden den 31. marts 2015.</w:t>
      </w:r>
    </w:p>
    <w:p w14:paraId="6B8C4B3E" w14:textId="55378B9F" w:rsidR="00542E29" w:rsidRPr="00542E29" w:rsidRDefault="00542E29" w:rsidP="00542E29">
      <w:pPr>
        <w:rPr>
          <w:i/>
          <w:sz w:val="20"/>
          <w:szCs w:val="20"/>
        </w:rPr>
      </w:pPr>
      <w:r w:rsidRPr="00542E29">
        <w:rPr>
          <w:i/>
          <w:sz w:val="20"/>
          <w:szCs w:val="20"/>
        </w:rPr>
        <w:t>4.9.2. Beredskabsplanen skal som minimum indeholde:</w:t>
      </w:r>
    </w:p>
    <w:p w14:paraId="002F8084" w14:textId="77777777" w:rsidR="00542E29" w:rsidRPr="00542E29" w:rsidRDefault="00542E29" w:rsidP="00542E29">
      <w:pPr>
        <w:rPr>
          <w:i/>
          <w:sz w:val="20"/>
          <w:szCs w:val="20"/>
        </w:rPr>
      </w:pPr>
      <w:r w:rsidRPr="00542E29">
        <w:rPr>
          <w:i/>
          <w:sz w:val="20"/>
          <w:szCs w:val="20"/>
        </w:rPr>
        <w:t>− Procedurer, som beskriver relevante tiltag med henblik på at ”stoppe ulykken/uheldet” og begrænse udbredelsen.</w:t>
      </w:r>
    </w:p>
    <w:p w14:paraId="3961E626" w14:textId="77777777" w:rsidR="00542E29" w:rsidRPr="00542E29" w:rsidRDefault="00542E29" w:rsidP="00542E29">
      <w:pPr>
        <w:rPr>
          <w:i/>
          <w:sz w:val="20"/>
          <w:szCs w:val="20"/>
        </w:rPr>
      </w:pPr>
      <w:r w:rsidRPr="00542E29">
        <w:rPr>
          <w:i/>
          <w:sz w:val="20"/>
          <w:szCs w:val="20"/>
        </w:rPr>
        <w:t xml:space="preserve">− Oplysninger om hvilke interne/eksterne personer og myndigheder, der skal alarmeres og hvordan. </w:t>
      </w:r>
    </w:p>
    <w:p w14:paraId="7BC7215C" w14:textId="77777777" w:rsidR="00542E29" w:rsidRPr="00542E29" w:rsidRDefault="00542E29" w:rsidP="00542E29">
      <w:pPr>
        <w:rPr>
          <w:i/>
          <w:sz w:val="20"/>
          <w:szCs w:val="20"/>
        </w:rPr>
      </w:pPr>
      <w:r w:rsidRPr="00542E29">
        <w:rPr>
          <w:i/>
          <w:sz w:val="20"/>
          <w:szCs w:val="20"/>
        </w:rPr>
        <w:t>− Kortbilag over bedriften med angivelse af miljøfarlige stoffer, afløbs- og drænsystemer og vandløb mm.</w:t>
      </w:r>
    </w:p>
    <w:p w14:paraId="2157C1AE" w14:textId="77777777" w:rsidR="00542E29" w:rsidRPr="00542E29" w:rsidRDefault="00542E29" w:rsidP="00542E29">
      <w:pPr>
        <w:rPr>
          <w:i/>
          <w:sz w:val="20"/>
          <w:szCs w:val="20"/>
        </w:rPr>
      </w:pPr>
      <w:r w:rsidRPr="00542E29">
        <w:rPr>
          <w:i/>
          <w:sz w:val="20"/>
          <w:szCs w:val="20"/>
        </w:rPr>
        <w:t>− En opgørelse over materiel der er tilgængeligt på bedriften, eller som kan skaffes med kort varsel, der kan anvendes i forbindelse med afhjælpning, inddæmning og opsamling af spild/lækage, som kan medføre konsekvenser for det eksterne miljø, se bilag 3.</w:t>
      </w:r>
    </w:p>
    <w:p w14:paraId="2100FEB6" w14:textId="77777777" w:rsidR="00542E29" w:rsidRDefault="00542E29" w:rsidP="002E7A91">
      <w:pPr>
        <w:rPr>
          <w:sz w:val="20"/>
          <w:szCs w:val="20"/>
        </w:rPr>
      </w:pPr>
    </w:p>
    <w:p w14:paraId="401CA563" w14:textId="00A627DE" w:rsidR="00542E29" w:rsidRPr="00542E29" w:rsidRDefault="00542E29" w:rsidP="00542E29">
      <w:pPr>
        <w:rPr>
          <w:sz w:val="20"/>
          <w:szCs w:val="20"/>
        </w:rPr>
      </w:pPr>
      <w:r w:rsidRPr="00542E29">
        <w:rPr>
          <w:sz w:val="20"/>
          <w:szCs w:val="20"/>
        </w:rPr>
        <w:t xml:space="preserve">Der ligger en kort udgave af </w:t>
      </w:r>
      <w:r>
        <w:rPr>
          <w:sz w:val="20"/>
          <w:szCs w:val="20"/>
        </w:rPr>
        <w:t xml:space="preserve">en </w:t>
      </w:r>
      <w:r w:rsidRPr="00542E29">
        <w:rPr>
          <w:sz w:val="20"/>
          <w:szCs w:val="20"/>
        </w:rPr>
        <w:t xml:space="preserve">beredskabsplan på fælles spisestue på ejendommen. Den er tilgængelig for medarbejdere. </w:t>
      </w:r>
    </w:p>
    <w:p w14:paraId="26018C33" w14:textId="77777777" w:rsidR="00542E29" w:rsidRDefault="00542E29" w:rsidP="00542E29">
      <w:pPr>
        <w:rPr>
          <w:sz w:val="20"/>
          <w:szCs w:val="20"/>
        </w:rPr>
      </w:pPr>
      <w:r w:rsidRPr="00542E29">
        <w:rPr>
          <w:sz w:val="20"/>
          <w:szCs w:val="20"/>
        </w:rPr>
        <w:t xml:space="preserve">Vi aftalte, at du revurderer og uddyber den eksisterende beredskabsplan. Skabelonen sendes med dette brev. </w:t>
      </w:r>
    </w:p>
    <w:p w14:paraId="01541E7C" w14:textId="04F8B8DE" w:rsidR="00542E29" w:rsidRPr="00542E29" w:rsidRDefault="00542E29" w:rsidP="00542E29">
      <w:pPr>
        <w:rPr>
          <w:b/>
          <w:sz w:val="20"/>
          <w:szCs w:val="20"/>
        </w:rPr>
      </w:pPr>
      <w:r w:rsidRPr="00542E29">
        <w:rPr>
          <w:b/>
          <w:sz w:val="20"/>
          <w:szCs w:val="20"/>
        </w:rPr>
        <w:t>Den reviderede beredskabsplan skal indsendes senest den 1. august 2016.</w:t>
      </w:r>
    </w:p>
    <w:p w14:paraId="4EF4313F" w14:textId="77777777" w:rsidR="00542E29" w:rsidRPr="00542E29" w:rsidRDefault="00542E29" w:rsidP="002E7A91">
      <w:pPr>
        <w:rPr>
          <w:b/>
          <w:sz w:val="20"/>
          <w:szCs w:val="20"/>
        </w:rPr>
      </w:pPr>
    </w:p>
    <w:p w14:paraId="3F8721CA" w14:textId="37E07706" w:rsidR="00542E29" w:rsidRPr="00542E29" w:rsidRDefault="00542E29" w:rsidP="00542E29">
      <w:pPr>
        <w:rPr>
          <w:i/>
          <w:sz w:val="20"/>
          <w:szCs w:val="20"/>
        </w:rPr>
      </w:pPr>
      <w:r w:rsidRPr="00542E29">
        <w:rPr>
          <w:i/>
          <w:sz w:val="20"/>
          <w:szCs w:val="20"/>
        </w:rPr>
        <w:t>4.7.1 Arealerne omkring bygningerne og tilkørselsveje skal holdes ryddelige og fri for affald, foderrester, gødning m.v. jf. § 67.</w:t>
      </w:r>
    </w:p>
    <w:p w14:paraId="3E28109C" w14:textId="3942ECA2" w:rsidR="00542E29" w:rsidRPr="00542E29" w:rsidRDefault="00542E29" w:rsidP="00542E29">
      <w:pPr>
        <w:rPr>
          <w:sz w:val="20"/>
          <w:szCs w:val="20"/>
        </w:rPr>
      </w:pPr>
      <w:r w:rsidRPr="00542E29">
        <w:rPr>
          <w:sz w:val="20"/>
          <w:szCs w:val="20"/>
        </w:rPr>
        <w:t>Der er lavet en aftale med M. Pedersen om afhentning af papir/plastik/små brandbar</w:t>
      </w:r>
      <w:r>
        <w:rPr>
          <w:sz w:val="20"/>
          <w:szCs w:val="20"/>
        </w:rPr>
        <w:t>t</w:t>
      </w:r>
      <w:r w:rsidRPr="00542E29">
        <w:rPr>
          <w:sz w:val="20"/>
          <w:szCs w:val="20"/>
        </w:rPr>
        <w:t xml:space="preserve">. </w:t>
      </w:r>
    </w:p>
    <w:p w14:paraId="2211FC6D" w14:textId="5203D9EF" w:rsidR="00542E29" w:rsidRPr="00542E29" w:rsidRDefault="00542E29" w:rsidP="00542E29">
      <w:pPr>
        <w:rPr>
          <w:sz w:val="20"/>
          <w:szCs w:val="20"/>
        </w:rPr>
      </w:pPr>
      <w:r w:rsidRPr="00542E29">
        <w:rPr>
          <w:sz w:val="20"/>
          <w:szCs w:val="20"/>
        </w:rPr>
        <w:t>Resten af affald</w:t>
      </w:r>
      <w:r>
        <w:rPr>
          <w:sz w:val="20"/>
          <w:szCs w:val="20"/>
        </w:rPr>
        <w:t>sfraktioner</w:t>
      </w:r>
      <w:r w:rsidRPr="00542E29">
        <w:rPr>
          <w:sz w:val="20"/>
          <w:szCs w:val="20"/>
        </w:rPr>
        <w:t xml:space="preserve"> afleveres på genbrugsplads. </w:t>
      </w:r>
    </w:p>
    <w:p w14:paraId="270DAD94" w14:textId="29EA0879" w:rsidR="00542E29" w:rsidRDefault="00542E29" w:rsidP="00542E29">
      <w:pPr>
        <w:rPr>
          <w:sz w:val="20"/>
          <w:szCs w:val="20"/>
        </w:rPr>
      </w:pPr>
      <w:r w:rsidRPr="00542E29">
        <w:rPr>
          <w:sz w:val="20"/>
          <w:szCs w:val="20"/>
        </w:rPr>
        <w:t>Det årlige gebyr for anvendelse af Silkeborg Kommune</w:t>
      </w:r>
      <w:r>
        <w:rPr>
          <w:sz w:val="20"/>
          <w:szCs w:val="20"/>
        </w:rPr>
        <w:t>s genbrugspladser</w:t>
      </w:r>
      <w:r w:rsidRPr="00542E29">
        <w:rPr>
          <w:sz w:val="20"/>
          <w:szCs w:val="20"/>
        </w:rPr>
        <w:t xml:space="preserve"> er ikke blevet indbetalt. </w:t>
      </w:r>
    </w:p>
    <w:p w14:paraId="36F3FF50" w14:textId="77777777" w:rsidR="00542E29" w:rsidRPr="00542E29" w:rsidRDefault="00542E29" w:rsidP="00542E29">
      <w:pPr>
        <w:rPr>
          <w:sz w:val="20"/>
          <w:szCs w:val="20"/>
          <w:u w:val="single"/>
        </w:rPr>
      </w:pPr>
      <w:r w:rsidRPr="00542E29">
        <w:rPr>
          <w:sz w:val="20"/>
          <w:szCs w:val="20"/>
          <w:u w:val="single"/>
        </w:rPr>
        <w:t>Aflevering af affald på genbrugspladsen</w:t>
      </w:r>
    </w:p>
    <w:p w14:paraId="49966F30" w14:textId="23B5D98B" w:rsidR="00542E29" w:rsidRPr="00542E29" w:rsidRDefault="00542E29" w:rsidP="00542E29">
      <w:pPr>
        <w:rPr>
          <w:sz w:val="20"/>
          <w:szCs w:val="20"/>
        </w:rPr>
      </w:pPr>
      <w:r w:rsidRPr="00542E29">
        <w:rPr>
          <w:sz w:val="20"/>
          <w:szCs w:val="20"/>
        </w:rPr>
        <w:t>Hvis et landbrug ønsker at aflevere affald på genbrugspladsen, skal det tilmelde sig genbrugspladsordningen. Ordningen</w:t>
      </w:r>
      <w:r w:rsidR="009550B4">
        <w:rPr>
          <w:sz w:val="20"/>
          <w:szCs w:val="20"/>
        </w:rPr>
        <w:t xml:space="preserve"> indeholder</w:t>
      </w:r>
      <w:r w:rsidRPr="00542E29">
        <w:rPr>
          <w:sz w:val="20"/>
          <w:szCs w:val="20"/>
        </w:rPr>
        <w:t xml:space="preserve"> også aflevering af op til 10 kg farligt affald om året. Kun virksomheder, der er tilmeldt ordningen, kan lovligt benytte genbrugspladsen. Se priser i den nedenstående tabel. </w:t>
      </w:r>
    </w:p>
    <w:p w14:paraId="2B345716" w14:textId="77777777" w:rsidR="00542E29" w:rsidRPr="00542E29" w:rsidRDefault="00542E29" w:rsidP="00542E29">
      <w:pPr>
        <w:rPr>
          <w:sz w:val="20"/>
          <w:szCs w:val="20"/>
        </w:rPr>
      </w:pPr>
      <w:r w:rsidRPr="00542E29">
        <w:rPr>
          <w:noProof/>
          <w:sz w:val="20"/>
          <w:szCs w:val="20"/>
          <w:lang w:eastAsia="da-DK"/>
        </w:rPr>
        <w:lastRenderedPageBreak/>
        <w:drawing>
          <wp:inline distT="0" distB="0" distL="0" distR="0" wp14:anchorId="1013143E" wp14:editId="46FC49B7">
            <wp:extent cx="5838825" cy="2228850"/>
            <wp:effectExtent l="0" t="0" r="9525" b="0"/>
            <wp:docPr id="1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8825" cy="2228850"/>
                    </a:xfrm>
                    <a:prstGeom prst="rect">
                      <a:avLst/>
                    </a:prstGeom>
                    <a:noFill/>
                    <a:ln>
                      <a:noFill/>
                    </a:ln>
                  </pic:spPr>
                </pic:pic>
              </a:graphicData>
            </a:graphic>
          </wp:inline>
        </w:drawing>
      </w:r>
    </w:p>
    <w:p w14:paraId="11FDA7E2" w14:textId="77777777" w:rsidR="00542E29" w:rsidRPr="00542E29" w:rsidRDefault="00542E29" w:rsidP="00542E29">
      <w:pPr>
        <w:rPr>
          <w:sz w:val="20"/>
          <w:szCs w:val="20"/>
          <w:u w:val="single"/>
        </w:rPr>
      </w:pPr>
      <w:r w:rsidRPr="00542E29">
        <w:rPr>
          <w:sz w:val="20"/>
          <w:szCs w:val="20"/>
        </w:rPr>
        <w:t xml:space="preserve">For virksomheder er det også muligt, at bortskaffe affaldet efter behov ved at betale pr. besøg på genbrugspladsen. Se i tabelen ovenfor. </w:t>
      </w:r>
      <w:r w:rsidRPr="00542E29">
        <w:rPr>
          <w:sz w:val="20"/>
          <w:szCs w:val="20"/>
        </w:rPr>
        <w:br/>
      </w:r>
      <w:r w:rsidRPr="00542E29">
        <w:rPr>
          <w:sz w:val="20"/>
          <w:szCs w:val="20"/>
          <w:u w:val="single"/>
        </w:rPr>
        <w:br/>
      </w:r>
      <w:r w:rsidRPr="00542E29">
        <w:rPr>
          <w:b/>
          <w:sz w:val="20"/>
          <w:szCs w:val="20"/>
        </w:rPr>
        <w:t>Særligt for dokumentation af aflevering af farligt affald</w:t>
      </w:r>
    </w:p>
    <w:p w14:paraId="4B1E481E" w14:textId="77777777" w:rsidR="00542E29" w:rsidRPr="00542E29" w:rsidRDefault="00542E29" w:rsidP="00542E29">
      <w:pPr>
        <w:rPr>
          <w:b/>
          <w:bCs/>
          <w:sz w:val="20"/>
          <w:szCs w:val="20"/>
        </w:rPr>
      </w:pPr>
      <w:r w:rsidRPr="00542E29">
        <w:rPr>
          <w:sz w:val="20"/>
          <w:szCs w:val="20"/>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542E29">
        <w:rPr>
          <w:sz w:val="20"/>
          <w:szCs w:val="20"/>
        </w:rPr>
        <w:br/>
      </w:r>
      <w:r w:rsidRPr="00542E29">
        <w:rPr>
          <w:sz w:val="20"/>
          <w:szCs w:val="20"/>
          <w:u w:val="single"/>
        </w:rPr>
        <w:br/>
      </w:r>
      <w:r w:rsidRPr="00542E29">
        <w:rPr>
          <w:b/>
          <w:sz w:val="20"/>
          <w:szCs w:val="20"/>
        </w:rPr>
        <w:t>Tilmelding</w:t>
      </w:r>
    </w:p>
    <w:p w14:paraId="63C17785" w14:textId="77777777" w:rsidR="00542E29" w:rsidRPr="00542E29" w:rsidRDefault="00542E29" w:rsidP="00542E29">
      <w:pPr>
        <w:rPr>
          <w:sz w:val="20"/>
          <w:szCs w:val="20"/>
        </w:rPr>
      </w:pPr>
      <w:r w:rsidRPr="00542E29">
        <w:rPr>
          <w:sz w:val="20"/>
          <w:szCs w:val="20"/>
        </w:rPr>
        <w:t>Virksomheden kan tilmeldes sig til Silkeborg Forsyning A/S på telefon 89 20 64 00.</w:t>
      </w:r>
    </w:p>
    <w:p w14:paraId="0F7F154C" w14:textId="77777777" w:rsidR="00542E29" w:rsidRDefault="00542E29" w:rsidP="002E7A91">
      <w:pPr>
        <w:rPr>
          <w:sz w:val="20"/>
          <w:szCs w:val="20"/>
        </w:rPr>
      </w:pPr>
    </w:p>
    <w:p w14:paraId="3EDE5FC5" w14:textId="73091229" w:rsidR="00542E29" w:rsidRPr="00542E29" w:rsidRDefault="00542E29" w:rsidP="00542E29">
      <w:pPr>
        <w:rPr>
          <w:b/>
          <w:sz w:val="20"/>
          <w:szCs w:val="20"/>
        </w:rPr>
      </w:pPr>
      <w:r w:rsidRPr="00542E29">
        <w:rPr>
          <w:b/>
          <w:sz w:val="20"/>
          <w:szCs w:val="20"/>
        </w:rPr>
        <w:t xml:space="preserve">Det henstilles derfor, at virksomheden tilmeldes genbrugspladsordningen for år 2016 ved at indbetale det årlige gebyr.  </w:t>
      </w:r>
      <w:r>
        <w:rPr>
          <w:b/>
          <w:sz w:val="20"/>
          <w:szCs w:val="20"/>
        </w:rPr>
        <w:t>Kvittering for tilmeldingen skal indsendes senest den 1. august 2016</w:t>
      </w:r>
    </w:p>
    <w:p w14:paraId="740CE34D" w14:textId="77777777" w:rsidR="00542E29" w:rsidRPr="00542E29" w:rsidRDefault="00542E29" w:rsidP="00542E29">
      <w:pPr>
        <w:rPr>
          <w:b/>
          <w:sz w:val="20"/>
          <w:szCs w:val="20"/>
        </w:rPr>
      </w:pPr>
    </w:p>
    <w:p w14:paraId="508A822C" w14:textId="4BEDBD2F" w:rsidR="005933DD" w:rsidRPr="00542E29" w:rsidRDefault="005933DD" w:rsidP="003D666F">
      <w:pPr>
        <w:rPr>
          <w:sz w:val="20"/>
          <w:szCs w:val="20"/>
        </w:rPr>
      </w:pPr>
      <w:r w:rsidRPr="009047A9">
        <w:rPr>
          <w:b/>
          <w:sz w:val="20"/>
          <w:szCs w:val="20"/>
        </w:rPr>
        <w:t>Offentliggørelse af uddrag af tilsynsrapport</w:t>
      </w:r>
    </w:p>
    <w:p w14:paraId="6CB0A860" w14:textId="77777777" w:rsidR="005933DD" w:rsidRPr="009047A9" w:rsidRDefault="005933DD" w:rsidP="003D666F">
      <w:pPr>
        <w:rPr>
          <w:sz w:val="20"/>
          <w:szCs w:val="20"/>
        </w:rPr>
      </w:pPr>
      <w:r w:rsidRPr="009047A9">
        <w:rPr>
          <w:sz w:val="20"/>
          <w:szCs w:val="20"/>
        </w:rPr>
        <w:t>Til orientering kan det oplyses at Silkeborg Kommune offentliggør en kort opsummering af miljøtilsynet på Silkeborg Kommunes hjemmeside. Offentliggørelsen foretages på baggrund af lovmæssige bestemmelser. De oplysninger som offentligøres fremgår af bilaget, ”Offentliggørelse”.</w:t>
      </w:r>
    </w:p>
    <w:p w14:paraId="50385546" w14:textId="77777777" w:rsidR="005933DD" w:rsidRPr="009047A9" w:rsidRDefault="005933DD">
      <w:pPr>
        <w:rPr>
          <w:sz w:val="20"/>
          <w:szCs w:val="20"/>
        </w:rPr>
      </w:pPr>
    </w:p>
    <w:p w14:paraId="1C2C3593" w14:textId="77777777" w:rsidR="005933DD" w:rsidRPr="009047A9" w:rsidRDefault="005933DD" w:rsidP="009E75BA">
      <w:pPr>
        <w:rPr>
          <w:b/>
          <w:sz w:val="20"/>
          <w:szCs w:val="20"/>
        </w:rPr>
      </w:pPr>
      <w:r w:rsidRPr="009047A9">
        <w:rPr>
          <w:b/>
          <w:sz w:val="20"/>
          <w:szCs w:val="20"/>
        </w:rPr>
        <w:t>Klagevejledning</w:t>
      </w:r>
    </w:p>
    <w:p w14:paraId="67100564" w14:textId="77777777" w:rsidR="005933DD" w:rsidRPr="009047A9" w:rsidRDefault="005933DD" w:rsidP="009E75BA">
      <w:pPr>
        <w:rPr>
          <w:sz w:val="20"/>
          <w:szCs w:val="20"/>
        </w:rPr>
      </w:pPr>
      <w:r w:rsidRPr="009047A9">
        <w:rPr>
          <w:sz w:val="20"/>
          <w:szCs w:val="20"/>
        </w:rPr>
        <w:t>I følge husdyrgødningsbekendtgørelsens § 37 kan afgørelser efter denne bekendtgørelse ikke påklages til anden administrativ myndighed.</w:t>
      </w:r>
    </w:p>
    <w:p w14:paraId="6CABC7FC" w14:textId="77777777" w:rsidR="005933DD" w:rsidRPr="009047A9" w:rsidRDefault="005933DD" w:rsidP="009E75BA">
      <w:pPr>
        <w:rPr>
          <w:sz w:val="20"/>
          <w:szCs w:val="20"/>
        </w:rPr>
      </w:pPr>
      <w:r w:rsidRPr="009047A9">
        <w:rPr>
          <w:sz w:val="20"/>
          <w:szCs w:val="20"/>
        </w:rPr>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1523F5A7" w14:textId="77777777" w:rsidR="005933DD" w:rsidRPr="009047A9" w:rsidRDefault="005933DD" w:rsidP="009E75BA">
      <w:pPr>
        <w:rPr>
          <w:sz w:val="20"/>
          <w:szCs w:val="20"/>
        </w:rPr>
      </w:pPr>
    </w:p>
    <w:p w14:paraId="1F93B8C0" w14:textId="77777777" w:rsidR="005933DD" w:rsidRPr="009047A9" w:rsidRDefault="005933DD" w:rsidP="00AF1357">
      <w:pPr>
        <w:rPr>
          <w:b/>
          <w:sz w:val="20"/>
          <w:szCs w:val="20"/>
        </w:rPr>
      </w:pPr>
      <w:r w:rsidRPr="009047A9">
        <w:rPr>
          <w:b/>
          <w:sz w:val="20"/>
          <w:szCs w:val="20"/>
        </w:rPr>
        <w:t>Brugerbetaling</w:t>
      </w:r>
    </w:p>
    <w:p w14:paraId="01235041" w14:textId="77777777" w:rsidR="005933DD" w:rsidRPr="009047A9" w:rsidRDefault="005933DD" w:rsidP="00AF1357">
      <w:pPr>
        <w:rPr>
          <w:sz w:val="20"/>
          <w:szCs w:val="20"/>
        </w:rPr>
      </w:pPr>
      <w:r w:rsidRPr="009047A9">
        <w:rPr>
          <w:sz w:val="20"/>
          <w:szCs w:val="20"/>
        </w:rPr>
        <w:lastRenderedPageBreak/>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9047A9">
        <w:rPr>
          <w:b/>
          <w:bCs/>
          <w:sz w:val="20"/>
          <w:szCs w:val="20"/>
        </w:rPr>
        <w:t xml:space="preserve"> </w:t>
      </w:r>
      <w:r w:rsidRPr="009047A9">
        <w:rPr>
          <w:sz w:val="20"/>
          <w:szCs w:val="20"/>
        </w:rPr>
        <w:t>Timeprisen er i 2016 på 311,80 kr./time. Det samlede beløb vil blive opkrævet sidst på året.</w:t>
      </w:r>
    </w:p>
    <w:p w14:paraId="42CA916C" w14:textId="77777777" w:rsidR="005933DD" w:rsidRPr="009047A9" w:rsidRDefault="005933DD" w:rsidP="00E223B1">
      <w:pPr>
        <w:spacing w:before="240"/>
        <w:rPr>
          <w:b/>
          <w:sz w:val="20"/>
          <w:szCs w:val="20"/>
        </w:rPr>
      </w:pPr>
      <w:r w:rsidRPr="009047A9">
        <w:rPr>
          <w:b/>
          <w:sz w:val="20"/>
          <w:szCs w:val="20"/>
        </w:rPr>
        <w:t>Godkendelse af rapport</w:t>
      </w:r>
    </w:p>
    <w:p w14:paraId="7039C4D5" w14:textId="77777777" w:rsidR="005933DD" w:rsidRPr="009047A9" w:rsidRDefault="005933DD" w:rsidP="00AF1357">
      <w:pPr>
        <w:rPr>
          <w:sz w:val="20"/>
          <w:szCs w:val="20"/>
        </w:rPr>
      </w:pPr>
      <w:r w:rsidRPr="009047A9">
        <w:rPr>
          <w:sz w:val="20"/>
          <w:szCs w:val="20"/>
        </w:rPr>
        <w:t>Silkeborg Kommune gør opmærksom på, at det altid er ejerens ansvar, at leve op til bestemmelserne i husdyrgødningsbekendtgørelsen, ligesom du skal huske at enhver udvidelse eller ændring af dyreholdet skal anmeldes til kommunen.</w:t>
      </w:r>
    </w:p>
    <w:p w14:paraId="73411A8F" w14:textId="77777777" w:rsidR="005933DD" w:rsidRPr="009047A9" w:rsidRDefault="005933DD" w:rsidP="00AF1357">
      <w:pPr>
        <w:rPr>
          <w:sz w:val="20"/>
          <w:szCs w:val="20"/>
        </w:rPr>
      </w:pPr>
      <w:r w:rsidRPr="009047A9">
        <w:rPr>
          <w:sz w:val="20"/>
          <w:szCs w:val="20"/>
        </w:rPr>
        <w:t>Såfremt eventuelle bemærkninger/rettelser til tilsynsrapporten ikke er meddelt til Silkeborg Kommune inden 14 dage fra d.d., betragtes rapporten som godkendt af dig.</w:t>
      </w:r>
    </w:p>
    <w:p w14:paraId="23A4D178" w14:textId="77777777" w:rsidR="005933DD" w:rsidRPr="009047A9" w:rsidRDefault="005933DD" w:rsidP="00AF1357">
      <w:pPr>
        <w:rPr>
          <w:sz w:val="20"/>
          <w:szCs w:val="20"/>
        </w:rPr>
      </w:pPr>
    </w:p>
    <w:p w14:paraId="0504A344" w14:textId="77777777" w:rsidR="005933DD" w:rsidRPr="009047A9" w:rsidRDefault="005933DD" w:rsidP="00A13FB2">
      <w:pPr>
        <w:rPr>
          <w:b/>
          <w:sz w:val="20"/>
          <w:szCs w:val="20"/>
        </w:rPr>
      </w:pPr>
      <w:r w:rsidRPr="009047A9">
        <w:rPr>
          <w:b/>
          <w:sz w:val="20"/>
          <w:szCs w:val="20"/>
        </w:rPr>
        <w:t>Ved besøget var følgende personer tilstede:</w:t>
      </w:r>
    </w:p>
    <w:p w14:paraId="1DF823CC" w14:textId="67C96E38" w:rsidR="005933DD" w:rsidRPr="009047A9" w:rsidRDefault="005933DD" w:rsidP="00560993">
      <w:pPr>
        <w:numPr>
          <w:ilvl w:val="0"/>
          <w:numId w:val="8"/>
        </w:numPr>
        <w:spacing w:after="200" w:line="276" w:lineRule="auto"/>
        <w:rPr>
          <w:sz w:val="20"/>
          <w:szCs w:val="20"/>
        </w:rPr>
      </w:pPr>
      <w:r w:rsidRPr="009047A9">
        <w:rPr>
          <w:sz w:val="20"/>
          <w:szCs w:val="20"/>
        </w:rPr>
        <w:t>Ejer</w:t>
      </w:r>
      <w:r w:rsidR="008050C1">
        <w:rPr>
          <w:sz w:val="20"/>
          <w:szCs w:val="20"/>
        </w:rPr>
        <w:t>, Mads Nær Kristensen</w:t>
      </w:r>
    </w:p>
    <w:p w14:paraId="53821682" w14:textId="79D79D8A" w:rsidR="005933DD" w:rsidRPr="009047A9" w:rsidRDefault="008050C1" w:rsidP="00560993">
      <w:pPr>
        <w:numPr>
          <w:ilvl w:val="0"/>
          <w:numId w:val="8"/>
        </w:numPr>
        <w:spacing w:after="200" w:line="276" w:lineRule="auto"/>
        <w:rPr>
          <w:sz w:val="20"/>
          <w:szCs w:val="20"/>
        </w:rPr>
      </w:pPr>
      <w:r>
        <w:rPr>
          <w:sz w:val="20"/>
          <w:szCs w:val="20"/>
        </w:rPr>
        <w:t>Baiba Vestergaard</w:t>
      </w:r>
      <w:r w:rsidR="005933DD" w:rsidRPr="009047A9">
        <w:rPr>
          <w:sz w:val="20"/>
          <w:szCs w:val="20"/>
        </w:rPr>
        <w:t>, Silkeborg Kommune</w:t>
      </w:r>
    </w:p>
    <w:p w14:paraId="40A66B6B" w14:textId="77777777" w:rsidR="005933DD" w:rsidRPr="009047A9" w:rsidRDefault="005933DD">
      <w:pPr>
        <w:rPr>
          <w:sz w:val="20"/>
          <w:szCs w:val="20"/>
        </w:rPr>
      </w:pPr>
    </w:p>
    <w:p w14:paraId="4B73BAD1" w14:textId="77777777" w:rsidR="005933DD" w:rsidRPr="009047A9" w:rsidRDefault="005933DD" w:rsidP="00CE0640">
      <w:pPr>
        <w:rPr>
          <w:b/>
          <w:sz w:val="20"/>
          <w:szCs w:val="20"/>
        </w:rPr>
      </w:pPr>
      <w:r w:rsidRPr="009047A9">
        <w:rPr>
          <w:b/>
          <w:sz w:val="20"/>
          <w:szCs w:val="20"/>
        </w:rPr>
        <w:t>Vi har brug for jeres mening</w:t>
      </w:r>
    </w:p>
    <w:p w14:paraId="31D2C0B0" w14:textId="77777777" w:rsidR="005933DD" w:rsidRPr="009047A9" w:rsidRDefault="005933DD" w:rsidP="00CE0640">
      <w:pPr>
        <w:rPr>
          <w:sz w:val="20"/>
          <w:szCs w:val="20"/>
        </w:rPr>
      </w:pPr>
      <w:r w:rsidRPr="009047A9">
        <w:rPr>
          <w:sz w:val="20"/>
          <w:szCs w:val="20"/>
        </w:rPr>
        <w:t>Teknik og Miljø vil gerne blive bedre. Vi vil derfor gerne høre om din oplevelse med os. Da du ved tilsynet gav udtryk for at kommunen kan kontakte dig pr. E-mail, vil du modtage en E-mail med et link til et spørgeskema, som udfyldes elektronisk.</w:t>
      </w:r>
    </w:p>
    <w:p w14:paraId="7D36F4D4" w14:textId="77777777" w:rsidR="005933DD" w:rsidRPr="009047A9" w:rsidRDefault="005933DD" w:rsidP="00CE0640">
      <w:pPr>
        <w:rPr>
          <w:sz w:val="20"/>
          <w:szCs w:val="20"/>
        </w:rPr>
      </w:pPr>
      <w:r w:rsidRPr="009047A9">
        <w:rPr>
          <w:sz w:val="20"/>
          <w:szCs w:val="20"/>
        </w:rPr>
        <w:t>Har du spørgsmål eller bemærkninger til ovenstående eller til andre forhold på dit landbrug, er du meget velkommen til at kontakte mig eller en anden fra landbrugsteamet.</w:t>
      </w:r>
    </w:p>
    <w:p w14:paraId="405B6180" w14:textId="77777777" w:rsidR="005933DD" w:rsidRPr="009047A9" w:rsidRDefault="005933DD">
      <w:pPr>
        <w:rPr>
          <w:sz w:val="20"/>
          <w:szCs w:val="20"/>
        </w:rPr>
      </w:pPr>
    </w:p>
    <w:p w14:paraId="4A941669" w14:textId="77777777" w:rsidR="005933DD" w:rsidRPr="009047A9" w:rsidRDefault="005933DD" w:rsidP="004120F8">
      <w:pPr>
        <w:rPr>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5933DD" w:rsidRPr="009047A9" w14:paraId="68AA69FC" w14:textId="77777777" w:rsidTr="00560993">
        <w:tc>
          <w:tcPr>
            <w:tcW w:w="3630" w:type="dxa"/>
          </w:tcPr>
          <w:p w14:paraId="2E2C927D" w14:textId="77777777" w:rsidR="005933DD" w:rsidRPr="009047A9" w:rsidRDefault="005933DD" w:rsidP="004120F8">
            <w:pPr>
              <w:rPr>
                <w:sz w:val="20"/>
                <w:szCs w:val="20"/>
              </w:rPr>
            </w:pPr>
            <w:r w:rsidRPr="009047A9">
              <w:rPr>
                <w:sz w:val="20"/>
                <w:szCs w:val="20"/>
              </w:rPr>
              <w:t>Venlig hilsen</w:t>
            </w:r>
          </w:p>
          <w:p w14:paraId="7EFC7ECD" w14:textId="77777777" w:rsidR="005933DD" w:rsidRPr="009047A9" w:rsidRDefault="005933DD" w:rsidP="004120F8">
            <w:pPr>
              <w:rPr>
                <w:sz w:val="20"/>
                <w:szCs w:val="20"/>
              </w:rPr>
            </w:pPr>
          </w:p>
          <w:p w14:paraId="379983EC" w14:textId="0549732C" w:rsidR="005933DD" w:rsidRPr="009047A9" w:rsidRDefault="005933DD" w:rsidP="00560993">
            <w:pPr>
              <w:rPr>
                <w:sz w:val="20"/>
                <w:szCs w:val="20"/>
              </w:rPr>
            </w:pPr>
            <w:bookmarkStart w:id="3" w:name="underskriftsbillede"/>
            <w:bookmarkEnd w:id="3"/>
            <w:r w:rsidRPr="009047A9">
              <w:rPr>
                <w:sz w:val="20"/>
                <w:szCs w:val="20"/>
              </w:rPr>
              <w:t xml:space="preserve">Baiba Vestergaard </w:t>
            </w:r>
          </w:p>
          <w:p w14:paraId="1766BB8B" w14:textId="77777777" w:rsidR="005933DD" w:rsidRPr="009047A9" w:rsidRDefault="005933DD" w:rsidP="00560993">
            <w:pPr>
              <w:rPr>
                <w:sz w:val="20"/>
                <w:szCs w:val="20"/>
              </w:rPr>
            </w:pPr>
            <w:r w:rsidRPr="009047A9">
              <w:rPr>
                <w:sz w:val="20"/>
                <w:szCs w:val="20"/>
              </w:rPr>
              <w:t>Jordbrugsteknolog</w:t>
            </w:r>
          </w:p>
        </w:tc>
        <w:tc>
          <w:tcPr>
            <w:tcW w:w="5554" w:type="dxa"/>
          </w:tcPr>
          <w:p w14:paraId="5B358FEC" w14:textId="77777777" w:rsidR="005933DD" w:rsidRPr="009047A9" w:rsidRDefault="005933DD" w:rsidP="001A0684">
            <w:pPr>
              <w:rPr>
                <w:sz w:val="20"/>
                <w:szCs w:val="20"/>
              </w:rPr>
            </w:pPr>
          </w:p>
          <w:p w14:paraId="30DF3511" w14:textId="77777777" w:rsidR="005933DD" w:rsidRPr="009047A9" w:rsidRDefault="005933DD" w:rsidP="001A0684">
            <w:pPr>
              <w:rPr>
                <w:sz w:val="20"/>
                <w:szCs w:val="20"/>
              </w:rPr>
            </w:pPr>
          </w:p>
          <w:p w14:paraId="7E0388F7" w14:textId="77777777" w:rsidR="005933DD" w:rsidRPr="009047A9" w:rsidRDefault="005933DD" w:rsidP="001A0684">
            <w:pPr>
              <w:rPr>
                <w:sz w:val="20"/>
                <w:szCs w:val="20"/>
              </w:rPr>
            </w:pPr>
            <w:bookmarkStart w:id="4" w:name="underskriftsbillede2"/>
            <w:bookmarkEnd w:id="4"/>
          </w:p>
        </w:tc>
      </w:tr>
    </w:tbl>
    <w:p w14:paraId="6CB0C4EE" w14:textId="77777777" w:rsidR="005933DD" w:rsidRPr="009047A9" w:rsidRDefault="005933DD" w:rsidP="004120F8">
      <w:pPr>
        <w:rPr>
          <w:sz w:val="20"/>
          <w:szCs w:val="20"/>
        </w:rPr>
      </w:pPr>
    </w:p>
    <w:p w14:paraId="547FDD3D" w14:textId="77777777" w:rsidR="005933DD" w:rsidRPr="009047A9" w:rsidRDefault="005933DD" w:rsidP="004120F8">
      <w:pPr>
        <w:rPr>
          <w:sz w:val="20"/>
          <w:szCs w:val="20"/>
        </w:rPr>
        <w:sectPr w:rsidR="005933DD" w:rsidRPr="009047A9" w:rsidSect="005933DD">
          <w:headerReference w:type="default" r:id="rId12"/>
          <w:footerReference w:type="default" r:id="rId13"/>
          <w:headerReference w:type="first" r:id="rId14"/>
          <w:footerReference w:type="first" r:id="rId15"/>
          <w:pgSz w:w="11907" w:h="16839"/>
          <w:pgMar w:top="2268" w:right="1134" w:bottom="2098" w:left="1588" w:header="896" w:footer="828" w:gutter="0"/>
          <w:cols w:space="720"/>
          <w:titlePg/>
          <w:docGrid w:linePitch="360"/>
        </w:sectPr>
      </w:pPr>
    </w:p>
    <w:p w14:paraId="485753E3" w14:textId="77777777" w:rsidR="005933DD" w:rsidRPr="009047A9" w:rsidRDefault="005933DD" w:rsidP="00560993">
      <w:pPr>
        <w:spacing w:line="276" w:lineRule="auto"/>
        <w:rPr>
          <w:rFonts w:eastAsia="Verdana"/>
          <w:b/>
          <w:sz w:val="20"/>
          <w:szCs w:val="20"/>
        </w:rPr>
      </w:pPr>
      <w:r w:rsidRPr="009047A9">
        <w:rPr>
          <w:rFonts w:eastAsia="Verdana"/>
          <w:b/>
          <w:sz w:val="20"/>
          <w:szCs w:val="20"/>
        </w:rPr>
        <w:lastRenderedPageBreak/>
        <w:t>Bilag - Offentliggørelse af uddrag af tilsynsrapport</w:t>
      </w:r>
    </w:p>
    <w:p w14:paraId="593A066D" w14:textId="77777777" w:rsidR="005933DD" w:rsidRPr="009047A9" w:rsidRDefault="005933DD" w:rsidP="00560993">
      <w:pPr>
        <w:spacing w:after="200" w:line="276" w:lineRule="auto"/>
        <w:rPr>
          <w:rFonts w:eastAsia="Verdana"/>
          <w:sz w:val="20"/>
          <w:szCs w:val="20"/>
          <w:u w:val="single"/>
        </w:rPr>
      </w:pPr>
      <w:r w:rsidRPr="009047A9">
        <w:rPr>
          <w:rFonts w:eastAsia="Verdana"/>
          <w:sz w:val="20"/>
          <w:szCs w:val="20"/>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5933DD" w:rsidRPr="009047A9" w14:paraId="48250562" w14:textId="77777777" w:rsidTr="00560993">
        <w:tc>
          <w:tcPr>
            <w:tcW w:w="4889" w:type="dxa"/>
            <w:tcBorders>
              <w:top w:val="single" w:sz="4" w:space="0" w:color="auto"/>
              <w:left w:val="single" w:sz="4" w:space="0" w:color="auto"/>
              <w:bottom w:val="single" w:sz="4" w:space="0" w:color="auto"/>
              <w:right w:val="single" w:sz="4" w:space="0" w:color="auto"/>
            </w:tcBorders>
            <w:hideMark/>
          </w:tcPr>
          <w:p w14:paraId="22157112" w14:textId="77777777" w:rsidR="005933DD" w:rsidRPr="009047A9" w:rsidRDefault="005933DD" w:rsidP="00560993">
            <w:pPr>
              <w:spacing w:after="200" w:line="276" w:lineRule="auto"/>
              <w:rPr>
                <w:rFonts w:eastAsia="Verdana"/>
                <w:sz w:val="20"/>
                <w:szCs w:val="20"/>
              </w:rPr>
            </w:pPr>
            <w:r w:rsidRPr="009047A9">
              <w:rPr>
                <w:rFonts w:eastAsia="Verdana"/>
                <w:sz w:val="20"/>
                <w:szCs w:val="20"/>
              </w:rPr>
              <w:t>Baggrund for tilsynet</w:t>
            </w:r>
          </w:p>
          <w:p w14:paraId="2B9F817A" w14:textId="77777777" w:rsidR="005933DD" w:rsidRPr="009047A9" w:rsidRDefault="005933DD" w:rsidP="00560993">
            <w:pPr>
              <w:spacing w:after="200" w:line="276" w:lineRule="auto"/>
              <w:rPr>
                <w:rFonts w:eastAsia="Verdana"/>
                <w:sz w:val="20"/>
                <w:szCs w:val="20"/>
              </w:rPr>
            </w:pPr>
            <w:r w:rsidRPr="009047A9">
              <w:rPr>
                <w:rFonts w:eastAsia="Verdana"/>
                <w:sz w:val="20"/>
                <w:szCs w:val="20"/>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2136F92B" w14:textId="77777777" w:rsidR="005933DD" w:rsidRPr="009047A9" w:rsidRDefault="005933DD" w:rsidP="00560993">
            <w:pPr>
              <w:spacing w:after="200" w:line="276" w:lineRule="auto"/>
              <w:rPr>
                <w:rFonts w:eastAsia="Verdana"/>
                <w:sz w:val="20"/>
                <w:szCs w:val="20"/>
              </w:rPr>
            </w:pPr>
            <w:r w:rsidRPr="009047A9">
              <w:rPr>
                <w:rFonts w:eastAsia="Verdana"/>
                <w:sz w:val="20"/>
                <w:szCs w:val="20"/>
              </w:rPr>
              <w:t>Rutinetilsyn på husdyrbruget</w:t>
            </w:r>
          </w:p>
          <w:p w14:paraId="5501A3E9" w14:textId="77777777" w:rsidR="005933DD" w:rsidRPr="009047A9" w:rsidRDefault="005933DD" w:rsidP="00560993">
            <w:pPr>
              <w:spacing w:line="276" w:lineRule="auto"/>
              <w:rPr>
                <w:rFonts w:eastAsia="Verdana"/>
                <w:sz w:val="20"/>
                <w:szCs w:val="20"/>
              </w:rPr>
            </w:pPr>
            <w:r w:rsidRPr="009047A9">
              <w:rPr>
                <w:rFonts w:eastAsia="Verdana"/>
                <w:sz w:val="20"/>
                <w:szCs w:val="20"/>
              </w:rPr>
              <w:t>Type: Basistilsyn</w:t>
            </w:r>
          </w:p>
          <w:p w14:paraId="3CCAB8EC" w14:textId="0F599FD1" w:rsidR="005933DD" w:rsidRPr="009047A9" w:rsidRDefault="005933DD" w:rsidP="00560993">
            <w:pPr>
              <w:spacing w:line="276" w:lineRule="auto"/>
              <w:rPr>
                <w:rFonts w:eastAsia="Verdana"/>
                <w:sz w:val="20"/>
                <w:szCs w:val="20"/>
              </w:rPr>
            </w:pPr>
          </w:p>
        </w:tc>
      </w:tr>
      <w:tr w:rsidR="005933DD" w:rsidRPr="009047A9" w14:paraId="28F4F3ED" w14:textId="77777777" w:rsidTr="00560993">
        <w:tc>
          <w:tcPr>
            <w:tcW w:w="4889" w:type="dxa"/>
            <w:tcBorders>
              <w:top w:val="single" w:sz="4" w:space="0" w:color="auto"/>
              <w:left w:val="single" w:sz="4" w:space="0" w:color="auto"/>
              <w:bottom w:val="single" w:sz="4" w:space="0" w:color="auto"/>
              <w:right w:val="single" w:sz="4" w:space="0" w:color="auto"/>
            </w:tcBorders>
          </w:tcPr>
          <w:p w14:paraId="4F4C5DA9" w14:textId="77777777" w:rsidR="005933DD" w:rsidRPr="009047A9" w:rsidRDefault="005933DD" w:rsidP="00560993">
            <w:pPr>
              <w:spacing w:after="200" w:line="276" w:lineRule="auto"/>
              <w:rPr>
                <w:rFonts w:eastAsia="Verdana"/>
                <w:sz w:val="20"/>
                <w:szCs w:val="20"/>
              </w:rPr>
            </w:pPr>
            <w:r w:rsidRPr="009047A9">
              <w:rPr>
                <w:rFonts w:eastAsia="Verdana"/>
                <w:sz w:val="20"/>
                <w:szCs w:val="20"/>
              </w:rPr>
              <w:t>Der er ført tilsyn med</w:t>
            </w:r>
          </w:p>
          <w:p w14:paraId="3FB20D29" w14:textId="77777777" w:rsidR="005933DD" w:rsidRPr="009047A9" w:rsidRDefault="005933DD" w:rsidP="00560993">
            <w:pPr>
              <w:spacing w:after="200" w:line="276" w:lineRule="auto"/>
              <w:rPr>
                <w:rFonts w:eastAsia="Verdana"/>
                <w:sz w:val="20"/>
                <w:szCs w:val="20"/>
              </w:rPr>
            </w:pPr>
          </w:p>
        </w:tc>
        <w:tc>
          <w:tcPr>
            <w:tcW w:w="4889" w:type="dxa"/>
            <w:tcBorders>
              <w:top w:val="single" w:sz="4" w:space="0" w:color="auto"/>
              <w:left w:val="single" w:sz="4" w:space="0" w:color="auto"/>
              <w:bottom w:val="single" w:sz="4" w:space="0" w:color="auto"/>
              <w:right w:val="single" w:sz="4" w:space="0" w:color="auto"/>
            </w:tcBorders>
            <w:hideMark/>
          </w:tcPr>
          <w:p w14:paraId="2CAFC5E6" w14:textId="77777777" w:rsidR="005933DD" w:rsidRPr="009047A9" w:rsidRDefault="005933DD" w:rsidP="00560993">
            <w:pPr>
              <w:spacing w:line="276" w:lineRule="auto"/>
              <w:rPr>
                <w:rFonts w:eastAsia="Verdana"/>
                <w:sz w:val="20"/>
                <w:szCs w:val="20"/>
              </w:rPr>
            </w:pPr>
            <w:r w:rsidRPr="009047A9">
              <w:rPr>
                <w:rFonts w:eastAsia="Verdana"/>
                <w:sz w:val="20"/>
                <w:szCs w:val="20"/>
              </w:rPr>
              <w:t>Der er ført tilsyn med alle virksomhedens forhold der kan påvirke det ydre miljø</w:t>
            </w:r>
          </w:p>
          <w:p w14:paraId="2C71E899" w14:textId="004AFF0E" w:rsidR="005933DD" w:rsidRPr="009047A9" w:rsidRDefault="005933DD" w:rsidP="00560993">
            <w:pPr>
              <w:spacing w:line="276" w:lineRule="auto"/>
              <w:rPr>
                <w:rFonts w:eastAsia="Verdana"/>
                <w:sz w:val="20"/>
                <w:szCs w:val="20"/>
              </w:rPr>
            </w:pPr>
          </w:p>
        </w:tc>
      </w:tr>
      <w:tr w:rsidR="005933DD" w:rsidRPr="009047A9" w14:paraId="229FEE4C" w14:textId="77777777" w:rsidTr="00560993">
        <w:tc>
          <w:tcPr>
            <w:tcW w:w="4889" w:type="dxa"/>
            <w:tcBorders>
              <w:top w:val="single" w:sz="4" w:space="0" w:color="auto"/>
              <w:left w:val="single" w:sz="4" w:space="0" w:color="auto"/>
              <w:bottom w:val="single" w:sz="4" w:space="0" w:color="auto"/>
              <w:right w:val="single" w:sz="4" w:space="0" w:color="auto"/>
            </w:tcBorders>
            <w:hideMark/>
          </w:tcPr>
          <w:p w14:paraId="583E835E" w14:textId="77777777" w:rsidR="005933DD" w:rsidRPr="009047A9" w:rsidRDefault="005933DD" w:rsidP="00560993">
            <w:pPr>
              <w:spacing w:after="200" w:line="276" w:lineRule="auto"/>
              <w:rPr>
                <w:rFonts w:eastAsia="Verdana"/>
                <w:sz w:val="20"/>
                <w:szCs w:val="20"/>
              </w:rPr>
            </w:pPr>
            <w:r w:rsidRPr="009047A9">
              <w:rPr>
                <w:rFonts w:eastAsia="Verdana"/>
                <w:sz w:val="20"/>
                <w:szCs w:val="20"/>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714296CB" w14:textId="77777777" w:rsidR="005933DD" w:rsidRPr="009047A9" w:rsidRDefault="005933DD" w:rsidP="00560993">
            <w:pPr>
              <w:spacing w:after="200" w:line="276" w:lineRule="auto"/>
              <w:rPr>
                <w:rFonts w:eastAsia="Verdana"/>
                <w:sz w:val="20"/>
                <w:szCs w:val="20"/>
              </w:rPr>
            </w:pPr>
            <w:r w:rsidRPr="009047A9">
              <w:rPr>
                <w:rFonts w:eastAsia="Verdana"/>
                <w:sz w:val="20"/>
                <w:szCs w:val="20"/>
              </w:rPr>
              <w:t>Der er ikke konstateret nogen synlig jordforurening på tilsynet</w:t>
            </w:r>
          </w:p>
        </w:tc>
      </w:tr>
      <w:tr w:rsidR="005933DD" w:rsidRPr="009047A9" w14:paraId="55DF1CD7" w14:textId="77777777" w:rsidTr="00560993">
        <w:tc>
          <w:tcPr>
            <w:tcW w:w="4889" w:type="dxa"/>
            <w:tcBorders>
              <w:top w:val="single" w:sz="4" w:space="0" w:color="auto"/>
              <w:left w:val="single" w:sz="4" w:space="0" w:color="auto"/>
              <w:bottom w:val="single" w:sz="4" w:space="0" w:color="auto"/>
              <w:right w:val="single" w:sz="4" w:space="0" w:color="auto"/>
            </w:tcBorders>
          </w:tcPr>
          <w:p w14:paraId="6C859985" w14:textId="77777777" w:rsidR="005933DD" w:rsidRPr="009047A9" w:rsidRDefault="005933DD" w:rsidP="00560993">
            <w:pPr>
              <w:spacing w:after="200" w:line="276" w:lineRule="auto"/>
              <w:rPr>
                <w:rFonts w:eastAsia="Verdana"/>
                <w:sz w:val="20"/>
                <w:szCs w:val="20"/>
              </w:rPr>
            </w:pPr>
            <w:r w:rsidRPr="009047A9">
              <w:rPr>
                <w:rFonts w:eastAsia="Verdana"/>
                <w:sz w:val="20"/>
                <w:szCs w:val="20"/>
              </w:rPr>
              <w:t>Forbud, påbud eller indskærpelser</w:t>
            </w:r>
          </w:p>
          <w:p w14:paraId="5C5F8132" w14:textId="77777777" w:rsidR="005933DD" w:rsidRPr="009047A9" w:rsidRDefault="005933DD" w:rsidP="00560993">
            <w:pPr>
              <w:spacing w:after="200" w:line="276" w:lineRule="auto"/>
              <w:rPr>
                <w:rFonts w:eastAsia="Verdana"/>
                <w:sz w:val="20"/>
                <w:szCs w:val="20"/>
              </w:rPr>
            </w:pPr>
          </w:p>
        </w:tc>
        <w:tc>
          <w:tcPr>
            <w:tcW w:w="4889" w:type="dxa"/>
            <w:tcBorders>
              <w:top w:val="single" w:sz="4" w:space="0" w:color="auto"/>
              <w:left w:val="single" w:sz="4" w:space="0" w:color="auto"/>
              <w:bottom w:val="single" w:sz="4" w:space="0" w:color="auto"/>
              <w:right w:val="single" w:sz="4" w:space="0" w:color="auto"/>
            </w:tcBorders>
            <w:hideMark/>
          </w:tcPr>
          <w:p w14:paraId="56EC3AFF" w14:textId="77777777" w:rsidR="005933DD" w:rsidRPr="009047A9" w:rsidRDefault="005933DD" w:rsidP="00560993">
            <w:pPr>
              <w:spacing w:line="276" w:lineRule="auto"/>
              <w:rPr>
                <w:rFonts w:eastAsia="Verdana"/>
                <w:sz w:val="20"/>
                <w:szCs w:val="20"/>
              </w:rPr>
            </w:pPr>
            <w:r w:rsidRPr="009047A9">
              <w:rPr>
                <w:rFonts w:eastAsia="Verdana"/>
                <w:sz w:val="20"/>
                <w:szCs w:val="20"/>
              </w:rPr>
              <w:t>Der er ikke meddelt forbud, påbud eller indskærpelser</w:t>
            </w:r>
          </w:p>
          <w:p w14:paraId="7F2BFEE9" w14:textId="08B9CD7D" w:rsidR="005933DD" w:rsidRPr="009047A9" w:rsidRDefault="005933DD" w:rsidP="00560993">
            <w:pPr>
              <w:spacing w:line="276" w:lineRule="auto"/>
              <w:rPr>
                <w:rFonts w:eastAsia="Verdana"/>
                <w:sz w:val="20"/>
                <w:szCs w:val="20"/>
              </w:rPr>
            </w:pPr>
          </w:p>
        </w:tc>
      </w:tr>
      <w:tr w:rsidR="005933DD" w:rsidRPr="009047A9" w14:paraId="7E11DF55" w14:textId="77777777" w:rsidTr="00560993">
        <w:tc>
          <w:tcPr>
            <w:tcW w:w="4889" w:type="dxa"/>
            <w:tcBorders>
              <w:top w:val="single" w:sz="4" w:space="0" w:color="auto"/>
              <w:left w:val="single" w:sz="4" w:space="0" w:color="auto"/>
              <w:bottom w:val="single" w:sz="4" w:space="0" w:color="auto"/>
              <w:right w:val="single" w:sz="4" w:space="0" w:color="auto"/>
            </w:tcBorders>
            <w:hideMark/>
          </w:tcPr>
          <w:p w14:paraId="6B624908" w14:textId="77777777" w:rsidR="005933DD" w:rsidRPr="009047A9" w:rsidRDefault="005933DD" w:rsidP="00560993">
            <w:pPr>
              <w:spacing w:after="200" w:line="276" w:lineRule="auto"/>
              <w:rPr>
                <w:rFonts w:eastAsia="Verdana"/>
                <w:sz w:val="20"/>
                <w:szCs w:val="20"/>
              </w:rPr>
            </w:pPr>
            <w:r w:rsidRPr="009047A9">
              <w:rPr>
                <w:rFonts w:eastAsia="Verdana"/>
                <w:sz w:val="20"/>
                <w:szCs w:val="20"/>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3498AB72" w14:textId="77777777" w:rsidR="005933DD" w:rsidRPr="009047A9" w:rsidRDefault="005933DD" w:rsidP="00560993">
            <w:pPr>
              <w:spacing w:after="200" w:line="276" w:lineRule="auto"/>
              <w:rPr>
                <w:rFonts w:eastAsia="Verdana"/>
                <w:sz w:val="20"/>
                <w:szCs w:val="20"/>
              </w:rPr>
            </w:pPr>
            <w:r w:rsidRPr="009047A9">
              <w:rPr>
                <w:rFonts w:eastAsia="Verdana"/>
                <w:sz w:val="20"/>
                <w:szCs w:val="20"/>
              </w:rPr>
              <w:t>Virksomhedens egenkontrol har ikke medført forbud, påbud eller indskærpelser.</w:t>
            </w:r>
          </w:p>
          <w:p w14:paraId="5FF611B3" w14:textId="3211F1A2" w:rsidR="005933DD" w:rsidRPr="009047A9" w:rsidRDefault="005933DD" w:rsidP="00560993">
            <w:pPr>
              <w:spacing w:after="200" w:line="276" w:lineRule="auto"/>
              <w:rPr>
                <w:rFonts w:eastAsia="Verdana"/>
                <w:sz w:val="20"/>
                <w:szCs w:val="20"/>
              </w:rPr>
            </w:pPr>
          </w:p>
        </w:tc>
      </w:tr>
      <w:tr w:rsidR="005933DD" w:rsidRPr="009047A9" w14:paraId="5794A823" w14:textId="77777777" w:rsidTr="00560993">
        <w:tc>
          <w:tcPr>
            <w:tcW w:w="4889" w:type="dxa"/>
            <w:tcBorders>
              <w:top w:val="single" w:sz="4" w:space="0" w:color="auto"/>
              <w:left w:val="single" w:sz="4" w:space="0" w:color="auto"/>
              <w:bottom w:val="single" w:sz="4" w:space="0" w:color="auto"/>
              <w:right w:val="single" w:sz="4" w:space="0" w:color="auto"/>
            </w:tcBorders>
            <w:hideMark/>
          </w:tcPr>
          <w:p w14:paraId="0EB1C1E2" w14:textId="77777777" w:rsidR="005933DD" w:rsidRPr="009047A9" w:rsidRDefault="005933DD" w:rsidP="00560993">
            <w:pPr>
              <w:spacing w:after="200" w:line="276" w:lineRule="auto"/>
              <w:rPr>
                <w:rFonts w:eastAsia="Verdana"/>
                <w:sz w:val="20"/>
                <w:szCs w:val="20"/>
              </w:rPr>
            </w:pPr>
            <w:r w:rsidRPr="009047A9">
              <w:rPr>
                <w:rFonts w:eastAsia="Verdana"/>
                <w:sz w:val="20"/>
                <w:szCs w:val="20"/>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5467B445" w14:textId="77777777" w:rsidR="005933DD" w:rsidRPr="009047A9" w:rsidRDefault="005933DD" w:rsidP="00560993">
            <w:pPr>
              <w:spacing w:line="276" w:lineRule="auto"/>
              <w:rPr>
                <w:rFonts w:eastAsia="Verdana"/>
                <w:sz w:val="20"/>
                <w:szCs w:val="20"/>
              </w:rPr>
            </w:pPr>
            <w:r w:rsidRPr="009047A9">
              <w:rPr>
                <w:rFonts w:eastAsia="Verdana"/>
                <w:sz w:val="20"/>
                <w:szCs w:val="20"/>
              </w:rPr>
              <w:t>Tilsynet har ikke givet anledning til opfølgning.</w:t>
            </w:r>
          </w:p>
          <w:p w14:paraId="0BF881B5" w14:textId="5A9B886F" w:rsidR="005933DD" w:rsidRPr="009047A9" w:rsidRDefault="005933DD" w:rsidP="00560993">
            <w:pPr>
              <w:spacing w:line="276" w:lineRule="auto"/>
              <w:rPr>
                <w:rFonts w:eastAsia="Verdana"/>
                <w:sz w:val="20"/>
                <w:szCs w:val="20"/>
              </w:rPr>
            </w:pPr>
            <w:r w:rsidRPr="009047A9">
              <w:rPr>
                <w:rFonts w:eastAsia="Verdana"/>
                <w:sz w:val="20"/>
                <w:szCs w:val="20"/>
              </w:rPr>
              <w:t xml:space="preserve"> </w:t>
            </w:r>
          </w:p>
        </w:tc>
      </w:tr>
    </w:tbl>
    <w:p w14:paraId="7D032712" w14:textId="77777777" w:rsidR="005933DD" w:rsidRPr="009047A9" w:rsidRDefault="005933DD" w:rsidP="00560993">
      <w:pPr>
        <w:spacing w:after="200" w:line="276" w:lineRule="auto"/>
        <w:rPr>
          <w:rFonts w:eastAsia="Verdana"/>
          <w:b/>
          <w:bCs/>
          <w:sz w:val="20"/>
          <w:szCs w:val="20"/>
        </w:rPr>
      </w:pPr>
    </w:p>
    <w:p w14:paraId="7CFECE01" w14:textId="77777777" w:rsidR="005933DD" w:rsidRPr="009047A9" w:rsidRDefault="005933DD" w:rsidP="00560993">
      <w:pPr>
        <w:spacing w:after="200" w:line="276" w:lineRule="auto"/>
        <w:rPr>
          <w:rFonts w:eastAsia="Verdana"/>
          <w:sz w:val="20"/>
          <w:szCs w:val="20"/>
        </w:rPr>
      </w:pPr>
    </w:p>
    <w:p w14:paraId="5631EEED" w14:textId="77777777" w:rsidR="005933DD" w:rsidRPr="009047A9" w:rsidRDefault="005933DD" w:rsidP="00560993">
      <w:pPr>
        <w:spacing w:after="200" w:line="276" w:lineRule="auto"/>
        <w:rPr>
          <w:rFonts w:eastAsia="Verdana"/>
          <w:sz w:val="20"/>
          <w:szCs w:val="20"/>
        </w:rPr>
      </w:pPr>
    </w:p>
    <w:p w14:paraId="54A7EFF5" w14:textId="77777777" w:rsidR="005933DD" w:rsidRPr="009047A9" w:rsidRDefault="005933DD" w:rsidP="004120F8">
      <w:pPr>
        <w:rPr>
          <w:sz w:val="20"/>
          <w:szCs w:val="20"/>
        </w:rPr>
        <w:sectPr w:rsidR="005933DD" w:rsidRPr="009047A9" w:rsidSect="005933DD">
          <w:headerReference w:type="default" r:id="rId16"/>
          <w:footerReference w:type="default" r:id="rId17"/>
          <w:headerReference w:type="first" r:id="rId18"/>
          <w:footerReference w:type="first" r:id="rId19"/>
          <w:pgSz w:w="11907" w:h="16839" w:code="9"/>
          <w:pgMar w:top="1701" w:right="1134" w:bottom="1701" w:left="1134" w:header="708" w:footer="708" w:gutter="0"/>
          <w:cols w:space="720"/>
          <w:docGrid w:linePitch="360"/>
        </w:sectPr>
      </w:pPr>
    </w:p>
    <w:p w14:paraId="49AD7F7E" w14:textId="77777777" w:rsidR="005933DD" w:rsidRPr="009047A9" w:rsidRDefault="005933DD" w:rsidP="00560993">
      <w:pPr>
        <w:spacing w:line="276" w:lineRule="auto"/>
        <w:rPr>
          <w:rFonts w:eastAsia="Verdana"/>
          <w:b/>
          <w:bCs/>
          <w:sz w:val="20"/>
          <w:szCs w:val="20"/>
        </w:rPr>
      </w:pPr>
      <w:r w:rsidRPr="009047A9">
        <w:rPr>
          <w:rFonts w:eastAsia="Verdana"/>
          <w:b/>
          <w:sz w:val="20"/>
          <w:szCs w:val="20"/>
        </w:rPr>
        <w:lastRenderedPageBreak/>
        <w:t xml:space="preserve">Bilag - </w:t>
      </w:r>
      <w:r w:rsidRPr="009047A9">
        <w:rPr>
          <w:rFonts w:eastAsia="Verdana"/>
          <w:b/>
          <w:bCs/>
          <w:sz w:val="20"/>
          <w:szCs w:val="20"/>
        </w:rPr>
        <w:t>Det at få en indskærpelse</w:t>
      </w:r>
    </w:p>
    <w:p w14:paraId="2000D76C" w14:textId="77777777" w:rsidR="005933DD" w:rsidRPr="009047A9" w:rsidRDefault="005933DD" w:rsidP="00560993">
      <w:pPr>
        <w:spacing w:after="240" w:line="276" w:lineRule="auto"/>
        <w:rPr>
          <w:rFonts w:eastAsia="Verdana"/>
          <w:sz w:val="20"/>
          <w:szCs w:val="20"/>
        </w:rPr>
      </w:pPr>
      <w:r w:rsidRPr="009047A9">
        <w:rPr>
          <w:rFonts w:eastAsia="Verdana"/>
          <w:sz w:val="20"/>
          <w:szCs w:val="20"/>
        </w:rPr>
        <w:t xml:space="preserve">Når der er fundet forhold som ikke overholder den gældende lovgivning skal kommunen, som er tilsynsmyndighed, indskærpe pligten til at overholde lovgivningen overfor den ansvarlige. </w:t>
      </w:r>
    </w:p>
    <w:p w14:paraId="5B550B1F" w14:textId="77777777" w:rsidR="005933DD" w:rsidRPr="009047A9" w:rsidRDefault="005933DD" w:rsidP="00560993">
      <w:pPr>
        <w:spacing w:after="200" w:line="276" w:lineRule="auto"/>
        <w:rPr>
          <w:rFonts w:eastAsia="Verdana"/>
          <w:sz w:val="20"/>
          <w:szCs w:val="20"/>
        </w:rPr>
      </w:pPr>
      <w:r w:rsidRPr="009047A9">
        <w:rPr>
          <w:rFonts w:eastAsia="Verdana"/>
          <w:sz w:val="20"/>
          <w:szCs w:val="20"/>
        </w:rPr>
        <w:t xml:space="preserve">Det at få indskærpet lovgivningen kan betragtes som en påmindelse om, at lovgivningen skal overholdes. Der henvises i øvrigt til Vejledning om håndhævelse af Miljøbeskyttelsesloven (håndhævelsesvejledningen), </w:t>
      </w:r>
      <w:r w:rsidRPr="009047A9">
        <w:rPr>
          <w:rFonts w:eastAsia="Verdana"/>
          <w:i/>
          <w:iCs/>
          <w:sz w:val="20"/>
          <w:szCs w:val="20"/>
        </w:rPr>
        <w:t>Vejledning fra Miljøstyrelsen Nr. 6 2005</w:t>
      </w:r>
      <w:r w:rsidRPr="009047A9">
        <w:rPr>
          <w:rFonts w:eastAsia="Verdana"/>
          <w:sz w:val="20"/>
          <w:szCs w:val="20"/>
        </w:rPr>
        <w:t xml:space="preserve">, der kan findes på Miljøstyrelsens hjemmeside </w:t>
      </w:r>
      <w:hyperlink r:id="rId20" w:history="1">
        <w:r w:rsidRPr="009047A9">
          <w:rPr>
            <w:rFonts w:eastAsia="Verdana"/>
            <w:color w:val="0000FF"/>
            <w:sz w:val="20"/>
            <w:szCs w:val="20"/>
            <w:u w:val="single"/>
          </w:rPr>
          <w:t>www.mst.dk</w:t>
        </w:r>
      </w:hyperlink>
      <w:r w:rsidRPr="009047A9">
        <w:rPr>
          <w:rFonts w:eastAsia="Verdana"/>
          <w:sz w:val="20"/>
          <w:szCs w:val="20"/>
        </w:rPr>
        <w:t>, hvoraf reglerne for indskærpelse fremgår.</w:t>
      </w:r>
    </w:p>
    <w:p w14:paraId="689889A3" w14:textId="77777777" w:rsidR="005933DD" w:rsidRPr="009047A9" w:rsidRDefault="005933DD" w:rsidP="00560993">
      <w:pPr>
        <w:spacing w:after="200" w:line="276" w:lineRule="auto"/>
        <w:rPr>
          <w:rFonts w:eastAsia="Verdana"/>
          <w:sz w:val="20"/>
          <w:szCs w:val="20"/>
        </w:rPr>
      </w:pPr>
    </w:p>
    <w:p w14:paraId="3EE52934" w14:textId="77777777" w:rsidR="005933DD" w:rsidRPr="009047A9" w:rsidRDefault="005933DD" w:rsidP="004120F8">
      <w:pPr>
        <w:rPr>
          <w:sz w:val="20"/>
          <w:szCs w:val="20"/>
        </w:rPr>
        <w:sectPr w:rsidR="005933DD" w:rsidRPr="009047A9" w:rsidSect="005933DD">
          <w:headerReference w:type="default" r:id="rId21"/>
          <w:footerReference w:type="default" r:id="rId22"/>
          <w:pgSz w:w="11907" w:h="16839" w:code="9"/>
          <w:pgMar w:top="1701" w:right="1134" w:bottom="1701" w:left="1134" w:header="708" w:footer="708" w:gutter="0"/>
          <w:cols w:space="720"/>
          <w:docGrid w:linePitch="360"/>
        </w:sectPr>
      </w:pPr>
    </w:p>
    <w:p w14:paraId="786A7472" w14:textId="77777777" w:rsidR="005933DD" w:rsidRPr="009047A9" w:rsidRDefault="005933DD" w:rsidP="00560993">
      <w:pPr>
        <w:spacing w:after="200" w:line="276" w:lineRule="auto"/>
        <w:rPr>
          <w:rFonts w:eastAsia="Verdana"/>
          <w:b/>
          <w:sz w:val="20"/>
          <w:szCs w:val="20"/>
        </w:rPr>
      </w:pPr>
      <w:r w:rsidRPr="009047A9">
        <w:rPr>
          <w:rFonts w:eastAsia="Verdana"/>
          <w:b/>
          <w:sz w:val="20"/>
          <w:szCs w:val="20"/>
        </w:rPr>
        <w:lastRenderedPageBreak/>
        <w:t>Bilag - Tilsyn med erhvervsmæssigt dyrehold</w:t>
      </w:r>
    </w:p>
    <w:p w14:paraId="27024156" w14:textId="77777777" w:rsidR="005933DD" w:rsidRPr="009047A9" w:rsidRDefault="005933DD" w:rsidP="00560993">
      <w:pPr>
        <w:spacing w:after="240" w:line="276" w:lineRule="auto"/>
        <w:rPr>
          <w:rFonts w:eastAsia="Verdana"/>
          <w:sz w:val="20"/>
          <w:szCs w:val="20"/>
        </w:rPr>
      </w:pPr>
      <w:r w:rsidRPr="009047A9">
        <w:rPr>
          <w:rFonts w:eastAsia="Verdana"/>
          <w:sz w:val="20"/>
          <w:szCs w:val="20"/>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1C9146C1" w14:textId="77777777" w:rsidR="005933DD" w:rsidRPr="009047A9" w:rsidRDefault="005933DD" w:rsidP="00560993">
      <w:pPr>
        <w:spacing w:after="240" w:line="276" w:lineRule="auto"/>
        <w:rPr>
          <w:rFonts w:eastAsia="Verdana"/>
          <w:sz w:val="20"/>
          <w:szCs w:val="20"/>
        </w:rPr>
      </w:pPr>
      <w:r w:rsidRPr="009047A9">
        <w:rPr>
          <w:rFonts w:eastAsia="Verdana"/>
          <w:sz w:val="20"/>
          <w:szCs w:val="20"/>
        </w:rPr>
        <w:t>Risikovurderingen bruges til at planlægge, hvor ofte kommunen besøger de enkelte husdyrbrug. En lav score medfører færre besøg og omvendt.</w:t>
      </w:r>
    </w:p>
    <w:p w14:paraId="0C540AAC" w14:textId="7B1096AF" w:rsidR="005933DD" w:rsidRPr="009047A9" w:rsidRDefault="005933DD" w:rsidP="00560993">
      <w:pPr>
        <w:spacing w:after="240" w:line="276" w:lineRule="auto"/>
        <w:rPr>
          <w:rFonts w:eastAsia="Verdana"/>
          <w:sz w:val="20"/>
          <w:szCs w:val="20"/>
        </w:rPr>
      </w:pPr>
      <w:r w:rsidRPr="009047A9">
        <w:rPr>
          <w:rFonts w:eastAsia="Verdana"/>
          <w:sz w:val="20"/>
          <w:szCs w:val="20"/>
        </w:rPr>
        <w:t xml:space="preserve">Den samlede score for </w:t>
      </w:r>
      <w:r w:rsidR="00FF3323">
        <w:rPr>
          <w:rFonts w:eastAsia="Verdana"/>
          <w:sz w:val="20"/>
          <w:szCs w:val="20"/>
        </w:rPr>
        <w:t xml:space="preserve">Ørevadbrovej 14 er 2,79. </w:t>
      </w:r>
    </w:p>
    <w:p w14:paraId="2AE64D61" w14:textId="25AB9AB7" w:rsidR="00B6431E" w:rsidRDefault="00B6431E" w:rsidP="00B6431E">
      <w:pPr>
        <w:autoSpaceDE w:val="0"/>
        <w:autoSpaceDN w:val="0"/>
        <w:adjustRightInd w:val="0"/>
        <w:spacing w:line="240" w:lineRule="auto"/>
        <w:rPr>
          <w:rFonts w:eastAsiaTheme="minorHAnsi" w:cs="Verdana"/>
          <w:sz w:val="20"/>
          <w:szCs w:val="20"/>
        </w:rPr>
      </w:pPr>
      <w:r>
        <w:rPr>
          <w:rFonts w:eastAsiaTheme="minorHAnsi" w:cs="Verdana"/>
          <w:sz w:val="20"/>
          <w:szCs w:val="20"/>
        </w:rPr>
        <w:t>Ved tilsynet talte vi om tilsynsfrekvens for dig og de store svinebruger generelt. (EU bestemmelser).</w:t>
      </w:r>
    </w:p>
    <w:p w14:paraId="435B1687" w14:textId="77777777" w:rsidR="00B6431E" w:rsidRDefault="00B6431E" w:rsidP="00B6431E">
      <w:pPr>
        <w:autoSpaceDE w:val="0"/>
        <w:autoSpaceDN w:val="0"/>
        <w:adjustRightInd w:val="0"/>
        <w:spacing w:line="240" w:lineRule="auto"/>
        <w:rPr>
          <w:rFonts w:eastAsiaTheme="minorHAnsi" w:cs="Verdana"/>
          <w:sz w:val="20"/>
          <w:szCs w:val="20"/>
        </w:rPr>
      </w:pPr>
    </w:p>
    <w:p w14:paraId="0C17DF95" w14:textId="7FE202C0" w:rsidR="00B6431E" w:rsidRDefault="00B6431E" w:rsidP="00B6431E">
      <w:pPr>
        <w:autoSpaceDE w:val="0"/>
        <w:autoSpaceDN w:val="0"/>
        <w:adjustRightInd w:val="0"/>
        <w:spacing w:line="240" w:lineRule="auto"/>
        <w:rPr>
          <w:rFonts w:eastAsiaTheme="minorHAnsi" w:cs="Verdana"/>
          <w:sz w:val="20"/>
          <w:szCs w:val="20"/>
        </w:rPr>
      </w:pPr>
      <w:r>
        <w:rPr>
          <w:rFonts w:eastAsiaTheme="minorHAnsi" w:cs="Verdana"/>
          <w:sz w:val="20"/>
          <w:szCs w:val="20"/>
        </w:rPr>
        <w:t xml:space="preserve">Der en lille undtagelse for ejendomme der score lavt i miljørisikoscor. </w:t>
      </w:r>
    </w:p>
    <w:p w14:paraId="28CFF36A" w14:textId="77777777" w:rsidR="00B6431E" w:rsidRDefault="00B6431E" w:rsidP="00B6431E">
      <w:pPr>
        <w:autoSpaceDE w:val="0"/>
        <w:autoSpaceDN w:val="0"/>
        <w:adjustRightInd w:val="0"/>
        <w:spacing w:line="240" w:lineRule="auto"/>
        <w:rPr>
          <w:rFonts w:eastAsiaTheme="minorHAnsi" w:cs="Verdana"/>
          <w:sz w:val="20"/>
          <w:szCs w:val="20"/>
        </w:rPr>
      </w:pPr>
    </w:p>
    <w:p w14:paraId="60333EDB" w14:textId="0AE90776" w:rsidR="00B6431E" w:rsidRDefault="00B6431E" w:rsidP="00B6431E">
      <w:pPr>
        <w:autoSpaceDE w:val="0"/>
        <w:autoSpaceDN w:val="0"/>
        <w:adjustRightInd w:val="0"/>
        <w:spacing w:line="240" w:lineRule="auto"/>
        <w:rPr>
          <w:rFonts w:eastAsiaTheme="minorHAnsi" w:cs="Verdana"/>
          <w:sz w:val="20"/>
          <w:szCs w:val="20"/>
        </w:rPr>
      </w:pPr>
      <w:r>
        <w:rPr>
          <w:rFonts w:eastAsiaTheme="minorHAnsi" w:cs="Verdana"/>
          <w:sz w:val="20"/>
          <w:szCs w:val="20"/>
        </w:rPr>
        <w:t>Se herunder:</w:t>
      </w:r>
    </w:p>
    <w:p w14:paraId="28FF2F60" w14:textId="77777777" w:rsidR="00B6431E" w:rsidRPr="00B6431E" w:rsidRDefault="00B6431E" w:rsidP="00B6431E">
      <w:pPr>
        <w:autoSpaceDE w:val="0"/>
        <w:autoSpaceDN w:val="0"/>
        <w:adjustRightInd w:val="0"/>
        <w:spacing w:line="240" w:lineRule="auto"/>
        <w:rPr>
          <w:rFonts w:eastAsia="Verdana,Italic" w:cs="Verdana,Italic"/>
          <w:i/>
          <w:iCs/>
          <w:sz w:val="20"/>
          <w:szCs w:val="20"/>
        </w:rPr>
      </w:pPr>
      <w:r w:rsidRPr="00B6431E">
        <w:rPr>
          <w:rFonts w:eastAsiaTheme="minorHAnsi" w:cs="Symbol"/>
          <w:sz w:val="20"/>
          <w:szCs w:val="20"/>
        </w:rPr>
        <w:t xml:space="preserve"> </w:t>
      </w:r>
      <w:r w:rsidRPr="00B6431E">
        <w:rPr>
          <w:rFonts w:eastAsia="Verdana,Italic" w:cs="Verdana,Italic"/>
          <w:i/>
          <w:iCs/>
          <w:sz w:val="20"/>
          <w:szCs w:val="20"/>
        </w:rPr>
        <w:t>En samlet risikoscore på &gt; 3,6 betyder, at tilsynsfrekvensen fastsættes til hvert år.</w:t>
      </w:r>
    </w:p>
    <w:p w14:paraId="60C94B37" w14:textId="77777777" w:rsidR="00B6431E" w:rsidRPr="00B6431E" w:rsidRDefault="00B6431E" w:rsidP="00B6431E">
      <w:pPr>
        <w:autoSpaceDE w:val="0"/>
        <w:autoSpaceDN w:val="0"/>
        <w:adjustRightInd w:val="0"/>
        <w:spacing w:line="240" w:lineRule="auto"/>
        <w:rPr>
          <w:rFonts w:eastAsia="Verdana,Italic" w:cs="Verdana,Italic"/>
          <w:i/>
          <w:iCs/>
          <w:sz w:val="20"/>
          <w:szCs w:val="20"/>
        </w:rPr>
      </w:pPr>
      <w:r w:rsidRPr="00B6431E">
        <w:rPr>
          <w:rFonts w:eastAsiaTheme="minorHAnsi" w:cs="Symbol"/>
          <w:sz w:val="20"/>
          <w:szCs w:val="20"/>
        </w:rPr>
        <w:t xml:space="preserve"> </w:t>
      </w:r>
      <w:r w:rsidRPr="00B6431E">
        <w:rPr>
          <w:rFonts w:eastAsia="Verdana,Italic" w:cs="Verdana,Italic"/>
          <w:i/>
          <w:iCs/>
          <w:sz w:val="20"/>
          <w:szCs w:val="20"/>
        </w:rPr>
        <w:t>En samlet risikoscore på 2,8 &lt; x ≤ 3,6 betyder, at tilsynsfrekvensen fastsættes til hvert</w:t>
      </w:r>
    </w:p>
    <w:p w14:paraId="255778EA" w14:textId="77777777" w:rsidR="00B6431E" w:rsidRPr="00B6431E" w:rsidRDefault="00B6431E" w:rsidP="00B6431E">
      <w:pPr>
        <w:autoSpaceDE w:val="0"/>
        <w:autoSpaceDN w:val="0"/>
        <w:adjustRightInd w:val="0"/>
        <w:spacing w:line="240" w:lineRule="auto"/>
        <w:rPr>
          <w:rFonts w:eastAsia="Verdana,Italic" w:cs="Verdana,Italic"/>
          <w:i/>
          <w:iCs/>
          <w:sz w:val="20"/>
          <w:szCs w:val="20"/>
        </w:rPr>
      </w:pPr>
      <w:r w:rsidRPr="00B6431E">
        <w:rPr>
          <w:rFonts w:eastAsia="Verdana,Italic" w:cs="Verdana,Italic"/>
          <w:i/>
          <w:iCs/>
          <w:sz w:val="20"/>
          <w:szCs w:val="20"/>
        </w:rPr>
        <w:t>andet år</w:t>
      </w:r>
    </w:p>
    <w:p w14:paraId="27C66D1F" w14:textId="77777777" w:rsidR="00B6431E" w:rsidRPr="00B6431E" w:rsidRDefault="00B6431E" w:rsidP="00B6431E">
      <w:pPr>
        <w:autoSpaceDE w:val="0"/>
        <w:autoSpaceDN w:val="0"/>
        <w:adjustRightInd w:val="0"/>
        <w:spacing w:line="240" w:lineRule="auto"/>
        <w:rPr>
          <w:rFonts w:eastAsia="Verdana,Italic" w:cs="Verdana,Italic"/>
          <w:i/>
          <w:iCs/>
          <w:sz w:val="20"/>
          <w:szCs w:val="20"/>
        </w:rPr>
      </w:pPr>
      <w:r w:rsidRPr="00B6431E">
        <w:rPr>
          <w:rFonts w:eastAsiaTheme="minorHAnsi" w:cs="Symbol"/>
          <w:sz w:val="20"/>
          <w:szCs w:val="20"/>
        </w:rPr>
        <w:t xml:space="preserve"> </w:t>
      </w:r>
      <w:r w:rsidRPr="00B6431E">
        <w:rPr>
          <w:rFonts w:eastAsia="Verdana,Italic" w:cs="Verdana,Italic"/>
          <w:i/>
          <w:iCs/>
          <w:sz w:val="20"/>
          <w:szCs w:val="20"/>
        </w:rPr>
        <w:t>En samlet risikoscore på ≤ 2,8 betyder, at tilsynsfrekvensen fastsættes til hvert tredje</w:t>
      </w:r>
    </w:p>
    <w:p w14:paraId="0254F603" w14:textId="77777777" w:rsidR="00B6431E" w:rsidRPr="00B6431E" w:rsidRDefault="00B6431E" w:rsidP="00B6431E">
      <w:pPr>
        <w:autoSpaceDE w:val="0"/>
        <w:autoSpaceDN w:val="0"/>
        <w:adjustRightInd w:val="0"/>
        <w:spacing w:line="240" w:lineRule="auto"/>
        <w:rPr>
          <w:rFonts w:eastAsia="Verdana,Italic" w:cs="Verdana,Italic"/>
          <w:i/>
          <w:iCs/>
          <w:sz w:val="20"/>
          <w:szCs w:val="20"/>
        </w:rPr>
      </w:pPr>
      <w:r w:rsidRPr="00B6431E">
        <w:rPr>
          <w:rFonts w:eastAsia="Verdana,Italic" w:cs="Verdana,Italic"/>
          <w:i/>
          <w:iCs/>
          <w:sz w:val="20"/>
          <w:szCs w:val="20"/>
        </w:rPr>
        <w:t>år.</w:t>
      </w:r>
    </w:p>
    <w:p w14:paraId="4CB9F02A" w14:textId="77777777" w:rsidR="00B6431E" w:rsidRDefault="00B6431E" w:rsidP="00B6431E">
      <w:pPr>
        <w:autoSpaceDE w:val="0"/>
        <w:autoSpaceDN w:val="0"/>
        <w:adjustRightInd w:val="0"/>
        <w:spacing w:line="240" w:lineRule="auto"/>
        <w:rPr>
          <w:rFonts w:eastAsiaTheme="minorHAnsi" w:cs="Verdana,Bold"/>
          <w:b/>
          <w:bCs/>
          <w:sz w:val="20"/>
          <w:szCs w:val="20"/>
        </w:rPr>
      </w:pPr>
    </w:p>
    <w:p w14:paraId="106E89F7" w14:textId="77777777" w:rsidR="00B6431E" w:rsidRPr="00B6431E" w:rsidRDefault="00B6431E" w:rsidP="00B6431E">
      <w:pPr>
        <w:autoSpaceDE w:val="0"/>
        <w:autoSpaceDN w:val="0"/>
        <w:adjustRightInd w:val="0"/>
        <w:spacing w:line="240" w:lineRule="auto"/>
        <w:rPr>
          <w:rFonts w:eastAsiaTheme="minorHAnsi" w:cs="Verdana,Bold"/>
          <w:b/>
          <w:bCs/>
          <w:sz w:val="20"/>
          <w:szCs w:val="20"/>
        </w:rPr>
      </w:pPr>
      <w:r w:rsidRPr="00B6431E">
        <w:rPr>
          <w:rFonts w:eastAsiaTheme="minorHAnsi" w:cs="Verdana,Bold"/>
          <w:b/>
          <w:bCs/>
          <w:sz w:val="20"/>
          <w:szCs w:val="20"/>
        </w:rPr>
        <w:t>Da dit landbrug efter tilsynet 2016 (basis) ligger på miljøscore 2,79 fastlægges</w:t>
      </w:r>
    </w:p>
    <w:p w14:paraId="7BAF7709" w14:textId="77777777" w:rsidR="00B6431E" w:rsidRPr="00B6431E" w:rsidRDefault="00B6431E" w:rsidP="00B6431E">
      <w:pPr>
        <w:autoSpaceDE w:val="0"/>
        <w:autoSpaceDN w:val="0"/>
        <w:adjustRightInd w:val="0"/>
        <w:spacing w:line="240" w:lineRule="auto"/>
        <w:rPr>
          <w:rFonts w:eastAsiaTheme="minorHAnsi" w:cs="Verdana,Bold"/>
          <w:b/>
          <w:bCs/>
          <w:sz w:val="20"/>
          <w:szCs w:val="20"/>
        </w:rPr>
      </w:pPr>
      <w:r w:rsidRPr="00B6431E">
        <w:rPr>
          <w:rFonts w:eastAsiaTheme="minorHAnsi" w:cs="Verdana,Bold"/>
          <w:b/>
          <w:bCs/>
          <w:sz w:val="20"/>
          <w:szCs w:val="20"/>
        </w:rPr>
        <w:t>tilsynsfrekvens på 3 år. Det betyder, at dette landbrug først skal have tilsyn om 3 år.</w:t>
      </w:r>
    </w:p>
    <w:p w14:paraId="282B11B3" w14:textId="1E59A242" w:rsidR="00B6431E" w:rsidRPr="00B6431E" w:rsidRDefault="00B6431E" w:rsidP="00B6431E">
      <w:pPr>
        <w:autoSpaceDE w:val="0"/>
        <w:autoSpaceDN w:val="0"/>
        <w:adjustRightInd w:val="0"/>
        <w:spacing w:line="240" w:lineRule="auto"/>
        <w:rPr>
          <w:rFonts w:eastAsiaTheme="minorHAnsi" w:cs="Verdana,Bold"/>
          <w:b/>
          <w:bCs/>
          <w:sz w:val="20"/>
          <w:szCs w:val="20"/>
        </w:rPr>
      </w:pPr>
      <w:r w:rsidRPr="00B6431E">
        <w:rPr>
          <w:rFonts w:eastAsiaTheme="minorHAnsi" w:cs="Verdana,Bold"/>
          <w:b/>
          <w:bCs/>
          <w:sz w:val="20"/>
          <w:szCs w:val="20"/>
        </w:rPr>
        <w:t>Om 3 år bliver dit landbrug miljøscoret på ny o</w:t>
      </w:r>
      <w:r>
        <w:rPr>
          <w:rFonts w:eastAsiaTheme="minorHAnsi" w:cs="Verdana,Bold"/>
          <w:b/>
          <w:bCs/>
          <w:sz w:val="20"/>
          <w:szCs w:val="20"/>
        </w:rPr>
        <w:t xml:space="preserve">g tilsynsfrekvens for den næste </w:t>
      </w:r>
      <w:r w:rsidRPr="00B6431E">
        <w:rPr>
          <w:rFonts w:eastAsiaTheme="minorHAnsi" w:cs="Verdana,Bold"/>
          <w:b/>
          <w:bCs/>
          <w:sz w:val="20"/>
          <w:szCs w:val="20"/>
        </w:rPr>
        <w:t>periode kan eventuelt ændre sig.</w:t>
      </w:r>
    </w:p>
    <w:p w14:paraId="6FB28442" w14:textId="77777777" w:rsidR="00B6431E" w:rsidRDefault="00B6431E" w:rsidP="00560993">
      <w:pPr>
        <w:spacing w:after="200" w:line="276" w:lineRule="auto"/>
        <w:rPr>
          <w:rFonts w:eastAsia="Verdana"/>
          <w:sz w:val="20"/>
          <w:szCs w:val="20"/>
        </w:rPr>
      </w:pPr>
    </w:p>
    <w:p w14:paraId="0F2A1093" w14:textId="2E88C05A" w:rsidR="005933DD" w:rsidRPr="009047A9" w:rsidRDefault="005933DD" w:rsidP="00560993">
      <w:pPr>
        <w:spacing w:after="200" w:line="276" w:lineRule="auto"/>
        <w:rPr>
          <w:rFonts w:eastAsia="Verdana"/>
          <w:sz w:val="20"/>
          <w:szCs w:val="20"/>
        </w:rPr>
      </w:pPr>
      <w:r w:rsidRPr="009047A9">
        <w:rPr>
          <w:rFonts w:eastAsia="Verdana"/>
          <w:sz w:val="20"/>
          <w:szCs w:val="20"/>
        </w:rPr>
        <w:t>Miljørisikovurderingen laves ud fra 5 parametre:</w:t>
      </w:r>
    </w:p>
    <w:p w14:paraId="5BCA91B2" w14:textId="77777777" w:rsidR="005933DD" w:rsidRPr="009047A9" w:rsidRDefault="005933DD" w:rsidP="00560993">
      <w:pPr>
        <w:numPr>
          <w:ilvl w:val="0"/>
          <w:numId w:val="10"/>
        </w:numPr>
        <w:spacing w:before="120" w:after="120" w:line="276" w:lineRule="auto"/>
        <w:contextualSpacing/>
        <w:rPr>
          <w:rFonts w:eastAsia="Verdana"/>
          <w:sz w:val="20"/>
          <w:szCs w:val="20"/>
        </w:rPr>
      </w:pPr>
      <w:r w:rsidRPr="009047A9">
        <w:rPr>
          <w:rFonts w:eastAsia="Verdana"/>
          <w:sz w:val="20"/>
          <w:szCs w:val="20"/>
        </w:rPr>
        <w:t>Miljøledelse, systematik og miljøforbedringer</w:t>
      </w:r>
    </w:p>
    <w:p w14:paraId="05443FA5" w14:textId="77777777" w:rsidR="005933DD" w:rsidRPr="009047A9" w:rsidRDefault="005933DD" w:rsidP="00560993">
      <w:pPr>
        <w:numPr>
          <w:ilvl w:val="0"/>
          <w:numId w:val="10"/>
        </w:numPr>
        <w:spacing w:before="120" w:after="120" w:line="276" w:lineRule="auto"/>
        <w:contextualSpacing/>
        <w:rPr>
          <w:rFonts w:eastAsia="Verdana"/>
          <w:sz w:val="20"/>
          <w:szCs w:val="20"/>
        </w:rPr>
      </w:pPr>
      <w:r w:rsidRPr="009047A9">
        <w:rPr>
          <w:rFonts w:eastAsia="Verdana"/>
          <w:sz w:val="20"/>
          <w:szCs w:val="20"/>
        </w:rPr>
        <w:t>Regelefterlevelse (sum af håndhævelser siden sidste basistilsyn)</w:t>
      </w:r>
    </w:p>
    <w:p w14:paraId="264A5896" w14:textId="77777777" w:rsidR="005933DD" w:rsidRPr="009047A9" w:rsidRDefault="005933DD" w:rsidP="00560993">
      <w:pPr>
        <w:numPr>
          <w:ilvl w:val="0"/>
          <w:numId w:val="10"/>
        </w:numPr>
        <w:spacing w:before="120" w:after="120" w:line="276" w:lineRule="auto"/>
        <w:contextualSpacing/>
        <w:rPr>
          <w:rFonts w:eastAsia="Verdana"/>
          <w:sz w:val="20"/>
          <w:szCs w:val="20"/>
        </w:rPr>
      </w:pPr>
      <w:r w:rsidRPr="009047A9">
        <w:rPr>
          <w:rFonts w:eastAsia="Verdana"/>
          <w:sz w:val="20"/>
          <w:szCs w:val="20"/>
        </w:rPr>
        <w:t>Forhold, der har betydning for at forebygge uheld med husdyrgødning</w:t>
      </w:r>
    </w:p>
    <w:p w14:paraId="0D353C73" w14:textId="77777777" w:rsidR="005933DD" w:rsidRPr="009047A9" w:rsidRDefault="005933DD" w:rsidP="00560993">
      <w:pPr>
        <w:numPr>
          <w:ilvl w:val="0"/>
          <w:numId w:val="10"/>
        </w:numPr>
        <w:spacing w:before="120" w:after="120" w:line="276" w:lineRule="auto"/>
        <w:contextualSpacing/>
        <w:rPr>
          <w:rFonts w:eastAsia="Verdana"/>
          <w:sz w:val="20"/>
          <w:szCs w:val="20"/>
        </w:rPr>
      </w:pPr>
      <w:r w:rsidRPr="009047A9">
        <w:rPr>
          <w:rFonts w:eastAsia="Verdana"/>
          <w:sz w:val="20"/>
          <w:szCs w:val="20"/>
        </w:rPr>
        <w:t>Husdyrbrugets størrelse</w:t>
      </w:r>
    </w:p>
    <w:p w14:paraId="4E5CC5F8" w14:textId="77777777" w:rsidR="005933DD" w:rsidRPr="009047A9" w:rsidRDefault="005933DD" w:rsidP="00560993">
      <w:pPr>
        <w:numPr>
          <w:ilvl w:val="0"/>
          <w:numId w:val="10"/>
        </w:numPr>
        <w:spacing w:before="120" w:after="120" w:line="276" w:lineRule="auto"/>
        <w:contextualSpacing/>
        <w:rPr>
          <w:rFonts w:eastAsia="Verdana"/>
          <w:sz w:val="20"/>
          <w:szCs w:val="20"/>
        </w:rPr>
      </w:pPr>
      <w:r w:rsidRPr="009047A9">
        <w:rPr>
          <w:rFonts w:eastAsia="Verdana"/>
          <w:sz w:val="20"/>
          <w:szCs w:val="20"/>
        </w:rPr>
        <w:t>Sårbarhed opgjort som afstand til følsomme områder og/eller om virksomheden eller husdyrbruget er placeret i områder med drikkevandsinteresser af forskellig værdi</w:t>
      </w:r>
    </w:p>
    <w:p w14:paraId="58238BCA" w14:textId="77777777" w:rsidR="005933DD" w:rsidRPr="009047A9" w:rsidRDefault="005933DD" w:rsidP="00560993">
      <w:pPr>
        <w:spacing w:after="240" w:line="276" w:lineRule="auto"/>
        <w:rPr>
          <w:rFonts w:eastAsia="Verdana"/>
          <w:sz w:val="20"/>
          <w:szCs w:val="20"/>
        </w:rPr>
      </w:pPr>
      <w:r w:rsidRPr="009047A9">
        <w:rPr>
          <w:rFonts w:eastAsia="Verdana"/>
          <w:sz w:val="20"/>
          <w:szCs w:val="20"/>
        </w:rPr>
        <w:t>Der kan gives en score på 1, 3 eller 5, hvor 1 er lav risiko og 5 er høj risiko.</w:t>
      </w:r>
    </w:p>
    <w:p w14:paraId="66B6B646" w14:textId="77777777" w:rsidR="005933DD" w:rsidRPr="009047A9" w:rsidRDefault="005933DD" w:rsidP="00560993">
      <w:pPr>
        <w:spacing w:after="200" w:line="276" w:lineRule="auto"/>
        <w:rPr>
          <w:rFonts w:eastAsia="Verdana"/>
          <w:sz w:val="20"/>
          <w:szCs w:val="20"/>
        </w:rPr>
      </w:pPr>
      <w:r w:rsidRPr="009047A9">
        <w:rPr>
          <w:rFonts w:eastAsia="Verdana"/>
          <w:sz w:val="20"/>
          <w:szCs w:val="20"/>
        </w:rPr>
        <w:t>Du kan læse mere om miljørisikoscoring på miljøstyrelsens hjemmeside:</w:t>
      </w:r>
    </w:p>
    <w:p w14:paraId="0A7B78DE" w14:textId="77777777" w:rsidR="005933DD" w:rsidRPr="009047A9" w:rsidRDefault="008A4C50" w:rsidP="00560993">
      <w:pPr>
        <w:spacing w:after="200" w:line="276" w:lineRule="auto"/>
        <w:rPr>
          <w:rFonts w:eastAsia="Verdana"/>
          <w:sz w:val="20"/>
          <w:szCs w:val="20"/>
        </w:rPr>
      </w:pPr>
      <w:hyperlink r:id="rId23" w:history="1">
        <w:r w:rsidR="005933DD" w:rsidRPr="009047A9">
          <w:rPr>
            <w:rFonts w:eastAsia="Verdana"/>
            <w:color w:val="0000FF"/>
            <w:sz w:val="20"/>
            <w:szCs w:val="20"/>
            <w:u w:val="single"/>
          </w:rPr>
          <w:t>http://www2.mst.dk/wiki/Tilsyn.Default.aspx</w:t>
        </w:r>
      </w:hyperlink>
      <w:r w:rsidR="005933DD" w:rsidRPr="009047A9">
        <w:rPr>
          <w:rFonts w:eastAsia="Verdana"/>
          <w:sz w:val="20"/>
          <w:szCs w:val="20"/>
        </w:rPr>
        <w:t xml:space="preserve">  </w:t>
      </w:r>
    </w:p>
    <w:p w14:paraId="3DD8A388" w14:textId="77777777" w:rsidR="005933DD" w:rsidRPr="009047A9" w:rsidRDefault="005933DD" w:rsidP="00560993">
      <w:pPr>
        <w:spacing w:line="276" w:lineRule="auto"/>
        <w:rPr>
          <w:rFonts w:eastAsia="Verdana"/>
          <w:b/>
          <w:sz w:val="20"/>
          <w:szCs w:val="20"/>
        </w:rPr>
      </w:pPr>
      <w:r w:rsidRPr="009047A9">
        <w:rPr>
          <w:rFonts w:eastAsia="Verdana"/>
          <w:b/>
          <w:sz w:val="20"/>
          <w:szCs w:val="20"/>
        </w:rPr>
        <w:t>Tilsynstyper</w:t>
      </w:r>
    </w:p>
    <w:p w14:paraId="3B066BCD" w14:textId="77777777" w:rsidR="005933DD" w:rsidRPr="009047A9" w:rsidRDefault="005933DD" w:rsidP="00560993">
      <w:pPr>
        <w:spacing w:after="240" w:line="276" w:lineRule="auto"/>
        <w:rPr>
          <w:rFonts w:eastAsia="Verdana"/>
          <w:sz w:val="20"/>
          <w:szCs w:val="20"/>
        </w:rPr>
      </w:pPr>
      <w:r w:rsidRPr="009047A9">
        <w:rPr>
          <w:rFonts w:eastAsia="Verdana"/>
          <w:sz w:val="20"/>
          <w:szCs w:val="20"/>
        </w:rPr>
        <w:t>Silkeborg Kommune fører 3 typer af tilsyn. Basis tilsyn, prioriteret tilsyn og kampagnetilsyn.</w:t>
      </w:r>
    </w:p>
    <w:p w14:paraId="006277AF" w14:textId="77777777" w:rsidR="005933DD" w:rsidRPr="009047A9" w:rsidRDefault="005933DD" w:rsidP="00560993">
      <w:pPr>
        <w:spacing w:line="276" w:lineRule="auto"/>
        <w:rPr>
          <w:rFonts w:eastAsia="Verdana"/>
          <w:sz w:val="20"/>
          <w:szCs w:val="20"/>
        </w:rPr>
      </w:pPr>
      <w:r w:rsidRPr="009047A9">
        <w:rPr>
          <w:rFonts w:eastAsia="Verdana"/>
          <w:i/>
          <w:sz w:val="20"/>
          <w:szCs w:val="20"/>
        </w:rPr>
        <w:t>Basistilsyn</w:t>
      </w:r>
      <w:r w:rsidRPr="009047A9">
        <w:rPr>
          <w:rFonts w:eastAsia="Verdana"/>
          <w:sz w:val="20"/>
          <w:szCs w:val="20"/>
        </w:rPr>
        <w:t xml:space="preserve"> </w:t>
      </w:r>
    </w:p>
    <w:p w14:paraId="5C9630BD" w14:textId="77777777" w:rsidR="005933DD" w:rsidRPr="009047A9" w:rsidRDefault="005933DD" w:rsidP="00560993">
      <w:pPr>
        <w:spacing w:after="200" w:line="276" w:lineRule="auto"/>
        <w:rPr>
          <w:rFonts w:eastAsia="Verdana"/>
          <w:sz w:val="20"/>
          <w:szCs w:val="20"/>
        </w:rPr>
      </w:pPr>
      <w:r w:rsidRPr="009047A9">
        <w:rPr>
          <w:rFonts w:eastAsia="Verdana"/>
          <w:sz w:val="20"/>
          <w:szCs w:val="20"/>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08D8BD66" w14:textId="77777777" w:rsidR="005933DD" w:rsidRPr="009047A9" w:rsidRDefault="005933DD" w:rsidP="00560993">
      <w:pPr>
        <w:spacing w:line="276" w:lineRule="auto"/>
        <w:rPr>
          <w:rFonts w:eastAsia="Verdana"/>
          <w:i/>
          <w:sz w:val="20"/>
          <w:szCs w:val="20"/>
        </w:rPr>
      </w:pPr>
      <w:r w:rsidRPr="009047A9">
        <w:rPr>
          <w:rFonts w:eastAsia="Verdana"/>
          <w:i/>
          <w:sz w:val="20"/>
          <w:szCs w:val="20"/>
        </w:rPr>
        <w:t>Prioriteret tilsyn</w:t>
      </w:r>
    </w:p>
    <w:p w14:paraId="7DE6A1C8" w14:textId="77777777" w:rsidR="005933DD" w:rsidRPr="009047A9" w:rsidRDefault="005933DD" w:rsidP="00560993">
      <w:pPr>
        <w:spacing w:after="200" w:line="276" w:lineRule="auto"/>
        <w:rPr>
          <w:rFonts w:eastAsia="Verdana"/>
          <w:sz w:val="20"/>
          <w:szCs w:val="20"/>
        </w:rPr>
      </w:pPr>
      <w:r w:rsidRPr="009047A9">
        <w:rPr>
          <w:rFonts w:eastAsia="Verdana"/>
          <w:sz w:val="20"/>
          <w:szCs w:val="20"/>
        </w:rPr>
        <w:lastRenderedPageBreak/>
        <w:t xml:space="preserve">I perioden mellem basistilsynene kan kommunen udføre et eller flere </w:t>
      </w:r>
      <w:r w:rsidRPr="009047A9">
        <w:rPr>
          <w:rFonts w:eastAsia="Verdana"/>
          <w:i/>
          <w:sz w:val="20"/>
          <w:szCs w:val="20"/>
        </w:rPr>
        <w:t>prioriterede tilsyn</w:t>
      </w:r>
      <w:r w:rsidRPr="009047A9">
        <w:rPr>
          <w:rFonts w:eastAsia="Verdana"/>
          <w:sz w:val="20"/>
          <w:szCs w:val="20"/>
        </w:rPr>
        <w:t>. Der føres oftest prioriteret tilsyn med landbrug med en høj risikoscore.</w:t>
      </w:r>
    </w:p>
    <w:p w14:paraId="13D96A8C" w14:textId="77777777" w:rsidR="005933DD" w:rsidRPr="009047A9" w:rsidRDefault="005933DD" w:rsidP="00560993">
      <w:pPr>
        <w:spacing w:line="276" w:lineRule="auto"/>
        <w:rPr>
          <w:rFonts w:eastAsia="Verdana"/>
          <w:sz w:val="20"/>
          <w:szCs w:val="20"/>
        </w:rPr>
      </w:pPr>
      <w:r w:rsidRPr="009047A9">
        <w:rPr>
          <w:rFonts w:eastAsia="Verdana"/>
          <w:i/>
          <w:sz w:val="20"/>
          <w:szCs w:val="20"/>
        </w:rPr>
        <w:t>Kampagnetilsyn</w:t>
      </w:r>
    </w:p>
    <w:p w14:paraId="16D93E20" w14:textId="77777777" w:rsidR="005933DD" w:rsidRPr="009047A9" w:rsidRDefault="005933DD" w:rsidP="00560993">
      <w:pPr>
        <w:spacing w:after="200" w:line="276" w:lineRule="auto"/>
        <w:rPr>
          <w:rFonts w:eastAsia="Verdana"/>
          <w:sz w:val="20"/>
          <w:szCs w:val="20"/>
        </w:rPr>
      </w:pPr>
      <w:r w:rsidRPr="009047A9">
        <w:rPr>
          <w:rFonts w:eastAsia="Verdana"/>
          <w:sz w:val="20"/>
          <w:szCs w:val="20"/>
        </w:rPr>
        <w:t>Kampagnetilsyn er et særligt tilsyn som fastlægges fra år til år. Der vælges et emne som der skal være særlig fokus på i tilsynsåret. Kommunen udvælger herefter de landbrug som skal have et kampagnetilsyn.</w:t>
      </w:r>
    </w:p>
    <w:p w14:paraId="1FD11A48" w14:textId="77777777" w:rsidR="005933DD" w:rsidRPr="009047A9" w:rsidRDefault="005933DD" w:rsidP="004120F8">
      <w:pPr>
        <w:rPr>
          <w:sz w:val="20"/>
          <w:szCs w:val="20"/>
        </w:rPr>
        <w:sectPr w:rsidR="005933DD" w:rsidRPr="009047A9" w:rsidSect="005933DD">
          <w:headerReference w:type="default" r:id="rId24"/>
          <w:footerReference w:type="default" r:id="rId25"/>
          <w:pgSz w:w="11907" w:h="16839" w:code="9"/>
          <w:pgMar w:top="1701" w:right="1134" w:bottom="1701" w:left="1134" w:header="708" w:footer="708" w:gutter="0"/>
          <w:cols w:space="720"/>
          <w:docGrid w:linePitch="360"/>
        </w:sectPr>
      </w:pPr>
    </w:p>
    <w:p w14:paraId="4815E54F" w14:textId="27A42193" w:rsidR="005933DD" w:rsidRPr="009047A9" w:rsidRDefault="005933DD" w:rsidP="00542E29">
      <w:pPr>
        <w:spacing w:after="200" w:line="276" w:lineRule="auto"/>
        <w:rPr>
          <w:rFonts w:eastAsia="Verdana"/>
          <w:sz w:val="20"/>
          <w:szCs w:val="20"/>
        </w:rPr>
      </w:pPr>
    </w:p>
    <w:p w14:paraId="0B0AF626" w14:textId="77777777" w:rsidR="005933DD" w:rsidRPr="009047A9" w:rsidRDefault="005933DD" w:rsidP="00560993">
      <w:pPr>
        <w:spacing w:after="200" w:line="276" w:lineRule="auto"/>
        <w:rPr>
          <w:rFonts w:eastAsia="Verdana"/>
          <w:sz w:val="20"/>
          <w:szCs w:val="20"/>
        </w:rPr>
      </w:pPr>
    </w:p>
    <w:p w14:paraId="3E91B93E" w14:textId="77777777" w:rsidR="005933DD" w:rsidRPr="009047A9" w:rsidRDefault="005933DD" w:rsidP="004120F8">
      <w:pPr>
        <w:rPr>
          <w:sz w:val="20"/>
          <w:szCs w:val="20"/>
        </w:rPr>
      </w:pPr>
    </w:p>
    <w:sectPr w:rsidR="005933DD" w:rsidRPr="009047A9" w:rsidSect="005933DD">
      <w:headerReference w:type="default" r:id="rId26"/>
      <w:footerReference w:type="default" r:id="rId27"/>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51A7" w14:textId="77777777" w:rsidR="005933DD" w:rsidRDefault="005933DD" w:rsidP="005933DD">
      <w:pPr>
        <w:spacing w:line="240" w:lineRule="auto"/>
      </w:pPr>
      <w:r>
        <w:separator/>
      </w:r>
    </w:p>
  </w:endnote>
  <w:endnote w:type="continuationSeparator" w:id="0">
    <w:p w14:paraId="11EF9DB0" w14:textId="77777777" w:rsidR="005933DD" w:rsidRDefault="005933DD" w:rsidP="005933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Italic">
    <w:altName w:val="MS Mincho"/>
    <w:panose1 w:val="00000000000000000000"/>
    <w:charset w:val="80"/>
    <w:family w:val="auto"/>
    <w:notTrueType/>
    <w:pitch w:val="default"/>
    <w:sig w:usb0="00000001" w:usb1="08070000" w:usb2="00000010" w:usb3="00000000" w:csb0="00020000" w:csb1="00000000"/>
  </w:font>
  <w:font w:name="Verdan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5933DD" w:rsidRPr="00560993" w14:paraId="3746B0A1" w14:textId="77777777">
      <w:trPr>
        <w:trHeight w:val="357"/>
      </w:trPr>
      <w:tc>
        <w:tcPr>
          <w:tcW w:w="772" w:type="dxa"/>
          <w:tcMar>
            <w:left w:w="0" w:type="dxa"/>
            <w:right w:w="0" w:type="dxa"/>
          </w:tcMar>
        </w:tcPr>
        <w:p w14:paraId="0D600258" w14:textId="77777777" w:rsidR="005933DD" w:rsidRPr="00560993" w:rsidRDefault="005933DD" w:rsidP="008D74AF">
          <w:pPr>
            <w:pStyle w:val="Sidefod"/>
            <w:rPr>
              <w:sz w:val="14"/>
              <w:szCs w:val="14"/>
            </w:rPr>
          </w:pPr>
          <w:r w:rsidRPr="00560993">
            <w:rPr>
              <w:sz w:val="14"/>
              <w:szCs w:val="14"/>
            </w:rPr>
            <w:t xml:space="preserve">Side </w:t>
          </w:r>
          <w:r w:rsidRPr="00560993">
            <w:rPr>
              <w:sz w:val="14"/>
              <w:szCs w:val="14"/>
            </w:rPr>
            <w:fldChar w:fldCharType="begin"/>
          </w:r>
          <w:r w:rsidRPr="00560993">
            <w:rPr>
              <w:sz w:val="14"/>
              <w:szCs w:val="14"/>
            </w:rPr>
            <w:instrText xml:space="preserve"> PAGE </w:instrText>
          </w:r>
          <w:r w:rsidRPr="00560993">
            <w:rPr>
              <w:sz w:val="14"/>
              <w:szCs w:val="14"/>
            </w:rPr>
            <w:fldChar w:fldCharType="separate"/>
          </w:r>
          <w:r w:rsidR="004D7FAC">
            <w:rPr>
              <w:noProof/>
              <w:sz w:val="14"/>
              <w:szCs w:val="14"/>
            </w:rPr>
            <w:t>4</w:t>
          </w:r>
          <w:r w:rsidRPr="00560993">
            <w:rPr>
              <w:sz w:val="14"/>
              <w:szCs w:val="14"/>
            </w:rPr>
            <w:fldChar w:fldCharType="end"/>
          </w:r>
        </w:p>
      </w:tc>
    </w:tr>
  </w:tbl>
  <w:p w14:paraId="2DF2CEFB" w14:textId="77777777" w:rsidR="005933DD" w:rsidRPr="00560993" w:rsidRDefault="005933DD" w:rsidP="005C35B8">
    <w:pPr>
      <w:pStyle w:val="Sidefod"/>
      <w:rPr>
        <w:sz w:val="14"/>
        <w:szCs w:val="14"/>
      </w:rPr>
    </w:pPr>
    <w:r w:rsidRPr="00560993">
      <w:rPr>
        <w:noProof/>
        <w:sz w:val="14"/>
        <w:szCs w:val="14"/>
        <w:lang w:eastAsia="da-DK"/>
      </w:rPr>
      <mc:AlternateContent>
        <mc:Choice Requires="wps">
          <w:drawing>
            <wp:anchor distT="0" distB="0" distL="114300" distR="114300" simplePos="0" relativeHeight="251659264" behindDoc="0" locked="0" layoutInCell="1" allowOverlap="1" wp14:anchorId="353FCB5D" wp14:editId="6B697DAF">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4BAB2C"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5933DD" w:rsidRPr="00560993" w14:paraId="2F905FBF" w14:textId="77777777" w:rsidTr="008D248B">
      <w:trPr>
        <w:trHeight w:val="1134"/>
      </w:trPr>
      <w:tc>
        <w:tcPr>
          <w:tcW w:w="3629" w:type="dxa"/>
        </w:tcPr>
        <w:p w14:paraId="2F54332D" w14:textId="77777777" w:rsidR="005933DD" w:rsidRPr="00560993" w:rsidRDefault="005933DD" w:rsidP="00560993">
          <w:pPr>
            <w:pStyle w:val="Sidefod"/>
            <w:rPr>
              <w:szCs w:val="14"/>
            </w:rPr>
          </w:pPr>
          <w:bookmarkStart w:id="5" w:name="AfsenderblokVenstre"/>
          <w:bookmarkEnd w:id="5"/>
          <w:r w:rsidRPr="00560993">
            <w:rPr>
              <w:sz w:val="14"/>
              <w:szCs w:val="14"/>
            </w:rPr>
            <w:t>Baiba Vestergaard (24352)</w:t>
          </w:r>
        </w:p>
        <w:p w14:paraId="4C3C05EF" w14:textId="77777777" w:rsidR="005933DD" w:rsidRPr="00560993" w:rsidRDefault="005933DD" w:rsidP="00560993">
          <w:pPr>
            <w:pStyle w:val="Sidefod"/>
            <w:rPr>
              <w:szCs w:val="14"/>
            </w:rPr>
          </w:pPr>
          <w:r w:rsidRPr="00560993">
            <w:rPr>
              <w:sz w:val="14"/>
              <w:szCs w:val="14"/>
            </w:rPr>
            <w:t>Direkte telefon: 89702099</w:t>
          </w:r>
        </w:p>
        <w:p w14:paraId="35BC91B1" w14:textId="77777777" w:rsidR="005933DD" w:rsidRPr="00560993" w:rsidRDefault="005933DD" w:rsidP="00560993">
          <w:pPr>
            <w:pStyle w:val="Sidefod"/>
            <w:tabs>
              <w:tab w:val="clear" w:pos="4819"/>
              <w:tab w:val="clear" w:pos="9638"/>
            </w:tabs>
            <w:spacing w:line="200" w:lineRule="atLeast"/>
            <w:rPr>
              <w:sz w:val="14"/>
              <w:szCs w:val="14"/>
            </w:rPr>
          </w:pPr>
          <w:r w:rsidRPr="00560993">
            <w:rPr>
              <w:sz w:val="14"/>
              <w:szCs w:val="14"/>
            </w:rPr>
            <w:t>Baiba.Vestergaard@silkeborg.dk</w:t>
          </w:r>
        </w:p>
      </w:tc>
      <w:tc>
        <w:tcPr>
          <w:tcW w:w="3459" w:type="dxa"/>
        </w:tcPr>
        <w:p w14:paraId="1E2E1469" w14:textId="77777777" w:rsidR="005933DD" w:rsidRPr="00560993" w:rsidRDefault="005933DD" w:rsidP="00560993">
          <w:pPr>
            <w:pStyle w:val="Sidefod"/>
            <w:rPr>
              <w:szCs w:val="14"/>
            </w:rPr>
          </w:pPr>
          <w:bookmarkStart w:id="6" w:name="AfsenderblokCenter"/>
          <w:bookmarkEnd w:id="6"/>
          <w:r w:rsidRPr="00560993">
            <w:rPr>
              <w:sz w:val="14"/>
              <w:szCs w:val="14"/>
            </w:rPr>
            <w:t>Teknisk afdeling</w:t>
          </w:r>
        </w:p>
        <w:p w14:paraId="68D1C334" w14:textId="77777777" w:rsidR="005933DD" w:rsidRPr="00560993" w:rsidRDefault="005933DD" w:rsidP="00560993">
          <w:pPr>
            <w:pStyle w:val="Sidefod"/>
            <w:tabs>
              <w:tab w:val="clear" w:pos="4819"/>
              <w:tab w:val="clear" w:pos="9638"/>
            </w:tabs>
            <w:spacing w:line="200" w:lineRule="atLeast"/>
            <w:rPr>
              <w:sz w:val="14"/>
              <w:szCs w:val="14"/>
            </w:rPr>
          </w:pPr>
          <w:r w:rsidRPr="00560993">
            <w:rPr>
              <w:sz w:val="14"/>
              <w:szCs w:val="14"/>
            </w:rPr>
            <w:t>Søvej 1 - 3</w:t>
          </w:r>
        </w:p>
      </w:tc>
      <w:tc>
        <w:tcPr>
          <w:tcW w:w="2098" w:type="dxa"/>
        </w:tcPr>
        <w:p w14:paraId="523A9188" w14:textId="77777777" w:rsidR="005933DD" w:rsidRPr="00560993" w:rsidRDefault="005933DD" w:rsidP="008D248B">
          <w:pPr>
            <w:pStyle w:val="Sidefod"/>
            <w:spacing w:line="200" w:lineRule="atLeast"/>
            <w:rPr>
              <w:sz w:val="14"/>
              <w:szCs w:val="14"/>
            </w:rPr>
          </w:pPr>
          <w:r w:rsidRPr="00560993">
            <w:rPr>
              <w:noProof/>
              <w:sz w:val="14"/>
              <w:szCs w:val="14"/>
              <w:lang w:eastAsia="da-DK"/>
            </w:rPr>
            <w:drawing>
              <wp:inline distT="0" distB="0" distL="0" distR="0" wp14:anchorId="1C542920" wp14:editId="63BA6573">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2BEE00F9" w14:textId="77777777" w:rsidR="005933DD" w:rsidRPr="00560993" w:rsidRDefault="005933DD" w:rsidP="008D248B">
          <w:pPr>
            <w:pStyle w:val="Sidefod"/>
            <w:spacing w:line="200" w:lineRule="atLeast"/>
            <w:rPr>
              <w:sz w:val="14"/>
              <w:szCs w:val="14"/>
            </w:rPr>
          </w:pPr>
          <w:r w:rsidRPr="00560993">
            <w:rPr>
              <w:sz w:val="14"/>
              <w:szCs w:val="14"/>
            </w:rPr>
            <w:t>Søvej 1 · 8600 Silkeborg</w:t>
          </w:r>
        </w:p>
        <w:p w14:paraId="64A81FE1" w14:textId="77777777" w:rsidR="005933DD" w:rsidRPr="00560993" w:rsidRDefault="005933DD" w:rsidP="008D248B">
          <w:pPr>
            <w:pStyle w:val="Sidefod"/>
            <w:spacing w:line="200" w:lineRule="atLeast"/>
            <w:rPr>
              <w:sz w:val="14"/>
              <w:szCs w:val="14"/>
            </w:rPr>
          </w:pPr>
          <w:r w:rsidRPr="00560993">
            <w:rPr>
              <w:sz w:val="14"/>
              <w:szCs w:val="14"/>
            </w:rPr>
            <w:t>Tlf.: 8970 1000</w:t>
          </w:r>
        </w:p>
        <w:p w14:paraId="20DBE942" w14:textId="77777777" w:rsidR="005933DD" w:rsidRPr="00560993" w:rsidRDefault="005933DD" w:rsidP="008D248B">
          <w:pPr>
            <w:pStyle w:val="Sidefod"/>
            <w:spacing w:line="200" w:lineRule="atLeast"/>
            <w:rPr>
              <w:sz w:val="14"/>
              <w:szCs w:val="14"/>
            </w:rPr>
          </w:pPr>
          <w:r w:rsidRPr="00560993">
            <w:rPr>
              <w:sz w:val="14"/>
              <w:szCs w:val="14"/>
            </w:rPr>
            <w:t>www.silkeborgkommune.dk</w:t>
          </w:r>
        </w:p>
      </w:tc>
    </w:tr>
  </w:tbl>
  <w:p w14:paraId="50B5E2E6" w14:textId="77777777" w:rsidR="005933DD" w:rsidRPr="00560993" w:rsidRDefault="005933DD" w:rsidP="006433C2">
    <w:pPr>
      <w:pStyle w:val="Sidefod"/>
      <w:tabs>
        <w:tab w:val="clear" w:pos="4819"/>
        <w:tab w:val="clear" w:pos="9638"/>
      </w:tabs>
      <w:spacing w:line="200" w:lineRule="atLeast"/>
      <w:rPr>
        <w:szCs w:val="14"/>
      </w:rPr>
    </w:pPr>
    <w:r w:rsidRPr="00560993">
      <w:rPr>
        <w:noProof/>
        <w:lang w:eastAsia="da-DK"/>
      </w:rPr>
      <mc:AlternateContent>
        <mc:Choice Requires="wps">
          <w:drawing>
            <wp:anchor distT="0" distB="0" distL="114300" distR="114300" simplePos="0" relativeHeight="251660288" behindDoc="0" locked="0" layoutInCell="1" allowOverlap="1" wp14:anchorId="00D2C8CB" wp14:editId="316DC952">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98CC8E"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6CCE7A74" w14:textId="77777777" w:rsidR="005933DD" w:rsidRPr="00560993" w:rsidRDefault="005933DD"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F2237" w14:textId="77777777" w:rsidR="005933DD" w:rsidRPr="00560993" w:rsidRDefault="005933DD" w:rsidP="00560993">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B477" w14:textId="77777777" w:rsidR="005933DD" w:rsidRPr="00560993" w:rsidRDefault="005933DD" w:rsidP="00560993">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CABB" w14:textId="77777777" w:rsidR="005933DD" w:rsidRPr="00560993" w:rsidRDefault="005933DD" w:rsidP="00560993">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BE3D" w14:textId="77777777" w:rsidR="005933DD" w:rsidRPr="00560993" w:rsidRDefault="005933DD" w:rsidP="00560993">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A994" w14:textId="77777777" w:rsidR="00560993" w:rsidRPr="00560993" w:rsidRDefault="008A4C50" w:rsidP="0056099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C70C0" w14:textId="77777777" w:rsidR="005933DD" w:rsidRDefault="005933DD" w:rsidP="005933DD">
      <w:pPr>
        <w:spacing w:line="240" w:lineRule="auto"/>
      </w:pPr>
      <w:r>
        <w:separator/>
      </w:r>
    </w:p>
  </w:footnote>
  <w:footnote w:type="continuationSeparator" w:id="0">
    <w:p w14:paraId="4A91E5E0" w14:textId="77777777" w:rsidR="005933DD" w:rsidRDefault="005933DD" w:rsidP="005933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A1D3" w14:textId="77777777" w:rsidR="005933DD" w:rsidRPr="00560993" w:rsidRDefault="005933DD"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92BB" w14:textId="77777777" w:rsidR="005933DD" w:rsidRPr="00560993" w:rsidRDefault="005933DD" w:rsidP="00E835DF">
    <w:pPr>
      <w:pStyle w:val="Sidehoved"/>
      <w:tabs>
        <w:tab w:val="clear" w:pos="4819"/>
        <w:tab w:val="clear" w:pos="9638"/>
      </w:tabs>
      <w:spacing w:line="280" w:lineRule="atLeast"/>
      <w:jc w:val="right"/>
    </w:pPr>
    <w:r>
      <w:rPr>
        <w:noProof/>
        <w:lang w:eastAsia="da-DK"/>
      </w:rPr>
      <w:drawing>
        <wp:inline distT="0" distB="0" distL="0" distR="0" wp14:anchorId="490786AE" wp14:editId="40C68E76">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626B153B" w14:textId="77777777" w:rsidR="005933DD" w:rsidRPr="00560993" w:rsidRDefault="005933DD" w:rsidP="00E835DF">
    <w:pPr>
      <w:pStyle w:val="Sidehoved"/>
      <w:spacing w:line="280" w:lineRule="atLeast"/>
    </w:pPr>
  </w:p>
  <w:p w14:paraId="411A57AB" w14:textId="77777777" w:rsidR="005933DD" w:rsidRPr="00560993" w:rsidRDefault="005933DD" w:rsidP="00E835DF">
    <w:pPr>
      <w:pStyle w:val="Sidehoved"/>
      <w:spacing w:line="280" w:lineRule="atLeast"/>
    </w:pPr>
  </w:p>
  <w:p w14:paraId="2AA20FCB" w14:textId="77777777" w:rsidR="005933DD" w:rsidRPr="00560993" w:rsidRDefault="005933DD" w:rsidP="00E835DF">
    <w:pPr>
      <w:pStyle w:val="Sidehoved"/>
      <w:spacing w:line="280" w:lineRule="atLeast"/>
    </w:pPr>
  </w:p>
  <w:p w14:paraId="26449BF7" w14:textId="77777777" w:rsidR="005933DD" w:rsidRPr="00560993" w:rsidRDefault="005933DD" w:rsidP="00E835DF">
    <w:pPr>
      <w:pStyle w:val="Sidehoved"/>
      <w:spacing w:line="280" w:lineRule="atLeast"/>
    </w:pPr>
  </w:p>
  <w:p w14:paraId="31201591" w14:textId="77777777" w:rsidR="005933DD" w:rsidRPr="00560993" w:rsidRDefault="005933DD" w:rsidP="00E835DF">
    <w:pPr>
      <w:pStyle w:val="Sidehoved"/>
      <w:spacing w:line="280" w:lineRule="atLeast"/>
    </w:pPr>
  </w:p>
  <w:p w14:paraId="36E8366A" w14:textId="77777777" w:rsidR="005933DD" w:rsidRPr="00560993" w:rsidRDefault="005933DD" w:rsidP="00E835DF">
    <w:pPr>
      <w:pStyle w:val="Sidehoved"/>
      <w:spacing w:line="280" w:lineRule="atLeast"/>
    </w:pPr>
  </w:p>
  <w:p w14:paraId="057C5914" w14:textId="77777777" w:rsidR="005933DD" w:rsidRPr="00560993" w:rsidRDefault="005933DD" w:rsidP="00E835DF">
    <w:pPr>
      <w:pStyle w:val="Sidehoved"/>
      <w:spacing w:line="280" w:lineRule="atLeast"/>
    </w:pPr>
  </w:p>
  <w:p w14:paraId="0E71FC35" w14:textId="77777777" w:rsidR="005933DD" w:rsidRPr="00560993" w:rsidRDefault="005933DD" w:rsidP="00E835DF">
    <w:pPr>
      <w:pStyle w:val="Sidehoved"/>
      <w:spacing w:line="280" w:lineRule="atLeast"/>
    </w:pPr>
  </w:p>
  <w:p w14:paraId="45E5299D" w14:textId="77777777" w:rsidR="005933DD" w:rsidRPr="00560993" w:rsidRDefault="005933DD" w:rsidP="00E835DF">
    <w:pPr>
      <w:pStyle w:val="Sidehoved"/>
      <w:spacing w:line="280" w:lineRule="atLeast"/>
    </w:pPr>
  </w:p>
  <w:p w14:paraId="037A33E5" w14:textId="77777777" w:rsidR="005933DD" w:rsidRPr="00560993" w:rsidRDefault="005933DD" w:rsidP="00E835DF">
    <w:pPr>
      <w:pStyle w:val="Sidehoved"/>
      <w:spacing w:line="280" w:lineRule="atLeast"/>
    </w:pPr>
  </w:p>
  <w:p w14:paraId="02259317" w14:textId="77777777" w:rsidR="005933DD" w:rsidRPr="00560993" w:rsidRDefault="005933DD" w:rsidP="00E835DF">
    <w:pPr>
      <w:pStyle w:val="Sidehoved"/>
      <w:spacing w:line="280" w:lineRule="atLeast"/>
    </w:pPr>
  </w:p>
  <w:p w14:paraId="768883FD" w14:textId="77777777" w:rsidR="005933DD" w:rsidRPr="00560993" w:rsidRDefault="005933DD" w:rsidP="00E835DF">
    <w:pPr>
      <w:pStyle w:val="Sidehoved"/>
      <w:spacing w:line="280" w:lineRule="atLeast"/>
    </w:pPr>
  </w:p>
  <w:p w14:paraId="6E3C6850" w14:textId="77777777" w:rsidR="005933DD" w:rsidRPr="00560993" w:rsidRDefault="005933DD" w:rsidP="00E835DF">
    <w:pPr>
      <w:pStyle w:val="Sidehoved"/>
      <w:spacing w:line="280" w:lineRule="atLeast"/>
    </w:pPr>
  </w:p>
  <w:p w14:paraId="1E7AA8F2" w14:textId="77777777" w:rsidR="005933DD" w:rsidRPr="00560993" w:rsidRDefault="005933DD" w:rsidP="00E835DF">
    <w:pPr>
      <w:pStyle w:val="Sidehoved"/>
      <w:spacing w:line="280" w:lineRule="atLeast"/>
    </w:pPr>
  </w:p>
  <w:p w14:paraId="62B00455" w14:textId="77777777" w:rsidR="005933DD" w:rsidRPr="00560993" w:rsidRDefault="005933DD"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9446" w14:textId="77777777" w:rsidR="005933DD" w:rsidRPr="00560993" w:rsidRDefault="005933DD" w:rsidP="00560993">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4B85" w14:textId="77777777" w:rsidR="005933DD" w:rsidRPr="00560993" w:rsidRDefault="005933DD" w:rsidP="00560993">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FE4B" w14:textId="77777777" w:rsidR="005933DD" w:rsidRPr="00560993" w:rsidRDefault="005933DD" w:rsidP="00560993">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E8D3" w14:textId="77777777" w:rsidR="005933DD" w:rsidRPr="00560993" w:rsidRDefault="005933DD" w:rsidP="00560993">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23C2" w14:textId="77777777" w:rsidR="00560993" w:rsidRPr="00560993" w:rsidRDefault="008A4C50" w:rsidP="0056099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16B89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D83632E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2B76BF6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5ACA766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562AE2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08C1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D65D6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62411BCA"/>
    <w:multiLevelType w:val="hybridMultilevel"/>
    <w:tmpl w:val="896C6402"/>
    <w:lvl w:ilvl="0" w:tplc="5A54D486">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2137870897">
    <w:abstractNumId w:val="10"/>
  </w:num>
  <w:num w:numId="2" w16cid:durableId="931283314">
    <w:abstractNumId w:val="9"/>
  </w:num>
  <w:num w:numId="3" w16cid:durableId="362169308">
    <w:abstractNumId w:val="7"/>
  </w:num>
  <w:num w:numId="4" w16cid:durableId="1180848792">
    <w:abstractNumId w:val="8"/>
  </w:num>
  <w:num w:numId="5" w16cid:durableId="2082172365">
    <w:abstractNumId w:val="16"/>
  </w:num>
  <w:num w:numId="6" w16cid:durableId="792482003">
    <w:abstractNumId w:val="15"/>
  </w:num>
  <w:num w:numId="7" w16cid:durableId="432868836">
    <w:abstractNumId w:val="11"/>
  </w:num>
  <w:num w:numId="8" w16cid:durableId="1872180082">
    <w:abstractNumId w:val="12"/>
  </w:num>
  <w:num w:numId="9" w16cid:durableId="264731696">
    <w:abstractNumId w:val="13"/>
  </w:num>
  <w:num w:numId="10" w16cid:durableId="51002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7585967">
    <w:abstractNumId w:val="6"/>
  </w:num>
  <w:num w:numId="12" w16cid:durableId="2134906100">
    <w:abstractNumId w:val="5"/>
  </w:num>
  <w:num w:numId="13" w16cid:durableId="1478104414">
    <w:abstractNumId w:val="4"/>
  </w:num>
  <w:num w:numId="14" w16cid:durableId="1273782028">
    <w:abstractNumId w:val="3"/>
  </w:num>
  <w:num w:numId="15" w16cid:durableId="1038119333">
    <w:abstractNumId w:val="2"/>
  </w:num>
  <w:num w:numId="16" w16cid:durableId="1158502833">
    <w:abstractNumId w:val="1"/>
  </w:num>
  <w:num w:numId="17" w16cid:durableId="626860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27003397"/>
    <w:docVar w:name="DocCVR_ColumnName" w:val="CprCvr"/>
    <w:docVar w:name="DocRecipientAddress" w:val="Grønbækvej 34"/>
    <w:docVar w:name="DocRecipientAddress_ColumnName" w:val="Adresse"/>
    <w:docVar w:name="DocRecipientCity" w:val="Silkeborg"/>
    <w:docVar w:name="DocRecipientCity_ColumnName" w:val="By"/>
    <w:docVar w:name="DocRecipientName" w:val="Mads Niær Kristensen"/>
    <w:docVar w:name="DocRecipientName_ColumnName" w:val="Navn"/>
    <w:docVar w:name="DocRecipientPostalCode" w:val="8600"/>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5933DD"/>
    <w:rsid w:val="00011C0E"/>
    <w:rsid w:val="0019225C"/>
    <w:rsid w:val="004D7FAC"/>
    <w:rsid w:val="00542E29"/>
    <w:rsid w:val="005933DD"/>
    <w:rsid w:val="006D4C2B"/>
    <w:rsid w:val="007413B8"/>
    <w:rsid w:val="00774EFA"/>
    <w:rsid w:val="008050C1"/>
    <w:rsid w:val="008A4C50"/>
    <w:rsid w:val="009047A9"/>
    <w:rsid w:val="009550B4"/>
    <w:rsid w:val="00A72333"/>
    <w:rsid w:val="00B6431E"/>
    <w:rsid w:val="00B918CD"/>
    <w:rsid w:val="00E8004B"/>
    <w:rsid w:val="00F527AD"/>
    <w:rsid w:val="00FF33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8B26"/>
  <w15:docId w15:val="{74DB634A-63C5-43C0-8F10-276E5CA8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3DD"/>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5933DD"/>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5933DD"/>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5933DD"/>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5933DD"/>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5933DD"/>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5933DD"/>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5933DD"/>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5933D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5933D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5933DD"/>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5933DD"/>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5933DD"/>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5933DD"/>
    <w:rPr>
      <w:rFonts w:ascii="Verdana" w:eastAsia="Calibri" w:hAnsi="Verdana" w:cs="Times New Roman"/>
      <w:sz w:val="18"/>
      <w:szCs w:val="18"/>
    </w:rPr>
  </w:style>
  <w:style w:type="paragraph" w:styleId="Sidefod">
    <w:name w:val="footer"/>
    <w:basedOn w:val="Normal"/>
    <w:link w:val="SidefodTegn"/>
    <w:uiPriority w:val="99"/>
    <w:unhideWhenUsed/>
    <w:rsid w:val="005933DD"/>
    <w:pPr>
      <w:tabs>
        <w:tab w:val="center" w:pos="4819"/>
        <w:tab w:val="right" w:pos="9638"/>
      </w:tabs>
      <w:spacing w:line="240" w:lineRule="auto"/>
    </w:pPr>
  </w:style>
  <w:style w:type="character" w:customStyle="1" w:styleId="SidefodTegn">
    <w:name w:val="Sidefod Tegn"/>
    <w:basedOn w:val="Standardskrifttypeiafsnit"/>
    <w:link w:val="Sidefod"/>
    <w:uiPriority w:val="99"/>
    <w:rsid w:val="005933DD"/>
    <w:rPr>
      <w:rFonts w:ascii="Verdana" w:eastAsia="Calibri" w:hAnsi="Verdana" w:cs="Times New Roman"/>
      <w:sz w:val="18"/>
      <w:szCs w:val="18"/>
    </w:rPr>
  </w:style>
  <w:style w:type="paragraph" w:styleId="Listeafsnit">
    <w:name w:val="List Paragraph"/>
    <w:basedOn w:val="Normal"/>
    <w:uiPriority w:val="34"/>
    <w:rsid w:val="005933DD"/>
    <w:pPr>
      <w:ind w:left="720"/>
      <w:contextualSpacing/>
    </w:pPr>
  </w:style>
  <w:style w:type="paragraph" w:styleId="Markeringsbobletekst">
    <w:name w:val="Balloon Text"/>
    <w:basedOn w:val="Normal"/>
    <w:link w:val="MarkeringsbobletekstTegn"/>
    <w:rsid w:val="005933D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5933DD"/>
    <w:rPr>
      <w:rFonts w:ascii="Tahoma" w:eastAsia="Calibri" w:hAnsi="Tahoma" w:cs="Tahoma"/>
      <w:sz w:val="16"/>
      <w:szCs w:val="16"/>
    </w:rPr>
  </w:style>
  <w:style w:type="paragraph" w:customStyle="1" w:styleId="SidefodSidehoved">
    <w:name w:val="SidefodSidehoved"/>
    <w:basedOn w:val="Normal"/>
    <w:rsid w:val="005933DD"/>
    <w:pPr>
      <w:framePr w:wrap="around" w:vAnchor="page" w:hAnchor="page" w:x="1589" w:y="1589"/>
      <w:spacing w:line="200" w:lineRule="atLeast"/>
    </w:pPr>
    <w:rPr>
      <w:sz w:val="14"/>
      <w:szCs w:val="20"/>
    </w:rPr>
  </w:style>
  <w:style w:type="paragraph" w:customStyle="1" w:styleId="Underskrifter">
    <w:name w:val="Underskrifter"/>
    <w:basedOn w:val="Normal"/>
    <w:rsid w:val="005933DD"/>
    <w:rPr>
      <w:sz w:val="20"/>
      <w:szCs w:val="20"/>
    </w:rPr>
  </w:style>
  <w:style w:type="character" w:styleId="Pladsholdertekst">
    <w:name w:val="Placeholder Text"/>
    <w:basedOn w:val="Standardskrifttypeiafsnit"/>
    <w:uiPriority w:val="99"/>
    <w:semiHidden/>
    <w:rsid w:val="005933DD"/>
    <w:rPr>
      <w:color w:val="808080"/>
    </w:rPr>
  </w:style>
  <w:style w:type="character" w:styleId="Kommentarhenvisning">
    <w:name w:val="annotation reference"/>
    <w:rsid w:val="005933DD"/>
    <w:rPr>
      <w:sz w:val="16"/>
      <w:szCs w:val="16"/>
    </w:rPr>
  </w:style>
  <w:style w:type="paragraph" w:styleId="Kommentartekst">
    <w:name w:val="annotation text"/>
    <w:basedOn w:val="Normal"/>
    <w:link w:val="KommentartekstTegn"/>
    <w:rsid w:val="005933DD"/>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rsid w:val="005933DD"/>
    <w:rPr>
      <w:rFonts w:ascii="Times New Roman" w:eastAsia="Times New Roman" w:hAnsi="Times New Roman" w:cs="Times New Roman"/>
      <w:sz w:val="20"/>
      <w:szCs w:val="20"/>
      <w:lang w:eastAsia="da-DK"/>
    </w:rPr>
  </w:style>
  <w:style w:type="character" w:styleId="Hyperlink">
    <w:name w:val="Hyperlink"/>
    <w:basedOn w:val="Standardskrifttypeiafsnit"/>
    <w:unhideWhenUsed/>
    <w:rsid w:val="005933DD"/>
    <w:rPr>
      <w:color w:val="0000FF" w:themeColor="hyperlink"/>
      <w:u w:val="single"/>
    </w:rPr>
  </w:style>
  <w:style w:type="paragraph" w:styleId="Fodnotetekst">
    <w:name w:val="footnote text"/>
    <w:basedOn w:val="Normal"/>
    <w:link w:val="FodnotetekstTegn"/>
    <w:semiHidden/>
    <w:rsid w:val="005933DD"/>
    <w:pPr>
      <w:spacing w:line="240" w:lineRule="auto"/>
    </w:pPr>
    <w:rPr>
      <w:rFonts w:ascii="Arial" w:eastAsia="Times New Roman" w:hAnsi="Arial"/>
      <w:sz w:val="20"/>
      <w:szCs w:val="20"/>
      <w:lang w:eastAsia="da-DK"/>
    </w:rPr>
  </w:style>
  <w:style w:type="character" w:customStyle="1" w:styleId="FodnotetekstTegn">
    <w:name w:val="Fodnotetekst Tegn"/>
    <w:basedOn w:val="Standardskrifttypeiafsnit"/>
    <w:link w:val="Fodnotetekst"/>
    <w:semiHidden/>
    <w:rsid w:val="005933DD"/>
    <w:rPr>
      <w:rFonts w:ascii="Arial" w:eastAsia="Times New Roman" w:hAnsi="Arial" w:cs="Times New Roman"/>
      <w:sz w:val="20"/>
      <w:szCs w:val="20"/>
      <w:lang w:eastAsia="da-DK"/>
    </w:rPr>
  </w:style>
  <w:style w:type="character" w:styleId="Fodnotehenvisning">
    <w:name w:val="footnote reference"/>
    <w:semiHidden/>
    <w:rsid w:val="005933DD"/>
    <w:rPr>
      <w:vertAlign w:val="superscript"/>
    </w:rPr>
  </w:style>
  <w:style w:type="paragraph" w:styleId="Afsenderadresse">
    <w:name w:val="envelope return"/>
    <w:basedOn w:val="Normal"/>
    <w:uiPriority w:val="99"/>
    <w:semiHidden/>
    <w:unhideWhenUsed/>
    <w:rsid w:val="005933DD"/>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5933D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5933DD"/>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5933DD"/>
    <w:rPr>
      <w:color w:val="800080" w:themeColor="followedHyperlink"/>
      <w:u w:val="single"/>
    </w:rPr>
  </w:style>
  <w:style w:type="paragraph" w:styleId="Bibliografi">
    <w:name w:val="Bibliography"/>
    <w:basedOn w:val="Normal"/>
    <w:next w:val="Normal"/>
    <w:uiPriority w:val="37"/>
    <w:semiHidden/>
    <w:unhideWhenUsed/>
    <w:rsid w:val="005933DD"/>
  </w:style>
  <w:style w:type="paragraph" w:styleId="Billedtekst">
    <w:name w:val="caption"/>
    <w:basedOn w:val="Normal"/>
    <w:next w:val="Normal"/>
    <w:uiPriority w:val="35"/>
    <w:semiHidden/>
    <w:unhideWhenUsed/>
    <w:rsid w:val="005933DD"/>
    <w:pPr>
      <w:spacing w:after="200" w:line="240" w:lineRule="auto"/>
    </w:pPr>
    <w:rPr>
      <w:b/>
      <w:bCs/>
      <w:color w:val="000000" w:themeColor="accent1"/>
    </w:rPr>
  </w:style>
  <w:style w:type="paragraph" w:styleId="Bloktekst">
    <w:name w:val="Block Text"/>
    <w:basedOn w:val="Normal"/>
    <w:uiPriority w:val="99"/>
    <w:semiHidden/>
    <w:unhideWhenUsed/>
    <w:rsid w:val="005933DD"/>
    <w:pPr>
      <w:pBdr>
        <w:top w:val="single" w:sz="2" w:space="10" w:color="000000" w:themeColor="accent1" w:frame="1"/>
        <w:left w:val="single" w:sz="2" w:space="10" w:color="000000" w:themeColor="accent1" w:frame="1"/>
        <w:bottom w:val="single" w:sz="2" w:space="10" w:color="000000" w:themeColor="accent1" w:frame="1"/>
        <w:right w:val="single" w:sz="2" w:space="10" w:color="000000" w:themeColor="accent1" w:frame="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5933DD"/>
    <w:rPr>
      <w:b/>
      <w:bCs/>
      <w:smallCaps/>
      <w:spacing w:val="5"/>
    </w:rPr>
  </w:style>
  <w:style w:type="paragraph" w:styleId="Brevhoved">
    <w:name w:val="Message Header"/>
    <w:basedOn w:val="Normal"/>
    <w:link w:val="BrevhovedTegn"/>
    <w:uiPriority w:val="99"/>
    <w:semiHidden/>
    <w:unhideWhenUsed/>
    <w:rsid w:val="005933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5933DD"/>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5933DD"/>
    <w:pPr>
      <w:spacing w:after="120"/>
    </w:pPr>
  </w:style>
  <w:style w:type="character" w:customStyle="1" w:styleId="BrdtekstTegn">
    <w:name w:val="Brødtekst Tegn"/>
    <w:basedOn w:val="Standardskrifttypeiafsnit"/>
    <w:link w:val="Brdtekst"/>
    <w:uiPriority w:val="99"/>
    <w:semiHidden/>
    <w:rsid w:val="005933DD"/>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5933D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5933DD"/>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5933DD"/>
    <w:pPr>
      <w:spacing w:after="120"/>
      <w:ind w:left="283"/>
    </w:pPr>
  </w:style>
  <w:style w:type="character" w:customStyle="1" w:styleId="BrdtekstindrykningTegn">
    <w:name w:val="Brødtekstindrykning Tegn"/>
    <w:basedOn w:val="Standardskrifttypeiafsnit"/>
    <w:link w:val="Brdtekstindrykning"/>
    <w:uiPriority w:val="99"/>
    <w:semiHidden/>
    <w:rsid w:val="005933DD"/>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5933D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5933DD"/>
    <w:rPr>
      <w:rFonts w:ascii="Verdana" w:eastAsia="Calibri" w:hAnsi="Verdana" w:cs="Times New Roman"/>
      <w:sz w:val="18"/>
      <w:szCs w:val="18"/>
    </w:rPr>
  </w:style>
  <w:style w:type="paragraph" w:styleId="Brdtekst2">
    <w:name w:val="Body Text 2"/>
    <w:basedOn w:val="Normal"/>
    <w:link w:val="Brdtekst2Tegn"/>
    <w:uiPriority w:val="99"/>
    <w:semiHidden/>
    <w:unhideWhenUsed/>
    <w:rsid w:val="005933DD"/>
    <w:pPr>
      <w:spacing w:after="120" w:line="480" w:lineRule="auto"/>
    </w:pPr>
  </w:style>
  <w:style w:type="character" w:customStyle="1" w:styleId="Brdtekst2Tegn">
    <w:name w:val="Brødtekst 2 Tegn"/>
    <w:basedOn w:val="Standardskrifttypeiafsnit"/>
    <w:link w:val="Brdtekst2"/>
    <w:uiPriority w:val="99"/>
    <w:semiHidden/>
    <w:rsid w:val="005933DD"/>
    <w:rPr>
      <w:rFonts w:ascii="Verdana" w:eastAsia="Calibri" w:hAnsi="Verdana" w:cs="Times New Roman"/>
      <w:sz w:val="18"/>
      <w:szCs w:val="18"/>
    </w:rPr>
  </w:style>
  <w:style w:type="paragraph" w:styleId="Brdtekst3">
    <w:name w:val="Body Text 3"/>
    <w:basedOn w:val="Normal"/>
    <w:link w:val="Brdtekst3Tegn"/>
    <w:uiPriority w:val="99"/>
    <w:semiHidden/>
    <w:unhideWhenUsed/>
    <w:rsid w:val="005933DD"/>
    <w:pPr>
      <w:spacing w:after="120"/>
    </w:pPr>
    <w:rPr>
      <w:sz w:val="16"/>
      <w:szCs w:val="16"/>
    </w:rPr>
  </w:style>
  <w:style w:type="character" w:customStyle="1" w:styleId="Brdtekst3Tegn">
    <w:name w:val="Brødtekst 3 Tegn"/>
    <w:basedOn w:val="Standardskrifttypeiafsnit"/>
    <w:link w:val="Brdtekst3"/>
    <w:uiPriority w:val="99"/>
    <w:semiHidden/>
    <w:rsid w:val="005933DD"/>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5933D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5933DD"/>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5933D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5933DD"/>
    <w:rPr>
      <w:rFonts w:ascii="Verdana" w:eastAsia="Calibri" w:hAnsi="Verdana" w:cs="Times New Roman"/>
      <w:sz w:val="16"/>
      <w:szCs w:val="16"/>
    </w:rPr>
  </w:style>
  <w:style w:type="paragraph" w:styleId="Citat">
    <w:name w:val="Quote"/>
    <w:basedOn w:val="Normal"/>
    <w:next w:val="Normal"/>
    <w:link w:val="CitatTegn"/>
    <w:uiPriority w:val="29"/>
    <w:rsid w:val="005933DD"/>
    <w:rPr>
      <w:i/>
      <w:iCs/>
      <w:color w:val="000000" w:themeColor="text1"/>
    </w:rPr>
  </w:style>
  <w:style w:type="character" w:customStyle="1" w:styleId="CitatTegn">
    <w:name w:val="Citat Tegn"/>
    <w:basedOn w:val="Standardskrifttypeiafsnit"/>
    <w:link w:val="Citat"/>
    <w:uiPriority w:val="29"/>
    <w:rsid w:val="005933DD"/>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5933DD"/>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5933DD"/>
    <w:pPr>
      <w:ind w:left="180" w:hanging="180"/>
    </w:pPr>
  </w:style>
  <w:style w:type="paragraph" w:styleId="Dato">
    <w:name w:val="Date"/>
    <w:basedOn w:val="Normal"/>
    <w:next w:val="Normal"/>
    <w:link w:val="DatoTegn"/>
    <w:uiPriority w:val="99"/>
    <w:semiHidden/>
    <w:unhideWhenUsed/>
    <w:rsid w:val="005933DD"/>
  </w:style>
  <w:style w:type="character" w:customStyle="1" w:styleId="DatoTegn">
    <w:name w:val="Dato Tegn"/>
    <w:basedOn w:val="Standardskrifttypeiafsnit"/>
    <w:link w:val="Dato"/>
    <w:uiPriority w:val="99"/>
    <w:semiHidden/>
    <w:rsid w:val="005933DD"/>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5933DD"/>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5933DD"/>
    <w:rPr>
      <w:rFonts w:ascii="Tahoma" w:eastAsia="Calibri" w:hAnsi="Tahoma" w:cs="Tahoma"/>
      <w:sz w:val="16"/>
      <w:szCs w:val="16"/>
    </w:rPr>
  </w:style>
  <w:style w:type="paragraph" w:styleId="Mailsignatur">
    <w:name w:val="E-mail Signature"/>
    <w:basedOn w:val="Normal"/>
    <w:link w:val="MailsignaturTegn"/>
    <w:uiPriority w:val="99"/>
    <w:semiHidden/>
    <w:unhideWhenUsed/>
    <w:rsid w:val="005933DD"/>
    <w:pPr>
      <w:spacing w:line="240" w:lineRule="auto"/>
    </w:pPr>
  </w:style>
  <w:style w:type="character" w:customStyle="1" w:styleId="MailsignaturTegn">
    <w:name w:val="Mailsignatur Tegn"/>
    <w:basedOn w:val="Standardskrifttypeiafsnit"/>
    <w:link w:val="Mailsignatur"/>
    <w:uiPriority w:val="99"/>
    <w:semiHidden/>
    <w:rsid w:val="005933DD"/>
    <w:rPr>
      <w:rFonts w:ascii="Verdana" w:eastAsia="Calibri" w:hAnsi="Verdana" w:cs="Times New Roman"/>
      <w:sz w:val="18"/>
      <w:szCs w:val="18"/>
    </w:rPr>
  </w:style>
  <w:style w:type="paragraph" w:styleId="FormateretHTML">
    <w:name w:val="HTML Preformatted"/>
    <w:basedOn w:val="Normal"/>
    <w:link w:val="FormateretHTMLTegn"/>
    <w:uiPriority w:val="99"/>
    <w:semiHidden/>
    <w:unhideWhenUsed/>
    <w:rsid w:val="005933DD"/>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5933DD"/>
    <w:rPr>
      <w:rFonts w:ascii="Consolas" w:eastAsia="Calibri" w:hAnsi="Consolas" w:cs="Times New Roman"/>
      <w:sz w:val="20"/>
      <w:szCs w:val="20"/>
    </w:rPr>
  </w:style>
  <w:style w:type="character" w:styleId="Fremhv">
    <w:name w:val="Emphasis"/>
    <w:basedOn w:val="Standardskrifttypeiafsnit"/>
    <w:uiPriority w:val="20"/>
    <w:rsid w:val="005933DD"/>
    <w:rPr>
      <w:i/>
      <w:iCs/>
    </w:rPr>
  </w:style>
  <w:style w:type="paragraph" w:styleId="HTML-adresse">
    <w:name w:val="HTML Address"/>
    <w:basedOn w:val="Normal"/>
    <w:link w:val="HTML-adresseTegn"/>
    <w:uiPriority w:val="99"/>
    <w:semiHidden/>
    <w:unhideWhenUsed/>
    <w:rsid w:val="005933DD"/>
    <w:pPr>
      <w:spacing w:line="240" w:lineRule="auto"/>
    </w:pPr>
    <w:rPr>
      <w:i/>
      <w:iCs/>
    </w:rPr>
  </w:style>
  <w:style w:type="character" w:customStyle="1" w:styleId="HTML-adresseTegn">
    <w:name w:val="HTML-adresse Tegn"/>
    <w:basedOn w:val="Standardskrifttypeiafsnit"/>
    <w:link w:val="HTML-adresse"/>
    <w:uiPriority w:val="99"/>
    <w:semiHidden/>
    <w:rsid w:val="005933DD"/>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5933DD"/>
  </w:style>
  <w:style w:type="character" w:styleId="HTML-citat">
    <w:name w:val="HTML Cite"/>
    <w:basedOn w:val="Standardskrifttypeiafsnit"/>
    <w:uiPriority w:val="99"/>
    <w:semiHidden/>
    <w:unhideWhenUsed/>
    <w:rsid w:val="005933DD"/>
    <w:rPr>
      <w:i/>
      <w:iCs/>
    </w:rPr>
  </w:style>
  <w:style w:type="character" w:styleId="HTML-definition">
    <w:name w:val="HTML Definition"/>
    <w:basedOn w:val="Standardskrifttypeiafsnit"/>
    <w:uiPriority w:val="99"/>
    <w:semiHidden/>
    <w:unhideWhenUsed/>
    <w:rsid w:val="005933DD"/>
    <w:rPr>
      <w:i/>
      <w:iCs/>
    </w:rPr>
  </w:style>
  <w:style w:type="character" w:styleId="HTML-eksempel">
    <w:name w:val="HTML Sample"/>
    <w:basedOn w:val="Standardskrifttypeiafsnit"/>
    <w:uiPriority w:val="99"/>
    <w:semiHidden/>
    <w:unhideWhenUsed/>
    <w:rsid w:val="005933DD"/>
    <w:rPr>
      <w:rFonts w:ascii="Consolas" w:hAnsi="Consolas"/>
      <w:sz w:val="24"/>
      <w:szCs w:val="24"/>
    </w:rPr>
  </w:style>
  <w:style w:type="character" w:styleId="HTML-kode">
    <w:name w:val="HTML Code"/>
    <w:basedOn w:val="Standardskrifttypeiafsnit"/>
    <w:uiPriority w:val="99"/>
    <w:semiHidden/>
    <w:unhideWhenUsed/>
    <w:rsid w:val="005933DD"/>
    <w:rPr>
      <w:rFonts w:ascii="Consolas" w:hAnsi="Consolas"/>
      <w:sz w:val="20"/>
      <w:szCs w:val="20"/>
    </w:rPr>
  </w:style>
  <w:style w:type="character" w:styleId="HTML-skrivemaskine">
    <w:name w:val="HTML Typewriter"/>
    <w:basedOn w:val="Standardskrifttypeiafsnit"/>
    <w:uiPriority w:val="99"/>
    <w:semiHidden/>
    <w:unhideWhenUsed/>
    <w:rsid w:val="005933DD"/>
    <w:rPr>
      <w:rFonts w:ascii="Consolas" w:hAnsi="Consolas"/>
      <w:sz w:val="20"/>
      <w:szCs w:val="20"/>
    </w:rPr>
  </w:style>
  <w:style w:type="character" w:styleId="HTML-tastatur">
    <w:name w:val="HTML Keyboard"/>
    <w:basedOn w:val="Standardskrifttypeiafsnit"/>
    <w:uiPriority w:val="99"/>
    <w:semiHidden/>
    <w:unhideWhenUsed/>
    <w:rsid w:val="005933DD"/>
    <w:rPr>
      <w:rFonts w:ascii="Consolas" w:hAnsi="Consolas"/>
      <w:sz w:val="20"/>
      <w:szCs w:val="20"/>
    </w:rPr>
  </w:style>
  <w:style w:type="character" w:styleId="HTML-variabel">
    <w:name w:val="HTML Variable"/>
    <w:basedOn w:val="Standardskrifttypeiafsnit"/>
    <w:uiPriority w:val="99"/>
    <w:semiHidden/>
    <w:unhideWhenUsed/>
    <w:rsid w:val="005933DD"/>
    <w:rPr>
      <w:i/>
      <w:iCs/>
    </w:rPr>
  </w:style>
  <w:style w:type="paragraph" w:styleId="Indeks1">
    <w:name w:val="index 1"/>
    <w:basedOn w:val="Normal"/>
    <w:next w:val="Normal"/>
    <w:autoRedefine/>
    <w:uiPriority w:val="99"/>
    <w:semiHidden/>
    <w:unhideWhenUsed/>
    <w:rsid w:val="005933DD"/>
    <w:pPr>
      <w:spacing w:line="240" w:lineRule="auto"/>
      <w:ind w:left="180" w:hanging="180"/>
    </w:pPr>
  </w:style>
  <w:style w:type="paragraph" w:styleId="Indeks2">
    <w:name w:val="index 2"/>
    <w:basedOn w:val="Normal"/>
    <w:next w:val="Normal"/>
    <w:autoRedefine/>
    <w:uiPriority w:val="99"/>
    <w:semiHidden/>
    <w:unhideWhenUsed/>
    <w:rsid w:val="005933DD"/>
    <w:pPr>
      <w:spacing w:line="240" w:lineRule="auto"/>
      <w:ind w:left="360" w:hanging="180"/>
    </w:pPr>
  </w:style>
  <w:style w:type="paragraph" w:styleId="Indeks3">
    <w:name w:val="index 3"/>
    <w:basedOn w:val="Normal"/>
    <w:next w:val="Normal"/>
    <w:autoRedefine/>
    <w:uiPriority w:val="99"/>
    <w:semiHidden/>
    <w:unhideWhenUsed/>
    <w:rsid w:val="005933DD"/>
    <w:pPr>
      <w:spacing w:line="240" w:lineRule="auto"/>
      <w:ind w:left="540" w:hanging="180"/>
    </w:pPr>
  </w:style>
  <w:style w:type="paragraph" w:styleId="Indeks4">
    <w:name w:val="index 4"/>
    <w:basedOn w:val="Normal"/>
    <w:next w:val="Normal"/>
    <w:autoRedefine/>
    <w:uiPriority w:val="99"/>
    <w:semiHidden/>
    <w:unhideWhenUsed/>
    <w:rsid w:val="005933DD"/>
    <w:pPr>
      <w:spacing w:line="240" w:lineRule="auto"/>
      <w:ind w:left="720" w:hanging="180"/>
    </w:pPr>
  </w:style>
  <w:style w:type="paragraph" w:styleId="Indeks5">
    <w:name w:val="index 5"/>
    <w:basedOn w:val="Normal"/>
    <w:next w:val="Normal"/>
    <w:autoRedefine/>
    <w:uiPriority w:val="99"/>
    <w:semiHidden/>
    <w:unhideWhenUsed/>
    <w:rsid w:val="005933DD"/>
    <w:pPr>
      <w:spacing w:line="240" w:lineRule="auto"/>
      <w:ind w:left="900" w:hanging="180"/>
    </w:pPr>
  </w:style>
  <w:style w:type="paragraph" w:styleId="Indeks6">
    <w:name w:val="index 6"/>
    <w:basedOn w:val="Normal"/>
    <w:next w:val="Normal"/>
    <w:autoRedefine/>
    <w:uiPriority w:val="99"/>
    <w:semiHidden/>
    <w:unhideWhenUsed/>
    <w:rsid w:val="005933DD"/>
    <w:pPr>
      <w:spacing w:line="240" w:lineRule="auto"/>
      <w:ind w:left="1080" w:hanging="180"/>
    </w:pPr>
  </w:style>
  <w:style w:type="paragraph" w:styleId="Indeks7">
    <w:name w:val="index 7"/>
    <w:basedOn w:val="Normal"/>
    <w:next w:val="Normal"/>
    <w:autoRedefine/>
    <w:uiPriority w:val="99"/>
    <w:semiHidden/>
    <w:unhideWhenUsed/>
    <w:rsid w:val="005933DD"/>
    <w:pPr>
      <w:spacing w:line="240" w:lineRule="auto"/>
      <w:ind w:left="1260" w:hanging="180"/>
    </w:pPr>
  </w:style>
  <w:style w:type="paragraph" w:styleId="Indeks8">
    <w:name w:val="index 8"/>
    <w:basedOn w:val="Normal"/>
    <w:next w:val="Normal"/>
    <w:autoRedefine/>
    <w:uiPriority w:val="99"/>
    <w:semiHidden/>
    <w:unhideWhenUsed/>
    <w:rsid w:val="005933DD"/>
    <w:pPr>
      <w:spacing w:line="240" w:lineRule="auto"/>
      <w:ind w:left="1440" w:hanging="180"/>
    </w:pPr>
  </w:style>
  <w:style w:type="paragraph" w:styleId="Indeks9">
    <w:name w:val="index 9"/>
    <w:basedOn w:val="Normal"/>
    <w:next w:val="Normal"/>
    <w:autoRedefine/>
    <w:uiPriority w:val="99"/>
    <w:semiHidden/>
    <w:unhideWhenUsed/>
    <w:rsid w:val="005933DD"/>
    <w:pPr>
      <w:spacing w:line="240" w:lineRule="auto"/>
      <w:ind w:left="1620" w:hanging="180"/>
    </w:pPr>
  </w:style>
  <w:style w:type="paragraph" w:styleId="Indeksoverskrift">
    <w:name w:val="index heading"/>
    <w:basedOn w:val="Normal"/>
    <w:next w:val="Indeks1"/>
    <w:uiPriority w:val="99"/>
    <w:semiHidden/>
    <w:unhideWhenUsed/>
    <w:rsid w:val="005933DD"/>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5933DD"/>
    <w:pPr>
      <w:spacing w:after="100"/>
    </w:pPr>
  </w:style>
  <w:style w:type="paragraph" w:styleId="Indholdsfortegnelse2">
    <w:name w:val="toc 2"/>
    <w:basedOn w:val="Normal"/>
    <w:next w:val="Normal"/>
    <w:autoRedefine/>
    <w:uiPriority w:val="39"/>
    <w:semiHidden/>
    <w:unhideWhenUsed/>
    <w:rsid w:val="005933DD"/>
    <w:pPr>
      <w:spacing w:after="100"/>
      <w:ind w:left="180"/>
    </w:pPr>
  </w:style>
  <w:style w:type="paragraph" w:styleId="Indholdsfortegnelse3">
    <w:name w:val="toc 3"/>
    <w:basedOn w:val="Normal"/>
    <w:next w:val="Normal"/>
    <w:autoRedefine/>
    <w:uiPriority w:val="39"/>
    <w:semiHidden/>
    <w:unhideWhenUsed/>
    <w:rsid w:val="005933DD"/>
    <w:pPr>
      <w:spacing w:after="100"/>
      <w:ind w:left="360"/>
    </w:pPr>
  </w:style>
  <w:style w:type="paragraph" w:styleId="Indholdsfortegnelse4">
    <w:name w:val="toc 4"/>
    <w:basedOn w:val="Normal"/>
    <w:next w:val="Normal"/>
    <w:autoRedefine/>
    <w:uiPriority w:val="39"/>
    <w:semiHidden/>
    <w:unhideWhenUsed/>
    <w:rsid w:val="005933DD"/>
    <w:pPr>
      <w:spacing w:after="100"/>
      <w:ind w:left="540"/>
    </w:pPr>
  </w:style>
  <w:style w:type="paragraph" w:styleId="Indholdsfortegnelse5">
    <w:name w:val="toc 5"/>
    <w:basedOn w:val="Normal"/>
    <w:next w:val="Normal"/>
    <w:autoRedefine/>
    <w:uiPriority w:val="39"/>
    <w:semiHidden/>
    <w:unhideWhenUsed/>
    <w:rsid w:val="005933DD"/>
    <w:pPr>
      <w:spacing w:after="100"/>
      <w:ind w:left="720"/>
    </w:pPr>
  </w:style>
  <w:style w:type="paragraph" w:styleId="Indholdsfortegnelse6">
    <w:name w:val="toc 6"/>
    <w:basedOn w:val="Normal"/>
    <w:next w:val="Normal"/>
    <w:autoRedefine/>
    <w:uiPriority w:val="39"/>
    <w:semiHidden/>
    <w:unhideWhenUsed/>
    <w:rsid w:val="005933DD"/>
    <w:pPr>
      <w:spacing w:after="100"/>
      <w:ind w:left="900"/>
    </w:pPr>
  </w:style>
  <w:style w:type="paragraph" w:styleId="Indholdsfortegnelse7">
    <w:name w:val="toc 7"/>
    <w:basedOn w:val="Normal"/>
    <w:next w:val="Normal"/>
    <w:autoRedefine/>
    <w:uiPriority w:val="39"/>
    <w:semiHidden/>
    <w:unhideWhenUsed/>
    <w:rsid w:val="005933DD"/>
    <w:pPr>
      <w:spacing w:after="100"/>
      <w:ind w:left="1080"/>
    </w:pPr>
  </w:style>
  <w:style w:type="paragraph" w:styleId="Indholdsfortegnelse8">
    <w:name w:val="toc 8"/>
    <w:basedOn w:val="Normal"/>
    <w:next w:val="Normal"/>
    <w:autoRedefine/>
    <w:uiPriority w:val="39"/>
    <w:semiHidden/>
    <w:unhideWhenUsed/>
    <w:rsid w:val="005933DD"/>
    <w:pPr>
      <w:spacing w:after="100"/>
      <w:ind w:left="1260"/>
    </w:pPr>
  </w:style>
  <w:style w:type="paragraph" w:styleId="Indholdsfortegnelse9">
    <w:name w:val="toc 9"/>
    <w:basedOn w:val="Normal"/>
    <w:next w:val="Normal"/>
    <w:autoRedefine/>
    <w:uiPriority w:val="39"/>
    <w:semiHidden/>
    <w:unhideWhenUsed/>
    <w:rsid w:val="005933DD"/>
    <w:pPr>
      <w:spacing w:after="100"/>
      <w:ind w:left="1440"/>
    </w:pPr>
  </w:style>
  <w:style w:type="paragraph" w:styleId="Ingenafstand">
    <w:name w:val="No Spacing"/>
    <w:uiPriority w:val="1"/>
    <w:rsid w:val="005933DD"/>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5933DD"/>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5933DD"/>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5933DD"/>
    <w:rPr>
      <w:b/>
      <w:bCs/>
      <w:i/>
      <w:iCs/>
      <w:color w:val="000000" w:themeColor="accent1"/>
    </w:rPr>
  </w:style>
  <w:style w:type="character" w:styleId="Kraftighenvisning">
    <w:name w:val="Intense Reference"/>
    <w:basedOn w:val="Standardskrifttypeiafsnit"/>
    <w:uiPriority w:val="32"/>
    <w:rsid w:val="005933DD"/>
    <w:rPr>
      <w:b/>
      <w:bCs/>
      <w:smallCaps/>
      <w:color w:val="004B8D" w:themeColor="accent2"/>
      <w:spacing w:val="5"/>
      <w:u w:val="single"/>
    </w:rPr>
  </w:style>
  <w:style w:type="character" w:styleId="Linjenummer">
    <w:name w:val="line number"/>
    <w:basedOn w:val="Standardskrifttypeiafsnit"/>
    <w:uiPriority w:val="99"/>
    <w:semiHidden/>
    <w:unhideWhenUsed/>
    <w:rsid w:val="005933DD"/>
  </w:style>
  <w:style w:type="paragraph" w:styleId="Listeoverfigurer">
    <w:name w:val="table of figures"/>
    <w:basedOn w:val="Normal"/>
    <w:next w:val="Normal"/>
    <w:uiPriority w:val="99"/>
    <w:semiHidden/>
    <w:unhideWhenUsed/>
    <w:rsid w:val="005933DD"/>
  </w:style>
  <w:style w:type="paragraph" w:styleId="Makrotekst">
    <w:name w:val="macro"/>
    <w:link w:val="MakrotekstTegn"/>
    <w:uiPriority w:val="99"/>
    <w:semiHidden/>
    <w:unhideWhenUsed/>
    <w:rsid w:val="005933DD"/>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5933DD"/>
    <w:rPr>
      <w:rFonts w:ascii="Consolas" w:eastAsia="Calibri" w:hAnsi="Consolas" w:cs="Times New Roman"/>
      <w:sz w:val="20"/>
      <w:szCs w:val="20"/>
    </w:rPr>
  </w:style>
  <w:style w:type="paragraph" w:styleId="Modtageradresse">
    <w:name w:val="envelope address"/>
    <w:basedOn w:val="Normal"/>
    <w:uiPriority w:val="99"/>
    <w:semiHidden/>
    <w:unhideWhenUsed/>
    <w:rsid w:val="005933D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5933DD"/>
    <w:rPr>
      <w:rFonts w:ascii="Times New Roman" w:hAnsi="Times New Roman"/>
      <w:sz w:val="24"/>
      <w:szCs w:val="24"/>
    </w:rPr>
  </w:style>
  <w:style w:type="paragraph" w:styleId="Normalindrykning">
    <w:name w:val="Normal Indent"/>
    <w:basedOn w:val="Normal"/>
    <w:uiPriority w:val="99"/>
    <w:semiHidden/>
    <w:unhideWhenUsed/>
    <w:rsid w:val="005933DD"/>
    <w:pPr>
      <w:ind w:left="1304"/>
    </w:pPr>
  </w:style>
  <w:style w:type="paragraph" w:styleId="Noteoverskrift">
    <w:name w:val="Note Heading"/>
    <w:basedOn w:val="Normal"/>
    <w:next w:val="Normal"/>
    <w:link w:val="NoteoverskriftTegn"/>
    <w:uiPriority w:val="99"/>
    <w:semiHidden/>
    <w:unhideWhenUsed/>
    <w:rsid w:val="005933DD"/>
    <w:pPr>
      <w:spacing w:line="240" w:lineRule="auto"/>
    </w:pPr>
  </w:style>
  <w:style w:type="character" w:customStyle="1" w:styleId="NoteoverskriftTegn">
    <w:name w:val="Noteoverskrift Tegn"/>
    <w:basedOn w:val="Standardskrifttypeiafsnit"/>
    <w:link w:val="Noteoverskrift"/>
    <w:uiPriority w:val="99"/>
    <w:semiHidden/>
    <w:rsid w:val="005933DD"/>
    <w:rPr>
      <w:rFonts w:ascii="Verdana" w:eastAsia="Calibri" w:hAnsi="Verdana" w:cs="Times New Roman"/>
      <w:sz w:val="18"/>
      <w:szCs w:val="18"/>
    </w:rPr>
  </w:style>
  <w:style w:type="paragraph" w:styleId="Liste">
    <w:name w:val="List"/>
    <w:basedOn w:val="Normal"/>
    <w:uiPriority w:val="99"/>
    <w:semiHidden/>
    <w:unhideWhenUsed/>
    <w:rsid w:val="005933DD"/>
    <w:pPr>
      <w:ind w:left="283" w:hanging="283"/>
      <w:contextualSpacing/>
    </w:pPr>
  </w:style>
  <w:style w:type="paragraph" w:styleId="Opstilling-forts">
    <w:name w:val="List Continue"/>
    <w:basedOn w:val="Normal"/>
    <w:uiPriority w:val="99"/>
    <w:semiHidden/>
    <w:unhideWhenUsed/>
    <w:rsid w:val="005933DD"/>
    <w:pPr>
      <w:spacing w:after="120"/>
      <w:ind w:left="283"/>
      <w:contextualSpacing/>
    </w:pPr>
  </w:style>
  <w:style w:type="paragraph" w:styleId="Opstilling-forts2">
    <w:name w:val="List Continue 2"/>
    <w:basedOn w:val="Normal"/>
    <w:uiPriority w:val="99"/>
    <w:semiHidden/>
    <w:unhideWhenUsed/>
    <w:rsid w:val="005933DD"/>
    <w:pPr>
      <w:spacing w:after="120"/>
      <w:ind w:left="566"/>
      <w:contextualSpacing/>
    </w:pPr>
  </w:style>
  <w:style w:type="paragraph" w:styleId="Opstilling-forts3">
    <w:name w:val="List Continue 3"/>
    <w:basedOn w:val="Normal"/>
    <w:uiPriority w:val="99"/>
    <w:semiHidden/>
    <w:unhideWhenUsed/>
    <w:rsid w:val="005933DD"/>
    <w:pPr>
      <w:spacing w:after="120"/>
      <w:ind w:left="849"/>
      <w:contextualSpacing/>
    </w:pPr>
  </w:style>
  <w:style w:type="paragraph" w:styleId="Opstilling-forts4">
    <w:name w:val="List Continue 4"/>
    <w:basedOn w:val="Normal"/>
    <w:uiPriority w:val="99"/>
    <w:semiHidden/>
    <w:unhideWhenUsed/>
    <w:rsid w:val="005933DD"/>
    <w:pPr>
      <w:spacing w:after="120"/>
      <w:ind w:left="1132"/>
      <w:contextualSpacing/>
    </w:pPr>
  </w:style>
  <w:style w:type="paragraph" w:styleId="Opstilling-forts5">
    <w:name w:val="List Continue 5"/>
    <w:basedOn w:val="Normal"/>
    <w:uiPriority w:val="99"/>
    <w:semiHidden/>
    <w:unhideWhenUsed/>
    <w:rsid w:val="005933DD"/>
    <w:pPr>
      <w:spacing w:after="120"/>
      <w:ind w:left="1415"/>
      <w:contextualSpacing/>
    </w:pPr>
  </w:style>
  <w:style w:type="paragraph" w:styleId="Opstilling-punkttegn">
    <w:name w:val="List Bullet"/>
    <w:basedOn w:val="Normal"/>
    <w:uiPriority w:val="99"/>
    <w:semiHidden/>
    <w:unhideWhenUsed/>
    <w:rsid w:val="005933DD"/>
    <w:pPr>
      <w:numPr>
        <w:numId w:val="2"/>
      </w:numPr>
      <w:contextualSpacing/>
    </w:pPr>
  </w:style>
  <w:style w:type="paragraph" w:styleId="Opstilling-punkttegn2">
    <w:name w:val="List Bullet 2"/>
    <w:basedOn w:val="Normal"/>
    <w:uiPriority w:val="99"/>
    <w:semiHidden/>
    <w:unhideWhenUsed/>
    <w:rsid w:val="005933DD"/>
    <w:pPr>
      <w:numPr>
        <w:numId w:val="3"/>
      </w:numPr>
      <w:contextualSpacing/>
    </w:pPr>
  </w:style>
  <w:style w:type="paragraph" w:styleId="Opstilling-punkttegn3">
    <w:name w:val="List Bullet 3"/>
    <w:basedOn w:val="Normal"/>
    <w:uiPriority w:val="99"/>
    <w:semiHidden/>
    <w:unhideWhenUsed/>
    <w:rsid w:val="005933DD"/>
    <w:pPr>
      <w:numPr>
        <w:numId w:val="11"/>
      </w:numPr>
      <w:contextualSpacing/>
    </w:pPr>
  </w:style>
  <w:style w:type="paragraph" w:styleId="Opstilling-punkttegn4">
    <w:name w:val="List Bullet 4"/>
    <w:basedOn w:val="Normal"/>
    <w:uiPriority w:val="99"/>
    <w:semiHidden/>
    <w:unhideWhenUsed/>
    <w:rsid w:val="005933DD"/>
    <w:pPr>
      <w:numPr>
        <w:numId w:val="12"/>
      </w:numPr>
      <w:contextualSpacing/>
    </w:pPr>
  </w:style>
  <w:style w:type="paragraph" w:styleId="Opstilling-punkttegn5">
    <w:name w:val="List Bullet 5"/>
    <w:basedOn w:val="Normal"/>
    <w:uiPriority w:val="99"/>
    <w:semiHidden/>
    <w:unhideWhenUsed/>
    <w:rsid w:val="005933DD"/>
    <w:pPr>
      <w:numPr>
        <w:numId w:val="13"/>
      </w:numPr>
      <w:contextualSpacing/>
    </w:pPr>
  </w:style>
  <w:style w:type="paragraph" w:styleId="Opstilling-talellerbogst">
    <w:name w:val="List Number"/>
    <w:basedOn w:val="Normal"/>
    <w:uiPriority w:val="99"/>
    <w:semiHidden/>
    <w:unhideWhenUsed/>
    <w:rsid w:val="005933DD"/>
    <w:pPr>
      <w:numPr>
        <w:numId w:val="4"/>
      </w:numPr>
      <w:contextualSpacing/>
    </w:pPr>
  </w:style>
  <w:style w:type="paragraph" w:styleId="Opstilling-talellerbogst2">
    <w:name w:val="List Number 2"/>
    <w:basedOn w:val="Normal"/>
    <w:uiPriority w:val="99"/>
    <w:semiHidden/>
    <w:unhideWhenUsed/>
    <w:rsid w:val="005933DD"/>
    <w:pPr>
      <w:numPr>
        <w:numId w:val="14"/>
      </w:numPr>
      <w:contextualSpacing/>
    </w:pPr>
  </w:style>
  <w:style w:type="paragraph" w:styleId="Opstilling-talellerbogst3">
    <w:name w:val="List Number 3"/>
    <w:basedOn w:val="Normal"/>
    <w:uiPriority w:val="99"/>
    <w:semiHidden/>
    <w:unhideWhenUsed/>
    <w:rsid w:val="005933DD"/>
    <w:pPr>
      <w:numPr>
        <w:numId w:val="15"/>
      </w:numPr>
      <w:contextualSpacing/>
    </w:pPr>
  </w:style>
  <w:style w:type="paragraph" w:styleId="Opstilling-talellerbogst4">
    <w:name w:val="List Number 4"/>
    <w:basedOn w:val="Normal"/>
    <w:uiPriority w:val="99"/>
    <w:semiHidden/>
    <w:unhideWhenUsed/>
    <w:rsid w:val="005933DD"/>
    <w:pPr>
      <w:numPr>
        <w:numId w:val="16"/>
      </w:numPr>
      <w:contextualSpacing/>
    </w:pPr>
  </w:style>
  <w:style w:type="paragraph" w:styleId="Opstilling-talellerbogst5">
    <w:name w:val="List Number 5"/>
    <w:basedOn w:val="Normal"/>
    <w:uiPriority w:val="99"/>
    <w:semiHidden/>
    <w:unhideWhenUsed/>
    <w:rsid w:val="005933DD"/>
    <w:pPr>
      <w:numPr>
        <w:numId w:val="17"/>
      </w:numPr>
      <w:contextualSpacing/>
    </w:pPr>
  </w:style>
  <w:style w:type="paragraph" w:styleId="Liste2">
    <w:name w:val="List 2"/>
    <w:basedOn w:val="Normal"/>
    <w:uiPriority w:val="99"/>
    <w:semiHidden/>
    <w:unhideWhenUsed/>
    <w:rsid w:val="005933DD"/>
    <w:pPr>
      <w:ind w:left="566" w:hanging="283"/>
      <w:contextualSpacing/>
    </w:pPr>
  </w:style>
  <w:style w:type="paragraph" w:styleId="Liste3">
    <w:name w:val="List 3"/>
    <w:basedOn w:val="Normal"/>
    <w:uiPriority w:val="99"/>
    <w:semiHidden/>
    <w:unhideWhenUsed/>
    <w:rsid w:val="005933DD"/>
    <w:pPr>
      <w:ind w:left="849" w:hanging="283"/>
      <w:contextualSpacing/>
    </w:pPr>
  </w:style>
  <w:style w:type="paragraph" w:styleId="Liste4">
    <w:name w:val="List 4"/>
    <w:basedOn w:val="Normal"/>
    <w:uiPriority w:val="99"/>
    <w:semiHidden/>
    <w:unhideWhenUsed/>
    <w:rsid w:val="005933DD"/>
    <w:pPr>
      <w:ind w:left="1132" w:hanging="283"/>
      <w:contextualSpacing/>
    </w:pPr>
  </w:style>
  <w:style w:type="paragraph" w:styleId="Liste5">
    <w:name w:val="List 5"/>
    <w:basedOn w:val="Normal"/>
    <w:uiPriority w:val="99"/>
    <w:semiHidden/>
    <w:unhideWhenUsed/>
    <w:rsid w:val="005933DD"/>
    <w:pPr>
      <w:ind w:left="1415" w:hanging="283"/>
      <w:contextualSpacing/>
    </w:pPr>
  </w:style>
  <w:style w:type="paragraph" w:styleId="Overskrift">
    <w:name w:val="TOC Heading"/>
    <w:basedOn w:val="Overskrift1"/>
    <w:next w:val="Normal"/>
    <w:uiPriority w:val="39"/>
    <w:semiHidden/>
    <w:unhideWhenUsed/>
    <w:rsid w:val="005933DD"/>
    <w:pPr>
      <w:outlineLvl w:val="9"/>
    </w:pPr>
  </w:style>
  <w:style w:type="character" w:customStyle="1" w:styleId="Overskrift2Tegn">
    <w:name w:val="Overskrift 2 Tegn"/>
    <w:basedOn w:val="Standardskrifttypeiafsnit"/>
    <w:link w:val="Overskrift2"/>
    <w:uiPriority w:val="9"/>
    <w:semiHidden/>
    <w:rsid w:val="005933DD"/>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5933DD"/>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5933DD"/>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5933DD"/>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5933DD"/>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5933DD"/>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5933DD"/>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5933DD"/>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5933DD"/>
  </w:style>
  <w:style w:type="paragraph" w:styleId="Sluthilsen">
    <w:name w:val="Closing"/>
    <w:basedOn w:val="Normal"/>
    <w:link w:val="SluthilsenTegn"/>
    <w:uiPriority w:val="99"/>
    <w:semiHidden/>
    <w:unhideWhenUsed/>
    <w:rsid w:val="005933DD"/>
    <w:pPr>
      <w:spacing w:line="240" w:lineRule="auto"/>
      <w:ind w:left="4252"/>
    </w:pPr>
  </w:style>
  <w:style w:type="character" w:customStyle="1" w:styleId="SluthilsenTegn">
    <w:name w:val="Sluthilsen Tegn"/>
    <w:basedOn w:val="Standardskrifttypeiafsnit"/>
    <w:link w:val="Sluthilsen"/>
    <w:uiPriority w:val="99"/>
    <w:semiHidden/>
    <w:rsid w:val="005933DD"/>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5933DD"/>
    <w:rPr>
      <w:vertAlign w:val="superscript"/>
    </w:rPr>
  </w:style>
  <w:style w:type="paragraph" w:styleId="Slutnotetekst">
    <w:name w:val="endnote text"/>
    <w:basedOn w:val="Normal"/>
    <w:link w:val="SlutnotetekstTegn"/>
    <w:uiPriority w:val="99"/>
    <w:semiHidden/>
    <w:unhideWhenUsed/>
    <w:rsid w:val="005933DD"/>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5933DD"/>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5933DD"/>
  </w:style>
  <w:style w:type="character" w:customStyle="1" w:styleId="StarthilsenTegn">
    <w:name w:val="Starthilsen Tegn"/>
    <w:basedOn w:val="Standardskrifttypeiafsnit"/>
    <w:link w:val="Starthilsen"/>
    <w:uiPriority w:val="99"/>
    <w:semiHidden/>
    <w:rsid w:val="005933DD"/>
    <w:rPr>
      <w:rFonts w:ascii="Verdana" w:eastAsia="Calibri" w:hAnsi="Verdana" w:cs="Times New Roman"/>
      <w:sz w:val="18"/>
      <w:szCs w:val="18"/>
    </w:rPr>
  </w:style>
  <w:style w:type="character" w:styleId="Strk">
    <w:name w:val="Strong"/>
    <w:basedOn w:val="Standardskrifttypeiafsnit"/>
    <w:uiPriority w:val="22"/>
    <w:rsid w:val="005933DD"/>
    <w:rPr>
      <w:b/>
      <w:bCs/>
    </w:rPr>
  </w:style>
  <w:style w:type="paragraph" w:styleId="Strktcitat">
    <w:name w:val="Intense Quote"/>
    <w:basedOn w:val="Normal"/>
    <w:next w:val="Normal"/>
    <w:link w:val="StrktcitatTegn"/>
    <w:uiPriority w:val="30"/>
    <w:rsid w:val="005933DD"/>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5933DD"/>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5933DD"/>
    <w:rPr>
      <w:i/>
      <w:iCs/>
      <w:color w:val="808080" w:themeColor="text1" w:themeTint="7F"/>
    </w:rPr>
  </w:style>
  <w:style w:type="character" w:styleId="Svaghenvisning">
    <w:name w:val="Subtle Reference"/>
    <w:basedOn w:val="Standardskrifttypeiafsnit"/>
    <w:uiPriority w:val="31"/>
    <w:rsid w:val="005933DD"/>
    <w:rPr>
      <w:smallCaps/>
      <w:color w:val="004B8D" w:themeColor="accent2"/>
      <w:u w:val="single"/>
    </w:rPr>
  </w:style>
  <w:style w:type="paragraph" w:styleId="Titel">
    <w:name w:val="Title"/>
    <w:basedOn w:val="Normal"/>
    <w:next w:val="Normal"/>
    <w:link w:val="TitelTegn"/>
    <w:uiPriority w:val="10"/>
    <w:rsid w:val="005933DD"/>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5933DD"/>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5933DD"/>
    <w:pPr>
      <w:spacing w:line="240" w:lineRule="auto"/>
      <w:ind w:left="4252"/>
    </w:pPr>
  </w:style>
  <w:style w:type="character" w:customStyle="1" w:styleId="UnderskriftTegn">
    <w:name w:val="Underskrift Tegn"/>
    <w:basedOn w:val="Standardskrifttypeiafsnit"/>
    <w:link w:val="Underskrift"/>
    <w:uiPriority w:val="99"/>
    <w:semiHidden/>
    <w:rsid w:val="005933DD"/>
    <w:rPr>
      <w:rFonts w:ascii="Verdana" w:eastAsia="Calibri" w:hAnsi="Verdana" w:cs="Times New Roman"/>
      <w:sz w:val="18"/>
      <w:szCs w:val="18"/>
    </w:rPr>
  </w:style>
  <w:style w:type="paragraph" w:styleId="Undertitel">
    <w:name w:val="Subtitle"/>
    <w:basedOn w:val="Normal"/>
    <w:next w:val="Normal"/>
    <w:link w:val="UndertitelTegn"/>
    <w:uiPriority w:val="11"/>
    <w:rsid w:val="005933DD"/>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5933DD"/>
    <w:rPr>
      <w:rFonts w:asciiTheme="majorHAnsi" w:eastAsiaTheme="majorEastAsia" w:hAnsiTheme="majorHAnsi" w:cstheme="majorBidi"/>
      <w:i/>
      <w:iCs/>
      <w:color w:val="000000" w:themeColor="accent1"/>
      <w:spacing w:val="15"/>
      <w:sz w:val="24"/>
      <w:szCs w:val="24"/>
    </w:rPr>
  </w:style>
  <w:style w:type="paragraph" w:styleId="Korrektur">
    <w:name w:val="Revision"/>
    <w:hidden/>
    <w:uiPriority w:val="99"/>
    <w:semiHidden/>
    <w:rsid w:val="008A4C50"/>
    <w:pPr>
      <w:spacing w:after="0" w:line="240" w:lineRule="auto"/>
    </w:pPr>
    <w:rPr>
      <w:rFonts w:ascii="Verdana" w:eastAsia="Calibri"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st.d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2.mst.dk/wiki/Tilsyn.Default.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380BD7D43D4E7D838C61F99E51C3EE"/>
        <w:category>
          <w:name w:val="Generelt"/>
          <w:gallery w:val="placeholder"/>
        </w:category>
        <w:types>
          <w:type w:val="bbPlcHdr"/>
        </w:types>
        <w:behaviors>
          <w:behavior w:val="content"/>
        </w:behaviors>
        <w:guid w:val="{D21F4DA1-F590-4F88-8C48-58773D5D1EC5}"/>
      </w:docPartPr>
      <w:docPartBody>
        <w:p w:rsidR="00586804" w:rsidRDefault="006B0DE7" w:rsidP="006B0DE7">
          <w:pPr>
            <w:pStyle w:val="59380BD7D43D4E7D838C61F99E51C3EE"/>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Italic">
    <w:altName w:val="MS Mincho"/>
    <w:panose1 w:val="00000000000000000000"/>
    <w:charset w:val="80"/>
    <w:family w:val="auto"/>
    <w:notTrueType/>
    <w:pitch w:val="default"/>
    <w:sig w:usb0="00000001" w:usb1="08070000" w:usb2="00000010" w:usb3="00000000" w:csb0="00020000"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DE7"/>
    <w:rsid w:val="00586804"/>
    <w:rsid w:val="006B0D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DCA98E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B0DE7"/>
    <w:rPr>
      <w:color w:val="808080"/>
    </w:rPr>
  </w:style>
  <w:style w:type="paragraph" w:customStyle="1" w:styleId="59380BD7D43D4E7D838C61F99E51C3EE">
    <w:name w:val="59380BD7D43D4E7D838C61F99E51C3EE"/>
    <w:rsid w:val="006B0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b25a06eb-b54a-4fd1-a434-32ea96c63a3f"/>
    <CCMAgendaDocumentStatus xmlns="3827E652-0622-44F8-A192-395713D6D3AD" xsi:nil="true"/>
    <CCMMeetingCaseId xmlns="3827E652-0622-44F8-A192-395713D6D3AD" xsi:nil="true"/>
    <CCMMeetingCaseInstanceId xmlns="3827E652-0622-44F8-A192-395713D6D3AD" xsi:nil="true"/>
    <Korrespondance xmlns="5d101e91-6daa-4d36-bb28-aa85acad1d98">Intern</Korrespondance>
    <CCMAgendaItemId xmlns="3827E652-0622-44F8-A192-395713D6D3AD" xsi:nil="true"/>
    <Classification xmlns="3827E652-0622-44F8-A192-395713D6D3AD" xsi:nil="true"/>
    <IsEDeliveryNote xmlns="3827E652-0622-44F8-A192-395713D6D3AD">false</IsEDeliveryNote>
    <Afsender xmlns="3827E652-0622-44F8-A192-395713D6D3AD" xsi:nil="true"/>
    <Modtager xmlns="3827E652-0622-44F8-A192-395713D6D3AD"/>
    <CCMMeetingCaseLink xmlns="3827E652-0622-44F8-A192-395713D6D3AD">
      <Url xsi:nil="true"/>
      <Description xsi:nil="true"/>
    </CCMMeetingCaseLink>
    <Dato xmlns="5d101e91-6daa-4d36-bb28-aa85acad1d98">2016-06-27T22:00:00+00:00</Dato>
    <CaseOwner xmlns="http://schemas.microsoft.com/sharepoint/v3">
      <UserInfo>
        <DisplayName>Baiba Vestergaard (24352)</DisplayName>
        <AccountId>54</AccountId>
        <AccountType/>
      </UserInfo>
    </CaseOwner>
    <ScannetAf xmlns="3827E652-0622-44F8-A192-395713D6D3AD" xsi:nil="true"/>
    <CCMAgendaStatus xmlns="3827E652-0622-44F8-A192-395713D6D3AD" xsi:nil="true"/>
    <Registreringsdato xmlns="5d101e91-6daa-4d36-bb28-aa85acad1d98">2016-06-27T22:00:00+00:00</Registreringsdato>
    <Postliste xmlns="3827E652-0622-44F8-A192-395713D6D3AD">false</Postliste>
    <Preview xmlns="3827E652-0622-44F8-A192-395713D6D3AD" xsi:nil="true"/>
    <ha269fc39020493c99371b9d90245c7d xmlns="3827E652-0622-44F8-A192-395713D6D3AD">
      <Terms xmlns="http://schemas.microsoft.com/office/infopath/2007/PartnerControls"/>
    </ha269fc39020493c99371b9d90245c7d>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EJD-2016-03011</CCMVisualId>
    <DocID xmlns="http://schemas.microsoft.com/sharepoint/v3">5458488</DocID>
    <RegistrationDate xmlns="http://schemas.microsoft.com/sharepoint/v3">2016-07-04T13:00:02+00:00</RegistrationDate>
    <CaseRecordNumber xmlns="http://schemas.microsoft.com/sharepoint/v3">2</CaseRecordNumber>
    <CaseID xmlns="http://schemas.microsoft.com/sharepoint/v3">EJD-2016-03011</CaseID>
    <CCMTemplateID xmlns="http://schemas.microsoft.com/sharepoint/v3">0</CCMTemplat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85D52E97D21CE544AD961439D4363E5E" ma:contentTypeVersion="1" ma:contentTypeDescription="GetOrganized dokument" ma:contentTypeScope="" ma:versionID="c612382541003f5af0f222d03a4f8054">
  <xsd:schema xmlns:xsd="http://www.w3.org/2001/XMLSchema" xmlns:xs="http://www.w3.org/2001/XMLSchema" xmlns:p="http://schemas.microsoft.com/office/2006/metadata/properties" xmlns:ns1="http://schemas.microsoft.com/sharepoint/v3" xmlns:ns2="3827E652-0622-44F8-A192-395713D6D3AD" xmlns:ns3="5d101e91-6daa-4d36-bb28-aa85acad1d98" xmlns:ns4="b25a06eb-b54a-4fd1-a434-32ea96c63a3f" targetNamespace="http://schemas.microsoft.com/office/2006/metadata/properties" ma:root="true" ma:fieldsID="cb3637edff8da88898d89c1d59c90cff" ns1:_="" ns2:_="" ns3:_="" ns4:_="">
    <xsd:import namespace="http://schemas.microsoft.com/sharepoint/v3"/>
    <xsd:import namespace="3827E652-0622-44F8-A192-395713D6D3AD"/>
    <xsd:import namespace="5d101e91-6daa-4d36-bb28-aa85acad1d98"/>
    <xsd:import namespace="b25a06eb-b54a-4fd1-a434-32ea96c63a3f"/>
    <xsd:element name="properties">
      <xsd:complexType>
        <xsd:sequence>
          <xsd:element name="documentManagement">
            <xsd:complexType>
              <xsd:all>
                <xsd:element ref="ns2:Afsender" minOccurs="0"/>
                <xsd:element ref="ns3:Beskrivelse" minOccurs="0"/>
                <xsd:element ref="ns3:Dato" minOccurs="0"/>
                <xsd:element ref="ns2:Modtager" minOccurs="0"/>
                <xsd:element ref="ns3:Registreringsdato" minOccurs="0"/>
                <xsd:element ref="ns3:Korrespondance" minOccurs="0"/>
                <xsd:element ref="ns2:Preview" minOccurs="0"/>
                <xsd:element ref="ns2:Postliste" minOccurs="0"/>
                <xsd:element ref="ns2:CCMAgendaDocumentStatus" minOccurs="0"/>
                <xsd:element ref="ns2:CCMAgendaStatus" minOccurs="0"/>
                <xsd:element ref="ns2:CCMMeetingCaseLink" minOccurs="0"/>
                <xsd:element ref="ns2:IsEDeliveryNote" minOccurs="0"/>
                <xsd:element ref="ns1:CaseOwn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2:CCMMeetingCaseId" minOccurs="0"/>
                <xsd:element ref="ns2:CCMMeetingCaseInstanceId" minOccurs="0"/>
                <xsd:element ref="ns2:CCMAgendaItemId" minOccurs="0"/>
                <xsd:element ref="ns2:AgendaStatusIcon" minOccurs="0"/>
                <xsd:element ref="ns2:Afsender_x003a_Id" minOccurs="0"/>
                <xsd:element ref="ns2:Modtager_x003a_Id" minOccurs="0"/>
                <xsd:element ref="ns2:ha269fc39020493c99371b9d90245c7d" minOccurs="0"/>
                <xsd:element ref="ns2:ScannetAf" minOccurs="0"/>
                <xsd:element ref="ns2:Classification" minOccurs="0"/>
                <xsd:element ref="ns1:CCMVisualId" minOccurs="0"/>
                <xsd:element ref="ns1:CCMOriginal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15" nillable="true" ma:displayName="Dokumentansvarlig" ma:default="54;#Baiba Vestergaard (2435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internalName="CaseID" ma:readOnly="true">
      <xsd:simpleType>
        <xsd:restriction base="dms:Text"/>
      </xsd:simpleType>
    </xsd:element>
    <xsd:element name="DocID" ma:index="19" nillable="true" ma:displayName="Dok ID" ma:default="Tildeler" ma:internalName="DocID" ma:readOnly="true">
      <xsd:simpleType>
        <xsd:restriction base="dms:Text"/>
      </xsd:simpleType>
    </xsd:element>
    <xsd:element name="Finalized" ma:index="20" nillable="true" ma:displayName="Endeligt" ma:default="False" ma:internalName="Finalized" ma:readOnly="true">
      <xsd:simpleType>
        <xsd:restriction base="dms:Boolean"/>
      </xsd:simpleType>
    </xsd:element>
    <xsd:element name="Related" ma:index="21" nillable="true" ma:displayName="Vedhæftet dokument" ma:default="False" ma:internalName="Related" ma:readOnly="true">
      <xsd:simpleType>
        <xsd:restriction base="dms:Boolean"/>
      </xsd:simpleType>
    </xsd:element>
    <xsd:element name="RegistrationDate" ma:index="22" nillable="true" ma:displayName="Registrerings dato" ma:format="DateTime" ma:internalName="RegistrationDate" ma:readOnly="true">
      <xsd:simpleType>
        <xsd:restriction base="dms:DateTime"/>
      </xsd:simpleType>
    </xsd:element>
    <xsd:element name="CaseRecordNumber" ma:index="23" nillable="true" ma:displayName="Akt ID" ma:decimals="0" ma:default="0" ma:internalName="CaseRecordNumber" ma:readOnly="true">
      <xsd:simpleType>
        <xsd:restriction base="dms:Number"/>
      </xsd:simpleType>
    </xsd:element>
    <xsd:element name="LocalAttachment" ma:index="24" nillable="true" ma:displayName="Lokalt bilag" ma:default="False" ma:internalName="LocalAttachment" ma:readOnly="true">
      <xsd:simpleType>
        <xsd:restriction base="dms:Boolean"/>
      </xsd:simpleType>
    </xsd:element>
    <xsd:element name="CCMTemplateName" ma:index="25" nillable="true" ma:displayName="Skabelon navn" ma:internalName="CCMTemplateName" ma:readOnly="true">
      <xsd:simpleType>
        <xsd:restriction base="dms:Text"/>
      </xsd:simpleType>
    </xsd:element>
    <xsd:element name="CCMTemplateVersion" ma:index="26" nillable="true" ma:displayName="Skabelon version" ma:internalName="CCMTemplateVersion" ma:readOnly="true">
      <xsd:simpleType>
        <xsd:restriction base="dms:Text"/>
      </xsd:simpleType>
    </xsd:element>
    <xsd:element name="CCMTemplateID" ma:index="27" nillable="true" ma:displayName="CCMTemplateID" ma:decimals="0" ma:default="0" ma:hidden="true" ma:internalName="CCMTemplateID" ma:readOnly="true">
      <xsd:simpleType>
        <xsd:restriction base="dms:Number"/>
      </xsd:simpleType>
    </xsd:element>
    <xsd:element name="CCMSystemID" ma:index="28" nillable="true" ma:displayName="CCMSystemID" ma:hidden="true" ma:internalName="CCMSystemID" ma:readOnly="true">
      <xsd:simpleType>
        <xsd:restriction base="dms:Text"/>
      </xsd:simpleType>
    </xsd:element>
    <xsd:element name="WasEncrypted" ma:index="29" nillable="true" ma:displayName="Krypteret" ma:default="False" ma:internalName="WasEncrypted" ma:readOnly="true">
      <xsd:simpleType>
        <xsd:restriction base="dms:Boolean"/>
      </xsd:simpleType>
    </xsd:element>
    <xsd:element name="WasSigned" ma:index="30" nillable="true" ma:displayName="Signeret" ma:default="False" ma:internalName="WasSigned" ma:readOnly="true">
      <xsd:simpleType>
        <xsd:restriction base="dms:Boolean"/>
      </xsd:simpleType>
    </xsd:element>
    <xsd:element name="MailHasAttachments" ma:index="31" nillable="true" ma:displayName="E-mail har vedhæftede filer" ma:default="False" ma:internalName="MailHasAttachments" ma:readOnly="true">
      <xsd:simpleType>
        <xsd:restriction base="dms:Boolean"/>
      </xsd:simpleType>
    </xsd:element>
    <xsd:element name="CCMConversation" ma:index="32" nillable="true" ma:displayName="Samtale"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7E652-0622-44F8-A192-395713D6D3AD" elementFormDefault="qualified">
    <xsd:import namespace="http://schemas.microsoft.com/office/2006/documentManagement/types"/>
    <xsd:import namespace="http://schemas.microsoft.com/office/infopath/2007/PartnerControls"/>
    <xsd:element name="Afsender" ma:index="3" nillable="true" ma:displayName="Afsender" ma:list="{CBF68473-11A1-4420-9B07-E5D56B84CAF1}" ma:internalName="Afsender" ma:showField="FullName">
      <xsd:simpleType>
        <xsd:restriction base="dms:Lookup"/>
      </xsd:simpleType>
    </xsd:element>
    <xsd:element name="Modtager" ma:index="6" nillable="true" ma:displayName="Modtager" ma:list="{CBF68473-11A1-4420-9B07-E5D56B84CAF1}"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Preview" ma:index="9" nillable="true" ma:displayName="Se" ma:description="The Ontolica Preview column displays a preview of the first page of the document. Click the icon to open a preview of the full document." ma:internalName="Preview" ma:readOnly="false">
      <xsd:simpleType>
        <xsd:restriction base="dms:Unknown"/>
      </xsd:simpleType>
    </xsd:element>
    <xsd:element name="Postliste" ma:index="10" nillable="true" ma:displayName="Postliste" ma:default="0" ma:internalName="Postliste">
      <xsd:simpleType>
        <xsd:restriction base="dms:Boolean"/>
      </xsd:simpleType>
    </xsd:element>
    <xsd:element name="CCMAgendaDocumentStatus" ma:index="11" nillable="true" ma:displayName="Status  for dagsordensdokument" ma:default="" ma:format="Dropdown" ma:internalName="CCMAgendaDocumentStatus">
      <xsd:simpleType>
        <xsd:restriction base="dms:Choice">
          <xsd:enumeration value="Udkast"/>
          <xsd:enumeration value="Under udarbejdelse"/>
          <xsd:enumeration value="Endelig"/>
        </xsd:restrictio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CBF68473-11A1-4420-9B07-E5D56B84CAF1}" ma:internalName="Afsender_x003a_Id" ma:readOnly="true" ma:showField="ID" ma:web="">
      <xsd:simpleType>
        <xsd:restriction base="dms:Lookup"/>
      </xsd:simpleType>
    </xsd:element>
    <xsd:element name="Modtager_x003a_Id" ma:index="40" nillable="true" ma:displayName="Modtager:Id" ma:list="{CBF68473-11A1-4420-9B07-E5D56B84CAF1}"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4" nillable="true" ma:displayName="Beskrivelse" ma:internalName="Beskrivelse">
      <xsd:simpleType>
        <xsd:restriction base="dms:Note">
          <xsd:maxLength value="255"/>
        </xsd:restriction>
      </xsd:simpleType>
    </xsd:element>
    <xsd:element name="Dato" ma:index="5" nillable="true" ma:displayName="Dokumentdato" ma:default="[today]" ma:format="DateOnly" ma:internalName="Dato">
      <xsd:simpleType>
        <xsd:restriction base="dms:DateTime"/>
      </xsd:simpleType>
    </xsd:element>
    <xsd:element name="Registreringsdato" ma:index="7" nillable="true" ma:displayName="Registreringsdato" ma:default="[today]" ma:format="DateOnly" ma:internalName="Registreringsdato">
      <xsd:simpleType>
        <xsd:restriction base="dms:DateTime"/>
      </xsd:simpleType>
    </xsd:element>
    <xsd:element name="Korrespondance" ma:index="8" nillable="true" ma:displayName="Korrespondance" ma:default="Intern" ma:format="Dropdown" ma:internalName="Korrespondance">
      <xsd:simpleType>
        <xsd:restriction base="dms:Choice">
          <xsd:enumeration value="Udgående"/>
          <xsd:enumeration value="Indgående"/>
          <xsd:enumeration value="Intern"/>
        </xsd:restriction>
      </xsd:simpleType>
    </xsd:element>
  </xsd:schema>
  <xsd:schema xmlns:xsd="http://www.w3.org/2001/XMLSchema" xmlns:xs="http://www.w3.org/2001/XMLSchema" xmlns:dms="http://schemas.microsoft.com/office/2006/documentManagement/types" xmlns:pc="http://schemas.microsoft.com/office/infopath/2007/PartnerControls" targetNamespace="b25a06eb-b54a-4fd1-a434-32ea96c63a3f"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27769f65-a7d5-45cf-8b6a-0da31eb1672a}" ma:internalName="TaxCatchAll" ma:showField="CatchAllData" ma:web="b25a06eb-b54a-4fd1-a434-32ea96c63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b25a06eb-b54a-4fd1-a434-32ea96c63a3f"/>
    <ds:schemaRef ds:uri="3827E652-0622-44F8-A192-395713D6D3AD"/>
  </ds:schemaRefs>
</ds:datastoreItem>
</file>

<file path=customXml/itemProps2.xml><?xml version="1.0" encoding="utf-8"?>
<ds:datastoreItem xmlns:ds="http://schemas.openxmlformats.org/officeDocument/2006/customXml" ds:itemID="{BD77D630-4BF8-4E88-9A89-9D083FD89F65}">
  <ds:schemaRefs>
    <ds:schemaRef ds:uri="http://schemas.microsoft.com/sharepoint/v3/contenttype/forms"/>
  </ds:schemaRefs>
</ds:datastoreItem>
</file>

<file path=customXml/itemProps3.xml><?xml version="1.0" encoding="utf-8"?>
<ds:datastoreItem xmlns:ds="http://schemas.openxmlformats.org/officeDocument/2006/customXml" ds:itemID="{DA5A7F46-3F5F-4D8F-A799-1210897F0D2F}">
  <ds:schemaRefs>
    <ds:schemaRef ds:uri="http://schemas.openxmlformats.org/officeDocument/2006/bibliography"/>
  </ds:schemaRefs>
</ds:datastoreItem>
</file>

<file path=customXml/itemProps4.xml><?xml version="1.0" encoding="utf-8"?>
<ds:datastoreItem xmlns:ds="http://schemas.openxmlformats.org/officeDocument/2006/customXml" ds:itemID="{8EC400E7-D704-4844-A11D-D8CB289E1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27E652-0622-44F8-A192-395713D6D3AD"/>
    <ds:schemaRef ds:uri="5d101e91-6daa-4d36-bb28-aa85acad1d98"/>
    <ds:schemaRef ds:uri="b25a06eb-b54a-4fd1-a434-32ea96c63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1512</Words>
  <Characters>9119</Characters>
  <Application>Microsoft Office Word</Application>
  <DocSecurity>4</DocSecurity>
  <Lines>246</Lines>
  <Paragraphs>132</Paragraphs>
  <ScaleCrop>false</ScaleCrop>
  <HeadingPairs>
    <vt:vector size="2" baseType="variant">
      <vt:variant>
        <vt:lpstr>Titel</vt:lpstr>
      </vt:variant>
      <vt:variant>
        <vt:i4>1</vt:i4>
      </vt:variant>
    </vt:vector>
  </HeadingPairs>
  <TitlesOfParts>
    <vt:vector size="1" baseType="lpstr">
      <vt:lpstr>Tilsynsbrev 2016</vt:lpstr>
    </vt:vector>
  </TitlesOfParts>
  <Company>Silkeborg Kommune</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2016</dc:title>
  <dc:creator>Anders Isberg Aahave (18463)</dc:creator>
  <cp:lastModifiedBy>Kim Aarøe Rasmussen (12424)</cp:lastModifiedBy>
  <cp:revision>2</cp:revision>
  <dcterms:created xsi:type="dcterms:W3CDTF">2024-06-13T11:15:00Z</dcterms:created>
  <dcterms:modified xsi:type="dcterms:W3CDTF">2024-06-13T11:15:00Z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0x010100AC085CFC53BC46CEA2EADE194AD9D4820085D52E97D21CE544AD961439D4363E5E</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System">
    <vt:lpwstr> </vt:lpwstr>
  </property>
  <property fmtid="{D5CDD505-2E9C-101B-9397-08002B2CF9AE}" pid="16" name="CCMEventContext">
    <vt:lpwstr>43b81ad7-5923-4cb1-9d00-4f637ecb3dda</vt:lpwstr>
  </property>
  <property fmtid="{D5CDD505-2E9C-101B-9397-08002B2CF9AE}" pid="17" name="Microsoft Theme">
    <vt:lpwstr>C:\Users\mg\AppData\Roaming\Microsoft\Skabeloner\Document Themes\dynamicbranding.thmx 011</vt:lpwstr>
  </property>
  <property fmtid="{D5CDD505-2E9C-101B-9397-08002B2CF9AE}" pid="18" name="Dok ID">
    <vt:lpwstr>5458488</vt:lpwstr>
  </property>
  <property fmtid="{D5CDD505-2E9C-101B-9397-08002B2CF9AE}" pid="19" name="AktindsigtOffentlig">
    <vt:lpwstr>Ja</vt:lpwstr>
  </property>
  <property fmtid="{D5CDD505-2E9C-101B-9397-08002B2CF9AE}" pid="20" name="AcadreDocumentId">
    <vt:i4>1173694</vt:i4>
  </property>
  <property fmtid="{D5CDD505-2E9C-101B-9397-08002B2CF9AE}" pid="21" name="AcadreCaseId">
    <vt:i4>172663</vt:i4>
  </property>
</Properties>
</file>