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Gitter"/>
        <w:tblpPr w:vertAnchor="page" w:horzAnchor="page" w:tblpX="11228" w:tblpY="204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0"/>
      </w:tblGrid>
      <w:tr w:rsidR="005B20C1" w:rsidRPr="00380B51" w14:paraId="719E9BB7" w14:textId="77777777" w:rsidTr="00E6010E">
        <w:trPr>
          <w:cantSplit/>
          <w:trHeight w:val="1134"/>
        </w:trPr>
        <w:tc>
          <w:tcPr>
            <w:tcW w:w="680" w:type="dxa"/>
            <w:textDirection w:val="tbRl"/>
            <w:vAlign w:val="center"/>
          </w:tcPr>
          <w:p w14:paraId="0A6C239B" w14:textId="77777777" w:rsidR="005B20C1" w:rsidRPr="007060C6" w:rsidRDefault="005B20C1" w:rsidP="005B20C1">
            <w:pPr>
              <w:ind w:left="113" w:right="113"/>
              <w:jc w:val="right"/>
            </w:pPr>
            <w:bookmarkStart w:id="0" w:name="_GoBack"/>
            <w:bookmarkEnd w:id="0"/>
          </w:p>
        </w:tc>
      </w:tr>
      <w:tr w:rsidR="005B20C1" w:rsidRPr="00380B51" w14:paraId="6ABB46FE" w14:textId="77777777" w:rsidTr="00E6010E">
        <w:trPr>
          <w:cantSplit/>
          <w:trHeight w:val="8222"/>
        </w:trPr>
        <w:tc>
          <w:tcPr>
            <w:tcW w:w="680" w:type="dxa"/>
            <w:textDirection w:val="tbRl"/>
            <w:vAlign w:val="center"/>
          </w:tcPr>
          <w:p w14:paraId="6CC8B456" w14:textId="77777777" w:rsidR="005B20C1" w:rsidRPr="007060C6" w:rsidRDefault="005B20C1" w:rsidP="00397DFA">
            <w:pPr>
              <w:pStyle w:val="ForsideSidepanel"/>
              <w:framePr w:wrap="auto" w:vAnchor="margin" w:hAnchor="text" w:xAlign="left" w:yAlign="inline"/>
              <w:suppressOverlap w:val="0"/>
            </w:pPr>
            <w:r w:rsidRPr="007060C6">
              <w:t>af</w:t>
            </w:r>
            <w:r w:rsidR="004270CE">
              <w:t>DELING FOR bYG, lAND OG mILJØ</w:t>
            </w:r>
          </w:p>
        </w:tc>
      </w:tr>
      <w:tr w:rsidR="005B20C1" w:rsidRPr="00380B51" w14:paraId="590933E8" w14:textId="77777777" w:rsidTr="008C42B4">
        <w:trPr>
          <w:cantSplit/>
          <w:trHeight w:val="4306"/>
        </w:trPr>
        <w:tc>
          <w:tcPr>
            <w:tcW w:w="680" w:type="dxa"/>
            <w:textDirection w:val="tbRl"/>
            <w:vAlign w:val="center"/>
          </w:tcPr>
          <w:p w14:paraId="2D9F72F0" w14:textId="77777777" w:rsidR="005B20C1" w:rsidRPr="00380B51" w:rsidRDefault="005B20C1" w:rsidP="005B20C1">
            <w:pPr>
              <w:pStyle w:val="ForsideWebadresse"/>
              <w:framePr w:wrap="auto" w:vAnchor="margin" w:hAnchor="text" w:xAlign="left" w:yAlign="inline"/>
              <w:suppressOverlap w:val="0"/>
            </w:pPr>
            <w:r w:rsidRPr="00380B51">
              <w:t>vordingborg.dk</w:t>
            </w:r>
          </w:p>
        </w:tc>
      </w:tr>
    </w:tbl>
    <w:p w14:paraId="51193980" w14:textId="77777777" w:rsidR="005A1400" w:rsidRPr="00380B51" w:rsidRDefault="005A1400" w:rsidP="00E25F00"/>
    <w:p w14:paraId="4FBFC4C2" w14:textId="77777777" w:rsidR="008B0965" w:rsidRPr="00380B51" w:rsidRDefault="008B0965" w:rsidP="008B0965"/>
    <w:p w14:paraId="0AEC177A" w14:textId="77777777" w:rsidR="00380B51" w:rsidRDefault="00380B51" w:rsidP="008B0965"/>
    <w:p w14:paraId="1E4D645C" w14:textId="77777777" w:rsidR="00380B51" w:rsidRPr="00380B51" w:rsidRDefault="00380B51" w:rsidP="00380B51"/>
    <w:p w14:paraId="1A0FEA60" w14:textId="77777777" w:rsidR="00380B51" w:rsidRPr="00380B51" w:rsidRDefault="00380B51" w:rsidP="00380B51"/>
    <w:p w14:paraId="6F9F2D41" w14:textId="77777777" w:rsidR="00380B51" w:rsidRPr="00380B51" w:rsidRDefault="00380B51" w:rsidP="00380B51"/>
    <w:p w14:paraId="48980249" w14:textId="77777777" w:rsidR="00380B51" w:rsidRPr="00380B51" w:rsidRDefault="00380B51" w:rsidP="00380B51"/>
    <w:p w14:paraId="0A9C851D" w14:textId="77777777" w:rsidR="00380B51" w:rsidRPr="00380B51" w:rsidRDefault="00380B51" w:rsidP="00380B51"/>
    <w:p w14:paraId="31AB4DCD" w14:textId="77777777" w:rsidR="00380B51" w:rsidRPr="00380B51" w:rsidRDefault="00380B51" w:rsidP="00380B51"/>
    <w:p w14:paraId="13D48805" w14:textId="77777777" w:rsidR="002B029E" w:rsidRDefault="008478D7" w:rsidP="002B029E">
      <w:pPr>
        <w:rPr>
          <w:rFonts w:cs="Arial"/>
          <w:b/>
          <w:sz w:val="44"/>
          <w:szCs w:val="44"/>
        </w:rPr>
      </w:pPr>
      <w:r>
        <w:rPr>
          <w:rFonts w:cs="Arial"/>
          <w:b/>
          <w:sz w:val="44"/>
          <w:szCs w:val="44"/>
        </w:rPr>
        <w:t>Afgørelse efter § 10 i husdyrgodkendelsesbekendtgørelsen</w:t>
      </w:r>
      <w:r w:rsidR="0039208C">
        <w:rPr>
          <w:rFonts w:cs="Arial"/>
          <w:b/>
          <w:sz w:val="44"/>
          <w:szCs w:val="44"/>
        </w:rPr>
        <w:t xml:space="preserve"> til opførsel af kornsilo</w:t>
      </w:r>
    </w:p>
    <w:p w14:paraId="5B72D36C" w14:textId="77777777" w:rsidR="002B029E" w:rsidRPr="00665643" w:rsidRDefault="00665643" w:rsidP="002B029E">
      <w:pPr>
        <w:rPr>
          <w:rFonts w:cs="Arial"/>
          <w:b/>
          <w:sz w:val="44"/>
          <w:szCs w:val="44"/>
        </w:rPr>
      </w:pPr>
      <w:r w:rsidRPr="00665643">
        <w:rPr>
          <w:rFonts w:cs="Arial"/>
          <w:b/>
          <w:noProof/>
          <w:sz w:val="44"/>
          <w:szCs w:val="44"/>
        </w:rPr>
        <w:drawing>
          <wp:inline distT="0" distB="0" distL="0" distR="0" wp14:anchorId="10744E4B" wp14:editId="58EC57F4">
            <wp:extent cx="3189187" cy="3600000"/>
            <wp:effectExtent l="0" t="0" r="0" b="635"/>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89187" cy="3600000"/>
                    </a:xfrm>
                    <a:prstGeom prst="rect">
                      <a:avLst/>
                    </a:prstGeom>
                  </pic:spPr>
                </pic:pic>
              </a:graphicData>
            </a:graphic>
          </wp:inline>
        </w:drawing>
      </w:r>
    </w:p>
    <w:p w14:paraId="5F25CB7F" w14:textId="77777777" w:rsidR="002B029E" w:rsidRPr="00635E92" w:rsidRDefault="008478D7" w:rsidP="002B029E">
      <w:pPr>
        <w:rPr>
          <w:rFonts w:asciiTheme="minorHAnsi" w:hAnsiTheme="minorHAnsi" w:cs="Arial"/>
          <w:bCs/>
          <w:sz w:val="36"/>
          <w:szCs w:val="36"/>
        </w:rPr>
      </w:pPr>
      <w:proofErr w:type="spellStart"/>
      <w:r>
        <w:rPr>
          <w:rFonts w:asciiTheme="minorHAnsi" w:hAnsiTheme="minorHAnsi" w:cs="Arial"/>
          <w:bCs/>
          <w:sz w:val="36"/>
          <w:szCs w:val="36"/>
        </w:rPr>
        <w:t>Nordfeldvej</w:t>
      </w:r>
      <w:proofErr w:type="spellEnd"/>
      <w:r>
        <w:rPr>
          <w:rFonts w:asciiTheme="minorHAnsi" w:hAnsiTheme="minorHAnsi" w:cs="Arial"/>
          <w:bCs/>
          <w:sz w:val="36"/>
          <w:szCs w:val="36"/>
        </w:rPr>
        <w:t xml:space="preserve"> 48, 4780 Stege</w:t>
      </w:r>
    </w:p>
    <w:p w14:paraId="47FCAB3E" w14:textId="77777777" w:rsidR="002B029E" w:rsidRDefault="002B029E" w:rsidP="002B029E">
      <w:pPr>
        <w:rPr>
          <w:rFonts w:asciiTheme="minorHAnsi" w:hAnsiTheme="minorHAnsi" w:cs="Arial"/>
          <w:bCs/>
          <w:sz w:val="36"/>
          <w:szCs w:val="36"/>
        </w:rPr>
      </w:pPr>
    </w:p>
    <w:p w14:paraId="434236C6" w14:textId="77777777" w:rsidR="002B029E" w:rsidRPr="00635E92" w:rsidRDefault="002B029E" w:rsidP="002B029E">
      <w:pPr>
        <w:rPr>
          <w:rFonts w:asciiTheme="minorHAnsi" w:hAnsiTheme="minorHAnsi" w:cs="Arial"/>
          <w:bCs/>
          <w:sz w:val="36"/>
          <w:szCs w:val="36"/>
        </w:rPr>
      </w:pPr>
      <w:r w:rsidRPr="00635E92">
        <w:rPr>
          <w:rFonts w:asciiTheme="minorHAnsi" w:hAnsiTheme="minorHAnsi" w:cs="Arial"/>
          <w:bCs/>
          <w:sz w:val="36"/>
          <w:szCs w:val="36"/>
        </w:rPr>
        <w:t xml:space="preserve">Matr.nr. </w:t>
      </w:r>
      <w:r w:rsidR="008478D7">
        <w:rPr>
          <w:rFonts w:asciiTheme="minorHAnsi" w:hAnsiTheme="minorHAnsi" w:cs="Arial"/>
          <w:bCs/>
          <w:sz w:val="36"/>
          <w:szCs w:val="36"/>
        </w:rPr>
        <w:t>1A, NORDFELT HGD., ELMELUNDE</w:t>
      </w:r>
    </w:p>
    <w:p w14:paraId="5E3C2E2F" w14:textId="77777777" w:rsidR="002B029E" w:rsidRDefault="002B029E" w:rsidP="002B029E">
      <w:pPr>
        <w:rPr>
          <w:rFonts w:asciiTheme="minorHAnsi" w:hAnsiTheme="minorHAnsi" w:cs="Arial"/>
          <w:b/>
          <w:bCs/>
          <w:sz w:val="36"/>
          <w:szCs w:val="36"/>
        </w:rPr>
      </w:pPr>
    </w:p>
    <w:p w14:paraId="45C49C43" w14:textId="77777777" w:rsidR="00380B51" w:rsidRPr="00380B51" w:rsidRDefault="00380B51" w:rsidP="00380B51"/>
    <w:p w14:paraId="22AB925B" w14:textId="77777777" w:rsidR="00380B51" w:rsidRPr="00380B51" w:rsidRDefault="00195076" w:rsidP="00380B51">
      <w:r w:rsidRPr="007442D0">
        <w:t xml:space="preserve">Den </w:t>
      </w:r>
      <w:r w:rsidR="007442D0" w:rsidRPr="007442D0">
        <w:t>1</w:t>
      </w:r>
      <w:r w:rsidR="00161418">
        <w:t>8</w:t>
      </w:r>
      <w:r w:rsidR="007442D0" w:rsidRPr="007442D0">
        <w:t>-01-2021</w:t>
      </w:r>
    </w:p>
    <w:p w14:paraId="2B1A62A2" w14:textId="77777777" w:rsidR="00B0651A" w:rsidRDefault="003D51CC" w:rsidP="003D51CC">
      <w:pPr>
        <w:tabs>
          <w:tab w:val="left" w:pos="6521"/>
        </w:tabs>
      </w:pPr>
      <w:r>
        <w:tab/>
      </w:r>
    </w:p>
    <w:p w14:paraId="2E46B5D2" w14:textId="77777777" w:rsidR="003D51CC" w:rsidRPr="001416BC" w:rsidRDefault="00B0651A" w:rsidP="003D51CC">
      <w:pPr>
        <w:tabs>
          <w:tab w:val="left" w:pos="6521"/>
        </w:tabs>
        <w:rPr>
          <w:lang w:val="en-US"/>
        </w:rPr>
      </w:pPr>
      <w:r>
        <w:tab/>
      </w:r>
      <w:r w:rsidR="003D51CC" w:rsidRPr="001416BC">
        <w:rPr>
          <w:lang w:val="en-US"/>
        </w:rPr>
        <w:t xml:space="preserve">Sags nr.  </w:t>
      </w:r>
      <w:r w:rsidR="008478D7">
        <w:rPr>
          <w:lang w:val="en-US"/>
        </w:rPr>
        <w:t>20/28699</w:t>
      </w:r>
    </w:p>
    <w:p w14:paraId="69BA1260" w14:textId="77777777" w:rsidR="00DF5D54" w:rsidRDefault="003D51CC" w:rsidP="003D51CC">
      <w:pPr>
        <w:tabs>
          <w:tab w:val="left" w:pos="6521"/>
        </w:tabs>
        <w:rPr>
          <w:lang w:val="en-US"/>
        </w:rPr>
      </w:pPr>
      <w:r w:rsidRPr="001416BC">
        <w:rPr>
          <w:lang w:val="en-US"/>
        </w:rPr>
        <w:tab/>
      </w:r>
      <w:r w:rsidR="00DF5D54">
        <w:rPr>
          <w:lang w:val="en-US"/>
        </w:rPr>
        <w:t>Simone S. T. Billing</w:t>
      </w:r>
    </w:p>
    <w:p w14:paraId="225FEBF5" w14:textId="77777777" w:rsidR="003D51CC" w:rsidRPr="001416BC" w:rsidRDefault="00DF5D54" w:rsidP="003D51CC">
      <w:pPr>
        <w:tabs>
          <w:tab w:val="left" w:pos="6521"/>
        </w:tabs>
        <w:rPr>
          <w:lang w:val="en-US"/>
        </w:rPr>
      </w:pPr>
      <w:r>
        <w:rPr>
          <w:lang w:val="en-US"/>
        </w:rPr>
        <w:tab/>
      </w:r>
      <w:proofErr w:type="spellStart"/>
      <w:r w:rsidR="003D51CC" w:rsidRPr="001416BC">
        <w:rPr>
          <w:lang w:val="en-US"/>
        </w:rPr>
        <w:t>Telefon</w:t>
      </w:r>
      <w:proofErr w:type="spellEnd"/>
      <w:r w:rsidR="003E5D22">
        <w:rPr>
          <w:lang w:val="en-US"/>
        </w:rPr>
        <w:t xml:space="preserve"> nr.</w:t>
      </w:r>
      <w:r w:rsidR="003D51CC" w:rsidRPr="001416BC">
        <w:rPr>
          <w:lang w:val="en-US"/>
        </w:rPr>
        <w:t>:</w:t>
      </w:r>
      <w:r>
        <w:rPr>
          <w:lang w:val="en-US"/>
        </w:rPr>
        <w:t xml:space="preserve"> 55 36 25 14</w:t>
      </w:r>
      <w:r w:rsidR="003D51CC" w:rsidRPr="001416BC">
        <w:rPr>
          <w:lang w:val="en-US"/>
        </w:rPr>
        <w:t xml:space="preserve"> </w:t>
      </w:r>
    </w:p>
    <w:p w14:paraId="54EBCBE0" w14:textId="77777777" w:rsidR="00E22F78" w:rsidRPr="00380B51" w:rsidRDefault="00DF5D54" w:rsidP="003D51CC">
      <w:pPr>
        <w:tabs>
          <w:tab w:val="left" w:pos="6521"/>
        </w:tabs>
        <w:sectPr w:rsidR="00E22F78" w:rsidRPr="00380B51" w:rsidSect="008C42B4">
          <w:headerReference w:type="default" r:id="rId12"/>
          <w:footerReference w:type="default" r:id="rId13"/>
          <w:pgSz w:w="11906" w:h="16838" w:code="9"/>
          <w:pgMar w:top="1134" w:right="1134" w:bottom="1134" w:left="1134" w:header="709" w:footer="709" w:gutter="0"/>
          <w:cols w:space="708"/>
          <w:docGrid w:linePitch="360"/>
        </w:sectPr>
      </w:pPr>
      <w:r>
        <w:tab/>
        <w:t>sibi@vordingborg.dk</w:t>
      </w:r>
    </w:p>
    <w:p w14:paraId="74F94137" w14:textId="77777777" w:rsidR="003E5D22" w:rsidRDefault="00E22F78" w:rsidP="00DF5D54">
      <w:pPr>
        <w:pStyle w:val="Overskrift"/>
        <w:rPr>
          <w:rFonts w:eastAsia="Times New Roman" w:cs="Times New Roman"/>
          <w:szCs w:val="20"/>
          <w:lang w:eastAsia="da-DK"/>
        </w:rPr>
      </w:pPr>
      <w:r>
        <w:rPr>
          <w:rFonts w:eastAsia="Times New Roman" w:cs="Times New Roman"/>
          <w:szCs w:val="20"/>
          <w:lang w:eastAsia="da-DK"/>
        </w:rPr>
        <w:lastRenderedPageBreak/>
        <w:t xml:space="preserve"> </w:t>
      </w:r>
      <w:r w:rsidR="00DF5D54">
        <w:rPr>
          <w:rFonts w:eastAsia="Times New Roman" w:cs="Times New Roman"/>
          <w:szCs w:val="20"/>
          <w:lang w:eastAsia="da-DK"/>
        </w:rPr>
        <w:t xml:space="preserve"> </w:t>
      </w:r>
    </w:p>
    <w:sdt>
      <w:sdtPr>
        <w:rPr>
          <w:rFonts w:ascii="Arial" w:eastAsiaTheme="minorHAnsi" w:hAnsi="Arial" w:cs="Arial"/>
          <w:color w:val="auto"/>
          <w:sz w:val="22"/>
          <w:szCs w:val="22"/>
          <w:highlight w:val="yellow"/>
        </w:rPr>
        <w:id w:val="478962244"/>
        <w:docPartObj>
          <w:docPartGallery w:val="Table of Contents"/>
          <w:docPartUnique/>
        </w:docPartObj>
      </w:sdtPr>
      <w:sdtEndPr>
        <w:rPr>
          <w:rFonts w:cstheme="minorBidi"/>
          <w:b/>
          <w:bCs/>
        </w:rPr>
      </w:sdtEndPr>
      <w:sdtContent>
        <w:p w14:paraId="1947C9F4" w14:textId="77777777" w:rsidR="00DF5D54" w:rsidRPr="00DF5D54" w:rsidRDefault="00DF5D54" w:rsidP="00DF5D54">
          <w:pPr>
            <w:pStyle w:val="Overskrift"/>
            <w:rPr>
              <w:rFonts w:ascii="Arial" w:hAnsi="Arial" w:cs="Arial"/>
              <w:color w:val="auto"/>
              <w:highlight w:val="yellow"/>
            </w:rPr>
          </w:pPr>
        </w:p>
        <w:p w14:paraId="721B4990" w14:textId="77777777" w:rsidR="00DF5D54" w:rsidRPr="00152782" w:rsidRDefault="00DF5D54" w:rsidP="00DF5D54">
          <w:pPr>
            <w:pStyle w:val="Overskrift1"/>
          </w:pPr>
          <w:bookmarkStart w:id="1" w:name="_Toc61850980"/>
          <w:r w:rsidRPr="00152782">
            <w:t>Indholdsfortegnelse</w:t>
          </w:r>
          <w:bookmarkEnd w:id="1"/>
        </w:p>
        <w:p w14:paraId="1BE214CC" w14:textId="77777777" w:rsidR="00EE02CC" w:rsidRDefault="00DF5D54">
          <w:pPr>
            <w:pStyle w:val="Indholdsfortegnelse1"/>
            <w:rPr>
              <w:rFonts w:asciiTheme="minorHAnsi" w:eastAsiaTheme="minorEastAsia" w:hAnsiTheme="minorHAnsi"/>
              <w:b w:val="0"/>
              <w:caps w:val="0"/>
              <w:noProof/>
              <w:lang w:eastAsia="da-DK"/>
            </w:rPr>
          </w:pPr>
          <w:r w:rsidRPr="00DF5D54">
            <w:rPr>
              <w:b w:val="0"/>
              <w:highlight w:val="yellow"/>
            </w:rPr>
            <w:fldChar w:fldCharType="begin"/>
          </w:r>
          <w:r w:rsidRPr="00DF5D54">
            <w:rPr>
              <w:highlight w:val="yellow"/>
            </w:rPr>
            <w:instrText xml:space="preserve"> TOC \o "1-3" \h \z \u </w:instrText>
          </w:r>
          <w:r w:rsidRPr="00DF5D54">
            <w:rPr>
              <w:b w:val="0"/>
              <w:highlight w:val="yellow"/>
            </w:rPr>
            <w:fldChar w:fldCharType="separate"/>
          </w:r>
          <w:hyperlink w:anchor="_Toc61850980" w:history="1">
            <w:r w:rsidR="00EE02CC" w:rsidRPr="00625E70">
              <w:rPr>
                <w:rStyle w:val="Hyperlink"/>
                <w:rFonts w:eastAsiaTheme="majorEastAsia"/>
                <w:noProof/>
              </w:rPr>
              <w:t>1.</w:t>
            </w:r>
            <w:r w:rsidR="00EE02CC">
              <w:rPr>
                <w:rFonts w:asciiTheme="minorHAnsi" w:eastAsiaTheme="minorEastAsia" w:hAnsiTheme="minorHAnsi"/>
                <w:b w:val="0"/>
                <w:caps w:val="0"/>
                <w:noProof/>
                <w:lang w:eastAsia="da-DK"/>
              </w:rPr>
              <w:tab/>
            </w:r>
            <w:r w:rsidR="00EE02CC" w:rsidRPr="00625E70">
              <w:rPr>
                <w:rStyle w:val="Hyperlink"/>
                <w:rFonts w:eastAsiaTheme="majorEastAsia"/>
                <w:noProof/>
              </w:rPr>
              <w:t>Indholdsfortegnelse</w:t>
            </w:r>
            <w:r w:rsidR="00EE02CC">
              <w:rPr>
                <w:noProof/>
                <w:webHidden/>
              </w:rPr>
              <w:tab/>
            </w:r>
            <w:r w:rsidR="00EE02CC">
              <w:rPr>
                <w:noProof/>
                <w:webHidden/>
              </w:rPr>
              <w:fldChar w:fldCharType="begin"/>
            </w:r>
            <w:r w:rsidR="00EE02CC">
              <w:rPr>
                <w:noProof/>
                <w:webHidden/>
              </w:rPr>
              <w:instrText xml:space="preserve"> PAGEREF _Toc61850980 \h </w:instrText>
            </w:r>
            <w:r w:rsidR="00EE02CC">
              <w:rPr>
                <w:noProof/>
                <w:webHidden/>
              </w:rPr>
            </w:r>
            <w:r w:rsidR="00EE02CC">
              <w:rPr>
                <w:noProof/>
                <w:webHidden/>
              </w:rPr>
              <w:fldChar w:fldCharType="separate"/>
            </w:r>
            <w:r w:rsidR="00EE02CC">
              <w:rPr>
                <w:noProof/>
                <w:webHidden/>
              </w:rPr>
              <w:t>2</w:t>
            </w:r>
            <w:r w:rsidR="00EE02CC">
              <w:rPr>
                <w:noProof/>
                <w:webHidden/>
              </w:rPr>
              <w:fldChar w:fldCharType="end"/>
            </w:r>
          </w:hyperlink>
        </w:p>
        <w:p w14:paraId="4B4496C6" w14:textId="77777777" w:rsidR="00EE02CC" w:rsidRDefault="0061404A">
          <w:pPr>
            <w:pStyle w:val="Indholdsfortegnelse1"/>
            <w:rPr>
              <w:rFonts w:asciiTheme="minorHAnsi" w:eastAsiaTheme="minorEastAsia" w:hAnsiTheme="minorHAnsi"/>
              <w:b w:val="0"/>
              <w:caps w:val="0"/>
              <w:noProof/>
              <w:lang w:eastAsia="da-DK"/>
            </w:rPr>
          </w:pPr>
          <w:hyperlink w:anchor="_Toc61850981" w:history="1">
            <w:r w:rsidR="00EE02CC" w:rsidRPr="00625E70">
              <w:rPr>
                <w:rStyle w:val="Hyperlink"/>
                <w:rFonts w:eastAsiaTheme="majorEastAsia"/>
                <w:noProof/>
              </w:rPr>
              <w:t>1.</w:t>
            </w:r>
            <w:r w:rsidR="00EE02CC">
              <w:rPr>
                <w:rFonts w:asciiTheme="minorHAnsi" w:eastAsiaTheme="minorEastAsia" w:hAnsiTheme="minorHAnsi"/>
                <w:b w:val="0"/>
                <w:caps w:val="0"/>
                <w:noProof/>
                <w:lang w:eastAsia="da-DK"/>
              </w:rPr>
              <w:tab/>
            </w:r>
            <w:r w:rsidR="00EE02CC" w:rsidRPr="00625E70">
              <w:rPr>
                <w:rStyle w:val="Hyperlink"/>
                <w:rFonts w:eastAsiaTheme="majorEastAsia"/>
                <w:noProof/>
              </w:rPr>
              <w:t>Anmeldelse efter husdyrgodkendelsesbekendtgørelsens § 10 - kornsilo</w:t>
            </w:r>
            <w:r w:rsidR="00EE02CC">
              <w:rPr>
                <w:noProof/>
                <w:webHidden/>
              </w:rPr>
              <w:tab/>
            </w:r>
            <w:r w:rsidR="00EE02CC">
              <w:rPr>
                <w:noProof/>
                <w:webHidden/>
              </w:rPr>
              <w:fldChar w:fldCharType="begin"/>
            </w:r>
            <w:r w:rsidR="00EE02CC">
              <w:rPr>
                <w:noProof/>
                <w:webHidden/>
              </w:rPr>
              <w:instrText xml:space="preserve"> PAGEREF _Toc61850981 \h </w:instrText>
            </w:r>
            <w:r w:rsidR="00EE02CC">
              <w:rPr>
                <w:noProof/>
                <w:webHidden/>
              </w:rPr>
            </w:r>
            <w:r w:rsidR="00EE02CC">
              <w:rPr>
                <w:noProof/>
                <w:webHidden/>
              </w:rPr>
              <w:fldChar w:fldCharType="separate"/>
            </w:r>
            <w:r w:rsidR="00EE02CC">
              <w:rPr>
                <w:noProof/>
                <w:webHidden/>
              </w:rPr>
              <w:t>3</w:t>
            </w:r>
            <w:r w:rsidR="00EE02CC">
              <w:rPr>
                <w:noProof/>
                <w:webHidden/>
              </w:rPr>
              <w:fldChar w:fldCharType="end"/>
            </w:r>
          </w:hyperlink>
        </w:p>
        <w:p w14:paraId="2158FA68" w14:textId="77777777" w:rsidR="00EE02CC" w:rsidRDefault="0061404A">
          <w:pPr>
            <w:pStyle w:val="Indholdsfortegnelse2"/>
            <w:tabs>
              <w:tab w:val="left" w:pos="660"/>
            </w:tabs>
            <w:rPr>
              <w:rFonts w:asciiTheme="minorHAnsi" w:eastAsiaTheme="minorEastAsia" w:hAnsiTheme="minorHAnsi"/>
              <w:noProof/>
              <w:lang w:eastAsia="da-DK"/>
            </w:rPr>
          </w:pPr>
          <w:hyperlink w:anchor="_Toc61850982" w:history="1">
            <w:r w:rsidR="00EE02CC" w:rsidRPr="00625E70">
              <w:rPr>
                <w:rStyle w:val="Hyperlink"/>
                <w:rFonts w:eastAsiaTheme="majorEastAsia" w:cs="Arial"/>
                <w:noProof/>
              </w:rPr>
              <w:t>1.1</w:t>
            </w:r>
            <w:r w:rsidR="00EE02CC">
              <w:rPr>
                <w:rFonts w:asciiTheme="minorHAnsi" w:eastAsiaTheme="minorEastAsia" w:hAnsiTheme="minorHAnsi"/>
                <w:noProof/>
                <w:lang w:eastAsia="da-DK"/>
              </w:rPr>
              <w:tab/>
            </w:r>
            <w:r w:rsidR="00EE02CC" w:rsidRPr="00625E70">
              <w:rPr>
                <w:rStyle w:val="Hyperlink"/>
                <w:rFonts w:eastAsiaTheme="majorEastAsia" w:cs="Arial"/>
                <w:noProof/>
              </w:rPr>
              <w:t>Afgørelsen er sendt til</w:t>
            </w:r>
            <w:r w:rsidR="00EE02CC">
              <w:rPr>
                <w:noProof/>
                <w:webHidden/>
              </w:rPr>
              <w:tab/>
            </w:r>
            <w:r w:rsidR="00EE02CC">
              <w:rPr>
                <w:noProof/>
                <w:webHidden/>
              </w:rPr>
              <w:fldChar w:fldCharType="begin"/>
            </w:r>
            <w:r w:rsidR="00EE02CC">
              <w:rPr>
                <w:noProof/>
                <w:webHidden/>
              </w:rPr>
              <w:instrText xml:space="preserve"> PAGEREF _Toc61850982 \h </w:instrText>
            </w:r>
            <w:r w:rsidR="00EE02CC">
              <w:rPr>
                <w:noProof/>
                <w:webHidden/>
              </w:rPr>
            </w:r>
            <w:r w:rsidR="00EE02CC">
              <w:rPr>
                <w:noProof/>
                <w:webHidden/>
              </w:rPr>
              <w:fldChar w:fldCharType="separate"/>
            </w:r>
            <w:r w:rsidR="00EE02CC">
              <w:rPr>
                <w:noProof/>
                <w:webHidden/>
              </w:rPr>
              <w:t>3</w:t>
            </w:r>
            <w:r w:rsidR="00EE02CC">
              <w:rPr>
                <w:noProof/>
                <w:webHidden/>
              </w:rPr>
              <w:fldChar w:fldCharType="end"/>
            </w:r>
          </w:hyperlink>
        </w:p>
        <w:p w14:paraId="6D8B1E67" w14:textId="77777777" w:rsidR="00EE02CC" w:rsidRDefault="0061404A">
          <w:pPr>
            <w:pStyle w:val="Indholdsfortegnelse2"/>
            <w:tabs>
              <w:tab w:val="left" w:pos="660"/>
            </w:tabs>
            <w:rPr>
              <w:rFonts w:asciiTheme="minorHAnsi" w:eastAsiaTheme="minorEastAsia" w:hAnsiTheme="minorHAnsi"/>
              <w:noProof/>
              <w:lang w:eastAsia="da-DK"/>
            </w:rPr>
          </w:pPr>
          <w:hyperlink w:anchor="_Toc61850983" w:history="1">
            <w:r w:rsidR="00EE02CC" w:rsidRPr="00625E70">
              <w:rPr>
                <w:rStyle w:val="Hyperlink"/>
                <w:rFonts w:eastAsiaTheme="minorHAnsi" w:cs="Arial"/>
                <w:noProof/>
              </w:rPr>
              <w:t>1.2</w:t>
            </w:r>
            <w:r w:rsidR="00EE02CC">
              <w:rPr>
                <w:rFonts w:asciiTheme="minorHAnsi" w:eastAsiaTheme="minorEastAsia" w:hAnsiTheme="minorHAnsi"/>
                <w:noProof/>
                <w:lang w:eastAsia="da-DK"/>
              </w:rPr>
              <w:tab/>
            </w:r>
            <w:r w:rsidR="00EE02CC" w:rsidRPr="00625E70">
              <w:rPr>
                <w:rStyle w:val="Hyperlink"/>
                <w:rFonts w:eastAsiaTheme="minorHAnsi" w:cs="Arial"/>
                <w:noProof/>
              </w:rPr>
              <w:t>Matrikulære naboer</w:t>
            </w:r>
            <w:r w:rsidR="00EE02CC">
              <w:rPr>
                <w:noProof/>
                <w:webHidden/>
              </w:rPr>
              <w:tab/>
            </w:r>
            <w:r w:rsidR="00EE02CC">
              <w:rPr>
                <w:noProof/>
                <w:webHidden/>
              </w:rPr>
              <w:fldChar w:fldCharType="begin"/>
            </w:r>
            <w:r w:rsidR="00EE02CC">
              <w:rPr>
                <w:noProof/>
                <w:webHidden/>
              </w:rPr>
              <w:instrText xml:space="preserve"> PAGEREF _Toc61850983 \h </w:instrText>
            </w:r>
            <w:r w:rsidR="00EE02CC">
              <w:rPr>
                <w:noProof/>
                <w:webHidden/>
              </w:rPr>
            </w:r>
            <w:r w:rsidR="00EE02CC">
              <w:rPr>
                <w:noProof/>
                <w:webHidden/>
              </w:rPr>
              <w:fldChar w:fldCharType="separate"/>
            </w:r>
            <w:r w:rsidR="00EE02CC">
              <w:rPr>
                <w:noProof/>
                <w:webHidden/>
              </w:rPr>
              <w:t>4</w:t>
            </w:r>
            <w:r w:rsidR="00EE02CC">
              <w:rPr>
                <w:noProof/>
                <w:webHidden/>
              </w:rPr>
              <w:fldChar w:fldCharType="end"/>
            </w:r>
          </w:hyperlink>
        </w:p>
        <w:p w14:paraId="0D1A3F38" w14:textId="77777777" w:rsidR="00EE02CC" w:rsidRDefault="0061404A">
          <w:pPr>
            <w:pStyle w:val="Indholdsfortegnelse2"/>
            <w:tabs>
              <w:tab w:val="left" w:pos="660"/>
            </w:tabs>
            <w:rPr>
              <w:rFonts w:asciiTheme="minorHAnsi" w:eastAsiaTheme="minorEastAsia" w:hAnsiTheme="minorHAnsi"/>
              <w:noProof/>
              <w:lang w:eastAsia="da-DK"/>
            </w:rPr>
          </w:pPr>
          <w:hyperlink w:anchor="_Toc61850984" w:history="1">
            <w:r w:rsidR="00EE02CC" w:rsidRPr="00625E70">
              <w:rPr>
                <w:rStyle w:val="Hyperlink"/>
                <w:rFonts w:eastAsiaTheme="majorEastAsia" w:cs="Arial"/>
                <w:noProof/>
              </w:rPr>
              <w:t>1.3</w:t>
            </w:r>
            <w:r w:rsidR="00EE02CC">
              <w:rPr>
                <w:rFonts w:asciiTheme="minorHAnsi" w:eastAsiaTheme="minorEastAsia" w:hAnsiTheme="minorHAnsi"/>
                <w:noProof/>
                <w:lang w:eastAsia="da-DK"/>
              </w:rPr>
              <w:tab/>
            </w:r>
            <w:r w:rsidR="00EE02CC" w:rsidRPr="00625E70">
              <w:rPr>
                <w:rStyle w:val="Hyperlink"/>
                <w:rFonts w:eastAsiaTheme="majorEastAsia" w:cs="Arial"/>
                <w:noProof/>
              </w:rPr>
              <w:t>Offentliggørelse</w:t>
            </w:r>
            <w:r w:rsidR="00EE02CC">
              <w:rPr>
                <w:noProof/>
                <w:webHidden/>
              </w:rPr>
              <w:tab/>
            </w:r>
            <w:r w:rsidR="00EE02CC">
              <w:rPr>
                <w:noProof/>
                <w:webHidden/>
              </w:rPr>
              <w:fldChar w:fldCharType="begin"/>
            </w:r>
            <w:r w:rsidR="00EE02CC">
              <w:rPr>
                <w:noProof/>
                <w:webHidden/>
              </w:rPr>
              <w:instrText xml:space="preserve"> PAGEREF _Toc61850984 \h </w:instrText>
            </w:r>
            <w:r w:rsidR="00EE02CC">
              <w:rPr>
                <w:noProof/>
                <w:webHidden/>
              </w:rPr>
            </w:r>
            <w:r w:rsidR="00EE02CC">
              <w:rPr>
                <w:noProof/>
                <w:webHidden/>
              </w:rPr>
              <w:fldChar w:fldCharType="separate"/>
            </w:r>
            <w:r w:rsidR="00EE02CC">
              <w:rPr>
                <w:noProof/>
                <w:webHidden/>
              </w:rPr>
              <w:t>4</w:t>
            </w:r>
            <w:r w:rsidR="00EE02CC">
              <w:rPr>
                <w:noProof/>
                <w:webHidden/>
              </w:rPr>
              <w:fldChar w:fldCharType="end"/>
            </w:r>
          </w:hyperlink>
        </w:p>
        <w:p w14:paraId="42F80D1A" w14:textId="77777777" w:rsidR="00EE02CC" w:rsidRDefault="0061404A">
          <w:pPr>
            <w:pStyle w:val="Indholdsfortegnelse1"/>
            <w:rPr>
              <w:rFonts w:asciiTheme="minorHAnsi" w:eastAsiaTheme="minorEastAsia" w:hAnsiTheme="minorHAnsi"/>
              <w:b w:val="0"/>
              <w:caps w:val="0"/>
              <w:noProof/>
              <w:lang w:eastAsia="da-DK"/>
            </w:rPr>
          </w:pPr>
          <w:hyperlink w:anchor="_Toc61850985" w:history="1">
            <w:r w:rsidR="00EE02CC" w:rsidRPr="00625E70">
              <w:rPr>
                <w:rStyle w:val="Hyperlink"/>
                <w:rFonts w:eastAsiaTheme="majorEastAsia"/>
                <w:noProof/>
              </w:rPr>
              <w:t>2.</w:t>
            </w:r>
            <w:r w:rsidR="00EE02CC">
              <w:rPr>
                <w:rFonts w:asciiTheme="minorHAnsi" w:eastAsiaTheme="minorEastAsia" w:hAnsiTheme="minorHAnsi"/>
                <w:b w:val="0"/>
                <w:caps w:val="0"/>
                <w:noProof/>
                <w:lang w:eastAsia="da-DK"/>
              </w:rPr>
              <w:tab/>
            </w:r>
            <w:r w:rsidR="00EE02CC" w:rsidRPr="00625E70">
              <w:rPr>
                <w:rStyle w:val="Hyperlink"/>
                <w:rFonts w:eastAsiaTheme="majorEastAsia"/>
                <w:noProof/>
              </w:rPr>
              <w:t>Høring</w:t>
            </w:r>
            <w:r w:rsidR="00EE02CC">
              <w:rPr>
                <w:noProof/>
                <w:webHidden/>
              </w:rPr>
              <w:tab/>
            </w:r>
            <w:r w:rsidR="00EE02CC">
              <w:rPr>
                <w:noProof/>
                <w:webHidden/>
              </w:rPr>
              <w:fldChar w:fldCharType="begin"/>
            </w:r>
            <w:r w:rsidR="00EE02CC">
              <w:rPr>
                <w:noProof/>
                <w:webHidden/>
              </w:rPr>
              <w:instrText xml:space="preserve"> PAGEREF _Toc61850985 \h </w:instrText>
            </w:r>
            <w:r w:rsidR="00EE02CC">
              <w:rPr>
                <w:noProof/>
                <w:webHidden/>
              </w:rPr>
            </w:r>
            <w:r w:rsidR="00EE02CC">
              <w:rPr>
                <w:noProof/>
                <w:webHidden/>
              </w:rPr>
              <w:fldChar w:fldCharType="separate"/>
            </w:r>
            <w:r w:rsidR="00EE02CC">
              <w:rPr>
                <w:noProof/>
                <w:webHidden/>
              </w:rPr>
              <w:t>4</w:t>
            </w:r>
            <w:r w:rsidR="00EE02CC">
              <w:rPr>
                <w:noProof/>
                <w:webHidden/>
              </w:rPr>
              <w:fldChar w:fldCharType="end"/>
            </w:r>
          </w:hyperlink>
        </w:p>
        <w:p w14:paraId="411B7C68" w14:textId="77777777" w:rsidR="00EE02CC" w:rsidRDefault="0061404A">
          <w:pPr>
            <w:pStyle w:val="Indholdsfortegnelse2"/>
            <w:tabs>
              <w:tab w:val="left" w:pos="660"/>
            </w:tabs>
            <w:rPr>
              <w:rFonts w:asciiTheme="minorHAnsi" w:eastAsiaTheme="minorEastAsia" w:hAnsiTheme="minorHAnsi"/>
              <w:noProof/>
              <w:lang w:eastAsia="da-DK"/>
            </w:rPr>
          </w:pPr>
          <w:hyperlink w:anchor="_Toc61850986" w:history="1">
            <w:r w:rsidR="00EE02CC" w:rsidRPr="00625E70">
              <w:rPr>
                <w:rStyle w:val="Hyperlink"/>
                <w:rFonts w:eastAsia="Calibri" w:cs="Arial"/>
                <w:noProof/>
              </w:rPr>
              <w:t>2.1</w:t>
            </w:r>
            <w:r w:rsidR="00EE02CC">
              <w:rPr>
                <w:rFonts w:asciiTheme="minorHAnsi" w:eastAsiaTheme="minorEastAsia" w:hAnsiTheme="minorHAnsi"/>
                <w:noProof/>
                <w:lang w:eastAsia="da-DK"/>
              </w:rPr>
              <w:tab/>
            </w:r>
            <w:r w:rsidR="00EE02CC" w:rsidRPr="00625E70">
              <w:rPr>
                <w:rStyle w:val="Hyperlink"/>
                <w:rFonts w:eastAsia="Calibri" w:cs="Arial"/>
                <w:noProof/>
              </w:rPr>
              <w:t>Lovgrundlag</w:t>
            </w:r>
            <w:r w:rsidR="00EE02CC">
              <w:rPr>
                <w:noProof/>
                <w:webHidden/>
              </w:rPr>
              <w:tab/>
            </w:r>
            <w:r w:rsidR="00EE02CC">
              <w:rPr>
                <w:noProof/>
                <w:webHidden/>
              </w:rPr>
              <w:fldChar w:fldCharType="begin"/>
            </w:r>
            <w:r w:rsidR="00EE02CC">
              <w:rPr>
                <w:noProof/>
                <w:webHidden/>
              </w:rPr>
              <w:instrText xml:space="preserve"> PAGEREF _Toc61850986 \h </w:instrText>
            </w:r>
            <w:r w:rsidR="00EE02CC">
              <w:rPr>
                <w:noProof/>
                <w:webHidden/>
              </w:rPr>
            </w:r>
            <w:r w:rsidR="00EE02CC">
              <w:rPr>
                <w:noProof/>
                <w:webHidden/>
              </w:rPr>
              <w:fldChar w:fldCharType="separate"/>
            </w:r>
            <w:r w:rsidR="00EE02CC">
              <w:rPr>
                <w:noProof/>
                <w:webHidden/>
              </w:rPr>
              <w:t>4</w:t>
            </w:r>
            <w:r w:rsidR="00EE02CC">
              <w:rPr>
                <w:noProof/>
                <w:webHidden/>
              </w:rPr>
              <w:fldChar w:fldCharType="end"/>
            </w:r>
          </w:hyperlink>
        </w:p>
        <w:p w14:paraId="56807314" w14:textId="77777777" w:rsidR="00EE02CC" w:rsidRDefault="0061404A">
          <w:pPr>
            <w:pStyle w:val="Indholdsfortegnelse2"/>
            <w:tabs>
              <w:tab w:val="left" w:pos="660"/>
            </w:tabs>
            <w:rPr>
              <w:rFonts w:asciiTheme="minorHAnsi" w:eastAsiaTheme="minorEastAsia" w:hAnsiTheme="minorHAnsi"/>
              <w:noProof/>
              <w:lang w:eastAsia="da-DK"/>
            </w:rPr>
          </w:pPr>
          <w:hyperlink w:anchor="_Toc61850987" w:history="1">
            <w:r w:rsidR="00EE02CC" w:rsidRPr="00625E70">
              <w:rPr>
                <w:rStyle w:val="Hyperlink"/>
                <w:rFonts w:eastAsia="Calibri" w:cs="Arial"/>
                <w:noProof/>
              </w:rPr>
              <w:t>2.2</w:t>
            </w:r>
            <w:r w:rsidR="00EE02CC">
              <w:rPr>
                <w:rFonts w:asciiTheme="minorHAnsi" w:eastAsiaTheme="minorEastAsia" w:hAnsiTheme="minorHAnsi"/>
                <w:noProof/>
                <w:lang w:eastAsia="da-DK"/>
              </w:rPr>
              <w:tab/>
            </w:r>
            <w:r w:rsidR="00EE02CC" w:rsidRPr="00625E70">
              <w:rPr>
                <w:rStyle w:val="Hyperlink"/>
                <w:rFonts w:eastAsia="Calibri" w:cs="Arial"/>
                <w:noProof/>
              </w:rPr>
              <w:t>Klagevejledning</w:t>
            </w:r>
            <w:r w:rsidR="00EE02CC">
              <w:rPr>
                <w:noProof/>
                <w:webHidden/>
              </w:rPr>
              <w:tab/>
            </w:r>
            <w:r w:rsidR="00EE02CC">
              <w:rPr>
                <w:noProof/>
                <w:webHidden/>
              </w:rPr>
              <w:fldChar w:fldCharType="begin"/>
            </w:r>
            <w:r w:rsidR="00EE02CC">
              <w:rPr>
                <w:noProof/>
                <w:webHidden/>
              </w:rPr>
              <w:instrText xml:space="preserve"> PAGEREF _Toc61850987 \h </w:instrText>
            </w:r>
            <w:r w:rsidR="00EE02CC">
              <w:rPr>
                <w:noProof/>
                <w:webHidden/>
              </w:rPr>
            </w:r>
            <w:r w:rsidR="00EE02CC">
              <w:rPr>
                <w:noProof/>
                <w:webHidden/>
              </w:rPr>
              <w:fldChar w:fldCharType="separate"/>
            </w:r>
            <w:r w:rsidR="00EE02CC">
              <w:rPr>
                <w:noProof/>
                <w:webHidden/>
              </w:rPr>
              <w:t>4</w:t>
            </w:r>
            <w:r w:rsidR="00EE02CC">
              <w:rPr>
                <w:noProof/>
                <w:webHidden/>
              </w:rPr>
              <w:fldChar w:fldCharType="end"/>
            </w:r>
          </w:hyperlink>
        </w:p>
        <w:p w14:paraId="18CBA32E" w14:textId="77777777" w:rsidR="00EE02CC" w:rsidRDefault="0061404A">
          <w:pPr>
            <w:pStyle w:val="Indholdsfortegnelse2"/>
            <w:tabs>
              <w:tab w:val="left" w:pos="660"/>
            </w:tabs>
            <w:rPr>
              <w:rFonts w:asciiTheme="minorHAnsi" w:eastAsiaTheme="minorEastAsia" w:hAnsiTheme="minorHAnsi"/>
              <w:noProof/>
              <w:lang w:eastAsia="da-DK"/>
            </w:rPr>
          </w:pPr>
          <w:hyperlink w:anchor="_Toc61850988" w:history="1">
            <w:r w:rsidR="00EE02CC" w:rsidRPr="00625E70">
              <w:rPr>
                <w:rStyle w:val="Hyperlink"/>
                <w:rFonts w:eastAsia="Calibri" w:cs="Arial"/>
                <w:noProof/>
              </w:rPr>
              <w:t>2.3</w:t>
            </w:r>
            <w:r w:rsidR="00EE02CC">
              <w:rPr>
                <w:rFonts w:asciiTheme="minorHAnsi" w:eastAsiaTheme="minorEastAsia" w:hAnsiTheme="minorHAnsi"/>
                <w:noProof/>
                <w:lang w:eastAsia="da-DK"/>
              </w:rPr>
              <w:tab/>
            </w:r>
            <w:r w:rsidR="00EE02CC" w:rsidRPr="00625E70">
              <w:rPr>
                <w:rStyle w:val="Hyperlink"/>
                <w:rFonts w:eastAsia="Calibri" w:cs="Arial"/>
                <w:noProof/>
              </w:rPr>
              <w:t>Civilt søgsmål</w:t>
            </w:r>
            <w:r w:rsidR="00EE02CC">
              <w:rPr>
                <w:noProof/>
                <w:webHidden/>
              </w:rPr>
              <w:tab/>
            </w:r>
            <w:r w:rsidR="00EE02CC">
              <w:rPr>
                <w:noProof/>
                <w:webHidden/>
              </w:rPr>
              <w:fldChar w:fldCharType="begin"/>
            </w:r>
            <w:r w:rsidR="00EE02CC">
              <w:rPr>
                <w:noProof/>
                <w:webHidden/>
              </w:rPr>
              <w:instrText xml:space="preserve"> PAGEREF _Toc61850988 \h </w:instrText>
            </w:r>
            <w:r w:rsidR="00EE02CC">
              <w:rPr>
                <w:noProof/>
                <w:webHidden/>
              </w:rPr>
            </w:r>
            <w:r w:rsidR="00EE02CC">
              <w:rPr>
                <w:noProof/>
                <w:webHidden/>
              </w:rPr>
              <w:fldChar w:fldCharType="separate"/>
            </w:r>
            <w:r w:rsidR="00EE02CC">
              <w:rPr>
                <w:noProof/>
                <w:webHidden/>
              </w:rPr>
              <w:t>5</w:t>
            </w:r>
            <w:r w:rsidR="00EE02CC">
              <w:rPr>
                <w:noProof/>
                <w:webHidden/>
              </w:rPr>
              <w:fldChar w:fldCharType="end"/>
            </w:r>
          </w:hyperlink>
        </w:p>
        <w:p w14:paraId="573FD82D" w14:textId="77777777" w:rsidR="00EE02CC" w:rsidRDefault="0061404A">
          <w:pPr>
            <w:pStyle w:val="Indholdsfortegnelse2"/>
            <w:tabs>
              <w:tab w:val="left" w:pos="660"/>
            </w:tabs>
            <w:rPr>
              <w:rFonts w:asciiTheme="minorHAnsi" w:eastAsiaTheme="minorEastAsia" w:hAnsiTheme="minorHAnsi"/>
              <w:noProof/>
              <w:lang w:eastAsia="da-DK"/>
            </w:rPr>
          </w:pPr>
          <w:hyperlink w:anchor="_Toc61850989" w:history="1">
            <w:r w:rsidR="00EE02CC" w:rsidRPr="00625E70">
              <w:rPr>
                <w:rStyle w:val="Hyperlink"/>
                <w:rFonts w:eastAsia="Calibri" w:cs="Arial"/>
                <w:noProof/>
              </w:rPr>
              <w:t>2.4</w:t>
            </w:r>
            <w:r w:rsidR="00EE02CC">
              <w:rPr>
                <w:rFonts w:asciiTheme="minorHAnsi" w:eastAsiaTheme="minorEastAsia" w:hAnsiTheme="minorHAnsi"/>
                <w:noProof/>
                <w:lang w:eastAsia="da-DK"/>
              </w:rPr>
              <w:tab/>
            </w:r>
            <w:r w:rsidR="00EE02CC" w:rsidRPr="00625E70">
              <w:rPr>
                <w:rStyle w:val="Hyperlink"/>
                <w:rFonts w:eastAsia="Calibri" w:cs="Arial"/>
                <w:noProof/>
              </w:rPr>
              <w:t>Hvad skal der videre ske</w:t>
            </w:r>
            <w:r w:rsidR="00EE02CC">
              <w:rPr>
                <w:noProof/>
                <w:webHidden/>
              </w:rPr>
              <w:tab/>
            </w:r>
            <w:r w:rsidR="00EE02CC">
              <w:rPr>
                <w:noProof/>
                <w:webHidden/>
              </w:rPr>
              <w:fldChar w:fldCharType="begin"/>
            </w:r>
            <w:r w:rsidR="00EE02CC">
              <w:rPr>
                <w:noProof/>
                <w:webHidden/>
              </w:rPr>
              <w:instrText xml:space="preserve"> PAGEREF _Toc61850989 \h </w:instrText>
            </w:r>
            <w:r w:rsidR="00EE02CC">
              <w:rPr>
                <w:noProof/>
                <w:webHidden/>
              </w:rPr>
            </w:r>
            <w:r w:rsidR="00EE02CC">
              <w:rPr>
                <w:noProof/>
                <w:webHidden/>
              </w:rPr>
              <w:fldChar w:fldCharType="separate"/>
            </w:r>
            <w:r w:rsidR="00EE02CC">
              <w:rPr>
                <w:noProof/>
                <w:webHidden/>
              </w:rPr>
              <w:t>5</w:t>
            </w:r>
            <w:r w:rsidR="00EE02CC">
              <w:rPr>
                <w:noProof/>
                <w:webHidden/>
              </w:rPr>
              <w:fldChar w:fldCharType="end"/>
            </w:r>
          </w:hyperlink>
        </w:p>
        <w:p w14:paraId="47552697" w14:textId="77777777" w:rsidR="00EE02CC" w:rsidRDefault="0061404A">
          <w:pPr>
            <w:pStyle w:val="Indholdsfortegnelse2"/>
            <w:tabs>
              <w:tab w:val="left" w:pos="660"/>
            </w:tabs>
            <w:rPr>
              <w:rFonts w:asciiTheme="minorHAnsi" w:eastAsiaTheme="minorEastAsia" w:hAnsiTheme="minorHAnsi"/>
              <w:noProof/>
              <w:lang w:eastAsia="da-DK"/>
            </w:rPr>
          </w:pPr>
          <w:hyperlink w:anchor="_Toc61850990" w:history="1">
            <w:r w:rsidR="00EE02CC" w:rsidRPr="00625E70">
              <w:rPr>
                <w:rStyle w:val="Hyperlink"/>
                <w:rFonts w:eastAsia="Calibri" w:cs="Arial"/>
                <w:noProof/>
              </w:rPr>
              <w:t>2.5</w:t>
            </w:r>
            <w:r w:rsidR="00EE02CC">
              <w:rPr>
                <w:rFonts w:asciiTheme="minorHAnsi" w:eastAsiaTheme="minorEastAsia" w:hAnsiTheme="minorHAnsi"/>
                <w:noProof/>
                <w:lang w:eastAsia="da-DK"/>
              </w:rPr>
              <w:tab/>
            </w:r>
            <w:r w:rsidR="00EE02CC" w:rsidRPr="00625E70">
              <w:rPr>
                <w:rStyle w:val="Hyperlink"/>
                <w:rFonts w:eastAsia="Calibri" w:cs="Arial"/>
                <w:noProof/>
              </w:rPr>
              <w:t>Udnyttelse af godkendelsen på trods af klage</w:t>
            </w:r>
            <w:r w:rsidR="00EE02CC">
              <w:rPr>
                <w:noProof/>
                <w:webHidden/>
              </w:rPr>
              <w:tab/>
            </w:r>
            <w:r w:rsidR="00EE02CC">
              <w:rPr>
                <w:noProof/>
                <w:webHidden/>
              </w:rPr>
              <w:fldChar w:fldCharType="begin"/>
            </w:r>
            <w:r w:rsidR="00EE02CC">
              <w:rPr>
                <w:noProof/>
                <w:webHidden/>
              </w:rPr>
              <w:instrText xml:space="preserve"> PAGEREF _Toc61850990 \h </w:instrText>
            </w:r>
            <w:r w:rsidR="00EE02CC">
              <w:rPr>
                <w:noProof/>
                <w:webHidden/>
              </w:rPr>
            </w:r>
            <w:r w:rsidR="00EE02CC">
              <w:rPr>
                <w:noProof/>
                <w:webHidden/>
              </w:rPr>
              <w:fldChar w:fldCharType="separate"/>
            </w:r>
            <w:r w:rsidR="00EE02CC">
              <w:rPr>
                <w:noProof/>
                <w:webHidden/>
              </w:rPr>
              <w:t>5</w:t>
            </w:r>
            <w:r w:rsidR="00EE02CC">
              <w:rPr>
                <w:noProof/>
                <w:webHidden/>
              </w:rPr>
              <w:fldChar w:fldCharType="end"/>
            </w:r>
          </w:hyperlink>
        </w:p>
        <w:p w14:paraId="28B64C71" w14:textId="77777777" w:rsidR="00EE02CC" w:rsidRDefault="0061404A">
          <w:pPr>
            <w:pStyle w:val="Indholdsfortegnelse2"/>
            <w:tabs>
              <w:tab w:val="left" w:pos="660"/>
            </w:tabs>
            <w:rPr>
              <w:rFonts w:asciiTheme="minorHAnsi" w:eastAsiaTheme="minorEastAsia" w:hAnsiTheme="minorHAnsi"/>
              <w:noProof/>
              <w:lang w:eastAsia="da-DK"/>
            </w:rPr>
          </w:pPr>
          <w:hyperlink w:anchor="_Toc61850991" w:history="1">
            <w:r w:rsidR="00EE02CC" w:rsidRPr="00625E70">
              <w:rPr>
                <w:rStyle w:val="Hyperlink"/>
                <w:rFonts w:eastAsia="Calibri" w:cs="Arial"/>
                <w:noProof/>
              </w:rPr>
              <w:t>2.6</w:t>
            </w:r>
            <w:r w:rsidR="00EE02CC">
              <w:rPr>
                <w:rFonts w:asciiTheme="minorHAnsi" w:eastAsiaTheme="minorEastAsia" w:hAnsiTheme="minorHAnsi"/>
                <w:noProof/>
                <w:lang w:eastAsia="da-DK"/>
              </w:rPr>
              <w:tab/>
            </w:r>
            <w:r w:rsidR="00EE02CC" w:rsidRPr="00625E70">
              <w:rPr>
                <w:rStyle w:val="Hyperlink"/>
                <w:rFonts w:eastAsia="Calibri" w:cs="Arial"/>
                <w:noProof/>
              </w:rPr>
              <w:t>Klageberettiget</w:t>
            </w:r>
            <w:r w:rsidR="00EE02CC">
              <w:rPr>
                <w:noProof/>
                <w:webHidden/>
              </w:rPr>
              <w:tab/>
            </w:r>
            <w:r w:rsidR="00EE02CC">
              <w:rPr>
                <w:noProof/>
                <w:webHidden/>
              </w:rPr>
              <w:fldChar w:fldCharType="begin"/>
            </w:r>
            <w:r w:rsidR="00EE02CC">
              <w:rPr>
                <w:noProof/>
                <w:webHidden/>
              </w:rPr>
              <w:instrText xml:space="preserve"> PAGEREF _Toc61850991 \h </w:instrText>
            </w:r>
            <w:r w:rsidR="00EE02CC">
              <w:rPr>
                <w:noProof/>
                <w:webHidden/>
              </w:rPr>
            </w:r>
            <w:r w:rsidR="00EE02CC">
              <w:rPr>
                <w:noProof/>
                <w:webHidden/>
              </w:rPr>
              <w:fldChar w:fldCharType="separate"/>
            </w:r>
            <w:r w:rsidR="00EE02CC">
              <w:rPr>
                <w:noProof/>
                <w:webHidden/>
              </w:rPr>
              <w:t>5</w:t>
            </w:r>
            <w:r w:rsidR="00EE02CC">
              <w:rPr>
                <w:noProof/>
                <w:webHidden/>
              </w:rPr>
              <w:fldChar w:fldCharType="end"/>
            </w:r>
          </w:hyperlink>
        </w:p>
        <w:p w14:paraId="749F5FDE" w14:textId="77777777" w:rsidR="00EE02CC" w:rsidRDefault="0061404A">
          <w:pPr>
            <w:pStyle w:val="Indholdsfortegnelse1"/>
            <w:rPr>
              <w:rFonts w:asciiTheme="minorHAnsi" w:eastAsiaTheme="minorEastAsia" w:hAnsiTheme="minorHAnsi"/>
              <w:b w:val="0"/>
              <w:caps w:val="0"/>
              <w:noProof/>
              <w:lang w:eastAsia="da-DK"/>
            </w:rPr>
          </w:pPr>
          <w:hyperlink w:anchor="_Toc61850992" w:history="1">
            <w:r w:rsidR="00EE02CC" w:rsidRPr="00625E70">
              <w:rPr>
                <w:rStyle w:val="Hyperlink"/>
                <w:rFonts w:eastAsiaTheme="majorEastAsia"/>
                <w:noProof/>
              </w:rPr>
              <w:t>3.</w:t>
            </w:r>
            <w:r w:rsidR="00EE02CC">
              <w:rPr>
                <w:rFonts w:asciiTheme="minorHAnsi" w:eastAsiaTheme="minorEastAsia" w:hAnsiTheme="minorHAnsi"/>
                <w:b w:val="0"/>
                <w:caps w:val="0"/>
                <w:noProof/>
                <w:lang w:eastAsia="da-DK"/>
              </w:rPr>
              <w:tab/>
            </w:r>
            <w:r w:rsidR="00EE02CC" w:rsidRPr="00625E70">
              <w:rPr>
                <w:rStyle w:val="Hyperlink"/>
                <w:rFonts w:eastAsiaTheme="majorEastAsia"/>
                <w:noProof/>
              </w:rPr>
              <w:t>Afgørelse</w:t>
            </w:r>
            <w:r w:rsidR="00EE02CC">
              <w:rPr>
                <w:noProof/>
                <w:webHidden/>
              </w:rPr>
              <w:tab/>
            </w:r>
            <w:r w:rsidR="00EE02CC">
              <w:rPr>
                <w:noProof/>
                <w:webHidden/>
              </w:rPr>
              <w:fldChar w:fldCharType="begin"/>
            </w:r>
            <w:r w:rsidR="00EE02CC">
              <w:rPr>
                <w:noProof/>
                <w:webHidden/>
              </w:rPr>
              <w:instrText xml:space="preserve"> PAGEREF _Toc61850992 \h </w:instrText>
            </w:r>
            <w:r w:rsidR="00EE02CC">
              <w:rPr>
                <w:noProof/>
                <w:webHidden/>
              </w:rPr>
            </w:r>
            <w:r w:rsidR="00EE02CC">
              <w:rPr>
                <w:noProof/>
                <w:webHidden/>
              </w:rPr>
              <w:fldChar w:fldCharType="separate"/>
            </w:r>
            <w:r w:rsidR="00EE02CC">
              <w:rPr>
                <w:noProof/>
                <w:webHidden/>
              </w:rPr>
              <w:t>5</w:t>
            </w:r>
            <w:r w:rsidR="00EE02CC">
              <w:rPr>
                <w:noProof/>
                <w:webHidden/>
              </w:rPr>
              <w:fldChar w:fldCharType="end"/>
            </w:r>
          </w:hyperlink>
        </w:p>
        <w:p w14:paraId="212DB92B" w14:textId="77777777" w:rsidR="00EE02CC" w:rsidRDefault="0061404A">
          <w:pPr>
            <w:pStyle w:val="Indholdsfortegnelse1"/>
            <w:rPr>
              <w:rFonts w:asciiTheme="minorHAnsi" w:eastAsiaTheme="minorEastAsia" w:hAnsiTheme="minorHAnsi"/>
              <w:b w:val="0"/>
              <w:caps w:val="0"/>
              <w:noProof/>
              <w:lang w:eastAsia="da-DK"/>
            </w:rPr>
          </w:pPr>
          <w:hyperlink w:anchor="_Toc61850993" w:history="1">
            <w:r w:rsidR="00EE02CC" w:rsidRPr="00625E70">
              <w:rPr>
                <w:rStyle w:val="Hyperlink"/>
                <w:rFonts w:eastAsiaTheme="majorEastAsia"/>
                <w:noProof/>
              </w:rPr>
              <w:t>4.</w:t>
            </w:r>
            <w:r w:rsidR="00EE02CC">
              <w:rPr>
                <w:rFonts w:asciiTheme="minorHAnsi" w:eastAsiaTheme="minorEastAsia" w:hAnsiTheme="minorHAnsi"/>
                <w:b w:val="0"/>
                <w:caps w:val="0"/>
                <w:noProof/>
                <w:lang w:eastAsia="da-DK"/>
              </w:rPr>
              <w:tab/>
            </w:r>
            <w:r w:rsidR="00EE02CC" w:rsidRPr="00625E70">
              <w:rPr>
                <w:rStyle w:val="Hyperlink"/>
                <w:rFonts w:eastAsiaTheme="majorEastAsia"/>
                <w:noProof/>
              </w:rPr>
              <w:t>Accept af anmeldelsen sker på følgende forudsætning:</w:t>
            </w:r>
            <w:r w:rsidR="00EE02CC">
              <w:rPr>
                <w:noProof/>
                <w:webHidden/>
              </w:rPr>
              <w:tab/>
            </w:r>
            <w:r w:rsidR="00EE02CC">
              <w:rPr>
                <w:noProof/>
                <w:webHidden/>
              </w:rPr>
              <w:fldChar w:fldCharType="begin"/>
            </w:r>
            <w:r w:rsidR="00EE02CC">
              <w:rPr>
                <w:noProof/>
                <w:webHidden/>
              </w:rPr>
              <w:instrText xml:space="preserve"> PAGEREF _Toc61850993 \h </w:instrText>
            </w:r>
            <w:r w:rsidR="00EE02CC">
              <w:rPr>
                <w:noProof/>
                <w:webHidden/>
              </w:rPr>
            </w:r>
            <w:r w:rsidR="00EE02CC">
              <w:rPr>
                <w:noProof/>
                <w:webHidden/>
              </w:rPr>
              <w:fldChar w:fldCharType="separate"/>
            </w:r>
            <w:r w:rsidR="00EE02CC">
              <w:rPr>
                <w:noProof/>
                <w:webHidden/>
              </w:rPr>
              <w:t>6</w:t>
            </w:r>
            <w:r w:rsidR="00EE02CC">
              <w:rPr>
                <w:noProof/>
                <w:webHidden/>
              </w:rPr>
              <w:fldChar w:fldCharType="end"/>
            </w:r>
          </w:hyperlink>
        </w:p>
        <w:p w14:paraId="7225614A" w14:textId="77777777" w:rsidR="00EE02CC" w:rsidRDefault="0061404A">
          <w:pPr>
            <w:pStyle w:val="Indholdsfortegnelse1"/>
            <w:rPr>
              <w:rFonts w:asciiTheme="minorHAnsi" w:eastAsiaTheme="minorEastAsia" w:hAnsiTheme="minorHAnsi"/>
              <w:b w:val="0"/>
              <w:caps w:val="0"/>
              <w:noProof/>
              <w:lang w:eastAsia="da-DK"/>
            </w:rPr>
          </w:pPr>
          <w:hyperlink w:anchor="_Toc61850994" w:history="1">
            <w:r w:rsidR="00EE02CC" w:rsidRPr="00625E70">
              <w:rPr>
                <w:rStyle w:val="Hyperlink"/>
                <w:rFonts w:eastAsiaTheme="majorEastAsia"/>
                <w:noProof/>
              </w:rPr>
              <w:t>5.</w:t>
            </w:r>
            <w:r w:rsidR="00EE02CC">
              <w:rPr>
                <w:rFonts w:asciiTheme="minorHAnsi" w:eastAsiaTheme="minorEastAsia" w:hAnsiTheme="minorHAnsi"/>
                <w:b w:val="0"/>
                <w:caps w:val="0"/>
                <w:noProof/>
                <w:lang w:eastAsia="da-DK"/>
              </w:rPr>
              <w:tab/>
            </w:r>
            <w:r w:rsidR="00EE02CC" w:rsidRPr="00625E70">
              <w:rPr>
                <w:rStyle w:val="Hyperlink"/>
                <w:rFonts w:eastAsiaTheme="majorEastAsia"/>
                <w:noProof/>
              </w:rPr>
              <w:t>Landskabelige værdier</w:t>
            </w:r>
            <w:r w:rsidR="00EE02CC">
              <w:rPr>
                <w:noProof/>
                <w:webHidden/>
              </w:rPr>
              <w:tab/>
            </w:r>
            <w:r w:rsidR="00EE02CC">
              <w:rPr>
                <w:noProof/>
                <w:webHidden/>
              </w:rPr>
              <w:fldChar w:fldCharType="begin"/>
            </w:r>
            <w:r w:rsidR="00EE02CC">
              <w:rPr>
                <w:noProof/>
                <w:webHidden/>
              </w:rPr>
              <w:instrText xml:space="preserve"> PAGEREF _Toc61850994 \h </w:instrText>
            </w:r>
            <w:r w:rsidR="00EE02CC">
              <w:rPr>
                <w:noProof/>
                <w:webHidden/>
              </w:rPr>
            </w:r>
            <w:r w:rsidR="00EE02CC">
              <w:rPr>
                <w:noProof/>
                <w:webHidden/>
              </w:rPr>
              <w:fldChar w:fldCharType="separate"/>
            </w:r>
            <w:r w:rsidR="00EE02CC">
              <w:rPr>
                <w:noProof/>
                <w:webHidden/>
              </w:rPr>
              <w:t>6</w:t>
            </w:r>
            <w:r w:rsidR="00EE02CC">
              <w:rPr>
                <w:noProof/>
                <w:webHidden/>
              </w:rPr>
              <w:fldChar w:fldCharType="end"/>
            </w:r>
          </w:hyperlink>
        </w:p>
        <w:p w14:paraId="1F123657" w14:textId="77777777" w:rsidR="00EE02CC" w:rsidRDefault="0061404A">
          <w:pPr>
            <w:pStyle w:val="Indholdsfortegnelse2"/>
            <w:tabs>
              <w:tab w:val="left" w:pos="660"/>
            </w:tabs>
            <w:rPr>
              <w:rFonts w:asciiTheme="minorHAnsi" w:eastAsiaTheme="minorEastAsia" w:hAnsiTheme="minorHAnsi"/>
              <w:noProof/>
              <w:lang w:eastAsia="da-DK"/>
            </w:rPr>
          </w:pPr>
          <w:hyperlink w:anchor="_Toc61850995" w:history="1">
            <w:r w:rsidR="00EE02CC" w:rsidRPr="00625E70">
              <w:rPr>
                <w:rStyle w:val="Hyperlink"/>
                <w:rFonts w:eastAsiaTheme="majorEastAsia" w:cs="Arial"/>
                <w:noProof/>
              </w:rPr>
              <w:t>5.1</w:t>
            </w:r>
            <w:r w:rsidR="00EE02CC">
              <w:rPr>
                <w:rFonts w:asciiTheme="minorHAnsi" w:eastAsiaTheme="minorEastAsia" w:hAnsiTheme="minorHAnsi"/>
                <w:noProof/>
                <w:lang w:eastAsia="da-DK"/>
              </w:rPr>
              <w:tab/>
            </w:r>
            <w:r w:rsidR="00EE02CC" w:rsidRPr="00625E70">
              <w:rPr>
                <w:rStyle w:val="Hyperlink"/>
                <w:rFonts w:eastAsiaTheme="majorEastAsia" w:cs="Arial"/>
                <w:noProof/>
              </w:rPr>
              <w:t>Samlet vurdering</w:t>
            </w:r>
            <w:r w:rsidR="00EE02CC">
              <w:rPr>
                <w:noProof/>
                <w:webHidden/>
              </w:rPr>
              <w:tab/>
            </w:r>
            <w:r w:rsidR="00EE02CC">
              <w:rPr>
                <w:noProof/>
                <w:webHidden/>
              </w:rPr>
              <w:fldChar w:fldCharType="begin"/>
            </w:r>
            <w:r w:rsidR="00EE02CC">
              <w:rPr>
                <w:noProof/>
                <w:webHidden/>
              </w:rPr>
              <w:instrText xml:space="preserve"> PAGEREF _Toc61850995 \h </w:instrText>
            </w:r>
            <w:r w:rsidR="00EE02CC">
              <w:rPr>
                <w:noProof/>
                <w:webHidden/>
              </w:rPr>
            </w:r>
            <w:r w:rsidR="00EE02CC">
              <w:rPr>
                <w:noProof/>
                <w:webHidden/>
              </w:rPr>
              <w:fldChar w:fldCharType="separate"/>
            </w:r>
            <w:r w:rsidR="00EE02CC">
              <w:rPr>
                <w:noProof/>
                <w:webHidden/>
              </w:rPr>
              <w:t>6</w:t>
            </w:r>
            <w:r w:rsidR="00EE02CC">
              <w:rPr>
                <w:noProof/>
                <w:webHidden/>
              </w:rPr>
              <w:fldChar w:fldCharType="end"/>
            </w:r>
          </w:hyperlink>
        </w:p>
        <w:p w14:paraId="18BB7529" w14:textId="77777777" w:rsidR="00EE02CC" w:rsidRDefault="0061404A">
          <w:pPr>
            <w:pStyle w:val="Indholdsfortegnelse2"/>
            <w:tabs>
              <w:tab w:val="left" w:pos="660"/>
            </w:tabs>
            <w:rPr>
              <w:rFonts w:asciiTheme="minorHAnsi" w:eastAsiaTheme="minorEastAsia" w:hAnsiTheme="minorHAnsi"/>
              <w:noProof/>
              <w:lang w:eastAsia="da-DK"/>
            </w:rPr>
          </w:pPr>
          <w:hyperlink w:anchor="_Toc61850996" w:history="1">
            <w:r w:rsidR="00EE02CC" w:rsidRPr="00625E70">
              <w:rPr>
                <w:rStyle w:val="Hyperlink"/>
                <w:rFonts w:eastAsiaTheme="majorEastAsia" w:cs="Arial"/>
                <w:noProof/>
              </w:rPr>
              <w:t>5.2</w:t>
            </w:r>
            <w:r w:rsidR="00EE02CC">
              <w:rPr>
                <w:rFonts w:asciiTheme="minorHAnsi" w:eastAsiaTheme="minorEastAsia" w:hAnsiTheme="minorHAnsi"/>
                <w:noProof/>
                <w:lang w:eastAsia="da-DK"/>
              </w:rPr>
              <w:tab/>
            </w:r>
            <w:r w:rsidR="00EE02CC" w:rsidRPr="00625E70">
              <w:rPr>
                <w:rStyle w:val="Hyperlink"/>
                <w:rFonts w:eastAsiaTheme="majorEastAsia" w:cs="Arial"/>
                <w:noProof/>
              </w:rPr>
              <w:t>Udnyttelse</w:t>
            </w:r>
            <w:r w:rsidR="00EE02CC">
              <w:rPr>
                <w:noProof/>
                <w:webHidden/>
              </w:rPr>
              <w:tab/>
            </w:r>
            <w:r w:rsidR="00EE02CC">
              <w:rPr>
                <w:noProof/>
                <w:webHidden/>
              </w:rPr>
              <w:fldChar w:fldCharType="begin"/>
            </w:r>
            <w:r w:rsidR="00EE02CC">
              <w:rPr>
                <w:noProof/>
                <w:webHidden/>
              </w:rPr>
              <w:instrText xml:space="preserve"> PAGEREF _Toc61850996 \h </w:instrText>
            </w:r>
            <w:r w:rsidR="00EE02CC">
              <w:rPr>
                <w:noProof/>
                <w:webHidden/>
              </w:rPr>
            </w:r>
            <w:r w:rsidR="00EE02CC">
              <w:rPr>
                <w:noProof/>
                <w:webHidden/>
              </w:rPr>
              <w:fldChar w:fldCharType="separate"/>
            </w:r>
            <w:r w:rsidR="00EE02CC">
              <w:rPr>
                <w:noProof/>
                <w:webHidden/>
              </w:rPr>
              <w:t>7</w:t>
            </w:r>
            <w:r w:rsidR="00EE02CC">
              <w:rPr>
                <w:noProof/>
                <w:webHidden/>
              </w:rPr>
              <w:fldChar w:fldCharType="end"/>
            </w:r>
          </w:hyperlink>
        </w:p>
        <w:p w14:paraId="6A8A594B" w14:textId="77777777" w:rsidR="00DF5D54" w:rsidRPr="00DF5D54" w:rsidRDefault="00DF5D54" w:rsidP="00DF5D54">
          <w:pPr>
            <w:rPr>
              <w:highlight w:val="yellow"/>
            </w:rPr>
          </w:pPr>
          <w:r w:rsidRPr="00DF5D54">
            <w:rPr>
              <w:b/>
              <w:bCs/>
              <w:highlight w:val="yellow"/>
            </w:rPr>
            <w:fldChar w:fldCharType="end"/>
          </w:r>
        </w:p>
      </w:sdtContent>
    </w:sdt>
    <w:p w14:paraId="58908350" w14:textId="77777777" w:rsidR="00DF5D54" w:rsidRPr="00DF5D54" w:rsidRDefault="00DF5D54" w:rsidP="00DF5D54">
      <w:pPr>
        <w:tabs>
          <w:tab w:val="left" w:pos="6521"/>
        </w:tabs>
        <w:rPr>
          <w:highlight w:val="yellow"/>
        </w:rPr>
      </w:pPr>
    </w:p>
    <w:p w14:paraId="3B0A7193" w14:textId="77777777" w:rsidR="00DF5D54" w:rsidRPr="00DF5D54" w:rsidRDefault="00DF5D54" w:rsidP="00DF5D54">
      <w:pPr>
        <w:tabs>
          <w:tab w:val="left" w:pos="6521"/>
        </w:tabs>
        <w:rPr>
          <w:highlight w:val="yellow"/>
        </w:rPr>
        <w:sectPr w:rsidR="00DF5D54" w:rsidRPr="00DF5D54" w:rsidSect="008C42B4">
          <w:headerReference w:type="default" r:id="rId14"/>
          <w:footerReference w:type="default" r:id="rId15"/>
          <w:pgSz w:w="11906" w:h="16838" w:code="9"/>
          <w:pgMar w:top="1134" w:right="1134" w:bottom="1134" w:left="1134" w:header="709" w:footer="709" w:gutter="0"/>
          <w:cols w:space="708"/>
          <w:docGrid w:linePitch="360"/>
        </w:sectPr>
      </w:pPr>
    </w:p>
    <w:p w14:paraId="1AB3E241" w14:textId="77777777" w:rsidR="00DF5D54" w:rsidRPr="0039208C" w:rsidRDefault="00DF5D54" w:rsidP="00DF5D54">
      <w:pPr>
        <w:pStyle w:val="Overskrift1"/>
        <w:numPr>
          <w:ilvl w:val="0"/>
          <w:numId w:val="3"/>
        </w:numPr>
        <w:spacing w:after="0" w:line="264" w:lineRule="auto"/>
        <w:rPr>
          <w:sz w:val="26"/>
        </w:rPr>
      </w:pPr>
      <w:bookmarkStart w:id="2" w:name="_Toc61850981"/>
      <w:r w:rsidRPr="0039208C">
        <w:rPr>
          <w:sz w:val="26"/>
        </w:rPr>
        <w:lastRenderedPageBreak/>
        <w:t xml:space="preserve">Anmeldelse efter husdyrgodkendelsesbekendtgørelsens § 10 - </w:t>
      </w:r>
      <w:r w:rsidR="0039208C" w:rsidRPr="0039208C">
        <w:rPr>
          <w:sz w:val="26"/>
        </w:rPr>
        <w:t>kornsilo</w:t>
      </w:r>
      <w:bookmarkEnd w:id="2"/>
    </w:p>
    <w:p w14:paraId="01FBA6E4" w14:textId="77777777" w:rsidR="00DF5D54" w:rsidRPr="0039208C" w:rsidRDefault="00DF5D54" w:rsidP="00DF5D54"/>
    <w:p w14:paraId="2E3E330C" w14:textId="77777777" w:rsidR="00DF5D54" w:rsidRPr="0039208C" w:rsidRDefault="00DF5D54" w:rsidP="00DF5D54">
      <w:r w:rsidRPr="0039208C">
        <w:t>Mikael Kirkhoff Samsøe har den</w:t>
      </w:r>
      <w:r w:rsidR="0039208C" w:rsidRPr="0039208C">
        <w:t xml:space="preserve"> 15. december 2020 på vegne af </w:t>
      </w:r>
      <w:proofErr w:type="spellStart"/>
      <w:r w:rsidR="0039208C" w:rsidRPr="0039208C">
        <w:t>Nordfeld</w:t>
      </w:r>
      <w:proofErr w:type="spellEnd"/>
      <w:r w:rsidR="0039208C" w:rsidRPr="0039208C">
        <w:t xml:space="preserve"> Gods ved Jens Haubroe anmeldt, at de ønsker at opføre en kornsilo på 1.224 m</w:t>
      </w:r>
      <w:r w:rsidR="0039208C" w:rsidRPr="0039208C">
        <w:rPr>
          <w:vertAlign w:val="superscript"/>
        </w:rPr>
        <w:t>3</w:t>
      </w:r>
      <w:r w:rsidR="0039208C" w:rsidRPr="0039208C">
        <w:t xml:space="preserve"> på </w:t>
      </w:r>
      <w:r w:rsidR="00A05D92">
        <w:t>husdyrbruget</w:t>
      </w:r>
      <w:r w:rsidR="0039208C" w:rsidRPr="0039208C">
        <w:t xml:space="preserve">, </w:t>
      </w:r>
      <w:proofErr w:type="spellStart"/>
      <w:r w:rsidR="0039208C" w:rsidRPr="0039208C">
        <w:t>Nordfeldvej</w:t>
      </w:r>
      <w:proofErr w:type="spellEnd"/>
      <w:r w:rsidR="0039208C" w:rsidRPr="0039208C">
        <w:t xml:space="preserve"> 48A, 4780 Stege. </w:t>
      </w:r>
      <w:r w:rsidRPr="0039208C">
        <w:t>Anmeldelsen er indgivet efter § 10, stk. 1 i bekendtgørelse nr. 1261 af 29. november 2019 om tilladelse og godkendelse mv. af husdyrbrug.</w:t>
      </w:r>
    </w:p>
    <w:p w14:paraId="2339325F" w14:textId="77777777" w:rsidR="00DF5D54" w:rsidRPr="00DF5D54" w:rsidRDefault="00DF5D54" w:rsidP="00DF5D54">
      <w:pPr>
        <w:rPr>
          <w:highlight w:val="yellow"/>
        </w:rPr>
      </w:pPr>
    </w:p>
    <w:p w14:paraId="644E3D47" w14:textId="77777777" w:rsidR="0039208C" w:rsidRPr="007B572B" w:rsidRDefault="0039208C" w:rsidP="00DF5D54">
      <w:r w:rsidRPr="007B572B">
        <w:t xml:space="preserve">Kornsiloen opføres, da behovet for opbevaringskapacitet er ændret, som konsekvens af ændret sædskifte. </w:t>
      </w:r>
      <w:proofErr w:type="spellStart"/>
      <w:r w:rsidRPr="007B572B">
        <w:t>Nordfeld</w:t>
      </w:r>
      <w:proofErr w:type="spellEnd"/>
      <w:r w:rsidRPr="007B572B">
        <w:t xml:space="preserve"> Gods</w:t>
      </w:r>
      <w:r w:rsidR="007B572B" w:rsidRPr="007B572B">
        <w:t xml:space="preserve"> har lavet en ændring i sædskifte og producere nu korn i højere grad, hvor der tidligere har været en produktion af roer.</w:t>
      </w:r>
    </w:p>
    <w:p w14:paraId="2891B3AC" w14:textId="77777777" w:rsidR="00DF5D54" w:rsidRPr="00DF5D54" w:rsidRDefault="00DF5D54" w:rsidP="00DF5D54">
      <w:pPr>
        <w:rPr>
          <w:highlight w:val="yellow"/>
        </w:rPr>
      </w:pPr>
    </w:p>
    <w:p w14:paraId="78A69004" w14:textId="77777777" w:rsidR="007B572B" w:rsidRDefault="007B572B" w:rsidP="00DF5D54">
      <w:r w:rsidRPr="007B572B">
        <w:t>Kornsiloen</w:t>
      </w:r>
      <w:r>
        <w:t xml:space="preserve"> opføres i stål og får en højde på 11,1 meter. Den nye kornsilo placeres syd for de 2 eksisterende kornsiloer og i tilknytning til disse</w:t>
      </w:r>
      <w:r w:rsidR="003E5D22">
        <w:t xml:space="preserve">, se </w:t>
      </w:r>
      <w:r w:rsidR="003E5D22">
        <w:fldChar w:fldCharType="begin"/>
      </w:r>
      <w:r w:rsidR="003E5D22">
        <w:instrText xml:space="preserve"> REF _Ref61250410 \h </w:instrText>
      </w:r>
      <w:r w:rsidR="003E5D22">
        <w:fldChar w:fldCharType="separate"/>
      </w:r>
      <w:r w:rsidR="003E5D22">
        <w:t xml:space="preserve">Figur </w:t>
      </w:r>
      <w:r w:rsidR="003E5D22">
        <w:rPr>
          <w:noProof/>
        </w:rPr>
        <w:t>1</w:t>
      </w:r>
      <w:r w:rsidR="003E5D22">
        <w:fldChar w:fldCharType="end"/>
      </w:r>
      <w:r w:rsidR="003E5D22">
        <w:t>.</w:t>
      </w:r>
    </w:p>
    <w:p w14:paraId="28EFF50C" w14:textId="77777777" w:rsidR="003E5D22" w:rsidRDefault="003E5D22" w:rsidP="00DF5D54"/>
    <w:p w14:paraId="18989020" w14:textId="77777777" w:rsidR="003E5D22" w:rsidRDefault="003E5D22" w:rsidP="003E5D22">
      <w:pPr>
        <w:keepNext/>
      </w:pPr>
      <w:r w:rsidRPr="003E5D22">
        <w:rPr>
          <w:noProof/>
        </w:rPr>
        <w:drawing>
          <wp:inline distT="0" distB="0" distL="0" distR="0" wp14:anchorId="7DF71B21" wp14:editId="0BD8CBFC">
            <wp:extent cx="6120130" cy="3859530"/>
            <wp:effectExtent l="0" t="0" r="0" b="762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130" cy="3859530"/>
                    </a:xfrm>
                    <a:prstGeom prst="rect">
                      <a:avLst/>
                    </a:prstGeom>
                  </pic:spPr>
                </pic:pic>
              </a:graphicData>
            </a:graphic>
          </wp:inline>
        </w:drawing>
      </w:r>
    </w:p>
    <w:p w14:paraId="2FDDC908" w14:textId="77777777" w:rsidR="003E5D22" w:rsidRPr="007B572B" w:rsidRDefault="003E5D22" w:rsidP="003E5D22">
      <w:pPr>
        <w:pStyle w:val="Billedtekst"/>
      </w:pPr>
      <w:bookmarkStart w:id="3" w:name="_Ref61250410"/>
      <w:r>
        <w:t xml:space="preserve">Figur </w:t>
      </w:r>
      <w:r w:rsidR="0061404A">
        <w:fldChar w:fldCharType="begin"/>
      </w:r>
      <w:r w:rsidR="0061404A">
        <w:instrText xml:space="preserve"> SEQ Figur \* ARABIC </w:instrText>
      </w:r>
      <w:r w:rsidR="0061404A">
        <w:fldChar w:fldCharType="separate"/>
      </w:r>
      <w:r>
        <w:rPr>
          <w:noProof/>
        </w:rPr>
        <w:t>1</w:t>
      </w:r>
      <w:r w:rsidR="0061404A">
        <w:rPr>
          <w:noProof/>
        </w:rPr>
        <w:fldChar w:fldCharType="end"/>
      </w:r>
      <w:bookmarkEnd w:id="3"/>
      <w:r>
        <w:t xml:space="preserve"> Oversigtskort, hvor den ansøgte kornsilos placering er angivet.</w:t>
      </w:r>
    </w:p>
    <w:p w14:paraId="6A761497" w14:textId="77777777" w:rsidR="00DF5D54" w:rsidRPr="00DF5D54" w:rsidRDefault="00DF5D54" w:rsidP="00DF5D54">
      <w:pPr>
        <w:rPr>
          <w:highlight w:val="yellow"/>
        </w:rPr>
      </w:pPr>
    </w:p>
    <w:p w14:paraId="4F00D925" w14:textId="77777777" w:rsidR="00DF5D54" w:rsidRPr="007B572B" w:rsidRDefault="00DF5D54" w:rsidP="00DF5D54">
      <w:pPr>
        <w:pStyle w:val="Overskrift2"/>
        <w:rPr>
          <w:rFonts w:ascii="Arial" w:hAnsi="Arial" w:cs="Arial"/>
          <w:szCs w:val="20"/>
        </w:rPr>
      </w:pPr>
      <w:bookmarkStart w:id="4" w:name="_Toc61850982"/>
      <w:r w:rsidRPr="007B572B">
        <w:rPr>
          <w:rFonts w:ascii="Arial" w:hAnsi="Arial" w:cs="Arial"/>
        </w:rPr>
        <w:t>Afgørelsen er sendt til</w:t>
      </w:r>
      <w:bookmarkEnd w:id="4"/>
    </w:p>
    <w:p w14:paraId="6E9736AE" w14:textId="77777777" w:rsidR="007B572B" w:rsidRPr="007B572B" w:rsidRDefault="00DF5D54" w:rsidP="00DF5D54">
      <w:pPr>
        <w:pStyle w:val="Default"/>
        <w:rPr>
          <w:rFonts w:ascii="Arial" w:eastAsiaTheme="minorHAnsi" w:hAnsi="Arial" w:cs="Arial"/>
          <w:color w:val="auto"/>
          <w:sz w:val="22"/>
          <w:szCs w:val="22"/>
          <w:lang w:eastAsia="en-US"/>
        </w:rPr>
      </w:pPr>
      <w:r w:rsidRPr="007B572B">
        <w:rPr>
          <w:rFonts w:ascii="Arial" w:eastAsiaTheme="minorHAnsi" w:hAnsi="Arial" w:cs="Arial"/>
          <w:color w:val="auto"/>
          <w:sz w:val="22"/>
          <w:szCs w:val="22"/>
          <w:lang w:eastAsia="en-US"/>
        </w:rPr>
        <w:t xml:space="preserve">Ansøger: </w:t>
      </w:r>
      <w:proofErr w:type="spellStart"/>
      <w:r w:rsidR="007B572B" w:rsidRPr="007B572B">
        <w:rPr>
          <w:rFonts w:ascii="Arial" w:eastAsiaTheme="minorHAnsi" w:hAnsi="Arial" w:cs="Arial"/>
          <w:color w:val="auto"/>
          <w:sz w:val="22"/>
          <w:szCs w:val="22"/>
          <w:lang w:eastAsia="en-US"/>
        </w:rPr>
        <w:t>Nordfeld</w:t>
      </w:r>
      <w:proofErr w:type="spellEnd"/>
      <w:r w:rsidR="007B572B" w:rsidRPr="007B572B">
        <w:rPr>
          <w:rFonts w:ascii="Arial" w:eastAsiaTheme="minorHAnsi" w:hAnsi="Arial" w:cs="Arial"/>
          <w:color w:val="auto"/>
          <w:sz w:val="22"/>
          <w:szCs w:val="22"/>
          <w:lang w:eastAsia="en-US"/>
        </w:rPr>
        <w:t xml:space="preserve"> Gods ved Jens Haubroe – sendt med digital post til cvr.</w:t>
      </w:r>
    </w:p>
    <w:p w14:paraId="3A19B409" w14:textId="77777777" w:rsidR="00DF5D54" w:rsidRPr="007B572B" w:rsidRDefault="00DF5D54" w:rsidP="00DF5D54">
      <w:pPr>
        <w:pStyle w:val="Default"/>
        <w:rPr>
          <w:rFonts w:ascii="Arial" w:eastAsiaTheme="minorHAnsi" w:hAnsi="Arial" w:cs="Arial"/>
          <w:color w:val="auto"/>
          <w:sz w:val="22"/>
          <w:szCs w:val="22"/>
          <w:lang w:eastAsia="en-US"/>
        </w:rPr>
      </w:pPr>
      <w:r w:rsidRPr="007B572B">
        <w:rPr>
          <w:rFonts w:ascii="Arial" w:eastAsiaTheme="minorHAnsi" w:hAnsi="Arial" w:cs="Arial"/>
          <w:color w:val="auto"/>
          <w:sz w:val="22"/>
          <w:szCs w:val="22"/>
          <w:lang w:eastAsia="en-US"/>
        </w:rPr>
        <w:t xml:space="preserve">Miljøkonsulent: Mikael Kirkhoff Samsøe – </w:t>
      </w:r>
      <w:hyperlink r:id="rId17" w:history="1">
        <w:r w:rsidRPr="007B572B">
          <w:rPr>
            <w:rStyle w:val="Hyperlink"/>
            <w:rFonts w:ascii="Arial" w:eastAsiaTheme="minorHAnsi" w:hAnsi="Arial" w:cs="Arial"/>
            <w:sz w:val="22"/>
            <w:szCs w:val="22"/>
            <w:lang w:eastAsia="en-US"/>
          </w:rPr>
          <w:t>mks@vkst.dk</w:t>
        </w:r>
      </w:hyperlink>
    </w:p>
    <w:p w14:paraId="071C9CCF" w14:textId="77777777" w:rsidR="00DF5D54" w:rsidRPr="00DF5D54" w:rsidRDefault="00DF5D54" w:rsidP="00DF5D54">
      <w:pPr>
        <w:pStyle w:val="Default"/>
        <w:rPr>
          <w:rFonts w:ascii="Arial" w:eastAsiaTheme="minorHAnsi" w:hAnsi="Arial" w:cs="Arial"/>
          <w:color w:val="auto"/>
          <w:sz w:val="22"/>
          <w:szCs w:val="22"/>
          <w:highlight w:val="yellow"/>
          <w:lang w:eastAsia="en-US"/>
        </w:rPr>
      </w:pPr>
    </w:p>
    <w:p w14:paraId="6FB85503" w14:textId="77777777" w:rsidR="00DF5D54" w:rsidRPr="007B572B" w:rsidRDefault="00DF5D54" w:rsidP="00DF5D54">
      <w:pPr>
        <w:pStyle w:val="Default"/>
        <w:rPr>
          <w:rFonts w:ascii="Arial" w:eastAsiaTheme="minorHAnsi" w:hAnsi="Arial" w:cs="Arial"/>
          <w:b/>
          <w:color w:val="auto"/>
          <w:sz w:val="22"/>
          <w:szCs w:val="22"/>
          <w:lang w:eastAsia="en-US"/>
        </w:rPr>
      </w:pPr>
      <w:r w:rsidRPr="007B572B">
        <w:rPr>
          <w:rFonts w:ascii="Arial" w:eastAsiaTheme="minorHAnsi" w:hAnsi="Arial" w:cs="Arial"/>
          <w:b/>
          <w:color w:val="auto"/>
          <w:sz w:val="22"/>
          <w:szCs w:val="22"/>
          <w:lang w:eastAsia="en-US"/>
        </w:rPr>
        <w:t>Organisationer og myndigheder</w:t>
      </w:r>
    </w:p>
    <w:p w14:paraId="0DA24D8D" w14:textId="77777777" w:rsidR="00DF5D54" w:rsidRPr="007B572B" w:rsidRDefault="00DF5D54" w:rsidP="00DF5D54">
      <w:r w:rsidRPr="007B572B">
        <w:t xml:space="preserve">Miljøstyrelsen, Tolderlundsvej 5, 5000 Odense C, </w:t>
      </w:r>
      <w:hyperlink r:id="rId18" w:history="1">
        <w:r w:rsidRPr="007B572B">
          <w:rPr>
            <w:rStyle w:val="Hyperlink"/>
            <w:rFonts w:eastAsiaTheme="minorHAnsi"/>
          </w:rPr>
          <w:t>mst@mst.dk</w:t>
        </w:r>
      </w:hyperlink>
    </w:p>
    <w:p w14:paraId="2685DEA2" w14:textId="77777777" w:rsidR="00DF5D54" w:rsidRPr="007B572B" w:rsidRDefault="00DF5D54" w:rsidP="00DF5D54">
      <w:r w:rsidRPr="007B572B">
        <w:lastRenderedPageBreak/>
        <w:t xml:space="preserve">Styrelsen for Patientsikkerhed, Tilsyn og Rådgivning Øst, Islands Brygge 67, 2300 København S, </w:t>
      </w:r>
      <w:hyperlink r:id="rId19" w:history="1">
        <w:r w:rsidRPr="007B572B">
          <w:rPr>
            <w:rStyle w:val="Hyperlink"/>
            <w:rFonts w:eastAsiaTheme="minorHAnsi"/>
          </w:rPr>
          <w:t>trost@stps.dk</w:t>
        </w:r>
      </w:hyperlink>
    </w:p>
    <w:p w14:paraId="78BAC078" w14:textId="77777777" w:rsidR="00DF5D54" w:rsidRPr="007B572B" w:rsidRDefault="00DF5D54" w:rsidP="00DF5D54">
      <w:r w:rsidRPr="007B572B">
        <w:t xml:space="preserve">Danmarks Fiskeriforening, </w:t>
      </w:r>
      <w:proofErr w:type="spellStart"/>
      <w:r w:rsidRPr="007B572B">
        <w:t>Nordensvej</w:t>
      </w:r>
      <w:proofErr w:type="spellEnd"/>
      <w:r w:rsidRPr="007B572B">
        <w:t xml:space="preserve"> 3, 7000 Fredericia, </w:t>
      </w:r>
      <w:hyperlink r:id="rId20" w:history="1">
        <w:r w:rsidRPr="007B572B">
          <w:rPr>
            <w:rStyle w:val="Hyperlink"/>
            <w:rFonts w:eastAsiaTheme="minorHAnsi"/>
          </w:rPr>
          <w:t>mail@dkfisk.dk</w:t>
        </w:r>
      </w:hyperlink>
    </w:p>
    <w:p w14:paraId="2F76B0B5" w14:textId="77777777" w:rsidR="00DF5D54" w:rsidRPr="007B572B" w:rsidRDefault="00DF5D54" w:rsidP="00DF5D54">
      <w:pPr>
        <w:rPr>
          <w:rStyle w:val="Hyperlink"/>
          <w:rFonts w:eastAsiaTheme="minorHAnsi"/>
          <w:color w:val="000000"/>
        </w:rPr>
      </w:pPr>
      <w:r w:rsidRPr="007B572B">
        <w:t xml:space="preserve">Ferskvandsfiskeriforeningen, </w:t>
      </w:r>
      <w:proofErr w:type="spellStart"/>
      <w:r w:rsidRPr="007B572B">
        <w:t>Vormstrupvej</w:t>
      </w:r>
      <w:proofErr w:type="spellEnd"/>
      <w:r w:rsidRPr="007B572B">
        <w:t xml:space="preserve"> 2, 7540 Haderup, </w:t>
      </w:r>
      <w:hyperlink r:id="rId21" w:history="1">
        <w:r w:rsidRPr="007B572B">
          <w:rPr>
            <w:rStyle w:val="Hyperlink"/>
            <w:rFonts w:eastAsiaTheme="minorHAnsi"/>
          </w:rPr>
          <w:t>nb@ferskvandsfiskeriforeningen.dk</w:t>
        </w:r>
      </w:hyperlink>
    </w:p>
    <w:p w14:paraId="7765E5FE" w14:textId="77777777" w:rsidR="00DF5D54" w:rsidRPr="007B572B" w:rsidRDefault="00DF5D54" w:rsidP="00DF5D54">
      <w:pPr>
        <w:rPr>
          <w:rStyle w:val="Hyperlink"/>
          <w:rFonts w:eastAsiaTheme="minorHAnsi"/>
          <w:color w:val="000000"/>
        </w:rPr>
      </w:pPr>
      <w:r w:rsidRPr="007B572B">
        <w:rPr>
          <w:rStyle w:val="Hyperlink"/>
          <w:rFonts w:eastAsiaTheme="minorHAnsi"/>
          <w:color w:val="000000"/>
        </w:rPr>
        <w:t xml:space="preserve">Arbejderbevægelsens Erhvervsråd, Reventlowsgade 14, 1. sal, 1651 København V, </w:t>
      </w:r>
      <w:hyperlink r:id="rId22" w:history="1">
        <w:r w:rsidRPr="007B572B">
          <w:rPr>
            <w:rStyle w:val="Hyperlink"/>
            <w:rFonts w:eastAsiaTheme="minorHAnsi"/>
          </w:rPr>
          <w:t>ae@ae.dk</w:t>
        </w:r>
      </w:hyperlink>
    </w:p>
    <w:p w14:paraId="1B35441A" w14:textId="77777777" w:rsidR="00DF5D54" w:rsidRPr="007B572B" w:rsidRDefault="00DF5D54" w:rsidP="00DF5D54">
      <w:pPr>
        <w:rPr>
          <w:rStyle w:val="Hyperlink"/>
          <w:rFonts w:eastAsiaTheme="minorHAnsi"/>
          <w:color w:val="000000"/>
          <w:u w:val="none"/>
        </w:rPr>
      </w:pPr>
      <w:r w:rsidRPr="007B572B">
        <w:rPr>
          <w:rStyle w:val="Hyperlink"/>
          <w:rFonts w:eastAsiaTheme="minorHAnsi"/>
          <w:color w:val="000000"/>
          <w:u w:val="none"/>
        </w:rPr>
        <w:t xml:space="preserve">Forbrugerrådet, Fiolstræde 17b, Postboks 2188, 1017 København K, cvr: </w:t>
      </w:r>
      <w:r w:rsidRPr="007B572B">
        <w:rPr>
          <w:rFonts w:cs="Times New Roman"/>
          <w:color w:val="000000"/>
          <w:szCs w:val="20"/>
          <w:lang w:eastAsia="da-DK"/>
        </w:rPr>
        <w:t>63870528</w:t>
      </w:r>
    </w:p>
    <w:p w14:paraId="6582529D" w14:textId="77777777" w:rsidR="0039208C" w:rsidRPr="007B572B" w:rsidRDefault="00DF5D54" w:rsidP="00DF5D54">
      <w:r w:rsidRPr="007B572B">
        <w:t>Det Økologiske Råd, Blegdamsvej 4B, 220</w:t>
      </w:r>
    </w:p>
    <w:p w14:paraId="53A84194" w14:textId="77777777" w:rsidR="00DF5D54" w:rsidRPr="007B572B" w:rsidRDefault="00DF5D54" w:rsidP="00DF5D54">
      <w:pPr>
        <w:rPr>
          <w:rStyle w:val="Hyperlink"/>
          <w:rFonts w:eastAsiaTheme="minorHAnsi"/>
          <w:color w:val="000000"/>
        </w:rPr>
      </w:pPr>
      <w:r w:rsidRPr="007B572B">
        <w:t xml:space="preserve">0 København N, </w:t>
      </w:r>
      <w:hyperlink r:id="rId23" w:history="1">
        <w:r w:rsidRPr="007B572B">
          <w:rPr>
            <w:rStyle w:val="Hyperlink"/>
            <w:rFonts w:eastAsiaTheme="minorHAnsi"/>
          </w:rPr>
          <w:t>husdyr@ecocouncil.dk</w:t>
        </w:r>
      </w:hyperlink>
    </w:p>
    <w:p w14:paraId="78E89DDC" w14:textId="77777777" w:rsidR="00DF5D54" w:rsidRPr="007B572B" w:rsidRDefault="00DF5D54" w:rsidP="00DF5D54">
      <w:r w:rsidRPr="007B572B">
        <w:t xml:space="preserve">Danmarks Naturfredningsforening, Masnedøgade 20, 2100 Kbh. K. </w:t>
      </w:r>
      <w:hyperlink r:id="rId24" w:history="1">
        <w:r w:rsidRPr="007B572B">
          <w:rPr>
            <w:rStyle w:val="Hyperlink"/>
            <w:rFonts w:eastAsiaTheme="minorHAnsi"/>
          </w:rPr>
          <w:t>dnvordingborg-sager@dn.dk</w:t>
        </w:r>
      </w:hyperlink>
    </w:p>
    <w:p w14:paraId="0EFCEBA0" w14:textId="77777777" w:rsidR="00DF5D54" w:rsidRPr="007B572B" w:rsidRDefault="00DF5D54" w:rsidP="00DF5D54">
      <w:r w:rsidRPr="007B572B">
        <w:t xml:space="preserve">Danmarks Sportsfiskerforbund, Skyttevej 4, 7182 Bredsten, </w:t>
      </w:r>
      <w:hyperlink r:id="rId25" w:history="1">
        <w:r w:rsidRPr="007B572B">
          <w:rPr>
            <w:rStyle w:val="Hyperlink"/>
            <w:rFonts w:eastAsiaTheme="minorHAnsi"/>
          </w:rPr>
          <w:t>sydsjaelland@sportsfiskerforbundet.dk</w:t>
        </w:r>
      </w:hyperlink>
    </w:p>
    <w:p w14:paraId="17E7FF6B" w14:textId="77777777" w:rsidR="00DF5D54" w:rsidRPr="007B572B" w:rsidRDefault="00DF5D54" w:rsidP="00DF5D54">
      <w:r w:rsidRPr="007B572B">
        <w:t xml:space="preserve">Dansk Ornitologisk Forening, Vesterbrogade 140, 1620 København V, </w:t>
      </w:r>
      <w:hyperlink r:id="rId26" w:history="1">
        <w:r w:rsidRPr="007B572B">
          <w:rPr>
            <w:rStyle w:val="Hyperlink"/>
            <w:rFonts w:eastAsiaTheme="minorHAnsi"/>
          </w:rPr>
          <w:t>natur@dof.dk</w:t>
        </w:r>
      </w:hyperlink>
    </w:p>
    <w:p w14:paraId="3A3E5861" w14:textId="77777777" w:rsidR="00DF5D54" w:rsidRPr="007B572B" w:rsidRDefault="00DF5D54" w:rsidP="00DF5D54">
      <w:r w:rsidRPr="007B572B">
        <w:t xml:space="preserve">Friluftsrådet, v. John Knudsen, </w:t>
      </w:r>
      <w:hyperlink r:id="rId27" w:history="1">
        <w:r w:rsidRPr="007B572B">
          <w:rPr>
            <w:rStyle w:val="Hyperlink"/>
            <w:rFonts w:eastAsiaTheme="minorHAnsi"/>
          </w:rPr>
          <w:t>storstroem@friluftsraadet.dk</w:t>
        </w:r>
      </w:hyperlink>
    </w:p>
    <w:p w14:paraId="04D15709" w14:textId="77777777" w:rsidR="00DF5D54" w:rsidRPr="007B572B" w:rsidRDefault="00DF5D54" w:rsidP="00DF5D54">
      <w:pPr>
        <w:rPr>
          <w:rStyle w:val="Hyperlink"/>
          <w:rFonts w:eastAsiaTheme="minorHAnsi"/>
        </w:rPr>
      </w:pPr>
      <w:r w:rsidRPr="007B572B">
        <w:t xml:space="preserve">DOF Storstrøm v/Bo Kayser, </w:t>
      </w:r>
      <w:hyperlink r:id="rId28" w:history="1">
        <w:r w:rsidRPr="007B572B">
          <w:rPr>
            <w:rStyle w:val="Hyperlink"/>
            <w:rFonts w:eastAsiaTheme="minorHAnsi"/>
          </w:rPr>
          <w:t>kontakt@dofstor.dk</w:t>
        </w:r>
      </w:hyperlink>
    </w:p>
    <w:p w14:paraId="6E04A6EB" w14:textId="77777777" w:rsidR="00DF5D54" w:rsidRPr="00DF5D54" w:rsidRDefault="00DF5D54" w:rsidP="00DF5D54">
      <w:pPr>
        <w:pStyle w:val="Default"/>
        <w:rPr>
          <w:rFonts w:ascii="Arial" w:eastAsiaTheme="minorHAnsi" w:hAnsi="Arial" w:cs="Arial"/>
          <w:color w:val="auto"/>
          <w:sz w:val="20"/>
          <w:szCs w:val="20"/>
          <w:highlight w:val="yellow"/>
          <w:lang w:eastAsia="en-US"/>
        </w:rPr>
      </w:pPr>
    </w:p>
    <w:p w14:paraId="43847D7B" w14:textId="77777777" w:rsidR="00DF5D54" w:rsidRPr="007B572B" w:rsidRDefault="00DF5D54" w:rsidP="00DF5D54">
      <w:pPr>
        <w:pStyle w:val="Overskrift2"/>
        <w:rPr>
          <w:rFonts w:ascii="Arial" w:eastAsiaTheme="minorHAnsi" w:hAnsi="Arial" w:cs="Arial"/>
        </w:rPr>
      </w:pPr>
      <w:bookmarkStart w:id="5" w:name="_Toc61850983"/>
      <w:r w:rsidRPr="007B572B">
        <w:rPr>
          <w:rFonts w:ascii="Arial" w:eastAsiaTheme="minorHAnsi" w:hAnsi="Arial" w:cs="Arial"/>
        </w:rPr>
        <w:t>Matrikulære naboer</w:t>
      </w:r>
      <w:bookmarkEnd w:id="5"/>
      <w:r w:rsidRPr="007B572B">
        <w:rPr>
          <w:rFonts w:ascii="Arial" w:eastAsiaTheme="minorHAnsi" w:hAnsi="Arial" w:cs="Arial"/>
        </w:rPr>
        <w:t xml:space="preserve"> </w:t>
      </w:r>
    </w:p>
    <w:p w14:paraId="4CCEB81E" w14:textId="77777777" w:rsidR="007B572B" w:rsidRPr="007B572B" w:rsidRDefault="00DF5D54" w:rsidP="00DF5D54">
      <w:pPr>
        <w:pStyle w:val="Default"/>
        <w:rPr>
          <w:rFonts w:ascii="Arial" w:eastAsiaTheme="minorHAnsi" w:hAnsi="Arial" w:cs="Arial"/>
          <w:color w:val="auto"/>
          <w:sz w:val="22"/>
          <w:szCs w:val="20"/>
          <w:lang w:eastAsia="en-US"/>
        </w:rPr>
      </w:pPr>
      <w:r w:rsidRPr="007B572B">
        <w:rPr>
          <w:rFonts w:ascii="Arial" w:eastAsiaTheme="minorHAnsi" w:hAnsi="Arial" w:cs="Arial"/>
          <w:color w:val="auto"/>
          <w:sz w:val="22"/>
          <w:szCs w:val="20"/>
          <w:lang w:eastAsia="en-US"/>
        </w:rPr>
        <w:t xml:space="preserve">Ejere </w:t>
      </w:r>
      <w:r w:rsidR="007B572B" w:rsidRPr="007B572B">
        <w:rPr>
          <w:rFonts w:ascii="Arial" w:eastAsiaTheme="minorHAnsi" w:hAnsi="Arial" w:cs="Arial"/>
          <w:color w:val="auto"/>
          <w:sz w:val="22"/>
          <w:szCs w:val="20"/>
          <w:lang w:eastAsia="en-US"/>
        </w:rPr>
        <w:t>af Krogen 10, 4791 Borre</w:t>
      </w:r>
    </w:p>
    <w:p w14:paraId="317A27F9" w14:textId="77777777" w:rsidR="007B572B" w:rsidRPr="007B572B" w:rsidRDefault="007B572B" w:rsidP="00DF5D54">
      <w:pPr>
        <w:pStyle w:val="Default"/>
        <w:rPr>
          <w:rFonts w:ascii="Arial" w:eastAsiaTheme="minorHAnsi" w:hAnsi="Arial" w:cs="Arial"/>
          <w:color w:val="auto"/>
          <w:sz w:val="22"/>
          <w:szCs w:val="20"/>
          <w:lang w:eastAsia="en-US"/>
        </w:rPr>
      </w:pPr>
      <w:r w:rsidRPr="007B572B">
        <w:rPr>
          <w:rFonts w:ascii="Arial" w:eastAsiaTheme="minorHAnsi" w:hAnsi="Arial" w:cs="Arial"/>
          <w:color w:val="auto"/>
          <w:sz w:val="22"/>
          <w:szCs w:val="20"/>
          <w:lang w:eastAsia="en-US"/>
        </w:rPr>
        <w:t xml:space="preserve">Ejere af </w:t>
      </w:r>
      <w:proofErr w:type="spellStart"/>
      <w:r w:rsidRPr="007B572B">
        <w:rPr>
          <w:rFonts w:ascii="Arial" w:eastAsiaTheme="minorHAnsi" w:hAnsi="Arial" w:cs="Arial"/>
          <w:color w:val="auto"/>
          <w:sz w:val="22"/>
          <w:szCs w:val="20"/>
          <w:lang w:eastAsia="en-US"/>
        </w:rPr>
        <w:t>Nordfeldvej</w:t>
      </w:r>
      <w:proofErr w:type="spellEnd"/>
      <w:r w:rsidRPr="007B572B">
        <w:rPr>
          <w:rFonts w:ascii="Arial" w:eastAsiaTheme="minorHAnsi" w:hAnsi="Arial" w:cs="Arial"/>
          <w:color w:val="auto"/>
          <w:sz w:val="22"/>
          <w:szCs w:val="20"/>
          <w:lang w:eastAsia="en-US"/>
        </w:rPr>
        <w:t xml:space="preserve"> 32, 4780 Stege</w:t>
      </w:r>
    </w:p>
    <w:p w14:paraId="365C4377" w14:textId="77777777" w:rsidR="007B572B" w:rsidRPr="007B572B" w:rsidRDefault="007B572B" w:rsidP="00DF5D54">
      <w:pPr>
        <w:pStyle w:val="Default"/>
        <w:rPr>
          <w:rFonts w:ascii="Arial" w:eastAsiaTheme="minorHAnsi" w:hAnsi="Arial" w:cs="Arial"/>
          <w:color w:val="auto"/>
          <w:sz w:val="22"/>
          <w:szCs w:val="20"/>
          <w:lang w:eastAsia="en-US"/>
        </w:rPr>
      </w:pPr>
      <w:r w:rsidRPr="007B572B">
        <w:rPr>
          <w:rFonts w:ascii="Arial" w:eastAsiaTheme="minorHAnsi" w:hAnsi="Arial" w:cs="Arial"/>
          <w:color w:val="auto"/>
          <w:sz w:val="22"/>
          <w:szCs w:val="20"/>
          <w:lang w:eastAsia="en-US"/>
        </w:rPr>
        <w:t>Ejere af hesselholtvej 1, 4780 Stege</w:t>
      </w:r>
    </w:p>
    <w:p w14:paraId="0C94F510" w14:textId="77777777" w:rsidR="00DF5D54" w:rsidRPr="00DF5D54" w:rsidRDefault="00DF5D54" w:rsidP="00DF5D54">
      <w:pPr>
        <w:pStyle w:val="Default"/>
        <w:rPr>
          <w:rFonts w:ascii="Arial" w:eastAsiaTheme="minorHAnsi" w:hAnsi="Arial" w:cs="Arial"/>
          <w:color w:val="auto"/>
          <w:sz w:val="22"/>
          <w:szCs w:val="20"/>
          <w:highlight w:val="yellow"/>
          <w:lang w:eastAsia="en-US"/>
        </w:rPr>
      </w:pPr>
    </w:p>
    <w:p w14:paraId="498A2F91" w14:textId="77777777" w:rsidR="00DF5D54" w:rsidRPr="00A05D92" w:rsidRDefault="00DF5D54" w:rsidP="00DF5D54">
      <w:pPr>
        <w:pStyle w:val="Overskrift2"/>
        <w:rPr>
          <w:rFonts w:ascii="Arial" w:hAnsi="Arial" w:cs="Arial"/>
          <w:szCs w:val="20"/>
        </w:rPr>
      </w:pPr>
      <w:bookmarkStart w:id="6" w:name="_Toc61850984"/>
      <w:r w:rsidRPr="00A05D92">
        <w:rPr>
          <w:rFonts w:ascii="Arial" w:hAnsi="Arial" w:cs="Arial"/>
        </w:rPr>
        <w:t>Offentliggørelse</w:t>
      </w:r>
      <w:bookmarkEnd w:id="6"/>
      <w:r w:rsidRPr="00A05D92">
        <w:rPr>
          <w:rFonts w:ascii="Arial" w:hAnsi="Arial" w:cs="Arial"/>
        </w:rPr>
        <w:t xml:space="preserve"> </w:t>
      </w:r>
    </w:p>
    <w:p w14:paraId="554FB5D3" w14:textId="77777777" w:rsidR="00DF5D54" w:rsidRPr="00A05D92" w:rsidRDefault="00DF5D54" w:rsidP="00DF5D54">
      <w:pPr>
        <w:pStyle w:val="Default"/>
        <w:rPr>
          <w:rFonts w:ascii="Arial" w:hAnsi="Arial" w:cs="Arial"/>
          <w:color w:val="auto"/>
          <w:sz w:val="22"/>
          <w:szCs w:val="22"/>
        </w:rPr>
      </w:pPr>
      <w:r w:rsidRPr="00A05D92">
        <w:rPr>
          <w:rFonts w:ascii="Arial" w:hAnsi="Arial" w:cs="Arial"/>
          <w:color w:val="auto"/>
          <w:sz w:val="22"/>
          <w:szCs w:val="22"/>
        </w:rPr>
        <w:t>Afgørelsen bliver annonceret på Vordingborg Kommunes hjemmeside fra den</w:t>
      </w:r>
      <w:r w:rsidR="007442D0">
        <w:rPr>
          <w:rFonts w:ascii="Arial" w:hAnsi="Arial" w:cs="Arial"/>
          <w:color w:val="auto"/>
          <w:sz w:val="22"/>
          <w:szCs w:val="22"/>
        </w:rPr>
        <w:t xml:space="preserve"> 18. januar 2021</w:t>
      </w:r>
      <w:r w:rsidRPr="00A05D92">
        <w:rPr>
          <w:rFonts w:ascii="Arial" w:hAnsi="Arial" w:cs="Arial"/>
          <w:color w:val="auto"/>
          <w:sz w:val="22"/>
          <w:szCs w:val="22"/>
        </w:rPr>
        <w:t xml:space="preserve"> til og med den</w:t>
      </w:r>
      <w:r w:rsidR="007442D0">
        <w:rPr>
          <w:rFonts w:ascii="Arial" w:hAnsi="Arial" w:cs="Arial"/>
          <w:color w:val="auto"/>
          <w:sz w:val="22"/>
          <w:szCs w:val="22"/>
        </w:rPr>
        <w:t xml:space="preserve"> 15. februar 2021 </w:t>
      </w:r>
      <w:r w:rsidRPr="00A05D92">
        <w:rPr>
          <w:rFonts w:ascii="Arial" w:hAnsi="Arial" w:cs="Arial"/>
          <w:color w:val="auto"/>
          <w:sz w:val="22"/>
          <w:szCs w:val="22"/>
        </w:rPr>
        <w:t>kl. 23.59, hvor klagefristen udløber.</w:t>
      </w:r>
    </w:p>
    <w:p w14:paraId="6DFF4BEC" w14:textId="77777777" w:rsidR="00DF5D54" w:rsidRPr="00DF5D54" w:rsidRDefault="00DF5D54" w:rsidP="00DF5D54">
      <w:pPr>
        <w:pStyle w:val="Default"/>
        <w:rPr>
          <w:rFonts w:ascii="Arial" w:hAnsi="Arial" w:cs="Arial"/>
          <w:color w:val="auto"/>
          <w:sz w:val="22"/>
          <w:szCs w:val="22"/>
          <w:highlight w:val="yellow"/>
        </w:rPr>
      </w:pPr>
    </w:p>
    <w:p w14:paraId="761088A1" w14:textId="77777777" w:rsidR="00DF5D54" w:rsidRPr="00DF5D54" w:rsidRDefault="00DF5D54" w:rsidP="00DF5D54">
      <w:pPr>
        <w:pStyle w:val="Default"/>
        <w:rPr>
          <w:rFonts w:ascii="Arial" w:hAnsi="Arial" w:cs="Arial"/>
          <w:color w:val="auto"/>
          <w:sz w:val="22"/>
          <w:szCs w:val="22"/>
          <w:highlight w:val="yellow"/>
        </w:rPr>
      </w:pPr>
    </w:p>
    <w:p w14:paraId="735677E7" w14:textId="77777777" w:rsidR="00DF5D54" w:rsidRPr="00A05D92" w:rsidRDefault="00DF5D54" w:rsidP="00DF5D54">
      <w:pPr>
        <w:pStyle w:val="Overskrift1"/>
        <w:numPr>
          <w:ilvl w:val="0"/>
          <w:numId w:val="3"/>
        </w:numPr>
        <w:spacing w:after="0" w:line="264" w:lineRule="auto"/>
        <w:ind w:left="0"/>
        <w:rPr>
          <w:sz w:val="26"/>
        </w:rPr>
      </w:pPr>
      <w:bookmarkStart w:id="7" w:name="_Toc61850985"/>
      <w:r w:rsidRPr="00A05D92">
        <w:rPr>
          <w:sz w:val="26"/>
        </w:rPr>
        <w:t>Høring</w:t>
      </w:r>
      <w:bookmarkEnd w:id="7"/>
      <w:r w:rsidRPr="00A05D92">
        <w:rPr>
          <w:sz w:val="26"/>
        </w:rPr>
        <w:t xml:space="preserve"> </w:t>
      </w:r>
    </w:p>
    <w:p w14:paraId="5742DD04" w14:textId="77777777" w:rsidR="00DF5D54" w:rsidRPr="00A05D92" w:rsidRDefault="00DF5D54" w:rsidP="00DF5D54">
      <w:r w:rsidRPr="00A05D92">
        <w:t xml:space="preserve">I sager om høring af anmeldelser gælder forvaltningslovens bestemmelser om høring af parter. </w:t>
      </w:r>
    </w:p>
    <w:p w14:paraId="3B25C549" w14:textId="77777777" w:rsidR="00DF5D54" w:rsidRPr="00DF5D54" w:rsidRDefault="00DF5D54" w:rsidP="00DF5D54">
      <w:pPr>
        <w:rPr>
          <w:highlight w:val="yellow"/>
        </w:rPr>
      </w:pPr>
      <w:r w:rsidRPr="00A05D92">
        <w:t>Anmeldelsen har derfor været i høring hos matrikulære naboer efter forvaltningslovens § 19 i 14 dage fra den</w:t>
      </w:r>
      <w:r w:rsidR="00A05D92" w:rsidRPr="00A05D92">
        <w:t xml:space="preserve"> 22. december 2020 til den 12. januar 2021.</w:t>
      </w:r>
      <w:r w:rsidRPr="00A05D92">
        <w:t xml:space="preserve"> Høringsfristen løb til og med den 17. </w:t>
      </w:r>
      <w:r w:rsidR="00A05D92" w:rsidRPr="00A05D92">
        <w:t xml:space="preserve"> januar 2021</w:t>
      </w:r>
      <w:r w:rsidRPr="00A05D92">
        <w:t xml:space="preserve">for dem, der ikke modtager digital post. </w:t>
      </w:r>
      <w:r w:rsidRPr="007442D0">
        <w:t>Der er ikke indkommet bemærkninger i høringsperioden.</w:t>
      </w:r>
    </w:p>
    <w:p w14:paraId="330E4B66" w14:textId="77777777" w:rsidR="00DF5D54" w:rsidRPr="00DF5D54" w:rsidRDefault="00DF5D54" w:rsidP="00DF5D54">
      <w:pPr>
        <w:rPr>
          <w:b/>
          <w:sz w:val="24"/>
          <w:szCs w:val="24"/>
          <w:highlight w:val="yellow"/>
        </w:rPr>
      </w:pPr>
    </w:p>
    <w:p w14:paraId="466F65A4" w14:textId="77777777" w:rsidR="00DF5D54" w:rsidRPr="00A05D92" w:rsidRDefault="00DF5D54" w:rsidP="00DF5D54">
      <w:pPr>
        <w:pStyle w:val="Overskrift2"/>
        <w:rPr>
          <w:rFonts w:ascii="Arial" w:eastAsia="Calibri" w:hAnsi="Arial" w:cs="Arial"/>
        </w:rPr>
      </w:pPr>
      <w:bookmarkStart w:id="8" w:name="_Toc61850986"/>
      <w:r w:rsidRPr="00A05D92">
        <w:rPr>
          <w:rFonts w:ascii="Arial" w:eastAsia="Calibri" w:hAnsi="Arial" w:cs="Arial"/>
        </w:rPr>
        <w:t>Lovgrundlag</w:t>
      </w:r>
      <w:bookmarkEnd w:id="8"/>
    </w:p>
    <w:p w14:paraId="3A9B1966" w14:textId="77777777" w:rsidR="00DF5D54" w:rsidRPr="00A05D92" w:rsidRDefault="00DF5D54" w:rsidP="00DF5D54">
      <w:pPr>
        <w:pStyle w:val="Listeafsnit"/>
        <w:numPr>
          <w:ilvl w:val="0"/>
          <w:numId w:val="6"/>
        </w:numPr>
        <w:shd w:val="clear" w:color="auto" w:fill="FFFFFF"/>
        <w:spacing w:line="240" w:lineRule="auto"/>
      </w:pPr>
      <w:r w:rsidRPr="00A05D92">
        <w:t>Bekendtgørelse om godkendelse og tilladelse m.v. af husdyrbrug nr.1261 af 29. november 2019 (Husdyrgodkendelsesbekendtgørelsen)</w:t>
      </w:r>
    </w:p>
    <w:p w14:paraId="6B2A2935" w14:textId="77777777" w:rsidR="00DF5D54" w:rsidRPr="00A05D92" w:rsidRDefault="00DF5D54" w:rsidP="00DF5D54"/>
    <w:p w14:paraId="4B7BB736" w14:textId="77777777" w:rsidR="00DF5D54" w:rsidRPr="00A05D92" w:rsidRDefault="00DF5D54" w:rsidP="00DF5D54">
      <w:pPr>
        <w:pStyle w:val="Listeafsnit"/>
        <w:numPr>
          <w:ilvl w:val="0"/>
          <w:numId w:val="6"/>
        </w:numPr>
        <w:shd w:val="clear" w:color="auto" w:fill="FFFFFF"/>
        <w:spacing w:line="240" w:lineRule="auto"/>
      </w:pPr>
      <w:r w:rsidRPr="00A05D92">
        <w:t>Lov om husdyrbrug og anvendelse af gødning m.v. nr. 1572 af 20. december 2006 med seneste ændringer i lovbekendtgørelse nr. 520 af 1. maj 2019 (</w:t>
      </w:r>
      <w:proofErr w:type="spellStart"/>
      <w:r w:rsidRPr="00A05D92">
        <w:t>Husdyrbrugloven</w:t>
      </w:r>
      <w:proofErr w:type="spellEnd"/>
      <w:r w:rsidRPr="00A05D92">
        <w:t>)</w:t>
      </w:r>
    </w:p>
    <w:p w14:paraId="64306E41" w14:textId="77777777" w:rsidR="00DF5D54" w:rsidRPr="00A05D92" w:rsidRDefault="00DF5D54" w:rsidP="00DF5D54">
      <w:pPr>
        <w:pStyle w:val="Listeafsnit"/>
        <w:shd w:val="clear" w:color="auto" w:fill="FFFFFF"/>
        <w:spacing w:line="240" w:lineRule="auto"/>
      </w:pPr>
    </w:p>
    <w:p w14:paraId="31029313" w14:textId="77777777" w:rsidR="00DF5D54" w:rsidRPr="00A05D92" w:rsidRDefault="00DF5D54" w:rsidP="00DF5D54">
      <w:pPr>
        <w:pStyle w:val="Listeafsnit"/>
        <w:numPr>
          <w:ilvl w:val="0"/>
          <w:numId w:val="6"/>
        </w:numPr>
        <w:shd w:val="clear" w:color="auto" w:fill="FFFFFF"/>
        <w:spacing w:line="240" w:lineRule="auto"/>
      </w:pPr>
      <w:r w:rsidRPr="00A05D92">
        <w:t>Forvaltningsloven nr. 571 af 19. december 1985 med seneste ændringer i lovbekendtgørelse nr.433 af 22. april 2014</w:t>
      </w:r>
    </w:p>
    <w:p w14:paraId="4AD1031D" w14:textId="77777777" w:rsidR="00DF5D54" w:rsidRPr="00A05D92" w:rsidRDefault="00DF5D54" w:rsidP="00DF5D54">
      <w:pPr>
        <w:pStyle w:val="Listeafsnit"/>
        <w:shd w:val="clear" w:color="auto" w:fill="FFFFFF"/>
      </w:pPr>
    </w:p>
    <w:p w14:paraId="4F7146C0" w14:textId="77777777" w:rsidR="00DF5D54" w:rsidRPr="00A05D92" w:rsidRDefault="00DF5D54" w:rsidP="00DF5D54">
      <w:pPr>
        <w:pStyle w:val="Overskrift2"/>
        <w:rPr>
          <w:rFonts w:ascii="Arial" w:eastAsia="Calibri" w:hAnsi="Arial" w:cs="Arial"/>
        </w:rPr>
      </w:pPr>
      <w:bookmarkStart w:id="9" w:name="_Toc61850987"/>
      <w:r w:rsidRPr="00A05D92">
        <w:rPr>
          <w:rFonts w:ascii="Arial" w:eastAsia="Calibri" w:hAnsi="Arial" w:cs="Arial"/>
        </w:rPr>
        <w:t>Klagevejledning</w:t>
      </w:r>
      <w:bookmarkEnd w:id="9"/>
    </w:p>
    <w:p w14:paraId="47B41E13" w14:textId="77777777" w:rsidR="00DF5D54" w:rsidRPr="007442D0" w:rsidRDefault="00DF5D54" w:rsidP="00DF5D54">
      <w:pPr>
        <w:pStyle w:val="NormalWeb"/>
        <w:rPr>
          <w:rFonts w:ascii="Arial" w:eastAsiaTheme="minorHAnsi" w:hAnsi="Arial" w:cs="Arial"/>
          <w:sz w:val="22"/>
        </w:rPr>
      </w:pPr>
      <w:r w:rsidRPr="00A05D92">
        <w:rPr>
          <w:rFonts w:ascii="Arial" w:eastAsiaTheme="minorHAnsi" w:hAnsi="Arial" w:cs="Arial"/>
          <w:sz w:val="22"/>
        </w:rPr>
        <w:t xml:space="preserve">Hvis du ønsker at klage over denne afgørelse, kan du klage til Miljø- og Fødevareklagenævnet. Klagen skal indgives inden 4 uger. </w:t>
      </w:r>
      <w:r w:rsidRPr="007442D0">
        <w:rPr>
          <w:rFonts w:ascii="Arial" w:eastAsiaTheme="minorHAnsi" w:hAnsi="Arial" w:cs="Arial"/>
          <w:sz w:val="22"/>
        </w:rPr>
        <w:t>Altså inden den</w:t>
      </w:r>
      <w:r w:rsidR="007442D0" w:rsidRPr="007442D0">
        <w:rPr>
          <w:rFonts w:ascii="Arial" w:eastAsiaTheme="minorHAnsi" w:hAnsi="Arial" w:cs="Arial"/>
          <w:sz w:val="22"/>
        </w:rPr>
        <w:t xml:space="preserve"> 15. februar 2021 </w:t>
      </w:r>
      <w:r w:rsidRPr="007442D0">
        <w:rPr>
          <w:rFonts w:ascii="Arial" w:hAnsi="Arial" w:cs="Arial"/>
          <w:sz w:val="22"/>
          <w:szCs w:val="22"/>
        </w:rPr>
        <w:t>kl. 23.59, hvor klagefristen udløber.</w:t>
      </w:r>
    </w:p>
    <w:p w14:paraId="63F28F13" w14:textId="77777777" w:rsidR="00DF5D54" w:rsidRPr="00DF5D54" w:rsidRDefault="00DF5D54" w:rsidP="00DF5D54">
      <w:pPr>
        <w:pStyle w:val="NormalWeb"/>
        <w:rPr>
          <w:rFonts w:ascii="Arial" w:eastAsiaTheme="minorHAnsi" w:hAnsi="Arial" w:cs="Arial"/>
          <w:sz w:val="22"/>
          <w:highlight w:val="yellow"/>
        </w:rPr>
      </w:pPr>
    </w:p>
    <w:p w14:paraId="6B67B360" w14:textId="77777777" w:rsidR="00DF5D54" w:rsidRPr="00A05D92" w:rsidRDefault="00DF5D54" w:rsidP="00DF5D54">
      <w:pPr>
        <w:pStyle w:val="NormalWeb"/>
        <w:rPr>
          <w:rFonts w:ascii="Arial" w:eastAsiaTheme="minorHAnsi" w:hAnsi="Arial" w:cs="Arial"/>
          <w:sz w:val="22"/>
        </w:rPr>
      </w:pPr>
      <w:r w:rsidRPr="00A05D92">
        <w:rPr>
          <w:rFonts w:ascii="Arial" w:eastAsiaTheme="minorHAnsi" w:hAnsi="Arial" w:cs="Arial"/>
          <w:sz w:val="22"/>
        </w:rPr>
        <w:t xml:space="preserve">Du klager via klageportalen, som du finder via </w:t>
      </w:r>
      <w:hyperlink r:id="rId29" w:tgtFrame="_blank" w:history="1">
        <w:r w:rsidRPr="00A05D92">
          <w:rPr>
            <w:rFonts w:ascii="Arial" w:eastAsiaTheme="minorHAnsi" w:hAnsi="Arial" w:cs="Arial"/>
            <w:sz w:val="22"/>
          </w:rPr>
          <w:t>borger.dk</w:t>
        </w:r>
      </w:hyperlink>
      <w:r w:rsidRPr="00A05D92">
        <w:rPr>
          <w:rFonts w:ascii="Arial" w:eastAsiaTheme="minorHAnsi" w:hAnsi="Arial" w:cs="Arial"/>
          <w:sz w:val="22"/>
        </w:rPr>
        <w:t xml:space="preserve"> eller </w:t>
      </w:r>
      <w:hyperlink r:id="rId30" w:tgtFrame="_blank" w:history="1">
        <w:r w:rsidRPr="00A05D92">
          <w:rPr>
            <w:rFonts w:ascii="Arial" w:eastAsiaTheme="minorHAnsi" w:hAnsi="Arial" w:cs="Arial"/>
            <w:sz w:val="22"/>
          </w:rPr>
          <w:t>virk.dk</w:t>
        </w:r>
      </w:hyperlink>
      <w:r w:rsidRPr="00A05D92">
        <w:rPr>
          <w:rFonts w:ascii="Arial" w:eastAsiaTheme="minorHAnsi" w:hAnsi="Arial" w:cs="Arial"/>
          <w:sz w:val="22"/>
        </w:rPr>
        <w:t xml:space="preserve">. Du logger på klageportalen med NemID. En klage er indgivet, når den er tilgængelig for Vordingborg Kommune via </w:t>
      </w:r>
      <w:r w:rsidRPr="00A05D92">
        <w:rPr>
          <w:rFonts w:ascii="Arial" w:eastAsiaTheme="minorHAnsi" w:hAnsi="Arial" w:cs="Arial"/>
          <w:sz w:val="22"/>
        </w:rPr>
        <w:lastRenderedPageBreak/>
        <w:t>klageportalen. Når du klager, skal du betale et gebyr på 900 kr. for borgere og 1.800 kr. for virksomheder, organisationer og offentlige myndigheder.</w:t>
      </w:r>
    </w:p>
    <w:p w14:paraId="04596429" w14:textId="77777777" w:rsidR="00DF5D54" w:rsidRPr="00A05D92" w:rsidRDefault="00DF5D54" w:rsidP="00DF5D54">
      <w:pPr>
        <w:pStyle w:val="NormalWeb"/>
        <w:rPr>
          <w:rFonts w:ascii="Arial" w:eastAsiaTheme="minorHAnsi" w:hAnsi="Arial" w:cs="Arial"/>
          <w:sz w:val="22"/>
        </w:rPr>
      </w:pPr>
    </w:p>
    <w:p w14:paraId="74643D27" w14:textId="77777777" w:rsidR="00DF5D54" w:rsidRPr="00A05D92" w:rsidRDefault="00DF5D54" w:rsidP="00DF5D54">
      <w:pPr>
        <w:pStyle w:val="NormalWeb"/>
        <w:rPr>
          <w:rFonts w:ascii="Arial" w:eastAsiaTheme="minorHAnsi" w:hAnsi="Arial" w:cs="Arial"/>
          <w:sz w:val="22"/>
        </w:rPr>
      </w:pPr>
      <w:r w:rsidRPr="00A05D92">
        <w:rPr>
          <w:rFonts w:ascii="Arial" w:eastAsiaTheme="minorHAnsi" w:hAnsi="Arial" w:cs="Arial"/>
          <w:sz w:val="22"/>
        </w:rPr>
        <w:t>I klageportalen sendes din klage automatisk først til Vordingborg Kommune. Hvis Vordingborg Kommunen fastholder afgørelsen, sender kommunen klagen videre til behandling i nævnet via klageportalen. Du får besked om at klagen er videresendt.</w:t>
      </w:r>
    </w:p>
    <w:p w14:paraId="448AED37" w14:textId="77777777" w:rsidR="00DF5D54" w:rsidRPr="00A05D92" w:rsidRDefault="00DF5D54" w:rsidP="00DF5D54">
      <w:pPr>
        <w:pStyle w:val="NormalWeb"/>
        <w:rPr>
          <w:rFonts w:ascii="Arial" w:eastAsiaTheme="minorHAnsi" w:hAnsi="Arial" w:cs="Arial"/>
          <w:sz w:val="22"/>
        </w:rPr>
      </w:pPr>
    </w:p>
    <w:p w14:paraId="20BB2E20" w14:textId="77777777" w:rsidR="00DF5D54" w:rsidRPr="00A05D92" w:rsidRDefault="00DF5D54" w:rsidP="00DF5D54">
      <w:pPr>
        <w:pStyle w:val="NormalWeb"/>
        <w:rPr>
          <w:rFonts w:ascii="Arial" w:eastAsiaTheme="minorHAnsi" w:hAnsi="Arial" w:cs="Arial"/>
          <w:sz w:val="22"/>
        </w:rPr>
      </w:pPr>
      <w:r w:rsidRPr="00A05D92">
        <w:rPr>
          <w:rFonts w:ascii="Arial" w:eastAsiaTheme="minorHAnsi" w:hAnsi="Arial" w:cs="Arial"/>
          <w:sz w:val="22"/>
        </w:rPr>
        <w:t xml:space="preserve">Miljø- og Fødevareklagenævnet afviser din klage, hvis du sender den uden om klageportalen, medmindre du er blevet fritaget for brug af klageportalen. Hvis du ønsker at blive fritaget for at bruge klageportalen, skal du sende en begrundet anmodning til Vordingborg Kommune. Kommunen videresender din anmodning til nævnet, som herefter beslutter om, du kan fritages. </w:t>
      </w:r>
      <w:hyperlink r:id="rId31" w:history="1">
        <w:r w:rsidRPr="00A05D92">
          <w:rPr>
            <w:rFonts w:ascii="Arial" w:eastAsiaTheme="minorHAnsi" w:hAnsi="Arial" w:cs="Arial"/>
            <w:sz w:val="22"/>
          </w:rPr>
          <w:t>Se betingelserne for at blive fritaget</w:t>
        </w:r>
      </w:hyperlink>
      <w:r w:rsidRPr="00A05D92">
        <w:rPr>
          <w:rFonts w:ascii="Arial" w:eastAsiaTheme="minorHAnsi" w:hAnsi="Arial" w:cs="Arial"/>
          <w:sz w:val="22"/>
        </w:rPr>
        <w:t>.</w:t>
      </w:r>
    </w:p>
    <w:p w14:paraId="47E53E9E" w14:textId="77777777" w:rsidR="00DF5D54" w:rsidRPr="00A05D92" w:rsidRDefault="00DF5D54" w:rsidP="00DF5D54">
      <w:pPr>
        <w:rPr>
          <w:b/>
          <w:sz w:val="24"/>
          <w:szCs w:val="24"/>
        </w:rPr>
      </w:pPr>
    </w:p>
    <w:p w14:paraId="40A007B1" w14:textId="77777777" w:rsidR="00DF5D54" w:rsidRPr="00A05D92" w:rsidRDefault="00DF5D54" w:rsidP="00DF5D54">
      <w:pPr>
        <w:pStyle w:val="Overskrift2"/>
        <w:rPr>
          <w:rFonts w:ascii="Arial" w:eastAsia="Calibri" w:hAnsi="Arial" w:cs="Arial"/>
        </w:rPr>
      </w:pPr>
      <w:bookmarkStart w:id="10" w:name="_Toc61850988"/>
      <w:r w:rsidRPr="00A05D92">
        <w:rPr>
          <w:rFonts w:ascii="Arial" w:eastAsia="Calibri" w:hAnsi="Arial" w:cs="Arial"/>
        </w:rPr>
        <w:t>Civilt søgsmål</w:t>
      </w:r>
      <w:bookmarkEnd w:id="10"/>
      <w:r w:rsidRPr="00A05D92">
        <w:rPr>
          <w:rFonts w:ascii="Arial" w:eastAsia="Calibri" w:hAnsi="Arial" w:cs="Arial"/>
        </w:rPr>
        <w:t xml:space="preserve"> </w:t>
      </w:r>
    </w:p>
    <w:p w14:paraId="5653F867" w14:textId="77777777" w:rsidR="00DF5D54" w:rsidRPr="007442D0" w:rsidRDefault="00DF5D54" w:rsidP="00DF5D54">
      <w:pPr>
        <w:pStyle w:val="NormalWeb"/>
        <w:rPr>
          <w:rFonts w:ascii="Arial" w:eastAsiaTheme="minorHAnsi" w:hAnsi="Arial" w:cs="Arial"/>
          <w:sz w:val="22"/>
        </w:rPr>
      </w:pPr>
      <w:r w:rsidRPr="00A05D92">
        <w:rPr>
          <w:rFonts w:ascii="Arial" w:eastAsiaTheme="minorHAnsi" w:hAnsi="Arial" w:cs="Arial"/>
          <w:sz w:val="22"/>
        </w:rPr>
        <w:t>Hvis afgørelsen ønskes prøvet ved domstolene, skal søgsmål jf. husdyrlovens § 90 være anlagt senest 6 måneder efter, afgørelsen er meddelt</w:t>
      </w:r>
      <w:r w:rsidRPr="007442D0">
        <w:rPr>
          <w:rFonts w:ascii="Arial" w:eastAsiaTheme="minorHAnsi" w:hAnsi="Arial" w:cs="Arial"/>
          <w:sz w:val="22"/>
        </w:rPr>
        <w:t>. Altså senest den</w:t>
      </w:r>
      <w:r w:rsidR="00A05D92" w:rsidRPr="007442D0">
        <w:rPr>
          <w:rFonts w:ascii="Arial" w:eastAsiaTheme="minorHAnsi" w:hAnsi="Arial" w:cs="Arial"/>
          <w:sz w:val="22"/>
        </w:rPr>
        <w:t xml:space="preserve"> </w:t>
      </w:r>
      <w:r w:rsidR="007442D0" w:rsidRPr="007442D0">
        <w:rPr>
          <w:rFonts w:ascii="Arial" w:eastAsiaTheme="minorHAnsi" w:hAnsi="Arial" w:cs="Arial"/>
          <w:sz w:val="22"/>
        </w:rPr>
        <w:t>18. juli 2021</w:t>
      </w:r>
      <w:r w:rsidRPr="007442D0">
        <w:rPr>
          <w:rFonts w:ascii="Arial" w:eastAsiaTheme="minorHAnsi" w:hAnsi="Arial" w:cs="Arial"/>
          <w:sz w:val="22"/>
        </w:rPr>
        <w:t>.</w:t>
      </w:r>
    </w:p>
    <w:p w14:paraId="6E6D5EDB" w14:textId="77777777" w:rsidR="00DF5D54" w:rsidRPr="00DF5D54" w:rsidRDefault="00DF5D54" w:rsidP="00DF5D54">
      <w:pPr>
        <w:pStyle w:val="NormalWeb"/>
        <w:rPr>
          <w:rFonts w:ascii="Arial" w:eastAsiaTheme="minorHAnsi" w:hAnsi="Arial" w:cs="Arial"/>
          <w:sz w:val="22"/>
          <w:highlight w:val="yellow"/>
        </w:rPr>
      </w:pPr>
    </w:p>
    <w:p w14:paraId="74DCF6C9" w14:textId="77777777" w:rsidR="00DF5D54" w:rsidRPr="00A05D92" w:rsidRDefault="00DF5D54" w:rsidP="00DF5D54">
      <w:pPr>
        <w:pStyle w:val="Overskrift2"/>
        <w:rPr>
          <w:rFonts w:ascii="Arial" w:eastAsia="Calibri" w:hAnsi="Arial" w:cs="Arial"/>
        </w:rPr>
      </w:pPr>
      <w:bookmarkStart w:id="11" w:name="_Toc61850989"/>
      <w:r w:rsidRPr="00A05D92">
        <w:rPr>
          <w:rFonts w:ascii="Arial" w:eastAsia="Calibri" w:hAnsi="Arial" w:cs="Arial"/>
        </w:rPr>
        <w:t>Hvad skal der videre ske</w:t>
      </w:r>
      <w:bookmarkEnd w:id="11"/>
    </w:p>
    <w:p w14:paraId="5BF46757" w14:textId="77777777" w:rsidR="00DF5D54" w:rsidRPr="00A05D92" w:rsidRDefault="00DF5D54" w:rsidP="00DF5D54">
      <w:pPr>
        <w:pStyle w:val="NormalWeb"/>
        <w:rPr>
          <w:rFonts w:ascii="Arial" w:eastAsiaTheme="minorHAnsi" w:hAnsi="Arial" w:cs="Arial"/>
          <w:sz w:val="22"/>
        </w:rPr>
      </w:pPr>
      <w:r w:rsidRPr="00A05D92">
        <w:rPr>
          <w:rFonts w:ascii="Arial" w:eastAsiaTheme="minorHAnsi" w:hAnsi="Arial" w:cs="Arial"/>
          <w:sz w:val="22"/>
        </w:rPr>
        <w:t xml:space="preserve">Hvis der indkommer klager inden for klagefristen, vil </w:t>
      </w:r>
      <w:r w:rsidR="00A05D92">
        <w:rPr>
          <w:rFonts w:ascii="Arial" w:eastAsiaTheme="minorHAnsi" w:hAnsi="Arial" w:cs="Arial"/>
          <w:sz w:val="22"/>
        </w:rPr>
        <w:t xml:space="preserve">ansøger </w:t>
      </w:r>
      <w:r w:rsidRPr="00A05D92">
        <w:rPr>
          <w:rFonts w:ascii="Arial" w:eastAsiaTheme="minorHAnsi" w:hAnsi="Arial" w:cs="Arial"/>
          <w:sz w:val="22"/>
        </w:rPr>
        <w:t xml:space="preserve">blive orienteret om det. Hvis der ikke indkommer klager over afgørelsen, afsluttes sagen uden yderligere kommunikation. </w:t>
      </w:r>
    </w:p>
    <w:p w14:paraId="4A2D6B37" w14:textId="77777777" w:rsidR="00DF5D54" w:rsidRPr="00DF5D54" w:rsidRDefault="00DF5D54" w:rsidP="00DF5D54">
      <w:pPr>
        <w:rPr>
          <w:b/>
          <w:sz w:val="24"/>
          <w:szCs w:val="24"/>
          <w:highlight w:val="yellow"/>
        </w:rPr>
      </w:pPr>
    </w:p>
    <w:p w14:paraId="4B770B6D" w14:textId="77777777" w:rsidR="00DF5D54" w:rsidRPr="00A05D92" w:rsidRDefault="00DF5D54" w:rsidP="00DF5D54">
      <w:pPr>
        <w:pStyle w:val="Overskrift2"/>
        <w:rPr>
          <w:rFonts w:ascii="Arial" w:eastAsia="Calibri" w:hAnsi="Arial" w:cs="Arial"/>
        </w:rPr>
      </w:pPr>
      <w:bookmarkStart w:id="12" w:name="_Toc61850990"/>
      <w:r w:rsidRPr="00A05D92">
        <w:rPr>
          <w:rFonts w:ascii="Arial" w:eastAsia="Calibri" w:hAnsi="Arial" w:cs="Arial"/>
        </w:rPr>
        <w:t>Udnyttelse af godkendelsen på trods af klage</w:t>
      </w:r>
      <w:bookmarkEnd w:id="12"/>
      <w:r w:rsidRPr="00A05D92">
        <w:rPr>
          <w:rFonts w:ascii="Arial" w:eastAsia="Calibri" w:hAnsi="Arial" w:cs="Arial"/>
        </w:rPr>
        <w:t xml:space="preserve"> </w:t>
      </w:r>
    </w:p>
    <w:p w14:paraId="30FE2466" w14:textId="77777777" w:rsidR="00DF5D54" w:rsidRPr="00A05D92" w:rsidRDefault="00DF5D54" w:rsidP="00DF5D54">
      <w:pPr>
        <w:rPr>
          <w:bCs/>
        </w:rPr>
      </w:pPr>
      <w:r w:rsidRPr="00A05D92">
        <w:rPr>
          <w:bCs/>
        </w:rPr>
        <w:t>Husdyrbruget vil kunne udnytte godkendelsen i den tid Miljø- og Fødevareklagenævnet behandler en eventuel klage, medmindre Nævnet bestemmer andet.</w:t>
      </w:r>
    </w:p>
    <w:p w14:paraId="20C721B1" w14:textId="77777777" w:rsidR="00DF5D54" w:rsidRPr="00A05D92" w:rsidRDefault="00DF5D54" w:rsidP="00DF5D54">
      <w:pPr>
        <w:rPr>
          <w:bCs/>
        </w:rPr>
      </w:pPr>
    </w:p>
    <w:p w14:paraId="12644577" w14:textId="77777777" w:rsidR="00DF5D54" w:rsidRPr="00A05D92" w:rsidRDefault="00DF5D54" w:rsidP="00DF5D54">
      <w:pPr>
        <w:rPr>
          <w:bCs/>
        </w:rPr>
      </w:pPr>
      <w:r w:rsidRPr="00A05D92">
        <w:rPr>
          <w:bCs/>
        </w:rPr>
        <w:t xml:space="preserve">Eventuelle klager har som udgangspunkt ikke opsættende virkning. Hvis afgørelsen udnyttes inden klagefristens udløb, eller mens en eventuel klage behandles af klagenævnet, sker det på ansøgers egen regning og risiko. </w:t>
      </w:r>
    </w:p>
    <w:p w14:paraId="2BC9A89E" w14:textId="77777777" w:rsidR="00DF5D54" w:rsidRPr="00DF5D54" w:rsidRDefault="00DF5D54" w:rsidP="00DF5D54">
      <w:pPr>
        <w:rPr>
          <w:bCs/>
          <w:highlight w:val="yellow"/>
        </w:rPr>
      </w:pPr>
    </w:p>
    <w:p w14:paraId="72568CB0" w14:textId="77777777" w:rsidR="00DF5D54" w:rsidRPr="00A05D92" w:rsidRDefault="00DF5D54" w:rsidP="00DF5D54">
      <w:pPr>
        <w:pStyle w:val="Overskrift2"/>
        <w:rPr>
          <w:rFonts w:ascii="Arial" w:eastAsia="Calibri" w:hAnsi="Arial" w:cs="Arial"/>
        </w:rPr>
      </w:pPr>
      <w:bookmarkStart w:id="13" w:name="_Toc61850991"/>
      <w:r w:rsidRPr="00A05D92">
        <w:rPr>
          <w:rFonts w:ascii="Arial" w:eastAsia="Calibri" w:hAnsi="Arial" w:cs="Arial"/>
        </w:rPr>
        <w:t>Klageberettiget</w:t>
      </w:r>
      <w:bookmarkEnd w:id="13"/>
    </w:p>
    <w:p w14:paraId="7D602D3A" w14:textId="77777777" w:rsidR="00DF5D54" w:rsidRPr="00A05D92" w:rsidRDefault="00DF5D54" w:rsidP="00DF5D54">
      <w:pPr>
        <w:rPr>
          <w:bCs/>
        </w:rPr>
      </w:pPr>
      <w:r w:rsidRPr="00A05D92">
        <w:rPr>
          <w:bCs/>
        </w:rPr>
        <w:t>Klageberettiget er ansøger, diverse organisationer samt enhver, som har væsentlig individuel interesse i sagen. Se evt. husdyrloven.</w:t>
      </w:r>
    </w:p>
    <w:p w14:paraId="6DB3FC7C" w14:textId="77777777" w:rsidR="00DF5D54" w:rsidRPr="00DF5D54" w:rsidRDefault="00DF5D54" w:rsidP="00DF5D54">
      <w:pPr>
        <w:rPr>
          <w:bCs/>
          <w:highlight w:val="yellow"/>
        </w:rPr>
      </w:pPr>
    </w:p>
    <w:p w14:paraId="2CEA08F9" w14:textId="77777777" w:rsidR="00DF5D54" w:rsidRPr="00A05D92" w:rsidRDefault="00DF5D54" w:rsidP="00DF5D54">
      <w:pPr>
        <w:pStyle w:val="Overskrift1"/>
        <w:numPr>
          <w:ilvl w:val="0"/>
          <w:numId w:val="3"/>
        </w:numPr>
        <w:spacing w:after="0" w:line="264" w:lineRule="auto"/>
        <w:ind w:left="0"/>
        <w:rPr>
          <w:sz w:val="26"/>
        </w:rPr>
      </w:pPr>
      <w:bookmarkStart w:id="14" w:name="_Toc61850992"/>
      <w:r w:rsidRPr="00A05D92">
        <w:rPr>
          <w:sz w:val="26"/>
        </w:rPr>
        <w:t>Afgørelse</w:t>
      </w:r>
      <w:bookmarkEnd w:id="14"/>
    </w:p>
    <w:p w14:paraId="29670FE6" w14:textId="77777777" w:rsidR="00DF5D54" w:rsidRPr="00A05D92" w:rsidRDefault="00DF5D54" w:rsidP="00DF5D54">
      <w:proofErr w:type="spellStart"/>
      <w:r w:rsidRPr="00A05D92">
        <w:t>Vkst</w:t>
      </w:r>
      <w:proofErr w:type="spellEnd"/>
      <w:r w:rsidRPr="00A05D92">
        <w:t xml:space="preserve"> v/ Mikael Kirkhoff Samsøe har på vegne af</w:t>
      </w:r>
      <w:r w:rsidR="00A05D92" w:rsidRPr="00A05D92">
        <w:t xml:space="preserve"> </w:t>
      </w:r>
      <w:proofErr w:type="spellStart"/>
      <w:r w:rsidR="00A05D92" w:rsidRPr="00A05D92">
        <w:t>Nor</w:t>
      </w:r>
      <w:r w:rsidR="007442D0">
        <w:t>d</w:t>
      </w:r>
      <w:r w:rsidR="00A05D92" w:rsidRPr="00A05D92">
        <w:t>feld</w:t>
      </w:r>
      <w:proofErr w:type="spellEnd"/>
      <w:r w:rsidR="00A05D92" w:rsidRPr="00A05D92">
        <w:t xml:space="preserve"> Gods ved Jens Haubroe via husdyrgodkendelse.dk indsendt skema nr. 224007</w:t>
      </w:r>
      <w:r w:rsidRPr="00A05D92">
        <w:t xml:space="preserve"> om anmeldelse efter § 10. Skemaet er indsendt, da der ønskes etableret en ny</w:t>
      </w:r>
      <w:r w:rsidR="00A05D92" w:rsidRPr="00A05D92">
        <w:t xml:space="preserve"> kornsilo </w:t>
      </w:r>
      <w:r w:rsidRPr="00A05D92">
        <w:t xml:space="preserve">på </w:t>
      </w:r>
      <w:r w:rsidR="00A05D92">
        <w:t>husdyrbruget</w:t>
      </w:r>
      <w:r w:rsidRPr="00A05D92">
        <w:t xml:space="preserve">, </w:t>
      </w:r>
      <w:proofErr w:type="spellStart"/>
      <w:r w:rsidR="00A05D92" w:rsidRPr="00A05D92">
        <w:t>Nordfeldvej</w:t>
      </w:r>
      <w:proofErr w:type="spellEnd"/>
      <w:r w:rsidR="00A05D92" w:rsidRPr="00A05D92">
        <w:t xml:space="preserve"> 48A, 4780 Stege.</w:t>
      </w:r>
      <w:r w:rsidRPr="00A05D92">
        <w:t xml:space="preserve"> Den nye</w:t>
      </w:r>
      <w:r w:rsidR="00A05D92" w:rsidRPr="00A05D92">
        <w:t xml:space="preserve"> kornsilo ønskes placeret syd for de 2 eksisterende kornsiloer, der er placeret i </w:t>
      </w:r>
      <w:proofErr w:type="spellStart"/>
      <w:r w:rsidR="00A05D92" w:rsidRPr="00A05D92">
        <w:t>vestelige</w:t>
      </w:r>
      <w:proofErr w:type="spellEnd"/>
      <w:r w:rsidR="00A05D92" w:rsidRPr="00A05D92">
        <w:t xml:space="preserve"> ende af matriklen.</w:t>
      </w:r>
    </w:p>
    <w:p w14:paraId="71D9C36B" w14:textId="77777777" w:rsidR="00DF5D54" w:rsidRPr="00DF5D54" w:rsidRDefault="00DF5D54" w:rsidP="00DF5D54">
      <w:pPr>
        <w:rPr>
          <w:highlight w:val="yellow"/>
        </w:rPr>
      </w:pPr>
    </w:p>
    <w:p w14:paraId="4A2ACA0B" w14:textId="77777777" w:rsidR="0039208C" w:rsidRPr="00A05D92" w:rsidRDefault="0039208C" w:rsidP="0039208C">
      <w:r w:rsidRPr="00A05D92">
        <w:t>Ansøger oplyser,</w:t>
      </w:r>
      <w:r w:rsidR="00A05D92" w:rsidRPr="00A05D92">
        <w:t xml:space="preserve"> at gr</w:t>
      </w:r>
      <w:r w:rsidRPr="00A05D92">
        <w:t xml:space="preserve">undet vigende priser på roer, er man på </w:t>
      </w:r>
      <w:proofErr w:type="spellStart"/>
      <w:r w:rsidRPr="00A05D92">
        <w:t>Nordfel</w:t>
      </w:r>
      <w:r w:rsidR="00A05D92" w:rsidRPr="00A05D92">
        <w:t>d</w:t>
      </w:r>
      <w:proofErr w:type="spellEnd"/>
      <w:r w:rsidRPr="00A05D92">
        <w:t xml:space="preserve"> Gods begyndt at producerer mere korn.</w:t>
      </w:r>
      <w:r w:rsidR="00A05D92" w:rsidRPr="00A05D92">
        <w:t xml:space="preserve"> </w:t>
      </w:r>
      <w:r w:rsidRPr="00A05D92">
        <w:t>For at sikre en god kvalitet på kornet og dermed en fornuftig afregningspris, er der et behov for yderligere opbevaring</w:t>
      </w:r>
      <w:r w:rsidR="00A05D92" w:rsidRPr="00A05D92">
        <w:t>s-</w:t>
      </w:r>
      <w:r w:rsidRPr="00A05D92">
        <w:t xml:space="preserve"> og nedtør</w:t>
      </w:r>
      <w:r w:rsidR="00A05D92" w:rsidRPr="00A05D92">
        <w:t>r</w:t>
      </w:r>
      <w:r w:rsidRPr="00A05D92">
        <w:t>ing</w:t>
      </w:r>
      <w:r w:rsidR="00A05D92" w:rsidRPr="00A05D92">
        <w:t>s</w:t>
      </w:r>
      <w:r w:rsidRPr="00A05D92">
        <w:t>kapacitet.</w:t>
      </w:r>
      <w:r w:rsidR="00A05D92" w:rsidRPr="00A05D92">
        <w:t xml:space="preserve"> </w:t>
      </w:r>
      <w:r w:rsidRPr="00A05D92">
        <w:t>Med den ans</w:t>
      </w:r>
      <w:r w:rsidR="00A05D92" w:rsidRPr="00A05D92">
        <w:t>øgte</w:t>
      </w:r>
      <w:r w:rsidRPr="00A05D92">
        <w:t xml:space="preserve"> silo, som supplere</w:t>
      </w:r>
      <w:r w:rsidR="00A05D92" w:rsidRPr="00A05D92">
        <w:t>r</w:t>
      </w:r>
      <w:r w:rsidRPr="00A05D92">
        <w:t xml:space="preserve"> de to siloer, der i forvejen findes på godset</w:t>
      </w:r>
      <w:r w:rsidR="00A05D92" w:rsidRPr="00A05D92">
        <w:t xml:space="preserve">, fremtidssikres økonomien. </w:t>
      </w:r>
      <w:r w:rsidRPr="00A05D92">
        <w:t xml:space="preserve">Siloen er således erhvervsmæssig nødvendig, nu hvor roerne ikke længere er en del af sædskiftet. </w:t>
      </w:r>
    </w:p>
    <w:p w14:paraId="6695F0AB" w14:textId="77777777" w:rsidR="00DF5D54" w:rsidRPr="00DF5D54" w:rsidRDefault="00DF5D54" w:rsidP="00DF5D54">
      <w:pPr>
        <w:rPr>
          <w:highlight w:val="yellow"/>
        </w:rPr>
      </w:pPr>
    </w:p>
    <w:p w14:paraId="213EC6CF" w14:textId="77777777" w:rsidR="00DF5D54" w:rsidRPr="00A05D92" w:rsidRDefault="00DF5D54" w:rsidP="00DF5D54">
      <w:r w:rsidRPr="00A05D92">
        <w:t>Anmeldelsen er indgivet efter § 10 stk. 1 husdyrgodkendelsesbekendtgørelsen</w:t>
      </w:r>
      <w:r w:rsidR="00A05D92">
        <w:t>.</w:t>
      </w:r>
    </w:p>
    <w:p w14:paraId="005DC241" w14:textId="77777777" w:rsidR="00DF5D54" w:rsidRPr="00DF5D54" w:rsidRDefault="00DF5D54" w:rsidP="00DF5D54">
      <w:pPr>
        <w:rPr>
          <w:highlight w:val="yellow"/>
        </w:rPr>
      </w:pPr>
    </w:p>
    <w:p w14:paraId="27F1DCEE" w14:textId="77777777" w:rsidR="00DF5D54" w:rsidRPr="00152782" w:rsidRDefault="00DF5D54" w:rsidP="00DF5D54">
      <w:r w:rsidRPr="00152782">
        <w:t xml:space="preserve">Vordingborg Kommune vurderer, at den anmeldte </w:t>
      </w:r>
      <w:r w:rsidR="00A05D92" w:rsidRPr="00152782">
        <w:t>kornsilo</w:t>
      </w:r>
      <w:r w:rsidRPr="00152782">
        <w:t xml:space="preserve"> overholder betingelserne i anmelderordningen og derfor kan opføres uden at det kræver en godkendelsen efter § 16b i </w:t>
      </w:r>
      <w:proofErr w:type="spellStart"/>
      <w:r w:rsidRPr="00152782">
        <w:t>husdyrbrugloven</w:t>
      </w:r>
      <w:proofErr w:type="spellEnd"/>
      <w:r w:rsidRPr="00152782">
        <w:t xml:space="preserve">. Kommunen vurderer, at </w:t>
      </w:r>
      <w:r w:rsidR="00A05D92" w:rsidRPr="00152782">
        <w:t xml:space="preserve">kornsiloen er erhvervsmæssig nødvendig for </w:t>
      </w:r>
      <w:r w:rsidR="00152782" w:rsidRPr="00152782">
        <w:t xml:space="preserve"> husdyrbrugets drift</w:t>
      </w:r>
      <w:r w:rsidR="00A05D92" w:rsidRPr="00152782">
        <w:t>.</w:t>
      </w:r>
      <w:r w:rsidR="00152782" w:rsidRPr="00152782">
        <w:t xml:space="preserve"> Kornsiloens placering er i tilknytning til eksisterende bygningsmasse og vil ikke have væsentlig betydning for landskabet.</w:t>
      </w:r>
    </w:p>
    <w:p w14:paraId="04B55B7A" w14:textId="77777777" w:rsidR="00DF5D54" w:rsidRPr="00152782" w:rsidRDefault="00DF5D54" w:rsidP="00DF5D54"/>
    <w:p w14:paraId="3C82FDFC" w14:textId="77777777" w:rsidR="00DF5D54" w:rsidRPr="00152782" w:rsidRDefault="00DF5D54" w:rsidP="00DF5D54">
      <w:r w:rsidRPr="00152782">
        <w:t xml:space="preserve">Byggeriet kan igangsættes efter anmeldeordningen for husdyrbrug. Der er derfor ingen krav om at der skal ske yderligere sagsbehandling efter husdyrloven. </w:t>
      </w:r>
    </w:p>
    <w:p w14:paraId="08567BE6" w14:textId="77777777" w:rsidR="00DF5D54" w:rsidRPr="00DF5D54" w:rsidRDefault="00DF5D54" w:rsidP="00DF5D54">
      <w:pPr>
        <w:rPr>
          <w:highlight w:val="yellow"/>
        </w:rPr>
      </w:pPr>
    </w:p>
    <w:p w14:paraId="78DBE7BD" w14:textId="77777777" w:rsidR="00DF5D54" w:rsidRPr="00152782" w:rsidRDefault="00DF5D54" w:rsidP="00DF5D54">
      <w:r w:rsidRPr="00152782">
        <w:t>Afgørelsen kan påklages til Miljø- og Fødevarenævnet i en periode på 4 uger efter den er offentliggjort på Vordingborg Kommunes hjemmeside.</w:t>
      </w:r>
    </w:p>
    <w:p w14:paraId="27563EEA" w14:textId="77777777" w:rsidR="00DF5D54" w:rsidRPr="00DF5D54" w:rsidRDefault="00DF5D54" w:rsidP="00DF5D54">
      <w:pPr>
        <w:rPr>
          <w:highlight w:val="yellow"/>
        </w:rPr>
      </w:pPr>
    </w:p>
    <w:p w14:paraId="32B85739" w14:textId="77777777" w:rsidR="00DF5D54" w:rsidRPr="00DF5D54" w:rsidRDefault="00DF5D54" w:rsidP="00DF5D54">
      <w:pPr>
        <w:rPr>
          <w:highlight w:val="yellow"/>
        </w:rPr>
      </w:pPr>
    </w:p>
    <w:p w14:paraId="64F6F2BB" w14:textId="77777777" w:rsidR="00DF5D54" w:rsidRPr="00152782" w:rsidRDefault="00DF5D54" w:rsidP="00DF5D54">
      <w:pPr>
        <w:pStyle w:val="Overskrift1"/>
        <w:numPr>
          <w:ilvl w:val="0"/>
          <w:numId w:val="3"/>
        </w:numPr>
        <w:spacing w:after="0" w:line="264" w:lineRule="auto"/>
        <w:ind w:left="0"/>
        <w:rPr>
          <w:sz w:val="26"/>
        </w:rPr>
      </w:pPr>
      <w:bookmarkStart w:id="15" w:name="_Toc61850993"/>
      <w:r w:rsidRPr="00152782">
        <w:rPr>
          <w:sz w:val="26"/>
        </w:rPr>
        <w:t>Accept af anmeldelsen sker på følgende forudsætning:</w:t>
      </w:r>
      <w:bookmarkEnd w:id="15"/>
    </w:p>
    <w:p w14:paraId="70CAE5A5" w14:textId="77777777" w:rsidR="00DF5D54" w:rsidRPr="00152782" w:rsidRDefault="00DF5D54" w:rsidP="00DF5D54">
      <w:pPr>
        <w:pStyle w:val="Listeafsnit"/>
        <w:ind w:left="0"/>
      </w:pPr>
    </w:p>
    <w:p w14:paraId="32D8D27E" w14:textId="77777777" w:rsidR="00DF5D54" w:rsidRPr="00152782" w:rsidRDefault="00152782" w:rsidP="00DF5D54">
      <w:pPr>
        <w:widowControl w:val="0"/>
        <w:numPr>
          <w:ilvl w:val="0"/>
          <w:numId w:val="4"/>
        </w:numPr>
        <w:spacing w:line="280" w:lineRule="atLeast"/>
        <w:ind w:left="0"/>
      </w:pPr>
      <w:r>
        <w:t>Kornsiloen</w:t>
      </w:r>
      <w:r w:rsidR="00DF5D54" w:rsidRPr="00152782">
        <w:t xml:space="preserve"> skal placeres og opføres i overensstemmelse med de oplysninger, der fremgår af ansøgningsskema nr. 22</w:t>
      </w:r>
      <w:r w:rsidRPr="00152782">
        <w:t>4007</w:t>
      </w:r>
      <w:r w:rsidR="00DF5D54" w:rsidRPr="00152782">
        <w:t>.</w:t>
      </w:r>
    </w:p>
    <w:p w14:paraId="431006D0" w14:textId="77777777" w:rsidR="00DF5D54" w:rsidRPr="00DF5D54" w:rsidRDefault="00DF5D54" w:rsidP="00DF5D54">
      <w:pPr>
        <w:rPr>
          <w:highlight w:val="yellow"/>
        </w:rPr>
      </w:pPr>
    </w:p>
    <w:p w14:paraId="58E227A3" w14:textId="77777777" w:rsidR="00DF5D54" w:rsidRPr="00152782" w:rsidRDefault="00152782" w:rsidP="00DF5D54">
      <w:pPr>
        <w:widowControl w:val="0"/>
        <w:numPr>
          <w:ilvl w:val="0"/>
          <w:numId w:val="4"/>
        </w:numPr>
        <w:spacing w:line="280" w:lineRule="atLeast"/>
        <w:ind w:left="0"/>
      </w:pPr>
      <w:r>
        <w:t>Kornsiloen</w:t>
      </w:r>
      <w:r w:rsidR="00DF5D54" w:rsidRPr="00152782">
        <w:t xml:space="preserve"> ligger mere end 50 m fra:</w:t>
      </w:r>
    </w:p>
    <w:p w14:paraId="77177C64" w14:textId="77777777" w:rsidR="00DF5D54" w:rsidRPr="00152782" w:rsidRDefault="00DF5D54" w:rsidP="00DF5D54">
      <w:pPr>
        <w:pStyle w:val="Listeafsnit"/>
        <w:widowControl w:val="0"/>
        <w:numPr>
          <w:ilvl w:val="0"/>
          <w:numId w:val="5"/>
        </w:numPr>
        <w:spacing w:line="280" w:lineRule="atLeast"/>
        <w:rPr>
          <w:sz w:val="18"/>
          <w:szCs w:val="18"/>
        </w:rPr>
      </w:pPr>
      <w:r w:rsidRPr="00152782">
        <w:rPr>
          <w:sz w:val="18"/>
          <w:szCs w:val="18"/>
        </w:rPr>
        <w:t>Nærmeste nabobeboelse</w:t>
      </w:r>
    </w:p>
    <w:p w14:paraId="5B0C02E9" w14:textId="77777777" w:rsidR="00DF5D54" w:rsidRPr="00152782" w:rsidRDefault="00DF5D54" w:rsidP="00DF5D54">
      <w:pPr>
        <w:pStyle w:val="Listeafsnit"/>
        <w:widowControl w:val="0"/>
        <w:numPr>
          <w:ilvl w:val="0"/>
          <w:numId w:val="5"/>
        </w:numPr>
        <w:spacing w:line="280" w:lineRule="atLeast"/>
        <w:rPr>
          <w:sz w:val="18"/>
          <w:szCs w:val="18"/>
        </w:rPr>
      </w:pPr>
      <w:r w:rsidRPr="00152782">
        <w:rPr>
          <w:sz w:val="18"/>
          <w:szCs w:val="18"/>
        </w:rPr>
        <w:t xml:space="preserve">Eksisterende eller ifølge kommuneplanens </w:t>
      </w:r>
      <w:proofErr w:type="spellStart"/>
      <w:r w:rsidRPr="00152782">
        <w:rPr>
          <w:sz w:val="18"/>
          <w:szCs w:val="18"/>
        </w:rPr>
        <w:t>rammedel</w:t>
      </w:r>
      <w:proofErr w:type="spellEnd"/>
      <w:r w:rsidRPr="00152782">
        <w:rPr>
          <w:sz w:val="18"/>
          <w:szCs w:val="18"/>
        </w:rPr>
        <w:t xml:space="preserve"> fremtidigt byzone- eller sommerhusområder</w:t>
      </w:r>
    </w:p>
    <w:p w14:paraId="76D884C6" w14:textId="77777777" w:rsidR="00DF5D54" w:rsidRPr="00152782" w:rsidRDefault="00DF5D54" w:rsidP="00DF5D54">
      <w:pPr>
        <w:pStyle w:val="Listeafsnit"/>
        <w:widowControl w:val="0"/>
        <w:numPr>
          <w:ilvl w:val="0"/>
          <w:numId w:val="5"/>
        </w:numPr>
        <w:spacing w:line="280" w:lineRule="atLeast"/>
        <w:rPr>
          <w:sz w:val="18"/>
          <w:szCs w:val="18"/>
        </w:rPr>
      </w:pPr>
      <w:r w:rsidRPr="00152782">
        <w:rPr>
          <w:sz w:val="18"/>
          <w:szCs w:val="18"/>
        </w:rPr>
        <w:t>Et område i landzonen som, der i lokalplan er udlagt til boligformål, blandet bolig og erhvervsformål eller offentlige formål med henblik på boliger, institutioner eller rekreative formål mv.</w:t>
      </w:r>
    </w:p>
    <w:p w14:paraId="6B6AA1DA" w14:textId="77777777" w:rsidR="00DF5D54" w:rsidRPr="00152782" w:rsidRDefault="00DF5D54" w:rsidP="00DF5D54"/>
    <w:p w14:paraId="74D02732" w14:textId="77777777" w:rsidR="00DF5D54" w:rsidRPr="00152782" w:rsidRDefault="00DF5D54" w:rsidP="00DF5D54">
      <w:pPr>
        <w:pStyle w:val="Overskrift1"/>
        <w:numPr>
          <w:ilvl w:val="0"/>
          <w:numId w:val="3"/>
        </w:numPr>
        <w:spacing w:after="0" w:line="264" w:lineRule="auto"/>
        <w:ind w:left="0"/>
        <w:rPr>
          <w:sz w:val="26"/>
        </w:rPr>
      </w:pPr>
      <w:bookmarkStart w:id="16" w:name="_Toc61850994"/>
      <w:r w:rsidRPr="00152782">
        <w:rPr>
          <w:sz w:val="26"/>
        </w:rPr>
        <w:t>Landskabelige værdier</w:t>
      </w:r>
      <w:bookmarkEnd w:id="16"/>
      <w:r w:rsidRPr="00152782">
        <w:rPr>
          <w:sz w:val="26"/>
        </w:rPr>
        <w:t xml:space="preserve"> </w:t>
      </w:r>
    </w:p>
    <w:p w14:paraId="707CA4DE" w14:textId="77777777" w:rsidR="00DF5D54" w:rsidRPr="00152782" w:rsidRDefault="00DF5D54" w:rsidP="00DF5D54">
      <w:r w:rsidRPr="00152782">
        <w:t xml:space="preserve">Efter § 6 stk. 4 i </w:t>
      </w:r>
      <w:proofErr w:type="spellStart"/>
      <w:r w:rsidRPr="00152782">
        <w:t>husdyrbrugloven</w:t>
      </w:r>
      <w:proofErr w:type="spellEnd"/>
      <w:r w:rsidRPr="00152782">
        <w:t xml:space="preserve"> skal kommunen sikre at opførelse af en</w:t>
      </w:r>
      <w:r w:rsidR="00152782" w:rsidRPr="00152782">
        <w:t xml:space="preserve"> kornsilo</w:t>
      </w:r>
      <w:r w:rsidRPr="00152782">
        <w:t xml:space="preserve"> ikke væsentligt påvirker områder, der i kommuneplanen er udpeget med særlige bevaringsværdier, herunder kulturhistoriske, geologiske eller landskabelige værdier. </w:t>
      </w:r>
    </w:p>
    <w:p w14:paraId="78CDD4A7" w14:textId="77777777" w:rsidR="00DF5D54" w:rsidRPr="00DF5D54" w:rsidRDefault="00DF5D54" w:rsidP="00DF5D54">
      <w:pPr>
        <w:rPr>
          <w:highlight w:val="yellow"/>
        </w:rPr>
      </w:pPr>
    </w:p>
    <w:p w14:paraId="0B63FC30" w14:textId="77777777" w:rsidR="00DF5D54" w:rsidRPr="00152782" w:rsidRDefault="00152782" w:rsidP="00DF5D54">
      <w:r w:rsidRPr="00152782">
        <w:t>Kornsiloen</w:t>
      </w:r>
      <w:r w:rsidR="00DF5D54" w:rsidRPr="00152782">
        <w:t xml:space="preserve"> placeres inden for skovbyggelinjen, men da den etableres i tilknytning til eksisterende bebyggelse samt at </w:t>
      </w:r>
      <w:r w:rsidRPr="00152782">
        <w:t>kornsiloen</w:t>
      </w:r>
      <w:r w:rsidR="00DF5D54" w:rsidRPr="00152782">
        <w:t xml:space="preserve"> er erhvervsmæssigt nødvendig, skal der ikke gives dispensation fra skovbyggelinjen.</w:t>
      </w:r>
    </w:p>
    <w:p w14:paraId="15CE781C" w14:textId="77777777" w:rsidR="00DF5D54" w:rsidRPr="00DF5D54" w:rsidRDefault="00DF5D54" w:rsidP="00DF5D54">
      <w:pPr>
        <w:rPr>
          <w:highlight w:val="yellow"/>
        </w:rPr>
      </w:pPr>
    </w:p>
    <w:p w14:paraId="2CE28644" w14:textId="77777777" w:rsidR="00152782" w:rsidRPr="00152782" w:rsidRDefault="00DF5D54" w:rsidP="00DF5D54">
      <w:r w:rsidRPr="00152782">
        <w:t>Placeringen af båden den gamle og den nye beholder ligger i område for særlige drikkevandsinteresser (OSD). Der må i dette område ikke tillades øget risiko for forurening</w:t>
      </w:r>
      <w:r w:rsidR="00152782" w:rsidRPr="00152782">
        <w:t>. Det er kommunens vurdering, at etablering af kornsilo ikke vil øge risiko for forurening i området.</w:t>
      </w:r>
    </w:p>
    <w:p w14:paraId="0945AC1C" w14:textId="77777777" w:rsidR="00DF5D54" w:rsidRPr="00DF5D54" w:rsidRDefault="00DF5D54" w:rsidP="00DF5D54">
      <w:pPr>
        <w:rPr>
          <w:highlight w:val="yellow"/>
        </w:rPr>
      </w:pPr>
    </w:p>
    <w:p w14:paraId="50E853A3" w14:textId="77777777" w:rsidR="00DF5D54" w:rsidRPr="00152782" w:rsidRDefault="00DF5D54" w:rsidP="00DF5D54">
      <w:pPr>
        <w:pStyle w:val="Overskrift2"/>
        <w:rPr>
          <w:rFonts w:ascii="Arial" w:hAnsi="Arial" w:cs="Arial"/>
        </w:rPr>
      </w:pPr>
      <w:bookmarkStart w:id="17" w:name="_Toc61850995"/>
      <w:r w:rsidRPr="00152782">
        <w:rPr>
          <w:rFonts w:ascii="Arial" w:hAnsi="Arial" w:cs="Arial"/>
        </w:rPr>
        <w:t>Samlet vurdering</w:t>
      </w:r>
      <w:bookmarkEnd w:id="17"/>
    </w:p>
    <w:p w14:paraId="7BDD6728" w14:textId="77777777" w:rsidR="00DF5D54" w:rsidRPr="00152782" w:rsidRDefault="00DF5D54" w:rsidP="00DF5D54">
      <w:pPr>
        <w:spacing w:line="280" w:lineRule="exact"/>
      </w:pPr>
      <w:r w:rsidRPr="00152782">
        <w:t xml:space="preserve">Vordingborg Kommune vurderer, at den anmeldte </w:t>
      </w:r>
      <w:r w:rsidR="00152782" w:rsidRPr="00152782">
        <w:t>kornsilo</w:t>
      </w:r>
      <w:r w:rsidRPr="00152782">
        <w:t xml:space="preserve"> opfylder kravene for en anmeldelse efter § 10 i bekendtgørelse om tilladelse og godkendelse m.v. af husdyrbrug, hvis ovennævnte forudsætninger overholdes. Det vurderes også at</w:t>
      </w:r>
      <w:r w:rsidR="00152782" w:rsidRPr="00152782">
        <w:t xml:space="preserve"> kornsiloen</w:t>
      </w:r>
      <w:r w:rsidRPr="00152782">
        <w:t xml:space="preserve"> ikke vil tilsidesætte de landskabelige værdier. Det er Vordingborg Kommunes vurdering, at den anmeldte</w:t>
      </w:r>
      <w:r w:rsidR="00152782" w:rsidRPr="00152782">
        <w:t xml:space="preserve"> kornsilo</w:t>
      </w:r>
      <w:r w:rsidRPr="00152782">
        <w:t xml:space="preserve"> ikke kræver en tilladelse eller miljøgodkendelse efter husdyrloven.</w:t>
      </w:r>
    </w:p>
    <w:p w14:paraId="77CB6CA7" w14:textId="77777777" w:rsidR="00DF5D54" w:rsidRPr="00DF5D54" w:rsidRDefault="00DF5D54" w:rsidP="00DF5D54">
      <w:pPr>
        <w:spacing w:line="280" w:lineRule="exact"/>
        <w:rPr>
          <w:highlight w:val="yellow"/>
        </w:rPr>
      </w:pPr>
    </w:p>
    <w:p w14:paraId="52143E13" w14:textId="77777777" w:rsidR="00DF5D54" w:rsidRPr="00152782" w:rsidRDefault="00DF5D54" w:rsidP="00DF5D54">
      <w:pPr>
        <w:pStyle w:val="Overskrift2"/>
        <w:rPr>
          <w:rFonts w:ascii="Arial" w:hAnsi="Arial" w:cs="Arial"/>
        </w:rPr>
      </w:pPr>
      <w:bookmarkStart w:id="18" w:name="_Toc61850996"/>
      <w:r w:rsidRPr="00152782">
        <w:rPr>
          <w:rFonts w:ascii="Arial" w:hAnsi="Arial" w:cs="Arial"/>
        </w:rPr>
        <w:lastRenderedPageBreak/>
        <w:t>Udnyttelse</w:t>
      </w:r>
      <w:bookmarkEnd w:id="18"/>
      <w:r w:rsidRPr="00152782">
        <w:rPr>
          <w:rFonts w:ascii="Arial" w:hAnsi="Arial" w:cs="Arial"/>
        </w:rPr>
        <w:t xml:space="preserve"> </w:t>
      </w:r>
    </w:p>
    <w:p w14:paraId="6D9E3F08" w14:textId="77777777" w:rsidR="00DF5D54" w:rsidRPr="00152782" w:rsidRDefault="00DF5D54" w:rsidP="00DF5D54">
      <w:pPr>
        <w:spacing w:line="280" w:lineRule="exact"/>
      </w:pPr>
      <w:r w:rsidRPr="00152782">
        <w:t xml:space="preserve">Afgørelsen bortfalder, hvis den ikke er udnyttet senest 6 år efter, at afgørelsen er meddelt. </w:t>
      </w:r>
    </w:p>
    <w:p w14:paraId="6AE517D4" w14:textId="77777777" w:rsidR="00DF5D54" w:rsidRPr="00152782" w:rsidRDefault="00DF5D54" w:rsidP="00DF5D54">
      <w:pPr>
        <w:spacing w:line="280" w:lineRule="exact"/>
      </w:pPr>
    </w:p>
    <w:p w14:paraId="71D01F04" w14:textId="77777777" w:rsidR="00DF5D54" w:rsidRPr="00152782" w:rsidRDefault="00DF5D54" w:rsidP="00DF5D54">
      <w:pPr>
        <w:spacing w:line="280" w:lineRule="exact"/>
      </w:pPr>
    </w:p>
    <w:p w14:paraId="5842D829" w14:textId="77777777" w:rsidR="00DF5D54" w:rsidRPr="00152782" w:rsidRDefault="00DF5D54" w:rsidP="00DF5D54">
      <w:pPr>
        <w:pStyle w:val="Default"/>
        <w:jc w:val="center"/>
        <w:rPr>
          <w:rFonts w:ascii="Arial" w:hAnsi="Arial" w:cs="Arial"/>
          <w:color w:val="auto"/>
          <w:sz w:val="22"/>
          <w:szCs w:val="22"/>
        </w:rPr>
      </w:pPr>
      <w:r w:rsidRPr="00152782">
        <w:rPr>
          <w:rFonts w:ascii="Arial" w:hAnsi="Arial" w:cs="Arial"/>
          <w:color w:val="auto"/>
          <w:sz w:val="22"/>
          <w:szCs w:val="22"/>
        </w:rPr>
        <w:t>Med venlig hilsen</w:t>
      </w:r>
    </w:p>
    <w:p w14:paraId="176B728A" w14:textId="77777777" w:rsidR="00DF5D54" w:rsidRPr="00152782" w:rsidRDefault="00DF5D54" w:rsidP="00DF5D54">
      <w:pPr>
        <w:pStyle w:val="Default"/>
        <w:jc w:val="center"/>
        <w:rPr>
          <w:rFonts w:ascii="Arial" w:hAnsi="Arial" w:cs="Arial"/>
          <w:color w:val="auto"/>
          <w:sz w:val="22"/>
          <w:szCs w:val="22"/>
        </w:rPr>
      </w:pPr>
    </w:p>
    <w:p w14:paraId="1015E337" w14:textId="77777777" w:rsidR="00DF5D54" w:rsidRPr="00152782" w:rsidRDefault="00DF5D54" w:rsidP="00DF5D54">
      <w:pPr>
        <w:pStyle w:val="Default"/>
        <w:jc w:val="center"/>
        <w:rPr>
          <w:rFonts w:ascii="Arial" w:hAnsi="Arial" w:cs="Arial"/>
          <w:color w:val="auto"/>
          <w:sz w:val="22"/>
          <w:szCs w:val="22"/>
        </w:rPr>
      </w:pPr>
    </w:p>
    <w:p w14:paraId="32BA689B" w14:textId="77777777" w:rsidR="00DF5D54" w:rsidRPr="00152782" w:rsidRDefault="00DF5D54" w:rsidP="00DF5D54">
      <w:pPr>
        <w:pStyle w:val="Default"/>
        <w:jc w:val="center"/>
        <w:rPr>
          <w:rFonts w:ascii="Arial" w:hAnsi="Arial" w:cs="Arial"/>
          <w:color w:val="auto"/>
          <w:sz w:val="22"/>
          <w:szCs w:val="22"/>
        </w:rPr>
      </w:pPr>
      <w:r w:rsidRPr="00152782">
        <w:rPr>
          <w:rFonts w:ascii="Arial" w:hAnsi="Arial" w:cs="Arial"/>
          <w:color w:val="auto"/>
          <w:sz w:val="22"/>
          <w:szCs w:val="22"/>
        </w:rPr>
        <w:t>Simone S. T. Billing</w:t>
      </w:r>
    </w:p>
    <w:p w14:paraId="344BE1EB" w14:textId="77777777" w:rsidR="00DF5D54" w:rsidRPr="008C553F" w:rsidRDefault="00DF5D54" w:rsidP="00DF5D54">
      <w:pPr>
        <w:pStyle w:val="Default"/>
        <w:jc w:val="center"/>
        <w:rPr>
          <w:rFonts w:ascii="Arial" w:hAnsi="Arial" w:cs="Arial"/>
          <w:color w:val="auto"/>
          <w:sz w:val="22"/>
          <w:szCs w:val="22"/>
        </w:rPr>
      </w:pPr>
      <w:r w:rsidRPr="00152782">
        <w:rPr>
          <w:rFonts w:ascii="Arial" w:hAnsi="Arial" w:cs="Arial"/>
          <w:color w:val="auto"/>
          <w:sz w:val="22"/>
          <w:szCs w:val="22"/>
        </w:rPr>
        <w:t>Miljøsagsbehandler</w:t>
      </w:r>
    </w:p>
    <w:p w14:paraId="5E26C584" w14:textId="77777777" w:rsidR="00083B83" w:rsidRDefault="00083B83" w:rsidP="005821AF">
      <w:pPr>
        <w:spacing w:after="200"/>
        <w:rPr>
          <w:rFonts w:eastAsia="Times New Roman" w:cs="Times New Roman"/>
          <w:szCs w:val="20"/>
          <w:lang w:eastAsia="da-DK"/>
        </w:rPr>
      </w:pPr>
    </w:p>
    <w:sectPr w:rsidR="00083B83" w:rsidSect="00C01D48">
      <w:headerReference w:type="default" r:id="rId32"/>
      <w:footerReference w:type="default" r:id="rId33"/>
      <w:pgSz w:w="11906" w:h="16838" w:code="9"/>
      <w:pgMar w:top="2268" w:right="1134" w:bottom="1134" w:left="1134"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D0F2D" w14:textId="77777777" w:rsidR="008478D7" w:rsidRPr="00380B51" w:rsidRDefault="008478D7" w:rsidP="00091062">
      <w:pPr>
        <w:spacing w:line="240" w:lineRule="auto"/>
      </w:pPr>
      <w:r w:rsidRPr="00380B51">
        <w:separator/>
      </w:r>
    </w:p>
  </w:endnote>
  <w:endnote w:type="continuationSeparator" w:id="0">
    <w:p w14:paraId="5CB78C0D" w14:textId="77777777" w:rsidR="008478D7" w:rsidRPr="00380B51" w:rsidRDefault="008478D7" w:rsidP="00091062">
      <w:pPr>
        <w:spacing w:line="240" w:lineRule="auto"/>
      </w:pPr>
      <w:r w:rsidRPr="00380B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2CF55" w14:textId="77777777" w:rsidR="00380B51" w:rsidRDefault="00380B51">
    <w:pPr>
      <w:pStyle w:val="Sidefod"/>
    </w:pPr>
    <w:r>
      <w:rPr>
        <w:noProof/>
        <w:lang w:eastAsia="da-DK"/>
      </w:rPr>
      <w:drawing>
        <wp:anchor distT="0" distB="0" distL="114300" distR="114300" simplePos="0" relativeHeight="251664384" behindDoc="1" locked="0" layoutInCell="1" allowOverlap="1" wp14:anchorId="0DE2FF66" wp14:editId="586C9377">
          <wp:simplePos x="0" y="0"/>
          <wp:positionH relativeFrom="page">
            <wp:posOffset>723900</wp:posOffset>
          </wp:positionH>
          <wp:positionV relativeFrom="page">
            <wp:posOffset>8924925</wp:posOffset>
          </wp:positionV>
          <wp:extent cx="3131820" cy="1043305"/>
          <wp:effectExtent l="0" t="0" r="0" b="4445"/>
          <wp:wrapNone/>
          <wp:docPr id="12" name="Billed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31820" cy="104330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0638633"/>
      <w:docPartObj>
        <w:docPartGallery w:val="Page Numbers (Bottom of Page)"/>
        <w:docPartUnique/>
      </w:docPartObj>
    </w:sdtPr>
    <w:sdtEndPr>
      <w:rPr>
        <w:noProof/>
      </w:rPr>
    </w:sdtEndPr>
    <w:sdtContent>
      <w:p w14:paraId="3B8DE994" w14:textId="77777777" w:rsidR="00DF5D54" w:rsidRDefault="00DF5D54">
        <w:pPr>
          <w:pStyle w:val="Sidefod"/>
          <w:jc w:val="right"/>
        </w:pPr>
        <w:r>
          <w:fldChar w:fldCharType="begin"/>
        </w:r>
        <w:r>
          <w:instrText xml:space="preserve"> PAGE   \* MERGEFORMAT </w:instrText>
        </w:r>
        <w:r>
          <w:fldChar w:fldCharType="separate"/>
        </w:r>
        <w:r>
          <w:rPr>
            <w:noProof/>
          </w:rPr>
          <w:t>6</w:t>
        </w:r>
        <w:r>
          <w:rPr>
            <w:noProof/>
          </w:rPr>
          <w:fldChar w:fldCharType="end"/>
        </w:r>
      </w:p>
    </w:sdtContent>
  </w:sdt>
  <w:p w14:paraId="4E4699DF" w14:textId="77777777" w:rsidR="00DF5D54" w:rsidRDefault="00DF5D54">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2924713"/>
      <w:docPartObj>
        <w:docPartGallery w:val="Page Numbers (Bottom of Page)"/>
        <w:docPartUnique/>
      </w:docPartObj>
    </w:sdtPr>
    <w:sdtEndPr>
      <w:rPr>
        <w:sz w:val="17"/>
        <w:szCs w:val="17"/>
      </w:rPr>
    </w:sdtEndPr>
    <w:sdtContent>
      <w:p w14:paraId="674743FD" w14:textId="77777777" w:rsidR="00741A24" w:rsidRPr="00741A24" w:rsidRDefault="00741A24">
        <w:pPr>
          <w:pStyle w:val="Sidefod"/>
          <w:jc w:val="right"/>
          <w:rPr>
            <w:sz w:val="17"/>
            <w:szCs w:val="17"/>
          </w:rPr>
        </w:pPr>
        <w:r w:rsidRPr="00741A24">
          <w:rPr>
            <w:sz w:val="17"/>
            <w:szCs w:val="17"/>
          </w:rPr>
          <w:fldChar w:fldCharType="begin"/>
        </w:r>
        <w:r w:rsidRPr="00741A24">
          <w:rPr>
            <w:sz w:val="17"/>
            <w:szCs w:val="17"/>
          </w:rPr>
          <w:instrText>PAGE   \* MERGEFORMAT</w:instrText>
        </w:r>
        <w:r w:rsidRPr="00741A24">
          <w:rPr>
            <w:sz w:val="17"/>
            <w:szCs w:val="17"/>
          </w:rPr>
          <w:fldChar w:fldCharType="separate"/>
        </w:r>
        <w:r w:rsidR="00E22F78">
          <w:rPr>
            <w:noProof/>
            <w:sz w:val="17"/>
            <w:szCs w:val="17"/>
          </w:rPr>
          <w:t>2</w:t>
        </w:r>
        <w:r w:rsidRPr="00741A24">
          <w:rPr>
            <w:sz w:val="17"/>
            <w:szCs w:val="17"/>
          </w:rPr>
          <w:fldChar w:fldCharType="end"/>
        </w:r>
      </w:p>
    </w:sdtContent>
  </w:sdt>
  <w:p w14:paraId="34083DE4" w14:textId="77777777" w:rsidR="008C42B4" w:rsidRPr="00A03672" w:rsidRDefault="008C42B4" w:rsidP="00A0367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2D979" w14:textId="77777777" w:rsidR="008478D7" w:rsidRPr="00380B51" w:rsidRDefault="008478D7" w:rsidP="00091062">
      <w:pPr>
        <w:spacing w:line="240" w:lineRule="auto"/>
      </w:pPr>
      <w:r w:rsidRPr="00380B51">
        <w:separator/>
      </w:r>
    </w:p>
  </w:footnote>
  <w:footnote w:type="continuationSeparator" w:id="0">
    <w:p w14:paraId="166A340B" w14:textId="77777777" w:rsidR="008478D7" w:rsidRPr="00380B51" w:rsidRDefault="008478D7" w:rsidP="00091062">
      <w:pPr>
        <w:spacing w:line="240" w:lineRule="auto"/>
      </w:pPr>
      <w:r w:rsidRPr="00380B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1E84B" w14:textId="77777777" w:rsidR="008C42B4" w:rsidRPr="00380B51" w:rsidRDefault="00380B51">
    <w:pPr>
      <w:pStyle w:val="Sidehoved"/>
    </w:pPr>
    <w:r>
      <w:rPr>
        <w:noProof/>
        <w:lang w:eastAsia="da-DK"/>
      </w:rPr>
      <w:drawing>
        <wp:anchor distT="0" distB="0" distL="114300" distR="114300" simplePos="0" relativeHeight="251665408" behindDoc="1" locked="0" layoutInCell="1" allowOverlap="1" wp14:anchorId="464AB073" wp14:editId="3A5FF582">
          <wp:simplePos x="0" y="0"/>
          <wp:positionH relativeFrom="page">
            <wp:posOffset>719455</wp:posOffset>
          </wp:positionH>
          <wp:positionV relativeFrom="page">
            <wp:posOffset>755650</wp:posOffset>
          </wp:positionV>
          <wp:extent cx="2519680" cy="755650"/>
          <wp:effectExtent l="0" t="0" r="0" b="6350"/>
          <wp:wrapNone/>
          <wp:docPr id="11" name="Billede 11"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9680" cy="755650"/>
                  </a:xfrm>
                  <a:prstGeom prst="rect">
                    <a:avLst/>
                  </a:prstGeom>
                </pic:spPr>
              </pic:pic>
            </a:graphicData>
          </a:graphic>
        </wp:anchor>
      </w:drawing>
    </w:r>
    <w:r w:rsidR="008C42B4" w:rsidRPr="00380B51">
      <w:rPr>
        <w:noProof/>
        <w:lang w:eastAsia="da-DK"/>
      </w:rPr>
      <mc:AlternateContent>
        <mc:Choice Requires="wps">
          <w:drawing>
            <wp:anchor distT="0" distB="0" distL="114300" distR="114300" simplePos="0" relativeHeight="251661312" behindDoc="1" locked="0" layoutInCell="1" allowOverlap="1" wp14:anchorId="0E5A4BE1" wp14:editId="391DAD70">
              <wp:simplePos x="0" y="0"/>
              <wp:positionH relativeFrom="page">
                <wp:posOffset>7129145</wp:posOffset>
              </wp:positionH>
              <wp:positionV relativeFrom="page">
                <wp:posOffset>1296035</wp:posOffset>
              </wp:positionV>
              <wp:extent cx="432000" cy="9396000"/>
              <wp:effectExtent l="0" t="0" r="6350" b="0"/>
              <wp:wrapNone/>
              <wp:docPr id="3" name="CoverColor2"/>
              <wp:cNvGraphicFramePr/>
              <a:graphic xmlns:a="http://schemas.openxmlformats.org/drawingml/2006/main">
                <a:graphicData uri="http://schemas.microsoft.com/office/word/2010/wordprocessingShape">
                  <wps:wsp>
                    <wps:cNvSpPr/>
                    <wps:spPr>
                      <a:xfrm>
                        <a:off x="0" y="0"/>
                        <a:ext cx="432000" cy="9396000"/>
                      </a:xfrm>
                      <a:prstGeom prst="rect">
                        <a:avLst/>
                      </a:prstGeom>
                      <a:solidFill>
                        <a:srgbClr val="007D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061DE" id="CoverColor2" o:spid="_x0000_s1026" style="position:absolute;margin-left:561.35pt;margin-top:102.05pt;width:34pt;height:739.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" fillcolor="#007d46" stroked="f" strokeweight="2pt">
              <w10:wrap anchorx="page" anchory="page"/>
            </v:rect>
          </w:pict>
        </mc:Fallback>
      </mc:AlternateContent>
    </w:r>
    <w:r w:rsidR="008C42B4" w:rsidRPr="00380B51">
      <w:rPr>
        <w:noProof/>
        <w:lang w:eastAsia="da-DK"/>
      </w:rPr>
      <mc:AlternateContent>
        <mc:Choice Requires="wps">
          <w:drawing>
            <wp:anchor distT="0" distB="0" distL="114300" distR="114300" simplePos="0" relativeHeight="251659264" behindDoc="1" locked="0" layoutInCell="1" allowOverlap="1" wp14:anchorId="42936C17" wp14:editId="2CA6965C">
              <wp:simplePos x="0" y="0"/>
              <wp:positionH relativeFrom="page">
                <wp:posOffset>0</wp:posOffset>
              </wp:positionH>
              <wp:positionV relativeFrom="page">
                <wp:posOffset>1296035</wp:posOffset>
              </wp:positionV>
              <wp:extent cx="7128000" cy="9396000"/>
              <wp:effectExtent l="0" t="0" r="0" b="0"/>
              <wp:wrapNone/>
              <wp:docPr id="1" name="CoverColor"/>
              <wp:cNvGraphicFramePr/>
              <a:graphic xmlns:a="http://schemas.openxmlformats.org/drawingml/2006/main">
                <a:graphicData uri="http://schemas.microsoft.com/office/word/2010/wordprocessingShape">
                  <wps:wsp>
                    <wps:cNvSpPr/>
                    <wps:spPr>
                      <a:xfrm>
                        <a:off x="0" y="0"/>
                        <a:ext cx="7128000" cy="9396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8E16E" id="CoverColor" o:spid="_x0000_s1026" style="position:absolute;margin-left:0;margin-top:102.05pt;width:561.25pt;height:73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" filled="f" stroked="f" strokeweight="2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94233" w14:textId="77777777" w:rsidR="00DF5D54" w:rsidRDefault="00DF5D54">
    <w:pPr>
      <w:pStyle w:val="Sidehoved"/>
    </w:pPr>
    <w:r w:rsidRPr="00380B51">
      <w:rPr>
        <w:noProof/>
        <w:lang w:eastAsia="da-DK"/>
      </w:rPr>
      <mc:AlternateContent>
        <mc:Choice Requires="wps">
          <w:drawing>
            <wp:anchor distT="0" distB="0" distL="114300" distR="114300" simplePos="0" relativeHeight="251667456" behindDoc="1" locked="0" layoutInCell="1" allowOverlap="1" wp14:anchorId="58622AE6" wp14:editId="49149E42">
              <wp:simplePos x="0" y="0"/>
              <wp:positionH relativeFrom="page">
                <wp:posOffset>0</wp:posOffset>
              </wp:positionH>
              <wp:positionV relativeFrom="page">
                <wp:posOffset>1181735</wp:posOffset>
              </wp:positionV>
              <wp:extent cx="7128000" cy="9396000"/>
              <wp:effectExtent l="0" t="0" r="0" b="0"/>
              <wp:wrapNone/>
              <wp:docPr id="5" name="CoverColor"/>
              <wp:cNvGraphicFramePr/>
              <a:graphic xmlns:a="http://schemas.openxmlformats.org/drawingml/2006/main">
                <a:graphicData uri="http://schemas.microsoft.com/office/word/2010/wordprocessingShape">
                  <wps:wsp>
                    <wps:cNvSpPr/>
                    <wps:spPr>
                      <a:xfrm>
                        <a:off x="0" y="0"/>
                        <a:ext cx="7128000" cy="9396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38241" id="CoverColor" o:spid="_x0000_s1026" style="position:absolute;margin-left:0;margin-top:93.05pt;width:561.25pt;height:739.8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" filled="f" stroked="f" strokeweight="2p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218E9" w14:textId="77777777" w:rsidR="008C42B4" w:rsidRPr="005B20C1" w:rsidRDefault="00B0651A" w:rsidP="005B20C1">
    <w:pPr>
      <w:pStyle w:val="Sidehoved"/>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E0FEA"/>
    <w:multiLevelType w:val="multilevel"/>
    <w:tmpl w:val="679067BC"/>
    <w:lvl w:ilvl="0">
      <w:start w:val="1"/>
      <w:numFmt w:val="decimal"/>
      <w:pStyle w:val="Overskrift1"/>
      <w:lvlText w:val="%1."/>
      <w:lvlJc w:val="left"/>
      <w:pPr>
        <w:ind w:left="567" w:hanging="567"/>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1" w15:restartNumberingAfterBreak="0">
    <w:nsid w:val="19BF799D"/>
    <w:multiLevelType w:val="hybridMultilevel"/>
    <w:tmpl w:val="AD447DBC"/>
    <w:lvl w:ilvl="0" w:tplc="0406000F">
      <w:start w:val="1"/>
      <w:numFmt w:val="decimal"/>
      <w:lvlText w:val="%1."/>
      <w:lvlJc w:val="left"/>
      <w:pPr>
        <w:ind w:left="720" w:hanging="360"/>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2" w15:restartNumberingAfterBreak="0">
    <w:nsid w:val="25195E01"/>
    <w:multiLevelType w:val="hybridMultilevel"/>
    <w:tmpl w:val="36CEFEEA"/>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61A95C7D"/>
    <w:multiLevelType w:val="hybridMultilevel"/>
    <w:tmpl w:val="FEB4CB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B4433F5"/>
    <w:multiLevelType w:val="hybridMultilevel"/>
    <w:tmpl w:val="F56E3A0C"/>
    <w:lvl w:ilvl="0" w:tplc="0406000F">
      <w:start w:val="1"/>
      <w:numFmt w:val="decimal"/>
      <w:lvlText w:val="%1."/>
      <w:lvlJc w:val="left"/>
      <w:pPr>
        <w:ind w:left="720" w:hanging="360"/>
      </w:p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a-DK" w:vendorID="64" w:dllVersion="6" w:nlCheck="1" w:checkStyle="0"/>
  <w:activeWritingStyle w:appName="MSWord" w:lang="en-US" w:vendorID="64" w:dllVersion="6" w:nlCheck="1" w:checkStyle="1"/>
  <w:activeWritingStyle w:appName="MSWord" w:lang="da-DK" w:vendorID="64" w:dllVersion="0" w:nlCheck="1" w:checkStyle="0"/>
  <w:activeWritingStyle w:appName="MSWord" w:lang="en-US" w:vendorID="64" w:dllVersion="0" w:nlCheck="1" w:checkStyle="0"/>
  <w:proofState w:spelling="clean" w:grammar="clean"/>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Rapport stående.dotm"/>
    <w:docVar w:name="DocumentCreated" w:val="DocumentCreated"/>
    <w:docVar w:name="DocumentCreatedOK" w:val="DocumentCreatedOK"/>
    <w:docVar w:name="DocumentInitialized" w:val="OK"/>
    <w:docVar w:name="Encrypted_IntegrationType" w:val="kIz36vQw+PAvltDzmtCWmw=="/>
    <w:docVar w:name="SaveInTemplateCenterEnabled" w:val="False"/>
  </w:docVars>
  <w:rsids>
    <w:rsidRoot w:val="008478D7"/>
    <w:rsid w:val="00026269"/>
    <w:rsid w:val="00047CD8"/>
    <w:rsid w:val="00053717"/>
    <w:rsid w:val="000615EA"/>
    <w:rsid w:val="00074A75"/>
    <w:rsid w:val="00083B83"/>
    <w:rsid w:val="00091062"/>
    <w:rsid w:val="000F68F0"/>
    <w:rsid w:val="001416BC"/>
    <w:rsid w:val="0014345E"/>
    <w:rsid w:val="00146175"/>
    <w:rsid w:val="00152782"/>
    <w:rsid w:val="00161418"/>
    <w:rsid w:val="00175928"/>
    <w:rsid w:val="001867B1"/>
    <w:rsid w:val="00195076"/>
    <w:rsid w:val="00203C7B"/>
    <w:rsid w:val="00212957"/>
    <w:rsid w:val="00253F08"/>
    <w:rsid w:val="00263DD3"/>
    <w:rsid w:val="00270363"/>
    <w:rsid w:val="00281FCF"/>
    <w:rsid w:val="002866FE"/>
    <w:rsid w:val="002B029E"/>
    <w:rsid w:val="002C6F96"/>
    <w:rsid w:val="00300EB6"/>
    <w:rsid w:val="00316BF6"/>
    <w:rsid w:val="00352DB3"/>
    <w:rsid w:val="00366A16"/>
    <w:rsid w:val="00380B51"/>
    <w:rsid w:val="003841C4"/>
    <w:rsid w:val="0039208C"/>
    <w:rsid w:val="00393B84"/>
    <w:rsid w:val="00397DFA"/>
    <w:rsid w:val="003B0CB7"/>
    <w:rsid w:val="003B11A2"/>
    <w:rsid w:val="003D51CC"/>
    <w:rsid w:val="003D5570"/>
    <w:rsid w:val="003E5D22"/>
    <w:rsid w:val="004270CE"/>
    <w:rsid w:val="00445147"/>
    <w:rsid w:val="00487082"/>
    <w:rsid w:val="00490720"/>
    <w:rsid w:val="004B5339"/>
    <w:rsid w:val="004B5466"/>
    <w:rsid w:val="005163BC"/>
    <w:rsid w:val="00561C58"/>
    <w:rsid w:val="0056364B"/>
    <w:rsid w:val="00564C6E"/>
    <w:rsid w:val="005712E5"/>
    <w:rsid w:val="005821AF"/>
    <w:rsid w:val="005A1400"/>
    <w:rsid w:val="005B20C1"/>
    <w:rsid w:val="005C101E"/>
    <w:rsid w:val="005E3B02"/>
    <w:rsid w:val="0061404A"/>
    <w:rsid w:val="006331B5"/>
    <w:rsid w:val="006333C9"/>
    <w:rsid w:val="00650334"/>
    <w:rsid w:val="00655A7D"/>
    <w:rsid w:val="00665643"/>
    <w:rsid w:val="00666BA2"/>
    <w:rsid w:val="00670F10"/>
    <w:rsid w:val="00676636"/>
    <w:rsid w:val="00687E46"/>
    <w:rsid w:val="006C122F"/>
    <w:rsid w:val="00741A24"/>
    <w:rsid w:val="00742076"/>
    <w:rsid w:val="007442D0"/>
    <w:rsid w:val="00760FBB"/>
    <w:rsid w:val="007740C2"/>
    <w:rsid w:val="00796A68"/>
    <w:rsid w:val="007977E8"/>
    <w:rsid w:val="007A4B81"/>
    <w:rsid w:val="007B572B"/>
    <w:rsid w:val="007C1964"/>
    <w:rsid w:val="007E7974"/>
    <w:rsid w:val="007F3DF9"/>
    <w:rsid w:val="00817836"/>
    <w:rsid w:val="00836D39"/>
    <w:rsid w:val="00841134"/>
    <w:rsid w:val="008478D7"/>
    <w:rsid w:val="00855E65"/>
    <w:rsid w:val="008B0965"/>
    <w:rsid w:val="008C42B4"/>
    <w:rsid w:val="008E6F21"/>
    <w:rsid w:val="00900519"/>
    <w:rsid w:val="00981775"/>
    <w:rsid w:val="009A4353"/>
    <w:rsid w:val="009B700A"/>
    <w:rsid w:val="009C3080"/>
    <w:rsid w:val="009C4AF3"/>
    <w:rsid w:val="009C6077"/>
    <w:rsid w:val="009C6909"/>
    <w:rsid w:val="009E3D43"/>
    <w:rsid w:val="00A03672"/>
    <w:rsid w:val="00A05D92"/>
    <w:rsid w:val="00A15EFF"/>
    <w:rsid w:val="00A943A1"/>
    <w:rsid w:val="00A952EA"/>
    <w:rsid w:val="00A96D88"/>
    <w:rsid w:val="00AA1375"/>
    <w:rsid w:val="00AA2860"/>
    <w:rsid w:val="00AE1681"/>
    <w:rsid w:val="00B024E4"/>
    <w:rsid w:val="00B0651A"/>
    <w:rsid w:val="00B3133D"/>
    <w:rsid w:val="00BB2E0F"/>
    <w:rsid w:val="00BE0FE6"/>
    <w:rsid w:val="00BF4CD9"/>
    <w:rsid w:val="00C01D48"/>
    <w:rsid w:val="00C65181"/>
    <w:rsid w:val="00C663E6"/>
    <w:rsid w:val="00C7100A"/>
    <w:rsid w:val="00C82A64"/>
    <w:rsid w:val="00C95C53"/>
    <w:rsid w:val="00CA627F"/>
    <w:rsid w:val="00CA68FC"/>
    <w:rsid w:val="00D114D2"/>
    <w:rsid w:val="00D22956"/>
    <w:rsid w:val="00D25309"/>
    <w:rsid w:val="00D93E8C"/>
    <w:rsid w:val="00DD395E"/>
    <w:rsid w:val="00DD6FF4"/>
    <w:rsid w:val="00DE648D"/>
    <w:rsid w:val="00DF5D54"/>
    <w:rsid w:val="00E14E3E"/>
    <w:rsid w:val="00E15238"/>
    <w:rsid w:val="00E20367"/>
    <w:rsid w:val="00E22F78"/>
    <w:rsid w:val="00E25F00"/>
    <w:rsid w:val="00E31438"/>
    <w:rsid w:val="00E6010E"/>
    <w:rsid w:val="00E6519B"/>
    <w:rsid w:val="00E96189"/>
    <w:rsid w:val="00E97B31"/>
    <w:rsid w:val="00ED1E42"/>
    <w:rsid w:val="00EE02CC"/>
    <w:rsid w:val="00EF083C"/>
    <w:rsid w:val="00F00BE0"/>
    <w:rsid w:val="00F06D3F"/>
    <w:rsid w:val="00F1443E"/>
    <w:rsid w:val="00F160BC"/>
    <w:rsid w:val="00F2100E"/>
    <w:rsid w:val="00F21E2F"/>
    <w:rsid w:val="00F33676"/>
    <w:rsid w:val="00F47E0E"/>
    <w:rsid w:val="00F706DD"/>
    <w:rsid w:val="00F9135E"/>
    <w:rsid w:val="00FA1BE3"/>
    <w:rsid w:val="00FA24FC"/>
    <w:rsid w:val="00FF7B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F0AD252"/>
  <w15:docId w15:val="{FCAC3C88-EA91-4A39-91A3-A8278D17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957"/>
    <w:pPr>
      <w:spacing w:after="0"/>
    </w:pPr>
    <w:rPr>
      <w:rFonts w:ascii="Arial" w:hAnsi="Arial"/>
    </w:rPr>
  </w:style>
  <w:style w:type="paragraph" w:styleId="Overskrift1">
    <w:name w:val="heading 1"/>
    <w:basedOn w:val="Normal"/>
    <w:next w:val="Normal"/>
    <w:link w:val="Overskrift1Tegn"/>
    <w:uiPriority w:val="9"/>
    <w:qFormat/>
    <w:rsid w:val="00D93E8C"/>
    <w:pPr>
      <w:keepNext/>
      <w:keepLines/>
      <w:numPr>
        <w:numId w:val="1"/>
      </w:numPr>
      <w:spacing w:after="220"/>
      <w:outlineLvl w:val="0"/>
    </w:pPr>
    <w:rPr>
      <w:rFonts w:ascii="Verdana" w:eastAsiaTheme="majorEastAsia" w:hAnsi="Verdana" w:cstheme="majorBidi"/>
      <w:b/>
      <w:bCs/>
      <w:caps/>
      <w:sz w:val="40"/>
      <w:szCs w:val="28"/>
    </w:rPr>
  </w:style>
  <w:style w:type="paragraph" w:styleId="Overskrift2">
    <w:name w:val="heading 2"/>
    <w:basedOn w:val="Normal"/>
    <w:next w:val="Normal"/>
    <w:link w:val="Overskrift2Tegn"/>
    <w:uiPriority w:val="9"/>
    <w:unhideWhenUsed/>
    <w:qFormat/>
    <w:rsid w:val="00212957"/>
    <w:pPr>
      <w:keepNext/>
      <w:keepLines/>
      <w:numPr>
        <w:ilvl w:val="1"/>
        <w:numId w:val="1"/>
      </w:numPr>
      <w:outlineLvl w:val="1"/>
    </w:pPr>
    <w:rPr>
      <w:rFonts w:ascii="Verdana" w:eastAsiaTheme="majorEastAsia" w:hAnsi="Verdana" w:cstheme="majorBidi"/>
      <w:b/>
      <w:bCs/>
      <w:caps/>
      <w:szCs w:val="26"/>
    </w:rPr>
  </w:style>
  <w:style w:type="paragraph" w:styleId="Overskrift3">
    <w:name w:val="heading 3"/>
    <w:basedOn w:val="Normal"/>
    <w:next w:val="Normal"/>
    <w:link w:val="Overskrift3Tegn"/>
    <w:uiPriority w:val="9"/>
    <w:semiHidden/>
    <w:unhideWhenUsed/>
    <w:rsid w:val="00212957"/>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21295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21295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21295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21295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21295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21295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E65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0615E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615EA"/>
    <w:rPr>
      <w:rFonts w:ascii="Tahoma" w:hAnsi="Tahoma" w:cs="Tahoma"/>
      <w:sz w:val="16"/>
      <w:szCs w:val="16"/>
    </w:rPr>
  </w:style>
  <w:style w:type="paragraph" w:styleId="Sidehoved">
    <w:name w:val="header"/>
    <w:basedOn w:val="Normal"/>
    <w:link w:val="SidehovedTegn"/>
    <w:uiPriority w:val="99"/>
    <w:unhideWhenUsed/>
    <w:rsid w:val="00091062"/>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091062"/>
  </w:style>
  <w:style w:type="paragraph" w:styleId="Sidefod">
    <w:name w:val="footer"/>
    <w:basedOn w:val="Normal"/>
    <w:link w:val="SidefodTegn"/>
    <w:uiPriority w:val="99"/>
    <w:unhideWhenUsed/>
    <w:rsid w:val="00091062"/>
    <w:pPr>
      <w:tabs>
        <w:tab w:val="center" w:pos="4819"/>
        <w:tab w:val="right" w:pos="9638"/>
      </w:tabs>
      <w:spacing w:line="240" w:lineRule="auto"/>
    </w:pPr>
  </w:style>
  <w:style w:type="character" w:customStyle="1" w:styleId="SidefodTegn">
    <w:name w:val="Sidefod Tegn"/>
    <w:basedOn w:val="Standardskrifttypeiafsnit"/>
    <w:link w:val="Sidefod"/>
    <w:uiPriority w:val="99"/>
    <w:rsid w:val="00091062"/>
  </w:style>
  <w:style w:type="character" w:customStyle="1" w:styleId="Overskrift1Tegn">
    <w:name w:val="Overskrift 1 Tegn"/>
    <w:basedOn w:val="Standardskrifttypeiafsnit"/>
    <w:link w:val="Overskrift1"/>
    <w:uiPriority w:val="9"/>
    <w:rsid w:val="00D93E8C"/>
    <w:rPr>
      <w:rFonts w:ascii="Verdana" w:eastAsiaTheme="majorEastAsia" w:hAnsi="Verdana" w:cstheme="majorBidi"/>
      <w:b/>
      <w:bCs/>
      <w:caps/>
      <w:sz w:val="40"/>
      <w:szCs w:val="28"/>
    </w:rPr>
  </w:style>
  <w:style w:type="character" w:customStyle="1" w:styleId="Overskrift2Tegn">
    <w:name w:val="Overskrift 2 Tegn"/>
    <w:basedOn w:val="Standardskrifttypeiafsnit"/>
    <w:link w:val="Overskrift2"/>
    <w:uiPriority w:val="9"/>
    <w:rsid w:val="00212957"/>
    <w:rPr>
      <w:rFonts w:ascii="Verdana" w:eastAsiaTheme="majorEastAsia" w:hAnsi="Verdana" w:cstheme="majorBidi"/>
      <w:b/>
      <w:bCs/>
      <w:caps/>
      <w:szCs w:val="26"/>
    </w:rPr>
  </w:style>
  <w:style w:type="character" w:customStyle="1" w:styleId="Overskrift3Tegn">
    <w:name w:val="Overskrift 3 Tegn"/>
    <w:basedOn w:val="Standardskrifttypeiafsnit"/>
    <w:link w:val="Overskrift3"/>
    <w:uiPriority w:val="9"/>
    <w:semiHidden/>
    <w:rsid w:val="00212957"/>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semiHidden/>
    <w:rsid w:val="00212957"/>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212957"/>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212957"/>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212957"/>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212957"/>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212957"/>
    <w:rPr>
      <w:rFonts w:asciiTheme="majorHAnsi" w:eastAsiaTheme="majorEastAsia" w:hAnsiTheme="majorHAnsi" w:cstheme="majorBidi"/>
      <w:i/>
      <w:iCs/>
      <w:color w:val="404040" w:themeColor="text1" w:themeTint="BF"/>
      <w:sz w:val="20"/>
      <w:szCs w:val="20"/>
    </w:rPr>
  </w:style>
  <w:style w:type="paragraph" w:styleId="Indholdsfortegnelse2">
    <w:name w:val="toc 2"/>
    <w:basedOn w:val="Normal"/>
    <w:next w:val="Normal"/>
    <w:autoRedefine/>
    <w:uiPriority w:val="39"/>
    <w:unhideWhenUsed/>
    <w:rsid w:val="00212957"/>
    <w:pPr>
      <w:tabs>
        <w:tab w:val="right" w:leader="dot" w:pos="9684"/>
      </w:tabs>
    </w:pPr>
  </w:style>
  <w:style w:type="character" w:styleId="Hyperlink">
    <w:name w:val="Hyperlink"/>
    <w:uiPriority w:val="99"/>
    <w:unhideWhenUsed/>
    <w:rsid w:val="00083B83"/>
    <w:rPr>
      <w:rFonts w:eastAsia="Times New Roman" w:cs="Times New Roman"/>
      <w:szCs w:val="20"/>
      <w:u w:val="single"/>
      <w:lang w:eastAsia="da-DK"/>
    </w:rPr>
  </w:style>
  <w:style w:type="paragraph" w:styleId="Indholdsfortegnelse1">
    <w:name w:val="toc 1"/>
    <w:basedOn w:val="Normal"/>
    <w:next w:val="Normal"/>
    <w:autoRedefine/>
    <w:uiPriority w:val="39"/>
    <w:unhideWhenUsed/>
    <w:rsid w:val="00212957"/>
    <w:pPr>
      <w:tabs>
        <w:tab w:val="left" w:pos="660"/>
        <w:tab w:val="right" w:leader="dot" w:pos="9684"/>
      </w:tabs>
      <w:spacing w:before="220"/>
    </w:pPr>
    <w:rPr>
      <w:b/>
      <w:caps/>
    </w:rPr>
  </w:style>
  <w:style w:type="paragraph" w:customStyle="1" w:styleId="ForsideIntro">
    <w:name w:val="ForsideIntro"/>
    <w:basedOn w:val="Normal"/>
    <w:rsid w:val="00C95C53"/>
    <w:pPr>
      <w:spacing w:line="240" w:lineRule="auto"/>
    </w:pPr>
    <w:rPr>
      <w:rFonts w:ascii="Verdana" w:hAnsi="Verdana"/>
      <w:color w:val="FFFFFF" w:themeColor="background1"/>
      <w:sz w:val="32"/>
      <w:szCs w:val="32"/>
    </w:rPr>
  </w:style>
  <w:style w:type="paragraph" w:customStyle="1" w:styleId="ForsideOverskrift">
    <w:name w:val="ForsideOverskrift"/>
    <w:basedOn w:val="Normal"/>
    <w:rsid w:val="00C95C53"/>
    <w:pPr>
      <w:spacing w:line="240" w:lineRule="auto"/>
    </w:pPr>
    <w:rPr>
      <w:rFonts w:ascii="Verdana" w:hAnsi="Verdana"/>
      <w:b/>
      <w:caps/>
      <w:color w:val="FFFFFF" w:themeColor="background1"/>
      <w:sz w:val="80"/>
      <w:szCs w:val="80"/>
    </w:rPr>
  </w:style>
  <w:style w:type="paragraph" w:customStyle="1" w:styleId="ForsideSidepanel">
    <w:name w:val="ForsideSidepanel"/>
    <w:basedOn w:val="Normal"/>
    <w:rsid w:val="00BB2E0F"/>
    <w:pPr>
      <w:framePr w:wrap="around" w:vAnchor="page" w:hAnchor="page" w:x="11228" w:y="2042"/>
      <w:spacing w:line="240" w:lineRule="auto"/>
      <w:ind w:left="113" w:right="113"/>
      <w:suppressOverlap/>
    </w:pPr>
    <w:rPr>
      <w:rFonts w:ascii="Verdana" w:hAnsi="Verdana"/>
      <w:b/>
      <w:caps/>
      <w:color w:val="FFFFFF" w:themeColor="background1"/>
    </w:rPr>
  </w:style>
  <w:style w:type="paragraph" w:customStyle="1" w:styleId="ForsideWebadresse">
    <w:name w:val="ForsideWebadresse"/>
    <w:basedOn w:val="Normal"/>
    <w:rsid w:val="00BB2E0F"/>
    <w:pPr>
      <w:framePr w:wrap="around" w:vAnchor="page" w:hAnchor="page" w:x="11228" w:y="2042"/>
      <w:spacing w:line="240" w:lineRule="auto"/>
      <w:ind w:left="113" w:right="113"/>
      <w:suppressOverlap/>
      <w:jc w:val="right"/>
    </w:pPr>
    <w:rPr>
      <w:rFonts w:ascii="Verdana" w:hAnsi="Verdana"/>
      <w:color w:val="FFFFFF" w:themeColor="background1"/>
    </w:rPr>
  </w:style>
  <w:style w:type="paragraph" w:customStyle="1" w:styleId="Side2Firmanavn">
    <w:name w:val="Side2Firmanavn"/>
    <w:basedOn w:val="Normal"/>
    <w:rsid w:val="001867B1"/>
    <w:rPr>
      <w:rFonts w:cs="Arial"/>
      <w:b/>
      <w:color w:val="666666"/>
    </w:rPr>
  </w:style>
  <w:style w:type="paragraph" w:customStyle="1" w:styleId="Side2Adresse">
    <w:name w:val="Side2Adresse"/>
    <w:basedOn w:val="Normal"/>
    <w:rsid w:val="00AA2860"/>
    <w:rPr>
      <w:rFonts w:cs="Arial"/>
      <w:color w:val="666666"/>
    </w:rPr>
  </w:style>
  <w:style w:type="paragraph" w:customStyle="1" w:styleId="BagsideFirmanavn">
    <w:name w:val="BagsideFirmanavn"/>
    <w:basedOn w:val="Normal"/>
    <w:rsid w:val="00AA1375"/>
    <w:rPr>
      <w:rFonts w:cs="Arial"/>
      <w:b/>
      <w:color w:val="FFFFFF" w:themeColor="background1"/>
      <w:sz w:val="19"/>
      <w:szCs w:val="17"/>
    </w:rPr>
  </w:style>
  <w:style w:type="paragraph" w:customStyle="1" w:styleId="BagsideAdresse">
    <w:name w:val="BagsideAdresse"/>
    <w:basedOn w:val="Normal"/>
    <w:rsid w:val="00AA1375"/>
    <w:rPr>
      <w:rFonts w:cs="Arial"/>
      <w:color w:val="FFFFFF" w:themeColor="background1"/>
      <w:sz w:val="19"/>
      <w:szCs w:val="17"/>
    </w:rPr>
  </w:style>
  <w:style w:type="paragraph" w:customStyle="1" w:styleId="Side2Overskrift">
    <w:name w:val="Side2Overskrift"/>
    <w:basedOn w:val="Normal"/>
    <w:rsid w:val="00D93E8C"/>
    <w:rPr>
      <w:rFonts w:ascii="Verdana" w:hAnsi="Verdana"/>
      <w:b/>
    </w:rPr>
  </w:style>
  <w:style w:type="paragraph" w:customStyle="1" w:styleId="Normaloverskrift">
    <w:name w:val="Normal overskrift"/>
    <w:basedOn w:val="Normal"/>
    <w:link w:val="NormaloverskriftTegn"/>
    <w:qFormat/>
    <w:rsid w:val="005821AF"/>
    <w:rPr>
      <w:rFonts w:eastAsia="Times New Roman" w:cs="Times New Roman"/>
      <w:b/>
      <w:szCs w:val="20"/>
      <w:lang w:eastAsia="da-DK"/>
    </w:rPr>
  </w:style>
  <w:style w:type="character" w:customStyle="1" w:styleId="NormaloverskriftTegn">
    <w:name w:val="Normal overskrift Tegn"/>
    <w:basedOn w:val="Standardskrifttypeiafsnit"/>
    <w:link w:val="Normaloverskrift"/>
    <w:rsid w:val="005821AF"/>
    <w:rPr>
      <w:rFonts w:ascii="Arial" w:eastAsia="Times New Roman" w:hAnsi="Arial" w:cs="Times New Roman"/>
      <w:b/>
      <w:szCs w:val="20"/>
      <w:lang w:eastAsia="da-DK"/>
    </w:rPr>
  </w:style>
  <w:style w:type="paragraph" w:styleId="Overskrift">
    <w:name w:val="TOC Heading"/>
    <w:basedOn w:val="Overskrift1"/>
    <w:next w:val="Normal"/>
    <w:uiPriority w:val="39"/>
    <w:unhideWhenUsed/>
    <w:qFormat/>
    <w:rsid w:val="00DF5D54"/>
    <w:pPr>
      <w:numPr>
        <w:numId w:val="0"/>
      </w:numPr>
      <w:spacing w:before="240" w:after="0"/>
      <w:outlineLvl w:val="9"/>
    </w:pPr>
    <w:rPr>
      <w:rFonts w:asciiTheme="majorHAnsi" w:hAnsiTheme="majorHAnsi"/>
      <w:b w:val="0"/>
      <w:bCs w:val="0"/>
      <w:caps w:val="0"/>
      <w:color w:val="365F91" w:themeColor="accent1" w:themeShade="BF"/>
      <w:sz w:val="32"/>
      <w:szCs w:val="32"/>
    </w:rPr>
  </w:style>
  <w:style w:type="paragraph" w:styleId="Listeafsnit">
    <w:name w:val="List Paragraph"/>
    <w:basedOn w:val="Normal"/>
    <w:uiPriority w:val="34"/>
    <w:qFormat/>
    <w:rsid w:val="00DF5D54"/>
    <w:pPr>
      <w:spacing w:line="264" w:lineRule="atLeast"/>
      <w:ind w:left="720"/>
      <w:contextualSpacing/>
    </w:pPr>
    <w:rPr>
      <w:rFonts w:eastAsia="Calibri" w:cs="Arial"/>
    </w:rPr>
  </w:style>
  <w:style w:type="paragraph" w:styleId="NormalWeb">
    <w:name w:val="Normal (Web)"/>
    <w:basedOn w:val="Normal"/>
    <w:uiPriority w:val="99"/>
    <w:semiHidden/>
    <w:unhideWhenUsed/>
    <w:rsid w:val="00DF5D54"/>
    <w:pPr>
      <w:spacing w:line="264" w:lineRule="atLeast"/>
    </w:pPr>
    <w:rPr>
      <w:rFonts w:ascii="Times New Roman" w:eastAsia="Calibri" w:hAnsi="Times New Roman" w:cs="Times New Roman"/>
      <w:sz w:val="24"/>
      <w:szCs w:val="24"/>
    </w:rPr>
  </w:style>
  <w:style w:type="paragraph" w:customStyle="1" w:styleId="Default">
    <w:name w:val="Default"/>
    <w:rsid w:val="00DF5D54"/>
    <w:pPr>
      <w:widowControl w:val="0"/>
      <w:autoSpaceDE w:val="0"/>
      <w:autoSpaceDN w:val="0"/>
      <w:adjustRightInd w:val="0"/>
      <w:spacing w:after="0" w:line="240" w:lineRule="auto"/>
    </w:pPr>
    <w:rPr>
      <w:rFonts w:ascii="Verdana" w:eastAsiaTheme="minorEastAsia" w:hAnsi="Verdana" w:cs="Verdana"/>
      <w:color w:val="000000"/>
      <w:sz w:val="24"/>
      <w:szCs w:val="24"/>
      <w:lang w:eastAsia="da-DK"/>
    </w:rPr>
  </w:style>
  <w:style w:type="paragraph" w:styleId="Billedtekst">
    <w:name w:val="caption"/>
    <w:basedOn w:val="Normal"/>
    <w:next w:val="Normal"/>
    <w:uiPriority w:val="35"/>
    <w:unhideWhenUsed/>
    <w:qFormat/>
    <w:rsid w:val="003E5D22"/>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39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mst@mst.dk" TargetMode="External"/><Relationship Id="rId26" Type="http://schemas.openxmlformats.org/officeDocument/2006/relationships/hyperlink" Target="mailto:natur@dof.dk" TargetMode="External"/><Relationship Id="rId3" Type="http://schemas.openxmlformats.org/officeDocument/2006/relationships/customXml" Target="../customXml/item3.xml"/><Relationship Id="rId21" Type="http://schemas.openxmlformats.org/officeDocument/2006/relationships/hyperlink" Target="mailto:nb@ferskvandsfiskeriforeningen.dk"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mks@vkst.dk" TargetMode="External"/><Relationship Id="rId25" Type="http://schemas.openxmlformats.org/officeDocument/2006/relationships/hyperlink" Target="mailto:sydsjaelland@sportsfiskerforbundet.dk"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mailto:mail@dkfisk.dk" TargetMode="External"/><Relationship Id="rId29" Type="http://schemas.openxmlformats.org/officeDocument/2006/relationships/hyperlink" Target="http://www.borger.d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nvordingborg-sager@dn.dk"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husdyr@ecocouncil.dk" TargetMode="External"/><Relationship Id="rId28" Type="http://schemas.openxmlformats.org/officeDocument/2006/relationships/hyperlink" Target="mailto:kontakt@dofstor.dk" TargetMode="External"/><Relationship Id="rId10" Type="http://schemas.openxmlformats.org/officeDocument/2006/relationships/endnotes" Target="endnotes.xml"/><Relationship Id="rId19" Type="http://schemas.openxmlformats.org/officeDocument/2006/relationships/hyperlink" Target="mailto:trost@stps.dk" TargetMode="External"/><Relationship Id="rId31" Type="http://schemas.openxmlformats.org/officeDocument/2006/relationships/hyperlink" Target="https://naevneneshus.dk/start-din-klage/miljoe-og-foedevareklagenaevnet/til-foersteinstanser/fritagelse-fra-klageport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ae@ae.dk" TargetMode="External"/><Relationship Id="rId27" Type="http://schemas.openxmlformats.org/officeDocument/2006/relationships/hyperlink" Target="mailto:storstroem@friluftsraadet.dk" TargetMode="External"/><Relationship Id="rId30" Type="http://schemas.openxmlformats.org/officeDocument/2006/relationships/hyperlink" Target="http://www.virk.dk/"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1CA708BAC7A3447AD561C9FB608821C" ma:contentTypeVersion="13" ma:contentTypeDescription="Opret et nyt dokument." ma:contentTypeScope="" ma:versionID="19dc006b4ff93dd66c201a32198a1fc6">
  <xsd:schema xmlns:xsd="http://www.w3.org/2001/XMLSchema" xmlns:xs="http://www.w3.org/2001/XMLSchema" xmlns:p="http://schemas.microsoft.com/office/2006/metadata/properties" xmlns:ns3="6523d48a-1985-429f-adfe-120d1ddd792c" xmlns:ns4="f96cebb5-a899-4a11-9586-d4c18ec15c09" targetNamespace="http://schemas.microsoft.com/office/2006/metadata/properties" ma:root="true" ma:fieldsID="e4f6b059141ce5868068a9a91dc322b8" ns3:_="" ns4:_="">
    <xsd:import namespace="6523d48a-1985-429f-adfe-120d1ddd792c"/>
    <xsd:import namespace="f96cebb5-a899-4a11-9586-d4c18ec15c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3d48a-1985-429f-adfe-120d1ddd7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6cebb5-a899-4a11-9586-d4c18ec15c09"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element name="SharingHintHash" ma:index="14"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60239-527E-4400-B923-AFE7DDFC6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3d48a-1985-429f-adfe-120d1ddd792c"/>
    <ds:schemaRef ds:uri="f96cebb5-a899-4a11-9586-d4c18ec15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0B2460-EF45-4CF3-B7A0-5648E6EEF2F3}">
  <ds:schemaRefs>
    <ds:schemaRef ds:uri="http://schemas.microsoft.com/sharepoint/v3/contenttype/forms"/>
  </ds:schemaRefs>
</ds:datastoreItem>
</file>

<file path=customXml/itemProps3.xml><?xml version="1.0" encoding="utf-8"?>
<ds:datastoreItem xmlns:ds="http://schemas.openxmlformats.org/officeDocument/2006/customXml" ds:itemID="{53F385D4-285E-49D7-833F-284A969AAB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C43F1F-4268-4C61-8499-AF44D3F06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1643</Words>
  <Characters>9861</Characters>
  <Application>Microsoft Office Word</Application>
  <DocSecurity>4</DocSecurity>
  <Lines>273</Lines>
  <Paragraphs>140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Sohrbeck Thorsager Billing</dc:creator>
  <cp:lastModifiedBy>Simone Sohrbeck Thorsager Billing</cp:lastModifiedBy>
  <cp:revision>2</cp:revision>
  <cp:lastPrinted>2015-11-12T07:24:00Z</cp:lastPrinted>
  <dcterms:created xsi:type="dcterms:W3CDTF">2021-01-18T07:52:00Z</dcterms:created>
  <dcterms:modified xsi:type="dcterms:W3CDTF">2021-01-18T07:52:00Z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{987C7365-87DA-4E1F-B5F9-57459AE7B67E}</vt:lpwstr>
  </property>
  <property fmtid="{D5CDD505-2E9C-101B-9397-08002B2CF9AE}" pid="3" name="ContentTypeId">
    <vt:lpwstr>0x01010031CA708BAC7A3447AD561C9FB608821C</vt:lpwstr>
  </property>
</Properties>
</file>