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C194D" w14:textId="77777777" w:rsidR="00122137" w:rsidRDefault="00122137" w:rsidP="008422F9">
      <w:pPr>
        <w:pStyle w:val="Kommentartekst"/>
        <w:tabs>
          <w:tab w:val="left" w:pos="5670"/>
        </w:tabs>
        <w:jc w:val="both"/>
        <w:rPr>
          <w:rFonts w:ascii="Arial" w:hAnsi="Arial"/>
        </w:rPr>
      </w:pPr>
    </w:p>
    <w:p w14:paraId="33738E51" w14:textId="386728F4"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5BC1EE57" wp14:editId="44CE462E">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E69E598" w14:textId="32EE4078" w:rsidR="006C181A" w:rsidRDefault="006C181A"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p>
                          <w:p w14:paraId="6F99DDF8" w14:textId="47FAEA9D" w:rsidR="006C181A" w:rsidRDefault="006C181A" w:rsidP="00122137">
                            <w:pPr>
                              <w:spacing w:line="360" w:lineRule="auto"/>
                              <w:rPr>
                                <w:b/>
                              </w:rPr>
                            </w:pPr>
                            <w:proofErr w:type="spellStart"/>
                            <w:r>
                              <w:rPr>
                                <w:b/>
                              </w:rPr>
                              <w:t>Cab</w:t>
                            </w:r>
                            <w:proofErr w:type="spellEnd"/>
                            <w:r>
                              <w:rPr>
                                <w:b/>
                              </w:rPr>
                              <w:t xml:space="preserve">-Dan Esbjerg </w:t>
                            </w:r>
                            <w:proofErr w:type="spellStart"/>
                            <w:r>
                              <w:rPr>
                                <w:b/>
                              </w:rPr>
                              <w:t>Aps</w:t>
                            </w:r>
                            <w:proofErr w:type="spellEnd"/>
                            <w:r>
                              <w:rPr>
                                <w:b/>
                              </w:rPr>
                              <w:t>, Brolæggervej 14-16, 6710 Esbjerg V</w:t>
                            </w:r>
                          </w:p>
                          <w:p w14:paraId="7CE566B4" w14:textId="47B7A1AA" w:rsidR="006C181A" w:rsidRPr="00251B5F" w:rsidRDefault="006C181A" w:rsidP="00122137">
                            <w:pPr>
                              <w:spacing w:line="360" w:lineRule="auto"/>
                              <w:rPr>
                                <w:b/>
                              </w:rPr>
                            </w:pPr>
                            <w:r w:rsidRPr="00CD1D56">
                              <w:rPr>
                                <w:b/>
                              </w:rPr>
                              <w:t>2</w:t>
                            </w:r>
                            <w:r>
                              <w:rPr>
                                <w:b/>
                              </w:rPr>
                              <w:t>9</w:t>
                            </w:r>
                            <w:r w:rsidRPr="00CD1D56">
                              <w:rPr>
                                <w:b/>
                              </w:rPr>
                              <w:t>. juni 2018</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C1EE57"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" stroked="f" strokeweight=".25pt">
                <v:textbox inset=",0,,0">
                  <w:txbxContent>
                    <w:p w14:paraId="6E69E598" w14:textId="32EE4078" w:rsidR="006C181A" w:rsidRDefault="006C181A"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p>
                    <w:p w14:paraId="6F99DDF8" w14:textId="47FAEA9D" w:rsidR="006C181A" w:rsidRDefault="006C181A" w:rsidP="00122137">
                      <w:pPr>
                        <w:spacing w:line="360" w:lineRule="auto"/>
                        <w:rPr>
                          <w:b/>
                        </w:rPr>
                      </w:pPr>
                      <w:proofErr w:type="spellStart"/>
                      <w:r>
                        <w:rPr>
                          <w:b/>
                        </w:rPr>
                        <w:t>Cab</w:t>
                      </w:r>
                      <w:proofErr w:type="spellEnd"/>
                      <w:r>
                        <w:rPr>
                          <w:b/>
                        </w:rPr>
                        <w:t xml:space="preserve">-Dan Esbjerg </w:t>
                      </w:r>
                      <w:proofErr w:type="spellStart"/>
                      <w:r>
                        <w:rPr>
                          <w:b/>
                        </w:rPr>
                        <w:t>Aps</w:t>
                      </w:r>
                      <w:proofErr w:type="spellEnd"/>
                      <w:r>
                        <w:rPr>
                          <w:b/>
                        </w:rPr>
                        <w:t>, Brolæggervej 14-16, 6710 Esbjerg V</w:t>
                      </w:r>
                    </w:p>
                    <w:p w14:paraId="7CE566B4" w14:textId="47B7A1AA" w:rsidR="006C181A" w:rsidRPr="00251B5F" w:rsidRDefault="006C181A" w:rsidP="00122137">
                      <w:pPr>
                        <w:spacing w:line="360" w:lineRule="auto"/>
                        <w:rPr>
                          <w:b/>
                        </w:rPr>
                      </w:pPr>
                      <w:r w:rsidRPr="00CD1D56">
                        <w:rPr>
                          <w:b/>
                        </w:rPr>
                        <w:t>2</w:t>
                      </w:r>
                      <w:r>
                        <w:rPr>
                          <w:b/>
                        </w:rPr>
                        <w:t>9</w:t>
                      </w:r>
                      <w:r w:rsidRPr="00CD1D56">
                        <w:rPr>
                          <w:b/>
                        </w:rPr>
                        <w:t>. juni 2018</w:t>
                      </w:r>
                    </w:p>
                  </w:txbxContent>
                </v:textbox>
              </v:shape>
            </w:pict>
          </mc:Fallback>
        </mc:AlternateContent>
      </w:r>
    </w:p>
    <w:p w14:paraId="7327901D" w14:textId="061E10D1" w:rsidR="00122137" w:rsidRDefault="00122137" w:rsidP="00122137">
      <w:pPr>
        <w:overflowPunct/>
        <w:autoSpaceDE/>
        <w:autoSpaceDN/>
        <w:adjustRightInd/>
        <w:ind w:left="-1418"/>
        <w:textAlignment w:val="auto"/>
      </w:pPr>
      <w:r>
        <w:t xml:space="preserve">                                                                                  </w:t>
      </w:r>
      <w:r w:rsidR="004C4C70">
        <w:rPr>
          <w:noProof/>
        </w:rPr>
        <w:drawing>
          <wp:inline distT="0" distB="0" distL="0" distR="0" wp14:anchorId="10AA1CB7" wp14:editId="4504C72F">
            <wp:extent cx="7531100" cy="6731000"/>
            <wp:effectExtent l="0" t="0" r="0" b="0"/>
            <wp:docPr id="11" name="Billede 11" descr="C:\Users\sgk\AppData\Local\Microsoft\Windows\INetCache\Content.Word\Miljoegodknd_Industrim_forside_Brolæggervej14-16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k\AppData\Local\Microsoft\Windows\INetCache\Content.Word\Miljoegodknd_Industrim_forside_Brolæggervej14-16_20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2369" cy="6750009"/>
                    </a:xfrm>
                    <a:prstGeom prst="rect">
                      <a:avLst/>
                    </a:prstGeom>
                    <a:noFill/>
                    <a:ln>
                      <a:noFill/>
                    </a:ln>
                  </pic:spPr>
                </pic:pic>
              </a:graphicData>
            </a:graphic>
          </wp:inline>
        </w:drawing>
      </w:r>
      <w:r>
        <w:t xml:space="preserve">                                                                      </w:t>
      </w:r>
      <w:r w:rsidRPr="004670EC">
        <w:rPr>
          <w:noProof/>
        </w:rPr>
        <w:drawing>
          <wp:inline distT="0" distB="0" distL="0" distR="0" wp14:anchorId="2D496CC3" wp14:editId="74DE40E4">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54A1F6EA" w14:textId="77777777" w:rsidR="00B574D5" w:rsidRDefault="00B574D5">
      <w:pPr>
        <w:overflowPunct/>
        <w:autoSpaceDE/>
        <w:autoSpaceDN/>
        <w:adjustRightInd/>
        <w:textAlignment w:val="auto"/>
        <w:rPr>
          <w:rFonts w:ascii="Arial" w:hAnsi="Arial"/>
        </w:rPr>
      </w:pPr>
    </w:p>
    <w:p w14:paraId="2C244FF3" w14:textId="77777777" w:rsidR="00B574D5" w:rsidRDefault="00B574D5">
      <w:pPr>
        <w:overflowPunct/>
        <w:autoSpaceDE/>
        <w:autoSpaceDN/>
        <w:adjustRightInd/>
        <w:textAlignment w:val="auto"/>
        <w:rPr>
          <w:rFonts w:ascii="Arial" w:hAnsi="Arial"/>
        </w:rPr>
      </w:pPr>
      <w:r>
        <w:rPr>
          <w:rFonts w:ascii="Arial" w:hAnsi="Arial"/>
        </w:rPr>
        <w:br w:type="page"/>
      </w:r>
    </w:p>
    <w:p w14:paraId="5865BD23" w14:textId="77777777" w:rsidR="00B574D5" w:rsidRDefault="00B574D5">
      <w:pPr>
        <w:overflowPunct/>
        <w:autoSpaceDE/>
        <w:autoSpaceDN/>
        <w:adjustRightInd/>
        <w:textAlignment w:val="auto"/>
        <w:rPr>
          <w:rFonts w:ascii="Arial" w:hAnsi="Arial"/>
        </w:rPr>
      </w:pPr>
    </w:p>
    <w:p w14:paraId="5215C201" w14:textId="77777777" w:rsidR="00B574D5" w:rsidRDefault="00B574D5">
      <w:pPr>
        <w:overflowPunct/>
        <w:autoSpaceDE/>
        <w:autoSpaceDN/>
        <w:adjustRightInd/>
        <w:textAlignment w:val="auto"/>
        <w:rPr>
          <w:rFonts w:ascii="Arial" w:hAnsi="Arial"/>
        </w:rPr>
      </w:pPr>
    </w:p>
    <w:p w14:paraId="27C0757C" w14:textId="77777777" w:rsidR="00B574D5" w:rsidRDefault="00B574D5">
      <w:pPr>
        <w:overflowPunct/>
        <w:autoSpaceDE/>
        <w:autoSpaceDN/>
        <w:adjustRightInd/>
        <w:textAlignment w:val="auto"/>
        <w:rPr>
          <w:rFonts w:ascii="Arial" w:hAnsi="Arial"/>
        </w:rPr>
      </w:pPr>
    </w:p>
    <w:p w14:paraId="1D67D6B6" w14:textId="77777777" w:rsidR="00B574D5" w:rsidRDefault="00B574D5">
      <w:pPr>
        <w:overflowPunct/>
        <w:autoSpaceDE/>
        <w:autoSpaceDN/>
        <w:adjustRightInd/>
        <w:textAlignment w:val="auto"/>
        <w:rPr>
          <w:rFonts w:ascii="Arial" w:hAnsi="Arial"/>
        </w:rPr>
      </w:pPr>
    </w:p>
    <w:p w14:paraId="33A4D497" w14:textId="77777777" w:rsidR="00B574D5" w:rsidRDefault="00B574D5">
      <w:pPr>
        <w:overflowPunct/>
        <w:autoSpaceDE/>
        <w:autoSpaceDN/>
        <w:adjustRightInd/>
        <w:textAlignment w:val="auto"/>
        <w:rPr>
          <w:rFonts w:ascii="Arial" w:hAnsi="Arial"/>
        </w:rPr>
      </w:pPr>
    </w:p>
    <w:p w14:paraId="557C81D7" w14:textId="77777777" w:rsidR="00B574D5" w:rsidRDefault="00B574D5">
      <w:pPr>
        <w:overflowPunct/>
        <w:autoSpaceDE/>
        <w:autoSpaceDN/>
        <w:adjustRightInd/>
        <w:textAlignment w:val="auto"/>
        <w:rPr>
          <w:rFonts w:ascii="Arial" w:hAnsi="Arial"/>
        </w:rPr>
      </w:pPr>
    </w:p>
    <w:p w14:paraId="248DFEE8" w14:textId="77777777" w:rsidR="00B574D5" w:rsidRDefault="00B574D5">
      <w:pPr>
        <w:overflowPunct/>
        <w:autoSpaceDE/>
        <w:autoSpaceDN/>
        <w:adjustRightInd/>
        <w:textAlignment w:val="auto"/>
        <w:rPr>
          <w:rFonts w:ascii="Arial" w:hAnsi="Arial"/>
        </w:rPr>
      </w:pPr>
    </w:p>
    <w:p w14:paraId="7678D009" w14:textId="77777777" w:rsidR="00B574D5" w:rsidRDefault="00B574D5">
      <w:pPr>
        <w:overflowPunct/>
        <w:autoSpaceDE/>
        <w:autoSpaceDN/>
        <w:adjustRightInd/>
        <w:textAlignment w:val="auto"/>
        <w:rPr>
          <w:rFonts w:ascii="Arial" w:hAnsi="Arial"/>
        </w:rPr>
      </w:pPr>
    </w:p>
    <w:p w14:paraId="13D1ED99" w14:textId="77777777" w:rsidR="00B574D5" w:rsidRDefault="00B574D5">
      <w:pPr>
        <w:overflowPunct/>
        <w:autoSpaceDE/>
        <w:autoSpaceDN/>
        <w:adjustRightInd/>
        <w:textAlignment w:val="auto"/>
        <w:rPr>
          <w:rFonts w:ascii="Arial" w:hAnsi="Arial"/>
        </w:rPr>
      </w:pPr>
    </w:p>
    <w:p w14:paraId="7794B1AA" w14:textId="77777777" w:rsidR="00B574D5" w:rsidRDefault="00B574D5">
      <w:pPr>
        <w:overflowPunct/>
        <w:autoSpaceDE/>
        <w:autoSpaceDN/>
        <w:adjustRightInd/>
        <w:textAlignment w:val="auto"/>
        <w:rPr>
          <w:rFonts w:ascii="Arial" w:hAnsi="Arial"/>
        </w:rPr>
      </w:pPr>
    </w:p>
    <w:p w14:paraId="69BC93D9" w14:textId="77777777" w:rsidR="00B574D5" w:rsidRDefault="00B574D5">
      <w:pPr>
        <w:overflowPunct/>
        <w:autoSpaceDE/>
        <w:autoSpaceDN/>
        <w:adjustRightInd/>
        <w:textAlignment w:val="auto"/>
        <w:rPr>
          <w:rFonts w:ascii="Arial" w:hAnsi="Arial"/>
        </w:rPr>
      </w:pPr>
    </w:p>
    <w:p w14:paraId="0280E106" w14:textId="77777777" w:rsidR="00B574D5" w:rsidRDefault="00B574D5">
      <w:pPr>
        <w:overflowPunct/>
        <w:autoSpaceDE/>
        <w:autoSpaceDN/>
        <w:adjustRightInd/>
        <w:textAlignment w:val="auto"/>
        <w:rPr>
          <w:rFonts w:ascii="Arial" w:hAnsi="Arial"/>
        </w:rPr>
      </w:pPr>
    </w:p>
    <w:p w14:paraId="254559F4" w14:textId="77777777" w:rsidR="00B574D5" w:rsidRDefault="00B574D5">
      <w:pPr>
        <w:overflowPunct/>
        <w:autoSpaceDE/>
        <w:autoSpaceDN/>
        <w:adjustRightInd/>
        <w:textAlignment w:val="auto"/>
        <w:rPr>
          <w:rFonts w:ascii="Arial" w:hAnsi="Arial"/>
        </w:rPr>
      </w:pPr>
    </w:p>
    <w:p w14:paraId="7098B703" w14:textId="77777777" w:rsidR="00B574D5" w:rsidRDefault="00B574D5">
      <w:pPr>
        <w:overflowPunct/>
        <w:autoSpaceDE/>
        <w:autoSpaceDN/>
        <w:adjustRightInd/>
        <w:textAlignment w:val="auto"/>
        <w:rPr>
          <w:rFonts w:ascii="Arial" w:hAnsi="Arial"/>
        </w:rPr>
      </w:pPr>
    </w:p>
    <w:p w14:paraId="2DB1E8F9" w14:textId="77777777" w:rsidR="00B574D5" w:rsidRDefault="00B574D5">
      <w:pPr>
        <w:overflowPunct/>
        <w:autoSpaceDE/>
        <w:autoSpaceDN/>
        <w:adjustRightInd/>
        <w:textAlignment w:val="auto"/>
        <w:rPr>
          <w:rFonts w:ascii="Arial" w:hAnsi="Arial"/>
        </w:rPr>
      </w:pPr>
    </w:p>
    <w:p w14:paraId="1D436E1A" w14:textId="77777777" w:rsidR="00B574D5" w:rsidRDefault="00B574D5">
      <w:pPr>
        <w:overflowPunct/>
        <w:autoSpaceDE/>
        <w:autoSpaceDN/>
        <w:adjustRightInd/>
        <w:textAlignment w:val="auto"/>
        <w:rPr>
          <w:rFonts w:ascii="Arial" w:hAnsi="Arial"/>
        </w:rPr>
      </w:pPr>
    </w:p>
    <w:p w14:paraId="3EE3A686" w14:textId="77777777" w:rsidR="00B574D5" w:rsidRDefault="00B574D5">
      <w:pPr>
        <w:overflowPunct/>
        <w:autoSpaceDE/>
        <w:autoSpaceDN/>
        <w:adjustRightInd/>
        <w:textAlignment w:val="auto"/>
        <w:rPr>
          <w:rFonts w:ascii="Arial" w:hAnsi="Arial"/>
        </w:rPr>
      </w:pPr>
    </w:p>
    <w:p w14:paraId="3E783CAB" w14:textId="77777777" w:rsidR="00B574D5" w:rsidRDefault="00B574D5">
      <w:pPr>
        <w:overflowPunct/>
        <w:autoSpaceDE/>
        <w:autoSpaceDN/>
        <w:adjustRightInd/>
        <w:textAlignment w:val="auto"/>
        <w:rPr>
          <w:rFonts w:ascii="Arial" w:hAnsi="Arial"/>
        </w:rPr>
      </w:pPr>
    </w:p>
    <w:p w14:paraId="25BC4BBB" w14:textId="77777777" w:rsidR="00B574D5" w:rsidRDefault="00B574D5">
      <w:pPr>
        <w:overflowPunct/>
        <w:autoSpaceDE/>
        <w:autoSpaceDN/>
        <w:adjustRightInd/>
        <w:textAlignment w:val="auto"/>
        <w:rPr>
          <w:rFonts w:ascii="Arial" w:hAnsi="Arial"/>
        </w:rPr>
      </w:pPr>
    </w:p>
    <w:p w14:paraId="43B21615" w14:textId="77777777" w:rsidR="00B574D5" w:rsidRDefault="00B574D5">
      <w:pPr>
        <w:overflowPunct/>
        <w:autoSpaceDE/>
        <w:autoSpaceDN/>
        <w:adjustRightInd/>
        <w:textAlignment w:val="auto"/>
        <w:rPr>
          <w:rFonts w:ascii="Arial" w:hAnsi="Arial"/>
        </w:rPr>
      </w:pPr>
    </w:p>
    <w:p w14:paraId="2205F29B" w14:textId="77777777" w:rsidR="00B574D5" w:rsidRDefault="00B574D5">
      <w:pPr>
        <w:overflowPunct/>
        <w:autoSpaceDE/>
        <w:autoSpaceDN/>
        <w:adjustRightInd/>
        <w:textAlignment w:val="auto"/>
        <w:rPr>
          <w:rFonts w:ascii="Arial" w:hAnsi="Arial"/>
        </w:rPr>
      </w:pPr>
    </w:p>
    <w:p w14:paraId="5938E904" w14:textId="77777777" w:rsidR="00B574D5" w:rsidRDefault="00B574D5">
      <w:pPr>
        <w:overflowPunct/>
        <w:autoSpaceDE/>
        <w:autoSpaceDN/>
        <w:adjustRightInd/>
        <w:textAlignment w:val="auto"/>
        <w:rPr>
          <w:rFonts w:ascii="Arial" w:hAnsi="Arial"/>
        </w:rPr>
      </w:pPr>
    </w:p>
    <w:p w14:paraId="77502DF2" w14:textId="77777777" w:rsidR="00B574D5" w:rsidRDefault="00B574D5">
      <w:pPr>
        <w:overflowPunct/>
        <w:autoSpaceDE/>
        <w:autoSpaceDN/>
        <w:adjustRightInd/>
        <w:textAlignment w:val="auto"/>
        <w:rPr>
          <w:rFonts w:ascii="Arial" w:hAnsi="Arial"/>
        </w:rPr>
      </w:pPr>
    </w:p>
    <w:p w14:paraId="59FF818B" w14:textId="77777777" w:rsidR="00B574D5" w:rsidRDefault="00B574D5">
      <w:pPr>
        <w:overflowPunct/>
        <w:autoSpaceDE/>
        <w:autoSpaceDN/>
        <w:adjustRightInd/>
        <w:textAlignment w:val="auto"/>
        <w:rPr>
          <w:rFonts w:ascii="Arial" w:hAnsi="Arial"/>
        </w:rPr>
      </w:pPr>
    </w:p>
    <w:p w14:paraId="3A19893D" w14:textId="77777777" w:rsidR="00B574D5" w:rsidRDefault="00B574D5">
      <w:pPr>
        <w:overflowPunct/>
        <w:autoSpaceDE/>
        <w:autoSpaceDN/>
        <w:adjustRightInd/>
        <w:textAlignment w:val="auto"/>
        <w:rPr>
          <w:rFonts w:ascii="Arial" w:hAnsi="Arial"/>
        </w:rPr>
      </w:pPr>
    </w:p>
    <w:p w14:paraId="00B2B78A" w14:textId="77777777" w:rsidR="00B574D5" w:rsidRDefault="00B574D5">
      <w:pPr>
        <w:overflowPunct/>
        <w:autoSpaceDE/>
        <w:autoSpaceDN/>
        <w:adjustRightInd/>
        <w:textAlignment w:val="auto"/>
        <w:rPr>
          <w:rFonts w:ascii="Arial" w:hAnsi="Arial"/>
        </w:rPr>
      </w:pPr>
    </w:p>
    <w:p w14:paraId="6337DC75" w14:textId="77777777" w:rsidR="00B574D5" w:rsidRDefault="00B574D5">
      <w:pPr>
        <w:overflowPunct/>
        <w:autoSpaceDE/>
        <w:autoSpaceDN/>
        <w:adjustRightInd/>
        <w:textAlignment w:val="auto"/>
        <w:rPr>
          <w:rFonts w:ascii="Arial" w:hAnsi="Arial"/>
        </w:rPr>
      </w:pPr>
    </w:p>
    <w:p w14:paraId="71115E9A" w14:textId="77777777" w:rsidR="00B574D5" w:rsidRDefault="00B574D5">
      <w:pPr>
        <w:overflowPunct/>
        <w:autoSpaceDE/>
        <w:autoSpaceDN/>
        <w:adjustRightInd/>
        <w:textAlignment w:val="auto"/>
        <w:rPr>
          <w:rFonts w:ascii="Arial" w:hAnsi="Arial"/>
        </w:rPr>
      </w:pPr>
    </w:p>
    <w:p w14:paraId="4267270B" w14:textId="77777777" w:rsidR="00B574D5" w:rsidRDefault="00B574D5">
      <w:pPr>
        <w:overflowPunct/>
        <w:autoSpaceDE/>
        <w:autoSpaceDN/>
        <w:adjustRightInd/>
        <w:textAlignment w:val="auto"/>
        <w:rPr>
          <w:rFonts w:ascii="Arial" w:hAnsi="Arial"/>
        </w:rPr>
      </w:pPr>
    </w:p>
    <w:p w14:paraId="0A519675" w14:textId="77777777" w:rsidR="00B574D5" w:rsidRDefault="00B574D5">
      <w:pPr>
        <w:overflowPunct/>
        <w:autoSpaceDE/>
        <w:autoSpaceDN/>
        <w:adjustRightInd/>
        <w:textAlignment w:val="auto"/>
        <w:rPr>
          <w:rFonts w:ascii="Arial" w:hAnsi="Arial"/>
        </w:rPr>
      </w:pPr>
    </w:p>
    <w:p w14:paraId="7705C896" w14:textId="77777777" w:rsidR="00B574D5" w:rsidRDefault="00B574D5">
      <w:pPr>
        <w:overflowPunct/>
        <w:autoSpaceDE/>
        <w:autoSpaceDN/>
        <w:adjustRightInd/>
        <w:textAlignment w:val="auto"/>
        <w:rPr>
          <w:rFonts w:ascii="Arial" w:hAnsi="Arial"/>
        </w:rPr>
      </w:pPr>
    </w:p>
    <w:p w14:paraId="33ED2AA3" w14:textId="77777777" w:rsidR="00B574D5" w:rsidRDefault="00B574D5">
      <w:pPr>
        <w:overflowPunct/>
        <w:autoSpaceDE/>
        <w:autoSpaceDN/>
        <w:adjustRightInd/>
        <w:textAlignment w:val="auto"/>
        <w:rPr>
          <w:rFonts w:ascii="Arial" w:hAnsi="Arial"/>
        </w:rPr>
      </w:pPr>
    </w:p>
    <w:p w14:paraId="2C898AB4" w14:textId="77777777" w:rsidR="00B574D5" w:rsidRDefault="00B574D5">
      <w:pPr>
        <w:overflowPunct/>
        <w:autoSpaceDE/>
        <w:autoSpaceDN/>
        <w:adjustRightInd/>
        <w:textAlignment w:val="auto"/>
        <w:rPr>
          <w:rFonts w:ascii="Arial" w:hAnsi="Arial"/>
        </w:rPr>
      </w:pPr>
    </w:p>
    <w:p w14:paraId="339AECEA" w14:textId="77777777" w:rsidR="00B574D5" w:rsidRDefault="00B574D5">
      <w:pPr>
        <w:overflowPunct/>
        <w:autoSpaceDE/>
        <w:autoSpaceDN/>
        <w:adjustRightInd/>
        <w:textAlignment w:val="auto"/>
        <w:rPr>
          <w:rFonts w:ascii="Arial" w:hAnsi="Arial"/>
        </w:rPr>
      </w:pPr>
    </w:p>
    <w:p w14:paraId="2974A7A4" w14:textId="77777777" w:rsidR="00B574D5" w:rsidRDefault="00B574D5">
      <w:pPr>
        <w:overflowPunct/>
        <w:autoSpaceDE/>
        <w:autoSpaceDN/>
        <w:adjustRightInd/>
        <w:textAlignment w:val="auto"/>
        <w:rPr>
          <w:rFonts w:ascii="Arial" w:hAnsi="Arial"/>
        </w:rPr>
      </w:pPr>
    </w:p>
    <w:p w14:paraId="7B500545" w14:textId="77777777" w:rsidR="00B574D5" w:rsidRDefault="00B574D5">
      <w:pPr>
        <w:overflowPunct/>
        <w:autoSpaceDE/>
        <w:autoSpaceDN/>
        <w:adjustRightInd/>
        <w:textAlignment w:val="auto"/>
        <w:rPr>
          <w:rFonts w:ascii="Arial" w:hAnsi="Arial"/>
        </w:rPr>
      </w:pPr>
    </w:p>
    <w:p w14:paraId="47E72396" w14:textId="77777777" w:rsidR="00B574D5" w:rsidRDefault="00B574D5">
      <w:pPr>
        <w:overflowPunct/>
        <w:autoSpaceDE/>
        <w:autoSpaceDN/>
        <w:adjustRightInd/>
        <w:textAlignment w:val="auto"/>
        <w:rPr>
          <w:rFonts w:ascii="Arial" w:hAnsi="Arial"/>
        </w:rPr>
      </w:pPr>
    </w:p>
    <w:p w14:paraId="094D08F0" w14:textId="77777777" w:rsidR="00B574D5" w:rsidRDefault="00B574D5">
      <w:pPr>
        <w:overflowPunct/>
        <w:autoSpaceDE/>
        <w:autoSpaceDN/>
        <w:adjustRightInd/>
        <w:textAlignment w:val="auto"/>
        <w:rPr>
          <w:rFonts w:ascii="Arial" w:hAnsi="Arial"/>
        </w:rPr>
      </w:pPr>
    </w:p>
    <w:p w14:paraId="597F9876" w14:textId="77777777" w:rsidR="00B574D5" w:rsidRDefault="00B574D5">
      <w:pPr>
        <w:overflowPunct/>
        <w:autoSpaceDE/>
        <w:autoSpaceDN/>
        <w:adjustRightInd/>
        <w:textAlignment w:val="auto"/>
        <w:rPr>
          <w:rFonts w:ascii="Arial" w:hAnsi="Arial"/>
        </w:rPr>
      </w:pPr>
    </w:p>
    <w:p w14:paraId="0F08BD5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5D5457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07A3DE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4AB4E03"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2ADC99D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6C0785C7"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77A422F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6EDE71B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66BD496D" w14:textId="0D334681"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F80D89">
        <w:rPr>
          <w:b/>
          <w:sz w:val="16"/>
          <w:szCs w:val="16"/>
        </w:rPr>
        <w:t>18/2925</w:t>
      </w:r>
    </w:p>
    <w:p w14:paraId="06B6D39C" w14:textId="2C6350AC"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F80D89">
        <w:rPr>
          <w:b/>
          <w:sz w:val="16"/>
          <w:szCs w:val="16"/>
        </w:rPr>
        <w:t>Sonja Knudsen</w:t>
      </w:r>
    </w:p>
    <w:p w14:paraId="2EE0C89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07AFB55" w14:textId="77777777" w:rsidR="00B574D5" w:rsidRDefault="00B574D5" w:rsidP="00B574D5">
      <w:pPr>
        <w:sectPr w:rsidR="00B574D5" w:rsidSect="00BC6940">
          <w:pgSz w:w="11906" w:h="16838"/>
          <w:pgMar w:top="1701" w:right="1416" w:bottom="1701" w:left="1418" w:header="708" w:footer="708" w:gutter="0"/>
          <w:cols w:space="708"/>
          <w:docGrid w:linePitch="360"/>
        </w:sectPr>
      </w:pPr>
    </w:p>
    <w:p w14:paraId="7E5B6BE1" w14:textId="77777777" w:rsidR="00190BA6" w:rsidRDefault="00190BA6" w:rsidP="00190BA6">
      <w:pPr>
        <w:rPr>
          <w:sz w:val="28"/>
        </w:rPr>
      </w:pPr>
      <w:bookmarkStart w:id="0" w:name="Startmodtagerblok"/>
      <w:bookmarkStart w:id="1" w:name="Starttekst"/>
      <w:bookmarkEnd w:id="0"/>
      <w:r>
        <w:rPr>
          <w:sz w:val="28"/>
        </w:rPr>
        <w:t>Ændret miljøgodkendelse af anlæg og drift</w:t>
      </w:r>
    </w:p>
    <w:p w14:paraId="6653C371" w14:textId="77777777" w:rsidR="004C44F2" w:rsidRDefault="004C44F2" w:rsidP="00556012">
      <w:pPr>
        <w:rPr>
          <w:sz w:val="28"/>
        </w:rPr>
      </w:pPr>
    </w:p>
    <w:p w14:paraId="1446894E" w14:textId="77777777" w:rsidR="00190BA6" w:rsidRDefault="00190BA6" w:rsidP="00556012">
      <w:pPr>
        <w:rPr>
          <w:sz w:val="24"/>
          <w:szCs w:val="24"/>
        </w:rPr>
      </w:pPr>
      <w:proofErr w:type="spellStart"/>
      <w:r>
        <w:rPr>
          <w:sz w:val="24"/>
          <w:szCs w:val="24"/>
        </w:rPr>
        <w:t>Cab</w:t>
      </w:r>
      <w:proofErr w:type="spellEnd"/>
      <w:r>
        <w:rPr>
          <w:sz w:val="24"/>
          <w:szCs w:val="24"/>
        </w:rPr>
        <w:t xml:space="preserve">-Dan Esbjerg </w:t>
      </w:r>
      <w:proofErr w:type="spellStart"/>
      <w:r>
        <w:rPr>
          <w:sz w:val="24"/>
          <w:szCs w:val="24"/>
        </w:rPr>
        <w:t>Aps</w:t>
      </w:r>
      <w:proofErr w:type="spellEnd"/>
    </w:p>
    <w:p w14:paraId="2C22DB4C" w14:textId="77777777" w:rsidR="00190BA6" w:rsidRDefault="00190BA6" w:rsidP="00556012">
      <w:pPr>
        <w:rPr>
          <w:sz w:val="24"/>
          <w:szCs w:val="24"/>
        </w:rPr>
      </w:pPr>
      <w:r>
        <w:rPr>
          <w:sz w:val="24"/>
          <w:szCs w:val="24"/>
        </w:rPr>
        <w:t>Brolæggervej 14-16</w:t>
      </w:r>
    </w:p>
    <w:p w14:paraId="0F1500DA" w14:textId="6269E98D" w:rsidR="004C44F2" w:rsidRDefault="00190BA6" w:rsidP="00556012">
      <w:pPr>
        <w:rPr>
          <w:sz w:val="24"/>
          <w:szCs w:val="24"/>
        </w:rPr>
      </w:pPr>
      <w:r>
        <w:rPr>
          <w:sz w:val="24"/>
          <w:szCs w:val="24"/>
        </w:rPr>
        <w:t>6710 Esbjerg V</w:t>
      </w:r>
    </w:p>
    <w:p w14:paraId="33CE72FA" w14:textId="77777777" w:rsidR="004C44F2" w:rsidRDefault="004C44F2" w:rsidP="00556012">
      <w:pPr>
        <w:rPr>
          <w:sz w:val="24"/>
          <w:szCs w:val="24"/>
        </w:rPr>
      </w:pPr>
    </w:p>
    <w:p w14:paraId="121DBB1D" w14:textId="77777777" w:rsidR="004C44F2" w:rsidRDefault="004C44F2" w:rsidP="00556012">
      <w:pPr>
        <w:rPr>
          <w:sz w:val="24"/>
          <w:szCs w:val="24"/>
        </w:rPr>
      </w:pPr>
    </w:p>
    <w:p w14:paraId="199FF64B" w14:textId="77777777" w:rsidR="004C44F2" w:rsidRDefault="004C44F2" w:rsidP="00556012">
      <w:pPr>
        <w:rPr>
          <w:sz w:val="24"/>
          <w:szCs w:val="24"/>
        </w:rPr>
      </w:pPr>
    </w:p>
    <w:p w14:paraId="28B85BE9" w14:textId="77777777" w:rsidR="004C44F2" w:rsidRDefault="004C44F2" w:rsidP="00556012">
      <w:pPr>
        <w:rPr>
          <w:sz w:val="24"/>
          <w:szCs w:val="24"/>
        </w:rPr>
      </w:pPr>
    </w:p>
    <w:p w14:paraId="43AACA1E" w14:textId="77777777" w:rsidR="004C44F2" w:rsidRDefault="004C44F2" w:rsidP="00556012">
      <w:pPr>
        <w:rPr>
          <w:sz w:val="24"/>
          <w:szCs w:val="24"/>
        </w:rPr>
      </w:pPr>
    </w:p>
    <w:p w14:paraId="0A18BDE3" w14:textId="77777777" w:rsidR="004C44F2" w:rsidRDefault="004C44F2" w:rsidP="00556012">
      <w:pPr>
        <w:rPr>
          <w:sz w:val="24"/>
          <w:szCs w:val="24"/>
        </w:rPr>
      </w:pPr>
    </w:p>
    <w:p w14:paraId="723970E6" w14:textId="77777777" w:rsidR="004C44F2" w:rsidRDefault="004C44F2" w:rsidP="00556012">
      <w:pPr>
        <w:rPr>
          <w:sz w:val="24"/>
          <w:szCs w:val="24"/>
        </w:rPr>
      </w:pPr>
    </w:p>
    <w:p w14:paraId="77D8FDCA" w14:textId="01836316" w:rsidR="00896F2C" w:rsidRDefault="00896F2C" w:rsidP="00896F2C">
      <w:pPr>
        <w:ind w:left="2694" w:hanging="2694"/>
      </w:pPr>
      <w:r>
        <w:t>Matrikelnummer:</w:t>
      </w:r>
      <w:r w:rsidRPr="00707F78">
        <w:tab/>
      </w:r>
      <w:r>
        <w:t>16ff og 16fe Sædding By, Guldager</w:t>
      </w:r>
    </w:p>
    <w:p w14:paraId="5A8D37A6" w14:textId="08F92656" w:rsidR="00896F2C" w:rsidRDefault="00896F2C" w:rsidP="00896F2C">
      <w:pPr>
        <w:ind w:left="2694" w:hanging="2694"/>
      </w:pPr>
      <w:r>
        <w:t>CVR-nummer</w:t>
      </w:r>
      <w:r>
        <w:tab/>
        <w:t>25 61 66 69</w:t>
      </w:r>
    </w:p>
    <w:p w14:paraId="769CD283" w14:textId="0161B1BB" w:rsidR="00896F2C" w:rsidRDefault="00896F2C" w:rsidP="00896F2C">
      <w:pPr>
        <w:ind w:left="2694" w:hanging="2694"/>
      </w:pPr>
      <w:r>
        <w:t>P-nummer:</w:t>
      </w:r>
      <w:r>
        <w:tab/>
        <w:t>1.007.908.756</w:t>
      </w:r>
    </w:p>
    <w:p w14:paraId="7944EB6A" w14:textId="77777777" w:rsidR="00896F2C" w:rsidRDefault="00896F2C" w:rsidP="00896F2C">
      <w:pPr>
        <w:ind w:left="2694" w:hanging="2694"/>
      </w:pPr>
    </w:p>
    <w:p w14:paraId="64083D36" w14:textId="45CB23FD" w:rsidR="00896F2C" w:rsidRDefault="00896F2C" w:rsidP="00896F2C">
      <w:pPr>
        <w:ind w:left="2694" w:hanging="2694"/>
      </w:pPr>
      <w:r>
        <w:t>Listepunkt:</w:t>
      </w:r>
      <w:r>
        <w:tab/>
        <w:t>Hovedaktivitet: D201</w:t>
      </w:r>
    </w:p>
    <w:p w14:paraId="718A0391" w14:textId="77777777" w:rsidR="00896F2C" w:rsidRDefault="00896F2C" w:rsidP="00896F2C">
      <w:pPr>
        <w:ind w:left="2694" w:hanging="2694"/>
      </w:pPr>
      <w:r>
        <w:tab/>
        <w:t>Virksomheder, der ved fysiske processer fremstiller organiske eller uorganiske kemiske stoffer, produkter eller mellemprodukter, herunder enzymer, hvor fremstillingen kan give anledning til væsentlig forurening.</w:t>
      </w:r>
    </w:p>
    <w:p w14:paraId="01F3173C" w14:textId="77777777" w:rsidR="00896F2C" w:rsidRDefault="00896F2C" w:rsidP="00896F2C">
      <w:pPr>
        <w:ind w:left="2694" w:hanging="2694"/>
      </w:pPr>
    </w:p>
    <w:p w14:paraId="2897F677" w14:textId="77777777" w:rsidR="00896F2C" w:rsidRDefault="00896F2C" w:rsidP="00896F2C">
      <w:pPr>
        <w:ind w:left="2694" w:hanging="2694"/>
      </w:pPr>
      <w:r>
        <w:tab/>
        <w:t>Oplag af flydende organiske eller uorganisk kemiske stoffer, produkter eller mellemprodukter, herunder enzymer, hvor oplaget kan give anledning til væsentlig forurening, bortset fra flydende kvælstofholdige gødningsstoffer</w:t>
      </w:r>
    </w:p>
    <w:p w14:paraId="1979E71D" w14:textId="77777777" w:rsidR="00896F2C" w:rsidRDefault="00896F2C" w:rsidP="00896F2C">
      <w:pPr>
        <w:ind w:left="2694" w:hanging="2694"/>
      </w:pPr>
    </w:p>
    <w:p w14:paraId="3BC5F2CC" w14:textId="77777777" w:rsidR="00896F2C" w:rsidRDefault="00896F2C" w:rsidP="00896F2C">
      <w:pPr>
        <w:ind w:left="2694" w:hanging="2694"/>
      </w:pPr>
      <w:r>
        <w:tab/>
        <w:t>Oplag af flydende kvælstofholdige gødningsstoffer på mere end 500 tons.</w:t>
      </w:r>
    </w:p>
    <w:p w14:paraId="6DE27811" w14:textId="77777777" w:rsidR="00896F2C" w:rsidRDefault="00896F2C" w:rsidP="00896F2C">
      <w:pPr>
        <w:ind w:left="2694" w:hanging="2694"/>
      </w:pPr>
    </w:p>
    <w:p w14:paraId="24251F96" w14:textId="77777777" w:rsidR="00896F2C" w:rsidRDefault="00896F2C" w:rsidP="00896F2C">
      <w:pPr>
        <w:ind w:left="2694" w:hanging="2694"/>
      </w:pPr>
    </w:p>
    <w:p w14:paraId="171251E2" w14:textId="77777777" w:rsidR="00896F2C" w:rsidRPr="00000E8A" w:rsidRDefault="00896F2C" w:rsidP="00896F2C">
      <w:pPr>
        <w:ind w:left="2694" w:hanging="2694"/>
      </w:pPr>
    </w:p>
    <w:p w14:paraId="34DC0459" w14:textId="0AA6C137" w:rsidR="00896F2C" w:rsidRPr="00000E8A" w:rsidRDefault="00896F2C" w:rsidP="00896F2C">
      <w:pPr>
        <w:ind w:left="2694" w:hanging="2694"/>
      </w:pPr>
      <w:r w:rsidRPr="00000E8A">
        <w:tab/>
        <w:t xml:space="preserve">Biaktivitet: </w:t>
      </w:r>
      <w:r>
        <w:t>Ingen</w:t>
      </w:r>
    </w:p>
    <w:p w14:paraId="779F9B7A" w14:textId="40B555E4" w:rsidR="00896F2C" w:rsidRPr="00000E8A" w:rsidRDefault="00896F2C" w:rsidP="00896F2C">
      <w:pPr>
        <w:ind w:left="2694" w:hanging="2694"/>
      </w:pPr>
      <w:r w:rsidRPr="00000E8A">
        <w:tab/>
      </w:r>
    </w:p>
    <w:p w14:paraId="613027E4" w14:textId="77777777" w:rsidR="004C44F2" w:rsidRDefault="004C44F2" w:rsidP="00556012"/>
    <w:p w14:paraId="0F773969" w14:textId="77777777" w:rsidR="004C44F2" w:rsidRDefault="004C44F2" w:rsidP="00556012"/>
    <w:p w14:paraId="6BE233FA" w14:textId="77777777" w:rsidR="004C44F2" w:rsidRDefault="004C44F2" w:rsidP="00556012"/>
    <w:p w14:paraId="36072586" w14:textId="77777777" w:rsidR="00CE5191" w:rsidRDefault="00CE5191" w:rsidP="00CE5191"/>
    <w:p w14:paraId="77ECDD3D" w14:textId="77777777" w:rsidR="00807E11" w:rsidRDefault="00CE5191" w:rsidP="00807E11">
      <w:r>
        <w:t>Miljøgodkendelsen omfatter:</w:t>
      </w:r>
    </w:p>
    <w:p w14:paraId="2BEB4707" w14:textId="4592C371" w:rsidR="00807E11" w:rsidRPr="005946CC" w:rsidRDefault="00807E11" w:rsidP="00807E11">
      <w:r>
        <w:t xml:space="preserve">Tillæg til miljøgodkendelse af anlæg og drift på </w:t>
      </w:r>
      <w:r w:rsidRPr="005946CC">
        <w:t xml:space="preserve">Brolæggervej </w:t>
      </w:r>
      <w:r>
        <w:t>14-</w:t>
      </w:r>
      <w:r w:rsidRPr="005946CC">
        <w:t>16, 6710 Esbjerg V</w:t>
      </w:r>
      <w:r>
        <w:t xml:space="preserve">. I nærværende dokument har Esbjerg Kommune, Industrimiljø sammenfattet beskrivelser og vilkår vedrørende anlæg og drift, som er godkendt tidligere. Reguleringen af virksomhedens </w:t>
      </w:r>
      <w:r w:rsidRPr="004A11B6">
        <w:t>eksisterende og nye aktiviteter</w:t>
      </w:r>
      <w:r>
        <w:t xml:space="preserve"> efter miljøbeskyttelseslovens kapitel 5 er herved samlet i ét dokument.</w:t>
      </w:r>
    </w:p>
    <w:p w14:paraId="4B376656" w14:textId="600B488E" w:rsidR="00CE5191" w:rsidRDefault="00CE5191" w:rsidP="00CE5191"/>
    <w:p w14:paraId="275DD739" w14:textId="77777777" w:rsidR="00CE5191" w:rsidRDefault="00CE5191" w:rsidP="00CE5191"/>
    <w:p w14:paraId="3B707C60" w14:textId="77777777" w:rsidR="004C44F2" w:rsidRDefault="004C44F2" w:rsidP="00556012"/>
    <w:p w14:paraId="446F3DC9" w14:textId="77777777" w:rsidR="00A3560F" w:rsidRDefault="00A3560F" w:rsidP="00556012"/>
    <w:p w14:paraId="53E6E327" w14:textId="2ADEF310" w:rsidR="0015731C" w:rsidRDefault="00F7508C" w:rsidP="0015731C">
      <w:r>
        <w:t>A</w:t>
      </w:r>
      <w:r w:rsidR="00A67F96">
        <w:t>nnonceres</w:t>
      </w:r>
      <w:r w:rsidR="0015731C">
        <w:t xml:space="preserve"> </w:t>
      </w:r>
      <w:r w:rsidR="00A67F96">
        <w:t>den</w:t>
      </w:r>
      <w:r w:rsidR="00FA1D82">
        <w:t xml:space="preserve"> 2</w:t>
      </w:r>
      <w:r w:rsidR="00996C81">
        <w:t>9</w:t>
      </w:r>
      <w:r w:rsidR="00FA1D82">
        <w:t xml:space="preserve">. juni 2018 </w:t>
      </w:r>
      <w:r w:rsidR="0015731C">
        <w:t xml:space="preserve">på </w:t>
      </w:r>
      <w:r w:rsidR="00A67F96">
        <w:t xml:space="preserve">DMA – Digital Miljøadministration </w:t>
      </w:r>
      <w:hyperlink r:id="rId10" w:history="1">
        <w:r w:rsidR="00A67F96" w:rsidRPr="008663C5">
          <w:rPr>
            <w:rStyle w:val="Hyperlink"/>
          </w:rPr>
          <w:t>www.dma.mst.dk</w:t>
        </w:r>
      </w:hyperlink>
    </w:p>
    <w:p w14:paraId="39230E0B" w14:textId="400522CB" w:rsidR="004C44F2" w:rsidRDefault="004C44F2" w:rsidP="00556012">
      <w:r>
        <w:t>Klagefristen udløber den</w:t>
      </w:r>
      <w:r w:rsidR="00FA1D82">
        <w:t xml:space="preserve"> 2</w:t>
      </w:r>
      <w:r w:rsidR="00996C81">
        <w:t>7</w:t>
      </w:r>
      <w:r w:rsidR="00FA1D82">
        <w:t>. juli 2018</w:t>
      </w:r>
    </w:p>
    <w:p w14:paraId="2F2EB7D4" w14:textId="540BF4E0" w:rsidR="007976EC" w:rsidRDefault="004C44F2" w:rsidP="00556012">
      <w:r>
        <w:t>Søgsmålsfristen udløber den</w:t>
      </w:r>
      <w:r w:rsidR="00FA1D82">
        <w:t xml:space="preserve"> 2. </w:t>
      </w:r>
      <w:r w:rsidR="00996C81">
        <w:t xml:space="preserve">januar </w:t>
      </w:r>
      <w:r w:rsidR="00FA1D82">
        <w:t>201</w:t>
      </w:r>
      <w:r w:rsidR="00996C81">
        <w:t>9</w:t>
      </w:r>
    </w:p>
    <w:p w14:paraId="147008B3" w14:textId="77777777" w:rsidR="00556012" w:rsidRDefault="00556012" w:rsidP="00556012">
      <w:pPr>
        <w:rPr>
          <w:b/>
          <w:bCs/>
          <w:sz w:val="28"/>
          <w:szCs w:val="28"/>
        </w:rPr>
      </w:pPr>
      <w:r w:rsidRPr="001D60E9">
        <w:rPr>
          <w:sz w:val="28"/>
        </w:rPr>
        <w:br w:type="page"/>
      </w:r>
      <w:r>
        <w:rPr>
          <w:b/>
          <w:bCs/>
          <w:sz w:val="28"/>
          <w:szCs w:val="28"/>
        </w:rPr>
        <w:t>Indholdsfortegnelse:</w:t>
      </w:r>
    </w:p>
    <w:bookmarkStart w:id="2" w:name="_Toc58376075"/>
    <w:bookmarkStart w:id="3" w:name="_Toc48707470"/>
    <w:bookmarkStart w:id="4" w:name="_Toc48702115"/>
    <w:p w14:paraId="2DCAAD78" w14:textId="77777777" w:rsidR="00DD1960"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474837100" w:history="1">
        <w:r w:rsidR="00DD1960" w:rsidRPr="00212F8A">
          <w:rPr>
            <w:rStyle w:val="Hyperlink"/>
            <w:noProof/>
          </w:rPr>
          <w:t>1.</w:t>
        </w:r>
        <w:r w:rsidR="00DD1960">
          <w:rPr>
            <w:rFonts w:asciiTheme="minorHAnsi" w:eastAsiaTheme="minorEastAsia" w:hAnsiTheme="minorHAnsi" w:cstheme="minorBidi"/>
            <w:noProof/>
            <w:sz w:val="22"/>
            <w:szCs w:val="22"/>
          </w:rPr>
          <w:tab/>
        </w:r>
        <w:r w:rsidR="00DD1960" w:rsidRPr="00212F8A">
          <w:rPr>
            <w:rStyle w:val="Hyperlink"/>
            <w:noProof/>
          </w:rPr>
          <w:t>Indledning</w:t>
        </w:r>
        <w:r w:rsidR="00DD1960">
          <w:rPr>
            <w:noProof/>
            <w:webHidden/>
          </w:rPr>
          <w:tab/>
        </w:r>
        <w:r w:rsidR="00DD1960">
          <w:rPr>
            <w:noProof/>
            <w:webHidden/>
          </w:rPr>
          <w:fldChar w:fldCharType="begin"/>
        </w:r>
        <w:r w:rsidR="00DD1960">
          <w:rPr>
            <w:noProof/>
            <w:webHidden/>
          </w:rPr>
          <w:instrText xml:space="preserve"> PAGEREF _Toc474837100 \h </w:instrText>
        </w:r>
        <w:r w:rsidR="00DD1960">
          <w:rPr>
            <w:noProof/>
            <w:webHidden/>
          </w:rPr>
        </w:r>
        <w:r w:rsidR="00DD1960">
          <w:rPr>
            <w:noProof/>
            <w:webHidden/>
          </w:rPr>
          <w:fldChar w:fldCharType="separate"/>
        </w:r>
        <w:r w:rsidR="00843A0A">
          <w:rPr>
            <w:noProof/>
            <w:webHidden/>
          </w:rPr>
          <w:t>- 3 -</w:t>
        </w:r>
        <w:r w:rsidR="00DD1960">
          <w:rPr>
            <w:noProof/>
            <w:webHidden/>
          </w:rPr>
          <w:fldChar w:fldCharType="end"/>
        </w:r>
      </w:hyperlink>
    </w:p>
    <w:p w14:paraId="536D8EE3" w14:textId="77777777" w:rsidR="00DD1960" w:rsidRDefault="006C181A">
      <w:pPr>
        <w:pStyle w:val="Indholdsfortegnelse1"/>
        <w:tabs>
          <w:tab w:val="left" w:pos="426"/>
        </w:tabs>
        <w:rPr>
          <w:rFonts w:asciiTheme="minorHAnsi" w:eastAsiaTheme="minorEastAsia" w:hAnsiTheme="minorHAnsi" w:cstheme="minorBidi"/>
          <w:noProof/>
          <w:sz w:val="22"/>
          <w:szCs w:val="22"/>
        </w:rPr>
      </w:pPr>
      <w:hyperlink w:anchor="_Toc474837101" w:history="1">
        <w:r w:rsidR="00DD1960" w:rsidRPr="00212F8A">
          <w:rPr>
            <w:rStyle w:val="Hyperlink"/>
            <w:noProof/>
          </w:rPr>
          <w:t>2.</w:t>
        </w:r>
        <w:r w:rsidR="00DD1960">
          <w:rPr>
            <w:rFonts w:asciiTheme="minorHAnsi" w:eastAsiaTheme="minorEastAsia" w:hAnsiTheme="minorHAnsi" w:cstheme="minorBidi"/>
            <w:noProof/>
            <w:sz w:val="22"/>
            <w:szCs w:val="22"/>
          </w:rPr>
          <w:tab/>
        </w:r>
        <w:r w:rsidR="00DD1960" w:rsidRPr="00212F8A">
          <w:rPr>
            <w:rStyle w:val="Hyperlink"/>
            <w:noProof/>
          </w:rPr>
          <w:t>Afgørelse</w:t>
        </w:r>
        <w:r w:rsidR="00DD1960">
          <w:rPr>
            <w:noProof/>
            <w:webHidden/>
          </w:rPr>
          <w:tab/>
        </w:r>
        <w:r w:rsidR="00DD1960">
          <w:rPr>
            <w:noProof/>
            <w:webHidden/>
          </w:rPr>
          <w:fldChar w:fldCharType="begin"/>
        </w:r>
        <w:r w:rsidR="00DD1960">
          <w:rPr>
            <w:noProof/>
            <w:webHidden/>
          </w:rPr>
          <w:instrText xml:space="preserve"> PAGEREF _Toc474837101 \h </w:instrText>
        </w:r>
        <w:r w:rsidR="00DD1960">
          <w:rPr>
            <w:noProof/>
            <w:webHidden/>
          </w:rPr>
        </w:r>
        <w:r w:rsidR="00DD1960">
          <w:rPr>
            <w:noProof/>
            <w:webHidden/>
          </w:rPr>
          <w:fldChar w:fldCharType="separate"/>
        </w:r>
        <w:r w:rsidR="00843A0A">
          <w:rPr>
            <w:noProof/>
            <w:webHidden/>
          </w:rPr>
          <w:t>- 3 -</w:t>
        </w:r>
        <w:r w:rsidR="00DD1960">
          <w:rPr>
            <w:noProof/>
            <w:webHidden/>
          </w:rPr>
          <w:fldChar w:fldCharType="end"/>
        </w:r>
      </w:hyperlink>
    </w:p>
    <w:p w14:paraId="2D0F8072" w14:textId="77777777" w:rsidR="00DD1960" w:rsidRDefault="006C181A">
      <w:pPr>
        <w:pStyle w:val="Indholdsfortegnelse1"/>
        <w:tabs>
          <w:tab w:val="left" w:pos="426"/>
        </w:tabs>
        <w:rPr>
          <w:rFonts w:asciiTheme="minorHAnsi" w:eastAsiaTheme="minorEastAsia" w:hAnsiTheme="minorHAnsi" w:cstheme="minorBidi"/>
          <w:noProof/>
          <w:sz w:val="22"/>
          <w:szCs w:val="22"/>
        </w:rPr>
      </w:pPr>
      <w:hyperlink w:anchor="_Toc474837102" w:history="1">
        <w:r w:rsidR="00DD1960" w:rsidRPr="00212F8A">
          <w:rPr>
            <w:rStyle w:val="Hyperlink"/>
            <w:noProof/>
          </w:rPr>
          <w:t>3.</w:t>
        </w:r>
        <w:r w:rsidR="00DD1960">
          <w:rPr>
            <w:rFonts w:asciiTheme="minorHAnsi" w:eastAsiaTheme="minorEastAsia" w:hAnsiTheme="minorHAnsi" w:cstheme="minorBidi"/>
            <w:noProof/>
            <w:sz w:val="22"/>
            <w:szCs w:val="22"/>
          </w:rPr>
          <w:tab/>
        </w:r>
        <w:r w:rsidR="00DD1960" w:rsidRPr="00212F8A">
          <w:rPr>
            <w:rStyle w:val="Hyperlink"/>
            <w:noProof/>
          </w:rPr>
          <w:t>Vilkår</w:t>
        </w:r>
        <w:r w:rsidR="00DD1960">
          <w:rPr>
            <w:noProof/>
            <w:webHidden/>
          </w:rPr>
          <w:tab/>
        </w:r>
        <w:r w:rsidR="00DD1960">
          <w:rPr>
            <w:noProof/>
            <w:webHidden/>
          </w:rPr>
          <w:fldChar w:fldCharType="begin"/>
        </w:r>
        <w:r w:rsidR="00DD1960">
          <w:rPr>
            <w:noProof/>
            <w:webHidden/>
          </w:rPr>
          <w:instrText xml:space="preserve"> PAGEREF _Toc474837102 \h </w:instrText>
        </w:r>
        <w:r w:rsidR="00DD1960">
          <w:rPr>
            <w:noProof/>
            <w:webHidden/>
          </w:rPr>
        </w:r>
        <w:r w:rsidR="00DD1960">
          <w:rPr>
            <w:noProof/>
            <w:webHidden/>
          </w:rPr>
          <w:fldChar w:fldCharType="separate"/>
        </w:r>
        <w:r w:rsidR="00843A0A">
          <w:rPr>
            <w:noProof/>
            <w:webHidden/>
          </w:rPr>
          <w:t>- 4 -</w:t>
        </w:r>
        <w:r w:rsidR="00DD1960">
          <w:rPr>
            <w:noProof/>
            <w:webHidden/>
          </w:rPr>
          <w:fldChar w:fldCharType="end"/>
        </w:r>
      </w:hyperlink>
    </w:p>
    <w:p w14:paraId="46BF510F" w14:textId="77777777" w:rsidR="00DD1960" w:rsidRDefault="006C181A">
      <w:pPr>
        <w:pStyle w:val="Indholdsfortegnelse1"/>
        <w:tabs>
          <w:tab w:val="left" w:pos="426"/>
        </w:tabs>
        <w:rPr>
          <w:rFonts w:asciiTheme="minorHAnsi" w:eastAsiaTheme="minorEastAsia" w:hAnsiTheme="minorHAnsi" w:cstheme="minorBidi"/>
          <w:noProof/>
          <w:sz w:val="22"/>
          <w:szCs w:val="22"/>
        </w:rPr>
      </w:pPr>
      <w:hyperlink w:anchor="_Toc474837103" w:history="1">
        <w:r w:rsidR="00DD1960" w:rsidRPr="00212F8A">
          <w:rPr>
            <w:rStyle w:val="Hyperlink"/>
            <w:noProof/>
          </w:rPr>
          <w:t>4.</w:t>
        </w:r>
        <w:r w:rsidR="00DD1960">
          <w:rPr>
            <w:rFonts w:asciiTheme="minorHAnsi" w:eastAsiaTheme="minorEastAsia" w:hAnsiTheme="minorHAnsi" w:cstheme="minorBidi"/>
            <w:noProof/>
            <w:sz w:val="22"/>
            <w:szCs w:val="22"/>
          </w:rPr>
          <w:tab/>
        </w:r>
        <w:r w:rsidR="00DD1960" w:rsidRPr="00212F8A">
          <w:rPr>
            <w:rStyle w:val="Hyperlink"/>
            <w:noProof/>
          </w:rPr>
          <w:t>Lovgrundlag</w:t>
        </w:r>
        <w:r w:rsidR="00DD1960">
          <w:rPr>
            <w:noProof/>
            <w:webHidden/>
          </w:rPr>
          <w:tab/>
        </w:r>
        <w:r w:rsidR="00DD1960">
          <w:rPr>
            <w:noProof/>
            <w:webHidden/>
          </w:rPr>
          <w:fldChar w:fldCharType="begin"/>
        </w:r>
        <w:r w:rsidR="00DD1960">
          <w:rPr>
            <w:noProof/>
            <w:webHidden/>
          </w:rPr>
          <w:instrText xml:space="preserve"> PAGEREF _Toc474837103 \h </w:instrText>
        </w:r>
        <w:r w:rsidR="00DD1960">
          <w:rPr>
            <w:noProof/>
            <w:webHidden/>
          </w:rPr>
        </w:r>
        <w:r w:rsidR="00DD1960">
          <w:rPr>
            <w:noProof/>
            <w:webHidden/>
          </w:rPr>
          <w:fldChar w:fldCharType="separate"/>
        </w:r>
        <w:r w:rsidR="00843A0A">
          <w:rPr>
            <w:noProof/>
            <w:webHidden/>
          </w:rPr>
          <w:t>- 11 -</w:t>
        </w:r>
        <w:r w:rsidR="00DD1960">
          <w:rPr>
            <w:noProof/>
            <w:webHidden/>
          </w:rPr>
          <w:fldChar w:fldCharType="end"/>
        </w:r>
      </w:hyperlink>
    </w:p>
    <w:p w14:paraId="34957668" w14:textId="77777777" w:rsidR="00DD1960" w:rsidRDefault="006C181A">
      <w:pPr>
        <w:pStyle w:val="Indholdsfortegnelse1"/>
        <w:tabs>
          <w:tab w:val="left" w:pos="426"/>
        </w:tabs>
        <w:rPr>
          <w:rFonts w:asciiTheme="minorHAnsi" w:eastAsiaTheme="minorEastAsia" w:hAnsiTheme="minorHAnsi" w:cstheme="minorBidi"/>
          <w:noProof/>
          <w:sz w:val="22"/>
          <w:szCs w:val="22"/>
        </w:rPr>
      </w:pPr>
      <w:hyperlink w:anchor="_Toc474837104" w:history="1">
        <w:r w:rsidR="00DD1960" w:rsidRPr="00212F8A">
          <w:rPr>
            <w:rStyle w:val="Hyperlink"/>
            <w:noProof/>
          </w:rPr>
          <w:t>5.</w:t>
        </w:r>
        <w:r w:rsidR="00DD1960">
          <w:rPr>
            <w:rFonts w:asciiTheme="minorHAnsi" w:eastAsiaTheme="minorEastAsia" w:hAnsiTheme="minorHAnsi" w:cstheme="minorBidi"/>
            <w:noProof/>
            <w:sz w:val="22"/>
            <w:szCs w:val="22"/>
          </w:rPr>
          <w:tab/>
        </w:r>
        <w:r w:rsidR="00DD1960" w:rsidRPr="00212F8A">
          <w:rPr>
            <w:rStyle w:val="Hyperlink"/>
            <w:noProof/>
          </w:rPr>
          <w:t>Godkendelsens omfang</w:t>
        </w:r>
        <w:r w:rsidR="00DD1960">
          <w:rPr>
            <w:noProof/>
            <w:webHidden/>
          </w:rPr>
          <w:tab/>
        </w:r>
        <w:r w:rsidR="00DD1960">
          <w:rPr>
            <w:noProof/>
            <w:webHidden/>
          </w:rPr>
          <w:fldChar w:fldCharType="begin"/>
        </w:r>
        <w:r w:rsidR="00DD1960">
          <w:rPr>
            <w:noProof/>
            <w:webHidden/>
          </w:rPr>
          <w:instrText xml:space="preserve"> PAGEREF _Toc474837104 \h </w:instrText>
        </w:r>
        <w:r w:rsidR="00DD1960">
          <w:rPr>
            <w:noProof/>
            <w:webHidden/>
          </w:rPr>
        </w:r>
        <w:r w:rsidR="00DD1960">
          <w:rPr>
            <w:noProof/>
            <w:webHidden/>
          </w:rPr>
          <w:fldChar w:fldCharType="separate"/>
        </w:r>
        <w:r w:rsidR="00843A0A">
          <w:rPr>
            <w:noProof/>
            <w:webHidden/>
          </w:rPr>
          <w:t>- 12 -</w:t>
        </w:r>
        <w:r w:rsidR="00DD1960">
          <w:rPr>
            <w:noProof/>
            <w:webHidden/>
          </w:rPr>
          <w:fldChar w:fldCharType="end"/>
        </w:r>
      </w:hyperlink>
    </w:p>
    <w:p w14:paraId="64EC31F8" w14:textId="77777777" w:rsidR="00DD1960" w:rsidRDefault="006C181A">
      <w:pPr>
        <w:pStyle w:val="Indholdsfortegnelse1"/>
        <w:tabs>
          <w:tab w:val="left" w:pos="426"/>
        </w:tabs>
        <w:rPr>
          <w:rFonts w:asciiTheme="minorHAnsi" w:eastAsiaTheme="minorEastAsia" w:hAnsiTheme="minorHAnsi" w:cstheme="minorBidi"/>
          <w:noProof/>
          <w:sz w:val="22"/>
          <w:szCs w:val="22"/>
        </w:rPr>
      </w:pPr>
      <w:hyperlink w:anchor="_Toc474837105" w:history="1">
        <w:r w:rsidR="00DD1960" w:rsidRPr="00212F8A">
          <w:rPr>
            <w:rStyle w:val="Hyperlink"/>
            <w:noProof/>
          </w:rPr>
          <w:t>6.</w:t>
        </w:r>
        <w:r w:rsidR="00DD1960">
          <w:rPr>
            <w:rFonts w:asciiTheme="minorHAnsi" w:eastAsiaTheme="minorEastAsia" w:hAnsiTheme="minorHAnsi" w:cstheme="minorBidi"/>
            <w:noProof/>
            <w:sz w:val="22"/>
            <w:szCs w:val="22"/>
          </w:rPr>
          <w:tab/>
        </w:r>
        <w:r w:rsidR="00DD1960" w:rsidRPr="00212F8A">
          <w:rPr>
            <w:rStyle w:val="Hyperlink"/>
            <w:noProof/>
          </w:rPr>
          <w:t>Godkendelsens gyldighed</w:t>
        </w:r>
        <w:r w:rsidR="00DD1960">
          <w:rPr>
            <w:noProof/>
            <w:webHidden/>
          </w:rPr>
          <w:tab/>
        </w:r>
        <w:r w:rsidR="00DD1960">
          <w:rPr>
            <w:noProof/>
            <w:webHidden/>
          </w:rPr>
          <w:fldChar w:fldCharType="begin"/>
        </w:r>
        <w:r w:rsidR="00DD1960">
          <w:rPr>
            <w:noProof/>
            <w:webHidden/>
          </w:rPr>
          <w:instrText xml:space="preserve"> PAGEREF _Toc474837105 \h </w:instrText>
        </w:r>
        <w:r w:rsidR="00DD1960">
          <w:rPr>
            <w:noProof/>
            <w:webHidden/>
          </w:rPr>
        </w:r>
        <w:r w:rsidR="00DD1960">
          <w:rPr>
            <w:noProof/>
            <w:webHidden/>
          </w:rPr>
          <w:fldChar w:fldCharType="separate"/>
        </w:r>
        <w:r w:rsidR="00843A0A">
          <w:rPr>
            <w:noProof/>
            <w:webHidden/>
          </w:rPr>
          <w:t>- 12 -</w:t>
        </w:r>
        <w:r w:rsidR="00DD1960">
          <w:rPr>
            <w:noProof/>
            <w:webHidden/>
          </w:rPr>
          <w:fldChar w:fldCharType="end"/>
        </w:r>
      </w:hyperlink>
    </w:p>
    <w:p w14:paraId="5445EE27" w14:textId="77777777" w:rsidR="00DD1960" w:rsidRDefault="006C181A">
      <w:pPr>
        <w:pStyle w:val="Indholdsfortegnelse1"/>
        <w:tabs>
          <w:tab w:val="left" w:pos="426"/>
        </w:tabs>
        <w:rPr>
          <w:rFonts w:asciiTheme="minorHAnsi" w:eastAsiaTheme="minorEastAsia" w:hAnsiTheme="minorHAnsi" w:cstheme="minorBidi"/>
          <w:noProof/>
          <w:sz w:val="22"/>
          <w:szCs w:val="22"/>
        </w:rPr>
      </w:pPr>
      <w:hyperlink w:anchor="_Toc474837106" w:history="1">
        <w:r w:rsidR="00DD1960" w:rsidRPr="00212F8A">
          <w:rPr>
            <w:rStyle w:val="Hyperlink"/>
            <w:noProof/>
          </w:rPr>
          <w:t>7.</w:t>
        </w:r>
        <w:r w:rsidR="00DD1960">
          <w:rPr>
            <w:rFonts w:asciiTheme="minorHAnsi" w:eastAsiaTheme="minorEastAsia" w:hAnsiTheme="minorHAnsi" w:cstheme="minorBidi"/>
            <w:noProof/>
            <w:sz w:val="22"/>
            <w:szCs w:val="22"/>
          </w:rPr>
          <w:tab/>
        </w:r>
        <w:r w:rsidR="00DD1960" w:rsidRPr="00212F8A">
          <w:rPr>
            <w:rStyle w:val="Hyperlink"/>
            <w:noProof/>
          </w:rPr>
          <w:t>Udtalelser og høringssvar</w:t>
        </w:r>
        <w:r w:rsidR="00DD1960">
          <w:rPr>
            <w:noProof/>
            <w:webHidden/>
          </w:rPr>
          <w:tab/>
        </w:r>
        <w:r w:rsidR="00DD1960">
          <w:rPr>
            <w:noProof/>
            <w:webHidden/>
          </w:rPr>
          <w:fldChar w:fldCharType="begin"/>
        </w:r>
        <w:r w:rsidR="00DD1960">
          <w:rPr>
            <w:noProof/>
            <w:webHidden/>
          </w:rPr>
          <w:instrText xml:space="preserve"> PAGEREF _Toc474837106 \h </w:instrText>
        </w:r>
        <w:r w:rsidR="00DD1960">
          <w:rPr>
            <w:noProof/>
            <w:webHidden/>
          </w:rPr>
        </w:r>
        <w:r w:rsidR="00DD1960">
          <w:rPr>
            <w:noProof/>
            <w:webHidden/>
          </w:rPr>
          <w:fldChar w:fldCharType="separate"/>
        </w:r>
        <w:r w:rsidR="00843A0A">
          <w:rPr>
            <w:noProof/>
            <w:webHidden/>
          </w:rPr>
          <w:t>- 12 -</w:t>
        </w:r>
        <w:r w:rsidR="00DD1960">
          <w:rPr>
            <w:noProof/>
            <w:webHidden/>
          </w:rPr>
          <w:fldChar w:fldCharType="end"/>
        </w:r>
      </w:hyperlink>
    </w:p>
    <w:p w14:paraId="19CE4010" w14:textId="77777777" w:rsidR="00DD1960" w:rsidRDefault="006C181A">
      <w:pPr>
        <w:pStyle w:val="Indholdsfortegnelse1"/>
        <w:tabs>
          <w:tab w:val="left" w:pos="426"/>
        </w:tabs>
        <w:rPr>
          <w:rFonts w:asciiTheme="minorHAnsi" w:eastAsiaTheme="minorEastAsia" w:hAnsiTheme="minorHAnsi" w:cstheme="minorBidi"/>
          <w:noProof/>
          <w:sz w:val="22"/>
          <w:szCs w:val="22"/>
        </w:rPr>
      </w:pPr>
      <w:hyperlink w:anchor="_Toc474837107" w:history="1">
        <w:r w:rsidR="00DD1960" w:rsidRPr="00212F8A">
          <w:rPr>
            <w:rStyle w:val="Hyperlink"/>
            <w:noProof/>
          </w:rPr>
          <w:t>8.</w:t>
        </w:r>
        <w:r w:rsidR="00DD1960">
          <w:rPr>
            <w:rFonts w:asciiTheme="minorHAnsi" w:eastAsiaTheme="minorEastAsia" w:hAnsiTheme="minorHAnsi" w:cstheme="minorBidi"/>
            <w:noProof/>
            <w:sz w:val="22"/>
            <w:szCs w:val="22"/>
          </w:rPr>
          <w:tab/>
        </w:r>
        <w:r w:rsidR="00DD1960" w:rsidRPr="00212F8A">
          <w:rPr>
            <w:rStyle w:val="Hyperlink"/>
            <w:noProof/>
          </w:rPr>
          <w:t>Miljøteknisk redegørelse og vurdering</w:t>
        </w:r>
        <w:r w:rsidR="00DD1960">
          <w:rPr>
            <w:noProof/>
            <w:webHidden/>
          </w:rPr>
          <w:tab/>
        </w:r>
        <w:r w:rsidR="00DD1960">
          <w:rPr>
            <w:noProof/>
            <w:webHidden/>
          </w:rPr>
          <w:fldChar w:fldCharType="begin"/>
        </w:r>
        <w:r w:rsidR="00DD1960">
          <w:rPr>
            <w:noProof/>
            <w:webHidden/>
          </w:rPr>
          <w:instrText xml:space="preserve"> PAGEREF _Toc474837107 \h </w:instrText>
        </w:r>
        <w:r w:rsidR="00DD1960">
          <w:rPr>
            <w:noProof/>
            <w:webHidden/>
          </w:rPr>
        </w:r>
        <w:r w:rsidR="00DD1960">
          <w:rPr>
            <w:noProof/>
            <w:webHidden/>
          </w:rPr>
          <w:fldChar w:fldCharType="separate"/>
        </w:r>
        <w:r w:rsidR="00843A0A">
          <w:rPr>
            <w:noProof/>
            <w:webHidden/>
          </w:rPr>
          <w:t>- 12 -</w:t>
        </w:r>
        <w:r w:rsidR="00DD1960">
          <w:rPr>
            <w:noProof/>
            <w:webHidden/>
          </w:rPr>
          <w:fldChar w:fldCharType="end"/>
        </w:r>
      </w:hyperlink>
    </w:p>
    <w:p w14:paraId="187C5CE3" w14:textId="77777777" w:rsidR="00DD1960" w:rsidRDefault="006C181A">
      <w:pPr>
        <w:pStyle w:val="Indholdsfortegnelse1"/>
        <w:tabs>
          <w:tab w:val="left" w:pos="426"/>
        </w:tabs>
        <w:rPr>
          <w:rFonts w:asciiTheme="minorHAnsi" w:eastAsiaTheme="minorEastAsia" w:hAnsiTheme="minorHAnsi" w:cstheme="minorBidi"/>
          <w:noProof/>
          <w:sz w:val="22"/>
          <w:szCs w:val="22"/>
        </w:rPr>
      </w:pPr>
      <w:hyperlink w:anchor="_Toc474837108" w:history="1">
        <w:r w:rsidR="00DD1960" w:rsidRPr="00212F8A">
          <w:rPr>
            <w:rStyle w:val="Hyperlink"/>
            <w:noProof/>
          </w:rPr>
          <w:t>9.</w:t>
        </w:r>
        <w:r w:rsidR="00DD1960">
          <w:rPr>
            <w:rFonts w:asciiTheme="minorHAnsi" w:eastAsiaTheme="minorEastAsia" w:hAnsiTheme="minorHAnsi" w:cstheme="minorBidi"/>
            <w:noProof/>
            <w:sz w:val="22"/>
            <w:szCs w:val="22"/>
          </w:rPr>
          <w:tab/>
        </w:r>
        <w:r w:rsidR="00DD1960" w:rsidRPr="00212F8A">
          <w:rPr>
            <w:rStyle w:val="Hyperlink"/>
            <w:noProof/>
          </w:rPr>
          <w:t>Offentliggørelse og klagevejledning</w:t>
        </w:r>
        <w:r w:rsidR="00DD1960">
          <w:rPr>
            <w:noProof/>
            <w:webHidden/>
          </w:rPr>
          <w:tab/>
        </w:r>
        <w:r w:rsidR="00DD1960">
          <w:rPr>
            <w:noProof/>
            <w:webHidden/>
          </w:rPr>
          <w:fldChar w:fldCharType="begin"/>
        </w:r>
        <w:r w:rsidR="00DD1960">
          <w:rPr>
            <w:noProof/>
            <w:webHidden/>
          </w:rPr>
          <w:instrText xml:space="preserve"> PAGEREF _Toc474837108 \h </w:instrText>
        </w:r>
        <w:r w:rsidR="00DD1960">
          <w:rPr>
            <w:noProof/>
            <w:webHidden/>
          </w:rPr>
        </w:r>
        <w:r w:rsidR="00DD1960">
          <w:rPr>
            <w:noProof/>
            <w:webHidden/>
          </w:rPr>
          <w:fldChar w:fldCharType="separate"/>
        </w:r>
        <w:r w:rsidR="00843A0A">
          <w:rPr>
            <w:noProof/>
            <w:webHidden/>
          </w:rPr>
          <w:t>- 36 -</w:t>
        </w:r>
        <w:r w:rsidR="00DD1960">
          <w:rPr>
            <w:noProof/>
            <w:webHidden/>
          </w:rPr>
          <w:fldChar w:fldCharType="end"/>
        </w:r>
      </w:hyperlink>
    </w:p>
    <w:p w14:paraId="76043758" w14:textId="77777777" w:rsidR="00DD1960" w:rsidRDefault="006C181A">
      <w:pPr>
        <w:pStyle w:val="Indholdsfortegnelse1"/>
        <w:rPr>
          <w:rFonts w:asciiTheme="minorHAnsi" w:eastAsiaTheme="minorEastAsia" w:hAnsiTheme="minorHAnsi" w:cstheme="minorBidi"/>
          <w:noProof/>
          <w:sz w:val="22"/>
          <w:szCs w:val="22"/>
        </w:rPr>
      </w:pPr>
      <w:hyperlink w:anchor="_Toc474837109" w:history="1">
        <w:r w:rsidR="00DD1960" w:rsidRPr="00212F8A">
          <w:rPr>
            <w:rStyle w:val="Hyperlink"/>
            <w:noProof/>
          </w:rPr>
          <w:t>Bilag:</w:t>
        </w:r>
        <w:r w:rsidR="00DD1960">
          <w:rPr>
            <w:noProof/>
            <w:webHidden/>
          </w:rPr>
          <w:tab/>
        </w:r>
        <w:r w:rsidR="00DD1960">
          <w:rPr>
            <w:noProof/>
            <w:webHidden/>
          </w:rPr>
          <w:fldChar w:fldCharType="begin"/>
        </w:r>
        <w:r w:rsidR="00DD1960">
          <w:rPr>
            <w:noProof/>
            <w:webHidden/>
          </w:rPr>
          <w:instrText xml:space="preserve"> PAGEREF _Toc474837109 \h </w:instrText>
        </w:r>
        <w:r w:rsidR="00DD1960">
          <w:rPr>
            <w:noProof/>
            <w:webHidden/>
          </w:rPr>
        </w:r>
        <w:r w:rsidR="00DD1960">
          <w:rPr>
            <w:noProof/>
            <w:webHidden/>
          </w:rPr>
          <w:fldChar w:fldCharType="separate"/>
        </w:r>
        <w:r w:rsidR="00843A0A">
          <w:rPr>
            <w:noProof/>
            <w:webHidden/>
          </w:rPr>
          <w:t>- 38 -</w:t>
        </w:r>
        <w:r w:rsidR="00DD1960">
          <w:rPr>
            <w:noProof/>
            <w:webHidden/>
          </w:rPr>
          <w:fldChar w:fldCharType="end"/>
        </w:r>
      </w:hyperlink>
    </w:p>
    <w:p w14:paraId="33ED36CE" w14:textId="16BC1DC4"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2E5C4B36" w14:textId="5DF828DA" w:rsidR="00556012" w:rsidRPr="00407104" w:rsidRDefault="00556012" w:rsidP="00735449">
      <w:pPr>
        <w:pStyle w:val="Overskrift1"/>
        <w:numPr>
          <w:ilvl w:val="0"/>
          <w:numId w:val="5"/>
        </w:numPr>
        <w:ind w:left="567" w:hanging="567"/>
      </w:pPr>
      <w:bookmarkStart w:id="5" w:name="_Toc474837100"/>
      <w:r w:rsidRPr="00407104">
        <w:t>Indledning</w:t>
      </w:r>
      <w:bookmarkEnd w:id="2"/>
      <w:bookmarkEnd w:id="3"/>
      <w:bookmarkEnd w:id="4"/>
      <w:bookmarkEnd w:id="5"/>
    </w:p>
    <w:p w14:paraId="6D93E31D" w14:textId="55DBF597" w:rsidR="008E64EC" w:rsidRDefault="008E64EC" w:rsidP="008E64EC">
      <w:pPr>
        <w:jc w:val="both"/>
      </w:pPr>
      <w:r w:rsidRPr="005B734C">
        <w:t>Virksomheden</w:t>
      </w:r>
      <w:r>
        <w:t xml:space="preserve"> </w:t>
      </w:r>
      <w:proofErr w:type="spellStart"/>
      <w:r>
        <w:t>Cab</w:t>
      </w:r>
      <w:proofErr w:type="spellEnd"/>
      <w:r>
        <w:t xml:space="preserve">-Dan Esbjerg </w:t>
      </w:r>
      <w:proofErr w:type="spellStart"/>
      <w:r>
        <w:t>Aps</w:t>
      </w:r>
      <w:proofErr w:type="spellEnd"/>
      <w:r>
        <w:t xml:space="preserve"> (benævnt </w:t>
      </w:r>
      <w:proofErr w:type="spellStart"/>
      <w:r>
        <w:t>Cab</w:t>
      </w:r>
      <w:proofErr w:type="spellEnd"/>
      <w:r>
        <w:t xml:space="preserve">-Dan) ligger på </w:t>
      </w:r>
      <w:r w:rsidRPr="009B06F4">
        <w:t xml:space="preserve">Brolæggervej </w:t>
      </w:r>
      <w:r>
        <w:t>14-</w:t>
      </w:r>
      <w:r w:rsidRPr="009B06F4">
        <w:t>16, 6710 Esbjerg V</w:t>
      </w:r>
      <w:r>
        <w:t>,</w:t>
      </w:r>
      <w:r w:rsidRPr="009B06F4">
        <w:t xml:space="preserve"> </w:t>
      </w:r>
      <w:r>
        <w:t xml:space="preserve">matr.nr. </w:t>
      </w:r>
      <w:r w:rsidRPr="009B06F4">
        <w:t>16</w:t>
      </w:r>
      <w:r w:rsidRPr="009B06F4">
        <w:rPr>
          <w:u w:val="single"/>
        </w:rPr>
        <w:t>f</w:t>
      </w:r>
      <w:r>
        <w:rPr>
          <w:u w:val="single"/>
        </w:rPr>
        <w:t>f</w:t>
      </w:r>
      <w:r w:rsidRPr="009B06F4">
        <w:t xml:space="preserve"> </w:t>
      </w:r>
      <w:r>
        <w:t xml:space="preserve">og </w:t>
      </w:r>
      <w:r w:rsidRPr="009B06F4">
        <w:t>16</w:t>
      </w:r>
      <w:r w:rsidRPr="009B06F4">
        <w:rPr>
          <w:u w:val="single"/>
        </w:rPr>
        <w:t>fe</w:t>
      </w:r>
      <w:r>
        <w:t xml:space="preserve"> S</w:t>
      </w:r>
      <w:r w:rsidRPr="009B06F4">
        <w:t>ædding By, Guldager</w:t>
      </w:r>
      <w:r>
        <w:t>.</w:t>
      </w:r>
    </w:p>
    <w:p w14:paraId="5D7CBA88" w14:textId="77777777" w:rsidR="008E64EC" w:rsidRDefault="008E64EC" w:rsidP="008E64EC">
      <w:pPr>
        <w:jc w:val="both"/>
      </w:pPr>
    </w:p>
    <w:p w14:paraId="150CDBEF" w14:textId="77777777" w:rsidR="008E64EC" w:rsidRDefault="008E64EC" w:rsidP="008E64EC">
      <w:pPr>
        <w:jc w:val="both"/>
      </w:pPr>
      <w:r>
        <w:t>Afgørelsen omfatter et t</w:t>
      </w:r>
      <w:r w:rsidRPr="009B2592">
        <w:t xml:space="preserve">illæg til miljøgodkendelse af </w:t>
      </w:r>
      <w:r>
        <w:t xml:space="preserve">virksomhedens </w:t>
      </w:r>
      <w:r w:rsidRPr="009B2592">
        <w:t>anlæg og drift på Brolæggervej 16, 6710 Esbjerg V</w:t>
      </w:r>
      <w:r>
        <w:t>, samt udvidelser på Brolæggervej 14</w:t>
      </w:r>
      <w:r w:rsidRPr="009B2592">
        <w:t xml:space="preserve">. </w:t>
      </w:r>
      <w:r>
        <w:t>I a</w:t>
      </w:r>
      <w:r w:rsidRPr="009B2592">
        <w:t>fgørelsen er tidligere godkendte aktiviteter, samt nye aktiviteter, samlet i ét dokument.</w:t>
      </w:r>
      <w:r>
        <w:t xml:space="preserve"> </w:t>
      </w:r>
    </w:p>
    <w:p w14:paraId="295E2236" w14:textId="77777777" w:rsidR="008E64EC" w:rsidRDefault="008E64EC" w:rsidP="008E64EC">
      <w:pPr>
        <w:jc w:val="both"/>
      </w:pPr>
    </w:p>
    <w:p w14:paraId="1B5348E9" w14:textId="77777777" w:rsidR="008E64EC" w:rsidRDefault="008E64EC" w:rsidP="008E64EC">
      <w:pPr>
        <w:jc w:val="both"/>
      </w:pPr>
      <w:r>
        <w:t>”Aktiviteterne” er omfattet af godkendelsesbekendtgørelsens</w:t>
      </w:r>
      <w:r>
        <w:rPr>
          <w:rStyle w:val="Fodnotehenvisning"/>
        </w:rPr>
        <w:footnoteReference w:id="1"/>
      </w:r>
      <w:r>
        <w:t xml:space="preserve"> bilag 2, listepunkt D 201:</w:t>
      </w:r>
    </w:p>
    <w:p w14:paraId="6520DD92" w14:textId="77777777" w:rsidR="008E64EC" w:rsidRDefault="008E64EC" w:rsidP="008E64EC">
      <w:pPr>
        <w:jc w:val="both"/>
      </w:pPr>
    </w:p>
    <w:p w14:paraId="38E11C75" w14:textId="77777777" w:rsidR="008E64EC" w:rsidRPr="00BE7C33" w:rsidRDefault="008E64EC" w:rsidP="008E64EC">
      <w:pPr>
        <w:ind w:left="567"/>
        <w:jc w:val="both"/>
        <w:rPr>
          <w:i/>
        </w:rPr>
      </w:pPr>
      <w:r w:rsidRPr="00BE7C33">
        <w:rPr>
          <w:i/>
        </w:rPr>
        <w:t>Virksomheder, der ved fysiske processer fremstiller organiske eller uorganiske kemiske stoffer, produkter eller mellemprodukter, herunder enzymer, hvor fremstillingen kan give anledning til væsentlig forurening.</w:t>
      </w:r>
    </w:p>
    <w:p w14:paraId="2F0D75FE" w14:textId="77777777" w:rsidR="008E64EC" w:rsidRPr="00BE7C33" w:rsidRDefault="008E64EC" w:rsidP="008E64EC">
      <w:pPr>
        <w:ind w:left="567"/>
        <w:jc w:val="both"/>
        <w:rPr>
          <w:i/>
        </w:rPr>
      </w:pPr>
      <w:r w:rsidRPr="00BE7C33">
        <w:rPr>
          <w:i/>
        </w:rPr>
        <w:t xml:space="preserve"> </w:t>
      </w:r>
      <w:r w:rsidRPr="00BE7C33">
        <w:rPr>
          <w:i/>
        </w:rPr>
        <w:tab/>
      </w:r>
    </w:p>
    <w:p w14:paraId="327461AC" w14:textId="77777777" w:rsidR="008E64EC" w:rsidRPr="00BE7C33" w:rsidRDefault="008E64EC" w:rsidP="008E64EC">
      <w:pPr>
        <w:ind w:left="567"/>
        <w:jc w:val="both"/>
        <w:rPr>
          <w:i/>
        </w:rPr>
      </w:pPr>
      <w:r w:rsidRPr="00BE7C33">
        <w:rPr>
          <w:i/>
        </w:rPr>
        <w:t>Oplag af flydende organiske eller uorganiske kemiske stoffer, produkter eller mellemprodukter, herunder enzymer, hvor oplaget kan give anledning til væsentlig forurening, bortset fra flydende kvælstofholdige gødningsstoffer.</w:t>
      </w:r>
    </w:p>
    <w:p w14:paraId="35D3D981" w14:textId="77777777" w:rsidR="008E64EC" w:rsidRPr="00BE7C33" w:rsidRDefault="008E64EC" w:rsidP="008E64EC">
      <w:pPr>
        <w:ind w:left="567"/>
        <w:jc w:val="both"/>
        <w:rPr>
          <w:i/>
        </w:rPr>
      </w:pPr>
    </w:p>
    <w:p w14:paraId="1B4BF16C" w14:textId="77777777" w:rsidR="008E64EC" w:rsidRPr="00BE7C33" w:rsidRDefault="008E64EC" w:rsidP="008E64EC">
      <w:pPr>
        <w:ind w:left="567"/>
        <w:jc w:val="both"/>
        <w:rPr>
          <w:i/>
        </w:rPr>
      </w:pPr>
      <w:r w:rsidRPr="00BE7C33">
        <w:rPr>
          <w:i/>
        </w:rPr>
        <w:t>Oplag af flydende kvælstofholdige gødningsstoffer på mere end 500 tons.</w:t>
      </w:r>
    </w:p>
    <w:p w14:paraId="4B79819E" w14:textId="77777777" w:rsidR="008E64EC" w:rsidRDefault="008E64EC" w:rsidP="008E64EC">
      <w:pPr>
        <w:jc w:val="both"/>
      </w:pPr>
      <w:r>
        <w:t xml:space="preserve"> </w:t>
      </w:r>
    </w:p>
    <w:p w14:paraId="0F6E6BE2" w14:textId="77777777" w:rsidR="008E64EC" w:rsidRDefault="008E64EC" w:rsidP="008E64EC">
      <w:pPr>
        <w:jc w:val="both"/>
      </w:pPr>
      <w:r w:rsidRPr="00A8451F">
        <w:t xml:space="preserve">Placeringen fremgår af </w:t>
      </w:r>
      <w:r w:rsidRPr="00FC24FB">
        <w:t>bilag 1.</w:t>
      </w:r>
    </w:p>
    <w:p w14:paraId="1A2D7CA5" w14:textId="77777777" w:rsidR="008E64EC" w:rsidRDefault="008E64EC" w:rsidP="008E64EC">
      <w:pPr>
        <w:jc w:val="both"/>
      </w:pPr>
    </w:p>
    <w:p w14:paraId="5E137A9D" w14:textId="77777777" w:rsidR="008E64EC" w:rsidRDefault="008E64EC" w:rsidP="008E64EC">
      <w:pPr>
        <w:jc w:val="both"/>
      </w:pPr>
      <w:r>
        <w:t>Virksomhedens aktiviteter på Brolæggervej 16 er tidligere godkendt efter miljøbeskyttelseslovens kapitel 5 ved følgende afgørelser fra Esbjerg Kommune:</w:t>
      </w:r>
    </w:p>
    <w:p w14:paraId="2C53CD7A" w14:textId="77777777" w:rsidR="008E64EC" w:rsidRDefault="008E64EC" w:rsidP="008E64EC">
      <w:pPr>
        <w:jc w:val="both"/>
      </w:pPr>
    </w:p>
    <w:p w14:paraId="25FE7F23" w14:textId="77777777" w:rsidR="008E64EC" w:rsidRDefault="008E64EC" w:rsidP="00735449">
      <w:pPr>
        <w:pStyle w:val="Listeafsnit"/>
        <w:numPr>
          <w:ilvl w:val="0"/>
          <w:numId w:val="6"/>
        </w:numPr>
        <w:jc w:val="both"/>
      </w:pPr>
      <w:r>
        <w:t>”</w:t>
      </w:r>
      <w:r w:rsidRPr="00B830BF">
        <w:t>Miljøgodkendelse</w:t>
      </w:r>
      <w:r>
        <w:t xml:space="preserve"> </w:t>
      </w:r>
      <w:r w:rsidRPr="00B830BF">
        <w:t>af</w:t>
      </w:r>
      <w:r>
        <w:t xml:space="preserve"> </w:t>
      </w:r>
      <w:r w:rsidRPr="00B830BF">
        <w:t>anlæg til fremstilling af sprinklervæske m.m.</w:t>
      </w:r>
      <w:r>
        <w:t>” af 22. maj 2013 (hovedgodkendelse)</w:t>
      </w:r>
    </w:p>
    <w:p w14:paraId="2F6035F0" w14:textId="77777777" w:rsidR="008E64EC" w:rsidRPr="00B830BF" w:rsidRDefault="008E64EC" w:rsidP="00735449">
      <w:pPr>
        <w:pStyle w:val="Listeafsnit"/>
        <w:numPr>
          <w:ilvl w:val="0"/>
          <w:numId w:val="6"/>
        </w:numPr>
        <w:jc w:val="both"/>
      </w:pPr>
      <w:r>
        <w:t>”</w:t>
      </w:r>
      <w:r w:rsidRPr="00B830BF">
        <w:t>Ændring af vilkår 4 i miljøgodkendelse af 22. maj 2013</w:t>
      </w:r>
      <w:r>
        <w:t xml:space="preserve"> </w:t>
      </w:r>
      <w:r w:rsidRPr="00B830BF">
        <w:t>samt ændring af oplagsmængde af olieprodukter</w:t>
      </w:r>
      <w:r>
        <w:t>” af 19. maj 2016</w:t>
      </w:r>
      <w:r w:rsidRPr="00B830BF">
        <w:t>.</w:t>
      </w:r>
    </w:p>
    <w:p w14:paraId="1901F1F6" w14:textId="77777777" w:rsidR="008E64EC" w:rsidRDefault="008E64EC" w:rsidP="008E64EC">
      <w:pPr>
        <w:jc w:val="both"/>
      </w:pPr>
    </w:p>
    <w:p w14:paraId="7AAC1F90" w14:textId="77777777" w:rsidR="008E64EC" w:rsidRDefault="008E64EC" w:rsidP="008E64EC">
      <w:pPr>
        <w:jc w:val="both"/>
      </w:pPr>
      <w:r>
        <w:t>Virksomheden har efterfølgende</w:t>
      </w:r>
      <w:r w:rsidRPr="00F4329E">
        <w:t xml:space="preserve"> købt nabogrunden Brolæggervej 14, hvor der tidligere </w:t>
      </w:r>
      <w:r>
        <w:t xml:space="preserve">har </w:t>
      </w:r>
      <w:r w:rsidRPr="00F4329E">
        <w:t>været vognmandsvirksomhed/flytteforretning.</w:t>
      </w:r>
    </w:p>
    <w:p w14:paraId="3843D62B" w14:textId="77777777" w:rsidR="008E64EC" w:rsidRDefault="008E64EC" w:rsidP="008E64EC">
      <w:pPr>
        <w:jc w:val="both"/>
      </w:pPr>
    </w:p>
    <w:p w14:paraId="1D7BF708" w14:textId="0C06E40B" w:rsidR="008E64EC" w:rsidRDefault="008E64EC" w:rsidP="008E64EC">
      <w:pPr>
        <w:jc w:val="both"/>
      </w:pPr>
      <w:proofErr w:type="spellStart"/>
      <w:r>
        <w:t>Cab</w:t>
      </w:r>
      <w:proofErr w:type="spellEnd"/>
      <w:r>
        <w:t xml:space="preserve">-Dan har pr. 1. juni 2017 overtaget anlæg og produktion på </w:t>
      </w:r>
      <w:r w:rsidRPr="00B830BF">
        <w:t>Brolæggervej 16</w:t>
      </w:r>
      <w:r>
        <w:t xml:space="preserve"> samt nabogrunden fra </w:t>
      </w:r>
      <w:proofErr w:type="spellStart"/>
      <w:r>
        <w:t>Curesin</w:t>
      </w:r>
      <w:proofErr w:type="spellEnd"/>
      <w:r>
        <w:t xml:space="preserve"> A/S. </w:t>
      </w:r>
      <w:proofErr w:type="spellStart"/>
      <w:r>
        <w:t>Cab</w:t>
      </w:r>
      <w:proofErr w:type="spellEnd"/>
      <w:r>
        <w:t xml:space="preserve">-Dan ønsker at videreføre de eksisterende aktiviteter. </w:t>
      </w:r>
      <w:proofErr w:type="spellStart"/>
      <w:r>
        <w:t>Cab</w:t>
      </w:r>
      <w:proofErr w:type="spellEnd"/>
      <w:r>
        <w:t>-Dan ønsker herudover at udbygge anlæg og produktion, herunder med aktiviteter fra virksomhedens anlæg på Mådevej 80. På Brolæggervej 14 vil der blive etableret lager i eksisterende bygninger og i en ny bygning.</w:t>
      </w:r>
    </w:p>
    <w:p w14:paraId="37C0A55B" w14:textId="77777777" w:rsidR="008E64EC" w:rsidRDefault="008E64EC" w:rsidP="008E64EC">
      <w:pPr>
        <w:jc w:val="both"/>
      </w:pPr>
    </w:p>
    <w:p w14:paraId="7B349DC3" w14:textId="50569196" w:rsidR="008F1D1C" w:rsidRPr="00EF18DE" w:rsidRDefault="008E64EC" w:rsidP="00556012">
      <w:pPr>
        <w:jc w:val="both"/>
      </w:pPr>
      <w:r>
        <w:t>Virksomheden har den</w:t>
      </w:r>
      <w:r w:rsidR="00EF18DE">
        <w:t xml:space="preserve"> 22. januar 2018 </w:t>
      </w:r>
      <w:r>
        <w:t xml:space="preserve">indsendt ansøgning om et tillæg til godkendelsen, som skal give mulighed for de ønskede udvidelser og ændringer af anlæg og drift på </w:t>
      </w:r>
      <w:r w:rsidRPr="00E910DA">
        <w:t xml:space="preserve">Brolæggervej </w:t>
      </w:r>
      <w:r>
        <w:t>14-</w:t>
      </w:r>
      <w:r w:rsidRPr="00E910DA">
        <w:t>16</w:t>
      </w:r>
      <w:r>
        <w:t>.</w:t>
      </w:r>
    </w:p>
    <w:p w14:paraId="31F12725" w14:textId="7D75B6B2" w:rsidR="00A62AAA" w:rsidRPr="00407104" w:rsidRDefault="00A62AAA" w:rsidP="00735449">
      <w:pPr>
        <w:pStyle w:val="Overskrift1"/>
        <w:numPr>
          <w:ilvl w:val="0"/>
          <w:numId w:val="5"/>
        </w:numPr>
        <w:ind w:left="567" w:hanging="567"/>
      </w:pPr>
      <w:bookmarkStart w:id="6" w:name="_Toc474837101"/>
      <w:r w:rsidRPr="00057E0A">
        <w:t>Afgørelse</w:t>
      </w:r>
      <w:bookmarkEnd w:id="6"/>
    </w:p>
    <w:p w14:paraId="2BD98CF6" w14:textId="40144524" w:rsidR="00B42372" w:rsidRDefault="00B42372" w:rsidP="00B42372">
      <w:pPr>
        <w:jc w:val="both"/>
      </w:pPr>
      <w:r>
        <w:t xml:space="preserve">På grundlag af virksomhedens ansøgning om tillæg til miljøgodkendelse, jf. oplysningerne i afsnit 8, godkender Esbjerg Kommune, Industrimiljø hermed de ansøgte udvidelser og ændringer af anlæg og produktion på Brolæggervej 14-16, </w:t>
      </w:r>
      <w:r w:rsidRPr="009B2592">
        <w:t>6710 Esbjerg V</w:t>
      </w:r>
      <w:r>
        <w:t>.</w:t>
      </w:r>
    </w:p>
    <w:p w14:paraId="540189EA" w14:textId="77777777" w:rsidR="00B42372" w:rsidRDefault="00B42372" w:rsidP="00B42372">
      <w:pPr>
        <w:jc w:val="both"/>
        <w:rPr>
          <w:i/>
        </w:rPr>
      </w:pPr>
    </w:p>
    <w:p w14:paraId="5A14B9F6" w14:textId="77777777" w:rsidR="00B42372" w:rsidRPr="00EE2C7D" w:rsidRDefault="00B42372" w:rsidP="00B42372">
      <w:pPr>
        <w:jc w:val="both"/>
      </w:pPr>
      <w:r w:rsidRPr="00B479C5">
        <w:t>Miljøgodkendelsen meddeles i henhold til miljøbeskyttelseslovens</w:t>
      </w:r>
      <w:r w:rsidRPr="00B479C5">
        <w:rPr>
          <w:rStyle w:val="Fodnotehenvisning"/>
        </w:rPr>
        <w:footnoteReference w:id="2"/>
      </w:r>
      <w:r w:rsidRPr="00B479C5">
        <w:t xml:space="preserve"> § 33, stk. 1.</w:t>
      </w:r>
    </w:p>
    <w:p w14:paraId="03BED927" w14:textId="0D3B7540" w:rsidR="00556012" w:rsidRDefault="00556012" w:rsidP="00735449">
      <w:pPr>
        <w:pStyle w:val="Overskrift1"/>
        <w:numPr>
          <w:ilvl w:val="0"/>
          <w:numId w:val="5"/>
        </w:numPr>
        <w:ind w:left="567" w:hanging="567"/>
      </w:pPr>
      <w:bookmarkStart w:id="7" w:name="_Toc474837102"/>
      <w:r w:rsidRPr="00057E0A">
        <w:t>Vilkår</w:t>
      </w:r>
      <w:bookmarkEnd w:id="7"/>
    </w:p>
    <w:p w14:paraId="3144F635" w14:textId="77777777" w:rsidR="00812DCF" w:rsidRPr="005005B3" w:rsidRDefault="00812DCF" w:rsidP="00812DCF">
      <w:pPr>
        <w:jc w:val="both"/>
      </w:pPr>
      <w:r w:rsidRPr="00B479C5">
        <w:t xml:space="preserve">Afgørelsen meddeles på nedenstående vilkår. </w:t>
      </w:r>
      <w:r w:rsidRPr="000423E5">
        <w:t>Vilkår mærket med (A)</w:t>
      </w:r>
      <w:r w:rsidRPr="00B479C5">
        <w:t xml:space="preserve"> er nye eller ændrede vilkår, som er meddelt efter miljøbeskyttelseslovens § 33, mens øvrige vilkår er overført uændrede fra tidligere meddelte godkendelser.</w:t>
      </w:r>
      <w:r>
        <w:t xml:space="preserve"> Vilkår i tidligere meddelte godkendelser er vist i </w:t>
      </w:r>
      <w:r w:rsidRPr="00DB69E8">
        <w:t>bilag 4.</w:t>
      </w:r>
    </w:p>
    <w:p w14:paraId="3FC94F5E" w14:textId="77777777" w:rsidR="00556012" w:rsidRPr="00DD102D" w:rsidRDefault="00EC69F3" w:rsidP="00DD102D">
      <w:pPr>
        <w:pStyle w:val="Overskrift2"/>
      </w:pPr>
      <w:r w:rsidRPr="00DD102D">
        <w:t>Generelt</w:t>
      </w:r>
    </w:p>
    <w:p w14:paraId="6F3B2EEB" w14:textId="77777777" w:rsidR="00B27A7C" w:rsidRDefault="00B27A7C" w:rsidP="00735449">
      <w:pPr>
        <w:pStyle w:val="Brdtekst"/>
        <w:numPr>
          <w:ilvl w:val="0"/>
          <w:numId w:val="1"/>
        </w:numPr>
        <w:tabs>
          <w:tab w:val="left" w:pos="-5529"/>
        </w:tabs>
        <w:jc w:val="both"/>
        <w:rPr>
          <w:rFonts w:ascii="Verdana" w:hAnsi="Verdana"/>
          <w:sz w:val="20"/>
        </w:rPr>
      </w:pPr>
      <w:r w:rsidRPr="00C975C5">
        <w:rPr>
          <w:rFonts w:ascii="Verdana" w:hAnsi="Verdana"/>
          <w:sz w:val="20"/>
        </w:rPr>
        <w:t>Hvis der sker ændringer i virksomhedens ejerforhold, skal tilsynsmyndigheden orienteres herom senest 1 måned efter ændringen.</w:t>
      </w:r>
    </w:p>
    <w:p w14:paraId="4C83DE96" w14:textId="77777777" w:rsidR="00B27A7C" w:rsidRDefault="00B27A7C" w:rsidP="00B27A7C">
      <w:pPr>
        <w:pStyle w:val="Brdtekst"/>
        <w:tabs>
          <w:tab w:val="left" w:pos="-5529"/>
        </w:tabs>
        <w:ind w:left="709"/>
        <w:jc w:val="both"/>
        <w:rPr>
          <w:rFonts w:ascii="Verdana" w:hAnsi="Verdana"/>
          <w:sz w:val="20"/>
        </w:rPr>
      </w:pPr>
    </w:p>
    <w:p w14:paraId="79FF0C03" w14:textId="77777777" w:rsidR="00B27A7C" w:rsidRDefault="00B27A7C" w:rsidP="00735449">
      <w:pPr>
        <w:pStyle w:val="Listeafsnit"/>
        <w:numPr>
          <w:ilvl w:val="0"/>
          <w:numId w:val="1"/>
        </w:numPr>
      </w:pPr>
      <w:r w:rsidRPr="0026249D">
        <w:t>Ved ophør af driften skal virksomheden straks underrette tilsynsmyndigheden herom.</w:t>
      </w:r>
    </w:p>
    <w:p w14:paraId="487CC208" w14:textId="362A401C" w:rsidR="00B27A7C" w:rsidRPr="0026249D" w:rsidRDefault="00B27A7C" w:rsidP="00B27A7C"/>
    <w:p w14:paraId="752C78F5" w14:textId="77777777" w:rsidR="00B27A7C" w:rsidRDefault="00B27A7C" w:rsidP="00735449">
      <w:pPr>
        <w:pStyle w:val="Listeafsnit"/>
        <w:numPr>
          <w:ilvl w:val="0"/>
          <w:numId w:val="1"/>
        </w:numPr>
      </w:pPr>
      <w:r w:rsidRPr="0026249D">
        <w:t>Virksomheden skal inden en af tilsynsmyndigheden fastsat tidsfrist tømme og rengøre tankanlæg, rørføringer og procesanlæg, som efter tilsynsmyndighedens vurdering, aktuelt eller på sigt vil kunne indebære fare for forurening af jord, grundvand, overfladevand og spildevandssystem. Virksomheden skal gennemføre foranstaltninger, som sikrer tankanlæg, rørføringer og procesanlæg mod utilsigtet brug.</w:t>
      </w:r>
    </w:p>
    <w:p w14:paraId="4D1E88E0" w14:textId="77777777" w:rsidR="00EC69F3" w:rsidRPr="00CE0603" w:rsidRDefault="00EC69F3" w:rsidP="00685429">
      <w:pPr>
        <w:pStyle w:val="Overskrift2"/>
      </w:pPr>
      <w:r w:rsidRPr="00CE0603">
        <w:t>Indretning og drift</w:t>
      </w:r>
    </w:p>
    <w:p w14:paraId="54F3E28D" w14:textId="77777777" w:rsidR="008D5123" w:rsidRPr="00C975C5" w:rsidRDefault="008D5123" w:rsidP="00735449">
      <w:pPr>
        <w:pStyle w:val="Listeafsnit"/>
        <w:numPr>
          <w:ilvl w:val="0"/>
          <w:numId w:val="1"/>
        </w:numPr>
      </w:pPr>
      <w:r w:rsidRPr="00C975C5">
        <w:t>Uden for arbejdstid skal anlægget være utilgængeligt for uvedkommende ved indhegning af aktiviteterne med et minimum 1,8 meter højt hegn med aflåste porte eller ved aflåsning af relevante bygninger og anlæg.</w:t>
      </w:r>
    </w:p>
    <w:p w14:paraId="2B4724B9" w14:textId="77777777" w:rsidR="008D5123" w:rsidRDefault="008D5123" w:rsidP="008D5123">
      <w:pPr>
        <w:pStyle w:val="Listeafsnit"/>
        <w:ind w:left="709"/>
      </w:pPr>
    </w:p>
    <w:p w14:paraId="63589D74" w14:textId="4DB875B6" w:rsidR="008D5123" w:rsidRPr="00FC24FB" w:rsidRDefault="008D5123" w:rsidP="00735449">
      <w:pPr>
        <w:pStyle w:val="Listeafsnit"/>
        <w:numPr>
          <w:ilvl w:val="0"/>
          <w:numId w:val="1"/>
        </w:numPr>
      </w:pPr>
      <w:r w:rsidRPr="00C975C5">
        <w:t xml:space="preserve">Modtagelse eller levering af produkter til/fra anlægget skal foregå under overvågning af personel fra virksomheden, med kendskab til de procedurer, der er nævnt i </w:t>
      </w:r>
      <w:r w:rsidRPr="00FC24FB">
        <w:t xml:space="preserve">vilkår </w:t>
      </w:r>
      <w:r w:rsidRPr="00436946">
        <w:t>3</w:t>
      </w:r>
      <w:r w:rsidR="00436946" w:rsidRPr="00436946">
        <w:t>6</w:t>
      </w:r>
      <w:r w:rsidRPr="00436946">
        <w:t xml:space="preserve"> og 3</w:t>
      </w:r>
      <w:r w:rsidR="00436946" w:rsidRPr="00436946">
        <w:t>7</w:t>
      </w:r>
      <w:r w:rsidRPr="00436946">
        <w:t>.</w:t>
      </w:r>
    </w:p>
    <w:p w14:paraId="599D5995" w14:textId="77777777" w:rsidR="008D5123" w:rsidRPr="00244B50" w:rsidRDefault="008D5123" w:rsidP="008D5123">
      <w:pPr>
        <w:pStyle w:val="Brdtekst"/>
        <w:tabs>
          <w:tab w:val="left" w:pos="-5529"/>
        </w:tabs>
        <w:ind w:left="709"/>
        <w:jc w:val="both"/>
        <w:rPr>
          <w:rFonts w:ascii="Verdana" w:hAnsi="Verdana"/>
          <w:sz w:val="20"/>
        </w:rPr>
      </w:pPr>
    </w:p>
    <w:p w14:paraId="04829F4B" w14:textId="77777777" w:rsidR="008D5123" w:rsidRPr="0026249D" w:rsidRDefault="008D5123" w:rsidP="00735449">
      <w:pPr>
        <w:pStyle w:val="Brdtekst"/>
        <w:numPr>
          <w:ilvl w:val="0"/>
          <w:numId w:val="1"/>
        </w:numPr>
        <w:tabs>
          <w:tab w:val="left" w:pos="-5529"/>
        </w:tabs>
        <w:jc w:val="both"/>
        <w:rPr>
          <w:rFonts w:ascii="Verdana" w:hAnsi="Verdana"/>
          <w:sz w:val="20"/>
        </w:rPr>
      </w:pPr>
      <w:r w:rsidRPr="0026249D">
        <w:rPr>
          <w:rFonts w:ascii="Verdana" w:hAnsi="Verdana"/>
          <w:bCs/>
          <w:sz w:val="20"/>
        </w:rPr>
        <w:t>Tankanlæg til kemikalier med tilhørende rørsystemer og slanger til opbevaring af kemikalier skal være:</w:t>
      </w:r>
    </w:p>
    <w:p w14:paraId="2225C4E2" w14:textId="77777777" w:rsidR="008D5123" w:rsidRPr="0026249D" w:rsidRDefault="008D5123" w:rsidP="008D5123">
      <w:pPr>
        <w:pStyle w:val="Brdtekst"/>
        <w:tabs>
          <w:tab w:val="left" w:pos="-5529"/>
        </w:tabs>
        <w:ind w:left="993"/>
        <w:jc w:val="both"/>
        <w:rPr>
          <w:rFonts w:ascii="Verdana" w:hAnsi="Verdana"/>
          <w:sz w:val="20"/>
        </w:rPr>
      </w:pPr>
      <w:r w:rsidRPr="0026249D">
        <w:rPr>
          <w:rFonts w:ascii="Verdana" w:hAnsi="Verdana"/>
          <w:sz w:val="20"/>
        </w:rPr>
        <w:t>-</w:t>
      </w:r>
      <w:r w:rsidRPr="0026249D">
        <w:rPr>
          <w:rFonts w:ascii="Verdana" w:hAnsi="Verdana"/>
          <w:sz w:val="20"/>
        </w:rPr>
        <w:tab/>
        <w:t>tætte og i god vedligeholdelsesstand,</w:t>
      </w:r>
    </w:p>
    <w:p w14:paraId="1DFED444" w14:textId="77777777" w:rsidR="008D5123" w:rsidRPr="0026249D" w:rsidRDefault="008D5123" w:rsidP="008D5123">
      <w:pPr>
        <w:pStyle w:val="Brdtekst"/>
        <w:tabs>
          <w:tab w:val="left" w:pos="-5529"/>
        </w:tabs>
        <w:ind w:left="1304" w:hanging="311"/>
        <w:jc w:val="both"/>
        <w:rPr>
          <w:rFonts w:ascii="Verdana" w:hAnsi="Verdana"/>
          <w:sz w:val="20"/>
        </w:rPr>
      </w:pPr>
      <w:r w:rsidRPr="0026249D">
        <w:rPr>
          <w:rFonts w:ascii="Verdana" w:hAnsi="Verdana"/>
          <w:sz w:val="20"/>
        </w:rPr>
        <w:t>-</w:t>
      </w:r>
      <w:r w:rsidRPr="0026249D">
        <w:rPr>
          <w:rFonts w:ascii="Verdana" w:hAnsi="Verdana"/>
          <w:sz w:val="20"/>
        </w:rPr>
        <w:tab/>
        <w:t>korrosionsbeskyttede indvendigt eller opbygget af materialer, der er resistente over for det produkt, det skal anvendes til og over for eventuel kondensvand, hvis dette udskilles og</w:t>
      </w:r>
    </w:p>
    <w:p w14:paraId="5421F717" w14:textId="77777777" w:rsidR="008D5123" w:rsidRPr="0026249D" w:rsidRDefault="008D5123" w:rsidP="008D5123">
      <w:pPr>
        <w:pStyle w:val="Brdtekst"/>
        <w:tabs>
          <w:tab w:val="left" w:pos="-5529"/>
        </w:tabs>
        <w:ind w:left="993"/>
        <w:jc w:val="both"/>
        <w:rPr>
          <w:rFonts w:ascii="Verdana" w:hAnsi="Verdana"/>
          <w:sz w:val="20"/>
        </w:rPr>
      </w:pPr>
      <w:r w:rsidRPr="0026249D">
        <w:rPr>
          <w:rFonts w:ascii="Verdana" w:hAnsi="Verdana"/>
          <w:sz w:val="20"/>
        </w:rPr>
        <w:t>-</w:t>
      </w:r>
      <w:r w:rsidRPr="0026249D">
        <w:rPr>
          <w:rFonts w:ascii="Verdana" w:hAnsi="Verdana"/>
          <w:sz w:val="20"/>
        </w:rPr>
        <w:tab/>
        <w:t>sikret mod påkørsel,</w:t>
      </w:r>
    </w:p>
    <w:p w14:paraId="361104A6" w14:textId="77777777" w:rsidR="008D5123" w:rsidRPr="0026249D" w:rsidRDefault="008D5123" w:rsidP="008D5123">
      <w:pPr>
        <w:pStyle w:val="Brdtekst"/>
        <w:tabs>
          <w:tab w:val="left" w:pos="-5529"/>
        </w:tabs>
        <w:ind w:left="993"/>
        <w:jc w:val="both"/>
        <w:rPr>
          <w:rFonts w:ascii="Verdana" w:hAnsi="Verdana"/>
          <w:sz w:val="20"/>
        </w:rPr>
      </w:pPr>
      <w:r w:rsidRPr="0026249D">
        <w:rPr>
          <w:rFonts w:ascii="Verdana" w:hAnsi="Verdana"/>
          <w:sz w:val="20"/>
        </w:rPr>
        <w:t>-</w:t>
      </w:r>
      <w:r w:rsidRPr="0026249D">
        <w:rPr>
          <w:rFonts w:ascii="Verdana" w:hAnsi="Verdana"/>
          <w:sz w:val="20"/>
        </w:rPr>
        <w:tab/>
        <w:t>egnede til de produkter de anvendes til samt</w:t>
      </w:r>
    </w:p>
    <w:p w14:paraId="45EC1F3C" w14:textId="062C3D95" w:rsidR="008D5123" w:rsidRDefault="008D5123" w:rsidP="008D5123">
      <w:pPr>
        <w:pStyle w:val="Brdtekst"/>
        <w:tabs>
          <w:tab w:val="left" w:pos="-5529"/>
        </w:tabs>
        <w:ind w:left="1304" w:hanging="311"/>
        <w:jc w:val="both"/>
        <w:rPr>
          <w:rFonts w:ascii="Verdana" w:hAnsi="Verdana"/>
          <w:sz w:val="20"/>
        </w:rPr>
      </w:pPr>
      <w:r w:rsidRPr="005B2D15">
        <w:rPr>
          <w:rFonts w:ascii="Verdana" w:hAnsi="Verdana"/>
          <w:sz w:val="20"/>
        </w:rPr>
        <w:t>-</w:t>
      </w:r>
      <w:r w:rsidRPr="005B2D15">
        <w:rPr>
          <w:rFonts w:ascii="Verdana" w:hAnsi="Verdana"/>
          <w:sz w:val="20"/>
        </w:rPr>
        <w:tab/>
        <w:t>forsynet med overfyldningsalarm, der markerer, når tanken er 90 % fuld</w:t>
      </w:r>
      <w:r>
        <w:rPr>
          <w:rFonts w:ascii="Verdana" w:hAnsi="Verdana"/>
          <w:sz w:val="20"/>
        </w:rPr>
        <w:t>.</w:t>
      </w:r>
      <w:r w:rsidRPr="005B2D15">
        <w:rPr>
          <w:rFonts w:ascii="Verdana" w:hAnsi="Verdana"/>
          <w:sz w:val="20"/>
        </w:rPr>
        <w:t xml:space="preserve"> </w:t>
      </w:r>
      <w:r>
        <w:rPr>
          <w:rFonts w:ascii="Verdana" w:hAnsi="Verdana"/>
          <w:sz w:val="20"/>
        </w:rPr>
        <w:t>Overfyldnings</w:t>
      </w:r>
      <w:r w:rsidRPr="005B2D15">
        <w:rPr>
          <w:rFonts w:ascii="Verdana" w:hAnsi="Verdana"/>
          <w:sz w:val="20"/>
        </w:rPr>
        <w:t>alarm</w:t>
      </w:r>
      <w:r>
        <w:rPr>
          <w:rFonts w:ascii="Verdana" w:hAnsi="Verdana"/>
          <w:sz w:val="20"/>
        </w:rPr>
        <w:t>en</w:t>
      </w:r>
      <w:r w:rsidRPr="005B2D15">
        <w:rPr>
          <w:rFonts w:ascii="Verdana" w:hAnsi="Verdana"/>
          <w:sz w:val="20"/>
        </w:rPr>
        <w:t xml:space="preserve"> skal kunne registreres fra påfyldningsstedet.</w:t>
      </w:r>
    </w:p>
    <w:p w14:paraId="0E770CDA" w14:textId="77777777" w:rsidR="008D5123" w:rsidRPr="00244B50" w:rsidRDefault="008D5123" w:rsidP="008D5123">
      <w:pPr>
        <w:pStyle w:val="Brdtekst"/>
        <w:tabs>
          <w:tab w:val="left" w:pos="-5529"/>
        </w:tabs>
        <w:ind w:left="709"/>
        <w:jc w:val="both"/>
        <w:rPr>
          <w:rFonts w:ascii="Verdana" w:hAnsi="Verdana"/>
          <w:sz w:val="20"/>
        </w:rPr>
      </w:pPr>
    </w:p>
    <w:p w14:paraId="0834C8B0" w14:textId="77777777" w:rsidR="008D5123" w:rsidRPr="00244B50" w:rsidRDefault="008D5123" w:rsidP="00735449">
      <w:pPr>
        <w:pStyle w:val="Brdtekst"/>
        <w:numPr>
          <w:ilvl w:val="0"/>
          <w:numId w:val="1"/>
        </w:numPr>
        <w:tabs>
          <w:tab w:val="left" w:pos="-5529"/>
        </w:tabs>
        <w:jc w:val="both"/>
        <w:rPr>
          <w:rFonts w:ascii="Verdana" w:hAnsi="Verdana"/>
          <w:sz w:val="20"/>
        </w:rPr>
      </w:pPr>
      <w:r w:rsidRPr="00244B50">
        <w:rPr>
          <w:rFonts w:ascii="Verdana" w:hAnsi="Verdana"/>
          <w:bCs/>
          <w:sz w:val="20"/>
        </w:rPr>
        <w:t>Tankanlægget skal endvidere opfylde følgende krav:</w:t>
      </w:r>
    </w:p>
    <w:p w14:paraId="6C03B1F8" w14:textId="77777777" w:rsidR="008D5123" w:rsidRPr="00244B50" w:rsidRDefault="008D5123" w:rsidP="00735449">
      <w:pPr>
        <w:pStyle w:val="Brdtekst"/>
        <w:numPr>
          <w:ilvl w:val="0"/>
          <w:numId w:val="2"/>
        </w:numPr>
        <w:rPr>
          <w:rFonts w:ascii="Verdana" w:hAnsi="Verdana"/>
          <w:bCs/>
          <w:sz w:val="20"/>
        </w:rPr>
      </w:pPr>
      <w:r w:rsidRPr="00244B50">
        <w:rPr>
          <w:rFonts w:ascii="Verdana" w:hAnsi="Verdana"/>
          <w:bCs/>
          <w:sz w:val="20"/>
        </w:rPr>
        <w:t>Eventuelle pejlehuller og mandehuller skal være lettilgængelige.</w:t>
      </w:r>
    </w:p>
    <w:p w14:paraId="64CF7379" w14:textId="77777777" w:rsidR="008D5123" w:rsidRPr="00244B50" w:rsidRDefault="008D5123" w:rsidP="00735449">
      <w:pPr>
        <w:pStyle w:val="Brdtekst"/>
        <w:numPr>
          <w:ilvl w:val="0"/>
          <w:numId w:val="2"/>
        </w:numPr>
        <w:rPr>
          <w:rFonts w:ascii="Verdana" w:hAnsi="Verdana"/>
          <w:bCs/>
          <w:sz w:val="20"/>
        </w:rPr>
      </w:pPr>
      <w:r w:rsidRPr="00244B50">
        <w:rPr>
          <w:rFonts w:ascii="Verdana" w:hAnsi="Verdana"/>
          <w:bCs/>
          <w:sz w:val="20"/>
        </w:rPr>
        <w:t>Udluftningsrør skal være mindst 50 cm over terræn.</w:t>
      </w:r>
    </w:p>
    <w:p w14:paraId="058DD6E1" w14:textId="77777777" w:rsidR="008D5123" w:rsidRPr="00244B50" w:rsidRDefault="008D5123" w:rsidP="00735449">
      <w:pPr>
        <w:pStyle w:val="Brdtekst"/>
        <w:numPr>
          <w:ilvl w:val="0"/>
          <w:numId w:val="2"/>
        </w:numPr>
        <w:rPr>
          <w:rFonts w:ascii="Verdana" w:hAnsi="Verdana"/>
          <w:bCs/>
          <w:sz w:val="20"/>
        </w:rPr>
      </w:pPr>
      <w:r w:rsidRPr="00244B50">
        <w:rPr>
          <w:rFonts w:ascii="Verdana" w:hAnsi="Verdana"/>
          <w:bCs/>
          <w:sz w:val="20"/>
        </w:rPr>
        <w:t>Krav til etablering, som anført på tankattesten eller overensstemmelseserklæringen eller tilsvarende krav fra leverandøren.</w:t>
      </w:r>
    </w:p>
    <w:p w14:paraId="2D793B20" w14:textId="77777777" w:rsidR="008D5123" w:rsidRDefault="008D5123" w:rsidP="00735449">
      <w:pPr>
        <w:pStyle w:val="Brdtekst"/>
        <w:numPr>
          <w:ilvl w:val="0"/>
          <w:numId w:val="2"/>
        </w:numPr>
        <w:rPr>
          <w:rFonts w:ascii="Verdana" w:hAnsi="Verdana"/>
          <w:bCs/>
          <w:sz w:val="20"/>
        </w:rPr>
      </w:pPr>
      <w:r w:rsidRPr="00244B50">
        <w:rPr>
          <w:rFonts w:ascii="Verdana" w:hAnsi="Verdana"/>
          <w:bCs/>
          <w:sz w:val="20"/>
        </w:rPr>
        <w:t>Nedgravede tanke og rørføringer skal være omgivet af minimum 15 cm sand. Sandet må ikke indeholde sten eller andet der kan beskadige tankene og rørføringerne.</w:t>
      </w:r>
    </w:p>
    <w:p w14:paraId="1EDDF5BF" w14:textId="77777777" w:rsidR="008D5123" w:rsidRPr="00244B50" w:rsidRDefault="008D5123" w:rsidP="008D5123">
      <w:pPr>
        <w:pStyle w:val="Brdtekst"/>
        <w:rPr>
          <w:rFonts w:ascii="Verdana" w:hAnsi="Verdana"/>
          <w:bCs/>
          <w:sz w:val="20"/>
        </w:rPr>
      </w:pPr>
    </w:p>
    <w:p w14:paraId="44295FED" w14:textId="77777777" w:rsidR="008D5123" w:rsidRDefault="008D5123" w:rsidP="008D5123">
      <w:pPr>
        <w:pStyle w:val="Brdtekst"/>
        <w:tabs>
          <w:tab w:val="left" w:pos="-5529"/>
        </w:tabs>
        <w:ind w:left="709"/>
        <w:jc w:val="both"/>
        <w:rPr>
          <w:rFonts w:ascii="Verdana" w:hAnsi="Verdana"/>
          <w:sz w:val="20"/>
        </w:rPr>
      </w:pPr>
      <w:r w:rsidRPr="00244B50">
        <w:rPr>
          <w:rFonts w:ascii="Verdana" w:hAnsi="Verdana"/>
          <w:sz w:val="20"/>
        </w:rPr>
        <w:t>Anvisning/vejledning fra leverandøren af tankene skal følges ved transport, opbevaring og nedlægning af tanke.</w:t>
      </w:r>
    </w:p>
    <w:p w14:paraId="0251E224" w14:textId="77777777" w:rsidR="008D5123" w:rsidRPr="00244B50" w:rsidRDefault="008D5123" w:rsidP="008D5123">
      <w:pPr>
        <w:pStyle w:val="Brdtekst"/>
        <w:tabs>
          <w:tab w:val="left" w:pos="-5529"/>
        </w:tabs>
        <w:ind w:left="709"/>
        <w:jc w:val="both"/>
        <w:rPr>
          <w:rFonts w:ascii="Verdana" w:hAnsi="Verdana"/>
          <w:sz w:val="20"/>
        </w:rPr>
      </w:pPr>
    </w:p>
    <w:p w14:paraId="1A5D26CB" w14:textId="6A432211" w:rsidR="008D5123" w:rsidRPr="00244B50" w:rsidRDefault="008D5123" w:rsidP="00735449">
      <w:pPr>
        <w:pStyle w:val="Brdtekst"/>
        <w:numPr>
          <w:ilvl w:val="0"/>
          <w:numId w:val="1"/>
        </w:numPr>
        <w:tabs>
          <w:tab w:val="left" w:pos="-5529"/>
        </w:tabs>
        <w:jc w:val="both"/>
        <w:rPr>
          <w:rFonts w:ascii="Verdana" w:hAnsi="Verdana"/>
          <w:sz w:val="20"/>
        </w:rPr>
      </w:pPr>
      <w:r w:rsidRPr="00244B50">
        <w:rPr>
          <w:rFonts w:ascii="Verdana" w:hAnsi="Verdana"/>
          <w:bCs/>
          <w:sz w:val="20"/>
        </w:rPr>
        <w:t xml:space="preserve">Nedgravede tanke til opbevaring af kemikalier skal være </w:t>
      </w:r>
      <w:proofErr w:type="spellStart"/>
      <w:r w:rsidRPr="00244B50">
        <w:rPr>
          <w:rFonts w:ascii="Verdana" w:hAnsi="Verdana"/>
          <w:bCs/>
          <w:sz w:val="20"/>
        </w:rPr>
        <w:t>dobbeltvæggede</w:t>
      </w:r>
      <w:proofErr w:type="spellEnd"/>
      <w:r w:rsidRPr="00244B50">
        <w:rPr>
          <w:rFonts w:ascii="Verdana" w:hAnsi="Verdana"/>
          <w:bCs/>
          <w:sz w:val="20"/>
        </w:rPr>
        <w:t xml:space="preserve"> tanke, der er forsynet med lækagealarm. Der skal være manuel eller automatisk overvågning af trykket i mellemrummet i tankene.</w:t>
      </w:r>
    </w:p>
    <w:p w14:paraId="02A5F791" w14:textId="77777777" w:rsidR="008D5123" w:rsidRPr="00244B50" w:rsidRDefault="008D5123" w:rsidP="008D5123">
      <w:pPr>
        <w:pStyle w:val="Brdtekst"/>
        <w:tabs>
          <w:tab w:val="left" w:pos="-5529"/>
        </w:tabs>
        <w:ind w:left="709"/>
        <w:jc w:val="both"/>
        <w:rPr>
          <w:rFonts w:ascii="Verdana" w:hAnsi="Verdana"/>
          <w:sz w:val="20"/>
        </w:rPr>
      </w:pPr>
    </w:p>
    <w:p w14:paraId="34173A89" w14:textId="77777777" w:rsidR="008D5123" w:rsidRPr="00244B50" w:rsidRDefault="008D5123" w:rsidP="00735449">
      <w:pPr>
        <w:pStyle w:val="Brdtekst"/>
        <w:numPr>
          <w:ilvl w:val="0"/>
          <w:numId w:val="1"/>
        </w:numPr>
        <w:tabs>
          <w:tab w:val="left" w:pos="-5529"/>
        </w:tabs>
        <w:jc w:val="both"/>
        <w:rPr>
          <w:rFonts w:ascii="Verdana" w:hAnsi="Verdana"/>
          <w:sz w:val="20"/>
        </w:rPr>
      </w:pPr>
      <w:r w:rsidRPr="00244B50">
        <w:rPr>
          <w:rFonts w:ascii="Verdana" w:hAnsi="Verdana"/>
          <w:bCs/>
          <w:sz w:val="20"/>
        </w:rPr>
        <w:t xml:space="preserve">Alle rørføringer til transport af kemikalier, som er under plads- eller gulvniveau, skal være ført i </w:t>
      </w:r>
      <w:proofErr w:type="spellStart"/>
      <w:r w:rsidRPr="00244B50">
        <w:rPr>
          <w:rFonts w:ascii="Verdana" w:hAnsi="Verdana"/>
          <w:bCs/>
          <w:sz w:val="20"/>
        </w:rPr>
        <w:t>dobbeltvæggede</w:t>
      </w:r>
      <w:proofErr w:type="spellEnd"/>
      <w:r w:rsidRPr="00244B50">
        <w:rPr>
          <w:rFonts w:ascii="Verdana" w:hAnsi="Verdana"/>
          <w:bCs/>
          <w:sz w:val="20"/>
        </w:rPr>
        <w:t xml:space="preserve"> rørføringer, rørgrave eller lign., der giver mulighed for inspektion af rørenes tæthed. Rørene må ikke løbe i samme rørgrav eller lign. med andre nedgravede rør til væsketransport som f.eks. kloak og vandledninger.</w:t>
      </w:r>
    </w:p>
    <w:p w14:paraId="7A2D70D6" w14:textId="77777777" w:rsidR="008D5123" w:rsidRDefault="008D5123" w:rsidP="008D5123">
      <w:pPr>
        <w:pStyle w:val="Brdtekst"/>
        <w:tabs>
          <w:tab w:val="left" w:pos="-5529"/>
        </w:tabs>
        <w:ind w:left="709"/>
        <w:jc w:val="both"/>
        <w:rPr>
          <w:rFonts w:ascii="Verdana" w:hAnsi="Verdana"/>
          <w:bCs/>
          <w:sz w:val="20"/>
        </w:rPr>
      </w:pPr>
    </w:p>
    <w:p w14:paraId="3C4EB522" w14:textId="77777777" w:rsidR="008D5123" w:rsidRDefault="008D5123" w:rsidP="008D5123">
      <w:pPr>
        <w:pStyle w:val="Brdtekst"/>
        <w:tabs>
          <w:tab w:val="left" w:pos="-5529"/>
        </w:tabs>
        <w:ind w:left="709"/>
        <w:jc w:val="both"/>
        <w:rPr>
          <w:rFonts w:ascii="Verdana" w:hAnsi="Verdana"/>
          <w:sz w:val="20"/>
        </w:rPr>
      </w:pPr>
      <w:r w:rsidRPr="00244B50">
        <w:rPr>
          <w:rFonts w:ascii="Verdana" w:hAnsi="Verdana"/>
          <w:bCs/>
          <w:sz w:val="20"/>
        </w:rPr>
        <w:t>Der skal være manuel eller automatisk overvågning af mellemrummet mellem de dobbelte rørføringer, rørgrave eller lign.</w:t>
      </w:r>
    </w:p>
    <w:p w14:paraId="3287A8B4" w14:textId="77777777" w:rsidR="008D5123" w:rsidRDefault="008D5123" w:rsidP="008D5123">
      <w:pPr>
        <w:pStyle w:val="Listeafsnit"/>
        <w:ind w:left="709"/>
      </w:pPr>
    </w:p>
    <w:p w14:paraId="195FC295" w14:textId="18C0E6CA" w:rsidR="008D5123" w:rsidRDefault="008D5123" w:rsidP="00735449">
      <w:pPr>
        <w:pStyle w:val="Listeafsnit"/>
        <w:numPr>
          <w:ilvl w:val="0"/>
          <w:numId w:val="1"/>
        </w:numPr>
      </w:pPr>
      <w:r w:rsidRPr="00244B50">
        <w:t>Alle påfyldningsrør skal være forsynet med tydelig skiltning af indhold og ma</w:t>
      </w:r>
      <w:r>
        <w:t>ks</w:t>
      </w:r>
      <w:r w:rsidRPr="00244B50">
        <w:t>. tankvolumen og skal være afsluttet med hætte eller dæksel. Påfyldningsstudsen på tankene skal være blokeret og aflåst, således at man ikke utilsigtet kan komme til tankene.</w:t>
      </w:r>
    </w:p>
    <w:p w14:paraId="3B627F4B" w14:textId="77777777" w:rsidR="008D5123" w:rsidRPr="00244B50" w:rsidRDefault="008D5123" w:rsidP="008D5123">
      <w:pPr>
        <w:pStyle w:val="Listeafsnit"/>
        <w:ind w:left="709"/>
      </w:pPr>
    </w:p>
    <w:p w14:paraId="09B882A8" w14:textId="77777777" w:rsidR="008D5123" w:rsidRDefault="008D5123" w:rsidP="008D5123">
      <w:pPr>
        <w:pStyle w:val="Listeafsnit"/>
        <w:ind w:left="709"/>
      </w:pPr>
      <w:r w:rsidRPr="00F83037">
        <w:t>Alternativt skal påfyldningsstudsene være placeret i et mandehul</w:t>
      </w:r>
      <w:r>
        <w:t xml:space="preserve"> med dæksel</w:t>
      </w:r>
      <w:r w:rsidRPr="00F83037">
        <w:t>.</w:t>
      </w:r>
    </w:p>
    <w:p w14:paraId="0679272C" w14:textId="77777777" w:rsidR="008D5123" w:rsidRDefault="008D5123" w:rsidP="008D5123">
      <w:pPr>
        <w:pStyle w:val="Listeafsnit"/>
        <w:ind w:left="709"/>
      </w:pPr>
    </w:p>
    <w:p w14:paraId="70E0890A" w14:textId="4CBA24A8" w:rsidR="008D5123" w:rsidRPr="00244B50" w:rsidRDefault="008D5123" w:rsidP="00735449">
      <w:pPr>
        <w:pStyle w:val="Listeafsnit"/>
        <w:numPr>
          <w:ilvl w:val="0"/>
          <w:numId w:val="1"/>
        </w:numPr>
      </w:pPr>
      <w:r w:rsidRPr="00244B50">
        <w:t>Rør og slanger, der anvendes til påfyldning</w:t>
      </w:r>
      <w:r>
        <w:t>,</w:t>
      </w:r>
      <w:r w:rsidRPr="00244B50">
        <w:t xml:space="preserve"> skal være placeret og udformet således, at de er tomme, når der ikke transporteres produkter i dem.</w:t>
      </w:r>
    </w:p>
    <w:p w14:paraId="70F63E77" w14:textId="77777777" w:rsidR="008D5123" w:rsidRDefault="008D5123" w:rsidP="008D5123">
      <w:pPr>
        <w:pStyle w:val="Brdtekst"/>
        <w:tabs>
          <w:tab w:val="left" w:pos="-5529"/>
        </w:tabs>
        <w:ind w:left="709"/>
        <w:jc w:val="both"/>
        <w:rPr>
          <w:rFonts w:ascii="Verdana" w:hAnsi="Verdana"/>
          <w:sz w:val="20"/>
        </w:rPr>
      </w:pPr>
    </w:p>
    <w:p w14:paraId="31C7428F" w14:textId="77777777" w:rsidR="008D5123" w:rsidRPr="00244B50" w:rsidRDefault="008D5123" w:rsidP="00735449">
      <w:pPr>
        <w:pStyle w:val="Brdtekst"/>
        <w:numPr>
          <w:ilvl w:val="0"/>
          <w:numId w:val="1"/>
        </w:numPr>
        <w:tabs>
          <w:tab w:val="left" w:pos="-5529"/>
        </w:tabs>
        <w:jc w:val="both"/>
        <w:rPr>
          <w:rFonts w:ascii="Verdana" w:hAnsi="Verdana"/>
          <w:sz w:val="20"/>
        </w:rPr>
      </w:pPr>
      <w:r w:rsidRPr="00244B50">
        <w:rPr>
          <w:rFonts w:ascii="Verdana" w:hAnsi="Verdana"/>
          <w:sz w:val="20"/>
        </w:rPr>
        <w:t>Virksomheden skal meddele tidspunkt og fremgangsmåde for sløjfning af stationære tankanlæg (</w:t>
      </w:r>
      <w:proofErr w:type="spellStart"/>
      <w:r w:rsidRPr="00244B50">
        <w:rPr>
          <w:rFonts w:ascii="Verdana" w:hAnsi="Verdana"/>
          <w:sz w:val="20"/>
        </w:rPr>
        <w:t>incl</w:t>
      </w:r>
      <w:proofErr w:type="spellEnd"/>
      <w:r w:rsidRPr="00244B50">
        <w:rPr>
          <w:rFonts w:ascii="Verdana" w:hAnsi="Verdana"/>
          <w:sz w:val="20"/>
        </w:rPr>
        <w:t>. rørføringer m.v.) til tilsynsmyndigheden senest 4 uger før arbejdet påbegyndes. Tilsynsmyndigheden skal senest 2 uger før sløjfningen meddele eventuelle krav hertil.</w:t>
      </w:r>
    </w:p>
    <w:p w14:paraId="44512E02" w14:textId="77777777" w:rsidR="008D5123" w:rsidRPr="00244B50" w:rsidRDefault="008D5123" w:rsidP="008D5123">
      <w:pPr>
        <w:pStyle w:val="Brdtekst"/>
        <w:tabs>
          <w:tab w:val="left" w:pos="-5529"/>
        </w:tabs>
        <w:ind w:left="709"/>
        <w:jc w:val="both"/>
        <w:rPr>
          <w:rFonts w:ascii="Verdana" w:hAnsi="Verdana"/>
          <w:sz w:val="20"/>
        </w:rPr>
      </w:pPr>
    </w:p>
    <w:p w14:paraId="795ED632" w14:textId="77777777" w:rsidR="008D5123" w:rsidRPr="00244B50" w:rsidRDefault="008D5123" w:rsidP="008D5123">
      <w:pPr>
        <w:pStyle w:val="Brdtekst"/>
        <w:tabs>
          <w:tab w:val="left" w:pos="-5529"/>
        </w:tabs>
        <w:ind w:left="709"/>
        <w:jc w:val="both"/>
        <w:rPr>
          <w:rFonts w:ascii="Verdana" w:hAnsi="Verdana"/>
          <w:sz w:val="20"/>
        </w:rPr>
      </w:pPr>
      <w:r w:rsidRPr="00244B50">
        <w:rPr>
          <w:rFonts w:ascii="Verdana" w:hAnsi="Verdana"/>
          <w:sz w:val="20"/>
        </w:rPr>
        <w:t>Meddelelse om, at et stationært tankanlæg er sløjfet, samt oplysninger om de trufne foranstaltninger skal indgives til tilsynsmyndigheden senest 4 uger efter sløjfningen.</w:t>
      </w:r>
    </w:p>
    <w:p w14:paraId="464C2357" w14:textId="77777777" w:rsidR="008D5123" w:rsidRPr="00244B50" w:rsidRDefault="008D5123" w:rsidP="008D5123">
      <w:pPr>
        <w:pStyle w:val="Brdtekst"/>
        <w:tabs>
          <w:tab w:val="left" w:pos="-5529"/>
        </w:tabs>
        <w:ind w:left="709"/>
        <w:jc w:val="both"/>
        <w:rPr>
          <w:rFonts w:ascii="Verdana" w:hAnsi="Verdana"/>
          <w:sz w:val="20"/>
        </w:rPr>
      </w:pPr>
    </w:p>
    <w:p w14:paraId="34AFBD09" w14:textId="1CE73426" w:rsidR="008D5123" w:rsidRDefault="008D5123" w:rsidP="00442879">
      <w:pPr>
        <w:pStyle w:val="Brdtekst"/>
        <w:tabs>
          <w:tab w:val="left" w:pos="-5529"/>
        </w:tabs>
        <w:ind w:left="709"/>
        <w:jc w:val="both"/>
        <w:rPr>
          <w:rFonts w:ascii="Verdana" w:hAnsi="Verdana"/>
          <w:sz w:val="20"/>
        </w:rPr>
      </w:pPr>
      <w:r w:rsidRPr="00244B50">
        <w:rPr>
          <w:rFonts w:ascii="Verdana" w:hAnsi="Verdana"/>
          <w:sz w:val="20"/>
        </w:rPr>
        <w:t>Såfremt brugen af tankanlæg varigt ophører, skal anlægget sløjfes.</w:t>
      </w:r>
    </w:p>
    <w:p w14:paraId="7F0AAB6B" w14:textId="279D0DC0" w:rsidR="00442879" w:rsidRDefault="00442879" w:rsidP="00685429">
      <w:pPr>
        <w:pStyle w:val="Overskrift2"/>
      </w:pPr>
      <w:r w:rsidRPr="00DC6B84">
        <w:t>Luft</w:t>
      </w:r>
      <w:r w:rsidR="00016E87" w:rsidRPr="00DC6B84">
        <w:t>forurening</w:t>
      </w:r>
    </w:p>
    <w:p w14:paraId="07D4B6A2" w14:textId="066F2BAA" w:rsidR="00627660" w:rsidRPr="00627660" w:rsidRDefault="00627660" w:rsidP="00627660">
      <w:pPr>
        <w:pStyle w:val="Overskrift3"/>
      </w:pPr>
      <w:r>
        <w:t xml:space="preserve">Emissionsgrænse, </w:t>
      </w:r>
      <w:r w:rsidRPr="00627660">
        <w:t>afkasthøjde</w:t>
      </w:r>
      <w:r>
        <w:t xml:space="preserve"> og luftmængde</w:t>
      </w:r>
    </w:p>
    <w:p w14:paraId="052706D6" w14:textId="5700C85A" w:rsidR="002A652C" w:rsidRDefault="002A652C" w:rsidP="00735449">
      <w:pPr>
        <w:pStyle w:val="Brdtekst"/>
        <w:numPr>
          <w:ilvl w:val="0"/>
          <w:numId w:val="1"/>
        </w:numPr>
        <w:tabs>
          <w:tab w:val="left" w:pos="-5529"/>
        </w:tabs>
        <w:jc w:val="both"/>
        <w:rPr>
          <w:rFonts w:ascii="Verdana" w:hAnsi="Verdana"/>
          <w:sz w:val="20"/>
        </w:rPr>
      </w:pPr>
      <w:r>
        <w:rPr>
          <w:rFonts w:ascii="Verdana" w:hAnsi="Verdana"/>
          <w:sz w:val="20"/>
        </w:rPr>
        <w:t xml:space="preserve">(A) </w:t>
      </w:r>
      <w:r w:rsidRPr="00BB7067">
        <w:rPr>
          <w:rFonts w:ascii="Verdana" w:hAnsi="Verdana"/>
          <w:sz w:val="20"/>
        </w:rPr>
        <w:t>Påfyldning af tanke, der anvendes til opbevaring af produkter med et damptryk, der er større end 1,3 kPa (</w:t>
      </w:r>
      <w:proofErr w:type="spellStart"/>
      <w:r w:rsidRPr="00BB7067">
        <w:rPr>
          <w:rFonts w:ascii="Verdana" w:hAnsi="Verdana"/>
          <w:sz w:val="20"/>
        </w:rPr>
        <w:t>ethanol</w:t>
      </w:r>
      <w:proofErr w:type="spellEnd"/>
      <w:r w:rsidRPr="00BB7067">
        <w:rPr>
          <w:rFonts w:ascii="Verdana" w:hAnsi="Verdana"/>
          <w:sz w:val="20"/>
        </w:rPr>
        <w:t>), skal foretages således at fortrængningsluften fra tanken ledes via et afkast</w:t>
      </w:r>
      <w:r>
        <w:rPr>
          <w:rFonts w:ascii="Verdana" w:hAnsi="Verdana"/>
          <w:sz w:val="20"/>
        </w:rPr>
        <w:t>,</w:t>
      </w:r>
      <w:r w:rsidRPr="00BB7067">
        <w:rPr>
          <w:rFonts w:ascii="Verdana" w:hAnsi="Verdana"/>
          <w:sz w:val="20"/>
        </w:rPr>
        <w:t xml:space="preserve"> der er ført min. 1 m over tag</w:t>
      </w:r>
      <w:r>
        <w:rPr>
          <w:rFonts w:ascii="Verdana" w:hAnsi="Verdana"/>
          <w:sz w:val="20"/>
        </w:rPr>
        <w:t>fladen, der hvor afkastet er placeret</w:t>
      </w:r>
      <w:r w:rsidRPr="00BB7067">
        <w:rPr>
          <w:rFonts w:ascii="Verdana" w:hAnsi="Verdana"/>
          <w:sz w:val="20"/>
        </w:rPr>
        <w:t>. Afkastet skal monteres med flammeafskærmning</w:t>
      </w:r>
      <w:r>
        <w:rPr>
          <w:rFonts w:ascii="Verdana" w:hAnsi="Verdana"/>
          <w:sz w:val="20"/>
        </w:rPr>
        <w:t>.</w:t>
      </w:r>
    </w:p>
    <w:p w14:paraId="453E007B" w14:textId="77777777" w:rsidR="002A652C" w:rsidRDefault="002A652C" w:rsidP="002A652C">
      <w:pPr>
        <w:pStyle w:val="Brdtekst"/>
        <w:tabs>
          <w:tab w:val="left" w:pos="-5529"/>
        </w:tabs>
        <w:ind w:left="709"/>
        <w:jc w:val="both"/>
        <w:rPr>
          <w:rFonts w:ascii="Verdana" w:hAnsi="Verdana"/>
          <w:sz w:val="20"/>
        </w:rPr>
      </w:pPr>
    </w:p>
    <w:p w14:paraId="76A5461F" w14:textId="771AA6AE" w:rsidR="002A652C" w:rsidRDefault="002A652C" w:rsidP="00735449">
      <w:pPr>
        <w:pStyle w:val="Brdtekst"/>
        <w:numPr>
          <w:ilvl w:val="0"/>
          <w:numId w:val="1"/>
        </w:numPr>
        <w:tabs>
          <w:tab w:val="left" w:pos="-5529"/>
        </w:tabs>
        <w:jc w:val="both"/>
        <w:rPr>
          <w:rFonts w:ascii="Verdana" w:hAnsi="Verdana"/>
          <w:sz w:val="20"/>
        </w:rPr>
      </w:pPr>
      <w:r w:rsidRPr="00BB7067">
        <w:rPr>
          <w:rFonts w:ascii="Verdana" w:hAnsi="Verdana"/>
          <w:sz w:val="20"/>
        </w:rPr>
        <w:t>Virksomhedens samlede lugtemission fra faste afkast og diffuse kilder må udenfor virksomhedens skel ikke give anledning til lugtgener, som tilsynsmyndigheden finder væsentlige</w:t>
      </w:r>
      <w:r>
        <w:rPr>
          <w:rFonts w:ascii="Verdana" w:hAnsi="Verdana"/>
          <w:sz w:val="20"/>
        </w:rPr>
        <w:t>.</w:t>
      </w:r>
    </w:p>
    <w:p w14:paraId="3D80127E" w14:textId="77777777" w:rsidR="002A652C" w:rsidRDefault="002A652C" w:rsidP="002A652C">
      <w:pPr>
        <w:pStyle w:val="Brdtekst"/>
        <w:tabs>
          <w:tab w:val="left" w:pos="-5529"/>
        </w:tabs>
        <w:ind w:left="709"/>
        <w:jc w:val="both"/>
        <w:rPr>
          <w:rFonts w:ascii="Verdana" w:hAnsi="Verdana"/>
          <w:sz w:val="20"/>
        </w:rPr>
      </w:pPr>
    </w:p>
    <w:p w14:paraId="75522FBB" w14:textId="77777777" w:rsidR="002A652C" w:rsidRPr="00BB7067" w:rsidRDefault="002A652C" w:rsidP="002A652C">
      <w:pPr>
        <w:pStyle w:val="Brdtekst"/>
        <w:tabs>
          <w:tab w:val="left" w:pos="-5529"/>
        </w:tabs>
        <w:ind w:left="709"/>
        <w:jc w:val="both"/>
        <w:rPr>
          <w:rFonts w:ascii="Verdana" w:hAnsi="Verdana"/>
          <w:sz w:val="20"/>
        </w:rPr>
      </w:pPr>
      <w:r w:rsidRPr="00BB7067">
        <w:rPr>
          <w:rFonts w:ascii="Verdana" w:hAnsi="Verdana"/>
          <w:sz w:val="20"/>
        </w:rPr>
        <w:t>Eventuelle lugtgener skal straks afhjælpes</w:t>
      </w:r>
      <w:r>
        <w:rPr>
          <w:rFonts w:ascii="Verdana" w:hAnsi="Verdana"/>
          <w:sz w:val="20"/>
        </w:rPr>
        <w:t>.</w:t>
      </w:r>
    </w:p>
    <w:p w14:paraId="6CFE0F78" w14:textId="77777777" w:rsidR="002A652C" w:rsidRPr="00BB7067" w:rsidRDefault="002A652C" w:rsidP="002A652C">
      <w:pPr>
        <w:pStyle w:val="Brdtekst"/>
        <w:tabs>
          <w:tab w:val="left" w:pos="-5529"/>
        </w:tabs>
        <w:ind w:left="709"/>
        <w:jc w:val="both"/>
        <w:rPr>
          <w:rFonts w:ascii="Verdana" w:hAnsi="Verdana"/>
          <w:sz w:val="20"/>
        </w:rPr>
      </w:pPr>
    </w:p>
    <w:p w14:paraId="54796190" w14:textId="5D756ED0" w:rsidR="002A652C" w:rsidRDefault="002A652C" w:rsidP="00735449">
      <w:pPr>
        <w:pStyle w:val="Brdtekst"/>
        <w:numPr>
          <w:ilvl w:val="0"/>
          <w:numId w:val="1"/>
        </w:numPr>
        <w:tabs>
          <w:tab w:val="left" w:pos="-5529"/>
        </w:tabs>
        <w:jc w:val="both"/>
        <w:rPr>
          <w:rFonts w:ascii="Verdana" w:hAnsi="Verdana"/>
          <w:sz w:val="20"/>
        </w:rPr>
      </w:pPr>
      <w:r>
        <w:rPr>
          <w:rFonts w:ascii="Verdana" w:hAnsi="Verdana"/>
          <w:sz w:val="20"/>
        </w:rPr>
        <w:t>Hvis tilsynsmyndigheden skønner, at virksomhedens drift giver anledning til væsentlige lugtgener, kan tilsynsmyndigheden forlange, at der foretages en kortlægning af virksomhedens lugtkilder, herunder såvel faste afkast som diffuse kilder. Lugtkortlægningen skal redegøre for alle virksomhedens væsentlige kilder til lugtemission.</w:t>
      </w:r>
    </w:p>
    <w:p w14:paraId="4FA0B0FF" w14:textId="77777777" w:rsidR="002A652C" w:rsidRDefault="002A652C" w:rsidP="002A652C">
      <w:pPr>
        <w:pStyle w:val="Brdtekst"/>
        <w:tabs>
          <w:tab w:val="left" w:pos="-5529"/>
        </w:tabs>
        <w:ind w:left="709"/>
        <w:jc w:val="both"/>
        <w:rPr>
          <w:rFonts w:ascii="Verdana" w:hAnsi="Verdana"/>
          <w:sz w:val="20"/>
        </w:rPr>
      </w:pPr>
    </w:p>
    <w:p w14:paraId="69A45638" w14:textId="2694FA12" w:rsidR="002A652C" w:rsidRDefault="002A652C" w:rsidP="00735449">
      <w:pPr>
        <w:pStyle w:val="Brdtekst"/>
        <w:numPr>
          <w:ilvl w:val="0"/>
          <w:numId w:val="1"/>
        </w:numPr>
        <w:tabs>
          <w:tab w:val="left" w:pos="-5529"/>
        </w:tabs>
        <w:jc w:val="both"/>
        <w:rPr>
          <w:rFonts w:ascii="Verdana" w:hAnsi="Verdana"/>
          <w:sz w:val="20"/>
        </w:rPr>
      </w:pPr>
      <w:r>
        <w:rPr>
          <w:rFonts w:ascii="Verdana" w:hAnsi="Verdana"/>
          <w:sz w:val="20"/>
        </w:rPr>
        <w:t xml:space="preserve">(A) </w:t>
      </w:r>
      <w:r w:rsidRPr="00BB7067">
        <w:rPr>
          <w:rFonts w:ascii="Verdana" w:hAnsi="Verdana"/>
          <w:sz w:val="20"/>
        </w:rPr>
        <w:t xml:space="preserve">Såfremt der forekommer lugtgener i </w:t>
      </w:r>
      <w:proofErr w:type="spellStart"/>
      <w:r w:rsidRPr="00BB7067">
        <w:rPr>
          <w:rFonts w:ascii="Verdana" w:hAnsi="Verdana"/>
          <w:sz w:val="20"/>
        </w:rPr>
        <w:t>fbm</w:t>
      </w:r>
      <w:proofErr w:type="spellEnd"/>
      <w:r w:rsidR="00A61715">
        <w:rPr>
          <w:rFonts w:ascii="Verdana" w:hAnsi="Verdana"/>
          <w:sz w:val="20"/>
        </w:rPr>
        <w:t>.</w:t>
      </w:r>
      <w:r w:rsidRPr="00BB7067">
        <w:rPr>
          <w:rFonts w:ascii="Verdana" w:hAnsi="Verdana"/>
          <w:sz w:val="20"/>
        </w:rPr>
        <w:t xml:space="preserve"> </w:t>
      </w:r>
      <w:proofErr w:type="gramStart"/>
      <w:r w:rsidRPr="00BB7067">
        <w:rPr>
          <w:rFonts w:ascii="Verdana" w:hAnsi="Verdana"/>
          <w:sz w:val="20"/>
        </w:rPr>
        <w:t>påfyldning</w:t>
      </w:r>
      <w:proofErr w:type="gramEnd"/>
      <w:r w:rsidRPr="00BB7067">
        <w:rPr>
          <w:rFonts w:ascii="Verdana" w:hAnsi="Verdana"/>
          <w:sz w:val="20"/>
        </w:rPr>
        <w:t xml:space="preserve"> af tanke</w:t>
      </w:r>
      <w:r>
        <w:rPr>
          <w:rFonts w:ascii="Verdana" w:hAnsi="Verdana"/>
          <w:sz w:val="20"/>
        </w:rPr>
        <w:t xml:space="preserve"> ved påfyldningsstedet</w:t>
      </w:r>
      <w:r w:rsidRPr="00BB7067">
        <w:rPr>
          <w:rFonts w:ascii="Verdana" w:hAnsi="Verdana"/>
          <w:sz w:val="20"/>
        </w:rPr>
        <w:t>, skal dette straks afhjælpes – f.eks. ved påsætning af dampreturanlæg eller et effektivt filteranlæg på udluftningen fra tankene</w:t>
      </w:r>
      <w:r>
        <w:rPr>
          <w:rFonts w:ascii="Verdana" w:hAnsi="Verdana"/>
          <w:sz w:val="20"/>
        </w:rPr>
        <w:t>.</w:t>
      </w:r>
    </w:p>
    <w:p w14:paraId="2835F09C" w14:textId="77777777" w:rsidR="002A652C" w:rsidRDefault="002A652C" w:rsidP="002A652C">
      <w:pPr>
        <w:pStyle w:val="Brdtekst"/>
        <w:tabs>
          <w:tab w:val="left" w:pos="-5529"/>
        </w:tabs>
        <w:ind w:left="709"/>
        <w:jc w:val="both"/>
        <w:rPr>
          <w:rFonts w:ascii="Verdana" w:hAnsi="Verdana"/>
          <w:sz w:val="20"/>
        </w:rPr>
      </w:pPr>
    </w:p>
    <w:p w14:paraId="09BB5AC8" w14:textId="77777777" w:rsidR="002A652C" w:rsidRPr="00FC24FB" w:rsidRDefault="002A652C" w:rsidP="00735449">
      <w:pPr>
        <w:pStyle w:val="Brdtekst"/>
        <w:numPr>
          <w:ilvl w:val="0"/>
          <w:numId w:val="1"/>
        </w:numPr>
        <w:tabs>
          <w:tab w:val="left" w:pos="-5529"/>
        </w:tabs>
        <w:jc w:val="both"/>
        <w:rPr>
          <w:rFonts w:ascii="Verdana" w:hAnsi="Verdana"/>
          <w:sz w:val="20"/>
        </w:rPr>
      </w:pPr>
      <w:r>
        <w:rPr>
          <w:rFonts w:ascii="Verdana" w:hAnsi="Verdana"/>
          <w:sz w:val="20"/>
        </w:rPr>
        <w:t>(A) V</w:t>
      </w:r>
      <w:r w:rsidRPr="00BB7067">
        <w:rPr>
          <w:rFonts w:ascii="Verdana" w:hAnsi="Verdana"/>
          <w:sz w:val="20"/>
        </w:rPr>
        <w:t xml:space="preserve">irksomhedens </w:t>
      </w:r>
      <w:r>
        <w:rPr>
          <w:rFonts w:ascii="Verdana" w:hAnsi="Verdana"/>
          <w:sz w:val="20"/>
        </w:rPr>
        <w:t>proces</w:t>
      </w:r>
      <w:r w:rsidRPr="00BB7067">
        <w:rPr>
          <w:rFonts w:ascii="Verdana" w:hAnsi="Verdana"/>
          <w:sz w:val="20"/>
        </w:rPr>
        <w:t xml:space="preserve">afkast fra produktionsprocesserne i bygning 1A og 1B </w:t>
      </w:r>
      <w:r>
        <w:rPr>
          <w:rFonts w:ascii="Verdana" w:hAnsi="Verdana"/>
          <w:sz w:val="20"/>
        </w:rPr>
        <w:t xml:space="preserve">(jf. </w:t>
      </w:r>
      <w:r w:rsidRPr="00FC24FB">
        <w:rPr>
          <w:rFonts w:ascii="Verdana" w:hAnsi="Verdana"/>
          <w:sz w:val="20"/>
        </w:rPr>
        <w:t>bilag 2) skal føres gennem kip og mindst 2 m over tagryg på de to bygninger. Afkastene skal være opadrettet, så der kan ske fri fortynding.</w:t>
      </w:r>
    </w:p>
    <w:p w14:paraId="1E949355" w14:textId="77777777" w:rsidR="00B6087C" w:rsidRPr="00FC24FB" w:rsidRDefault="00B6087C" w:rsidP="002A652C">
      <w:pPr>
        <w:pStyle w:val="Listeafsnit"/>
      </w:pPr>
    </w:p>
    <w:p w14:paraId="5505A91A" w14:textId="77777777" w:rsidR="00D846FE" w:rsidRDefault="002A652C" w:rsidP="00735449">
      <w:pPr>
        <w:pStyle w:val="Brdtekst"/>
        <w:numPr>
          <w:ilvl w:val="0"/>
          <w:numId w:val="1"/>
        </w:numPr>
        <w:tabs>
          <w:tab w:val="left" w:pos="-5529"/>
        </w:tabs>
        <w:jc w:val="both"/>
        <w:rPr>
          <w:rFonts w:ascii="Verdana" w:hAnsi="Verdana"/>
          <w:sz w:val="20"/>
        </w:rPr>
      </w:pPr>
      <w:r w:rsidRPr="00FC24FB">
        <w:rPr>
          <w:rFonts w:ascii="Verdana" w:hAnsi="Verdana"/>
          <w:sz w:val="20"/>
        </w:rPr>
        <w:t xml:space="preserve">(A) Virksomhedens </w:t>
      </w:r>
      <w:r w:rsidR="00D846FE">
        <w:rPr>
          <w:rFonts w:ascii="Verdana" w:hAnsi="Verdana"/>
          <w:sz w:val="20"/>
        </w:rPr>
        <w:t>luftforurening skal overholde følgende immissionskoncentrationsbidrag (B-værdi) i ethvert punkt uden for virksomhedens skel.</w:t>
      </w:r>
    </w:p>
    <w:p w14:paraId="5216AEF4" w14:textId="77777777" w:rsidR="005D7869" w:rsidRDefault="005D7869" w:rsidP="002A652C">
      <w:pPr>
        <w:pStyle w:val="Listeafsnit"/>
      </w:pPr>
    </w:p>
    <w:p w14:paraId="13334FDB" w14:textId="77777777" w:rsidR="005D7869" w:rsidRPr="007D13DC" w:rsidRDefault="005D7869" w:rsidP="005D7869">
      <w:pPr>
        <w:pStyle w:val="Brdtekst"/>
        <w:rPr>
          <w:rFonts w:ascii="Verdana" w:hAnsi="Verdana"/>
          <w:bCs/>
          <w:sz w:val="20"/>
        </w:rPr>
      </w:pPr>
    </w:p>
    <w:tbl>
      <w:tblPr>
        <w:tblW w:w="499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1984"/>
      </w:tblGrid>
      <w:tr w:rsidR="00D846FE" w:rsidRPr="007D13DC" w14:paraId="05DAE73D" w14:textId="77777777" w:rsidTr="00D846FE">
        <w:tc>
          <w:tcPr>
            <w:tcW w:w="300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D344706" w14:textId="77777777" w:rsidR="00D846FE" w:rsidRPr="007D13DC" w:rsidRDefault="00D846FE" w:rsidP="009B2BB7">
            <w:pPr>
              <w:jc w:val="center"/>
              <w:rPr>
                <w:b/>
              </w:rPr>
            </w:pPr>
            <w:r w:rsidRPr="007D13DC">
              <w:t>Forurenende stof</w:t>
            </w:r>
          </w:p>
        </w:tc>
        <w:tc>
          <w:tcPr>
            <w:tcW w:w="1984" w:type="dxa"/>
            <w:tcBorders>
              <w:top w:val="single" w:sz="4" w:space="0" w:color="auto"/>
              <w:left w:val="single" w:sz="4" w:space="0" w:color="auto"/>
              <w:bottom w:val="single" w:sz="4" w:space="0" w:color="auto"/>
              <w:right w:val="single" w:sz="4" w:space="0" w:color="auto"/>
            </w:tcBorders>
            <w:shd w:val="clear" w:color="auto" w:fill="E6E6E6"/>
          </w:tcPr>
          <w:p w14:paraId="6975A1F5" w14:textId="77777777" w:rsidR="00D846FE" w:rsidRPr="007D13DC" w:rsidRDefault="00D846FE" w:rsidP="009B2BB7">
            <w:pPr>
              <w:ind w:left="-70" w:right="-70" w:firstLine="70"/>
              <w:jc w:val="center"/>
            </w:pPr>
          </w:p>
          <w:p w14:paraId="60D32DC3" w14:textId="77777777" w:rsidR="00D846FE" w:rsidRPr="007D13DC" w:rsidRDefault="00D846FE" w:rsidP="009B2BB7">
            <w:pPr>
              <w:ind w:left="-70" w:right="-70" w:firstLine="70"/>
              <w:jc w:val="center"/>
            </w:pPr>
            <w:r w:rsidRPr="007D13DC">
              <w:t>B-værdi</w:t>
            </w:r>
          </w:p>
          <w:p w14:paraId="208F720D" w14:textId="77777777" w:rsidR="00D846FE" w:rsidRPr="007D13DC" w:rsidRDefault="00D846FE" w:rsidP="009B2BB7">
            <w:pPr>
              <w:ind w:left="-70" w:right="-70" w:firstLine="70"/>
              <w:jc w:val="center"/>
            </w:pPr>
            <w:proofErr w:type="gramStart"/>
            <w:r w:rsidRPr="007D13DC">
              <w:t>mg</w:t>
            </w:r>
            <w:proofErr w:type="gramEnd"/>
            <w:r w:rsidRPr="007D13DC">
              <w:t>/m</w:t>
            </w:r>
            <w:r w:rsidRPr="007D13DC">
              <w:rPr>
                <w:vertAlign w:val="superscript"/>
              </w:rPr>
              <w:t>3</w:t>
            </w:r>
          </w:p>
        </w:tc>
      </w:tr>
      <w:tr w:rsidR="00D846FE" w:rsidRPr="007D13DC" w14:paraId="30092CBA" w14:textId="77777777" w:rsidTr="00D846FE">
        <w:tc>
          <w:tcPr>
            <w:tcW w:w="3006" w:type="dxa"/>
            <w:tcBorders>
              <w:top w:val="single" w:sz="4" w:space="0" w:color="auto"/>
              <w:left w:val="single" w:sz="4" w:space="0" w:color="auto"/>
              <w:bottom w:val="single" w:sz="4" w:space="0" w:color="auto"/>
              <w:right w:val="single" w:sz="4" w:space="0" w:color="auto"/>
            </w:tcBorders>
          </w:tcPr>
          <w:p w14:paraId="3D6EA423" w14:textId="7429B02D" w:rsidR="00D846FE" w:rsidRPr="007D13DC" w:rsidRDefault="00D846FE" w:rsidP="009B2BB7">
            <w:pPr>
              <w:pStyle w:val="Brdtekst"/>
              <w:rPr>
                <w:rFonts w:ascii="Verdana" w:hAnsi="Verdana"/>
                <w:bCs/>
                <w:sz w:val="20"/>
              </w:rPr>
            </w:pPr>
            <w:r>
              <w:rPr>
                <w:rFonts w:ascii="Verdana" w:hAnsi="Verdana"/>
                <w:bCs/>
                <w:sz w:val="20"/>
              </w:rPr>
              <w:t>Acetone</w:t>
            </w:r>
          </w:p>
        </w:tc>
        <w:tc>
          <w:tcPr>
            <w:tcW w:w="1984" w:type="dxa"/>
            <w:tcBorders>
              <w:top w:val="single" w:sz="4" w:space="0" w:color="auto"/>
              <w:left w:val="single" w:sz="4" w:space="0" w:color="auto"/>
              <w:bottom w:val="single" w:sz="4" w:space="0" w:color="auto"/>
              <w:right w:val="single" w:sz="4" w:space="0" w:color="auto"/>
            </w:tcBorders>
          </w:tcPr>
          <w:p w14:paraId="036E99AC" w14:textId="7E12FDF1" w:rsidR="00D846FE" w:rsidRPr="007D13DC" w:rsidRDefault="00D846FE" w:rsidP="00D846FE">
            <w:pPr>
              <w:pStyle w:val="Brdtekst"/>
              <w:jc w:val="center"/>
              <w:rPr>
                <w:rFonts w:ascii="Verdana" w:hAnsi="Verdana"/>
                <w:bCs/>
                <w:sz w:val="20"/>
              </w:rPr>
            </w:pPr>
            <w:r>
              <w:rPr>
                <w:rFonts w:ascii="Verdana" w:hAnsi="Verdana"/>
                <w:bCs/>
                <w:sz w:val="20"/>
              </w:rPr>
              <w:t>0,4</w:t>
            </w:r>
          </w:p>
        </w:tc>
      </w:tr>
      <w:tr w:rsidR="00D846FE" w:rsidRPr="007D13DC" w14:paraId="39C7EA22" w14:textId="77777777" w:rsidTr="00D846FE">
        <w:tc>
          <w:tcPr>
            <w:tcW w:w="3006" w:type="dxa"/>
            <w:tcBorders>
              <w:top w:val="single" w:sz="4" w:space="0" w:color="auto"/>
              <w:left w:val="single" w:sz="4" w:space="0" w:color="auto"/>
              <w:bottom w:val="single" w:sz="4" w:space="0" w:color="auto"/>
              <w:right w:val="single" w:sz="4" w:space="0" w:color="auto"/>
            </w:tcBorders>
          </w:tcPr>
          <w:p w14:paraId="649526F2" w14:textId="7E58ADF2" w:rsidR="00D846FE" w:rsidRPr="007D13DC" w:rsidRDefault="00D846FE" w:rsidP="009B2BB7">
            <w:pPr>
              <w:pStyle w:val="Brdtekst"/>
              <w:rPr>
                <w:rFonts w:ascii="Verdana" w:hAnsi="Verdana"/>
                <w:bCs/>
                <w:sz w:val="20"/>
              </w:rPr>
            </w:pPr>
            <w:r>
              <w:rPr>
                <w:rFonts w:ascii="Verdana" w:hAnsi="Verdana"/>
                <w:bCs/>
                <w:sz w:val="20"/>
              </w:rPr>
              <w:t>Saltsyre</w:t>
            </w:r>
          </w:p>
        </w:tc>
        <w:tc>
          <w:tcPr>
            <w:tcW w:w="1984" w:type="dxa"/>
            <w:tcBorders>
              <w:top w:val="single" w:sz="4" w:space="0" w:color="auto"/>
              <w:left w:val="single" w:sz="4" w:space="0" w:color="auto"/>
              <w:bottom w:val="single" w:sz="4" w:space="0" w:color="auto"/>
              <w:right w:val="single" w:sz="4" w:space="0" w:color="auto"/>
            </w:tcBorders>
          </w:tcPr>
          <w:p w14:paraId="08C25FA3" w14:textId="5B91A926" w:rsidR="00D846FE" w:rsidRPr="007D13DC" w:rsidRDefault="00D846FE" w:rsidP="00D846FE">
            <w:pPr>
              <w:pStyle w:val="Brdtekst"/>
              <w:jc w:val="center"/>
              <w:rPr>
                <w:rFonts w:ascii="Verdana" w:hAnsi="Verdana"/>
                <w:bCs/>
                <w:sz w:val="20"/>
              </w:rPr>
            </w:pPr>
            <w:r>
              <w:rPr>
                <w:rFonts w:ascii="Verdana" w:hAnsi="Verdana"/>
                <w:bCs/>
                <w:sz w:val="20"/>
              </w:rPr>
              <w:t>0,05</w:t>
            </w:r>
          </w:p>
        </w:tc>
      </w:tr>
      <w:tr w:rsidR="00D846FE" w:rsidRPr="007D13DC" w14:paraId="0B403160" w14:textId="77777777" w:rsidTr="00D846FE">
        <w:tc>
          <w:tcPr>
            <w:tcW w:w="3006" w:type="dxa"/>
            <w:tcBorders>
              <w:top w:val="single" w:sz="4" w:space="0" w:color="auto"/>
              <w:left w:val="single" w:sz="4" w:space="0" w:color="auto"/>
              <w:bottom w:val="single" w:sz="4" w:space="0" w:color="auto"/>
              <w:right w:val="single" w:sz="4" w:space="0" w:color="auto"/>
            </w:tcBorders>
          </w:tcPr>
          <w:p w14:paraId="659B9E43" w14:textId="2B162A01" w:rsidR="00D846FE" w:rsidRPr="007D13DC" w:rsidRDefault="00D846FE" w:rsidP="009B2BB7">
            <w:pPr>
              <w:pStyle w:val="Brdtekst"/>
              <w:rPr>
                <w:rFonts w:ascii="Verdana" w:hAnsi="Verdana"/>
                <w:bCs/>
                <w:sz w:val="20"/>
              </w:rPr>
            </w:pPr>
            <w:r>
              <w:rPr>
                <w:rFonts w:ascii="Verdana" w:hAnsi="Verdana"/>
                <w:bCs/>
                <w:sz w:val="20"/>
              </w:rPr>
              <w:t>Kølervæske (</w:t>
            </w:r>
            <w:proofErr w:type="spellStart"/>
            <w:r>
              <w:rPr>
                <w:rFonts w:ascii="Verdana" w:hAnsi="Verdana"/>
                <w:bCs/>
                <w:sz w:val="20"/>
              </w:rPr>
              <w:t>ethylenglycol</w:t>
            </w:r>
            <w:proofErr w:type="spellEnd"/>
            <w:r>
              <w:rPr>
                <w:rFonts w:ascii="Verdana" w:hAnsi="Verdana"/>
                <w:bCs/>
                <w:sz w:val="20"/>
              </w:rPr>
              <w:t>)</w:t>
            </w:r>
          </w:p>
        </w:tc>
        <w:tc>
          <w:tcPr>
            <w:tcW w:w="1984" w:type="dxa"/>
            <w:tcBorders>
              <w:top w:val="single" w:sz="4" w:space="0" w:color="auto"/>
              <w:left w:val="single" w:sz="4" w:space="0" w:color="auto"/>
              <w:bottom w:val="single" w:sz="4" w:space="0" w:color="auto"/>
              <w:right w:val="single" w:sz="4" w:space="0" w:color="auto"/>
            </w:tcBorders>
          </w:tcPr>
          <w:p w14:paraId="33164C83" w14:textId="11F0BD0F" w:rsidR="00D846FE" w:rsidRPr="007D13DC" w:rsidRDefault="00D846FE" w:rsidP="00D846FE">
            <w:pPr>
              <w:pStyle w:val="Brdtekst"/>
              <w:jc w:val="center"/>
              <w:rPr>
                <w:rFonts w:ascii="Verdana" w:hAnsi="Verdana"/>
                <w:bCs/>
                <w:sz w:val="20"/>
              </w:rPr>
            </w:pPr>
            <w:r>
              <w:rPr>
                <w:rFonts w:ascii="Verdana" w:hAnsi="Verdana"/>
                <w:bCs/>
                <w:sz w:val="20"/>
              </w:rPr>
              <w:t>0,01</w:t>
            </w:r>
          </w:p>
        </w:tc>
      </w:tr>
      <w:tr w:rsidR="00D846FE" w:rsidRPr="007D13DC" w14:paraId="4EAE0537" w14:textId="77777777" w:rsidTr="00D846FE">
        <w:tc>
          <w:tcPr>
            <w:tcW w:w="3006" w:type="dxa"/>
            <w:tcBorders>
              <w:top w:val="single" w:sz="4" w:space="0" w:color="auto"/>
              <w:left w:val="single" w:sz="4" w:space="0" w:color="auto"/>
              <w:bottom w:val="single" w:sz="4" w:space="0" w:color="auto"/>
              <w:right w:val="single" w:sz="4" w:space="0" w:color="auto"/>
            </w:tcBorders>
          </w:tcPr>
          <w:p w14:paraId="7E62288D" w14:textId="0C564368" w:rsidR="00D846FE" w:rsidRPr="007D13DC" w:rsidRDefault="00D846FE" w:rsidP="009B2BB7">
            <w:pPr>
              <w:pStyle w:val="Brdtekst"/>
              <w:rPr>
                <w:rFonts w:ascii="Verdana" w:hAnsi="Verdana"/>
                <w:bCs/>
                <w:sz w:val="20"/>
              </w:rPr>
            </w:pPr>
            <w:proofErr w:type="spellStart"/>
            <w:r>
              <w:rPr>
                <w:rFonts w:ascii="Verdana" w:hAnsi="Verdana"/>
                <w:bCs/>
                <w:sz w:val="20"/>
              </w:rPr>
              <w:t>Ethanol</w:t>
            </w:r>
            <w:proofErr w:type="spellEnd"/>
          </w:p>
        </w:tc>
        <w:tc>
          <w:tcPr>
            <w:tcW w:w="1984" w:type="dxa"/>
            <w:tcBorders>
              <w:top w:val="single" w:sz="4" w:space="0" w:color="auto"/>
              <w:left w:val="single" w:sz="4" w:space="0" w:color="auto"/>
              <w:bottom w:val="single" w:sz="4" w:space="0" w:color="auto"/>
              <w:right w:val="single" w:sz="4" w:space="0" w:color="auto"/>
            </w:tcBorders>
          </w:tcPr>
          <w:p w14:paraId="459D4015" w14:textId="2D3629DD" w:rsidR="00D846FE" w:rsidRPr="007D13DC" w:rsidRDefault="00D846FE" w:rsidP="00D846FE">
            <w:pPr>
              <w:pStyle w:val="Brdtekst"/>
              <w:jc w:val="center"/>
              <w:rPr>
                <w:rFonts w:ascii="Verdana" w:hAnsi="Verdana"/>
                <w:bCs/>
                <w:sz w:val="20"/>
              </w:rPr>
            </w:pPr>
            <w:r>
              <w:rPr>
                <w:rFonts w:ascii="Verdana" w:hAnsi="Verdana"/>
                <w:bCs/>
                <w:sz w:val="20"/>
              </w:rPr>
              <w:t>5</w:t>
            </w:r>
          </w:p>
        </w:tc>
      </w:tr>
      <w:tr w:rsidR="00D846FE" w:rsidRPr="007D13DC" w14:paraId="7EB923B7" w14:textId="77777777" w:rsidTr="00D846FE">
        <w:tc>
          <w:tcPr>
            <w:tcW w:w="3006" w:type="dxa"/>
            <w:tcBorders>
              <w:top w:val="single" w:sz="4" w:space="0" w:color="auto"/>
              <w:left w:val="single" w:sz="4" w:space="0" w:color="auto"/>
              <w:bottom w:val="single" w:sz="4" w:space="0" w:color="auto"/>
              <w:right w:val="single" w:sz="4" w:space="0" w:color="auto"/>
            </w:tcBorders>
          </w:tcPr>
          <w:p w14:paraId="50ED4441" w14:textId="6464947E" w:rsidR="00D846FE" w:rsidRPr="007D13DC" w:rsidRDefault="00D846FE" w:rsidP="009B2BB7">
            <w:pPr>
              <w:pStyle w:val="Brdtekst"/>
              <w:rPr>
                <w:rFonts w:ascii="Verdana" w:hAnsi="Verdana"/>
                <w:bCs/>
                <w:sz w:val="20"/>
              </w:rPr>
            </w:pPr>
            <w:r>
              <w:rPr>
                <w:rFonts w:ascii="Verdana" w:hAnsi="Verdana"/>
                <w:bCs/>
                <w:sz w:val="20"/>
              </w:rPr>
              <w:t>Citronsyre &lt;10ug</w:t>
            </w:r>
          </w:p>
        </w:tc>
        <w:tc>
          <w:tcPr>
            <w:tcW w:w="1984" w:type="dxa"/>
            <w:tcBorders>
              <w:top w:val="single" w:sz="4" w:space="0" w:color="auto"/>
              <w:left w:val="single" w:sz="4" w:space="0" w:color="auto"/>
              <w:bottom w:val="single" w:sz="4" w:space="0" w:color="auto"/>
              <w:right w:val="single" w:sz="4" w:space="0" w:color="auto"/>
            </w:tcBorders>
          </w:tcPr>
          <w:p w14:paraId="26B44057" w14:textId="01A189F5" w:rsidR="00D846FE" w:rsidRPr="007D13DC" w:rsidRDefault="00D846FE" w:rsidP="00D846FE">
            <w:pPr>
              <w:pStyle w:val="Brdtekst"/>
              <w:jc w:val="center"/>
              <w:rPr>
                <w:rFonts w:ascii="Verdana" w:hAnsi="Verdana"/>
                <w:bCs/>
                <w:sz w:val="20"/>
              </w:rPr>
            </w:pPr>
            <w:r>
              <w:rPr>
                <w:rFonts w:ascii="Verdana" w:hAnsi="Verdana"/>
                <w:bCs/>
                <w:sz w:val="20"/>
              </w:rPr>
              <w:t>0,08</w:t>
            </w:r>
          </w:p>
        </w:tc>
      </w:tr>
    </w:tbl>
    <w:p w14:paraId="43089D18" w14:textId="77777777" w:rsidR="005D7869" w:rsidRDefault="005D7869" w:rsidP="005D7869">
      <w:pPr>
        <w:pStyle w:val="Brdtekst"/>
        <w:ind w:left="567"/>
        <w:rPr>
          <w:rFonts w:ascii="Verdana" w:hAnsi="Verdana"/>
          <w:bCs/>
          <w:sz w:val="20"/>
        </w:rPr>
      </w:pPr>
    </w:p>
    <w:p w14:paraId="52167716" w14:textId="77777777" w:rsidR="005D7869" w:rsidRPr="004127C4" w:rsidRDefault="005D7869" w:rsidP="002A652C">
      <w:pPr>
        <w:pStyle w:val="Listeafsnit"/>
      </w:pPr>
    </w:p>
    <w:p w14:paraId="4CB3AA7D" w14:textId="77777777" w:rsidR="002A652C" w:rsidRPr="004127C4" w:rsidRDefault="002A652C" w:rsidP="00735449">
      <w:pPr>
        <w:pStyle w:val="Brdtekst"/>
        <w:numPr>
          <w:ilvl w:val="0"/>
          <w:numId w:val="1"/>
        </w:numPr>
        <w:tabs>
          <w:tab w:val="left" w:pos="-5529"/>
        </w:tabs>
        <w:jc w:val="both"/>
        <w:rPr>
          <w:rFonts w:ascii="Verdana" w:hAnsi="Verdana"/>
          <w:sz w:val="20"/>
        </w:rPr>
      </w:pPr>
      <w:r w:rsidRPr="004127C4">
        <w:rPr>
          <w:rFonts w:ascii="Verdana" w:hAnsi="Verdana"/>
          <w:sz w:val="20"/>
        </w:rPr>
        <w:t>Virksomhedens produktion må ikke give anledning til støvgener, som tilsynsmyndigheden finder væsentlige.</w:t>
      </w:r>
    </w:p>
    <w:p w14:paraId="23A04964" w14:textId="77777777" w:rsidR="002A652C" w:rsidRPr="004127C4" w:rsidRDefault="002A652C" w:rsidP="002A652C">
      <w:pPr>
        <w:pStyle w:val="Brdtekst"/>
        <w:tabs>
          <w:tab w:val="left" w:pos="-5529"/>
        </w:tabs>
        <w:ind w:left="709"/>
        <w:jc w:val="both"/>
        <w:rPr>
          <w:rFonts w:ascii="Verdana" w:hAnsi="Verdana"/>
          <w:sz w:val="20"/>
        </w:rPr>
      </w:pPr>
    </w:p>
    <w:p w14:paraId="572C3BD9" w14:textId="77777777" w:rsidR="002A652C" w:rsidRPr="007D13DC" w:rsidRDefault="002A652C" w:rsidP="002A652C">
      <w:pPr>
        <w:pStyle w:val="Brdtekst"/>
        <w:tabs>
          <w:tab w:val="left" w:pos="-5529"/>
        </w:tabs>
        <w:ind w:left="709"/>
        <w:jc w:val="both"/>
        <w:rPr>
          <w:rFonts w:ascii="Verdana" w:hAnsi="Verdana"/>
          <w:sz w:val="20"/>
        </w:rPr>
      </w:pPr>
      <w:r w:rsidRPr="004127C4">
        <w:rPr>
          <w:rFonts w:ascii="Verdana" w:hAnsi="Verdana"/>
          <w:sz w:val="20"/>
        </w:rPr>
        <w:t>Eventuelle støvgener skal straks afhjælpes.</w:t>
      </w:r>
    </w:p>
    <w:p w14:paraId="48639F0F" w14:textId="15CF0865" w:rsidR="00627660" w:rsidRPr="007D13DC" w:rsidRDefault="00627660" w:rsidP="00627660">
      <w:pPr>
        <w:pStyle w:val="Overskrift3"/>
      </w:pPr>
      <w:r w:rsidRPr="007D13DC">
        <w:t>Kontrol af luftforurening</w:t>
      </w:r>
    </w:p>
    <w:p w14:paraId="5869BD4C" w14:textId="6C6E320E" w:rsidR="00B6087C" w:rsidRDefault="00B6087C" w:rsidP="00735449">
      <w:pPr>
        <w:pStyle w:val="Brdtekst"/>
        <w:numPr>
          <w:ilvl w:val="0"/>
          <w:numId w:val="1"/>
        </w:numPr>
        <w:tabs>
          <w:tab w:val="left" w:pos="-5529"/>
        </w:tabs>
        <w:jc w:val="both"/>
        <w:rPr>
          <w:rFonts w:ascii="Verdana" w:hAnsi="Verdana"/>
          <w:sz w:val="20"/>
        </w:rPr>
      </w:pPr>
      <w:r>
        <w:rPr>
          <w:rFonts w:ascii="Verdana" w:hAnsi="Verdana"/>
          <w:sz w:val="20"/>
        </w:rPr>
        <w:t xml:space="preserve">(A) Virksomheden skal på tilsynsmyndighedens forlangende – dog højst 1 gang årligt – dokumentere, at kravene i </w:t>
      </w:r>
      <w:r w:rsidRPr="0095711B">
        <w:rPr>
          <w:rFonts w:ascii="Verdana" w:hAnsi="Verdana"/>
          <w:sz w:val="20"/>
        </w:rPr>
        <w:t>vilkår 1</w:t>
      </w:r>
      <w:r w:rsidR="005D7869" w:rsidRPr="0095711B">
        <w:rPr>
          <w:rFonts w:ascii="Verdana" w:hAnsi="Verdana"/>
          <w:sz w:val="20"/>
        </w:rPr>
        <w:t>8</w:t>
      </w:r>
      <w:r>
        <w:rPr>
          <w:rFonts w:ascii="Verdana" w:hAnsi="Verdana"/>
          <w:sz w:val="20"/>
        </w:rPr>
        <w:t xml:space="preserve"> er overholdt. Dokumentationen skal ske under forhold, hvor virksomheden er i fuld drift.</w:t>
      </w:r>
    </w:p>
    <w:p w14:paraId="0E8ACD48" w14:textId="77777777" w:rsidR="00B6087C" w:rsidRDefault="00B6087C" w:rsidP="00B6087C">
      <w:pPr>
        <w:pStyle w:val="Brdtekst"/>
        <w:tabs>
          <w:tab w:val="left" w:pos="-5529"/>
        </w:tabs>
        <w:ind w:left="709"/>
        <w:jc w:val="both"/>
        <w:rPr>
          <w:rFonts w:ascii="Verdana" w:hAnsi="Verdana"/>
          <w:sz w:val="20"/>
        </w:rPr>
      </w:pPr>
    </w:p>
    <w:p w14:paraId="7DF20F34" w14:textId="1AD04807" w:rsidR="00B6087C" w:rsidRDefault="00B6087C" w:rsidP="00B6087C">
      <w:pPr>
        <w:pStyle w:val="Brdtekst"/>
        <w:tabs>
          <w:tab w:val="left" w:pos="-5529"/>
        </w:tabs>
        <w:ind w:left="709"/>
        <w:jc w:val="both"/>
        <w:rPr>
          <w:rFonts w:ascii="Verdana" w:hAnsi="Verdana"/>
          <w:sz w:val="20"/>
        </w:rPr>
      </w:pPr>
      <w:r>
        <w:rPr>
          <w:rFonts w:ascii="Verdana" w:hAnsi="Verdana"/>
          <w:sz w:val="20"/>
        </w:rPr>
        <w:t>Dokumentation skal ske på grundlag af målinger af indholdet af forurenende stof. Der opstilles et måleprogram i samarbejde med tilsynsmyndigheden. Målingerne skal udføres som 3 præstationsmåli</w:t>
      </w:r>
      <w:r w:rsidR="005D7869">
        <w:rPr>
          <w:rFonts w:ascii="Verdana" w:hAnsi="Verdana"/>
          <w:sz w:val="20"/>
        </w:rPr>
        <w:t>n</w:t>
      </w:r>
      <w:r>
        <w:rPr>
          <w:rFonts w:ascii="Verdana" w:hAnsi="Verdana"/>
          <w:sz w:val="20"/>
        </w:rPr>
        <w:t xml:space="preserve">ger af hver en times varighed, og der beregnes middelværdi ud fra målingerne. </w:t>
      </w:r>
      <w:proofErr w:type="spellStart"/>
      <w:r>
        <w:rPr>
          <w:rFonts w:ascii="Verdana" w:hAnsi="Verdana"/>
          <w:sz w:val="20"/>
        </w:rPr>
        <w:t>Midlingstiden</w:t>
      </w:r>
      <w:proofErr w:type="spellEnd"/>
      <w:r>
        <w:rPr>
          <w:rFonts w:ascii="Verdana" w:hAnsi="Verdana"/>
          <w:sz w:val="20"/>
        </w:rPr>
        <w:t xml:space="preserve"> sættes til en time.</w:t>
      </w:r>
    </w:p>
    <w:p w14:paraId="4367E9F8" w14:textId="77777777" w:rsidR="005D7869" w:rsidRDefault="005D7869" w:rsidP="00B6087C">
      <w:pPr>
        <w:pStyle w:val="Brdtekst"/>
        <w:tabs>
          <w:tab w:val="left" w:pos="-5529"/>
        </w:tabs>
        <w:ind w:left="709"/>
        <w:jc w:val="both"/>
        <w:rPr>
          <w:rFonts w:ascii="Verdana" w:hAnsi="Verdana"/>
          <w:sz w:val="20"/>
        </w:rPr>
      </w:pPr>
    </w:p>
    <w:p w14:paraId="04879621" w14:textId="65BA3933" w:rsidR="005D7869" w:rsidRDefault="005D7869" w:rsidP="00B6087C">
      <w:pPr>
        <w:pStyle w:val="Brdtekst"/>
        <w:tabs>
          <w:tab w:val="left" w:pos="-5529"/>
        </w:tabs>
        <w:ind w:left="709"/>
        <w:jc w:val="both"/>
        <w:rPr>
          <w:rFonts w:ascii="Verdana" w:hAnsi="Verdana"/>
          <w:sz w:val="20"/>
        </w:rPr>
      </w:pPr>
      <w:r>
        <w:rPr>
          <w:rFonts w:ascii="Verdana" w:hAnsi="Verdana"/>
          <w:sz w:val="20"/>
        </w:rPr>
        <w:t>Målingerne skal udføres i overensstemmelse med Miljøstyrelsens Luftvejledning nr. 2/2001 (kap. 8) af en virksomhed, som er akkrediteret af DANAK til at lave målingerne.</w:t>
      </w:r>
    </w:p>
    <w:p w14:paraId="1DF89D60" w14:textId="77777777" w:rsidR="005D7869" w:rsidRDefault="005D7869" w:rsidP="00B6087C">
      <w:pPr>
        <w:pStyle w:val="Brdtekst"/>
        <w:tabs>
          <w:tab w:val="left" w:pos="-5529"/>
        </w:tabs>
        <w:ind w:left="709"/>
        <w:jc w:val="both"/>
        <w:rPr>
          <w:rFonts w:ascii="Verdana" w:hAnsi="Verdana"/>
          <w:sz w:val="20"/>
        </w:rPr>
      </w:pPr>
    </w:p>
    <w:p w14:paraId="343144C0" w14:textId="3C543E50" w:rsidR="005D7869" w:rsidRDefault="005D7869" w:rsidP="00B6087C">
      <w:pPr>
        <w:pStyle w:val="Brdtekst"/>
        <w:tabs>
          <w:tab w:val="left" w:pos="-5529"/>
        </w:tabs>
        <w:ind w:left="709"/>
        <w:jc w:val="both"/>
        <w:rPr>
          <w:rFonts w:ascii="Verdana" w:hAnsi="Verdana"/>
          <w:sz w:val="20"/>
        </w:rPr>
      </w:pPr>
      <w:r>
        <w:rPr>
          <w:rFonts w:ascii="Verdana" w:hAnsi="Verdana"/>
          <w:sz w:val="20"/>
        </w:rPr>
        <w:t>Beregninger af B-værdien skal ske ved OML-metoden, og B-værdien anses for overholdt, når den højeste månedlige 99% fraktil er mindre eller lig B-værdien.</w:t>
      </w:r>
    </w:p>
    <w:p w14:paraId="06E75B7B" w14:textId="77777777" w:rsidR="005D7869" w:rsidRDefault="005D7869" w:rsidP="00B6087C">
      <w:pPr>
        <w:pStyle w:val="Brdtekst"/>
        <w:tabs>
          <w:tab w:val="left" w:pos="-5529"/>
        </w:tabs>
        <w:ind w:left="709"/>
        <w:jc w:val="both"/>
        <w:rPr>
          <w:rFonts w:ascii="Verdana" w:hAnsi="Verdana"/>
          <w:sz w:val="20"/>
        </w:rPr>
      </w:pPr>
    </w:p>
    <w:p w14:paraId="74AD3E0B" w14:textId="61019068" w:rsidR="005D7869" w:rsidRDefault="005D7869" w:rsidP="00B6087C">
      <w:pPr>
        <w:pStyle w:val="Brdtekst"/>
        <w:tabs>
          <w:tab w:val="left" w:pos="-5529"/>
        </w:tabs>
        <w:ind w:left="709"/>
        <w:jc w:val="both"/>
        <w:rPr>
          <w:rFonts w:ascii="Verdana" w:hAnsi="Verdana"/>
          <w:sz w:val="20"/>
        </w:rPr>
      </w:pPr>
      <w:r>
        <w:rPr>
          <w:rFonts w:ascii="Verdana" w:hAnsi="Verdana"/>
          <w:sz w:val="20"/>
        </w:rPr>
        <w:t>Resultaterne skal sendes til tilsynsmyndigheden senest 1 måned efter målingernes gennemførelse.</w:t>
      </w:r>
    </w:p>
    <w:p w14:paraId="30F5250E" w14:textId="77777777" w:rsidR="008B16F0" w:rsidRDefault="008B16F0" w:rsidP="006362A1">
      <w:pPr>
        <w:pStyle w:val="Overskrift3"/>
      </w:pPr>
      <w:r w:rsidRPr="00CE0603">
        <w:t>Støj</w:t>
      </w:r>
    </w:p>
    <w:p w14:paraId="00318255" w14:textId="77777777" w:rsidR="001E331E" w:rsidRDefault="001E331E" w:rsidP="00735449">
      <w:pPr>
        <w:pStyle w:val="Brdtekst"/>
        <w:numPr>
          <w:ilvl w:val="0"/>
          <w:numId w:val="1"/>
        </w:numPr>
        <w:tabs>
          <w:tab w:val="left" w:pos="-5529"/>
        </w:tabs>
        <w:jc w:val="both"/>
        <w:rPr>
          <w:rFonts w:ascii="Verdana" w:hAnsi="Verdana"/>
          <w:sz w:val="20"/>
        </w:rPr>
      </w:pPr>
      <w:r>
        <w:rPr>
          <w:rFonts w:ascii="Verdana" w:hAnsi="Verdana"/>
          <w:sz w:val="20"/>
        </w:rPr>
        <w:t>(A) V</w:t>
      </w:r>
      <w:r w:rsidRPr="00C723FD">
        <w:rPr>
          <w:rFonts w:ascii="Verdana" w:hAnsi="Verdana"/>
          <w:sz w:val="20"/>
        </w:rPr>
        <w:t>irksomheden skal fremsende oplysninger om kildestyrker på afkast fra rumventilationsanlæggene senest 3 måneder efter, at anlæggene er sat i drift.</w:t>
      </w:r>
    </w:p>
    <w:p w14:paraId="06619D05" w14:textId="77777777" w:rsidR="001E331E" w:rsidRPr="00C723FD" w:rsidRDefault="001E331E" w:rsidP="001E331E">
      <w:pPr>
        <w:pStyle w:val="Brdtekst"/>
        <w:tabs>
          <w:tab w:val="left" w:pos="-5529"/>
        </w:tabs>
        <w:ind w:left="709"/>
        <w:jc w:val="both"/>
        <w:rPr>
          <w:rFonts w:ascii="Verdana" w:hAnsi="Verdana"/>
          <w:sz w:val="20"/>
        </w:rPr>
      </w:pPr>
    </w:p>
    <w:p w14:paraId="69D18DC0" w14:textId="6B779D09" w:rsidR="001E331E" w:rsidRPr="00212346" w:rsidRDefault="001E331E" w:rsidP="00735449">
      <w:pPr>
        <w:pStyle w:val="Brdtekst"/>
        <w:numPr>
          <w:ilvl w:val="0"/>
          <w:numId w:val="1"/>
        </w:numPr>
        <w:tabs>
          <w:tab w:val="left" w:pos="-5529"/>
        </w:tabs>
        <w:jc w:val="both"/>
        <w:rPr>
          <w:rFonts w:ascii="Verdana" w:hAnsi="Verdana"/>
          <w:sz w:val="20"/>
        </w:rPr>
      </w:pPr>
      <w:r>
        <w:rPr>
          <w:rFonts w:ascii="Verdana" w:hAnsi="Verdana"/>
          <w:color w:val="000000"/>
          <w:sz w:val="20"/>
        </w:rPr>
        <w:t xml:space="preserve">(A) </w:t>
      </w:r>
      <w:r w:rsidRPr="006702CF">
        <w:rPr>
          <w:rFonts w:ascii="Verdana" w:hAnsi="Verdana"/>
          <w:color w:val="000000"/>
          <w:sz w:val="20"/>
        </w:rPr>
        <w:t>Virksomhedens samlede bidrag til støjbelastningen må i de nævnte områder, udenfor virksomhedens skel, ikke overskride nedenstående støjgrænser. De angivne værdier for støjbelastningen er de ækvivalente, korrigerede lydniveauer i dB(A):</w:t>
      </w:r>
    </w:p>
    <w:p w14:paraId="73B09DFE" w14:textId="77777777" w:rsidR="001E63FC" w:rsidRPr="00C720DC" w:rsidRDefault="001E63FC" w:rsidP="001E63FC">
      <w:pPr>
        <w:tabs>
          <w:tab w:val="left" w:pos="-5529"/>
        </w:tabs>
        <w:ind w:left="709"/>
        <w:jc w:val="both"/>
        <w:rPr>
          <w:highlight w:val="magenta"/>
        </w:rPr>
      </w:pPr>
    </w:p>
    <w:tbl>
      <w:tblPr>
        <w:tblW w:w="7655" w:type="dxa"/>
        <w:tblInd w:w="699"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2410"/>
        <w:gridCol w:w="1285"/>
        <w:gridCol w:w="699"/>
        <w:gridCol w:w="709"/>
        <w:gridCol w:w="709"/>
        <w:gridCol w:w="709"/>
        <w:gridCol w:w="1134"/>
      </w:tblGrid>
      <w:tr w:rsidR="001E63FC" w:rsidRPr="00C720DC" w14:paraId="6298AE9D" w14:textId="77777777" w:rsidTr="007751A7">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9AA216B" w14:textId="77777777" w:rsidR="001E63FC" w:rsidRPr="00C720DC" w:rsidRDefault="001E63FC" w:rsidP="007751A7">
            <w:pPr>
              <w:rPr>
                <w:sz w:val="18"/>
                <w:szCs w:val="18"/>
              </w:rPr>
            </w:pPr>
            <w:r w:rsidRPr="00C720DC">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ED0E15B" w14:textId="77777777" w:rsidR="001E63FC" w:rsidRPr="00C720DC" w:rsidRDefault="001E63FC" w:rsidP="007751A7">
            <w:pPr>
              <w:jc w:val="center"/>
              <w:rPr>
                <w:sz w:val="18"/>
                <w:szCs w:val="18"/>
              </w:rPr>
            </w:pPr>
            <w:r w:rsidRPr="00C720DC">
              <w:rPr>
                <w:sz w:val="18"/>
                <w:szCs w:val="18"/>
              </w:rPr>
              <w:t>Tidspunkt</w:t>
            </w:r>
          </w:p>
        </w:tc>
        <w:tc>
          <w:tcPr>
            <w:tcW w:w="2826" w:type="dxa"/>
            <w:gridSpan w:val="4"/>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E6257F1" w14:textId="77777777" w:rsidR="001E63FC" w:rsidRPr="00C720DC" w:rsidRDefault="001E63FC" w:rsidP="007751A7">
            <w:pPr>
              <w:jc w:val="center"/>
              <w:rPr>
                <w:sz w:val="18"/>
                <w:szCs w:val="18"/>
              </w:rPr>
            </w:pPr>
            <w:r w:rsidRPr="00C720DC">
              <w:rPr>
                <w:sz w:val="18"/>
                <w:szCs w:val="18"/>
              </w:rPr>
              <w:t>Område</w:t>
            </w:r>
          </w:p>
        </w:tc>
        <w:tc>
          <w:tcPr>
            <w:tcW w:w="113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DD4AA5D" w14:textId="77777777" w:rsidR="001E63FC" w:rsidRPr="00C720DC" w:rsidRDefault="001E63FC" w:rsidP="007751A7">
            <w:pPr>
              <w:jc w:val="center"/>
              <w:rPr>
                <w:sz w:val="18"/>
                <w:szCs w:val="18"/>
              </w:rPr>
            </w:pPr>
            <w:r w:rsidRPr="00C720DC">
              <w:rPr>
                <w:sz w:val="18"/>
                <w:szCs w:val="18"/>
              </w:rPr>
              <w:t>Reference-tidsrum</w:t>
            </w:r>
          </w:p>
        </w:tc>
      </w:tr>
      <w:tr w:rsidR="001E63FC" w:rsidRPr="00C720DC" w14:paraId="1800217C" w14:textId="77777777" w:rsidTr="007751A7">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66FAE8E" w14:textId="77777777" w:rsidR="001E63FC" w:rsidRPr="00C720DC" w:rsidRDefault="001E63FC" w:rsidP="007751A7">
            <w:pPr>
              <w:rPr>
                <w:sz w:val="18"/>
                <w:szCs w:val="18"/>
              </w:rPr>
            </w:pPr>
            <w:r w:rsidRPr="00C720DC">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588382E" w14:textId="77777777" w:rsidR="001E63FC" w:rsidRPr="00C720DC" w:rsidRDefault="001E63FC" w:rsidP="007751A7">
            <w:pPr>
              <w:jc w:val="center"/>
              <w:rPr>
                <w:sz w:val="18"/>
                <w:szCs w:val="18"/>
              </w:rPr>
            </w:pPr>
            <w:r w:rsidRPr="00C720DC">
              <w:rPr>
                <w:sz w:val="18"/>
                <w:szCs w:val="18"/>
              </w:rPr>
              <w:t> </w:t>
            </w:r>
          </w:p>
        </w:tc>
        <w:tc>
          <w:tcPr>
            <w:tcW w:w="69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5E01832" w14:textId="77777777" w:rsidR="001E63FC" w:rsidRPr="00C720DC" w:rsidRDefault="001E63FC" w:rsidP="007751A7">
            <w:pPr>
              <w:jc w:val="center"/>
              <w:rPr>
                <w:sz w:val="18"/>
                <w:szCs w:val="18"/>
              </w:rPr>
            </w:pPr>
            <w:r w:rsidRPr="00C720DC">
              <w:rPr>
                <w:sz w:val="18"/>
                <w:szCs w:val="18"/>
              </w:rPr>
              <w:t>1</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10D2E0C" w14:textId="77777777" w:rsidR="001E63FC" w:rsidRPr="00C720DC" w:rsidRDefault="001E63FC" w:rsidP="007751A7">
            <w:pPr>
              <w:jc w:val="center"/>
              <w:rPr>
                <w:sz w:val="18"/>
                <w:szCs w:val="18"/>
              </w:rPr>
            </w:pPr>
            <w:r w:rsidRPr="00C720DC">
              <w:rPr>
                <w:sz w:val="18"/>
                <w:szCs w:val="18"/>
              </w:rPr>
              <w:t>2</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1AC742D" w14:textId="77777777" w:rsidR="001E63FC" w:rsidRPr="00C720DC" w:rsidRDefault="001E63FC" w:rsidP="007751A7">
            <w:pPr>
              <w:jc w:val="center"/>
              <w:rPr>
                <w:sz w:val="18"/>
                <w:szCs w:val="18"/>
              </w:rPr>
            </w:pPr>
            <w:r w:rsidRPr="00C720DC">
              <w:rPr>
                <w:sz w:val="18"/>
                <w:szCs w:val="18"/>
              </w:rPr>
              <w:t>3</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Pr>
          <w:p w14:paraId="5FF1B8D0" w14:textId="77777777" w:rsidR="001E63FC" w:rsidRPr="00C720DC" w:rsidRDefault="001E63FC" w:rsidP="007751A7">
            <w:pPr>
              <w:jc w:val="center"/>
              <w:rPr>
                <w:sz w:val="18"/>
                <w:szCs w:val="18"/>
              </w:rPr>
            </w:pPr>
            <w:r w:rsidRPr="00C720DC">
              <w:rPr>
                <w:sz w:val="18"/>
                <w:szCs w:val="18"/>
              </w:rPr>
              <w:t>4</w:t>
            </w:r>
          </w:p>
        </w:tc>
        <w:tc>
          <w:tcPr>
            <w:tcW w:w="113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74BF4EE" w14:textId="77777777" w:rsidR="001E63FC" w:rsidRPr="00C720DC" w:rsidRDefault="001E63FC" w:rsidP="007751A7">
            <w:pPr>
              <w:jc w:val="center"/>
              <w:rPr>
                <w:sz w:val="18"/>
                <w:szCs w:val="18"/>
              </w:rPr>
            </w:pPr>
            <w:r w:rsidRPr="00C720DC">
              <w:rPr>
                <w:sz w:val="18"/>
                <w:szCs w:val="18"/>
              </w:rPr>
              <w:t> </w:t>
            </w:r>
          </w:p>
        </w:tc>
      </w:tr>
      <w:tr w:rsidR="001E63FC" w:rsidRPr="00C720DC" w14:paraId="54E4653F" w14:textId="77777777" w:rsidTr="007751A7">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8114F69" w14:textId="77777777" w:rsidR="001E63FC" w:rsidRPr="00C720DC" w:rsidRDefault="001E63FC" w:rsidP="007751A7">
            <w:pPr>
              <w:rPr>
                <w:sz w:val="18"/>
                <w:szCs w:val="18"/>
              </w:rPr>
            </w:pPr>
            <w:r w:rsidRPr="00C720DC">
              <w:rPr>
                <w:b/>
                <w:bCs/>
                <w:sz w:val="18"/>
                <w:szCs w:val="18"/>
              </w:rPr>
              <w:t>Dag:</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B206648" w14:textId="77777777" w:rsidR="001E63FC" w:rsidRPr="00C720DC" w:rsidRDefault="001E63FC" w:rsidP="007751A7">
            <w:pPr>
              <w:jc w:val="center"/>
              <w:rPr>
                <w:sz w:val="18"/>
                <w:szCs w:val="18"/>
              </w:rPr>
            </w:pPr>
            <w:r w:rsidRPr="00C720DC">
              <w:rPr>
                <w:sz w:val="18"/>
                <w:szCs w:val="18"/>
              </w:rPr>
              <w:t>Kl.</w:t>
            </w:r>
          </w:p>
        </w:tc>
        <w:tc>
          <w:tcPr>
            <w:tcW w:w="69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500AAA8" w14:textId="77777777" w:rsidR="001E63FC" w:rsidRPr="00C720DC" w:rsidRDefault="001E63FC" w:rsidP="007751A7">
            <w:pPr>
              <w:jc w:val="center"/>
              <w:rPr>
                <w:sz w:val="18"/>
                <w:szCs w:val="18"/>
              </w:rPr>
            </w:pPr>
            <w:proofErr w:type="gramStart"/>
            <w:r w:rsidRPr="00C720DC">
              <w:rPr>
                <w:sz w:val="18"/>
                <w:szCs w:val="18"/>
              </w:rPr>
              <w:t>dB</w:t>
            </w:r>
            <w:proofErr w:type="gramEnd"/>
            <w:r w:rsidRPr="00C720DC">
              <w:rPr>
                <w:sz w:val="18"/>
                <w:szCs w:val="18"/>
              </w:rPr>
              <w:t>(A)</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59FA1FB" w14:textId="77777777" w:rsidR="001E63FC" w:rsidRPr="00C720DC" w:rsidRDefault="001E63FC" w:rsidP="007751A7">
            <w:pPr>
              <w:rPr>
                <w:rFonts w:ascii="Calibri" w:hAnsi="Calibri"/>
                <w:sz w:val="18"/>
                <w:szCs w:val="18"/>
              </w:rPr>
            </w:pPr>
            <w:proofErr w:type="gramStart"/>
            <w:r w:rsidRPr="00C720DC">
              <w:rPr>
                <w:sz w:val="18"/>
                <w:szCs w:val="18"/>
              </w:rPr>
              <w:t>dB</w:t>
            </w:r>
            <w:proofErr w:type="gramEnd"/>
            <w:r w:rsidRPr="00C720DC">
              <w:rPr>
                <w:sz w:val="18"/>
                <w:szCs w:val="18"/>
              </w:rPr>
              <w:t>(A)</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81607CD" w14:textId="77777777" w:rsidR="001E63FC" w:rsidRPr="00C720DC" w:rsidRDefault="001E63FC" w:rsidP="007751A7">
            <w:pPr>
              <w:rPr>
                <w:rFonts w:ascii="Calibri" w:hAnsi="Calibri"/>
                <w:sz w:val="18"/>
                <w:szCs w:val="18"/>
              </w:rPr>
            </w:pPr>
            <w:proofErr w:type="gramStart"/>
            <w:r w:rsidRPr="00C720DC">
              <w:rPr>
                <w:sz w:val="18"/>
                <w:szCs w:val="18"/>
              </w:rPr>
              <w:t>dB</w:t>
            </w:r>
            <w:proofErr w:type="gramEnd"/>
            <w:r w:rsidRPr="00C720DC">
              <w:rPr>
                <w:sz w:val="18"/>
                <w:szCs w:val="18"/>
              </w:rPr>
              <w:t>(A)</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Pr>
          <w:p w14:paraId="303639B6" w14:textId="77777777" w:rsidR="001E63FC" w:rsidRPr="00C720DC" w:rsidRDefault="001E63FC" w:rsidP="007751A7">
            <w:pPr>
              <w:jc w:val="center"/>
              <w:rPr>
                <w:sz w:val="18"/>
                <w:szCs w:val="18"/>
              </w:rPr>
            </w:pPr>
            <w:proofErr w:type="gramStart"/>
            <w:r w:rsidRPr="00C720DC">
              <w:rPr>
                <w:sz w:val="18"/>
                <w:szCs w:val="18"/>
              </w:rPr>
              <w:t>dB</w:t>
            </w:r>
            <w:proofErr w:type="gramEnd"/>
            <w:r w:rsidRPr="00C720DC">
              <w:rPr>
                <w:sz w:val="18"/>
                <w:szCs w:val="18"/>
              </w:rPr>
              <w:t>(A)</w:t>
            </w:r>
          </w:p>
        </w:tc>
        <w:tc>
          <w:tcPr>
            <w:tcW w:w="113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B50C6B9" w14:textId="77777777" w:rsidR="001E63FC" w:rsidRPr="00C720DC" w:rsidRDefault="001E63FC" w:rsidP="007751A7">
            <w:pPr>
              <w:jc w:val="center"/>
              <w:rPr>
                <w:sz w:val="18"/>
                <w:szCs w:val="18"/>
              </w:rPr>
            </w:pPr>
            <w:r w:rsidRPr="00C720DC">
              <w:rPr>
                <w:sz w:val="18"/>
                <w:szCs w:val="18"/>
              </w:rPr>
              <w:t>Timer</w:t>
            </w:r>
          </w:p>
        </w:tc>
      </w:tr>
      <w:tr w:rsidR="001E63FC" w:rsidRPr="00C720DC" w14:paraId="212D05FB" w14:textId="77777777" w:rsidTr="007751A7">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0D0B03" w14:textId="77777777" w:rsidR="001E63FC" w:rsidRPr="00C720DC" w:rsidRDefault="001E63FC" w:rsidP="007751A7">
            <w:pPr>
              <w:rPr>
                <w:sz w:val="18"/>
                <w:szCs w:val="18"/>
              </w:rPr>
            </w:pPr>
            <w:r w:rsidRPr="00C720DC">
              <w:rPr>
                <w:sz w:val="18"/>
                <w:szCs w:val="18"/>
              </w:rPr>
              <w:t>Mandag – fredag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6C45DC" w14:textId="77777777" w:rsidR="001E63FC" w:rsidRPr="00C720DC" w:rsidRDefault="001E63FC" w:rsidP="007751A7">
            <w:pPr>
              <w:jc w:val="center"/>
              <w:rPr>
                <w:sz w:val="18"/>
                <w:szCs w:val="18"/>
              </w:rPr>
            </w:pPr>
            <w:r w:rsidRPr="00C720DC">
              <w:rPr>
                <w:sz w:val="18"/>
                <w:szCs w:val="18"/>
              </w:rPr>
              <w:t>7</w:t>
            </w:r>
            <w:r w:rsidRPr="00C720DC">
              <w:rPr>
                <w:sz w:val="18"/>
                <w:szCs w:val="18"/>
                <w:u w:val="single"/>
                <w:vertAlign w:val="superscript"/>
              </w:rPr>
              <w:t>00</w:t>
            </w:r>
            <w:r w:rsidRPr="00C720DC">
              <w:rPr>
                <w:sz w:val="18"/>
                <w:szCs w:val="18"/>
              </w:rPr>
              <w:t xml:space="preserve"> - 18</w:t>
            </w:r>
            <w:r w:rsidRPr="00C720DC">
              <w:rPr>
                <w:sz w:val="18"/>
                <w:szCs w:val="18"/>
                <w:u w:val="single"/>
                <w:vertAlign w:val="superscript"/>
              </w:rPr>
              <w:t>00</w:t>
            </w:r>
          </w:p>
        </w:tc>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C0E59C" w14:textId="77777777" w:rsidR="001E63FC" w:rsidRPr="00C720DC" w:rsidRDefault="001E63FC" w:rsidP="007751A7">
            <w:pPr>
              <w:jc w:val="center"/>
              <w:rPr>
                <w:sz w:val="18"/>
                <w:szCs w:val="18"/>
              </w:rPr>
            </w:pPr>
            <w:r w:rsidRPr="00C720DC">
              <w:rPr>
                <w:sz w:val="18"/>
                <w:szCs w:val="18"/>
              </w:rPr>
              <w:t>60</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355F9A" w14:textId="77777777" w:rsidR="001E63FC" w:rsidRPr="00C720DC" w:rsidRDefault="001E63FC" w:rsidP="007751A7">
            <w:pPr>
              <w:jc w:val="center"/>
              <w:rPr>
                <w:sz w:val="18"/>
                <w:szCs w:val="18"/>
              </w:rPr>
            </w:pPr>
            <w:r w:rsidRPr="00C720DC">
              <w:rPr>
                <w:sz w:val="18"/>
                <w:szCs w:val="18"/>
              </w:rPr>
              <w:t>55</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A146D4" w14:textId="77777777" w:rsidR="001E63FC" w:rsidRPr="00C720DC" w:rsidRDefault="001E63FC" w:rsidP="007751A7">
            <w:pPr>
              <w:jc w:val="center"/>
              <w:rPr>
                <w:sz w:val="18"/>
                <w:szCs w:val="18"/>
              </w:rPr>
            </w:pPr>
            <w:r w:rsidRPr="00C720DC">
              <w:rPr>
                <w:sz w:val="18"/>
                <w:szCs w:val="18"/>
              </w:rPr>
              <w:t>50</w:t>
            </w:r>
          </w:p>
        </w:tc>
        <w:tc>
          <w:tcPr>
            <w:tcW w:w="709" w:type="dxa"/>
            <w:tcBorders>
              <w:top w:val="single" w:sz="8" w:space="0" w:color="A3A3A3"/>
              <w:left w:val="single" w:sz="8" w:space="0" w:color="A3A3A3"/>
              <w:bottom w:val="single" w:sz="8" w:space="0" w:color="A3A3A3"/>
              <w:right w:val="single" w:sz="8" w:space="0" w:color="A3A3A3"/>
            </w:tcBorders>
          </w:tcPr>
          <w:p w14:paraId="5B26E91D" w14:textId="77777777" w:rsidR="001E63FC" w:rsidRPr="00C720DC" w:rsidRDefault="001E63FC" w:rsidP="007751A7">
            <w:pPr>
              <w:jc w:val="center"/>
              <w:rPr>
                <w:sz w:val="18"/>
                <w:szCs w:val="18"/>
              </w:rPr>
            </w:pPr>
            <w:r w:rsidRPr="00C720DC">
              <w:rPr>
                <w:sz w:val="18"/>
                <w:szCs w:val="18"/>
              </w:rPr>
              <w:t>45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C9DCEA" w14:textId="77777777" w:rsidR="001E63FC" w:rsidRPr="00C720DC" w:rsidRDefault="001E63FC" w:rsidP="007751A7">
            <w:pPr>
              <w:jc w:val="center"/>
              <w:rPr>
                <w:sz w:val="18"/>
                <w:szCs w:val="18"/>
              </w:rPr>
            </w:pPr>
            <w:r w:rsidRPr="00C720DC">
              <w:rPr>
                <w:sz w:val="18"/>
                <w:szCs w:val="18"/>
              </w:rPr>
              <w:t>8</w:t>
            </w:r>
          </w:p>
        </w:tc>
      </w:tr>
      <w:tr w:rsidR="001E63FC" w:rsidRPr="00C720DC" w14:paraId="7BD77119" w14:textId="77777777" w:rsidTr="007751A7">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4B2328" w14:textId="77777777" w:rsidR="001E63FC" w:rsidRPr="00C720DC" w:rsidRDefault="001E63FC" w:rsidP="007751A7">
            <w:pPr>
              <w:rPr>
                <w:sz w:val="18"/>
                <w:szCs w:val="18"/>
              </w:rPr>
            </w:pPr>
            <w:r w:rsidRPr="00C720DC">
              <w:rPr>
                <w:sz w:val="18"/>
                <w:szCs w:val="18"/>
              </w:rPr>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909F7A" w14:textId="77777777" w:rsidR="001E63FC" w:rsidRPr="00C720DC" w:rsidRDefault="001E63FC" w:rsidP="007751A7">
            <w:pPr>
              <w:jc w:val="center"/>
              <w:rPr>
                <w:sz w:val="18"/>
                <w:szCs w:val="18"/>
              </w:rPr>
            </w:pPr>
            <w:r w:rsidRPr="00C720DC">
              <w:rPr>
                <w:sz w:val="18"/>
                <w:szCs w:val="18"/>
              </w:rPr>
              <w:t>7</w:t>
            </w:r>
            <w:r w:rsidRPr="00C720DC">
              <w:rPr>
                <w:sz w:val="18"/>
                <w:szCs w:val="18"/>
                <w:u w:val="single"/>
                <w:vertAlign w:val="superscript"/>
              </w:rPr>
              <w:t>00</w:t>
            </w:r>
            <w:r w:rsidRPr="00C720DC">
              <w:rPr>
                <w:sz w:val="18"/>
                <w:szCs w:val="18"/>
              </w:rPr>
              <w:t xml:space="preserve"> - 14</w:t>
            </w:r>
            <w:r w:rsidRPr="00C720DC">
              <w:rPr>
                <w:sz w:val="18"/>
                <w:szCs w:val="18"/>
                <w:u w:val="single"/>
                <w:vertAlign w:val="superscript"/>
              </w:rPr>
              <w:t>00</w:t>
            </w:r>
          </w:p>
        </w:tc>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430560" w14:textId="77777777" w:rsidR="001E63FC" w:rsidRPr="00C720DC" w:rsidRDefault="001E63FC" w:rsidP="007751A7">
            <w:pPr>
              <w:jc w:val="center"/>
              <w:rPr>
                <w:sz w:val="18"/>
                <w:szCs w:val="18"/>
              </w:rPr>
            </w:pPr>
            <w:r w:rsidRPr="00C720DC">
              <w:rPr>
                <w:sz w:val="18"/>
                <w:szCs w:val="18"/>
              </w:rPr>
              <w:t>60</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323008" w14:textId="77777777" w:rsidR="001E63FC" w:rsidRPr="00C720DC" w:rsidRDefault="001E63FC" w:rsidP="007751A7">
            <w:pPr>
              <w:jc w:val="center"/>
              <w:rPr>
                <w:sz w:val="18"/>
                <w:szCs w:val="18"/>
              </w:rPr>
            </w:pPr>
            <w:r w:rsidRPr="00C720DC">
              <w:rPr>
                <w:sz w:val="18"/>
                <w:szCs w:val="18"/>
              </w:rPr>
              <w:t>55</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697BED" w14:textId="77777777" w:rsidR="001E63FC" w:rsidRPr="00C720DC" w:rsidRDefault="001E63FC" w:rsidP="007751A7">
            <w:pPr>
              <w:jc w:val="center"/>
              <w:rPr>
                <w:sz w:val="18"/>
                <w:szCs w:val="18"/>
              </w:rPr>
            </w:pPr>
            <w:r w:rsidRPr="00C720DC">
              <w:rPr>
                <w:sz w:val="18"/>
                <w:szCs w:val="18"/>
              </w:rPr>
              <w:t>50</w:t>
            </w:r>
          </w:p>
        </w:tc>
        <w:tc>
          <w:tcPr>
            <w:tcW w:w="709" w:type="dxa"/>
            <w:tcBorders>
              <w:top w:val="single" w:sz="8" w:space="0" w:color="A3A3A3"/>
              <w:left w:val="single" w:sz="8" w:space="0" w:color="A3A3A3"/>
              <w:bottom w:val="single" w:sz="8" w:space="0" w:color="A3A3A3"/>
              <w:right w:val="single" w:sz="8" w:space="0" w:color="A3A3A3"/>
            </w:tcBorders>
          </w:tcPr>
          <w:p w14:paraId="3AC3DE7B" w14:textId="77777777" w:rsidR="001E63FC" w:rsidRPr="00C720DC" w:rsidRDefault="001E63FC" w:rsidP="007751A7">
            <w:pPr>
              <w:jc w:val="center"/>
              <w:rPr>
                <w:sz w:val="18"/>
                <w:szCs w:val="18"/>
              </w:rPr>
            </w:pPr>
            <w:r w:rsidRPr="00C720DC">
              <w:rPr>
                <w:sz w:val="18"/>
                <w:szCs w:val="18"/>
              </w:rPr>
              <w:t>45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3AF50C" w14:textId="77777777" w:rsidR="001E63FC" w:rsidRPr="00C720DC" w:rsidRDefault="001E63FC" w:rsidP="007751A7">
            <w:pPr>
              <w:jc w:val="center"/>
              <w:rPr>
                <w:sz w:val="18"/>
                <w:szCs w:val="18"/>
              </w:rPr>
            </w:pPr>
            <w:r w:rsidRPr="00C720DC">
              <w:rPr>
                <w:sz w:val="18"/>
                <w:szCs w:val="18"/>
              </w:rPr>
              <w:t>7</w:t>
            </w:r>
          </w:p>
        </w:tc>
      </w:tr>
      <w:tr w:rsidR="001E63FC" w:rsidRPr="00C720DC" w14:paraId="5D78D977" w14:textId="77777777" w:rsidTr="007751A7">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1ABE93" w14:textId="77777777" w:rsidR="001E63FC" w:rsidRPr="00C720DC" w:rsidRDefault="001E63FC" w:rsidP="007751A7">
            <w:pPr>
              <w:rPr>
                <w:sz w:val="18"/>
                <w:szCs w:val="18"/>
              </w:rPr>
            </w:pPr>
            <w:r w:rsidRPr="00C720DC">
              <w:rPr>
                <w:sz w:val="18"/>
                <w:szCs w:val="18"/>
              </w:rPr>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0DD5DD" w14:textId="77777777" w:rsidR="001E63FC" w:rsidRPr="00C720DC" w:rsidRDefault="001E63FC" w:rsidP="007751A7">
            <w:pPr>
              <w:jc w:val="center"/>
              <w:rPr>
                <w:sz w:val="18"/>
                <w:szCs w:val="18"/>
              </w:rPr>
            </w:pPr>
            <w:r w:rsidRPr="00C720DC">
              <w:rPr>
                <w:sz w:val="18"/>
                <w:szCs w:val="18"/>
              </w:rPr>
              <w:t>14</w:t>
            </w:r>
            <w:r w:rsidRPr="00C720DC">
              <w:rPr>
                <w:sz w:val="18"/>
                <w:szCs w:val="18"/>
                <w:u w:val="single"/>
                <w:vertAlign w:val="superscript"/>
              </w:rPr>
              <w:t>00</w:t>
            </w:r>
            <w:r w:rsidRPr="00C720DC">
              <w:rPr>
                <w:sz w:val="18"/>
                <w:szCs w:val="18"/>
              </w:rPr>
              <w:t xml:space="preserve"> - 18</w:t>
            </w:r>
            <w:r w:rsidRPr="00C720DC">
              <w:rPr>
                <w:sz w:val="18"/>
                <w:szCs w:val="18"/>
                <w:u w:val="single"/>
                <w:vertAlign w:val="superscript"/>
              </w:rPr>
              <w:t>00</w:t>
            </w:r>
          </w:p>
        </w:tc>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D22533" w14:textId="77777777" w:rsidR="001E63FC" w:rsidRPr="00C720DC" w:rsidRDefault="001E63FC" w:rsidP="007751A7">
            <w:pPr>
              <w:jc w:val="center"/>
              <w:rPr>
                <w:sz w:val="18"/>
                <w:szCs w:val="18"/>
              </w:rPr>
            </w:pPr>
            <w:r w:rsidRPr="00C720DC">
              <w:rPr>
                <w:sz w:val="18"/>
                <w:szCs w:val="18"/>
              </w:rPr>
              <w:t>60</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E9EBEC" w14:textId="77777777" w:rsidR="001E63FC" w:rsidRPr="00C720DC" w:rsidRDefault="001E63FC" w:rsidP="007751A7">
            <w:pPr>
              <w:jc w:val="center"/>
              <w:rPr>
                <w:sz w:val="18"/>
                <w:szCs w:val="18"/>
              </w:rPr>
            </w:pPr>
            <w:r w:rsidRPr="00C720DC">
              <w:rPr>
                <w:sz w:val="18"/>
                <w:szCs w:val="18"/>
              </w:rPr>
              <w:t>55</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0C80C5" w14:textId="77777777" w:rsidR="001E63FC" w:rsidRPr="00C720DC" w:rsidRDefault="001E63FC" w:rsidP="007751A7">
            <w:pPr>
              <w:jc w:val="center"/>
              <w:rPr>
                <w:sz w:val="18"/>
                <w:szCs w:val="18"/>
              </w:rPr>
            </w:pPr>
            <w:r w:rsidRPr="00C720DC">
              <w:rPr>
                <w:sz w:val="18"/>
                <w:szCs w:val="18"/>
              </w:rPr>
              <w:t>50</w:t>
            </w:r>
          </w:p>
        </w:tc>
        <w:tc>
          <w:tcPr>
            <w:tcW w:w="709" w:type="dxa"/>
            <w:tcBorders>
              <w:top w:val="single" w:sz="8" w:space="0" w:color="A3A3A3"/>
              <w:left w:val="single" w:sz="8" w:space="0" w:color="A3A3A3"/>
              <w:bottom w:val="single" w:sz="8" w:space="0" w:color="A3A3A3"/>
              <w:right w:val="single" w:sz="8" w:space="0" w:color="A3A3A3"/>
            </w:tcBorders>
          </w:tcPr>
          <w:p w14:paraId="5CB4DCB5" w14:textId="77777777" w:rsidR="001E63FC" w:rsidRPr="00C720DC" w:rsidRDefault="001E63FC" w:rsidP="007751A7">
            <w:pPr>
              <w:jc w:val="center"/>
              <w:rPr>
                <w:sz w:val="18"/>
                <w:szCs w:val="18"/>
              </w:rPr>
            </w:pPr>
            <w:r w:rsidRPr="00C720DC">
              <w:rPr>
                <w:sz w:val="18"/>
                <w:szCs w:val="18"/>
              </w:rPr>
              <w:t>45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83EF1C" w14:textId="77777777" w:rsidR="001E63FC" w:rsidRPr="00C720DC" w:rsidRDefault="001E63FC" w:rsidP="007751A7">
            <w:pPr>
              <w:jc w:val="center"/>
              <w:rPr>
                <w:sz w:val="18"/>
                <w:szCs w:val="18"/>
              </w:rPr>
            </w:pPr>
            <w:r w:rsidRPr="00C720DC">
              <w:rPr>
                <w:sz w:val="18"/>
                <w:szCs w:val="18"/>
              </w:rPr>
              <w:t>4</w:t>
            </w:r>
          </w:p>
        </w:tc>
      </w:tr>
      <w:tr w:rsidR="001E63FC" w:rsidRPr="00C720DC" w14:paraId="2CC44B2B" w14:textId="77777777" w:rsidTr="007751A7">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3B9156" w14:textId="77777777" w:rsidR="001E63FC" w:rsidRPr="00C720DC" w:rsidRDefault="001E63FC" w:rsidP="007751A7">
            <w:pPr>
              <w:rPr>
                <w:sz w:val="18"/>
                <w:szCs w:val="18"/>
              </w:rPr>
            </w:pPr>
            <w:r w:rsidRPr="00C720DC">
              <w:rPr>
                <w:sz w:val="18"/>
                <w:szCs w:val="18"/>
              </w:rPr>
              <w:t>Søn- og helligdage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434153" w14:textId="77777777" w:rsidR="001E63FC" w:rsidRPr="00C720DC" w:rsidRDefault="001E63FC" w:rsidP="007751A7">
            <w:pPr>
              <w:jc w:val="center"/>
              <w:rPr>
                <w:sz w:val="18"/>
                <w:szCs w:val="18"/>
              </w:rPr>
            </w:pPr>
            <w:r w:rsidRPr="00C720DC">
              <w:rPr>
                <w:sz w:val="18"/>
                <w:szCs w:val="18"/>
              </w:rPr>
              <w:t>7</w:t>
            </w:r>
            <w:r w:rsidRPr="00C720DC">
              <w:rPr>
                <w:sz w:val="18"/>
                <w:szCs w:val="18"/>
                <w:u w:val="single"/>
                <w:vertAlign w:val="superscript"/>
              </w:rPr>
              <w:t>00</w:t>
            </w:r>
            <w:r w:rsidRPr="00C720DC">
              <w:rPr>
                <w:sz w:val="18"/>
                <w:szCs w:val="18"/>
              </w:rPr>
              <w:t xml:space="preserve"> - 18</w:t>
            </w:r>
            <w:r w:rsidRPr="00C720DC">
              <w:rPr>
                <w:sz w:val="18"/>
                <w:szCs w:val="18"/>
                <w:u w:val="single"/>
                <w:vertAlign w:val="superscript"/>
              </w:rPr>
              <w:t>00</w:t>
            </w:r>
          </w:p>
        </w:tc>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2DBFA9" w14:textId="77777777" w:rsidR="001E63FC" w:rsidRPr="00C720DC" w:rsidRDefault="001E63FC" w:rsidP="007751A7">
            <w:pPr>
              <w:jc w:val="center"/>
              <w:rPr>
                <w:sz w:val="18"/>
                <w:szCs w:val="18"/>
              </w:rPr>
            </w:pPr>
            <w:r w:rsidRPr="00C720DC">
              <w:rPr>
                <w:sz w:val="18"/>
                <w:szCs w:val="18"/>
              </w:rPr>
              <w:t>60</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1E6238" w14:textId="77777777" w:rsidR="001E63FC" w:rsidRPr="00C720DC" w:rsidRDefault="001E63FC" w:rsidP="007751A7">
            <w:pPr>
              <w:jc w:val="center"/>
              <w:rPr>
                <w:sz w:val="18"/>
                <w:szCs w:val="18"/>
              </w:rPr>
            </w:pPr>
            <w:r w:rsidRPr="00C720DC">
              <w:rPr>
                <w:sz w:val="18"/>
                <w:szCs w:val="18"/>
              </w:rPr>
              <w:t>55</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AAD2E7" w14:textId="77777777" w:rsidR="001E63FC" w:rsidRPr="00C720DC" w:rsidRDefault="001E63FC" w:rsidP="007751A7">
            <w:pPr>
              <w:jc w:val="center"/>
              <w:rPr>
                <w:sz w:val="18"/>
                <w:szCs w:val="18"/>
              </w:rPr>
            </w:pPr>
            <w:r w:rsidRPr="00C720DC">
              <w:rPr>
                <w:sz w:val="18"/>
                <w:szCs w:val="18"/>
              </w:rPr>
              <w:t>50</w:t>
            </w:r>
          </w:p>
        </w:tc>
        <w:tc>
          <w:tcPr>
            <w:tcW w:w="709" w:type="dxa"/>
            <w:tcBorders>
              <w:top w:val="single" w:sz="8" w:space="0" w:color="A3A3A3"/>
              <w:left w:val="single" w:sz="8" w:space="0" w:color="A3A3A3"/>
              <w:bottom w:val="single" w:sz="8" w:space="0" w:color="A3A3A3"/>
              <w:right w:val="single" w:sz="8" w:space="0" w:color="A3A3A3"/>
            </w:tcBorders>
          </w:tcPr>
          <w:p w14:paraId="5569ADE6" w14:textId="77777777" w:rsidR="001E63FC" w:rsidRPr="00C720DC" w:rsidRDefault="001E63FC" w:rsidP="007751A7">
            <w:pPr>
              <w:jc w:val="center"/>
              <w:rPr>
                <w:sz w:val="18"/>
                <w:szCs w:val="18"/>
              </w:rPr>
            </w:pPr>
            <w:r w:rsidRPr="00C720DC">
              <w:rPr>
                <w:sz w:val="18"/>
                <w:szCs w:val="18"/>
              </w:rPr>
              <w:t>45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41436B" w14:textId="77777777" w:rsidR="001E63FC" w:rsidRPr="00C720DC" w:rsidRDefault="001E63FC" w:rsidP="007751A7">
            <w:pPr>
              <w:jc w:val="center"/>
              <w:rPr>
                <w:sz w:val="18"/>
                <w:szCs w:val="18"/>
              </w:rPr>
            </w:pPr>
            <w:r w:rsidRPr="00C720DC">
              <w:rPr>
                <w:sz w:val="18"/>
                <w:szCs w:val="18"/>
              </w:rPr>
              <w:t>8</w:t>
            </w:r>
          </w:p>
        </w:tc>
      </w:tr>
      <w:tr w:rsidR="001E63FC" w:rsidRPr="00C720DC" w14:paraId="63187E62" w14:textId="77777777" w:rsidTr="007751A7">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1848EA9" w14:textId="77777777" w:rsidR="001E63FC" w:rsidRPr="00C720DC" w:rsidRDefault="001E63FC" w:rsidP="007751A7">
            <w:pPr>
              <w:rPr>
                <w:sz w:val="18"/>
                <w:szCs w:val="18"/>
              </w:rPr>
            </w:pPr>
            <w:r w:rsidRPr="00C720DC">
              <w:rPr>
                <w:b/>
                <w:bCs/>
                <w:sz w:val="18"/>
                <w:szCs w:val="18"/>
              </w:rPr>
              <w:t>Aften</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5619B4C" w14:textId="77777777" w:rsidR="001E63FC" w:rsidRPr="00C720DC" w:rsidRDefault="001E63FC" w:rsidP="007751A7">
            <w:pPr>
              <w:jc w:val="center"/>
              <w:rPr>
                <w:sz w:val="18"/>
                <w:szCs w:val="18"/>
              </w:rPr>
            </w:pPr>
            <w:r w:rsidRPr="00C720DC">
              <w:rPr>
                <w:sz w:val="18"/>
                <w:szCs w:val="18"/>
              </w:rPr>
              <w:t> </w:t>
            </w:r>
          </w:p>
        </w:tc>
        <w:tc>
          <w:tcPr>
            <w:tcW w:w="69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C8F8B67" w14:textId="77777777" w:rsidR="001E63FC" w:rsidRPr="00C720DC" w:rsidRDefault="001E63FC" w:rsidP="007751A7">
            <w:pPr>
              <w:jc w:val="center"/>
              <w:rPr>
                <w:sz w:val="18"/>
                <w:szCs w:val="18"/>
              </w:rPr>
            </w:pPr>
            <w:r w:rsidRPr="00C720DC">
              <w:rPr>
                <w:sz w:val="18"/>
                <w:szCs w:val="18"/>
              </w:rPr>
              <w:t> </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9E3B6B9" w14:textId="77777777" w:rsidR="001E63FC" w:rsidRPr="00C720DC" w:rsidRDefault="001E63FC" w:rsidP="007751A7">
            <w:pPr>
              <w:jc w:val="center"/>
              <w:rPr>
                <w:sz w:val="18"/>
                <w:szCs w:val="18"/>
              </w:rPr>
            </w:pPr>
            <w:r w:rsidRPr="00C720DC">
              <w:rPr>
                <w:sz w:val="18"/>
                <w:szCs w:val="18"/>
              </w:rPr>
              <w:t> </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FE5BBE9" w14:textId="77777777" w:rsidR="001E63FC" w:rsidRPr="00C720DC" w:rsidRDefault="001E63FC" w:rsidP="007751A7">
            <w:pPr>
              <w:jc w:val="center"/>
              <w:rPr>
                <w:sz w:val="18"/>
                <w:szCs w:val="18"/>
              </w:rPr>
            </w:pPr>
            <w:r w:rsidRPr="00C720DC">
              <w:rPr>
                <w:sz w:val="18"/>
                <w:szCs w:val="18"/>
              </w:rPr>
              <w:t> </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Pr>
          <w:p w14:paraId="6B66B847" w14:textId="77777777" w:rsidR="001E63FC" w:rsidRPr="00C720DC" w:rsidRDefault="001E63FC" w:rsidP="007751A7">
            <w:pPr>
              <w:jc w:val="center"/>
              <w:rPr>
                <w:sz w:val="18"/>
                <w:szCs w:val="18"/>
              </w:rPr>
            </w:pPr>
          </w:p>
        </w:tc>
        <w:tc>
          <w:tcPr>
            <w:tcW w:w="113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EB86571" w14:textId="77777777" w:rsidR="001E63FC" w:rsidRPr="00C720DC" w:rsidRDefault="001E63FC" w:rsidP="007751A7">
            <w:pPr>
              <w:jc w:val="center"/>
              <w:rPr>
                <w:sz w:val="18"/>
                <w:szCs w:val="18"/>
              </w:rPr>
            </w:pPr>
            <w:r w:rsidRPr="00C720DC">
              <w:rPr>
                <w:sz w:val="18"/>
                <w:szCs w:val="18"/>
              </w:rPr>
              <w:t> </w:t>
            </w:r>
          </w:p>
        </w:tc>
      </w:tr>
      <w:tr w:rsidR="001E63FC" w:rsidRPr="00C720DC" w14:paraId="75DE7C77" w14:textId="77777777" w:rsidTr="007751A7">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B569BE" w14:textId="77777777" w:rsidR="001E63FC" w:rsidRPr="00C720DC" w:rsidRDefault="001E63FC" w:rsidP="007751A7">
            <w:pPr>
              <w:rPr>
                <w:sz w:val="18"/>
                <w:szCs w:val="18"/>
              </w:rPr>
            </w:pPr>
            <w:r w:rsidRPr="00C720DC">
              <w:rPr>
                <w:sz w:val="18"/>
                <w:szCs w:val="18"/>
              </w:rPr>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A66654" w14:textId="77777777" w:rsidR="001E63FC" w:rsidRPr="00C720DC" w:rsidRDefault="001E63FC" w:rsidP="007751A7">
            <w:pPr>
              <w:jc w:val="center"/>
              <w:rPr>
                <w:sz w:val="18"/>
                <w:szCs w:val="18"/>
              </w:rPr>
            </w:pPr>
            <w:r w:rsidRPr="00C720DC">
              <w:rPr>
                <w:sz w:val="18"/>
                <w:szCs w:val="18"/>
              </w:rPr>
              <w:t>18</w:t>
            </w:r>
            <w:r w:rsidRPr="00C720DC">
              <w:rPr>
                <w:sz w:val="18"/>
                <w:szCs w:val="18"/>
                <w:u w:val="single"/>
                <w:vertAlign w:val="superscript"/>
              </w:rPr>
              <w:t>00</w:t>
            </w:r>
            <w:r w:rsidRPr="00C720DC">
              <w:rPr>
                <w:sz w:val="18"/>
                <w:szCs w:val="18"/>
              </w:rPr>
              <w:t xml:space="preserve"> - 22</w:t>
            </w:r>
            <w:r w:rsidRPr="00C720DC">
              <w:rPr>
                <w:sz w:val="18"/>
                <w:szCs w:val="18"/>
                <w:u w:val="single"/>
                <w:vertAlign w:val="superscript"/>
              </w:rPr>
              <w:t>00</w:t>
            </w:r>
          </w:p>
        </w:tc>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B08938" w14:textId="77777777" w:rsidR="001E63FC" w:rsidRPr="00C720DC" w:rsidRDefault="001E63FC" w:rsidP="007751A7">
            <w:pPr>
              <w:jc w:val="center"/>
              <w:rPr>
                <w:sz w:val="18"/>
                <w:szCs w:val="18"/>
              </w:rPr>
            </w:pPr>
            <w:r w:rsidRPr="00C720DC">
              <w:rPr>
                <w:sz w:val="18"/>
                <w:szCs w:val="18"/>
              </w:rPr>
              <w:t>60</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8D07FA" w14:textId="77777777" w:rsidR="001E63FC" w:rsidRPr="00C720DC" w:rsidRDefault="001E63FC" w:rsidP="007751A7">
            <w:pPr>
              <w:jc w:val="center"/>
              <w:rPr>
                <w:sz w:val="18"/>
                <w:szCs w:val="18"/>
              </w:rPr>
            </w:pPr>
            <w:r w:rsidRPr="00C720DC">
              <w:rPr>
                <w:sz w:val="18"/>
                <w:szCs w:val="18"/>
              </w:rPr>
              <w:t>45</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77EB78" w14:textId="77777777" w:rsidR="001E63FC" w:rsidRPr="00C720DC" w:rsidRDefault="001E63FC" w:rsidP="007751A7">
            <w:pPr>
              <w:jc w:val="center"/>
              <w:rPr>
                <w:sz w:val="18"/>
                <w:szCs w:val="18"/>
              </w:rPr>
            </w:pPr>
            <w:r w:rsidRPr="00C720DC">
              <w:rPr>
                <w:sz w:val="18"/>
                <w:szCs w:val="18"/>
              </w:rPr>
              <w:t>50</w:t>
            </w:r>
          </w:p>
        </w:tc>
        <w:tc>
          <w:tcPr>
            <w:tcW w:w="709" w:type="dxa"/>
            <w:tcBorders>
              <w:top w:val="single" w:sz="8" w:space="0" w:color="A3A3A3"/>
              <w:left w:val="single" w:sz="8" w:space="0" w:color="A3A3A3"/>
              <w:bottom w:val="single" w:sz="8" w:space="0" w:color="A3A3A3"/>
              <w:right w:val="single" w:sz="8" w:space="0" w:color="A3A3A3"/>
            </w:tcBorders>
          </w:tcPr>
          <w:p w14:paraId="189138EE" w14:textId="77777777" w:rsidR="001E63FC" w:rsidRPr="00C720DC" w:rsidRDefault="001E63FC" w:rsidP="007751A7">
            <w:pPr>
              <w:jc w:val="center"/>
              <w:rPr>
                <w:sz w:val="18"/>
                <w:szCs w:val="18"/>
              </w:rPr>
            </w:pPr>
            <w:r w:rsidRPr="00C720DC">
              <w:rPr>
                <w:sz w:val="18"/>
                <w:szCs w:val="18"/>
              </w:rPr>
              <w:t>40</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41D03D" w14:textId="77777777" w:rsidR="001E63FC" w:rsidRPr="00C720DC" w:rsidRDefault="001E63FC" w:rsidP="007751A7">
            <w:pPr>
              <w:jc w:val="center"/>
              <w:rPr>
                <w:sz w:val="18"/>
                <w:szCs w:val="18"/>
              </w:rPr>
            </w:pPr>
            <w:r w:rsidRPr="00C720DC">
              <w:rPr>
                <w:sz w:val="18"/>
                <w:szCs w:val="18"/>
              </w:rPr>
              <w:t>1</w:t>
            </w:r>
          </w:p>
        </w:tc>
      </w:tr>
      <w:tr w:rsidR="001E63FC" w:rsidRPr="00C720DC" w14:paraId="384E48A4" w14:textId="77777777" w:rsidTr="007751A7">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359C5EE" w14:textId="77777777" w:rsidR="001E63FC" w:rsidRPr="00C720DC" w:rsidRDefault="001E63FC" w:rsidP="007751A7">
            <w:pPr>
              <w:rPr>
                <w:sz w:val="18"/>
                <w:szCs w:val="18"/>
              </w:rPr>
            </w:pPr>
            <w:r w:rsidRPr="00C720DC">
              <w:rPr>
                <w:b/>
                <w:bCs/>
                <w:sz w:val="18"/>
                <w:szCs w:val="18"/>
              </w:rPr>
              <w:t>Nat</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60B4075" w14:textId="77777777" w:rsidR="001E63FC" w:rsidRPr="00C720DC" w:rsidRDefault="001E63FC" w:rsidP="007751A7">
            <w:pPr>
              <w:jc w:val="center"/>
              <w:rPr>
                <w:sz w:val="18"/>
                <w:szCs w:val="18"/>
              </w:rPr>
            </w:pPr>
            <w:r w:rsidRPr="00C720DC">
              <w:rPr>
                <w:sz w:val="18"/>
                <w:szCs w:val="18"/>
              </w:rPr>
              <w:t> </w:t>
            </w:r>
          </w:p>
        </w:tc>
        <w:tc>
          <w:tcPr>
            <w:tcW w:w="69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8B4B23B" w14:textId="77777777" w:rsidR="001E63FC" w:rsidRPr="00C720DC" w:rsidRDefault="001E63FC" w:rsidP="007751A7">
            <w:pPr>
              <w:jc w:val="center"/>
              <w:rPr>
                <w:sz w:val="18"/>
                <w:szCs w:val="18"/>
              </w:rPr>
            </w:pPr>
            <w:r w:rsidRPr="00C720DC">
              <w:rPr>
                <w:sz w:val="18"/>
                <w:szCs w:val="18"/>
              </w:rPr>
              <w:t> </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726403A" w14:textId="77777777" w:rsidR="001E63FC" w:rsidRPr="00C720DC" w:rsidRDefault="001E63FC" w:rsidP="007751A7">
            <w:pPr>
              <w:jc w:val="center"/>
              <w:rPr>
                <w:sz w:val="18"/>
                <w:szCs w:val="18"/>
              </w:rPr>
            </w:pPr>
            <w:r w:rsidRPr="00C720DC">
              <w:rPr>
                <w:sz w:val="18"/>
                <w:szCs w:val="18"/>
              </w:rPr>
              <w:t> </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17AACCA" w14:textId="77777777" w:rsidR="001E63FC" w:rsidRPr="00C720DC" w:rsidRDefault="001E63FC" w:rsidP="007751A7">
            <w:pPr>
              <w:jc w:val="center"/>
              <w:rPr>
                <w:sz w:val="18"/>
                <w:szCs w:val="18"/>
              </w:rPr>
            </w:pPr>
            <w:r w:rsidRPr="00C720DC">
              <w:rPr>
                <w:sz w:val="18"/>
                <w:szCs w:val="18"/>
              </w:rPr>
              <w:t> </w:t>
            </w:r>
          </w:p>
        </w:tc>
        <w:tc>
          <w:tcPr>
            <w:tcW w:w="709" w:type="dxa"/>
            <w:tcBorders>
              <w:top w:val="single" w:sz="8" w:space="0" w:color="A3A3A3"/>
              <w:left w:val="single" w:sz="8" w:space="0" w:color="A3A3A3"/>
              <w:bottom w:val="single" w:sz="8" w:space="0" w:color="A3A3A3"/>
              <w:right w:val="single" w:sz="8" w:space="0" w:color="A3A3A3"/>
            </w:tcBorders>
            <w:shd w:val="clear" w:color="auto" w:fill="F2F2F2"/>
          </w:tcPr>
          <w:p w14:paraId="4A43924E" w14:textId="77777777" w:rsidR="001E63FC" w:rsidRPr="00C720DC" w:rsidRDefault="001E63FC" w:rsidP="007751A7">
            <w:pPr>
              <w:jc w:val="center"/>
              <w:rPr>
                <w:sz w:val="18"/>
                <w:szCs w:val="18"/>
              </w:rPr>
            </w:pPr>
          </w:p>
        </w:tc>
        <w:tc>
          <w:tcPr>
            <w:tcW w:w="113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D509AC5" w14:textId="77777777" w:rsidR="001E63FC" w:rsidRPr="00C720DC" w:rsidRDefault="001E63FC" w:rsidP="007751A7">
            <w:pPr>
              <w:jc w:val="center"/>
              <w:rPr>
                <w:sz w:val="18"/>
                <w:szCs w:val="18"/>
              </w:rPr>
            </w:pPr>
            <w:r w:rsidRPr="00C720DC">
              <w:rPr>
                <w:sz w:val="18"/>
                <w:szCs w:val="18"/>
              </w:rPr>
              <w:t> </w:t>
            </w:r>
          </w:p>
        </w:tc>
      </w:tr>
      <w:tr w:rsidR="001E63FC" w:rsidRPr="00C720DC" w14:paraId="2EAEB07C" w14:textId="77777777" w:rsidTr="007751A7">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458396" w14:textId="77777777" w:rsidR="001E63FC" w:rsidRPr="00C720DC" w:rsidRDefault="001E63FC" w:rsidP="007751A7">
            <w:pPr>
              <w:rPr>
                <w:sz w:val="18"/>
                <w:szCs w:val="18"/>
              </w:rPr>
            </w:pPr>
            <w:r w:rsidRPr="00C720DC">
              <w:rPr>
                <w:sz w:val="18"/>
                <w:szCs w:val="18"/>
              </w:rPr>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D5DA53" w14:textId="77777777" w:rsidR="001E63FC" w:rsidRPr="00C720DC" w:rsidRDefault="001E63FC" w:rsidP="007751A7">
            <w:pPr>
              <w:jc w:val="center"/>
              <w:rPr>
                <w:sz w:val="18"/>
                <w:szCs w:val="18"/>
              </w:rPr>
            </w:pPr>
            <w:r w:rsidRPr="00C720DC">
              <w:rPr>
                <w:sz w:val="18"/>
                <w:szCs w:val="18"/>
              </w:rPr>
              <w:t>22</w:t>
            </w:r>
            <w:r w:rsidRPr="00C720DC">
              <w:rPr>
                <w:sz w:val="18"/>
                <w:szCs w:val="18"/>
                <w:u w:val="single"/>
                <w:vertAlign w:val="superscript"/>
              </w:rPr>
              <w:t>00</w:t>
            </w:r>
            <w:r w:rsidRPr="00C720DC">
              <w:rPr>
                <w:sz w:val="18"/>
                <w:szCs w:val="18"/>
              </w:rPr>
              <w:t xml:space="preserve"> - 7</w:t>
            </w:r>
            <w:r w:rsidRPr="00C720DC">
              <w:rPr>
                <w:sz w:val="18"/>
                <w:szCs w:val="18"/>
                <w:u w:val="single"/>
                <w:vertAlign w:val="superscript"/>
              </w:rPr>
              <w:t>00</w:t>
            </w:r>
          </w:p>
        </w:tc>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256AE9" w14:textId="77777777" w:rsidR="001E63FC" w:rsidRPr="00C720DC" w:rsidRDefault="001E63FC" w:rsidP="007751A7">
            <w:pPr>
              <w:jc w:val="center"/>
              <w:rPr>
                <w:sz w:val="18"/>
                <w:szCs w:val="18"/>
              </w:rPr>
            </w:pPr>
            <w:r w:rsidRPr="00C720DC">
              <w:rPr>
                <w:sz w:val="18"/>
                <w:szCs w:val="18"/>
              </w:rPr>
              <w:t>60</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832E6F" w14:textId="77777777" w:rsidR="001E63FC" w:rsidRPr="00C720DC" w:rsidRDefault="001E63FC" w:rsidP="007751A7">
            <w:pPr>
              <w:jc w:val="center"/>
              <w:rPr>
                <w:sz w:val="18"/>
                <w:szCs w:val="18"/>
              </w:rPr>
            </w:pPr>
            <w:r w:rsidRPr="00C720DC">
              <w:rPr>
                <w:sz w:val="18"/>
                <w:szCs w:val="18"/>
              </w:rPr>
              <w:t>40</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991E3C" w14:textId="77777777" w:rsidR="001E63FC" w:rsidRPr="00C720DC" w:rsidRDefault="001E63FC" w:rsidP="007751A7">
            <w:pPr>
              <w:jc w:val="center"/>
              <w:rPr>
                <w:sz w:val="18"/>
                <w:szCs w:val="18"/>
              </w:rPr>
            </w:pPr>
            <w:r w:rsidRPr="00C720DC">
              <w:rPr>
                <w:sz w:val="18"/>
                <w:szCs w:val="18"/>
              </w:rPr>
              <w:t>50</w:t>
            </w:r>
          </w:p>
        </w:tc>
        <w:tc>
          <w:tcPr>
            <w:tcW w:w="709" w:type="dxa"/>
            <w:tcBorders>
              <w:top w:val="single" w:sz="8" w:space="0" w:color="A3A3A3"/>
              <w:left w:val="single" w:sz="8" w:space="0" w:color="A3A3A3"/>
              <w:bottom w:val="single" w:sz="8" w:space="0" w:color="A3A3A3"/>
              <w:right w:val="single" w:sz="8" w:space="0" w:color="A3A3A3"/>
            </w:tcBorders>
          </w:tcPr>
          <w:p w14:paraId="3829A955" w14:textId="77777777" w:rsidR="001E63FC" w:rsidRPr="00C720DC" w:rsidRDefault="001E63FC" w:rsidP="007751A7">
            <w:pPr>
              <w:jc w:val="center"/>
              <w:rPr>
                <w:sz w:val="18"/>
                <w:szCs w:val="18"/>
              </w:rPr>
            </w:pPr>
            <w:r w:rsidRPr="00C720DC">
              <w:rPr>
                <w:sz w:val="18"/>
                <w:szCs w:val="18"/>
              </w:rPr>
              <w:t>35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51EAEF" w14:textId="77777777" w:rsidR="001E63FC" w:rsidRPr="00C720DC" w:rsidRDefault="001E63FC" w:rsidP="007751A7">
            <w:pPr>
              <w:jc w:val="center"/>
              <w:rPr>
                <w:sz w:val="18"/>
                <w:szCs w:val="18"/>
              </w:rPr>
            </w:pPr>
            <w:r w:rsidRPr="00C720DC">
              <w:rPr>
                <w:sz w:val="18"/>
                <w:szCs w:val="18"/>
              </w:rPr>
              <w:t>½</w:t>
            </w:r>
          </w:p>
        </w:tc>
      </w:tr>
      <w:tr w:rsidR="001E63FC" w:rsidRPr="00C720DC" w14:paraId="23309308" w14:textId="77777777" w:rsidTr="007751A7">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B560D5" w14:textId="77777777" w:rsidR="001E63FC" w:rsidRPr="00C720DC" w:rsidRDefault="001E63FC" w:rsidP="007751A7">
            <w:pPr>
              <w:rPr>
                <w:sz w:val="18"/>
                <w:szCs w:val="18"/>
              </w:rPr>
            </w:pPr>
            <w:r w:rsidRPr="00C720DC">
              <w:rPr>
                <w:sz w:val="18"/>
                <w:szCs w:val="18"/>
              </w:rPr>
              <w:t>Støjens maksimalværdi må om natten ikke overstige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50B8C7" w14:textId="77777777" w:rsidR="001E63FC" w:rsidRPr="00C720DC" w:rsidRDefault="001E63FC" w:rsidP="007751A7">
            <w:pPr>
              <w:rPr>
                <w:rFonts w:ascii="Calibri" w:hAnsi="Calibri"/>
                <w:sz w:val="18"/>
                <w:szCs w:val="18"/>
              </w:rPr>
            </w:pPr>
            <w:r w:rsidRPr="00C720DC">
              <w:rPr>
                <w:rFonts w:ascii="Calibri" w:hAnsi="Calibri"/>
                <w:sz w:val="18"/>
                <w:szCs w:val="18"/>
              </w:rPr>
              <w:t> </w:t>
            </w:r>
          </w:p>
        </w:tc>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CD6543" w14:textId="77777777" w:rsidR="001E63FC" w:rsidRPr="00C720DC" w:rsidRDefault="001E63FC" w:rsidP="007751A7">
            <w:pPr>
              <w:jc w:val="center"/>
              <w:rPr>
                <w:sz w:val="18"/>
                <w:szCs w:val="18"/>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B2934F" w14:textId="77777777" w:rsidR="001E63FC" w:rsidRPr="00C720DC" w:rsidRDefault="001E63FC" w:rsidP="007751A7">
            <w:pPr>
              <w:jc w:val="center"/>
              <w:rPr>
                <w:sz w:val="18"/>
                <w:szCs w:val="18"/>
              </w:rPr>
            </w:pPr>
            <w:r w:rsidRPr="00C720DC">
              <w:rPr>
                <w:sz w:val="18"/>
                <w:szCs w:val="18"/>
              </w:rPr>
              <w:t>55</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C9FA9E" w14:textId="77777777" w:rsidR="001E63FC" w:rsidRPr="00C720DC" w:rsidRDefault="001E63FC" w:rsidP="007751A7">
            <w:pPr>
              <w:jc w:val="center"/>
              <w:rPr>
                <w:sz w:val="18"/>
                <w:szCs w:val="18"/>
              </w:rPr>
            </w:pPr>
          </w:p>
        </w:tc>
        <w:tc>
          <w:tcPr>
            <w:tcW w:w="709" w:type="dxa"/>
            <w:tcBorders>
              <w:top w:val="single" w:sz="8" w:space="0" w:color="A3A3A3"/>
              <w:left w:val="single" w:sz="8" w:space="0" w:color="A3A3A3"/>
              <w:bottom w:val="single" w:sz="8" w:space="0" w:color="A3A3A3"/>
              <w:right w:val="single" w:sz="8" w:space="0" w:color="A3A3A3"/>
            </w:tcBorders>
          </w:tcPr>
          <w:p w14:paraId="58A04CB9" w14:textId="77777777" w:rsidR="001E63FC" w:rsidRPr="00C720DC" w:rsidRDefault="001E63FC" w:rsidP="007751A7">
            <w:pPr>
              <w:jc w:val="center"/>
              <w:rPr>
                <w:sz w:val="18"/>
                <w:szCs w:val="18"/>
              </w:rPr>
            </w:pPr>
            <w:r w:rsidRPr="00C720DC">
              <w:rPr>
                <w:sz w:val="18"/>
                <w:szCs w:val="18"/>
              </w:rPr>
              <w:t>50</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AC406F" w14:textId="77777777" w:rsidR="001E63FC" w:rsidRPr="00C720DC" w:rsidRDefault="001E63FC" w:rsidP="007751A7">
            <w:pPr>
              <w:jc w:val="center"/>
              <w:rPr>
                <w:sz w:val="18"/>
                <w:szCs w:val="18"/>
              </w:rPr>
            </w:pPr>
            <w:r w:rsidRPr="00C720DC">
              <w:rPr>
                <w:sz w:val="18"/>
                <w:szCs w:val="18"/>
              </w:rPr>
              <w:t> </w:t>
            </w:r>
          </w:p>
        </w:tc>
      </w:tr>
    </w:tbl>
    <w:p w14:paraId="4F9C3C4C" w14:textId="77777777" w:rsidR="001E63FC" w:rsidRDefault="001E63FC" w:rsidP="001E63FC">
      <w:pPr>
        <w:tabs>
          <w:tab w:val="left" w:pos="-5529"/>
        </w:tabs>
        <w:ind w:left="709"/>
        <w:jc w:val="both"/>
      </w:pPr>
    </w:p>
    <w:p w14:paraId="19854FEF" w14:textId="77777777" w:rsidR="001E63FC" w:rsidRPr="00C720DC" w:rsidRDefault="001E63FC" w:rsidP="001E63FC">
      <w:pPr>
        <w:tabs>
          <w:tab w:val="left" w:pos="-5529"/>
        </w:tabs>
        <w:ind w:left="709"/>
        <w:jc w:val="both"/>
        <w:rPr>
          <w:highlight w:val="magenta"/>
        </w:rPr>
      </w:pPr>
      <w:r w:rsidRPr="00C720DC">
        <w:t>Støjgrænsen skal overholdes ved alle positioner i det betragtede område i 1½ m højde over terræn, herunder også i skel.</w:t>
      </w:r>
    </w:p>
    <w:p w14:paraId="2A5835E1" w14:textId="77777777" w:rsidR="001E63FC" w:rsidRPr="00C720DC" w:rsidRDefault="001E63FC" w:rsidP="001E63FC">
      <w:pPr>
        <w:tabs>
          <w:tab w:val="left" w:pos="-5529"/>
        </w:tabs>
        <w:ind w:left="709"/>
        <w:jc w:val="both"/>
        <w:rPr>
          <w:highlight w:val="magenta"/>
        </w:rPr>
      </w:pPr>
    </w:p>
    <w:p w14:paraId="1517B91B" w14:textId="77777777" w:rsidR="001E63FC" w:rsidRPr="00C720DC" w:rsidRDefault="001E63FC" w:rsidP="001E63FC">
      <w:pPr>
        <w:spacing w:after="60"/>
        <w:ind w:left="1843" w:hanging="1134"/>
        <w:jc w:val="both"/>
        <w:rPr>
          <w:color w:val="000000"/>
        </w:rPr>
      </w:pPr>
      <w:r w:rsidRPr="00C720DC">
        <w:rPr>
          <w:color w:val="000000"/>
        </w:rPr>
        <w:t>Område 1:</w:t>
      </w:r>
      <w:r w:rsidRPr="00C720DC">
        <w:rPr>
          <w:color w:val="000000"/>
        </w:rPr>
        <w:tab/>
        <w:t>Erhvervsområde. 02-030-020 Håndværkerkvarteret. For boliger indenfor området gælder dog støjgrænserne for område 2. Støjgrænsen gælder ved boligens facade eller det mest støjbelastede punkt på et udendørs opholdsareal indenfor 10-15 m fra boligen (udlagt som terrasser, anlagte plæner mv.</w:t>
      </w:r>
      <w:r>
        <w:rPr>
          <w:color w:val="000000"/>
        </w:rPr>
        <w:t>).</w:t>
      </w:r>
    </w:p>
    <w:p w14:paraId="4A24F568" w14:textId="77777777" w:rsidR="001E63FC" w:rsidRPr="00C720DC" w:rsidRDefault="001E63FC" w:rsidP="001E63FC">
      <w:pPr>
        <w:spacing w:after="60"/>
        <w:ind w:left="1843" w:hanging="1134"/>
        <w:jc w:val="both"/>
        <w:rPr>
          <w:color w:val="000000"/>
        </w:rPr>
      </w:pPr>
      <w:r w:rsidRPr="00C720DC">
        <w:rPr>
          <w:color w:val="000000"/>
        </w:rPr>
        <w:t>Område 2:</w:t>
      </w:r>
      <w:r w:rsidRPr="00C720DC">
        <w:rPr>
          <w:color w:val="000000"/>
        </w:rPr>
        <w:tab/>
        <w:t>Blandet bolig og erhverv. 02-030-021 Erhverv ved Smedevej</w:t>
      </w:r>
    </w:p>
    <w:p w14:paraId="06E78441" w14:textId="77777777" w:rsidR="001E63FC" w:rsidRPr="00C720DC" w:rsidRDefault="001E63FC" w:rsidP="001E63FC">
      <w:pPr>
        <w:spacing w:after="60"/>
        <w:ind w:left="1843" w:hanging="1134"/>
        <w:jc w:val="both"/>
        <w:rPr>
          <w:color w:val="000000"/>
        </w:rPr>
      </w:pPr>
      <w:r w:rsidRPr="00C720DC">
        <w:rPr>
          <w:color w:val="000000"/>
        </w:rPr>
        <w:t>Område 3: Institution. 02-030-040 Markus Skolen</w:t>
      </w:r>
    </w:p>
    <w:p w14:paraId="7AC9738C" w14:textId="77777777" w:rsidR="001E63FC" w:rsidRPr="00C720DC" w:rsidRDefault="001E63FC" w:rsidP="001E63FC">
      <w:pPr>
        <w:spacing w:after="60"/>
        <w:ind w:left="1843" w:hanging="1134"/>
        <w:jc w:val="both"/>
        <w:rPr>
          <w:color w:val="000000"/>
        </w:rPr>
      </w:pPr>
      <w:r w:rsidRPr="00C720DC">
        <w:rPr>
          <w:color w:val="000000"/>
        </w:rPr>
        <w:t>Område 4:</w:t>
      </w:r>
      <w:r w:rsidRPr="00C720DC">
        <w:rPr>
          <w:color w:val="000000"/>
        </w:rPr>
        <w:tab/>
        <w:t>Boligområde. 02-030-050 Parcelhuse i Mosevangen.</w:t>
      </w:r>
    </w:p>
    <w:p w14:paraId="1D62BC12" w14:textId="77777777" w:rsidR="001E63FC" w:rsidRPr="00C720DC" w:rsidRDefault="001E63FC" w:rsidP="001E63FC">
      <w:pPr>
        <w:tabs>
          <w:tab w:val="left" w:pos="-5529"/>
        </w:tabs>
        <w:ind w:left="709"/>
        <w:jc w:val="both"/>
        <w:rPr>
          <w:highlight w:val="magenta"/>
        </w:rPr>
      </w:pPr>
    </w:p>
    <w:p w14:paraId="7596840D" w14:textId="77777777" w:rsidR="001E63FC" w:rsidRPr="00C720DC" w:rsidRDefault="001E63FC" w:rsidP="001E63FC">
      <w:pPr>
        <w:tabs>
          <w:tab w:val="left" w:pos="567"/>
        </w:tabs>
        <w:spacing w:after="120"/>
        <w:ind w:left="567" w:firstLine="142"/>
        <w:rPr>
          <w:sz w:val="16"/>
          <w:szCs w:val="16"/>
        </w:rPr>
      </w:pPr>
      <w:r w:rsidRPr="00C720DC">
        <w:rPr>
          <w:noProof/>
          <w:szCs w:val="24"/>
        </w:rPr>
        <w:drawing>
          <wp:inline distT="0" distB="0" distL="0" distR="0" wp14:anchorId="52690052" wp14:editId="213E3CA8">
            <wp:extent cx="3803015" cy="2057028"/>
            <wp:effectExtent l="0" t="0" r="6985" b="63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765" t="24073" r="51126" b="15147"/>
                    <a:stretch/>
                  </pic:blipFill>
                  <pic:spPr bwMode="auto">
                    <a:xfrm>
                      <a:off x="0" y="0"/>
                      <a:ext cx="3803015" cy="2057028"/>
                    </a:xfrm>
                    <a:prstGeom prst="rect">
                      <a:avLst/>
                    </a:prstGeom>
                    <a:ln>
                      <a:noFill/>
                    </a:ln>
                    <a:extLst>
                      <a:ext uri="{53640926-AAD7-44D8-BBD7-CCE9431645EC}">
                        <a14:shadowObscured xmlns:a14="http://schemas.microsoft.com/office/drawing/2010/main"/>
                      </a:ext>
                    </a:extLst>
                  </pic:spPr>
                </pic:pic>
              </a:graphicData>
            </a:graphic>
          </wp:inline>
        </w:drawing>
      </w:r>
    </w:p>
    <w:p w14:paraId="2A54DFBC" w14:textId="77777777" w:rsidR="001E63FC" w:rsidRPr="00C720DC" w:rsidRDefault="001E63FC" w:rsidP="001E63FC">
      <w:pPr>
        <w:tabs>
          <w:tab w:val="left" w:pos="567"/>
        </w:tabs>
        <w:spacing w:after="120"/>
        <w:ind w:left="567" w:hanging="567"/>
        <w:rPr>
          <w:sz w:val="16"/>
          <w:szCs w:val="16"/>
        </w:rPr>
      </w:pPr>
    </w:p>
    <w:p w14:paraId="6BEBAA3F" w14:textId="77777777" w:rsidR="00212346" w:rsidRPr="007D13DC" w:rsidRDefault="00212346" w:rsidP="00212346">
      <w:pPr>
        <w:pStyle w:val="Overskrift3"/>
      </w:pPr>
      <w:r w:rsidRPr="007D13DC">
        <w:t>Kontrol af støj</w:t>
      </w:r>
    </w:p>
    <w:p w14:paraId="5C01FD64" w14:textId="666DC10D" w:rsidR="003B3884" w:rsidRDefault="003B3884" w:rsidP="00735449">
      <w:pPr>
        <w:pStyle w:val="NormalWeb"/>
        <w:numPr>
          <w:ilvl w:val="0"/>
          <w:numId w:val="1"/>
        </w:numPr>
        <w:spacing w:after="60"/>
        <w:rPr>
          <w:color w:val="000000"/>
          <w:szCs w:val="20"/>
        </w:rPr>
      </w:pPr>
      <w:r w:rsidRPr="006702CF">
        <w:rPr>
          <w:color w:val="000000"/>
          <w:szCs w:val="20"/>
        </w:rPr>
        <w:t xml:space="preserve">Tilsynsmyndigheden kan </w:t>
      </w:r>
      <w:r>
        <w:rPr>
          <w:color w:val="000000"/>
          <w:szCs w:val="20"/>
        </w:rPr>
        <w:t xml:space="preserve">bestemme, </w:t>
      </w:r>
      <w:r w:rsidRPr="006702CF">
        <w:rPr>
          <w:color w:val="000000"/>
          <w:szCs w:val="20"/>
        </w:rPr>
        <w:t>at virksomheden skal dokumentere, at støjgrænser</w:t>
      </w:r>
      <w:r w:rsidRPr="00D303F5">
        <w:rPr>
          <w:color w:val="000000"/>
          <w:szCs w:val="20"/>
        </w:rPr>
        <w:t xml:space="preserve">ne, </w:t>
      </w:r>
      <w:r w:rsidRPr="00FC24FB">
        <w:rPr>
          <w:color w:val="000000"/>
          <w:szCs w:val="20"/>
        </w:rPr>
        <w:t>jf. vilkår 2</w:t>
      </w:r>
      <w:r>
        <w:rPr>
          <w:color w:val="000000"/>
          <w:szCs w:val="20"/>
        </w:rPr>
        <w:t>2</w:t>
      </w:r>
      <w:r w:rsidRPr="00FC24FB">
        <w:rPr>
          <w:color w:val="000000"/>
          <w:szCs w:val="20"/>
        </w:rPr>
        <w:t>, er</w:t>
      </w:r>
      <w:r w:rsidRPr="00D303F5">
        <w:rPr>
          <w:color w:val="000000"/>
          <w:szCs w:val="20"/>
        </w:rPr>
        <w:t xml:space="preserve"> overholdt.</w:t>
      </w:r>
    </w:p>
    <w:p w14:paraId="399B3728" w14:textId="77777777" w:rsidR="003B3884" w:rsidRDefault="003B3884" w:rsidP="0003250C">
      <w:pPr>
        <w:pStyle w:val="NormalWeb"/>
        <w:ind w:left="709"/>
        <w:rPr>
          <w:color w:val="000000"/>
          <w:szCs w:val="20"/>
        </w:rPr>
      </w:pPr>
    </w:p>
    <w:p w14:paraId="79BAAC72" w14:textId="77777777" w:rsidR="003B3884" w:rsidRPr="003B3884" w:rsidRDefault="003B3884" w:rsidP="0003250C">
      <w:pPr>
        <w:pStyle w:val="NormalWeb"/>
        <w:ind w:left="709"/>
        <w:rPr>
          <w:szCs w:val="20"/>
        </w:rPr>
      </w:pPr>
      <w:r w:rsidRPr="003B3884">
        <w:rPr>
          <w:szCs w:val="20"/>
        </w:rPr>
        <w:t>Dokumentationen skal senest 3 måneder efter, at kravet er fremsat, tilsendes tilsynsmyndigheden sammen med oplysninger om driftsforholdene under målingen.</w:t>
      </w:r>
    </w:p>
    <w:p w14:paraId="1B93ED76" w14:textId="77777777" w:rsidR="003B3884" w:rsidRDefault="003B3884" w:rsidP="0003250C">
      <w:pPr>
        <w:pStyle w:val="NormalWeb"/>
        <w:ind w:left="709"/>
        <w:rPr>
          <w:szCs w:val="20"/>
        </w:rPr>
      </w:pPr>
    </w:p>
    <w:p w14:paraId="3DB08A6B" w14:textId="7930DD8D" w:rsidR="003B3884" w:rsidRPr="003B3884" w:rsidRDefault="003B3884" w:rsidP="0003250C">
      <w:pPr>
        <w:pStyle w:val="NormalWeb"/>
        <w:ind w:left="709"/>
        <w:rPr>
          <w:szCs w:val="20"/>
        </w:rPr>
      </w:pPr>
      <w:r w:rsidRPr="003B3884">
        <w:rPr>
          <w:szCs w:val="20"/>
        </w:rPr>
        <w:t>Virksomhedens støj skal dokumenteres ved måling og beregning efter gældende vejledninger fra Miljøstyrelsen, p.t. nr. 6/1984 om Måling af ekstern støj og nr. 5/1993 om Beregning af</w:t>
      </w:r>
      <w:r>
        <w:rPr>
          <w:szCs w:val="20"/>
        </w:rPr>
        <w:t xml:space="preserve"> ekstern støj fra virksomheder.</w:t>
      </w:r>
    </w:p>
    <w:p w14:paraId="6EC8EC2B" w14:textId="77777777" w:rsidR="003B3884" w:rsidRPr="0003250C" w:rsidRDefault="003B3884" w:rsidP="0003250C">
      <w:pPr>
        <w:pStyle w:val="NormalWeb"/>
        <w:ind w:left="709"/>
        <w:rPr>
          <w:szCs w:val="20"/>
        </w:rPr>
      </w:pPr>
    </w:p>
    <w:p w14:paraId="1B8AEF7D" w14:textId="77777777" w:rsidR="003B3884" w:rsidRPr="0003250C" w:rsidRDefault="003B3884" w:rsidP="0003250C">
      <w:pPr>
        <w:pStyle w:val="NormalWeb"/>
        <w:ind w:left="709"/>
        <w:rPr>
          <w:szCs w:val="20"/>
        </w:rPr>
      </w:pPr>
      <w:r w:rsidRPr="0003250C">
        <w:rPr>
          <w:szCs w:val="20"/>
        </w:rPr>
        <w:t>Måling skal foretages, når virksomheden er i fuld drift eller efter anden aftale med tilsynsmyndigheden. Måling af maksimalværdi skal foretages ved mindst 5 forekomster af den driftstilstand, der giver anledning til maksimalværdien, med mindre der er truffet anden aftale med tilsynsmyndigheden.</w:t>
      </w:r>
    </w:p>
    <w:p w14:paraId="553D421B" w14:textId="77777777" w:rsidR="003B3884" w:rsidRPr="0003250C" w:rsidRDefault="003B3884" w:rsidP="0003250C">
      <w:pPr>
        <w:pStyle w:val="NormalWeb"/>
        <w:ind w:left="709"/>
        <w:rPr>
          <w:szCs w:val="20"/>
        </w:rPr>
      </w:pPr>
    </w:p>
    <w:p w14:paraId="282BFB61" w14:textId="77777777" w:rsidR="0003250C" w:rsidRPr="0003250C" w:rsidRDefault="0003250C" w:rsidP="0003250C">
      <w:pPr>
        <w:pStyle w:val="NormalWeb"/>
        <w:ind w:left="709"/>
        <w:rPr>
          <w:szCs w:val="20"/>
        </w:rPr>
      </w:pPr>
      <w:r w:rsidRPr="0003250C">
        <w:rPr>
          <w:szCs w:val="20"/>
        </w:rPr>
        <w:t>Målingerne/beregningerne skal udføres og rapporteres som ”Miljømåling – ekstern støj”, jfr. Miljø- og Fødevareministeriets bekendtgørelse om kvalitetskrav til miljømålinger.</w:t>
      </w:r>
    </w:p>
    <w:p w14:paraId="557FF021" w14:textId="77777777" w:rsidR="0003250C" w:rsidRPr="0003250C" w:rsidRDefault="0003250C" w:rsidP="0003250C">
      <w:pPr>
        <w:pStyle w:val="NormalWeb"/>
        <w:ind w:left="709"/>
        <w:rPr>
          <w:szCs w:val="20"/>
        </w:rPr>
      </w:pPr>
    </w:p>
    <w:p w14:paraId="26B636D5" w14:textId="77777777" w:rsidR="0003250C" w:rsidRPr="0003250C" w:rsidRDefault="0003250C" w:rsidP="0003250C">
      <w:pPr>
        <w:pStyle w:val="NormalWeb"/>
        <w:ind w:left="709"/>
        <w:rPr>
          <w:szCs w:val="20"/>
        </w:rPr>
      </w:pPr>
      <w:r w:rsidRPr="0003250C">
        <w:rPr>
          <w:szCs w:val="20"/>
        </w:rPr>
        <w:t>Støjdokumentationen skal gentages, når tilsynsmyndigheden finder det påkrævet. Hvis støjgrænserne er overholdt, kan der kun kræves én årlig måling/beregning, med mindre der sker væsentlige ændringer eller der modtages støjklager. Udgifterne til støjdokumentationen afholdes af virksomheden.</w:t>
      </w:r>
    </w:p>
    <w:p w14:paraId="3B4A2690" w14:textId="77777777" w:rsidR="0003250C" w:rsidRPr="0003250C" w:rsidRDefault="0003250C" w:rsidP="0003250C">
      <w:pPr>
        <w:pStyle w:val="NormalWeb"/>
        <w:ind w:left="709"/>
        <w:rPr>
          <w:szCs w:val="20"/>
        </w:rPr>
      </w:pPr>
    </w:p>
    <w:p w14:paraId="449D0FEF" w14:textId="58792F32" w:rsidR="0003250C" w:rsidRDefault="0003250C" w:rsidP="0003250C">
      <w:pPr>
        <w:pStyle w:val="Brdtekst"/>
        <w:tabs>
          <w:tab w:val="left" w:pos="-5529"/>
        </w:tabs>
        <w:ind w:left="709"/>
        <w:jc w:val="both"/>
        <w:rPr>
          <w:rFonts w:ascii="Verdana" w:hAnsi="Verdana"/>
          <w:sz w:val="20"/>
        </w:rPr>
      </w:pPr>
      <w:r>
        <w:rPr>
          <w:rFonts w:ascii="Verdana" w:hAnsi="Verdana"/>
          <w:color w:val="000000"/>
          <w:sz w:val="20"/>
        </w:rPr>
        <w:t xml:space="preserve">Støjgrænsen anses for overholdt, hvis målte eller beregnede værdier fratrukket den udvidede usikkerhed er mindre end eller lig med støjgrænsen. Målingernes og beregningernes udvidede usikkerhed fastsættes i overensstemmelse med Miljøstyrelsens vejledninger </w:t>
      </w:r>
      <w:r w:rsidRPr="005F0CE0">
        <w:rPr>
          <w:rFonts w:ascii="Verdana" w:hAnsi="Verdana"/>
          <w:color w:val="000000"/>
          <w:sz w:val="20"/>
        </w:rPr>
        <w:t xml:space="preserve">og </w:t>
      </w:r>
      <w:r w:rsidRPr="00223430">
        <w:rPr>
          <w:rFonts w:ascii="Verdana" w:hAnsi="Verdana"/>
          <w:color w:val="000000"/>
          <w:sz w:val="20"/>
        </w:rPr>
        <w:t>Orientering nr. 36 fra Miljøstyrelsens referencelaboratorium for støjmåling</w:t>
      </w:r>
      <w:r>
        <w:rPr>
          <w:rFonts w:ascii="Verdana" w:hAnsi="Verdana"/>
          <w:color w:val="000000"/>
          <w:sz w:val="20"/>
        </w:rPr>
        <w:t>.</w:t>
      </w:r>
    </w:p>
    <w:p w14:paraId="5692476B" w14:textId="77777777" w:rsidR="00C60269" w:rsidRDefault="00C60269" w:rsidP="00C60269">
      <w:pPr>
        <w:pStyle w:val="Overskrift3"/>
      </w:pPr>
      <w:r w:rsidRPr="00126B08">
        <w:t>Affald</w:t>
      </w:r>
    </w:p>
    <w:p w14:paraId="60AADF74" w14:textId="0AB3AD0A" w:rsidR="0054324B" w:rsidRDefault="0054324B" w:rsidP="00735449">
      <w:pPr>
        <w:pStyle w:val="Brdtekst"/>
        <w:numPr>
          <w:ilvl w:val="0"/>
          <w:numId w:val="1"/>
        </w:numPr>
        <w:tabs>
          <w:tab w:val="left" w:pos="-5529"/>
        </w:tabs>
        <w:jc w:val="both"/>
        <w:rPr>
          <w:rFonts w:ascii="Verdana" w:hAnsi="Verdana"/>
          <w:sz w:val="20"/>
        </w:rPr>
      </w:pPr>
      <w:r>
        <w:rPr>
          <w:rFonts w:ascii="Verdana" w:hAnsi="Verdana"/>
          <w:sz w:val="20"/>
        </w:rPr>
        <w:t xml:space="preserve">(A) </w:t>
      </w:r>
      <w:r w:rsidRPr="00485975">
        <w:rPr>
          <w:rFonts w:ascii="Verdana" w:hAnsi="Verdana"/>
          <w:sz w:val="20"/>
        </w:rPr>
        <w:t>Erhvervsaffald skal opbevares i tætte containere, således at der ikke sker udsivning af vand/</w:t>
      </w:r>
      <w:proofErr w:type="spellStart"/>
      <w:r w:rsidRPr="00485975">
        <w:rPr>
          <w:rFonts w:ascii="Verdana" w:hAnsi="Verdana"/>
          <w:sz w:val="20"/>
        </w:rPr>
        <w:t>perkolat</w:t>
      </w:r>
      <w:proofErr w:type="spellEnd"/>
      <w:r w:rsidRPr="00485975">
        <w:rPr>
          <w:rFonts w:ascii="Verdana" w:hAnsi="Verdana"/>
          <w:sz w:val="20"/>
        </w:rPr>
        <w:t xml:space="preserve"> til de nærmeste omgivelser.</w:t>
      </w:r>
      <w:r>
        <w:rPr>
          <w:rFonts w:ascii="Verdana" w:hAnsi="Verdana"/>
          <w:sz w:val="20"/>
        </w:rPr>
        <w:t xml:space="preserve"> Alternativt kan opbevaringen ske indendørs på tæt gulv.</w:t>
      </w:r>
    </w:p>
    <w:p w14:paraId="164B4ABF" w14:textId="77777777" w:rsidR="0054324B" w:rsidRDefault="0054324B" w:rsidP="0054324B">
      <w:pPr>
        <w:pStyle w:val="Brdtekst"/>
        <w:tabs>
          <w:tab w:val="left" w:pos="-5529"/>
        </w:tabs>
        <w:ind w:left="709"/>
        <w:jc w:val="both"/>
        <w:rPr>
          <w:rFonts w:ascii="Verdana" w:hAnsi="Verdana"/>
          <w:sz w:val="20"/>
        </w:rPr>
      </w:pPr>
    </w:p>
    <w:p w14:paraId="617F408D" w14:textId="77777777" w:rsidR="0054324B" w:rsidRDefault="0054324B" w:rsidP="00735449">
      <w:pPr>
        <w:pStyle w:val="Brdtekst"/>
        <w:numPr>
          <w:ilvl w:val="0"/>
          <w:numId w:val="1"/>
        </w:numPr>
        <w:tabs>
          <w:tab w:val="left" w:pos="-5529"/>
        </w:tabs>
        <w:jc w:val="both"/>
        <w:rPr>
          <w:rFonts w:ascii="Verdana" w:hAnsi="Verdana"/>
          <w:sz w:val="20"/>
        </w:rPr>
      </w:pPr>
      <w:r w:rsidRPr="00485975">
        <w:rPr>
          <w:rFonts w:ascii="Verdana" w:hAnsi="Verdana"/>
          <w:sz w:val="20"/>
        </w:rPr>
        <w:t>Opbevaringen af affald må ikke give anledning til lugtgener, støvgener eller uæstetiske forhold, der af tilsynsmyndigheden skønnes væsentlig.</w:t>
      </w:r>
    </w:p>
    <w:p w14:paraId="69DC3FC8" w14:textId="77777777" w:rsidR="0054324B" w:rsidRDefault="0054324B" w:rsidP="0054324B">
      <w:pPr>
        <w:pStyle w:val="Brdtekst"/>
        <w:tabs>
          <w:tab w:val="left" w:pos="-5529"/>
        </w:tabs>
        <w:ind w:left="709"/>
        <w:jc w:val="both"/>
        <w:rPr>
          <w:rFonts w:ascii="Verdana" w:hAnsi="Verdana"/>
          <w:sz w:val="20"/>
        </w:rPr>
      </w:pPr>
    </w:p>
    <w:p w14:paraId="4187BE56" w14:textId="77777777" w:rsidR="0054324B" w:rsidRPr="00485975" w:rsidRDefault="0054324B" w:rsidP="00735449">
      <w:pPr>
        <w:pStyle w:val="Listeafsnit"/>
        <w:numPr>
          <w:ilvl w:val="0"/>
          <w:numId w:val="1"/>
        </w:numPr>
      </w:pPr>
      <w:r w:rsidRPr="00485975">
        <w:t>Der må maksimal oplagres følgende mængder af nedenstående affaldsfraktioner:</w:t>
      </w:r>
    </w:p>
    <w:p w14:paraId="0F9DCB8D" w14:textId="77777777" w:rsidR="0054324B" w:rsidRPr="00485975" w:rsidRDefault="0054324B" w:rsidP="0054324B">
      <w:pPr>
        <w:pStyle w:val="Listeafsnit"/>
      </w:pPr>
    </w:p>
    <w:tbl>
      <w:tblPr>
        <w:tblW w:w="680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976"/>
      </w:tblGrid>
      <w:tr w:rsidR="0054324B" w14:paraId="1FA8D9ED" w14:textId="77777777" w:rsidTr="00E174B9">
        <w:tc>
          <w:tcPr>
            <w:tcW w:w="3828" w:type="dxa"/>
            <w:tcBorders>
              <w:top w:val="single" w:sz="4" w:space="0" w:color="auto"/>
              <w:left w:val="single" w:sz="4" w:space="0" w:color="auto"/>
              <w:bottom w:val="single" w:sz="4" w:space="0" w:color="auto"/>
              <w:right w:val="single" w:sz="4" w:space="0" w:color="auto"/>
            </w:tcBorders>
            <w:shd w:val="clear" w:color="auto" w:fill="E6E6E6"/>
            <w:hideMark/>
          </w:tcPr>
          <w:p w14:paraId="33969FB0" w14:textId="77777777" w:rsidR="0054324B" w:rsidRPr="00485975" w:rsidRDefault="0054324B" w:rsidP="00E174B9">
            <w:pPr>
              <w:tabs>
                <w:tab w:val="left" w:pos="-144"/>
              </w:tabs>
              <w:ind w:right="28"/>
              <w:jc w:val="both"/>
            </w:pPr>
            <w:r w:rsidRPr="00485975">
              <w:t>Affalds</w:t>
            </w:r>
            <w:r>
              <w:t>fraktion</w:t>
            </w:r>
          </w:p>
        </w:tc>
        <w:tc>
          <w:tcPr>
            <w:tcW w:w="2976" w:type="dxa"/>
            <w:tcBorders>
              <w:top w:val="single" w:sz="4" w:space="0" w:color="auto"/>
              <w:left w:val="single" w:sz="4" w:space="0" w:color="auto"/>
              <w:bottom w:val="single" w:sz="4" w:space="0" w:color="auto"/>
              <w:right w:val="single" w:sz="4" w:space="0" w:color="auto"/>
            </w:tcBorders>
            <w:shd w:val="clear" w:color="auto" w:fill="E6E6E6"/>
            <w:hideMark/>
          </w:tcPr>
          <w:p w14:paraId="3478F702" w14:textId="77777777" w:rsidR="0054324B" w:rsidRDefault="0054324B" w:rsidP="00996C81">
            <w:pPr>
              <w:tabs>
                <w:tab w:val="left" w:pos="-144"/>
              </w:tabs>
              <w:ind w:right="28"/>
              <w:jc w:val="center"/>
            </w:pPr>
            <w:r w:rsidRPr="00485975">
              <w:t>Maksimal oplag</w:t>
            </w:r>
            <w:r>
              <w:t>smængde</w:t>
            </w:r>
          </w:p>
        </w:tc>
      </w:tr>
      <w:tr w:rsidR="0054324B" w:rsidRPr="00485975" w14:paraId="4ACDF6C0" w14:textId="77777777" w:rsidTr="00E174B9">
        <w:tc>
          <w:tcPr>
            <w:tcW w:w="3828" w:type="dxa"/>
            <w:tcBorders>
              <w:top w:val="single" w:sz="4" w:space="0" w:color="auto"/>
              <w:left w:val="single" w:sz="4" w:space="0" w:color="auto"/>
              <w:bottom w:val="single" w:sz="4" w:space="0" w:color="auto"/>
              <w:right w:val="single" w:sz="4" w:space="0" w:color="auto"/>
            </w:tcBorders>
          </w:tcPr>
          <w:p w14:paraId="2BBD168A" w14:textId="77777777" w:rsidR="0054324B" w:rsidRPr="00485975" w:rsidRDefault="0054324B" w:rsidP="00E174B9">
            <w:pPr>
              <w:tabs>
                <w:tab w:val="left" w:pos="-144"/>
              </w:tabs>
              <w:ind w:right="28"/>
              <w:jc w:val="both"/>
            </w:pPr>
            <w:r w:rsidRPr="00485975">
              <w:t xml:space="preserve">Farligt affald </w:t>
            </w:r>
          </w:p>
        </w:tc>
        <w:tc>
          <w:tcPr>
            <w:tcW w:w="2976" w:type="dxa"/>
            <w:tcBorders>
              <w:top w:val="single" w:sz="4" w:space="0" w:color="auto"/>
              <w:left w:val="single" w:sz="4" w:space="0" w:color="auto"/>
              <w:bottom w:val="single" w:sz="4" w:space="0" w:color="auto"/>
              <w:right w:val="single" w:sz="4" w:space="0" w:color="auto"/>
            </w:tcBorders>
          </w:tcPr>
          <w:p w14:paraId="101683E1" w14:textId="7A3F3AD6" w:rsidR="0054324B" w:rsidRPr="00485975" w:rsidRDefault="00FA1D82" w:rsidP="00996C81">
            <w:pPr>
              <w:tabs>
                <w:tab w:val="left" w:pos="-144"/>
              </w:tabs>
              <w:ind w:right="28"/>
              <w:jc w:val="center"/>
            </w:pPr>
            <w:r>
              <w:t>3</w:t>
            </w:r>
            <w:r w:rsidR="0054324B" w:rsidRPr="00485975">
              <w:t xml:space="preserve"> tons</w:t>
            </w:r>
          </w:p>
        </w:tc>
      </w:tr>
      <w:tr w:rsidR="0054324B" w14:paraId="2CA74FA7" w14:textId="77777777" w:rsidTr="00E174B9">
        <w:tc>
          <w:tcPr>
            <w:tcW w:w="3828" w:type="dxa"/>
            <w:tcBorders>
              <w:top w:val="single" w:sz="4" w:space="0" w:color="auto"/>
              <w:left w:val="single" w:sz="4" w:space="0" w:color="auto"/>
              <w:bottom w:val="single" w:sz="4" w:space="0" w:color="auto"/>
              <w:right w:val="single" w:sz="4" w:space="0" w:color="auto"/>
            </w:tcBorders>
          </w:tcPr>
          <w:p w14:paraId="5A7FFD70" w14:textId="77777777" w:rsidR="0054324B" w:rsidRPr="00485975" w:rsidRDefault="0054324B" w:rsidP="00E174B9">
            <w:pPr>
              <w:tabs>
                <w:tab w:val="left" w:pos="-144"/>
              </w:tabs>
              <w:ind w:right="28"/>
              <w:jc w:val="both"/>
            </w:pPr>
            <w:r w:rsidRPr="00485975">
              <w:t>Tømt ikke rengjort emballage med rester af kemikalier.</w:t>
            </w:r>
          </w:p>
        </w:tc>
        <w:tc>
          <w:tcPr>
            <w:tcW w:w="2976" w:type="dxa"/>
            <w:tcBorders>
              <w:top w:val="single" w:sz="4" w:space="0" w:color="auto"/>
              <w:left w:val="single" w:sz="4" w:space="0" w:color="auto"/>
              <w:bottom w:val="single" w:sz="4" w:space="0" w:color="auto"/>
              <w:right w:val="single" w:sz="4" w:space="0" w:color="auto"/>
            </w:tcBorders>
          </w:tcPr>
          <w:p w14:paraId="7B2A9BC8" w14:textId="1930FC63" w:rsidR="0054324B" w:rsidRDefault="00FA1D82" w:rsidP="00996C81">
            <w:pPr>
              <w:tabs>
                <w:tab w:val="left" w:pos="-144"/>
              </w:tabs>
              <w:ind w:right="28"/>
              <w:jc w:val="center"/>
            </w:pPr>
            <w:r>
              <w:t>3</w:t>
            </w:r>
            <w:r w:rsidR="0054324B" w:rsidRPr="00485975">
              <w:t xml:space="preserve"> tons</w:t>
            </w:r>
          </w:p>
        </w:tc>
      </w:tr>
    </w:tbl>
    <w:p w14:paraId="5ACF47A8" w14:textId="77777777" w:rsidR="0002219D" w:rsidRPr="007D13DC" w:rsidRDefault="0002219D" w:rsidP="0002219D">
      <w:pPr>
        <w:pStyle w:val="Overskrift3"/>
      </w:pPr>
      <w:r w:rsidRPr="007D13DC">
        <w:t>Beskyttelse af jord, grundvand og overfladevand</w:t>
      </w:r>
    </w:p>
    <w:p w14:paraId="69C5443F" w14:textId="7EF407CF" w:rsidR="003B3884" w:rsidRDefault="00F94CAA" w:rsidP="00735449">
      <w:pPr>
        <w:pStyle w:val="NormalWeb"/>
        <w:numPr>
          <w:ilvl w:val="0"/>
          <w:numId w:val="1"/>
        </w:numPr>
        <w:spacing w:after="60"/>
        <w:rPr>
          <w:color w:val="000000"/>
          <w:szCs w:val="20"/>
        </w:rPr>
      </w:pPr>
      <w:r>
        <w:rPr>
          <w:color w:val="000000"/>
          <w:szCs w:val="20"/>
        </w:rPr>
        <w:t xml:space="preserve">Oplag </w:t>
      </w:r>
      <w:r w:rsidR="00E64CB2" w:rsidRPr="009B20F2">
        <w:rPr>
          <w:bCs/>
        </w:rPr>
        <w:t>af farligt affald samt olier og kemikalier skal til enhver tid opbevares miljømæssigt forsvarligt, så der ikke kan opstå fare for forurening af omgivelserne, herunder af jord, grundvand, vandløb, søer, havet, luft eller det offentlige kloaksystem. Oplaget skal placeres, så uvedkommende ikke umiddelbart har adgang til oplaget</w:t>
      </w:r>
      <w:r w:rsidR="00E64CB2">
        <w:rPr>
          <w:bCs/>
        </w:rPr>
        <w:t xml:space="preserve"> </w:t>
      </w:r>
      <w:r>
        <w:rPr>
          <w:color w:val="000000"/>
          <w:szCs w:val="20"/>
        </w:rPr>
        <w:t>(f.eks. aflåst).</w:t>
      </w:r>
    </w:p>
    <w:p w14:paraId="1346299D" w14:textId="77777777" w:rsidR="00E64CB2" w:rsidRDefault="00E64CB2" w:rsidP="00E64CB2">
      <w:pPr>
        <w:pStyle w:val="NormalWeb"/>
        <w:spacing w:after="60"/>
        <w:ind w:left="709"/>
        <w:rPr>
          <w:color w:val="000000"/>
          <w:szCs w:val="20"/>
        </w:rPr>
      </w:pPr>
    </w:p>
    <w:p w14:paraId="72DC94D2" w14:textId="1C0B589E" w:rsidR="00E64CB2" w:rsidRDefault="00E64CB2" w:rsidP="00735449">
      <w:pPr>
        <w:pStyle w:val="NormalWeb"/>
        <w:numPr>
          <w:ilvl w:val="0"/>
          <w:numId w:val="1"/>
        </w:numPr>
        <w:spacing w:after="60"/>
        <w:rPr>
          <w:color w:val="000000"/>
          <w:szCs w:val="20"/>
        </w:rPr>
      </w:pPr>
      <w:r>
        <w:rPr>
          <w:color w:val="000000"/>
          <w:szCs w:val="20"/>
        </w:rPr>
        <w:t xml:space="preserve">Farligt affald </w:t>
      </w:r>
      <w:r w:rsidRPr="00A30259">
        <w:rPr>
          <w:bCs/>
        </w:rPr>
        <w:t>samt olier og kemikalier skal opbevares på en tæt bund (f.eks. et betongulv) uden afløb til kloak. I den sammenhæng betragtes fliser, SF-sten og asfalt (asfalt anses ikke for bestandig overfor olier og kemikalier) og lignende ikke som tæt</w:t>
      </w:r>
      <w:r>
        <w:rPr>
          <w:color w:val="000000"/>
          <w:szCs w:val="20"/>
        </w:rPr>
        <w:t xml:space="preserve"> belægning.</w:t>
      </w:r>
    </w:p>
    <w:p w14:paraId="08D050DC" w14:textId="77777777" w:rsidR="00E64CB2" w:rsidRDefault="00E64CB2" w:rsidP="00E64CB2">
      <w:pPr>
        <w:pStyle w:val="Listeafsnit"/>
        <w:rPr>
          <w:color w:val="000000"/>
        </w:rPr>
      </w:pPr>
    </w:p>
    <w:p w14:paraId="05B7201D" w14:textId="33E167DC" w:rsidR="00E64CB2" w:rsidRDefault="00E64CB2" w:rsidP="00735449">
      <w:pPr>
        <w:pStyle w:val="NormalWeb"/>
        <w:numPr>
          <w:ilvl w:val="0"/>
          <w:numId w:val="1"/>
        </w:numPr>
        <w:spacing w:after="60"/>
        <w:rPr>
          <w:color w:val="000000"/>
          <w:szCs w:val="20"/>
        </w:rPr>
      </w:pPr>
      <w:r>
        <w:rPr>
          <w:color w:val="000000"/>
          <w:szCs w:val="20"/>
        </w:rPr>
        <w:t>Pladsen til opbevaring af farligt affald samt olier og kemikalier skal være indrettet, så en mængde svarende til den største beholderstørrelse kan tilbageholdes og opsamles.</w:t>
      </w:r>
    </w:p>
    <w:p w14:paraId="695A23E2" w14:textId="77777777" w:rsidR="00E64CB2" w:rsidRDefault="00E64CB2" w:rsidP="00E64CB2">
      <w:pPr>
        <w:pStyle w:val="Listeafsnit"/>
        <w:rPr>
          <w:color w:val="000000"/>
        </w:rPr>
      </w:pPr>
    </w:p>
    <w:p w14:paraId="6EB86AAD" w14:textId="1B4313EF" w:rsidR="00E64CB2" w:rsidRDefault="00E64CB2" w:rsidP="00E64CB2">
      <w:pPr>
        <w:pStyle w:val="NormalWeb"/>
        <w:spacing w:after="60"/>
        <w:ind w:left="709"/>
        <w:rPr>
          <w:color w:val="000000"/>
          <w:szCs w:val="20"/>
        </w:rPr>
      </w:pPr>
      <w:r>
        <w:rPr>
          <w:color w:val="000000"/>
          <w:szCs w:val="20"/>
        </w:rPr>
        <w:t>Pladsen skal endvidere være overdækket og i øvrigt være sikret mod tilledning af regn- og overfladevand.</w:t>
      </w:r>
    </w:p>
    <w:p w14:paraId="1D673403" w14:textId="77777777" w:rsidR="00E64CB2" w:rsidRDefault="00E64CB2" w:rsidP="00E64CB2">
      <w:pPr>
        <w:pStyle w:val="NormalWeb"/>
        <w:spacing w:after="60"/>
        <w:ind w:left="709"/>
        <w:rPr>
          <w:color w:val="000000"/>
          <w:szCs w:val="20"/>
        </w:rPr>
      </w:pPr>
    </w:p>
    <w:p w14:paraId="4A56FBC3" w14:textId="327DCA59" w:rsidR="00F94CAA" w:rsidRDefault="004E4C78" w:rsidP="00735449">
      <w:pPr>
        <w:pStyle w:val="NormalWeb"/>
        <w:numPr>
          <w:ilvl w:val="0"/>
          <w:numId w:val="1"/>
        </w:numPr>
        <w:spacing w:after="60"/>
        <w:rPr>
          <w:color w:val="000000"/>
          <w:szCs w:val="20"/>
        </w:rPr>
      </w:pPr>
      <w:r>
        <w:rPr>
          <w:color w:val="000000"/>
          <w:szCs w:val="20"/>
        </w:rPr>
        <w:t xml:space="preserve">Farligt affald </w:t>
      </w:r>
      <w:r w:rsidRPr="009B20F2">
        <w:rPr>
          <w:bCs/>
        </w:rPr>
        <w:t>samt olier og kemikalier skal opbevares i hensigtsmæssige, tætte beholdere med tætsluttende låg. Beholderne skal være beregnet til formålet og tydelig mærket med angivelse af</w:t>
      </w:r>
      <w:r>
        <w:rPr>
          <w:color w:val="000000"/>
          <w:szCs w:val="20"/>
        </w:rPr>
        <w:t xml:space="preserve"> indhold.</w:t>
      </w:r>
    </w:p>
    <w:p w14:paraId="1EC894B9" w14:textId="77777777" w:rsidR="004E4C78" w:rsidRDefault="004E4C78" w:rsidP="004E4C78">
      <w:pPr>
        <w:pStyle w:val="NormalWeb"/>
        <w:spacing w:after="60"/>
        <w:ind w:left="709"/>
        <w:rPr>
          <w:color w:val="000000"/>
          <w:szCs w:val="20"/>
        </w:rPr>
      </w:pPr>
    </w:p>
    <w:p w14:paraId="04B4FE7E" w14:textId="33F8D020" w:rsidR="004E4C78" w:rsidRDefault="004E4C78" w:rsidP="00735449">
      <w:pPr>
        <w:pStyle w:val="NormalWeb"/>
        <w:numPr>
          <w:ilvl w:val="0"/>
          <w:numId w:val="1"/>
        </w:numPr>
        <w:spacing w:after="60"/>
        <w:rPr>
          <w:color w:val="000000"/>
          <w:szCs w:val="20"/>
        </w:rPr>
      </w:pPr>
      <w:r>
        <w:rPr>
          <w:color w:val="000000"/>
          <w:szCs w:val="20"/>
        </w:rPr>
        <w:t xml:space="preserve">Al </w:t>
      </w:r>
      <w:r w:rsidRPr="009B20F2">
        <w:t>håndtering af farligt affald samt olie og kemikalier, skal foregå på befæstede arealer. Overfladevand skal ledes til afløb med afspærringsventil eller tilsvarende foranstaltninger, der sikrer</w:t>
      </w:r>
      <w:r>
        <w:t>,</w:t>
      </w:r>
      <w:r w:rsidRPr="009B20F2">
        <w:t xml:space="preserve"> </w:t>
      </w:r>
      <w:r>
        <w:t>at evt. spild ikke kan ledes til</w:t>
      </w:r>
      <w:r>
        <w:rPr>
          <w:color w:val="000000"/>
          <w:szCs w:val="20"/>
        </w:rPr>
        <w:t xml:space="preserve"> kloaksystemet.</w:t>
      </w:r>
    </w:p>
    <w:p w14:paraId="1CB11D5B" w14:textId="3A24C1DD" w:rsidR="004E4C78" w:rsidRDefault="004E4C78" w:rsidP="004E4C78">
      <w:pPr>
        <w:pStyle w:val="Listeafsnit"/>
        <w:rPr>
          <w:color w:val="000000"/>
        </w:rPr>
      </w:pPr>
    </w:p>
    <w:p w14:paraId="0A56E33D" w14:textId="48FAD973" w:rsidR="004E4C78" w:rsidRPr="009B20F2" w:rsidRDefault="004E4C78" w:rsidP="004E4C78">
      <w:pPr>
        <w:pStyle w:val="Brdtekst"/>
        <w:tabs>
          <w:tab w:val="left" w:pos="-5529"/>
        </w:tabs>
        <w:ind w:left="709"/>
        <w:jc w:val="both"/>
        <w:rPr>
          <w:rFonts w:ascii="Verdana" w:hAnsi="Verdana"/>
          <w:sz w:val="20"/>
        </w:rPr>
      </w:pPr>
      <w:r w:rsidRPr="00A30259">
        <w:rPr>
          <w:rFonts w:ascii="Verdana" w:hAnsi="Verdana"/>
          <w:sz w:val="20"/>
        </w:rPr>
        <w:t>Ved ”befæstet” areal</w:t>
      </w:r>
      <w:r w:rsidRPr="009B20F2">
        <w:rPr>
          <w:rFonts w:ascii="Verdana" w:hAnsi="Verdana"/>
          <w:sz w:val="20"/>
        </w:rPr>
        <w:t xml:space="preserve"> forstås et område med fast belægning, der giver mulighed for opsamling af spild, og kontrolleret afledning af nedbør.</w:t>
      </w:r>
    </w:p>
    <w:p w14:paraId="425843EC" w14:textId="77777777" w:rsidR="004E4C78" w:rsidRPr="009B20F2" w:rsidRDefault="004E4C78" w:rsidP="004E4C78">
      <w:pPr>
        <w:pStyle w:val="Brdtekst"/>
        <w:tabs>
          <w:tab w:val="left" w:pos="-5529"/>
        </w:tabs>
        <w:ind w:left="709"/>
        <w:jc w:val="both"/>
        <w:rPr>
          <w:rFonts w:ascii="Verdana" w:hAnsi="Verdana"/>
          <w:sz w:val="20"/>
        </w:rPr>
      </w:pPr>
    </w:p>
    <w:p w14:paraId="4F328761" w14:textId="77777777" w:rsidR="004E4C78" w:rsidRDefault="004E4C78" w:rsidP="004E4C78">
      <w:pPr>
        <w:pStyle w:val="Brdtekst"/>
        <w:tabs>
          <w:tab w:val="left" w:pos="-5529"/>
        </w:tabs>
        <w:ind w:left="709"/>
        <w:jc w:val="both"/>
        <w:rPr>
          <w:rFonts w:ascii="Verdana" w:hAnsi="Verdana"/>
          <w:sz w:val="20"/>
        </w:rPr>
      </w:pPr>
      <w:r w:rsidRPr="009B20F2">
        <w:rPr>
          <w:rFonts w:ascii="Verdana" w:hAnsi="Verdana"/>
          <w:sz w:val="20"/>
        </w:rPr>
        <w:t>Palletanke, tromler mv. må ikke stables i forbindelse med håndtering.</w:t>
      </w:r>
    </w:p>
    <w:p w14:paraId="14B10C87" w14:textId="77777777" w:rsidR="004E4C78" w:rsidRDefault="004E4C78" w:rsidP="004E4C78">
      <w:pPr>
        <w:pStyle w:val="Listeafsnit"/>
        <w:rPr>
          <w:color w:val="000000"/>
        </w:rPr>
      </w:pPr>
    </w:p>
    <w:p w14:paraId="3953A099" w14:textId="0B12A764" w:rsidR="003C279D" w:rsidRDefault="003C279D" w:rsidP="00735449">
      <w:pPr>
        <w:pStyle w:val="NormalWeb"/>
        <w:numPr>
          <w:ilvl w:val="0"/>
          <w:numId w:val="1"/>
        </w:numPr>
        <w:spacing w:after="60"/>
        <w:rPr>
          <w:color w:val="000000"/>
          <w:szCs w:val="20"/>
        </w:rPr>
      </w:pPr>
      <w:r>
        <w:rPr>
          <w:color w:val="000000"/>
          <w:szCs w:val="20"/>
        </w:rPr>
        <w:t>Påfyldning og afhentning af farligt affald samt olier og kemikalier med tankbiler skal foregå på en påfyldningsplads. Påfyldningspladsen skal være med tæt belægning og skal være indrettet med fald mod afløb via sandfang og olieudskiller til det offentlige spildevandssystem.</w:t>
      </w:r>
    </w:p>
    <w:p w14:paraId="661B8FA8" w14:textId="77777777" w:rsidR="003C279D" w:rsidRDefault="003C279D" w:rsidP="003C279D">
      <w:pPr>
        <w:pStyle w:val="NormalWeb"/>
        <w:spacing w:after="60"/>
        <w:ind w:left="709"/>
        <w:rPr>
          <w:color w:val="000000"/>
          <w:szCs w:val="20"/>
        </w:rPr>
      </w:pPr>
    </w:p>
    <w:p w14:paraId="60BA6A42" w14:textId="70164762" w:rsidR="003C279D" w:rsidRDefault="003C279D" w:rsidP="003C279D">
      <w:pPr>
        <w:pStyle w:val="NormalWeb"/>
        <w:spacing w:after="60"/>
        <w:ind w:left="709"/>
        <w:rPr>
          <w:color w:val="000000"/>
          <w:szCs w:val="20"/>
        </w:rPr>
      </w:pPr>
      <w:r>
        <w:rPr>
          <w:color w:val="000000"/>
          <w:szCs w:val="20"/>
        </w:rPr>
        <w:t>Påfyldningspladsen skal endvidere være indrettet med faldforhold således at overfladevand fra tilstødende områder ikke kan løbe ind på påfyldningspladsen og således at evt. spild på påfyldningspladsen ikke kan løbe udenfor påfyldningspladsens areal.</w:t>
      </w:r>
    </w:p>
    <w:p w14:paraId="7EAB3D99" w14:textId="77777777" w:rsidR="003C279D" w:rsidRDefault="003C279D" w:rsidP="003C279D">
      <w:pPr>
        <w:pStyle w:val="NormalWeb"/>
        <w:spacing w:after="60"/>
        <w:ind w:left="709"/>
        <w:rPr>
          <w:color w:val="000000"/>
          <w:szCs w:val="20"/>
        </w:rPr>
      </w:pPr>
    </w:p>
    <w:p w14:paraId="1557222C" w14:textId="0CCF0DC7" w:rsidR="00CB60AA" w:rsidRDefault="00CB60AA" w:rsidP="00735449">
      <w:pPr>
        <w:pStyle w:val="NormalWeb"/>
        <w:numPr>
          <w:ilvl w:val="0"/>
          <w:numId w:val="1"/>
        </w:numPr>
        <w:spacing w:after="60"/>
        <w:rPr>
          <w:color w:val="000000"/>
          <w:szCs w:val="20"/>
        </w:rPr>
      </w:pPr>
      <w:r>
        <w:rPr>
          <w:color w:val="000000"/>
          <w:szCs w:val="20"/>
        </w:rPr>
        <w:t xml:space="preserve">Rengøring af </w:t>
      </w:r>
      <w:r w:rsidRPr="006C0FDD">
        <w:t xml:space="preserve">tømt emballage, skal foregå på en vaskeplads. Vaskepladsen skal indrettes med </w:t>
      </w:r>
      <w:r w:rsidRPr="00A30259">
        <w:t>tæt belægning</w:t>
      </w:r>
      <w:r w:rsidRPr="006C0FDD">
        <w:t xml:space="preserve"> og skal være indrettet med fald mod afløb via sandfang og olieudskiller til det offentlige</w:t>
      </w:r>
      <w:r>
        <w:rPr>
          <w:color w:val="000000"/>
          <w:szCs w:val="20"/>
        </w:rPr>
        <w:t xml:space="preserve"> spildevandssystem.</w:t>
      </w:r>
    </w:p>
    <w:p w14:paraId="42A0E7B6" w14:textId="77777777" w:rsidR="00CB60AA" w:rsidRDefault="00CB60AA" w:rsidP="00CB60AA">
      <w:pPr>
        <w:pStyle w:val="NormalWeb"/>
        <w:spacing w:after="60"/>
        <w:ind w:left="709"/>
        <w:rPr>
          <w:color w:val="000000"/>
          <w:szCs w:val="20"/>
        </w:rPr>
      </w:pPr>
    </w:p>
    <w:p w14:paraId="31E60437" w14:textId="49AB87CF" w:rsidR="00CB60AA" w:rsidRDefault="00CB60AA" w:rsidP="00CB60AA">
      <w:pPr>
        <w:pStyle w:val="NormalWeb"/>
        <w:spacing w:after="60"/>
        <w:ind w:left="709"/>
        <w:rPr>
          <w:color w:val="000000"/>
          <w:szCs w:val="20"/>
        </w:rPr>
      </w:pPr>
      <w:r>
        <w:rPr>
          <w:color w:val="000000"/>
          <w:szCs w:val="20"/>
        </w:rPr>
        <w:t xml:space="preserve">Vaskepladsen </w:t>
      </w:r>
      <w:r w:rsidRPr="006C0FDD">
        <w:t>skal endvidere indrettes således</w:t>
      </w:r>
      <w:r>
        <w:t>,</w:t>
      </w:r>
      <w:r w:rsidRPr="006C0FDD">
        <w:t xml:space="preserve"> at vaskevandet ikke kan ledes udenfor vaskepladsens areal og overfladevand fra tilstødende områder ikke kan løbe ind på vaskepladsen. Såfremt vaskepladsen overstiger 20 m</w:t>
      </w:r>
      <w:r>
        <w:rPr>
          <w:vertAlign w:val="superscript"/>
        </w:rPr>
        <w:t>2</w:t>
      </w:r>
      <w:r w:rsidRPr="006C0FDD">
        <w:t xml:space="preserve"> skal denne</w:t>
      </w:r>
      <w:r>
        <w:rPr>
          <w:color w:val="000000"/>
          <w:szCs w:val="20"/>
        </w:rPr>
        <w:t xml:space="preserve"> overdæ</w:t>
      </w:r>
      <w:r w:rsidR="0095711B">
        <w:rPr>
          <w:color w:val="000000"/>
          <w:szCs w:val="20"/>
        </w:rPr>
        <w:t>k</w:t>
      </w:r>
      <w:r>
        <w:rPr>
          <w:color w:val="000000"/>
          <w:szCs w:val="20"/>
        </w:rPr>
        <w:t>kes.</w:t>
      </w:r>
    </w:p>
    <w:p w14:paraId="47B08A2F" w14:textId="77777777" w:rsidR="00DC4A0F" w:rsidRDefault="00DC4A0F" w:rsidP="00DC4A0F">
      <w:pPr>
        <w:pStyle w:val="Overskrift3"/>
      </w:pPr>
      <w:r w:rsidRPr="00D13619">
        <w:t>Driftsforstyrrelser og uheld</w:t>
      </w:r>
    </w:p>
    <w:p w14:paraId="0D0E1716" w14:textId="2AD8069E" w:rsidR="00B40275" w:rsidRPr="007F646C" w:rsidRDefault="00B40275" w:rsidP="00735449">
      <w:pPr>
        <w:pStyle w:val="Brdtekst"/>
        <w:numPr>
          <w:ilvl w:val="0"/>
          <w:numId w:val="1"/>
        </w:numPr>
        <w:tabs>
          <w:tab w:val="left" w:pos="-5529"/>
        </w:tabs>
        <w:jc w:val="both"/>
        <w:rPr>
          <w:rFonts w:ascii="Verdana" w:hAnsi="Verdana"/>
          <w:sz w:val="20"/>
        </w:rPr>
      </w:pPr>
      <w:r w:rsidRPr="007F646C">
        <w:rPr>
          <w:rFonts w:ascii="Verdana" w:hAnsi="Verdana"/>
          <w:sz w:val="20"/>
        </w:rPr>
        <w:t>Hvis der sker væsentlige uheld eller driftsforstyrrelser, der indebærer en forurening af det omgivende miljø eller indebærer fare herfor, skal virksomheden straks</w:t>
      </w:r>
      <w:r>
        <w:rPr>
          <w:rFonts w:ascii="Verdana" w:hAnsi="Verdana"/>
          <w:sz w:val="20"/>
        </w:rPr>
        <w:t xml:space="preserve"> underrette tilsynsmyndigheden.</w:t>
      </w:r>
    </w:p>
    <w:p w14:paraId="709850F3" w14:textId="77777777" w:rsidR="00B40275" w:rsidRPr="007F646C" w:rsidRDefault="00B40275" w:rsidP="00B40275">
      <w:pPr>
        <w:pStyle w:val="Brdtekst"/>
        <w:tabs>
          <w:tab w:val="left" w:pos="-5529"/>
        </w:tabs>
        <w:ind w:left="709"/>
        <w:jc w:val="both"/>
        <w:rPr>
          <w:rFonts w:ascii="Verdana" w:hAnsi="Verdana"/>
          <w:sz w:val="20"/>
        </w:rPr>
      </w:pPr>
    </w:p>
    <w:p w14:paraId="1E666FB1" w14:textId="77777777" w:rsidR="00B40275" w:rsidRDefault="00B40275" w:rsidP="00B40275">
      <w:pPr>
        <w:pStyle w:val="Brdtekst"/>
        <w:tabs>
          <w:tab w:val="left" w:pos="-5529"/>
        </w:tabs>
        <w:ind w:left="709"/>
        <w:jc w:val="both"/>
        <w:rPr>
          <w:rFonts w:ascii="Verdana" w:hAnsi="Verdana"/>
          <w:sz w:val="20"/>
        </w:rPr>
      </w:pPr>
      <w:r w:rsidRPr="007F646C">
        <w:rPr>
          <w:rFonts w:ascii="Verdana" w:hAnsi="Verdana"/>
          <w:sz w:val="20"/>
        </w:rPr>
        <w:t>Virksomheden skal straks træffe foranstaltninger, der kan stoppe uheldet eller minimere risikoen og minimere/afhjælpe følgerne af en evt. forurening.</w:t>
      </w:r>
    </w:p>
    <w:p w14:paraId="5AD7A50D" w14:textId="77777777" w:rsidR="00B40275" w:rsidRDefault="00B40275" w:rsidP="00B40275">
      <w:pPr>
        <w:pStyle w:val="Listeafsnit"/>
      </w:pPr>
    </w:p>
    <w:p w14:paraId="1DE3D611" w14:textId="77777777" w:rsidR="00B40275" w:rsidRPr="007F646C" w:rsidRDefault="00B40275" w:rsidP="00735449">
      <w:pPr>
        <w:pStyle w:val="Brdtekst"/>
        <w:numPr>
          <w:ilvl w:val="0"/>
          <w:numId w:val="1"/>
        </w:numPr>
        <w:tabs>
          <w:tab w:val="left" w:pos="-5529"/>
        </w:tabs>
        <w:jc w:val="both"/>
        <w:rPr>
          <w:rFonts w:ascii="Verdana" w:hAnsi="Verdana"/>
          <w:sz w:val="20"/>
        </w:rPr>
      </w:pPr>
      <w:r w:rsidRPr="007F646C">
        <w:rPr>
          <w:rFonts w:ascii="Verdana" w:hAnsi="Verdana"/>
          <w:sz w:val="20"/>
        </w:rPr>
        <w:t>Spild af olier og kemikalier (produkter, affald m.v.) skal straks opsamles. Alt opsamlet spild, inkl. opsamlingsmaterialet, skal opbevares og bortskaffes som farligt affald. Der skal til enhver tid forefindes opsugningsmateriale på anlægget.</w:t>
      </w:r>
    </w:p>
    <w:p w14:paraId="489804B2" w14:textId="77777777" w:rsidR="00B40275" w:rsidRPr="007F646C" w:rsidRDefault="00B40275" w:rsidP="00B40275">
      <w:pPr>
        <w:pStyle w:val="Brdtekst"/>
        <w:tabs>
          <w:tab w:val="left" w:pos="-5529"/>
        </w:tabs>
        <w:ind w:left="709"/>
        <w:jc w:val="both"/>
        <w:rPr>
          <w:rFonts w:ascii="Verdana" w:hAnsi="Verdana"/>
          <w:sz w:val="20"/>
        </w:rPr>
      </w:pPr>
    </w:p>
    <w:p w14:paraId="0AF8F530" w14:textId="77777777" w:rsidR="00B40275" w:rsidRPr="007F646C" w:rsidRDefault="00B40275" w:rsidP="00B40275">
      <w:pPr>
        <w:pStyle w:val="Brdtekst"/>
        <w:tabs>
          <w:tab w:val="left" w:pos="-5529"/>
        </w:tabs>
        <w:ind w:left="709"/>
        <w:jc w:val="both"/>
        <w:rPr>
          <w:rFonts w:ascii="Verdana" w:hAnsi="Verdana"/>
          <w:sz w:val="20"/>
        </w:rPr>
      </w:pPr>
      <w:r w:rsidRPr="007F646C">
        <w:rPr>
          <w:rFonts w:ascii="Verdana" w:hAnsi="Verdana"/>
          <w:sz w:val="20"/>
        </w:rPr>
        <w:t>Hvis der er risiko for at spild af olier og kemikalier kan løbe til et afløb skal relevante afløb straks lukkes/afspærres.</w:t>
      </w:r>
    </w:p>
    <w:p w14:paraId="0BE2E1B9" w14:textId="77777777" w:rsidR="00B40275" w:rsidRPr="007F646C" w:rsidRDefault="00B40275" w:rsidP="00B40275">
      <w:pPr>
        <w:pStyle w:val="Brdtekst"/>
        <w:tabs>
          <w:tab w:val="left" w:pos="-5529"/>
        </w:tabs>
        <w:ind w:left="709"/>
        <w:jc w:val="both"/>
        <w:rPr>
          <w:rFonts w:ascii="Verdana" w:hAnsi="Verdana"/>
          <w:sz w:val="20"/>
        </w:rPr>
      </w:pPr>
    </w:p>
    <w:p w14:paraId="19FA1AED" w14:textId="77777777" w:rsidR="00B40275" w:rsidRDefault="00B40275" w:rsidP="00B40275">
      <w:pPr>
        <w:pStyle w:val="Brdtekst"/>
        <w:tabs>
          <w:tab w:val="left" w:pos="-5529"/>
        </w:tabs>
        <w:ind w:left="709"/>
        <w:jc w:val="both"/>
        <w:rPr>
          <w:rFonts w:ascii="Verdana" w:hAnsi="Verdana"/>
          <w:sz w:val="20"/>
        </w:rPr>
      </w:pPr>
      <w:r w:rsidRPr="007F646C">
        <w:rPr>
          <w:rFonts w:ascii="Verdana" w:hAnsi="Verdana"/>
          <w:sz w:val="20"/>
        </w:rPr>
        <w:t>Ved eventuelt spild af olier og kemikalier på ubefæstet areal skal der ske opsamling af det forurenede jordvolumen og bortskaffelse af jorden til godkendt modtageanlæg efter anmeldelse og godkendelse af tilsynsmyndigheden.</w:t>
      </w:r>
    </w:p>
    <w:p w14:paraId="2AE7A9BA" w14:textId="77777777" w:rsidR="00B40275" w:rsidRDefault="00B40275" w:rsidP="00B40275">
      <w:pPr>
        <w:pStyle w:val="Brdtekst"/>
        <w:tabs>
          <w:tab w:val="left" w:pos="-5529"/>
        </w:tabs>
        <w:ind w:left="709"/>
        <w:jc w:val="both"/>
        <w:rPr>
          <w:rFonts w:ascii="Verdana" w:hAnsi="Verdana"/>
          <w:sz w:val="20"/>
        </w:rPr>
      </w:pPr>
    </w:p>
    <w:p w14:paraId="1466FDD2" w14:textId="77777777" w:rsidR="00B40275" w:rsidRPr="007F646C" w:rsidRDefault="00B40275" w:rsidP="00735449">
      <w:pPr>
        <w:pStyle w:val="Brdtekst"/>
        <w:numPr>
          <w:ilvl w:val="0"/>
          <w:numId w:val="1"/>
        </w:numPr>
        <w:tabs>
          <w:tab w:val="left" w:pos="-5529"/>
        </w:tabs>
        <w:jc w:val="both"/>
        <w:rPr>
          <w:rFonts w:ascii="Verdana" w:hAnsi="Verdana"/>
          <w:sz w:val="20"/>
        </w:rPr>
      </w:pPr>
      <w:r w:rsidRPr="007F646C">
        <w:rPr>
          <w:rFonts w:ascii="Verdana" w:hAnsi="Verdana"/>
          <w:sz w:val="20"/>
        </w:rPr>
        <w:t>Der skal foreligge opdaterede procedurer for hvordan forureningsuheld og væsentlige spild håndteres. Procedurerne skal indeholde instrukser om, hvad der skal foretages for at stoppe yderligere spild og begrænse forureningen. Endelig skal procedurerne indeholde en instruks for hvordan myndighederne informeres.</w:t>
      </w:r>
    </w:p>
    <w:p w14:paraId="4E240C13" w14:textId="77777777" w:rsidR="00B40275" w:rsidRPr="007F646C" w:rsidRDefault="00B40275" w:rsidP="00B40275">
      <w:pPr>
        <w:pStyle w:val="Brdtekst"/>
        <w:tabs>
          <w:tab w:val="left" w:pos="-5529"/>
        </w:tabs>
        <w:ind w:left="709"/>
        <w:jc w:val="both"/>
        <w:rPr>
          <w:rFonts w:ascii="Verdana" w:hAnsi="Verdana"/>
          <w:sz w:val="20"/>
        </w:rPr>
      </w:pPr>
    </w:p>
    <w:p w14:paraId="57F003E0" w14:textId="77777777" w:rsidR="00B40275" w:rsidRDefault="00B40275" w:rsidP="00B40275">
      <w:pPr>
        <w:pStyle w:val="Brdtekst"/>
        <w:tabs>
          <w:tab w:val="left" w:pos="-5529"/>
        </w:tabs>
        <w:ind w:left="709"/>
        <w:jc w:val="both"/>
        <w:rPr>
          <w:rFonts w:ascii="Verdana" w:hAnsi="Verdana"/>
          <w:sz w:val="20"/>
        </w:rPr>
      </w:pPr>
      <w:r w:rsidRPr="007F646C">
        <w:rPr>
          <w:rFonts w:ascii="Verdana" w:hAnsi="Verdana"/>
          <w:sz w:val="20"/>
        </w:rPr>
        <w:t>Procedurerne sendes til tilsynsmyndigheden inden anlægget tages i brug.</w:t>
      </w:r>
    </w:p>
    <w:p w14:paraId="2DD19373" w14:textId="77777777" w:rsidR="00B40275" w:rsidRDefault="00B40275" w:rsidP="00B40275">
      <w:pPr>
        <w:pStyle w:val="Listeafsnit"/>
      </w:pPr>
    </w:p>
    <w:p w14:paraId="5C126BE8" w14:textId="7D3079AC" w:rsidR="00B40275" w:rsidRPr="007F646C" w:rsidRDefault="00B40275" w:rsidP="00735449">
      <w:pPr>
        <w:pStyle w:val="Brdtekst"/>
        <w:numPr>
          <w:ilvl w:val="0"/>
          <w:numId w:val="1"/>
        </w:numPr>
        <w:tabs>
          <w:tab w:val="left" w:pos="-5529"/>
        </w:tabs>
        <w:jc w:val="both"/>
        <w:rPr>
          <w:rFonts w:ascii="Verdana" w:hAnsi="Verdana"/>
          <w:sz w:val="20"/>
        </w:rPr>
      </w:pPr>
      <w:r>
        <w:rPr>
          <w:rFonts w:ascii="Verdana" w:hAnsi="Verdana"/>
          <w:sz w:val="20"/>
        </w:rPr>
        <w:t xml:space="preserve">(A) </w:t>
      </w:r>
      <w:r w:rsidRPr="007F646C">
        <w:rPr>
          <w:rFonts w:ascii="Verdana" w:hAnsi="Verdana"/>
          <w:sz w:val="20"/>
        </w:rPr>
        <w:t>Der skal foreligge opdaterede procedurer for påfyldning af råvarer til det nedgravede tankanlæg. Procedurerne skal indeholde instrukser om hvor og h</w:t>
      </w:r>
      <w:r>
        <w:rPr>
          <w:rFonts w:ascii="Verdana" w:hAnsi="Verdana"/>
          <w:sz w:val="20"/>
        </w:rPr>
        <w:t>vordan påfyldningen skal foregå.</w:t>
      </w:r>
    </w:p>
    <w:p w14:paraId="49C287E9" w14:textId="77777777" w:rsidR="00B40275" w:rsidRPr="007F646C" w:rsidRDefault="00B40275" w:rsidP="00B40275">
      <w:pPr>
        <w:pStyle w:val="Brdtekst"/>
        <w:tabs>
          <w:tab w:val="left" w:pos="-5529"/>
        </w:tabs>
        <w:ind w:left="709"/>
        <w:jc w:val="both"/>
        <w:rPr>
          <w:rFonts w:ascii="Verdana" w:hAnsi="Verdana"/>
          <w:sz w:val="20"/>
        </w:rPr>
      </w:pPr>
    </w:p>
    <w:p w14:paraId="46E4CD4F" w14:textId="0A462E41" w:rsidR="00B40275" w:rsidRPr="007F646C" w:rsidRDefault="00B40275" w:rsidP="00B40275">
      <w:pPr>
        <w:pStyle w:val="Brdtekst"/>
        <w:tabs>
          <w:tab w:val="left" w:pos="-5529"/>
        </w:tabs>
        <w:ind w:left="709"/>
        <w:jc w:val="both"/>
        <w:rPr>
          <w:rFonts w:ascii="Verdana" w:hAnsi="Verdana"/>
          <w:sz w:val="20"/>
        </w:rPr>
      </w:pPr>
      <w:r w:rsidRPr="007F646C">
        <w:rPr>
          <w:rFonts w:ascii="Verdana" w:hAnsi="Verdana"/>
          <w:sz w:val="20"/>
        </w:rPr>
        <w:t xml:space="preserve">Procedurerne skal foreskrive, hvilke forhåndsregler der skal foretages for at undgå spild af kølervæske og </w:t>
      </w:r>
      <w:proofErr w:type="spellStart"/>
      <w:r w:rsidRPr="007F646C">
        <w:rPr>
          <w:rFonts w:ascii="Verdana" w:hAnsi="Verdana"/>
          <w:sz w:val="20"/>
        </w:rPr>
        <w:t>ethanol</w:t>
      </w:r>
      <w:proofErr w:type="spellEnd"/>
      <w:r w:rsidRPr="007F646C">
        <w:rPr>
          <w:rFonts w:ascii="Verdana" w:hAnsi="Verdana"/>
          <w:sz w:val="20"/>
        </w:rPr>
        <w:t>, og procedurerne skal indeholde instrukser for, hvordan eventuelle uheld under påfyldning stoppes</w:t>
      </w:r>
      <w:r>
        <w:rPr>
          <w:rFonts w:ascii="Verdana" w:hAnsi="Verdana"/>
          <w:sz w:val="20"/>
        </w:rPr>
        <w:t>, og hvordan skaderne minimeres.</w:t>
      </w:r>
    </w:p>
    <w:p w14:paraId="52A53D78" w14:textId="4169346D" w:rsidR="00B40275" w:rsidRPr="007F646C" w:rsidRDefault="00B40275" w:rsidP="00B40275">
      <w:pPr>
        <w:pStyle w:val="Brdtekst"/>
        <w:tabs>
          <w:tab w:val="left" w:pos="-5529"/>
        </w:tabs>
        <w:ind w:left="709"/>
        <w:jc w:val="both"/>
        <w:rPr>
          <w:rFonts w:ascii="Verdana" w:hAnsi="Verdana"/>
          <w:sz w:val="20"/>
        </w:rPr>
      </w:pPr>
    </w:p>
    <w:p w14:paraId="28340268" w14:textId="77777777" w:rsidR="00B40275" w:rsidRDefault="00B40275" w:rsidP="00B40275">
      <w:pPr>
        <w:pStyle w:val="Brdtekst"/>
        <w:tabs>
          <w:tab w:val="left" w:pos="-5529"/>
        </w:tabs>
        <w:ind w:left="709"/>
        <w:jc w:val="both"/>
        <w:rPr>
          <w:rFonts w:ascii="Verdana" w:hAnsi="Verdana"/>
          <w:sz w:val="20"/>
        </w:rPr>
      </w:pPr>
      <w:r w:rsidRPr="007F646C">
        <w:rPr>
          <w:rFonts w:ascii="Verdana" w:hAnsi="Verdana"/>
          <w:sz w:val="20"/>
        </w:rPr>
        <w:t>Procedurerne sendes til tilsynsmyndigheden inden anlægget tages i brug.</w:t>
      </w:r>
    </w:p>
    <w:p w14:paraId="6E4D1324" w14:textId="77777777" w:rsidR="00B40275" w:rsidRDefault="00B40275" w:rsidP="00B40275">
      <w:pPr>
        <w:pStyle w:val="Brdtekst"/>
        <w:tabs>
          <w:tab w:val="left" w:pos="-5529"/>
        </w:tabs>
        <w:ind w:left="709"/>
        <w:jc w:val="both"/>
        <w:rPr>
          <w:rFonts w:ascii="Verdana" w:hAnsi="Verdana"/>
          <w:sz w:val="20"/>
        </w:rPr>
      </w:pPr>
    </w:p>
    <w:p w14:paraId="1DE4313C" w14:textId="77777777" w:rsidR="00B40275" w:rsidRDefault="00B40275" w:rsidP="00735449">
      <w:pPr>
        <w:pStyle w:val="Brdtekst"/>
        <w:numPr>
          <w:ilvl w:val="0"/>
          <w:numId w:val="1"/>
        </w:numPr>
        <w:tabs>
          <w:tab w:val="left" w:pos="-5529"/>
        </w:tabs>
        <w:jc w:val="both"/>
        <w:rPr>
          <w:rFonts w:ascii="Verdana" w:hAnsi="Verdana"/>
          <w:sz w:val="20"/>
        </w:rPr>
      </w:pPr>
      <w:r w:rsidRPr="007F646C">
        <w:rPr>
          <w:rFonts w:ascii="Verdana" w:hAnsi="Verdana"/>
          <w:sz w:val="20"/>
        </w:rPr>
        <w:t>Virksomheden skal registrere større driftsforstyrrelser, der kan påvirke virksomhedens miljøforhold og beskrive årsag, varighed, affødt miljøbelastning og hvilke foranstaltninger virksomheden eventuelt har gennemført for at undgå gentagelser.</w:t>
      </w:r>
    </w:p>
    <w:p w14:paraId="39DF96B0" w14:textId="77777777" w:rsidR="00896B10" w:rsidRPr="00016E87" w:rsidRDefault="00896B10" w:rsidP="00896B10">
      <w:pPr>
        <w:pStyle w:val="Overskrift3"/>
      </w:pPr>
      <w:r w:rsidRPr="00DC6B84">
        <w:t>Egenkontrol</w:t>
      </w:r>
    </w:p>
    <w:p w14:paraId="2F7848A1" w14:textId="77777777" w:rsidR="00BA4762" w:rsidRPr="00550274" w:rsidRDefault="00BA4762" w:rsidP="00735449">
      <w:pPr>
        <w:pStyle w:val="Brdtekst"/>
        <w:numPr>
          <w:ilvl w:val="0"/>
          <w:numId w:val="1"/>
        </w:numPr>
        <w:tabs>
          <w:tab w:val="left" w:pos="-5529"/>
        </w:tabs>
        <w:jc w:val="both"/>
        <w:rPr>
          <w:rFonts w:ascii="Verdana" w:hAnsi="Verdana"/>
          <w:sz w:val="20"/>
        </w:rPr>
      </w:pPr>
      <w:r>
        <w:rPr>
          <w:rFonts w:ascii="Verdana" w:hAnsi="Verdana"/>
          <w:sz w:val="20"/>
        </w:rPr>
        <w:t>Virksomheden skal mindst é</w:t>
      </w:r>
      <w:r w:rsidRPr="00550274">
        <w:rPr>
          <w:rFonts w:ascii="Verdana" w:hAnsi="Verdana"/>
          <w:sz w:val="20"/>
        </w:rPr>
        <w:t>n gang årligt foretage eftersyn og funktionsafprøvning af automatiske kontrol-, alarm- og sikringssystemer.</w:t>
      </w:r>
    </w:p>
    <w:p w14:paraId="348706C1" w14:textId="77777777" w:rsidR="00BA4762" w:rsidRPr="00550274" w:rsidRDefault="00BA4762" w:rsidP="00BA4762">
      <w:pPr>
        <w:pStyle w:val="Brdtekst"/>
        <w:tabs>
          <w:tab w:val="left" w:pos="-5529"/>
        </w:tabs>
        <w:ind w:left="709"/>
        <w:jc w:val="both"/>
        <w:rPr>
          <w:rFonts w:ascii="Verdana" w:hAnsi="Verdana"/>
          <w:sz w:val="20"/>
        </w:rPr>
      </w:pPr>
    </w:p>
    <w:p w14:paraId="3B1AF1C8" w14:textId="77777777" w:rsidR="00BA4762" w:rsidRPr="00550274" w:rsidRDefault="00BA4762" w:rsidP="00BA4762">
      <w:pPr>
        <w:pStyle w:val="Brdtekst"/>
        <w:tabs>
          <w:tab w:val="left" w:pos="-5529"/>
        </w:tabs>
        <w:ind w:left="709"/>
        <w:jc w:val="both"/>
        <w:rPr>
          <w:rFonts w:ascii="Verdana" w:hAnsi="Verdana"/>
          <w:sz w:val="20"/>
        </w:rPr>
      </w:pPr>
      <w:r w:rsidRPr="00550274">
        <w:rPr>
          <w:rFonts w:ascii="Verdana" w:hAnsi="Verdana"/>
          <w:sz w:val="20"/>
        </w:rPr>
        <w:t>Såfremt overvågningen af trykket mellem tankene foretages ved manuel overvågning, skal dette foretages mindst en gang årligt. Overvågningen foretages i henhold til leverandørens anvisninger.</w:t>
      </w:r>
    </w:p>
    <w:p w14:paraId="13BA4D11" w14:textId="77777777" w:rsidR="00BA4762" w:rsidRPr="00550274" w:rsidRDefault="00BA4762" w:rsidP="00BA4762">
      <w:pPr>
        <w:pStyle w:val="Brdtekst"/>
        <w:tabs>
          <w:tab w:val="left" w:pos="-5529"/>
        </w:tabs>
        <w:ind w:left="709"/>
        <w:jc w:val="both"/>
        <w:rPr>
          <w:rFonts w:ascii="Verdana" w:hAnsi="Verdana"/>
          <w:sz w:val="20"/>
        </w:rPr>
      </w:pPr>
    </w:p>
    <w:p w14:paraId="6D2B3C9F" w14:textId="2E738949" w:rsidR="00BA4762" w:rsidRPr="00550274" w:rsidRDefault="00BA4762" w:rsidP="00BA4762">
      <w:pPr>
        <w:pStyle w:val="Brdtekst"/>
        <w:tabs>
          <w:tab w:val="left" w:pos="-5529"/>
        </w:tabs>
        <w:ind w:left="709"/>
        <w:jc w:val="both"/>
        <w:rPr>
          <w:rFonts w:ascii="Verdana" w:hAnsi="Verdana"/>
          <w:sz w:val="20"/>
        </w:rPr>
      </w:pPr>
      <w:r w:rsidRPr="00550274">
        <w:rPr>
          <w:rFonts w:ascii="Verdana" w:hAnsi="Verdana"/>
          <w:sz w:val="20"/>
        </w:rPr>
        <w:t>Hvis det konstateres</w:t>
      </w:r>
      <w:r>
        <w:rPr>
          <w:rFonts w:ascii="Verdana" w:hAnsi="Verdana"/>
          <w:sz w:val="20"/>
        </w:rPr>
        <w:t>,</w:t>
      </w:r>
      <w:r w:rsidRPr="00550274">
        <w:rPr>
          <w:rFonts w:ascii="Verdana" w:hAnsi="Verdana"/>
          <w:sz w:val="20"/>
        </w:rPr>
        <w:t xml:space="preserve"> at vaku</w:t>
      </w:r>
      <w:r>
        <w:rPr>
          <w:rFonts w:ascii="Verdana" w:hAnsi="Verdana"/>
          <w:sz w:val="20"/>
        </w:rPr>
        <w:t>um</w:t>
      </w:r>
      <w:r w:rsidRPr="00550274">
        <w:rPr>
          <w:rFonts w:ascii="Verdana" w:hAnsi="Verdana"/>
          <w:sz w:val="20"/>
        </w:rPr>
        <w:t>met ikke opretholdes, skal vakuummet reetableres efter leverandørens anvisninger. Tilsynsmyndigheden skal orienteres herom.</w:t>
      </w:r>
    </w:p>
    <w:p w14:paraId="2EC1897D" w14:textId="77777777" w:rsidR="00BA4762" w:rsidRPr="00550274" w:rsidRDefault="00BA4762" w:rsidP="00BA4762">
      <w:pPr>
        <w:pStyle w:val="Brdtekst"/>
        <w:tabs>
          <w:tab w:val="left" w:pos="-5529"/>
        </w:tabs>
        <w:ind w:left="709"/>
        <w:jc w:val="both"/>
        <w:rPr>
          <w:rFonts w:ascii="Verdana" w:hAnsi="Verdana"/>
          <w:sz w:val="20"/>
        </w:rPr>
      </w:pPr>
    </w:p>
    <w:p w14:paraId="51C43F46" w14:textId="216691FC" w:rsidR="00BA4762" w:rsidRDefault="00BA4762" w:rsidP="00BA4762">
      <w:pPr>
        <w:pStyle w:val="Brdtekst"/>
        <w:tabs>
          <w:tab w:val="left" w:pos="-5529"/>
        </w:tabs>
        <w:ind w:left="709"/>
        <w:jc w:val="both"/>
        <w:rPr>
          <w:rFonts w:ascii="Verdana" w:hAnsi="Verdana"/>
          <w:sz w:val="20"/>
        </w:rPr>
      </w:pPr>
      <w:r w:rsidRPr="00550274">
        <w:rPr>
          <w:rFonts w:ascii="Verdana" w:hAnsi="Verdana"/>
          <w:sz w:val="20"/>
        </w:rPr>
        <w:t>Hvis vakuummet ikke kan opretholdes efter retablering</w:t>
      </w:r>
      <w:r>
        <w:rPr>
          <w:rFonts w:ascii="Verdana" w:hAnsi="Verdana"/>
          <w:sz w:val="20"/>
        </w:rPr>
        <w:t>,</w:t>
      </w:r>
      <w:r w:rsidRPr="00550274">
        <w:rPr>
          <w:rFonts w:ascii="Verdana" w:hAnsi="Verdana"/>
          <w:sz w:val="20"/>
        </w:rPr>
        <w:t xml:space="preserve"> skal tanken tømmes og tages ud af brug. Tilsynsmyndigheden skal straks orienteres herom.</w:t>
      </w:r>
    </w:p>
    <w:p w14:paraId="70BC497A" w14:textId="77777777" w:rsidR="00BA4762" w:rsidRDefault="00BA4762" w:rsidP="00BA4762">
      <w:pPr>
        <w:pStyle w:val="Brdtekst"/>
        <w:tabs>
          <w:tab w:val="left" w:pos="-5529"/>
        </w:tabs>
        <w:ind w:left="709"/>
        <w:jc w:val="both"/>
        <w:rPr>
          <w:rFonts w:ascii="Verdana" w:hAnsi="Verdana"/>
          <w:sz w:val="20"/>
        </w:rPr>
      </w:pPr>
    </w:p>
    <w:p w14:paraId="025BC07D" w14:textId="77777777" w:rsidR="00BA4762" w:rsidRPr="00550274" w:rsidRDefault="00BA4762" w:rsidP="00735449">
      <w:pPr>
        <w:pStyle w:val="Brdtekst"/>
        <w:numPr>
          <w:ilvl w:val="0"/>
          <w:numId w:val="1"/>
        </w:numPr>
        <w:tabs>
          <w:tab w:val="left" w:pos="-5529"/>
        </w:tabs>
        <w:jc w:val="both"/>
        <w:rPr>
          <w:rFonts w:ascii="Verdana" w:hAnsi="Verdana"/>
          <w:sz w:val="20"/>
        </w:rPr>
      </w:pPr>
      <w:r w:rsidRPr="00550274">
        <w:rPr>
          <w:rFonts w:ascii="Verdana" w:hAnsi="Verdana"/>
          <w:bCs/>
          <w:sz w:val="20"/>
        </w:rPr>
        <w:t>Virksomheden skal løbende og mindst én gang årligt, foretage visuel kontrol for utætheder og revnedannelser af tætte belægninger, brønde og lignende. Evt. utætheder/revner skal udbedres</w:t>
      </w:r>
      <w:r>
        <w:rPr>
          <w:rFonts w:ascii="Verdana" w:hAnsi="Verdana"/>
          <w:bCs/>
          <w:sz w:val="20"/>
        </w:rPr>
        <w:t>.</w:t>
      </w:r>
    </w:p>
    <w:p w14:paraId="14F435EF" w14:textId="77777777" w:rsidR="00BA4762" w:rsidRPr="00550274" w:rsidRDefault="00BA4762" w:rsidP="00BA4762">
      <w:pPr>
        <w:pStyle w:val="Brdtekst"/>
        <w:tabs>
          <w:tab w:val="left" w:pos="-5529"/>
        </w:tabs>
        <w:ind w:left="709"/>
        <w:jc w:val="both"/>
        <w:rPr>
          <w:rFonts w:ascii="Verdana" w:hAnsi="Verdana"/>
          <w:sz w:val="20"/>
        </w:rPr>
      </w:pPr>
    </w:p>
    <w:p w14:paraId="77C5BFFB" w14:textId="77777777" w:rsidR="00BA4762" w:rsidRPr="00550274" w:rsidRDefault="00BA4762" w:rsidP="00735449">
      <w:pPr>
        <w:pStyle w:val="Brdtekst"/>
        <w:numPr>
          <w:ilvl w:val="0"/>
          <w:numId w:val="1"/>
        </w:numPr>
        <w:tabs>
          <w:tab w:val="left" w:pos="-5529"/>
        </w:tabs>
        <w:jc w:val="both"/>
        <w:rPr>
          <w:rFonts w:ascii="Verdana" w:hAnsi="Verdana"/>
          <w:sz w:val="20"/>
        </w:rPr>
      </w:pPr>
      <w:r w:rsidRPr="00550274">
        <w:rPr>
          <w:rFonts w:ascii="Verdana" w:hAnsi="Verdana"/>
          <w:bCs/>
          <w:sz w:val="20"/>
        </w:rPr>
        <w:t>Virksomheden skal løbende og mindst én gang i kvartalet foretage visuel kontrol af rørføringer og slanger, for lækager og vedligeholdelsestilstand. Evt. lækager skal straks udbedres</w:t>
      </w:r>
      <w:r>
        <w:rPr>
          <w:rFonts w:ascii="Verdana" w:hAnsi="Verdana"/>
          <w:bCs/>
          <w:sz w:val="20"/>
        </w:rPr>
        <w:t>.</w:t>
      </w:r>
    </w:p>
    <w:p w14:paraId="7862ECD4" w14:textId="77777777" w:rsidR="00BA4762" w:rsidRDefault="00BA4762" w:rsidP="00BA4762">
      <w:pPr>
        <w:pStyle w:val="Listeafsnit"/>
      </w:pPr>
    </w:p>
    <w:p w14:paraId="0624698B" w14:textId="77777777" w:rsidR="00BA4762" w:rsidRDefault="00BA4762" w:rsidP="00735449">
      <w:pPr>
        <w:pStyle w:val="Listeafsnit"/>
        <w:numPr>
          <w:ilvl w:val="0"/>
          <w:numId w:val="1"/>
        </w:numPr>
      </w:pPr>
      <w:r w:rsidRPr="00550274">
        <w:t>Tilsynsmyndigheden kan kræve, at virksomheden lader en uvildig sagkyndig foretage eftersyn af tætte belægninger, brønde og lignende, dog højest én gang hvert 2. år.</w:t>
      </w:r>
    </w:p>
    <w:p w14:paraId="3DF1BBF5" w14:textId="77777777" w:rsidR="00BA4762" w:rsidRPr="00550274" w:rsidRDefault="00BA4762" w:rsidP="00BA4762"/>
    <w:p w14:paraId="7DC48443" w14:textId="77777777" w:rsidR="00BA4762" w:rsidRPr="00D303F5" w:rsidRDefault="00BA4762" w:rsidP="00735449">
      <w:pPr>
        <w:pStyle w:val="Brdtekst"/>
        <w:numPr>
          <w:ilvl w:val="0"/>
          <w:numId w:val="1"/>
        </w:numPr>
        <w:tabs>
          <w:tab w:val="left" w:pos="-5529"/>
        </w:tabs>
        <w:jc w:val="both"/>
        <w:rPr>
          <w:rFonts w:ascii="Verdana" w:hAnsi="Verdana"/>
          <w:sz w:val="20"/>
        </w:rPr>
      </w:pPr>
      <w:r w:rsidRPr="00550274">
        <w:rPr>
          <w:rFonts w:ascii="Verdana" w:hAnsi="Verdana"/>
          <w:bCs/>
          <w:sz w:val="20"/>
        </w:rPr>
        <w:t xml:space="preserve">Virksomheden </w:t>
      </w:r>
      <w:r w:rsidRPr="006D26FC">
        <w:rPr>
          <w:rFonts w:ascii="Verdana" w:hAnsi="Verdana"/>
          <w:bCs/>
          <w:sz w:val="20"/>
        </w:rPr>
        <w:t xml:space="preserve">skal inden ibrugtagning og herefter </w:t>
      </w:r>
      <w:r w:rsidRPr="00550274">
        <w:rPr>
          <w:rFonts w:ascii="Verdana" w:hAnsi="Verdana"/>
          <w:bCs/>
          <w:sz w:val="20"/>
        </w:rPr>
        <w:t xml:space="preserve">mindst hvert 10. år lade foretage en tæthedsprøvning af de nedgravede kemikalietanke med tilhørende rørsystemer, med </w:t>
      </w:r>
      <w:r w:rsidRPr="00D303F5">
        <w:rPr>
          <w:rFonts w:ascii="Verdana" w:hAnsi="Verdana"/>
          <w:bCs/>
          <w:sz w:val="20"/>
        </w:rPr>
        <w:t xml:space="preserve">henblik på, at dokumentere, at </w:t>
      </w:r>
      <w:r w:rsidRPr="00FC24FB">
        <w:rPr>
          <w:rFonts w:ascii="Verdana" w:hAnsi="Verdana"/>
          <w:bCs/>
          <w:sz w:val="20"/>
        </w:rPr>
        <w:t>vilkår 6</w:t>
      </w:r>
      <w:r w:rsidRPr="00D303F5">
        <w:rPr>
          <w:rFonts w:ascii="Verdana" w:hAnsi="Verdana"/>
          <w:bCs/>
          <w:sz w:val="20"/>
        </w:rPr>
        <w:t xml:space="preserve"> er overholdt.</w:t>
      </w:r>
    </w:p>
    <w:p w14:paraId="7712EB82" w14:textId="77777777" w:rsidR="00BA4762" w:rsidRDefault="00BA4762" w:rsidP="00BA4762">
      <w:pPr>
        <w:pStyle w:val="Listeafsnit"/>
      </w:pPr>
    </w:p>
    <w:p w14:paraId="2BE1CD18" w14:textId="77777777" w:rsidR="00BA4762" w:rsidRPr="00550274" w:rsidRDefault="00BA4762" w:rsidP="00735449">
      <w:pPr>
        <w:pStyle w:val="Brdtekst"/>
        <w:numPr>
          <w:ilvl w:val="0"/>
          <w:numId w:val="1"/>
        </w:numPr>
        <w:tabs>
          <w:tab w:val="left" w:pos="-5529"/>
        </w:tabs>
        <w:jc w:val="both"/>
        <w:rPr>
          <w:rFonts w:ascii="Verdana" w:hAnsi="Verdana"/>
          <w:sz w:val="20"/>
        </w:rPr>
      </w:pPr>
      <w:r w:rsidRPr="00550274">
        <w:rPr>
          <w:rFonts w:ascii="Verdana" w:hAnsi="Verdana"/>
          <w:sz w:val="20"/>
        </w:rPr>
        <w:t>Tæthedsprøvning skal foretages af et uvildigt, sagkyndigt firma med erfaring i gennemførelse af tankinspektioner og tæthedsprøvning af tanke mv. og som er accepteret hertil af Industrimiljø. Resultater af inspektioner skal indsendes til tilsynsmyndigheden senest 1 måned efter gennemførelse.</w:t>
      </w:r>
    </w:p>
    <w:p w14:paraId="1085D6BB" w14:textId="77777777" w:rsidR="00BA4762" w:rsidRPr="00550274" w:rsidRDefault="00BA4762" w:rsidP="00BA4762">
      <w:pPr>
        <w:pStyle w:val="Brdtekst"/>
        <w:tabs>
          <w:tab w:val="left" w:pos="-5529"/>
        </w:tabs>
        <w:ind w:left="709"/>
        <w:jc w:val="both"/>
        <w:rPr>
          <w:rFonts w:ascii="Verdana" w:hAnsi="Verdana"/>
          <w:sz w:val="20"/>
        </w:rPr>
      </w:pPr>
    </w:p>
    <w:p w14:paraId="798B8292" w14:textId="77777777" w:rsidR="00BA4762" w:rsidRDefault="00BA4762" w:rsidP="00BA4762">
      <w:pPr>
        <w:pStyle w:val="Brdtekst"/>
        <w:tabs>
          <w:tab w:val="left" w:pos="-5529"/>
        </w:tabs>
        <w:ind w:left="709"/>
        <w:jc w:val="both"/>
        <w:rPr>
          <w:rFonts w:ascii="Verdana" w:hAnsi="Verdana"/>
          <w:sz w:val="20"/>
        </w:rPr>
      </w:pPr>
      <w:r w:rsidRPr="00550274">
        <w:rPr>
          <w:rFonts w:ascii="Verdana" w:hAnsi="Verdana"/>
          <w:sz w:val="20"/>
        </w:rPr>
        <w:t>Såfremt resultatet af tæthedsprøvningen giver anledning til bemærkninger om udbedring af tankene/rørsystemer, skal disse straks foretages</w:t>
      </w:r>
      <w:r>
        <w:rPr>
          <w:rFonts w:ascii="Verdana" w:hAnsi="Verdana"/>
          <w:sz w:val="20"/>
        </w:rPr>
        <w:t>.</w:t>
      </w:r>
    </w:p>
    <w:p w14:paraId="781D158B" w14:textId="77777777" w:rsidR="00BA4762" w:rsidRDefault="00BA4762" w:rsidP="00BA4762">
      <w:pPr>
        <w:pStyle w:val="Brdtekst"/>
        <w:tabs>
          <w:tab w:val="left" w:pos="-5529"/>
        </w:tabs>
        <w:ind w:left="709"/>
        <w:jc w:val="both"/>
        <w:rPr>
          <w:rFonts w:ascii="Verdana" w:hAnsi="Verdana"/>
          <w:sz w:val="20"/>
        </w:rPr>
      </w:pPr>
    </w:p>
    <w:p w14:paraId="0ED0751A" w14:textId="77777777" w:rsidR="00BA4762" w:rsidRDefault="00BA4762" w:rsidP="00735449">
      <w:pPr>
        <w:pStyle w:val="Brdtekst"/>
        <w:numPr>
          <w:ilvl w:val="0"/>
          <w:numId w:val="1"/>
        </w:numPr>
        <w:tabs>
          <w:tab w:val="left" w:pos="-5529"/>
        </w:tabs>
        <w:jc w:val="both"/>
        <w:rPr>
          <w:rFonts w:ascii="Verdana" w:hAnsi="Verdana"/>
          <w:sz w:val="20"/>
        </w:rPr>
      </w:pPr>
      <w:r>
        <w:rPr>
          <w:rFonts w:ascii="Verdana" w:hAnsi="Verdana"/>
          <w:sz w:val="20"/>
        </w:rPr>
        <w:t xml:space="preserve">(A) </w:t>
      </w:r>
      <w:r w:rsidRPr="00550274">
        <w:rPr>
          <w:rFonts w:ascii="Verdana" w:hAnsi="Verdana"/>
          <w:sz w:val="20"/>
        </w:rPr>
        <w:t>Virksomheden skal føre driftsjournal med angivelse af følgende:</w:t>
      </w:r>
    </w:p>
    <w:p w14:paraId="6E2926CE" w14:textId="77777777" w:rsidR="00BA4762" w:rsidRPr="00550274" w:rsidRDefault="00BA4762" w:rsidP="00BA4762">
      <w:pPr>
        <w:pStyle w:val="Brdtekst"/>
        <w:tabs>
          <w:tab w:val="left" w:pos="-5529"/>
        </w:tabs>
        <w:ind w:left="709"/>
        <w:jc w:val="both"/>
        <w:rPr>
          <w:rFonts w:ascii="Verdana" w:hAnsi="Verdana"/>
          <w:sz w:val="20"/>
        </w:rPr>
      </w:pPr>
    </w:p>
    <w:p w14:paraId="3BC2AE2A" w14:textId="7910FF09" w:rsidR="00BA4762" w:rsidRPr="00FC24FB" w:rsidRDefault="00BA4762" w:rsidP="00735449">
      <w:pPr>
        <w:pStyle w:val="Brdtekst"/>
        <w:numPr>
          <w:ilvl w:val="0"/>
          <w:numId w:val="15"/>
        </w:numPr>
        <w:tabs>
          <w:tab w:val="left" w:pos="-5529"/>
        </w:tabs>
        <w:jc w:val="both"/>
        <w:rPr>
          <w:rFonts w:ascii="Verdana" w:hAnsi="Verdana"/>
          <w:sz w:val="20"/>
        </w:rPr>
      </w:pPr>
      <w:r w:rsidRPr="001968DE">
        <w:rPr>
          <w:rFonts w:ascii="Verdana" w:hAnsi="Verdana"/>
          <w:sz w:val="20"/>
        </w:rPr>
        <w:t>Dato for og resultat af eftersyn og funktionsafprøvning af automatiske kontrol-, alarm- og sikringssystemer, samt eventuelle foretagne forbedringer, jf</w:t>
      </w:r>
      <w:r w:rsidRPr="00FC24FB">
        <w:rPr>
          <w:rFonts w:ascii="Verdana" w:hAnsi="Verdana"/>
          <w:sz w:val="20"/>
        </w:rPr>
        <w:t xml:space="preserve">. </w:t>
      </w:r>
      <w:r w:rsidRPr="00BA4762">
        <w:rPr>
          <w:rFonts w:ascii="Verdana" w:hAnsi="Verdana"/>
          <w:sz w:val="20"/>
        </w:rPr>
        <w:t>vilkår 39</w:t>
      </w:r>
      <w:r w:rsidRPr="00FC24FB">
        <w:rPr>
          <w:rFonts w:ascii="Verdana" w:hAnsi="Verdana"/>
          <w:sz w:val="20"/>
        </w:rPr>
        <w:t>.</w:t>
      </w:r>
    </w:p>
    <w:p w14:paraId="36A04884" w14:textId="0E6A3B09" w:rsidR="00BA4762" w:rsidRPr="00FC24FB" w:rsidRDefault="00BA4762" w:rsidP="00735449">
      <w:pPr>
        <w:pStyle w:val="Brdtekst"/>
        <w:numPr>
          <w:ilvl w:val="0"/>
          <w:numId w:val="15"/>
        </w:numPr>
        <w:tabs>
          <w:tab w:val="left" w:pos="-5529"/>
        </w:tabs>
        <w:jc w:val="both"/>
        <w:rPr>
          <w:rFonts w:ascii="Verdana" w:hAnsi="Verdana"/>
          <w:sz w:val="20"/>
        </w:rPr>
      </w:pPr>
      <w:r w:rsidRPr="00FC24FB">
        <w:rPr>
          <w:rFonts w:ascii="Verdana" w:hAnsi="Verdana"/>
          <w:sz w:val="20"/>
        </w:rPr>
        <w:t xml:space="preserve">Dato for og resultat af kontrol for utætheder og revnedannelser af tætte belægninger, brønde og lignende, samt eventuelle foretagne forbedringer, jf. </w:t>
      </w:r>
      <w:r w:rsidRPr="00BA4762">
        <w:rPr>
          <w:rFonts w:ascii="Verdana" w:hAnsi="Verdana"/>
          <w:sz w:val="20"/>
        </w:rPr>
        <w:t xml:space="preserve">vilkår </w:t>
      </w:r>
      <w:r>
        <w:rPr>
          <w:rFonts w:ascii="Verdana" w:hAnsi="Verdana"/>
          <w:sz w:val="20"/>
        </w:rPr>
        <w:t>40</w:t>
      </w:r>
      <w:r w:rsidRPr="00FC24FB">
        <w:rPr>
          <w:rFonts w:ascii="Verdana" w:hAnsi="Verdana"/>
          <w:sz w:val="20"/>
        </w:rPr>
        <w:t>.</w:t>
      </w:r>
    </w:p>
    <w:p w14:paraId="3E0ABFD4" w14:textId="4AE8EA34" w:rsidR="00BA4762" w:rsidRPr="00FC24FB" w:rsidRDefault="00BA4762" w:rsidP="00735449">
      <w:pPr>
        <w:pStyle w:val="Brdtekst"/>
        <w:numPr>
          <w:ilvl w:val="0"/>
          <w:numId w:val="15"/>
        </w:numPr>
        <w:tabs>
          <w:tab w:val="left" w:pos="-5529"/>
        </w:tabs>
        <w:jc w:val="both"/>
        <w:rPr>
          <w:rFonts w:ascii="Verdana" w:hAnsi="Verdana"/>
          <w:sz w:val="20"/>
        </w:rPr>
      </w:pPr>
      <w:r w:rsidRPr="00FC24FB">
        <w:rPr>
          <w:rFonts w:ascii="Verdana" w:hAnsi="Verdana"/>
          <w:sz w:val="20"/>
        </w:rPr>
        <w:t xml:space="preserve">Dato for og resultat af kontrol af kemikalietanke, rørføringer og slanger, for lækager og vedligeholdelsestilstand, samt eventuelle foretagne forbedringer, jf. vilkår </w:t>
      </w:r>
      <w:r w:rsidRPr="00BA4762">
        <w:rPr>
          <w:rFonts w:ascii="Verdana" w:hAnsi="Verdana"/>
          <w:sz w:val="20"/>
        </w:rPr>
        <w:t>41.</w:t>
      </w:r>
    </w:p>
    <w:p w14:paraId="3D6DF39E" w14:textId="77777777" w:rsidR="00BA4762" w:rsidRPr="001968DE" w:rsidRDefault="00BA4762" w:rsidP="00735449">
      <w:pPr>
        <w:pStyle w:val="Brdtekst"/>
        <w:numPr>
          <w:ilvl w:val="0"/>
          <w:numId w:val="15"/>
        </w:numPr>
        <w:tabs>
          <w:tab w:val="left" w:pos="-5529"/>
        </w:tabs>
        <w:jc w:val="both"/>
        <w:rPr>
          <w:rFonts w:ascii="Verdana" w:hAnsi="Verdana"/>
          <w:sz w:val="20"/>
        </w:rPr>
      </w:pPr>
      <w:r w:rsidRPr="001968DE">
        <w:rPr>
          <w:rFonts w:ascii="Verdana" w:hAnsi="Verdana"/>
          <w:sz w:val="20"/>
        </w:rPr>
        <w:t xml:space="preserve">Dato for påfyldning af produkt til tankanlægget (dato, </w:t>
      </w:r>
      <w:proofErr w:type="spellStart"/>
      <w:r w:rsidRPr="001968DE">
        <w:rPr>
          <w:rFonts w:ascii="Verdana" w:hAnsi="Verdana"/>
          <w:sz w:val="20"/>
        </w:rPr>
        <w:t>klokkeslet</w:t>
      </w:r>
      <w:proofErr w:type="spellEnd"/>
      <w:r w:rsidRPr="001968DE">
        <w:rPr>
          <w:rFonts w:ascii="Verdana" w:hAnsi="Verdana"/>
          <w:sz w:val="20"/>
        </w:rPr>
        <w:t xml:space="preserve"> og produkt registreres).</w:t>
      </w:r>
      <w:r>
        <w:rPr>
          <w:rFonts w:ascii="Verdana" w:hAnsi="Verdana"/>
          <w:sz w:val="20"/>
        </w:rPr>
        <w:t xml:space="preserve"> Alternativt kan journalføring ske ved elektronisk registrering af </w:t>
      </w:r>
      <w:r w:rsidRPr="006D7683">
        <w:rPr>
          <w:rFonts w:ascii="Verdana" w:hAnsi="Verdana"/>
          <w:sz w:val="20"/>
        </w:rPr>
        <w:t>alle påfyldninger med dato, produkttype og mængde</w:t>
      </w:r>
      <w:r>
        <w:rPr>
          <w:rFonts w:ascii="Verdana" w:hAnsi="Verdana"/>
          <w:sz w:val="20"/>
        </w:rPr>
        <w:t>.</w:t>
      </w:r>
    </w:p>
    <w:p w14:paraId="3E27D8CE" w14:textId="77777777" w:rsidR="00BA4762" w:rsidRPr="00550274" w:rsidRDefault="00BA4762" w:rsidP="00BA4762">
      <w:pPr>
        <w:pStyle w:val="Brdtekst"/>
        <w:tabs>
          <w:tab w:val="left" w:pos="-5529"/>
        </w:tabs>
        <w:ind w:left="709"/>
        <w:jc w:val="right"/>
        <w:rPr>
          <w:rFonts w:ascii="Verdana" w:hAnsi="Verdana"/>
          <w:sz w:val="20"/>
        </w:rPr>
      </w:pPr>
    </w:p>
    <w:p w14:paraId="19B5199A" w14:textId="77777777" w:rsidR="00BA4762" w:rsidRDefault="00BA4762" w:rsidP="00BA4762">
      <w:pPr>
        <w:pStyle w:val="Brdtekst"/>
        <w:tabs>
          <w:tab w:val="left" w:pos="-5529"/>
        </w:tabs>
        <w:ind w:left="709"/>
        <w:jc w:val="both"/>
        <w:rPr>
          <w:rFonts w:ascii="Verdana" w:hAnsi="Verdana"/>
          <w:sz w:val="20"/>
        </w:rPr>
      </w:pPr>
      <w:r w:rsidRPr="00550274">
        <w:rPr>
          <w:rFonts w:ascii="Verdana" w:hAnsi="Verdana"/>
          <w:sz w:val="20"/>
        </w:rPr>
        <w:t xml:space="preserve">Driftsjournalen skal opbevares på virksomheden i mindst 5 år og skal </w:t>
      </w:r>
      <w:r>
        <w:rPr>
          <w:rFonts w:ascii="Verdana" w:hAnsi="Verdana"/>
          <w:sz w:val="20"/>
        </w:rPr>
        <w:t xml:space="preserve">efter anmodning forevises </w:t>
      </w:r>
      <w:r w:rsidRPr="00550274">
        <w:rPr>
          <w:rFonts w:ascii="Verdana" w:hAnsi="Verdana"/>
          <w:sz w:val="20"/>
        </w:rPr>
        <w:t>tilsynsmyndigheden</w:t>
      </w:r>
      <w:r>
        <w:rPr>
          <w:rFonts w:ascii="Verdana" w:hAnsi="Verdana"/>
          <w:sz w:val="20"/>
        </w:rPr>
        <w:t xml:space="preserve"> i oversigtlig form.</w:t>
      </w:r>
    </w:p>
    <w:p w14:paraId="53A3D65A" w14:textId="77777777" w:rsidR="00BA4762" w:rsidRDefault="00BA4762" w:rsidP="00BA4762">
      <w:pPr>
        <w:pStyle w:val="Brdtekst"/>
        <w:tabs>
          <w:tab w:val="left" w:pos="-5529"/>
        </w:tabs>
        <w:ind w:left="709"/>
        <w:jc w:val="both"/>
        <w:rPr>
          <w:rFonts w:ascii="Verdana" w:hAnsi="Verdana"/>
          <w:sz w:val="20"/>
        </w:rPr>
      </w:pPr>
    </w:p>
    <w:p w14:paraId="4F631762" w14:textId="77777777" w:rsidR="00BA4762" w:rsidRPr="00D303F5" w:rsidRDefault="00BA4762" w:rsidP="00735449">
      <w:pPr>
        <w:pStyle w:val="Brdtekst"/>
        <w:numPr>
          <w:ilvl w:val="0"/>
          <w:numId w:val="1"/>
        </w:numPr>
        <w:tabs>
          <w:tab w:val="left" w:pos="-5529"/>
        </w:tabs>
        <w:jc w:val="both"/>
        <w:rPr>
          <w:rFonts w:ascii="Verdana" w:hAnsi="Verdana"/>
          <w:sz w:val="20"/>
        </w:rPr>
      </w:pPr>
      <w:r>
        <w:rPr>
          <w:rFonts w:ascii="Verdana" w:hAnsi="Verdana"/>
          <w:sz w:val="20"/>
        </w:rPr>
        <w:t>(A) V</w:t>
      </w:r>
      <w:r w:rsidRPr="00D303F5">
        <w:rPr>
          <w:rFonts w:ascii="Verdana" w:hAnsi="Verdana"/>
          <w:sz w:val="20"/>
        </w:rPr>
        <w:t xml:space="preserve">irksomheden </w:t>
      </w:r>
      <w:r>
        <w:rPr>
          <w:rFonts w:ascii="Verdana" w:hAnsi="Verdana"/>
          <w:sz w:val="20"/>
        </w:rPr>
        <w:t xml:space="preserve">skal </w:t>
      </w:r>
      <w:r w:rsidRPr="00D303F5">
        <w:rPr>
          <w:rFonts w:ascii="Verdana" w:hAnsi="Verdana"/>
          <w:sz w:val="20"/>
        </w:rPr>
        <w:t>på tilsynsmyndighedens anmodning redegøre for samtlige oplagrede produkter og stoffer i forhold til reglerne for oplag i risikobekendtgørelsens bilag 1.</w:t>
      </w:r>
    </w:p>
    <w:p w14:paraId="1FC41ABD" w14:textId="2680EA07" w:rsidR="00D13619" w:rsidRPr="00936214" w:rsidRDefault="00C1158D" w:rsidP="00C1158D">
      <w:pPr>
        <w:pStyle w:val="Overskrift3"/>
      </w:pPr>
      <w:r w:rsidRPr="00936214">
        <w:t>Meddelelse om driftsstart</w:t>
      </w:r>
    </w:p>
    <w:p w14:paraId="3A9EDF04" w14:textId="2D778F3D" w:rsidR="00C1158D" w:rsidRDefault="00C1158D" w:rsidP="00277C0C">
      <w:pPr>
        <w:pStyle w:val="Brdtekst"/>
        <w:tabs>
          <w:tab w:val="left" w:pos="-5529"/>
        </w:tabs>
        <w:jc w:val="both"/>
        <w:rPr>
          <w:rFonts w:ascii="Verdana" w:hAnsi="Verdana"/>
          <w:sz w:val="20"/>
        </w:rPr>
      </w:pPr>
      <w:r w:rsidRPr="00936214">
        <w:rPr>
          <w:rFonts w:ascii="Verdana" w:hAnsi="Verdana"/>
          <w:sz w:val="20"/>
        </w:rPr>
        <w:t>Virksomheden skal senest den dag virksomheden påbegynder driften af nye aktiviteter/anlæg give skriftlig meddelelse til tilsynsmyndigheden.</w:t>
      </w:r>
    </w:p>
    <w:p w14:paraId="31E4E62C" w14:textId="70804AF1" w:rsidR="00556012" w:rsidRPr="00936214" w:rsidRDefault="00556012" w:rsidP="00735449">
      <w:pPr>
        <w:pStyle w:val="Overskrift1"/>
        <w:numPr>
          <w:ilvl w:val="0"/>
          <w:numId w:val="5"/>
        </w:numPr>
        <w:ind w:left="567" w:hanging="567"/>
        <w:rPr>
          <w:sz w:val="28"/>
          <w:szCs w:val="28"/>
        </w:rPr>
      </w:pPr>
      <w:bookmarkStart w:id="8" w:name="_Toc58376086"/>
      <w:bookmarkStart w:id="9" w:name="_Toc48707477"/>
      <w:bookmarkStart w:id="10" w:name="_Toc48702122"/>
      <w:bookmarkStart w:id="11" w:name="_Toc474837103"/>
      <w:r w:rsidRPr="00936214">
        <w:t>Lovgrundlag</w:t>
      </w:r>
      <w:bookmarkEnd w:id="8"/>
      <w:bookmarkEnd w:id="9"/>
      <w:bookmarkEnd w:id="10"/>
      <w:bookmarkEnd w:id="11"/>
    </w:p>
    <w:p w14:paraId="2C187D17" w14:textId="77777777" w:rsidR="00E76AD3" w:rsidRDefault="00E76AD3" w:rsidP="00277C0C">
      <w:pPr>
        <w:jc w:val="both"/>
      </w:pPr>
      <w:bookmarkStart w:id="12" w:name="_Toc58376087"/>
      <w:bookmarkStart w:id="13" w:name="_Toc48707478"/>
      <w:r>
        <w:t xml:space="preserve">Aktiviteterne er omfattet af bestemmelserne om godkendelse af forurenende virksomheder i miljøbeskyttelseslovens </w:t>
      </w:r>
      <w:r w:rsidRPr="00936214">
        <w:t>§ 33 stk. 1</w:t>
      </w:r>
      <w:r>
        <w:t>, idet virksomhedens aktiviteter er optaget på listen over godkendelsespligtige virksomheder, som listepunkt D 201:</w:t>
      </w:r>
    </w:p>
    <w:p w14:paraId="4283B14C" w14:textId="77777777" w:rsidR="00E76AD3" w:rsidRDefault="00E76AD3" w:rsidP="00277C0C">
      <w:pPr>
        <w:jc w:val="both"/>
      </w:pPr>
    </w:p>
    <w:p w14:paraId="5135978F" w14:textId="77777777" w:rsidR="00E76AD3" w:rsidRPr="00BE7C33" w:rsidRDefault="00E76AD3" w:rsidP="00277C0C">
      <w:pPr>
        <w:ind w:left="567"/>
        <w:jc w:val="both"/>
        <w:rPr>
          <w:i/>
        </w:rPr>
      </w:pPr>
      <w:r w:rsidRPr="00BE7C33">
        <w:rPr>
          <w:i/>
        </w:rPr>
        <w:t>Virksomheder, der ved fysiske processer fremstiller organiske eller uorganiske kemiske stoffer, produkter eller mellemprodukter, herunder enzymer, hvor fremstillingen kan give anledning til væsentlig forurening.</w:t>
      </w:r>
    </w:p>
    <w:p w14:paraId="100438D2" w14:textId="77777777" w:rsidR="00E76AD3" w:rsidRPr="00BE7C33" w:rsidRDefault="00E76AD3" w:rsidP="00277C0C">
      <w:pPr>
        <w:ind w:left="567"/>
        <w:jc w:val="both"/>
        <w:rPr>
          <w:i/>
        </w:rPr>
      </w:pPr>
      <w:r w:rsidRPr="00BE7C33">
        <w:rPr>
          <w:i/>
        </w:rPr>
        <w:t xml:space="preserve"> </w:t>
      </w:r>
      <w:r w:rsidRPr="00BE7C33">
        <w:rPr>
          <w:i/>
        </w:rPr>
        <w:tab/>
      </w:r>
    </w:p>
    <w:p w14:paraId="0D048B09" w14:textId="77777777" w:rsidR="00E76AD3" w:rsidRPr="00BE7C33" w:rsidRDefault="00E76AD3" w:rsidP="00277C0C">
      <w:pPr>
        <w:ind w:left="567"/>
        <w:jc w:val="both"/>
        <w:rPr>
          <w:i/>
        </w:rPr>
      </w:pPr>
      <w:r w:rsidRPr="00BE7C33">
        <w:rPr>
          <w:i/>
        </w:rPr>
        <w:t>Oplag af flydende organiske eller uorganiske kemiske stoffer, produkter eller mellemprodukter, herunder enzymer, hvor oplaget kan give anledning til væsentlig forurening, bortset fra flydende kvælstofholdige gødningsstoffer.</w:t>
      </w:r>
    </w:p>
    <w:p w14:paraId="02569B56" w14:textId="77777777" w:rsidR="00E76AD3" w:rsidRPr="00BE7C33" w:rsidRDefault="00E76AD3" w:rsidP="00277C0C">
      <w:pPr>
        <w:ind w:left="567"/>
        <w:jc w:val="both"/>
        <w:rPr>
          <w:i/>
        </w:rPr>
      </w:pPr>
    </w:p>
    <w:p w14:paraId="4F91D528" w14:textId="77777777" w:rsidR="00E76AD3" w:rsidRPr="00BE7C33" w:rsidRDefault="00E76AD3" w:rsidP="00277C0C">
      <w:pPr>
        <w:ind w:left="567"/>
        <w:jc w:val="both"/>
        <w:rPr>
          <w:i/>
        </w:rPr>
      </w:pPr>
      <w:r w:rsidRPr="00BE7C33">
        <w:rPr>
          <w:i/>
        </w:rPr>
        <w:t>Oplag af flydende kvælstofholdige gødningsstoffer på mere end 500 tons.</w:t>
      </w:r>
    </w:p>
    <w:p w14:paraId="28AB521A" w14:textId="77777777" w:rsidR="00E76AD3" w:rsidRDefault="00E76AD3" w:rsidP="00277C0C">
      <w:pPr>
        <w:jc w:val="both"/>
      </w:pPr>
    </w:p>
    <w:p w14:paraId="4F796F82" w14:textId="77777777" w:rsidR="00E76AD3" w:rsidRDefault="00E76AD3" w:rsidP="00277C0C">
      <w:pPr>
        <w:jc w:val="both"/>
      </w:pPr>
      <w:r>
        <w:t>Esbjerg Kommune er godkendelses- og tilsynsmyndighed.</w:t>
      </w:r>
    </w:p>
    <w:p w14:paraId="721EEE04" w14:textId="63EC82E7" w:rsidR="003B69ED" w:rsidRDefault="003B69ED" w:rsidP="00735449">
      <w:pPr>
        <w:pStyle w:val="Overskrift1"/>
        <w:numPr>
          <w:ilvl w:val="0"/>
          <w:numId w:val="5"/>
        </w:numPr>
        <w:ind w:left="567" w:hanging="567"/>
      </w:pPr>
      <w:bookmarkStart w:id="14" w:name="_Toc474837104"/>
      <w:r>
        <w:t>Godkendelsens omfang</w:t>
      </w:r>
      <w:bookmarkEnd w:id="14"/>
    </w:p>
    <w:p w14:paraId="22CE8F26" w14:textId="53E1639A" w:rsidR="00277C0C" w:rsidRDefault="00277C0C" w:rsidP="00277C0C">
      <w:pPr>
        <w:jc w:val="both"/>
      </w:pPr>
      <w:r w:rsidRPr="007D75D9">
        <w:t xml:space="preserve">Afgørelsen omfatter et tillæg til miljøgodkendelse af virksomhedens anlæg og drift på Brolæggervej </w:t>
      </w:r>
      <w:r>
        <w:t>14-16, 6710 Esbjerg V.</w:t>
      </w:r>
    </w:p>
    <w:p w14:paraId="69566D8F" w14:textId="77777777" w:rsidR="00277C0C" w:rsidRDefault="00277C0C" w:rsidP="00277C0C">
      <w:pPr>
        <w:jc w:val="both"/>
      </w:pPr>
    </w:p>
    <w:p w14:paraId="33B5EF1A" w14:textId="32A106DA" w:rsidR="00277C0C" w:rsidRDefault="00277C0C" w:rsidP="00277C0C">
      <w:pPr>
        <w:jc w:val="both"/>
      </w:pPr>
      <w:r w:rsidRPr="007D75D9">
        <w:t xml:space="preserve">I nærværende </w:t>
      </w:r>
      <w:r>
        <w:t>dokument</w:t>
      </w:r>
      <w:r w:rsidRPr="007D75D9">
        <w:t xml:space="preserve"> har Esbjerg Kommune</w:t>
      </w:r>
      <w:r>
        <w:t xml:space="preserve">, </w:t>
      </w:r>
      <w:r w:rsidRPr="007D75D9">
        <w:t>Industrimiljø endvidere sammenfattet beskrivelser og vilkår vedrørende anlæg og drift, som er godkendt tidligere. Reguleringen af virksomhedens eksisterende og nye aktiviteter efter miljøbeskyttelseslovens kapitel 5 er herved samlet i ét dokument.</w:t>
      </w:r>
    </w:p>
    <w:p w14:paraId="65A27E5A" w14:textId="77777777" w:rsidR="00277C0C" w:rsidRDefault="00277C0C" w:rsidP="00277C0C">
      <w:pPr>
        <w:jc w:val="both"/>
      </w:pPr>
    </w:p>
    <w:p w14:paraId="25D62E98" w14:textId="77777777" w:rsidR="00277C0C" w:rsidRDefault="00277C0C" w:rsidP="00277C0C">
      <w:pPr>
        <w:jc w:val="both"/>
      </w:pPr>
      <w:r>
        <w:t>Som forudsætning for godkendelsen gælder de oplysninger, der fremgår af ansøgningsmaterialet, samt oplysninger, som her ud over er tilgået miljømyndigheden i forbindelse med ansøgningen.</w:t>
      </w:r>
    </w:p>
    <w:p w14:paraId="24C64647" w14:textId="77777777" w:rsidR="00277C0C" w:rsidRDefault="00277C0C" w:rsidP="00277C0C">
      <w:pPr>
        <w:jc w:val="both"/>
      </w:pPr>
    </w:p>
    <w:p w14:paraId="6582C917" w14:textId="6CD274E9" w:rsidR="00277C0C" w:rsidRPr="0028100F" w:rsidRDefault="00277C0C" w:rsidP="00277C0C">
      <w:pPr>
        <w:jc w:val="both"/>
      </w:pPr>
      <w:r>
        <w:t>Oplysningerne i nærværende afgørelse er endvidere baseret på oplysninger i tidligere meddelte godkendelser.</w:t>
      </w:r>
    </w:p>
    <w:p w14:paraId="4EFDCFAE" w14:textId="73353DD5" w:rsidR="003B69ED" w:rsidRPr="001E0FB9" w:rsidRDefault="003B69ED" w:rsidP="00735449">
      <w:pPr>
        <w:pStyle w:val="Overskrift1"/>
        <w:numPr>
          <w:ilvl w:val="0"/>
          <w:numId w:val="5"/>
        </w:numPr>
        <w:ind w:left="567" w:hanging="567"/>
      </w:pPr>
      <w:bookmarkStart w:id="15" w:name="_Toc474837105"/>
      <w:r>
        <w:t>Godkendelsens</w:t>
      </w:r>
      <w:r w:rsidRPr="001E0FB9">
        <w:t xml:space="preserve"> gyldighed</w:t>
      </w:r>
      <w:bookmarkEnd w:id="15"/>
    </w:p>
    <w:p w14:paraId="45E1A7D8" w14:textId="7A1536D3" w:rsidR="003B69ED" w:rsidRDefault="003B69ED" w:rsidP="00277C0C">
      <w:pPr>
        <w:jc w:val="both"/>
      </w:pPr>
      <w:r w:rsidRPr="00936214">
        <w:t>Godkendelsen bortfalder, hvis den ikke udnyttes indenfor 2 år efter den er meddelt jf. godkendelsesbekendtgørelsens</w:t>
      </w:r>
      <w:r w:rsidRPr="00936214">
        <w:rPr>
          <w:rStyle w:val="Fodnotehenvisning"/>
        </w:rPr>
        <w:footnoteReference w:id="3"/>
      </w:r>
      <w:r w:rsidRPr="00936214">
        <w:t xml:space="preserve"> § 32 eller hvis den ikke har været udnyttet i 3 på hinanden følgende år jf. Miljøbeskyttelseslovens § 78a.</w:t>
      </w:r>
    </w:p>
    <w:p w14:paraId="1655ACAD" w14:textId="4431FDC3" w:rsidR="00556012" w:rsidRPr="00936214" w:rsidRDefault="00480F1B" w:rsidP="00735449">
      <w:pPr>
        <w:pStyle w:val="Overskrift1"/>
        <w:numPr>
          <w:ilvl w:val="0"/>
          <w:numId w:val="5"/>
        </w:numPr>
        <w:ind w:left="567" w:hanging="567"/>
      </w:pPr>
      <w:bookmarkStart w:id="16" w:name="_Toc474837106"/>
      <w:bookmarkStart w:id="17" w:name="_Toc58376088"/>
      <w:bookmarkStart w:id="18" w:name="_Toc48707479"/>
      <w:bookmarkEnd w:id="12"/>
      <w:bookmarkEnd w:id="13"/>
      <w:r w:rsidRPr="00936214">
        <w:t>Udtalelser og høringssvar</w:t>
      </w:r>
      <w:bookmarkEnd w:id="16"/>
    </w:p>
    <w:p w14:paraId="51157C2A" w14:textId="15057375" w:rsidR="00277C0C" w:rsidRPr="00936214" w:rsidRDefault="00277C0C" w:rsidP="00277C0C">
      <w:pPr>
        <w:ind w:right="28"/>
        <w:jc w:val="both"/>
      </w:pPr>
      <w:r w:rsidRPr="00936214">
        <w:rPr>
          <w:iCs/>
        </w:rPr>
        <w:t xml:space="preserve">Virksomheden har haft </w:t>
      </w:r>
      <w:r>
        <w:rPr>
          <w:iCs/>
        </w:rPr>
        <w:t xml:space="preserve">et </w:t>
      </w:r>
      <w:r w:rsidRPr="00936214">
        <w:rPr>
          <w:iCs/>
        </w:rPr>
        <w:t>udkast til miljøgodkendelse til høring. Samtidig er der foretaget en partshøring i henhold til forvaltningslovens § 19</w:t>
      </w:r>
      <w:r>
        <w:t>.</w:t>
      </w:r>
    </w:p>
    <w:p w14:paraId="40492A47" w14:textId="77777777" w:rsidR="00277C0C" w:rsidRDefault="00277C0C" w:rsidP="00277C0C">
      <w:pPr>
        <w:ind w:right="28"/>
        <w:jc w:val="both"/>
      </w:pPr>
    </w:p>
    <w:p w14:paraId="442AEA74" w14:textId="4EE09C18" w:rsidR="00277C0C" w:rsidRDefault="00277C0C" w:rsidP="00277C0C">
      <w:pPr>
        <w:ind w:right="28"/>
        <w:jc w:val="both"/>
      </w:pPr>
      <w:r w:rsidRPr="00FA1D82">
        <w:t>Virksomheden har i den forbindelse</w:t>
      </w:r>
      <w:r w:rsidR="00FA1D82" w:rsidRPr="00FA1D82">
        <w:t xml:space="preserve"> tilkendegivet, at de ønsker oplagsmængden af farligt affald udvidet fra 2 til 3 tons. Dette er indarbejdet i afgørelsen.</w:t>
      </w:r>
    </w:p>
    <w:p w14:paraId="19D12E25" w14:textId="77777777" w:rsidR="00FA1D82" w:rsidRDefault="00FA1D82" w:rsidP="00277C0C">
      <w:pPr>
        <w:ind w:right="28"/>
        <w:jc w:val="both"/>
      </w:pPr>
    </w:p>
    <w:p w14:paraId="3D7136A3" w14:textId="77777777" w:rsidR="00277C0C" w:rsidRDefault="00277C0C" w:rsidP="00277C0C">
      <w:pPr>
        <w:ind w:right="28"/>
        <w:jc w:val="both"/>
      </w:pPr>
      <w:r w:rsidRPr="009B06F4">
        <w:t>Esbjerg Kommune, Industrimiljø har vurderet, at der ikke forekommer andre parter i sagen end ansøger, som i henhold til forvaltningslovens</w:t>
      </w:r>
      <w:r w:rsidRPr="009B06F4">
        <w:rPr>
          <w:vertAlign w:val="superscript"/>
        </w:rPr>
        <w:footnoteReference w:id="4"/>
      </w:r>
      <w:r w:rsidRPr="009B06F4">
        <w:t xml:space="preserve"> § 19 har en væsentlig individuel interesse i sagens udfald.</w:t>
      </w:r>
    </w:p>
    <w:p w14:paraId="20964DDC" w14:textId="686F9513" w:rsidR="00556012" w:rsidRPr="00ED3F5D" w:rsidRDefault="00BC1018" w:rsidP="00735449">
      <w:pPr>
        <w:pStyle w:val="Overskrift1"/>
        <w:numPr>
          <w:ilvl w:val="0"/>
          <w:numId w:val="5"/>
        </w:numPr>
        <w:ind w:left="567" w:hanging="567"/>
      </w:pPr>
      <w:bookmarkStart w:id="19" w:name="_Toc474837107"/>
      <w:r w:rsidRPr="00ED3F5D">
        <w:t>M</w:t>
      </w:r>
      <w:r w:rsidR="00556012" w:rsidRPr="00ED3F5D">
        <w:t>iljøteknisk redegørelse</w:t>
      </w:r>
      <w:bookmarkEnd w:id="17"/>
      <w:bookmarkEnd w:id="18"/>
      <w:r w:rsidR="00556012" w:rsidRPr="00ED3F5D">
        <w:t xml:space="preserve"> og vurdering</w:t>
      </w:r>
      <w:bookmarkEnd w:id="19"/>
    </w:p>
    <w:p w14:paraId="27C089B3" w14:textId="77777777" w:rsidR="00556012" w:rsidRPr="00ED3F5D" w:rsidRDefault="00556012" w:rsidP="00ED3F5D">
      <w:pPr>
        <w:rPr>
          <w:b/>
          <w:sz w:val="28"/>
          <w:szCs w:val="28"/>
        </w:rPr>
      </w:pPr>
      <w:bookmarkStart w:id="20" w:name="_Toc58376089"/>
      <w:bookmarkStart w:id="21" w:name="_Toc48707480"/>
      <w:r w:rsidRPr="00ED3F5D">
        <w:rPr>
          <w:b/>
          <w:sz w:val="28"/>
          <w:szCs w:val="28"/>
        </w:rPr>
        <w:t>Ejer og ansvarsforhold</w:t>
      </w:r>
      <w:bookmarkEnd w:id="20"/>
      <w:bookmarkEnd w:id="21"/>
    </w:p>
    <w:p w14:paraId="23AE0D99" w14:textId="77777777" w:rsidR="00010FCC" w:rsidRDefault="00010FCC" w:rsidP="00010FCC">
      <w:pPr>
        <w:jc w:val="both"/>
      </w:pPr>
      <w:r>
        <w:t>Virksomheden ejes af:</w:t>
      </w:r>
    </w:p>
    <w:p w14:paraId="674C7C5F" w14:textId="4A19E0D3" w:rsidR="00010FCC" w:rsidRDefault="00010FCC" w:rsidP="00010FCC">
      <w:pPr>
        <w:jc w:val="both"/>
      </w:pPr>
      <w:proofErr w:type="spellStart"/>
      <w:r>
        <w:t>Cab</w:t>
      </w:r>
      <w:proofErr w:type="spellEnd"/>
      <w:r>
        <w:t xml:space="preserve">-Dan Esbjerg </w:t>
      </w:r>
      <w:proofErr w:type="spellStart"/>
      <w:r>
        <w:t>Aps</w:t>
      </w:r>
      <w:proofErr w:type="spellEnd"/>
    </w:p>
    <w:p w14:paraId="7C4C47E3" w14:textId="70F9B93A" w:rsidR="00010FCC" w:rsidRDefault="00010FCC" w:rsidP="00010FCC">
      <w:pPr>
        <w:jc w:val="both"/>
      </w:pPr>
      <w:r>
        <w:t>Brolæggervej 14.16</w:t>
      </w:r>
    </w:p>
    <w:p w14:paraId="156EC794" w14:textId="25E76593" w:rsidR="00010FCC" w:rsidRDefault="00010FCC" w:rsidP="00010FCC">
      <w:pPr>
        <w:jc w:val="both"/>
      </w:pPr>
      <w:r>
        <w:t>6710 Esbjerg V</w:t>
      </w:r>
    </w:p>
    <w:p w14:paraId="55EB32D6" w14:textId="77777777" w:rsidR="00010FCC" w:rsidRDefault="00010FCC" w:rsidP="00010FCC">
      <w:pPr>
        <w:jc w:val="both"/>
      </w:pPr>
    </w:p>
    <w:p w14:paraId="3B0A0CD1" w14:textId="77777777" w:rsidR="00010FCC" w:rsidRDefault="00010FCC" w:rsidP="00010FCC">
      <w:pPr>
        <w:jc w:val="both"/>
      </w:pPr>
      <w:r>
        <w:t>Virksomheden er beliggende på:</w:t>
      </w:r>
    </w:p>
    <w:p w14:paraId="0B9A75EF" w14:textId="0CDC8AD2" w:rsidR="00010FCC" w:rsidRDefault="00010FCC" w:rsidP="00010FCC">
      <w:pPr>
        <w:jc w:val="both"/>
      </w:pPr>
      <w:r>
        <w:t>Brolæggervej 14.16, Esbjerg V</w:t>
      </w:r>
    </w:p>
    <w:p w14:paraId="3FAB1AA8" w14:textId="4F7D1274" w:rsidR="00010FCC" w:rsidRDefault="00010FCC" w:rsidP="00010FCC">
      <w:pPr>
        <w:pStyle w:val="Default"/>
        <w:rPr>
          <w:sz w:val="20"/>
          <w:szCs w:val="20"/>
        </w:rPr>
      </w:pPr>
      <w:r>
        <w:rPr>
          <w:sz w:val="20"/>
          <w:szCs w:val="20"/>
        </w:rPr>
        <w:t>Matr. nr. 16ff og 16fe Sædding By, Guldager</w:t>
      </w:r>
    </w:p>
    <w:p w14:paraId="222A67CA" w14:textId="77777777" w:rsidR="00010FCC" w:rsidRDefault="00010FCC" w:rsidP="00010FCC">
      <w:pPr>
        <w:jc w:val="both"/>
      </w:pPr>
    </w:p>
    <w:p w14:paraId="4FDC722B" w14:textId="36DD3028" w:rsidR="00010FCC" w:rsidRDefault="00010FCC" w:rsidP="00010FCC">
      <w:pPr>
        <w:pStyle w:val="Default"/>
        <w:tabs>
          <w:tab w:val="left" w:pos="1418"/>
        </w:tabs>
        <w:rPr>
          <w:sz w:val="20"/>
          <w:szCs w:val="20"/>
        </w:rPr>
      </w:pPr>
      <w:r>
        <w:rPr>
          <w:sz w:val="20"/>
          <w:szCs w:val="20"/>
        </w:rPr>
        <w:t>CVR nr.:</w:t>
      </w:r>
      <w:r>
        <w:rPr>
          <w:sz w:val="20"/>
          <w:szCs w:val="20"/>
        </w:rPr>
        <w:tab/>
        <w:t>25 61 66 69</w:t>
      </w:r>
    </w:p>
    <w:p w14:paraId="5714C7E4" w14:textId="2A83F9BE" w:rsidR="00010FCC" w:rsidRDefault="00010FCC" w:rsidP="00010FCC">
      <w:pPr>
        <w:pStyle w:val="Default"/>
        <w:tabs>
          <w:tab w:val="left" w:pos="1418"/>
        </w:tabs>
        <w:rPr>
          <w:sz w:val="20"/>
          <w:szCs w:val="20"/>
        </w:rPr>
      </w:pPr>
      <w:r>
        <w:rPr>
          <w:sz w:val="20"/>
          <w:szCs w:val="20"/>
        </w:rPr>
        <w:t>P. nr.:</w:t>
      </w:r>
      <w:r>
        <w:rPr>
          <w:sz w:val="20"/>
          <w:szCs w:val="20"/>
        </w:rPr>
        <w:tab/>
        <w:t>1.007.908.756</w:t>
      </w:r>
    </w:p>
    <w:p w14:paraId="534561B9" w14:textId="77777777" w:rsidR="00010FCC" w:rsidRDefault="00010FCC" w:rsidP="00010FCC">
      <w:pPr>
        <w:jc w:val="both"/>
      </w:pPr>
    </w:p>
    <w:p w14:paraId="27C2E5A1" w14:textId="666DB9C1" w:rsidR="00010FCC" w:rsidRDefault="00010FCC" w:rsidP="00010FCC">
      <w:pPr>
        <w:jc w:val="both"/>
      </w:pPr>
      <w:r>
        <w:t>Den ansvarlige for virksomhedens drift er direktør Jørgen Aagaard Jakobsen.</w:t>
      </w:r>
    </w:p>
    <w:p w14:paraId="11539BB5" w14:textId="77777777" w:rsidR="00010FCC" w:rsidRDefault="00010FCC" w:rsidP="00512C3C">
      <w:pPr>
        <w:jc w:val="both"/>
      </w:pPr>
    </w:p>
    <w:p w14:paraId="6289BFB9" w14:textId="77777777" w:rsidR="00556012" w:rsidRPr="00ED3F5D" w:rsidRDefault="00556012" w:rsidP="00ED3F5D">
      <w:pPr>
        <w:rPr>
          <w:b/>
          <w:sz w:val="28"/>
          <w:szCs w:val="28"/>
        </w:rPr>
      </w:pPr>
      <w:bookmarkStart w:id="22" w:name="_Toc58376090"/>
      <w:bookmarkStart w:id="23" w:name="_Toc48707481"/>
      <w:r w:rsidRPr="00ED3F5D">
        <w:rPr>
          <w:b/>
          <w:sz w:val="28"/>
          <w:szCs w:val="28"/>
        </w:rPr>
        <w:t>Etablering og beliggenhed</w:t>
      </w:r>
      <w:bookmarkEnd w:id="22"/>
      <w:bookmarkEnd w:id="23"/>
    </w:p>
    <w:p w14:paraId="598D119E" w14:textId="77777777" w:rsidR="00556012" w:rsidRPr="000A62BC" w:rsidRDefault="00556012" w:rsidP="002177FF">
      <w:pPr>
        <w:pStyle w:val="Overskrift2"/>
      </w:pPr>
      <w:bookmarkStart w:id="24" w:name="_Toc58376091"/>
      <w:r w:rsidRPr="000A62BC">
        <w:t>Planforhold</w:t>
      </w:r>
      <w:bookmarkEnd w:id="24"/>
    </w:p>
    <w:p w14:paraId="13E9CC71" w14:textId="77777777" w:rsidR="00556012" w:rsidRPr="00512C3C" w:rsidRDefault="00556012" w:rsidP="002177FF">
      <w:pPr>
        <w:pStyle w:val="Overskrift3"/>
      </w:pPr>
      <w:bookmarkStart w:id="25" w:name="_Toc246473111"/>
      <w:bookmarkStart w:id="26" w:name="_Toc58376094"/>
      <w:bookmarkStart w:id="27" w:name="_Toc48707482"/>
      <w:r w:rsidRPr="00512C3C">
        <w:t>Kommuneplan</w:t>
      </w:r>
      <w:bookmarkEnd w:id="25"/>
    </w:p>
    <w:p w14:paraId="071CA7EA" w14:textId="20070DC3" w:rsidR="007C01BC" w:rsidRPr="00512C3C" w:rsidRDefault="007C01BC" w:rsidP="007C01BC">
      <w:pPr>
        <w:jc w:val="both"/>
      </w:pPr>
      <w:r w:rsidRPr="00512C3C">
        <w:t>Virksomheden er i Kommuneplan 201</w:t>
      </w:r>
      <w:r>
        <w:t>8</w:t>
      </w:r>
      <w:r w:rsidRPr="00512C3C">
        <w:t xml:space="preserve"> – 20</w:t>
      </w:r>
      <w:r>
        <w:t xml:space="preserve">30 </w:t>
      </w:r>
      <w:r w:rsidRPr="00512C3C">
        <w:t xml:space="preserve">for Esbjerg Kommune – beliggende i </w:t>
      </w:r>
      <w:r>
        <w:t>ramme</w:t>
      </w:r>
      <w:r w:rsidRPr="00512C3C">
        <w:t xml:space="preserve">område </w:t>
      </w:r>
      <w:r w:rsidRPr="006757B9">
        <w:t>02-030-020 ”Håndværkerkvarteret”. Områdets anvendelse er fastlagt til erhvervsområde. Støjbelastningen fra hver virksomhed er dag/aften/nat</w:t>
      </w:r>
      <w:r>
        <w:t xml:space="preserve"> </w:t>
      </w:r>
      <w:r w:rsidRPr="006757B9">
        <w:t>fastsat til 60/60/60 dB(A) uden for egen grundgrænse i området.</w:t>
      </w:r>
    </w:p>
    <w:p w14:paraId="621D9A49" w14:textId="77777777" w:rsidR="00556012" w:rsidRPr="00512C3C" w:rsidRDefault="00556012" w:rsidP="002177FF">
      <w:pPr>
        <w:pStyle w:val="Overskrift3"/>
      </w:pPr>
      <w:r w:rsidRPr="00512C3C">
        <w:t>Lokalplan</w:t>
      </w:r>
    </w:p>
    <w:p w14:paraId="7104BA8E" w14:textId="7C7543C1" w:rsidR="007751A7" w:rsidRPr="006757B9" w:rsidRDefault="007751A7" w:rsidP="007751A7">
      <w:pPr>
        <w:ind w:right="28"/>
        <w:jc w:val="both"/>
      </w:pPr>
      <w:r w:rsidRPr="006757B9">
        <w:t>Området er omfattet at Lokalplan nr. 437 ”Lokalplan for hele Sædding erhvervsområde”, idet virksomheden er beliggende i lokalplanens delområde B, der er udlagt til erhvervsvirksomheder til og med klasse 5 erhverv, jf</w:t>
      </w:r>
      <w:r>
        <w:t>.</w:t>
      </w:r>
      <w:r w:rsidRPr="006757B9">
        <w:t xml:space="preserve"> Håndbog om Miljø og Planlægning (1991).</w:t>
      </w:r>
      <w:r>
        <w:t xml:space="preserve"> Af lokalplanen fremgår, at </w:t>
      </w:r>
      <w:r w:rsidRPr="00F24D80">
        <w:t>eksisterende boliger i lokalplanområdet i fremtiden lægger samme bindinger på området, som før vedtagelsen af lokalplanen. Disse bindinger kan kun fjernes ved nedlæggelse af boligerne eller overgang til boliger for portner eller opsynsmand for virksomhed i området.</w:t>
      </w:r>
      <w:r>
        <w:t xml:space="preserve"> At der er boliger i området, som er etableret før lokalplanen blev vedtaget.</w:t>
      </w:r>
    </w:p>
    <w:p w14:paraId="69F18C04" w14:textId="77777777" w:rsidR="00556012" w:rsidRPr="00512C3C" w:rsidRDefault="00556012" w:rsidP="002177FF">
      <w:pPr>
        <w:pStyle w:val="Overskrift3"/>
      </w:pPr>
      <w:r w:rsidRPr="00512C3C">
        <w:t>VVM</w:t>
      </w:r>
    </w:p>
    <w:p w14:paraId="7F7EF712" w14:textId="1E9B371F" w:rsidR="00C80B5A" w:rsidRPr="001C06CD" w:rsidRDefault="00C80B5A" w:rsidP="00C80B5A">
      <w:pPr>
        <w:ind w:right="28"/>
        <w:jc w:val="both"/>
      </w:pPr>
      <w:r w:rsidRPr="00C25A8E">
        <w:t xml:space="preserve">Virksomheden har indsendt en ansøgning </w:t>
      </w:r>
      <w:r w:rsidRPr="001C06CD">
        <w:t>efter §</w:t>
      </w:r>
      <w:r>
        <w:t xml:space="preserve"> 18 i VVM bekendtgørelsen</w:t>
      </w:r>
      <w:r w:rsidRPr="001C06CD">
        <w:rPr>
          <w:rStyle w:val="Fodnotehenvisning"/>
        </w:rPr>
        <w:footnoteReference w:id="5"/>
      </w:r>
      <w:r w:rsidRPr="001C06CD">
        <w:t>, idet virksomheden er omfattet af punkt 6a</w:t>
      </w:r>
      <w:r>
        <w:t xml:space="preserve"> </w:t>
      </w:r>
      <w:r w:rsidRPr="001C06CD">
        <w:t xml:space="preserve">på bilag 2 i </w:t>
      </w:r>
      <w:r>
        <w:t>lov</w:t>
      </w:r>
      <w:r w:rsidRPr="001C06CD">
        <w:t>bekendtgørelsen, hvorfor udvidelser og ændringer er omfattet af bilagets punkt 13, når de kan have væsentlige skadelige virkninger på miljøet.</w:t>
      </w:r>
    </w:p>
    <w:p w14:paraId="4B4732D4" w14:textId="77777777" w:rsidR="0095711B" w:rsidRPr="001C06CD" w:rsidRDefault="0095711B" w:rsidP="00C80B5A">
      <w:pPr>
        <w:ind w:right="28"/>
        <w:jc w:val="both"/>
      </w:pPr>
    </w:p>
    <w:p w14:paraId="61826428" w14:textId="74124F0C" w:rsidR="00C80B5A" w:rsidRPr="00512C3C" w:rsidRDefault="00C80B5A" w:rsidP="00C80B5A">
      <w:pPr>
        <w:ind w:right="28"/>
        <w:jc w:val="both"/>
      </w:pPr>
      <w:r w:rsidRPr="001C06CD">
        <w:t>Esbjerg Kommune har derfor foretaget en VVM-screening af projektet og har truffet afgørelse</w:t>
      </w:r>
      <w:r>
        <w:t xml:space="preserve"> efter lovbekendtgørelsens § 21</w:t>
      </w:r>
      <w:r w:rsidRPr="001C06CD">
        <w:t xml:space="preserve"> om, at det ansøgte ikke er VVM-pligtigt.</w:t>
      </w:r>
    </w:p>
    <w:p w14:paraId="3A0296E3" w14:textId="77777777" w:rsidR="00556012" w:rsidRPr="00512C3C" w:rsidRDefault="00556012" w:rsidP="002177FF">
      <w:pPr>
        <w:pStyle w:val="Overskrift3"/>
      </w:pPr>
      <w:r w:rsidRPr="00512C3C">
        <w:t>Spildevandsplan</w:t>
      </w:r>
    </w:p>
    <w:p w14:paraId="2F35BE55" w14:textId="77777777" w:rsidR="00C80B5A" w:rsidRPr="00A5512C" w:rsidRDefault="00C80B5A" w:rsidP="00C80B5A">
      <w:pPr>
        <w:ind w:right="28"/>
        <w:jc w:val="both"/>
      </w:pPr>
      <w:r w:rsidRPr="00512C3C">
        <w:t xml:space="preserve">Virksomheden er beliggende i område </w:t>
      </w:r>
      <w:r w:rsidRPr="00C160B3">
        <w:t xml:space="preserve">”Sædding </w:t>
      </w:r>
      <w:proofErr w:type="spellStart"/>
      <w:r w:rsidRPr="00C160B3">
        <w:t>Fovrfeld</w:t>
      </w:r>
      <w:proofErr w:type="spellEnd"/>
      <w:r w:rsidRPr="00C160B3">
        <w:t xml:space="preserve">” </w:t>
      </w:r>
      <w:r w:rsidRPr="00512C3C">
        <w:t xml:space="preserve">i oplandsnummer </w:t>
      </w:r>
      <w:r>
        <w:t>H09 i</w:t>
      </w:r>
      <w:r w:rsidRPr="00512C3C">
        <w:t xml:space="preserve"> Esbjerg kommunens Spildevandsplanen 20</w:t>
      </w:r>
      <w:r>
        <w:t>16</w:t>
      </w:r>
      <w:r w:rsidRPr="00512C3C">
        <w:t xml:space="preserve"> – 20</w:t>
      </w:r>
      <w:r>
        <w:t>21</w:t>
      </w:r>
      <w:r w:rsidRPr="00512C3C">
        <w:t xml:space="preserve">. </w:t>
      </w:r>
      <w:r w:rsidRPr="00A5512C">
        <w:t>Området er separatkloakeret og spildevandet fra området ledes til Rensningsanlæg Vest.</w:t>
      </w:r>
    </w:p>
    <w:p w14:paraId="3BD393A7" w14:textId="77777777" w:rsidR="00C80B5A" w:rsidRPr="00A5512C" w:rsidRDefault="00C80B5A" w:rsidP="00C80B5A">
      <w:pPr>
        <w:ind w:right="28"/>
        <w:jc w:val="both"/>
        <w:rPr>
          <w:i/>
        </w:rPr>
      </w:pPr>
    </w:p>
    <w:p w14:paraId="3ED4402A" w14:textId="6FAE6492" w:rsidR="00C80B5A" w:rsidRDefault="00C80B5A" w:rsidP="00C80B5A">
      <w:pPr>
        <w:ind w:right="28"/>
        <w:jc w:val="both"/>
        <w:rPr>
          <w:i/>
        </w:rPr>
      </w:pPr>
      <w:r w:rsidRPr="00A5512C">
        <w:t xml:space="preserve">Regnvandssystemet fra ejendommen afledes via regnvandsbassin nord for </w:t>
      </w:r>
      <w:proofErr w:type="spellStart"/>
      <w:r w:rsidRPr="00A5512C">
        <w:t>Højagervej</w:t>
      </w:r>
      <w:proofErr w:type="spellEnd"/>
      <w:r w:rsidRPr="00A5512C">
        <w:t xml:space="preserve"> og videre til </w:t>
      </w:r>
      <w:proofErr w:type="spellStart"/>
      <w:r w:rsidRPr="00A5512C">
        <w:t>Fovrfeld</w:t>
      </w:r>
      <w:proofErr w:type="spellEnd"/>
      <w:r w:rsidRPr="00A5512C">
        <w:t xml:space="preserve"> Bæk</w:t>
      </w:r>
      <w:r w:rsidRPr="00A5512C">
        <w:rPr>
          <w:i/>
        </w:rPr>
        <w:t xml:space="preserve"> </w:t>
      </w:r>
      <w:r w:rsidRPr="00A5512C">
        <w:t>i udløb UH09</w:t>
      </w:r>
      <w:r w:rsidRPr="00A5512C">
        <w:rPr>
          <w:i/>
        </w:rPr>
        <w:t>.</w:t>
      </w:r>
    </w:p>
    <w:p w14:paraId="5D8EB1FA" w14:textId="1B9AD6AB" w:rsidR="002C4004" w:rsidRDefault="00CC7B4D" w:rsidP="002177FF">
      <w:pPr>
        <w:pStyle w:val="Overskrift3"/>
      </w:pPr>
      <w:r>
        <w:t>Internationale naturbeskyttelses</w:t>
      </w:r>
      <w:r w:rsidR="00556012" w:rsidRPr="00512C3C">
        <w:t>områder</w:t>
      </w:r>
    </w:p>
    <w:p w14:paraId="5706DDAF" w14:textId="77777777" w:rsidR="00E7643C" w:rsidRPr="00336777" w:rsidRDefault="00E7643C" w:rsidP="00996C81">
      <w:r>
        <w:t>Natura 2000-områder</w:t>
      </w:r>
    </w:p>
    <w:p w14:paraId="3D737178" w14:textId="1C05E5D6" w:rsidR="00E7643C" w:rsidRPr="00512C3C" w:rsidRDefault="00E7643C" w:rsidP="00996C81">
      <w:pPr>
        <w:jc w:val="both"/>
      </w:pPr>
      <w:r w:rsidRPr="00512C3C">
        <w:t xml:space="preserve">I henhold til § </w:t>
      </w:r>
      <w:r>
        <w:t>6</w:t>
      </w:r>
      <w:r w:rsidRPr="00512C3C">
        <w:t xml:space="preserve">, stk. 1 i </w:t>
      </w:r>
      <w:r>
        <w:t>habitatbekendtgørelsen</w:t>
      </w:r>
      <w:r>
        <w:rPr>
          <w:rStyle w:val="Fodnotehenvisning"/>
        </w:rPr>
        <w:footnoteReference w:id="6"/>
      </w:r>
      <w:r w:rsidRPr="00512C3C">
        <w:t xml:space="preserve"> skal der foretages en vurdering af, om projektet i sig selv, eller i forbindelse med andre planer og projekter, kan påvirke et Natura 2000-område væsentligt.</w:t>
      </w:r>
    </w:p>
    <w:p w14:paraId="10D4DBD8" w14:textId="77777777" w:rsidR="00E7643C" w:rsidRPr="00512C3C" w:rsidRDefault="00E7643C" w:rsidP="00996C81">
      <w:pPr>
        <w:pStyle w:val="Minnormalbrdtekst"/>
        <w:spacing w:after="0"/>
        <w:jc w:val="both"/>
        <w:rPr>
          <w:szCs w:val="20"/>
        </w:rPr>
      </w:pPr>
    </w:p>
    <w:tbl>
      <w:tblPr>
        <w:tblW w:w="0" w:type="auto"/>
        <w:tblLook w:val="04A0" w:firstRow="1" w:lastRow="0" w:firstColumn="1" w:lastColumn="0" w:noHBand="0" w:noVBand="1"/>
      </w:tblPr>
      <w:tblGrid>
        <w:gridCol w:w="7763"/>
        <w:gridCol w:w="1173"/>
      </w:tblGrid>
      <w:tr w:rsidR="00E7643C" w:rsidRPr="00512C3C" w14:paraId="2E7DCDED" w14:textId="77777777" w:rsidTr="008D5123">
        <w:tc>
          <w:tcPr>
            <w:tcW w:w="7763" w:type="dxa"/>
            <w:tcBorders>
              <w:bottom w:val="single" w:sz="4" w:space="0" w:color="auto"/>
            </w:tcBorders>
            <w:vAlign w:val="center"/>
          </w:tcPr>
          <w:p w14:paraId="51029960" w14:textId="77777777" w:rsidR="00E7643C" w:rsidRPr="00512C3C" w:rsidRDefault="00E7643C" w:rsidP="00996C81">
            <w:pPr>
              <w:pStyle w:val="Minnormalbrdtekst"/>
              <w:spacing w:after="0"/>
              <w:jc w:val="both"/>
              <w:rPr>
                <w:szCs w:val="20"/>
              </w:rPr>
            </w:pPr>
            <w:r w:rsidRPr="00512C3C">
              <w:rPr>
                <w:szCs w:val="20"/>
              </w:rPr>
              <w:t>Nærmeste Natura 2000-områder er:</w:t>
            </w:r>
          </w:p>
        </w:tc>
        <w:tc>
          <w:tcPr>
            <w:tcW w:w="1173" w:type="dxa"/>
            <w:tcBorders>
              <w:bottom w:val="single" w:sz="4" w:space="0" w:color="auto"/>
            </w:tcBorders>
            <w:vAlign w:val="center"/>
          </w:tcPr>
          <w:p w14:paraId="6BC2E2A5" w14:textId="77777777" w:rsidR="00E7643C" w:rsidRPr="00512C3C" w:rsidRDefault="00E7643C" w:rsidP="00996C81">
            <w:pPr>
              <w:pStyle w:val="Minnormalbrdtekst"/>
              <w:spacing w:after="0"/>
              <w:jc w:val="both"/>
              <w:rPr>
                <w:szCs w:val="20"/>
              </w:rPr>
            </w:pPr>
            <w:proofErr w:type="gramStart"/>
            <w:r w:rsidRPr="00512C3C">
              <w:rPr>
                <w:szCs w:val="20"/>
              </w:rPr>
              <w:t>afstand</w:t>
            </w:r>
            <w:proofErr w:type="gramEnd"/>
          </w:p>
        </w:tc>
      </w:tr>
      <w:tr w:rsidR="00E7643C" w:rsidRPr="00512C3C" w14:paraId="6CA5B5E4" w14:textId="77777777" w:rsidTr="008D5123">
        <w:tc>
          <w:tcPr>
            <w:tcW w:w="7763" w:type="dxa"/>
            <w:tcBorders>
              <w:top w:val="single" w:sz="4" w:space="0" w:color="auto"/>
              <w:bottom w:val="single" w:sz="4" w:space="0" w:color="auto"/>
            </w:tcBorders>
            <w:vAlign w:val="center"/>
          </w:tcPr>
          <w:p w14:paraId="2B51CBD9" w14:textId="77777777" w:rsidR="00E7643C" w:rsidRPr="00202EC2" w:rsidRDefault="00E7643C" w:rsidP="00735449">
            <w:pPr>
              <w:pStyle w:val="Minnormalbrdtekst"/>
              <w:numPr>
                <w:ilvl w:val="0"/>
                <w:numId w:val="3"/>
              </w:numPr>
              <w:spacing w:after="60"/>
              <w:ind w:left="284" w:hanging="284"/>
              <w:rPr>
                <w:sz w:val="18"/>
                <w:szCs w:val="18"/>
              </w:rPr>
            </w:pPr>
            <w:r w:rsidRPr="00202EC2">
              <w:rPr>
                <w:sz w:val="18"/>
                <w:szCs w:val="18"/>
              </w:rPr>
              <w:t xml:space="preserve">EF-fuglebeskyttelsesområde: Vadehavet (F57) </w:t>
            </w:r>
          </w:p>
          <w:p w14:paraId="7C0619FF" w14:textId="77777777" w:rsidR="00E7643C" w:rsidRPr="00202EC2" w:rsidRDefault="00E7643C" w:rsidP="00735449">
            <w:pPr>
              <w:pStyle w:val="Minnormalbrdtekst"/>
              <w:numPr>
                <w:ilvl w:val="0"/>
                <w:numId w:val="3"/>
              </w:numPr>
              <w:spacing w:after="60"/>
              <w:ind w:left="284" w:hanging="284"/>
              <w:rPr>
                <w:sz w:val="18"/>
                <w:szCs w:val="18"/>
              </w:rPr>
            </w:pPr>
            <w:r w:rsidRPr="00202EC2">
              <w:rPr>
                <w:sz w:val="18"/>
                <w:szCs w:val="18"/>
              </w:rPr>
              <w:t>Habitatområde: Vadehavet med Ribe Å, Tved Å og Varde Å vest for Varde (H78)</w:t>
            </w:r>
          </w:p>
          <w:p w14:paraId="1120477F" w14:textId="77777777" w:rsidR="00E7643C" w:rsidRPr="00512C3C" w:rsidRDefault="00E7643C" w:rsidP="00735449">
            <w:pPr>
              <w:pStyle w:val="Minnormalbrdtekst"/>
              <w:numPr>
                <w:ilvl w:val="0"/>
                <w:numId w:val="3"/>
              </w:numPr>
              <w:spacing w:after="60"/>
              <w:ind w:left="284" w:hanging="284"/>
              <w:jc w:val="both"/>
              <w:rPr>
                <w:szCs w:val="20"/>
              </w:rPr>
            </w:pPr>
            <w:proofErr w:type="spellStart"/>
            <w:r w:rsidRPr="00202EC2">
              <w:rPr>
                <w:sz w:val="18"/>
                <w:szCs w:val="18"/>
              </w:rPr>
              <w:t>Ramsarområde</w:t>
            </w:r>
            <w:proofErr w:type="spellEnd"/>
            <w:r w:rsidRPr="00202EC2">
              <w:rPr>
                <w:sz w:val="18"/>
                <w:szCs w:val="18"/>
              </w:rPr>
              <w:t>: Vadehavet (R27)</w:t>
            </w:r>
          </w:p>
        </w:tc>
        <w:tc>
          <w:tcPr>
            <w:tcW w:w="1173" w:type="dxa"/>
            <w:tcBorders>
              <w:top w:val="single" w:sz="4" w:space="0" w:color="auto"/>
              <w:bottom w:val="single" w:sz="4" w:space="0" w:color="auto"/>
            </w:tcBorders>
            <w:vAlign w:val="center"/>
          </w:tcPr>
          <w:p w14:paraId="1E63905B" w14:textId="77777777" w:rsidR="00E7643C" w:rsidRPr="00512C3C" w:rsidRDefault="00E7643C" w:rsidP="008D5123">
            <w:pPr>
              <w:pStyle w:val="Minnormalbrdtekst"/>
              <w:spacing w:after="60"/>
              <w:jc w:val="both"/>
              <w:rPr>
                <w:szCs w:val="20"/>
              </w:rPr>
            </w:pPr>
            <w:r>
              <w:rPr>
                <w:sz w:val="18"/>
                <w:szCs w:val="18"/>
              </w:rPr>
              <w:t>1</w:t>
            </w:r>
            <w:r w:rsidRPr="00556012">
              <w:rPr>
                <w:sz w:val="18"/>
                <w:szCs w:val="18"/>
              </w:rPr>
              <w:t>,</w:t>
            </w:r>
            <w:r>
              <w:rPr>
                <w:sz w:val="18"/>
                <w:szCs w:val="18"/>
              </w:rPr>
              <w:t>7</w:t>
            </w:r>
            <w:r w:rsidRPr="00556012">
              <w:rPr>
                <w:sz w:val="18"/>
                <w:szCs w:val="18"/>
              </w:rPr>
              <w:t xml:space="preserve"> km</w:t>
            </w:r>
          </w:p>
        </w:tc>
      </w:tr>
    </w:tbl>
    <w:p w14:paraId="2C3FECEE" w14:textId="77777777" w:rsidR="00E7643C" w:rsidRDefault="00E7643C" w:rsidP="00996C81">
      <w:pPr>
        <w:pStyle w:val="Minnormalbrdtekst"/>
        <w:spacing w:after="0"/>
        <w:jc w:val="both"/>
        <w:rPr>
          <w:szCs w:val="20"/>
        </w:rPr>
      </w:pPr>
    </w:p>
    <w:p w14:paraId="0ACB3A6E" w14:textId="75C83D73" w:rsidR="00E7643C" w:rsidRDefault="00A2629F" w:rsidP="00512C3C">
      <w:pPr>
        <w:pStyle w:val="Minnormalbrdtekst"/>
        <w:spacing w:after="60"/>
        <w:jc w:val="both"/>
        <w:rPr>
          <w:szCs w:val="20"/>
        </w:rPr>
      </w:pPr>
      <w:r>
        <w:rPr>
          <w:noProof/>
        </w:rPr>
        <w:drawing>
          <wp:inline distT="0" distB="0" distL="0" distR="0" wp14:anchorId="1DEA6030" wp14:editId="79285B51">
            <wp:extent cx="5568695" cy="33020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9374" t="41098" r="19027" b="4508"/>
                    <a:stretch/>
                  </pic:blipFill>
                  <pic:spPr bwMode="auto">
                    <a:xfrm>
                      <a:off x="0" y="0"/>
                      <a:ext cx="5592790" cy="3316287"/>
                    </a:xfrm>
                    <a:prstGeom prst="rect">
                      <a:avLst/>
                    </a:prstGeom>
                    <a:ln>
                      <a:noFill/>
                    </a:ln>
                    <a:extLst>
                      <a:ext uri="{53640926-AAD7-44D8-BBD7-CCE9431645EC}">
                        <a14:shadowObscured xmlns:a14="http://schemas.microsoft.com/office/drawing/2010/main"/>
                      </a:ext>
                    </a:extLst>
                  </pic:spPr>
                </pic:pic>
              </a:graphicData>
            </a:graphic>
          </wp:inline>
        </w:drawing>
      </w:r>
    </w:p>
    <w:p w14:paraId="5B483534" w14:textId="77777777" w:rsidR="00A2629F" w:rsidRPr="00EE110B" w:rsidRDefault="00A2629F" w:rsidP="00A2629F">
      <w:pPr>
        <w:pStyle w:val="Minnormalbrdtekst"/>
        <w:spacing w:after="60"/>
        <w:jc w:val="both"/>
        <w:rPr>
          <w:sz w:val="16"/>
          <w:szCs w:val="16"/>
        </w:rPr>
      </w:pPr>
      <w:r w:rsidRPr="00EE110B">
        <w:rPr>
          <w:sz w:val="16"/>
          <w:szCs w:val="16"/>
        </w:rPr>
        <w:t>Figur</w:t>
      </w:r>
      <w:r>
        <w:rPr>
          <w:sz w:val="16"/>
          <w:szCs w:val="16"/>
        </w:rPr>
        <w:t xml:space="preserve"> 1: Afstand til Natura 2000-områder</w:t>
      </w:r>
    </w:p>
    <w:p w14:paraId="318D43C3" w14:textId="77777777" w:rsidR="00E7643C" w:rsidRDefault="00E7643C" w:rsidP="00996C81">
      <w:pPr>
        <w:pStyle w:val="Minnormalbrdtekst"/>
        <w:spacing w:after="0"/>
        <w:jc w:val="both"/>
        <w:rPr>
          <w:szCs w:val="20"/>
        </w:rPr>
      </w:pPr>
    </w:p>
    <w:p w14:paraId="69864663" w14:textId="77777777" w:rsidR="00A2629F" w:rsidRPr="00512C3C" w:rsidRDefault="00A2629F" w:rsidP="00996C81">
      <w:pPr>
        <w:pStyle w:val="Minnormalbrdtekst"/>
        <w:spacing w:after="0"/>
        <w:jc w:val="both"/>
        <w:rPr>
          <w:szCs w:val="20"/>
        </w:rPr>
      </w:pPr>
      <w:r w:rsidRPr="00512C3C">
        <w:rPr>
          <w:szCs w:val="20"/>
        </w:rPr>
        <w:t>Industrimiljø har vurderet, at projekt</w:t>
      </w:r>
      <w:r>
        <w:rPr>
          <w:szCs w:val="20"/>
        </w:rPr>
        <w:t>et</w:t>
      </w:r>
      <w:r w:rsidRPr="00512C3C">
        <w:rPr>
          <w:szCs w:val="20"/>
        </w:rPr>
        <w:t xml:space="preserve"> ikke vil påvirke nogen af ovennævnte områder væsentlig, og at der derfor ikke skal foretages en nærmere konsekvensvurdering af projektets virkninger på Natura 2000-områder under hensyn til bevaringsmålsætningen for de pågældende områder.</w:t>
      </w:r>
    </w:p>
    <w:p w14:paraId="1365DE1B" w14:textId="77777777" w:rsidR="0095711B" w:rsidRPr="0095711B" w:rsidRDefault="0095711B" w:rsidP="00996C81">
      <w:pPr>
        <w:pStyle w:val="Minnormalbrdtekst"/>
        <w:spacing w:after="0"/>
        <w:jc w:val="both"/>
        <w:rPr>
          <w:szCs w:val="20"/>
        </w:rPr>
      </w:pPr>
    </w:p>
    <w:p w14:paraId="27C51806" w14:textId="77777777" w:rsidR="00E551A6" w:rsidRPr="00512C3C" w:rsidRDefault="00E551A6" w:rsidP="00996C81">
      <w:pPr>
        <w:pStyle w:val="Minnormalbrdtekst"/>
        <w:spacing w:after="0"/>
        <w:jc w:val="both"/>
        <w:rPr>
          <w:b/>
          <w:szCs w:val="20"/>
        </w:rPr>
      </w:pPr>
      <w:r w:rsidRPr="00512C3C">
        <w:rPr>
          <w:b/>
          <w:szCs w:val="20"/>
        </w:rPr>
        <w:t>Artsbeskyttelse – bilag IV-arter</w:t>
      </w:r>
    </w:p>
    <w:p w14:paraId="6DB7349E" w14:textId="388C8317" w:rsidR="00C351F5" w:rsidRPr="00512C3C" w:rsidRDefault="00C351F5" w:rsidP="00996C81">
      <w:pPr>
        <w:pStyle w:val="Minnormalbrdtekst"/>
        <w:spacing w:after="0"/>
        <w:jc w:val="both"/>
        <w:rPr>
          <w:szCs w:val="20"/>
        </w:rPr>
      </w:pPr>
      <w:r w:rsidRPr="00512C3C">
        <w:rPr>
          <w:szCs w:val="20"/>
        </w:rPr>
        <w:t>I henhold til § 1</w:t>
      </w:r>
      <w:r>
        <w:rPr>
          <w:szCs w:val="20"/>
        </w:rPr>
        <w:t>0</w:t>
      </w:r>
      <w:r w:rsidRPr="00512C3C">
        <w:rPr>
          <w:szCs w:val="20"/>
        </w:rPr>
        <w:t xml:space="preserve"> i </w:t>
      </w:r>
      <w:r>
        <w:rPr>
          <w:szCs w:val="20"/>
        </w:rPr>
        <w:t>habitatbekendtgørelsen</w:t>
      </w:r>
      <w:r w:rsidRPr="00512C3C">
        <w:rPr>
          <w:szCs w:val="20"/>
        </w:rPr>
        <w:t xml:space="preserve"> skal der foretages en vurdering af projektet iht. Habitatdirektivets bilag IV-arter (artsbeskyttelse).</w:t>
      </w:r>
    </w:p>
    <w:p w14:paraId="286A8278" w14:textId="77777777" w:rsidR="00C351F5" w:rsidRDefault="00C351F5" w:rsidP="00996C81">
      <w:pPr>
        <w:pStyle w:val="Minnormalbrdtekst"/>
        <w:spacing w:after="0"/>
        <w:jc w:val="both"/>
        <w:rPr>
          <w:szCs w:val="20"/>
        </w:rPr>
      </w:pPr>
    </w:p>
    <w:p w14:paraId="191BECD2" w14:textId="77777777" w:rsidR="00C351F5" w:rsidRDefault="00C351F5" w:rsidP="00996C81">
      <w:pPr>
        <w:pStyle w:val="Minnormalbrdtekst"/>
        <w:spacing w:after="0"/>
        <w:jc w:val="both"/>
        <w:rPr>
          <w:szCs w:val="20"/>
        </w:rPr>
      </w:pPr>
      <w:r w:rsidRPr="0014628D">
        <w:rPr>
          <w:szCs w:val="20"/>
        </w:rPr>
        <w:t xml:space="preserve">Det vurderes, at der ikke findes egnede yngle- eller rastesteder for de i direktivet </w:t>
      </w:r>
      <w:r>
        <w:rPr>
          <w:szCs w:val="20"/>
        </w:rPr>
        <w:t xml:space="preserve">nævnte arter </w:t>
      </w:r>
      <w:r w:rsidRPr="0014628D">
        <w:rPr>
          <w:szCs w:val="20"/>
        </w:rPr>
        <w:t>inden for projektområdet.</w:t>
      </w:r>
    </w:p>
    <w:p w14:paraId="5F58E2BE" w14:textId="77777777" w:rsidR="00C351F5" w:rsidRPr="00512C3C" w:rsidRDefault="00C351F5" w:rsidP="00996C81">
      <w:pPr>
        <w:pStyle w:val="Minnormalbrdtekst"/>
        <w:spacing w:after="0"/>
        <w:jc w:val="both"/>
        <w:rPr>
          <w:szCs w:val="20"/>
        </w:rPr>
      </w:pPr>
    </w:p>
    <w:p w14:paraId="6FFF848A" w14:textId="77777777" w:rsidR="00C351F5" w:rsidRPr="00512C3C" w:rsidRDefault="00C351F5" w:rsidP="00996C81">
      <w:pPr>
        <w:jc w:val="both"/>
      </w:pPr>
      <w:r w:rsidRPr="00512C3C">
        <w:t>Samlet set vurderes det, at det ansøgte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1F6370A0" w14:textId="77777777" w:rsidR="00C351F5" w:rsidRPr="00512C3C" w:rsidRDefault="00C351F5" w:rsidP="00996C81">
      <w:pPr>
        <w:jc w:val="both"/>
      </w:pPr>
    </w:p>
    <w:p w14:paraId="24F28032" w14:textId="77777777" w:rsidR="00ED3F5D" w:rsidRDefault="00ED3F5D" w:rsidP="00996C81">
      <w:pPr>
        <w:jc w:val="both"/>
        <w:rPr>
          <w:b/>
          <w:sz w:val="24"/>
          <w:szCs w:val="24"/>
        </w:rPr>
      </w:pPr>
      <w:r w:rsidRPr="00287208">
        <w:rPr>
          <w:b/>
          <w:sz w:val="24"/>
          <w:szCs w:val="24"/>
        </w:rPr>
        <w:t>Generelt</w:t>
      </w:r>
    </w:p>
    <w:p w14:paraId="062CB47E" w14:textId="2F97F79B" w:rsidR="00415CC4" w:rsidRDefault="00415CC4" w:rsidP="00996C81">
      <w:pPr>
        <w:jc w:val="both"/>
      </w:pPr>
      <w:r>
        <w:t xml:space="preserve">Virksomheden har hverken på kortere eller længere sigt planer om at bringe aktiviteterne på </w:t>
      </w:r>
      <w:r w:rsidR="0001488F">
        <w:t>virksomheden</w:t>
      </w:r>
      <w:r>
        <w:t xml:space="preserve"> til ophør.</w:t>
      </w:r>
    </w:p>
    <w:p w14:paraId="7402D032" w14:textId="77777777" w:rsidR="0001488F" w:rsidRDefault="0001488F" w:rsidP="00996C81">
      <w:pPr>
        <w:jc w:val="both"/>
      </w:pPr>
    </w:p>
    <w:p w14:paraId="1C7FDB7C" w14:textId="77777777" w:rsidR="00612776" w:rsidRPr="00FA1D82" w:rsidRDefault="00612776" w:rsidP="00996C81">
      <w:pPr>
        <w:jc w:val="both"/>
        <w:rPr>
          <w:b/>
        </w:rPr>
      </w:pPr>
      <w:r w:rsidRPr="00FA1D82">
        <w:rPr>
          <w:b/>
        </w:rPr>
        <w:t>Industrimiljøs vurdering</w:t>
      </w:r>
    </w:p>
    <w:p w14:paraId="7013DE43" w14:textId="77777777" w:rsidR="00612776" w:rsidRPr="00FC24FB" w:rsidRDefault="00612776" w:rsidP="00996C81">
      <w:pPr>
        <w:jc w:val="both"/>
      </w:pPr>
      <w:r>
        <w:t>Der er i den eksisterende godkendelse fra 2013 stillet vilkår om orientering af tilsynsmyndigheden om eventuelle ændringer i virksomhedens ejerforhold (</w:t>
      </w:r>
      <w:r w:rsidRPr="00C975C5">
        <w:t>vilkår 1</w:t>
      </w:r>
      <w:r>
        <w:t xml:space="preserve">, jf. </w:t>
      </w:r>
      <w:r w:rsidRPr="00FC24FB">
        <w:t>bilag 4). Dette vilkår videreføres uændret i nærværende afgørelse.</w:t>
      </w:r>
    </w:p>
    <w:p w14:paraId="23736D6B" w14:textId="77777777" w:rsidR="00612776" w:rsidRDefault="00612776" w:rsidP="00996C81">
      <w:pPr>
        <w:jc w:val="both"/>
      </w:pPr>
    </w:p>
    <w:p w14:paraId="08AD297C" w14:textId="77777777" w:rsidR="00556012" w:rsidRPr="00287208" w:rsidRDefault="00556012" w:rsidP="00996C81">
      <w:pPr>
        <w:jc w:val="both"/>
        <w:rPr>
          <w:b/>
          <w:sz w:val="24"/>
          <w:szCs w:val="24"/>
        </w:rPr>
      </w:pPr>
      <w:r w:rsidRPr="00287208">
        <w:rPr>
          <w:b/>
          <w:sz w:val="24"/>
          <w:szCs w:val="24"/>
        </w:rPr>
        <w:t>Indretning</w:t>
      </w:r>
      <w:bookmarkEnd w:id="26"/>
      <w:bookmarkEnd w:id="27"/>
      <w:r w:rsidRPr="00287208">
        <w:rPr>
          <w:b/>
          <w:sz w:val="24"/>
          <w:szCs w:val="24"/>
        </w:rPr>
        <w:t xml:space="preserve"> og drift</w:t>
      </w:r>
    </w:p>
    <w:p w14:paraId="0C055840" w14:textId="77777777" w:rsidR="00EF748D" w:rsidRDefault="00EF748D" w:rsidP="00996C81">
      <w:pPr>
        <w:jc w:val="both"/>
      </w:pPr>
    </w:p>
    <w:p w14:paraId="44174247" w14:textId="77777777" w:rsidR="00EF748D" w:rsidRDefault="00EF748D" w:rsidP="00996C81">
      <w:pPr>
        <w:jc w:val="both"/>
      </w:pPr>
      <w:r>
        <w:t xml:space="preserve">Virksomheden indretning fremgår af </w:t>
      </w:r>
      <w:r w:rsidRPr="00FC24FB">
        <w:t>bilag 2.</w:t>
      </w:r>
    </w:p>
    <w:p w14:paraId="4B566C05" w14:textId="77777777" w:rsidR="00EF748D" w:rsidRDefault="00EF748D" w:rsidP="00996C81">
      <w:pPr>
        <w:jc w:val="both"/>
      </w:pPr>
    </w:p>
    <w:p w14:paraId="4D7AC792" w14:textId="77777777" w:rsidR="00EF748D" w:rsidRPr="003B167A" w:rsidRDefault="00EF748D" w:rsidP="00996C81">
      <w:pPr>
        <w:jc w:val="both"/>
        <w:rPr>
          <w:b/>
        </w:rPr>
      </w:pPr>
      <w:r w:rsidRPr="003B167A">
        <w:rPr>
          <w:b/>
        </w:rPr>
        <w:t>Eksisterende forhold</w:t>
      </w:r>
    </w:p>
    <w:p w14:paraId="7A46F803" w14:textId="77777777" w:rsidR="00EF748D" w:rsidRPr="001120B1" w:rsidRDefault="00EF748D" w:rsidP="00996C81">
      <w:pPr>
        <w:jc w:val="both"/>
      </w:pPr>
      <w:r>
        <w:t>I henhold til eksisterende godkendelse fra 2013 med tillæg fra 2016 er v</w:t>
      </w:r>
      <w:r w:rsidRPr="001120B1">
        <w:t>irksomheden</w:t>
      </w:r>
      <w:r>
        <w:t>s miljøgodkendte</w:t>
      </w:r>
      <w:r w:rsidRPr="001120B1">
        <w:t xml:space="preserve"> aktivitet</w:t>
      </w:r>
      <w:r>
        <w:t>er på Brolæggervej 16 i dag</w:t>
      </w:r>
      <w:r w:rsidRPr="001120B1">
        <w:t xml:space="preserve"> fremstilling, opbevaring og salg af sprinklervæske</w:t>
      </w:r>
      <w:r>
        <w:t xml:space="preserve">, samt </w:t>
      </w:r>
      <w:proofErr w:type="spellStart"/>
      <w:r w:rsidRPr="001120B1">
        <w:t>omemballering</w:t>
      </w:r>
      <w:proofErr w:type="spellEnd"/>
      <w:r w:rsidRPr="001120B1">
        <w:t>, opbevaring og salg af smøreolie, hydraulikolie samt kølervæske.</w:t>
      </w:r>
    </w:p>
    <w:p w14:paraId="0FA59257" w14:textId="77777777" w:rsidR="00EF748D" w:rsidRPr="001120B1" w:rsidRDefault="00EF748D" w:rsidP="00996C81">
      <w:pPr>
        <w:jc w:val="both"/>
        <w:rPr>
          <w:highlight w:val="magenta"/>
        </w:rPr>
      </w:pPr>
    </w:p>
    <w:p w14:paraId="5DEBC1D6" w14:textId="77777777" w:rsidR="00EF748D" w:rsidRDefault="00EF748D" w:rsidP="00996C81">
      <w:pPr>
        <w:jc w:val="both"/>
      </w:pPr>
      <w:r w:rsidRPr="001120B1">
        <w:t xml:space="preserve">Der </w:t>
      </w:r>
      <w:r w:rsidRPr="009D05F8">
        <w:t xml:space="preserve">er </w:t>
      </w:r>
      <w:r w:rsidRPr="001120B1">
        <w:t>nedgrave</w:t>
      </w:r>
      <w:r w:rsidRPr="009D05F8">
        <w:t>t</w:t>
      </w:r>
      <w:r w:rsidRPr="001120B1">
        <w:t xml:space="preserve"> 3 tanke på grundens vestlige side med rørføringer ind i bygningen:</w:t>
      </w:r>
    </w:p>
    <w:p w14:paraId="38780B5B" w14:textId="77777777" w:rsidR="00EF748D" w:rsidRPr="001120B1" w:rsidRDefault="00EF748D" w:rsidP="00996C81">
      <w:pPr>
        <w:jc w:val="both"/>
      </w:pPr>
    </w:p>
    <w:p w14:paraId="70586903" w14:textId="77777777" w:rsidR="00EF748D" w:rsidRDefault="00EF748D" w:rsidP="00996C81">
      <w:pPr>
        <w:pStyle w:val="Listeafsnit"/>
        <w:numPr>
          <w:ilvl w:val="0"/>
          <w:numId w:val="7"/>
        </w:numPr>
        <w:jc w:val="both"/>
      </w:pPr>
      <w:r w:rsidRPr="009D05F8">
        <w:t>2 stk. tanke à 100 m</w:t>
      </w:r>
      <w:r w:rsidRPr="009D05F8">
        <w:rPr>
          <w:vertAlign w:val="superscript"/>
        </w:rPr>
        <w:t>3</w:t>
      </w:r>
      <w:r w:rsidRPr="009D05F8">
        <w:t>, som hver er opdelt i 2 rum á 50 m</w:t>
      </w:r>
      <w:r w:rsidRPr="009D05F8">
        <w:rPr>
          <w:vertAlign w:val="superscript"/>
        </w:rPr>
        <w:t>3</w:t>
      </w:r>
      <w:r w:rsidRPr="009D05F8">
        <w:t>. De 4 tankafsnit indeholder flg.:</w:t>
      </w:r>
    </w:p>
    <w:p w14:paraId="03C8D2C5" w14:textId="77777777" w:rsidR="00EF748D" w:rsidRDefault="00EF748D" w:rsidP="00996C81">
      <w:pPr>
        <w:pStyle w:val="Listeafsnit"/>
        <w:jc w:val="both"/>
      </w:pPr>
    </w:p>
    <w:p w14:paraId="1D0BA568" w14:textId="77777777" w:rsidR="00241CA8" w:rsidRDefault="00EF748D" w:rsidP="00996C81">
      <w:pPr>
        <w:pStyle w:val="Listeafsnit"/>
        <w:jc w:val="both"/>
      </w:pPr>
      <w:r>
        <w:t>3 afsnit á 50 m</w:t>
      </w:r>
      <w:r w:rsidRPr="00EF748D">
        <w:rPr>
          <w:vertAlign w:val="superscript"/>
        </w:rPr>
        <w:t>3</w:t>
      </w:r>
      <w:r w:rsidRPr="00EF748D">
        <w:t xml:space="preserve"> </w:t>
      </w:r>
      <w:r w:rsidR="00241CA8">
        <w:t>anvendes til kølervæske</w:t>
      </w:r>
    </w:p>
    <w:p w14:paraId="4010662A" w14:textId="54B572DF" w:rsidR="00EF748D" w:rsidRPr="001120B1" w:rsidRDefault="00241CA8" w:rsidP="00996C81">
      <w:pPr>
        <w:pStyle w:val="Listeafsnit"/>
        <w:jc w:val="both"/>
      </w:pPr>
      <w:r>
        <w:t>1 afsnit á 50 m</w:t>
      </w:r>
      <w:r w:rsidRPr="00EF748D">
        <w:rPr>
          <w:vertAlign w:val="superscript"/>
        </w:rPr>
        <w:t>3</w:t>
      </w:r>
      <w:r w:rsidRPr="00EF748D">
        <w:t xml:space="preserve"> </w:t>
      </w:r>
      <w:r>
        <w:t xml:space="preserve">anvendes til </w:t>
      </w:r>
      <w:proofErr w:type="spellStart"/>
      <w:r>
        <w:t>ethanol</w:t>
      </w:r>
      <w:proofErr w:type="spellEnd"/>
      <w:r>
        <w:t>, som på l</w:t>
      </w:r>
      <w:r w:rsidR="00CA5833">
        <w:t>everingsdagen blandes med vand til sprinklervæske</w:t>
      </w:r>
    </w:p>
    <w:p w14:paraId="502C23BC" w14:textId="5FA62801" w:rsidR="00EF748D" w:rsidRPr="009D05F8" w:rsidRDefault="00EF748D" w:rsidP="00996C81">
      <w:pPr>
        <w:pStyle w:val="Listeafsnit"/>
        <w:numPr>
          <w:ilvl w:val="0"/>
          <w:numId w:val="7"/>
        </w:numPr>
        <w:jc w:val="both"/>
      </w:pPr>
      <w:r w:rsidRPr="009D05F8">
        <w:t>1</w:t>
      </w:r>
      <w:r>
        <w:t xml:space="preserve"> stk. </w:t>
      </w:r>
      <w:r w:rsidRPr="009D05F8">
        <w:t>50 m</w:t>
      </w:r>
      <w:r w:rsidRPr="009D05F8">
        <w:rPr>
          <w:vertAlign w:val="superscript"/>
        </w:rPr>
        <w:t>3</w:t>
      </w:r>
      <w:r w:rsidRPr="009D05F8">
        <w:t xml:space="preserve"> til </w:t>
      </w:r>
      <w:r>
        <w:t xml:space="preserve">demineraliseret </w:t>
      </w:r>
      <w:r w:rsidR="00CA5833">
        <w:t>vand</w:t>
      </w:r>
    </w:p>
    <w:p w14:paraId="4863D244" w14:textId="77777777" w:rsidR="00EF748D" w:rsidRPr="001120B1" w:rsidRDefault="00EF748D" w:rsidP="00996C81">
      <w:pPr>
        <w:jc w:val="both"/>
      </w:pPr>
    </w:p>
    <w:p w14:paraId="388654EB" w14:textId="77777777" w:rsidR="00EF748D" w:rsidRPr="001120B1" w:rsidRDefault="00EF748D" w:rsidP="00996C81">
      <w:pPr>
        <w:jc w:val="both"/>
      </w:pPr>
      <w:r w:rsidRPr="001120B1">
        <w:t xml:space="preserve">Tankene til kølervæske og </w:t>
      </w:r>
      <w:proofErr w:type="spellStart"/>
      <w:r w:rsidRPr="001120B1">
        <w:t>ethanol</w:t>
      </w:r>
      <w:proofErr w:type="spellEnd"/>
      <w:r w:rsidRPr="001120B1">
        <w:t xml:space="preserve">/sprinklervæske er </w:t>
      </w:r>
      <w:proofErr w:type="spellStart"/>
      <w:r w:rsidRPr="001120B1">
        <w:t>dobbeltvæggede</w:t>
      </w:r>
      <w:proofErr w:type="spellEnd"/>
      <w:r w:rsidRPr="001120B1">
        <w:t xml:space="preserve"> med lækagealarm. Rørføringer er ligeledes </w:t>
      </w:r>
      <w:proofErr w:type="spellStart"/>
      <w:r w:rsidRPr="001120B1">
        <w:t>dobbeltvæggede</w:t>
      </w:r>
      <w:proofErr w:type="spellEnd"/>
      <w:r w:rsidRPr="001120B1">
        <w:t>, og evt. utætheder på rørføringen løber ned i en tanksump, hvor det vil være synligt.</w:t>
      </w:r>
    </w:p>
    <w:p w14:paraId="14748986" w14:textId="77777777" w:rsidR="00EF748D" w:rsidRPr="001120B1" w:rsidRDefault="00EF748D" w:rsidP="00996C81">
      <w:pPr>
        <w:jc w:val="both"/>
      </w:pPr>
    </w:p>
    <w:p w14:paraId="55CC9E76" w14:textId="4BF6AE19" w:rsidR="00EF748D" w:rsidRPr="001120B1" w:rsidRDefault="00EF748D" w:rsidP="00996C81">
      <w:pPr>
        <w:jc w:val="both"/>
      </w:pPr>
      <w:r w:rsidRPr="001120B1">
        <w:t xml:space="preserve">I tilknytning til bygningerne </w:t>
      </w:r>
      <w:r>
        <w:t xml:space="preserve">er der </w:t>
      </w:r>
      <w:r w:rsidRPr="001120B1">
        <w:t>etablere</w:t>
      </w:r>
      <w:r>
        <w:t>t</w:t>
      </w:r>
      <w:r w:rsidRPr="001120B1">
        <w:t xml:space="preserve"> en vaskeplads på ca. 20</w:t>
      </w:r>
      <w:r w:rsidRPr="001120B1">
        <w:rPr>
          <w:color w:val="FF0000"/>
        </w:rPr>
        <w:t xml:space="preserve"> </w:t>
      </w:r>
      <w:r w:rsidRPr="001120B1">
        <w:t>m</w:t>
      </w:r>
      <w:r w:rsidRPr="001120B1">
        <w:rPr>
          <w:vertAlign w:val="superscript"/>
        </w:rPr>
        <w:t>2</w:t>
      </w:r>
      <w:r w:rsidRPr="001120B1">
        <w:t xml:space="preserve">, der anvendes til vask af tomme palletanke. Palletanke og dunke vaskes udvendigt for almindeligt snavs, og vaskes kun undtagelsesvis indvendigt. Vaskepladsen </w:t>
      </w:r>
      <w:r>
        <w:t xml:space="preserve">er </w:t>
      </w:r>
      <w:r w:rsidRPr="001120B1">
        <w:t>indrette</w:t>
      </w:r>
      <w:r>
        <w:t>t</w:t>
      </w:r>
      <w:r w:rsidRPr="001120B1">
        <w:t xml:space="preserve"> med afløb via sandfang og olieudskiller til det offentli</w:t>
      </w:r>
      <w:r>
        <w:t>ge spildevandssystem.</w:t>
      </w:r>
    </w:p>
    <w:p w14:paraId="25E80B55" w14:textId="77777777" w:rsidR="00EF748D" w:rsidRPr="001120B1" w:rsidRDefault="00EF748D" w:rsidP="00996C81">
      <w:pPr>
        <w:jc w:val="both"/>
      </w:pPr>
    </w:p>
    <w:p w14:paraId="03479C39" w14:textId="71D6C5F8" w:rsidR="00EF748D" w:rsidRDefault="00EF748D" w:rsidP="00996C81">
      <w:pPr>
        <w:jc w:val="both"/>
      </w:pPr>
      <w:r w:rsidRPr="001120B1">
        <w:t xml:space="preserve">Der </w:t>
      </w:r>
      <w:r>
        <w:t>er</w:t>
      </w:r>
      <w:r w:rsidRPr="001120B1">
        <w:t xml:space="preserve"> etableret en påfyldningsplads til tankbiler, </w:t>
      </w:r>
      <w:r>
        <w:t>som</w:t>
      </w:r>
      <w:r w:rsidRPr="001120B1">
        <w:t xml:space="preserve"> leverer råvarer til virksomhedens tankanlæg. Påfyldningspladsen </w:t>
      </w:r>
      <w:r>
        <w:t xml:space="preserve">er </w:t>
      </w:r>
      <w:r w:rsidRPr="001120B1">
        <w:t>etablere</w:t>
      </w:r>
      <w:r>
        <w:t>t</w:t>
      </w:r>
      <w:r w:rsidRPr="001120B1">
        <w:t xml:space="preserve"> med tæt belægning og med afløb via sandfang og olieudskiller til det offentlige spildevandssystem. Til hver tank </w:t>
      </w:r>
      <w:r>
        <w:t>er der etableret</w:t>
      </w:r>
      <w:r w:rsidRPr="001120B1">
        <w:t xml:space="preserve"> en tanksump med et opsamlingsvolumen på ca. 1.000 l. Nede i tanksumpene er påfyldningsstudse placeret og evt. spild i forbindelse med afmontering af sla</w:t>
      </w:r>
      <w:r>
        <w:t>nger vil ske ned i tanksumpene.</w:t>
      </w:r>
    </w:p>
    <w:p w14:paraId="53C619C0" w14:textId="77777777" w:rsidR="00EF748D" w:rsidRPr="001120B1" w:rsidRDefault="00EF748D" w:rsidP="00996C81">
      <w:pPr>
        <w:jc w:val="both"/>
      </w:pPr>
    </w:p>
    <w:p w14:paraId="6D40FA97" w14:textId="77777777" w:rsidR="00EF748D" w:rsidRPr="00E572DF" w:rsidRDefault="00EF748D" w:rsidP="00996C81">
      <w:pPr>
        <w:jc w:val="both"/>
      </w:pPr>
      <w:r w:rsidRPr="00E572DF">
        <w:t>Produktionshallen, som har tæt belægning uden afløb, er indrettet med tappeanlæg, hvor sprinklervæske fra tankene pumpes ind i tappeanlægget og påfyldes mindre emballager. Der er etableret et udsugningsanlæg fra tappeanlægget. Udsugningsanlægget ledes til et afkast 1 m over tag.</w:t>
      </w:r>
    </w:p>
    <w:p w14:paraId="70DA626C" w14:textId="77777777" w:rsidR="00EF748D" w:rsidRPr="00E572DF" w:rsidRDefault="00EF748D" w:rsidP="00996C81">
      <w:pPr>
        <w:jc w:val="both"/>
      </w:pPr>
    </w:p>
    <w:p w14:paraId="04FECBD7" w14:textId="1DADFD8F" w:rsidR="00EF748D" w:rsidRPr="001120B1" w:rsidRDefault="00EF748D" w:rsidP="00996C81">
      <w:pPr>
        <w:jc w:val="both"/>
      </w:pPr>
      <w:r w:rsidRPr="00E572DF">
        <w:t>Lagerhallen, der er indrettet med tæt belægning</w:t>
      </w:r>
      <w:r w:rsidR="00F829F7">
        <w:t xml:space="preserve"> og</w:t>
      </w:r>
      <w:r w:rsidRPr="00E572DF">
        <w:t xml:space="preserve"> uden afløb, anvendes</w:t>
      </w:r>
      <w:r w:rsidRPr="001120B1">
        <w:t xml:space="preserve"> til opbevaring af </w:t>
      </w:r>
      <w:r w:rsidRPr="009D05F8">
        <w:t>smøre-/hydraulikolier</w:t>
      </w:r>
      <w:r>
        <w:t>.</w:t>
      </w:r>
    </w:p>
    <w:p w14:paraId="3DDE9B4C" w14:textId="77777777" w:rsidR="00EF748D" w:rsidRDefault="00EF748D" w:rsidP="00996C81">
      <w:pPr>
        <w:jc w:val="both"/>
      </w:pPr>
    </w:p>
    <w:p w14:paraId="1FF8822F" w14:textId="77777777" w:rsidR="00EF748D" w:rsidRDefault="00EF748D" w:rsidP="00996C81">
      <w:pPr>
        <w:jc w:val="both"/>
      </w:pPr>
      <w:r>
        <w:t xml:space="preserve">Virksomheden ejer desuden </w:t>
      </w:r>
      <w:r w:rsidRPr="00C63A1A">
        <w:t>naboejendommen, Brolæggervej 14, matr. nr. 16ff, Sædding By, Guldager, hvor der tidligere har været vognmandsvirksomhed/flytteforretning</w:t>
      </w:r>
      <w:r>
        <w:t xml:space="preserve">. </w:t>
      </w:r>
      <w:r w:rsidRPr="00112866">
        <w:t xml:space="preserve">I bygning 3 </w:t>
      </w:r>
      <w:r>
        <w:t xml:space="preserve">(se bilag 2) </w:t>
      </w:r>
      <w:r w:rsidRPr="00112866">
        <w:t>på Brolæggervej 14 opbevares smøre-/hydraulikolie</w:t>
      </w:r>
      <w:r>
        <w:t>.</w:t>
      </w:r>
    </w:p>
    <w:p w14:paraId="1BA71B2B" w14:textId="77777777" w:rsidR="00EF748D" w:rsidRDefault="00EF748D" w:rsidP="00996C81">
      <w:pPr>
        <w:jc w:val="both"/>
      </w:pPr>
    </w:p>
    <w:p w14:paraId="74CA0F25" w14:textId="77777777" w:rsidR="00EF748D" w:rsidRPr="003B167A" w:rsidRDefault="00EF748D" w:rsidP="00996C81">
      <w:pPr>
        <w:jc w:val="both"/>
        <w:rPr>
          <w:b/>
        </w:rPr>
      </w:pPr>
      <w:r>
        <w:rPr>
          <w:b/>
        </w:rPr>
        <w:t>Fremtidige</w:t>
      </w:r>
      <w:r w:rsidRPr="003B167A">
        <w:rPr>
          <w:b/>
        </w:rPr>
        <w:t xml:space="preserve"> forhold</w:t>
      </w:r>
    </w:p>
    <w:p w14:paraId="3E8DFC1C" w14:textId="77777777" w:rsidR="00EF748D" w:rsidRPr="0092138C" w:rsidRDefault="00EF748D" w:rsidP="00996C81">
      <w:pPr>
        <w:jc w:val="both"/>
      </w:pPr>
      <w:r>
        <w:t xml:space="preserve">Indretningen af den fremtidige virksomhed på Brolæggervej 14 – 16 er vist i </w:t>
      </w:r>
      <w:r w:rsidRPr="00FC24FB">
        <w:t>bilag 2.</w:t>
      </w:r>
    </w:p>
    <w:p w14:paraId="680D8128" w14:textId="77777777" w:rsidR="00EF748D" w:rsidRDefault="00EF748D" w:rsidP="00996C81">
      <w:pPr>
        <w:jc w:val="both"/>
      </w:pPr>
    </w:p>
    <w:p w14:paraId="6920C434" w14:textId="77777777" w:rsidR="00EF748D" w:rsidRPr="00D16DDC" w:rsidRDefault="00EF748D" w:rsidP="00996C81">
      <w:pPr>
        <w:jc w:val="both"/>
        <w:rPr>
          <w:u w:val="single"/>
        </w:rPr>
      </w:pPr>
      <w:r w:rsidRPr="00D16DDC">
        <w:rPr>
          <w:u w:val="single"/>
        </w:rPr>
        <w:t>Brolæggervej 16</w:t>
      </w:r>
    </w:p>
    <w:p w14:paraId="2913F594" w14:textId="77777777" w:rsidR="00EF748D" w:rsidRDefault="00EF748D" w:rsidP="00996C81">
      <w:pPr>
        <w:jc w:val="both"/>
      </w:pPr>
      <w:r>
        <w:t>Eksisterende underjordiske tanke, påfyldeplads og vaskeplads ændres ikke. Fire</w:t>
      </w:r>
      <w:r w:rsidRPr="00170CFF">
        <w:t xml:space="preserve"> af kamrene </w:t>
      </w:r>
      <w:r>
        <w:t xml:space="preserve">i tankanlæggene ønskes fremover anvendt </w:t>
      </w:r>
      <w:r w:rsidRPr="00170CFF">
        <w:t xml:space="preserve">til </w:t>
      </w:r>
      <w:r>
        <w:t xml:space="preserve">oplag af </w:t>
      </w:r>
      <w:proofErr w:type="spellStart"/>
      <w:r>
        <w:t>ethanol</w:t>
      </w:r>
      <w:proofErr w:type="spellEnd"/>
      <w:r>
        <w:t xml:space="preserve">, sprinklervæske </w:t>
      </w:r>
      <w:r w:rsidRPr="00EB7A6D">
        <w:t>eller kølervæske.</w:t>
      </w:r>
      <w:r>
        <w:t xml:space="preserve"> I tankene kan maksimalt blive oplagret </w:t>
      </w:r>
      <w:r w:rsidRPr="00170CFF">
        <w:t>i alt 200.000 oplagsenheder brandfarlig væske</w:t>
      </w:r>
      <w:r>
        <w:t xml:space="preserve">. Den nedgravede tank på </w:t>
      </w:r>
      <w:r w:rsidRPr="009F0EA6">
        <w:t>50 m</w:t>
      </w:r>
      <w:r w:rsidRPr="009F0EA6">
        <w:rPr>
          <w:vertAlign w:val="superscript"/>
        </w:rPr>
        <w:t>3</w:t>
      </w:r>
      <w:r w:rsidRPr="009F0EA6">
        <w:t xml:space="preserve"> </w:t>
      </w:r>
      <w:r>
        <w:t>vil fortsat blive anvendt til</w:t>
      </w:r>
      <w:r w:rsidRPr="009F0EA6">
        <w:t xml:space="preserve"> </w:t>
      </w:r>
      <w:r>
        <w:t xml:space="preserve">oplag af demineraliseret </w:t>
      </w:r>
      <w:r w:rsidRPr="009F0EA6">
        <w:t>vand</w:t>
      </w:r>
      <w:r>
        <w:t>.</w:t>
      </w:r>
    </w:p>
    <w:p w14:paraId="7DC0FDD0" w14:textId="77777777" w:rsidR="00EF748D" w:rsidRDefault="00EF748D" w:rsidP="00996C81">
      <w:pPr>
        <w:jc w:val="both"/>
      </w:pPr>
    </w:p>
    <w:p w14:paraId="6FD6069A" w14:textId="4C815A98" w:rsidR="00EF748D" w:rsidRDefault="00EF748D" w:rsidP="00996C81">
      <w:pPr>
        <w:jc w:val="both"/>
      </w:pPr>
      <w:r>
        <w:t xml:space="preserve">I henhold til vilkår 20 i den eksisterende godkendelse skal tankanlæggene være </w:t>
      </w:r>
      <w:r w:rsidRPr="009A73E9">
        <w:t>forsynet med overfyldningsalarm, der markerer, når tanken er 90 % fuld (alarm og eventuel overvågnings- og styringspanel skal kunne registreres fra påfyldningsstedet).</w:t>
      </w:r>
      <w:r>
        <w:t xml:space="preserve"> Tankanlæggene på virksomheden lever op til dette krav, bortset</w:t>
      </w:r>
      <w:r w:rsidRPr="009A73E9">
        <w:t xml:space="preserve"> </w:t>
      </w:r>
      <w:r>
        <w:t xml:space="preserve">fra at </w:t>
      </w:r>
      <w:r w:rsidRPr="009A73E9">
        <w:t>overvågnings- og styringspanel</w:t>
      </w:r>
      <w:r>
        <w:t xml:space="preserve"> er placeret indendørs, idet panelet anvendes i den daglige drift i produktionshallen. </w:t>
      </w:r>
      <w:proofErr w:type="spellStart"/>
      <w:r>
        <w:t>Cab</w:t>
      </w:r>
      <w:proofErr w:type="spellEnd"/>
      <w:r>
        <w:t>-Dan søger om, at vilkåret ændres, således at der blot kræves overfyldningsalarm ved påfyldningsstedet.</w:t>
      </w:r>
    </w:p>
    <w:p w14:paraId="00C82D79" w14:textId="77777777" w:rsidR="00EF748D" w:rsidRDefault="00EF748D" w:rsidP="00996C81">
      <w:pPr>
        <w:jc w:val="both"/>
      </w:pPr>
    </w:p>
    <w:p w14:paraId="1A85213F" w14:textId="02BB1B3E" w:rsidR="00EF748D" w:rsidRDefault="00EF748D" w:rsidP="00996C81">
      <w:pPr>
        <w:jc w:val="both"/>
      </w:pPr>
      <w:r>
        <w:t xml:space="preserve">I henhold til vilkår 24 </w:t>
      </w:r>
      <w:r w:rsidR="00F829F7">
        <w:t xml:space="preserve">i den eksisterende godkendelse </w:t>
      </w:r>
      <w:r>
        <w:t>skal p</w:t>
      </w:r>
      <w:r w:rsidRPr="005B2D15">
        <w:rPr>
          <w:bCs/>
        </w:rPr>
        <w:t>åfyldningsstudsen på tankene være blokeret og aflåst, således at man ikke utilsigtet kan komme til tankene.</w:t>
      </w:r>
      <w:r>
        <w:rPr>
          <w:bCs/>
        </w:rPr>
        <w:t xml:space="preserve"> Påfyldningsstudsene til t</w:t>
      </w:r>
      <w:r w:rsidRPr="00F83037">
        <w:rPr>
          <w:bCs/>
        </w:rPr>
        <w:t>ankanlæggene på virksomheden</w:t>
      </w:r>
      <w:r>
        <w:rPr>
          <w:bCs/>
        </w:rPr>
        <w:t xml:space="preserve"> er placeret i et mandehul under jorden og er aflukket med et mandedæksel. Selve påfyldningsstudsene er lukket med et dæksel, som kun kan åbnes med specialværktøj. </w:t>
      </w:r>
      <w:proofErr w:type="spellStart"/>
      <w:r w:rsidRPr="00F83037">
        <w:rPr>
          <w:bCs/>
        </w:rPr>
        <w:t>Cab</w:t>
      </w:r>
      <w:proofErr w:type="spellEnd"/>
      <w:r w:rsidRPr="00F83037">
        <w:rPr>
          <w:bCs/>
        </w:rPr>
        <w:t>-Dan søger om, at vilkåret ændres, således at</w:t>
      </w:r>
      <w:r>
        <w:rPr>
          <w:bCs/>
        </w:rPr>
        <w:t xml:space="preserve"> der ikke er krav om aflåsning af studsene.</w:t>
      </w:r>
    </w:p>
    <w:p w14:paraId="005940C3" w14:textId="77777777" w:rsidR="00EF748D" w:rsidRDefault="00EF748D" w:rsidP="00996C81">
      <w:pPr>
        <w:jc w:val="both"/>
      </w:pPr>
    </w:p>
    <w:p w14:paraId="7B1633C5" w14:textId="77777777" w:rsidR="00EF748D" w:rsidRPr="00FC24FB" w:rsidRDefault="00EF748D" w:rsidP="00996C81">
      <w:pPr>
        <w:jc w:val="both"/>
      </w:pPr>
      <w:r>
        <w:t xml:space="preserve">De </w:t>
      </w:r>
      <w:r w:rsidRPr="00FC24FB">
        <w:t>eksisterende bygninger ændres alene ved ændringer af indretningen. I produktionshallen (bygning 1A, jf. bilag 2) videreføres tapning fra de 3 eksisterende tappeanlæg, og der opstilles 3 nye tappeanlæg: et anlæg til 0,5-5 l (vandbaserede rengøringsmidler), et anlæg til 1-10 l (sprinklervæske, additiver til landbrug), samt et anlæg til 10-20 l (additiver til landbrug, gødningsvæske). Råvarerne til tapning vil komme fra de underjordiske tanke og fra palletanke.</w:t>
      </w:r>
    </w:p>
    <w:p w14:paraId="1DCCF43C" w14:textId="77777777" w:rsidR="00EF748D" w:rsidRPr="00FC24FB" w:rsidRDefault="00EF748D" w:rsidP="00996C81">
      <w:pPr>
        <w:jc w:val="both"/>
      </w:pPr>
    </w:p>
    <w:p w14:paraId="5AC25C04" w14:textId="183F3C46" w:rsidR="00EF748D" w:rsidRDefault="00EF748D" w:rsidP="00996C81">
      <w:pPr>
        <w:jc w:val="both"/>
      </w:pPr>
      <w:r w:rsidRPr="00FC24FB">
        <w:t>I den eksisterende lagerhal (bygning 1B, jf. bilag 2)</w:t>
      </w:r>
      <w:r>
        <w:t xml:space="preserve"> vil der </w:t>
      </w:r>
      <w:r w:rsidRPr="008023DE">
        <w:t>blive opsat 2 stk. 10.000</w:t>
      </w:r>
      <w:r w:rsidR="00D03409">
        <w:t xml:space="preserve"> liter</w:t>
      </w:r>
      <w:r w:rsidRPr="008023DE">
        <w:t xml:space="preserve"> og 1 stk. 16.000 l</w:t>
      </w:r>
      <w:r w:rsidR="00D03409">
        <w:t>iter</w:t>
      </w:r>
      <w:r w:rsidRPr="008023DE">
        <w:t xml:space="preserve"> tank</w:t>
      </w:r>
      <w:r>
        <w:t>e</w:t>
      </w:r>
      <w:r w:rsidRPr="008023DE">
        <w:t xml:space="preserve"> samt et tilhørende tap</w:t>
      </w:r>
      <w:r>
        <w:t>peanlæg til tapning af 5-20 l</w:t>
      </w:r>
      <w:r w:rsidRPr="008023DE">
        <w:t xml:space="preserve"> dunke. Disse tanke skal bruges til blanding og tapning af ikke</w:t>
      </w:r>
      <w:r>
        <w:t>-</w:t>
      </w:r>
      <w:r w:rsidRPr="008023DE">
        <w:t xml:space="preserve">brandfarlige væsker. Endvidere vil der i </w:t>
      </w:r>
      <w:r>
        <w:t>hallen</w:t>
      </w:r>
      <w:r w:rsidRPr="008023DE">
        <w:t xml:space="preserve"> blive opbevaret </w:t>
      </w:r>
      <w:r>
        <w:t xml:space="preserve">op til 10.000 </w:t>
      </w:r>
      <w:r w:rsidRPr="009529BB">
        <w:t xml:space="preserve">oplagsenheder </w:t>
      </w:r>
      <w:r>
        <w:t xml:space="preserve">sprinklervæske, samt </w:t>
      </w:r>
      <w:r w:rsidRPr="008023DE">
        <w:t xml:space="preserve">emballage </w:t>
      </w:r>
      <w:r>
        <w:t>og</w:t>
      </w:r>
      <w:r w:rsidRPr="008023DE">
        <w:t xml:space="preserve"> ikke</w:t>
      </w:r>
      <w:r>
        <w:t>-</w:t>
      </w:r>
      <w:r w:rsidRPr="008023DE">
        <w:t>brandfarlige råvarer.</w:t>
      </w:r>
      <w:r>
        <w:t xml:space="preserve"> Det e</w:t>
      </w:r>
      <w:r w:rsidRPr="008023DE">
        <w:t>ksisterende oplag af smøreolie flyttes fra denne bygning til bygning 3</w:t>
      </w:r>
      <w:r>
        <w:t xml:space="preserve"> på Brolæggervej 14</w:t>
      </w:r>
      <w:r w:rsidRPr="008023DE">
        <w:t>.</w:t>
      </w:r>
    </w:p>
    <w:p w14:paraId="6D50E476" w14:textId="77777777" w:rsidR="00EF748D" w:rsidRDefault="00EF748D" w:rsidP="00996C81">
      <w:pPr>
        <w:jc w:val="both"/>
      </w:pPr>
    </w:p>
    <w:p w14:paraId="535968FE" w14:textId="77777777" w:rsidR="00EF748D" w:rsidRPr="008023DE" w:rsidRDefault="00EF748D" w:rsidP="00996C81">
      <w:pPr>
        <w:jc w:val="both"/>
      </w:pPr>
      <w:r>
        <w:t>I tappehallen indrettes i østsiden et rum på ca. 80 m</w:t>
      </w:r>
      <w:r>
        <w:rPr>
          <w:vertAlign w:val="superscript"/>
        </w:rPr>
        <w:t>2</w:t>
      </w:r>
      <w:r>
        <w:t xml:space="preserve"> til </w:t>
      </w:r>
      <w:r w:rsidRPr="00E945F1">
        <w:t>tappeanlæg til brandfarlige væsker</w:t>
      </w:r>
      <w:r>
        <w:t xml:space="preserve"> (påfyldningsrum, jf. bilag 2). </w:t>
      </w:r>
      <w:r w:rsidRPr="00E945F1">
        <w:t xml:space="preserve">Udenfor på vestsiden af </w:t>
      </w:r>
      <w:r>
        <w:t>påfyldningsrummet</w:t>
      </w:r>
      <w:r w:rsidRPr="00E945F1">
        <w:t xml:space="preserve"> opstilles </w:t>
      </w:r>
      <w:r>
        <w:t>1 - 2</w:t>
      </w:r>
      <w:r w:rsidRPr="00E945F1">
        <w:t xml:space="preserve"> </w:t>
      </w:r>
      <w:r>
        <w:t xml:space="preserve">overdækkede </w:t>
      </w:r>
      <w:r w:rsidRPr="00E945F1">
        <w:t>palletank</w:t>
      </w:r>
      <w:r>
        <w:t>e</w:t>
      </w:r>
      <w:r w:rsidRPr="00E945F1">
        <w:t xml:space="preserve"> til opløsningsmidler. Væsken føres med rør ind i bygningen, hvor den anvendes i forbindelse med virksomhedens tappeanlæg til brandfarlige væsker.</w:t>
      </w:r>
    </w:p>
    <w:p w14:paraId="281DC84B" w14:textId="77777777" w:rsidR="00EF748D" w:rsidRPr="0092138C" w:rsidRDefault="00EF748D" w:rsidP="00996C81">
      <w:pPr>
        <w:jc w:val="both"/>
      </w:pPr>
    </w:p>
    <w:p w14:paraId="1999ADEE" w14:textId="77777777" w:rsidR="00EF748D" w:rsidRPr="00D37268" w:rsidRDefault="00EF748D" w:rsidP="00996C81">
      <w:pPr>
        <w:jc w:val="both"/>
        <w:rPr>
          <w:u w:val="single"/>
        </w:rPr>
      </w:pPr>
      <w:r w:rsidRPr="00D37268">
        <w:rPr>
          <w:u w:val="single"/>
        </w:rPr>
        <w:t>Brolæggervej 14</w:t>
      </w:r>
    </w:p>
    <w:p w14:paraId="37B23E48" w14:textId="77777777" w:rsidR="00EF748D" w:rsidRDefault="00EF748D" w:rsidP="00996C81">
      <w:pPr>
        <w:jc w:val="both"/>
      </w:pPr>
      <w:r>
        <w:t xml:space="preserve">Der etableres en ny lagerbygning. De eksisterende bygninger 2 og 3 opretholdes, mens de </w:t>
      </w:r>
      <w:r w:rsidRPr="00D37268">
        <w:t>øvrige eksisterende bygninger på grunden nedrives.</w:t>
      </w:r>
      <w:r>
        <w:t xml:space="preserve"> I bygning 2 nedrives også det eksisterende omklædningsrum, og der etableres et nyt.</w:t>
      </w:r>
    </w:p>
    <w:p w14:paraId="4C0C1A2F" w14:textId="77777777" w:rsidR="00EF748D" w:rsidRDefault="00EF748D" w:rsidP="00996C81">
      <w:pPr>
        <w:jc w:val="both"/>
      </w:pPr>
    </w:p>
    <w:p w14:paraId="0755689A" w14:textId="77777777" w:rsidR="00EF748D" w:rsidRPr="00696511" w:rsidRDefault="00EF748D" w:rsidP="00996C81">
      <w:pPr>
        <w:jc w:val="both"/>
      </w:pPr>
      <w:r>
        <w:t>Der</w:t>
      </w:r>
      <w:r w:rsidRPr="00696511">
        <w:t xml:space="preserve"> etableres et tappeanlæg til saltsyre i nordenden af bygning 2.</w:t>
      </w:r>
    </w:p>
    <w:p w14:paraId="729A8228" w14:textId="77777777" w:rsidR="00EF748D" w:rsidRDefault="00EF748D" w:rsidP="00996C81">
      <w:pPr>
        <w:jc w:val="both"/>
      </w:pPr>
    </w:p>
    <w:p w14:paraId="59203713" w14:textId="77777777" w:rsidR="00556012" w:rsidRPr="00287208" w:rsidRDefault="00556012" w:rsidP="00996C81">
      <w:pPr>
        <w:jc w:val="both"/>
        <w:rPr>
          <w:b/>
          <w:sz w:val="24"/>
          <w:szCs w:val="24"/>
        </w:rPr>
      </w:pPr>
      <w:bookmarkStart w:id="28" w:name="_Toc48707483"/>
      <w:bookmarkStart w:id="29" w:name="_Toc58376095"/>
      <w:r w:rsidRPr="00287208">
        <w:rPr>
          <w:b/>
          <w:sz w:val="24"/>
          <w:szCs w:val="24"/>
        </w:rPr>
        <w:t>Produktion</w:t>
      </w:r>
      <w:bookmarkEnd w:id="28"/>
      <w:r w:rsidRPr="00287208">
        <w:rPr>
          <w:b/>
          <w:sz w:val="24"/>
          <w:szCs w:val="24"/>
        </w:rPr>
        <w:t>/processer</w:t>
      </w:r>
      <w:bookmarkEnd w:id="29"/>
    </w:p>
    <w:p w14:paraId="43EDB23D" w14:textId="77777777" w:rsidR="00B92687" w:rsidRDefault="00B92687" w:rsidP="00996C81">
      <w:pPr>
        <w:jc w:val="both"/>
      </w:pPr>
    </w:p>
    <w:p w14:paraId="7459CF2C" w14:textId="77777777" w:rsidR="00D03409" w:rsidRPr="003B167A" w:rsidRDefault="00D03409" w:rsidP="00996C81">
      <w:pPr>
        <w:jc w:val="both"/>
        <w:rPr>
          <w:b/>
        </w:rPr>
      </w:pPr>
      <w:r w:rsidRPr="003B167A">
        <w:rPr>
          <w:b/>
        </w:rPr>
        <w:t>Eksisterende forhold</w:t>
      </w:r>
    </w:p>
    <w:p w14:paraId="346DCDA9" w14:textId="77777777" w:rsidR="00D03409" w:rsidRDefault="00D03409" w:rsidP="00996C81">
      <w:pPr>
        <w:jc w:val="both"/>
      </w:pPr>
      <w:r w:rsidRPr="00011754">
        <w:t>Den årlige produktionskapacitet af færdigvarer er:</w:t>
      </w:r>
    </w:p>
    <w:p w14:paraId="0FBB8918" w14:textId="77777777" w:rsidR="00CD5EEF" w:rsidRPr="00011754" w:rsidRDefault="00CD5EEF" w:rsidP="00996C81">
      <w:pPr>
        <w:jc w:val="both"/>
      </w:pPr>
    </w:p>
    <w:tbl>
      <w:tblPr>
        <w:tblStyle w:val="Tabelgitter-lys"/>
        <w:tblW w:w="0" w:type="auto"/>
        <w:tblLook w:val="04A0" w:firstRow="1" w:lastRow="0" w:firstColumn="1" w:lastColumn="0" w:noHBand="0" w:noVBand="1"/>
      </w:tblPr>
      <w:tblGrid>
        <w:gridCol w:w="421"/>
        <w:gridCol w:w="2551"/>
        <w:gridCol w:w="6544"/>
      </w:tblGrid>
      <w:tr w:rsidR="00CD5EEF" w14:paraId="4A07FACF" w14:textId="77777777" w:rsidTr="008D5123">
        <w:tc>
          <w:tcPr>
            <w:tcW w:w="421" w:type="dxa"/>
          </w:tcPr>
          <w:p w14:paraId="1EBC4109" w14:textId="77777777" w:rsidR="00CD5EEF" w:rsidRDefault="00CD5EEF" w:rsidP="00996C81">
            <w:pPr>
              <w:jc w:val="both"/>
            </w:pPr>
            <w:r>
              <w:sym w:font="Wingdings" w:char="F074"/>
            </w:r>
          </w:p>
        </w:tc>
        <w:tc>
          <w:tcPr>
            <w:tcW w:w="2551" w:type="dxa"/>
          </w:tcPr>
          <w:p w14:paraId="3717C94A" w14:textId="4ABEAB39" w:rsidR="00CD5EEF" w:rsidRDefault="00CD5EEF" w:rsidP="00996C81">
            <w:pPr>
              <w:jc w:val="both"/>
            </w:pPr>
            <w:r>
              <w:t>Kølervæske:</w:t>
            </w:r>
          </w:p>
        </w:tc>
        <w:tc>
          <w:tcPr>
            <w:tcW w:w="6544" w:type="dxa"/>
          </w:tcPr>
          <w:p w14:paraId="2691FF9D" w14:textId="7DC403B4" w:rsidR="00CD5EEF" w:rsidRDefault="00CD5EEF" w:rsidP="00996C81">
            <w:pPr>
              <w:jc w:val="both"/>
            </w:pPr>
            <w:r w:rsidRPr="00011754">
              <w:t>650.000 l/år</w:t>
            </w:r>
          </w:p>
        </w:tc>
      </w:tr>
      <w:tr w:rsidR="00CD5EEF" w14:paraId="3B556FF8" w14:textId="77777777" w:rsidTr="008D5123">
        <w:tc>
          <w:tcPr>
            <w:tcW w:w="421" w:type="dxa"/>
          </w:tcPr>
          <w:p w14:paraId="4052966E" w14:textId="77777777" w:rsidR="00CD5EEF" w:rsidRDefault="00CD5EEF" w:rsidP="00996C81">
            <w:pPr>
              <w:jc w:val="both"/>
            </w:pPr>
            <w:r>
              <w:sym w:font="Wingdings" w:char="F074"/>
            </w:r>
          </w:p>
        </w:tc>
        <w:tc>
          <w:tcPr>
            <w:tcW w:w="2551" w:type="dxa"/>
          </w:tcPr>
          <w:p w14:paraId="3B61E316" w14:textId="77777777" w:rsidR="00CD5EEF" w:rsidRDefault="00CD5EEF" w:rsidP="00996C81">
            <w:pPr>
              <w:jc w:val="both"/>
            </w:pPr>
            <w:r>
              <w:t>Sprinklervæske:</w:t>
            </w:r>
          </w:p>
        </w:tc>
        <w:tc>
          <w:tcPr>
            <w:tcW w:w="6544" w:type="dxa"/>
          </w:tcPr>
          <w:p w14:paraId="16119387" w14:textId="7FE9F976" w:rsidR="00CD5EEF" w:rsidRDefault="00CD5EEF" w:rsidP="00996C81">
            <w:pPr>
              <w:jc w:val="both"/>
            </w:pPr>
            <w:r>
              <w:t xml:space="preserve">600.000 l/år </w:t>
            </w:r>
          </w:p>
        </w:tc>
      </w:tr>
      <w:tr w:rsidR="00CD5EEF" w14:paraId="75509C88" w14:textId="77777777" w:rsidTr="008D5123">
        <w:tc>
          <w:tcPr>
            <w:tcW w:w="421" w:type="dxa"/>
          </w:tcPr>
          <w:p w14:paraId="57B55356" w14:textId="77777777" w:rsidR="00CD5EEF" w:rsidRDefault="00CD5EEF" w:rsidP="00996C81">
            <w:pPr>
              <w:jc w:val="both"/>
            </w:pPr>
            <w:r>
              <w:sym w:font="Wingdings" w:char="F074"/>
            </w:r>
          </w:p>
        </w:tc>
        <w:tc>
          <w:tcPr>
            <w:tcW w:w="2551" w:type="dxa"/>
          </w:tcPr>
          <w:p w14:paraId="624AE6B4" w14:textId="61FBCDB4" w:rsidR="00CD5EEF" w:rsidRDefault="00CD5EEF" w:rsidP="00996C81">
            <w:pPr>
              <w:jc w:val="both"/>
            </w:pPr>
            <w:r>
              <w:t>Smøre-/hydraulikolie:</w:t>
            </w:r>
          </w:p>
        </w:tc>
        <w:tc>
          <w:tcPr>
            <w:tcW w:w="6544" w:type="dxa"/>
          </w:tcPr>
          <w:p w14:paraId="6E8166C6" w14:textId="6BD6D518" w:rsidR="00CD5EEF" w:rsidRDefault="00CD5EEF" w:rsidP="00996C81">
            <w:pPr>
              <w:jc w:val="both"/>
            </w:pPr>
            <w:r>
              <w:t>140.000 l/år</w:t>
            </w:r>
          </w:p>
        </w:tc>
      </w:tr>
    </w:tbl>
    <w:p w14:paraId="30920F1C" w14:textId="77777777" w:rsidR="00CD5EEF" w:rsidRDefault="00CD5EEF" w:rsidP="00996C81">
      <w:pPr>
        <w:jc w:val="both"/>
      </w:pPr>
    </w:p>
    <w:p w14:paraId="0493C424" w14:textId="77777777" w:rsidR="00D03409" w:rsidRPr="00011754" w:rsidRDefault="00D03409" w:rsidP="00996C81">
      <w:pPr>
        <w:jc w:val="both"/>
      </w:pPr>
      <w:r w:rsidRPr="00011754">
        <w:t>Der modtages 15 m</w:t>
      </w:r>
      <w:r w:rsidRPr="00011754">
        <w:rPr>
          <w:vertAlign w:val="superscript"/>
        </w:rPr>
        <w:t>3</w:t>
      </w:r>
      <w:r w:rsidRPr="00011754">
        <w:t xml:space="preserve"> ren </w:t>
      </w:r>
      <w:proofErr w:type="spellStart"/>
      <w:r w:rsidRPr="00011754">
        <w:t>ethanol</w:t>
      </w:r>
      <w:proofErr w:type="spellEnd"/>
      <w:r w:rsidRPr="00011754">
        <w:t xml:space="preserve"> (99 %) af gangen via tankbil – i alt ca. 120 m</w:t>
      </w:r>
      <w:r w:rsidRPr="00011754">
        <w:rPr>
          <w:vertAlign w:val="superscript"/>
        </w:rPr>
        <w:t>3</w:t>
      </w:r>
      <w:r w:rsidRPr="00011754">
        <w:t xml:space="preserve"> om året. Ethanolen fortyndes samme dag med vand til en 28-32 % opløsning (sprinklervæske). Sprinklervæsken sammenblandes ved hjælp af en centrifugalpumpe i tanken og tappes på mindre emballager (dunke samt palletanke).</w:t>
      </w:r>
    </w:p>
    <w:p w14:paraId="33D84583" w14:textId="77777777" w:rsidR="00D03409" w:rsidRPr="00011754" w:rsidRDefault="00D03409" w:rsidP="00996C81">
      <w:pPr>
        <w:jc w:val="both"/>
      </w:pPr>
    </w:p>
    <w:p w14:paraId="0AEF816B" w14:textId="77777777" w:rsidR="00D03409" w:rsidRPr="00011754" w:rsidRDefault="00D03409" w:rsidP="00996C81">
      <w:pPr>
        <w:jc w:val="both"/>
      </w:pPr>
      <w:r w:rsidRPr="00011754">
        <w:t>Kølervæske leveres ligeledes med tankbil, mens smøre- og hydraulikolier modtages i større enheder. Virksomheden tapper/</w:t>
      </w:r>
      <w:proofErr w:type="spellStart"/>
      <w:r w:rsidRPr="00011754">
        <w:t>omhælder</w:t>
      </w:r>
      <w:proofErr w:type="spellEnd"/>
      <w:r w:rsidRPr="00011754">
        <w:t xml:space="preserve"> disse til mindre enheder.</w:t>
      </w:r>
    </w:p>
    <w:p w14:paraId="21449CA5" w14:textId="77777777" w:rsidR="00D03409" w:rsidRPr="00011754" w:rsidRDefault="00D03409" w:rsidP="00996C81">
      <w:pPr>
        <w:jc w:val="both"/>
      </w:pPr>
    </w:p>
    <w:p w14:paraId="603A3750" w14:textId="77777777" w:rsidR="00D03409" w:rsidRPr="00011754" w:rsidRDefault="00D03409" w:rsidP="00996C81">
      <w:pPr>
        <w:jc w:val="both"/>
      </w:pPr>
      <w:r w:rsidRPr="00011754">
        <w:t>Produkterne opbevares inde i lagerhallen indtil videresalg.</w:t>
      </w:r>
    </w:p>
    <w:p w14:paraId="3468DBF1" w14:textId="77777777" w:rsidR="00D03409" w:rsidRPr="00011754" w:rsidRDefault="00D03409" w:rsidP="00996C81">
      <w:pPr>
        <w:jc w:val="both"/>
      </w:pPr>
    </w:p>
    <w:p w14:paraId="35CA8B43" w14:textId="77777777" w:rsidR="00D03409" w:rsidRDefault="00D03409" w:rsidP="00996C81">
      <w:pPr>
        <w:jc w:val="both"/>
      </w:pPr>
      <w:r w:rsidRPr="00011754">
        <w:t>Der opbevares maksimalt følgende mængder (råvare og produkter):</w:t>
      </w:r>
    </w:p>
    <w:p w14:paraId="7AB6092B" w14:textId="77777777" w:rsidR="00CD5EEF" w:rsidRDefault="00CD5EEF" w:rsidP="00996C81">
      <w:pPr>
        <w:jc w:val="both"/>
      </w:pPr>
    </w:p>
    <w:tbl>
      <w:tblPr>
        <w:tblStyle w:val="Tabelgitter-lys"/>
        <w:tblW w:w="0" w:type="auto"/>
        <w:tblLook w:val="04A0" w:firstRow="1" w:lastRow="0" w:firstColumn="1" w:lastColumn="0" w:noHBand="0" w:noVBand="1"/>
      </w:tblPr>
      <w:tblGrid>
        <w:gridCol w:w="421"/>
        <w:gridCol w:w="2551"/>
        <w:gridCol w:w="6544"/>
      </w:tblGrid>
      <w:tr w:rsidR="00CD5EEF" w14:paraId="1926336B" w14:textId="77777777" w:rsidTr="008D5123">
        <w:tc>
          <w:tcPr>
            <w:tcW w:w="421" w:type="dxa"/>
          </w:tcPr>
          <w:p w14:paraId="348A9E53" w14:textId="77777777" w:rsidR="00CD5EEF" w:rsidRDefault="00CD5EEF" w:rsidP="00996C81">
            <w:pPr>
              <w:jc w:val="both"/>
            </w:pPr>
            <w:r>
              <w:sym w:font="Wingdings" w:char="F074"/>
            </w:r>
          </w:p>
        </w:tc>
        <w:tc>
          <w:tcPr>
            <w:tcW w:w="2551" w:type="dxa"/>
          </w:tcPr>
          <w:p w14:paraId="44E8989D" w14:textId="140F5C58" w:rsidR="00CD5EEF" w:rsidRDefault="00CD5EEF" w:rsidP="00996C81">
            <w:pPr>
              <w:jc w:val="both"/>
            </w:pPr>
            <w:r>
              <w:t>Kølervæske:</w:t>
            </w:r>
          </w:p>
        </w:tc>
        <w:tc>
          <w:tcPr>
            <w:tcW w:w="6544" w:type="dxa"/>
          </w:tcPr>
          <w:p w14:paraId="2A339D4C" w14:textId="66722833" w:rsidR="00CD5EEF" w:rsidRDefault="00CD5EEF" w:rsidP="00996C81">
            <w:pPr>
              <w:jc w:val="both"/>
            </w:pPr>
            <w:r>
              <w:t>150</w:t>
            </w:r>
            <w:r w:rsidRPr="00011754">
              <w:t>.000 l</w:t>
            </w:r>
            <w:r>
              <w:t xml:space="preserve"> i tank samt maks. 10.000 l i lageret</w:t>
            </w:r>
          </w:p>
        </w:tc>
      </w:tr>
      <w:tr w:rsidR="00CD5EEF" w14:paraId="013B3F3D" w14:textId="77777777" w:rsidTr="008D5123">
        <w:tc>
          <w:tcPr>
            <w:tcW w:w="421" w:type="dxa"/>
          </w:tcPr>
          <w:p w14:paraId="698F5C4C" w14:textId="77777777" w:rsidR="00CD5EEF" w:rsidRDefault="00CD5EEF" w:rsidP="00996C81">
            <w:pPr>
              <w:jc w:val="both"/>
            </w:pPr>
            <w:r>
              <w:sym w:font="Wingdings" w:char="F074"/>
            </w:r>
          </w:p>
        </w:tc>
        <w:tc>
          <w:tcPr>
            <w:tcW w:w="2551" w:type="dxa"/>
          </w:tcPr>
          <w:p w14:paraId="3BD4B3F0" w14:textId="77777777" w:rsidR="00CD5EEF" w:rsidRDefault="00CD5EEF" w:rsidP="00996C81">
            <w:pPr>
              <w:jc w:val="both"/>
            </w:pPr>
            <w:proofErr w:type="spellStart"/>
            <w:r>
              <w:t>Ethanol</w:t>
            </w:r>
            <w:proofErr w:type="spellEnd"/>
            <w:r>
              <w:t>:</w:t>
            </w:r>
          </w:p>
        </w:tc>
        <w:tc>
          <w:tcPr>
            <w:tcW w:w="6544" w:type="dxa"/>
          </w:tcPr>
          <w:p w14:paraId="4B3667DC" w14:textId="423B4FB3" w:rsidR="00CD5EEF" w:rsidRDefault="00CD5EEF" w:rsidP="00996C81">
            <w:pPr>
              <w:jc w:val="both"/>
            </w:pPr>
            <w:r>
              <w:t>50.000 l (kortvarig – fortyndes samme dag til sprinklervæske)</w:t>
            </w:r>
          </w:p>
        </w:tc>
      </w:tr>
      <w:tr w:rsidR="00CD5EEF" w14:paraId="0EA052B8" w14:textId="77777777" w:rsidTr="008D5123">
        <w:tc>
          <w:tcPr>
            <w:tcW w:w="421" w:type="dxa"/>
          </w:tcPr>
          <w:p w14:paraId="58F5B23E" w14:textId="77777777" w:rsidR="00CD5EEF" w:rsidRDefault="00CD5EEF" w:rsidP="00996C81">
            <w:pPr>
              <w:jc w:val="both"/>
            </w:pPr>
            <w:r>
              <w:sym w:font="Wingdings" w:char="F074"/>
            </w:r>
          </w:p>
        </w:tc>
        <w:tc>
          <w:tcPr>
            <w:tcW w:w="2551" w:type="dxa"/>
          </w:tcPr>
          <w:p w14:paraId="64C3DF5F" w14:textId="77777777" w:rsidR="00CD5EEF" w:rsidRDefault="00CD5EEF" w:rsidP="00996C81">
            <w:pPr>
              <w:jc w:val="both"/>
            </w:pPr>
            <w:r>
              <w:t>Sprinklervæske:</w:t>
            </w:r>
          </w:p>
        </w:tc>
        <w:tc>
          <w:tcPr>
            <w:tcW w:w="6544" w:type="dxa"/>
          </w:tcPr>
          <w:p w14:paraId="1576EE4A" w14:textId="2C84F419" w:rsidR="00CD5EEF" w:rsidRDefault="00CD5EEF" w:rsidP="00996C81">
            <w:pPr>
              <w:jc w:val="both"/>
            </w:pPr>
            <w:r>
              <w:t xml:space="preserve">50.000 l i tank samt maks. 50.000 l på lager i mindre enheder </w:t>
            </w:r>
          </w:p>
        </w:tc>
      </w:tr>
      <w:tr w:rsidR="00CD5EEF" w14:paraId="3C7BFB49" w14:textId="77777777" w:rsidTr="008D5123">
        <w:tc>
          <w:tcPr>
            <w:tcW w:w="421" w:type="dxa"/>
          </w:tcPr>
          <w:p w14:paraId="37921B69" w14:textId="77777777" w:rsidR="00CD5EEF" w:rsidRDefault="00CD5EEF" w:rsidP="00996C81">
            <w:pPr>
              <w:jc w:val="both"/>
            </w:pPr>
            <w:r>
              <w:sym w:font="Wingdings" w:char="F074"/>
            </w:r>
          </w:p>
        </w:tc>
        <w:tc>
          <w:tcPr>
            <w:tcW w:w="2551" w:type="dxa"/>
          </w:tcPr>
          <w:p w14:paraId="7B325851" w14:textId="0F37FC72" w:rsidR="00CD5EEF" w:rsidRDefault="00CD5EEF" w:rsidP="00996C81">
            <w:pPr>
              <w:jc w:val="both"/>
            </w:pPr>
            <w:r>
              <w:t>Smøre-/hydraulikolie:</w:t>
            </w:r>
          </w:p>
        </w:tc>
        <w:tc>
          <w:tcPr>
            <w:tcW w:w="6544" w:type="dxa"/>
          </w:tcPr>
          <w:p w14:paraId="55731F13" w14:textId="5878943C" w:rsidR="00CD5EEF" w:rsidRDefault="00CD5EEF" w:rsidP="00996C81">
            <w:pPr>
              <w:jc w:val="both"/>
            </w:pPr>
            <w:r>
              <w:t>10.000 l</w:t>
            </w:r>
          </w:p>
        </w:tc>
      </w:tr>
    </w:tbl>
    <w:p w14:paraId="7B64021F" w14:textId="77777777" w:rsidR="00CD5EEF" w:rsidRDefault="00CD5EEF" w:rsidP="00996C81">
      <w:pPr>
        <w:jc w:val="both"/>
      </w:pPr>
    </w:p>
    <w:p w14:paraId="3C04320D" w14:textId="77777777" w:rsidR="00D03409" w:rsidRPr="003B167A" w:rsidRDefault="00D03409" w:rsidP="00996C81">
      <w:pPr>
        <w:jc w:val="both"/>
        <w:rPr>
          <w:b/>
        </w:rPr>
      </w:pPr>
      <w:r>
        <w:rPr>
          <w:b/>
        </w:rPr>
        <w:t>Fremtidige</w:t>
      </w:r>
      <w:r w:rsidRPr="003B167A">
        <w:rPr>
          <w:b/>
        </w:rPr>
        <w:t xml:space="preserve"> forhold</w:t>
      </w:r>
    </w:p>
    <w:p w14:paraId="0800F79E" w14:textId="77777777" w:rsidR="00D03409" w:rsidRDefault="00D03409" w:rsidP="00996C81">
      <w:pPr>
        <w:jc w:val="both"/>
      </w:pPr>
      <w:r>
        <w:t>De eksisterende produktioner og oplag opretholdes og udvides, og der udbygges med nye produktioner og oplag.</w:t>
      </w:r>
    </w:p>
    <w:p w14:paraId="2828192E" w14:textId="77777777" w:rsidR="00D03409" w:rsidRDefault="00D03409" w:rsidP="00996C81">
      <w:pPr>
        <w:jc w:val="both"/>
      </w:pPr>
    </w:p>
    <w:p w14:paraId="255AB6B4" w14:textId="77777777" w:rsidR="00D03409" w:rsidRDefault="00D03409" w:rsidP="00996C81">
      <w:pPr>
        <w:jc w:val="both"/>
      </w:pPr>
      <w:r>
        <w:t xml:space="preserve">Ud over den eksisterende produktion af færdigvarer (sprinklervæske, kølervæske, smøreolier) vil der foregå produktion i eksisterende produktionshal og lagerbygning (bygning 1A og 1B) bestående af </w:t>
      </w:r>
      <w:r w:rsidRPr="004918DF">
        <w:t>aftapning af additiver til landbrug, opløsningsmidler samt produkter til husholdnings</w:t>
      </w:r>
      <w:r>
        <w:t>kemi, hvor der foretages n</w:t>
      </w:r>
      <w:r w:rsidRPr="00B0312B">
        <w:t xml:space="preserve">eddeling </w:t>
      </w:r>
      <w:r>
        <w:t xml:space="preserve">af </w:t>
      </w:r>
      <w:r w:rsidRPr="00B0312B">
        <w:t xml:space="preserve">væsker fra tanke eller palletanke i mindre emballager. </w:t>
      </w:r>
      <w:r>
        <w:t>Tilsvarende foretages der a</w:t>
      </w:r>
      <w:r w:rsidRPr="00B0312B">
        <w:t xml:space="preserve">ftapning af </w:t>
      </w:r>
      <w:r>
        <w:t>granulat</w:t>
      </w:r>
      <w:r w:rsidRPr="00B0312B">
        <w:t xml:space="preserve"> </w:t>
      </w:r>
      <w:r>
        <w:t>(citronsyre og ammoniumsulfat) i sække til mindre</w:t>
      </w:r>
      <w:r w:rsidRPr="00B0312B">
        <w:t xml:space="preserve"> emballage.</w:t>
      </w:r>
      <w:r>
        <w:t xml:space="preserve"> Desuden foretages f</w:t>
      </w:r>
      <w:r w:rsidRPr="00B0312B">
        <w:t>ortynding af væsker</w:t>
      </w:r>
      <w:r>
        <w:t xml:space="preserve"> og granulat,</w:t>
      </w:r>
      <w:r w:rsidRPr="00B0312B">
        <w:t xml:space="preserve"> typisk ved tilsætning af vand. I mindre omfang </w:t>
      </w:r>
      <w:r>
        <w:t xml:space="preserve">sker der </w:t>
      </w:r>
      <w:r w:rsidRPr="00B0312B">
        <w:t>sammenblanding af kemikalier til formuleringer</w:t>
      </w:r>
      <w:r>
        <w:t>,</w:t>
      </w:r>
      <w:r w:rsidRPr="00B0312B">
        <w:t xml:space="preserve"> </w:t>
      </w:r>
      <w:r>
        <w:t xml:space="preserve">f. </w:t>
      </w:r>
      <w:r w:rsidRPr="00B0312B">
        <w:t>eks</w:t>
      </w:r>
      <w:r>
        <w:t>.</w:t>
      </w:r>
      <w:r w:rsidRPr="00B0312B">
        <w:t xml:space="preserve"> </w:t>
      </w:r>
      <w:proofErr w:type="spellStart"/>
      <w:r w:rsidRPr="00B0312B">
        <w:t>grundrens</w:t>
      </w:r>
      <w:proofErr w:type="spellEnd"/>
      <w:r w:rsidRPr="00B0312B">
        <w:t>.</w:t>
      </w:r>
    </w:p>
    <w:p w14:paraId="241FEBB0" w14:textId="77777777" w:rsidR="00D03409" w:rsidRDefault="00D03409" w:rsidP="00996C81">
      <w:pPr>
        <w:jc w:val="both"/>
      </w:pPr>
    </w:p>
    <w:p w14:paraId="77A17FAC" w14:textId="77777777" w:rsidR="00D03409" w:rsidRDefault="00D03409" w:rsidP="00996C81">
      <w:pPr>
        <w:jc w:val="both"/>
      </w:pPr>
      <w:r w:rsidRPr="00696511">
        <w:t>Endvidere etableres et tappeanlæg til saltsyre i nordenden af bygning 2</w:t>
      </w:r>
      <w:r>
        <w:t xml:space="preserve"> på Brolæggervej 14.</w:t>
      </w:r>
    </w:p>
    <w:p w14:paraId="09ABE74B" w14:textId="77777777" w:rsidR="00D03409" w:rsidRDefault="00D03409" w:rsidP="00996C81">
      <w:pPr>
        <w:jc w:val="both"/>
      </w:pPr>
    </w:p>
    <w:p w14:paraId="22D4DAD3" w14:textId="055B3198" w:rsidR="00D03409" w:rsidRPr="00C57114" w:rsidRDefault="00D03409" w:rsidP="00996C81">
      <w:pPr>
        <w:jc w:val="both"/>
      </w:pPr>
      <w:r>
        <w:t xml:space="preserve">I </w:t>
      </w:r>
      <w:r w:rsidRPr="00C57114">
        <w:t>bygning 3 på Brolæggervej 14</w:t>
      </w:r>
      <w:r>
        <w:t xml:space="preserve"> opbevares </w:t>
      </w:r>
      <w:r w:rsidRPr="00C57114">
        <w:t>smøre</w:t>
      </w:r>
      <w:r>
        <w:t>-/hydraulikolie</w:t>
      </w:r>
      <w:r w:rsidRPr="00C57114">
        <w:t>, emballage samt ikke brandfarlige væsker</w:t>
      </w:r>
      <w:r>
        <w:t xml:space="preserve">. </w:t>
      </w:r>
      <w:r w:rsidRPr="00C57114">
        <w:t>Bygning 2 vil udelukkende blive benyttet til emballage</w:t>
      </w:r>
      <w:r>
        <w:t xml:space="preserve"> og omklædningsrum</w:t>
      </w:r>
      <w:r w:rsidR="00225C91">
        <w:t>.</w:t>
      </w:r>
    </w:p>
    <w:p w14:paraId="5ADB9B6E" w14:textId="77777777" w:rsidR="00D03409" w:rsidRDefault="00D03409" w:rsidP="00996C81">
      <w:pPr>
        <w:jc w:val="both"/>
      </w:pPr>
    </w:p>
    <w:p w14:paraId="35E6AF71" w14:textId="521B4744" w:rsidR="00D03409" w:rsidRDefault="00D03409" w:rsidP="00996C81">
      <w:pPr>
        <w:jc w:val="both"/>
      </w:pPr>
      <w:r>
        <w:t>Den n</w:t>
      </w:r>
      <w:r w:rsidRPr="00C57114">
        <w:t>y</w:t>
      </w:r>
      <w:r>
        <w:t>e</w:t>
      </w:r>
      <w:r w:rsidRPr="00C57114">
        <w:t xml:space="preserve"> lagerhal </w:t>
      </w:r>
      <w:r w:rsidRPr="00A15A11">
        <w:t xml:space="preserve">på Brolæggervej 14 </w:t>
      </w:r>
      <w:r>
        <w:t xml:space="preserve">vil blive anvendt til oplag af færdigvarer og udlevering af disse, herunder færdigvarer, som er blevet blandet eller tappet om i produktionen. Hallen </w:t>
      </w:r>
      <w:r w:rsidRPr="00C57114">
        <w:t xml:space="preserve">forventes inddelt i 3 sektioner. </w:t>
      </w:r>
      <w:r>
        <w:t>É</w:t>
      </w:r>
      <w:r w:rsidRPr="00C57114">
        <w:t xml:space="preserve">n sektion med 70.000 oplagsenheder </w:t>
      </w:r>
      <w:r w:rsidR="00225C91">
        <w:t xml:space="preserve">af </w:t>
      </w:r>
      <w:r w:rsidRPr="00C57114">
        <w:t>brandfarlige væske i palletank</w:t>
      </w:r>
      <w:r>
        <w:t>e</w:t>
      </w:r>
      <w:r w:rsidRPr="00C57114">
        <w:t xml:space="preserve"> og dunke</w:t>
      </w:r>
      <w:r>
        <w:t>,</w:t>
      </w:r>
      <w:r w:rsidRPr="00C57114">
        <w:t xml:space="preserve"> </w:t>
      </w:r>
      <w:r>
        <w:t>og</w:t>
      </w:r>
      <w:r w:rsidRPr="00C57114">
        <w:t xml:space="preserve"> 2 </w:t>
      </w:r>
      <w:r>
        <w:t xml:space="preserve">sektioner </w:t>
      </w:r>
      <w:r w:rsidRPr="00C57114">
        <w:t>til oplagring af ikke brandfarlige væsker</w:t>
      </w:r>
      <w:r>
        <w:t xml:space="preserve">, </w:t>
      </w:r>
      <w:r w:rsidRPr="00C57114">
        <w:t>samt i perioder sprinklervæske.</w:t>
      </w:r>
    </w:p>
    <w:p w14:paraId="2F31BC79" w14:textId="77777777" w:rsidR="00D431E3" w:rsidRDefault="00D431E3" w:rsidP="00996C81">
      <w:pPr>
        <w:jc w:val="both"/>
      </w:pPr>
    </w:p>
    <w:p w14:paraId="1099074F" w14:textId="7B89DFE1" w:rsidR="00D03409" w:rsidRPr="00B0312B" w:rsidRDefault="00D03409" w:rsidP="00996C81">
      <w:pPr>
        <w:jc w:val="both"/>
      </w:pPr>
      <w:r>
        <w:t>Udlevering af færdigvarer fra den nye lagerhal og fra bygning 3 sker manuelt, med pallevogn eller med truck.</w:t>
      </w:r>
    </w:p>
    <w:p w14:paraId="63789FDA" w14:textId="77777777" w:rsidR="00CD5EEF" w:rsidRDefault="00CD5EEF" w:rsidP="00996C81">
      <w:pPr>
        <w:jc w:val="both"/>
      </w:pPr>
    </w:p>
    <w:p w14:paraId="5349AB54" w14:textId="77777777" w:rsidR="00D03409" w:rsidRDefault="00D03409" w:rsidP="00996C81">
      <w:pPr>
        <w:jc w:val="both"/>
      </w:pPr>
      <w:r w:rsidRPr="00A065F3">
        <w:t xml:space="preserve">Der opbevares maksimalt følgende </w:t>
      </w:r>
      <w:r>
        <w:t xml:space="preserve">typer og </w:t>
      </w:r>
      <w:r w:rsidRPr="00A065F3">
        <w:t xml:space="preserve">mængder </w:t>
      </w:r>
      <w:r>
        <w:t xml:space="preserve">af </w:t>
      </w:r>
      <w:r w:rsidRPr="00A065F3">
        <w:t>råvare</w:t>
      </w:r>
      <w:r>
        <w:t>r</w:t>
      </w:r>
      <w:r w:rsidRPr="00A065F3">
        <w:t xml:space="preserve"> og produkt</w:t>
      </w:r>
      <w:r>
        <w:t>er</w:t>
      </w:r>
      <w:r w:rsidRPr="00A065F3">
        <w:t>:</w:t>
      </w:r>
    </w:p>
    <w:p w14:paraId="4F5A4BB5" w14:textId="77777777" w:rsidR="003B0B83" w:rsidRDefault="003B0B83" w:rsidP="00996C81">
      <w:pPr>
        <w:jc w:val="both"/>
      </w:pPr>
    </w:p>
    <w:tbl>
      <w:tblPr>
        <w:tblStyle w:val="Tabelgitter-lys"/>
        <w:tblW w:w="0" w:type="auto"/>
        <w:tblLook w:val="04A0" w:firstRow="1" w:lastRow="0" w:firstColumn="1" w:lastColumn="0" w:noHBand="0" w:noVBand="1"/>
      </w:tblPr>
      <w:tblGrid>
        <w:gridCol w:w="421"/>
        <w:gridCol w:w="2551"/>
        <w:gridCol w:w="6544"/>
      </w:tblGrid>
      <w:tr w:rsidR="00EC1B5B" w14:paraId="7F3E0E8F" w14:textId="77777777" w:rsidTr="00CD5EEF">
        <w:tc>
          <w:tcPr>
            <w:tcW w:w="421" w:type="dxa"/>
          </w:tcPr>
          <w:p w14:paraId="1B555525" w14:textId="615A5E2D" w:rsidR="00EC1B5B" w:rsidRDefault="00EC1B5B" w:rsidP="00996C81">
            <w:pPr>
              <w:jc w:val="both"/>
            </w:pPr>
            <w:r>
              <w:sym w:font="Wingdings" w:char="F074"/>
            </w:r>
          </w:p>
        </w:tc>
        <w:tc>
          <w:tcPr>
            <w:tcW w:w="2551" w:type="dxa"/>
          </w:tcPr>
          <w:p w14:paraId="33B02756" w14:textId="24DBBA0F" w:rsidR="00EC1B5B" w:rsidRDefault="00EC1B5B" w:rsidP="00996C81">
            <w:pPr>
              <w:jc w:val="both"/>
            </w:pPr>
            <w:r>
              <w:t>Kølervæs</w:t>
            </w:r>
            <w:r w:rsidR="00CD5EEF">
              <w:t>k</w:t>
            </w:r>
            <w:r>
              <w:t>e</w:t>
            </w:r>
            <w:r w:rsidR="005E201F">
              <w:t>:</w:t>
            </w:r>
          </w:p>
        </w:tc>
        <w:tc>
          <w:tcPr>
            <w:tcW w:w="6544" w:type="dxa"/>
          </w:tcPr>
          <w:p w14:paraId="07E1DF3E" w14:textId="427F3F4A" w:rsidR="00EC1B5B" w:rsidRDefault="00EC1B5B" w:rsidP="00996C81">
            <w:pPr>
              <w:jc w:val="both"/>
            </w:pPr>
            <w:r>
              <w:t>150</w:t>
            </w:r>
            <w:r w:rsidRPr="00011754">
              <w:t>.000 l</w:t>
            </w:r>
            <w:r>
              <w:t xml:space="preserve"> i tanke (maks. 3 kamre i eksisterende tanke) samt maks. 10.000 l i lageret</w:t>
            </w:r>
          </w:p>
        </w:tc>
      </w:tr>
      <w:tr w:rsidR="00EC1B5B" w14:paraId="3258CF61" w14:textId="77777777" w:rsidTr="00CD5EEF">
        <w:tc>
          <w:tcPr>
            <w:tcW w:w="421" w:type="dxa"/>
          </w:tcPr>
          <w:p w14:paraId="0AC17744" w14:textId="63CBCE31" w:rsidR="00EC1B5B" w:rsidRDefault="00EC1B5B" w:rsidP="00996C81">
            <w:pPr>
              <w:jc w:val="both"/>
            </w:pPr>
            <w:r>
              <w:sym w:font="Wingdings" w:char="F074"/>
            </w:r>
          </w:p>
        </w:tc>
        <w:tc>
          <w:tcPr>
            <w:tcW w:w="2551" w:type="dxa"/>
          </w:tcPr>
          <w:p w14:paraId="3B093429" w14:textId="41B14638" w:rsidR="00EC1B5B" w:rsidRDefault="00EC1B5B" w:rsidP="00996C81">
            <w:pPr>
              <w:jc w:val="both"/>
            </w:pPr>
            <w:proofErr w:type="spellStart"/>
            <w:r>
              <w:t>Ethanol</w:t>
            </w:r>
            <w:proofErr w:type="spellEnd"/>
            <w:r w:rsidR="005E201F">
              <w:t>:</w:t>
            </w:r>
          </w:p>
        </w:tc>
        <w:tc>
          <w:tcPr>
            <w:tcW w:w="6544" w:type="dxa"/>
          </w:tcPr>
          <w:p w14:paraId="6B22D52B" w14:textId="19720677" w:rsidR="00EC1B5B" w:rsidRDefault="00EC1B5B" w:rsidP="00996C81">
            <w:pPr>
              <w:tabs>
                <w:tab w:val="left" w:pos="3119"/>
              </w:tabs>
              <w:jc w:val="both"/>
            </w:pPr>
            <w:r>
              <w:t>100.000 l i tanke (maks. 2 kamre i eksisterende tanke</w:t>
            </w:r>
            <w:r w:rsidR="00CD5EEF">
              <w:t>)</w:t>
            </w:r>
          </w:p>
        </w:tc>
      </w:tr>
      <w:tr w:rsidR="00EC1B5B" w14:paraId="55F0EF30" w14:textId="77777777" w:rsidTr="00CD5EEF">
        <w:tc>
          <w:tcPr>
            <w:tcW w:w="421" w:type="dxa"/>
          </w:tcPr>
          <w:p w14:paraId="1418805A" w14:textId="1CB2149B" w:rsidR="00EC1B5B" w:rsidRDefault="00EC1B5B" w:rsidP="00996C81">
            <w:pPr>
              <w:jc w:val="both"/>
            </w:pPr>
            <w:r>
              <w:sym w:font="Wingdings" w:char="F074"/>
            </w:r>
          </w:p>
        </w:tc>
        <w:tc>
          <w:tcPr>
            <w:tcW w:w="2551" w:type="dxa"/>
          </w:tcPr>
          <w:p w14:paraId="0B00B472" w14:textId="47F177D7" w:rsidR="00EC1B5B" w:rsidRDefault="00EC1B5B" w:rsidP="00996C81">
            <w:pPr>
              <w:jc w:val="both"/>
            </w:pPr>
            <w:r>
              <w:t>Sprinklervæske</w:t>
            </w:r>
            <w:r w:rsidR="005E201F">
              <w:t>:</w:t>
            </w:r>
          </w:p>
        </w:tc>
        <w:tc>
          <w:tcPr>
            <w:tcW w:w="6544" w:type="dxa"/>
          </w:tcPr>
          <w:p w14:paraId="35173249" w14:textId="466ED01B" w:rsidR="00EC1B5B" w:rsidRDefault="00EC1B5B" w:rsidP="00996C81">
            <w:pPr>
              <w:tabs>
                <w:tab w:val="left" w:pos="3119"/>
              </w:tabs>
              <w:jc w:val="both"/>
            </w:pPr>
            <w:r>
              <w:t>100.000 l i tanke (maks. 2 kamre i eksisterende tanke) samt maks. 200.000 l på lager i mindre enheder</w:t>
            </w:r>
          </w:p>
        </w:tc>
      </w:tr>
      <w:tr w:rsidR="00EC1B5B" w14:paraId="4C82C559" w14:textId="77777777" w:rsidTr="00CD5EEF">
        <w:tc>
          <w:tcPr>
            <w:tcW w:w="421" w:type="dxa"/>
          </w:tcPr>
          <w:p w14:paraId="1714E805" w14:textId="76CD39E0" w:rsidR="00EC1B5B" w:rsidRDefault="00EC1B5B" w:rsidP="00996C81">
            <w:pPr>
              <w:jc w:val="both"/>
            </w:pPr>
            <w:r>
              <w:sym w:font="Wingdings" w:char="F074"/>
            </w:r>
          </w:p>
        </w:tc>
        <w:tc>
          <w:tcPr>
            <w:tcW w:w="2551" w:type="dxa"/>
          </w:tcPr>
          <w:p w14:paraId="1815CAA8" w14:textId="08A90230" w:rsidR="00EC1B5B" w:rsidRDefault="00EC1B5B" w:rsidP="00996C81">
            <w:pPr>
              <w:jc w:val="both"/>
            </w:pPr>
            <w:r>
              <w:t>Smøre-/hydra</w:t>
            </w:r>
            <w:r w:rsidR="00CD5EEF">
              <w:t>u</w:t>
            </w:r>
            <w:r>
              <w:t>likolie</w:t>
            </w:r>
            <w:r w:rsidR="005E201F">
              <w:t>:</w:t>
            </w:r>
          </w:p>
        </w:tc>
        <w:tc>
          <w:tcPr>
            <w:tcW w:w="6544" w:type="dxa"/>
          </w:tcPr>
          <w:p w14:paraId="170C4369" w14:textId="3C15F68D" w:rsidR="00EC1B5B" w:rsidRDefault="00EC1B5B" w:rsidP="00996C81">
            <w:pPr>
              <w:jc w:val="both"/>
            </w:pPr>
            <w:r>
              <w:t>40.000 l i palletanke, tromler og dunke</w:t>
            </w:r>
          </w:p>
        </w:tc>
      </w:tr>
    </w:tbl>
    <w:p w14:paraId="65620985" w14:textId="77777777" w:rsidR="00EC1B5B" w:rsidRDefault="00EC1B5B" w:rsidP="00996C81">
      <w:pPr>
        <w:jc w:val="both"/>
      </w:pPr>
    </w:p>
    <w:p w14:paraId="5D8C8CD4" w14:textId="77777777" w:rsidR="00D03409" w:rsidRDefault="00D03409" w:rsidP="00996C81">
      <w:pPr>
        <w:jc w:val="both"/>
      </w:pPr>
      <w:r w:rsidRPr="00EB418C">
        <w:t>Herudover vil der ske oplag af en række produkter, som i dag oplagres på virksomhedens anlæg på Mådevej 80:</w:t>
      </w:r>
    </w:p>
    <w:p w14:paraId="59BB93B1" w14:textId="77777777" w:rsidR="001B146B" w:rsidRDefault="001B146B" w:rsidP="00996C81">
      <w:pPr>
        <w:jc w:val="both"/>
      </w:pPr>
    </w:p>
    <w:tbl>
      <w:tblPr>
        <w:tblStyle w:val="Tabelgitter-lys"/>
        <w:tblW w:w="0" w:type="auto"/>
        <w:tblLook w:val="04A0" w:firstRow="1" w:lastRow="0" w:firstColumn="1" w:lastColumn="0" w:noHBand="0" w:noVBand="1"/>
      </w:tblPr>
      <w:tblGrid>
        <w:gridCol w:w="421"/>
        <w:gridCol w:w="2551"/>
        <w:gridCol w:w="6544"/>
      </w:tblGrid>
      <w:tr w:rsidR="001B146B" w14:paraId="5C30617B" w14:textId="77777777" w:rsidTr="008D5123">
        <w:tc>
          <w:tcPr>
            <w:tcW w:w="421" w:type="dxa"/>
          </w:tcPr>
          <w:p w14:paraId="0C1DDF92" w14:textId="77777777" w:rsidR="001B146B" w:rsidRDefault="001B146B" w:rsidP="00996C81">
            <w:pPr>
              <w:jc w:val="both"/>
            </w:pPr>
            <w:r>
              <w:sym w:font="Wingdings" w:char="F074"/>
            </w:r>
          </w:p>
        </w:tc>
        <w:tc>
          <w:tcPr>
            <w:tcW w:w="2551" w:type="dxa"/>
          </w:tcPr>
          <w:p w14:paraId="71169796" w14:textId="65518ACA" w:rsidR="001B146B" w:rsidRDefault="001B146B" w:rsidP="00996C81">
            <w:pPr>
              <w:jc w:val="both"/>
            </w:pPr>
            <w:r w:rsidRPr="00FC24FB">
              <w:t xml:space="preserve">Additiver, landbrug (typisk mineralolie eller rapsolie, herunder produkterne </w:t>
            </w:r>
            <w:proofErr w:type="spellStart"/>
            <w:r w:rsidRPr="00FC24FB">
              <w:t>Danol</w:t>
            </w:r>
            <w:proofErr w:type="spellEnd"/>
            <w:r w:rsidRPr="00FC24FB">
              <w:t xml:space="preserve"> og Pioner i bilag 3):</w:t>
            </w:r>
          </w:p>
        </w:tc>
        <w:tc>
          <w:tcPr>
            <w:tcW w:w="6544" w:type="dxa"/>
          </w:tcPr>
          <w:p w14:paraId="0AC25480" w14:textId="2381467B" w:rsidR="001B146B" w:rsidRDefault="001B146B" w:rsidP="00996C81">
            <w:pPr>
              <w:jc w:val="both"/>
            </w:pPr>
            <w:r w:rsidRPr="00FC24FB">
              <w:t>110.000 l i tromler og dunke</w:t>
            </w:r>
          </w:p>
        </w:tc>
      </w:tr>
      <w:tr w:rsidR="001B146B" w14:paraId="7B6CABA8" w14:textId="77777777" w:rsidTr="008D5123">
        <w:tc>
          <w:tcPr>
            <w:tcW w:w="421" w:type="dxa"/>
          </w:tcPr>
          <w:p w14:paraId="47188140" w14:textId="77777777" w:rsidR="001B146B" w:rsidRDefault="001B146B" w:rsidP="00996C81">
            <w:pPr>
              <w:jc w:val="both"/>
            </w:pPr>
            <w:r>
              <w:sym w:font="Wingdings" w:char="F074"/>
            </w:r>
          </w:p>
        </w:tc>
        <w:tc>
          <w:tcPr>
            <w:tcW w:w="2551" w:type="dxa"/>
          </w:tcPr>
          <w:p w14:paraId="12235EBA" w14:textId="486F3816" w:rsidR="001B146B" w:rsidRDefault="001B146B" w:rsidP="00996C81">
            <w:pPr>
              <w:jc w:val="both"/>
            </w:pPr>
            <w:r w:rsidRPr="00FC24FB">
              <w:t>Gødningsadditiver:</w:t>
            </w:r>
          </w:p>
        </w:tc>
        <w:tc>
          <w:tcPr>
            <w:tcW w:w="6544" w:type="dxa"/>
          </w:tcPr>
          <w:p w14:paraId="71F5BD50" w14:textId="23500484" w:rsidR="001B146B" w:rsidRDefault="001B146B" w:rsidP="00996C81">
            <w:pPr>
              <w:tabs>
                <w:tab w:val="left" w:pos="3119"/>
              </w:tabs>
              <w:jc w:val="both"/>
            </w:pPr>
            <w:r w:rsidRPr="00FC24FB">
              <w:t>60.000 l i palletanke og dunke</w:t>
            </w:r>
          </w:p>
        </w:tc>
      </w:tr>
      <w:tr w:rsidR="001B146B" w14:paraId="343CB4E0" w14:textId="77777777" w:rsidTr="008D5123">
        <w:tc>
          <w:tcPr>
            <w:tcW w:w="421" w:type="dxa"/>
          </w:tcPr>
          <w:p w14:paraId="13024724" w14:textId="77777777" w:rsidR="001B146B" w:rsidRDefault="001B146B" w:rsidP="00996C81">
            <w:pPr>
              <w:jc w:val="both"/>
            </w:pPr>
            <w:r>
              <w:sym w:font="Wingdings" w:char="F074"/>
            </w:r>
          </w:p>
        </w:tc>
        <w:tc>
          <w:tcPr>
            <w:tcW w:w="2551" w:type="dxa"/>
          </w:tcPr>
          <w:p w14:paraId="596FF456" w14:textId="70E8F658" w:rsidR="001B146B" w:rsidRDefault="001B146B" w:rsidP="00996C81">
            <w:pPr>
              <w:jc w:val="both"/>
            </w:pPr>
            <w:r w:rsidRPr="00FC24FB">
              <w:t>Husholdningskemi</w:t>
            </w:r>
            <w:r>
              <w:t>:</w:t>
            </w:r>
          </w:p>
        </w:tc>
        <w:tc>
          <w:tcPr>
            <w:tcW w:w="6544" w:type="dxa"/>
          </w:tcPr>
          <w:p w14:paraId="36FD734A" w14:textId="77C1E979" w:rsidR="001B146B" w:rsidRDefault="001B146B" w:rsidP="00996C81">
            <w:pPr>
              <w:tabs>
                <w:tab w:val="left" w:pos="3119"/>
              </w:tabs>
              <w:jc w:val="both"/>
            </w:pPr>
            <w:r w:rsidRPr="00FC24FB">
              <w:t xml:space="preserve">70.000 l. Dette vedrører dels nogle af produkterne i tabellen i bilag 3, dels en række nutidige og fremtidige produkter, som </w:t>
            </w:r>
            <w:proofErr w:type="spellStart"/>
            <w:r w:rsidRPr="00FC24FB">
              <w:t>Cab</w:t>
            </w:r>
            <w:proofErr w:type="spellEnd"/>
            <w:r w:rsidRPr="00FC24FB">
              <w:t>-Dan har i sortimentet i små mængder</w:t>
            </w:r>
          </w:p>
        </w:tc>
      </w:tr>
      <w:tr w:rsidR="001B146B" w14:paraId="6391C3DC" w14:textId="77777777" w:rsidTr="008D5123">
        <w:tc>
          <w:tcPr>
            <w:tcW w:w="421" w:type="dxa"/>
          </w:tcPr>
          <w:p w14:paraId="17F3CACC" w14:textId="77777777" w:rsidR="001B146B" w:rsidRDefault="001B146B" w:rsidP="00996C81">
            <w:pPr>
              <w:jc w:val="both"/>
            </w:pPr>
            <w:r>
              <w:sym w:font="Wingdings" w:char="F074"/>
            </w:r>
          </w:p>
        </w:tc>
        <w:tc>
          <w:tcPr>
            <w:tcW w:w="2551" w:type="dxa"/>
          </w:tcPr>
          <w:p w14:paraId="7EB7AA47" w14:textId="506777D5" w:rsidR="001B146B" w:rsidRDefault="001B146B" w:rsidP="00996C81">
            <w:pPr>
              <w:jc w:val="both"/>
            </w:pPr>
            <w:r w:rsidRPr="00FC24FB">
              <w:t>Diverse</w:t>
            </w:r>
            <w:r>
              <w:t>:</w:t>
            </w:r>
          </w:p>
        </w:tc>
        <w:tc>
          <w:tcPr>
            <w:tcW w:w="6544" w:type="dxa"/>
          </w:tcPr>
          <w:p w14:paraId="670C7282" w14:textId="57F98582" w:rsidR="001B146B" w:rsidRDefault="001B146B" w:rsidP="00996C81">
            <w:pPr>
              <w:jc w:val="both"/>
            </w:pPr>
            <w:r w:rsidRPr="00FC24FB">
              <w:t>100.000 l. Dette vedrører dels nogle af produkterne i tabellen i bilag 3, d</w:t>
            </w:r>
            <w:r w:rsidRPr="00EB418C">
              <w:t>els</w:t>
            </w:r>
            <w:r w:rsidRPr="00EB418C">
              <w:rPr>
                <w:b/>
              </w:rPr>
              <w:t xml:space="preserve"> </w:t>
            </w:r>
            <w:r w:rsidRPr="00EB418C">
              <w:t xml:space="preserve">en række nutidige og fremtidige produkter, som </w:t>
            </w:r>
            <w:proofErr w:type="spellStart"/>
            <w:r w:rsidRPr="00EB418C">
              <w:t>Cab</w:t>
            </w:r>
            <w:proofErr w:type="spellEnd"/>
            <w:r w:rsidRPr="00EB418C">
              <w:t>-Dan har i sortimentet i små mængder</w:t>
            </w:r>
          </w:p>
        </w:tc>
      </w:tr>
    </w:tbl>
    <w:p w14:paraId="6A13B892" w14:textId="77777777" w:rsidR="001B146B" w:rsidRDefault="001B146B" w:rsidP="00996C81">
      <w:pPr>
        <w:jc w:val="both"/>
      </w:pPr>
    </w:p>
    <w:p w14:paraId="2E392B45" w14:textId="77777777" w:rsidR="00D03409" w:rsidRDefault="00D03409" w:rsidP="00996C81">
      <w:pPr>
        <w:jc w:val="both"/>
      </w:pPr>
      <w:r w:rsidRPr="00341C97">
        <w:t xml:space="preserve">I </w:t>
      </w:r>
      <w:r w:rsidRPr="00FC24FB">
        <w:t>bilag 3</w:t>
      </w:r>
      <w:r>
        <w:t xml:space="preserve"> fremgår en detaljeret oversigt over de væsentligste </w:t>
      </w:r>
      <w:r w:rsidRPr="003A672F">
        <w:t>råvarer og produkter</w:t>
      </w:r>
      <w:r>
        <w:t xml:space="preserve"> og maksimale oplag. Det skal bemærkes, at de i bilag 3 anførte o</w:t>
      </w:r>
      <w:r w:rsidRPr="00F55F3F">
        <w:t xml:space="preserve">plag af kølervæske, </w:t>
      </w:r>
      <w:proofErr w:type="spellStart"/>
      <w:r w:rsidRPr="00F55F3F">
        <w:t>ethanol</w:t>
      </w:r>
      <w:proofErr w:type="spellEnd"/>
      <w:r w:rsidRPr="00F55F3F">
        <w:t xml:space="preserve"> og sprinklervæske </w:t>
      </w:r>
      <w:r>
        <w:t>er større end det ovenfor anførte. Dette skyldes, at bilag 3 også anvendes i forbindelse med risikovurderingerne i nedenstående afsnit ”Risiko”, hvor lagrene af vurderingstekniske årsager skal opskrives. D</w:t>
      </w:r>
      <w:r w:rsidRPr="00F55F3F">
        <w:t xml:space="preserve">e faktiske oplag af hvert </w:t>
      </w:r>
      <w:r>
        <w:t xml:space="preserve">af disse </w:t>
      </w:r>
      <w:r w:rsidRPr="00F55F3F">
        <w:t>produkt</w:t>
      </w:r>
      <w:r>
        <w:t>er</w:t>
      </w:r>
      <w:r w:rsidRPr="00F55F3F">
        <w:t xml:space="preserve"> vil </w:t>
      </w:r>
      <w:r>
        <w:t xml:space="preserve">dog ikke </w:t>
      </w:r>
      <w:r w:rsidRPr="00F55F3F">
        <w:t>komme til at overstige de ovenfor anførte mængder.</w:t>
      </w:r>
    </w:p>
    <w:p w14:paraId="623DB634" w14:textId="77777777" w:rsidR="00D03409" w:rsidRDefault="00D03409" w:rsidP="00996C81">
      <w:pPr>
        <w:jc w:val="both"/>
      </w:pPr>
    </w:p>
    <w:p w14:paraId="7483D54F" w14:textId="77777777" w:rsidR="00D03409" w:rsidRPr="007049D5" w:rsidRDefault="00D03409" w:rsidP="00996C81">
      <w:pPr>
        <w:jc w:val="both"/>
        <w:rPr>
          <w:b/>
        </w:rPr>
      </w:pPr>
      <w:r w:rsidRPr="007049D5">
        <w:rPr>
          <w:b/>
        </w:rPr>
        <w:t>Industrimiljøs vurdering af indretning, drift, produktion og processer</w:t>
      </w:r>
    </w:p>
    <w:p w14:paraId="009B3189" w14:textId="0E32F622" w:rsidR="00D03409" w:rsidRPr="00FC24FB" w:rsidRDefault="00D03409" w:rsidP="00996C81">
      <w:pPr>
        <w:jc w:val="both"/>
      </w:pPr>
      <w:r>
        <w:t>Der er i den eksisterende godkendelse fra 2013 stillet vilkår om afspærring af virksomhedens område og om overvågning af levering af produkter til anlægget (</w:t>
      </w:r>
      <w:r w:rsidRPr="00C975C5">
        <w:t xml:space="preserve">vilkår </w:t>
      </w:r>
      <w:r>
        <w:t>2</w:t>
      </w:r>
      <w:r w:rsidRPr="00C975C5">
        <w:t xml:space="preserve"> </w:t>
      </w:r>
      <w:r>
        <w:t>–</w:t>
      </w:r>
      <w:r w:rsidRPr="00C975C5">
        <w:t xml:space="preserve"> 3</w:t>
      </w:r>
      <w:r>
        <w:t xml:space="preserve">, jf. </w:t>
      </w:r>
      <w:r w:rsidRPr="00FC24FB">
        <w:t>bilag 4). Disse vilkår videreføres uændrede i nærværende afgørelse og gøres gældende for det samlede fremtidige anlæg</w:t>
      </w:r>
      <w:r w:rsidR="005A7C55">
        <w:t>, det drejers sig om vilkår 4 og 5 i denne afgørelse</w:t>
      </w:r>
      <w:r w:rsidRPr="00FC24FB">
        <w:t>.</w:t>
      </w:r>
    </w:p>
    <w:p w14:paraId="5CC815BB" w14:textId="77777777" w:rsidR="00D03409" w:rsidRPr="00FC24FB" w:rsidRDefault="00D03409" w:rsidP="00996C81">
      <w:pPr>
        <w:jc w:val="both"/>
      </w:pPr>
    </w:p>
    <w:p w14:paraId="02F69349" w14:textId="4621AB09" w:rsidR="00D03409" w:rsidRDefault="00D03409" w:rsidP="00996C81">
      <w:pPr>
        <w:jc w:val="both"/>
      </w:pPr>
      <w:r w:rsidRPr="00FC24FB">
        <w:t>Med henblik på at forebygge forurening er der i vilkår 20 – 26</w:t>
      </w:r>
      <w:r w:rsidR="005A7C55">
        <w:t xml:space="preserve"> i den eksisterende godkendelse fra 2013 </w:t>
      </w:r>
      <w:r w:rsidRPr="00FC24FB">
        <w:t xml:space="preserve">(se bilag 4) stillet en række krav til indretningen af tankanlæggene, som blev godkendt i 2013. Disse vilkår videreføres i nærværende afgørelse. </w:t>
      </w:r>
      <w:r>
        <w:t>Vedrørende vilkår 20 er Industrimiljø dog enig med virksomheden i, at d</w:t>
      </w:r>
      <w:r w:rsidRPr="005B2D15">
        <w:t>et afgørende for at sikre mod uheld er, at overfyldningsalarm</w:t>
      </w:r>
      <w:r>
        <w:t>en</w:t>
      </w:r>
      <w:r w:rsidRPr="005B2D15">
        <w:t xml:space="preserve"> tilgår tankningsoperatøren udendørs, således at denne kan stoppe videre påfyldning.</w:t>
      </w:r>
      <w:r>
        <w:t xml:space="preserve"> Vilkår 20 ændres således i overensstemmelse med virksomhedens ansøgning herom. Tilsvarende er Industrimiljø enig i, at utilsigtet adgang til tankenes påfyldningsstudse er tilstrækkeligt sikret ved den af virksomheden beskrevne indretning, hvorfor vilkår 24 tilrettes.</w:t>
      </w:r>
      <w:r w:rsidR="005A7C55">
        <w:t xml:space="preserve"> Det drejer sig om vilkår 6 – 12 i denne afgørelse.</w:t>
      </w:r>
    </w:p>
    <w:p w14:paraId="487D091F" w14:textId="77777777" w:rsidR="00D03409" w:rsidRDefault="00D03409" w:rsidP="00996C81">
      <w:pPr>
        <w:jc w:val="both"/>
      </w:pPr>
    </w:p>
    <w:p w14:paraId="7FD3CD8A" w14:textId="22182A5A" w:rsidR="00D03409" w:rsidRDefault="00D03409" w:rsidP="00996C81">
      <w:pPr>
        <w:jc w:val="both"/>
      </w:pPr>
      <w:r w:rsidRPr="00FC24FB">
        <w:t>I nedenstående afsnit ”Jord og grundvand” er der taget</w:t>
      </w:r>
      <w:r w:rsidRPr="00636B5A">
        <w:t xml:space="preserve"> stilling til nye tanke, som opstilles i forbindelse med de ansøgte udvidelser og ændringer.</w:t>
      </w:r>
    </w:p>
    <w:p w14:paraId="4D941C29" w14:textId="77777777" w:rsidR="00D03409" w:rsidRPr="00B92687" w:rsidRDefault="00D03409" w:rsidP="00996C81">
      <w:pPr>
        <w:jc w:val="both"/>
      </w:pPr>
    </w:p>
    <w:p w14:paraId="10DB9BF0" w14:textId="77777777" w:rsidR="00556012" w:rsidRPr="00287208" w:rsidRDefault="00556012" w:rsidP="00996C81">
      <w:pPr>
        <w:jc w:val="both"/>
        <w:rPr>
          <w:b/>
          <w:sz w:val="24"/>
          <w:szCs w:val="24"/>
        </w:rPr>
      </w:pPr>
      <w:r w:rsidRPr="00287208">
        <w:rPr>
          <w:b/>
          <w:sz w:val="24"/>
          <w:szCs w:val="24"/>
        </w:rPr>
        <w:t>Driftstid og ansatte</w:t>
      </w:r>
    </w:p>
    <w:p w14:paraId="5488D0B9" w14:textId="77777777" w:rsidR="00B318F2" w:rsidRPr="003B167A" w:rsidRDefault="00B318F2" w:rsidP="00996C81">
      <w:pPr>
        <w:jc w:val="both"/>
        <w:rPr>
          <w:b/>
        </w:rPr>
      </w:pPr>
      <w:r>
        <w:rPr>
          <w:b/>
        </w:rPr>
        <w:t>Eksisterende</w:t>
      </w:r>
      <w:r w:rsidRPr="003B167A">
        <w:rPr>
          <w:b/>
        </w:rPr>
        <w:t xml:space="preserve"> forhold</w:t>
      </w:r>
    </w:p>
    <w:p w14:paraId="1FBC1B8E" w14:textId="77777777" w:rsidR="00B318F2" w:rsidRDefault="00B318F2" w:rsidP="00996C81">
      <w:pPr>
        <w:jc w:val="both"/>
        <w:rPr>
          <w:rFonts w:cs="Arial"/>
        </w:rPr>
      </w:pPr>
      <w:r w:rsidRPr="001C06E8">
        <w:rPr>
          <w:rFonts w:cs="Arial"/>
        </w:rPr>
        <w:t>Virksomhedens normale driftstid er kl. 07.00 – 16.00 på hverdage. Arbejde udenfor normal arbejdstid kan forekomme.</w:t>
      </w:r>
      <w:r>
        <w:rPr>
          <w:rFonts w:cs="Arial"/>
        </w:rPr>
        <w:t xml:space="preserve"> </w:t>
      </w:r>
      <w:r w:rsidRPr="001C06E8">
        <w:rPr>
          <w:rFonts w:cs="Arial"/>
        </w:rPr>
        <w:t>Transport til og fra virksomheden vil primært ske indenfor samme tidsrum.</w:t>
      </w:r>
      <w:r>
        <w:rPr>
          <w:rFonts w:cs="Arial"/>
        </w:rPr>
        <w:t xml:space="preserve"> </w:t>
      </w:r>
      <w:r w:rsidRPr="001C06E8">
        <w:rPr>
          <w:rFonts w:cs="Arial"/>
        </w:rPr>
        <w:t>Virksomheden beskæftiger i alt ca. 2-3 personer.</w:t>
      </w:r>
    </w:p>
    <w:p w14:paraId="0E79E1F8" w14:textId="77777777" w:rsidR="00B318F2" w:rsidRDefault="00B318F2" w:rsidP="00996C81">
      <w:pPr>
        <w:jc w:val="both"/>
        <w:rPr>
          <w:rFonts w:cs="Arial"/>
          <w:highlight w:val="green"/>
        </w:rPr>
      </w:pPr>
    </w:p>
    <w:p w14:paraId="74DE903A" w14:textId="77777777" w:rsidR="00B318F2" w:rsidRPr="003B167A" w:rsidRDefault="00B318F2" w:rsidP="00996C81">
      <w:pPr>
        <w:jc w:val="both"/>
        <w:rPr>
          <w:b/>
        </w:rPr>
      </w:pPr>
      <w:r>
        <w:rPr>
          <w:b/>
        </w:rPr>
        <w:t>Fremtidige</w:t>
      </w:r>
      <w:r w:rsidRPr="003B167A">
        <w:rPr>
          <w:b/>
        </w:rPr>
        <w:t xml:space="preserve"> forhold</w:t>
      </w:r>
    </w:p>
    <w:p w14:paraId="194FF690" w14:textId="77777777" w:rsidR="00B318F2" w:rsidRDefault="00B318F2" w:rsidP="00996C81">
      <w:pPr>
        <w:jc w:val="both"/>
        <w:rPr>
          <w:rFonts w:cs="Arial"/>
        </w:rPr>
      </w:pPr>
      <w:r w:rsidRPr="00866665">
        <w:rPr>
          <w:rFonts w:cs="Arial"/>
        </w:rPr>
        <w:t xml:space="preserve">Virksomhedens normale driftstid er kl. </w:t>
      </w:r>
      <w:r>
        <w:rPr>
          <w:rFonts w:cs="Arial"/>
        </w:rPr>
        <w:t>07.00</w:t>
      </w:r>
      <w:r w:rsidRPr="00866665">
        <w:rPr>
          <w:rFonts w:cs="Arial"/>
        </w:rPr>
        <w:t xml:space="preserve"> – </w:t>
      </w:r>
      <w:r>
        <w:rPr>
          <w:rFonts w:cs="Arial"/>
        </w:rPr>
        <w:t>15.00</w:t>
      </w:r>
      <w:r w:rsidRPr="00866665">
        <w:rPr>
          <w:rFonts w:cs="Arial"/>
        </w:rPr>
        <w:t xml:space="preserve"> på hverdage</w:t>
      </w:r>
      <w:r>
        <w:rPr>
          <w:rFonts w:cs="Arial"/>
        </w:rPr>
        <w:t xml:space="preserve">. Administrationen lukker dog først kl. 16.00. </w:t>
      </w:r>
      <w:r w:rsidRPr="00866665">
        <w:rPr>
          <w:rFonts w:cs="Arial"/>
        </w:rPr>
        <w:t>Der vil kun i særlige tilfælde være behov for overarbejde eller weekendarbejde.</w:t>
      </w:r>
    </w:p>
    <w:p w14:paraId="2BB29E99" w14:textId="77777777" w:rsidR="00B318F2" w:rsidRDefault="00B318F2" w:rsidP="00996C81">
      <w:pPr>
        <w:jc w:val="both"/>
        <w:rPr>
          <w:rFonts w:cs="Arial"/>
        </w:rPr>
      </w:pPr>
    </w:p>
    <w:p w14:paraId="7E7B1477" w14:textId="2F30057F" w:rsidR="00B318F2" w:rsidRPr="00866665" w:rsidRDefault="00B318F2" w:rsidP="00996C81">
      <w:pPr>
        <w:jc w:val="both"/>
        <w:rPr>
          <w:rFonts w:cs="Arial"/>
        </w:rPr>
      </w:pPr>
      <w:r w:rsidRPr="00866665">
        <w:rPr>
          <w:rFonts w:cs="Arial"/>
        </w:rPr>
        <w:t xml:space="preserve">Transport til og fra virksomheden vil </w:t>
      </w:r>
      <w:r>
        <w:rPr>
          <w:rFonts w:cs="Arial"/>
        </w:rPr>
        <w:t>normalt</w:t>
      </w:r>
      <w:r w:rsidRPr="00866665">
        <w:rPr>
          <w:rFonts w:cs="Arial"/>
        </w:rPr>
        <w:t xml:space="preserve"> ske indenfor samme tidsrum.</w:t>
      </w:r>
      <w:r>
        <w:rPr>
          <w:rFonts w:cs="Arial"/>
        </w:rPr>
        <w:t xml:space="preserve"> Normalt vil antallet af transporter med råvarer og færdigvarer ikke overstige 10 pr. dag, der kan maksimalt forekomme op til 20 transporter pr. dag.</w:t>
      </w:r>
    </w:p>
    <w:p w14:paraId="52CD24F9" w14:textId="77777777" w:rsidR="00B318F2" w:rsidRPr="00866665" w:rsidRDefault="00B318F2" w:rsidP="00996C81">
      <w:pPr>
        <w:jc w:val="both"/>
        <w:rPr>
          <w:rFonts w:cs="Arial"/>
        </w:rPr>
      </w:pPr>
    </w:p>
    <w:p w14:paraId="23103528" w14:textId="77777777" w:rsidR="00B318F2" w:rsidRDefault="00B318F2" w:rsidP="00996C81">
      <w:pPr>
        <w:jc w:val="both"/>
        <w:rPr>
          <w:rFonts w:cs="Arial"/>
        </w:rPr>
      </w:pPr>
      <w:r w:rsidRPr="00866665">
        <w:rPr>
          <w:rFonts w:cs="Arial"/>
        </w:rPr>
        <w:t xml:space="preserve">Virksomheden beskæftiger i alt ca. </w:t>
      </w:r>
      <w:r>
        <w:rPr>
          <w:rFonts w:cs="Arial"/>
        </w:rPr>
        <w:t xml:space="preserve">10 </w:t>
      </w:r>
      <w:r w:rsidRPr="00866665">
        <w:rPr>
          <w:rFonts w:cs="Arial"/>
        </w:rPr>
        <w:t>medarbejdere.</w:t>
      </w:r>
    </w:p>
    <w:p w14:paraId="7EF560A1" w14:textId="77777777" w:rsidR="00996C81" w:rsidRDefault="00996C81" w:rsidP="00996C81">
      <w:pPr>
        <w:jc w:val="both"/>
        <w:rPr>
          <w:rFonts w:cs="Arial"/>
        </w:rPr>
      </w:pPr>
    </w:p>
    <w:p w14:paraId="2688F9E0" w14:textId="77777777" w:rsidR="00996C81" w:rsidRDefault="00996C81" w:rsidP="00996C81">
      <w:pPr>
        <w:jc w:val="both"/>
        <w:rPr>
          <w:rFonts w:cs="Arial"/>
        </w:rPr>
      </w:pPr>
    </w:p>
    <w:p w14:paraId="44B91BE3" w14:textId="77777777" w:rsidR="00B318F2" w:rsidRPr="007049D5" w:rsidRDefault="00B318F2" w:rsidP="00996C81">
      <w:pPr>
        <w:jc w:val="both"/>
        <w:rPr>
          <w:rFonts w:cs="Arial"/>
          <w:b/>
        </w:rPr>
      </w:pPr>
      <w:r w:rsidRPr="007049D5">
        <w:rPr>
          <w:rFonts w:cs="Arial"/>
          <w:b/>
        </w:rPr>
        <w:t>Industrimiljøs vurdering</w:t>
      </w:r>
    </w:p>
    <w:p w14:paraId="0C6F9A5A" w14:textId="77777777" w:rsidR="00B318F2" w:rsidRDefault="00B318F2" w:rsidP="00996C81">
      <w:pPr>
        <w:jc w:val="both"/>
        <w:rPr>
          <w:rFonts w:cs="Arial"/>
        </w:rPr>
      </w:pPr>
      <w:r>
        <w:rPr>
          <w:rFonts w:cs="Arial"/>
        </w:rPr>
        <w:t>Ændringerne giver ikke anledning til vilkår vedrørende driftstiden. I nedenstående afsnit om støj er der taget stilling til virksomhedens støjpåvirkninger i omgivelserne.</w:t>
      </w:r>
    </w:p>
    <w:p w14:paraId="622D81F7" w14:textId="77777777" w:rsidR="00B318F2" w:rsidRDefault="00B318F2" w:rsidP="00996C81">
      <w:pPr>
        <w:jc w:val="both"/>
        <w:rPr>
          <w:rFonts w:cs="Arial"/>
        </w:rPr>
      </w:pPr>
    </w:p>
    <w:p w14:paraId="6FC66911" w14:textId="77777777" w:rsidR="00556012" w:rsidRPr="00287208" w:rsidRDefault="00556012" w:rsidP="00996C81">
      <w:pPr>
        <w:jc w:val="both"/>
        <w:rPr>
          <w:b/>
          <w:sz w:val="24"/>
          <w:szCs w:val="24"/>
        </w:rPr>
      </w:pPr>
      <w:r w:rsidRPr="00287208">
        <w:rPr>
          <w:b/>
          <w:sz w:val="24"/>
          <w:szCs w:val="24"/>
        </w:rPr>
        <w:t>Råvarer og hjælpestoffer</w:t>
      </w:r>
    </w:p>
    <w:p w14:paraId="1CE5CCA5" w14:textId="77777777" w:rsidR="007707F8" w:rsidRDefault="007707F8" w:rsidP="00996C81">
      <w:pPr>
        <w:jc w:val="both"/>
      </w:pPr>
    </w:p>
    <w:p w14:paraId="36E88778" w14:textId="77777777" w:rsidR="007707F8" w:rsidRPr="003B167A" w:rsidRDefault="007707F8" w:rsidP="00996C81">
      <w:pPr>
        <w:jc w:val="both"/>
        <w:rPr>
          <w:b/>
        </w:rPr>
      </w:pPr>
      <w:r>
        <w:rPr>
          <w:b/>
        </w:rPr>
        <w:t>Eksisterende</w:t>
      </w:r>
      <w:r w:rsidRPr="003B167A">
        <w:rPr>
          <w:b/>
        </w:rPr>
        <w:t xml:space="preserve"> forhold</w:t>
      </w:r>
    </w:p>
    <w:p w14:paraId="11A1E2E9" w14:textId="77777777" w:rsidR="007707F8" w:rsidRDefault="007707F8" w:rsidP="00996C81">
      <w:pPr>
        <w:jc w:val="both"/>
      </w:pPr>
      <w:r>
        <w:t>Der anvendes følgende råvarer på virksomheden:</w:t>
      </w:r>
    </w:p>
    <w:p w14:paraId="0A8AAFBB" w14:textId="77777777" w:rsidR="007707F8" w:rsidRDefault="007707F8" w:rsidP="00996C81">
      <w:pPr>
        <w:jc w:val="both"/>
      </w:pPr>
    </w:p>
    <w:p w14:paraId="05845D6C" w14:textId="77777777" w:rsidR="007707F8" w:rsidRPr="001C06E8" w:rsidRDefault="007707F8" w:rsidP="00996C81">
      <w:pPr>
        <w:numPr>
          <w:ilvl w:val="0"/>
          <w:numId w:val="10"/>
        </w:numPr>
        <w:jc w:val="both"/>
      </w:pPr>
      <w:proofErr w:type="spellStart"/>
      <w:r w:rsidRPr="001C06E8">
        <w:t>Ethanol</w:t>
      </w:r>
      <w:proofErr w:type="spellEnd"/>
      <w:r w:rsidRPr="001C06E8">
        <w:t xml:space="preserve"> (der fortyndes med vand til sprinklervæske)</w:t>
      </w:r>
    </w:p>
    <w:p w14:paraId="4200AC76" w14:textId="77777777" w:rsidR="007707F8" w:rsidRPr="001C06E8" w:rsidRDefault="007707F8" w:rsidP="00996C81">
      <w:pPr>
        <w:numPr>
          <w:ilvl w:val="0"/>
          <w:numId w:val="10"/>
        </w:numPr>
        <w:jc w:val="both"/>
      </w:pPr>
      <w:r w:rsidRPr="001C06E8">
        <w:t>Kølervæske</w:t>
      </w:r>
    </w:p>
    <w:p w14:paraId="2EE4F57F" w14:textId="77777777" w:rsidR="007707F8" w:rsidRPr="001C06E8" w:rsidRDefault="007707F8" w:rsidP="00996C81">
      <w:pPr>
        <w:numPr>
          <w:ilvl w:val="0"/>
          <w:numId w:val="10"/>
        </w:numPr>
        <w:jc w:val="both"/>
      </w:pPr>
      <w:r w:rsidRPr="001C06E8">
        <w:t>Smøreolie</w:t>
      </w:r>
    </w:p>
    <w:p w14:paraId="20AADFAE" w14:textId="77777777" w:rsidR="007707F8" w:rsidRPr="001C06E8" w:rsidRDefault="007707F8" w:rsidP="00996C81">
      <w:pPr>
        <w:numPr>
          <w:ilvl w:val="0"/>
          <w:numId w:val="10"/>
        </w:numPr>
        <w:jc w:val="both"/>
      </w:pPr>
      <w:proofErr w:type="spellStart"/>
      <w:r w:rsidRPr="001C06E8">
        <w:t>Hyhraulikolie</w:t>
      </w:r>
      <w:proofErr w:type="spellEnd"/>
      <w:r w:rsidRPr="001C06E8">
        <w:t>.</w:t>
      </w:r>
    </w:p>
    <w:p w14:paraId="5653E82E" w14:textId="77777777" w:rsidR="007707F8" w:rsidRPr="001C06E8" w:rsidRDefault="007707F8" w:rsidP="00996C81">
      <w:pPr>
        <w:jc w:val="both"/>
      </w:pPr>
    </w:p>
    <w:p w14:paraId="6BFF21F9" w14:textId="77777777" w:rsidR="007707F8" w:rsidRDefault="007707F8" w:rsidP="00996C81">
      <w:pPr>
        <w:jc w:val="both"/>
      </w:pPr>
      <w:r w:rsidRPr="001C06E8">
        <w:t>Der anvendes ingen hjælpestoffer</w:t>
      </w:r>
      <w:r>
        <w:t>.</w:t>
      </w:r>
    </w:p>
    <w:p w14:paraId="35C73190" w14:textId="77777777" w:rsidR="007707F8" w:rsidRDefault="007707F8" w:rsidP="00996C81">
      <w:pPr>
        <w:jc w:val="both"/>
      </w:pPr>
    </w:p>
    <w:p w14:paraId="35C52E91" w14:textId="77777777" w:rsidR="007707F8" w:rsidRPr="003B167A" w:rsidRDefault="007707F8" w:rsidP="00996C81">
      <w:pPr>
        <w:jc w:val="both"/>
        <w:rPr>
          <w:b/>
        </w:rPr>
      </w:pPr>
      <w:r>
        <w:rPr>
          <w:b/>
        </w:rPr>
        <w:t>Fremtidige</w:t>
      </w:r>
      <w:r w:rsidRPr="003B167A">
        <w:rPr>
          <w:b/>
        </w:rPr>
        <w:t xml:space="preserve"> forhold</w:t>
      </w:r>
    </w:p>
    <w:p w14:paraId="68982E90" w14:textId="77777777" w:rsidR="007707F8" w:rsidRPr="0060173F" w:rsidRDefault="007707F8" w:rsidP="00996C81">
      <w:pPr>
        <w:jc w:val="both"/>
      </w:pPr>
      <w:r>
        <w:t>Der er redegjort for råvarer i ovenstående afsnit ”Produktion/processer. Der anvendes ikke hjælpestoffer i betydende omfang (rengøringsmidler o.a. til bygningsvedligehold mv.).</w:t>
      </w:r>
    </w:p>
    <w:p w14:paraId="313F4BDD" w14:textId="77777777" w:rsidR="007707F8" w:rsidRDefault="007707F8" w:rsidP="00996C81">
      <w:pPr>
        <w:jc w:val="both"/>
      </w:pPr>
    </w:p>
    <w:p w14:paraId="644E394C" w14:textId="77777777" w:rsidR="007707F8" w:rsidRPr="007049D5" w:rsidRDefault="007707F8" w:rsidP="00996C81">
      <w:pPr>
        <w:jc w:val="both"/>
        <w:rPr>
          <w:rFonts w:cs="Arial"/>
          <w:b/>
        </w:rPr>
      </w:pPr>
      <w:r w:rsidRPr="007049D5">
        <w:rPr>
          <w:rFonts w:cs="Arial"/>
          <w:b/>
        </w:rPr>
        <w:t>Industrimiljøs vurdering</w:t>
      </w:r>
    </w:p>
    <w:p w14:paraId="27F8F48C" w14:textId="682429F3" w:rsidR="007707F8" w:rsidRDefault="007707F8" w:rsidP="00996C81">
      <w:pPr>
        <w:jc w:val="both"/>
        <w:rPr>
          <w:rFonts w:cs="Arial"/>
        </w:rPr>
      </w:pPr>
      <w:r>
        <w:rPr>
          <w:rFonts w:cs="Arial"/>
        </w:rPr>
        <w:t>Ændringerne giver ikke anledning til nye eller ændrede vilkår. I nedenstående afsnit om risiko er der taget stilling til, om virksomhedens fremtidige oplag af råvarer skal medføre, at virksomheden omfattes af reglerne i risikobekendtgørelsen.</w:t>
      </w:r>
    </w:p>
    <w:p w14:paraId="61AE1D9B" w14:textId="77777777" w:rsidR="007707F8" w:rsidRPr="007707F8" w:rsidRDefault="007707F8" w:rsidP="00996C81">
      <w:pPr>
        <w:jc w:val="both"/>
      </w:pPr>
    </w:p>
    <w:p w14:paraId="00BBFF25" w14:textId="4CCC771F" w:rsidR="00556012" w:rsidRPr="00415CC4" w:rsidRDefault="00556012" w:rsidP="00996C81">
      <w:pPr>
        <w:jc w:val="both"/>
        <w:rPr>
          <w:b/>
          <w:sz w:val="24"/>
          <w:szCs w:val="24"/>
        </w:rPr>
      </w:pPr>
      <w:bookmarkStart w:id="30" w:name="_Toc58376104"/>
      <w:r w:rsidRPr="00415CC4">
        <w:rPr>
          <w:b/>
          <w:sz w:val="24"/>
          <w:szCs w:val="24"/>
        </w:rPr>
        <w:t>Lu</w:t>
      </w:r>
      <w:bookmarkEnd w:id="30"/>
      <w:r w:rsidRPr="00415CC4">
        <w:rPr>
          <w:b/>
          <w:sz w:val="24"/>
          <w:szCs w:val="24"/>
        </w:rPr>
        <w:t>ft</w:t>
      </w:r>
      <w:r w:rsidR="00982496" w:rsidRPr="00DC6B84">
        <w:rPr>
          <w:b/>
          <w:sz w:val="24"/>
          <w:szCs w:val="24"/>
        </w:rPr>
        <w:t>forurening</w:t>
      </w:r>
    </w:p>
    <w:p w14:paraId="329710BD" w14:textId="77777777" w:rsidR="00326CA6" w:rsidRDefault="00326CA6" w:rsidP="00996C81">
      <w:pPr>
        <w:jc w:val="both"/>
      </w:pPr>
    </w:p>
    <w:p w14:paraId="6869F84D" w14:textId="77777777" w:rsidR="00326CA6" w:rsidRPr="003B167A" w:rsidRDefault="00326CA6" w:rsidP="00996C81">
      <w:pPr>
        <w:jc w:val="both"/>
        <w:rPr>
          <w:b/>
        </w:rPr>
      </w:pPr>
      <w:r>
        <w:rPr>
          <w:b/>
        </w:rPr>
        <w:t>Eksisterende</w:t>
      </w:r>
      <w:r w:rsidRPr="003B167A">
        <w:rPr>
          <w:b/>
        </w:rPr>
        <w:t xml:space="preserve"> forhold</w:t>
      </w:r>
    </w:p>
    <w:p w14:paraId="4467936A" w14:textId="77777777" w:rsidR="00326CA6" w:rsidRDefault="00326CA6" w:rsidP="00996C81">
      <w:pPr>
        <w:jc w:val="both"/>
      </w:pPr>
      <w:r>
        <w:t>Der er følgende kilder, der kan bidrage til luftforurening og lugt fra virksomheden:</w:t>
      </w:r>
    </w:p>
    <w:p w14:paraId="548F237F" w14:textId="77777777" w:rsidR="00326CA6" w:rsidRDefault="00326CA6" w:rsidP="00996C81">
      <w:pPr>
        <w:jc w:val="both"/>
      </w:pPr>
    </w:p>
    <w:p w14:paraId="12519EC0" w14:textId="77777777" w:rsidR="00326CA6" w:rsidRDefault="00326CA6" w:rsidP="00996C81">
      <w:pPr>
        <w:numPr>
          <w:ilvl w:val="0"/>
          <w:numId w:val="11"/>
        </w:numPr>
        <w:jc w:val="both"/>
      </w:pPr>
      <w:r w:rsidRPr="00037262">
        <w:t>Afkast fra fyringsanlæg</w:t>
      </w:r>
    </w:p>
    <w:p w14:paraId="6043D688" w14:textId="77777777" w:rsidR="00326CA6" w:rsidRPr="001C06E8" w:rsidRDefault="00326CA6" w:rsidP="00996C81">
      <w:pPr>
        <w:numPr>
          <w:ilvl w:val="0"/>
          <w:numId w:val="11"/>
        </w:numPr>
        <w:jc w:val="both"/>
      </w:pPr>
      <w:r w:rsidRPr="001C06E8">
        <w:t xml:space="preserve">Tankanlægget til opbevaring af </w:t>
      </w:r>
      <w:proofErr w:type="spellStart"/>
      <w:r w:rsidRPr="001C06E8">
        <w:t>ethanol</w:t>
      </w:r>
      <w:proofErr w:type="spellEnd"/>
      <w:r w:rsidRPr="001C06E8">
        <w:t>/sprinklervæske samt kølervæske</w:t>
      </w:r>
    </w:p>
    <w:p w14:paraId="258A14BF" w14:textId="77777777" w:rsidR="00326CA6" w:rsidRPr="001C06E8" w:rsidRDefault="00326CA6" w:rsidP="00996C81">
      <w:pPr>
        <w:numPr>
          <w:ilvl w:val="0"/>
          <w:numId w:val="11"/>
        </w:numPr>
        <w:jc w:val="both"/>
      </w:pPr>
      <w:r w:rsidRPr="001C06E8">
        <w:t>Produktionshallen</w:t>
      </w:r>
    </w:p>
    <w:p w14:paraId="3D4AA819" w14:textId="77777777" w:rsidR="00326CA6" w:rsidRPr="001C06E8" w:rsidRDefault="00326CA6" w:rsidP="00996C81">
      <w:pPr>
        <w:jc w:val="both"/>
      </w:pPr>
    </w:p>
    <w:p w14:paraId="741F9036" w14:textId="77777777" w:rsidR="00326CA6" w:rsidRPr="00037262" w:rsidRDefault="00326CA6" w:rsidP="00996C81">
      <w:pPr>
        <w:jc w:val="both"/>
        <w:rPr>
          <w:u w:val="single"/>
        </w:rPr>
      </w:pPr>
      <w:r w:rsidRPr="00037262">
        <w:rPr>
          <w:u w:val="single"/>
        </w:rPr>
        <w:t>Fyringsanlægget</w:t>
      </w:r>
    </w:p>
    <w:p w14:paraId="79EC4C3E" w14:textId="77777777" w:rsidR="00326CA6" w:rsidRPr="001C06E8" w:rsidRDefault="00326CA6" w:rsidP="00996C81">
      <w:pPr>
        <w:jc w:val="both"/>
      </w:pPr>
      <w:r w:rsidRPr="001C06E8">
        <w:t xml:space="preserve">Produktionshallen opvarmes vha. et oliefyr af mærket </w:t>
      </w:r>
      <w:proofErr w:type="spellStart"/>
      <w:r w:rsidRPr="001C06E8">
        <w:t>DanTherm</w:t>
      </w:r>
      <w:proofErr w:type="spellEnd"/>
      <w:r w:rsidRPr="001C06E8">
        <w:t xml:space="preserve"> (model KA 50 70) med en </w:t>
      </w:r>
      <w:proofErr w:type="spellStart"/>
      <w:r w:rsidRPr="001C06E8">
        <w:t>indfyret</w:t>
      </w:r>
      <w:proofErr w:type="spellEnd"/>
      <w:r w:rsidRPr="001C06E8">
        <w:t xml:space="preserve"> effekt på 38 kW. Kontorlokaler og velfærdsrum opvarmes med fjernvarme. Afkastet fra fyringsanlæg med en </w:t>
      </w:r>
      <w:proofErr w:type="spellStart"/>
      <w:r w:rsidRPr="001C06E8">
        <w:t>indfyret</w:t>
      </w:r>
      <w:proofErr w:type="spellEnd"/>
      <w:r w:rsidRPr="001C06E8">
        <w:t xml:space="preserve"> effekt mindre end 120 kW, skal i henhold luftvejledningens</w:t>
      </w:r>
      <w:r w:rsidRPr="001C06E8">
        <w:rPr>
          <w:rStyle w:val="Fodnotehenvisning"/>
        </w:rPr>
        <w:footnoteReference w:id="7"/>
      </w:r>
      <w:r w:rsidRPr="001C06E8">
        <w:t xml:space="preserve"> kap. 6, udføres i henhold til de til enhver tid gældende gas- og bygningsregler. Afkastet er ført 1,5 m over tag (dvs. ca. 6 m over terræn).</w:t>
      </w:r>
    </w:p>
    <w:p w14:paraId="7935E4A0" w14:textId="77777777" w:rsidR="00326CA6" w:rsidRPr="001C06E8" w:rsidRDefault="00326CA6" w:rsidP="00996C81">
      <w:pPr>
        <w:jc w:val="both"/>
      </w:pPr>
    </w:p>
    <w:p w14:paraId="2390C2F1" w14:textId="77777777" w:rsidR="00326CA6" w:rsidRPr="001C06E8" w:rsidRDefault="00326CA6" w:rsidP="00996C81">
      <w:pPr>
        <w:jc w:val="both"/>
      </w:pPr>
      <w:r w:rsidRPr="001C06E8">
        <w:t>Da fyringsanlægget er mindre end de 120 kW</w:t>
      </w:r>
      <w:r>
        <w:t>,</w:t>
      </w:r>
      <w:r w:rsidRPr="001C06E8">
        <w:t xml:space="preserve"> </w:t>
      </w:r>
      <w:r>
        <w:t xml:space="preserve">er der i den eksisterende godkendelse </w:t>
      </w:r>
      <w:r w:rsidRPr="001C06E8">
        <w:t xml:space="preserve">ikke </w:t>
      </w:r>
      <w:r>
        <w:t xml:space="preserve">stillet </w:t>
      </w:r>
      <w:r w:rsidRPr="001C06E8">
        <w:t>særlige vilkår til</w:t>
      </w:r>
      <w:r>
        <w:t xml:space="preserve"> anlægget</w:t>
      </w:r>
      <w:r w:rsidRPr="001C06E8">
        <w:t>.</w:t>
      </w:r>
    </w:p>
    <w:p w14:paraId="039351ED" w14:textId="77777777" w:rsidR="00326CA6" w:rsidRPr="001C06E8" w:rsidRDefault="00326CA6" w:rsidP="00996C81">
      <w:pPr>
        <w:jc w:val="both"/>
      </w:pPr>
    </w:p>
    <w:p w14:paraId="45BA9151" w14:textId="77777777" w:rsidR="00326CA6" w:rsidRPr="00BC2F53" w:rsidRDefault="00326CA6" w:rsidP="00996C81">
      <w:pPr>
        <w:jc w:val="both"/>
        <w:rPr>
          <w:u w:val="single"/>
        </w:rPr>
      </w:pPr>
      <w:r w:rsidRPr="00BC2F53">
        <w:rPr>
          <w:u w:val="single"/>
        </w:rPr>
        <w:t>Tankanlægget</w:t>
      </w:r>
    </w:p>
    <w:p w14:paraId="2165AE50" w14:textId="77777777" w:rsidR="00326CA6" w:rsidRPr="00C2020B" w:rsidRDefault="00326CA6" w:rsidP="00996C81">
      <w:pPr>
        <w:jc w:val="both"/>
      </w:pPr>
      <w:r w:rsidRPr="00C2020B">
        <w:t xml:space="preserve">Tankeanlægget, der anvendes til opbevaring af </w:t>
      </w:r>
      <w:proofErr w:type="spellStart"/>
      <w:r w:rsidRPr="00C2020B">
        <w:t>ethanol</w:t>
      </w:r>
      <w:proofErr w:type="spellEnd"/>
      <w:r w:rsidRPr="00C2020B">
        <w:t xml:space="preserve">/sprinklervæske samt kølervæske, emitterer lugtstoffer i forbindelse med påfyldning af tanke (fortrængningsluft). </w:t>
      </w:r>
      <w:r>
        <w:t>F</w:t>
      </w:r>
      <w:r w:rsidRPr="00C2020B">
        <w:t>ortrængningsluften fra sprinklertanken ledes til det fri over produktionshallens tag og fortrængningsluften fra de øvrige tanke føres min. 0,5 m over terræn.</w:t>
      </w:r>
    </w:p>
    <w:p w14:paraId="54DCFD64" w14:textId="77777777" w:rsidR="00326CA6" w:rsidRPr="00C2020B" w:rsidRDefault="00326CA6" w:rsidP="00996C81">
      <w:pPr>
        <w:jc w:val="both"/>
      </w:pPr>
    </w:p>
    <w:p w14:paraId="3CF1C65C" w14:textId="77777777" w:rsidR="00326CA6" w:rsidRPr="00C2020B" w:rsidRDefault="00326CA6" w:rsidP="00996C81">
      <w:pPr>
        <w:jc w:val="both"/>
      </w:pPr>
      <w:r w:rsidRPr="00C2020B">
        <w:t>Af luftvejledningen</w:t>
      </w:r>
      <w:r w:rsidRPr="00C2020B">
        <w:rPr>
          <w:vertAlign w:val="superscript"/>
        </w:rPr>
        <w:footnoteReference w:id="8"/>
      </w:r>
      <w:r w:rsidRPr="00C2020B">
        <w:t xml:space="preserve"> og B-værdivejledningen</w:t>
      </w:r>
      <w:r w:rsidRPr="00C2020B">
        <w:rPr>
          <w:vertAlign w:val="superscript"/>
        </w:rPr>
        <w:footnoteReference w:id="9"/>
      </w:r>
      <w:r w:rsidRPr="00C2020B">
        <w:t xml:space="preserve"> fremgår følgende oplysninger om henholdsvis: </w:t>
      </w:r>
    </w:p>
    <w:p w14:paraId="225399E1" w14:textId="77777777" w:rsidR="00326CA6" w:rsidRPr="00C2020B" w:rsidRDefault="00326CA6" w:rsidP="00996C81">
      <w:pPr>
        <w:numPr>
          <w:ilvl w:val="0"/>
          <w:numId w:val="3"/>
        </w:numPr>
        <w:jc w:val="both"/>
      </w:pPr>
      <w:proofErr w:type="spellStart"/>
      <w:proofErr w:type="gramStart"/>
      <w:r w:rsidRPr="00C2020B">
        <w:t>ethylenglycol</w:t>
      </w:r>
      <w:proofErr w:type="spellEnd"/>
      <w:proofErr w:type="gramEnd"/>
      <w:r w:rsidRPr="00C2020B">
        <w:t xml:space="preserve"> (der er hovedbestanddelen af kølervæske),</w:t>
      </w:r>
    </w:p>
    <w:p w14:paraId="7C431A23" w14:textId="77777777" w:rsidR="00326CA6" w:rsidRPr="00C2020B" w:rsidRDefault="00326CA6" w:rsidP="00996C81">
      <w:pPr>
        <w:numPr>
          <w:ilvl w:val="0"/>
          <w:numId w:val="3"/>
        </w:numPr>
        <w:jc w:val="both"/>
      </w:pPr>
      <w:proofErr w:type="spellStart"/>
      <w:proofErr w:type="gramStart"/>
      <w:r w:rsidRPr="00C2020B">
        <w:t>ethanol</w:t>
      </w:r>
      <w:proofErr w:type="spellEnd"/>
      <w:proofErr w:type="gramEnd"/>
      <w:r w:rsidRPr="00C2020B">
        <w:t xml:space="preserve"> (udgør ca. 90 % af </w:t>
      </w:r>
      <w:proofErr w:type="spellStart"/>
      <w:r w:rsidRPr="00C2020B">
        <w:t>Isopropanol</w:t>
      </w:r>
      <w:proofErr w:type="spellEnd"/>
      <w:r w:rsidRPr="00C2020B">
        <w:t xml:space="preserve"> Bio Sprit) og </w:t>
      </w:r>
    </w:p>
    <w:p w14:paraId="354EA2E8" w14:textId="77777777" w:rsidR="00326CA6" w:rsidRPr="00C2020B" w:rsidRDefault="00326CA6" w:rsidP="00996C81">
      <w:pPr>
        <w:numPr>
          <w:ilvl w:val="0"/>
          <w:numId w:val="3"/>
        </w:numPr>
        <w:jc w:val="both"/>
      </w:pPr>
      <w:proofErr w:type="spellStart"/>
      <w:proofErr w:type="gramStart"/>
      <w:r w:rsidRPr="00C2020B">
        <w:t>isopropanol</w:t>
      </w:r>
      <w:proofErr w:type="spellEnd"/>
      <w:proofErr w:type="gramEnd"/>
      <w:r w:rsidRPr="00C2020B">
        <w:t xml:space="preserve"> (der udgør ca. 10 % af </w:t>
      </w:r>
      <w:proofErr w:type="spellStart"/>
      <w:r w:rsidRPr="00C2020B">
        <w:t>Isopropanol</w:t>
      </w:r>
      <w:proofErr w:type="spellEnd"/>
      <w:r w:rsidRPr="00C2020B">
        <w:t xml:space="preserve"> Bio Sprit). </w:t>
      </w:r>
    </w:p>
    <w:p w14:paraId="24CC713B" w14:textId="77777777" w:rsidR="00326CA6" w:rsidRPr="00C2020B" w:rsidRDefault="00326CA6" w:rsidP="00996C81">
      <w:pPr>
        <w:jc w:val="both"/>
      </w:pPr>
    </w:p>
    <w:p w14:paraId="52209AD5" w14:textId="77777777" w:rsidR="00326CA6" w:rsidRPr="00C2020B" w:rsidRDefault="00326CA6" w:rsidP="00996C81">
      <w:pPr>
        <w:jc w:val="both"/>
      </w:pPr>
      <w:r w:rsidRPr="00C2020B">
        <w:t>Alle de nævnte stoffer hører under kategorien af organiske stoffer.</w:t>
      </w:r>
    </w:p>
    <w:tbl>
      <w:tblPr>
        <w:tblStyle w:val="Tabel-Gitter"/>
        <w:tblW w:w="8472" w:type="dxa"/>
        <w:tblLayout w:type="fixed"/>
        <w:tblLook w:val="04A0" w:firstRow="1" w:lastRow="0" w:firstColumn="1" w:lastColumn="0" w:noHBand="0" w:noVBand="1"/>
      </w:tblPr>
      <w:tblGrid>
        <w:gridCol w:w="1650"/>
        <w:gridCol w:w="1273"/>
        <w:gridCol w:w="1154"/>
        <w:gridCol w:w="993"/>
        <w:gridCol w:w="992"/>
        <w:gridCol w:w="1134"/>
        <w:gridCol w:w="1276"/>
      </w:tblGrid>
      <w:tr w:rsidR="00326CA6" w:rsidRPr="00C2020B" w14:paraId="5BBBA666" w14:textId="77777777" w:rsidTr="000E6718">
        <w:tc>
          <w:tcPr>
            <w:tcW w:w="1650" w:type="dxa"/>
            <w:shd w:val="clear" w:color="auto" w:fill="F2F2F2" w:themeFill="background1" w:themeFillShade="F2"/>
          </w:tcPr>
          <w:p w14:paraId="47E0B246" w14:textId="77777777" w:rsidR="00326CA6" w:rsidRPr="00C2020B" w:rsidRDefault="00326CA6" w:rsidP="00996C81">
            <w:pPr>
              <w:jc w:val="both"/>
              <w:rPr>
                <w:rFonts w:eastAsia="Times New Roman"/>
                <w:lang w:eastAsia="da-DK"/>
              </w:rPr>
            </w:pPr>
            <w:r w:rsidRPr="00C2020B">
              <w:rPr>
                <w:rFonts w:eastAsia="Times New Roman"/>
                <w:lang w:eastAsia="da-DK"/>
              </w:rPr>
              <w:t>Stof</w:t>
            </w:r>
          </w:p>
        </w:tc>
        <w:tc>
          <w:tcPr>
            <w:tcW w:w="1273" w:type="dxa"/>
            <w:shd w:val="clear" w:color="auto" w:fill="F2F2F2" w:themeFill="background1" w:themeFillShade="F2"/>
          </w:tcPr>
          <w:p w14:paraId="1223F98E" w14:textId="77777777" w:rsidR="00326CA6" w:rsidRPr="00C2020B" w:rsidRDefault="00326CA6" w:rsidP="00996C81">
            <w:pPr>
              <w:jc w:val="both"/>
              <w:rPr>
                <w:rFonts w:eastAsia="Times New Roman"/>
                <w:lang w:eastAsia="da-DK"/>
              </w:rPr>
            </w:pPr>
            <w:r w:rsidRPr="00C2020B">
              <w:rPr>
                <w:rFonts w:eastAsia="Times New Roman"/>
                <w:lang w:eastAsia="da-DK"/>
              </w:rPr>
              <w:t>CAS.nr</w:t>
            </w:r>
          </w:p>
        </w:tc>
        <w:tc>
          <w:tcPr>
            <w:tcW w:w="1154" w:type="dxa"/>
            <w:shd w:val="clear" w:color="auto" w:fill="F2F2F2" w:themeFill="background1" w:themeFillShade="F2"/>
          </w:tcPr>
          <w:p w14:paraId="09297310" w14:textId="77777777" w:rsidR="00326CA6" w:rsidRPr="00C2020B" w:rsidRDefault="00326CA6" w:rsidP="00996C81">
            <w:pPr>
              <w:jc w:val="both"/>
              <w:rPr>
                <w:rFonts w:eastAsia="Times New Roman"/>
                <w:lang w:eastAsia="da-DK"/>
              </w:rPr>
            </w:pPr>
            <w:r w:rsidRPr="00C2020B">
              <w:rPr>
                <w:rFonts w:eastAsia="Times New Roman"/>
                <w:lang w:eastAsia="da-DK"/>
              </w:rPr>
              <w:t>B-værdi,</w:t>
            </w:r>
          </w:p>
          <w:p w14:paraId="162FE250" w14:textId="77777777" w:rsidR="00326CA6" w:rsidRPr="00C2020B" w:rsidRDefault="00326CA6" w:rsidP="00996C81">
            <w:pPr>
              <w:jc w:val="both"/>
              <w:rPr>
                <w:rFonts w:eastAsia="Times New Roman"/>
                <w:lang w:eastAsia="da-DK"/>
              </w:rPr>
            </w:pPr>
            <w:proofErr w:type="gramStart"/>
            <w:r w:rsidRPr="00C2020B">
              <w:rPr>
                <w:rFonts w:eastAsia="Times New Roman"/>
                <w:lang w:eastAsia="da-DK"/>
              </w:rPr>
              <w:t>mg</w:t>
            </w:r>
            <w:proofErr w:type="gramEnd"/>
            <w:r w:rsidRPr="00C2020B">
              <w:rPr>
                <w:rFonts w:eastAsia="Times New Roman"/>
                <w:lang w:eastAsia="da-DK"/>
              </w:rPr>
              <w:t>/m</w:t>
            </w:r>
            <w:r w:rsidRPr="00C2020B">
              <w:rPr>
                <w:rFonts w:eastAsia="Times New Roman"/>
                <w:vertAlign w:val="superscript"/>
                <w:lang w:eastAsia="da-DK"/>
              </w:rPr>
              <w:t>3</w:t>
            </w:r>
          </w:p>
        </w:tc>
        <w:tc>
          <w:tcPr>
            <w:tcW w:w="993" w:type="dxa"/>
            <w:shd w:val="clear" w:color="auto" w:fill="F2F2F2" w:themeFill="background1" w:themeFillShade="F2"/>
          </w:tcPr>
          <w:p w14:paraId="4609E510" w14:textId="77777777" w:rsidR="00326CA6" w:rsidRPr="00C2020B" w:rsidRDefault="00326CA6" w:rsidP="00996C81">
            <w:pPr>
              <w:jc w:val="both"/>
              <w:rPr>
                <w:rFonts w:eastAsia="Times New Roman"/>
                <w:lang w:eastAsia="da-DK"/>
              </w:rPr>
            </w:pPr>
            <w:r w:rsidRPr="00C2020B">
              <w:rPr>
                <w:rFonts w:eastAsia="Times New Roman"/>
                <w:lang w:eastAsia="da-DK"/>
              </w:rPr>
              <w:t>Hovedgruppe</w:t>
            </w:r>
          </w:p>
        </w:tc>
        <w:tc>
          <w:tcPr>
            <w:tcW w:w="992" w:type="dxa"/>
            <w:shd w:val="clear" w:color="auto" w:fill="F2F2F2" w:themeFill="background1" w:themeFillShade="F2"/>
          </w:tcPr>
          <w:p w14:paraId="04A57407" w14:textId="77777777" w:rsidR="00326CA6" w:rsidRPr="00C2020B" w:rsidRDefault="00326CA6" w:rsidP="00996C81">
            <w:pPr>
              <w:jc w:val="both"/>
              <w:rPr>
                <w:rFonts w:eastAsia="Times New Roman"/>
                <w:lang w:eastAsia="da-DK"/>
              </w:rPr>
            </w:pPr>
            <w:r w:rsidRPr="00C2020B">
              <w:rPr>
                <w:rFonts w:eastAsia="Times New Roman"/>
                <w:lang w:eastAsia="da-DK"/>
              </w:rPr>
              <w:t>Klasse</w:t>
            </w:r>
          </w:p>
        </w:tc>
        <w:tc>
          <w:tcPr>
            <w:tcW w:w="1134" w:type="dxa"/>
            <w:shd w:val="clear" w:color="auto" w:fill="F2F2F2" w:themeFill="background1" w:themeFillShade="F2"/>
          </w:tcPr>
          <w:p w14:paraId="5A60E285" w14:textId="77777777" w:rsidR="00326CA6" w:rsidRPr="00C2020B" w:rsidRDefault="00326CA6" w:rsidP="00996C81">
            <w:pPr>
              <w:jc w:val="both"/>
              <w:rPr>
                <w:rFonts w:eastAsia="Times New Roman"/>
                <w:lang w:eastAsia="da-DK"/>
              </w:rPr>
            </w:pPr>
            <w:r w:rsidRPr="00C2020B">
              <w:rPr>
                <w:rFonts w:eastAsia="Times New Roman"/>
                <w:lang w:eastAsia="da-DK"/>
              </w:rPr>
              <w:t>Damptryk,</w:t>
            </w:r>
          </w:p>
          <w:p w14:paraId="51DEE813" w14:textId="77777777" w:rsidR="00326CA6" w:rsidRPr="00C2020B" w:rsidRDefault="00326CA6" w:rsidP="00996C81">
            <w:pPr>
              <w:jc w:val="both"/>
              <w:rPr>
                <w:rFonts w:eastAsia="Times New Roman"/>
                <w:lang w:eastAsia="da-DK"/>
              </w:rPr>
            </w:pPr>
            <w:proofErr w:type="gramStart"/>
            <w:r w:rsidRPr="00C2020B">
              <w:rPr>
                <w:rFonts w:eastAsia="Times New Roman"/>
                <w:lang w:eastAsia="da-DK"/>
              </w:rPr>
              <w:t>kPa</w:t>
            </w:r>
            <w:proofErr w:type="gramEnd"/>
          </w:p>
        </w:tc>
        <w:tc>
          <w:tcPr>
            <w:tcW w:w="1276" w:type="dxa"/>
            <w:shd w:val="clear" w:color="auto" w:fill="F2F2F2" w:themeFill="background1" w:themeFillShade="F2"/>
          </w:tcPr>
          <w:p w14:paraId="6F79FFFC" w14:textId="77777777" w:rsidR="00326CA6" w:rsidRPr="00C2020B" w:rsidRDefault="00326CA6" w:rsidP="00996C81">
            <w:pPr>
              <w:jc w:val="both"/>
              <w:rPr>
                <w:rFonts w:eastAsia="Times New Roman"/>
                <w:lang w:eastAsia="da-DK"/>
              </w:rPr>
            </w:pPr>
            <w:r w:rsidRPr="00C2020B">
              <w:rPr>
                <w:rFonts w:eastAsia="Times New Roman"/>
                <w:lang w:eastAsia="da-DK"/>
              </w:rPr>
              <w:t>Lugtgrænse,</w:t>
            </w:r>
          </w:p>
          <w:p w14:paraId="365E53A5" w14:textId="77777777" w:rsidR="00326CA6" w:rsidRPr="00C2020B" w:rsidRDefault="00326CA6" w:rsidP="00996C81">
            <w:pPr>
              <w:jc w:val="both"/>
              <w:rPr>
                <w:rFonts w:eastAsia="Times New Roman"/>
                <w:lang w:eastAsia="da-DK"/>
              </w:rPr>
            </w:pPr>
            <w:proofErr w:type="gramStart"/>
            <w:r w:rsidRPr="00C2020B">
              <w:rPr>
                <w:rFonts w:eastAsia="Times New Roman"/>
                <w:lang w:eastAsia="da-DK"/>
              </w:rPr>
              <w:t>mg</w:t>
            </w:r>
            <w:proofErr w:type="gramEnd"/>
            <w:r w:rsidRPr="00C2020B">
              <w:rPr>
                <w:rFonts w:eastAsia="Times New Roman"/>
                <w:lang w:eastAsia="da-DK"/>
              </w:rPr>
              <w:t>/m</w:t>
            </w:r>
            <w:r w:rsidRPr="00C2020B">
              <w:rPr>
                <w:rFonts w:eastAsia="Times New Roman"/>
                <w:vertAlign w:val="superscript"/>
                <w:lang w:eastAsia="da-DK"/>
              </w:rPr>
              <w:t>3</w:t>
            </w:r>
          </w:p>
        </w:tc>
      </w:tr>
      <w:tr w:rsidR="00326CA6" w:rsidRPr="00C2020B" w14:paraId="261786DA" w14:textId="77777777" w:rsidTr="000E6718">
        <w:tc>
          <w:tcPr>
            <w:tcW w:w="1650" w:type="dxa"/>
          </w:tcPr>
          <w:p w14:paraId="48EB7F81" w14:textId="77777777" w:rsidR="00326CA6" w:rsidRPr="00C2020B" w:rsidRDefault="00326CA6" w:rsidP="00996C81">
            <w:pPr>
              <w:jc w:val="both"/>
              <w:rPr>
                <w:rFonts w:eastAsia="Times New Roman"/>
                <w:lang w:eastAsia="da-DK"/>
              </w:rPr>
            </w:pPr>
            <w:proofErr w:type="spellStart"/>
            <w:r w:rsidRPr="00C2020B">
              <w:rPr>
                <w:rFonts w:eastAsia="Times New Roman"/>
                <w:lang w:eastAsia="da-DK"/>
              </w:rPr>
              <w:t>Ethylenglycol</w:t>
            </w:r>
            <w:proofErr w:type="spellEnd"/>
          </w:p>
        </w:tc>
        <w:tc>
          <w:tcPr>
            <w:tcW w:w="1273" w:type="dxa"/>
          </w:tcPr>
          <w:p w14:paraId="0D8759A6" w14:textId="77777777" w:rsidR="00326CA6" w:rsidRPr="00C2020B" w:rsidRDefault="00326CA6" w:rsidP="00996C81">
            <w:pPr>
              <w:jc w:val="both"/>
              <w:rPr>
                <w:rFonts w:eastAsia="Times New Roman"/>
                <w:lang w:eastAsia="da-DK"/>
              </w:rPr>
            </w:pPr>
            <w:r w:rsidRPr="00C2020B">
              <w:rPr>
                <w:rFonts w:eastAsia="Times New Roman"/>
                <w:lang w:eastAsia="da-DK"/>
              </w:rPr>
              <w:t>107-21-1</w:t>
            </w:r>
          </w:p>
        </w:tc>
        <w:tc>
          <w:tcPr>
            <w:tcW w:w="1154" w:type="dxa"/>
          </w:tcPr>
          <w:p w14:paraId="1C86EA5B" w14:textId="77777777" w:rsidR="00326CA6" w:rsidRPr="00C2020B" w:rsidRDefault="00326CA6" w:rsidP="00996C81">
            <w:pPr>
              <w:jc w:val="both"/>
              <w:rPr>
                <w:rFonts w:eastAsia="Times New Roman"/>
                <w:lang w:eastAsia="da-DK"/>
              </w:rPr>
            </w:pPr>
            <w:r w:rsidRPr="00C2020B">
              <w:rPr>
                <w:rFonts w:eastAsia="Times New Roman"/>
                <w:lang w:eastAsia="da-DK"/>
              </w:rPr>
              <w:t>0,01</w:t>
            </w:r>
          </w:p>
        </w:tc>
        <w:tc>
          <w:tcPr>
            <w:tcW w:w="993" w:type="dxa"/>
          </w:tcPr>
          <w:p w14:paraId="7ED96F9C" w14:textId="77777777" w:rsidR="00326CA6" w:rsidRPr="00C2020B" w:rsidRDefault="00326CA6" w:rsidP="00996C81">
            <w:pPr>
              <w:jc w:val="both"/>
              <w:rPr>
                <w:rFonts w:eastAsia="Times New Roman"/>
                <w:lang w:eastAsia="da-DK"/>
              </w:rPr>
            </w:pPr>
            <w:r w:rsidRPr="00C2020B">
              <w:rPr>
                <w:rFonts w:eastAsia="Times New Roman"/>
                <w:lang w:eastAsia="da-DK"/>
              </w:rPr>
              <w:t>2</w:t>
            </w:r>
          </w:p>
        </w:tc>
        <w:tc>
          <w:tcPr>
            <w:tcW w:w="992" w:type="dxa"/>
          </w:tcPr>
          <w:p w14:paraId="769BA99B" w14:textId="77777777" w:rsidR="00326CA6" w:rsidRPr="00C2020B" w:rsidRDefault="00326CA6" w:rsidP="00996C81">
            <w:pPr>
              <w:jc w:val="both"/>
              <w:rPr>
                <w:rFonts w:eastAsia="Times New Roman"/>
                <w:lang w:eastAsia="da-DK"/>
              </w:rPr>
            </w:pPr>
            <w:r w:rsidRPr="00C2020B">
              <w:rPr>
                <w:rFonts w:eastAsia="Times New Roman"/>
                <w:lang w:eastAsia="da-DK"/>
              </w:rPr>
              <w:t>I</w:t>
            </w:r>
          </w:p>
        </w:tc>
        <w:tc>
          <w:tcPr>
            <w:tcW w:w="1134" w:type="dxa"/>
          </w:tcPr>
          <w:p w14:paraId="4CC69BEA" w14:textId="77777777" w:rsidR="00326CA6" w:rsidRPr="00C2020B" w:rsidRDefault="00326CA6" w:rsidP="00996C81">
            <w:pPr>
              <w:jc w:val="both"/>
              <w:rPr>
                <w:rFonts w:eastAsia="Times New Roman"/>
                <w:lang w:eastAsia="da-DK"/>
              </w:rPr>
            </w:pPr>
            <w:r w:rsidRPr="00C2020B">
              <w:rPr>
                <w:rFonts w:eastAsia="Times New Roman"/>
                <w:lang w:eastAsia="da-DK"/>
              </w:rPr>
              <w:t>0,08</w:t>
            </w:r>
          </w:p>
        </w:tc>
        <w:tc>
          <w:tcPr>
            <w:tcW w:w="1276" w:type="dxa"/>
          </w:tcPr>
          <w:p w14:paraId="7A583C8B" w14:textId="77777777" w:rsidR="00326CA6" w:rsidRPr="00C2020B" w:rsidRDefault="00326CA6" w:rsidP="00996C81">
            <w:pPr>
              <w:jc w:val="both"/>
              <w:rPr>
                <w:rFonts w:eastAsia="Times New Roman"/>
                <w:lang w:eastAsia="da-DK"/>
              </w:rPr>
            </w:pPr>
            <w:r w:rsidRPr="00C2020B">
              <w:rPr>
                <w:rFonts w:eastAsia="Times New Roman"/>
                <w:lang w:eastAsia="da-DK"/>
              </w:rPr>
              <w:t>62-90</w:t>
            </w:r>
          </w:p>
        </w:tc>
      </w:tr>
      <w:tr w:rsidR="00326CA6" w:rsidRPr="00C2020B" w14:paraId="3616C3A6" w14:textId="77777777" w:rsidTr="000E6718">
        <w:tc>
          <w:tcPr>
            <w:tcW w:w="1650" w:type="dxa"/>
          </w:tcPr>
          <w:p w14:paraId="6F9D1177" w14:textId="77777777" w:rsidR="00326CA6" w:rsidRPr="00C2020B" w:rsidRDefault="00326CA6" w:rsidP="00996C81">
            <w:pPr>
              <w:jc w:val="both"/>
              <w:rPr>
                <w:rFonts w:eastAsia="Times New Roman"/>
                <w:lang w:eastAsia="da-DK"/>
              </w:rPr>
            </w:pPr>
            <w:proofErr w:type="spellStart"/>
            <w:r w:rsidRPr="00C2020B">
              <w:rPr>
                <w:rFonts w:eastAsia="Times New Roman"/>
                <w:lang w:eastAsia="da-DK"/>
              </w:rPr>
              <w:t>Ethanol</w:t>
            </w:r>
            <w:proofErr w:type="spellEnd"/>
          </w:p>
        </w:tc>
        <w:tc>
          <w:tcPr>
            <w:tcW w:w="1273" w:type="dxa"/>
          </w:tcPr>
          <w:p w14:paraId="77B3EBE0" w14:textId="77777777" w:rsidR="00326CA6" w:rsidRPr="00C2020B" w:rsidRDefault="00326CA6" w:rsidP="00996C81">
            <w:pPr>
              <w:jc w:val="both"/>
              <w:rPr>
                <w:rFonts w:eastAsia="Times New Roman"/>
                <w:lang w:eastAsia="da-DK"/>
              </w:rPr>
            </w:pPr>
            <w:r w:rsidRPr="00C2020B">
              <w:rPr>
                <w:rFonts w:eastAsia="Times New Roman"/>
                <w:lang w:eastAsia="da-DK"/>
              </w:rPr>
              <w:t>65-17-5</w:t>
            </w:r>
          </w:p>
        </w:tc>
        <w:tc>
          <w:tcPr>
            <w:tcW w:w="1154" w:type="dxa"/>
          </w:tcPr>
          <w:p w14:paraId="4C6CF513" w14:textId="77777777" w:rsidR="00326CA6" w:rsidRPr="00C2020B" w:rsidRDefault="00326CA6" w:rsidP="00996C81">
            <w:pPr>
              <w:jc w:val="both"/>
              <w:rPr>
                <w:rFonts w:eastAsia="Times New Roman"/>
                <w:lang w:eastAsia="da-DK"/>
              </w:rPr>
            </w:pPr>
            <w:r w:rsidRPr="00C2020B">
              <w:rPr>
                <w:rFonts w:eastAsia="Times New Roman"/>
                <w:lang w:eastAsia="da-DK"/>
              </w:rPr>
              <w:t>5</w:t>
            </w:r>
          </w:p>
        </w:tc>
        <w:tc>
          <w:tcPr>
            <w:tcW w:w="993" w:type="dxa"/>
          </w:tcPr>
          <w:p w14:paraId="0B02A7C2" w14:textId="77777777" w:rsidR="00326CA6" w:rsidRPr="00C2020B" w:rsidRDefault="00326CA6" w:rsidP="00996C81">
            <w:pPr>
              <w:jc w:val="both"/>
              <w:rPr>
                <w:rFonts w:eastAsia="Times New Roman"/>
                <w:lang w:eastAsia="da-DK"/>
              </w:rPr>
            </w:pPr>
            <w:r w:rsidRPr="00C2020B">
              <w:rPr>
                <w:rFonts w:eastAsia="Times New Roman"/>
                <w:lang w:eastAsia="da-DK"/>
              </w:rPr>
              <w:t>2</w:t>
            </w:r>
          </w:p>
        </w:tc>
        <w:tc>
          <w:tcPr>
            <w:tcW w:w="992" w:type="dxa"/>
          </w:tcPr>
          <w:p w14:paraId="7FEA6662" w14:textId="77777777" w:rsidR="00326CA6" w:rsidRPr="00C2020B" w:rsidRDefault="00326CA6" w:rsidP="00996C81">
            <w:pPr>
              <w:jc w:val="both"/>
              <w:rPr>
                <w:rFonts w:eastAsia="Times New Roman"/>
                <w:lang w:eastAsia="da-DK"/>
              </w:rPr>
            </w:pPr>
            <w:r w:rsidRPr="00C2020B">
              <w:rPr>
                <w:rFonts w:eastAsia="Times New Roman"/>
                <w:lang w:eastAsia="da-DK"/>
              </w:rPr>
              <w:t>III</w:t>
            </w:r>
          </w:p>
        </w:tc>
        <w:tc>
          <w:tcPr>
            <w:tcW w:w="1134" w:type="dxa"/>
          </w:tcPr>
          <w:p w14:paraId="5E66C48C" w14:textId="77777777" w:rsidR="00326CA6" w:rsidRPr="00C2020B" w:rsidRDefault="00326CA6" w:rsidP="00996C81">
            <w:pPr>
              <w:jc w:val="both"/>
              <w:rPr>
                <w:rFonts w:eastAsia="Times New Roman"/>
                <w:lang w:eastAsia="da-DK"/>
              </w:rPr>
            </w:pPr>
            <w:r w:rsidRPr="00C2020B">
              <w:rPr>
                <w:rFonts w:eastAsia="Times New Roman"/>
                <w:lang w:eastAsia="da-DK"/>
              </w:rPr>
              <w:t>8</w:t>
            </w:r>
          </w:p>
        </w:tc>
        <w:tc>
          <w:tcPr>
            <w:tcW w:w="1276" w:type="dxa"/>
          </w:tcPr>
          <w:p w14:paraId="278F0DF2" w14:textId="77777777" w:rsidR="00326CA6" w:rsidRPr="00C2020B" w:rsidRDefault="00326CA6" w:rsidP="00996C81">
            <w:pPr>
              <w:jc w:val="both"/>
              <w:rPr>
                <w:rFonts w:eastAsia="Times New Roman"/>
                <w:lang w:eastAsia="da-DK"/>
              </w:rPr>
            </w:pPr>
            <w:r w:rsidRPr="00C2020B">
              <w:rPr>
                <w:rFonts w:eastAsia="Times New Roman"/>
                <w:lang w:eastAsia="da-DK"/>
              </w:rPr>
              <w:t>84</w:t>
            </w:r>
          </w:p>
        </w:tc>
      </w:tr>
      <w:tr w:rsidR="00326CA6" w:rsidRPr="00C2020B" w14:paraId="1A63439D" w14:textId="77777777" w:rsidTr="000E6718">
        <w:tc>
          <w:tcPr>
            <w:tcW w:w="1650" w:type="dxa"/>
          </w:tcPr>
          <w:p w14:paraId="225C7CC4" w14:textId="77777777" w:rsidR="00326CA6" w:rsidRPr="00C2020B" w:rsidRDefault="00326CA6" w:rsidP="00996C81">
            <w:pPr>
              <w:jc w:val="both"/>
              <w:rPr>
                <w:rFonts w:eastAsia="Times New Roman"/>
                <w:lang w:eastAsia="da-DK"/>
              </w:rPr>
            </w:pPr>
            <w:proofErr w:type="spellStart"/>
            <w:r w:rsidRPr="00C2020B">
              <w:rPr>
                <w:rFonts w:eastAsia="Times New Roman"/>
                <w:lang w:eastAsia="da-DK"/>
              </w:rPr>
              <w:t>Isopropanol</w:t>
            </w:r>
            <w:proofErr w:type="spellEnd"/>
          </w:p>
        </w:tc>
        <w:tc>
          <w:tcPr>
            <w:tcW w:w="1273" w:type="dxa"/>
          </w:tcPr>
          <w:p w14:paraId="512B2D4A" w14:textId="77777777" w:rsidR="00326CA6" w:rsidRPr="00C2020B" w:rsidRDefault="00326CA6" w:rsidP="00996C81">
            <w:pPr>
              <w:jc w:val="both"/>
              <w:rPr>
                <w:rFonts w:eastAsia="Times New Roman"/>
                <w:lang w:eastAsia="da-DK"/>
              </w:rPr>
            </w:pPr>
            <w:r w:rsidRPr="00C2020B">
              <w:rPr>
                <w:rFonts w:eastAsia="Times New Roman"/>
                <w:lang w:eastAsia="da-DK"/>
              </w:rPr>
              <w:t>67-63-0</w:t>
            </w:r>
          </w:p>
        </w:tc>
        <w:tc>
          <w:tcPr>
            <w:tcW w:w="1154" w:type="dxa"/>
          </w:tcPr>
          <w:p w14:paraId="007551AB" w14:textId="77777777" w:rsidR="00326CA6" w:rsidRPr="00C2020B" w:rsidRDefault="00326CA6" w:rsidP="00996C81">
            <w:pPr>
              <w:jc w:val="both"/>
              <w:rPr>
                <w:rFonts w:eastAsia="Times New Roman"/>
                <w:lang w:eastAsia="da-DK"/>
              </w:rPr>
            </w:pPr>
            <w:r w:rsidRPr="00C2020B">
              <w:rPr>
                <w:rFonts w:eastAsia="Times New Roman"/>
                <w:lang w:eastAsia="da-DK"/>
              </w:rPr>
              <w:t>1</w:t>
            </w:r>
          </w:p>
        </w:tc>
        <w:tc>
          <w:tcPr>
            <w:tcW w:w="993" w:type="dxa"/>
          </w:tcPr>
          <w:p w14:paraId="2FCAC22C" w14:textId="77777777" w:rsidR="00326CA6" w:rsidRPr="00C2020B" w:rsidRDefault="00326CA6" w:rsidP="00996C81">
            <w:pPr>
              <w:jc w:val="both"/>
              <w:rPr>
                <w:rFonts w:eastAsia="Times New Roman"/>
                <w:lang w:eastAsia="da-DK"/>
              </w:rPr>
            </w:pPr>
            <w:r w:rsidRPr="00C2020B">
              <w:rPr>
                <w:rFonts w:eastAsia="Times New Roman"/>
                <w:lang w:eastAsia="da-DK"/>
              </w:rPr>
              <w:t>2</w:t>
            </w:r>
          </w:p>
        </w:tc>
        <w:tc>
          <w:tcPr>
            <w:tcW w:w="992" w:type="dxa"/>
          </w:tcPr>
          <w:p w14:paraId="1087DC8B" w14:textId="77777777" w:rsidR="00326CA6" w:rsidRPr="00C2020B" w:rsidRDefault="00326CA6" w:rsidP="00996C81">
            <w:pPr>
              <w:jc w:val="both"/>
              <w:rPr>
                <w:rFonts w:eastAsia="Times New Roman"/>
                <w:lang w:eastAsia="da-DK"/>
              </w:rPr>
            </w:pPr>
            <w:r w:rsidRPr="00C2020B">
              <w:rPr>
                <w:rFonts w:eastAsia="Times New Roman"/>
                <w:lang w:eastAsia="da-DK"/>
              </w:rPr>
              <w:t>III</w:t>
            </w:r>
          </w:p>
        </w:tc>
        <w:tc>
          <w:tcPr>
            <w:tcW w:w="1134" w:type="dxa"/>
          </w:tcPr>
          <w:p w14:paraId="47247535" w14:textId="77777777" w:rsidR="00326CA6" w:rsidRPr="00C2020B" w:rsidRDefault="00326CA6" w:rsidP="00996C81">
            <w:pPr>
              <w:jc w:val="both"/>
              <w:rPr>
                <w:rFonts w:eastAsia="Times New Roman"/>
                <w:lang w:eastAsia="da-DK"/>
              </w:rPr>
            </w:pPr>
            <w:r w:rsidRPr="00C2020B">
              <w:rPr>
                <w:rFonts w:eastAsia="Times New Roman"/>
                <w:lang w:eastAsia="da-DK"/>
              </w:rPr>
              <w:t>5,9</w:t>
            </w:r>
          </w:p>
        </w:tc>
        <w:tc>
          <w:tcPr>
            <w:tcW w:w="1276" w:type="dxa"/>
          </w:tcPr>
          <w:p w14:paraId="5CB156FE" w14:textId="77777777" w:rsidR="00326CA6" w:rsidRPr="00C2020B" w:rsidRDefault="00326CA6" w:rsidP="00996C81">
            <w:pPr>
              <w:jc w:val="both"/>
              <w:rPr>
                <w:rFonts w:eastAsia="Times New Roman"/>
                <w:lang w:eastAsia="da-DK"/>
              </w:rPr>
            </w:pPr>
            <w:r w:rsidRPr="00C2020B">
              <w:rPr>
                <w:rFonts w:eastAsia="Times New Roman"/>
                <w:lang w:eastAsia="da-DK"/>
              </w:rPr>
              <w:t>54</w:t>
            </w:r>
          </w:p>
        </w:tc>
      </w:tr>
    </w:tbl>
    <w:p w14:paraId="6D25A2BE" w14:textId="77777777" w:rsidR="00326CA6" w:rsidRPr="00C2020B" w:rsidRDefault="00326CA6" w:rsidP="00996C81">
      <w:pPr>
        <w:jc w:val="both"/>
      </w:pPr>
    </w:p>
    <w:p w14:paraId="57E14284" w14:textId="77777777" w:rsidR="00326CA6" w:rsidRPr="00C2020B" w:rsidRDefault="00326CA6" w:rsidP="00996C81">
      <w:pPr>
        <w:jc w:val="both"/>
      </w:pPr>
      <w:r w:rsidRPr="00C2020B">
        <w:t>I Luftvejledningens afsnit 7.1.2.1 om tanke til opbevaring af hovedgruppe 2 stoffer, fremgår det, at tanke på over 50 m</w:t>
      </w:r>
      <w:r w:rsidRPr="00C2020B">
        <w:rPr>
          <w:vertAlign w:val="superscript"/>
        </w:rPr>
        <w:t>3</w:t>
      </w:r>
      <w:r w:rsidRPr="00C2020B">
        <w:t xml:space="preserve"> til produkter med et damptryk, der er større end 1,3 kPa, bør være forbundet med et dampgenvindingsanlæg i overensstemmelse med forskrifterne i bilag 3 til Bekendtgørelsen om begrænsning af udslip af dampe ved oplagring og distribution af benzin.</w:t>
      </w:r>
    </w:p>
    <w:p w14:paraId="77C1A694" w14:textId="77777777" w:rsidR="00326CA6" w:rsidRDefault="00326CA6" w:rsidP="00996C81">
      <w:pPr>
        <w:jc w:val="both"/>
        <w:rPr>
          <w:highlight w:val="magenta"/>
        </w:rPr>
      </w:pPr>
    </w:p>
    <w:p w14:paraId="5B2079CB" w14:textId="090677A8" w:rsidR="00326CA6" w:rsidRPr="0029193A" w:rsidRDefault="00326CA6" w:rsidP="00996C81">
      <w:pPr>
        <w:jc w:val="both"/>
      </w:pPr>
      <w:r>
        <w:t xml:space="preserve">I betragtning af </w:t>
      </w:r>
      <w:proofErr w:type="spellStart"/>
      <w:r>
        <w:t>ethanoloplagets</w:t>
      </w:r>
      <w:proofErr w:type="spellEnd"/>
      <w:r>
        <w:t xml:space="preserve"> beskedne størrelse, den korte opholdstid i tanken inden opblanding til sprinklervæske, samt det begrænsende antal </w:t>
      </w:r>
      <w:proofErr w:type="spellStart"/>
      <w:r>
        <w:t>ethanolleverancer</w:t>
      </w:r>
      <w:proofErr w:type="spellEnd"/>
      <w:r>
        <w:t xml:space="preserve"> på ca. 1 tankbil pr. måned, har Industrimiljø</w:t>
      </w:r>
      <w:r w:rsidRPr="00507491">
        <w:t xml:space="preserve"> imidlertid vurderet</w:t>
      </w:r>
      <w:r>
        <w:t xml:space="preserve"> i</w:t>
      </w:r>
      <w:r w:rsidRPr="00507491">
        <w:t xml:space="preserve"> de eksisterende afgørelser fra 2013 og 2016, at den miljømæssige gevinst ved etablering af et dampgenvindingsanlæg på virksomheden ikke er proportionel i forhold til omkostningerne</w:t>
      </w:r>
      <w:r>
        <w:t>,</w:t>
      </w:r>
      <w:r w:rsidRPr="00507491">
        <w:t xml:space="preserve"> der er forbundet her</w:t>
      </w:r>
      <w:r>
        <w:t xml:space="preserve">med. På den baggrund er der i de eksisterende afgørelser i stedet stillet vilkår om </w:t>
      </w:r>
      <w:r w:rsidRPr="0029193A">
        <w:t xml:space="preserve">(vilkår 4), at der skal etableres afkastrør til fortrængningsluften fra </w:t>
      </w:r>
      <w:proofErr w:type="spellStart"/>
      <w:r w:rsidRPr="0029193A">
        <w:t>ethanoltanken</w:t>
      </w:r>
      <w:proofErr w:type="spellEnd"/>
      <w:r w:rsidRPr="0029193A">
        <w:t>, som føres 1 m over tagryg og afsluttes med flammeafskærmning.</w:t>
      </w:r>
    </w:p>
    <w:p w14:paraId="07ED4EAB" w14:textId="77777777" w:rsidR="00326CA6" w:rsidRPr="0029193A" w:rsidRDefault="00326CA6" w:rsidP="00996C81">
      <w:pPr>
        <w:jc w:val="both"/>
      </w:pPr>
    </w:p>
    <w:p w14:paraId="35EFBB81" w14:textId="77777777" w:rsidR="00326CA6" w:rsidRPr="00734258" w:rsidRDefault="00326CA6" w:rsidP="00996C81">
      <w:pPr>
        <w:jc w:val="both"/>
      </w:pPr>
      <w:r w:rsidRPr="0029193A">
        <w:t xml:space="preserve">Da såvel </w:t>
      </w:r>
      <w:proofErr w:type="spellStart"/>
      <w:r w:rsidRPr="0029193A">
        <w:t>ethanol</w:t>
      </w:r>
      <w:proofErr w:type="spellEnd"/>
      <w:r w:rsidRPr="0029193A">
        <w:t xml:space="preserve">/sprinklervæske som kølervæske er stoffer, der kan give anledning til emissioner af lugtstoffer, er der i godkendelsen fra 2013 stillet vilkår om (vilkår 9), at såfremt der forekommer lugtgener i </w:t>
      </w:r>
      <w:proofErr w:type="spellStart"/>
      <w:r w:rsidRPr="0029193A">
        <w:t>fbm</w:t>
      </w:r>
      <w:proofErr w:type="spellEnd"/>
      <w:r w:rsidRPr="0029193A">
        <w:t xml:space="preserve">. </w:t>
      </w:r>
      <w:proofErr w:type="gramStart"/>
      <w:r w:rsidRPr="0029193A">
        <w:t>påfyldning</w:t>
      </w:r>
      <w:proofErr w:type="gramEnd"/>
      <w:r w:rsidRPr="0029193A">
        <w:t xml:space="preserve"> af tanke til produkterne, skal dette straks</w:t>
      </w:r>
      <w:r w:rsidRPr="00734258">
        <w:t xml:space="preserve"> afhjælpes – f.eks. ved påsætning af dampreturanlæg eller et effektivt filteranlæg på tankene.</w:t>
      </w:r>
    </w:p>
    <w:p w14:paraId="48F92558" w14:textId="77777777" w:rsidR="00326CA6" w:rsidRPr="00BC2F53" w:rsidRDefault="00326CA6" w:rsidP="00996C81">
      <w:pPr>
        <w:jc w:val="both"/>
        <w:rPr>
          <w:highlight w:val="magenta"/>
        </w:rPr>
      </w:pPr>
    </w:p>
    <w:p w14:paraId="191A86E0" w14:textId="77777777" w:rsidR="00326CA6" w:rsidRPr="00FF0FAB" w:rsidRDefault="00326CA6" w:rsidP="00996C81">
      <w:pPr>
        <w:jc w:val="both"/>
        <w:rPr>
          <w:u w:val="single"/>
        </w:rPr>
      </w:pPr>
      <w:r w:rsidRPr="00FF0FAB">
        <w:rPr>
          <w:u w:val="single"/>
        </w:rPr>
        <w:t>Produktionshallen</w:t>
      </w:r>
    </w:p>
    <w:p w14:paraId="29B4F40D" w14:textId="58291A9B" w:rsidR="00326CA6" w:rsidRPr="00FF0FAB" w:rsidRDefault="00326CA6" w:rsidP="00996C81">
      <w:pPr>
        <w:jc w:val="both"/>
      </w:pPr>
      <w:r w:rsidRPr="00FF0FAB">
        <w:t xml:space="preserve">Produktionshallen, hvor tappeanlægget er placeret, og hvor der ligeledes er </w:t>
      </w:r>
      <w:proofErr w:type="spellStart"/>
      <w:r w:rsidRPr="00FF0FAB">
        <w:t>omhældning</w:t>
      </w:r>
      <w:proofErr w:type="spellEnd"/>
      <w:r w:rsidRPr="00FF0FAB">
        <w:t xml:space="preserve"> af produkter, emitterer stoffer</w:t>
      </w:r>
      <w:r>
        <w:t xml:space="preserve"> til omgivelserne</w:t>
      </w:r>
      <w:r w:rsidRPr="00FF0FAB">
        <w:t>. Ved tappeanlægget er der etableret udsugning til et afkast, som er ført 1 m over taget på produktionshallen.</w:t>
      </w:r>
    </w:p>
    <w:p w14:paraId="1E0364CD" w14:textId="77777777" w:rsidR="00326CA6" w:rsidRPr="00FF0FAB" w:rsidRDefault="00326CA6" w:rsidP="00996C81">
      <w:pPr>
        <w:jc w:val="both"/>
      </w:pPr>
    </w:p>
    <w:p w14:paraId="033ECA4B" w14:textId="77777777" w:rsidR="00326CA6" w:rsidRPr="00FF0FAB" w:rsidRDefault="00326CA6" w:rsidP="00996C81">
      <w:pPr>
        <w:jc w:val="both"/>
      </w:pPr>
      <w:r w:rsidRPr="00FF0FAB">
        <w:t>Til vurdering af om afkasthøjden på 1 m over tag er tilstrækkelig, er der i godkendelsen fra 2013 foretaget beregning af kildestyrke og spredningsfaktor for de enkelte stoffer. Beregningerne er foretaget på grundlag af en forventet effekt på ca. 500 m</w:t>
      </w:r>
      <w:r w:rsidRPr="00FF0FAB">
        <w:rPr>
          <w:vertAlign w:val="superscript"/>
        </w:rPr>
        <w:t>3</w:t>
      </w:r>
      <w:r w:rsidRPr="00FF0FAB">
        <w:t>/h for udsugningsanlæggets ventilator.</w:t>
      </w:r>
    </w:p>
    <w:p w14:paraId="1AE34D1B" w14:textId="77777777" w:rsidR="00326CA6" w:rsidRPr="00FF0FAB" w:rsidRDefault="00326CA6" w:rsidP="00996C81">
      <w:pPr>
        <w:jc w:val="both"/>
      </w:pPr>
    </w:p>
    <w:tbl>
      <w:tblPr>
        <w:tblW w:w="8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246"/>
        <w:gridCol w:w="1134"/>
        <w:gridCol w:w="1276"/>
        <w:gridCol w:w="1447"/>
        <w:gridCol w:w="1417"/>
      </w:tblGrid>
      <w:tr w:rsidR="00326CA6" w:rsidRPr="00FF0FAB" w14:paraId="129C963F" w14:textId="77777777" w:rsidTr="000E6718">
        <w:trPr>
          <w:trHeight w:val="193"/>
        </w:trPr>
        <w:tc>
          <w:tcPr>
            <w:tcW w:w="1560" w:type="dxa"/>
            <w:shd w:val="clear" w:color="auto" w:fill="F2F2F2" w:themeFill="background1" w:themeFillShade="F2"/>
          </w:tcPr>
          <w:p w14:paraId="1D11BE95" w14:textId="77777777" w:rsidR="00326CA6" w:rsidRPr="00FF0FAB" w:rsidRDefault="00326CA6" w:rsidP="00996C81">
            <w:pPr>
              <w:jc w:val="both"/>
            </w:pPr>
            <w:r w:rsidRPr="00FF0FAB">
              <w:t>Produkt</w:t>
            </w:r>
          </w:p>
        </w:tc>
        <w:tc>
          <w:tcPr>
            <w:tcW w:w="1246" w:type="dxa"/>
            <w:shd w:val="clear" w:color="auto" w:fill="F2F2F2" w:themeFill="background1" w:themeFillShade="F2"/>
          </w:tcPr>
          <w:p w14:paraId="4CC92655" w14:textId="77777777" w:rsidR="00326CA6" w:rsidRPr="00FF0FAB" w:rsidRDefault="00326CA6" w:rsidP="00996C81">
            <w:pPr>
              <w:jc w:val="both"/>
            </w:pPr>
            <w:r w:rsidRPr="00FF0FAB">
              <w:t>CAS-nr.</w:t>
            </w:r>
          </w:p>
        </w:tc>
        <w:tc>
          <w:tcPr>
            <w:tcW w:w="1134" w:type="dxa"/>
            <w:shd w:val="clear" w:color="auto" w:fill="F2F2F2" w:themeFill="background1" w:themeFillShade="F2"/>
          </w:tcPr>
          <w:p w14:paraId="5BD05A4D" w14:textId="77777777" w:rsidR="00326CA6" w:rsidRPr="00FF0FAB" w:rsidRDefault="00326CA6" w:rsidP="00996C81">
            <w:pPr>
              <w:jc w:val="both"/>
            </w:pPr>
            <w:r w:rsidRPr="00FF0FAB">
              <w:t>B-værdi,</w:t>
            </w:r>
          </w:p>
          <w:p w14:paraId="63252A7D" w14:textId="77777777" w:rsidR="00326CA6" w:rsidRPr="00FF0FAB" w:rsidRDefault="00326CA6" w:rsidP="00996C81">
            <w:pPr>
              <w:jc w:val="both"/>
            </w:pPr>
            <w:proofErr w:type="gramStart"/>
            <w:r w:rsidRPr="00FF0FAB">
              <w:t>mg</w:t>
            </w:r>
            <w:proofErr w:type="gramEnd"/>
            <w:r w:rsidRPr="00FF0FAB">
              <w:t>/m</w:t>
            </w:r>
            <w:r w:rsidRPr="00FF0FAB">
              <w:rPr>
                <w:vertAlign w:val="superscript"/>
              </w:rPr>
              <w:t>3</w:t>
            </w:r>
          </w:p>
        </w:tc>
        <w:tc>
          <w:tcPr>
            <w:tcW w:w="1276" w:type="dxa"/>
            <w:tcBorders>
              <w:bottom w:val="single" w:sz="4" w:space="0" w:color="auto"/>
            </w:tcBorders>
            <w:shd w:val="clear" w:color="auto" w:fill="F2F2F2" w:themeFill="background1" w:themeFillShade="F2"/>
          </w:tcPr>
          <w:p w14:paraId="23DBFA8B" w14:textId="77777777" w:rsidR="00326CA6" w:rsidRPr="00FF0FAB" w:rsidRDefault="00326CA6" w:rsidP="00996C81">
            <w:pPr>
              <w:jc w:val="both"/>
            </w:pPr>
            <w:r w:rsidRPr="00FF0FAB">
              <w:t>Emissions-grænse,</w:t>
            </w:r>
          </w:p>
          <w:p w14:paraId="49276702" w14:textId="77777777" w:rsidR="00326CA6" w:rsidRPr="00FF0FAB" w:rsidRDefault="00326CA6" w:rsidP="00996C81">
            <w:pPr>
              <w:jc w:val="both"/>
              <w:rPr>
                <w:vertAlign w:val="superscript"/>
              </w:rPr>
            </w:pPr>
            <w:proofErr w:type="gramStart"/>
            <w:r w:rsidRPr="00FF0FAB">
              <w:t>mg</w:t>
            </w:r>
            <w:proofErr w:type="gramEnd"/>
            <w:r w:rsidRPr="00FF0FAB">
              <w:t>/Nm</w:t>
            </w:r>
            <w:r w:rsidRPr="00FF0FAB">
              <w:rPr>
                <w:vertAlign w:val="superscript"/>
              </w:rPr>
              <w:t>3</w:t>
            </w:r>
          </w:p>
        </w:tc>
        <w:tc>
          <w:tcPr>
            <w:tcW w:w="1447" w:type="dxa"/>
            <w:shd w:val="clear" w:color="auto" w:fill="F2F2F2" w:themeFill="background1" w:themeFillShade="F2"/>
          </w:tcPr>
          <w:p w14:paraId="07A7A0A1" w14:textId="77777777" w:rsidR="00326CA6" w:rsidRPr="00FF0FAB" w:rsidRDefault="00326CA6" w:rsidP="00996C81">
            <w:pPr>
              <w:jc w:val="both"/>
            </w:pPr>
            <w:r w:rsidRPr="00FF0FAB">
              <w:t xml:space="preserve">Kildestyrke, </w:t>
            </w:r>
          </w:p>
          <w:p w14:paraId="44C9FF5A" w14:textId="77777777" w:rsidR="00326CA6" w:rsidRPr="00FF0FAB" w:rsidRDefault="00326CA6" w:rsidP="00996C81">
            <w:pPr>
              <w:jc w:val="both"/>
            </w:pPr>
            <w:proofErr w:type="gramStart"/>
            <w:r w:rsidRPr="00FF0FAB">
              <w:t>mg</w:t>
            </w:r>
            <w:proofErr w:type="gramEnd"/>
            <w:r w:rsidRPr="00FF0FAB">
              <w:t>/s</w:t>
            </w:r>
          </w:p>
        </w:tc>
        <w:tc>
          <w:tcPr>
            <w:tcW w:w="1417" w:type="dxa"/>
            <w:shd w:val="clear" w:color="auto" w:fill="F2F2F2" w:themeFill="background1" w:themeFillShade="F2"/>
          </w:tcPr>
          <w:p w14:paraId="145608BF" w14:textId="77777777" w:rsidR="00326CA6" w:rsidRPr="00FF0FAB" w:rsidRDefault="00326CA6" w:rsidP="00996C81">
            <w:pPr>
              <w:jc w:val="both"/>
            </w:pPr>
            <w:r w:rsidRPr="00FF0FAB">
              <w:t xml:space="preserve">Sprednings-faktor, </w:t>
            </w:r>
          </w:p>
          <w:p w14:paraId="439A5430" w14:textId="77777777" w:rsidR="00326CA6" w:rsidRPr="00FF0FAB" w:rsidRDefault="00326CA6" w:rsidP="00996C81">
            <w:pPr>
              <w:jc w:val="both"/>
            </w:pPr>
            <w:proofErr w:type="gramStart"/>
            <w:r w:rsidRPr="00FF0FAB">
              <w:t>m</w:t>
            </w:r>
            <w:proofErr w:type="gramEnd"/>
            <w:r w:rsidRPr="00FF0FAB">
              <w:rPr>
                <w:vertAlign w:val="superscript"/>
              </w:rPr>
              <w:t>3</w:t>
            </w:r>
            <w:r w:rsidRPr="00FF0FAB">
              <w:t>/s</w:t>
            </w:r>
          </w:p>
        </w:tc>
      </w:tr>
      <w:tr w:rsidR="00326CA6" w:rsidRPr="00FF0FAB" w14:paraId="783388F2" w14:textId="77777777" w:rsidTr="000E6718">
        <w:tc>
          <w:tcPr>
            <w:tcW w:w="1560" w:type="dxa"/>
            <w:shd w:val="clear" w:color="auto" w:fill="auto"/>
          </w:tcPr>
          <w:p w14:paraId="1C3CBC71" w14:textId="77777777" w:rsidR="00326CA6" w:rsidRPr="00FF0FAB" w:rsidRDefault="00326CA6" w:rsidP="00996C81">
            <w:pPr>
              <w:jc w:val="both"/>
            </w:pPr>
            <w:proofErr w:type="spellStart"/>
            <w:r w:rsidRPr="00FF0FAB">
              <w:t>Ethylenglycol</w:t>
            </w:r>
            <w:proofErr w:type="spellEnd"/>
          </w:p>
        </w:tc>
        <w:tc>
          <w:tcPr>
            <w:tcW w:w="1246" w:type="dxa"/>
            <w:shd w:val="clear" w:color="auto" w:fill="auto"/>
          </w:tcPr>
          <w:p w14:paraId="6115EE73" w14:textId="77777777" w:rsidR="00326CA6" w:rsidRPr="00FF0FAB" w:rsidRDefault="00326CA6" w:rsidP="00996C81">
            <w:pPr>
              <w:jc w:val="both"/>
            </w:pPr>
            <w:r w:rsidRPr="00FF0FAB">
              <w:t>107-21-1</w:t>
            </w:r>
          </w:p>
        </w:tc>
        <w:tc>
          <w:tcPr>
            <w:tcW w:w="1134" w:type="dxa"/>
            <w:tcBorders>
              <w:right w:val="single" w:sz="4" w:space="0" w:color="auto"/>
            </w:tcBorders>
            <w:shd w:val="clear" w:color="auto" w:fill="auto"/>
          </w:tcPr>
          <w:p w14:paraId="2169A2D9" w14:textId="77777777" w:rsidR="00326CA6" w:rsidRPr="00FF0FAB" w:rsidRDefault="00326CA6" w:rsidP="00996C81">
            <w:pPr>
              <w:jc w:val="both"/>
            </w:pPr>
            <w:r w:rsidRPr="00FF0FAB">
              <w:t xml:space="preserve">0,01 </w:t>
            </w:r>
          </w:p>
        </w:tc>
        <w:tc>
          <w:tcPr>
            <w:tcW w:w="1276" w:type="dxa"/>
            <w:tcBorders>
              <w:top w:val="single" w:sz="4" w:space="0" w:color="auto"/>
              <w:left w:val="single" w:sz="4" w:space="0" w:color="auto"/>
              <w:bottom w:val="single" w:sz="4" w:space="0" w:color="auto"/>
              <w:right w:val="single" w:sz="4" w:space="0" w:color="auto"/>
            </w:tcBorders>
          </w:tcPr>
          <w:p w14:paraId="6C9915FA" w14:textId="77777777" w:rsidR="00326CA6" w:rsidRPr="00FF0FAB" w:rsidRDefault="00326CA6" w:rsidP="00996C81">
            <w:pPr>
              <w:jc w:val="both"/>
            </w:pPr>
            <w:r w:rsidRPr="00FF0FAB">
              <w:t>5</w:t>
            </w:r>
          </w:p>
        </w:tc>
        <w:tc>
          <w:tcPr>
            <w:tcW w:w="1447" w:type="dxa"/>
          </w:tcPr>
          <w:p w14:paraId="47ED0C09" w14:textId="77777777" w:rsidR="00326CA6" w:rsidRPr="00FF0FAB" w:rsidRDefault="00326CA6" w:rsidP="00996C81">
            <w:pPr>
              <w:jc w:val="both"/>
            </w:pPr>
            <w:r w:rsidRPr="00FF0FAB">
              <w:t>0,69</w:t>
            </w:r>
          </w:p>
        </w:tc>
        <w:tc>
          <w:tcPr>
            <w:tcW w:w="1417" w:type="dxa"/>
          </w:tcPr>
          <w:p w14:paraId="6BF3849E" w14:textId="77777777" w:rsidR="00326CA6" w:rsidRPr="00FF0FAB" w:rsidRDefault="00326CA6" w:rsidP="00996C81">
            <w:pPr>
              <w:jc w:val="both"/>
            </w:pPr>
            <w:r w:rsidRPr="00FF0FAB">
              <w:t>69</w:t>
            </w:r>
          </w:p>
        </w:tc>
      </w:tr>
      <w:tr w:rsidR="00326CA6" w:rsidRPr="00FF0FAB" w14:paraId="6A1653EB" w14:textId="77777777" w:rsidTr="000E6718">
        <w:tc>
          <w:tcPr>
            <w:tcW w:w="1560" w:type="dxa"/>
            <w:shd w:val="clear" w:color="auto" w:fill="auto"/>
          </w:tcPr>
          <w:p w14:paraId="6C19AD50" w14:textId="77777777" w:rsidR="00326CA6" w:rsidRPr="00FF0FAB" w:rsidRDefault="00326CA6" w:rsidP="00996C81">
            <w:pPr>
              <w:jc w:val="both"/>
            </w:pPr>
            <w:proofErr w:type="spellStart"/>
            <w:r w:rsidRPr="00FF0FAB">
              <w:t>Ethanol</w:t>
            </w:r>
            <w:proofErr w:type="spellEnd"/>
          </w:p>
        </w:tc>
        <w:tc>
          <w:tcPr>
            <w:tcW w:w="1246" w:type="dxa"/>
            <w:shd w:val="clear" w:color="auto" w:fill="auto"/>
          </w:tcPr>
          <w:p w14:paraId="301ACA94" w14:textId="77777777" w:rsidR="00326CA6" w:rsidRPr="00FF0FAB" w:rsidRDefault="00326CA6" w:rsidP="00996C81">
            <w:pPr>
              <w:jc w:val="both"/>
            </w:pPr>
            <w:r w:rsidRPr="00FF0FAB">
              <w:t>64-17-5</w:t>
            </w:r>
          </w:p>
        </w:tc>
        <w:tc>
          <w:tcPr>
            <w:tcW w:w="1134" w:type="dxa"/>
            <w:tcBorders>
              <w:right w:val="single" w:sz="4" w:space="0" w:color="auto"/>
            </w:tcBorders>
            <w:shd w:val="clear" w:color="auto" w:fill="auto"/>
          </w:tcPr>
          <w:p w14:paraId="0EDA54A1" w14:textId="77777777" w:rsidR="00326CA6" w:rsidRPr="00FF0FAB" w:rsidRDefault="00326CA6" w:rsidP="00996C81">
            <w:pPr>
              <w:jc w:val="both"/>
            </w:pPr>
            <w:r w:rsidRPr="00FF0FAB">
              <w:t>5</w:t>
            </w:r>
          </w:p>
        </w:tc>
        <w:tc>
          <w:tcPr>
            <w:tcW w:w="1276" w:type="dxa"/>
            <w:tcBorders>
              <w:top w:val="single" w:sz="4" w:space="0" w:color="auto"/>
              <w:left w:val="single" w:sz="4" w:space="0" w:color="auto"/>
              <w:bottom w:val="single" w:sz="4" w:space="0" w:color="auto"/>
              <w:right w:val="single" w:sz="4" w:space="0" w:color="auto"/>
            </w:tcBorders>
          </w:tcPr>
          <w:p w14:paraId="68ED5531" w14:textId="77777777" w:rsidR="00326CA6" w:rsidRPr="00FF0FAB" w:rsidRDefault="00326CA6" w:rsidP="00996C81">
            <w:pPr>
              <w:jc w:val="both"/>
            </w:pPr>
            <w:r w:rsidRPr="00FF0FAB">
              <w:t>300</w:t>
            </w:r>
          </w:p>
        </w:tc>
        <w:tc>
          <w:tcPr>
            <w:tcW w:w="1447" w:type="dxa"/>
          </w:tcPr>
          <w:p w14:paraId="73EA152F" w14:textId="77777777" w:rsidR="00326CA6" w:rsidRPr="00FF0FAB" w:rsidRDefault="00326CA6" w:rsidP="00996C81">
            <w:pPr>
              <w:jc w:val="both"/>
            </w:pPr>
            <w:r w:rsidRPr="00FF0FAB">
              <w:t>42</w:t>
            </w:r>
          </w:p>
        </w:tc>
        <w:tc>
          <w:tcPr>
            <w:tcW w:w="1417" w:type="dxa"/>
          </w:tcPr>
          <w:p w14:paraId="763BAADA" w14:textId="77777777" w:rsidR="00326CA6" w:rsidRPr="00FF0FAB" w:rsidRDefault="00326CA6" w:rsidP="00996C81">
            <w:pPr>
              <w:jc w:val="both"/>
            </w:pPr>
            <w:r w:rsidRPr="00FF0FAB">
              <w:t>8</w:t>
            </w:r>
          </w:p>
        </w:tc>
      </w:tr>
      <w:tr w:rsidR="00326CA6" w:rsidRPr="00FF0FAB" w14:paraId="369B3998" w14:textId="77777777" w:rsidTr="000E6718">
        <w:tc>
          <w:tcPr>
            <w:tcW w:w="1560" w:type="dxa"/>
            <w:shd w:val="clear" w:color="auto" w:fill="auto"/>
          </w:tcPr>
          <w:p w14:paraId="759E5FC5" w14:textId="77777777" w:rsidR="00326CA6" w:rsidRPr="00FF0FAB" w:rsidRDefault="00326CA6" w:rsidP="00996C81">
            <w:pPr>
              <w:jc w:val="both"/>
            </w:pPr>
            <w:proofErr w:type="spellStart"/>
            <w:r w:rsidRPr="00FF0FAB">
              <w:t>Isopropanol</w:t>
            </w:r>
            <w:proofErr w:type="spellEnd"/>
          </w:p>
        </w:tc>
        <w:tc>
          <w:tcPr>
            <w:tcW w:w="1246" w:type="dxa"/>
            <w:shd w:val="clear" w:color="auto" w:fill="auto"/>
          </w:tcPr>
          <w:p w14:paraId="57CCFD01" w14:textId="77777777" w:rsidR="00326CA6" w:rsidRPr="00FF0FAB" w:rsidRDefault="00326CA6" w:rsidP="00996C81">
            <w:pPr>
              <w:jc w:val="both"/>
            </w:pPr>
            <w:r w:rsidRPr="00FF0FAB">
              <w:t>67-63-0</w:t>
            </w:r>
          </w:p>
        </w:tc>
        <w:tc>
          <w:tcPr>
            <w:tcW w:w="1134" w:type="dxa"/>
            <w:tcBorders>
              <w:right w:val="single" w:sz="4" w:space="0" w:color="auto"/>
            </w:tcBorders>
            <w:shd w:val="clear" w:color="auto" w:fill="auto"/>
          </w:tcPr>
          <w:p w14:paraId="6E12F3B1" w14:textId="77777777" w:rsidR="00326CA6" w:rsidRPr="00FF0FAB" w:rsidRDefault="00326CA6" w:rsidP="00996C81">
            <w:pPr>
              <w:jc w:val="both"/>
              <w:rPr>
                <w:vertAlign w:val="superscript"/>
              </w:rPr>
            </w:pPr>
            <w:r w:rsidRPr="00FF0FAB">
              <w:t>1</w:t>
            </w:r>
          </w:p>
        </w:tc>
        <w:tc>
          <w:tcPr>
            <w:tcW w:w="1276" w:type="dxa"/>
            <w:tcBorders>
              <w:top w:val="single" w:sz="4" w:space="0" w:color="auto"/>
              <w:left w:val="single" w:sz="4" w:space="0" w:color="auto"/>
              <w:bottom w:val="single" w:sz="4" w:space="0" w:color="auto"/>
              <w:right w:val="single" w:sz="4" w:space="0" w:color="auto"/>
            </w:tcBorders>
          </w:tcPr>
          <w:p w14:paraId="681BAF74" w14:textId="77777777" w:rsidR="00326CA6" w:rsidRPr="00FF0FAB" w:rsidRDefault="00326CA6" w:rsidP="00996C81">
            <w:pPr>
              <w:jc w:val="both"/>
            </w:pPr>
            <w:r w:rsidRPr="00FF0FAB">
              <w:t xml:space="preserve">300 </w:t>
            </w:r>
          </w:p>
        </w:tc>
        <w:tc>
          <w:tcPr>
            <w:tcW w:w="1447" w:type="dxa"/>
          </w:tcPr>
          <w:p w14:paraId="0926F38C" w14:textId="77777777" w:rsidR="00326CA6" w:rsidRPr="00FF0FAB" w:rsidRDefault="00326CA6" w:rsidP="00996C81">
            <w:pPr>
              <w:jc w:val="both"/>
            </w:pPr>
            <w:r w:rsidRPr="00FF0FAB">
              <w:t>42</w:t>
            </w:r>
          </w:p>
        </w:tc>
        <w:tc>
          <w:tcPr>
            <w:tcW w:w="1417" w:type="dxa"/>
          </w:tcPr>
          <w:p w14:paraId="365A05BF" w14:textId="77777777" w:rsidR="00326CA6" w:rsidRPr="00FF0FAB" w:rsidRDefault="00326CA6" w:rsidP="00996C81">
            <w:pPr>
              <w:jc w:val="both"/>
            </w:pPr>
            <w:r w:rsidRPr="00FF0FAB">
              <w:t>42</w:t>
            </w:r>
          </w:p>
        </w:tc>
      </w:tr>
    </w:tbl>
    <w:p w14:paraId="7BFD4173" w14:textId="4C1B2941" w:rsidR="00326CA6" w:rsidRPr="00FF0FAB" w:rsidRDefault="00326CA6" w:rsidP="00996C81">
      <w:pPr>
        <w:jc w:val="both"/>
      </w:pPr>
      <w:r w:rsidRPr="00FF0FAB">
        <w:t>Beregning af kildestyrke og spredningsfaktor er foretaget på baggrund af B-værdien og emissionsgrænseværdien for det enkelte stof</w:t>
      </w:r>
      <w:r w:rsidR="00116D80">
        <w:t>.</w:t>
      </w:r>
    </w:p>
    <w:p w14:paraId="3DC4D2B0" w14:textId="77777777" w:rsidR="00326CA6" w:rsidRPr="00FF0FAB" w:rsidRDefault="00326CA6" w:rsidP="00996C81">
      <w:pPr>
        <w:jc w:val="both"/>
      </w:pPr>
    </w:p>
    <w:p w14:paraId="42D371CB" w14:textId="35AAF967" w:rsidR="00326CA6" w:rsidRPr="00FF0FAB" w:rsidRDefault="00326CA6" w:rsidP="00996C81">
      <w:pPr>
        <w:jc w:val="both"/>
      </w:pPr>
      <w:r w:rsidRPr="00FF0FAB">
        <w:t>I Luftvejlednings afsnit 4.3 om kildestyrke og spredningsfaktor fremgår det, at såfremt spredningsfaktoren er mindre end 250 m</w:t>
      </w:r>
      <w:r w:rsidRPr="00FF0FAB">
        <w:rPr>
          <w:vertAlign w:val="superscript"/>
        </w:rPr>
        <w:t>3</w:t>
      </w:r>
      <w:r w:rsidRPr="00FF0FAB">
        <w:t>/s, skal afkastet blot føres 1 meter over tag og være opadrettet,</w:t>
      </w:r>
      <w:r w:rsidR="00116D80">
        <w:t xml:space="preserve"> så der kan ske fri fortynding.</w:t>
      </w:r>
    </w:p>
    <w:p w14:paraId="44C15A01" w14:textId="77777777" w:rsidR="00326CA6" w:rsidRPr="00FF0FAB" w:rsidRDefault="00326CA6" w:rsidP="00996C81">
      <w:pPr>
        <w:jc w:val="both"/>
      </w:pPr>
    </w:p>
    <w:p w14:paraId="48A6A95C" w14:textId="7B2EC17A" w:rsidR="00326CA6" w:rsidRPr="00BC2F53" w:rsidRDefault="00326CA6" w:rsidP="00996C81">
      <w:pPr>
        <w:jc w:val="both"/>
      </w:pPr>
      <w:r w:rsidRPr="00FF0FAB">
        <w:t>I godkendelsen fra 2013 er der derfor stillet krav om</w:t>
      </w:r>
      <w:r>
        <w:t xml:space="preserve"> </w:t>
      </w:r>
      <w:r w:rsidRPr="0029193A">
        <w:t>(vilkår 5),</w:t>
      </w:r>
      <w:r w:rsidRPr="00FF0FAB">
        <w:t xml:space="preserve"> at afkastet fra produktionshallen skal føres 1 m over tag, og at afkast skal være opadrettet</w:t>
      </w:r>
      <w:r>
        <w:t>,</w:t>
      </w:r>
      <w:r w:rsidRPr="00FF0FAB">
        <w:t xml:space="preserve"> så der kan ske fri fortynding.</w:t>
      </w:r>
    </w:p>
    <w:p w14:paraId="3CBC15D3" w14:textId="77777777" w:rsidR="00326CA6" w:rsidRDefault="00326CA6" w:rsidP="00996C81">
      <w:pPr>
        <w:jc w:val="both"/>
      </w:pPr>
    </w:p>
    <w:p w14:paraId="169E0C9B" w14:textId="77777777" w:rsidR="00326CA6" w:rsidRPr="003B167A" w:rsidRDefault="00326CA6" w:rsidP="00996C81">
      <w:pPr>
        <w:jc w:val="both"/>
        <w:rPr>
          <w:b/>
        </w:rPr>
      </w:pPr>
      <w:r>
        <w:rPr>
          <w:b/>
        </w:rPr>
        <w:t>Fremtidige</w:t>
      </w:r>
      <w:r w:rsidRPr="003B167A">
        <w:rPr>
          <w:b/>
        </w:rPr>
        <w:t xml:space="preserve"> forhold</w:t>
      </w:r>
    </w:p>
    <w:p w14:paraId="48565EB0" w14:textId="77777777" w:rsidR="00326CA6" w:rsidRDefault="00326CA6" w:rsidP="00996C81">
      <w:pPr>
        <w:jc w:val="both"/>
      </w:pPr>
    </w:p>
    <w:p w14:paraId="347B719C" w14:textId="77777777" w:rsidR="00326CA6" w:rsidRPr="008A5AD8" w:rsidRDefault="00326CA6" w:rsidP="00996C81">
      <w:pPr>
        <w:jc w:val="both"/>
        <w:rPr>
          <w:u w:val="single"/>
        </w:rPr>
      </w:pPr>
      <w:r>
        <w:rPr>
          <w:u w:val="single"/>
        </w:rPr>
        <w:t>Fyringsanlæg / o</w:t>
      </w:r>
      <w:r w:rsidRPr="008A5AD8">
        <w:rPr>
          <w:u w:val="single"/>
        </w:rPr>
        <w:t>pvarmning</w:t>
      </w:r>
    </w:p>
    <w:p w14:paraId="7EC2482F" w14:textId="1F907665" w:rsidR="00326CA6" w:rsidRDefault="00326CA6" w:rsidP="00996C81">
      <w:pPr>
        <w:jc w:val="both"/>
      </w:pPr>
      <w:r>
        <w:t>Olietanken på Brolæggervej 16 er fjernet fra ejendommen og fremgår</w:t>
      </w:r>
      <w:r w:rsidR="000E6718">
        <w:t xml:space="preserve"> ikke længere af BBR-registret.</w:t>
      </w:r>
    </w:p>
    <w:p w14:paraId="7E581D18" w14:textId="77777777" w:rsidR="00326CA6" w:rsidRDefault="00326CA6" w:rsidP="00996C81">
      <w:pPr>
        <w:jc w:val="both"/>
      </w:pPr>
    </w:p>
    <w:p w14:paraId="156122D3" w14:textId="77777777" w:rsidR="00326CA6" w:rsidRDefault="00326CA6" w:rsidP="00996C81">
      <w:pPr>
        <w:jc w:val="both"/>
      </w:pPr>
      <w:r>
        <w:t>I henhold til BBR-registret er der et fyringsanlæg og en olietank på Brolæggervej 14. Fyret er dog fjernet, og den nedgravede olietank vil blive tømt og afblændet.</w:t>
      </w:r>
    </w:p>
    <w:p w14:paraId="4A81AAEE" w14:textId="77777777" w:rsidR="00326CA6" w:rsidRDefault="00326CA6" w:rsidP="00996C81">
      <w:pPr>
        <w:jc w:val="both"/>
      </w:pPr>
    </w:p>
    <w:p w14:paraId="6B8741BA" w14:textId="1469AEA7" w:rsidR="00326CA6" w:rsidRDefault="00326CA6" w:rsidP="00996C81">
      <w:pPr>
        <w:jc w:val="both"/>
      </w:pPr>
      <w:r>
        <w:t>Der etableres opvarmning af administrations- og produktionsbygninger på Brolæggervej 16. På Brolæggervej 14 etableres opvarmning af det nye omklædningsrum. Desuden etableres muligvis begrænset opva</w:t>
      </w:r>
      <w:r w:rsidR="000E6718">
        <w:t>rmning af den nye lagerbygning.</w:t>
      </w:r>
    </w:p>
    <w:p w14:paraId="3EF17189" w14:textId="77777777" w:rsidR="00326CA6" w:rsidRDefault="00326CA6" w:rsidP="00996C81">
      <w:pPr>
        <w:jc w:val="both"/>
      </w:pPr>
    </w:p>
    <w:p w14:paraId="4F9D5D13" w14:textId="6F769140" w:rsidR="00326CA6" w:rsidRPr="00423600" w:rsidRDefault="00326CA6" w:rsidP="00996C81">
      <w:pPr>
        <w:jc w:val="both"/>
      </w:pPr>
      <w:r>
        <w:t xml:space="preserve">Opvarmning af bygninger og varmt vand vil ske </w:t>
      </w:r>
      <w:r w:rsidRPr="00827B8C">
        <w:t>ved fjernvarme,</w:t>
      </w:r>
      <w:r>
        <w:t xml:space="preserve"> evt. suppler</w:t>
      </w:r>
      <w:r w:rsidR="000E6718">
        <w:t>et med luft-varmepumpesystemer.</w:t>
      </w:r>
    </w:p>
    <w:p w14:paraId="6308869B" w14:textId="77777777" w:rsidR="00326CA6" w:rsidRDefault="00326CA6" w:rsidP="00996C81">
      <w:pPr>
        <w:jc w:val="both"/>
      </w:pPr>
    </w:p>
    <w:p w14:paraId="5920C6F1" w14:textId="77777777" w:rsidR="00326CA6" w:rsidRDefault="00326CA6" w:rsidP="00996C81">
      <w:pPr>
        <w:jc w:val="both"/>
      </w:pPr>
      <w:r>
        <w:t xml:space="preserve">I bygning 1A og 1B vil der blive etableret rumventilation / </w:t>
      </w:r>
      <w:proofErr w:type="spellStart"/>
      <w:r>
        <w:t>comfortventilation</w:t>
      </w:r>
      <w:proofErr w:type="spellEnd"/>
      <w:r>
        <w:t>, som indgår i bygningernes opvarmningssystemer. Der etableres to systemer med maksimale luftmængder på hhv. 7.500 og 1.440 m</w:t>
      </w:r>
      <w:r>
        <w:rPr>
          <w:vertAlign w:val="superscript"/>
        </w:rPr>
        <w:t>3</w:t>
      </w:r>
      <w:r>
        <w:t xml:space="preserve"> pr. time.</w:t>
      </w:r>
    </w:p>
    <w:p w14:paraId="597CF533" w14:textId="77777777" w:rsidR="00326CA6" w:rsidRDefault="00326CA6" w:rsidP="00996C81">
      <w:pPr>
        <w:jc w:val="both"/>
      </w:pPr>
    </w:p>
    <w:p w14:paraId="29D783B7" w14:textId="77777777" w:rsidR="00326CA6" w:rsidRPr="008A5AD8" w:rsidRDefault="00326CA6" w:rsidP="00996C81">
      <w:pPr>
        <w:jc w:val="both"/>
        <w:rPr>
          <w:u w:val="single"/>
        </w:rPr>
      </w:pPr>
      <w:r w:rsidRPr="008A5AD8">
        <w:rPr>
          <w:u w:val="single"/>
        </w:rPr>
        <w:t>Tankanlæg</w:t>
      </w:r>
    </w:p>
    <w:p w14:paraId="4BE4C352" w14:textId="77777777" w:rsidR="00326CA6" w:rsidRDefault="00326CA6" w:rsidP="00996C81">
      <w:pPr>
        <w:jc w:val="both"/>
      </w:pPr>
      <w:r>
        <w:t>Tankanlæggene vil fremover blive anvendt som hidtil.</w:t>
      </w:r>
    </w:p>
    <w:p w14:paraId="2225F157" w14:textId="77777777" w:rsidR="00326CA6" w:rsidRDefault="00326CA6" w:rsidP="00996C81">
      <w:pPr>
        <w:jc w:val="both"/>
      </w:pPr>
    </w:p>
    <w:p w14:paraId="24A85433" w14:textId="77777777" w:rsidR="00326CA6" w:rsidRDefault="00326CA6" w:rsidP="00996C81">
      <w:pPr>
        <w:jc w:val="both"/>
      </w:pPr>
      <w:r>
        <w:t xml:space="preserve">I vilkår 4 i den eksisterende godkendelse fra 2016 er der stillet vilkår om, at </w:t>
      </w:r>
      <w:r w:rsidRPr="00820FD8">
        <w:t xml:space="preserve">fortrængningsluften fra tanken </w:t>
      </w:r>
      <w:r>
        <w:t xml:space="preserve">til </w:t>
      </w:r>
      <w:proofErr w:type="spellStart"/>
      <w:r>
        <w:t>ethanol</w:t>
      </w:r>
      <w:proofErr w:type="spellEnd"/>
      <w:r>
        <w:t xml:space="preserve"> </w:t>
      </w:r>
      <w:r w:rsidRPr="00820FD8">
        <w:t>ledes via et afkast</w:t>
      </w:r>
      <w:r>
        <w:t>,</w:t>
      </w:r>
      <w:r w:rsidRPr="00820FD8">
        <w:t xml:space="preserve"> der er ført min. 1 m over tagryg.</w:t>
      </w:r>
    </w:p>
    <w:p w14:paraId="68B2E7D7" w14:textId="77777777" w:rsidR="00326CA6" w:rsidRDefault="00326CA6" w:rsidP="00996C81">
      <w:pPr>
        <w:jc w:val="both"/>
      </w:pPr>
    </w:p>
    <w:p w14:paraId="32750F9A" w14:textId="77777777" w:rsidR="00326CA6" w:rsidRDefault="00326CA6" w:rsidP="00996C81">
      <w:pPr>
        <w:jc w:val="both"/>
      </w:pPr>
      <w:proofErr w:type="spellStart"/>
      <w:r>
        <w:t>Curesin</w:t>
      </w:r>
      <w:proofErr w:type="spellEnd"/>
      <w:r>
        <w:t xml:space="preserve"> har på den baggrund etableret et sådant afkast, som dog ikke er ført over tagryg, men kun 1 m over taget, der hvor afkastet er etableret.</w:t>
      </w:r>
    </w:p>
    <w:p w14:paraId="4FE46162" w14:textId="77777777" w:rsidR="00326CA6" w:rsidRDefault="00326CA6" w:rsidP="00996C81">
      <w:pPr>
        <w:jc w:val="both"/>
      </w:pPr>
    </w:p>
    <w:p w14:paraId="0778CFA9" w14:textId="77777777" w:rsidR="00326CA6" w:rsidRPr="00473A01" w:rsidRDefault="00326CA6" w:rsidP="00996C81">
      <w:pPr>
        <w:jc w:val="both"/>
      </w:pPr>
      <w:r>
        <w:t>Hensigten med vilkåret er at sikre fri fortynding af den afkastede fortrængningsluft i atmosfærisk luft, hvilket har baggrund i betragtningerne i afsnit 3.1.5 i luftvejledningen. I luftvejledningen fremgår imidlertid ikke helt klart, hvad der skal forstås ved kravet om, at afkastet skal føres 1 m ”over tag”. Miljøstyrelsens referencelaboratorium for luftforurening (</w:t>
      </w:r>
      <w:proofErr w:type="spellStart"/>
      <w:r>
        <w:t>RefLab</w:t>
      </w:r>
      <w:proofErr w:type="spellEnd"/>
      <w:r>
        <w:t xml:space="preserve">) har i sin svartjeneste ved svar af 27. januar 2005 anført, at kravet må vurderes fra gang til gang, men at </w:t>
      </w:r>
      <w:r w:rsidRPr="00473A01">
        <w:t>følgende regel kan benyt</w:t>
      </w:r>
      <w:r>
        <w:t>t</w:t>
      </w:r>
      <w:r w:rsidRPr="00473A01">
        <w:t>es ved helt almindelige bygninger uden nærtstående bygninger</w:t>
      </w:r>
      <w:r>
        <w:t>,</w:t>
      </w:r>
      <w:r w:rsidRPr="00473A01">
        <w:t xml:space="preserve"> der kan forstyrre billedet:</w:t>
      </w:r>
    </w:p>
    <w:p w14:paraId="40C33ED1" w14:textId="77777777" w:rsidR="00326CA6" w:rsidRDefault="00326CA6" w:rsidP="00996C81">
      <w:pPr>
        <w:jc w:val="both"/>
      </w:pPr>
    </w:p>
    <w:p w14:paraId="1D4DA927" w14:textId="0594CDEA" w:rsidR="00326CA6" w:rsidRPr="009A0860" w:rsidRDefault="00326CA6" w:rsidP="00996C81">
      <w:pPr>
        <w:jc w:val="both"/>
        <w:rPr>
          <w:i/>
        </w:rPr>
      </w:pPr>
      <w:r w:rsidRPr="009A0860">
        <w:rPr>
          <w:i/>
        </w:rPr>
        <w:t xml:space="preserve">”Ved taghældninger mindre end 45° føres afkastet 1 meter over taget på det pågældende sted. Ved taghældninger større ende 45° føres afkastet 1 meter over tagryg. </w:t>
      </w:r>
      <w:r>
        <w:rPr>
          <w:i/>
        </w:rPr>
        <w:t>U</w:t>
      </w:r>
      <w:r w:rsidRPr="009A0860">
        <w:rPr>
          <w:i/>
        </w:rPr>
        <w:t>ndtaget er naturligvis skrå tage</w:t>
      </w:r>
      <w:r>
        <w:rPr>
          <w:i/>
        </w:rPr>
        <w:t>,</w:t>
      </w:r>
      <w:r w:rsidRPr="009A0860">
        <w:rPr>
          <w:i/>
        </w:rPr>
        <w:t xml:space="preserve"> der går helt ned til </w:t>
      </w:r>
      <w:proofErr w:type="gramStart"/>
      <w:r w:rsidRPr="009A0860">
        <w:rPr>
          <w:i/>
        </w:rPr>
        <w:t>jorden</w:t>
      </w:r>
      <w:r w:rsidR="000E6718">
        <w:rPr>
          <w:i/>
        </w:rPr>
        <w:t>.</w:t>
      </w:r>
      <w:r w:rsidRPr="009A0860">
        <w:rPr>
          <w:i/>
        </w:rPr>
        <w:t>”</w:t>
      </w:r>
      <w:proofErr w:type="gramEnd"/>
    </w:p>
    <w:p w14:paraId="475EECBF" w14:textId="77777777" w:rsidR="00326CA6" w:rsidRDefault="00326CA6" w:rsidP="00996C81">
      <w:pPr>
        <w:jc w:val="both"/>
      </w:pPr>
    </w:p>
    <w:p w14:paraId="1FAD4257" w14:textId="58BA75D0" w:rsidR="00326CA6" w:rsidRDefault="00326CA6" w:rsidP="00996C81">
      <w:pPr>
        <w:jc w:val="both"/>
      </w:pPr>
      <w:r>
        <w:t xml:space="preserve">Da taghældningen på den pågældende bygning er mindre end 45 grader, ansøger </w:t>
      </w:r>
      <w:proofErr w:type="spellStart"/>
      <w:r>
        <w:t>Cab</w:t>
      </w:r>
      <w:proofErr w:type="spellEnd"/>
      <w:r>
        <w:t>-Dan på den baggrund om at få ændret vilkår 4, således at det etablerede afkast er lovligt.</w:t>
      </w:r>
    </w:p>
    <w:p w14:paraId="54D6CD1C" w14:textId="6FE6C3BD" w:rsidR="00996C81" w:rsidRDefault="00996C81" w:rsidP="00996C81">
      <w:pPr>
        <w:overflowPunct/>
        <w:autoSpaceDE/>
        <w:autoSpaceDN/>
        <w:adjustRightInd/>
        <w:jc w:val="both"/>
        <w:textAlignment w:val="auto"/>
      </w:pPr>
      <w:r>
        <w:br w:type="page"/>
      </w:r>
    </w:p>
    <w:p w14:paraId="4F878C47" w14:textId="77777777" w:rsidR="00326CA6" w:rsidRPr="00D16F84" w:rsidRDefault="00326CA6" w:rsidP="00996C81">
      <w:pPr>
        <w:jc w:val="both"/>
        <w:rPr>
          <w:u w:val="single"/>
        </w:rPr>
      </w:pPr>
      <w:r w:rsidRPr="00D16F84">
        <w:rPr>
          <w:u w:val="single"/>
        </w:rPr>
        <w:t>Produktionsanlæg</w:t>
      </w:r>
    </w:p>
    <w:p w14:paraId="1E1D6938" w14:textId="77777777" w:rsidR="00326CA6" w:rsidRDefault="00326CA6" w:rsidP="00996C81">
      <w:pPr>
        <w:jc w:val="both"/>
      </w:pPr>
      <w:r>
        <w:t>På den fremtidige virksomhed vil der blive etableret punktudsugning fra 5</w:t>
      </w:r>
      <w:r w:rsidRPr="00CD2DFC">
        <w:t xml:space="preserve"> ta</w:t>
      </w:r>
      <w:r>
        <w:t>p</w:t>
      </w:r>
      <w:r w:rsidRPr="00CD2DFC">
        <w:t>pe</w:t>
      </w:r>
      <w:r>
        <w:t>maskiner i tappehallen. Udsugning fra tappemaskinerne foregår via et trykstyret ventilationsanlæg, som er dimensioneret til en samtidighedsfaktor på 5 stk. punktudsug, hvor den maksimale samlede kapacitet er på 7.000 m</w:t>
      </w:r>
      <w:r>
        <w:rPr>
          <w:vertAlign w:val="superscript"/>
        </w:rPr>
        <w:t>3</w:t>
      </w:r>
      <w:r>
        <w:t xml:space="preserve"> pr. time. Ventilationsanlægget afkaster luften i et afkast i kip, 2 m over bygningens tagryg. Afkastet påmonteres jethætte.</w:t>
      </w:r>
    </w:p>
    <w:p w14:paraId="695A529F" w14:textId="77777777" w:rsidR="00326CA6" w:rsidRDefault="00326CA6" w:rsidP="00996C81">
      <w:pPr>
        <w:jc w:val="both"/>
      </w:pPr>
    </w:p>
    <w:p w14:paraId="49209054" w14:textId="77777777" w:rsidR="00326CA6" w:rsidRDefault="00326CA6" w:rsidP="00996C81">
      <w:pPr>
        <w:jc w:val="both"/>
      </w:pPr>
      <w:r>
        <w:t xml:space="preserve">I påfyldningsrummet </w:t>
      </w:r>
      <w:r w:rsidRPr="00B07C68">
        <w:t xml:space="preserve">vil der blive etableret punktudsugning fra </w:t>
      </w:r>
      <w:r>
        <w:t>1</w:t>
      </w:r>
      <w:r w:rsidRPr="00B07C68">
        <w:t xml:space="preserve"> tappemaskine</w:t>
      </w:r>
      <w:r>
        <w:t xml:space="preserve"> og fra 1 </w:t>
      </w:r>
      <w:proofErr w:type="spellStart"/>
      <w:r>
        <w:t>sugearm</w:t>
      </w:r>
      <w:proofErr w:type="spellEnd"/>
      <w:r>
        <w:t xml:space="preserve">. </w:t>
      </w:r>
      <w:r w:rsidRPr="00B07C68">
        <w:t xml:space="preserve">Udsugning fra </w:t>
      </w:r>
      <w:r>
        <w:t>disse punktkilder</w:t>
      </w:r>
      <w:r w:rsidRPr="00B07C68">
        <w:t xml:space="preserve"> foregår via et trykstyret ventilationsanlæg, som er dimensioneret til en samtidighedsfaktor på </w:t>
      </w:r>
      <w:r>
        <w:t>2</w:t>
      </w:r>
      <w:r w:rsidRPr="00B07C68">
        <w:t xml:space="preserve"> stk. punktudsug, hvor den maksimale samlede kapacitet er på </w:t>
      </w:r>
      <w:r>
        <w:t>3.500</w:t>
      </w:r>
      <w:r w:rsidRPr="00B07C68">
        <w:t xml:space="preserve"> m</w:t>
      </w:r>
      <w:r w:rsidRPr="00B07C68">
        <w:rPr>
          <w:vertAlign w:val="superscript"/>
        </w:rPr>
        <w:t>3</w:t>
      </w:r>
      <w:r w:rsidRPr="00B07C68">
        <w:t xml:space="preserve"> pr. time. Ventilationsanlægget afkaster luften i et afkast i kip, 2 m over bygningens tagryg.</w:t>
      </w:r>
      <w:r>
        <w:t xml:space="preserve"> </w:t>
      </w:r>
      <w:r w:rsidRPr="00CF0C73">
        <w:t xml:space="preserve">Afkastet </w:t>
      </w:r>
      <w:r>
        <w:t>påmonteres</w:t>
      </w:r>
      <w:r w:rsidRPr="00CF0C73">
        <w:t xml:space="preserve"> jethætte.</w:t>
      </w:r>
    </w:p>
    <w:p w14:paraId="014DB5F2" w14:textId="77777777" w:rsidR="00326CA6" w:rsidRDefault="00326CA6" w:rsidP="00996C81">
      <w:pPr>
        <w:jc w:val="both"/>
      </w:pPr>
    </w:p>
    <w:p w14:paraId="1D49A6B6" w14:textId="77777777" w:rsidR="00326CA6" w:rsidRDefault="00326CA6" w:rsidP="00996C81">
      <w:pPr>
        <w:jc w:val="both"/>
      </w:pPr>
      <w:r>
        <w:t>For at undgå korrosion af ventilationssystemerne etableres et tappeanlæg til saltsyre i nordenden af bygning 2, hvorfra der etableres særskilt udsugning og afkast</w:t>
      </w:r>
      <w:r w:rsidRPr="00171A0D">
        <w:t xml:space="preserve"> i kip, 2 m over bygningens tagryg. Afkastet påmonteres jethætte.</w:t>
      </w:r>
      <w:r>
        <w:t xml:space="preserve"> Kapaciteten af dette ventilationsanlæg kendes ikke endnu, men der vil blive tale om en lille luftmængde.</w:t>
      </w:r>
    </w:p>
    <w:p w14:paraId="2D8D4486" w14:textId="77777777" w:rsidR="00326CA6" w:rsidRDefault="00326CA6" w:rsidP="00996C81">
      <w:pPr>
        <w:jc w:val="both"/>
      </w:pPr>
    </w:p>
    <w:p w14:paraId="1F8A94B2" w14:textId="77777777" w:rsidR="00326CA6" w:rsidRDefault="00326CA6" w:rsidP="00996C81">
      <w:pPr>
        <w:jc w:val="both"/>
      </w:pPr>
      <w:r>
        <w:t xml:space="preserve">Tapning og / eller blanding kan i princippet komme til at foregå med de fleste af virksomhedens produkter, jf. oversigten i </w:t>
      </w:r>
      <w:r w:rsidRPr="00FC24FB">
        <w:t>bilag 3.</w:t>
      </w:r>
    </w:p>
    <w:p w14:paraId="227741DA" w14:textId="77777777" w:rsidR="00326CA6" w:rsidRDefault="00326CA6" w:rsidP="00996C81">
      <w:pPr>
        <w:jc w:val="both"/>
      </w:pPr>
    </w:p>
    <w:p w14:paraId="54260779" w14:textId="228A78FA" w:rsidR="00326CA6" w:rsidRDefault="00326CA6" w:rsidP="00996C81">
      <w:pPr>
        <w:jc w:val="both"/>
      </w:pPr>
      <w:r>
        <w:t xml:space="preserve">Esbjerg Kommune har i den eksisterende godkendelse foretaget spredningsberegninger for produkterne </w:t>
      </w:r>
      <w:proofErr w:type="spellStart"/>
      <w:r>
        <w:t>ethylenglycol</w:t>
      </w:r>
      <w:proofErr w:type="spellEnd"/>
      <w:r>
        <w:t xml:space="preserve">, </w:t>
      </w:r>
      <w:proofErr w:type="spellStart"/>
      <w:r>
        <w:t>ethanol</w:t>
      </w:r>
      <w:proofErr w:type="spellEnd"/>
      <w:r>
        <w:t xml:space="preserve"> og </w:t>
      </w:r>
      <w:proofErr w:type="spellStart"/>
      <w:r>
        <w:t>isopropanol</w:t>
      </w:r>
      <w:proofErr w:type="spellEnd"/>
      <w:r>
        <w:t>, som var baseret på en emission fra tappestederne svarende til emissionsgrænseværdierne i luftvejledningen</w:t>
      </w:r>
      <w:r>
        <w:rPr>
          <w:rStyle w:val="Fodnotehenvisning"/>
        </w:rPr>
        <w:footnoteReference w:id="10"/>
      </w:r>
      <w:r w:rsidR="00AB4151">
        <w:t>.</w:t>
      </w:r>
    </w:p>
    <w:p w14:paraId="51F982C9" w14:textId="77777777" w:rsidR="00326CA6" w:rsidRDefault="00326CA6" w:rsidP="00996C81">
      <w:pPr>
        <w:jc w:val="both"/>
      </w:pPr>
    </w:p>
    <w:p w14:paraId="6C1B48A9" w14:textId="77777777" w:rsidR="00326CA6" w:rsidRDefault="00326CA6" w:rsidP="00996C81">
      <w:pPr>
        <w:jc w:val="both"/>
      </w:pPr>
      <w:r>
        <w:t>E</w:t>
      </w:r>
      <w:r w:rsidRPr="0010309B">
        <w:t xml:space="preserve">missionsgrænseværdierne </w:t>
      </w:r>
      <w:r>
        <w:t>må dog vurderes at ligge langt over de forventede emissioner fra tappeprocesserne på virksomheden. D</w:t>
      </w:r>
      <w:r w:rsidRPr="0010309B">
        <w:t>er ikke er tale om normale industrielle, emissionsfrembringende processer</w:t>
      </w:r>
      <w:r>
        <w:t>, hvor de emitterede stoffer er affalds- /biprodukter af processen, mens formålet med en tappeproces er at bringe mest muligt af produktet over i en beholder.</w:t>
      </w:r>
    </w:p>
    <w:p w14:paraId="6DBF6DF5" w14:textId="77777777" w:rsidR="00326CA6" w:rsidRDefault="00326CA6" w:rsidP="00996C81">
      <w:pPr>
        <w:jc w:val="both"/>
      </w:pPr>
    </w:p>
    <w:p w14:paraId="63EA45DD" w14:textId="47734CC0" w:rsidR="00326CA6" w:rsidRPr="0010309B" w:rsidRDefault="00326CA6" w:rsidP="00996C81">
      <w:pPr>
        <w:jc w:val="both"/>
      </w:pPr>
      <w:r>
        <w:t>A</w:t>
      </w:r>
      <w:r w:rsidRPr="0010309B">
        <w:t>ftapning foregår som kontrollere</w:t>
      </w:r>
      <w:r>
        <w:t>de</w:t>
      </w:r>
      <w:r w:rsidRPr="0010309B">
        <w:t xml:space="preserve"> proces</w:t>
      </w:r>
      <w:r>
        <w:t>ser</w:t>
      </w:r>
      <w:r w:rsidRPr="0010309B">
        <w:t xml:space="preserve">, </w:t>
      </w:r>
      <w:r>
        <w:t>som ikke sp</w:t>
      </w:r>
      <w:r w:rsidR="00AB4151">
        <w:t xml:space="preserve">røjter eller danner aerosoler. </w:t>
      </w:r>
      <w:r>
        <w:t>E</w:t>
      </w:r>
      <w:r w:rsidRPr="0010309B">
        <w:t>missione</w:t>
      </w:r>
      <w:r>
        <w:t>r</w:t>
      </w:r>
      <w:r w:rsidRPr="0010309B">
        <w:t xml:space="preserve"> fra aftapningsvæskerne fremkommer </w:t>
      </w:r>
      <w:r>
        <w:t xml:space="preserve">alene </w:t>
      </w:r>
      <w:r w:rsidRPr="0010309B">
        <w:t xml:space="preserve">ved, at der </w:t>
      </w:r>
      <w:r>
        <w:t xml:space="preserve">under opfyldning af den </w:t>
      </w:r>
      <w:r w:rsidRPr="0010309B">
        <w:t>beholder</w:t>
      </w:r>
      <w:r>
        <w:t xml:space="preserve">, som der tappes til, </w:t>
      </w:r>
      <w:r w:rsidRPr="0010309B">
        <w:t xml:space="preserve">sker en vis </w:t>
      </w:r>
      <w:r w:rsidR="00AB4151">
        <w:t xml:space="preserve">fordampning til luften. </w:t>
      </w:r>
      <w:r>
        <w:t>D</w:t>
      </w:r>
      <w:r w:rsidRPr="0010309B">
        <w:t>enne</w:t>
      </w:r>
      <w:r w:rsidR="00AB4151">
        <w:t xml:space="preserve"> luft fortrænges og emitteres </w:t>
      </w:r>
      <w:r w:rsidRPr="0010309B">
        <w:t>fra beholderen</w:t>
      </w:r>
      <w:r>
        <w:t xml:space="preserve">, efterhånden som beholderen fyldes op. </w:t>
      </w:r>
      <w:r w:rsidRPr="0010309B">
        <w:t>Den emitterede luftmængde med potentielt</w:t>
      </w:r>
      <w:r w:rsidR="00AB4151">
        <w:t xml:space="preserve"> stofindhold vil dermed </w:t>
      </w:r>
      <w:r w:rsidRPr="0010309B">
        <w:t xml:space="preserve">maksimalt svare til beholderens volumen, og den samlede potentielle stofholdige luft pr. time vil maksimalt svare til </w:t>
      </w:r>
      <w:r w:rsidR="00AB4151">
        <w:t>det aftappede volumen</w:t>
      </w:r>
      <w:r w:rsidRPr="0010309B">
        <w:t>/time.</w:t>
      </w:r>
    </w:p>
    <w:p w14:paraId="2D8724D9" w14:textId="77777777" w:rsidR="00326CA6" w:rsidRPr="0010309B" w:rsidRDefault="00326CA6" w:rsidP="00996C81">
      <w:pPr>
        <w:jc w:val="both"/>
      </w:pPr>
    </w:p>
    <w:p w14:paraId="349D7273" w14:textId="5669C0FC" w:rsidR="00326CA6" w:rsidRPr="0010309B" w:rsidRDefault="00326CA6" w:rsidP="00996C81">
      <w:pPr>
        <w:jc w:val="both"/>
      </w:pPr>
      <w:r>
        <w:t xml:space="preserve">Mængden af stof, der afgives til luften i forbindelse med tapningen, afhænger af stoffets fordampningsegenskaber. </w:t>
      </w:r>
      <w:r w:rsidRPr="0056304B">
        <w:t xml:space="preserve">Det maksimale indhold af et stof i luft i ligevægt med en væskefase </w:t>
      </w:r>
      <w:r w:rsidR="00A661B9">
        <w:t xml:space="preserve">af stoffet betegnes </w:t>
      </w:r>
      <w:r w:rsidRPr="0056304B">
        <w:t>som flygtigheden og angives i g/m</w:t>
      </w:r>
      <w:r w:rsidRPr="0056304B">
        <w:rPr>
          <w:vertAlign w:val="superscript"/>
        </w:rPr>
        <w:t>3</w:t>
      </w:r>
      <w:r w:rsidRPr="0056304B">
        <w:t xml:space="preserve">. </w:t>
      </w:r>
      <w:r>
        <w:t xml:space="preserve">Den luft, der fortrænges fra </w:t>
      </w:r>
      <w:r w:rsidRPr="0010309B">
        <w:t>beholderen</w:t>
      </w:r>
      <w:r>
        <w:t>,</w:t>
      </w:r>
      <w:r w:rsidRPr="0010309B">
        <w:t xml:space="preserve"> er ren fra starten, </w:t>
      </w:r>
      <w:r>
        <w:t xml:space="preserve">og </w:t>
      </w:r>
      <w:r w:rsidRPr="0010309B">
        <w:t xml:space="preserve">det </w:t>
      </w:r>
      <w:r>
        <w:t>vurderes at være en konservativ betragtning, hvis det</w:t>
      </w:r>
      <w:r w:rsidRPr="0010309B">
        <w:t xml:space="preserve"> antage</w:t>
      </w:r>
      <w:r>
        <w:t>s</w:t>
      </w:r>
      <w:r w:rsidRPr="0010309B">
        <w:t>, at halvdelen af den fortrængte luft har et stofindhold svarende til</w:t>
      </w:r>
      <w:r>
        <w:t>,</w:t>
      </w:r>
      <w:r w:rsidRPr="0010309B">
        <w:t xml:space="preserve"> at luften er mættet</w:t>
      </w:r>
      <w:r w:rsidR="00A661B9">
        <w:t>.</w:t>
      </w:r>
    </w:p>
    <w:p w14:paraId="173C628C" w14:textId="77777777" w:rsidR="00326CA6" w:rsidRDefault="00326CA6" w:rsidP="00996C81">
      <w:pPr>
        <w:jc w:val="both"/>
      </w:pPr>
    </w:p>
    <w:p w14:paraId="029D5441" w14:textId="77777777" w:rsidR="00326CA6" w:rsidRDefault="00326CA6" w:rsidP="00996C81">
      <w:pPr>
        <w:jc w:val="both"/>
      </w:pPr>
      <w:r>
        <w:t xml:space="preserve">I </w:t>
      </w:r>
      <w:r w:rsidRPr="00FC24FB">
        <w:t>bilag 5</w:t>
      </w:r>
      <w:r>
        <w:t xml:space="preserve"> er der </w:t>
      </w:r>
      <w:r w:rsidRPr="005975FD">
        <w:t>foretaget beregning af spredningsfaktor</w:t>
      </w:r>
      <w:r>
        <w:t>er</w:t>
      </w:r>
      <w:r w:rsidRPr="005975FD">
        <w:t xml:space="preserve"> for </w:t>
      </w:r>
      <w:r>
        <w:t xml:space="preserve">de betydeligste </w:t>
      </w:r>
      <w:r w:rsidRPr="005975FD">
        <w:t>stoffer</w:t>
      </w:r>
      <w:r>
        <w:t>, der indgår i produkterne i oversigten i bilag 3:</w:t>
      </w:r>
    </w:p>
    <w:p w14:paraId="68B5E859" w14:textId="77777777" w:rsidR="00326CA6" w:rsidRPr="001A181F" w:rsidRDefault="00326CA6" w:rsidP="00996C81">
      <w:pPr>
        <w:pStyle w:val="Listeafsnit"/>
        <w:numPr>
          <w:ilvl w:val="0"/>
          <w:numId w:val="12"/>
        </w:numPr>
        <w:jc w:val="both"/>
      </w:pPr>
      <w:proofErr w:type="gramStart"/>
      <w:r w:rsidRPr="001A181F">
        <w:t>acetone</w:t>
      </w:r>
      <w:proofErr w:type="gramEnd"/>
      <w:r w:rsidRPr="001A181F">
        <w:t xml:space="preserve"> (meget flygtigt)</w:t>
      </w:r>
    </w:p>
    <w:p w14:paraId="259F9B04" w14:textId="77777777" w:rsidR="00326CA6" w:rsidRDefault="00326CA6" w:rsidP="00996C81">
      <w:pPr>
        <w:pStyle w:val="Listeafsnit"/>
        <w:numPr>
          <w:ilvl w:val="0"/>
          <w:numId w:val="12"/>
        </w:numPr>
        <w:jc w:val="both"/>
      </w:pPr>
      <w:proofErr w:type="gramStart"/>
      <w:r w:rsidRPr="001A181F">
        <w:t>saltsyre</w:t>
      </w:r>
      <w:proofErr w:type="gramEnd"/>
      <w:r w:rsidRPr="001A181F">
        <w:t xml:space="preserve"> (lav B-værdi)</w:t>
      </w:r>
    </w:p>
    <w:p w14:paraId="770ABC85" w14:textId="77777777" w:rsidR="00326CA6" w:rsidRPr="006C3D5E" w:rsidRDefault="00326CA6" w:rsidP="00996C81">
      <w:pPr>
        <w:pStyle w:val="Listeafsnit"/>
        <w:numPr>
          <w:ilvl w:val="0"/>
          <w:numId w:val="12"/>
        </w:numPr>
        <w:jc w:val="both"/>
      </w:pPr>
      <w:proofErr w:type="spellStart"/>
      <w:proofErr w:type="gramStart"/>
      <w:r w:rsidRPr="006C3D5E">
        <w:t>ethylenglycol</w:t>
      </w:r>
      <w:proofErr w:type="spellEnd"/>
      <w:proofErr w:type="gramEnd"/>
      <w:r w:rsidRPr="006C3D5E">
        <w:t xml:space="preserve"> (lav B-værdi)</w:t>
      </w:r>
    </w:p>
    <w:p w14:paraId="71EF32E0" w14:textId="77777777" w:rsidR="00326CA6" w:rsidRPr="001A181F" w:rsidRDefault="00326CA6" w:rsidP="00996C81">
      <w:pPr>
        <w:pStyle w:val="Listeafsnit"/>
        <w:numPr>
          <w:ilvl w:val="0"/>
          <w:numId w:val="12"/>
        </w:numPr>
        <w:jc w:val="both"/>
      </w:pPr>
      <w:proofErr w:type="spellStart"/>
      <w:proofErr w:type="gramStart"/>
      <w:r w:rsidRPr="001A181F">
        <w:t>ethanol</w:t>
      </w:r>
      <w:proofErr w:type="spellEnd"/>
      <w:proofErr w:type="gramEnd"/>
      <w:r w:rsidRPr="001A181F">
        <w:t xml:space="preserve"> (indgår i mange af produkterne)</w:t>
      </w:r>
    </w:p>
    <w:p w14:paraId="007F9F42" w14:textId="77777777" w:rsidR="00326CA6" w:rsidRDefault="00326CA6" w:rsidP="00996C81">
      <w:pPr>
        <w:jc w:val="both"/>
      </w:pPr>
    </w:p>
    <w:p w14:paraId="3B0D5F66" w14:textId="7F28628C" w:rsidR="00326CA6" w:rsidRDefault="00326CA6" w:rsidP="00996C81">
      <w:pPr>
        <w:jc w:val="both"/>
      </w:pPr>
      <w:r>
        <w:t>Beregningerne er baseret på ovenstående betragtninger omkring emissionsprocesserne i forbindelse med tapning. I beregningerne indgår oplysninger om stofferne</w:t>
      </w:r>
      <w:r w:rsidR="00AC2959">
        <w:t>s</w:t>
      </w:r>
      <w:r>
        <w:t xml:space="preserve"> flygtighed, jf. opslag på </w:t>
      </w:r>
      <w:r w:rsidRPr="006C3D5E">
        <w:t>Kemikalieberedskab.dk</w:t>
      </w:r>
      <w:r>
        <w:t>, samt de forventede maksimale mængder, der tappes pr. time af produkter, hvori de fire stoffer indgår.</w:t>
      </w:r>
    </w:p>
    <w:p w14:paraId="0B119D48" w14:textId="77777777" w:rsidR="00326CA6" w:rsidRDefault="00326CA6" w:rsidP="00996C81">
      <w:pPr>
        <w:jc w:val="both"/>
      </w:pPr>
    </w:p>
    <w:p w14:paraId="3DCB8E33" w14:textId="77777777" w:rsidR="00326CA6" w:rsidRDefault="00326CA6" w:rsidP="00996C81">
      <w:pPr>
        <w:jc w:val="both"/>
      </w:pPr>
      <w:r>
        <w:t>Som det fremgår af beregningerne i bilag 5, ligger spredningsfaktoren langt under 250 m</w:t>
      </w:r>
      <w:r>
        <w:rPr>
          <w:vertAlign w:val="superscript"/>
        </w:rPr>
        <w:t>3</w:t>
      </w:r>
      <w:r>
        <w:t>/s. I henhold til luftvejledningens afsnit 3.1.5.1.2 er det således ikke nødvendigt at fastlægge virksomhedens immissionskoncentrationsbidrag i omgivelserne for disse stoffer. Det vurderes, at disse stoffer medfører de mest betydende emissioner fra afkast fra processer med flydende produkter på virksomheden.</w:t>
      </w:r>
    </w:p>
    <w:p w14:paraId="451B1976" w14:textId="77777777" w:rsidR="00326CA6" w:rsidRDefault="00326CA6" w:rsidP="00996C81">
      <w:pPr>
        <w:jc w:val="both"/>
      </w:pPr>
    </w:p>
    <w:p w14:paraId="3BACA307" w14:textId="4B59A266" w:rsidR="00326CA6" w:rsidRDefault="00326CA6" w:rsidP="00996C81">
      <w:pPr>
        <w:jc w:val="both"/>
      </w:pPr>
      <w:r>
        <w:t xml:space="preserve">Herudover vil der </w:t>
      </w:r>
      <w:r w:rsidRPr="000E65A6">
        <w:t>muligvis foregå tapning af citronsyre på granulatform</w:t>
      </w:r>
      <w:r>
        <w:t xml:space="preserve">, hvorfra der sker udsugning til ovennævnte afkast fra tappehallen. Processen udvikler kun meget begrænset støv, idet der ikke er tale om pulver men granulat. </w:t>
      </w:r>
      <w:r w:rsidRPr="003576BC">
        <w:t xml:space="preserve">Ligeledes fyldes ammoniumsulfat </w:t>
      </w:r>
      <w:r>
        <w:t>i granulatform over på tanke under iblanding af vand. Dette frembringer heller ikke væsentlige mængder støv, og overfyldningen foregår uden udsugning.</w:t>
      </w:r>
    </w:p>
    <w:p w14:paraId="68F7113E" w14:textId="77777777" w:rsidR="00326CA6" w:rsidRDefault="00326CA6" w:rsidP="00996C81">
      <w:pPr>
        <w:jc w:val="both"/>
      </w:pPr>
    </w:p>
    <w:p w14:paraId="695D5F39" w14:textId="77777777" w:rsidR="00326CA6" w:rsidRPr="00AC2959" w:rsidRDefault="00326CA6" w:rsidP="00996C81">
      <w:pPr>
        <w:jc w:val="both"/>
        <w:rPr>
          <w:rFonts w:cs="Arial"/>
          <w:b/>
        </w:rPr>
      </w:pPr>
      <w:r w:rsidRPr="00AC2959">
        <w:rPr>
          <w:rFonts w:cs="Arial"/>
          <w:b/>
        </w:rPr>
        <w:t>Industrimiljøs vurdering</w:t>
      </w:r>
    </w:p>
    <w:p w14:paraId="2B709DAB" w14:textId="77777777" w:rsidR="00326CA6" w:rsidRPr="008A5AD8" w:rsidRDefault="00326CA6" w:rsidP="00996C81">
      <w:pPr>
        <w:jc w:val="both"/>
        <w:rPr>
          <w:u w:val="single"/>
        </w:rPr>
      </w:pPr>
      <w:r>
        <w:rPr>
          <w:u w:val="single"/>
        </w:rPr>
        <w:t>Fyringsanlæg / o</w:t>
      </w:r>
      <w:r w:rsidRPr="008A5AD8">
        <w:rPr>
          <w:u w:val="single"/>
        </w:rPr>
        <w:t>pvarmning</w:t>
      </w:r>
    </w:p>
    <w:p w14:paraId="1A5D6FEE" w14:textId="77777777" w:rsidR="00326CA6" w:rsidRDefault="00326CA6" w:rsidP="00996C81">
      <w:pPr>
        <w:jc w:val="both"/>
      </w:pPr>
      <w:r>
        <w:t>Industrimiljø gør opmærksom på, at nedlæggelse af olietanken på Brolæggervej 14 skal udføres i overensstemmelse med reglerne i olietankbekendtgørelsen</w:t>
      </w:r>
      <w:r>
        <w:rPr>
          <w:rStyle w:val="Fodnotehenvisning"/>
        </w:rPr>
        <w:footnoteReference w:id="11"/>
      </w:r>
      <w:r>
        <w:t xml:space="preserve">, og at foranstaltningerne skal </w:t>
      </w:r>
      <w:r w:rsidRPr="00C012FA">
        <w:t>anmeldes til kommunen</w:t>
      </w:r>
      <w:r>
        <w:t>.</w:t>
      </w:r>
    </w:p>
    <w:p w14:paraId="0D9BC9E4" w14:textId="77777777" w:rsidR="00326CA6" w:rsidRDefault="00326CA6" w:rsidP="00996C81">
      <w:pPr>
        <w:jc w:val="both"/>
      </w:pPr>
    </w:p>
    <w:p w14:paraId="2C9CEDCC" w14:textId="77777777" w:rsidR="00326CA6" w:rsidRPr="00D16F84" w:rsidRDefault="00326CA6" w:rsidP="00996C81">
      <w:pPr>
        <w:jc w:val="both"/>
        <w:rPr>
          <w:u w:val="single"/>
        </w:rPr>
      </w:pPr>
      <w:r w:rsidRPr="00D16F84">
        <w:rPr>
          <w:u w:val="single"/>
        </w:rPr>
        <w:t>Tankanlæg</w:t>
      </w:r>
    </w:p>
    <w:p w14:paraId="1B5B66E8" w14:textId="3CDB4BCD" w:rsidR="00326CA6" w:rsidRPr="00FC24FB" w:rsidRDefault="00326CA6" w:rsidP="00996C81">
      <w:pPr>
        <w:jc w:val="both"/>
      </w:pPr>
      <w:r>
        <w:t xml:space="preserve">I den eksisterende afgørelse fra 2016 er der stillet vilkår om </w:t>
      </w:r>
      <w:r w:rsidRPr="00FC24FB">
        <w:t>(vilkår 4), at påfyldning af tanke, der anvendes til opbevaring af produkter med et damptryk, der er større end 1,3 kPa (</w:t>
      </w:r>
      <w:proofErr w:type="spellStart"/>
      <w:r w:rsidRPr="00FC24FB">
        <w:t>ethanol</w:t>
      </w:r>
      <w:proofErr w:type="spellEnd"/>
      <w:r w:rsidRPr="00FC24FB">
        <w:t>), skal foretages således</w:t>
      </w:r>
      <w:r w:rsidR="00186E85">
        <w:t>,</w:t>
      </w:r>
      <w:r w:rsidRPr="00FC24FB">
        <w:t xml:space="preserve"> at fortrængningsluften fra tanken ledes via et afkast</w:t>
      </w:r>
      <w:r w:rsidR="003A3B52">
        <w:t>,</w:t>
      </w:r>
      <w:r w:rsidRPr="00FC24FB">
        <w:t xml:space="preserve"> der er ført 1 m over tagryg, og at afkastet skal monteres med flammeafskærmning. Vilkåret vider</w:t>
      </w:r>
      <w:r w:rsidRPr="009A0860">
        <w:t>eføres</w:t>
      </w:r>
      <w:r w:rsidRPr="00FC24FB">
        <w:t>, idet kravet til afkasthøjden dog ændres, da Industrimiljø er enig med ansøger i, at det i denne sag er tilstrækkeligt, at afkastet føres 1 m over taget,</w:t>
      </w:r>
      <w:r w:rsidR="003A3B52">
        <w:t xml:space="preserve"> der hvor afkastet er placeret. Det drejer sig om vilkår 13 i denne afgørelse.</w:t>
      </w:r>
    </w:p>
    <w:p w14:paraId="1C8783D0" w14:textId="77777777" w:rsidR="00326CA6" w:rsidRPr="00FC24FB" w:rsidRDefault="00326CA6" w:rsidP="00996C81">
      <w:pPr>
        <w:jc w:val="both"/>
      </w:pPr>
    </w:p>
    <w:p w14:paraId="15D87884" w14:textId="77777777" w:rsidR="00326CA6" w:rsidRPr="00FC24FB" w:rsidRDefault="00326CA6" w:rsidP="00996C81">
      <w:pPr>
        <w:jc w:val="both"/>
      </w:pPr>
      <w:r w:rsidRPr="00FC24FB">
        <w:t>I den eksisterende afgørelse fra 2013 er der i vilkår 7 – 9 stillet vilkår om, at virksomhedens ikke må give anledning til lugtgener, og at virksomheden på forlangende skal redegøre for lugtpåvirkningerne, herunder fra tankanlæg, og gennemføre afhjælpning, herunder om nødvendigt ved påsætning af dampreturanlæg eller et effektivt filteranlæg på udluftningen fra tankene.</w:t>
      </w:r>
    </w:p>
    <w:p w14:paraId="2C940B0A" w14:textId="77777777" w:rsidR="00326CA6" w:rsidRPr="00FC24FB" w:rsidRDefault="00326CA6" w:rsidP="00996C81">
      <w:pPr>
        <w:jc w:val="both"/>
      </w:pPr>
    </w:p>
    <w:p w14:paraId="4678431E" w14:textId="727BF352" w:rsidR="00326CA6" w:rsidRPr="00FC24FB" w:rsidRDefault="00326CA6" w:rsidP="00996C81">
      <w:pPr>
        <w:jc w:val="both"/>
      </w:pPr>
      <w:r w:rsidRPr="00FC24FB">
        <w:t xml:space="preserve">Det fremgår af ansøgningen, at der fremover forventes en væsentlig forøgelse af </w:t>
      </w:r>
      <w:proofErr w:type="spellStart"/>
      <w:r w:rsidRPr="00FC24FB">
        <w:t>ethanolforbruget</w:t>
      </w:r>
      <w:proofErr w:type="spellEnd"/>
      <w:r w:rsidRPr="00FC24FB">
        <w:t xml:space="preserve">, hvorved risikoen for lugtgener i omgivelserne øges. På den baggrund justeres vilkår 9, således at vilkåret ikke kun er begrænset til at omfatte tanke med produkter med et damptryk under 1,3 </w:t>
      </w:r>
      <w:proofErr w:type="spellStart"/>
      <w:r w:rsidRPr="00FC24FB">
        <w:t>kpa</w:t>
      </w:r>
      <w:proofErr w:type="spellEnd"/>
      <w:r w:rsidRPr="00FC24FB">
        <w:t>, men i stedet generelt gælder for tankanlæggene ved påfyldningspladsen.</w:t>
      </w:r>
      <w:r w:rsidR="003A3B52">
        <w:t xml:space="preserve"> Det drejer sig om vilkår 15 i denne afgørelse.</w:t>
      </w:r>
    </w:p>
    <w:p w14:paraId="0EB3B07D" w14:textId="77777777" w:rsidR="00326CA6" w:rsidRPr="00FC24FB" w:rsidRDefault="00326CA6" w:rsidP="00996C81">
      <w:pPr>
        <w:jc w:val="both"/>
      </w:pPr>
      <w:r w:rsidRPr="00FC24FB">
        <w:t xml:space="preserve"> </w:t>
      </w:r>
    </w:p>
    <w:p w14:paraId="7EBCC1F7" w14:textId="77777777" w:rsidR="00F1638E" w:rsidRDefault="00326CA6" w:rsidP="00996C81">
      <w:pPr>
        <w:jc w:val="both"/>
      </w:pPr>
      <w:r w:rsidRPr="00FC24FB">
        <w:t xml:space="preserve">Industrimiljø finder herudover, at virksomhedens lugtpåvirkninger fra diffuse kilder fortsat er passende reguleret ved vilkår 7 - 9, som videreføres. </w:t>
      </w:r>
      <w:r w:rsidR="00F1638E">
        <w:t>Det drejer sig om vilkår 14 – 16 i denne afgørelse.</w:t>
      </w:r>
    </w:p>
    <w:p w14:paraId="4136E856" w14:textId="77777777" w:rsidR="00F1638E" w:rsidRDefault="00F1638E" w:rsidP="00996C81">
      <w:pPr>
        <w:jc w:val="both"/>
      </w:pPr>
    </w:p>
    <w:p w14:paraId="1E86760B" w14:textId="455F70A4" w:rsidR="00E53205" w:rsidRDefault="00326CA6" w:rsidP="00996C81">
      <w:pPr>
        <w:jc w:val="both"/>
      </w:pPr>
      <w:r w:rsidRPr="00FC24FB">
        <w:t>Nedenfor er der taget stilling til påvirkningerne fra faste afkast fra produktionen, herunder fra lugtende stoffer.</w:t>
      </w:r>
    </w:p>
    <w:p w14:paraId="79711732" w14:textId="77777777" w:rsidR="00E53205" w:rsidRDefault="00E53205">
      <w:pPr>
        <w:overflowPunct/>
        <w:autoSpaceDE/>
        <w:autoSpaceDN/>
        <w:adjustRightInd/>
        <w:textAlignment w:val="auto"/>
      </w:pPr>
      <w:r>
        <w:br w:type="page"/>
      </w:r>
    </w:p>
    <w:p w14:paraId="56BD7451" w14:textId="77777777" w:rsidR="00326CA6" w:rsidRPr="00E44E8A" w:rsidRDefault="00326CA6" w:rsidP="00996C81">
      <w:pPr>
        <w:jc w:val="both"/>
        <w:rPr>
          <w:u w:val="single"/>
        </w:rPr>
      </w:pPr>
      <w:r w:rsidRPr="00E44E8A">
        <w:rPr>
          <w:u w:val="single"/>
        </w:rPr>
        <w:t>Produktion</w:t>
      </w:r>
    </w:p>
    <w:p w14:paraId="3D243CB0" w14:textId="77777777" w:rsidR="00326CA6" w:rsidRPr="00E44E8A" w:rsidRDefault="00326CA6" w:rsidP="00996C81">
      <w:pPr>
        <w:jc w:val="both"/>
      </w:pPr>
      <w:r w:rsidRPr="00E44E8A">
        <w:t xml:space="preserve">Industrimiljø er enig med ansøger i, at der er tale om ekstensive processer, hvorunder emissionerne fra produktionen frembringes. Det er Industrimiljøs vurdering, at emissionerne fra produktionen </w:t>
      </w:r>
      <w:r>
        <w:t>vil være lav</w:t>
      </w:r>
      <w:r w:rsidRPr="00E44E8A">
        <w:t>, og at B-værdierne sandsynligvis kan overholdes</w:t>
      </w:r>
      <w:r>
        <w:t xml:space="preserve"> med god margin</w:t>
      </w:r>
      <w:r w:rsidRPr="00E44E8A">
        <w:t xml:space="preserve">. Hvis det ved dokumentation på baggrund af målinger på den faktiske produktion </w:t>
      </w:r>
      <w:r>
        <w:t xml:space="preserve">mod forventning </w:t>
      </w:r>
      <w:r w:rsidRPr="00E44E8A">
        <w:t>skulle vise sig, at B-værdier overskrides, er det Industrimiljøs vurdering, at virksomheden vil kunne sikre overholdelse ved afkastforhøjelse</w:t>
      </w:r>
      <w:r>
        <w:t>r</w:t>
      </w:r>
      <w:r w:rsidRPr="00E44E8A">
        <w:t xml:space="preserve"> og filterløsninger. Industrimiljø finder således, at det ansøgte kan godkendes, idet der stilles vilkår som anført nedenfor.</w:t>
      </w:r>
    </w:p>
    <w:p w14:paraId="3239100B" w14:textId="77777777" w:rsidR="00326CA6" w:rsidRPr="00FC24FB" w:rsidRDefault="00326CA6" w:rsidP="00996C81">
      <w:pPr>
        <w:jc w:val="both"/>
      </w:pPr>
    </w:p>
    <w:p w14:paraId="3C0F4C2B" w14:textId="1721FACF" w:rsidR="006A1F90" w:rsidRDefault="00326CA6" w:rsidP="00996C81">
      <w:pPr>
        <w:jc w:val="both"/>
      </w:pPr>
      <w:r w:rsidRPr="00FC24FB">
        <w:t xml:space="preserve">I den eksisterende godkendelse er der stillet vilkår om (vilkår 5), at afkast fra produktionshallen skal føres min. 1 m over tag, og at afkast skal være opadrettet, så der kan ske fri fortynding. Vilkår 5 ændres således, at virksomhedens procesafkast fra produktionsprocesserne i bygning 1A og 1B skal føres gennem kip og føres mindst 2 m </w:t>
      </w:r>
      <w:r w:rsidR="006A1F90">
        <w:t>over tagryg på de to bygninger. Det drejer sig om vilkår 17 i denne afgørelse.</w:t>
      </w:r>
    </w:p>
    <w:p w14:paraId="1405AC25" w14:textId="77777777" w:rsidR="00326CA6" w:rsidRPr="00FC24FB" w:rsidRDefault="00326CA6" w:rsidP="00996C81">
      <w:pPr>
        <w:jc w:val="both"/>
      </w:pPr>
    </w:p>
    <w:p w14:paraId="38A9BC44" w14:textId="0D9FA6B4" w:rsidR="00326CA6" w:rsidRPr="00FC24FB" w:rsidRDefault="00326CA6" w:rsidP="00996C81">
      <w:pPr>
        <w:jc w:val="both"/>
      </w:pPr>
      <w:r w:rsidRPr="00FC24FB">
        <w:t xml:space="preserve">Der fastsættes vilkår om, at virksomhedens immissionskoncentrationsbidrag uden for eget skel af stoffer anført i bilag 5 ikke må overstige </w:t>
      </w:r>
      <w:r w:rsidR="006A1F90">
        <w:t>de i bilaget anførte B-værdier. Det drejer sig om vilkår 18 i denne afgørelse.</w:t>
      </w:r>
    </w:p>
    <w:p w14:paraId="62A858B7" w14:textId="77777777" w:rsidR="00326CA6" w:rsidRPr="00FC24FB" w:rsidRDefault="00326CA6" w:rsidP="00996C81">
      <w:pPr>
        <w:jc w:val="both"/>
      </w:pPr>
    </w:p>
    <w:p w14:paraId="6F60406A" w14:textId="77777777" w:rsidR="00326CA6" w:rsidRPr="00FC24FB" w:rsidRDefault="00326CA6" w:rsidP="00996C81">
      <w:pPr>
        <w:jc w:val="both"/>
      </w:pPr>
      <w:r w:rsidRPr="00FC24FB">
        <w:t>I B-værdivejledningen</w:t>
      </w:r>
      <w:r w:rsidRPr="00FC24FB">
        <w:rPr>
          <w:rStyle w:val="Fodnotehenvisning"/>
        </w:rPr>
        <w:footnoteReference w:id="12"/>
      </w:r>
      <w:r w:rsidRPr="00FC24FB">
        <w:t xml:space="preserve"> er der ikke fastsat grænseværdier for støv fra citronsyre. Det vurderes, at citronsyrestøv skal betragtes som støv i øvrigt, jf. tabel 9 i luftvejledningen. For ”støv i øvrigt” gælder der for fraktionen &lt;10 µg en B-værdi på 0,08 mg/m</w:t>
      </w:r>
      <w:r w:rsidRPr="00FC24FB">
        <w:rPr>
          <w:vertAlign w:val="superscript"/>
        </w:rPr>
        <w:t>3</w:t>
      </w:r>
      <w:r w:rsidRPr="00FC24FB">
        <w:t>, hvilket også fastsættes som vilkår i nærværende afgørelse.</w:t>
      </w:r>
    </w:p>
    <w:p w14:paraId="5A941DD7" w14:textId="77777777" w:rsidR="00326CA6" w:rsidRPr="00FC24FB" w:rsidRDefault="00326CA6" w:rsidP="00996C81">
      <w:pPr>
        <w:jc w:val="both"/>
      </w:pPr>
    </w:p>
    <w:p w14:paraId="7F499A57" w14:textId="40CAF027" w:rsidR="00326CA6" w:rsidRPr="00E44E8A" w:rsidRDefault="00326CA6" w:rsidP="00996C81">
      <w:pPr>
        <w:jc w:val="both"/>
      </w:pPr>
      <w:r w:rsidRPr="00FC24FB">
        <w:t>Der stilles vilkår om, at virksomheden på tilsynsmyndighedens forlangende skal lade foretage målinger af emissionen af udpegede stoffer fra produktionen og dokumentere ved OML-</w:t>
      </w:r>
      <w:r w:rsidRPr="00E44E8A">
        <w:t>beregninger, at v</w:t>
      </w:r>
      <w:r w:rsidR="006A1F90">
        <w:t>ilkår for B-værdier overholdes. Det drejer sig om vilkår 20.</w:t>
      </w:r>
    </w:p>
    <w:p w14:paraId="45B3089F" w14:textId="77777777" w:rsidR="00326CA6" w:rsidRPr="00E44E8A" w:rsidRDefault="00326CA6" w:rsidP="00996C81">
      <w:pPr>
        <w:jc w:val="both"/>
      </w:pPr>
    </w:p>
    <w:p w14:paraId="005E8FE9" w14:textId="77777777" w:rsidR="00326CA6" w:rsidRPr="00E44E8A" w:rsidRDefault="00326CA6" w:rsidP="00996C81">
      <w:pPr>
        <w:jc w:val="both"/>
        <w:rPr>
          <w:u w:val="single"/>
        </w:rPr>
      </w:pPr>
      <w:r w:rsidRPr="00E44E8A">
        <w:rPr>
          <w:u w:val="single"/>
        </w:rPr>
        <w:t>Støv</w:t>
      </w:r>
    </w:p>
    <w:p w14:paraId="46C39072" w14:textId="77777777" w:rsidR="00326CA6" w:rsidRPr="00E44E8A" w:rsidRDefault="00326CA6" w:rsidP="00996C81">
      <w:pPr>
        <w:jc w:val="both"/>
      </w:pPr>
      <w:r w:rsidRPr="00E44E8A">
        <w:t>Virksomhedens generelle aktiviteter vurderes ikke at medføre støvudvikling, som kan medføre væsentlige påvirkninger i omgivelserne.</w:t>
      </w:r>
    </w:p>
    <w:p w14:paraId="57894519" w14:textId="77777777" w:rsidR="00326CA6" w:rsidRPr="00FC24FB" w:rsidRDefault="00326CA6" w:rsidP="00996C81">
      <w:pPr>
        <w:jc w:val="both"/>
      </w:pPr>
    </w:p>
    <w:p w14:paraId="482CB695" w14:textId="78B644D0" w:rsidR="00326CA6" w:rsidRPr="00FC24FB" w:rsidRDefault="00326CA6" w:rsidP="00996C81">
      <w:pPr>
        <w:jc w:val="both"/>
      </w:pPr>
      <w:r w:rsidRPr="00FC24FB">
        <w:t>I den eksisterende godkendelse er der stillet vilkår om (vilkår 6), at virksomhedens produktion ikke må give anledning til støvgener, som tilsynsmyndigheden finder væsentlige, og at evt. støvgener straks skal afhjælpes. Vilkåret videreføres uændret.</w:t>
      </w:r>
      <w:r w:rsidR="006A1F90">
        <w:t xml:space="preserve"> Det drejer sig om vilkår 19.</w:t>
      </w:r>
    </w:p>
    <w:p w14:paraId="76655E8C" w14:textId="77777777" w:rsidR="00326CA6" w:rsidRPr="00E44E8A" w:rsidRDefault="00326CA6" w:rsidP="00996C81">
      <w:pPr>
        <w:jc w:val="both"/>
      </w:pPr>
    </w:p>
    <w:p w14:paraId="29E91AB2" w14:textId="77777777" w:rsidR="00326CA6" w:rsidRPr="00391368" w:rsidRDefault="00326CA6" w:rsidP="00996C81">
      <w:pPr>
        <w:jc w:val="both"/>
      </w:pPr>
      <w:r w:rsidRPr="00E44E8A">
        <w:t>Ovenfor er der herudover taget stilling til støvpåvirkninger fra tappeprocesser</w:t>
      </w:r>
      <w:r>
        <w:t xml:space="preserve"> med citronsyre.</w:t>
      </w:r>
    </w:p>
    <w:p w14:paraId="175FD992" w14:textId="77777777" w:rsidR="00415CC4" w:rsidRDefault="00415CC4" w:rsidP="00996C81">
      <w:pPr>
        <w:jc w:val="both"/>
      </w:pPr>
    </w:p>
    <w:p w14:paraId="453E2A71" w14:textId="77777777" w:rsidR="00556012" w:rsidRPr="00415CC4" w:rsidRDefault="00556012" w:rsidP="00996C81">
      <w:pPr>
        <w:jc w:val="both"/>
        <w:rPr>
          <w:b/>
          <w:sz w:val="24"/>
          <w:szCs w:val="24"/>
        </w:rPr>
      </w:pPr>
      <w:r w:rsidRPr="00415CC4">
        <w:rPr>
          <w:b/>
          <w:sz w:val="24"/>
          <w:szCs w:val="24"/>
        </w:rPr>
        <w:t>Spildevand</w:t>
      </w:r>
    </w:p>
    <w:p w14:paraId="7F75AA38" w14:textId="77777777" w:rsidR="00740EEB" w:rsidRDefault="00740EEB" w:rsidP="00996C81">
      <w:pPr>
        <w:jc w:val="both"/>
        <w:rPr>
          <w:b/>
        </w:rPr>
      </w:pPr>
      <w:bookmarkStart w:id="31" w:name="_Toc58376107"/>
      <w:bookmarkStart w:id="32" w:name="_Toc48707493"/>
    </w:p>
    <w:p w14:paraId="60101ED4" w14:textId="77777777" w:rsidR="00740EEB" w:rsidRPr="00701A69" w:rsidRDefault="00740EEB" w:rsidP="00996C81">
      <w:pPr>
        <w:jc w:val="both"/>
        <w:rPr>
          <w:b/>
        </w:rPr>
      </w:pPr>
      <w:r w:rsidRPr="00701A69">
        <w:rPr>
          <w:b/>
        </w:rPr>
        <w:t>Eksisterende forhold</w:t>
      </w:r>
    </w:p>
    <w:p w14:paraId="657B87DA" w14:textId="77777777" w:rsidR="00740EEB" w:rsidRPr="00701A69" w:rsidRDefault="00740EEB" w:rsidP="00996C81">
      <w:pPr>
        <w:jc w:val="both"/>
      </w:pPr>
      <w:r w:rsidRPr="00701A69">
        <w:t>Det fremgår af den eksisterende godkendelse fra 2013, at virksomhedens spildevand omfatter følgende:</w:t>
      </w:r>
    </w:p>
    <w:p w14:paraId="4F17920F" w14:textId="77777777" w:rsidR="00740EEB" w:rsidRPr="00701A69" w:rsidRDefault="00740EEB" w:rsidP="00996C81">
      <w:pPr>
        <w:jc w:val="both"/>
      </w:pPr>
    </w:p>
    <w:p w14:paraId="564B1773" w14:textId="77777777" w:rsidR="00740EEB" w:rsidRPr="00701A69" w:rsidRDefault="00740EEB" w:rsidP="00996C81">
      <w:pPr>
        <w:jc w:val="both"/>
      </w:pPr>
      <w:r w:rsidRPr="00701A69">
        <w:t>Virksomhedens processpildevand omfatter alene vand fra vask af palletanke og plastdunke på vaskepladsen. Emballagerne vaskes rene for sand, jord, blade og lignende skidt fra udendørs opbevaring. Der kan være små rester af sprinklervæske og kølervæske i beholderne.</w:t>
      </w:r>
    </w:p>
    <w:p w14:paraId="19CF73FE" w14:textId="77777777" w:rsidR="00740EEB" w:rsidRPr="00701A69" w:rsidRDefault="00740EEB" w:rsidP="00996C81">
      <w:pPr>
        <w:jc w:val="both"/>
      </w:pPr>
    </w:p>
    <w:p w14:paraId="46A18940" w14:textId="77777777" w:rsidR="00740EEB" w:rsidRPr="00701A69" w:rsidRDefault="00740EEB" w:rsidP="00996C81">
      <w:pPr>
        <w:jc w:val="both"/>
      </w:pPr>
      <w:r w:rsidRPr="00701A69">
        <w:t>Til vaskeprocessen anvendes højtryksrenser uden brug af sæbe. Der forventes et vandforbrug på ca. 100 m</w:t>
      </w:r>
      <w:r w:rsidRPr="00701A69">
        <w:rPr>
          <w:vertAlign w:val="superscript"/>
        </w:rPr>
        <w:t>3</w:t>
      </w:r>
      <w:r w:rsidRPr="00701A69">
        <w:t>/år. Der vaskes ikke emballage til olieprodukter, ligesom der ikke foretages vask af køretøjer eller lign. på vaskepladsen.</w:t>
      </w:r>
    </w:p>
    <w:p w14:paraId="3E1B3C02" w14:textId="77777777" w:rsidR="00740EEB" w:rsidRPr="00701A69" w:rsidRDefault="00740EEB" w:rsidP="00996C81">
      <w:pPr>
        <w:jc w:val="both"/>
      </w:pPr>
    </w:p>
    <w:p w14:paraId="35D9F7D0" w14:textId="0B650D9D" w:rsidR="00740EEB" w:rsidRPr="00701A69" w:rsidRDefault="00740EEB" w:rsidP="00996C81">
      <w:pPr>
        <w:jc w:val="both"/>
      </w:pPr>
      <w:r w:rsidRPr="00701A69">
        <w:t>Spildevandet ledes til det offentliges spildevandssystem</w:t>
      </w:r>
      <w:r>
        <w:t xml:space="preserve"> via sandfang og olieudskiller.</w:t>
      </w:r>
    </w:p>
    <w:p w14:paraId="0604AD4C" w14:textId="77777777" w:rsidR="00740EEB" w:rsidRPr="00701A69" w:rsidRDefault="00740EEB" w:rsidP="00996C81">
      <w:pPr>
        <w:jc w:val="both"/>
      </w:pPr>
    </w:p>
    <w:p w14:paraId="7C790211" w14:textId="15D0518B" w:rsidR="00740EEB" w:rsidRPr="00701A69" w:rsidRDefault="00740EEB" w:rsidP="00996C81">
      <w:pPr>
        <w:jc w:val="both"/>
      </w:pPr>
      <w:r w:rsidRPr="00701A69">
        <w:t>Der er endvidere en påfyldningsplads på ca. 56 m</w:t>
      </w:r>
      <w:r w:rsidRPr="00701A69">
        <w:rPr>
          <w:vertAlign w:val="superscript"/>
        </w:rPr>
        <w:t>2</w:t>
      </w:r>
      <w:r w:rsidRPr="00701A69">
        <w:t>. Påfyldningspladsens størrelse skyldes dels de store tanke og afstanden mellem dem og dels at påfyldningspladsen dækker de 4 tanksumpe, som der er etableret ved de 4 påfyldni</w:t>
      </w:r>
      <w:r>
        <w:t>ngssteder ved kemikalietankene.</w:t>
      </w:r>
    </w:p>
    <w:p w14:paraId="49512EA0" w14:textId="77777777" w:rsidR="00740EEB" w:rsidRPr="00701A69" w:rsidRDefault="00740EEB" w:rsidP="00996C81">
      <w:pPr>
        <w:jc w:val="both"/>
      </w:pPr>
    </w:p>
    <w:p w14:paraId="4A76920E" w14:textId="73D50168" w:rsidR="00740EEB" w:rsidRPr="00701A69" w:rsidRDefault="00740EEB" w:rsidP="00996C81">
      <w:pPr>
        <w:jc w:val="both"/>
      </w:pPr>
      <w:r w:rsidRPr="00701A69">
        <w:t xml:space="preserve">Almindeligvis vil der blive stillet krav om, at påfyldningspladser af denne størrelse skal overdækkes, så regnvand ikke </w:t>
      </w:r>
      <w:proofErr w:type="spellStart"/>
      <w:r w:rsidRPr="00701A69">
        <w:t>tilledes</w:t>
      </w:r>
      <w:proofErr w:type="spellEnd"/>
      <w:r w:rsidRPr="00701A69">
        <w:t xml:space="preserve"> spildevandssystemet. I henhold til Tekniske forskrifter for brandfarlige væsker</w:t>
      </w:r>
      <w:r w:rsidRPr="00701A69">
        <w:rPr>
          <w:vertAlign w:val="superscript"/>
        </w:rPr>
        <w:footnoteReference w:id="13"/>
      </w:r>
      <w:r w:rsidRPr="00701A69">
        <w:t xml:space="preserve"> er der krav om, at påfyldningspladser ved tankanlæg med kategori A-væsker ikke overdækkes (jf. bilag 1, afsnit 4.10.6). Kategori A-væsker omfatter bl.a. ”brandfarlige væsker med flammepunkt under 30°C”.</w:t>
      </w:r>
    </w:p>
    <w:p w14:paraId="41CE0C6F" w14:textId="77777777" w:rsidR="00740EEB" w:rsidRPr="00701A69" w:rsidRDefault="00740EEB" w:rsidP="00996C81">
      <w:pPr>
        <w:jc w:val="both"/>
      </w:pPr>
    </w:p>
    <w:p w14:paraId="18BFE700" w14:textId="4DA3F0A9" w:rsidR="00740EEB" w:rsidRPr="00701A69" w:rsidRDefault="00740EEB" w:rsidP="00996C81">
      <w:pPr>
        <w:jc w:val="both"/>
      </w:pPr>
      <w:r w:rsidRPr="00701A69">
        <w:t xml:space="preserve">Af databladet for </w:t>
      </w:r>
      <w:proofErr w:type="spellStart"/>
      <w:r w:rsidRPr="00701A69">
        <w:t>ethanol</w:t>
      </w:r>
      <w:proofErr w:type="spellEnd"/>
      <w:r w:rsidRPr="00701A69">
        <w:t xml:space="preserve"> fremgår det, at flammepunktet for </w:t>
      </w:r>
      <w:proofErr w:type="spellStart"/>
      <w:r w:rsidRPr="00701A69">
        <w:t>ethanol</w:t>
      </w:r>
      <w:proofErr w:type="spellEnd"/>
      <w:r w:rsidRPr="00701A69">
        <w:t xml:space="preserve"> er på 4°C, og påfyldningspladsen må derfor ikke overdækkes.</w:t>
      </w:r>
    </w:p>
    <w:p w14:paraId="150DBB53" w14:textId="77777777" w:rsidR="00740EEB" w:rsidRPr="00701A69" w:rsidRDefault="00740EEB" w:rsidP="00996C81">
      <w:pPr>
        <w:jc w:val="both"/>
      </w:pPr>
    </w:p>
    <w:p w14:paraId="4AD82E34" w14:textId="77777777" w:rsidR="00740EEB" w:rsidRPr="00701A69" w:rsidRDefault="00740EEB" w:rsidP="00996C81">
      <w:pPr>
        <w:jc w:val="both"/>
      </w:pPr>
      <w:r w:rsidRPr="00701A69">
        <w:t xml:space="preserve">Påfyldningspladsen </w:t>
      </w:r>
      <w:r>
        <w:t xml:space="preserve">er </w:t>
      </w:r>
      <w:r w:rsidRPr="00701A69">
        <w:t xml:space="preserve">ligeledes </w:t>
      </w:r>
      <w:r>
        <w:t xml:space="preserve">indrettet </w:t>
      </w:r>
      <w:r w:rsidRPr="00701A69">
        <w:t>med afløb via sandfang og olieudskiller til det offentlige spildevandssystem.</w:t>
      </w:r>
    </w:p>
    <w:p w14:paraId="62714C91" w14:textId="77777777" w:rsidR="00740EEB" w:rsidRPr="00BC2F53" w:rsidRDefault="00740EEB" w:rsidP="00996C81">
      <w:pPr>
        <w:jc w:val="both"/>
        <w:rPr>
          <w:highlight w:val="magenta"/>
        </w:rPr>
      </w:pPr>
    </w:p>
    <w:p w14:paraId="2F93420D" w14:textId="77777777" w:rsidR="00740EEB" w:rsidRDefault="00740EEB" w:rsidP="00996C81">
      <w:pPr>
        <w:jc w:val="both"/>
      </w:pPr>
      <w:r w:rsidRPr="00D84384">
        <w:t>Esbjerg Kommune, Industrimiljø har den 30. maj 2013 meddelt t</w:t>
      </w:r>
      <w:r w:rsidRPr="00D84384">
        <w:rPr>
          <w:bCs/>
        </w:rPr>
        <w:t xml:space="preserve">illadelse til afledning af spildevand fra vaskeplads og påfyldningsplads, samt tag- og overfladevand </w:t>
      </w:r>
      <w:r w:rsidRPr="00D84384">
        <w:t>til det offentlige kloaksystem</w:t>
      </w:r>
      <w:r>
        <w:t>, som omfatter anlægget på brolæggervej 16, der blev miljøgodkendt i 2013</w:t>
      </w:r>
      <w:r w:rsidRPr="00D84384">
        <w:t>.</w:t>
      </w:r>
      <w:r>
        <w:t xml:space="preserve"> Samme dato har kommunen endvidere meddelt tilladelse til nedsivning af tagvand og overfladevand fra virksomhedens parkeringsareal.</w:t>
      </w:r>
    </w:p>
    <w:p w14:paraId="3F59AB5D" w14:textId="77777777" w:rsidR="00740EEB" w:rsidRDefault="00740EEB" w:rsidP="00996C81">
      <w:pPr>
        <w:jc w:val="both"/>
      </w:pPr>
    </w:p>
    <w:p w14:paraId="6E0FE2ED" w14:textId="77777777" w:rsidR="00740EEB" w:rsidRPr="00701A69" w:rsidRDefault="00740EEB" w:rsidP="00996C81">
      <w:pPr>
        <w:jc w:val="both"/>
        <w:rPr>
          <w:b/>
        </w:rPr>
      </w:pPr>
      <w:r w:rsidRPr="00701A69">
        <w:rPr>
          <w:b/>
        </w:rPr>
        <w:t>Fremtidige forhold</w:t>
      </w:r>
    </w:p>
    <w:p w14:paraId="72819D9F" w14:textId="77777777" w:rsidR="00740EEB" w:rsidRDefault="00740EEB" w:rsidP="00996C81">
      <w:pPr>
        <w:jc w:val="both"/>
      </w:pPr>
      <w:r>
        <w:t>Vaskepladsen vil fremover blive benyttet på samme måde, som hidtil, og til samme emballagetyper.</w:t>
      </w:r>
    </w:p>
    <w:p w14:paraId="7188E2F5" w14:textId="77777777" w:rsidR="00740EEB" w:rsidRDefault="00740EEB" w:rsidP="00996C81">
      <w:pPr>
        <w:jc w:val="both"/>
      </w:pPr>
    </w:p>
    <w:p w14:paraId="2B77B722" w14:textId="77777777" w:rsidR="00740EEB" w:rsidRDefault="00740EEB" w:rsidP="00996C81">
      <w:pPr>
        <w:jc w:val="both"/>
      </w:pPr>
      <w:r>
        <w:t>Påfylde</w:t>
      </w:r>
      <w:r w:rsidRPr="00280CB2">
        <w:t>pladsen vil fremover blive benyttet på samme måde, som hidtil</w:t>
      </w:r>
      <w:r>
        <w:t>.</w:t>
      </w:r>
    </w:p>
    <w:p w14:paraId="2AB95D02" w14:textId="77777777" w:rsidR="00740EEB" w:rsidRDefault="00740EEB" w:rsidP="00996C81">
      <w:pPr>
        <w:jc w:val="both"/>
      </w:pPr>
    </w:p>
    <w:p w14:paraId="2431DE69" w14:textId="77777777" w:rsidR="00740EEB" w:rsidRDefault="00740EEB" w:rsidP="00996C81">
      <w:pPr>
        <w:jc w:val="both"/>
      </w:pPr>
      <w:r>
        <w:t>Øvrige spildevandsforhold – sanitært spildevand og tagvand - på Brolæggervej 16 er ligeledes uændrede.</w:t>
      </w:r>
    </w:p>
    <w:p w14:paraId="282E1CF7" w14:textId="77777777" w:rsidR="00740EEB" w:rsidRDefault="00740EEB" w:rsidP="00996C81">
      <w:pPr>
        <w:jc w:val="both"/>
      </w:pPr>
    </w:p>
    <w:p w14:paraId="0C19F9C3" w14:textId="77896987" w:rsidR="00740EEB" w:rsidRDefault="00740EEB" w:rsidP="00996C81">
      <w:pPr>
        <w:jc w:val="both"/>
      </w:pPr>
      <w:r>
        <w:t>På Brolæggervej 14 etableres spildevandsafledning fra det nye omklædningsrum. Der vil kun blive afledt sanitært spildevand. Der er ikke gulvafløb i bygning 3, og der</w:t>
      </w:r>
      <w:r w:rsidRPr="00905444">
        <w:t xml:space="preserve"> etableres heller ikke gulvafløb i den nye lagerbygning</w:t>
      </w:r>
      <w:r>
        <w:t xml:space="preserve"> (se dog oplysninger om afløb til opsamling af slukningsvand i nedenstående afsnit ”Driftsforstyrrelser og uheld”)</w:t>
      </w:r>
      <w:r w:rsidRPr="00905444">
        <w:t xml:space="preserve">. </w:t>
      </w:r>
      <w:r w:rsidR="002C5322">
        <w:t xml:space="preserve">Eventuel </w:t>
      </w:r>
      <w:r>
        <w:t>behov for gulvvask udføres med vaskemaskine, som opsuger vaskevandet, som tømmes ud til spildevandssystemet.</w:t>
      </w:r>
    </w:p>
    <w:p w14:paraId="5B8F72FF" w14:textId="77777777" w:rsidR="00740EEB" w:rsidRDefault="00740EEB" w:rsidP="00996C81">
      <w:pPr>
        <w:jc w:val="both"/>
      </w:pPr>
    </w:p>
    <w:p w14:paraId="293B9394" w14:textId="77777777" w:rsidR="00740EEB" w:rsidRDefault="00740EEB" w:rsidP="00996C81">
      <w:pPr>
        <w:jc w:val="both"/>
      </w:pPr>
      <w:r w:rsidRPr="00905444">
        <w:t>Afledning af tag- og overfladevand fra de fremtidige bygninger på Brolæggervej 14 vil blive udført i overensstemmelse med gældende krav for området i henhold til spildevandsplanen.</w:t>
      </w:r>
    </w:p>
    <w:p w14:paraId="6D9960AA" w14:textId="77777777" w:rsidR="00740EEB" w:rsidRDefault="00740EEB" w:rsidP="00996C81">
      <w:pPr>
        <w:jc w:val="both"/>
      </w:pPr>
    </w:p>
    <w:p w14:paraId="301E5A09" w14:textId="77777777" w:rsidR="00740EEB" w:rsidRPr="005327FA" w:rsidRDefault="00740EEB" w:rsidP="00996C81">
      <w:pPr>
        <w:jc w:val="both"/>
        <w:rPr>
          <w:rFonts w:cs="Arial"/>
          <w:b/>
        </w:rPr>
      </w:pPr>
      <w:r w:rsidRPr="005327FA">
        <w:rPr>
          <w:rFonts w:cs="Arial"/>
          <w:b/>
        </w:rPr>
        <w:t>Industrimiljøs vurdering</w:t>
      </w:r>
    </w:p>
    <w:p w14:paraId="1770E3EA" w14:textId="77777777" w:rsidR="00740EEB" w:rsidRDefault="00740EEB" w:rsidP="00996C81">
      <w:pPr>
        <w:jc w:val="both"/>
      </w:pPr>
      <w:r>
        <w:t>I vilkår 14 (</w:t>
      </w:r>
      <w:r w:rsidRPr="00FC24FB">
        <w:t>se bilag 4) i den eksisterende miljøgodkendelse fra 2013 er der stillet krav om, at f</w:t>
      </w:r>
      <w:r w:rsidRPr="00FC24FB">
        <w:rPr>
          <w:bCs/>
        </w:rPr>
        <w:t>arligt affald samt olier og kemikalier skal opbevares på en tæt bund (f.eks. et betongulv) uden afløb til kloak. Dette vilkår videreføres uændret</w:t>
      </w:r>
      <w:r>
        <w:rPr>
          <w:bCs/>
        </w:rPr>
        <w:t>.</w:t>
      </w:r>
    </w:p>
    <w:p w14:paraId="60E436E9" w14:textId="77777777" w:rsidR="00740EEB" w:rsidRDefault="00740EEB" w:rsidP="00996C81">
      <w:pPr>
        <w:jc w:val="both"/>
      </w:pPr>
    </w:p>
    <w:p w14:paraId="2E1B7D9C" w14:textId="77777777" w:rsidR="00740EEB" w:rsidRDefault="00740EEB" w:rsidP="00996C81">
      <w:pPr>
        <w:jc w:val="both"/>
      </w:pPr>
      <w:r w:rsidRPr="00C91D2F">
        <w:t xml:space="preserve">Afledningen af spildevand og overfladevand fra </w:t>
      </w:r>
      <w:r>
        <w:t xml:space="preserve">virksomheden </w:t>
      </w:r>
      <w:r w:rsidRPr="00C91D2F">
        <w:t>reguleres ved særskilt tilladelse</w:t>
      </w:r>
      <w:r>
        <w:t xml:space="preserve"> </w:t>
      </w:r>
      <w:r w:rsidRPr="00C91D2F">
        <w:t>efter reglerne i miljøbeskyttelseslovens kapitel 4 og spildevandsbekendtgørelsen</w:t>
      </w:r>
      <w:r>
        <w:rPr>
          <w:rStyle w:val="Fodnotehenvisning"/>
        </w:rPr>
        <w:footnoteReference w:id="14"/>
      </w:r>
      <w:r w:rsidRPr="00C91D2F">
        <w:t xml:space="preserve">. På den baggrund tages ikke videre stilling til </w:t>
      </w:r>
      <w:r>
        <w:t>virksomhedens</w:t>
      </w:r>
      <w:r w:rsidRPr="00C91D2F">
        <w:t xml:space="preserve"> spildevandsforhold i nærværende afgørelse</w:t>
      </w:r>
      <w:r>
        <w:t>, som træffes efter miljøbeskyttelseslovens kapitel 5</w:t>
      </w:r>
      <w:r w:rsidRPr="00C91D2F">
        <w:t>.</w:t>
      </w:r>
    </w:p>
    <w:p w14:paraId="2A55C4D0" w14:textId="77777777" w:rsidR="002C5322" w:rsidRDefault="002C5322" w:rsidP="00996C81">
      <w:pPr>
        <w:jc w:val="both"/>
      </w:pPr>
    </w:p>
    <w:p w14:paraId="30E678C1" w14:textId="77777777" w:rsidR="00556012" w:rsidRPr="00415CC4" w:rsidRDefault="00556012" w:rsidP="00996C81">
      <w:pPr>
        <w:jc w:val="both"/>
        <w:rPr>
          <w:b/>
          <w:sz w:val="24"/>
          <w:szCs w:val="24"/>
        </w:rPr>
      </w:pPr>
      <w:r w:rsidRPr="00415CC4">
        <w:rPr>
          <w:b/>
          <w:sz w:val="24"/>
          <w:szCs w:val="24"/>
        </w:rPr>
        <w:t>S</w:t>
      </w:r>
      <w:bookmarkEnd w:id="31"/>
      <w:bookmarkEnd w:id="32"/>
      <w:r w:rsidRPr="00415CC4">
        <w:rPr>
          <w:b/>
          <w:sz w:val="24"/>
          <w:szCs w:val="24"/>
        </w:rPr>
        <w:t>tøj</w:t>
      </w:r>
    </w:p>
    <w:p w14:paraId="5E6FA289" w14:textId="77777777" w:rsidR="009B2BB7" w:rsidRDefault="009B2BB7" w:rsidP="00996C81">
      <w:pPr>
        <w:jc w:val="both"/>
      </w:pPr>
    </w:p>
    <w:p w14:paraId="7BBB4678" w14:textId="77777777" w:rsidR="009B2BB7" w:rsidRPr="00701A69" w:rsidRDefault="009B2BB7" w:rsidP="00996C81">
      <w:pPr>
        <w:jc w:val="both"/>
        <w:rPr>
          <w:b/>
        </w:rPr>
      </w:pPr>
      <w:r w:rsidRPr="00701A69">
        <w:rPr>
          <w:b/>
        </w:rPr>
        <w:t>Eksisterende forhold</w:t>
      </w:r>
    </w:p>
    <w:p w14:paraId="5A8B6E97" w14:textId="77777777" w:rsidR="009B2BB7" w:rsidRDefault="009B2BB7" w:rsidP="00996C81">
      <w:pPr>
        <w:jc w:val="both"/>
      </w:pPr>
      <w:r>
        <w:t>Der er følgende kilder, der bidrager til støjbelastningen fra virksomheden:</w:t>
      </w:r>
    </w:p>
    <w:p w14:paraId="321E8095" w14:textId="77777777" w:rsidR="009B2BB7" w:rsidRPr="009906F0" w:rsidRDefault="009B2BB7" w:rsidP="00996C81">
      <w:pPr>
        <w:numPr>
          <w:ilvl w:val="0"/>
          <w:numId w:val="13"/>
        </w:numPr>
        <w:jc w:val="both"/>
      </w:pPr>
      <w:r w:rsidRPr="009906F0">
        <w:t>Kørsel med vare- og tankbiler</w:t>
      </w:r>
    </w:p>
    <w:p w14:paraId="573792EB" w14:textId="77777777" w:rsidR="009B2BB7" w:rsidRPr="009906F0" w:rsidRDefault="009B2BB7" w:rsidP="00996C81">
      <w:pPr>
        <w:numPr>
          <w:ilvl w:val="0"/>
          <w:numId w:val="13"/>
        </w:numPr>
        <w:jc w:val="both"/>
      </w:pPr>
      <w:r w:rsidRPr="009906F0">
        <w:t>Kørsel med trucks</w:t>
      </w:r>
    </w:p>
    <w:p w14:paraId="0A0C2375" w14:textId="77777777" w:rsidR="009B2BB7" w:rsidRPr="009906F0" w:rsidRDefault="009B2BB7" w:rsidP="00996C81">
      <w:pPr>
        <w:numPr>
          <w:ilvl w:val="0"/>
          <w:numId w:val="13"/>
        </w:numPr>
        <w:jc w:val="both"/>
      </w:pPr>
      <w:r w:rsidRPr="009906F0">
        <w:t>Vaskepladsen</w:t>
      </w:r>
    </w:p>
    <w:p w14:paraId="0EB8EA11" w14:textId="77777777" w:rsidR="009B2BB7" w:rsidRPr="009906F0" w:rsidRDefault="009B2BB7" w:rsidP="00996C81">
      <w:pPr>
        <w:numPr>
          <w:ilvl w:val="0"/>
          <w:numId w:val="13"/>
        </w:numPr>
        <w:jc w:val="both"/>
      </w:pPr>
      <w:r w:rsidRPr="009906F0">
        <w:t>Pumper til tankanlæg</w:t>
      </w:r>
    </w:p>
    <w:p w14:paraId="66F8483E" w14:textId="77777777" w:rsidR="009B2BB7" w:rsidRPr="009906F0" w:rsidRDefault="009B2BB7" w:rsidP="00996C81">
      <w:pPr>
        <w:jc w:val="both"/>
      </w:pPr>
    </w:p>
    <w:p w14:paraId="5DF869F5" w14:textId="77777777" w:rsidR="009B2BB7" w:rsidRPr="009906F0" w:rsidRDefault="009B2BB7" w:rsidP="00996C81">
      <w:pPr>
        <w:jc w:val="both"/>
      </w:pPr>
      <w:r w:rsidRPr="009906F0">
        <w:t>I sommerperioden er der levering af råvarer med tankbiler eller lastvogne 1-2 gange /uge, mens det i vinterperioden er 3-4 gange/uge. Produkter afhentes i varevogne eller lastvogn 2-3 gange pr. uge.</w:t>
      </w:r>
    </w:p>
    <w:p w14:paraId="1E05CA60" w14:textId="77777777" w:rsidR="009B2BB7" w:rsidRPr="009906F0" w:rsidRDefault="009B2BB7" w:rsidP="00996C81">
      <w:pPr>
        <w:jc w:val="both"/>
      </w:pPr>
    </w:p>
    <w:p w14:paraId="5F318DB4" w14:textId="173F964A" w:rsidR="009B2BB7" w:rsidRPr="009906F0" w:rsidRDefault="009B2BB7" w:rsidP="00996C81">
      <w:pPr>
        <w:jc w:val="both"/>
      </w:pPr>
      <w:r w:rsidRPr="009906F0">
        <w:t>Truckkørslen vil primært foregå</w:t>
      </w:r>
      <w:r>
        <w:t>,</w:t>
      </w:r>
      <w:r w:rsidRPr="009906F0">
        <w:t xml:space="preserve"> når der leveres råvare</w:t>
      </w:r>
      <w:r>
        <w:t>r</w:t>
      </w:r>
      <w:r w:rsidRPr="009906F0">
        <w:t xml:space="preserve"> i palletanke og tromler, når produkter skal afhentes</w:t>
      </w:r>
      <w:r>
        <w:t>,</w:t>
      </w:r>
      <w:r w:rsidRPr="009906F0">
        <w:t xml:space="preserve"> samt </w:t>
      </w:r>
      <w:r>
        <w:t xml:space="preserve">når </w:t>
      </w:r>
      <w:r w:rsidRPr="009906F0">
        <w:t xml:space="preserve">palletanke </w:t>
      </w:r>
      <w:r>
        <w:t xml:space="preserve">køres </w:t>
      </w:r>
      <w:r w:rsidRPr="009906F0">
        <w:t>til/fra vaskepladsen.</w:t>
      </w:r>
      <w:r>
        <w:t xml:space="preserve"> </w:t>
      </w:r>
      <w:r w:rsidRPr="009906F0">
        <w:t>Aktiviteterne på vaskepladsen foregår efter behov indenfor arbejdstiden.</w:t>
      </w:r>
    </w:p>
    <w:p w14:paraId="0B162183" w14:textId="77777777" w:rsidR="009B2BB7" w:rsidRPr="009906F0" w:rsidRDefault="009B2BB7" w:rsidP="00996C81">
      <w:pPr>
        <w:jc w:val="both"/>
      </w:pPr>
    </w:p>
    <w:p w14:paraId="6B106060" w14:textId="77777777" w:rsidR="009B2BB7" w:rsidRPr="009906F0" w:rsidRDefault="009B2BB7" w:rsidP="00996C81">
      <w:pPr>
        <w:jc w:val="both"/>
      </w:pPr>
      <w:r w:rsidRPr="009906F0">
        <w:t>Pumperne til tankanlægget placeres i tanksumpene. Pumperne er i drift indenfor normal arbejdstid.</w:t>
      </w:r>
    </w:p>
    <w:p w14:paraId="6E4E2F25" w14:textId="77777777" w:rsidR="009B2BB7" w:rsidRPr="009906F0" w:rsidRDefault="009B2BB7" w:rsidP="00996C81">
      <w:pPr>
        <w:jc w:val="both"/>
      </w:pPr>
    </w:p>
    <w:p w14:paraId="48738A6A" w14:textId="77777777" w:rsidR="009B2BB7" w:rsidRPr="00701A69" w:rsidRDefault="009B2BB7" w:rsidP="00996C81">
      <w:pPr>
        <w:jc w:val="both"/>
        <w:rPr>
          <w:b/>
        </w:rPr>
      </w:pPr>
      <w:r>
        <w:rPr>
          <w:b/>
        </w:rPr>
        <w:t>Fremtidige</w:t>
      </w:r>
      <w:r w:rsidRPr="00701A69">
        <w:rPr>
          <w:b/>
        </w:rPr>
        <w:t xml:space="preserve"> forhold</w:t>
      </w:r>
    </w:p>
    <w:p w14:paraId="1391D49C" w14:textId="3412D154" w:rsidR="009B2BB7" w:rsidRDefault="009B2BB7" w:rsidP="00996C81">
      <w:pPr>
        <w:jc w:val="both"/>
      </w:pPr>
      <w:r>
        <w:t xml:space="preserve">De eksisterende støjkilder vil fortsat være til stede i den fremtidige drift, og driften af støjkilderne vil blive øget sammen med den øgede produktion. Dette indebærer, at transportmængden vil blive udvidet til normalt op til 10 varevogns- eller lastbiltransporter med råvarer og færdigvarer om dagen – </w:t>
      </w:r>
      <w:r w:rsidRPr="00FC03B8">
        <w:t xml:space="preserve">maksimalt kan </w:t>
      </w:r>
      <w:r w:rsidR="001E331E">
        <w:t xml:space="preserve">der </w:t>
      </w:r>
      <w:r w:rsidRPr="00FC03B8">
        <w:t>forekomme op til 20 transporter.</w:t>
      </w:r>
      <w:r>
        <w:t xml:space="preserve"> Tilsvarende vil der også skulle håndteres større mængder med trucks (el-truck og dieseltruck), som væsentligst foregår mellem produktion og lager, samt til og fra vaskepladsen med emballage.</w:t>
      </w:r>
    </w:p>
    <w:p w14:paraId="5C961ED1" w14:textId="77777777" w:rsidR="009B2BB7" w:rsidRDefault="009B2BB7" w:rsidP="00996C81">
      <w:pPr>
        <w:jc w:val="both"/>
      </w:pPr>
    </w:p>
    <w:p w14:paraId="06290FF8" w14:textId="77777777" w:rsidR="009B2BB7" w:rsidRPr="00404FD8" w:rsidRDefault="009B2BB7" w:rsidP="00996C81">
      <w:pPr>
        <w:jc w:val="both"/>
        <w:rPr>
          <w:b/>
        </w:rPr>
      </w:pPr>
      <w:r>
        <w:t xml:space="preserve">Af nye støjkilder vil der blive etableret afkast fra rumventilationsanlæg og </w:t>
      </w:r>
      <w:r w:rsidRPr="0001071A">
        <w:t xml:space="preserve">afkast fra punktudsugning </w:t>
      </w:r>
      <w:r>
        <w:t>i kip på Bygning 1A og 1B (i alt 4 afkast). Der foreligger ingen oplysninger fra ventilationsfirmaet vedrørende støjkildestyrke fra afkastene, da disse data først kan tilvejebringes, når anlæggende er etableret og indreguleret. Der er tale om små maksimale luftmængder for alle afkast (1.440 – 7.500 m</w:t>
      </w:r>
      <w:r>
        <w:rPr>
          <w:vertAlign w:val="superscript"/>
        </w:rPr>
        <w:t>3</w:t>
      </w:r>
      <w:r>
        <w:t xml:space="preserve"> pr. time), hvorfor afkastene ikke forventes at frembringe væsentlig støj. Ventilationsanlæggene</w:t>
      </w:r>
      <w:r w:rsidRPr="005C78B3">
        <w:t xml:space="preserve"> </w:t>
      </w:r>
      <w:r>
        <w:t xml:space="preserve">til punktudsugning </w:t>
      </w:r>
      <w:r w:rsidRPr="005C78B3">
        <w:t>vil kun være i drift i arbejdstiden</w:t>
      </w:r>
      <w:r>
        <w:t>, mens rumventilationsanlæggene indgår i rumopvarmningssystemet, hvorfor de udenfor arbejdstiden drives med nedsatte luftmængder.</w:t>
      </w:r>
    </w:p>
    <w:p w14:paraId="705660FA" w14:textId="77777777" w:rsidR="009B2BB7" w:rsidRDefault="009B2BB7" w:rsidP="00996C81">
      <w:pPr>
        <w:jc w:val="both"/>
      </w:pPr>
    </w:p>
    <w:p w14:paraId="3CD34664" w14:textId="77777777" w:rsidR="009B2BB7" w:rsidRDefault="009B2BB7" w:rsidP="00996C81">
      <w:pPr>
        <w:jc w:val="both"/>
      </w:pPr>
      <w:r>
        <w:t>Der etableres ventilationsanlæg i en lydisoleret bygning på østsiden af bygning 1A. Desuden etableres en kompressor i en lydisoleret bygning. Kompressoren vil kun være i drift i arbejdstiden.</w:t>
      </w:r>
    </w:p>
    <w:p w14:paraId="10402FA4" w14:textId="77777777" w:rsidR="009B2BB7" w:rsidRDefault="009B2BB7" w:rsidP="00996C81">
      <w:pPr>
        <w:jc w:val="both"/>
      </w:pPr>
    </w:p>
    <w:p w14:paraId="09705ABB" w14:textId="77777777" w:rsidR="009B2BB7" w:rsidRDefault="009B2BB7" w:rsidP="00996C81">
      <w:pPr>
        <w:jc w:val="both"/>
      </w:pPr>
      <w:r>
        <w:t>Det er virksomhedens vurdering, at aktiviteterne ikke er forbundet med væsentlige støjpåvirkninger i omgivelserne.</w:t>
      </w:r>
    </w:p>
    <w:p w14:paraId="36557B98" w14:textId="77777777" w:rsidR="009B2BB7" w:rsidRDefault="009B2BB7" w:rsidP="00996C81">
      <w:pPr>
        <w:jc w:val="both"/>
      </w:pPr>
    </w:p>
    <w:p w14:paraId="087350E3" w14:textId="77777777" w:rsidR="009B2BB7" w:rsidRDefault="009B2BB7" w:rsidP="00996C81">
      <w:pPr>
        <w:jc w:val="both"/>
      </w:pPr>
      <w:r>
        <w:t>I den eksisterende miljøgodkendelse er der fastsat støjgrænser i forhold til Markus Skolen, hvor støjgrænserne i aften- og natperioden er skærpede. Disse støjgrænser ansøges ændret, da skolen ikke er særlig støjfølsom om aftenen og natten.</w:t>
      </w:r>
    </w:p>
    <w:p w14:paraId="4AF2BFB3" w14:textId="77777777" w:rsidR="009B2BB7" w:rsidRDefault="009B2BB7" w:rsidP="00996C81">
      <w:pPr>
        <w:jc w:val="both"/>
      </w:pPr>
    </w:p>
    <w:p w14:paraId="5DB10872" w14:textId="77777777" w:rsidR="009B2BB7" w:rsidRPr="005327FA" w:rsidRDefault="009B2BB7" w:rsidP="00996C81">
      <w:pPr>
        <w:jc w:val="both"/>
        <w:rPr>
          <w:b/>
        </w:rPr>
      </w:pPr>
      <w:r w:rsidRPr="005327FA">
        <w:rPr>
          <w:b/>
        </w:rPr>
        <w:t>Industrimiljøs vurdering</w:t>
      </w:r>
    </w:p>
    <w:p w14:paraId="2397B150" w14:textId="12CD5155" w:rsidR="007751A7" w:rsidRPr="00FC24FB" w:rsidRDefault="007751A7" w:rsidP="00996C81">
      <w:pPr>
        <w:jc w:val="both"/>
      </w:pPr>
      <w:r w:rsidRPr="00F11D97">
        <w:t xml:space="preserve">Det nærmeste boligområde er beliggende i kommuneplanens område 02-030-050 ”Parcelhuse </w:t>
      </w:r>
      <w:r>
        <w:t>i</w:t>
      </w:r>
      <w:r w:rsidRPr="00F11D97">
        <w:t xml:space="preserve"> Mosevangen” (ca. 220</w:t>
      </w:r>
      <w:r>
        <w:t xml:space="preserve"> </w:t>
      </w:r>
      <w:r w:rsidRPr="00F11D97">
        <w:t xml:space="preserve">m øst for virksomheden). I den eksisterende godkendelse fra 2013 er der i forhold til dette område fastsat støjgrænser </w:t>
      </w:r>
      <w:r>
        <w:t>(</w:t>
      </w:r>
      <w:r w:rsidRPr="006702CF">
        <w:t>vilkår 10</w:t>
      </w:r>
      <w:r>
        <w:t>, jf</w:t>
      </w:r>
      <w:r w:rsidRPr="00C723FD">
        <w:t xml:space="preserve">. </w:t>
      </w:r>
      <w:r w:rsidRPr="00FC24FB">
        <w:t>bilag 4) for dag/aften/nat på 45/40/35 dB(A).</w:t>
      </w:r>
      <w:r w:rsidR="00A76C44">
        <w:t xml:space="preserve"> St</w:t>
      </w:r>
      <w:r w:rsidR="00A76C44" w:rsidRPr="00FC24FB">
        <w:t>øjgrænser i vilkår 10</w:t>
      </w:r>
      <w:r w:rsidR="00A76C44">
        <w:t xml:space="preserve"> for dette område videreføres uændrede og </w:t>
      </w:r>
      <w:r w:rsidR="00A76C44" w:rsidRPr="00FC24FB">
        <w:t>gælder for den</w:t>
      </w:r>
      <w:r w:rsidR="00A76C44">
        <w:t xml:space="preserve"> samlede fremtidige virksomhed.</w:t>
      </w:r>
    </w:p>
    <w:p w14:paraId="0D7A167E" w14:textId="77777777" w:rsidR="007751A7" w:rsidRPr="00FC24FB" w:rsidRDefault="007751A7" w:rsidP="00996C81">
      <w:pPr>
        <w:jc w:val="both"/>
      </w:pPr>
    </w:p>
    <w:p w14:paraId="1FBD9DBE" w14:textId="522732AD" w:rsidR="007751A7" w:rsidRDefault="007751A7" w:rsidP="00996C81">
      <w:pPr>
        <w:jc w:val="both"/>
      </w:pPr>
      <w:r w:rsidRPr="00FC24FB">
        <w:t xml:space="preserve">Virksomheden er beliggende i </w:t>
      </w:r>
      <w:r>
        <w:t>erhvervs</w:t>
      </w:r>
      <w:r w:rsidRPr="00FC24FB">
        <w:t>område</w:t>
      </w:r>
      <w:r w:rsidR="00DA3684">
        <w:t xml:space="preserve"> 02-030-020</w:t>
      </w:r>
      <w:r w:rsidRPr="00FC24FB">
        <w:t xml:space="preserve">, hvorfor støjgrænserne for dag/aften/nat er fastlagt til 60/60/60 dB(A) udenfor egen grundgrænse. </w:t>
      </w:r>
      <w:r>
        <w:t>Det fremgår imidlertid af lokalplanen, at de eksisterende boliger i området fortsat skal reguleres som blandet bolig og erhverv, hvorfor støjgrænserne for disse boliger fastsættes i overensstemmelse hermed, dvs. 55/45/40 dB(A).</w:t>
      </w:r>
    </w:p>
    <w:p w14:paraId="0E5A36E6" w14:textId="77777777" w:rsidR="00DA3684" w:rsidRDefault="00DA3684" w:rsidP="00996C81">
      <w:pPr>
        <w:jc w:val="both"/>
      </w:pPr>
    </w:p>
    <w:p w14:paraId="25D3A193" w14:textId="26F47609" w:rsidR="009B2BB7" w:rsidRPr="00FC24FB" w:rsidRDefault="007751A7" w:rsidP="00996C81">
      <w:pPr>
        <w:jc w:val="both"/>
      </w:pPr>
      <w:r w:rsidRPr="00FC24FB">
        <w:t>Industriområdets tilgrænsende område mod nord er beliggende i kommuneplanens område 02-030-040 ”Markus Skolen” (ca. 100 m nord for virksomheden). I den eksisterende godkendelse fra 2013 er der i forhold til dette område fastsat støjgrænser for dag/aften/nat på 45/40/35 dB(A).</w:t>
      </w:r>
      <w:r w:rsidR="00DA3684">
        <w:t xml:space="preserve"> </w:t>
      </w:r>
      <w:r w:rsidR="009B2BB7" w:rsidRPr="00FC24FB">
        <w:t>I ansøgningen til nærværende sag er støjgrænserne overfor område 02-030-040 ansøgt ændret, idet ansøger ikke mener, at skolens støjfølsomhed svarer til et boligområde.</w:t>
      </w:r>
    </w:p>
    <w:p w14:paraId="42EA460A" w14:textId="77777777" w:rsidR="009B2BB7" w:rsidRDefault="009B2BB7" w:rsidP="00996C81">
      <w:pPr>
        <w:jc w:val="both"/>
      </w:pPr>
    </w:p>
    <w:p w14:paraId="01DFFA45" w14:textId="77777777" w:rsidR="00DA3684" w:rsidRDefault="007751A7" w:rsidP="00996C81">
      <w:pPr>
        <w:jc w:val="both"/>
      </w:pPr>
      <w:r w:rsidRPr="00FC24FB">
        <w:t xml:space="preserve">I kommuneplanen er der udlagt </w:t>
      </w:r>
      <w:proofErr w:type="spellStart"/>
      <w:r w:rsidRPr="00FC24FB">
        <w:t>støjisolinjer</w:t>
      </w:r>
      <w:proofErr w:type="spellEnd"/>
      <w:r w:rsidRPr="00FC24FB">
        <w:t xml:space="preserve"> overfor område 02-030-040 på 45/40/35 dB(A). Hensigten med disse er at sikre, at der ikke udlægges støjfølsom arealanvendelse i området, som kan blive en belastning for omliggende erhverv. Industrimiljø er dog enig i, at disse grænseværdier ikke afspejler skolens støjfølsomhed. Det fremgår af afsnit 5.1 i vejledning 3/2003</w:t>
      </w:r>
      <w:r w:rsidRPr="00FC24FB">
        <w:rPr>
          <w:rStyle w:val="Fodnotehenvisning"/>
        </w:rPr>
        <w:footnoteReference w:id="15"/>
      </w:r>
      <w:r w:rsidRPr="00FC24FB">
        <w:t xml:space="preserve">, at det overfor skoler kan være rimeligt at fastsætte støjgrænser på 45 – 50 dB, men at skoler ikke er mere støjfølsomme om aftenen og natten end om dagen. På den baggrund finder Industrimiljø, at virksomhedens støjgrænser overfor område 02-030-040 ved nærværende afgørelse skal ændres fra 45/40/35 dB(A) til </w:t>
      </w:r>
      <w:r>
        <w:t>50/50/50</w:t>
      </w:r>
      <w:r w:rsidRPr="00FC24FB">
        <w:t xml:space="preserve"> dB(A). </w:t>
      </w:r>
      <w:r w:rsidR="007A6E7D">
        <w:t xml:space="preserve">Dette er helt i tråd med vurderingen, der blev lavet, da lokalplan for Markusskolen blev vedtaget. Der blev dengang lagt op til 50 dB, fordi det ligger i et </w:t>
      </w:r>
      <w:r w:rsidR="00DA3684">
        <w:t>erhvervsområde</w:t>
      </w:r>
      <w:r w:rsidR="007A6E7D">
        <w:t>.</w:t>
      </w:r>
    </w:p>
    <w:p w14:paraId="39FC0011" w14:textId="77777777" w:rsidR="00DA3684" w:rsidRDefault="00DA3684" w:rsidP="00996C81">
      <w:pPr>
        <w:jc w:val="both"/>
      </w:pPr>
    </w:p>
    <w:p w14:paraId="160DFACC" w14:textId="3C5FC1B5" w:rsidR="004C6860" w:rsidRDefault="004C6860" w:rsidP="00996C81">
      <w:pPr>
        <w:jc w:val="both"/>
      </w:pPr>
      <w:r>
        <w:t>Område for blandet bolig og erhverv ved Smedevej 02-030-021 fastsættes støjgrænser svarende for blandet bolig og erhverv for dag/aften/net på 55/45/40 dB(A). Området var ikke med i den eksisterende godkendelse fra 2013.</w:t>
      </w:r>
    </w:p>
    <w:p w14:paraId="0D9C3311" w14:textId="77777777" w:rsidR="004C6860" w:rsidRDefault="004C6860" w:rsidP="00996C81">
      <w:pPr>
        <w:jc w:val="both"/>
      </w:pPr>
    </w:p>
    <w:p w14:paraId="63799AA2" w14:textId="331A6D3C" w:rsidR="00CC51DB" w:rsidRPr="00FC24FB" w:rsidRDefault="009B2BB7" w:rsidP="00996C81">
      <w:pPr>
        <w:jc w:val="both"/>
      </w:pPr>
      <w:r w:rsidRPr="00FC24FB">
        <w:t>Det er Industrimiljøs vurdering, at virksomhedens aktiviteter - herunder også de ansøgte udvidelser og ændringer - ikke frembringer væsentlig støj eller vibrationer og at virksomheden kan overholde de ovennævnte støjgrænser. Der fastsættes vilkår om</w:t>
      </w:r>
      <w:r w:rsidRPr="00D303F5">
        <w:t>,</w:t>
      </w:r>
      <w:r>
        <w:t xml:space="preserve"> at virksomheden skal fremsende oplysninger om kildestyrker på afkast fra rumventilationsanlæggene senest 3 måneder efter, at anlæggene er sat i drift.</w:t>
      </w:r>
      <w:r w:rsidR="00CC51DB">
        <w:t xml:space="preserve"> Det drejer sig om vilkår </w:t>
      </w:r>
      <w:r w:rsidR="008453C1">
        <w:t>2</w:t>
      </w:r>
      <w:r w:rsidR="00CC51DB">
        <w:t>1 i denne afgørelse.</w:t>
      </w:r>
    </w:p>
    <w:p w14:paraId="67667521" w14:textId="77777777" w:rsidR="009B2BB7" w:rsidRDefault="009B2BB7" w:rsidP="00996C81">
      <w:pPr>
        <w:jc w:val="both"/>
      </w:pPr>
    </w:p>
    <w:p w14:paraId="60A8519F" w14:textId="6C7F5772" w:rsidR="009B2BB7" w:rsidRDefault="009B2BB7" w:rsidP="00996C81">
      <w:pPr>
        <w:jc w:val="both"/>
      </w:pPr>
      <w:r w:rsidRPr="0055081B">
        <w:t xml:space="preserve">Til- og frakørsel </w:t>
      </w:r>
      <w:r>
        <w:t>forløber i erhvervsområdet uden</w:t>
      </w:r>
      <w:r w:rsidRPr="0055081B">
        <w:t xml:space="preserve"> at </w:t>
      </w:r>
      <w:r>
        <w:t>passere</w:t>
      </w:r>
      <w:r w:rsidRPr="0055081B">
        <w:t xml:space="preserve"> boligområder eller andre støjfølsomme områder, og</w:t>
      </w:r>
      <w:r w:rsidR="001E331E">
        <w:t xml:space="preserve"> det</w:t>
      </w:r>
      <w:r w:rsidRPr="0055081B">
        <w:t xml:space="preserve"> vurderes at kunne ske uden væsentlige miljømæssige gener for omgivelserne.</w:t>
      </w:r>
    </w:p>
    <w:p w14:paraId="0E5B27D6" w14:textId="77777777" w:rsidR="004C6860" w:rsidRDefault="004C6860" w:rsidP="00996C81">
      <w:pPr>
        <w:jc w:val="both"/>
      </w:pPr>
    </w:p>
    <w:p w14:paraId="4FB6B151" w14:textId="45D445BC" w:rsidR="00E53205" w:rsidRDefault="009B2BB7" w:rsidP="00996C81">
      <w:pPr>
        <w:jc w:val="both"/>
      </w:pPr>
      <w:r>
        <w:t>I godkende</w:t>
      </w:r>
      <w:r w:rsidR="001E331E">
        <w:t>l</w:t>
      </w:r>
      <w:r>
        <w:t xml:space="preserve">sen fra 2013 er der i </w:t>
      </w:r>
      <w:r w:rsidRPr="006702CF">
        <w:t xml:space="preserve">vilkår 9 </w:t>
      </w:r>
      <w:r>
        <w:t>(</w:t>
      </w:r>
      <w:r w:rsidRPr="00D303F5">
        <w:t xml:space="preserve">se </w:t>
      </w:r>
      <w:r w:rsidRPr="00FC24FB">
        <w:t>bilag 4)</w:t>
      </w:r>
      <w:r>
        <w:t xml:space="preserve"> </w:t>
      </w:r>
      <w:r w:rsidRPr="006702CF">
        <w:t xml:space="preserve">stillet krav om, at virksomheden på tilsynsmyndighedens anmodning skal dokumentere at støjgrænserne er overholdt. Vilkår 9 </w:t>
      </w:r>
      <w:r w:rsidRPr="00FC24FB">
        <w:t>videreføres uændret.</w:t>
      </w:r>
      <w:r w:rsidR="00CC51DB">
        <w:t xml:space="preserve"> Det drejer sig om vilkår 23 i denne afgørelse.</w:t>
      </w:r>
    </w:p>
    <w:p w14:paraId="7B840D64" w14:textId="77777777" w:rsidR="00E53205" w:rsidRDefault="00E53205">
      <w:pPr>
        <w:overflowPunct/>
        <w:autoSpaceDE/>
        <w:autoSpaceDN/>
        <w:adjustRightInd/>
        <w:textAlignment w:val="auto"/>
      </w:pPr>
      <w:r>
        <w:br w:type="page"/>
      </w:r>
    </w:p>
    <w:p w14:paraId="73F129D6" w14:textId="77777777" w:rsidR="00556012" w:rsidRPr="00415CC4" w:rsidRDefault="00556012" w:rsidP="00996C81">
      <w:pPr>
        <w:jc w:val="both"/>
        <w:rPr>
          <w:b/>
          <w:sz w:val="24"/>
          <w:szCs w:val="24"/>
        </w:rPr>
      </w:pPr>
      <w:bookmarkStart w:id="33" w:name="_Toc58376108"/>
      <w:bookmarkStart w:id="34" w:name="_Toc48707495"/>
      <w:r w:rsidRPr="00415CC4">
        <w:rPr>
          <w:b/>
          <w:sz w:val="24"/>
          <w:szCs w:val="24"/>
        </w:rPr>
        <w:t>Affald</w:t>
      </w:r>
      <w:bookmarkEnd w:id="33"/>
      <w:bookmarkEnd w:id="34"/>
    </w:p>
    <w:p w14:paraId="75F844CE" w14:textId="77777777" w:rsidR="00663B87" w:rsidRPr="00701A69" w:rsidRDefault="00663B87" w:rsidP="00996C81">
      <w:pPr>
        <w:jc w:val="both"/>
        <w:rPr>
          <w:b/>
        </w:rPr>
      </w:pPr>
      <w:r w:rsidRPr="00701A69">
        <w:rPr>
          <w:b/>
        </w:rPr>
        <w:t>Eksisterende forhold</w:t>
      </w:r>
    </w:p>
    <w:p w14:paraId="507478E3" w14:textId="77777777" w:rsidR="00663B87" w:rsidRDefault="00663B87" w:rsidP="00996C81">
      <w:pPr>
        <w:jc w:val="both"/>
      </w:pPr>
      <w:r>
        <w:t>Der fremkommer følgende affaldstyper på virksomheden:</w:t>
      </w:r>
    </w:p>
    <w:p w14:paraId="1F4E8597" w14:textId="77777777" w:rsidR="00663B87" w:rsidRDefault="00663B87" w:rsidP="00996C81">
      <w:pPr>
        <w:jc w:val="both"/>
        <w:rPr>
          <w:u w:val="single"/>
        </w:rPr>
      </w:pPr>
    </w:p>
    <w:p w14:paraId="2267C5A1" w14:textId="77777777" w:rsidR="00663B87" w:rsidRPr="00AF4814" w:rsidRDefault="00663B87" w:rsidP="00996C81">
      <w:pPr>
        <w:jc w:val="both"/>
        <w:rPr>
          <w:u w:val="single"/>
        </w:rPr>
      </w:pPr>
      <w:r w:rsidRPr="00AF4814">
        <w:rPr>
          <w:u w:val="single"/>
        </w:rPr>
        <w:t>Genanvendeligt affald:</w:t>
      </w:r>
    </w:p>
    <w:p w14:paraId="021567D1" w14:textId="77777777" w:rsidR="00663B87" w:rsidRDefault="00663B87" w:rsidP="00996C81">
      <w:pPr>
        <w:jc w:val="both"/>
      </w:pPr>
      <w:r w:rsidRPr="00AF4814">
        <w:t>Pap, papir og plast:</w:t>
      </w:r>
    </w:p>
    <w:p w14:paraId="0A3C647E" w14:textId="77777777" w:rsidR="00663B87" w:rsidRDefault="00663B87" w:rsidP="00996C81">
      <w:pPr>
        <w:jc w:val="both"/>
      </w:pPr>
    </w:p>
    <w:p w14:paraId="49E7E5A8" w14:textId="77777777" w:rsidR="00663B87" w:rsidRPr="00AF4814" w:rsidRDefault="00663B87" w:rsidP="00996C81">
      <w:pPr>
        <w:jc w:val="both"/>
      </w:pPr>
      <w:r w:rsidRPr="00AF4814">
        <w:t>Mængderne er små og virksomheden afleverer dem selv på genbrugspladsen.</w:t>
      </w:r>
    </w:p>
    <w:p w14:paraId="60622B1F" w14:textId="77777777" w:rsidR="00663B87" w:rsidRDefault="00663B87" w:rsidP="00996C81">
      <w:pPr>
        <w:jc w:val="both"/>
      </w:pPr>
    </w:p>
    <w:p w14:paraId="311D31A9" w14:textId="77777777" w:rsidR="00663B87" w:rsidRDefault="00663B87" w:rsidP="00996C81">
      <w:pPr>
        <w:jc w:val="both"/>
      </w:pPr>
      <w:r w:rsidRPr="00AF4814">
        <w:t>Tomme dunke:</w:t>
      </w:r>
    </w:p>
    <w:p w14:paraId="4806DB5D" w14:textId="77777777" w:rsidR="00663B87" w:rsidRPr="00AF4814" w:rsidRDefault="00663B87" w:rsidP="00996C81">
      <w:pPr>
        <w:jc w:val="both"/>
      </w:pPr>
      <w:r w:rsidRPr="00AF4814">
        <w:t>Ca. 200 stk./år. Bortskaffes til kommunal genbrugsplads.</w:t>
      </w:r>
    </w:p>
    <w:p w14:paraId="4A1A56C0" w14:textId="77777777" w:rsidR="00663B87" w:rsidRPr="00AF4814" w:rsidRDefault="00663B87" w:rsidP="00996C81">
      <w:pPr>
        <w:jc w:val="both"/>
        <w:rPr>
          <w:u w:val="single"/>
        </w:rPr>
      </w:pPr>
    </w:p>
    <w:p w14:paraId="6F7EE707" w14:textId="77777777" w:rsidR="00663B87" w:rsidRPr="00AF4814" w:rsidRDefault="00663B87" w:rsidP="00996C81">
      <w:pPr>
        <w:jc w:val="both"/>
      </w:pPr>
      <w:r w:rsidRPr="00AF4814">
        <w:t>Palletanke:</w:t>
      </w:r>
      <w:r w:rsidRPr="00AF4814">
        <w:tab/>
        <w:t>Ca. 10 stk./år. Bortskaffes til kommunal genbrugsplads.</w:t>
      </w:r>
    </w:p>
    <w:p w14:paraId="7271EB3B" w14:textId="77777777" w:rsidR="00663B87" w:rsidRPr="00AF4814" w:rsidRDefault="00663B87" w:rsidP="00996C81">
      <w:pPr>
        <w:jc w:val="both"/>
        <w:rPr>
          <w:u w:val="single"/>
        </w:rPr>
      </w:pPr>
    </w:p>
    <w:p w14:paraId="175A21A9" w14:textId="77777777" w:rsidR="00663B87" w:rsidRPr="00AF4814" w:rsidRDefault="00663B87" w:rsidP="00996C81">
      <w:pPr>
        <w:jc w:val="both"/>
        <w:rPr>
          <w:u w:val="single"/>
        </w:rPr>
      </w:pPr>
      <w:r w:rsidRPr="00AF4814">
        <w:rPr>
          <w:u w:val="single"/>
        </w:rPr>
        <w:t>Farligt affald</w:t>
      </w:r>
    </w:p>
    <w:p w14:paraId="77CA012B" w14:textId="77777777" w:rsidR="00663B87" w:rsidRDefault="00663B87" w:rsidP="00996C81">
      <w:pPr>
        <w:jc w:val="both"/>
      </w:pPr>
      <w:r w:rsidRPr="00AF4814">
        <w:t>Tømte olietromler:</w:t>
      </w:r>
    </w:p>
    <w:p w14:paraId="1B9BD858" w14:textId="77777777" w:rsidR="00663B87" w:rsidRDefault="00663B87" w:rsidP="00996C81">
      <w:pPr>
        <w:jc w:val="both"/>
      </w:pPr>
    </w:p>
    <w:p w14:paraId="44C7560D" w14:textId="77777777" w:rsidR="00663B87" w:rsidRPr="00AF4814" w:rsidRDefault="00663B87" w:rsidP="00996C81">
      <w:pPr>
        <w:jc w:val="both"/>
      </w:pPr>
      <w:r w:rsidRPr="00AF4814">
        <w:t xml:space="preserve">Max. 20 </w:t>
      </w:r>
      <w:proofErr w:type="spellStart"/>
      <w:r w:rsidRPr="00AF4814">
        <w:t>stk</w:t>
      </w:r>
      <w:proofErr w:type="spellEnd"/>
      <w:r w:rsidRPr="00AF4814">
        <w:t>/år. Bortskaffes til modtageanlæg (pt. Tommy Frank Jensen).</w:t>
      </w:r>
    </w:p>
    <w:p w14:paraId="2E3CFF66" w14:textId="77777777" w:rsidR="00663B87" w:rsidRPr="00AF4814" w:rsidRDefault="00663B87" w:rsidP="00996C81">
      <w:pPr>
        <w:jc w:val="both"/>
      </w:pPr>
      <w:r w:rsidRPr="00AF4814">
        <w:t xml:space="preserve">EAK-kode:13 01 05 (Ikke </w:t>
      </w:r>
      <w:proofErr w:type="spellStart"/>
      <w:r w:rsidRPr="00AF4814">
        <w:t>chlorerede</w:t>
      </w:r>
      <w:proofErr w:type="spellEnd"/>
      <w:r w:rsidRPr="00AF4814">
        <w:t xml:space="preserve"> emulsioner – hydraulikolie)</w:t>
      </w:r>
    </w:p>
    <w:p w14:paraId="751EBB40" w14:textId="77777777" w:rsidR="00663B87" w:rsidRPr="00AF4814" w:rsidRDefault="00663B87" w:rsidP="00996C81">
      <w:pPr>
        <w:jc w:val="both"/>
      </w:pPr>
      <w:r w:rsidRPr="00AF4814">
        <w:t xml:space="preserve">EAK-kode:13 02 05 (Ikke </w:t>
      </w:r>
      <w:proofErr w:type="spellStart"/>
      <w:r w:rsidRPr="00AF4814">
        <w:t>chlorerede</w:t>
      </w:r>
      <w:proofErr w:type="spellEnd"/>
      <w:r w:rsidRPr="00AF4814">
        <w:t xml:space="preserve"> motor-, gear- og smøreolier)</w:t>
      </w:r>
    </w:p>
    <w:p w14:paraId="3702863A" w14:textId="77777777" w:rsidR="00663B87" w:rsidRPr="00AF4814" w:rsidRDefault="00663B87" w:rsidP="00996C81">
      <w:pPr>
        <w:jc w:val="both"/>
      </w:pPr>
    </w:p>
    <w:p w14:paraId="76E44233" w14:textId="77777777" w:rsidR="00663B87" w:rsidRDefault="00663B87" w:rsidP="00996C81">
      <w:pPr>
        <w:jc w:val="both"/>
      </w:pPr>
      <w:r w:rsidRPr="00AF4814">
        <w:t>Evt. fejlproduktioner:</w:t>
      </w:r>
    </w:p>
    <w:p w14:paraId="2DCC8448" w14:textId="77777777" w:rsidR="00663B87" w:rsidRDefault="00663B87" w:rsidP="00996C81">
      <w:pPr>
        <w:jc w:val="both"/>
      </w:pPr>
    </w:p>
    <w:p w14:paraId="19FB8B69" w14:textId="77777777" w:rsidR="00663B87" w:rsidRPr="00AF4814" w:rsidRDefault="00663B87" w:rsidP="00996C81">
      <w:pPr>
        <w:jc w:val="both"/>
      </w:pPr>
      <w:r w:rsidRPr="00AF4814">
        <w:t>Bortskaffes til godkendt modtager. Der har endnu ikke været fejlproduktioner.</w:t>
      </w:r>
    </w:p>
    <w:p w14:paraId="7FA1A974" w14:textId="77777777" w:rsidR="00663B87" w:rsidRPr="00AF4814" w:rsidRDefault="00663B87" w:rsidP="00996C81">
      <w:pPr>
        <w:jc w:val="both"/>
      </w:pPr>
    </w:p>
    <w:p w14:paraId="77EEC983" w14:textId="77777777" w:rsidR="00663B87" w:rsidRPr="006937A9" w:rsidRDefault="00663B87" w:rsidP="00996C81">
      <w:pPr>
        <w:jc w:val="both"/>
        <w:rPr>
          <w:b/>
        </w:rPr>
      </w:pPr>
      <w:r w:rsidRPr="006937A9">
        <w:rPr>
          <w:b/>
        </w:rPr>
        <w:t>Fremtidige forhold</w:t>
      </w:r>
    </w:p>
    <w:p w14:paraId="1EB5A8E4" w14:textId="77777777" w:rsidR="00663B87" w:rsidRDefault="00663B87" w:rsidP="00996C81">
      <w:pPr>
        <w:jc w:val="both"/>
      </w:pPr>
      <w:r>
        <w:t>Der vil fremover være samme aktivitetstyper på virksomheden, og der vil også fremkomme de samme affaldstyper, idet mængderne vil blive forøget sammen med den forøgede aktivitet. På den baggrund etableres en mere systematiseret opbevaring og bortskaffelse på følgende måde:</w:t>
      </w:r>
    </w:p>
    <w:p w14:paraId="3A1D07DF" w14:textId="77777777" w:rsidR="00663B87" w:rsidRDefault="00663B87" w:rsidP="00996C81">
      <w:pPr>
        <w:pStyle w:val="Listeafsnit"/>
        <w:numPr>
          <w:ilvl w:val="0"/>
          <w:numId w:val="14"/>
        </w:numPr>
        <w:jc w:val="both"/>
      </w:pPr>
      <w:r>
        <w:t>Der b</w:t>
      </w:r>
      <w:r w:rsidRPr="00620298">
        <w:t xml:space="preserve">liver opsat containere </w:t>
      </w:r>
      <w:r>
        <w:t xml:space="preserve">til genanvendeligt affald, </w:t>
      </w:r>
      <w:r w:rsidRPr="00620298">
        <w:t xml:space="preserve">og </w:t>
      </w:r>
      <w:r>
        <w:t xml:space="preserve">der vil ske </w:t>
      </w:r>
      <w:r w:rsidRPr="00620298">
        <w:t xml:space="preserve">afhentning </w:t>
      </w:r>
      <w:r>
        <w:t>ved</w:t>
      </w:r>
      <w:r w:rsidRPr="00620298">
        <w:t xml:space="preserve"> </w:t>
      </w:r>
      <w:r>
        <w:t xml:space="preserve">et </w:t>
      </w:r>
      <w:r w:rsidRPr="00620298">
        <w:t>godkendt firma.</w:t>
      </w:r>
    </w:p>
    <w:p w14:paraId="06C3D613" w14:textId="57533F5D" w:rsidR="00663B87" w:rsidRDefault="00663B87" w:rsidP="00996C81">
      <w:pPr>
        <w:pStyle w:val="Listeafsnit"/>
        <w:numPr>
          <w:ilvl w:val="0"/>
          <w:numId w:val="14"/>
        </w:numPr>
        <w:jc w:val="both"/>
      </w:pPr>
      <w:r>
        <w:t xml:space="preserve">Dunke </w:t>
      </w:r>
      <w:r w:rsidRPr="00756704">
        <w:t>er returemballage til leverandør</w:t>
      </w:r>
      <w:r>
        <w:t xml:space="preserve">. </w:t>
      </w:r>
      <w:r w:rsidRPr="00756704">
        <w:t xml:space="preserve">Defekte </w:t>
      </w:r>
      <w:r>
        <w:t>dunke opbevares i containere og afhentes af et godkendt firma.</w:t>
      </w:r>
    </w:p>
    <w:p w14:paraId="21F84523" w14:textId="752DA0F1" w:rsidR="00663B87" w:rsidRDefault="00663B87" w:rsidP="00996C81">
      <w:pPr>
        <w:pStyle w:val="Listeafsnit"/>
        <w:numPr>
          <w:ilvl w:val="0"/>
          <w:numId w:val="14"/>
        </w:numPr>
        <w:jc w:val="both"/>
      </w:pPr>
      <w:r>
        <w:t>Palletanke er returemballage til leverandør. Defekte palletanke sendes til ekstern affaldsbehandler.</w:t>
      </w:r>
    </w:p>
    <w:p w14:paraId="4C8105F6" w14:textId="77777777" w:rsidR="00663B87" w:rsidRDefault="00663B87" w:rsidP="00996C81">
      <w:pPr>
        <w:jc w:val="both"/>
      </w:pPr>
    </w:p>
    <w:p w14:paraId="0CCE9BB1" w14:textId="77777777" w:rsidR="00663B87" w:rsidRDefault="00663B87" w:rsidP="00996C81">
      <w:pPr>
        <w:jc w:val="both"/>
      </w:pPr>
      <w:r>
        <w:t xml:space="preserve">Fremover vil der endvidere fremkomme brugte filtre fra filtrering af væsker i forbindelse med produktionen. Brugte filtre opsamles i container og bortskaffes til </w:t>
      </w:r>
      <w:r w:rsidRPr="00C27167">
        <w:t>godkendt behandler af farligt affald.</w:t>
      </w:r>
    </w:p>
    <w:p w14:paraId="6D37894C" w14:textId="77777777" w:rsidR="00663B87" w:rsidRDefault="00663B87" w:rsidP="00996C81">
      <w:pPr>
        <w:jc w:val="both"/>
      </w:pPr>
    </w:p>
    <w:p w14:paraId="069B2B10" w14:textId="77777777" w:rsidR="00663B87" w:rsidRDefault="00663B87" w:rsidP="00996C81">
      <w:pPr>
        <w:jc w:val="both"/>
      </w:pPr>
      <w:r>
        <w:t xml:space="preserve">Herudover vil der fremkomme spildevand fra rengøring af tappeanlæg. Ved produktskifte foretages skylning af tappeanlæggene, hvor skyllevandet opsamles i tromler eller palletanke til senere genbrug ved tapning med tilsvarende produkter. Efter skylning skal der i nogle tilfælde foretages slutrengøring, hvor rengøringsvand opsamles og bortskaffes til </w:t>
      </w:r>
      <w:r w:rsidRPr="007E128B">
        <w:t>godkendt behandler</w:t>
      </w:r>
      <w:r>
        <w:t xml:space="preserve"> af farligt affald</w:t>
      </w:r>
      <w:r w:rsidRPr="007E128B">
        <w:t>.</w:t>
      </w:r>
      <w:r>
        <w:t xml:space="preserve"> Der vil maksimalt blive frembragt 4.000 l rengøringsvand om året.</w:t>
      </w:r>
    </w:p>
    <w:p w14:paraId="09CFC16F" w14:textId="77777777" w:rsidR="00663B87" w:rsidRDefault="00663B87" w:rsidP="00996C81">
      <w:pPr>
        <w:jc w:val="both"/>
      </w:pPr>
    </w:p>
    <w:p w14:paraId="023C70C8" w14:textId="77777777" w:rsidR="00663B87" w:rsidRDefault="00663B87" w:rsidP="00996C81">
      <w:pPr>
        <w:jc w:val="both"/>
      </w:pPr>
      <w:r>
        <w:t xml:space="preserve">Da </w:t>
      </w:r>
      <w:proofErr w:type="spellStart"/>
      <w:r>
        <w:t>Cab</w:t>
      </w:r>
      <w:proofErr w:type="spellEnd"/>
      <w:r>
        <w:t>-Dan ønsker mulighed for at opbevare affald indendørs på tæt gulv, ansøges vilkår 10 i den eksisterende godkendelse tilrettet, så indendørs opbevaring tillades.</w:t>
      </w:r>
    </w:p>
    <w:p w14:paraId="63BF57A2" w14:textId="77777777" w:rsidR="00663B87" w:rsidRPr="006937A9" w:rsidRDefault="00663B87" w:rsidP="00996C81">
      <w:pPr>
        <w:jc w:val="both"/>
      </w:pPr>
    </w:p>
    <w:p w14:paraId="3E91DDC9" w14:textId="77777777" w:rsidR="00663B87" w:rsidRPr="005327FA" w:rsidRDefault="00663B87" w:rsidP="00996C81">
      <w:pPr>
        <w:jc w:val="both"/>
        <w:rPr>
          <w:rFonts w:cs="Arial"/>
          <w:b/>
        </w:rPr>
      </w:pPr>
      <w:r w:rsidRPr="005327FA">
        <w:rPr>
          <w:rFonts w:cs="Arial"/>
          <w:b/>
        </w:rPr>
        <w:t>Industrimiljøs vurdering</w:t>
      </w:r>
    </w:p>
    <w:p w14:paraId="7CF64321" w14:textId="77777777" w:rsidR="00663B87" w:rsidRPr="00AF4814" w:rsidRDefault="00663B87" w:rsidP="00996C81">
      <w:pPr>
        <w:jc w:val="both"/>
        <w:rPr>
          <w:rFonts w:cs="Arial"/>
        </w:rPr>
      </w:pPr>
      <w:r w:rsidRPr="00AF4814">
        <w:rPr>
          <w:rFonts w:cs="Arial"/>
        </w:rPr>
        <w:t xml:space="preserve">I den eksisterende godkendelse fra 2013 er der stillet vilkår om </w:t>
      </w:r>
      <w:r>
        <w:rPr>
          <w:rFonts w:cs="Arial"/>
        </w:rPr>
        <w:t>opbevaring af erhvervsaffald, om at affald ikke må medføre gener mv., samt vilkår om maksimale oplag af farligt affald (vilkår 10 – 12, jf</w:t>
      </w:r>
      <w:r w:rsidRPr="00FC24FB">
        <w:rPr>
          <w:rFonts w:cs="Arial"/>
        </w:rPr>
        <w:t xml:space="preserve">. bilag 4). Disse </w:t>
      </w:r>
      <w:r w:rsidRPr="00FC24FB">
        <w:t xml:space="preserve">vilkår videreføres </w:t>
      </w:r>
      <w:r>
        <w:t>og gælder for den samlede fremtidige virksomhed. I den forbindelse tilrettes vilkår 10 i overensstemmelse med virksomhedens ønsker.</w:t>
      </w:r>
    </w:p>
    <w:p w14:paraId="0E7A4466" w14:textId="77777777" w:rsidR="00663B87" w:rsidRPr="00AF4814" w:rsidRDefault="00663B87" w:rsidP="00996C81">
      <w:pPr>
        <w:jc w:val="both"/>
        <w:rPr>
          <w:rFonts w:cs="Arial"/>
        </w:rPr>
      </w:pPr>
    </w:p>
    <w:p w14:paraId="039EB6D4" w14:textId="775FA955" w:rsidR="00663B87" w:rsidRDefault="00663B87" w:rsidP="00996C81">
      <w:pPr>
        <w:jc w:val="both"/>
        <w:rPr>
          <w:rFonts w:cs="Arial"/>
        </w:rPr>
      </w:pPr>
      <w:r w:rsidRPr="00AA02BF">
        <w:rPr>
          <w:rFonts w:cs="Arial"/>
        </w:rPr>
        <w:t xml:space="preserve">De ansøgte udvidelser og ændringer giver ikke anledning til fastsættelse af </w:t>
      </w:r>
      <w:r>
        <w:rPr>
          <w:rFonts w:cs="Arial"/>
        </w:rPr>
        <w:t>nye eller ændrede vilkår.</w:t>
      </w:r>
      <w:r w:rsidR="00AE0079">
        <w:rPr>
          <w:rFonts w:cs="Arial"/>
        </w:rPr>
        <w:t xml:space="preserve"> Oplagsmængden af farligt affald forøges dog fra 2 til 3 tons.</w:t>
      </w:r>
    </w:p>
    <w:p w14:paraId="1A47105E" w14:textId="77777777" w:rsidR="00663B87" w:rsidRDefault="00663B87" w:rsidP="00996C81">
      <w:pPr>
        <w:jc w:val="both"/>
      </w:pPr>
    </w:p>
    <w:p w14:paraId="30C43624" w14:textId="77777777" w:rsidR="00556012" w:rsidRPr="00415CC4" w:rsidRDefault="00556012" w:rsidP="00996C81">
      <w:pPr>
        <w:jc w:val="both"/>
        <w:rPr>
          <w:b/>
          <w:sz w:val="24"/>
          <w:szCs w:val="24"/>
        </w:rPr>
      </w:pPr>
      <w:r w:rsidRPr="00415CC4">
        <w:rPr>
          <w:b/>
          <w:sz w:val="24"/>
          <w:szCs w:val="24"/>
        </w:rPr>
        <w:t>Jord og grundvand</w:t>
      </w:r>
    </w:p>
    <w:p w14:paraId="146D69EF" w14:textId="77777777" w:rsidR="00765692" w:rsidRDefault="00765692" w:rsidP="00996C81">
      <w:pPr>
        <w:jc w:val="both"/>
      </w:pPr>
      <w:bookmarkStart w:id="35" w:name="_Toc58376109"/>
      <w:bookmarkStart w:id="36" w:name="_Toc48707496"/>
    </w:p>
    <w:p w14:paraId="160A70F4" w14:textId="77777777" w:rsidR="00765692" w:rsidRPr="00701A69" w:rsidRDefault="00765692" w:rsidP="00996C81">
      <w:pPr>
        <w:jc w:val="both"/>
        <w:rPr>
          <w:b/>
        </w:rPr>
      </w:pPr>
      <w:r w:rsidRPr="00701A69">
        <w:rPr>
          <w:b/>
        </w:rPr>
        <w:t>Eksisterende forhold</w:t>
      </w:r>
    </w:p>
    <w:p w14:paraId="299C111E" w14:textId="400EC949" w:rsidR="00765692" w:rsidRPr="00070416" w:rsidRDefault="00765692" w:rsidP="00996C81">
      <w:pPr>
        <w:jc w:val="both"/>
      </w:pPr>
      <w:r w:rsidRPr="00070416">
        <w:t xml:space="preserve">Virksomheden </w:t>
      </w:r>
      <w:r>
        <w:t>er indrettet</w:t>
      </w:r>
      <w:r w:rsidRPr="00070416">
        <w:t xml:space="preserve"> således</w:t>
      </w:r>
      <w:r>
        <w:t>,</w:t>
      </w:r>
      <w:r w:rsidRPr="00070416">
        <w:t xml:space="preserve"> at al håndtering af kemikalier foregår på områder med tæt belægning. Dvs. tankning foretages på tæt belægning med afløb til offentlig kloak, mens tappeanlæg og </w:t>
      </w:r>
      <w:proofErr w:type="spellStart"/>
      <w:r w:rsidRPr="00070416">
        <w:t>omhældning</w:t>
      </w:r>
      <w:proofErr w:type="spellEnd"/>
      <w:r w:rsidRPr="00070416">
        <w:t xml:space="preserve"> af olie/kemikalier foregår inde i produktionshallen, der er </w:t>
      </w:r>
      <w:r>
        <w:t xml:space="preserve">udført </w:t>
      </w:r>
      <w:r w:rsidRPr="00070416">
        <w:t xml:space="preserve">med tæt belægning </w:t>
      </w:r>
      <w:r w:rsidR="00E174B9">
        <w:t xml:space="preserve">og </w:t>
      </w:r>
      <w:r w:rsidRPr="00070416">
        <w:t>uden afløb.</w:t>
      </w:r>
    </w:p>
    <w:p w14:paraId="63496285" w14:textId="77777777" w:rsidR="00765692" w:rsidRPr="00070416" w:rsidRDefault="00765692" w:rsidP="00996C81">
      <w:pPr>
        <w:jc w:val="both"/>
      </w:pPr>
    </w:p>
    <w:p w14:paraId="1155721E" w14:textId="77777777" w:rsidR="00765692" w:rsidRDefault="00765692" w:rsidP="00996C81">
      <w:pPr>
        <w:jc w:val="both"/>
      </w:pPr>
      <w:r w:rsidRPr="00070416">
        <w:t xml:space="preserve">Opbevaringen af kemikalier foregår i to nedgravede </w:t>
      </w:r>
      <w:proofErr w:type="spellStart"/>
      <w:r w:rsidRPr="00070416">
        <w:t>dobbeltvæggede</w:t>
      </w:r>
      <w:proofErr w:type="spellEnd"/>
      <w:r w:rsidRPr="00070416">
        <w:t xml:space="preserve"> tanke og nedgravede rørføringer er ligeledes </w:t>
      </w:r>
      <w:proofErr w:type="spellStart"/>
      <w:r w:rsidRPr="00070416">
        <w:t>dobbeltvæggede</w:t>
      </w:r>
      <w:proofErr w:type="spellEnd"/>
      <w:r w:rsidRPr="00070416">
        <w:t>. Opbevaring af kemikalier i mindre enheder (palletanke, tromler og dunke) foretages inden døre på tæt belægning uden afløb til kloak.</w:t>
      </w:r>
    </w:p>
    <w:p w14:paraId="1607AEA9" w14:textId="77777777" w:rsidR="00765692" w:rsidRDefault="00765692" w:rsidP="00996C81">
      <w:pPr>
        <w:jc w:val="both"/>
      </w:pPr>
    </w:p>
    <w:p w14:paraId="3FC440FE" w14:textId="77777777" w:rsidR="00765692" w:rsidRPr="00701A69" w:rsidRDefault="00765692" w:rsidP="00996C81">
      <w:pPr>
        <w:jc w:val="both"/>
        <w:rPr>
          <w:b/>
        </w:rPr>
      </w:pPr>
      <w:r w:rsidRPr="003A015D">
        <w:rPr>
          <w:b/>
        </w:rPr>
        <w:t>Fremtidige forhold</w:t>
      </w:r>
    </w:p>
    <w:p w14:paraId="66FE2192" w14:textId="77777777" w:rsidR="00765692" w:rsidRDefault="00765692" w:rsidP="00996C81">
      <w:pPr>
        <w:jc w:val="both"/>
      </w:pPr>
      <w:r w:rsidRPr="003A015D">
        <w:t>Eksisterende underjordiske tanke, påfyldeplads og vaskeplads ændres ikke.</w:t>
      </w:r>
      <w:r>
        <w:t xml:space="preserve"> T</w:t>
      </w:r>
      <w:r w:rsidRPr="003A015D">
        <w:t xml:space="preserve">appeanlæg og </w:t>
      </w:r>
      <w:proofErr w:type="spellStart"/>
      <w:r w:rsidRPr="003A015D">
        <w:t>omhældning</w:t>
      </w:r>
      <w:proofErr w:type="spellEnd"/>
      <w:r w:rsidRPr="003A015D">
        <w:t xml:space="preserve"> af olie/kemikalier foregår </w:t>
      </w:r>
      <w:r>
        <w:t>fortsat i bygning 1A og 1B</w:t>
      </w:r>
      <w:r w:rsidRPr="003A015D">
        <w:t>, der er udført med tæt belægning uden afløb.</w:t>
      </w:r>
    </w:p>
    <w:p w14:paraId="3E5ABAF3" w14:textId="77777777" w:rsidR="00765692" w:rsidRDefault="00765692" w:rsidP="00996C81">
      <w:pPr>
        <w:jc w:val="both"/>
      </w:pPr>
    </w:p>
    <w:p w14:paraId="39C2DF1C" w14:textId="77777777" w:rsidR="00765692" w:rsidRDefault="00765692" w:rsidP="00996C81">
      <w:pPr>
        <w:jc w:val="both"/>
      </w:pPr>
      <w:r>
        <w:t xml:space="preserve">Der etableres </w:t>
      </w:r>
      <w:r w:rsidRPr="004B2A51">
        <w:t>2</w:t>
      </w:r>
      <w:r>
        <w:t xml:space="preserve"> stk. 10.000 l og 1 stk. 16.000 l</w:t>
      </w:r>
      <w:r w:rsidRPr="004B2A51">
        <w:t xml:space="preserve"> tank</w:t>
      </w:r>
      <w:r>
        <w:t xml:space="preserve">e i bygning 1B. Under tankene etableres kummer, </w:t>
      </w:r>
      <w:r w:rsidRPr="004B2A51">
        <w:t>som kan indeholde 110 % af tankens volumen.</w:t>
      </w:r>
      <w:r>
        <w:t xml:space="preserve"> F</w:t>
      </w:r>
      <w:r w:rsidRPr="00EF7247">
        <w:t xml:space="preserve">ra den eksisterende påfyldningsplads </w:t>
      </w:r>
      <w:r>
        <w:t>etableres der overjordiske rørføringer gennem bygningerne frem til disse tanke, således at påfyldning af tankene foregår fra påfyldningspladsen.</w:t>
      </w:r>
    </w:p>
    <w:p w14:paraId="03F5FF0E" w14:textId="77777777" w:rsidR="00765692" w:rsidRDefault="00765692" w:rsidP="00996C81">
      <w:pPr>
        <w:jc w:val="both"/>
      </w:pPr>
    </w:p>
    <w:p w14:paraId="0F467350" w14:textId="77777777" w:rsidR="00765692" w:rsidRDefault="00765692" w:rsidP="00996C81">
      <w:pPr>
        <w:jc w:val="both"/>
      </w:pPr>
      <w:r>
        <w:t>P</w:t>
      </w:r>
      <w:r w:rsidRPr="004B2A51">
        <w:t xml:space="preserve">å vestsiden af bygning 1B opstilles </w:t>
      </w:r>
      <w:r>
        <w:t>1 - 2</w:t>
      </w:r>
      <w:r w:rsidRPr="004B2A51">
        <w:t xml:space="preserve"> </w:t>
      </w:r>
      <w:r>
        <w:t xml:space="preserve">udendørs </w:t>
      </w:r>
      <w:r w:rsidRPr="004B2A51">
        <w:t>palletank</w:t>
      </w:r>
      <w:r>
        <w:t>e</w:t>
      </w:r>
      <w:r w:rsidRPr="004B2A51">
        <w:t xml:space="preserve"> til opløsningsmidler</w:t>
      </w:r>
      <w:r>
        <w:t xml:space="preserve">. Tankene vil blive opstillet på en spildbakke, som kan rumme </w:t>
      </w:r>
      <w:r w:rsidRPr="004B2A51">
        <w:t>110 % af tankens volumen</w:t>
      </w:r>
      <w:r>
        <w:t>. Tankene overdækkes, så der ikke kommer regnvand i spildbakken.</w:t>
      </w:r>
    </w:p>
    <w:p w14:paraId="1CC27285" w14:textId="77777777" w:rsidR="00765692" w:rsidRDefault="00765692" w:rsidP="00996C81">
      <w:pPr>
        <w:jc w:val="both"/>
      </w:pPr>
    </w:p>
    <w:p w14:paraId="6AB02378" w14:textId="25B66560" w:rsidR="00765692" w:rsidRDefault="00765692" w:rsidP="00996C81">
      <w:pPr>
        <w:jc w:val="both"/>
      </w:pPr>
      <w:r w:rsidRPr="00DC2A2B">
        <w:t xml:space="preserve">Gulvet i den nye lagerbygning udføres med tæt beton. </w:t>
      </w:r>
      <w:r>
        <w:t xml:space="preserve">Som anført under ovenstående afsnit ”Spildevand” etableres der </w:t>
      </w:r>
      <w:r w:rsidRPr="00DC2A2B">
        <w:t xml:space="preserve">ikke gulvafløb </w:t>
      </w:r>
      <w:r>
        <w:t xml:space="preserve">til kloak </w:t>
      </w:r>
      <w:r w:rsidR="00E174B9">
        <w:t>i den nye lagerbygning.</w:t>
      </w:r>
    </w:p>
    <w:p w14:paraId="024D938E" w14:textId="77777777" w:rsidR="00765692" w:rsidRDefault="00765692" w:rsidP="00996C81">
      <w:pPr>
        <w:jc w:val="both"/>
      </w:pPr>
    </w:p>
    <w:p w14:paraId="752263B5" w14:textId="77777777" w:rsidR="00765692" w:rsidRDefault="00765692" w:rsidP="00996C81">
      <w:pPr>
        <w:tabs>
          <w:tab w:val="left" w:pos="142"/>
          <w:tab w:val="left" w:pos="284"/>
        </w:tabs>
        <w:jc w:val="both"/>
        <w:rPr>
          <w:iCs/>
        </w:rPr>
      </w:pPr>
      <w:r>
        <w:rPr>
          <w:iCs/>
        </w:rPr>
        <w:t>Der etableres en dieseltank til tankning af trucks. Tankning vil foregå indendørs på betongulv.</w:t>
      </w:r>
    </w:p>
    <w:p w14:paraId="43580EA4" w14:textId="77777777" w:rsidR="00765692" w:rsidRDefault="00765692" w:rsidP="00996C81">
      <w:pPr>
        <w:jc w:val="both"/>
      </w:pPr>
    </w:p>
    <w:p w14:paraId="24368C1C" w14:textId="77777777" w:rsidR="00765692" w:rsidRPr="005327FA" w:rsidRDefault="00765692" w:rsidP="00996C81">
      <w:pPr>
        <w:jc w:val="both"/>
        <w:rPr>
          <w:rFonts w:cs="Arial"/>
          <w:b/>
        </w:rPr>
      </w:pPr>
      <w:r w:rsidRPr="005327FA">
        <w:rPr>
          <w:rFonts w:cs="Arial"/>
          <w:b/>
        </w:rPr>
        <w:t>Industrimiljøs vurdering</w:t>
      </w:r>
    </w:p>
    <w:p w14:paraId="5BA9E28A" w14:textId="77777777" w:rsidR="00765692" w:rsidRDefault="00765692" w:rsidP="00996C81">
      <w:pPr>
        <w:jc w:val="both"/>
        <w:rPr>
          <w:color w:val="1F497D"/>
        </w:rPr>
      </w:pPr>
      <w:r>
        <w:t xml:space="preserve">Esbjerg Kommune administrerer planforhold efter de retningslinjer, der er fastlagt i </w:t>
      </w:r>
      <w:r w:rsidRPr="005A6736">
        <w:t>bekendtgørelse</w:t>
      </w:r>
      <w:r>
        <w:t xml:space="preserve"> vedr. drikkevandsinteresser m.m.</w:t>
      </w:r>
      <w:r>
        <w:rPr>
          <w:rStyle w:val="Fodnotehenvisning"/>
        </w:rPr>
        <w:footnoteReference w:id="16"/>
      </w:r>
      <w:r w:rsidRPr="005A6736">
        <w:t xml:space="preserve"> </w:t>
      </w:r>
      <w:r w:rsidRPr="005A6736">
        <w:rPr>
          <w:rFonts w:cs="Arial"/>
        </w:rPr>
        <w:t xml:space="preserve">om krav til kommuneplanlægning inden for områder med særlige drikkevandsinteresser og </w:t>
      </w:r>
      <w:proofErr w:type="spellStart"/>
      <w:r w:rsidRPr="005A6736">
        <w:rPr>
          <w:rFonts w:cs="Arial"/>
        </w:rPr>
        <w:t>indvindingsoplande</w:t>
      </w:r>
      <w:proofErr w:type="spellEnd"/>
      <w:r w:rsidRPr="005A6736">
        <w:rPr>
          <w:rFonts w:cs="Arial"/>
        </w:rPr>
        <w:t xml:space="preserve"> til almene vandforsyninger uden for disse</w:t>
      </w:r>
      <w:r>
        <w:rPr>
          <w:rFonts w:cs="Arial"/>
        </w:rPr>
        <w:t>.</w:t>
      </w:r>
    </w:p>
    <w:p w14:paraId="1F64B634" w14:textId="77777777" w:rsidR="00765692" w:rsidRPr="00F62896" w:rsidRDefault="00765692" w:rsidP="00996C81">
      <w:pPr>
        <w:tabs>
          <w:tab w:val="left" w:pos="142"/>
          <w:tab w:val="left" w:pos="284"/>
          <w:tab w:val="left" w:pos="426"/>
        </w:tabs>
        <w:jc w:val="both"/>
        <w:rPr>
          <w:iCs/>
          <w:highlight w:val="yellow"/>
        </w:rPr>
      </w:pPr>
    </w:p>
    <w:p w14:paraId="75AEBC35" w14:textId="77777777" w:rsidR="00765692" w:rsidRDefault="00765692" w:rsidP="00996C81">
      <w:pPr>
        <w:tabs>
          <w:tab w:val="left" w:pos="142"/>
          <w:tab w:val="left" w:pos="284"/>
        </w:tabs>
        <w:jc w:val="both"/>
        <w:rPr>
          <w:iCs/>
        </w:rPr>
      </w:pPr>
      <w:r w:rsidRPr="00C51A78">
        <w:rPr>
          <w:iCs/>
        </w:rPr>
        <w:t>Ved nyetablering eller væsentlig ændring af virksomheder, som kræver ændring af lokalplan</w:t>
      </w:r>
      <w:r>
        <w:rPr>
          <w:iCs/>
        </w:rPr>
        <w:t>/kommuneplan</w:t>
      </w:r>
      <w:r w:rsidRPr="00C51A78">
        <w:rPr>
          <w:iCs/>
        </w:rPr>
        <w:t xml:space="preserve"> og hvor virksomheden er omfattet af bilag 1 i</w:t>
      </w:r>
      <w:r>
        <w:rPr>
          <w:iCs/>
        </w:rPr>
        <w:t>”</w:t>
      </w:r>
      <w:r w:rsidRPr="00C51A78">
        <w:rPr>
          <w:iCs/>
        </w:rPr>
        <w:t xml:space="preserve"> </w:t>
      </w:r>
      <w:r>
        <w:rPr>
          <w:iCs/>
        </w:rPr>
        <w:t xml:space="preserve">Vejledning om krav til kommuneplanlægning inden for områder med særlige drikkevandsinteresser og </w:t>
      </w:r>
      <w:proofErr w:type="spellStart"/>
      <w:r>
        <w:rPr>
          <w:iCs/>
        </w:rPr>
        <w:t>indvindingsoplande</w:t>
      </w:r>
      <w:proofErr w:type="spellEnd"/>
      <w:r>
        <w:rPr>
          <w:iCs/>
        </w:rPr>
        <w:t xml:space="preserve"> til almene vandforsyninger uden for disse” </w:t>
      </w:r>
      <w:r w:rsidRPr="00C51A78">
        <w:rPr>
          <w:iCs/>
        </w:rPr>
        <w:t>skal der udarbejdes en grundvandsredegørelse(kommuneplanstillæg)</w:t>
      </w:r>
      <w:r>
        <w:rPr>
          <w:iCs/>
        </w:rPr>
        <w:t>.</w:t>
      </w:r>
    </w:p>
    <w:p w14:paraId="4B773CDB" w14:textId="77777777" w:rsidR="00765692" w:rsidRDefault="00765692" w:rsidP="00996C81">
      <w:pPr>
        <w:jc w:val="both"/>
      </w:pPr>
    </w:p>
    <w:p w14:paraId="38668449" w14:textId="77777777" w:rsidR="00765692" w:rsidRDefault="00765692" w:rsidP="00996C81">
      <w:pPr>
        <w:jc w:val="both"/>
      </w:pPr>
      <w:r>
        <w:t xml:space="preserve">Virksomheden på Brolæggervej 14 - 16 er beliggende </w:t>
      </w:r>
      <w:r w:rsidRPr="00920432">
        <w:t xml:space="preserve">udenfor områder med særlige drikkevandsinteresser, områder med drikkevandsinteresser og </w:t>
      </w:r>
      <w:proofErr w:type="spellStart"/>
      <w:r w:rsidRPr="00920432">
        <w:t>indvindingsoplande</w:t>
      </w:r>
      <w:proofErr w:type="spellEnd"/>
      <w:r w:rsidRPr="00920432">
        <w:t xml:space="preserve"> til almen vandforsyning.</w:t>
      </w:r>
    </w:p>
    <w:p w14:paraId="4FEDBF7B" w14:textId="77777777" w:rsidR="00765692" w:rsidRDefault="00765692" w:rsidP="00996C81">
      <w:pPr>
        <w:jc w:val="both"/>
      </w:pPr>
    </w:p>
    <w:p w14:paraId="6ED7BF27" w14:textId="1AD8C3E7" w:rsidR="00765692" w:rsidRDefault="00765692" w:rsidP="00996C81">
      <w:pPr>
        <w:jc w:val="both"/>
      </w:pPr>
      <w:r w:rsidRPr="0079598D">
        <w:t>Ejendommen Brolæggervej 14 er kortlagt efter jordforureningsloven</w:t>
      </w:r>
      <w:r w:rsidRPr="0079598D">
        <w:rPr>
          <w:vertAlign w:val="superscript"/>
        </w:rPr>
        <w:footnoteReference w:id="17"/>
      </w:r>
      <w:r w:rsidRPr="0079598D">
        <w:t xml:space="preserve"> på vidensniveau 1, idet der siden 1976 har været vognmandsvirksomhed på adressen. Ejendommen på Brolæggervej 16 er omfattet af områdeklassificering efter lovens regler, idet ejendommen ligger i byzone, hvor der er generel diffus forurening. Hverken områdeklassificering eller kortlægning efter vidensniveau 1 omfatter undersøgelser af grundenes faktiske forureningsforhold, idet udpegningerne alene vedrører administrative kortlægninger.</w:t>
      </w:r>
      <w:r>
        <w:t xml:space="preserve"> Kortlægningen er ikke til hindring for de ansøgte udvidelser </w:t>
      </w:r>
      <w:r w:rsidR="00E174B9">
        <w:t>og ændringer på virksomheden.</w:t>
      </w:r>
    </w:p>
    <w:p w14:paraId="65CD2377" w14:textId="77777777" w:rsidR="00765692" w:rsidRDefault="00765692" w:rsidP="00996C81">
      <w:pPr>
        <w:tabs>
          <w:tab w:val="left" w:pos="2694"/>
        </w:tabs>
        <w:jc w:val="both"/>
      </w:pPr>
    </w:p>
    <w:p w14:paraId="09D68671" w14:textId="36FCADAD" w:rsidR="00765692" w:rsidRPr="00FC24FB" w:rsidRDefault="00765692" w:rsidP="00996C81">
      <w:pPr>
        <w:jc w:val="both"/>
        <w:rPr>
          <w:rFonts w:cs="Arial"/>
        </w:rPr>
      </w:pPr>
      <w:r w:rsidRPr="00AF4814">
        <w:rPr>
          <w:rFonts w:cs="Arial"/>
        </w:rPr>
        <w:t xml:space="preserve">I den eksisterende godkendelse fra 2013 er der stillet vilkår om </w:t>
      </w:r>
      <w:r>
        <w:rPr>
          <w:rFonts w:cs="Arial"/>
        </w:rPr>
        <w:t xml:space="preserve">opbevaring og håndtering af olier, kemikalier og farligt affald, samt vilkår vedrørende indretning af påfyldningsplads og </w:t>
      </w:r>
      <w:r w:rsidRPr="006C0FDD">
        <w:rPr>
          <w:rFonts w:cs="Arial"/>
        </w:rPr>
        <w:t xml:space="preserve">vaskeplads (vilkår 13 </w:t>
      </w:r>
      <w:r>
        <w:rPr>
          <w:rFonts w:cs="Arial"/>
        </w:rPr>
        <w:t>–</w:t>
      </w:r>
      <w:r w:rsidRPr="006C0FDD">
        <w:rPr>
          <w:rFonts w:cs="Arial"/>
        </w:rPr>
        <w:t xml:space="preserve"> 19</w:t>
      </w:r>
      <w:r>
        <w:rPr>
          <w:rFonts w:cs="Arial"/>
        </w:rPr>
        <w:t>, jf</w:t>
      </w:r>
      <w:r w:rsidRPr="00D303F5">
        <w:rPr>
          <w:rFonts w:cs="Arial"/>
        </w:rPr>
        <w:t xml:space="preserve">. </w:t>
      </w:r>
      <w:r w:rsidRPr="00FC24FB">
        <w:rPr>
          <w:rFonts w:cs="Arial"/>
        </w:rPr>
        <w:t xml:space="preserve">bilag 4). Disse </w:t>
      </w:r>
      <w:r w:rsidRPr="00FC24FB">
        <w:t>vilkår videreføres uændrede og gælder for den samlede fremtidige virksomhed, herunder kemikalieoplagene i de fremtidige 2 stk. 10.000 l og 1 stk. 16.000 l tanke i bygning 1B, samt palletankene på vestsiden af bygning 1B</w:t>
      </w:r>
      <w:r w:rsidR="00E174B9">
        <w:t>.</w:t>
      </w:r>
      <w:r w:rsidR="00610FE6">
        <w:t xml:space="preserve"> Det drejer sig om vilkår 27 – 33 i denne afgørelse.</w:t>
      </w:r>
    </w:p>
    <w:p w14:paraId="05F05A59" w14:textId="77777777" w:rsidR="00765692" w:rsidRPr="00FC24FB" w:rsidRDefault="00765692" w:rsidP="00996C81">
      <w:pPr>
        <w:jc w:val="both"/>
        <w:rPr>
          <w:rFonts w:cs="Arial"/>
        </w:rPr>
      </w:pPr>
    </w:p>
    <w:p w14:paraId="70C6ABC5" w14:textId="7100EE8D" w:rsidR="00765692" w:rsidRPr="00FC24FB" w:rsidRDefault="00765692" w:rsidP="00996C81">
      <w:pPr>
        <w:jc w:val="both"/>
        <w:rPr>
          <w:rFonts w:cs="Arial"/>
        </w:rPr>
      </w:pPr>
      <w:r w:rsidRPr="00FC24FB">
        <w:rPr>
          <w:rFonts w:cs="Arial"/>
        </w:rPr>
        <w:t>Det bemærkes, at</w:t>
      </w:r>
      <w:r w:rsidR="00610FE6">
        <w:rPr>
          <w:rFonts w:cs="Arial"/>
        </w:rPr>
        <w:t xml:space="preserve"> vilkår 29 i denne afgørelse (tidligere </w:t>
      </w:r>
      <w:r w:rsidRPr="00610FE6">
        <w:rPr>
          <w:rFonts w:cs="Arial"/>
        </w:rPr>
        <w:t>vilkår 15</w:t>
      </w:r>
      <w:r w:rsidR="00610FE6">
        <w:rPr>
          <w:rFonts w:cs="Arial"/>
        </w:rPr>
        <w:t>)</w:t>
      </w:r>
      <w:r w:rsidRPr="00FC24FB">
        <w:rPr>
          <w:rFonts w:cs="Arial"/>
        </w:rPr>
        <w:t xml:space="preserve"> indebærer, at de udendørs palletanke på vestsiden af bygning 1B skal overdækkes, så regnvand ikke optager kapaciteten i spildbakken.</w:t>
      </w:r>
    </w:p>
    <w:p w14:paraId="10B8A18D" w14:textId="77777777" w:rsidR="00765692" w:rsidRPr="00FC24FB" w:rsidRDefault="00765692" w:rsidP="00996C81">
      <w:pPr>
        <w:jc w:val="both"/>
        <w:rPr>
          <w:rFonts w:cs="Arial"/>
        </w:rPr>
      </w:pPr>
    </w:p>
    <w:p w14:paraId="161A50CD" w14:textId="413C2444" w:rsidR="00765692" w:rsidRDefault="00765692" w:rsidP="00996C81">
      <w:pPr>
        <w:jc w:val="both"/>
        <w:rPr>
          <w:rFonts w:cs="Arial"/>
        </w:rPr>
      </w:pPr>
      <w:r w:rsidRPr="00FC24FB">
        <w:rPr>
          <w:rFonts w:cs="Arial"/>
        </w:rPr>
        <w:t xml:space="preserve">Som nævnt under ovenstående afsnit ”Produktion / processer” videreføres </w:t>
      </w:r>
      <w:r w:rsidRPr="00610FE6">
        <w:rPr>
          <w:rFonts w:cs="Arial"/>
        </w:rPr>
        <w:t>vilkår 20 – 26</w:t>
      </w:r>
      <w:r w:rsidRPr="00FC24FB">
        <w:rPr>
          <w:rFonts w:cs="Arial"/>
        </w:rPr>
        <w:t xml:space="preserve"> (se bilag 4) for eksisterende tanke og rørføringer</w:t>
      </w:r>
      <w:r w:rsidRPr="0000013E">
        <w:rPr>
          <w:rFonts w:cs="Arial"/>
        </w:rPr>
        <w:t xml:space="preserve"> i godkendelsen fra 2013. </w:t>
      </w:r>
      <w:r>
        <w:rPr>
          <w:rFonts w:cs="Arial"/>
        </w:rPr>
        <w:t xml:space="preserve">Disse vilkår gøres endvidere gældende i forhold til de fremtidige </w:t>
      </w:r>
      <w:r w:rsidRPr="00322FFD">
        <w:rPr>
          <w:rFonts w:cs="Arial"/>
        </w:rPr>
        <w:t>2 stk. 10.000 l og 1 stk. 16.000 l tanke i bygning 1B</w:t>
      </w:r>
      <w:r>
        <w:rPr>
          <w:rFonts w:cs="Arial"/>
        </w:rPr>
        <w:t xml:space="preserve">. </w:t>
      </w:r>
      <w:r w:rsidR="00610FE6">
        <w:rPr>
          <w:rFonts w:cs="Arial"/>
        </w:rPr>
        <w:t>Det drejer sig om vilkår 6 - 12 i denne afgørelse.</w:t>
      </w:r>
    </w:p>
    <w:p w14:paraId="51521225" w14:textId="77777777" w:rsidR="00765692" w:rsidRDefault="00765692" w:rsidP="00996C81">
      <w:pPr>
        <w:jc w:val="both"/>
      </w:pPr>
    </w:p>
    <w:p w14:paraId="61AEFD8D" w14:textId="0647CB89" w:rsidR="001062DA" w:rsidRPr="00415CC4" w:rsidRDefault="001062DA" w:rsidP="00996C81">
      <w:pPr>
        <w:jc w:val="both"/>
        <w:rPr>
          <w:b/>
          <w:sz w:val="24"/>
          <w:szCs w:val="24"/>
        </w:rPr>
      </w:pPr>
      <w:r>
        <w:rPr>
          <w:b/>
          <w:sz w:val="24"/>
          <w:szCs w:val="24"/>
        </w:rPr>
        <w:t>Olietanke</w:t>
      </w:r>
    </w:p>
    <w:p w14:paraId="16730F80" w14:textId="77777777" w:rsidR="001062DA" w:rsidRDefault="001062DA" w:rsidP="00996C81">
      <w:pPr>
        <w:jc w:val="both"/>
      </w:pPr>
    </w:p>
    <w:p w14:paraId="28BBAE62" w14:textId="77777777" w:rsidR="006E2D5B" w:rsidRPr="008D3B18" w:rsidRDefault="006E2D5B" w:rsidP="00996C81">
      <w:pPr>
        <w:jc w:val="both"/>
        <w:rPr>
          <w:b/>
        </w:rPr>
      </w:pPr>
      <w:r w:rsidRPr="008D3B18">
        <w:rPr>
          <w:b/>
        </w:rPr>
        <w:t>Eksisterende forhold</w:t>
      </w:r>
    </w:p>
    <w:p w14:paraId="431DBBFE" w14:textId="77777777" w:rsidR="006E2D5B" w:rsidRPr="00BC2F53" w:rsidRDefault="006E2D5B" w:rsidP="00996C81">
      <w:pPr>
        <w:jc w:val="both"/>
      </w:pPr>
      <w:r w:rsidRPr="008D3B18">
        <w:t>På virksomheden er der en olietank til fyringsanlægget.</w:t>
      </w:r>
      <w:r>
        <w:t xml:space="preserve"> </w:t>
      </w:r>
      <w:r w:rsidRPr="008D3B18">
        <w:t>Olietanken er en 1800 l overjordisk tank fra 1988, der er placeret inde i produktionshallen.</w:t>
      </w:r>
    </w:p>
    <w:p w14:paraId="66C1E9AB" w14:textId="77777777" w:rsidR="006E2D5B" w:rsidRDefault="006E2D5B" w:rsidP="00996C81">
      <w:pPr>
        <w:jc w:val="both"/>
      </w:pPr>
    </w:p>
    <w:p w14:paraId="382E42A0" w14:textId="77777777" w:rsidR="006E2D5B" w:rsidRPr="008D3B18" w:rsidRDefault="006E2D5B" w:rsidP="00996C81">
      <w:pPr>
        <w:jc w:val="both"/>
      </w:pPr>
      <w:r w:rsidRPr="008D3B18">
        <w:t>Det fremgår af § 3 i Olietanksbekendtgørelsen</w:t>
      </w:r>
      <w:r w:rsidRPr="008D3B18">
        <w:rPr>
          <w:vertAlign w:val="superscript"/>
        </w:rPr>
        <w:footnoteReference w:id="18"/>
      </w:r>
      <w:r w:rsidRPr="008D3B18">
        <w:t>, at bekendtgørelsen finder anvendelse på anlæg på listevirksomhe</w:t>
      </w:r>
      <w:r>
        <w:t>der. Da regulering af virksomhedens tankanlæg sker direkte efter bekendtgørelsens regler, er der ikke</w:t>
      </w:r>
      <w:r w:rsidRPr="008D3B18">
        <w:t xml:space="preserve"> fasts</w:t>
      </w:r>
      <w:r>
        <w:t>at</w:t>
      </w:r>
      <w:r w:rsidRPr="008D3B18">
        <w:t xml:space="preserve"> vilkår til </w:t>
      </w:r>
      <w:r>
        <w:t>anlægget i den eksisterende miljøgodkendelse</w:t>
      </w:r>
      <w:r w:rsidRPr="008D3B18">
        <w:t>.</w:t>
      </w:r>
    </w:p>
    <w:p w14:paraId="61BED77A" w14:textId="77777777" w:rsidR="006E2D5B" w:rsidRDefault="006E2D5B" w:rsidP="00996C81">
      <w:pPr>
        <w:jc w:val="both"/>
      </w:pPr>
    </w:p>
    <w:p w14:paraId="715D5DFA" w14:textId="77777777" w:rsidR="006E2D5B" w:rsidRPr="008D3B18" w:rsidRDefault="006E2D5B" w:rsidP="00996C81">
      <w:pPr>
        <w:tabs>
          <w:tab w:val="left" w:pos="142"/>
          <w:tab w:val="left" w:pos="284"/>
        </w:tabs>
        <w:jc w:val="both"/>
        <w:rPr>
          <w:b/>
          <w:iCs/>
        </w:rPr>
      </w:pPr>
      <w:r w:rsidRPr="006C296E">
        <w:rPr>
          <w:b/>
          <w:iCs/>
        </w:rPr>
        <w:t>Fremtidige forhold</w:t>
      </w:r>
    </w:p>
    <w:p w14:paraId="25EB26EC" w14:textId="77777777" w:rsidR="006E2D5B" w:rsidRDefault="006E2D5B" w:rsidP="00996C81">
      <w:pPr>
        <w:tabs>
          <w:tab w:val="left" w:pos="142"/>
          <w:tab w:val="left" w:pos="284"/>
        </w:tabs>
        <w:jc w:val="both"/>
        <w:rPr>
          <w:iCs/>
        </w:rPr>
      </w:pPr>
      <w:r>
        <w:rPr>
          <w:iCs/>
        </w:rPr>
        <w:t>Fyringsanlægget og olietanken er efter godkendelsen i 2013 blevet fjernet fra virksomheden, og olietanken findes heller ikke længere i BBR-registret.</w:t>
      </w:r>
    </w:p>
    <w:p w14:paraId="4941032D" w14:textId="77777777" w:rsidR="006E2D5B" w:rsidRDefault="006E2D5B" w:rsidP="00996C81">
      <w:pPr>
        <w:tabs>
          <w:tab w:val="left" w:pos="142"/>
          <w:tab w:val="left" w:pos="284"/>
        </w:tabs>
        <w:jc w:val="both"/>
        <w:rPr>
          <w:iCs/>
        </w:rPr>
      </w:pPr>
    </w:p>
    <w:p w14:paraId="5E23AE36" w14:textId="159BC904" w:rsidR="006E2D5B" w:rsidRDefault="006E2D5B" w:rsidP="00996C81">
      <w:pPr>
        <w:tabs>
          <w:tab w:val="left" w:pos="142"/>
          <w:tab w:val="left" w:pos="284"/>
        </w:tabs>
        <w:jc w:val="both"/>
        <w:rPr>
          <w:iCs/>
        </w:rPr>
      </w:pPr>
      <w:r>
        <w:rPr>
          <w:iCs/>
        </w:rPr>
        <w:t>I BBR-registret fremgår, at der er en olietank på Brolæggervej 14. Denne tank tømmes og sløjfes.</w:t>
      </w:r>
    </w:p>
    <w:p w14:paraId="19DF37CB" w14:textId="77777777" w:rsidR="006E2D5B" w:rsidRDefault="006E2D5B" w:rsidP="00996C81">
      <w:pPr>
        <w:tabs>
          <w:tab w:val="left" w:pos="142"/>
          <w:tab w:val="left" w:pos="284"/>
        </w:tabs>
        <w:jc w:val="both"/>
        <w:rPr>
          <w:iCs/>
        </w:rPr>
      </w:pPr>
    </w:p>
    <w:p w14:paraId="236C28FC" w14:textId="77777777" w:rsidR="006E2D5B" w:rsidRDefault="006E2D5B" w:rsidP="00996C81">
      <w:pPr>
        <w:tabs>
          <w:tab w:val="left" w:pos="142"/>
          <w:tab w:val="left" w:pos="284"/>
        </w:tabs>
        <w:jc w:val="both"/>
        <w:rPr>
          <w:iCs/>
        </w:rPr>
      </w:pPr>
      <w:r>
        <w:rPr>
          <w:iCs/>
        </w:rPr>
        <w:t>Der etableres en dieseltank til tankning af trucks. Tankning vil foregå indendørs på betongulv.</w:t>
      </w:r>
    </w:p>
    <w:p w14:paraId="076D14E8" w14:textId="77777777" w:rsidR="006E2D5B" w:rsidRDefault="006E2D5B" w:rsidP="00996C81">
      <w:pPr>
        <w:tabs>
          <w:tab w:val="left" w:pos="142"/>
          <w:tab w:val="left" w:pos="284"/>
        </w:tabs>
        <w:jc w:val="both"/>
        <w:rPr>
          <w:iCs/>
        </w:rPr>
      </w:pPr>
    </w:p>
    <w:p w14:paraId="7EC7B516" w14:textId="77777777" w:rsidR="006E2D5B" w:rsidRPr="005327FA" w:rsidRDefault="006E2D5B" w:rsidP="00996C81">
      <w:pPr>
        <w:jc w:val="both"/>
        <w:rPr>
          <w:rFonts w:cs="Arial"/>
          <w:b/>
        </w:rPr>
      </w:pPr>
      <w:r w:rsidRPr="005327FA">
        <w:rPr>
          <w:rFonts w:cs="Arial"/>
          <w:b/>
        </w:rPr>
        <w:t>Industrimiljøs vurdering</w:t>
      </w:r>
    </w:p>
    <w:p w14:paraId="4E7AFEA8" w14:textId="77777777" w:rsidR="006E2D5B" w:rsidRPr="00DD2503" w:rsidRDefault="006E2D5B" w:rsidP="00996C81">
      <w:pPr>
        <w:tabs>
          <w:tab w:val="left" w:pos="142"/>
          <w:tab w:val="left" w:pos="284"/>
        </w:tabs>
        <w:jc w:val="both"/>
        <w:rPr>
          <w:iCs/>
        </w:rPr>
      </w:pPr>
      <w:r w:rsidRPr="00DD2503">
        <w:rPr>
          <w:iCs/>
        </w:rPr>
        <w:t>Der er ikke opstillet vilkår til fyringsanlæg eller olietanke i den eksisterende miljøgodkendelse.</w:t>
      </w:r>
    </w:p>
    <w:p w14:paraId="5F886200" w14:textId="77777777" w:rsidR="006E2D5B" w:rsidRDefault="006E2D5B" w:rsidP="00996C81">
      <w:pPr>
        <w:tabs>
          <w:tab w:val="left" w:pos="142"/>
          <w:tab w:val="left" w:pos="284"/>
        </w:tabs>
        <w:jc w:val="both"/>
        <w:rPr>
          <w:iCs/>
        </w:rPr>
      </w:pPr>
      <w:r w:rsidRPr="00DD2503">
        <w:rPr>
          <w:iCs/>
        </w:rPr>
        <w:t>Der sker ingen ændringer i forbindelse med det ansøgte, som skal medføre, at der fastsættes nye</w:t>
      </w:r>
      <w:r>
        <w:rPr>
          <w:iCs/>
        </w:rPr>
        <w:t xml:space="preserve"> vilkår, idet dieseltanken reguleres direkte af bestemmelserne i olietankbekendtgørelsen.</w:t>
      </w:r>
    </w:p>
    <w:p w14:paraId="0E247438" w14:textId="77777777" w:rsidR="006E2D5B" w:rsidRDefault="006E2D5B" w:rsidP="00996C81">
      <w:pPr>
        <w:tabs>
          <w:tab w:val="left" w:pos="142"/>
          <w:tab w:val="left" w:pos="284"/>
        </w:tabs>
        <w:jc w:val="both"/>
        <w:rPr>
          <w:iCs/>
        </w:rPr>
      </w:pPr>
    </w:p>
    <w:p w14:paraId="278B3022" w14:textId="77777777" w:rsidR="006E2D5B" w:rsidRDefault="006E2D5B" w:rsidP="00996C81">
      <w:pPr>
        <w:tabs>
          <w:tab w:val="left" w:pos="142"/>
          <w:tab w:val="left" w:pos="284"/>
        </w:tabs>
        <w:jc w:val="both"/>
        <w:rPr>
          <w:iCs/>
        </w:rPr>
      </w:pPr>
      <w:r w:rsidRPr="00DD2503">
        <w:rPr>
          <w:iCs/>
        </w:rPr>
        <w:t>Industrimiljø gør opmærksom på, at virksomhe</w:t>
      </w:r>
      <w:r>
        <w:rPr>
          <w:iCs/>
        </w:rPr>
        <w:t>den i henhold til olietankbekendtgørelsens regler skal foretage anmeldelse af den fremtidige dieseltank, inden den opstilles, og at sløjfning af den eksisterende nedgravede olietank skal anmeldes.</w:t>
      </w:r>
    </w:p>
    <w:p w14:paraId="21C24D23" w14:textId="77777777" w:rsidR="006E2D5B" w:rsidRDefault="006E2D5B" w:rsidP="00996C81">
      <w:pPr>
        <w:tabs>
          <w:tab w:val="left" w:pos="142"/>
          <w:tab w:val="left" w:pos="284"/>
        </w:tabs>
        <w:jc w:val="both"/>
        <w:rPr>
          <w:iCs/>
        </w:rPr>
      </w:pPr>
    </w:p>
    <w:p w14:paraId="361607D0" w14:textId="77777777" w:rsidR="006E2D5B" w:rsidRDefault="006E2D5B" w:rsidP="00996C81">
      <w:pPr>
        <w:tabs>
          <w:tab w:val="left" w:pos="142"/>
          <w:tab w:val="left" w:pos="284"/>
        </w:tabs>
        <w:jc w:val="both"/>
        <w:rPr>
          <w:iCs/>
        </w:rPr>
      </w:pPr>
      <w:r>
        <w:rPr>
          <w:iCs/>
        </w:rPr>
        <w:t>Industrimiljø gør opmærksom på, at virksomheden har pligt til at sørge for, at oplysninger om olietanke og opvarmning i BBR-registret bliver rettet og opdateret.</w:t>
      </w:r>
    </w:p>
    <w:p w14:paraId="6B34BFCD" w14:textId="77777777" w:rsidR="001062DA" w:rsidRDefault="001062DA" w:rsidP="00996C81">
      <w:pPr>
        <w:jc w:val="both"/>
      </w:pPr>
    </w:p>
    <w:p w14:paraId="08DB5EC5" w14:textId="6480CADE" w:rsidR="00556012" w:rsidRPr="00415CC4" w:rsidRDefault="00556012" w:rsidP="00996C81">
      <w:pPr>
        <w:jc w:val="both"/>
        <w:rPr>
          <w:b/>
          <w:sz w:val="24"/>
          <w:szCs w:val="24"/>
        </w:rPr>
      </w:pPr>
      <w:r w:rsidRPr="00415CC4">
        <w:rPr>
          <w:b/>
          <w:sz w:val="24"/>
          <w:szCs w:val="24"/>
        </w:rPr>
        <w:t>Driftsforstyrrelser og uheld</w:t>
      </w:r>
      <w:bookmarkEnd w:id="35"/>
      <w:bookmarkEnd w:id="36"/>
    </w:p>
    <w:p w14:paraId="5D4A435E" w14:textId="77777777" w:rsidR="006E2D5B" w:rsidRDefault="006E2D5B" w:rsidP="00996C81">
      <w:pPr>
        <w:jc w:val="both"/>
      </w:pPr>
    </w:p>
    <w:p w14:paraId="407983C7" w14:textId="77777777" w:rsidR="006E2D5B" w:rsidRPr="00CF507B" w:rsidRDefault="006E2D5B" w:rsidP="00996C81">
      <w:pPr>
        <w:ind w:right="28"/>
        <w:jc w:val="both"/>
        <w:rPr>
          <w:b/>
        </w:rPr>
      </w:pPr>
      <w:r w:rsidRPr="00CF507B">
        <w:rPr>
          <w:b/>
        </w:rPr>
        <w:t>Eksisterende forhold</w:t>
      </w:r>
    </w:p>
    <w:p w14:paraId="10C1381F" w14:textId="44E7D48B" w:rsidR="006E2D5B" w:rsidRPr="00BC2F53" w:rsidRDefault="006E2D5B" w:rsidP="00996C81">
      <w:pPr>
        <w:ind w:right="28"/>
        <w:jc w:val="both"/>
      </w:pPr>
      <w:r w:rsidRPr="00CA3A7F">
        <w:t>Industrimiljø har i godkendelsen fra 2013 vurderet, at de væsentligste driftsforstyrrelser og uheld af betydning for det eksterne miljø kan være brand, uheld ved håndtering af kemikalier samt væsentlige utætheder af tanke eller rørsystemer. I godkendelsen er der derfor stillet en række vilkår for at hindre</w:t>
      </w:r>
      <w:r>
        <w:t>,</w:t>
      </w:r>
      <w:r w:rsidRPr="00CA3A7F">
        <w:t xml:space="preserve"> at eventuelle væsentlige driftsforstyrrelser og uheld skal medføre uacceptable påvirkninger af det omgivende eksterne miljø.</w:t>
      </w:r>
    </w:p>
    <w:p w14:paraId="5F92B408" w14:textId="77777777" w:rsidR="006E2D5B" w:rsidRDefault="006E2D5B" w:rsidP="00996C81">
      <w:pPr>
        <w:ind w:right="28"/>
        <w:jc w:val="both"/>
      </w:pPr>
    </w:p>
    <w:p w14:paraId="1A118EA5" w14:textId="77777777" w:rsidR="006E2D5B" w:rsidRPr="008D3B18" w:rsidRDefault="006E2D5B" w:rsidP="00996C81">
      <w:pPr>
        <w:jc w:val="both"/>
        <w:rPr>
          <w:b/>
        </w:rPr>
      </w:pPr>
      <w:r w:rsidRPr="006C296E">
        <w:rPr>
          <w:b/>
        </w:rPr>
        <w:t>Fremtidige forhold</w:t>
      </w:r>
    </w:p>
    <w:p w14:paraId="2E9A0D75" w14:textId="663A21D0" w:rsidR="006E2D5B" w:rsidRDefault="006E2D5B" w:rsidP="00996C81">
      <w:pPr>
        <w:ind w:right="28"/>
        <w:jc w:val="both"/>
      </w:pPr>
      <w:r>
        <w:t>På baggrund af drøftelser med brandmyndigheden etableres fra to sektioner med brandfarlige væsker i den fremtidige</w:t>
      </w:r>
      <w:r w:rsidRPr="0034676C">
        <w:t xml:space="preserve"> lagerbygning </w:t>
      </w:r>
      <w:r>
        <w:t>med afløb til en nedgravet opsamlingstank, således at slukningsvand kan opsamles.</w:t>
      </w:r>
    </w:p>
    <w:p w14:paraId="67032036" w14:textId="77777777" w:rsidR="006E2D5B" w:rsidRDefault="006E2D5B" w:rsidP="00996C81">
      <w:pPr>
        <w:ind w:right="28"/>
        <w:jc w:val="both"/>
      </w:pPr>
    </w:p>
    <w:p w14:paraId="7DF7A83B" w14:textId="77777777" w:rsidR="006E2D5B" w:rsidRPr="0034676C" w:rsidRDefault="006E2D5B" w:rsidP="00996C81">
      <w:pPr>
        <w:ind w:right="28"/>
        <w:jc w:val="both"/>
      </w:pPr>
      <w:r w:rsidRPr="0034676C">
        <w:t>Hvis der måtte opstå brand, vil opsamlet slukningsvand blive bortskaffet efter aftale med brand- og miljømyndighed.</w:t>
      </w:r>
    </w:p>
    <w:p w14:paraId="20FDDFDD" w14:textId="77777777" w:rsidR="006E2D5B" w:rsidRDefault="006E2D5B" w:rsidP="00996C81">
      <w:pPr>
        <w:ind w:right="28"/>
        <w:jc w:val="both"/>
      </w:pPr>
    </w:p>
    <w:p w14:paraId="4681E1A6" w14:textId="77777777" w:rsidR="006E2D5B" w:rsidRDefault="006E2D5B" w:rsidP="00996C81">
      <w:pPr>
        <w:ind w:right="28"/>
        <w:jc w:val="both"/>
      </w:pPr>
      <w:r>
        <w:t xml:space="preserve">Virksomheden ansøger om, at krav om instrukser om brug af dampreturanlæg i vilkår 30 bortfalder, da </w:t>
      </w:r>
      <w:r w:rsidRPr="00000313">
        <w:t>vilkår 4 ved tillægsgodkendelsen fra 2016 er ændret, så der ikke er krav om dampreturanlæg</w:t>
      </w:r>
      <w:r>
        <w:t>.</w:t>
      </w:r>
    </w:p>
    <w:p w14:paraId="7FBA7844" w14:textId="77777777" w:rsidR="006E2D5B" w:rsidRDefault="006E2D5B" w:rsidP="00996C81">
      <w:pPr>
        <w:ind w:right="28"/>
        <w:jc w:val="both"/>
      </w:pPr>
    </w:p>
    <w:p w14:paraId="2FA4B62D" w14:textId="77777777" w:rsidR="006E2D5B" w:rsidRPr="005327FA" w:rsidRDefault="006E2D5B" w:rsidP="00996C81">
      <w:pPr>
        <w:jc w:val="both"/>
        <w:rPr>
          <w:rFonts w:cs="Arial"/>
          <w:b/>
        </w:rPr>
      </w:pPr>
      <w:r w:rsidRPr="005327FA">
        <w:rPr>
          <w:rFonts w:cs="Arial"/>
          <w:b/>
        </w:rPr>
        <w:t>Industrimiljøs vurdering</w:t>
      </w:r>
    </w:p>
    <w:p w14:paraId="5CED9E5C" w14:textId="77777777" w:rsidR="006E2D5B" w:rsidRDefault="006E2D5B" w:rsidP="00996C81">
      <w:pPr>
        <w:jc w:val="both"/>
        <w:rPr>
          <w:rFonts w:cs="Arial"/>
        </w:rPr>
      </w:pPr>
      <w:r w:rsidRPr="00CA3A7F">
        <w:rPr>
          <w:rFonts w:cs="Arial"/>
        </w:rPr>
        <w:t>I godkendelsen fra 2013 er der stillet vilkår jf. ovenstående gennemgang i afsnitte</w:t>
      </w:r>
      <w:r>
        <w:rPr>
          <w:rFonts w:cs="Arial"/>
        </w:rPr>
        <w:t>ne</w:t>
      </w:r>
      <w:r w:rsidRPr="00CA3A7F">
        <w:rPr>
          <w:rFonts w:cs="Arial"/>
        </w:rPr>
        <w:t xml:space="preserve"> </w:t>
      </w:r>
      <w:r>
        <w:rPr>
          <w:rFonts w:cs="Arial"/>
        </w:rPr>
        <w:t>”I</w:t>
      </w:r>
      <w:r w:rsidRPr="00CA3A7F">
        <w:rPr>
          <w:rFonts w:cs="Arial"/>
        </w:rPr>
        <w:t>ndretning og drift</w:t>
      </w:r>
      <w:r>
        <w:rPr>
          <w:rFonts w:cs="Arial"/>
        </w:rPr>
        <w:t>” og</w:t>
      </w:r>
      <w:r w:rsidRPr="00CA3A7F">
        <w:rPr>
          <w:rFonts w:cs="Arial"/>
        </w:rPr>
        <w:t xml:space="preserve"> </w:t>
      </w:r>
      <w:r>
        <w:rPr>
          <w:rFonts w:cs="Arial"/>
        </w:rPr>
        <w:t>”J</w:t>
      </w:r>
      <w:r w:rsidRPr="00CA3A7F">
        <w:rPr>
          <w:rFonts w:cs="Arial"/>
        </w:rPr>
        <w:t>ord og grundvand</w:t>
      </w:r>
      <w:r>
        <w:rPr>
          <w:rFonts w:cs="Arial"/>
        </w:rPr>
        <w:t>”, som skal forebygge driftsforstyrrelser og uheld, og afhjælpe konsekvenserne heraf</w:t>
      </w:r>
      <w:r w:rsidRPr="00CA3A7F">
        <w:rPr>
          <w:rFonts w:cs="Arial"/>
        </w:rPr>
        <w:t>.</w:t>
      </w:r>
    </w:p>
    <w:p w14:paraId="22E10A3D" w14:textId="77777777" w:rsidR="006E2D5B" w:rsidRPr="00FC24FB" w:rsidRDefault="006E2D5B" w:rsidP="00996C81">
      <w:pPr>
        <w:jc w:val="both"/>
        <w:rPr>
          <w:rFonts w:cs="Arial"/>
        </w:rPr>
      </w:pPr>
    </w:p>
    <w:p w14:paraId="66A4F721" w14:textId="66F8D08D" w:rsidR="00D06470" w:rsidRPr="00FC24FB" w:rsidRDefault="006E2D5B" w:rsidP="00996C81">
      <w:pPr>
        <w:jc w:val="both"/>
        <w:rPr>
          <w:rFonts w:cs="Arial"/>
        </w:rPr>
      </w:pPr>
      <w:r w:rsidRPr="00FC24FB">
        <w:rPr>
          <w:rFonts w:cs="Arial"/>
        </w:rPr>
        <w:t xml:space="preserve">Endvidere er der i godkendelsen fra 2013 i vilkår 27 – 31 (se bilag 4) stillet vilkår vedrørende håndtering af olier, kemikalier og råvarer og for handlinger i tilfælde af uheld og om udarbejdelse af procedurer herfor, samt om registrering af større driftsforstyrrelser. </w:t>
      </w:r>
      <w:r w:rsidRPr="00FC24FB">
        <w:t>Ved nærværende afgørelse tilrettes vilkår 30, idet vilkår 4 ved tillægsgodkendelsen fra 2016 er ændret, så der ikke er krav om dampreturanlæg. De øvrige vilkår (27-29 og 31) videreføres uændrede og gælder for den samlede fremtidige virksomhed.</w:t>
      </w:r>
      <w:r w:rsidR="00D06470">
        <w:t xml:space="preserve"> Det drejer sig om vilkår 34 – 38 i denne afgørelse.</w:t>
      </w:r>
    </w:p>
    <w:p w14:paraId="548D64E7" w14:textId="77777777" w:rsidR="006E2D5B" w:rsidRDefault="006E2D5B" w:rsidP="00996C81">
      <w:pPr>
        <w:jc w:val="both"/>
      </w:pPr>
    </w:p>
    <w:p w14:paraId="1CDB807E" w14:textId="6570B16D" w:rsidR="007E49F6" w:rsidRPr="00415CC4" w:rsidRDefault="007E49F6" w:rsidP="00996C81">
      <w:pPr>
        <w:jc w:val="both"/>
        <w:rPr>
          <w:b/>
          <w:sz w:val="24"/>
          <w:szCs w:val="24"/>
        </w:rPr>
      </w:pPr>
      <w:r>
        <w:rPr>
          <w:b/>
          <w:sz w:val="24"/>
          <w:szCs w:val="24"/>
        </w:rPr>
        <w:t>Egenkontrol</w:t>
      </w:r>
    </w:p>
    <w:p w14:paraId="4943B7BA" w14:textId="77777777" w:rsidR="007E49F6" w:rsidRDefault="007E49F6" w:rsidP="00996C81">
      <w:pPr>
        <w:ind w:right="28"/>
        <w:jc w:val="both"/>
      </w:pPr>
    </w:p>
    <w:p w14:paraId="45EC3083" w14:textId="77777777" w:rsidR="007E49F6" w:rsidRPr="00CF507B" w:rsidRDefault="007E49F6" w:rsidP="00996C81">
      <w:pPr>
        <w:ind w:right="28"/>
        <w:jc w:val="both"/>
        <w:rPr>
          <w:b/>
        </w:rPr>
      </w:pPr>
      <w:r w:rsidRPr="00CF507B">
        <w:rPr>
          <w:b/>
        </w:rPr>
        <w:t>Eksisterende forhold</w:t>
      </w:r>
    </w:p>
    <w:p w14:paraId="110DF88B" w14:textId="26EAA588" w:rsidR="007E49F6" w:rsidRDefault="007E49F6" w:rsidP="00996C81">
      <w:pPr>
        <w:jc w:val="both"/>
        <w:rPr>
          <w:rFonts w:cs="Arial"/>
        </w:rPr>
      </w:pPr>
      <w:r w:rsidRPr="00FD5452">
        <w:rPr>
          <w:rFonts w:cs="Arial"/>
        </w:rPr>
        <w:t xml:space="preserve">I godkendelsen fra 2013 er der i vilkår 32 – 38 </w:t>
      </w:r>
      <w:r>
        <w:rPr>
          <w:rFonts w:cs="Arial"/>
        </w:rPr>
        <w:t>(</w:t>
      </w:r>
      <w:r w:rsidRPr="00FC24FB">
        <w:rPr>
          <w:rFonts w:cs="Arial"/>
        </w:rPr>
        <w:t>se bilag 4)</w:t>
      </w:r>
      <w:r w:rsidRPr="00D303F5">
        <w:rPr>
          <w:rFonts w:cs="Arial"/>
        </w:rPr>
        <w:t xml:space="preserve"> stillet</w:t>
      </w:r>
      <w:r w:rsidRPr="00FD5452">
        <w:rPr>
          <w:rFonts w:cs="Arial"/>
        </w:rPr>
        <w:t xml:space="preserve"> krav vedrørende kontrol af tætte be</w:t>
      </w:r>
      <w:r>
        <w:rPr>
          <w:rFonts w:cs="Arial"/>
        </w:rPr>
        <w:t>lægninger, brønde o.l., kontrol, inspektion og prøvning af nedgravede tanke og rørføringer, samt journalisering vedrørende udførte kontroller.</w:t>
      </w:r>
    </w:p>
    <w:p w14:paraId="6004B600" w14:textId="77777777" w:rsidR="007E49F6" w:rsidRDefault="007E49F6" w:rsidP="00996C81">
      <w:pPr>
        <w:ind w:right="28"/>
        <w:jc w:val="both"/>
      </w:pPr>
    </w:p>
    <w:p w14:paraId="2FC6FF1C" w14:textId="77777777" w:rsidR="007E49F6" w:rsidRPr="008D3B18" w:rsidRDefault="007E49F6" w:rsidP="00996C81">
      <w:pPr>
        <w:jc w:val="both"/>
        <w:rPr>
          <w:b/>
        </w:rPr>
      </w:pPr>
      <w:r w:rsidRPr="006C296E">
        <w:rPr>
          <w:b/>
        </w:rPr>
        <w:t>Fremtidige forhold</w:t>
      </w:r>
    </w:p>
    <w:p w14:paraId="0035983D" w14:textId="77777777" w:rsidR="007E49F6" w:rsidRDefault="007E49F6" w:rsidP="00996C81">
      <w:pPr>
        <w:ind w:right="28"/>
        <w:jc w:val="both"/>
      </w:pPr>
      <w:r>
        <w:t>Der er ansøgt om udvidelser af virksomhedens oplag af kemikalier og olieprodukter, samt om udvidelser af produktionen.</w:t>
      </w:r>
    </w:p>
    <w:p w14:paraId="231DFF14" w14:textId="77777777" w:rsidR="007E49F6" w:rsidRDefault="007E49F6" w:rsidP="00996C81">
      <w:pPr>
        <w:ind w:right="28"/>
        <w:jc w:val="both"/>
      </w:pPr>
    </w:p>
    <w:p w14:paraId="50CF6E78" w14:textId="77777777" w:rsidR="007E49F6" w:rsidRDefault="007E49F6" w:rsidP="00996C81">
      <w:pPr>
        <w:ind w:right="28"/>
        <w:jc w:val="both"/>
      </w:pPr>
      <w:r>
        <w:t xml:space="preserve">I vilkår 38 i den eksisterende godkendelse er der stillet krav om journalføring af dato for påfyldning af produkter til tankanlægget. Som et led i den almindelige regnskabsføring vil </w:t>
      </w:r>
      <w:proofErr w:type="spellStart"/>
      <w:r>
        <w:t>Cab</w:t>
      </w:r>
      <w:proofErr w:type="spellEnd"/>
      <w:r>
        <w:t>-Dan foretage elektronisk registrering af alle påfyldninger med dato, produkttype og mængde. Der kan laves udtræk af oplysningerne fra den elektroniske registrering. For at undgå dobbeltregistrering ansøges om, at vilkår 38 tilrettes således, at den almindelige registrering accepteres som driftsjournal efter vilkåret.</w:t>
      </w:r>
    </w:p>
    <w:p w14:paraId="40CDCF67" w14:textId="77777777" w:rsidR="007E49F6" w:rsidRDefault="007E49F6" w:rsidP="00996C81">
      <w:pPr>
        <w:ind w:right="28"/>
        <w:jc w:val="both"/>
      </w:pPr>
    </w:p>
    <w:p w14:paraId="329A8C25" w14:textId="77777777" w:rsidR="007E49F6" w:rsidRDefault="007E49F6" w:rsidP="00996C81">
      <w:pPr>
        <w:ind w:right="28"/>
        <w:jc w:val="both"/>
      </w:pPr>
      <w:proofErr w:type="spellStart"/>
      <w:r>
        <w:t>Cab</w:t>
      </w:r>
      <w:proofErr w:type="spellEnd"/>
      <w:r>
        <w:t xml:space="preserve">-Dan udfører alle øvrige egenkontroller som beskrevet i vilkår 32 – 38 i den eksisterende godkendelse, idet </w:t>
      </w:r>
      <w:r w:rsidRPr="003E7A51">
        <w:rPr>
          <w:bCs/>
        </w:rPr>
        <w:t>eftersyn og funktionsafprøvning af automatiske kontrol-, alarm- og sikringssystemer</w:t>
      </w:r>
      <w:r>
        <w:rPr>
          <w:bCs/>
        </w:rPr>
        <w:t xml:space="preserve"> dog forventes udført mindst en gang om måneden.</w:t>
      </w:r>
    </w:p>
    <w:p w14:paraId="6DFF263B" w14:textId="77777777" w:rsidR="007E49F6" w:rsidRDefault="007E49F6" w:rsidP="00996C81">
      <w:pPr>
        <w:ind w:right="28"/>
        <w:jc w:val="both"/>
      </w:pPr>
    </w:p>
    <w:p w14:paraId="706A8783" w14:textId="77777777" w:rsidR="007E49F6" w:rsidRPr="005327FA" w:rsidRDefault="007E49F6" w:rsidP="00996C81">
      <w:pPr>
        <w:jc w:val="both"/>
        <w:rPr>
          <w:rFonts w:cs="Arial"/>
          <w:b/>
        </w:rPr>
      </w:pPr>
      <w:r w:rsidRPr="005327FA">
        <w:rPr>
          <w:rFonts w:cs="Arial"/>
          <w:b/>
        </w:rPr>
        <w:t>Industrimiljøs vurdering</w:t>
      </w:r>
    </w:p>
    <w:p w14:paraId="564519F9" w14:textId="0365CB8B" w:rsidR="00532D59" w:rsidRPr="00FC24FB" w:rsidRDefault="007E49F6" w:rsidP="00996C81">
      <w:pPr>
        <w:jc w:val="both"/>
        <w:rPr>
          <w:rFonts w:cs="Arial"/>
        </w:rPr>
      </w:pPr>
      <w:r>
        <w:rPr>
          <w:rFonts w:cs="Arial"/>
        </w:rPr>
        <w:t xml:space="preserve">Det er Industrimiljøs vurdering, at de ansøgte udvidelser og ændringer vedrører aktiviteter af samme type som de eksisterende aktiviteter, og det er Industrimiljøs vurdering, at de nødvendige egenkontroller for den fremtidige virksomhed er til stede via de eksisterende vilkår </w:t>
      </w:r>
      <w:r w:rsidRPr="00FD5452">
        <w:rPr>
          <w:rFonts w:cs="Arial"/>
        </w:rPr>
        <w:t xml:space="preserve">for egenkontrol, som derfor </w:t>
      </w:r>
      <w:r w:rsidRPr="00FC24FB">
        <w:t>videreføres</w:t>
      </w:r>
      <w:r w:rsidRPr="00FD5452">
        <w:rPr>
          <w:b/>
        </w:rPr>
        <w:t xml:space="preserve"> </w:t>
      </w:r>
      <w:r w:rsidRPr="00FD5452">
        <w:t>og gøres gældende for den samlede</w:t>
      </w:r>
      <w:r>
        <w:t xml:space="preserve"> fremtidige virksomhed. Industrimiljø finder, at hensigten med egenkontrollen efter vilkår 38 kan opfyldes med de ansøgte ændringer vedrørende registrering af påfyldning af tankanlæggene, </w:t>
      </w:r>
      <w:r w:rsidRPr="00532D59">
        <w:t>hvorfor vilkår 38</w:t>
      </w:r>
      <w:r>
        <w:t xml:space="preserve"> </w:t>
      </w:r>
      <w:r w:rsidR="00532D59">
        <w:t xml:space="preserve">fra den eksisterende tilladelse </w:t>
      </w:r>
      <w:r w:rsidRPr="008825B2">
        <w:t>tilrettes i overensstemmelse med virksomhedens ønsker.</w:t>
      </w:r>
      <w:r w:rsidR="00532D59">
        <w:t xml:space="preserve"> Det drejer sig om vilkår 45 i denne afgørelse.</w:t>
      </w:r>
    </w:p>
    <w:p w14:paraId="41DDA3F3" w14:textId="61A43972" w:rsidR="007E49F6" w:rsidRDefault="007E49F6" w:rsidP="00996C81">
      <w:pPr>
        <w:jc w:val="both"/>
      </w:pPr>
    </w:p>
    <w:p w14:paraId="6EE788C0" w14:textId="2801E157" w:rsidR="007E49F6" w:rsidRDefault="00532D59" w:rsidP="00996C81">
      <w:pPr>
        <w:jc w:val="both"/>
      </w:pPr>
      <w:r>
        <w:t>Vilkår 32 – 38 i den eksisterende godkendelse videreføres i vilkår 39 – 45 i denne afgørelse.</w:t>
      </w:r>
    </w:p>
    <w:p w14:paraId="7AC09596" w14:textId="77777777" w:rsidR="006E2D5B" w:rsidRDefault="006E2D5B" w:rsidP="00996C81">
      <w:pPr>
        <w:jc w:val="both"/>
      </w:pPr>
    </w:p>
    <w:p w14:paraId="00EDD0AD" w14:textId="77777777" w:rsidR="0051794D" w:rsidRPr="00415CC4" w:rsidRDefault="0051794D" w:rsidP="00996C81">
      <w:pPr>
        <w:jc w:val="both"/>
        <w:rPr>
          <w:b/>
          <w:sz w:val="24"/>
          <w:szCs w:val="24"/>
        </w:rPr>
      </w:pPr>
      <w:r w:rsidRPr="00415CC4">
        <w:rPr>
          <w:b/>
          <w:sz w:val="24"/>
          <w:szCs w:val="24"/>
        </w:rPr>
        <w:t>Risiko</w:t>
      </w:r>
    </w:p>
    <w:p w14:paraId="3E6B1B58" w14:textId="77777777" w:rsidR="0051794D" w:rsidRPr="00EB418C" w:rsidRDefault="0051794D" w:rsidP="00996C81">
      <w:pPr>
        <w:jc w:val="both"/>
        <w:rPr>
          <w:b/>
        </w:rPr>
      </w:pPr>
      <w:r w:rsidRPr="00EB418C">
        <w:rPr>
          <w:b/>
        </w:rPr>
        <w:t>Eksisterende forhold</w:t>
      </w:r>
    </w:p>
    <w:p w14:paraId="2E04D60A" w14:textId="77777777" w:rsidR="0051794D" w:rsidRPr="00EB418C" w:rsidRDefault="0051794D" w:rsidP="00996C81">
      <w:pPr>
        <w:jc w:val="both"/>
      </w:pPr>
      <w:r w:rsidRPr="00EB418C">
        <w:t>Der opbevares maksimalt følgende mængder (råvare og produkter):</w:t>
      </w:r>
    </w:p>
    <w:p w14:paraId="0A93FF20" w14:textId="77777777" w:rsidR="0051794D" w:rsidRPr="00EB418C" w:rsidRDefault="0051794D" w:rsidP="00996C81">
      <w:pPr>
        <w:numPr>
          <w:ilvl w:val="0"/>
          <w:numId w:val="8"/>
        </w:numPr>
        <w:jc w:val="both"/>
      </w:pPr>
      <w:r w:rsidRPr="00EB418C">
        <w:t>Kølervæske: 150.000 l i tank samt max. 10.000 l i lageret.</w:t>
      </w:r>
    </w:p>
    <w:p w14:paraId="6AAF18A8" w14:textId="77777777" w:rsidR="0051794D" w:rsidRPr="00EB418C" w:rsidRDefault="0051794D" w:rsidP="00996C81">
      <w:pPr>
        <w:numPr>
          <w:ilvl w:val="0"/>
          <w:numId w:val="8"/>
        </w:numPr>
        <w:jc w:val="both"/>
      </w:pPr>
      <w:proofErr w:type="spellStart"/>
      <w:r w:rsidRPr="00EB418C">
        <w:t>Ethanol</w:t>
      </w:r>
      <w:proofErr w:type="spellEnd"/>
      <w:r w:rsidRPr="00EB418C">
        <w:t>: 50.000 l (kortvarigt - fortyndes samme dag til sprinklervæske i en 28-32 % opløsning)</w:t>
      </w:r>
    </w:p>
    <w:p w14:paraId="5A51E169" w14:textId="77777777" w:rsidR="0051794D" w:rsidRPr="00EB418C" w:rsidRDefault="0051794D" w:rsidP="00996C81">
      <w:pPr>
        <w:numPr>
          <w:ilvl w:val="0"/>
          <w:numId w:val="8"/>
        </w:numPr>
        <w:jc w:val="both"/>
      </w:pPr>
      <w:r w:rsidRPr="00EB418C">
        <w:t>Sprinklervæske: 50.000 l i tank samt max. 50.000 l på lager i mindre enheder.</w:t>
      </w:r>
    </w:p>
    <w:p w14:paraId="12416711" w14:textId="77777777" w:rsidR="0051794D" w:rsidRPr="00EB418C" w:rsidRDefault="0051794D" w:rsidP="00996C81">
      <w:pPr>
        <w:numPr>
          <w:ilvl w:val="0"/>
          <w:numId w:val="8"/>
        </w:numPr>
        <w:jc w:val="both"/>
      </w:pPr>
      <w:r w:rsidRPr="00EB418C">
        <w:t>Smøre-/hydraulikolie: 10.000 l</w:t>
      </w:r>
    </w:p>
    <w:p w14:paraId="721BBC8F" w14:textId="77777777" w:rsidR="0051794D" w:rsidRPr="00EB418C" w:rsidRDefault="0051794D" w:rsidP="00996C81">
      <w:pPr>
        <w:jc w:val="both"/>
      </w:pPr>
    </w:p>
    <w:p w14:paraId="2D1D9B6F" w14:textId="77777777" w:rsidR="0051794D" w:rsidRPr="00EB418C" w:rsidRDefault="0051794D" w:rsidP="00996C81">
      <w:pPr>
        <w:jc w:val="both"/>
      </w:pPr>
      <w:r w:rsidRPr="00EB418C">
        <w:t>Industrimiljø har i godkendelsen fra 2013 vurderet, at virksomheden ikke har oplag m.v. af farlige stoffer i mængder der bevirker, at virksomheden er omfattet af Risikobekendtgørelsen</w:t>
      </w:r>
      <w:r w:rsidRPr="00EB418C">
        <w:rPr>
          <w:vertAlign w:val="superscript"/>
        </w:rPr>
        <w:footnoteReference w:id="19"/>
      </w:r>
      <w:r w:rsidRPr="00EB418C">
        <w:t>.</w:t>
      </w:r>
    </w:p>
    <w:p w14:paraId="63E0B0F0" w14:textId="77777777" w:rsidR="0051794D" w:rsidRPr="00EB418C" w:rsidRDefault="0051794D" w:rsidP="00996C81">
      <w:pPr>
        <w:jc w:val="both"/>
      </w:pPr>
    </w:p>
    <w:p w14:paraId="3DF0C932" w14:textId="77777777" w:rsidR="0051794D" w:rsidRPr="00EB418C" w:rsidRDefault="0051794D" w:rsidP="00996C81">
      <w:pPr>
        <w:jc w:val="both"/>
        <w:rPr>
          <w:b/>
        </w:rPr>
      </w:pPr>
      <w:r w:rsidRPr="00EB418C">
        <w:rPr>
          <w:b/>
        </w:rPr>
        <w:t>Fremtidige forhold</w:t>
      </w:r>
    </w:p>
    <w:p w14:paraId="59634D1E" w14:textId="77777777" w:rsidR="0051794D" w:rsidRPr="00EB418C" w:rsidRDefault="0051794D" w:rsidP="00996C81">
      <w:pPr>
        <w:jc w:val="both"/>
        <w:rPr>
          <w:bCs/>
          <w:iCs/>
        </w:rPr>
      </w:pPr>
      <w:r w:rsidRPr="00EB418C">
        <w:rPr>
          <w:bCs/>
          <w:iCs/>
        </w:rPr>
        <w:t>I det nedenstående er der redegjort for virksomhedens oplag af stoffer og produkter i forhold til bilag 1 i risikobekendtgørelsen.</w:t>
      </w:r>
    </w:p>
    <w:p w14:paraId="51925C74" w14:textId="77777777" w:rsidR="0051794D" w:rsidRPr="00EB418C" w:rsidRDefault="0051794D" w:rsidP="00996C81">
      <w:pPr>
        <w:jc w:val="both"/>
      </w:pPr>
    </w:p>
    <w:p w14:paraId="76F19ED6" w14:textId="77777777" w:rsidR="0051794D" w:rsidRPr="00EB418C" w:rsidRDefault="0051794D" w:rsidP="00996C81">
      <w:pPr>
        <w:jc w:val="both"/>
      </w:pPr>
      <w:r w:rsidRPr="00EB418C">
        <w:t>Risikobekendtgørelsens bilag 1, del 1, opererer med 4 overordnede grupperinger af farlige stoffer:</w:t>
      </w:r>
    </w:p>
    <w:p w14:paraId="2E6769A2" w14:textId="77777777" w:rsidR="0051794D" w:rsidRPr="00EB418C" w:rsidRDefault="0051794D" w:rsidP="00996C81">
      <w:pPr>
        <w:numPr>
          <w:ilvl w:val="0"/>
          <w:numId w:val="16"/>
        </w:numPr>
        <w:jc w:val="both"/>
      </w:pPr>
      <w:r w:rsidRPr="00EB418C">
        <w:t>Afsnit H - Sundhedsfarer</w:t>
      </w:r>
    </w:p>
    <w:p w14:paraId="504C4949" w14:textId="77777777" w:rsidR="0051794D" w:rsidRPr="00EB418C" w:rsidRDefault="0051794D" w:rsidP="00996C81">
      <w:pPr>
        <w:numPr>
          <w:ilvl w:val="0"/>
          <w:numId w:val="16"/>
        </w:numPr>
        <w:jc w:val="both"/>
      </w:pPr>
      <w:r w:rsidRPr="00EB418C">
        <w:t>Afsnit P - Fysiske farer</w:t>
      </w:r>
    </w:p>
    <w:p w14:paraId="19A462C5" w14:textId="77777777" w:rsidR="0051794D" w:rsidRPr="00EB418C" w:rsidRDefault="0051794D" w:rsidP="00996C81">
      <w:pPr>
        <w:numPr>
          <w:ilvl w:val="0"/>
          <w:numId w:val="16"/>
        </w:numPr>
        <w:jc w:val="both"/>
      </w:pPr>
      <w:r w:rsidRPr="00EB418C">
        <w:t>Afsnit E - Miljøfarer</w:t>
      </w:r>
    </w:p>
    <w:p w14:paraId="526DCC99" w14:textId="77777777" w:rsidR="0051794D" w:rsidRPr="00EB418C" w:rsidRDefault="0051794D" w:rsidP="00996C81">
      <w:pPr>
        <w:numPr>
          <w:ilvl w:val="0"/>
          <w:numId w:val="16"/>
        </w:numPr>
        <w:jc w:val="both"/>
      </w:pPr>
      <w:r w:rsidRPr="00EB418C">
        <w:t>Afsnit O - Andre farer</w:t>
      </w:r>
    </w:p>
    <w:p w14:paraId="594EE9CA" w14:textId="77777777" w:rsidR="0051794D" w:rsidRPr="00EB418C" w:rsidRDefault="0051794D" w:rsidP="00996C81">
      <w:pPr>
        <w:jc w:val="both"/>
      </w:pPr>
    </w:p>
    <w:p w14:paraId="436BCCEA" w14:textId="77777777" w:rsidR="0051794D" w:rsidRPr="00EB418C" w:rsidRDefault="0051794D" w:rsidP="00996C81">
      <w:pPr>
        <w:jc w:val="both"/>
      </w:pPr>
      <w:r w:rsidRPr="00EB418C">
        <w:t>I bilag 1, del 2, opererer bekendtgørelsen med navngivne farlige stoffer. Hvis en virksomhed har navngivne stoffer omfattet af del 2, er det tærskelmængderne i del 2, som skal anvendes i vurderingen.</w:t>
      </w:r>
    </w:p>
    <w:p w14:paraId="19A10161" w14:textId="77777777" w:rsidR="0051794D" w:rsidRPr="00EB418C" w:rsidRDefault="0051794D" w:rsidP="00996C81">
      <w:pPr>
        <w:jc w:val="both"/>
      </w:pPr>
    </w:p>
    <w:p w14:paraId="50BEADF2" w14:textId="77777777" w:rsidR="0051794D" w:rsidRPr="00EB418C" w:rsidRDefault="0051794D" w:rsidP="00996C81">
      <w:pPr>
        <w:jc w:val="both"/>
      </w:pPr>
      <w:r w:rsidRPr="00EB418C">
        <w:t>Oplag af stoffer og blandinger, som i dag anvendes på virksomheden (jf. ovenfor), videreføres med følgende maksimale mængder:</w:t>
      </w:r>
    </w:p>
    <w:p w14:paraId="3E23F03C" w14:textId="77777777" w:rsidR="0051794D" w:rsidRPr="00EB418C" w:rsidRDefault="0051794D" w:rsidP="00996C81">
      <w:pPr>
        <w:numPr>
          <w:ilvl w:val="0"/>
          <w:numId w:val="8"/>
        </w:numPr>
        <w:jc w:val="both"/>
      </w:pPr>
      <w:r w:rsidRPr="00EB418C">
        <w:t>Kølervæske: 150.000 l i tanke (max. 3 kamre i eksisterende tanke) samt max. 10.000 l i lageret.</w:t>
      </w:r>
    </w:p>
    <w:p w14:paraId="03C4070A" w14:textId="77777777" w:rsidR="0051794D" w:rsidRPr="00EB418C" w:rsidRDefault="0051794D" w:rsidP="00996C81">
      <w:pPr>
        <w:numPr>
          <w:ilvl w:val="0"/>
          <w:numId w:val="8"/>
        </w:numPr>
        <w:jc w:val="both"/>
      </w:pPr>
      <w:proofErr w:type="spellStart"/>
      <w:r w:rsidRPr="00EB418C">
        <w:t>Ethanol</w:t>
      </w:r>
      <w:proofErr w:type="spellEnd"/>
      <w:r w:rsidRPr="00EB418C">
        <w:t xml:space="preserve">: 100.000 l i tanke (max. 2 kamre i eksisterende tanke). </w:t>
      </w:r>
    </w:p>
    <w:p w14:paraId="124ECAED" w14:textId="77777777" w:rsidR="0051794D" w:rsidRPr="00EB418C" w:rsidRDefault="0051794D" w:rsidP="00996C81">
      <w:pPr>
        <w:numPr>
          <w:ilvl w:val="0"/>
          <w:numId w:val="8"/>
        </w:numPr>
        <w:jc w:val="both"/>
      </w:pPr>
      <w:r w:rsidRPr="00EB418C">
        <w:t xml:space="preserve">Sprinklervæske: 100.000 l i tanke (max. 2 kamre i eksisterende tanke), samt max. 200.000 l på lager i mindre enheder. </w:t>
      </w:r>
    </w:p>
    <w:p w14:paraId="73CB93BA" w14:textId="77777777" w:rsidR="0051794D" w:rsidRPr="00EB418C" w:rsidRDefault="0051794D" w:rsidP="00996C81">
      <w:pPr>
        <w:numPr>
          <w:ilvl w:val="0"/>
          <w:numId w:val="8"/>
        </w:numPr>
        <w:jc w:val="both"/>
      </w:pPr>
      <w:r w:rsidRPr="00EB418C">
        <w:t>Smøre-/hydraulikolie: 40.000 l i palletanke, tromler og dunke.</w:t>
      </w:r>
    </w:p>
    <w:p w14:paraId="63EF3829" w14:textId="77777777" w:rsidR="0051794D" w:rsidRPr="00EB418C" w:rsidRDefault="0051794D" w:rsidP="00996C81">
      <w:pPr>
        <w:jc w:val="both"/>
      </w:pPr>
    </w:p>
    <w:p w14:paraId="6B4A64D1" w14:textId="77777777" w:rsidR="0051794D" w:rsidRPr="00EB418C" w:rsidRDefault="0051794D" w:rsidP="00996C81">
      <w:pPr>
        <w:jc w:val="both"/>
      </w:pPr>
      <w:r w:rsidRPr="00EB418C">
        <w:t>Herudover vil der ske oplag af en række produkter, som i dag oplagres på virksomhedens anlæg på Mådevej 80:</w:t>
      </w:r>
    </w:p>
    <w:p w14:paraId="200AA3A8" w14:textId="77777777" w:rsidR="0051794D" w:rsidRPr="00EB418C" w:rsidRDefault="0051794D" w:rsidP="00996C81">
      <w:pPr>
        <w:jc w:val="both"/>
      </w:pPr>
    </w:p>
    <w:p w14:paraId="53353614" w14:textId="77777777" w:rsidR="0051794D" w:rsidRPr="00FC24FB" w:rsidRDefault="0051794D" w:rsidP="00996C81">
      <w:pPr>
        <w:numPr>
          <w:ilvl w:val="0"/>
          <w:numId w:val="9"/>
        </w:numPr>
        <w:jc w:val="both"/>
      </w:pPr>
      <w:r w:rsidRPr="00EB418C">
        <w:t xml:space="preserve">Additiver, landbrug (typisk mineralolie eller rapsolie, herunder produkterne </w:t>
      </w:r>
      <w:proofErr w:type="spellStart"/>
      <w:r w:rsidRPr="00EB418C">
        <w:t>Danol</w:t>
      </w:r>
      <w:proofErr w:type="spellEnd"/>
      <w:r w:rsidRPr="00EB418C">
        <w:t xml:space="preserve"> og Pioner i </w:t>
      </w:r>
      <w:r w:rsidRPr="00FC24FB">
        <w:t>bilag 3): 110.000 l i tromler og dunke.</w:t>
      </w:r>
      <w:r w:rsidRPr="00FC24FB">
        <w:tab/>
      </w:r>
    </w:p>
    <w:p w14:paraId="3B687322" w14:textId="77777777" w:rsidR="0051794D" w:rsidRPr="00FC24FB" w:rsidRDefault="0051794D" w:rsidP="00996C81">
      <w:pPr>
        <w:numPr>
          <w:ilvl w:val="0"/>
          <w:numId w:val="9"/>
        </w:numPr>
        <w:jc w:val="both"/>
      </w:pPr>
      <w:r w:rsidRPr="00FC24FB">
        <w:t xml:space="preserve">Gødningsadditiver: 60.000 l i palletanke og dunke. </w:t>
      </w:r>
    </w:p>
    <w:p w14:paraId="3115BF56" w14:textId="77777777" w:rsidR="0051794D" w:rsidRPr="00FC24FB" w:rsidRDefault="0051794D" w:rsidP="00996C81">
      <w:pPr>
        <w:numPr>
          <w:ilvl w:val="0"/>
          <w:numId w:val="9"/>
        </w:numPr>
        <w:jc w:val="both"/>
      </w:pPr>
      <w:r w:rsidRPr="00FC24FB">
        <w:t xml:space="preserve">Husholdningskemi: 70.000 l. Dette vedrører dels nogle af produkterne i tabellen i bilag 3, dels en række nutidige og fremtidige produkter, som </w:t>
      </w:r>
      <w:proofErr w:type="spellStart"/>
      <w:r w:rsidRPr="00FC24FB">
        <w:t>Cab</w:t>
      </w:r>
      <w:proofErr w:type="spellEnd"/>
      <w:r w:rsidRPr="00FC24FB">
        <w:t>-Dan har i sortimentet i små mængder.</w:t>
      </w:r>
    </w:p>
    <w:p w14:paraId="2A5A13DF" w14:textId="77777777" w:rsidR="0051794D" w:rsidRPr="00FC24FB" w:rsidRDefault="0051794D" w:rsidP="00996C81">
      <w:pPr>
        <w:numPr>
          <w:ilvl w:val="0"/>
          <w:numId w:val="9"/>
        </w:numPr>
        <w:jc w:val="both"/>
      </w:pPr>
      <w:r w:rsidRPr="00FC24FB">
        <w:t xml:space="preserve">Diverse: 100.000 l. Dette vedrører dels nogle af produkterne i tabellen i bilag 3, dels en række nutidige og fremtidige produkter, som </w:t>
      </w:r>
      <w:proofErr w:type="spellStart"/>
      <w:r w:rsidRPr="00FC24FB">
        <w:t>Cab</w:t>
      </w:r>
      <w:proofErr w:type="spellEnd"/>
      <w:r w:rsidRPr="00FC24FB">
        <w:t>-Dan har i sortimentet i små mængder.</w:t>
      </w:r>
    </w:p>
    <w:p w14:paraId="5CB90C61" w14:textId="77777777" w:rsidR="0051794D" w:rsidRPr="00FC24FB" w:rsidRDefault="0051794D" w:rsidP="00996C81">
      <w:pPr>
        <w:jc w:val="both"/>
      </w:pPr>
    </w:p>
    <w:p w14:paraId="421CD22F" w14:textId="77777777" w:rsidR="0051794D" w:rsidRPr="00FC24FB" w:rsidRDefault="0051794D" w:rsidP="00996C81">
      <w:pPr>
        <w:jc w:val="both"/>
      </w:pPr>
      <w:r w:rsidRPr="00FC24FB">
        <w:t>I bilag 3 er der opstillet et skema, som viser en oversigt over virksomhedens væsentlige oplag af produkter og produkternes indhold af farlige stoffer. Med henblik på at afklare, om virksomheden er omfattet af risikobekendtgørelsen, er der i skemaet foretaget en systematisk vurdering af oplaget i forhold til tærskelværdierne i bekendtgørelsens bilag 1 samt i forhold til reglerne omkring sumværdier. I overensstemmelse med miljøstyrelsens vejledning er vurderingerne baseret på klassificeringsoplysningerne under punkt 2 i sikkerhedsdatabladene for de enkelte produkter.</w:t>
      </w:r>
    </w:p>
    <w:p w14:paraId="66B832F5" w14:textId="77777777" w:rsidR="0051794D" w:rsidRPr="00FC24FB" w:rsidRDefault="0051794D" w:rsidP="00996C81">
      <w:pPr>
        <w:jc w:val="both"/>
      </w:pPr>
    </w:p>
    <w:p w14:paraId="4387D1B2" w14:textId="77777777" w:rsidR="0051794D" w:rsidRPr="00FC24FB" w:rsidRDefault="0051794D" w:rsidP="00996C81">
      <w:pPr>
        <w:jc w:val="both"/>
      </w:pPr>
      <w:r w:rsidRPr="00FC24FB">
        <w:t xml:space="preserve">Ovennævnte oplag af kølervæske, </w:t>
      </w:r>
      <w:proofErr w:type="spellStart"/>
      <w:r w:rsidRPr="00FC24FB">
        <w:t>ethanol</w:t>
      </w:r>
      <w:proofErr w:type="spellEnd"/>
      <w:r w:rsidRPr="00FC24FB">
        <w:t xml:space="preserve"> og sprinklervæske forgår som nævnt i kamrene i de eksisterende tanke på virksomheden. </w:t>
      </w:r>
      <w:proofErr w:type="spellStart"/>
      <w:r w:rsidRPr="00FC24FB">
        <w:t>Cab</w:t>
      </w:r>
      <w:proofErr w:type="spellEnd"/>
      <w:r w:rsidRPr="00FC24FB">
        <w:t xml:space="preserve">-Dan ønsker mulighed for at kunne anvende de fire kamre fleksibelt til disse oplag. Da vurderingerne i forhold til risikobekendtgørelsen skal baseres på oplagskapaciteten for hvert stof, er der i gennemgangen i bilag 3 anført oplag af kølervæske, </w:t>
      </w:r>
      <w:proofErr w:type="spellStart"/>
      <w:r w:rsidRPr="00FC24FB">
        <w:t>ethanol</w:t>
      </w:r>
      <w:proofErr w:type="spellEnd"/>
      <w:r w:rsidRPr="00FC24FB">
        <w:t xml:space="preserve"> og sprinklervæske, som svarer til, at hvert af produkterne oplagres i alle fire kamre samtidig (4 x 50.000 l). Vurderingerne i bilaget er således overestimerede, da de faktiske oplag af hvert produkt ikke vil komme til at overstige de ovenfor anførte mængder.</w:t>
      </w:r>
    </w:p>
    <w:p w14:paraId="4C847AB2" w14:textId="77777777" w:rsidR="0051794D" w:rsidRPr="00FC24FB" w:rsidRDefault="0051794D" w:rsidP="00996C81">
      <w:pPr>
        <w:jc w:val="both"/>
      </w:pPr>
    </w:p>
    <w:p w14:paraId="1163E11F" w14:textId="77777777" w:rsidR="0051794D" w:rsidRPr="00FC24FB" w:rsidRDefault="0051794D" w:rsidP="00996C81">
      <w:pPr>
        <w:jc w:val="both"/>
      </w:pPr>
      <w:r w:rsidRPr="00FC24FB">
        <w:t>Som det fremgår af bilag 3, har virksomheden oplag af brandfarlige væsker (Fysiske farer) og miljøfarlige væsker (Miljøfarer), men i mængder, som ikke overstiger tærskelværdierne i bekendtgørelsens bilag 1, del 1 og 2. For de oplagrede brandfarlige væsker gælder:</w:t>
      </w:r>
    </w:p>
    <w:p w14:paraId="3FC02FAA" w14:textId="77777777" w:rsidR="0051794D" w:rsidRPr="00FC24FB" w:rsidRDefault="0051794D" w:rsidP="00996C81">
      <w:pPr>
        <w:numPr>
          <w:ilvl w:val="0"/>
          <w:numId w:val="17"/>
        </w:numPr>
        <w:jc w:val="both"/>
      </w:pPr>
      <w:proofErr w:type="gramStart"/>
      <w:r w:rsidRPr="00FC24FB">
        <w:t>væskerne</w:t>
      </w:r>
      <w:proofErr w:type="gramEnd"/>
      <w:r w:rsidRPr="00FC24FB">
        <w:t xml:space="preserve"> opbevares ikke ved temperaturer over deres kogepunkt</w:t>
      </w:r>
    </w:p>
    <w:p w14:paraId="4AF15896" w14:textId="77777777" w:rsidR="0051794D" w:rsidRPr="00FC24FB" w:rsidRDefault="0051794D" w:rsidP="00996C81">
      <w:pPr>
        <w:numPr>
          <w:ilvl w:val="0"/>
          <w:numId w:val="17"/>
        </w:numPr>
        <w:jc w:val="both"/>
      </w:pPr>
      <w:proofErr w:type="gramStart"/>
      <w:r w:rsidRPr="00FC24FB">
        <w:t>væskerne</w:t>
      </w:r>
      <w:proofErr w:type="gramEnd"/>
      <w:r w:rsidRPr="00FC24FB">
        <w:t xml:space="preserve"> opbevares / anvendes ikke under særlige procesomstændigheder, såsom højt tryk og høj temperatur o.l.</w:t>
      </w:r>
    </w:p>
    <w:p w14:paraId="27E04571" w14:textId="77777777" w:rsidR="0051794D" w:rsidRPr="00FC24FB" w:rsidRDefault="0051794D" w:rsidP="00996C81">
      <w:pPr>
        <w:jc w:val="both"/>
      </w:pPr>
    </w:p>
    <w:p w14:paraId="61D4B672" w14:textId="77777777" w:rsidR="0051794D" w:rsidRPr="00FC24FB" w:rsidRDefault="0051794D" w:rsidP="00996C81">
      <w:pPr>
        <w:jc w:val="both"/>
      </w:pPr>
      <w:r w:rsidRPr="00FC24FB">
        <w:t>Efter bekendtgørelsens sumregler er der i skemaet i bilag 3 beregnet følgende kvotienter i forhold til kolonne 2 i bekendtgørelsens bilag 1:</w:t>
      </w:r>
    </w:p>
    <w:p w14:paraId="38682EAC" w14:textId="77777777" w:rsidR="0051794D" w:rsidRPr="00FC24FB" w:rsidRDefault="0051794D" w:rsidP="00996C81">
      <w:pPr>
        <w:numPr>
          <w:ilvl w:val="0"/>
          <w:numId w:val="16"/>
        </w:numPr>
        <w:jc w:val="both"/>
      </w:pPr>
      <w:r w:rsidRPr="00FC24FB">
        <w:t>Fysiske farer</w:t>
      </w:r>
      <w:r w:rsidRPr="00FC24FB">
        <w:tab/>
        <w:t>: Sum = 0,16</w:t>
      </w:r>
    </w:p>
    <w:p w14:paraId="0FD34E9C" w14:textId="77777777" w:rsidR="0051794D" w:rsidRPr="00FC24FB" w:rsidRDefault="0051794D" w:rsidP="00996C81">
      <w:pPr>
        <w:numPr>
          <w:ilvl w:val="0"/>
          <w:numId w:val="16"/>
        </w:numPr>
        <w:jc w:val="both"/>
      </w:pPr>
      <w:r w:rsidRPr="00FC24FB">
        <w:t xml:space="preserve">Miljøfarer </w:t>
      </w:r>
      <w:r w:rsidRPr="00FC24FB">
        <w:tab/>
        <w:t>: Sum = 0,15</w:t>
      </w:r>
    </w:p>
    <w:p w14:paraId="387B6D25" w14:textId="77777777" w:rsidR="0051794D" w:rsidRPr="00FC24FB" w:rsidRDefault="0051794D" w:rsidP="00996C81">
      <w:pPr>
        <w:jc w:val="both"/>
      </w:pPr>
    </w:p>
    <w:p w14:paraId="7217004D" w14:textId="77777777" w:rsidR="0051794D" w:rsidRPr="00EB418C" w:rsidRDefault="0051794D" w:rsidP="00996C81">
      <w:pPr>
        <w:jc w:val="both"/>
      </w:pPr>
      <w:r w:rsidRPr="00FC24FB">
        <w:t xml:space="preserve">I oversigten i bilag 3 </w:t>
      </w:r>
      <w:r w:rsidRPr="00EB418C">
        <w:t>er der ikke medtaget produkter, som kun oplagres i små mængder, idet den årligt omsatte mængde for hvert af disse produkter er under 2 tons. Der er tale om produkttyper, hvor der vil være behov for at virksomheden løbende kan udskifte og supplere sortimentet i forhold til efterspørgsel og priskonkurrence og i forhold til den løbende produktudvikling på markedet.</w:t>
      </w:r>
    </w:p>
    <w:p w14:paraId="77737E55" w14:textId="77777777" w:rsidR="0051794D" w:rsidRPr="00EB418C" w:rsidRDefault="0051794D" w:rsidP="00996C81">
      <w:pPr>
        <w:jc w:val="both"/>
      </w:pPr>
    </w:p>
    <w:p w14:paraId="24C28688" w14:textId="77777777" w:rsidR="0051794D" w:rsidRPr="00EB418C" w:rsidRDefault="0051794D" w:rsidP="00996C81">
      <w:pPr>
        <w:jc w:val="both"/>
      </w:pPr>
      <w:r w:rsidRPr="00EB418C">
        <w:t xml:space="preserve">I oversigten er der heller ikke medtaget produkter, som </w:t>
      </w:r>
      <w:proofErr w:type="spellStart"/>
      <w:r w:rsidRPr="00EB418C">
        <w:t>Cab</w:t>
      </w:r>
      <w:proofErr w:type="spellEnd"/>
      <w:r w:rsidRPr="00EB418C">
        <w:t xml:space="preserve">-Dan kun håndterer lejlighedsvist. I </w:t>
      </w:r>
      <w:proofErr w:type="spellStart"/>
      <w:r w:rsidRPr="00EB418C">
        <w:t>Cab</w:t>
      </w:r>
      <w:proofErr w:type="spellEnd"/>
      <w:r w:rsidRPr="00EB418C">
        <w:t>-Dans virksomhedsprofil er det vigtigt, at man på bestilling fra en kunde kan tilvejebringe levering af produkter, som ikke er sædvanlige lagervarer. Der kan typisk være tale om leverancer på 5 - 10 tons.</w:t>
      </w:r>
    </w:p>
    <w:p w14:paraId="55AFC86D" w14:textId="77777777" w:rsidR="0051794D" w:rsidRPr="00EB418C" w:rsidRDefault="0051794D" w:rsidP="00996C81">
      <w:pPr>
        <w:jc w:val="both"/>
      </w:pPr>
    </w:p>
    <w:p w14:paraId="53A8E034" w14:textId="6128BF6A" w:rsidR="0051794D" w:rsidRPr="00EB418C" w:rsidRDefault="0051794D" w:rsidP="00996C81">
      <w:pPr>
        <w:jc w:val="both"/>
      </w:pPr>
      <w:r w:rsidRPr="00EB418C">
        <w:t>Virksomheden har oplyst, at der blandt disse små oplag og bestillingsprodukter vil kunne optræde produkter, som henhører under brand- eller miljøfarlige væsker under punkt P5c, E1 eller E2 i bekendtgørelsens bilag 1, del 1, eller under punkt 34 i del 2. Der vil dog ikke kunne optræde mængder, som har nogen betydning i forhold</w:t>
      </w:r>
      <w:r w:rsidR="00D546C8">
        <w:t xml:space="preserve"> til ovennævnte sumberegninger.</w:t>
      </w:r>
    </w:p>
    <w:p w14:paraId="10AE063B" w14:textId="77777777" w:rsidR="0051794D" w:rsidRPr="00EB418C" w:rsidRDefault="0051794D" w:rsidP="00996C81">
      <w:pPr>
        <w:jc w:val="both"/>
      </w:pPr>
    </w:p>
    <w:p w14:paraId="7F31C904" w14:textId="1B2DC012" w:rsidR="0051794D" w:rsidRPr="00EB418C" w:rsidRDefault="0051794D" w:rsidP="00996C81">
      <w:pPr>
        <w:jc w:val="both"/>
      </w:pPr>
      <w:r w:rsidRPr="00EB418C">
        <w:t xml:space="preserve">Virksomheden har ingen produkter, som kan henføres til del 2 bortset fra punkt 34, eller produkter som kan henføres til afsnit H i del 1, eller til afsnit P bortset fra punkt P5c. Af giftige stoffer har </w:t>
      </w:r>
      <w:proofErr w:type="spellStart"/>
      <w:r w:rsidRPr="00EB418C">
        <w:t>Cab</w:t>
      </w:r>
      <w:proofErr w:type="spellEnd"/>
      <w:r w:rsidRPr="00EB418C">
        <w:t>-Dan i dag kun et bejdsemiddel på virksomhedens anlæg på Mådevej. Dette middel er under udfasning og vil ikke blive oplagr</w:t>
      </w:r>
      <w:r w:rsidR="00D546C8">
        <w:t>et på anlægget på Brolæggervej.</w:t>
      </w:r>
    </w:p>
    <w:p w14:paraId="33F99883" w14:textId="77777777" w:rsidR="0051794D" w:rsidRPr="00EB418C" w:rsidRDefault="0051794D" w:rsidP="00996C81">
      <w:pPr>
        <w:jc w:val="both"/>
      </w:pPr>
    </w:p>
    <w:p w14:paraId="095CAF63" w14:textId="77777777" w:rsidR="0051794D" w:rsidRPr="00EB418C" w:rsidRDefault="0051794D" w:rsidP="00996C81">
      <w:pPr>
        <w:jc w:val="both"/>
      </w:pPr>
      <w:proofErr w:type="spellStart"/>
      <w:r w:rsidRPr="00EB418C">
        <w:t>Cab</w:t>
      </w:r>
      <w:proofErr w:type="spellEnd"/>
      <w:r w:rsidRPr="00EB418C">
        <w:t xml:space="preserve">-Dan har ikke konkrete overvejelser om at oplagre produkter, som kan henføres til del 2 bortset fra punkt 34, eller produkter som kan henføres til afsnit H i del 1, eller til afsnit P bortset fra punkt P5c. På sigt kan det muligvis blive relevant at supplere sortimentet med en lille mængde </w:t>
      </w:r>
      <w:proofErr w:type="spellStart"/>
      <w:r w:rsidRPr="00EB418C">
        <w:t>methanol</w:t>
      </w:r>
      <w:proofErr w:type="spellEnd"/>
      <w:r w:rsidRPr="00EB418C">
        <w:t xml:space="preserve"> (Del 2, punkt 22), ligesom det ikke kan afvises, at der kan komme kundeønsker om tilvejebringelse af små mængder af andre produkter, der afviger fra det nuværende sortiments indplacering i risikobekendtgørelsens bilag 1. Eventuelle oplag af sådanne produkter vil dog ske i mængder, der ligger langt under tærskelmængderne og vil være uden betydning i forhold til grænseværdien for sumkvotienterne.</w:t>
      </w:r>
    </w:p>
    <w:p w14:paraId="43C11B9E" w14:textId="77777777" w:rsidR="0051794D" w:rsidRPr="00EB418C" w:rsidRDefault="0051794D" w:rsidP="00996C81">
      <w:pPr>
        <w:jc w:val="both"/>
      </w:pPr>
    </w:p>
    <w:p w14:paraId="624D4E25" w14:textId="77777777" w:rsidR="0051794D" w:rsidRPr="00EB418C" w:rsidRDefault="0051794D" w:rsidP="00996C81">
      <w:pPr>
        <w:jc w:val="both"/>
        <w:rPr>
          <w:b/>
        </w:rPr>
      </w:pPr>
      <w:r w:rsidRPr="00EB418C">
        <w:rPr>
          <w:b/>
        </w:rPr>
        <w:t>Industrimiljøs vurdering</w:t>
      </w:r>
    </w:p>
    <w:p w14:paraId="4ABBC1CD" w14:textId="77777777" w:rsidR="0051794D" w:rsidRPr="00EB418C" w:rsidRDefault="0051794D" w:rsidP="00996C81">
      <w:pPr>
        <w:jc w:val="both"/>
      </w:pPr>
      <w:r w:rsidRPr="00EB418C">
        <w:t>På baggrund af ansøgers ovenstående redegørelser for forekomsten af risikostoffer på det samlede fremtidige anlæg på Brolæggervej 14 - 16, vurderes, at der på virksomheden ikke vil forekomme stoffer af typer og i mængder, som indebærer, at virksomheden er omfattet af risikobekendtgørelsen.</w:t>
      </w:r>
    </w:p>
    <w:p w14:paraId="20069F94" w14:textId="77777777" w:rsidR="0051794D" w:rsidRPr="00EB418C" w:rsidRDefault="0051794D" w:rsidP="00996C81">
      <w:pPr>
        <w:jc w:val="both"/>
      </w:pPr>
    </w:p>
    <w:p w14:paraId="3924BCE5" w14:textId="77777777" w:rsidR="0051794D" w:rsidRPr="00EB418C" w:rsidRDefault="0051794D" w:rsidP="00996C81">
      <w:pPr>
        <w:jc w:val="both"/>
      </w:pPr>
      <w:r w:rsidRPr="00EB418C">
        <w:t>Vedrørende produkter, som oplagres i små mængder eller er bestillingsprodukter, og som der ikke er redegjort detaljeret for i ansøgningen, er det Industrimiljøs vurdering, at der er tilstrækkelig margin i de udførte sumberegninger til, at mindre oplag af stoffer i de oplyste farekategorier kan rummes indenfor sumgrænserne. Virksomhedens oplysninger om, at der i disse mindre oplag ikke forekommer produkter, som kan henføres til del 2 (bortset fra punkt 34), eller produkter som kan henføres til punkt H1 i del 1, eller til afsnit P (bortset fra punkt P5c), er lagt til grund for denne vurdering.</w:t>
      </w:r>
    </w:p>
    <w:p w14:paraId="516F65A5" w14:textId="77777777" w:rsidR="0051794D" w:rsidRPr="00EB418C" w:rsidRDefault="0051794D" w:rsidP="00996C81">
      <w:pPr>
        <w:jc w:val="both"/>
      </w:pPr>
    </w:p>
    <w:p w14:paraId="399B5D95" w14:textId="77777777" w:rsidR="0051794D" w:rsidRPr="00EB418C" w:rsidRDefault="0051794D" w:rsidP="00996C81">
      <w:pPr>
        <w:jc w:val="both"/>
      </w:pPr>
      <w:r w:rsidRPr="00EB418C">
        <w:t>I forhold til optag af nye produkter i virksomhedens fremtidige sortiment skal Industrimiljø gøre virksomheden opmærksom på, at virksomheden har ansvaret for til enhver tid at overholde risikobekendtgørelsens regler.</w:t>
      </w:r>
    </w:p>
    <w:p w14:paraId="1861F386" w14:textId="77777777" w:rsidR="0051794D" w:rsidRPr="00EB418C" w:rsidRDefault="0051794D" w:rsidP="00996C81">
      <w:pPr>
        <w:jc w:val="both"/>
      </w:pPr>
    </w:p>
    <w:p w14:paraId="187586A0" w14:textId="452E329A" w:rsidR="0051794D" w:rsidRDefault="0051794D" w:rsidP="00996C81">
      <w:pPr>
        <w:jc w:val="both"/>
      </w:pPr>
      <w:r w:rsidRPr="00D303F5">
        <w:t xml:space="preserve">Der </w:t>
      </w:r>
      <w:r w:rsidRPr="00FC24FB">
        <w:t>stilles vilkår om,</w:t>
      </w:r>
      <w:r w:rsidRPr="00D303F5">
        <w:t xml:space="preserve"> at virksomheden til enhver tid på tilsynsmyndighedens anmodning</w:t>
      </w:r>
      <w:r w:rsidRPr="00EB418C">
        <w:t xml:space="preserve"> skal redegøre for samtlige oplagrede produkter og stoffer i forhold til reglerne for oplag i risikobekendtgørelsens bilag 1.</w:t>
      </w:r>
    </w:p>
    <w:p w14:paraId="6D27BBBE" w14:textId="77777777" w:rsidR="00D546C8" w:rsidRDefault="00D546C8" w:rsidP="00996C81">
      <w:pPr>
        <w:jc w:val="both"/>
      </w:pPr>
    </w:p>
    <w:p w14:paraId="6FBA651D" w14:textId="77777777" w:rsidR="0051794D" w:rsidRPr="00415CC4" w:rsidRDefault="0051794D" w:rsidP="00996C81">
      <w:pPr>
        <w:jc w:val="both"/>
        <w:rPr>
          <w:b/>
          <w:sz w:val="24"/>
          <w:szCs w:val="24"/>
        </w:rPr>
      </w:pPr>
      <w:r w:rsidRPr="00415CC4">
        <w:rPr>
          <w:b/>
          <w:sz w:val="24"/>
          <w:szCs w:val="24"/>
        </w:rPr>
        <w:t>BAT/Renere teknologi</w:t>
      </w:r>
    </w:p>
    <w:p w14:paraId="5CC60FB1" w14:textId="77777777" w:rsidR="0051794D" w:rsidRPr="00D546C8" w:rsidRDefault="0051794D" w:rsidP="00996C81">
      <w:pPr>
        <w:jc w:val="both"/>
      </w:pPr>
    </w:p>
    <w:p w14:paraId="3554EF2A" w14:textId="77777777" w:rsidR="0051794D" w:rsidRDefault="0051794D" w:rsidP="00996C81">
      <w:pPr>
        <w:jc w:val="both"/>
      </w:pPr>
      <w:r>
        <w:t>Det er et grundlæggende krav i miljøbeskyttelsesloven, at forurenende virksomheder skal begrænse forureningen mest muligt ved at anvende den bedste tilgængelige teknik (BAT).</w:t>
      </w:r>
    </w:p>
    <w:p w14:paraId="1667ED63" w14:textId="77777777" w:rsidR="0051794D" w:rsidRDefault="0051794D" w:rsidP="00996C81">
      <w:pPr>
        <w:jc w:val="both"/>
      </w:pPr>
    </w:p>
    <w:p w14:paraId="2C0A9B40" w14:textId="77777777" w:rsidR="0051794D" w:rsidRDefault="0051794D" w:rsidP="00996C81">
      <w:pPr>
        <w:jc w:val="both"/>
      </w:pPr>
      <w:r>
        <w:t>I forbindelse med miljøgodkendelse af virksomheder/anlæg, skal der derfor stilles krav til virksomheden, der svarer til det der er opnåeligt ved anvendelse af den bedste tilgængelige teknologi.</w:t>
      </w:r>
    </w:p>
    <w:p w14:paraId="2DF2A724" w14:textId="77777777" w:rsidR="0051794D" w:rsidRDefault="0051794D" w:rsidP="00996C81">
      <w:pPr>
        <w:jc w:val="both"/>
      </w:pPr>
    </w:p>
    <w:p w14:paraId="5102CF18" w14:textId="77777777" w:rsidR="0051794D" w:rsidRPr="00E209CD" w:rsidRDefault="0051794D" w:rsidP="00996C81">
      <w:pPr>
        <w:ind w:right="28"/>
        <w:jc w:val="both"/>
        <w:rPr>
          <w:b/>
        </w:rPr>
      </w:pPr>
      <w:r w:rsidRPr="00E209CD">
        <w:rPr>
          <w:b/>
        </w:rPr>
        <w:t>Eksisterende forhold</w:t>
      </w:r>
    </w:p>
    <w:p w14:paraId="73CF9C57" w14:textId="77777777" w:rsidR="0051794D" w:rsidRDefault="0051794D" w:rsidP="00996C81">
      <w:pPr>
        <w:ind w:right="28"/>
        <w:jc w:val="both"/>
      </w:pPr>
      <w:r w:rsidRPr="004A3ED9">
        <w:t>I godkendelsen fra 2013 har Industrimiljø foretaget en vurdering af den eksisterende indretning og drift.</w:t>
      </w:r>
      <w:r>
        <w:t xml:space="preserve"> I den forbindelse blev BREF-dokumentet </w:t>
      </w:r>
      <w:r w:rsidRPr="004A3ED9">
        <w:rPr>
          <w:i/>
        </w:rPr>
        <w:t>”Emissioner fra oplag</w:t>
      </w:r>
      <w:r>
        <w:rPr>
          <w:i/>
        </w:rPr>
        <w:t xml:space="preserve">ring”, </w:t>
      </w:r>
      <w:r>
        <w:t xml:space="preserve">anset for at være relevant for virksomhedens aktiviteter, og </w:t>
      </w:r>
      <w:r w:rsidRPr="003E5025">
        <w:t xml:space="preserve">indretning og drift af anlægget </w:t>
      </w:r>
      <w:r>
        <w:t>vurderedes i den sammenhæng at være</w:t>
      </w:r>
      <w:r w:rsidRPr="003E5025">
        <w:t xml:space="preserve"> i overensstemmelse med BAT</w:t>
      </w:r>
      <w:r>
        <w:t>.</w:t>
      </w:r>
    </w:p>
    <w:p w14:paraId="7EADA086" w14:textId="77777777" w:rsidR="0051794D" w:rsidRPr="004A3ED9" w:rsidRDefault="0051794D" w:rsidP="00996C81">
      <w:pPr>
        <w:ind w:right="28"/>
        <w:jc w:val="both"/>
      </w:pPr>
    </w:p>
    <w:p w14:paraId="65F43CAC" w14:textId="77777777" w:rsidR="0051794D" w:rsidRPr="00E209CD" w:rsidRDefault="0051794D" w:rsidP="00996C81">
      <w:pPr>
        <w:ind w:right="28"/>
        <w:jc w:val="both"/>
        <w:rPr>
          <w:b/>
        </w:rPr>
      </w:pPr>
      <w:r w:rsidRPr="00E209CD">
        <w:rPr>
          <w:b/>
        </w:rPr>
        <w:t>Fremtidige forhold</w:t>
      </w:r>
      <w:r>
        <w:rPr>
          <w:b/>
        </w:rPr>
        <w:t xml:space="preserve"> – Industrimiljøs vurdering</w:t>
      </w:r>
    </w:p>
    <w:p w14:paraId="65C88665" w14:textId="77777777" w:rsidR="0051794D" w:rsidRPr="00E209CD" w:rsidRDefault="0051794D" w:rsidP="00996C81">
      <w:pPr>
        <w:ind w:right="28"/>
        <w:jc w:val="both"/>
      </w:pPr>
      <w:r w:rsidRPr="00E209CD">
        <w:t xml:space="preserve">Om fastlæggelse af BAT fremgår det af § 30 i godkendelsesbekendtgørelsen, at godkendelsesmyndigheden skal lægge kriterierne i bilag 5 til grund i forbindelse med godkendelse og revurdering af godkendelser af bilag 2-virksomheder, </w:t>
      </w:r>
      <w:r>
        <w:t>som ikke er omfattet af standardvilkår.</w:t>
      </w:r>
    </w:p>
    <w:p w14:paraId="58D8D0D1" w14:textId="77777777" w:rsidR="0051794D" w:rsidRPr="00E209CD" w:rsidRDefault="0051794D" w:rsidP="00996C81">
      <w:pPr>
        <w:ind w:right="28"/>
        <w:jc w:val="both"/>
      </w:pPr>
    </w:p>
    <w:p w14:paraId="10CFD2FF" w14:textId="77777777" w:rsidR="0051794D" w:rsidRDefault="0051794D" w:rsidP="00996C81">
      <w:pPr>
        <w:ind w:right="28"/>
        <w:jc w:val="both"/>
      </w:pPr>
      <w:r>
        <w:t>Vedrørende denne type virksomheder henvises i miljøstyrelsens digitale vejledning om miljøgodkendelse til at søge information om BAT i BAT-konklusionerne og BREF-dokumenterne, som vedrører sammenlignelig produktion og processer, og der henvises til information i Orientering fra Miljøstyrelsen [nr. 4, 2014] om BAT-eksempler og tjeklister på tværs af brancher.</w:t>
      </w:r>
    </w:p>
    <w:p w14:paraId="0FDE37CA" w14:textId="77777777" w:rsidR="0051794D" w:rsidRDefault="0051794D" w:rsidP="00996C81">
      <w:pPr>
        <w:ind w:right="28"/>
        <w:jc w:val="both"/>
      </w:pPr>
    </w:p>
    <w:p w14:paraId="5B0EE7DE" w14:textId="77777777" w:rsidR="0051794D" w:rsidRDefault="0051794D" w:rsidP="00996C81">
      <w:pPr>
        <w:ind w:right="28"/>
        <w:jc w:val="both"/>
      </w:pPr>
      <w:r>
        <w:t xml:space="preserve">Det er Industrimiljøs vurdering, at de centrale miljøforhold på virksomheden efter gennemførelse af de ansøgte udvidelser og ændringer fortsat vil være af samme karakter, og at dette også gælder det relevante BAT-grundlag. I den forbindelse vurderes </w:t>
      </w:r>
      <w:r w:rsidRPr="006A204B">
        <w:t xml:space="preserve">BREF-dokumentet </w:t>
      </w:r>
      <w:r w:rsidRPr="006A204B">
        <w:rPr>
          <w:i/>
        </w:rPr>
        <w:t>”Emissioner fra oplagring</w:t>
      </w:r>
      <w:r>
        <w:rPr>
          <w:i/>
        </w:rPr>
        <w:t>”</w:t>
      </w:r>
      <w:r>
        <w:t xml:space="preserve"> fortsat at have relevans, ligesom BAT-betragtningerne i afsnit </w:t>
      </w:r>
      <w:r w:rsidRPr="006A204B">
        <w:t xml:space="preserve">3.21 </w:t>
      </w:r>
      <w:r>
        <w:t>”</w:t>
      </w:r>
      <w:r w:rsidRPr="006A204B">
        <w:t>Kemikalier – tankanlæg, flydende stoffer</w:t>
      </w:r>
      <w:r>
        <w:t>” i miljøstyrelsens orientering nr. 4 vurderes at være relevante.</w:t>
      </w:r>
    </w:p>
    <w:p w14:paraId="65E22549" w14:textId="77777777" w:rsidR="0051794D" w:rsidRDefault="0051794D" w:rsidP="00996C81">
      <w:pPr>
        <w:ind w:right="28"/>
        <w:jc w:val="both"/>
      </w:pPr>
    </w:p>
    <w:p w14:paraId="2FBD421A" w14:textId="77777777" w:rsidR="0051794D" w:rsidRPr="006A204B" w:rsidRDefault="0051794D" w:rsidP="00996C81">
      <w:pPr>
        <w:ind w:right="28"/>
        <w:jc w:val="both"/>
      </w:pPr>
      <w:r>
        <w:t xml:space="preserve">Ud fra en vurdering af dette referencegrundlag finder Industrimiljø, at virksomhedens fremtidige indretning og drift </w:t>
      </w:r>
      <w:r w:rsidRPr="00FD588A">
        <w:t>– herunder i forbindelse med overholdelse af vilkår</w:t>
      </w:r>
      <w:r>
        <w:t>ene i nærværende afgørelse</w:t>
      </w:r>
      <w:r w:rsidRPr="00FD588A">
        <w:t xml:space="preserve"> </w:t>
      </w:r>
      <w:r>
        <w:t>– er i overensstemmelse med relevante og væsentlige BAT-betragtninger i de nævnte dokumenter.</w:t>
      </w:r>
    </w:p>
    <w:p w14:paraId="0A9DBE75" w14:textId="77777777" w:rsidR="0051794D" w:rsidRPr="00E209CD" w:rsidRDefault="0051794D" w:rsidP="00996C81">
      <w:pPr>
        <w:ind w:right="28"/>
        <w:jc w:val="both"/>
      </w:pPr>
    </w:p>
    <w:p w14:paraId="60A04E44" w14:textId="77777777" w:rsidR="0051794D" w:rsidRDefault="0051794D" w:rsidP="00996C81">
      <w:pPr>
        <w:ind w:right="28"/>
        <w:jc w:val="both"/>
      </w:pPr>
      <w:r w:rsidRPr="00E209CD">
        <w:t xml:space="preserve">Det er </w:t>
      </w:r>
      <w:r>
        <w:t xml:space="preserve">således Industrimiljøs </w:t>
      </w:r>
      <w:r w:rsidRPr="00E209CD">
        <w:t>vurdering, at de anvendte teknikker og metoder for anlæg og drift – herunder i forbindelse med overholdelse af de fastsatte vilkår - opfylder kravene til BAT.</w:t>
      </w:r>
    </w:p>
    <w:p w14:paraId="13CB2B2E" w14:textId="77777777" w:rsidR="00D546C8" w:rsidRDefault="00D546C8" w:rsidP="00996C81">
      <w:pPr>
        <w:ind w:right="28"/>
        <w:jc w:val="both"/>
      </w:pPr>
    </w:p>
    <w:p w14:paraId="4ABF8004" w14:textId="77777777" w:rsidR="0051794D" w:rsidRPr="00415CC4" w:rsidRDefault="0051794D" w:rsidP="00996C81">
      <w:pPr>
        <w:jc w:val="both"/>
        <w:rPr>
          <w:b/>
          <w:sz w:val="24"/>
          <w:szCs w:val="24"/>
        </w:rPr>
      </w:pPr>
      <w:r w:rsidRPr="00415CC4">
        <w:rPr>
          <w:b/>
          <w:sz w:val="24"/>
          <w:szCs w:val="24"/>
        </w:rPr>
        <w:t>Sikkerhedsstillelse</w:t>
      </w:r>
    </w:p>
    <w:p w14:paraId="2F9EFEC2" w14:textId="77777777" w:rsidR="0051794D" w:rsidRPr="006E7F7C" w:rsidRDefault="0051794D" w:rsidP="00996C81">
      <w:pPr>
        <w:jc w:val="both"/>
      </w:pPr>
      <w:r w:rsidRPr="00D66D20">
        <w:t xml:space="preserve">Virksomheden er ikke omfattet af reglerne om sikkerhedsstillelse i henhold til miljøbeskyttelseslovens § 39a </w:t>
      </w:r>
      <w:r>
        <w:t>eller</w:t>
      </w:r>
      <w:r w:rsidRPr="00D66D20">
        <w:t xml:space="preserve"> 39b.</w:t>
      </w:r>
    </w:p>
    <w:p w14:paraId="1675D18B" w14:textId="77777777" w:rsidR="0051794D" w:rsidRDefault="0051794D" w:rsidP="00996C81">
      <w:pPr>
        <w:jc w:val="both"/>
      </w:pPr>
    </w:p>
    <w:p w14:paraId="330477E2" w14:textId="0E5D2702" w:rsidR="00D546C8" w:rsidRDefault="00D546C8" w:rsidP="00996C81">
      <w:pPr>
        <w:jc w:val="both"/>
      </w:pPr>
      <w:r>
        <w:rPr>
          <w:b/>
          <w:sz w:val="24"/>
          <w:szCs w:val="24"/>
        </w:rPr>
        <w:t>Ophør af virksomheden</w:t>
      </w:r>
    </w:p>
    <w:p w14:paraId="2B93F8CA" w14:textId="77777777" w:rsidR="00D546C8" w:rsidRDefault="00D546C8" w:rsidP="00996C81">
      <w:pPr>
        <w:jc w:val="both"/>
      </w:pPr>
      <w:r w:rsidRPr="00D66D20">
        <w:t xml:space="preserve">Virksomheden har hverken på kortere eller længere sigt planer om at bringe aktiviteterne på anlægget til ophør. </w:t>
      </w:r>
    </w:p>
    <w:p w14:paraId="66BC253D" w14:textId="77777777" w:rsidR="00D546C8" w:rsidRDefault="00D546C8" w:rsidP="00996C81">
      <w:pPr>
        <w:jc w:val="both"/>
      </w:pPr>
    </w:p>
    <w:p w14:paraId="5AED766A" w14:textId="684756C9" w:rsidR="00D546C8" w:rsidRPr="00D66D20" w:rsidRDefault="00D546C8" w:rsidP="00996C81">
      <w:pPr>
        <w:jc w:val="both"/>
      </w:pPr>
      <w:r>
        <w:t>Der ansøges om, at vilkårene for ophør af drift i den eksisterende miljøgodkendelse reduceres, idet vilkår 41 - 43 modsvarer reguleringen af en bilag-1-virksomhed.</w:t>
      </w:r>
    </w:p>
    <w:p w14:paraId="62E4B7DE" w14:textId="77777777" w:rsidR="00D546C8" w:rsidRPr="006E7F7C" w:rsidRDefault="00D546C8" w:rsidP="00996C81">
      <w:pPr>
        <w:jc w:val="both"/>
        <w:rPr>
          <w:highlight w:val="magenta"/>
        </w:rPr>
      </w:pPr>
    </w:p>
    <w:p w14:paraId="7B6EA70C" w14:textId="77777777" w:rsidR="00D546C8" w:rsidRPr="00920432" w:rsidRDefault="00D546C8" w:rsidP="00996C81">
      <w:pPr>
        <w:jc w:val="both"/>
        <w:rPr>
          <w:b/>
        </w:rPr>
      </w:pPr>
      <w:r w:rsidRPr="00920432">
        <w:rPr>
          <w:b/>
        </w:rPr>
        <w:t>Industrimiljøs vurdering</w:t>
      </w:r>
    </w:p>
    <w:p w14:paraId="5F0B6AAC" w14:textId="2F03077B" w:rsidR="00D546C8" w:rsidRPr="00920432" w:rsidRDefault="00D546C8" w:rsidP="00996C81">
      <w:pPr>
        <w:jc w:val="both"/>
      </w:pPr>
      <w:r w:rsidRPr="00920432">
        <w:t>I virksomhedens eksisterende miljøgodkendelse er der fastsat vilkår til foranstaltninger i for</w:t>
      </w:r>
      <w:r w:rsidRPr="00B479C5">
        <w:t>bindelse med virksomhedens ophør (vilkår 39 – 43</w:t>
      </w:r>
      <w:r>
        <w:t>, jf</w:t>
      </w:r>
      <w:r w:rsidRPr="00FC24FB">
        <w:t>. bilag 4).</w:t>
      </w:r>
    </w:p>
    <w:p w14:paraId="5408374D" w14:textId="77777777" w:rsidR="00D546C8" w:rsidRPr="00920432" w:rsidRDefault="00D546C8" w:rsidP="00996C81">
      <w:pPr>
        <w:jc w:val="both"/>
      </w:pPr>
    </w:p>
    <w:p w14:paraId="5A3E779D" w14:textId="745E3F87" w:rsidR="00D546C8" w:rsidRPr="00920432" w:rsidRDefault="00D546C8" w:rsidP="00996C81">
      <w:pPr>
        <w:jc w:val="both"/>
      </w:pPr>
      <w:r w:rsidRPr="00920432">
        <w:t xml:space="preserve">Virksomheden har i forbindelse med nærværende sag ansøgt om, at få disse vilkår ajourført med de aktuelt gældende betragtninger. Den aktuelle kortlægning af grundvandsforhold viser, at der ingen grundvandshensyn er i det pågældende område, og at virksomheden ligger udenfor områder med særlige drikkevandsinteresser, områder med drikkevandsinteresser og </w:t>
      </w:r>
      <w:proofErr w:type="spellStart"/>
      <w:r w:rsidRPr="00920432">
        <w:t>indvindingso</w:t>
      </w:r>
      <w:r w:rsidR="003671F4">
        <w:t>plande</w:t>
      </w:r>
      <w:proofErr w:type="spellEnd"/>
      <w:r w:rsidR="003671F4">
        <w:t xml:space="preserve"> til almen vandforsyning.</w:t>
      </w:r>
    </w:p>
    <w:p w14:paraId="297F986E" w14:textId="77777777" w:rsidR="00D546C8" w:rsidRPr="00920432" w:rsidRDefault="00D546C8" w:rsidP="00996C81">
      <w:pPr>
        <w:jc w:val="both"/>
      </w:pPr>
    </w:p>
    <w:p w14:paraId="1F077800" w14:textId="77777777" w:rsidR="00D546C8" w:rsidRPr="00920432" w:rsidRDefault="00D546C8" w:rsidP="00996C81">
      <w:pPr>
        <w:jc w:val="both"/>
      </w:pPr>
      <w:r>
        <w:t xml:space="preserve">Industrimiljø er enig med ansøger i den betragtning, at </w:t>
      </w:r>
      <w:r w:rsidRPr="00920432">
        <w:t>vilkår 41 – 43 indebærer en miljømæssig regulering, som svarer til en bilag</w:t>
      </w:r>
      <w:r>
        <w:t>-</w:t>
      </w:r>
      <w:r w:rsidRPr="00920432">
        <w:t>1</w:t>
      </w:r>
      <w:r>
        <w:t>-</w:t>
      </w:r>
      <w:r w:rsidRPr="00920432">
        <w:t>virksomhed, jf. godkendelsesbekendtgørelsens § 21, stk. 1, nr. 12 og 13, samt § 49. Bekendtgørelsen opstiller ikke særlige betragtninger vedrørende ophør af bilag-2</w:t>
      </w:r>
      <w:r>
        <w:t>-</w:t>
      </w:r>
      <w:r w:rsidRPr="00920432">
        <w:t xml:space="preserve">virksomheder ud over, at det af § 21, stk. 1, nr. 12, fremgår, at der skal stilles vilkår om, at virksomheden ved ophør af driften skal meddele dette til tilsynsmyndigheden. For bilag-2 virksomheder, som er omfattet af standardvilkårsbekendtgørelsens regler, stilles </w:t>
      </w:r>
      <w:r>
        <w:t xml:space="preserve">normalt </w:t>
      </w:r>
      <w:r w:rsidRPr="00920432">
        <w:t>standardvilkår om, at virksomheden ved ophør af driften skal træffe de nødvendige foranstaltninger for at undgå forureningsfare og for at efterlade stedet i tilfredsstillende tilstand.</w:t>
      </w:r>
    </w:p>
    <w:p w14:paraId="7C9348C6" w14:textId="77777777" w:rsidR="00D546C8" w:rsidRPr="00920432" w:rsidRDefault="00D546C8" w:rsidP="00996C81">
      <w:pPr>
        <w:jc w:val="both"/>
      </w:pPr>
    </w:p>
    <w:p w14:paraId="498EE4AC" w14:textId="3EB70B6F" w:rsidR="003671F4" w:rsidRDefault="00D546C8" w:rsidP="00996C81">
      <w:pPr>
        <w:jc w:val="both"/>
      </w:pPr>
      <w:r w:rsidRPr="00920432">
        <w:t xml:space="preserve">Industrimiljø </w:t>
      </w:r>
      <w:r>
        <w:t>vurderer</w:t>
      </w:r>
      <w:r w:rsidRPr="00920432">
        <w:t>, at regulering af miljøforholdene efter vilkår 39 – 40 i forbindelse med virksomhedens eventuelle ophør vil være i overensstemmelse med de aktuelle oplysninger om miljøets sårbarhed i området</w:t>
      </w:r>
      <w:r>
        <w:t>,</w:t>
      </w:r>
      <w:r w:rsidRPr="00920432">
        <w:t xml:space="preserve"> med betragtningsgrundlaget i gældende regelsæt</w:t>
      </w:r>
      <w:r>
        <w:t>, samt med Esbjerg Kommunes aktuelle praksis i godkendelsessager af nærværende karakter</w:t>
      </w:r>
      <w:r w:rsidRPr="00920432">
        <w:t xml:space="preserve">. På </w:t>
      </w:r>
      <w:r w:rsidRPr="00B479C5">
        <w:t xml:space="preserve">den baggrund meddeles </w:t>
      </w:r>
      <w:r w:rsidRPr="00FC24FB">
        <w:t>vilkår 41 – 43 bortfaldet i overensstemmelse med de ansøgte vilkårsændringer, mens vilkår 39 og 40 videreføres uændrede</w:t>
      </w:r>
      <w:r w:rsidR="003671F4">
        <w:t>. Det drejer sig om vilkår 2 og 3 i denne afgørelse.</w:t>
      </w:r>
    </w:p>
    <w:p w14:paraId="1452FDC0" w14:textId="77777777" w:rsidR="00D546C8" w:rsidRPr="00FC24FB" w:rsidRDefault="00D546C8" w:rsidP="00996C81">
      <w:pPr>
        <w:jc w:val="both"/>
      </w:pPr>
    </w:p>
    <w:p w14:paraId="4EDD7D6D" w14:textId="77777777" w:rsidR="00D546C8" w:rsidRPr="00415CC4" w:rsidRDefault="00D546C8" w:rsidP="00996C81">
      <w:pPr>
        <w:jc w:val="both"/>
        <w:rPr>
          <w:b/>
          <w:sz w:val="24"/>
          <w:szCs w:val="24"/>
        </w:rPr>
      </w:pPr>
      <w:r w:rsidRPr="00415CC4">
        <w:rPr>
          <w:b/>
          <w:sz w:val="24"/>
          <w:szCs w:val="24"/>
        </w:rPr>
        <w:t>Helhedsvurdering</w:t>
      </w:r>
    </w:p>
    <w:p w14:paraId="22218DCD" w14:textId="77777777" w:rsidR="00D546C8" w:rsidRDefault="00D546C8" w:rsidP="00996C81">
      <w:pPr>
        <w:pStyle w:val="Brdtekst"/>
        <w:ind w:right="28"/>
        <w:jc w:val="both"/>
        <w:rPr>
          <w:rFonts w:ascii="Verdana" w:hAnsi="Verdana"/>
          <w:sz w:val="20"/>
        </w:rPr>
      </w:pPr>
      <w:r w:rsidRPr="00D66D20">
        <w:rPr>
          <w:rFonts w:ascii="Verdana" w:hAnsi="Verdana"/>
          <w:sz w:val="20"/>
        </w:rPr>
        <w:t>Virksomheden er placeret i et erhvervsområde</w:t>
      </w:r>
      <w:r w:rsidRPr="00D66D20">
        <w:rPr>
          <w:rFonts w:ascii="Verdana" w:hAnsi="Verdana"/>
          <w:i/>
          <w:iCs/>
          <w:sz w:val="20"/>
        </w:rPr>
        <w:t xml:space="preserve"> </w:t>
      </w:r>
      <w:r w:rsidRPr="00D66D20">
        <w:rPr>
          <w:rFonts w:ascii="Verdana" w:hAnsi="Verdana"/>
          <w:sz w:val="20"/>
        </w:rPr>
        <w:t>og det vurderes, at virksomhedens forurening af omgivelserne ligger inden for de rammer, der er gældende for de forureningsfølsomme områder samt de</w:t>
      </w:r>
      <w:r>
        <w:rPr>
          <w:rFonts w:ascii="Verdana" w:hAnsi="Verdana"/>
          <w:sz w:val="20"/>
        </w:rPr>
        <w:t>t</w:t>
      </w:r>
      <w:r w:rsidRPr="00D66D20">
        <w:rPr>
          <w:rFonts w:ascii="Verdana" w:hAnsi="Verdana"/>
          <w:sz w:val="20"/>
        </w:rPr>
        <w:t xml:space="preserve"> omkringliggende erhvervsområde.</w:t>
      </w:r>
    </w:p>
    <w:p w14:paraId="7C49A4B8" w14:textId="77777777" w:rsidR="00D546C8" w:rsidRDefault="00D546C8" w:rsidP="00996C81">
      <w:pPr>
        <w:pStyle w:val="Brdtekst"/>
        <w:ind w:right="28"/>
        <w:jc w:val="both"/>
        <w:rPr>
          <w:rFonts w:ascii="Verdana" w:hAnsi="Verdana"/>
          <w:sz w:val="20"/>
        </w:rPr>
      </w:pPr>
    </w:p>
    <w:p w14:paraId="30413057" w14:textId="77777777" w:rsidR="00D546C8" w:rsidRDefault="00D546C8" w:rsidP="00996C81">
      <w:pPr>
        <w:pStyle w:val="Brdtekst"/>
        <w:ind w:right="28"/>
        <w:jc w:val="both"/>
        <w:rPr>
          <w:rFonts w:ascii="Verdana" w:hAnsi="Verdana"/>
          <w:sz w:val="20"/>
        </w:rPr>
      </w:pPr>
      <w:r>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4FE83912" w14:textId="77777777" w:rsidR="00D546C8" w:rsidRDefault="00D546C8" w:rsidP="00996C81">
      <w:pPr>
        <w:pStyle w:val="Brdtekst"/>
        <w:ind w:right="28"/>
        <w:jc w:val="both"/>
        <w:rPr>
          <w:rFonts w:ascii="Verdana" w:hAnsi="Verdana"/>
          <w:sz w:val="20"/>
        </w:rPr>
      </w:pPr>
    </w:p>
    <w:p w14:paraId="1AE23B9C" w14:textId="77777777" w:rsidR="00D546C8" w:rsidRDefault="00D546C8" w:rsidP="00996C81">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 forurening ved anvendelse af BAT.</w:t>
      </w:r>
    </w:p>
    <w:p w14:paraId="7415A1DE" w14:textId="77777777" w:rsidR="00D546C8" w:rsidRDefault="00D546C8" w:rsidP="00996C81">
      <w:pPr>
        <w:pStyle w:val="Brdtekst"/>
        <w:ind w:right="28"/>
        <w:jc w:val="both"/>
        <w:rPr>
          <w:rFonts w:ascii="Verdana" w:hAnsi="Verdana"/>
          <w:sz w:val="20"/>
        </w:rPr>
      </w:pPr>
    </w:p>
    <w:p w14:paraId="7CEFA573" w14:textId="77777777" w:rsidR="00D546C8" w:rsidRPr="00DC6B84" w:rsidRDefault="00D546C8" w:rsidP="00996C81">
      <w:pPr>
        <w:pStyle w:val="Brdtekst"/>
        <w:ind w:right="28"/>
        <w:jc w:val="both"/>
        <w:rPr>
          <w:rFonts w:ascii="Verdana" w:hAnsi="Verdana"/>
          <w:b/>
          <w:szCs w:val="24"/>
        </w:rPr>
      </w:pPr>
      <w:r w:rsidRPr="00DC6B84">
        <w:rPr>
          <w:rFonts w:ascii="Verdana" w:hAnsi="Verdana"/>
          <w:b/>
          <w:szCs w:val="24"/>
        </w:rPr>
        <w:t>Øvrig regulering</w:t>
      </w:r>
    </w:p>
    <w:p w14:paraId="10AB2AE3" w14:textId="77777777" w:rsidR="00D546C8" w:rsidRPr="000B5A87" w:rsidRDefault="00D546C8" w:rsidP="00996C81">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69700629" w14:textId="77777777" w:rsidR="00B92687" w:rsidRPr="00B92687" w:rsidRDefault="00B92687" w:rsidP="00996C81">
      <w:pPr>
        <w:jc w:val="both"/>
      </w:pPr>
    </w:p>
    <w:p w14:paraId="4A580B3E" w14:textId="6471D5A9" w:rsidR="00407104" w:rsidRPr="00407104" w:rsidRDefault="00F7508C" w:rsidP="00735449">
      <w:pPr>
        <w:pStyle w:val="Overskrift1"/>
        <w:numPr>
          <w:ilvl w:val="0"/>
          <w:numId w:val="5"/>
        </w:numPr>
        <w:ind w:left="567" w:hanging="567"/>
      </w:pPr>
      <w:bookmarkStart w:id="37" w:name="_Toc430061272"/>
      <w:bookmarkStart w:id="38" w:name="_Toc408911777"/>
      <w:bookmarkStart w:id="39" w:name="_Toc474837108"/>
      <w:r>
        <w:t>Offentliggørelse og k</w:t>
      </w:r>
      <w:r w:rsidR="00407104" w:rsidRPr="00407104">
        <w:t>lagevejledning</w:t>
      </w:r>
      <w:bookmarkEnd w:id="37"/>
      <w:bookmarkEnd w:id="38"/>
      <w:bookmarkEnd w:id="39"/>
    </w:p>
    <w:p w14:paraId="3CD8A50C" w14:textId="6CE468FE" w:rsidR="00F7508C" w:rsidRDefault="00F7508C" w:rsidP="008C7EE7">
      <w:pPr>
        <w:ind w:right="-57"/>
        <w:jc w:val="both"/>
      </w:pPr>
      <w:r>
        <w:t>Afgørelsen annonceres og offentliggøres udelukkende digitalt.</w:t>
      </w:r>
    </w:p>
    <w:p w14:paraId="5E408969" w14:textId="23873A5C" w:rsidR="00F7508C" w:rsidRDefault="00F7508C" w:rsidP="008C7EE7">
      <w:pPr>
        <w:ind w:right="-57"/>
        <w:jc w:val="both"/>
      </w:pPr>
      <w:r>
        <w:t xml:space="preserve">Materialet kan ses på </w:t>
      </w:r>
      <w:hyperlink r:id="rId13" w:history="1">
        <w:r w:rsidR="00DC5BC1" w:rsidRPr="00280E79">
          <w:rPr>
            <w:rStyle w:val="Hyperlink"/>
          </w:rPr>
          <w:t>www.dma.mst.dk</w:t>
        </w:r>
      </w:hyperlink>
      <w:r w:rsidR="00DC5BC1">
        <w:t>.</w:t>
      </w:r>
    </w:p>
    <w:p w14:paraId="02F93943" w14:textId="32318B70" w:rsidR="00DC5BC1" w:rsidRDefault="00DC5BC1" w:rsidP="008C7EE7">
      <w:pPr>
        <w:ind w:right="-57"/>
        <w:jc w:val="both"/>
      </w:pPr>
      <w:r>
        <w:t>Der er adgang til sagens øvrige oplysninger med de begrænsninger, der følger af lovgivningen.</w:t>
      </w:r>
    </w:p>
    <w:p w14:paraId="142D5850" w14:textId="77777777" w:rsidR="00F7508C" w:rsidRDefault="00F7508C" w:rsidP="00996C81">
      <w:pPr>
        <w:spacing w:line="276" w:lineRule="auto"/>
        <w:ind w:right="-57"/>
        <w:jc w:val="both"/>
      </w:pPr>
    </w:p>
    <w:p w14:paraId="2EB42E9A" w14:textId="0907983B" w:rsidR="00407104" w:rsidRPr="00F10DC3" w:rsidRDefault="00407104" w:rsidP="00996C81">
      <w:pPr>
        <w:ind w:right="-57"/>
        <w:jc w:val="both"/>
      </w:pPr>
      <w:r w:rsidRPr="00F10DC3">
        <w:t xml:space="preserve">Afgørelsen kan, jf. Miljøbeskyttelseslovens § 91 stk. 1, påklages til </w:t>
      </w:r>
      <w:r w:rsidR="00156501">
        <w:t>Miljø</w:t>
      </w:r>
      <w:r w:rsidRPr="00F10DC3">
        <w:t xml:space="preserve">- og </w:t>
      </w:r>
      <w:r w:rsidR="00156501">
        <w:t>Fødevare</w:t>
      </w:r>
      <w:r w:rsidRPr="00F10DC3">
        <w:t xml:space="preserve">klagenævnet af </w:t>
      </w:r>
    </w:p>
    <w:p w14:paraId="516CA50F" w14:textId="0367C60F" w:rsidR="00407104" w:rsidRPr="00F10DC3" w:rsidRDefault="00156501" w:rsidP="00996C81">
      <w:pPr>
        <w:numPr>
          <w:ilvl w:val="0"/>
          <w:numId w:val="4"/>
        </w:numPr>
        <w:ind w:left="284" w:right="-57" w:hanging="284"/>
        <w:contextualSpacing/>
        <w:jc w:val="both"/>
      </w:pPr>
      <w:r w:rsidRPr="00F10DC3">
        <w:t>Ansøgeren</w:t>
      </w:r>
      <w:r w:rsidR="00407104" w:rsidRPr="00F10DC3">
        <w:t xml:space="preserve"> </w:t>
      </w:r>
    </w:p>
    <w:p w14:paraId="5005057E" w14:textId="77777777" w:rsidR="00407104" w:rsidRPr="00F10DC3" w:rsidRDefault="00407104" w:rsidP="00996C81">
      <w:pPr>
        <w:numPr>
          <w:ilvl w:val="0"/>
          <w:numId w:val="4"/>
        </w:numPr>
        <w:ind w:left="284" w:right="-57" w:hanging="284"/>
        <w:contextualSpacing/>
        <w:jc w:val="both"/>
      </w:pPr>
      <w:proofErr w:type="gramStart"/>
      <w:r w:rsidRPr="00F10DC3">
        <w:t>enhver</w:t>
      </w:r>
      <w:proofErr w:type="gramEnd"/>
      <w:r w:rsidRPr="00F10DC3">
        <w:t xml:space="preserve">, der har en individuel, væsentlig interesse i sagens udfald </w:t>
      </w:r>
    </w:p>
    <w:p w14:paraId="6BB092D4" w14:textId="77777777" w:rsidR="00407104" w:rsidRPr="00F10DC3" w:rsidRDefault="00407104" w:rsidP="00996C81">
      <w:pPr>
        <w:numPr>
          <w:ilvl w:val="0"/>
          <w:numId w:val="4"/>
        </w:numPr>
        <w:ind w:left="284" w:right="-57" w:hanging="284"/>
        <w:contextualSpacing/>
        <w:jc w:val="both"/>
      </w:pPr>
      <w:r w:rsidRPr="00F10DC3">
        <w:t xml:space="preserve">Sundhedsstyrelsen </w:t>
      </w:r>
    </w:p>
    <w:p w14:paraId="6FFDC9F8" w14:textId="77777777" w:rsidR="00407104" w:rsidRPr="00F10DC3" w:rsidRDefault="00407104" w:rsidP="00996C81">
      <w:pPr>
        <w:numPr>
          <w:ilvl w:val="0"/>
          <w:numId w:val="4"/>
        </w:numPr>
        <w:ind w:left="284" w:right="-57" w:hanging="284"/>
        <w:contextualSpacing/>
        <w:jc w:val="both"/>
      </w:pPr>
      <w:proofErr w:type="gramStart"/>
      <w:r w:rsidRPr="00F10DC3">
        <w:t>foreninger</w:t>
      </w:r>
      <w:proofErr w:type="gramEnd"/>
      <w:r w:rsidRPr="00F10DC3">
        <w:t xml:space="preserve"> og organisationer, i det omfang de har klageret over den konkrete afgørelse, jf. miljøbeskyttelseslovens §§ 99 og 100.</w:t>
      </w:r>
    </w:p>
    <w:p w14:paraId="763A3224" w14:textId="77777777" w:rsidR="00407104" w:rsidRDefault="00407104" w:rsidP="00996C81">
      <w:pPr>
        <w:spacing w:line="276" w:lineRule="auto"/>
        <w:ind w:right="-57"/>
        <w:jc w:val="both"/>
      </w:pPr>
    </w:p>
    <w:p w14:paraId="31A28371" w14:textId="02E72C7C" w:rsidR="00407104" w:rsidRDefault="00407104" w:rsidP="00996C81">
      <w:pPr>
        <w:ind w:right="-57"/>
        <w:jc w:val="both"/>
      </w:pPr>
      <w:r>
        <w:t xml:space="preserve">En klage skal indgives via Klageportalen. På forsiden af </w:t>
      </w:r>
      <w:hyperlink r:id="rId14" w:history="1">
        <w:r w:rsidR="00ED2BC0" w:rsidRPr="00D36A72">
          <w:rPr>
            <w:rStyle w:val="Hyperlink"/>
          </w:rPr>
          <w:t>www.nmkn.dk</w:t>
        </w:r>
      </w:hyperlink>
      <w:r w:rsidR="00E9796D" w:rsidRPr="00D36A72">
        <w:t xml:space="preserve"> </w:t>
      </w:r>
      <w:r w:rsidR="00DC69B7">
        <w:t>er</w:t>
      </w:r>
      <w:r w:rsidR="008350FB">
        <w:t xml:space="preserve"> der</w:t>
      </w:r>
      <w:r>
        <w:t xml:space="preserve"> et link til Klageportalen. Klageportalen ligger på </w:t>
      </w:r>
      <w:hyperlink r:id="rId15" w:history="1">
        <w:r w:rsidRPr="007F4F1A">
          <w:rPr>
            <w:rStyle w:val="Hyperlink"/>
          </w:rPr>
          <w:t>www.borger.dk</w:t>
        </w:r>
      </w:hyperlink>
      <w:r>
        <w:t xml:space="preserve"> og </w:t>
      </w:r>
      <w:hyperlink r:id="rId16" w:history="1">
        <w:r w:rsidRPr="007F4F1A">
          <w:rPr>
            <w:rStyle w:val="Hyperlink"/>
          </w:rPr>
          <w:t>www.virk.dk</w:t>
        </w:r>
      </w:hyperlink>
      <w:r>
        <w:t xml:space="preserve">. Man logger på </w:t>
      </w:r>
      <w:hyperlink r:id="rId17" w:history="1">
        <w:r w:rsidRPr="007F4F1A">
          <w:rPr>
            <w:rStyle w:val="Hyperlink"/>
          </w:rPr>
          <w:t>www.borger.dk</w:t>
        </w:r>
      </w:hyperlink>
      <w:r>
        <w:t xml:space="preserve"> eller </w:t>
      </w:r>
      <w:hyperlink r:id="rId18" w:history="1">
        <w:r w:rsidRPr="007F4F1A">
          <w:rPr>
            <w:rStyle w:val="Hyperlink"/>
          </w:rPr>
          <w:t>www.virk.dk</w:t>
        </w:r>
      </w:hyperlink>
      <w:r>
        <w:t xml:space="preserve">, ligesom man plejer, typisk med NEM-ID. Klagen sendes gennem Klageportalen til den myndighed, der har truffet afgørelsen. En klage er indgivet, når den er tilgængelig for myndigheden i Klageportalen. Når man klager, skal man betale et gebyr på kr. </w:t>
      </w:r>
      <w:r w:rsidR="00934EA1">
        <w:t>9</w:t>
      </w:r>
      <w:r>
        <w:t>00</w:t>
      </w:r>
      <w:r w:rsidR="00ED2BC0">
        <w:t xml:space="preserve"> kr. for privatpersoner og 1.800 kr. for virksomheder og organisationer</w:t>
      </w:r>
      <w:r>
        <w:t>. Gebyret betales med betalingskort i Klageportalen.</w:t>
      </w:r>
    </w:p>
    <w:p w14:paraId="42996356" w14:textId="77777777" w:rsidR="00407104" w:rsidRDefault="00407104" w:rsidP="00996C81">
      <w:pPr>
        <w:spacing w:line="276" w:lineRule="auto"/>
        <w:ind w:right="-57"/>
        <w:jc w:val="both"/>
      </w:pPr>
    </w:p>
    <w:p w14:paraId="1184B98E" w14:textId="74BEB84A" w:rsidR="00407104" w:rsidRDefault="00156501" w:rsidP="00996C81">
      <w:pPr>
        <w:ind w:right="-57"/>
        <w:jc w:val="both"/>
      </w:pPr>
      <w:r>
        <w:t>M</w:t>
      </w:r>
      <w:r w:rsidR="00407104">
        <w:t>iljø</w:t>
      </w:r>
      <w:r>
        <w:t>- og Fødevare</w:t>
      </w:r>
      <w:r w:rsidR="00407104">
        <w:t>klagenævn</w:t>
      </w:r>
      <w:r w:rsidR="00407104" w:rsidRPr="00DC6B84">
        <w:t>e</w:t>
      </w:r>
      <w:r w:rsidR="00296D4C" w:rsidRPr="00DC6B84">
        <w:t>t</w:t>
      </w:r>
      <w:r w:rsidR="00407104">
        <w:t xml:space="preserve"> skal som udgangspunkt afvise en klage, der kommer uden om Klageportalen, hvis der ikke er særlige grunde til det. Hvis du ønsker at blive fritaget for at bruge Klageportalen, skal du sende en begrundet anmodning til Esbjerg Kommune. Anmodningen sendes så vidt muligt elektronisk til </w:t>
      </w:r>
      <w:hyperlink r:id="rId19" w:history="1">
        <w:r w:rsidR="00407104" w:rsidRPr="007F4F1A">
          <w:rPr>
            <w:rStyle w:val="Hyperlink"/>
          </w:rPr>
          <w:t>miljo@esbjergkommune.dk</w:t>
        </w:r>
      </w:hyperlink>
      <w:r w:rsidR="00407104">
        <w:t xml:space="preserve"> eller pr. brev til Esbjerg Kommune, Industrimiljø, Torvegade 74, 6700 Esbjerg.</w:t>
      </w:r>
    </w:p>
    <w:p w14:paraId="2BCF31DD" w14:textId="77777777" w:rsidR="00407104" w:rsidRDefault="00407104" w:rsidP="00996C81">
      <w:pPr>
        <w:spacing w:line="276" w:lineRule="auto"/>
        <w:ind w:right="-57"/>
        <w:jc w:val="both"/>
      </w:pPr>
    </w:p>
    <w:p w14:paraId="46B8A461" w14:textId="53B0E3B2" w:rsidR="00407104" w:rsidRPr="00F10DC3" w:rsidRDefault="00407104" w:rsidP="00996C81">
      <w:pPr>
        <w:ind w:right="-57"/>
        <w:jc w:val="both"/>
      </w:pPr>
      <w:r>
        <w:t>Esbjerg Kommune videresender herefter din anmodning til Miljø</w:t>
      </w:r>
      <w:r w:rsidR="00156501">
        <w:t>- og Fødevare</w:t>
      </w:r>
      <w:r>
        <w:t>klagenævnet, som træffer afgørelse om, hvorvidt din anmodning kan imødekommes.</w:t>
      </w:r>
    </w:p>
    <w:p w14:paraId="348706D0" w14:textId="77777777" w:rsidR="00407104" w:rsidRPr="00F10DC3" w:rsidRDefault="00407104" w:rsidP="00996C81">
      <w:pPr>
        <w:spacing w:line="276" w:lineRule="auto"/>
        <w:ind w:right="-57"/>
        <w:jc w:val="both"/>
      </w:pPr>
    </w:p>
    <w:p w14:paraId="3B1D30C8" w14:textId="1082E8AC" w:rsidR="00407104" w:rsidRPr="00F10DC3" w:rsidRDefault="00407104" w:rsidP="00996C81">
      <w:pPr>
        <w:spacing w:line="276" w:lineRule="auto"/>
        <w:ind w:right="-57"/>
        <w:jc w:val="both"/>
      </w:pPr>
      <w:r w:rsidRPr="00F10DC3">
        <w:t>Klagen skal være modtaget senest den</w:t>
      </w:r>
      <w:r w:rsidR="00E53205">
        <w:t xml:space="preserve"> 27. juli 2018</w:t>
      </w:r>
      <w:r w:rsidRPr="00F10DC3">
        <w:t>.</w:t>
      </w:r>
    </w:p>
    <w:p w14:paraId="69E52C9D" w14:textId="77777777" w:rsidR="00407104" w:rsidRPr="00F10DC3" w:rsidRDefault="00407104" w:rsidP="00996C81">
      <w:pPr>
        <w:spacing w:line="276" w:lineRule="auto"/>
        <w:ind w:right="-57"/>
        <w:jc w:val="both"/>
      </w:pPr>
    </w:p>
    <w:p w14:paraId="6346439C" w14:textId="42337708" w:rsidR="004B3AFE" w:rsidRDefault="004B3AFE" w:rsidP="00996C81">
      <w:pPr>
        <w:ind w:right="-57"/>
        <w:jc w:val="both"/>
      </w:pPr>
      <w:r>
        <w:t>Du kan læse mere om gebyrordningen og klage på Miljø</w:t>
      </w:r>
      <w:r w:rsidR="00156501">
        <w:t>- og Fødevare</w:t>
      </w:r>
      <w:r>
        <w:t>klagenævnets hjemmeside (</w:t>
      </w:r>
      <w:hyperlink r:id="rId20" w:history="1">
        <w:r w:rsidR="00F51D3B" w:rsidRPr="00E96AC8">
          <w:rPr>
            <w:rStyle w:val="Hyperlink"/>
          </w:rPr>
          <w:t>http://nmkn.dk/klage/</w:t>
        </w:r>
      </w:hyperlink>
      <w:r>
        <w:t>).</w:t>
      </w:r>
    </w:p>
    <w:p w14:paraId="761AA8F4" w14:textId="77777777" w:rsidR="004B3AFE" w:rsidRDefault="004B3AFE" w:rsidP="00996C81">
      <w:pPr>
        <w:spacing w:line="276" w:lineRule="auto"/>
        <w:ind w:right="-57"/>
        <w:jc w:val="both"/>
      </w:pPr>
    </w:p>
    <w:p w14:paraId="6FD20491" w14:textId="70B4BCC4" w:rsidR="004B3AFE" w:rsidRPr="004B3AFE" w:rsidRDefault="004B3AFE" w:rsidP="00996C81">
      <w:pPr>
        <w:ind w:right="-57"/>
        <w:jc w:val="both"/>
        <w:rPr>
          <w:u w:val="single"/>
        </w:rPr>
      </w:pPr>
      <w:r w:rsidRPr="004B3AFE">
        <w:rPr>
          <w:u w:val="single"/>
        </w:rPr>
        <w:t>Orientering om klage</w:t>
      </w:r>
    </w:p>
    <w:p w14:paraId="67061DDE" w14:textId="35996779" w:rsidR="004B3AFE" w:rsidRDefault="004B3AFE" w:rsidP="00996C81">
      <w:pPr>
        <w:ind w:right="-57"/>
        <w:jc w:val="both"/>
      </w:pPr>
      <w:r>
        <w:t>Hvis Esbjerg Kommune får besked fra Klageportalen om, at der er indgivet en klage over afgørelsen, orienterer Esbjerg Kommune virksomheden herom. Esbjerg Kommune orienterer ligeledes virksomheden, hvis kommunen modtager en klage over afgørelsen fra en klager, som efter anmodning til Miljø</w:t>
      </w:r>
      <w:r w:rsidR="005F53BE">
        <w:t>- og Fødevare</w:t>
      </w:r>
      <w:r>
        <w:t>klagenævnet er blevet fritaget for at klage via Klageportalen.</w:t>
      </w:r>
    </w:p>
    <w:p w14:paraId="1D063632" w14:textId="77777777" w:rsidR="00D62C95" w:rsidRDefault="00D62C95" w:rsidP="00996C81">
      <w:pPr>
        <w:spacing w:line="276" w:lineRule="auto"/>
        <w:ind w:right="-57"/>
        <w:jc w:val="both"/>
      </w:pPr>
    </w:p>
    <w:p w14:paraId="1259EC1E" w14:textId="4B6A5861" w:rsidR="00D62C95" w:rsidRDefault="00D62C95" w:rsidP="00996C81">
      <w:pPr>
        <w:ind w:right="-57"/>
        <w:jc w:val="both"/>
        <w:rPr>
          <w:u w:val="single"/>
        </w:rPr>
      </w:pPr>
      <w:r w:rsidRPr="00D62C95">
        <w:rPr>
          <w:u w:val="single"/>
        </w:rPr>
        <w:t>Betingelser, men</w:t>
      </w:r>
      <w:r w:rsidR="00F51D3B">
        <w:rPr>
          <w:u w:val="single"/>
        </w:rPr>
        <w:t>s</w:t>
      </w:r>
      <w:r w:rsidRPr="00D62C95">
        <w:rPr>
          <w:u w:val="single"/>
        </w:rPr>
        <w:t xml:space="preserve"> en klage behandles</w:t>
      </w:r>
    </w:p>
    <w:p w14:paraId="5C85D717" w14:textId="59235E41" w:rsidR="00D62C95" w:rsidRDefault="00D62C95" w:rsidP="00996C81">
      <w:pPr>
        <w:ind w:right="-57"/>
        <w:jc w:val="both"/>
      </w:pPr>
      <w:r>
        <w:t>Virksomheden vil kunne udnytte miljøgodkendelsen, mens Miljø</w:t>
      </w:r>
      <w:r w:rsidR="005F53BE">
        <w:t>- og Fødevare</w:t>
      </w:r>
      <w:r>
        <w:t>klagenævnet behandler en eventuel klage, medmindre nævnet bestemmer noget andet. Forudsætningen for det er, at virksomheden opfylder de vilkår, der er stillet i godkendelsen. Udnyttes miljøgodkendelsen indebærer dette dog ingen begrænsning for Miljø</w:t>
      </w:r>
      <w:r w:rsidR="0080337E">
        <w:t>- og Fødevare</w:t>
      </w:r>
      <w:r>
        <w:t xml:space="preserve">klagenævnets mulighed for at ændre eller ophæve godkendelsen. </w:t>
      </w:r>
    </w:p>
    <w:p w14:paraId="48E6FDA8" w14:textId="77777777" w:rsidR="00D62C95" w:rsidRPr="00D62C95" w:rsidRDefault="00D62C95" w:rsidP="00996C81">
      <w:pPr>
        <w:spacing w:line="276" w:lineRule="auto"/>
        <w:ind w:right="-57"/>
        <w:jc w:val="both"/>
      </w:pPr>
    </w:p>
    <w:p w14:paraId="6AF69DC3" w14:textId="16398547" w:rsidR="00407104" w:rsidRPr="006708AD" w:rsidRDefault="006708AD" w:rsidP="00996C81">
      <w:pPr>
        <w:ind w:right="-57"/>
        <w:jc w:val="both"/>
        <w:rPr>
          <w:u w:val="single"/>
        </w:rPr>
      </w:pPr>
      <w:r w:rsidRPr="006708AD">
        <w:rPr>
          <w:u w:val="single"/>
        </w:rPr>
        <w:t>Søgsmål</w:t>
      </w:r>
    </w:p>
    <w:p w14:paraId="120F281F" w14:textId="7E328B0C" w:rsidR="0014456A" w:rsidRDefault="00407104" w:rsidP="00996C81">
      <w:pPr>
        <w:pStyle w:val="Minnormalbrdtekst"/>
        <w:spacing w:after="0"/>
        <w:jc w:val="both"/>
      </w:pPr>
      <w:r w:rsidRPr="00F10DC3">
        <w:t>Eventuel retssag til prøvelse af afgørelsen skal være anlagt inden 6 måneder, jf. miljøbeskyttelseslovens § 101, stk. 1, dvs. senest den</w:t>
      </w:r>
      <w:r w:rsidR="00E53205">
        <w:t xml:space="preserve"> 2. januar 2019</w:t>
      </w:r>
      <w:r w:rsidR="00DC69B7" w:rsidRPr="00601F4B">
        <w:t>.</w:t>
      </w:r>
    </w:p>
    <w:p w14:paraId="0845218D" w14:textId="77777777" w:rsidR="00556012" w:rsidRDefault="00556012" w:rsidP="00996C81">
      <w:pPr>
        <w:ind w:right="28"/>
        <w:jc w:val="both"/>
      </w:pPr>
    </w:p>
    <w:p w14:paraId="5F24E135" w14:textId="3A9F0FC3" w:rsidR="00556012" w:rsidRDefault="00556012" w:rsidP="00996C81">
      <w:pPr>
        <w:ind w:right="28"/>
        <w:jc w:val="both"/>
      </w:pPr>
      <w:r>
        <w:t xml:space="preserve">Henvendelse i sagen kan rettes til undertegnede på telefon (direkte) 7616 </w:t>
      </w:r>
      <w:r w:rsidR="00601F4B">
        <w:t>3314</w:t>
      </w:r>
      <w:r>
        <w:t>.</w:t>
      </w:r>
    </w:p>
    <w:p w14:paraId="24E096EE" w14:textId="77777777" w:rsidR="00556012" w:rsidRDefault="00556012" w:rsidP="00556012">
      <w:pPr>
        <w:ind w:right="28"/>
        <w:jc w:val="center"/>
      </w:pPr>
    </w:p>
    <w:p w14:paraId="570AF8C8" w14:textId="77777777" w:rsidR="00556012" w:rsidRDefault="00556012" w:rsidP="00556012">
      <w:pPr>
        <w:ind w:right="28"/>
        <w:jc w:val="center"/>
      </w:pPr>
    </w:p>
    <w:p w14:paraId="5AF70611" w14:textId="77777777" w:rsidR="00556012" w:rsidRDefault="00556012" w:rsidP="00556012">
      <w:pPr>
        <w:ind w:right="28"/>
        <w:jc w:val="center"/>
      </w:pPr>
      <w:r>
        <w:t>Med venlig hilsen</w:t>
      </w:r>
    </w:p>
    <w:p w14:paraId="51B0AC37" w14:textId="77777777" w:rsidR="00556012" w:rsidRDefault="00556012" w:rsidP="00556012">
      <w:pPr>
        <w:ind w:right="28"/>
        <w:jc w:val="center"/>
      </w:pPr>
    </w:p>
    <w:p w14:paraId="7C9352B2" w14:textId="72ACDC1D" w:rsidR="00556012" w:rsidRDefault="006B1E25" w:rsidP="00556012">
      <w:pPr>
        <w:ind w:right="28"/>
        <w:jc w:val="center"/>
      </w:pPr>
      <w:r>
        <w:rPr>
          <w:noProof/>
        </w:rPr>
        <w:drawing>
          <wp:inline distT="0" distB="0" distL="0" distR="0" wp14:anchorId="6C853A3F" wp14:editId="4E186A83">
            <wp:extent cx="1343025" cy="514350"/>
            <wp:effectExtent l="19050" t="0" r="9525"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3AD8712D" w14:textId="6319A95E" w:rsidR="00556012" w:rsidRDefault="00601F4B" w:rsidP="00556012">
      <w:pPr>
        <w:ind w:right="28"/>
        <w:jc w:val="center"/>
      </w:pPr>
      <w:r>
        <w:t>Sonja Knudsen</w:t>
      </w:r>
    </w:p>
    <w:p w14:paraId="1C7A9528" w14:textId="190EB4C0" w:rsidR="00556012" w:rsidRDefault="00601F4B" w:rsidP="00556012">
      <w:pPr>
        <w:ind w:right="28"/>
        <w:jc w:val="center"/>
      </w:pPr>
      <w:r>
        <w:t>Kemiingeniør</w:t>
      </w:r>
    </w:p>
    <w:p w14:paraId="25B8CFC9" w14:textId="77777777" w:rsidR="00556012" w:rsidRDefault="00556012" w:rsidP="00556012">
      <w:pPr>
        <w:ind w:right="28"/>
        <w:jc w:val="center"/>
      </w:pPr>
    </w:p>
    <w:p w14:paraId="3E082AF6" w14:textId="77777777" w:rsidR="00556012" w:rsidRDefault="00556012" w:rsidP="00556012">
      <w:pPr>
        <w:ind w:right="28"/>
        <w:jc w:val="center"/>
        <w:rPr>
          <w:sz w:val="24"/>
        </w:rPr>
      </w:pPr>
    </w:p>
    <w:p w14:paraId="5A64EA25" w14:textId="77777777" w:rsidR="00556012" w:rsidRDefault="00556012" w:rsidP="00E53205">
      <w:pPr>
        <w:ind w:right="28"/>
        <w:jc w:val="both"/>
        <w:rPr>
          <w:sz w:val="24"/>
        </w:rPr>
      </w:pPr>
    </w:p>
    <w:p w14:paraId="6C7771EB" w14:textId="7D6FBAC3" w:rsidR="00E53205" w:rsidRDefault="00E53205">
      <w:pPr>
        <w:overflowPunct/>
        <w:autoSpaceDE/>
        <w:autoSpaceDN/>
        <w:adjustRightInd/>
        <w:textAlignment w:val="auto"/>
        <w:rPr>
          <w:sz w:val="24"/>
        </w:rPr>
      </w:pPr>
      <w:r>
        <w:rPr>
          <w:sz w:val="24"/>
        </w:rPr>
        <w:br w:type="page"/>
      </w:r>
    </w:p>
    <w:p w14:paraId="3D5A3477" w14:textId="77777777" w:rsidR="00556012" w:rsidRPr="00415CC4" w:rsidRDefault="00556012" w:rsidP="00057E0A">
      <w:pPr>
        <w:pStyle w:val="Overskrift1"/>
      </w:pPr>
      <w:bookmarkStart w:id="40" w:name="_Toc474837109"/>
      <w:r w:rsidRPr="00415CC4">
        <w:t>Bilag:</w:t>
      </w:r>
      <w:bookmarkEnd w:id="40"/>
    </w:p>
    <w:p w14:paraId="42D1D601" w14:textId="77777777" w:rsidR="0077329E" w:rsidRPr="00FE1C10" w:rsidRDefault="0077329E" w:rsidP="0077329E">
      <w:pPr>
        <w:ind w:right="28"/>
      </w:pPr>
      <w:r w:rsidRPr="00FE1C10">
        <w:t>Bilag 1:</w:t>
      </w:r>
      <w:r w:rsidRPr="00FE1C10">
        <w:tab/>
        <w:t>Kort med virksomhedens lokalisering</w:t>
      </w:r>
    </w:p>
    <w:p w14:paraId="070BC3E7" w14:textId="77777777" w:rsidR="0077329E" w:rsidRPr="00FE1C10" w:rsidRDefault="0077329E" w:rsidP="0077329E">
      <w:pPr>
        <w:ind w:right="28"/>
      </w:pPr>
      <w:r w:rsidRPr="00FE1C10">
        <w:t>Bilag 2:</w:t>
      </w:r>
      <w:r w:rsidRPr="00FE1C10">
        <w:tab/>
        <w:t>Indretningsplan for den fremtidige virksomhed</w:t>
      </w:r>
    </w:p>
    <w:p w14:paraId="696718BB" w14:textId="77777777" w:rsidR="0077329E" w:rsidRPr="00FE1C10" w:rsidRDefault="0077329E" w:rsidP="0077329E">
      <w:pPr>
        <w:ind w:right="28"/>
      </w:pPr>
      <w:r w:rsidRPr="00FE1C10">
        <w:t>Bilag 3:</w:t>
      </w:r>
      <w:r w:rsidRPr="00FE1C10">
        <w:tab/>
        <w:t>Produktoplag og risikovurdering</w:t>
      </w:r>
    </w:p>
    <w:p w14:paraId="332CB765" w14:textId="77777777" w:rsidR="0077329E" w:rsidRPr="00FE1C10" w:rsidRDefault="0077329E" w:rsidP="0077329E">
      <w:pPr>
        <w:ind w:right="28"/>
      </w:pPr>
      <w:r w:rsidRPr="00FE1C10">
        <w:t>Bilag 4:</w:t>
      </w:r>
      <w:r w:rsidRPr="00FE1C10">
        <w:tab/>
        <w:t>Vilkår i tidligere godkendelser</w:t>
      </w:r>
    </w:p>
    <w:p w14:paraId="55846206" w14:textId="77777777" w:rsidR="0077329E" w:rsidRPr="00FE1C10" w:rsidRDefault="0077329E" w:rsidP="0077329E">
      <w:pPr>
        <w:ind w:right="28"/>
      </w:pPr>
      <w:r w:rsidRPr="00FE1C10">
        <w:t>Bilag 5:</w:t>
      </w:r>
      <w:r w:rsidRPr="00FE1C10">
        <w:tab/>
        <w:t>Luftforurening</w:t>
      </w:r>
    </w:p>
    <w:p w14:paraId="11DEFCCD" w14:textId="77777777" w:rsidR="00556012" w:rsidRDefault="00556012" w:rsidP="00556012">
      <w:pPr>
        <w:ind w:right="28"/>
        <w:rPr>
          <w:sz w:val="24"/>
        </w:rPr>
      </w:pPr>
    </w:p>
    <w:p w14:paraId="30B213C5" w14:textId="77777777" w:rsidR="00E06036" w:rsidRDefault="00E06036" w:rsidP="00556012">
      <w:pPr>
        <w:ind w:right="28"/>
        <w:rPr>
          <w:sz w:val="24"/>
        </w:rPr>
      </w:pPr>
    </w:p>
    <w:p w14:paraId="4EAA95D8" w14:textId="77777777" w:rsidR="00E53205" w:rsidRDefault="00E53205" w:rsidP="00556012">
      <w:pPr>
        <w:ind w:right="28"/>
        <w:rPr>
          <w:sz w:val="24"/>
        </w:rPr>
      </w:pPr>
    </w:p>
    <w:p w14:paraId="37CE37F2" w14:textId="77777777" w:rsidR="00E53205" w:rsidRDefault="00E53205" w:rsidP="00556012">
      <w:pPr>
        <w:ind w:right="28"/>
        <w:rPr>
          <w:sz w:val="24"/>
        </w:rPr>
      </w:pPr>
    </w:p>
    <w:p w14:paraId="7D451929" w14:textId="77777777" w:rsidR="00E53205" w:rsidRDefault="00E53205" w:rsidP="00556012">
      <w:pPr>
        <w:ind w:right="28"/>
        <w:rPr>
          <w:sz w:val="24"/>
        </w:rPr>
      </w:pPr>
    </w:p>
    <w:p w14:paraId="3AAD40F0" w14:textId="77777777" w:rsidR="00E06036" w:rsidRDefault="00E06036" w:rsidP="00556012">
      <w:pPr>
        <w:ind w:right="28"/>
        <w:rPr>
          <w:sz w:val="24"/>
        </w:rPr>
      </w:pPr>
    </w:p>
    <w:p w14:paraId="32950EE1" w14:textId="77777777" w:rsidR="00556012" w:rsidRDefault="00732E05" w:rsidP="00556012">
      <w:pPr>
        <w:ind w:right="28"/>
        <w:rPr>
          <w:b/>
          <w:bCs/>
          <w:sz w:val="24"/>
        </w:rPr>
      </w:pPr>
      <w:r>
        <w:rPr>
          <w:b/>
          <w:bCs/>
          <w:sz w:val="24"/>
        </w:rPr>
        <w:t>Kopi til:</w:t>
      </w:r>
    </w:p>
    <w:p w14:paraId="43334556" w14:textId="77777777" w:rsidR="00BE2CA7" w:rsidRDefault="00BE2CA7" w:rsidP="00732E05">
      <w:pPr>
        <w:jc w:val="both"/>
        <w:rPr>
          <w:color w:val="000000"/>
        </w:rPr>
      </w:pPr>
    </w:p>
    <w:p w14:paraId="7E562BD0" w14:textId="77777777" w:rsidR="00A64AD8" w:rsidRDefault="00A64AD8" w:rsidP="00A64AD8">
      <w:pPr>
        <w:ind w:right="28"/>
        <w:rPr>
          <w:bCs/>
        </w:rPr>
      </w:pPr>
      <w:r>
        <w:rPr>
          <w:bCs/>
        </w:rPr>
        <w:t xml:space="preserve">Danmarks Naturfredningsforening, </w:t>
      </w:r>
      <w:hyperlink r:id="rId22" w:history="1">
        <w:r w:rsidRPr="009E007C">
          <w:rPr>
            <w:rStyle w:val="Hyperlink"/>
            <w:bCs/>
          </w:rPr>
          <w:t>dnesbjerg-sager@dn.dk</w:t>
        </w:r>
      </w:hyperlink>
    </w:p>
    <w:p w14:paraId="4ADBD541" w14:textId="77777777" w:rsidR="00A64AD8" w:rsidRDefault="00A64AD8" w:rsidP="00A64AD8">
      <w:pPr>
        <w:ind w:right="28"/>
        <w:rPr>
          <w:bCs/>
        </w:rPr>
      </w:pPr>
      <w:r>
        <w:rPr>
          <w:bCs/>
        </w:rPr>
        <w:t xml:space="preserve">Friluftsrådet, </w:t>
      </w:r>
      <w:hyperlink r:id="rId23" w:history="1">
        <w:r w:rsidRPr="009E007C">
          <w:rPr>
            <w:rStyle w:val="Hyperlink"/>
            <w:bCs/>
          </w:rPr>
          <w:t>sydvestjylland@friluftsraadet.dk</w:t>
        </w:r>
      </w:hyperlink>
    </w:p>
    <w:p w14:paraId="6E9100D7" w14:textId="77777777" w:rsidR="00A64AD8" w:rsidRDefault="00A64AD8" w:rsidP="00A64AD8">
      <w:pPr>
        <w:ind w:right="28"/>
        <w:rPr>
          <w:bCs/>
        </w:rPr>
      </w:pPr>
      <w:r>
        <w:rPr>
          <w:bCs/>
        </w:rPr>
        <w:t xml:space="preserve">Sundhedsstyrelsen, Embedslægeinstitutionen Syd, </w:t>
      </w:r>
      <w:hyperlink r:id="rId24" w:history="1">
        <w:r w:rsidRPr="009E007C">
          <w:rPr>
            <w:rStyle w:val="Hyperlink"/>
            <w:bCs/>
          </w:rPr>
          <w:t>sesyd@sst.dk</w:t>
        </w:r>
      </w:hyperlink>
    </w:p>
    <w:p w14:paraId="4BDA3D54" w14:textId="77777777" w:rsidR="00A64AD8" w:rsidRDefault="00A64AD8" w:rsidP="00A64AD8">
      <w:pPr>
        <w:ind w:right="28"/>
        <w:rPr>
          <w:bCs/>
        </w:rPr>
      </w:pPr>
      <w:r>
        <w:rPr>
          <w:bCs/>
        </w:rPr>
        <w:t xml:space="preserve">Sydvestjysk Brandvæsen, </w:t>
      </w:r>
      <w:hyperlink r:id="rId25" w:history="1">
        <w:r w:rsidRPr="009E007C">
          <w:rPr>
            <w:rStyle w:val="Hyperlink"/>
            <w:bCs/>
          </w:rPr>
          <w:t>post@svjb.dk</w:t>
        </w:r>
      </w:hyperlink>
    </w:p>
    <w:p w14:paraId="0E6F97DC" w14:textId="77777777" w:rsidR="00A64AD8" w:rsidRDefault="00A64AD8" w:rsidP="00A64AD8">
      <w:pPr>
        <w:ind w:right="28"/>
        <w:rPr>
          <w:bCs/>
        </w:rPr>
      </w:pPr>
      <w:r>
        <w:rPr>
          <w:bCs/>
        </w:rPr>
        <w:t xml:space="preserve">Esbjerg Kommune, Byggeri, </w:t>
      </w:r>
      <w:hyperlink r:id="rId26" w:history="1">
        <w:r w:rsidRPr="009E007C">
          <w:rPr>
            <w:rStyle w:val="Hyperlink"/>
            <w:bCs/>
          </w:rPr>
          <w:t>plan@esbjergkommune.dk</w:t>
        </w:r>
      </w:hyperlink>
    </w:p>
    <w:p w14:paraId="46057FBF" w14:textId="06B2CCB7" w:rsidR="00A64AD8" w:rsidRDefault="00A64AD8" w:rsidP="00A64AD8">
      <w:pPr>
        <w:ind w:right="28"/>
        <w:rPr>
          <w:bCs/>
        </w:rPr>
      </w:pPr>
      <w:r>
        <w:rPr>
          <w:bCs/>
        </w:rPr>
        <w:t xml:space="preserve">OSC-miljø, </w:t>
      </w:r>
      <w:hyperlink r:id="rId27" w:history="1">
        <w:r w:rsidRPr="00D770DE">
          <w:rPr>
            <w:rStyle w:val="Hyperlink"/>
            <w:bCs/>
          </w:rPr>
          <w:t>jn@osc-mil.dk</w:t>
        </w:r>
      </w:hyperlink>
      <w:r>
        <w:rPr>
          <w:bCs/>
        </w:rPr>
        <w:t xml:space="preserve">, </w:t>
      </w:r>
      <w:hyperlink r:id="rId28" w:history="1">
        <w:r w:rsidRPr="00D770DE">
          <w:rPr>
            <w:rStyle w:val="Hyperlink"/>
            <w:bCs/>
          </w:rPr>
          <w:t>bj@osc-mil.dk</w:t>
        </w:r>
      </w:hyperlink>
    </w:p>
    <w:p w14:paraId="2410DE83" w14:textId="77777777" w:rsidR="00A64AD8" w:rsidRDefault="00A64AD8" w:rsidP="00732E05">
      <w:pPr>
        <w:jc w:val="both"/>
        <w:rPr>
          <w:color w:val="000000"/>
        </w:rPr>
      </w:pPr>
    </w:p>
    <w:bookmarkEnd w:id="1"/>
    <w:p w14:paraId="4A38AD73" w14:textId="77777777" w:rsidR="007679E2" w:rsidRDefault="007679E2">
      <w:pPr>
        <w:overflowPunct/>
        <w:autoSpaceDE/>
        <w:autoSpaceDN/>
        <w:adjustRightInd/>
        <w:textAlignment w:val="auto"/>
        <w:rPr>
          <w:color w:val="000000"/>
        </w:rPr>
      </w:pPr>
      <w:r>
        <w:rPr>
          <w:color w:val="000000"/>
        </w:rPr>
        <w:br w:type="page"/>
      </w:r>
    </w:p>
    <w:p w14:paraId="209CA2E2" w14:textId="77777777" w:rsidR="00661AFD" w:rsidRPr="00A8451F" w:rsidRDefault="00661AFD" w:rsidP="00661AFD">
      <w:pPr>
        <w:ind w:right="28"/>
        <w:rPr>
          <w:sz w:val="24"/>
        </w:rPr>
      </w:pPr>
      <w:r w:rsidRPr="00A8451F">
        <w:rPr>
          <w:sz w:val="24"/>
        </w:rPr>
        <w:t>Bilag 1:</w:t>
      </w:r>
      <w:r w:rsidRPr="00A8451F">
        <w:rPr>
          <w:sz w:val="24"/>
        </w:rPr>
        <w:tab/>
        <w:t>Kort med virksomhedens lokalisering</w:t>
      </w:r>
    </w:p>
    <w:p w14:paraId="45AEB802" w14:textId="77777777" w:rsidR="00661AFD" w:rsidRDefault="00661AFD" w:rsidP="00661AFD">
      <w:pPr>
        <w:ind w:right="28"/>
        <w:rPr>
          <w:sz w:val="24"/>
        </w:rPr>
      </w:pPr>
    </w:p>
    <w:p w14:paraId="5AD5F725" w14:textId="5C99263A" w:rsidR="00661AFD" w:rsidRDefault="00661AFD">
      <w:pPr>
        <w:overflowPunct/>
        <w:autoSpaceDE/>
        <w:autoSpaceDN/>
        <w:adjustRightInd/>
        <w:textAlignment w:val="auto"/>
        <w:rPr>
          <w:sz w:val="24"/>
        </w:rPr>
      </w:pPr>
      <w:r>
        <w:rPr>
          <w:noProof/>
        </w:rPr>
        <w:drawing>
          <wp:inline distT="0" distB="0" distL="0" distR="0" wp14:anchorId="7A5C7587" wp14:editId="4815C2EA">
            <wp:extent cx="5838825" cy="5770929"/>
            <wp:effectExtent l="0" t="0" r="0" b="127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8018" t="22992" r="21783" b="6371"/>
                    <a:stretch/>
                  </pic:blipFill>
                  <pic:spPr bwMode="auto">
                    <a:xfrm>
                      <a:off x="0" y="0"/>
                      <a:ext cx="5845440" cy="5777467"/>
                    </a:xfrm>
                    <a:prstGeom prst="rect">
                      <a:avLst/>
                    </a:prstGeom>
                    <a:ln>
                      <a:noFill/>
                    </a:ln>
                    <a:extLst>
                      <a:ext uri="{53640926-AAD7-44D8-BBD7-CCE9431645EC}">
                        <a14:shadowObscured xmlns:a14="http://schemas.microsoft.com/office/drawing/2010/main"/>
                      </a:ext>
                    </a:extLst>
                  </pic:spPr>
                </pic:pic>
              </a:graphicData>
            </a:graphic>
          </wp:inline>
        </w:drawing>
      </w:r>
      <w:r>
        <w:rPr>
          <w:sz w:val="24"/>
        </w:rPr>
        <w:br w:type="page"/>
      </w:r>
    </w:p>
    <w:p w14:paraId="342173E5" w14:textId="77777777" w:rsidR="00661AFD" w:rsidRPr="00F82F7C" w:rsidRDefault="00661AFD" w:rsidP="00661AFD">
      <w:pPr>
        <w:ind w:right="28"/>
        <w:rPr>
          <w:sz w:val="24"/>
        </w:rPr>
      </w:pPr>
      <w:r w:rsidRPr="00F82F7C">
        <w:rPr>
          <w:sz w:val="24"/>
        </w:rPr>
        <w:t>Bilag 2:</w:t>
      </w:r>
      <w:r w:rsidRPr="00F82F7C">
        <w:rPr>
          <w:sz w:val="24"/>
        </w:rPr>
        <w:tab/>
        <w:t>Indretningsplan for den fremtidige virksomhed</w:t>
      </w:r>
    </w:p>
    <w:p w14:paraId="5D773F26" w14:textId="77777777" w:rsidR="00661AFD" w:rsidRDefault="00661AFD" w:rsidP="00661AFD">
      <w:pPr>
        <w:ind w:right="28"/>
        <w:rPr>
          <w:sz w:val="24"/>
        </w:rPr>
      </w:pPr>
    </w:p>
    <w:p w14:paraId="05E3630D" w14:textId="2EE5EB7B" w:rsidR="00661AFD" w:rsidRDefault="00661AFD" w:rsidP="00661AFD">
      <w:pPr>
        <w:ind w:right="28"/>
        <w:rPr>
          <w:sz w:val="24"/>
        </w:rPr>
      </w:pPr>
      <w:r w:rsidRPr="00661AFD">
        <w:rPr>
          <w:noProof/>
          <w:sz w:val="24"/>
        </w:rPr>
        <w:drawing>
          <wp:inline distT="0" distB="0" distL="0" distR="0" wp14:anchorId="30261440" wp14:editId="6EAAF0D4">
            <wp:extent cx="6011545" cy="7506335"/>
            <wp:effectExtent l="0" t="0" r="825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11545" cy="7506335"/>
                    </a:xfrm>
                    <a:prstGeom prst="rect">
                      <a:avLst/>
                    </a:prstGeom>
                    <a:noFill/>
                    <a:ln>
                      <a:noFill/>
                    </a:ln>
                  </pic:spPr>
                </pic:pic>
              </a:graphicData>
            </a:graphic>
          </wp:inline>
        </w:drawing>
      </w:r>
    </w:p>
    <w:p w14:paraId="7B2002E0" w14:textId="4F95E754" w:rsidR="00661AFD" w:rsidRDefault="005A3787" w:rsidP="00661AFD">
      <w:pPr>
        <w:ind w:right="28"/>
        <w:rPr>
          <w:sz w:val="24"/>
        </w:rPr>
      </w:pPr>
      <w:r>
        <w:rPr>
          <w:sz w:val="24"/>
        </w:rPr>
        <w:t>Bilag 2A: Oversigtsplan</w:t>
      </w:r>
    </w:p>
    <w:p w14:paraId="7BA66163" w14:textId="77777777" w:rsidR="005A3787" w:rsidRDefault="005A3787">
      <w:pPr>
        <w:overflowPunct/>
        <w:autoSpaceDE/>
        <w:autoSpaceDN/>
        <w:adjustRightInd/>
        <w:textAlignment w:val="auto"/>
        <w:rPr>
          <w:sz w:val="24"/>
        </w:rPr>
      </w:pPr>
      <w:r w:rsidRPr="005A3787">
        <w:rPr>
          <w:noProof/>
          <w:sz w:val="24"/>
        </w:rPr>
        <w:drawing>
          <wp:inline distT="0" distB="0" distL="0" distR="0" wp14:anchorId="38B25C5D" wp14:editId="09AE37FC">
            <wp:extent cx="6049010" cy="5784554"/>
            <wp:effectExtent l="0" t="0" r="8890" b="698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9010" cy="5784554"/>
                    </a:xfrm>
                    <a:prstGeom prst="rect">
                      <a:avLst/>
                    </a:prstGeom>
                    <a:noFill/>
                    <a:ln>
                      <a:noFill/>
                    </a:ln>
                  </pic:spPr>
                </pic:pic>
              </a:graphicData>
            </a:graphic>
          </wp:inline>
        </w:drawing>
      </w:r>
    </w:p>
    <w:p w14:paraId="5D1CADDB" w14:textId="77777777" w:rsidR="005A3787" w:rsidRDefault="005A3787">
      <w:pPr>
        <w:overflowPunct/>
        <w:autoSpaceDE/>
        <w:autoSpaceDN/>
        <w:adjustRightInd/>
        <w:textAlignment w:val="auto"/>
        <w:rPr>
          <w:sz w:val="24"/>
        </w:rPr>
      </w:pPr>
    </w:p>
    <w:p w14:paraId="47214FF4" w14:textId="0DA47560" w:rsidR="005A3787" w:rsidRDefault="005A3787">
      <w:pPr>
        <w:overflowPunct/>
        <w:autoSpaceDE/>
        <w:autoSpaceDN/>
        <w:adjustRightInd/>
        <w:textAlignment w:val="auto"/>
        <w:rPr>
          <w:sz w:val="24"/>
        </w:rPr>
      </w:pPr>
      <w:r>
        <w:rPr>
          <w:sz w:val="24"/>
        </w:rPr>
        <w:t>Bilag 2B: Oversigtsplan, bygningsmæssige ændringer</w:t>
      </w:r>
      <w:r>
        <w:rPr>
          <w:sz w:val="24"/>
        </w:rPr>
        <w:br w:type="page"/>
      </w:r>
    </w:p>
    <w:p w14:paraId="2390BF20" w14:textId="4253EFD8" w:rsidR="00416FC0" w:rsidRDefault="00416FC0" w:rsidP="00661AFD">
      <w:pPr>
        <w:ind w:right="28"/>
        <w:rPr>
          <w:sz w:val="24"/>
        </w:rPr>
      </w:pPr>
      <w:r w:rsidRPr="00416FC0">
        <w:rPr>
          <w:noProof/>
          <w:sz w:val="24"/>
        </w:rPr>
        <w:drawing>
          <wp:inline distT="0" distB="0" distL="0" distR="0" wp14:anchorId="602360C1" wp14:editId="2F434545">
            <wp:extent cx="6049010" cy="6268154"/>
            <wp:effectExtent l="0" t="0" r="889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49010" cy="6268154"/>
                    </a:xfrm>
                    <a:prstGeom prst="rect">
                      <a:avLst/>
                    </a:prstGeom>
                    <a:noFill/>
                    <a:ln>
                      <a:noFill/>
                    </a:ln>
                  </pic:spPr>
                </pic:pic>
              </a:graphicData>
            </a:graphic>
          </wp:inline>
        </w:drawing>
      </w:r>
    </w:p>
    <w:p w14:paraId="161A5A36" w14:textId="77777777" w:rsidR="005A3787" w:rsidRDefault="005A3787" w:rsidP="00661AFD">
      <w:pPr>
        <w:ind w:right="28"/>
        <w:rPr>
          <w:sz w:val="24"/>
        </w:rPr>
      </w:pPr>
    </w:p>
    <w:p w14:paraId="73159244" w14:textId="77777777" w:rsidR="005A3787" w:rsidRDefault="005A3787" w:rsidP="00661AFD">
      <w:pPr>
        <w:ind w:right="28"/>
        <w:rPr>
          <w:sz w:val="24"/>
        </w:rPr>
      </w:pPr>
      <w:r>
        <w:rPr>
          <w:sz w:val="24"/>
        </w:rPr>
        <w:t>Bilag 2C: Påfyldningsrum</w:t>
      </w:r>
    </w:p>
    <w:p w14:paraId="2D1BA1F3" w14:textId="458787E7" w:rsidR="00661AFD" w:rsidRDefault="00661AFD">
      <w:pPr>
        <w:overflowPunct/>
        <w:autoSpaceDE/>
        <w:autoSpaceDN/>
        <w:adjustRightInd/>
        <w:textAlignment w:val="auto"/>
        <w:rPr>
          <w:sz w:val="24"/>
        </w:rPr>
      </w:pPr>
      <w:r>
        <w:rPr>
          <w:sz w:val="24"/>
        </w:rPr>
        <w:br w:type="page"/>
      </w:r>
    </w:p>
    <w:p w14:paraId="7B7587EC" w14:textId="61E4C968" w:rsidR="00661AFD" w:rsidRDefault="00661AFD" w:rsidP="00661AFD">
      <w:pPr>
        <w:ind w:right="28"/>
        <w:rPr>
          <w:sz w:val="24"/>
        </w:rPr>
      </w:pPr>
      <w:r w:rsidRPr="00661AFD">
        <w:rPr>
          <w:noProof/>
          <w:sz w:val="24"/>
        </w:rPr>
        <w:drawing>
          <wp:inline distT="0" distB="0" distL="0" distR="0" wp14:anchorId="53C0936E" wp14:editId="12102855">
            <wp:extent cx="6049010" cy="3872586"/>
            <wp:effectExtent l="0" t="0" r="889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49010" cy="3872586"/>
                    </a:xfrm>
                    <a:prstGeom prst="rect">
                      <a:avLst/>
                    </a:prstGeom>
                    <a:noFill/>
                    <a:ln>
                      <a:noFill/>
                    </a:ln>
                  </pic:spPr>
                </pic:pic>
              </a:graphicData>
            </a:graphic>
          </wp:inline>
        </w:drawing>
      </w:r>
    </w:p>
    <w:p w14:paraId="7937ADC0" w14:textId="77777777" w:rsidR="00B9220C" w:rsidRDefault="00B9220C" w:rsidP="00661AFD">
      <w:pPr>
        <w:ind w:right="28"/>
        <w:rPr>
          <w:sz w:val="24"/>
        </w:rPr>
      </w:pPr>
    </w:p>
    <w:p w14:paraId="1820B1E9" w14:textId="3214FFDB" w:rsidR="00661AFD" w:rsidRDefault="00661AFD" w:rsidP="00661AFD">
      <w:pPr>
        <w:ind w:right="28"/>
        <w:rPr>
          <w:sz w:val="24"/>
        </w:rPr>
      </w:pPr>
      <w:r>
        <w:rPr>
          <w:sz w:val="24"/>
        </w:rPr>
        <w:t>Bilag 2D: Nyt lager</w:t>
      </w:r>
    </w:p>
    <w:p w14:paraId="69E18C1B" w14:textId="77777777" w:rsidR="00661AFD" w:rsidRDefault="00661AFD">
      <w:pPr>
        <w:overflowPunct/>
        <w:autoSpaceDE/>
        <w:autoSpaceDN/>
        <w:adjustRightInd/>
        <w:textAlignment w:val="auto"/>
        <w:rPr>
          <w:sz w:val="24"/>
        </w:rPr>
      </w:pPr>
      <w:r>
        <w:rPr>
          <w:sz w:val="24"/>
        </w:rPr>
        <w:br w:type="page"/>
      </w:r>
    </w:p>
    <w:p w14:paraId="5CE9634D" w14:textId="77777777" w:rsidR="006C181A" w:rsidRDefault="006C181A">
      <w:pPr>
        <w:overflowPunct/>
        <w:autoSpaceDE/>
        <w:autoSpaceDN/>
        <w:adjustRightInd/>
        <w:textAlignment w:val="auto"/>
        <w:rPr>
          <w:sz w:val="24"/>
        </w:rPr>
      </w:pPr>
    </w:p>
    <w:p w14:paraId="00935712" w14:textId="77777777" w:rsidR="006C181A" w:rsidRDefault="006C181A">
      <w:pPr>
        <w:overflowPunct/>
        <w:autoSpaceDE/>
        <w:autoSpaceDN/>
        <w:adjustRightInd/>
        <w:textAlignment w:val="auto"/>
        <w:rPr>
          <w:sz w:val="24"/>
        </w:rPr>
      </w:pPr>
    </w:p>
    <w:p w14:paraId="2F7FF5B4" w14:textId="77777777" w:rsidR="006C181A" w:rsidRDefault="006C181A">
      <w:pPr>
        <w:overflowPunct/>
        <w:autoSpaceDE/>
        <w:autoSpaceDN/>
        <w:adjustRightInd/>
        <w:textAlignment w:val="auto"/>
        <w:rPr>
          <w:sz w:val="24"/>
        </w:rPr>
      </w:pPr>
    </w:p>
    <w:p w14:paraId="5B01BBA7" w14:textId="6C88E306" w:rsidR="006C181A" w:rsidRDefault="006C181A">
      <w:pPr>
        <w:overflowPunct/>
        <w:autoSpaceDE/>
        <w:autoSpaceDN/>
        <w:adjustRightInd/>
        <w:textAlignment w:val="auto"/>
        <w:rPr>
          <w:sz w:val="24"/>
        </w:rPr>
      </w:pPr>
      <w:r>
        <w:rPr>
          <w:sz w:val="24"/>
        </w:rPr>
        <w:br w:type="page"/>
      </w:r>
    </w:p>
    <w:p w14:paraId="25C8055B" w14:textId="77777777" w:rsidR="006C181A" w:rsidRDefault="006C181A">
      <w:pPr>
        <w:overflowPunct/>
        <w:autoSpaceDE/>
        <w:autoSpaceDN/>
        <w:adjustRightInd/>
        <w:textAlignment w:val="auto"/>
        <w:rPr>
          <w:sz w:val="24"/>
        </w:rPr>
        <w:sectPr w:rsidR="006C181A" w:rsidSect="00983C0C">
          <w:headerReference w:type="even" r:id="rId34"/>
          <w:headerReference w:type="default" r:id="rId35"/>
          <w:footerReference w:type="even" r:id="rId36"/>
          <w:footerReference w:type="default" r:id="rId37"/>
          <w:headerReference w:type="first" r:id="rId38"/>
          <w:footerReference w:type="first" r:id="rId39"/>
          <w:pgSz w:w="11907" w:h="16840" w:code="9"/>
          <w:pgMar w:top="1673" w:right="850" w:bottom="1843" w:left="1531" w:header="567" w:footer="306" w:gutter="0"/>
          <w:pgNumType w:fmt="numberInDash" w:start="1"/>
          <w:cols w:space="708"/>
          <w:titlePg/>
        </w:sectPr>
      </w:pPr>
    </w:p>
    <w:p w14:paraId="0267F016" w14:textId="3C497A31" w:rsidR="00661AFD" w:rsidRPr="00F82F7C" w:rsidRDefault="00661AFD" w:rsidP="00661AFD">
      <w:pPr>
        <w:ind w:right="28"/>
        <w:rPr>
          <w:sz w:val="24"/>
        </w:rPr>
      </w:pPr>
      <w:r w:rsidRPr="00F82F7C">
        <w:rPr>
          <w:sz w:val="24"/>
        </w:rPr>
        <w:t>Bilag 3:</w:t>
      </w:r>
      <w:r w:rsidRPr="00F82F7C">
        <w:rPr>
          <w:sz w:val="24"/>
        </w:rPr>
        <w:tab/>
        <w:t>Produktoplag og risikovurdering</w:t>
      </w:r>
    </w:p>
    <w:p w14:paraId="283A60FA" w14:textId="77777777" w:rsidR="00216DF3" w:rsidRDefault="00216DF3" w:rsidP="00216DF3"/>
    <w:tbl>
      <w:tblPr>
        <w:tblStyle w:val="Tabel-Gitter1"/>
        <w:tblW w:w="14596" w:type="dxa"/>
        <w:tblLayout w:type="fixed"/>
        <w:tblCellMar>
          <w:left w:w="57" w:type="dxa"/>
          <w:right w:w="57" w:type="dxa"/>
        </w:tblCellMar>
        <w:tblLook w:val="04A0" w:firstRow="1" w:lastRow="0" w:firstColumn="1" w:lastColumn="0" w:noHBand="0" w:noVBand="1"/>
      </w:tblPr>
      <w:tblGrid>
        <w:gridCol w:w="2438"/>
        <w:gridCol w:w="1417"/>
        <w:gridCol w:w="1810"/>
        <w:gridCol w:w="1167"/>
        <w:gridCol w:w="2551"/>
        <w:gridCol w:w="818"/>
        <w:gridCol w:w="709"/>
        <w:gridCol w:w="851"/>
        <w:gridCol w:w="708"/>
        <w:gridCol w:w="709"/>
        <w:gridCol w:w="709"/>
        <w:gridCol w:w="709"/>
      </w:tblGrid>
      <w:tr w:rsidR="00216DF3" w:rsidRPr="00B94DFD" w14:paraId="41B52412" w14:textId="77777777" w:rsidTr="00216DF3">
        <w:tc>
          <w:tcPr>
            <w:tcW w:w="14596" w:type="dxa"/>
            <w:gridSpan w:val="12"/>
            <w:shd w:val="clear" w:color="auto" w:fill="auto"/>
          </w:tcPr>
          <w:p w14:paraId="62A727F7" w14:textId="77777777" w:rsidR="00216DF3" w:rsidRPr="00B94DFD" w:rsidRDefault="00216DF3" w:rsidP="00F92CCB">
            <w:pPr>
              <w:rPr>
                <w:sz w:val="16"/>
              </w:rPr>
            </w:pPr>
            <w:r w:rsidRPr="00B94DFD">
              <w:rPr>
                <w:b/>
              </w:rPr>
              <w:t>Bilag 1, del 1 i risikobekendtgørelsen</w:t>
            </w:r>
          </w:p>
        </w:tc>
      </w:tr>
      <w:tr w:rsidR="00216DF3" w:rsidRPr="00B94DFD" w14:paraId="11FF9E5D" w14:textId="77777777" w:rsidTr="00843A0A">
        <w:tc>
          <w:tcPr>
            <w:tcW w:w="2438" w:type="dxa"/>
            <w:shd w:val="clear" w:color="auto" w:fill="D9D9D9" w:themeFill="background1" w:themeFillShade="D9"/>
          </w:tcPr>
          <w:p w14:paraId="5D358B3F" w14:textId="77777777" w:rsidR="00216DF3" w:rsidRPr="00B94DFD" w:rsidRDefault="00216DF3" w:rsidP="00F92CCB">
            <w:pPr>
              <w:rPr>
                <w:sz w:val="16"/>
              </w:rPr>
            </w:pPr>
            <w:r w:rsidRPr="00B94DFD">
              <w:rPr>
                <w:bCs/>
                <w:sz w:val="16"/>
              </w:rPr>
              <w:t>Produkt</w:t>
            </w:r>
          </w:p>
        </w:tc>
        <w:tc>
          <w:tcPr>
            <w:tcW w:w="1417" w:type="dxa"/>
            <w:shd w:val="clear" w:color="auto" w:fill="D9D9D9" w:themeFill="background1" w:themeFillShade="D9"/>
          </w:tcPr>
          <w:p w14:paraId="6A2BDF61" w14:textId="77777777" w:rsidR="00216DF3" w:rsidRPr="00B94DFD" w:rsidRDefault="00216DF3" w:rsidP="00F92CCB">
            <w:pPr>
              <w:rPr>
                <w:bCs/>
                <w:sz w:val="16"/>
              </w:rPr>
            </w:pPr>
            <w:r w:rsidRPr="00B94DFD">
              <w:rPr>
                <w:bCs/>
                <w:sz w:val="16"/>
              </w:rPr>
              <w:t>Anvendelse</w:t>
            </w:r>
          </w:p>
        </w:tc>
        <w:tc>
          <w:tcPr>
            <w:tcW w:w="1810" w:type="dxa"/>
            <w:shd w:val="clear" w:color="auto" w:fill="D9D9D9" w:themeFill="background1" w:themeFillShade="D9"/>
          </w:tcPr>
          <w:p w14:paraId="302570DE" w14:textId="77777777" w:rsidR="00216DF3" w:rsidRPr="00B94DFD" w:rsidRDefault="00216DF3" w:rsidP="00F92CCB">
            <w:pPr>
              <w:rPr>
                <w:bCs/>
                <w:sz w:val="16"/>
              </w:rPr>
            </w:pPr>
            <w:r w:rsidRPr="00B94DFD">
              <w:rPr>
                <w:bCs/>
                <w:sz w:val="16"/>
              </w:rPr>
              <w:t>Stofindhold</w:t>
            </w:r>
          </w:p>
        </w:tc>
        <w:tc>
          <w:tcPr>
            <w:tcW w:w="1167" w:type="dxa"/>
            <w:shd w:val="clear" w:color="auto" w:fill="D9D9D9" w:themeFill="background1" w:themeFillShade="D9"/>
          </w:tcPr>
          <w:p w14:paraId="2767CC51" w14:textId="77777777" w:rsidR="00216DF3" w:rsidRPr="00B94DFD" w:rsidRDefault="00216DF3" w:rsidP="00F92CCB">
            <w:pPr>
              <w:rPr>
                <w:bCs/>
                <w:sz w:val="16"/>
              </w:rPr>
            </w:pPr>
            <w:r w:rsidRPr="00B94DFD">
              <w:rPr>
                <w:bCs/>
                <w:sz w:val="16"/>
              </w:rPr>
              <w:t>CAS/EF-nr. for stoffer</w:t>
            </w:r>
          </w:p>
        </w:tc>
        <w:tc>
          <w:tcPr>
            <w:tcW w:w="2551" w:type="dxa"/>
            <w:shd w:val="clear" w:color="auto" w:fill="D9D9D9" w:themeFill="background1" w:themeFillShade="D9"/>
          </w:tcPr>
          <w:p w14:paraId="541606D5" w14:textId="77777777" w:rsidR="00216DF3" w:rsidRPr="00B94DFD" w:rsidRDefault="00216DF3" w:rsidP="00F92CCB">
            <w:pPr>
              <w:rPr>
                <w:bCs/>
                <w:sz w:val="16"/>
              </w:rPr>
            </w:pPr>
            <w:r w:rsidRPr="00B94DFD">
              <w:rPr>
                <w:bCs/>
                <w:sz w:val="16"/>
              </w:rPr>
              <w:t>Klassificering af produktet (blandingen), jf. pkt. 2 i sikkerhedsdatablad</w:t>
            </w:r>
          </w:p>
        </w:tc>
        <w:tc>
          <w:tcPr>
            <w:tcW w:w="818" w:type="dxa"/>
            <w:shd w:val="clear" w:color="auto" w:fill="D9D9D9" w:themeFill="background1" w:themeFillShade="D9"/>
          </w:tcPr>
          <w:p w14:paraId="6C10F730" w14:textId="77777777" w:rsidR="00216DF3" w:rsidRPr="00B94DFD" w:rsidRDefault="00216DF3" w:rsidP="00F92CCB">
            <w:pPr>
              <w:rPr>
                <w:bCs/>
                <w:sz w:val="16"/>
              </w:rPr>
            </w:pPr>
            <w:r w:rsidRPr="00B94DFD">
              <w:rPr>
                <w:bCs/>
                <w:sz w:val="16"/>
              </w:rPr>
              <w:t>Farekategori</w:t>
            </w:r>
          </w:p>
        </w:tc>
        <w:tc>
          <w:tcPr>
            <w:tcW w:w="709" w:type="dxa"/>
            <w:shd w:val="clear" w:color="auto" w:fill="D9D9D9" w:themeFill="background1" w:themeFillShade="D9"/>
          </w:tcPr>
          <w:p w14:paraId="61E7D629" w14:textId="77777777" w:rsidR="00216DF3" w:rsidRPr="00B94DFD" w:rsidRDefault="00216DF3" w:rsidP="00F92CCB">
            <w:pPr>
              <w:rPr>
                <w:bCs/>
                <w:sz w:val="16"/>
              </w:rPr>
            </w:pPr>
            <w:r w:rsidRPr="00B94DFD">
              <w:rPr>
                <w:bCs/>
                <w:sz w:val="16"/>
              </w:rPr>
              <w:t>Underkategori</w:t>
            </w:r>
          </w:p>
        </w:tc>
        <w:tc>
          <w:tcPr>
            <w:tcW w:w="851" w:type="dxa"/>
            <w:shd w:val="clear" w:color="auto" w:fill="D9D9D9" w:themeFill="background1" w:themeFillShade="D9"/>
          </w:tcPr>
          <w:p w14:paraId="160FC820" w14:textId="77777777" w:rsidR="00216DF3" w:rsidRPr="00B94DFD" w:rsidRDefault="00216DF3" w:rsidP="00F92CCB">
            <w:pPr>
              <w:rPr>
                <w:sz w:val="16"/>
              </w:rPr>
            </w:pPr>
            <w:r w:rsidRPr="00B94DFD">
              <w:rPr>
                <w:bCs/>
                <w:sz w:val="16"/>
              </w:rPr>
              <w:t>Lager</w:t>
            </w:r>
          </w:p>
          <w:p w14:paraId="767D364F" w14:textId="77777777" w:rsidR="00216DF3" w:rsidRPr="00B94DFD" w:rsidRDefault="00216DF3" w:rsidP="00F92CCB">
            <w:pPr>
              <w:rPr>
                <w:sz w:val="16"/>
              </w:rPr>
            </w:pPr>
            <w:r w:rsidRPr="00B94DFD">
              <w:rPr>
                <w:bCs/>
                <w:sz w:val="16"/>
              </w:rPr>
              <w:t>(</w:t>
            </w:r>
            <w:proofErr w:type="gramStart"/>
            <w:r w:rsidRPr="00B94DFD">
              <w:rPr>
                <w:bCs/>
                <w:sz w:val="16"/>
              </w:rPr>
              <w:t>tons</w:t>
            </w:r>
            <w:proofErr w:type="gramEnd"/>
            <w:r w:rsidRPr="00B94DFD">
              <w:rPr>
                <w:bCs/>
                <w:sz w:val="16"/>
              </w:rPr>
              <w:t>)</w:t>
            </w:r>
          </w:p>
        </w:tc>
        <w:tc>
          <w:tcPr>
            <w:tcW w:w="708" w:type="dxa"/>
            <w:shd w:val="clear" w:color="auto" w:fill="D9D9D9" w:themeFill="background1" w:themeFillShade="D9"/>
            <w:vAlign w:val="center"/>
          </w:tcPr>
          <w:p w14:paraId="3C9967DD" w14:textId="77777777" w:rsidR="00216DF3" w:rsidRPr="00B94DFD" w:rsidRDefault="00216DF3" w:rsidP="00F92CCB">
            <w:pPr>
              <w:rPr>
                <w:sz w:val="16"/>
              </w:rPr>
            </w:pPr>
            <w:r w:rsidRPr="00B94DFD">
              <w:rPr>
                <w:bCs/>
                <w:sz w:val="16"/>
              </w:rPr>
              <w:t xml:space="preserve">Tærskelværdi </w:t>
            </w:r>
            <w:proofErr w:type="spellStart"/>
            <w:r w:rsidRPr="00B94DFD">
              <w:rPr>
                <w:bCs/>
                <w:sz w:val="16"/>
              </w:rPr>
              <w:t>kol</w:t>
            </w:r>
            <w:proofErr w:type="spellEnd"/>
            <w:r w:rsidRPr="00B94DFD">
              <w:rPr>
                <w:bCs/>
                <w:sz w:val="16"/>
              </w:rPr>
              <w:t>. 2 (tons)</w:t>
            </w:r>
          </w:p>
        </w:tc>
        <w:tc>
          <w:tcPr>
            <w:tcW w:w="709" w:type="dxa"/>
            <w:shd w:val="clear" w:color="auto" w:fill="D9D9D9" w:themeFill="background1" w:themeFillShade="D9"/>
          </w:tcPr>
          <w:p w14:paraId="64326A2A" w14:textId="77777777" w:rsidR="00216DF3" w:rsidRPr="00B94DFD" w:rsidRDefault="00216DF3" w:rsidP="00F92CCB">
            <w:pPr>
              <w:rPr>
                <w:sz w:val="16"/>
              </w:rPr>
            </w:pPr>
            <w:r w:rsidRPr="00B94DFD">
              <w:rPr>
                <w:sz w:val="16"/>
              </w:rPr>
              <w:t>Andel P5c</w:t>
            </w:r>
          </w:p>
        </w:tc>
        <w:tc>
          <w:tcPr>
            <w:tcW w:w="709" w:type="dxa"/>
            <w:shd w:val="clear" w:color="auto" w:fill="D9D9D9" w:themeFill="background1" w:themeFillShade="D9"/>
          </w:tcPr>
          <w:p w14:paraId="7D1FC823" w14:textId="77777777" w:rsidR="00216DF3" w:rsidRPr="00B94DFD" w:rsidRDefault="00216DF3" w:rsidP="00F92CCB">
            <w:pPr>
              <w:rPr>
                <w:sz w:val="16"/>
              </w:rPr>
            </w:pPr>
            <w:r w:rsidRPr="00B94DFD">
              <w:rPr>
                <w:sz w:val="16"/>
              </w:rPr>
              <w:t>Andel E1</w:t>
            </w:r>
          </w:p>
        </w:tc>
        <w:tc>
          <w:tcPr>
            <w:tcW w:w="709" w:type="dxa"/>
            <w:shd w:val="clear" w:color="auto" w:fill="D9D9D9" w:themeFill="background1" w:themeFillShade="D9"/>
          </w:tcPr>
          <w:p w14:paraId="474DE2B9" w14:textId="77777777" w:rsidR="00216DF3" w:rsidRPr="00B94DFD" w:rsidRDefault="00216DF3" w:rsidP="00F92CCB">
            <w:pPr>
              <w:rPr>
                <w:sz w:val="16"/>
              </w:rPr>
            </w:pPr>
            <w:r w:rsidRPr="00B94DFD">
              <w:rPr>
                <w:sz w:val="16"/>
              </w:rPr>
              <w:t>Andel E2</w:t>
            </w:r>
          </w:p>
        </w:tc>
      </w:tr>
      <w:tr w:rsidR="00216DF3" w:rsidRPr="00B94DFD" w14:paraId="5F868EA0" w14:textId="77777777" w:rsidTr="00843A0A">
        <w:tc>
          <w:tcPr>
            <w:tcW w:w="2438" w:type="dxa"/>
          </w:tcPr>
          <w:p w14:paraId="166B1062" w14:textId="77777777" w:rsidR="00216DF3" w:rsidRPr="00B94DFD" w:rsidRDefault="00216DF3" w:rsidP="00F92CCB">
            <w:pPr>
              <w:rPr>
                <w:rFonts w:cs="Calibri"/>
                <w:color w:val="000000"/>
                <w:sz w:val="16"/>
                <w:highlight w:val="green"/>
              </w:rPr>
            </w:pPr>
            <w:proofErr w:type="spellStart"/>
            <w:r w:rsidRPr="00B94DFD">
              <w:rPr>
                <w:rFonts w:cs="Calibri"/>
                <w:color w:val="000000"/>
                <w:sz w:val="16"/>
              </w:rPr>
              <w:t>Adblue</w:t>
            </w:r>
            <w:proofErr w:type="spellEnd"/>
          </w:p>
        </w:tc>
        <w:tc>
          <w:tcPr>
            <w:tcW w:w="1417" w:type="dxa"/>
          </w:tcPr>
          <w:p w14:paraId="246034BA" w14:textId="77777777" w:rsidR="00216DF3" w:rsidRPr="00B94DFD" w:rsidRDefault="00216DF3" w:rsidP="00F92CCB">
            <w:pPr>
              <w:rPr>
                <w:sz w:val="16"/>
              </w:rPr>
            </w:pPr>
            <w:r w:rsidRPr="00B94DFD">
              <w:rPr>
                <w:sz w:val="16"/>
              </w:rPr>
              <w:t>Rensning af udstødningsgas</w:t>
            </w:r>
          </w:p>
        </w:tc>
        <w:tc>
          <w:tcPr>
            <w:tcW w:w="1810" w:type="dxa"/>
          </w:tcPr>
          <w:p w14:paraId="19D39518" w14:textId="77777777" w:rsidR="00216DF3" w:rsidRPr="00B94DFD" w:rsidRDefault="00216DF3" w:rsidP="00F92CCB">
            <w:pPr>
              <w:rPr>
                <w:sz w:val="16"/>
              </w:rPr>
            </w:pPr>
            <w:r w:rsidRPr="00B94DFD">
              <w:rPr>
                <w:sz w:val="16"/>
              </w:rPr>
              <w:t>Indeholder ingen oplysningspligtige eller miljøfarlige stoffer</w:t>
            </w:r>
          </w:p>
        </w:tc>
        <w:tc>
          <w:tcPr>
            <w:tcW w:w="1167" w:type="dxa"/>
          </w:tcPr>
          <w:p w14:paraId="650B852B" w14:textId="77777777" w:rsidR="00216DF3" w:rsidRPr="00B94DFD" w:rsidRDefault="00216DF3" w:rsidP="00F92CCB">
            <w:pPr>
              <w:rPr>
                <w:sz w:val="16"/>
              </w:rPr>
            </w:pPr>
            <w:r w:rsidRPr="00B94DFD">
              <w:rPr>
                <w:sz w:val="16"/>
              </w:rPr>
              <w:t>-</w:t>
            </w:r>
            <w:bookmarkStart w:id="41" w:name="_GoBack"/>
            <w:bookmarkEnd w:id="41"/>
          </w:p>
        </w:tc>
        <w:tc>
          <w:tcPr>
            <w:tcW w:w="2551" w:type="dxa"/>
          </w:tcPr>
          <w:p w14:paraId="0600BF75" w14:textId="77777777" w:rsidR="00216DF3" w:rsidRPr="00B94DFD" w:rsidRDefault="00216DF3" w:rsidP="00F92CCB">
            <w:pPr>
              <w:rPr>
                <w:sz w:val="16"/>
              </w:rPr>
            </w:pPr>
            <w:r w:rsidRPr="00B94DFD">
              <w:rPr>
                <w:sz w:val="16"/>
              </w:rPr>
              <w:t>Produktet skal ikke klassificeres efter forordningen 1272/2008</w:t>
            </w:r>
          </w:p>
        </w:tc>
        <w:tc>
          <w:tcPr>
            <w:tcW w:w="818" w:type="dxa"/>
          </w:tcPr>
          <w:p w14:paraId="65BD9024" w14:textId="77777777" w:rsidR="00216DF3" w:rsidRPr="00B94DFD" w:rsidRDefault="00216DF3" w:rsidP="00F92CCB">
            <w:pPr>
              <w:rPr>
                <w:sz w:val="16"/>
              </w:rPr>
            </w:pPr>
          </w:p>
        </w:tc>
        <w:tc>
          <w:tcPr>
            <w:tcW w:w="709" w:type="dxa"/>
          </w:tcPr>
          <w:p w14:paraId="344FAE77" w14:textId="77777777" w:rsidR="00216DF3" w:rsidRPr="00B94DFD" w:rsidRDefault="00216DF3" w:rsidP="00F92CCB">
            <w:pPr>
              <w:rPr>
                <w:sz w:val="16"/>
              </w:rPr>
            </w:pPr>
          </w:p>
        </w:tc>
        <w:tc>
          <w:tcPr>
            <w:tcW w:w="851" w:type="dxa"/>
          </w:tcPr>
          <w:p w14:paraId="6FE4C898" w14:textId="77777777" w:rsidR="00216DF3" w:rsidRPr="00B94DFD" w:rsidRDefault="00216DF3" w:rsidP="00F92CCB">
            <w:pPr>
              <w:jc w:val="right"/>
              <w:rPr>
                <w:sz w:val="16"/>
              </w:rPr>
            </w:pPr>
            <w:r w:rsidRPr="00B94DFD">
              <w:rPr>
                <w:sz w:val="16"/>
              </w:rPr>
              <w:t>20</w:t>
            </w:r>
          </w:p>
        </w:tc>
        <w:tc>
          <w:tcPr>
            <w:tcW w:w="708" w:type="dxa"/>
          </w:tcPr>
          <w:p w14:paraId="36F0665B" w14:textId="77777777" w:rsidR="00216DF3" w:rsidRPr="00B94DFD" w:rsidRDefault="00216DF3" w:rsidP="00F92CCB">
            <w:pPr>
              <w:jc w:val="right"/>
              <w:rPr>
                <w:sz w:val="16"/>
              </w:rPr>
            </w:pPr>
          </w:p>
        </w:tc>
        <w:tc>
          <w:tcPr>
            <w:tcW w:w="709" w:type="dxa"/>
          </w:tcPr>
          <w:p w14:paraId="3F9383B4" w14:textId="77777777" w:rsidR="00216DF3" w:rsidRPr="00B94DFD" w:rsidRDefault="00216DF3" w:rsidP="00F92CCB">
            <w:pPr>
              <w:jc w:val="right"/>
              <w:rPr>
                <w:sz w:val="16"/>
              </w:rPr>
            </w:pPr>
          </w:p>
        </w:tc>
        <w:tc>
          <w:tcPr>
            <w:tcW w:w="709" w:type="dxa"/>
          </w:tcPr>
          <w:p w14:paraId="193077A5" w14:textId="77777777" w:rsidR="00216DF3" w:rsidRPr="00B94DFD" w:rsidRDefault="00216DF3" w:rsidP="00F92CCB">
            <w:pPr>
              <w:jc w:val="right"/>
              <w:rPr>
                <w:sz w:val="16"/>
              </w:rPr>
            </w:pPr>
          </w:p>
        </w:tc>
        <w:tc>
          <w:tcPr>
            <w:tcW w:w="709" w:type="dxa"/>
          </w:tcPr>
          <w:p w14:paraId="736AB3F4" w14:textId="77777777" w:rsidR="00216DF3" w:rsidRPr="00B94DFD" w:rsidRDefault="00216DF3" w:rsidP="00F92CCB">
            <w:pPr>
              <w:jc w:val="right"/>
              <w:rPr>
                <w:sz w:val="16"/>
              </w:rPr>
            </w:pPr>
          </w:p>
        </w:tc>
      </w:tr>
      <w:tr w:rsidR="00216DF3" w:rsidRPr="00B94DFD" w14:paraId="4667358C" w14:textId="77777777" w:rsidTr="00843A0A">
        <w:tc>
          <w:tcPr>
            <w:tcW w:w="2438" w:type="dxa"/>
          </w:tcPr>
          <w:p w14:paraId="481A7B0C" w14:textId="77777777" w:rsidR="00216DF3" w:rsidRPr="00B94DFD" w:rsidRDefault="00216DF3" w:rsidP="00F92CCB">
            <w:pPr>
              <w:rPr>
                <w:rFonts w:cs="Calibri"/>
                <w:color w:val="000000"/>
                <w:sz w:val="16"/>
                <w:highlight w:val="green"/>
              </w:rPr>
            </w:pPr>
            <w:r w:rsidRPr="00B94DFD">
              <w:rPr>
                <w:rFonts w:cs="Calibri"/>
                <w:color w:val="000000"/>
                <w:sz w:val="16"/>
              </w:rPr>
              <w:t>Afløbsrens, flydende</w:t>
            </w:r>
          </w:p>
        </w:tc>
        <w:tc>
          <w:tcPr>
            <w:tcW w:w="1417" w:type="dxa"/>
          </w:tcPr>
          <w:p w14:paraId="3AEF5CEB" w14:textId="77777777" w:rsidR="00216DF3" w:rsidRPr="00B94DFD" w:rsidRDefault="00216DF3" w:rsidP="00F92CCB">
            <w:pPr>
              <w:rPr>
                <w:sz w:val="16"/>
              </w:rPr>
            </w:pPr>
            <w:r w:rsidRPr="00B94DFD">
              <w:rPr>
                <w:sz w:val="16"/>
              </w:rPr>
              <w:t>Rengøring</w:t>
            </w:r>
          </w:p>
        </w:tc>
        <w:tc>
          <w:tcPr>
            <w:tcW w:w="1810" w:type="dxa"/>
          </w:tcPr>
          <w:p w14:paraId="0BCC69E2" w14:textId="77777777" w:rsidR="00216DF3" w:rsidRPr="00B94DFD" w:rsidRDefault="00216DF3" w:rsidP="00F92CCB">
            <w:pPr>
              <w:rPr>
                <w:sz w:val="16"/>
              </w:rPr>
            </w:pPr>
            <w:r w:rsidRPr="00B94DFD">
              <w:rPr>
                <w:sz w:val="16"/>
              </w:rPr>
              <w:t>Natriumhydroxid, 25 – 40 %</w:t>
            </w:r>
          </w:p>
        </w:tc>
        <w:tc>
          <w:tcPr>
            <w:tcW w:w="1167" w:type="dxa"/>
          </w:tcPr>
          <w:p w14:paraId="3C06B3A8" w14:textId="77777777" w:rsidR="00216DF3" w:rsidRPr="00B94DFD" w:rsidRDefault="00216DF3" w:rsidP="00F92CCB">
            <w:pPr>
              <w:rPr>
                <w:sz w:val="16"/>
              </w:rPr>
            </w:pPr>
            <w:r w:rsidRPr="00B94DFD">
              <w:rPr>
                <w:sz w:val="16"/>
              </w:rPr>
              <w:t>1310-73-2 /215-185-5</w:t>
            </w:r>
          </w:p>
        </w:tc>
        <w:tc>
          <w:tcPr>
            <w:tcW w:w="2551" w:type="dxa"/>
          </w:tcPr>
          <w:p w14:paraId="6827027B" w14:textId="77777777" w:rsidR="00216DF3" w:rsidRPr="00B94DFD" w:rsidRDefault="00216DF3" w:rsidP="00F92CCB">
            <w:pPr>
              <w:rPr>
                <w:sz w:val="16"/>
                <w:lang w:val="en-US"/>
              </w:rPr>
            </w:pPr>
            <w:r w:rsidRPr="00B94DFD">
              <w:rPr>
                <w:sz w:val="16"/>
                <w:lang w:val="en-US"/>
              </w:rPr>
              <w:t xml:space="preserve">EU (67/548 </w:t>
            </w:r>
            <w:proofErr w:type="spellStart"/>
            <w:r w:rsidRPr="00B94DFD">
              <w:rPr>
                <w:sz w:val="16"/>
                <w:lang w:val="en-US"/>
              </w:rPr>
              <w:t>eller</w:t>
            </w:r>
            <w:proofErr w:type="spellEnd"/>
            <w:r w:rsidRPr="00B94DFD">
              <w:rPr>
                <w:sz w:val="16"/>
                <w:lang w:val="en-US"/>
              </w:rPr>
              <w:t xml:space="preserve"> 1999/45): C</w:t>
            </w:r>
            <w:proofErr w:type="gramStart"/>
            <w:r w:rsidRPr="00B94DFD">
              <w:rPr>
                <w:sz w:val="16"/>
                <w:lang w:val="en-US"/>
              </w:rPr>
              <w:t>;R35</w:t>
            </w:r>
            <w:proofErr w:type="gramEnd"/>
            <w:r w:rsidRPr="00B94DFD">
              <w:rPr>
                <w:sz w:val="16"/>
                <w:lang w:val="en-US"/>
              </w:rPr>
              <w:t>.</w:t>
            </w:r>
          </w:p>
          <w:p w14:paraId="3B970957" w14:textId="77777777" w:rsidR="00216DF3" w:rsidRPr="00B94DFD" w:rsidRDefault="00216DF3" w:rsidP="00F92CCB">
            <w:pPr>
              <w:rPr>
                <w:sz w:val="16"/>
                <w:lang w:val="en-US"/>
              </w:rPr>
            </w:pPr>
            <w:r w:rsidRPr="00B94DFD">
              <w:rPr>
                <w:sz w:val="16"/>
                <w:lang w:val="en-US"/>
              </w:rPr>
              <w:t>CLP (1272/2008): Skin Corr. 1A; H314.</w:t>
            </w:r>
          </w:p>
        </w:tc>
        <w:tc>
          <w:tcPr>
            <w:tcW w:w="818" w:type="dxa"/>
          </w:tcPr>
          <w:p w14:paraId="2C4E3496" w14:textId="77777777" w:rsidR="00216DF3" w:rsidRPr="00B94DFD" w:rsidRDefault="00216DF3" w:rsidP="00F92CCB">
            <w:pPr>
              <w:rPr>
                <w:sz w:val="16"/>
                <w:lang w:val="en-US"/>
              </w:rPr>
            </w:pPr>
          </w:p>
        </w:tc>
        <w:tc>
          <w:tcPr>
            <w:tcW w:w="709" w:type="dxa"/>
          </w:tcPr>
          <w:p w14:paraId="4F441A22" w14:textId="77777777" w:rsidR="00216DF3" w:rsidRPr="00B94DFD" w:rsidRDefault="00216DF3" w:rsidP="00F92CCB">
            <w:pPr>
              <w:rPr>
                <w:sz w:val="16"/>
                <w:lang w:val="en-US"/>
              </w:rPr>
            </w:pPr>
          </w:p>
        </w:tc>
        <w:tc>
          <w:tcPr>
            <w:tcW w:w="851" w:type="dxa"/>
          </w:tcPr>
          <w:p w14:paraId="02AB7AAC" w14:textId="77777777" w:rsidR="00216DF3" w:rsidRPr="00B94DFD" w:rsidRDefault="00216DF3" w:rsidP="00F92CCB">
            <w:pPr>
              <w:jc w:val="right"/>
              <w:rPr>
                <w:sz w:val="16"/>
                <w:lang w:val="en-US"/>
              </w:rPr>
            </w:pPr>
            <w:r w:rsidRPr="00B94DFD">
              <w:rPr>
                <w:sz w:val="16"/>
                <w:lang w:val="en-US"/>
              </w:rPr>
              <w:t>5</w:t>
            </w:r>
          </w:p>
        </w:tc>
        <w:tc>
          <w:tcPr>
            <w:tcW w:w="708" w:type="dxa"/>
          </w:tcPr>
          <w:p w14:paraId="078DD6AE" w14:textId="77777777" w:rsidR="00216DF3" w:rsidRPr="00B94DFD" w:rsidRDefault="00216DF3" w:rsidP="00F92CCB">
            <w:pPr>
              <w:jc w:val="right"/>
              <w:rPr>
                <w:sz w:val="16"/>
                <w:lang w:val="en-US"/>
              </w:rPr>
            </w:pPr>
          </w:p>
        </w:tc>
        <w:tc>
          <w:tcPr>
            <w:tcW w:w="709" w:type="dxa"/>
          </w:tcPr>
          <w:p w14:paraId="67717B8C" w14:textId="77777777" w:rsidR="00216DF3" w:rsidRPr="00B94DFD" w:rsidRDefault="00216DF3" w:rsidP="00F92CCB">
            <w:pPr>
              <w:jc w:val="right"/>
              <w:rPr>
                <w:sz w:val="16"/>
                <w:lang w:val="en-US"/>
              </w:rPr>
            </w:pPr>
          </w:p>
        </w:tc>
        <w:tc>
          <w:tcPr>
            <w:tcW w:w="709" w:type="dxa"/>
          </w:tcPr>
          <w:p w14:paraId="079D8C62" w14:textId="77777777" w:rsidR="00216DF3" w:rsidRPr="00B94DFD" w:rsidRDefault="00216DF3" w:rsidP="00F92CCB">
            <w:pPr>
              <w:jc w:val="right"/>
              <w:rPr>
                <w:sz w:val="16"/>
                <w:lang w:val="en-US"/>
              </w:rPr>
            </w:pPr>
          </w:p>
        </w:tc>
        <w:tc>
          <w:tcPr>
            <w:tcW w:w="709" w:type="dxa"/>
          </w:tcPr>
          <w:p w14:paraId="421F50B0" w14:textId="77777777" w:rsidR="00216DF3" w:rsidRPr="00B94DFD" w:rsidRDefault="00216DF3" w:rsidP="00F92CCB">
            <w:pPr>
              <w:jc w:val="right"/>
              <w:rPr>
                <w:sz w:val="16"/>
                <w:lang w:val="en-US"/>
              </w:rPr>
            </w:pPr>
          </w:p>
        </w:tc>
      </w:tr>
      <w:tr w:rsidR="00216DF3" w:rsidRPr="00B94DFD" w14:paraId="78B696DC" w14:textId="77777777" w:rsidTr="00843A0A">
        <w:tc>
          <w:tcPr>
            <w:tcW w:w="2438" w:type="dxa"/>
          </w:tcPr>
          <w:p w14:paraId="007E0BE3" w14:textId="77777777" w:rsidR="00216DF3" w:rsidRPr="00B94DFD" w:rsidRDefault="00216DF3" w:rsidP="00F92CCB">
            <w:pPr>
              <w:rPr>
                <w:rFonts w:cs="Calibri"/>
                <w:color w:val="000000"/>
                <w:sz w:val="16"/>
                <w:highlight w:val="green"/>
              </w:rPr>
            </w:pPr>
            <w:proofErr w:type="spellStart"/>
            <w:r w:rsidRPr="00B94DFD">
              <w:rPr>
                <w:rFonts w:cs="Calibri"/>
                <w:color w:val="000000"/>
                <w:sz w:val="16"/>
              </w:rPr>
              <w:t>Ammoniumssulfat</w:t>
            </w:r>
            <w:proofErr w:type="spellEnd"/>
            <w:r w:rsidRPr="00B94DFD">
              <w:rPr>
                <w:rFonts w:cs="Calibri"/>
                <w:color w:val="000000"/>
                <w:sz w:val="16"/>
              </w:rPr>
              <w:t xml:space="preserve"> 25 kg sæk.</w:t>
            </w:r>
          </w:p>
        </w:tc>
        <w:tc>
          <w:tcPr>
            <w:tcW w:w="1417" w:type="dxa"/>
          </w:tcPr>
          <w:p w14:paraId="7E9AB6A3" w14:textId="77777777" w:rsidR="00216DF3" w:rsidRPr="00B94DFD" w:rsidRDefault="00216DF3" w:rsidP="00F92CCB">
            <w:pPr>
              <w:rPr>
                <w:sz w:val="16"/>
              </w:rPr>
            </w:pPr>
          </w:p>
        </w:tc>
        <w:tc>
          <w:tcPr>
            <w:tcW w:w="1810" w:type="dxa"/>
          </w:tcPr>
          <w:p w14:paraId="105D8DBF" w14:textId="77777777" w:rsidR="00216DF3" w:rsidRPr="00B94DFD" w:rsidRDefault="00216DF3" w:rsidP="00F92CCB">
            <w:pPr>
              <w:rPr>
                <w:sz w:val="16"/>
              </w:rPr>
            </w:pPr>
            <w:r w:rsidRPr="00B94DFD">
              <w:rPr>
                <w:sz w:val="16"/>
              </w:rPr>
              <w:t>Indeholder ingen oplysningspligtige eller miljøfarlige stoffer</w:t>
            </w:r>
          </w:p>
        </w:tc>
        <w:tc>
          <w:tcPr>
            <w:tcW w:w="1167" w:type="dxa"/>
          </w:tcPr>
          <w:p w14:paraId="70138112" w14:textId="77777777" w:rsidR="00216DF3" w:rsidRPr="00B94DFD" w:rsidRDefault="00216DF3" w:rsidP="00F92CCB">
            <w:pPr>
              <w:rPr>
                <w:sz w:val="16"/>
              </w:rPr>
            </w:pPr>
          </w:p>
        </w:tc>
        <w:tc>
          <w:tcPr>
            <w:tcW w:w="2551" w:type="dxa"/>
          </w:tcPr>
          <w:p w14:paraId="374B8195" w14:textId="77777777" w:rsidR="00216DF3" w:rsidRPr="00B94DFD" w:rsidRDefault="00216DF3" w:rsidP="00F92CCB">
            <w:pPr>
              <w:rPr>
                <w:sz w:val="16"/>
              </w:rPr>
            </w:pPr>
            <w:r w:rsidRPr="00B94DFD">
              <w:rPr>
                <w:sz w:val="16"/>
              </w:rPr>
              <w:t>Produktet skal ikke klassificeres efter forordningen 1272/2008</w:t>
            </w:r>
          </w:p>
        </w:tc>
        <w:tc>
          <w:tcPr>
            <w:tcW w:w="818" w:type="dxa"/>
          </w:tcPr>
          <w:p w14:paraId="66B6F649" w14:textId="77777777" w:rsidR="00216DF3" w:rsidRPr="00B94DFD" w:rsidRDefault="00216DF3" w:rsidP="00F92CCB">
            <w:pPr>
              <w:rPr>
                <w:sz w:val="16"/>
              </w:rPr>
            </w:pPr>
          </w:p>
        </w:tc>
        <w:tc>
          <w:tcPr>
            <w:tcW w:w="709" w:type="dxa"/>
          </w:tcPr>
          <w:p w14:paraId="14134176" w14:textId="77777777" w:rsidR="00216DF3" w:rsidRPr="00B94DFD" w:rsidRDefault="00216DF3" w:rsidP="00F92CCB">
            <w:pPr>
              <w:rPr>
                <w:sz w:val="16"/>
              </w:rPr>
            </w:pPr>
          </w:p>
        </w:tc>
        <w:tc>
          <w:tcPr>
            <w:tcW w:w="851" w:type="dxa"/>
          </w:tcPr>
          <w:p w14:paraId="41C317C5" w14:textId="77777777" w:rsidR="00216DF3" w:rsidRPr="00B94DFD" w:rsidRDefault="00216DF3" w:rsidP="00F92CCB">
            <w:pPr>
              <w:jc w:val="right"/>
              <w:rPr>
                <w:sz w:val="16"/>
              </w:rPr>
            </w:pPr>
            <w:r w:rsidRPr="00B94DFD">
              <w:rPr>
                <w:sz w:val="16"/>
              </w:rPr>
              <w:t>25</w:t>
            </w:r>
          </w:p>
        </w:tc>
        <w:tc>
          <w:tcPr>
            <w:tcW w:w="708" w:type="dxa"/>
          </w:tcPr>
          <w:p w14:paraId="7473BA7A" w14:textId="77777777" w:rsidR="00216DF3" w:rsidRPr="00B94DFD" w:rsidRDefault="00216DF3" w:rsidP="00F92CCB">
            <w:pPr>
              <w:jc w:val="right"/>
              <w:rPr>
                <w:sz w:val="16"/>
              </w:rPr>
            </w:pPr>
          </w:p>
        </w:tc>
        <w:tc>
          <w:tcPr>
            <w:tcW w:w="709" w:type="dxa"/>
          </w:tcPr>
          <w:p w14:paraId="16C5D954" w14:textId="77777777" w:rsidR="00216DF3" w:rsidRPr="00B94DFD" w:rsidRDefault="00216DF3" w:rsidP="00F92CCB">
            <w:pPr>
              <w:jc w:val="right"/>
              <w:rPr>
                <w:sz w:val="16"/>
              </w:rPr>
            </w:pPr>
          </w:p>
        </w:tc>
        <w:tc>
          <w:tcPr>
            <w:tcW w:w="709" w:type="dxa"/>
          </w:tcPr>
          <w:p w14:paraId="3F2F1A7F" w14:textId="77777777" w:rsidR="00216DF3" w:rsidRPr="00B94DFD" w:rsidRDefault="00216DF3" w:rsidP="00F92CCB">
            <w:pPr>
              <w:jc w:val="right"/>
              <w:rPr>
                <w:sz w:val="16"/>
              </w:rPr>
            </w:pPr>
          </w:p>
        </w:tc>
        <w:tc>
          <w:tcPr>
            <w:tcW w:w="709" w:type="dxa"/>
          </w:tcPr>
          <w:p w14:paraId="0D184FB5" w14:textId="77777777" w:rsidR="00216DF3" w:rsidRPr="00B94DFD" w:rsidRDefault="00216DF3" w:rsidP="00F92CCB">
            <w:pPr>
              <w:jc w:val="right"/>
              <w:rPr>
                <w:sz w:val="16"/>
              </w:rPr>
            </w:pPr>
          </w:p>
        </w:tc>
      </w:tr>
      <w:tr w:rsidR="00216DF3" w:rsidRPr="00B94DFD" w14:paraId="673263AA" w14:textId="77777777" w:rsidTr="00843A0A">
        <w:tc>
          <w:tcPr>
            <w:tcW w:w="2438" w:type="dxa"/>
          </w:tcPr>
          <w:p w14:paraId="0FC67A66" w14:textId="77777777" w:rsidR="00216DF3" w:rsidRPr="00B94DFD" w:rsidRDefault="00216DF3" w:rsidP="00F92CCB">
            <w:pPr>
              <w:rPr>
                <w:rFonts w:cs="Calibri"/>
                <w:color w:val="000000"/>
                <w:sz w:val="16"/>
              </w:rPr>
            </w:pPr>
            <w:r w:rsidRPr="00B94DFD">
              <w:rPr>
                <w:rFonts w:cs="Calibri"/>
                <w:color w:val="000000"/>
                <w:sz w:val="16"/>
              </w:rPr>
              <w:t>Acetone</w:t>
            </w:r>
          </w:p>
        </w:tc>
        <w:tc>
          <w:tcPr>
            <w:tcW w:w="1417" w:type="dxa"/>
          </w:tcPr>
          <w:p w14:paraId="4C5253ED" w14:textId="77777777" w:rsidR="00216DF3" w:rsidRPr="00B94DFD" w:rsidRDefault="00216DF3" w:rsidP="00F92CCB">
            <w:pPr>
              <w:rPr>
                <w:sz w:val="16"/>
              </w:rPr>
            </w:pPr>
            <w:r w:rsidRPr="00B94DFD">
              <w:rPr>
                <w:sz w:val="16"/>
              </w:rPr>
              <w:t>Afrensning</w:t>
            </w:r>
          </w:p>
        </w:tc>
        <w:tc>
          <w:tcPr>
            <w:tcW w:w="1810" w:type="dxa"/>
          </w:tcPr>
          <w:p w14:paraId="0D6A7FC5" w14:textId="77777777" w:rsidR="00216DF3" w:rsidRPr="00B94DFD" w:rsidRDefault="00216DF3" w:rsidP="00F92CCB">
            <w:pPr>
              <w:rPr>
                <w:sz w:val="16"/>
              </w:rPr>
            </w:pPr>
            <w:r w:rsidRPr="00B94DFD">
              <w:rPr>
                <w:sz w:val="16"/>
              </w:rPr>
              <w:t>Acetone, 95 – 100 %</w:t>
            </w:r>
          </w:p>
        </w:tc>
        <w:tc>
          <w:tcPr>
            <w:tcW w:w="1167" w:type="dxa"/>
          </w:tcPr>
          <w:p w14:paraId="49B465C8" w14:textId="77777777" w:rsidR="00216DF3" w:rsidRPr="00B94DFD" w:rsidRDefault="00216DF3" w:rsidP="00F92CCB">
            <w:pPr>
              <w:rPr>
                <w:sz w:val="16"/>
              </w:rPr>
            </w:pPr>
            <w:r w:rsidRPr="00B94DFD">
              <w:rPr>
                <w:sz w:val="16"/>
              </w:rPr>
              <w:t>67-64-1 / 200-662-2</w:t>
            </w:r>
          </w:p>
        </w:tc>
        <w:tc>
          <w:tcPr>
            <w:tcW w:w="2551" w:type="dxa"/>
          </w:tcPr>
          <w:p w14:paraId="28B192DB" w14:textId="77777777" w:rsidR="00216DF3" w:rsidRPr="00B94DFD" w:rsidRDefault="00216DF3" w:rsidP="00F92CCB">
            <w:pPr>
              <w:rPr>
                <w:sz w:val="16"/>
              </w:rPr>
            </w:pPr>
            <w:r w:rsidRPr="00B94DFD">
              <w:rPr>
                <w:sz w:val="16"/>
              </w:rPr>
              <w:t>EU (67/548 eller 1999/45): R36, R66, R67, R11.</w:t>
            </w:r>
            <w:r w:rsidRPr="00B94DFD">
              <w:rPr>
                <w:sz w:val="16"/>
              </w:rPr>
              <w:br/>
              <w:t xml:space="preserve">CLP (1272/2008): Eye </w:t>
            </w:r>
            <w:proofErr w:type="spellStart"/>
            <w:r w:rsidRPr="00B94DFD">
              <w:rPr>
                <w:sz w:val="16"/>
              </w:rPr>
              <w:t>Irrit</w:t>
            </w:r>
            <w:proofErr w:type="spellEnd"/>
            <w:r w:rsidRPr="00B94DFD">
              <w:rPr>
                <w:sz w:val="16"/>
              </w:rPr>
              <w:t xml:space="preserve">. 2, STOT SE 3, </w:t>
            </w:r>
            <w:r w:rsidRPr="00B94DFD">
              <w:rPr>
                <w:b/>
                <w:sz w:val="16"/>
              </w:rPr>
              <w:t xml:space="preserve">Flam. </w:t>
            </w:r>
            <w:proofErr w:type="spellStart"/>
            <w:r w:rsidRPr="00B94DFD">
              <w:rPr>
                <w:b/>
                <w:sz w:val="16"/>
              </w:rPr>
              <w:t>Liq</w:t>
            </w:r>
            <w:proofErr w:type="spellEnd"/>
            <w:r w:rsidRPr="00B94DFD">
              <w:rPr>
                <w:b/>
                <w:sz w:val="16"/>
              </w:rPr>
              <w:t>. 2</w:t>
            </w:r>
            <w:r w:rsidRPr="00B94DFD">
              <w:rPr>
                <w:sz w:val="16"/>
              </w:rPr>
              <w:t>; H225, H319, H336</w:t>
            </w:r>
          </w:p>
        </w:tc>
        <w:tc>
          <w:tcPr>
            <w:tcW w:w="818" w:type="dxa"/>
          </w:tcPr>
          <w:p w14:paraId="3F5BB64C" w14:textId="77777777" w:rsidR="00216DF3" w:rsidRPr="00B94DFD" w:rsidRDefault="00216DF3" w:rsidP="00F92CCB">
            <w:pPr>
              <w:rPr>
                <w:sz w:val="16"/>
              </w:rPr>
            </w:pPr>
            <w:r w:rsidRPr="00B94DFD">
              <w:rPr>
                <w:sz w:val="16"/>
              </w:rPr>
              <w:t>Afsnit P</w:t>
            </w:r>
          </w:p>
        </w:tc>
        <w:tc>
          <w:tcPr>
            <w:tcW w:w="709" w:type="dxa"/>
          </w:tcPr>
          <w:p w14:paraId="3C6D5A2D" w14:textId="77777777" w:rsidR="00216DF3" w:rsidRPr="00B94DFD" w:rsidRDefault="00216DF3" w:rsidP="00F92CCB">
            <w:pPr>
              <w:rPr>
                <w:sz w:val="16"/>
              </w:rPr>
            </w:pPr>
            <w:r w:rsidRPr="00B94DFD">
              <w:rPr>
                <w:sz w:val="16"/>
              </w:rPr>
              <w:t>P5c</w:t>
            </w:r>
          </w:p>
        </w:tc>
        <w:tc>
          <w:tcPr>
            <w:tcW w:w="851" w:type="dxa"/>
          </w:tcPr>
          <w:p w14:paraId="4A293EA6" w14:textId="77777777" w:rsidR="00216DF3" w:rsidRPr="00B94DFD" w:rsidRDefault="00216DF3" w:rsidP="00F92CCB">
            <w:pPr>
              <w:jc w:val="right"/>
              <w:rPr>
                <w:sz w:val="16"/>
              </w:rPr>
            </w:pPr>
            <w:r w:rsidRPr="00B94DFD">
              <w:rPr>
                <w:sz w:val="16"/>
              </w:rPr>
              <w:t>3</w:t>
            </w:r>
          </w:p>
        </w:tc>
        <w:tc>
          <w:tcPr>
            <w:tcW w:w="708" w:type="dxa"/>
          </w:tcPr>
          <w:p w14:paraId="2B553907" w14:textId="77777777" w:rsidR="00216DF3" w:rsidRPr="00B94DFD" w:rsidRDefault="00216DF3" w:rsidP="00F92CCB">
            <w:pPr>
              <w:jc w:val="right"/>
              <w:rPr>
                <w:sz w:val="16"/>
              </w:rPr>
            </w:pPr>
            <w:r w:rsidRPr="00B94DFD">
              <w:rPr>
                <w:sz w:val="16"/>
              </w:rPr>
              <w:t>5000</w:t>
            </w:r>
          </w:p>
        </w:tc>
        <w:tc>
          <w:tcPr>
            <w:tcW w:w="709" w:type="dxa"/>
          </w:tcPr>
          <w:p w14:paraId="7F798965" w14:textId="77777777" w:rsidR="00216DF3" w:rsidRPr="00B94DFD" w:rsidRDefault="00216DF3" w:rsidP="00F92CCB">
            <w:pPr>
              <w:jc w:val="right"/>
              <w:rPr>
                <w:sz w:val="16"/>
              </w:rPr>
            </w:pPr>
            <w:r w:rsidRPr="00B94DFD">
              <w:rPr>
                <w:sz w:val="16"/>
              </w:rPr>
              <w:t>0,0006</w:t>
            </w:r>
          </w:p>
        </w:tc>
        <w:tc>
          <w:tcPr>
            <w:tcW w:w="709" w:type="dxa"/>
          </w:tcPr>
          <w:p w14:paraId="7498EF4F" w14:textId="77777777" w:rsidR="00216DF3" w:rsidRPr="00B94DFD" w:rsidRDefault="00216DF3" w:rsidP="00F92CCB">
            <w:pPr>
              <w:jc w:val="right"/>
              <w:rPr>
                <w:sz w:val="16"/>
              </w:rPr>
            </w:pPr>
          </w:p>
        </w:tc>
        <w:tc>
          <w:tcPr>
            <w:tcW w:w="709" w:type="dxa"/>
          </w:tcPr>
          <w:p w14:paraId="2A21A136" w14:textId="77777777" w:rsidR="00216DF3" w:rsidRPr="00B94DFD" w:rsidRDefault="00216DF3" w:rsidP="00F92CCB">
            <w:pPr>
              <w:jc w:val="right"/>
              <w:rPr>
                <w:sz w:val="16"/>
              </w:rPr>
            </w:pPr>
          </w:p>
        </w:tc>
      </w:tr>
      <w:tr w:rsidR="00216DF3" w:rsidRPr="00B94DFD" w14:paraId="297ABAEE" w14:textId="77777777" w:rsidTr="00843A0A">
        <w:tc>
          <w:tcPr>
            <w:tcW w:w="2438" w:type="dxa"/>
          </w:tcPr>
          <w:p w14:paraId="132662CD" w14:textId="77777777" w:rsidR="00216DF3" w:rsidRPr="00B94DFD" w:rsidRDefault="00216DF3" w:rsidP="00F92CCB">
            <w:pPr>
              <w:rPr>
                <w:rFonts w:cs="Calibri"/>
                <w:color w:val="000000"/>
                <w:sz w:val="16"/>
                <w:highlight w:val="green"/>
              </w:rPr>
            </w:pPr>
            <w:proofErr w:type="spellStart"/>
            <w:r w:rsidRPr="00B94DFD">
              <w:rPr>
                <w:rFonts w:cs="Calibri"/>
                <w:color w:val="000000"/>
                <w:sz w:val="16"/>
              </w:rPr>
              <w:t>Benzalkoniumchloride</w:t>
            </w:r>
            <w:proofErr w:type="spellEnd"/>
          </w:p>
        </w:tc>
        <w:tc>
          <w:tcPr>
            <w:tcW w:w="1417" w:type="dxa"/>
          </w:tcPr>
          <w:p w14:paraId="42A9177B" w14:textId="77777777" w:rsidR="00216DF3" w:rsidRPr="00B94DFD" w:rsidRDefault="00216DF3" w:rsidP="00F92CCB">
            <w:pPr>
              <w:rPr>
                <w:sz w:val="16"/>
              </w:rPr>
            </w:pPr>
          </w:p>
        </w:tc>
        <w:tc>
          <w:tcPr>
            <w:tcW w:w="1810" w:type="dxa"/>
          </w:tcPr>
          <w:p w14:paraId="6BF6AEAF" w14:textId="77777777" w:rsidR="00216DF3" w:rsidRPr="00B94DFD" w:rsidRDefault="00216DF3" w:rsidP="00F92CCB">
            <w:pPr>
              <w:rPr>
                <w:sz w:val="16"/>
              </w:rPr>
            </w:pPr>
            <w:r w:rsidRPr="00B94DFD">
              <w:rPr>
                <w:sz w:val="16"/>
              </w:rPr>
              <w:t>Kvaternære ammoniumforbindelser, benzyl-C12-16-alkyldimethyl,</w:t>
            </w:r>
          </w:p>
          <w:p w14:paraId="71986A14" w14:textId="77777777" w:rsidR="00216DF3" w:rsidRPr="00B94DFD" w:rsidRDefault="00216DF3" w:rsidP="00F92CCB">
            <w:pPr>
              <w:rPr>
                <w:sz w:val="16"/>
              </w:rPr>
            </w:pPr>
            <w:proofErr w:type="spellStart"/>
            <w:r w:rsidRPr="00B94DFD">
              <w:rPr>
                <w:sz w:val="16"/>
              </w:rPr>
              <w:t>Chlorider</w:t>
            </w:r>
            <w:proofErr w:type="spellEnd"/>
            <w:r w:rsidRPr="00B94DFD">
              <w:rPr>
                <w:sz w:val="16"/>
              </w:rPr>
              <w:t>, 50 %</w:t>
            </w:r>
          </w:p>
        </w:tc>
        <w:tc>
          <w:tcPr>
            <w:tcW w:w="1167" w:type="dxa"/>
          </w:tcPr>
          <w:p w14:paraId="7F2A80DD" w14:textId="77777777" w:rsidR="00216DF3" w:rsidRPr="00B94DFD" w:rsidRDefault="00216DF3" w:rsidP="00F92CCB">
            <w:pPr>
              <w:rPr>
                <w:sz w:val="16"/>
              </w:rPr>
            </w:pPr>
            <w:r w:rsidRPr="00B94DFD">
              <w:rPr>
                <w:sz w:val="16"/>
              </w:rPr>
              <w:t>68424-85-1/ 270-325-2</w:t>
            </w:r>
          </w:p>
        </w:tc>
        <w:tc>
          <w:tcPr>
            <w:tcW w:w="2551" w:type="dxa"/>
          </w:tcPr>
          <w:p w14:paraId="1C9EAB61" w14:textId="77777777" w:rsidR="00216DF3" w:rsidRPr="00B94DFD" w:rsidRDefault="00216DF3" w:rsidP="00F92CCB">
            <w:pPr>
              <w:rPr>
                <w:sz w:val="16"/>
                <w:lang w:val="en-US"/>
              </w:rPr>
            </w:pPr>
            <w:r w:rsidRPr="00B94DFD">
              <w:rPr>
                <w:sz w:val="16"/>
              </w:rPr>
              <w:t>Klassificering i henhold til</w:t>
            </w:r>
            <w:r w:rsidRPr="00B94DFD">
              <w:rPr>
                <w:sz w:val="16"/>
              </w:rPr>
              <w:br/>
              <w:t>67/548/EEC eller 1999/45/EC</w:t>
            </w:r>
            <w:r w:rsidRPr="00B94DFD">
              <w:rPr>
                <w:sz w:val="16"/>
              </w:rPr>
              <w:br/>
            </w:r>
            <w:proofErr w:type="spellStart"/>
            <w:r w:rsidRPr="00B94DFD">
              <w:rPr>
                <w:sz w:val="16"/>
              </w:rPr>
              <w:t>Xn</w:t>
            </w:r>
            <w:proofErr w:type="spellEnd"/>
            <w:r w:rsidRPr="00B94DFD">
              <w:rPr>
                <w:sz w:val="16"/>
              </w:rPr>
              <w:t>; R22</w:t>
            </w:r>
            <w:r w:rsidRPr="00B94DFD">
              <w:rPr>
                <w:sz w:val="16"/>
              </w:rPr>
              <w:br/>
              <w:t>C; R34</w:t>
            </w:r>
            <w:r w:rsidRPr="00B94DFD">
              <w:rPr>
                <w:sz w:val="16"/>
              </w:rPr>
              <w:br/>
              <w:t>N; R50</w:t>
            </w:r>
            <w:r w:rsidRPr="00B94DFD">
              <w:rPr>
                <w:sz w:val="16"/>
              </w:rPr>
              <w:br/>
              <w:t>Klassificering i henhold til CLP (EC)</w:t>
            </w:r>
            <w:r w:rsidRPr="00B94DFD">
              <w:rPr>
                <w:sz w:val="16"/>
              </w:rPr>
              <w:br/>
              <w:t>No 1272/2008 [CLP/GHS]</w:t>
            </w:r>
            <w:r w:rsidRPr="00B94DFD">
              <w:rPr>
                <w:sz w:val="16"/>
              </w:rPr>
              <w:br/>
              <w:t xml:space="preserve">Met. </w:t>
            </w:r>
            <w:r w:rsidRPr="00B94DFD">
              <w:rPr>
                <w:sz w:val="16"/>
                <w:lang w:val="en-US"/>
              </w:rPr>
              <w:t>Corr. 1; H290</w:t>
            </w:r>
            <w:r w:rsidRPr="00B94DFD">
              <w:rPr>
                <w:sz w:val="16"/>
                <w:lang w:val="en-US"/>
              </w:rPr>
              <w:br/>
              <w:t xml:space="preserve">Acute </w:t>
            </w:r>
            <w:proofErr w:type="spellStart"/>
            <w:r w:rsidRPr="00B94DFD">
              <w:rPr>
                <w:sz w:val="16"/>
                <w:lang w:val="en-US"/>
              </w:rPr>
              <w:t>tox</w:t>
            </w:r>
            <w:proofErr w:type="spellEnd"/>
            <w:r w:rsidRPr="00B94DFD">
              <w:rPr>
                <w:sz w:val="16"/>
                <w:lang w:val="en-US"/>
              </w:rPr>
              <w:t>. 4; H302</w:t>
            </w:r>
            <w:r w:rsidRPr="00B94DFD">
              <w:rPr>
                <w:sz w:val="16"/>
                <w:lang w:val="en-US"/>
              </w:rPr>
              <w:br/>
              <w:t xml:space="preserve">Skin </w:t>
            </w:r>
            <w:proofErr w:type="spellStart"/>
            <w:r w:rsidRPr="00B94DFD">
              <w:rPr>
                <w:sz w:val="16"/>
                <w:lang w:val="en-US"/>
              </w:rPr>
              <w:t>Corr</w:t>
            </w:r>
            <w:proofErr w:type="spellEnd"/>
            <w:r w:rsidRPr="00B94DFD">
              <w:rPr>
                <w:sz w:val="16"/>
                <w:lang w:val="en-US"/>
              </w:rPr>
              <w:t xml:space="preserve"> 1B; H314</w:t>
            </w:r>
            <w:r w:rsidRPr="00B94DFD">
              <w:rPr>
                <w:sz w:val="16"/>
                <w:lang w:val="en-US"/>
              </w:rPr>
              <w:br/>
            </w:r>
            <w:r w:rsidRPr="00B94DFD">
              <w:rPr>
                <w:b/>
                <w:sz w:val="16"/>
                <w:lang w:val="en-US"/>
              </w:rPr>
              <w:t>Aquatic Acute 1</w:t>
            </w:r>
            <w:r w:rsidRPr="00B94DFD">
              <w:rPr>
                <w:sz w:val="16"/>
                <w:lang w:val="en-US"/>
              </w:rPr>
              <w:t>; H400</w:t>
            </w:r>
          </w:p>
        </w:tc>
        <w:tc>
          <w:tcPr>
            <w:tcW w:w="818" w:type="dxa"/>
          </w:tcPr>
          <w:p w14:paraId="0E215CEB" w14:textId="77777777" w:rsidR="00216DF3" w:rsidRPr="00B94DFD" w:rsidRDefault="00216DF3" w:rsidP="00F92CCB">
            <w:pPr>
              <w:rPr>
                <w:sz w:val="16"/>
              </w:rPr>
            </w:pPr>
            <w:r w:rsidRPr="00B94DFD">
              <w:rPr>
                <w:sz w:val="16"/>
              </w:rPr>
              <w:t>Afsnit E</w:t>
            </w:r>
          </w:p>
        </w:tc>
        <w:tc>
          <w:tcPr>
            <w:tcW w:w="709" w:type="dxa"/>
          </w:tcPr>
          <w:p w14:paraId="30F64B16" w14:textId="77777777" w:rsidR="00216DF3" w:rsidRPr="00B94DFD" w:rsidRDefault="00216DF3" w:rsidP="00F92CCB">
            <w:pPr>
              <w:rPr>
                <w:sz w:val="16"/>
              </w:rPr>
            </w:pPr>
            <w:r w:rsidRPr="00B94DFD">
              <w:rPr>
                <w:sz w:val="16"/>
              </w:rPr>
              <w:t>E1</w:t>
            </w:r>
          </w:p>
        </w:tc>
        <w:tc>
          <w:tcPr>
            <w:tcW w:w="851" w:type="dxa"/>
          </w:tcPr>
          <w:p w14:paraId="73AB48CE" w14:textId="77777777" w:rsidR="00216DF3" w:rsidRPr="00B94DFD" w:rsidRDefault="00216DF3" w:rsidP="00F92CCB">
            <w:pPr>
              <w:jc w:val="right"/>
              <w:rPr>
                <w:sz w:val="16"/>
              </w:rPr>
            </w:pPr>
            <w:r w:rsidRPr="00B94DFD">
              <w:rPr>
                <w:sz w:val="16"/>
              </w:rPr>
              <w:t>5</w:t>
            </w:r>
          </w:p>
        </w:tc>
        <w:tc>
          <w:tcPr>
            <w:tcW w:w="708" w:type="dxa"/>
          </w:tcPr>
          <w:p w14:paraId="0D15016C" w14:textId="77777777" w:rsidR="00216DF3" w:rsidRPr="00B94DFD" w:rsidRDefault="00216DF3" w:rsidP="00F92CCB">
            <w:pPr>
              <w:jc w:val="right"/>
              <w:rPr>
                <w:sz w:val="16"/>
              </w:rPr>
            </w:pPr>
            <w:r w:rsidRPr="00B94DFD">
              <w:rPr>
                <w:sz w:val="16"/>
              </w:rPr>
              <w:t>100</w:t>
            </w:r>
          </w:p>
        </w:tc>
        <w:tc>
          <w:tcPr>
            <w:tcW w:w="709" w:type="dxa"/>
          </w:tcPr>
          <w:p w14:paraId="79E44600" w14:textId="77777777" w:rsidR="00216DF3" w:rsidRPr="00B94DFD" w:rsidRDefault="00216DF3" w:rsidP="00F92CCB">
            <w:pPr>
              <w:jc w:val="right"/>
              <w:rPr>
                <w:sz w:val="16"/>
              </w:rPr>
            </w:pPr>
          </w:p>
        </w:tc>
        <w:tc>
          <w:tcPr>
            <w:tcW w:w="709" w:type="dxa"/>
          </w:tcPr>
          <w:p w14:paraId="455E6FED" w14:textId="77777777" w:rsidR="00216DF3" w:rsidRPr="00B94DFD" w:rsidRDefault="00216DF3" w:rsidP="00F92CCB">
            <w:pPr>
              <w:jc w:val="right"/>
              <w:rPr>
                <w:sz w:val="16"/>
              </w:rPr>
            </w:pPr>
            <w:r w:rsidRPr="00B94DFD">
              <w:rPr>
                <w:sz w:val="16"/>
              </w:rPr>
              <w:t>0,05</w:t>
            </w:r>
          </w:p>
        </w:tc>
        <w:tc>
          <w:tcPr>
            <w:tcW w:w="709" w:type="dxa"/>
          </w:tcPr>
          <w:p w14:paraId="52F8AFBD" w14:textId="77777777" w:rsidR="00216DF3" w:rsidRPr="00B94DFD" w:rsidRDefault="00216DF3" w:rsidP="00F92CCB">
            <w:pPr>
              <w:jc w:val="right"/>
              <w:rPr>
                <w:sz w:val="16"/>
              </w:rPr>
            </w:pPr>
          </w:p>
        </w:tc>
      </w:tr>
      <w:tr w:rsidR="00216DF3" w:rsidRPr="00B94DFD" w14:paraId="4514F539" w14:textId="77777777" w:rsidTr="00843A0A">
        <w:tc>
          <w:tcPr>
            <w:tcW w:w="2438" w:type="dxa"/>
          </w:tcPr>
          <w:p w14:paraId="64620B0F" w14:textId="77777777" w:rsidR="00216DF3" w:rsidRPr="00B94DFD" w:rsidRDefault="00216DF3" w:rsidP="00F92CCB">
            <w:pPr>
              <w:rPr>
                <w:rFonts w:cs="Calibri"/>
                <w:color w:val="000000"/>
                <w:sz w:val="16"/>
              </w:rPr>
            </w:pPr>
            <w:r w:rsidRPr="00B94DFD">
              <w:rPr>
                <w:rFonts w:cs="Calibri"/>
                <w:color w:val="000000"/>
                <w:sz w:val="16"/>
              </w:rPr>
              <w:t>Brun Sæbe Flydende</w:t>
            </w:r>
          </w:p>
        </w:tc>
        <w:tc>
          <w:tcPr>
            <w:tcW w:w="1417" w:type="dxa"/>
          </w:tcPr>
          <w:p w14:paraId="204F2D0C" w14:textId="77777777" w:rsidR="00216DF3" w:rsidRPr="00B94DFD" w:rsidRDefault="00216DF3" w:rsidP="00F92CCB">
            <w:pPr>
              <w:rPr>
                <w:sz w:val="16"/>
              </w:rPr>
            </w:pPr>
            <w:r w:rsidRPr="00B94DFD">
              <w:rPr>
                <w:sz w:val="16"/>
              </w:rPr>
              <w:t>Rengøring</w:t>
            </w:r>
          </w:p>
        </w:tc>
        <w:tc>
          <w:tcPr>
            <w:tcW w:w="1810" w:type="dxa"/>
          </w:tcPr>
          <w:p w14:paraId="187FDCBC" w14:textId="77777777" w:rsidR="00216DF3" w:rsidRPr="00B94DFD" w:rsidRDefault="00216DF3" w:rsidP="00F92CCB">
            <w:pPr>
              <w:rPr>
                <w:sz w:val="16"/>
              </w:rPr>
            </w:pPr>
            <w:r w:rsidRPr="00B94DFD">
              <w:rPr>
                <w:sz w:val="16"/>
              </w:rPr>
              <w:t xml:space="preserve">Natrium </w:t>
            </w:r>
            <w:proofErr w:type="spellStart"/>
            <w:r w:rsidRPr="00B94DFD">
              <w:rPr>
                <w:sz w:val="16"/>
              </w:rPr>
              <w:t>Laureth</w:t>
            </w:r>
            <w:proofErr w:type="spellEnd"/>
            <w:r w:rsidRPr="00B94DFD">
              <w:rPr>
                <w:sz w:val="16"/>
              </w:rPr>
              <w:t xml:space="preserve"> Sulfat, &lt;5%</w:t>
            </w:r>
          </w:p>
        </w:tc>
        <w:tc>
          <w:tcPr>
            <w:tcW w:w="1167" w:type="dxa"/>
          </w:tcPr>
          <w:p w14:paraId="7C43D4B0" w14:textId="77777777" w:rsidR="00216DF3" w:rsidRPr="00B94DFD" w:rsidRDefault="00216DF3" w:rsidP="00F92CCB">
            <w:pPr>
              <w:rPr>
                <w:sz w:val="16"/>
              </w:rPr>
            </w:pPr>
            <w:r w:rsidRPr="00B94DFD">
              <w:rPr>
                <w:sz w:val="16"/>
              </w:rPr>
              <w:t>3088-31-1 /221-416-0</w:t>
            </w:r>
          </w:p>
        </w:tc>
        <w:tc>
          <w:tcPr>
            <w:tcW w:w="2551" w:type="dxa"/>
          </w:tcPr>
          <w:p w14:paraId="51434D36" w14:textId="77777777" w:rsidR="00216DF3" w:rsidRPr="00B94DFD" w:rsidRDefault="00216DF3" w:rsidP="00F92CCB">
            <w:pPr>
              <w:rPr>
                <w:sz w:val="16"/>
              </w:rPr>
            </w:pPr>
            <w:r w:rsidRPr="00B94DFD">
              <w:rPr>
                <w:sz w:val="16"/>
              </w:rPr>
              <w:t>Produktet skal ikke klassificeres efter forordningen 1272/2008.</w:t>
            </w:r>
          </w:p>
        </w:tc>
        <w:tc>
          <w:tcPr>
            <w:tcW w:w="818" w:type="dxa"/>
          </w:tcPr>
          <w:p w14:paraId="1DF5F267" w14:textId="77777777" w:rsidR="00216DF3" w:rsidRPr="00B94DFD" w:rsidRDefault="00216DF3" w:rsidP="00F92CCB">
            <w:pPr>
              <w:rPr>
                <w:sz w:val="16"/>
              </w:rPr>
            </w:pPr>
          </w:p>
        </w:tc>
        <w:tc>
          <w:tcPr>
            <w:tcW w:w="709" w:type="dxa"/>
          </w:tcPr>
          <w:p w14:paraId="7F610E77" w14:textId="77777777" w:rsidR="00216DF3" w:rsidRPr="00B94DFD" w:rsidRDefault="00216DF3" w:rsidP="00F92CCB">
            <w:pPr>
              <w:rPr>
                <w:sz w:val="16"/>
              </w:rPr>
            </w:pPr>
          </w:p>
        </w:tc>
        <w:tc>
          <w:tcPr>
            <w:tcW w:w="851" w:type="dxa"/>
          </w:tcPr>
          <w:p w14:paraId="4974DC26" w14:textId="77777777" w:rsidR="00216DF3" w:rsidRPr="00B94DFD" w:rsidRDefault="00216DF3" w:rsidP="00F92CCB">
            <w:pPr>
              <w:jc w:val="right"/>
              <w:rPr>
                <w:sz w:val="16"/>
                <w:lang w:val="en-US"/>
              </w:rPr>
            </w:pPr>
            <w:r w:rsidRPr="00B94DFD">
              <w:rPr>
                <w:sz w:val="16"/>
                <w:lang w:val="en-US"/>
              </w:rPr>
              <w:t>1</w:t>
            </w:r>
          </w:p>
        </w:tc>
        <w:tc>
          <w:tcPr>
            <w:tcW w:w="708" w:type="dxa"/>
          </w:tcPr>
          <w:p w14:paraId="232E6D75" w14:textId="77777777" w:rsidR="00216DF3" w:rsidRPr="00B94DFD" w:rsidRDefault="00216DF3" w:rsidP="00F92CCB">
            <w:pPr>
              <w:jc w:val="right"/>
              <w:rPr>
                <w:sz w:val="16"/>
                <w:lang w:val="en-US"/>
              </w:rPr>
            </w:pPr>
          </w:p>
        </w:tc>
        <w:tc>
          <w:tcPr>
            <w:tcW w:w="709" w:type="dxa"/>
          </w:tcPr>
          <w:p w14:paraId="4729D834" w14:textId="77777777" w:rsidR="00216DF3" w:rsidRPr="00B94DFD" w:rsidRDefault="00216DF3" w:rsidP="00F92CCB">
            <w:pPr>
              <w:jc w:val="right"/>
              <w:rPr>
                <w:sz w:val="16"/>
                <w:lang w:val="en-US"/>
              </w:rPr>
            </w:pPr>
          </w:p>
        </w:tc>
        <w:tc>
          <w:tcPr>
            <w:tcW w:w="709" w:type="dxa"/>
          </w:tcPr>
          <w:p w14:paraId="2B580D4C" w14:textId="77777777" w:rsidR="00216DF3" w:rsidRPr="00B94DFD" w:rsidRDefault="00216DF3" w:rsidP="00F92CCB">
            <w:pPr>
              <w:jc w:val="right"/>
              <w:rPr>
                <w:sz w:val="16"/>
                <w:lang w:val="en-US"/>
              </w:rPr>
            </w:pPr>
          </w:p>
        </w:tc>
        <w:tc>
          <w:tcPr>
            <w:tcW w:w="709" w:type="dxa"/>
          </w:tcPr>
          <w:p w14:paraId="6C02DE3F" w14:textId="77777777" w:rsidR="00216DF3" w:rsidRPr="00B94DFD" w:rsidRDefault="00216DF3" w:rsidP="00F92CCB">
            <w:pPr>
              <w:jc w:val="right"/>
              <w:rPr>
                <w:sz w:val="16"/>
                <w:lang w:val="en-US"/>
              </w:rPr>
            </w:pPr>
          </w:p>
        </w:tc>
      </w:tr>
      <w:tr w:rsidR="00216DF3" w:rsidRPr="00B94DFD" w14:paraId="2F698824" w14:textId="77777777" w:rsidTr="00843A0A">
        <w:tc>
          <w:tcPr>
            <w:tcW w:w="2438" w:type="dxa"/>
            <w:vMerge w:val="restart"/>
          </w:tcPr>
          <w:p w14:paraId="5010598F" w14:textId="77777777" w:rsidR="00216DF3" w:rsidRPr="00B94DFD" w:rsidRDefault="00216DF3" w:rsidP="00F92CCB">
            <w:pPr>
              <w:rPr>
                <w:rFonts w:cs="Calibri"/>
                <w:color w:val="FF0000"/>
                <w:sz w:val="16"/>
              </w:rPr>
            </w:pPr>
            <w:proofErr w:type="spellStart"/>
            <w:r w:rsidRPr="00B94DFD">
              <w:rPr>
                <w:rFonts w:cs="Calibri"/>
                <w:sz w:val="16"/>
              </w:rPr>
              <w:t>Cabdan</w:t>
            </w:r>
            <w:proofErr w:type="spellEnd"/>
            <w:r w:rsidRPr="00B94DFD">
              <w:rPr>
                <w:rFonts w:cs="Calibri"/>
                <w:sz w:val="16"/>
              </w:rPr>
              <w:t xml:space="preserve"> universalfortynder /</w:t>
            </w:r>
            <w:r w:rsidRPr="00B94DFD">
              <w:rPr>
                <w:rFonts w:asciiTheme="minorHAnsi" w:hAnsiTheme="minorHAnsi" w:cs="Calibri"/>
                <w:sz w:val="16"/>
              </w:rPr>
              <w:t xml:space="preserve"> </w:t>
            </w:r>
            <w:r w:rsidRPr="00B94DFD">
              <w:rPr>
                <w:rFonts w:cs="Calibri"/>
                <w:sz w:val="16"/>
              </w:rPr>
              <w:t>cellulosefortynder</w:t>
            </w:r>
          </w:p>
        </w:tc>
        <w:tc>
          <w:tcPr>
            <w:tcW w:w="1417" w:type="dxa"/>
            <w:vMerge w:val="restart"/>
          </w:tcPr>
          <w:p w14:paraId="1E48923A" w14:textId="77777777" w:rsidR="00216DF3" w:rsidRPr="00B94DFD" w:rsidRDefault="00216DF3" w:rsidP="00F92CCB">
            <w:pPr>
              <w:rPr>
                <w:sz w:val="16"/>
              </w:rPr>
            </w:pPr>
            <w:r w:rsidRPr="00B94DFD">
              <w:rPr>
                <w:sz w:val="16"/>
              </w:rPr>
              <w:t>Opløsningsmiddel</w:t>
            </w:r>
          </w:p>
        </w:tc>
        <w:tc>
          <w:tcPr>
            <w:tcW w:w="1810" w:type="dxa"/>
          </w:tcPr>
          <w:p w14:paraId="611E754A" w14:textId="77777777" w:rsidR="00216DF3" w:rsidRPr="00B94DFD" w:rsidRDefault="00216DF3" w:rsidP="00F92CCB">
            <w:pPr>
              <w:rPr>
                <w:sz w:val="16"/>
              </w:rPr>
            </w:pPr>
            <w:r w:rsidRPr="00B94DFD">
              <w:rPr>
                <w:sz w:val="16"/>
              </w:rPr>
              <w:t>Toluen, 60-80 %</w:t>
            </w:r>
          </w:p>
        </w:tc>
        <w:tc>
          <w:tcPr>
            <w:tcW w:w="1167" w:type="dxa"/>
          </w:tcPr>
          <w:p w14:paraId="688676E4" w14:textId="77777777" w:rsidR="00216DF3" w:rsidRPr="00B94DFD" w:rsidRDefault="00216DF3" w:rsidP="00F92CCB">
            <w:pPr>
              <w:rPr>
                <w:sz w:val="16"/>
              </w:rPr>
            </w:pPr>
            <w:r w:rsidRPr="00B94DFD">
              <w:rPr>
                <w:sz w:val="16"/>
              </w:rPr>
              <w:t>108-88-3/</w:t>
            </w:r>
          </w:p>
          <w:p w14:paraId="098BEEF6" w14:textId="77777777" w:rsidR="00216DF3" w:rsidRPr="00B94DFD" w:rsidRDefault="00216DF3" w:rsidP="00F92CCB">
            <w:pPr>
              <w:rPr>
                <w:sz w:val="16"/>
              </w:rPr>
            </w:pPr>
            <w:r w:rsidRPr="00B94DFD">
              <w:rPr>
                <w:sz w:val="16"/>
              </w:rPr>
              <w:t>203-625-9</w:t>
            </w:r>
          </w:p>
        </w:tc>
        <w:tc>
          <w:tcPr>
            <w:tcW w:w="2551" w:type="dxa"/>
            <w:vMerge w:val="restart"/>
          </w:tcPr>
          <w:p w14:paraId="585AF695" w14:textId="77777777" w:rsidR="00216DF3" w:rsidRPr="00B94DFD" w:rsidRDefault="00216DF3" w:rsidP="00F92CCB">
            <w:pPr>
              <w:rPr>
                <w:sz w:val="16"/>
                <w:lang w:val="en-US"/>
              </w:rPr>
            </w:pPr>
            <w:r w:rsidRPr="00B94DFD">
              <w:rPr>
                <w:sz w:val="16"/>
              </w:rPr>
              <w:t xml:space="preserve">EU (67/548 eller 1999/45): </w:t>
            </w:r>
            <w:proofErr w:type="gramStart"/>
            <w:r w:rsidRPr="00B94DFD">
              <w:rPr>
                <w:sz w:val="16"/>
              </w:rPr>
              <w:t>F;R</w:t>
            </w:r>
            <w:proofErr w:type="gramEnd"/>
            <w:r w:rsidRPr="00B94DFD">
              <w:rPr>
                <w:sz w:val="16"/>
              </w:rPr>
              <w:t>11, Xn;R48/20, R63, R65 Xi;R36/38, R67.</w:t>
            </w:r>
            <w:r w:rsidRPr="00B94DFD">
              <w:rPr>
                <w:sz w:val="16"/>
              </w:rPr>
              <w:br/>
            </w:r>
            <w:r w:rsidRPr="00B94DFD">
              <w:rPr>
                <w:sz w:val="16"/>
                <w:lang w:val="en-US"/>
              </w:rPr>
              <w:t xml:space="preserve">CLP (1272/2008): Skin </w:t>
            </w:r>
            <w:proofErr w:type="spellStart"/>
            <w:r w:rsidRPr="00B94DFD">
              <w:rPr>
                <w:sz w:val="16"/>
                <w:lang w:val="en-US"/>
              </w:rPr>
              <w:t>Irrit</w:t>
            </w:r>
            <w:proofErr w:type="spellEnd"/>
            <w:r w:rsidRPr="00B94DFD">
              <w:rPr>
                <w:sz w:val="16"/>
                <w:lang w:val="en-US"/>
              </w:rPr>
              <w:t xml:space="preserve">. 2, Eye </w:t>
            </w:r>
            <w:proofErr w:type="spellStart"/>
            <w:r w:rsidRPr="00B94DFD">
              <w:rPr>
                <w:sz w:val="16"/>
                <w:lang w:val="en-US"/>
              </w:rPr>
              <w:t>Irrit</w:t>
            </w:r>
            <w:proofErr w:type="spellEnd"/>
            <w:r w:rsidRPr="00B94DFD">
              <w:rPr>
                <w:sz w:val="16"/>
                <w:lang w:val="en-US"/>
              </w:rPr>
              <w:t xml:space="preserve">. 2, STOT RE 2, STOT SE 3, Rep. 2, </w:t>
            </w:r>
            <w:r w:rsidRPr="00B94DFD">
              <w:rPr>
                <w:b/>
                <w:sz w:val="16"/>
                <w:lang w:val="en-US"/>
              </w:rPr>
              <w:t>Flam. Liq. 2</w:t>
            </w:r>
            <w:r w:rsidRPr="00B94DFD">
              <w:rPr>
                <w:sz w:val="16"/>
                <w:lang w:val="en-US"/>
              </w:rPr>
              <w:t xml:space="preserve">, Asp. </w:t>
            </w:r>
            <w:proofErr w:type="spellStart"/>
            <w:r w:rsidRPr="00B94DFD">
              <w:rPr>
                <w:sz w:val="16"/>
                <w:lang w:val="en-US"/>
              </w:rPr>
              <w:t>Tox</w:t>
            </w:r>
            <w:proofErr w:type="spellEnd"/>
            <w:r w:rsidRPr="00B94DFD">
              <w:rPr>
                <w:sz w:val="16"/>
                <w:lang w:val="en-US"/>
              </w:rPr>
              <w:t>. 1</w:t>
            </w:r>
            <w:proofErr w:type="gramStart"/>
            <w:r w:rsidRPr="00B94DFD">
              <w:rPr>
                <w:sz w:val="16"/>
                <w:lang w:val="en-US"/>
              </w:rPr>
              <w:t>;</w:t>
            </w:r>
            <w:proofErr w:type="gramEnd"/>
            <w:r w:rsidRPr="00B94DFD">
              <w:rPr>
                <w:sz w:val="16"/>
                <w:lang w:val="en-US"/>
              </w:rPr>
              <w:br/>
              <w:t>H225, H304, H315, H319, H336, H361, H373.</w:t>
            </w:r>
          </w:p>
        </w:tc>
        <w:tc>
          <w:tcPr>
            <w:tcW w:w="818" w:type="dxa"/>
            <w:vMerge w:val="restart"/>
          </w:tcPr>
          <w:p w14:paraId="34B29A35" w14:textId="77777777" w:rsidR="00216DF3" w:rsidRPr="00B94DFD" w:rsidRDefault="00216DF3" w:rsidP="00F92CCB">
            <w:pPr>
              <w:rPr>
                <w:sz w:val="16"/>
              </w:rPr>
            </w:pPr>
            <w:r w:rsidRPr="00B94DFD">
              <w:rPr>
                <w:sz w:val="16"/>
              </w:rPr>
              <w:t>Afsnit P</w:t>
            </w:r>
          </w:p>
        </w:tc>
        <w:tc>
          <w:tcPr>
            <w:tcW w:w="709" w:type="dxa"/>
            <w:vMerge w:val="restart"/>
          </w:tcPr>
          <w:p w14:paraId="42D2A232" w14:textId="77777777" w:rsidR="00216DF3" w:rsidRPr="00B94DFD" w:rsidRDefault="00216DF3" w:rsidP="00F92CCB">
            <w:pPr>
              <w:rPr>
                <w:sz w:val="16"/>
              </w:rPr>
            </w:pPr>
            <w:r w:rsidRPr="00B94DFD">
              <w:rPr>
                <w:sz w:val="16"/>
              </w:rPr>
              <w:t>P5c</w:t>
            </w:r>
          </w:p>
        </w:tc>
        <w:tc>
          <w:tcPr>
            <w:tcW w:w="851" w:type="dxa"/>
            <w:vMerge w:val="restart"/>
          </w:tcPr>
          <w:p w14:paraId="25A521D2" w14:textId="77777777" w:rsidR="00216DF3" w:rsidRPr="00B94DFD" w:rsidRDefault="00216DF3" w:rsidP="00F92CCB">
            <w:pPr>
              <w:jc w:val="right"/>
              <w:rPr>
                <w:sz w:val="16"/>
              </w:rPr>
            </w:pPr>
            <w:r w:rsidRPr="00B94DFD">
              <w:rPr>
                <w:sz w:val="16"/>
              </w:rPr>
              <w:t>20</w:t>
            </w:r>
          </w:p>
        </w:tc>
        <w:tc>
          <w:tcPr>
            <w:tcW w:w="708" w:type="dxa"/>
            <w:vMerge w:val="restart"/>
          </w:tcPr>
          <w:p w14:paraId="4B0F3DF8" w14:textId="77777777" w:rsidR="00216DF3" w:rsidRPr="00B94DFD" w:rsidRDefault="00216DF3" w:rsidP="00F92CCB">
            <w:pPr>
              <w:jc w:val="right"/>
              <w:rPr>
                <w:sz w:val="16"/>
              </w:rPr>
            </w:pPr>
            <w:r w:rsidRPr="00B94DFD">
              <w:rPr>
                <w:sz w:val="16"/>
              </w:rPr>
              <w:t>5000</w:t>
            </w:r>
          </w:p>
        </w:tc>
        <w:tc>
          <w:tcPr>
            <w:tcW w:w="709" w:type="dxa"/>
            <w:vMerge w:val="restart"/>
          </w:tcPr>
          <w:p w14:paraId="22C93447" w14:textId="77777777" w:rsidR="00216DF3" w:rsidRPr="00B94DFD" w:rsidRDefault="00216DF3" w:rsidP="00F92CCB">
            <w:pPr>
              <w:jc w:val="right"/>
              <w:rPr>
                <w:sz w:val="16"/>
              </w:rPr>
            </w:pPr>
            <w:r w:rsidRPr="00B94DFD">
              <w:rPr>
                <w:sz w:val="16"/>
              </w:rPr>
              <w:t>0,004</w:t>
            </w:r>
          </w:p>
        </w:tc>
        <w:tc>
          <w:tcPr>
            <w:tcW w:w="709" w:type="dxa"/>
            <w:vMerge w:val="restart"/>
          </w:tcPr>
          <w:p w14:paraId="1BE751D3" w14:textId="77777777" w:rsidR="00216DF3" w:rsidRPr="00B94DFD" w:rsidRDefault="00216DF3" w:rsidP="00F92CCB">
            <w:pPr>
              <w:jc w:val="right"/>
              <w:rPr>
                <w:sz w:val="16"/>
              </w:rPr>
            </w:pPr>
          </w:p>
        </w:tc>
        <w:tc>
          <w:tcPr>
            <w:tcW w:w="709" w:type="dxa"/>
            <w:vMerge w:val="restart"/>
          </w:tcPr>
          <w:p w14:paraId="143AD0D0" w14:textId="77777777" w:rsidR="00216DF3" w:rsidRPr="00B94DFD" w:rsidRDefault="00216DF3" w:rsidP="00F92CCB">
            <w:pPr>
              <w:jc w:val="right"/>
              <w:rPr>
                <w:sz w:val="16"/>
              </w:rPr>
            </w:pPr>
          </w:p>
        </w:tc>
      </w:tr>
      <w:tr w:rsidR="00216DF3" w:rsidRPr="00B94DFD" w14:paraId="31DB2B5D" w14:textId="77777777" w:rsidTr="00843A0A">
        <w:tc>
          <w:tcPr>
            <w:tcW w:w="2438" w:type="dxa"/>
            <w:vMerge/>
          </w:tcPr>
          <w:p w14:paraId="7E9898FA" w14:textId="77777777" w:rsidR="00216DF3" w:rsidRPr="00B94DFD" w:rsidRDefault="00216DF3" w:rsidP="00F92CCB">
            <w:pPr>
              <w:rPr>
                <w:rFonts w:cs="Calibri"/>
                <w:color w:val="000000"/>
                <w:sz w:val="16"/>
              </w:rPr>
            </w:pPr>
          </w:p>
        </w:tc>
        <w:tc>
          <w:tcPr>
            <w:tcW w:w="1417" w:type="dxa"/>
            <w:vMerge/>
          </w:tcPr>
          <w:p w14:paraId="3F31AF19" w14:textId="77777777" w:rsidR="00216DF3" w:rsidRPr="00B94DFD" w:rsidRDefault="00216DF3" w:rsidP="00F92CCB">
            <w:pPr>
              <w:rPr>
                <w:sz w:val="16"/>
              </w:rPr>
            </w:pPr>
          </w:p>
        </w:tc>
        <w:tc>
          <w:tcPr>
            <w:tcW w:w="1810" w:type="dxa"/>
          </w:tcPr>
          <w:p w14:paraId="70172AB8" w14:textId="77777777" w:rsidR="00216DF3" w:rsidRPr="00B94DFD" w:rsidRDefault="00216DF3" w:rsidP="00F92CCB">
            <w:pPr>
              <w:rPr>
                <w:sz w:val="16"/>
              </w:rPr>
            </w:pPr>
            <w:r w:rsidRPr="00B94DFD">
              <w:rPr>
                <w:sz w:val="16"/>
              </w:rPr>
              <w:t>Propan-2-ol, 5 – 10 %</w:t>
            </w:r>
          </w:p>
        </w:tc>
        <w:tc>
          <w:tcPr>
            <w:tcW w:w="1167" w:type="dxa"/>
          </w:tcPr>
          <w:p w14:paraId="43CED07A" w14:textId="77777777" w:rsidR="00216DF3" w:rsidRPr="00B94DFD" w:rsidRDefault="00216DF3" w:rsidP="00F92CCB">
            <w:pPr>
              <w:rPr>
                <w:sz w:val="16"/>
              </w:rPr>
            </w:pPr>
            <w:r w:rsidRPr="00B94DFD">
              <w:rPr>
                <w:sz w:val="16"/>
              </w:rPr>
              <w:t>67-63-0/</w:t>
            </w:r>
          </w:p>
          <w:p w14:paraId="7020A711" w14:textId="77777777" w:rsidR="00216DF3" w:rsidRPr="00B94DFD" w:rsidRDefault="00216DF3" w:rsidP="00F92CCB">
            <w:pPr>
              <w:rPr>
                <w:sz w:val="16"/>
              </w:rPr>
            </w:pPr>
            <w:r w:rsidRPr="00B94DFD">
              <w:rPr>
                <w:sz w:val="16"/>
              </w:rPr>
              <w:t>200-661-7</w:t>
            </w:r>
          </w:p>
        </w:tc>
        <w:tc>
          <w:tcPr>
            <w:tcW w:w="2551" w:type="dxa"/>
            <w:vMerge/>
          </w:tcPr>
          <w:p w14:paraId="2FB633B5" w14:textId="77777777" w:rsidR="00216DF3" w:rsidRPr="00B94DFD" w:rsidRDefault="00216DF3" w:rsidP="00F92CCB">
            <w:pPr>
              <w:rPr>
                <w:sz w:val="16"/>
              </w:rPr>
            </w:pPr>
          </w:p>
        </w:tc>
        <w:tc>
          <w:tcPr>
            <w:tcW w:w="818" w:type="dxa"/>
            <w:vMerge/>
          </w:tcPr>
          <w:p w14:paraId="7BEA7C65" w14:textId="77777777" w:rsidR="00216DF3" w:rsidRPr="00B94DFD" w:rsidRDefault="00216DF3" w:rsidP="00F92CCB">
            <w:pPr>
              <w:rPr>
                <w:sz w:val="16"/>
              </w:rPr>
            </w:pPr>
          </w:p>
        </w:tc>
        <w:tc>
          <w:tcPr>
            <w:tcW w:w="709" w:type="dxa"/>
            <w:vMerge/>
          </w:tcPr>
          <w:p w14:paraId="6DB32021" w14:textId="77777777" w:rsidR="00216DF3" w:rsidRPr="00B94DFD" w:rsidRDefault="00216DF3" w:rsidP="00F92CCB">
            <w:pPr>
              <w:rPr>
                <w:sz w:val="16"/>
              </w:rPr>
            </w:pPr>
          </w:p>
        </w:tc>
        <w:tc>
          <w:tcPr>
            <w:tcW w:w="851" w:type="dxa"/>
            <w:vMerge/>
          </w:tcPr>
          <w:p w14:paraId="0BE4927E" w14:textId="77777777" w:rsidR="00216DF3" w:rsidRPr="00B94DFD" w:rsidRDefault="00216DF3" w:rsidP="00F92CCB">
            <w:pPr>
              <w:jc w:val="right"/>
              <w:rPr>
                <w:sz w:val="16"/>
              </w:rPr>
            </w:pPr>
          </w:p>
        </w:tc>
        <w:tc>
          <w:tcPr>
            <w:tcW w:w="708" w:type="dxa"/>
            <w:vMerge/>
          </w:tcPr>
          <w:p w14:paraId="5AD4B307" w14:textId="77777777" w:rsidR="00216DF3" w:rsidRPr="00B94DFD" w:rsidRDefault="00216DF3" w:rsidP="00F92CCB">
            <w:pPr>
              <w:jc w:val="right"/>
              <w:rPr>
                <w:sz w:val="16"/>
              </w:rPr>
            </w:pPr>
          </w:p>
        </w:tc>
        <w:tc>
          <w:tcPr>
            <w:tcW w:w="709" w:type="dxa"/>
            <w:vMerge/>
          </w:tcPr>
          <w:p w14:paraId="2CE509C8" w14:textId="77777777" w:rsidR="00216DF3" w:rsidRPr="00B94DFD" w:rsidRDefault="00216DF3" w:rsidP="00F92CCB">
            <w:pPr>
              <w:jc w:val="right"/>
              <w:rPr>
                <w:sz w:val="16"/>
              </w:rPr>
            </w:pPr>
          </w:p>
        </w:tc>
        <w:tc>
          <w:tcPr>
            <w:tcW w:w="709" w:type="dxa"/>
            <w:vMerge/>
          </w:tcPr>
          <w:p w14:paraId="69B50942" w14:textId="77777777" w:rsidR="00216DF3" w:rsidRPr="00B94DFD" w:rsidRDefault="00216DF3" w:rsidP="00F92CCB">
            <w:pPr>
              <w:jc w:val="right"/>
              <w:rPr>
                <w:sz w:val="16"/>
              </w:rPr>
            </w:pPr>
          </w:p>
        </w:tc>
        <w:tc>
          <w:tcPr>
            <w:tcW w:w="709" w:type="dxa"/>
            <w:vMerge/>
          </w:tcPr>
          <w:p w14:paraId="61310D61" w14:textId="77777777" w:rsidR="00216DF3" w:rsidRPr="00B94DFD" w:rsidRDefault="00216DF3" w:rsidP="00F92CCB">
            <w:pPr>
              <w:jc w:val="right"/>
              <w:rPr>
                <w:sz w:val="16"/>
              </w:rPr>
            </w:pPr>
          </w:p>
        </w:tc>
      </w:tr>
      <w:tr w:rsidR="00216DF3" w:rsidRPr="00B94DFD" w14:paraId="0E6CDBE2" w14:textId="77777777" w:rsidTr="00843A0A">
        <w:tc>
          <w:tcPr>
            <w:tcW w:w="2438" w:type="dxa"/>
            <w:vMerge/>
          </w:tcPr>
          <w:p w14:paraId="401B628E" w14:textId="77777777" w:rsidR="00216DF3" w:rsidRPr="00B94DFD" w:rsidRDefault="00216DF3" w:rsidP="00F92CCB">
            <w:pPr>
              <w:rPr>
                <w:rFonts w:cs="Calibri"/>
                <w:color w:val="000000"/>
                <w:sz w:val="16"/>
              </w:rPr>
            </w:pPr>
          </w:p>
        </w:tc>
        <w:tc>
          <w:tcPr>
            <w:tcW w:w="1417" w:type="dxa"/>
            <w:vMerge/>
          </w:tcPr>
          <w:p w14:paraId="75A0BE45" w14:textId="77777777" w:rsidR="00216DF3" w:rsidRPr="00B94DFD" w:rsidRDefault="00216DF3" w:rsidP="00F92CCB">
            <w:pPr>
              <w:rPr>
                <w:sz w:val="16"/>
              </w:rPr>
            </w:pPr>
          </w:p>
        </w:tc>
        <w:tc>
          <w:tcPr>
            <w:tcW w:w="1810" w:type="dxa"/>
          </w:tcPr>
          <w:p w14:paraId="32B0515B" w14:textId="77777777" w:rsidR="00216DF3" w:rsidRPr="00B94DFD" w:rsidRDefault="00216DF3" w:rsidP="00F92CCB">
            <w:pPr>
              <w:rPr>
                <w:sz w:val="16"/>
              </w:rPr>
            </w:pPr>
            <w:r w:rsidRPr="00B94DFD">
              <w:rPr>
                <w:sz w:val="16"/>
              </w:rPr>
              <w:t>Acetone, 10 – 20 %</w:t>
            </w:r>
          </w:p>
        </w:tc>
        <w:tc>
          <w:tcPr>
            <w:tcW w:w="1167" w:type="dxa"/>
          </w:tcPr>
          <w:p w14:paraId="312DE64D" w14:textId="77777777" w:rsidR="00216DF3" w:rsidRPr="00B94DFD" w:rsidRDefault="00216DF3" w:rsidP="00F92CCB">
            <w:pPr>
              <w:rPr>
                <w:sz w:val="16"/>
              </w:rPr>
            </w:pPr>
            <w:r w:rsidRPr="00B94DFD">
              <w:rPr>
                <w:sz w:val="16"/>
              </w:rPr>
              <w:t>67-64-1 /</w:t>
            </w:r>
          </w:p>
          <w:p w14:paraId="48E8F46F" w14:textId="77777777" w:rsidR="00216DF3" w:rsidRPr="00B94DFD" w:rsidRDefault="00216DF3" w:rsidP="00F92CCB">
            <w:pPr>
              <w:rPr>
                <w:sz w:val="16"/>
              </w:rPr>
            </w:pPr>
            <w:r w:rsidRPr="00B94DFD">
              <w:rPr>
                <w:sz w:val="16"/>
              </w:rPr>
              <w:t>200-662-2</w:t>
            </w:r>
          </w:p>
        </w:tc>
        <w:tc>
          <w:tcPr>
            <w:tcW w:w="2551" w:type="dxa"/>
            <w:vMerge/>
          </w:tcPr>
          <w:p w14:paraId="2BF625B6" w14:textId="77777777" w:rsidR="00216DF3" w:rsidRPr="00B94DFD" w:rsidRDefault="00216DF3" w:rsidP="00F92CCB">
            <w:pPr>
              <w:rPr>
                <w:sz w:val="16"/>
                <w:lang w:val="en-US"/>
              </w:rPr>
            </w:pPr>
          </w:p>
        </w:tc>
        <w:tc>
          <w:tcPr>
            <w:tcW w:w="818" w:type="dxa"/>
            <w:vMerge/>
          </w:tcPr>
          <w:p w14:paraId="1D11735D" w14:textId="77777777" w:rsidR="00216DF3" w:rsidRPr="00B94DFD" w:rsidRDefault="00216DF3" w:rsidP="00F92CCB">
            <w:pPr>
              <w:rPr>
                <w:sz w:val="16"/>
                <w:lang w:val="en-US"/>
              </w:rPr>
            </w:pPr>
          </w:p>
        </w:tc>
        <w:tc>
          <w:tcPr>
            <w:tcW w:w="709" w:type="dxa"/>
            <w:vMerge/>
          </w:tcPr>
          <w:p w14:paraId="41836BC2" w14:textId="77777777" w:rsidR="00216DF3" w:rsidRPr="00B94DFD" w:rsidRDefault="00216DF3" w:rsidP="00F92CCB">
            <w:pPr>
              <w:rPr>
                <w:sz w:val="16"/>
                <w:lang w:val="en-US"/>
              </w:rPr>
            </w:pPr>
          </w:p>
        </w:tc>
        <w:tc>
          <w:tcPr>
            <w:tcW w:w="851" w:type="dxa"/>
            <w:vMerge/>
          </w:tcPr>
          <w:p w14:paraId="69C9DB6C" w14:textId="77777777" w:rsidR="00216DF3" w:rsidRPr="00B94DFD" w:rsidRDefault="00216DF3" w:rsidP="00F92CCB">
            <w:pPr>
              <w:jc w:val="right"/>
              <w:rPr>
                <w:sz w:val="16"/>
                <w:lang w:val="en-US"/>
              </w:rPr>
            </w:pPr>
          </w:p>
        </w:tc>
        <w:tc>
          <w:tcPr>
            <w:tcW w:w="708" w:type="dxa"/>
            <w:vMerge/>
          </w:tcPr>
          <w:p w14:paraId="7FF3B84A" w14:textId="77777777" w:rsidR="00216DF3" w:rsidRPr="00B94DFD" w:rsidRDefault="00216DF3" w:rsidP="00F92CCB">
            <w:pPr>
              <w:jc w:val="right"/>
              <w:rPr>
                <w:sz w:val="16"/>
                <w:lang w:val="en-US"/>
              </w:rPr>
            </w:pPr>
          </w:p>
        </w:tc>
        <w:tc>
          <w:tcPr>
            <w:tcW w:w="709" w:type="dxa"/>
            <w:vMerge/>
          </w:tcPr>
          <w:p w14:paraId="43F1EAF7" w14:textId="77777777" w:rsidR="00216DF3" w:rsidRPr="00B94DFD" w:rsidRDefault="00216DF3" w:rsidP="00F92CCB">
            <w:pPr>
              <w:jc w:val="right"/>
              <w:rPr>
                <w:sz w:val="16"/>
                <w:lang w:val="en-US"/>
              </w:rPr>
            </w:pPr>
          </w:p>
        </w:tc>
        <w:tc>
          <w:tcPr>
            <w:tcW w:w="709" w:type="dxa"/>
            <w:vMerge/>
          </w:tcPr>
          <w:p w14:paraId="32CFD7C7" w14:textId="77777777" w:rsidR="00216DF3" w:rsidRPr="00B94DFD" w:rsidRDefault="00216DF3" w:rsidP="00F92CCB">
            <w:pPr>
              <w:jc w:val="right"/>
              <w:rPr>
                <w:sz w:val="16"/>
                <w:lang w:val="en-US"/>
              </w:rPr>
            </w:pPr>
          </w:p>
        </w:tc>
        <w:tc>
          <w:tcPr>
            <w:tcW w:w="709" w:type="dxa"/>
            <w:vMerge/>
          </w:tcPr>
          <w:p w14:paraId="6A95C329" w14:textId="77777777" w:rsidR="00216DF3" w:rsidRPr="00B94DFD" w:rsidRDefault="00216DF3" w:rsidP="00F92CCB">
            <w:pPr>
              <w:jc w:val="right"/>
              <w:rPr>
                <w:sz w:val="16"/>
                <w:lang w:val="en-US"/>
              </w:rPr>
            </w:pPr>
          </w:p>
        </w:tc>
      </w:tr>
      <w:tr w:rsidR="00216DF3" w:rsidRPr="00B94DFD" w14:paraId="76404FF0" w14:textId="77777777" w:rsidTr="00843A0A">
        <w:tc>
          <w:tcPr>
            <w:tcW w:w="2438" w:type="dxa"/>
          </w:tcPr>
          <w:p w14:paraId="013C145E" w14:textId="77777777" w:rsidR="00216DF3" w:rsidRPr="00B94DFD" w:rsidRDefault="00216DF3" w:rsidP="00F92CCB">
            <w:pPr>
              <w:rPr>
                <w:rFonts w:cs="Calibri"/>
                <w:color w:val="000000"/>
                <w:sz w:val="16"/>
              </w:rPr>
            </w:pPr>
            <w:r w:rsidRPr="00B94DFD">
              <w:rPr>
                <w:rFonts w:cs="Calibri"/>
                <w:color w:val="000000"/>
                <w:sz w:val="16"/>
              </w:rPr>
              <w:t>Citronsyre</w:t>
            </w:r>
          </w:p>
        </w:tc>
        <w:tc>
          <w:tcPr>
            <w:tcW w:w="1417" w:type="dxa"/>
          </w:tcPr>
          <w:p w14:paraId="78E61484" w14:textId="77777777" w:rsidR="00216DF3" w:rsidRPr="00B94DFD" w:rsidRDefault="00216DF3" w:rsidP="00F92CCB">
            <w:pPr>
              <w:rPr>
                <w:sz w:val="16"/>
              </w:rPr>
            </w:pPr>
            <w:r w:rsidRPr="00B94DFD">
              <w:rPr>
                <w:sz w:val="16"/>
              </w:rPr>
              <w:t>Afrensning, afkalkning</w:t>
            </w:r>
          </w:p>
        </w:tc>
        <w:tc>
          <w:tcPr>
            <w:tcW w:w="1810" w:type="dxa"/>
          </w:tcPr>
          <w:p w14:paraId="2DADF8E7" w14:textId="77777777" w:rsidR="00216DF3" w:rsidRPr="00B94DFD" w:rsidRDefault="00216DF3" w:rsidP="00F92CCB">
            <w:pPr>
              <w:rPr>
                <w:sz w:val="16"/>
              </w:rPr>
            </w:pPr>
            <w:r w:rsidRPr="00B94DFD">
              <w:rPr>
                <w:sz w:val="16"/>
              </w:rPr>
              <w:t>Citronsyre, 95 – 100 %</w:t>
            </w:r>
          </w:p>
        </w:tc>
        <w:tc>
          <w:tcPr>
            <w:tcW w:w="1167" w:type="dxa"/>
          </w:tcPr>
          <w:p w14:paraId="063278FC" w14:textId="77777777" w:rsidR="00216DF3" w:rsidRPr="00B94DFD" w:rsidRDefault="00216DF3" w:rsidP="00F92CCB">
            <w:pPr>
              <w:rPr>
                <w:sz w:val="16"/>
              </w:rPr>
            </w:pPr>
            <w:r w:rsidRPr="00B94DFD">
              <w:rPr>
                <w:sz w:val="16"/>
              </w:rPr>
              <w:t>77-92-9 /</w:t>
            </w:r>
          </w:p>
          <w:p w14:paraId="5957FE76" w14:textId="77777777" w:rsidR="00216DF3" w:rsidRPr="00B94DFD" w:rsidRDefault="00216DF3" w:rsidP="00F92CCB">
            <w:pPr>
              <w:rPr>
                <w:sz w:val="16"/>
              </w:rPr>
            </w:pPr>
            <w:r w:rsidRPr="00B94DFD">
              <w:rPr>
                <w:sz w:val="16"/>
              </w:rPr>
              <w:t>201-069-1</w:t>
            </w:r>
          </w:p>
        </w:tc>
        <w:tc>
          <w:tcPr>
            <w:tcW w:w="2551" w:type="dxa"/>
          </w:tcPr>
          <w:p w14:paraId="1FC9E76F" w14:textId="77777777" w:rsidR="00216DF3" w:rsidRPr="00B94DFD" w:rsidRDefault="00216DF3" w:rsidP="00F92CCB">
            <w:pPr>
              <w:rPr>
                <w:sz w:val="16"/>
              </w:rPr>
            </w:pPr>
            <w:r w:rsidRPr="00B94DFD">
              <w:rPr>
                <w:sz w:val="16"/>
              </w:rPr>
              <w:t xml:space="preserve">EU (67/548 eller 1999/45): </w:t>
            </w:r>
            <w:proofErr w:type="gramStart"/>
            <w:r w:rsidRPr="00B94DFD">
              <w:rPr>
                <w:sz w:val="16"/>
              </w:rPr>
              <w:t>Xi;R</w:t>
            </w:r>
            <w:proofErr w:type="gramEnd"/>
            <w:r w:rsidRPr="00B94DFD">
              <w:rPr>
                <w:sz w:val="16"/>
              </w:rPr>
              <w:t>36.</w:t>
            </w:r>
          </w:p>
          <w:p w14:paraId="1FC05CC0" w14:textId="77777777" w:rsidR="00216DF3" w:rsidRPr="00B94DFD" w:rsidRDefault="00216DF3" w:rsidP="00F92CCB">
            <w:pPr>
              <w:rPr>
                <w:sz w:val="16"/>
                <w:lang w:val="en-US"/>
              </w:rPr>
            </w:pPr>
            <w:r w:rsidRPr="00B94DFD">
              <w:rPr>
                <w:sz w:val="16"/>
              </w:rPr>
              <w:t xml:space="preserve">CLP (1272/2008): Eye </w:t>
            </w:r>
            <w:proofErr w:type="spellStart"/>
            <w:r w:rsidRPr="00B94DFD">
              <w:rPr>
                <w:sz w:val="16"/>
              </w:rPr>
              <w:t>Irrit</w:t>
            </w:r>
            <w:proofErr w:type="spellEnd"/>
            <w:r w:rsidRPr="00B94DFD">
              <w:rPr>
                <w:sz w:val="16"/>
              </w:rPr>
              <w:t xml:space="preserve">. </w:t>
            </w:r>
            <w:r w:rsidRPr="00B94DFD">
              <w:rPr>
                <w:sz w:val="16"/>
                <w:lang w:val="en-US"/>
              </w:rPr>
              <w:t>2; H319.</w:t>
            </w:r>
          </w:p>
        </w:tc>
        <w:tc>
          <w:tcPr>
            <w:tcW w:w="818" w:type="dxa"/>
          </w:tcPr>
          <w:p w14:paraId="31B2F9E8" w14:textId="77777777" w:rsidR="00216DF3" w:rsidRPr="00B94DFD" w:rsidRDefault="00216DF3" w:rsidP="00F92CCB">
            <w:pPr>
              <w:rPr>
                <w:sz w:val="16"/>
                <w:lang w:val="en-US"/>
              </w:rPr>
            </w:pPr>
          </w:p>
        </w:tc>
        <w:tc>
          <w:tcPr>
            <w:tcW w:w="709" w:type="dxa"/>
          </w:tcPr>
          <w:p w14:paraId="3A2A100D" w14:textId="77777777" w:rsidR="00216DF3" w:rsidRPr="00B94DFD" w:rsidRDefault="00216DF3" w:rsidP="00F92CCB">
            <w:pPr>
              <w:rPr>
                <w:sz w:val="16"/>
                <w:lang w:val="en-US"/>
              </w:rPr>
            </w:pPr>
          </w:p>
        </w:tc>
        <w:tc>
          <w:tcPr>
            <w:tcW w:w="851" w:type="dxa"/>
          </w:tcPr>
          <w:p w14:paraId="7AB6833C" w14:textId="77777777" w:rsidR="00216DF3" w:rsidRPr="00B94DFD" w:rsidRDefault="00216DF3" w:rsidP="00F92CCB">
            <w:pPr>
              <w:jc w:val="right"/>
              <w:rPr>
                <w:sz w:val="16"/>
                <w:lang w:val="en-US"/>
              </w:rPr>
            </w:pPr>
            <w:r w:rsidRPr="00B94DFD">
              <w:rPr>
                <w:sz w:val="16"/>
                <w:lang w:val="en-US"/>
              </w:rPr>
              <w:t>5</w:t>
            </w:r>
          </w:p>
        </w:tc>
        <w:tc>
          <w:tcPr>
            <w:tcW w:w="708" w:type="dxa"/>
          </w:tcPr>
          <w:p w14:paraId="46D57DB2" w14:textId="77777777" w:rsidR="00216DF3" w:rsidRPr="00B94DFD" w:rsidRDefault="00216DF3" w:rsidP="00F92CCB">
            <w:pPr>
              <w:jc w:val="right"/>
              <w:rPr>
                <w:sz w:val="16"/>
                <w:lang w:val="en-US"/>
              </w:rPr>
            </w:pPr>
          </w:p>
        </w:tc>
        <w:tc>
          <w:tcPr>
            <w:tcW w:w="709" w:type="dxa"/>
          </w:tcPr>
          <w:p w14:paraId="0743FAE5" w14:textId="77777777" w:rsidR="00216DF3" w:rsidRPr="00B94DFD" w:rsidRDefault="00216DF3" w:rsidP="00F92CCB">
            <w:pPr>
              <w:jc w:val="right"/>
              <w:rPr>
                <w:sz w:val="16"/>
                <w:lang w:val="en-US"/>
              </w:rPr>
            </w:pPr>
          </w:p>
        </w:tc>
        <w:tc>
          <w:tcPr>
            <w:tcW w:w="709" w:type="dxa"/>
          </w:tcPr>
          <w:p w14:paraId="55FCE5E0" w14:textId="77777777" w:rsidR="00216DF3" w:rsidRPr="00B94DFD" w:rsidRDefault="00216DF3" w:rsidP="00F92CCB">
            <w:pPr>
              <w:jc w:val="right"/>
              <w:rPr>
                <w:sz w:val="16"/>
                <w:lang w:val="en-US"/>
              </w:rPr>
            </w:pPr>
          </w:p>
        </w:tc>
        <w:tc>
          <w:tcPr>
            <w:tcW w:w="709" w:type="dxa"/>
          </w:tcPr>
          <w:p w14:paraId="620BB58A" w14:textId="77777777" w:rsidR="00216DF3" w:rsidRPr="00B94DFD" w:rsidRDefault="00216DF3" w:rsidP="00F92CCB">
            <w:pPr>
              <w:jc w:val="right"/>
              <w:rPr>
                <w:sz w:val="16"/>
                <w:lang w:val="en-US"/>
              </w:rPr>
            </w:pPr>
          </w:p>
        </w:tc>
      </w:tr>
      <w:tr w:rsidR="00216DF3" w:rsidRPr="00B94DFD" w14:paraId="5574D217" w14:textId="77777777" w:rsidTr="00843A0A">
        <w:tc>
          <w:tcPr>
            <w:tcW w:w="2438" w:type="dxa"/>
            <w:vMerge w:val="restart"/>
          </w:tcPr>
          <w:p w14:paraId="1C479E1B" w14:textId="77777777" w:rsidR="00216DF3" w:rsidRPr="00B94DFD" w:rsidRDefault="00216DF3" w:rsidP="00F92CCB">
            <w:pPr>
              <w:rPr>
                <w:rFonts w:cs="Calibri"/>
                <w:color w:val="000000"/>
                <w:sz w:val="16"/>
              </w:rPr>
            </w:pPr>
            <w:proofErr w:type="spellStart"/>
            <w:r w:rsidRPr="00B94DFD">
              <w:rPr>
                <w:rFonts w:cs="Calibri"/>
                <w:color w:val="000000"/>
                <w:sz w:val="16"/>
              </w:rPr>
              <w:t>Danol</w:t>
            </w:r>
            <w:proofErr w:type="spellEnd"/>
            <w:r w:rsidRPr="00B94DFD">
              <w:rPr>
                <w:rFonts w:cs="Calibri"/>
                <w:color w:val="000000"/>
                <w:sz w:val="16"/>
              </w:rPr>
              <w:t xml:space="preserve"> + Pioner</w:t>
            </w:r>
          </w:p>
        </w:tc>
        <w:tc>
          <w:tcPr>
            <w:tcW w:w="1417" w:type="dxa"/>
            <w:vMerge w:val="restart"/>
          </w:tcPr>
          <w:p w14:paraId="0289254A" w14:textId="77777777" w:rsidR="00216DF3" w:rsidRPr="00B94DFD" w:rsidRDefault="00216DF3" w:rsidP="00F92CCB">
            <w:pPr>
              <w:rPr>
                <w:sz w:val="16"/>
              </w:rPr>
            </w:pPr>
            <w:r w:rsidRPr="00B94DFD">
              <w:rPr>
                <w:sz w:val="16"/>
              </w:rPr>
              <w:t>Penetreringsolie til landbrug. Tilsætningsmiddel til diverse sprøjtninger.</w:t>
            </w:r>
          </w:p>
          <w:p w14:paraId="62683331" w14:textId="77777777" w:rsidR="00216DF3" w:rsidRPr="00B94DFD" w:rsidRDefault="00216DF3" w:rsidP="00F92CCB">
            <w:pPr>
              <w:rPr>
                <w:sz w:val="16"/>
              </w:rPr>
            </w:pPr>
          </w:p>
        </w:tc>
        <w:tc>
          <w:tcPr>
            <w:tcW w:w="1810" w:type="dxa"/>
          </w:tcPr>
          <w:p w14:paraId="5280B831" w14:textId="77777777" w:rsidR="00216DF3" w:rsidRPr="00B94DFD" w:rsidRDefault="00216DF3" w:rsidP="00F92CCB">
            <w:pPr>
              <w:rPr>
                <w:sz w:val="16"/>
              </w:rPr>
            </w:pPr>
            <w:proofErr w:type="gramStart"/>
            <w:r w:rsidRPr="00B94DFD">
              <w:rPr>
                <w:sz w:val="16"/>
              </w:rPr>
              <w:t>destillater</w:t>
            </w:r>
            <w:proofErr w:type="gramEnd"/>
            <w:r w:rsidRPr="00B94DFD">
              <w:rPr>
                <w:sz w:val="16"/>
              </w:rPr>
              <w:t xml:space="preserve"> (råolie), solventraffinerede lette paraffin (&lt;3% DMSO), 99 – 100 %</w:t>
            </w:r>
          </w:p>
        </w:tc>
        <w:tc>
          <w:tcPr>
            <w:tcW w:w="1167" w:type="dxa"/>
          </w:tcPr>
          <w:p w14:paraId="2F271508" w14:textId="77777777" w:rsidR="00216DF3" w:rsidRPr="00B94DFD" w:rsidRDefault="00216DF3" w:rsidP="00F92CCB">
            <w:pPr>
              <w:rPr>
                <w:sz w:val="16"/>
              </w:rPr>
            </w:pPr>
            <w:r w:rsidRPr="00B94DFD">
              <w:rPr>
                <w:sz w:val="16"/>
              </w:rPr>
              <w:t>64741-89-5 / 265-091-3</w:t>
            </w:r>
          </w:p>
        </w:tc>
        <w:tc>
          <w:tcPr>
            <w:tcW w:w="2551" w:type="dxa"/>
            <w:vMerge w:val="restart"/>
          </w:tcPr>
          <w:p w14:paraId="095E9699" w14:textId="77777777" w:rsidR="00216DF3" w:rsidRPr="00B94DFD" w:rsidRDefault="00216DF3" w:rsidP="00F92CCB">
            <w:pPr>
              <w:rPr>
                <w:sz w:val="16"/>
              </w:rPr>
            </w:pPr>
            <w:r w:rsidRPr="00B94DFD">
              <w:rPr>
                <w:sz w:val="16"/>
              </w:rPr>
              <w:t xml:space="preserve">Produktet skal ikke klassificeres efter forordningen 1272/2008 for klassificering og mærkning. </w:t>
            </w:r>
          </w:p>
        </w:tc>
        <w:tc>
          <w:tcPr>
            <w:tcW w:w="818" w:type="dxa"/>
            <w:vMerge w:val="restart"/>
          </w:tcPr>
          <w:p w14:paraId="0CC41206" w14:textId="77777777" w:rsidR="00216DF3" w:rsidRPr="00B94DFD" w:rsidRDefault="00216DF3" w:rsidP="00F92CCB">
            <w:pPr>
              <w:rPr>
                <w:sz w:val="16"/>
              </w:rPr>
            </w:pPr>
          </w:p>
        </w:tc>
        <w:tc>
          <w:tcPr>
            <w:tcW w:w="709" w:type="dxa"/>
            <w:vMerge w:val="restart"/>
          </w:tcPr>
          <w:p w14:paraId="58F42A9F" w14:textId="77777777" w:rsidR="00216DF3" w:rsidRPr="00B94DFD" w:rsidRDefault="00216DF3" w:rsidP="00F92CCB">
            <w:pPr>
              <w:rPr>
                <w:sz w:val="16"/>
              </w:rPr>
            </w:pPr>
          </w:p>
        </w:tc>
        <w:tc>
          <w:tcPr>
            <w:tcW w:w="851" w:type="dxa"/>
            <w:vMerge w:val="restart"/>
          </w:tcPr>
          <w:p w14:paraId="2A1409AD" w14:textId="77777777" w:rsidR="00216DF3" w:rsidRPr="00B94DFD" w:rsidRDefault="00216DF3" w:rsidP="00F92CCB">
            <w:pPr>
              <w:jc w:val="right"/>
              <w:rPr>
                <w:sz w:val="16"/>
              </w:rPr>
            </w:pPr>
            <w:r w:rsidRPr="00B94DFD">
              <w:rPr>
                <w:sz w:val="16"/>
              </w:rPr>
              <w:t>105</w:t>
            </w:r>
          </w:p>
        </w:tc>
        <w:tc>
          <w:tcPr>
            <w:tcW w:w="708" w:type="dxa"/>
            <w:vMerge w:val="restart"/>
          </w:tcPr>
          <w:p w14:paraId="5DC40B9C" w14:textId="77777777" w:rsidR="00216DF3" w:rsidRPr="00B94DFD" w:rsidRDefault="00216DF3" w:rsidP="00F92CCB">
            <w:pPr>
              <w:jc w:val="right"/>
              <w:rPr>
                <w:sz w:val="16"/>
              </w:rPr>
            </w:pPr>
          </w:p>
        </w:tc>
        <w:tc>
          <w:tcPr>
            <w:tcW w:w="709" w:type="dxa"/>
            <w:vMerge w:val="restart"/>
          </w:tcPr>
          <w:p w14:paraId="44FE50BD" w14:textId="77777777" w:rsidR="00216DF3" w:rsidRPr="00B94DFD" w:rsidRDefault="00216DF3" w:rsidP="00F92CCB">
            <w:pPr>
              <w:jc w:val="right"/>
              <w:rPr>
                <w:sz w:val="16"/>
              </w:rPr>
            </w:pPr>
          </w:p>
        </w:tc>
        <w:tc>
          <w:tcPr>
            <w:tcW w:w="709" w:type="dxa"/>
            <w:vMerge w:val="restart"/>
          </w:tcPr>
          <w:p w14:paraId="6B6C402B" w14:textId="77777777" w:rsidR="00216DF3" w:rsidRPr="00B94DFD" w:rsidRDefault="00216DF3" w:rsidP="00F92CCB">
            <w:pPr>
              <w:jc w:val="right"/>
              <w:rPr>
                <w:sz w:val="16"/>
              </w:rPr>
            </w:pPr>
          </w:p>
        </w:tc>
        <w:tc>
          <w:tcPr>
            <w:tcW w:w="709" w:type="dxa"/>
            <w:vMerge w:val="restart"/>
          </w:tcPr>
          <w:p w14:paraId="32E6A5D6" w14:textId="77777777" w:rsidR="00216DF3" w:rsidRPr="00B94DFD" w:rsidRDefault="00216DF3" w:rsidP="00F92CCB">
            <w:pPr>
              <w:jc w:val="right"/>
              <w:rPr>
                <w:sz w:val="16"/>
              </w:rPr>
            </w:pPr>
          </w:p>
        </w:tc>
      </w:tr>
      <w:tr w:rsidR="00216DF3" w:rsidRPr="00B94DFD" w14:paraId="1FD3E4BA" w14:textId="77777777" w:rsidTr="00843A0A">
        <w:tc>
          <w:tcPr>
            <w:tcW w:w="2438" w:type="dxa"/>
            <w:vMerge/>
          </w:tcPr>
          <w:p w14:paraId="7DACA3E7" w14:textId="77777777" w:rsidR="00216DF3" w:rsidRPr="00B94DFD" w:rsidRDefault="00216DF3" w:rsidP="00F92CCB">
            <w:pPr>
              <w:rPr>
                <w:rFonts w:cs="Calibri"/>
                <w:color w:val="000000"/>
                <w:sz w:val="16"/>
              </w:rPr>
            </w:pPr>
          </w:p>
        </w:tc>
        <w:tc>
          <w:tcPr>
            <w:tcW w:w="1417" w:type="dxa"/>
            <w:vMerge/>
          </w:tcPr>
          <w:p w14:paraId="6318D62B" w14:textId="77777777" w:rsidR="00216DF3" w:rsidRPr="00B94DFD" w:rsidRDefault="00216DF3" w:rsidP="00F92CCB">
            <w:pPr>
              <w:rPr>
                <w:sz w:val="16"/>
              </w:rPr>
            </w:pPr>
          </w:p>
        </w:tc>
        <w:tc>
          <w:tcPr>
            <w:tcW w:w="1810" w:type="dxa"/>
          </w:tcPr>
          <w:p w14:paraId="4ADD1633" w14:textId="77777777" w:rsidR="00216DF3" w:rsidRPr="00B94DFD" w:rsidRDefault="00216DF3" w:rsidP="00F92CCB">
            <w:pPr>
              <w:rPr>
                <w:sz w:val="16"/>
              </w:rPr>
            </w:pPr>
            <w:r w:rsidRPr="00B94DFD">
              <w:rPr>
                <w:sz w:val="16"/>
              </w:rPr>
              <w:t xml:space="preserve">Fedt Alkohol C12-14 </w:t>
            </w:r>
            <w:proofErr w:type="spellStart"/>
            <w:r w:rsidRPr="00B94DFD">
              <w:rPr>
                <w:sz w:val="16"/>
              </w:rPr>
              <w:t>Ethoxylat</w:t>
            </w:r>
            <w:proofErr w:type="spellEnd"/>
            <w:r w:rsidRPr="00B94DFD">
              <w:rPr>
                <w:sz w:val="16"/>
              </w:rPr>
              <w:t xml:space="preserve"> (&lt;5EO), 0-0,86 %</w:t>
            </w:r>
          </w:p>
        </w:tc>
        <w:tc>
          <w:tcPr>
            <w:tcW w:w="1167" w:type="dxa"/>
          </w:tcPr>
          <w:p w14:paraId="1EA96F8E" w14:textId="77777777" w:rsidR="00216DF3" w:rsidRPr="00B94DFD" w:rsidRDefault="00216DF3" w:rsidP="00F92CCB">
            <w:pPr>
              <w:rPr>
                <w:sz w:val="16"/>
              </w:rPr>
            </w:pPr>
            <w:r w:rsidRPr="00B94DFD">
              <w:rPr>
                <w:sz w:val="16"/>
              </w:rPr>
              <w:t>68439-50-9 / 500-213-3</w:t>
            </w:r>
          </w:p>
        </w:tc>
        <w:tc>
          <w:tcPr>
            <w:tcW w:w="2551" w:type="dxa"/>
            <w:vMerge/>
          </w:tcPr>
          <w:p w14:paraId="652969EF" w14:textId="77777777" w:rsidR="00216DF3" w:rsidRPr="00B94DFD" w:rsidRDefault="00216DF3" w:rsidP="00F92CCB">
            <w:pPr>
              <w:rPr>
                <w:sz w:val="16"/>
                <w:lang w:val="en-US"/>
              </w:rPr>
            </w:pPr>
          </w:p>
        </w:tc>
        <w:tc>
          <w:tcPr>
            <w:tcW w:w="818" w:type="dxa"/>
            <w:vMerge/>
          </w:tcPr>
          <w:p w14:paraId="00D1DD61" w14:textId="77777777" w:rsidR="00216DF3" w:rsidRPr="00B94DFD" w:rsidRDefault="00216DF3" w:rsidP="00F92CCB">
            <w:pPr>
              <w:rPr>
                <w:sz w:val="16"/>
                <w:lang w:val="en-US"/>
              </w:rPr>
            </w:pPr>
          </w:p>
        </w:tc>
        <w:tc>
          <w:tcPr>
            <w:tcW w:w="709" w:type="dxa"/>
            <w:vMerge/>
          </w:tcPr>
          <w:p w14:paraId="0E2686C4" w14:textId="77777777" w:rsidR="00216DF3" w:rsidRPr="00B94DFD" w:rsidRDefault="00216DF3" w:rsidP="00F92CCB">
            <w:pPr>
              <w:rPr>
                <w:sz w:val="16"/>
                <w:lang w:val="en-US"/>
              </w:rPr>
            </w:pPr>
          </w:p>
        </w:tc>
        <w:tc>
          <w:tcPr>
            <w:tcW w:w="851" w:type="dxa"/>
            <w:vMerge/>
          </w:tcPr>
          <w:p w14:paraId="770CCD57" w14:textId="77777777" w:rsidR="00216DF3" w:rsidRPr="00B94DFD" w:rsidRDefault="00216DF3" w:rsidP="00F92CCB">
            <w:pPr>
              <w:jc w:val="right"/>
              <w:rPr>
                <w:sz w:val="16"/>
                <w:lang w:val="en-US"/>
              </w:rPr>
            </w:pPr>
          </w:p>
        </w:tc>
        <w:tc>
          <w:tcPr>
            <w:tcW w:w="708" w:type="dxa"/>
            <w:vMerge/>
          </w:tcPr>
          <w:p w14:paraId="412E7A87" w14:textId="77777777" w:rsidR="00216DF3" w:rsidRPr="00B94DFD" w:rsidRDefault="00216DF3" w:rsidP="00F92CCB">
            <w:pPr>
              <w:jc w:val="right"/>
              <w:rPr>
                <w:sz w:val="16"/>
                <w:lang w:val="en-US"/>
              </w:rPr>
            </w:pPr>
          </w:p>
        </w:tc>
        <w:tc>
          <w:tcPr>
            <w:tcW w:w="709" w:type="dxa"/>
            <w:vMerge/>
          </w:tcPr>
          <w:p w14:paraId="2F1F6F46" w14:textId="77777777" w:rsidR="00216DF3" w:rsidRPr="00B94DFD" w:rsidRDefault="00216DF3" w:rsidP="00F92CCB">
            <w:pPr>
              <w:jc w:val="right"/>
              <w:rPr>
                <w:sz w:val="16"/>
                <w:lang w:val="en-US"/>
              </w:rPr>
            </w:pPr>
          </w:p>
        </w:tc>
        <w:tc>
          <w:tcPr>
            <w:tcW w:w="709" w:type="dxa"/>
            <w:vMerge/>
          </w:tcPr>
          <w:p w14:paraId="63FCAF49" w14:textId="77777777" w:rsidR="00216DF3" w:rsidRPr="00B94DFD" w:rsidRDefault="00216DF3" w:rsidP="00F92CCB">
            <w:pPr>
              <w:jc w:val="right"/>
              <w:rPr>
                <w:sz w:val="16"/>
                <w:lang w:val="en-US"/>
              </w:rPr>
            </w:pPr>
          </w:p>
        </w:tc>
        <w:tc>
          <w:tcPr>
            <w:tcW w:w="709" w:type="dxa"/>
            <w:vMerge/>
          </w:tcPr>
          <w:p w14:paraId="6FDD8212" w14:textId="77777777" w:rsidR="00216DF3" w:rsidRPr="00B94DFD" w:rsidRDefault="00216DF3" w:rsidP="00F92CCB">
            <w:pPr>
              <w:jc w:val="right"/>
              <w:rPr>
                <w:sz w:val="16"/>
                <w:lang w:val="en-US"/>
              </w:rPr>
            </w:pPr>
          </w:p>
        </w:tc>
      </w:tr>
      <w:tr w:rsidR="00216DF3" w:rsidRPr="00B94DFD" w14:paraId="642F5A98" w14:textId="77777777" w:rsidTr="00843A0A">
        <w:tc>
          <w:tcPr>
            <w:tcW w:w="2438" w:type="dxa"/>
          </w:tcPr>
          <w:p w14:paraId="1EFA7489" w14:textId="77777777" w:rsidR="00216DF3" w:rsidRPr="00B94DFD" w:rsidRDefault="00216DF3" w:rsidP="00F92CCB">
            <w:pPr>
              <w:rPr>
                <w:rFonts w:cs="Calibri"/>
                <w:color w:val="000000"/>
                <w:sz w:val="16"/>
              </w:rPr>
            </w:pPr>
            <w:r w:rsidRPr="00B94DFD">
              <w:rPr>
                <w:rFonts w:cs="Calibri"/>
                <w:color w:val="000000"/>
                <w:sz w:val="16"/>
              </w:rPr>
              <w:t>Eddikesyre</w:t>
            </w:r>
          </w:p>
        </w:tc>
        <w:tc>
          <w:tcPr>
            <w:tcW w:w="1417" w:type="dxa"/>
          </w:tcPr>
          <w:p w14:paraId="095571C2" w14:textId="77777777" w:rsidR="00216DF3" w:rsidRPr="00B94DFD" w:rsidRDefault="00216DF3" w:rsidP="00F92CCB">
            <w:pPr>
              <w:rPr>
                <w:sz w:val="16"/>
              </w:rPr>
            </w:pPr>
            <w:r w:rsidRPr="00B94DFD">
              <w:rPr>
                <w:sz w:val="16"/>
              </w:rPr>
              <w:t>Afkalkning, afrensning</w:t>
            </w:r>
          </w:p>
        </w:tc>
        <w:tc>
          <w:tcPr>
            <w:tcW w:w="1810" w:type="dxa"/>
          </w:tcPr>
          <w:p w14:paraId="2DF9C59E" w14:textId="77777777" w:rsidR="00216DF3" w:rsidRPr="00B94DFD" w:rsidRDefault="00216DF3" w:rsidP="00F92CCB">
            <w:pPr>
              <w:rPr>
                <w:sz w:val="16"/>
              </w:rPr>
            </w:pPr>
            <w:r w:rsidRPr="00B94DFD">
              <w:rPr>
                <w:sz w:val="16"/>
              </w:rPr>
              <w:t>Eddikesyre, 32 %</w:t>
            </w:r>
          </w:p>
        </w:tc>
        <w:tc>
          <w:tcPr>
            <w:tcW w:w="1167" w:type="dxa"/>
          </w:tcPr>
          <w:p w14:paraId="621F0355" w14:textId="77777777" w:rsidR="00216DF3" w:rsidRPr="00B94DFD" w:rsidRDefault="00216DF3" w:rsidP="00F92CCB">
            <w:pPr>
              <w:rPr>
                <w:sz w:val="16"/>
              </w:rPr>
            </w:pPr>
            <w:r w:rsidRPr="00B94DFD">
              <w:rPr>
                <w:sz w:val="16"/>
              </w:rPr>
              <w:t>64-19-7 / 200-580-7</w:t>
            </w:r>
          </w:p>
        </w:tc>
        <w:tc>
          <w:tcPr>
            <w:tcW w:w="2551" w:type="dxa"/>
          </w:tcPr>
          <w:p w14:paraId="5ACFB1EA" w14:textId="77777777" w:rsidR="00216DF3" w:rsidRPr="00B94DFD" w:rsidRDefault="00216DF3" w:rsidP="00F92CCB">
            <w:pPr>
              <w:rPr>
                <w:sz w:val="16"/>
              </w:rPr>
            </w:pPr>
            <w:r w:rsidRPr="00B94DFD">
              <w:rPr>
                <w:sz w:val="16"/>
              </w:rPr>
              <w:t xml:space="preserve">EU (67/548 eller 1999/45): </w:t>
            </w:r>
            <w:proofErr w:type="gramStart"/>
            <w:r w:rsidRPr="00B94DFD">
              <w:rPr>
                <w:sz w:val="16"/>
              </w:rPr>
              <w:t>C;R34.</w:t>
            </w:r>
            <w:r w:rsidRPr="00B94DFD">
              <w:rPr>
                <w:sz w:val="16"/>
              </w:rPr>
              <w:br/>
              <w:t>CLP</w:t>
            </w:r>
            <w:proofErr w:type="gramEnd"/>
            <w:r w:rsidRPr="00B94DFD">
              <w:rPr>
                <w:sz w:val="16"/>
              </w:rPr>
              <w:t xml:space="preserve"> (1272/2008): Skin </w:t>
            </w:r>
            <w:proofErr w:type="spellStart"/>
            <w:r w:rsidRPr="00B94DFD">
              <w:rPr>
                <w:sz w:val="16"/>
              </w:rPr>
              <w:t>Corr</w:t>
            </w:r>
            <w:proofErr w:type="spellEnd"/>
            <w:r w:rsidRPr="00B94DFD">
              <w:rPr>
                <w:sz w:val="16"/>
              </w:rPr>
              <w:t>. 1B; H314.</w:t>
            </w:r>
          </w:p>
          <w:p w14:paraId="6CE93645" w14:textId="77777777" w:rsidR="00216DF3" w:rsidRPr="00B94DFD" w:rsidRDefault="00216DF3" w:rsidP="00F92CCB">
            <w:pPr>
              <w:rPr>
                <w:sz w:val="16"/>
              </w:rPr>
            </w:pPr>
          </w:p>
        </w:tc>
        <w:tc>
          <w:tcPr>
            <w:tcW w:w="818" w:type="dxa"/>
          </w:tcPr>
          <w:p w14:paraId="49D3F438" w14:textId="77777777" w:rsidR="00216DF3" w:rsidRPr="00B94DFD" w:rsidRDefault="00216DF3" w:rsidP="00F92CCB">
            <w:pPr>
              <w:rPr>
                <w:sz w:val="16"/>
              </w:rPr>
            </w:pPr>
          </w:p>
        </w:tc>
        <w:tc>
          <w:tcPr>
            <w:tcW w:w="709" w:type="dxa"/>
          </w:tcPr>
          <w:p w14:paraId="634CEB9F" w14:textId="77777777" w:rsidR="00216DF3" w:rsidRPr="00B94DFD" w:rsidRDefault="00216DF3" w:rsidP="00F92CCB">
            <w:pPr>
              <w:rPr>
                <w:sz w:val="16"/>
              </w:rPr>
            </w:pPr>
          </w:p>
        </w:tc>
        <w:tc>
          <w:tcPr>
            <w:tcW w:w="851" w:type="dxa"/>
          </w:tcPr>
          <w:p w14:paraId="18F82674" w14:textId="77777777" w:rsidR="00216DF3" w:rsidRPr="00B94DFD" w:rsidRDefault="00216DF3" w:rsidP="00F92CCB">
            <w:pPr>
              <w:jc w:val="right"/>
              <w:rPr>
                <w:sz w:val="16"/>
                <w:lang w:val="en-US"/>
              </w:rPr>
            </w:pPr>
            <w:r w:rsidRPr="00B94DFD">
              <w:rPr>
                <w:sz w:val="16"/>
                <w:lang w:val="en-US"/>
              </w:rPr>
              <w:t>5</w:t>
            </w:r>
          </w:p>
        </w:tc>
        <w:tc>
          <w:tcPr>
            <w:tcW w:w="708" w:type="dxa"/>
          </w:tcPr>
          <w:p w14:paraId="02E7F501" w14:textId="77777777" w:rsidR="00216DF3" w:rsidRPr="00B94DFD" w:rsidRDefault="00216DF3" w:rsidP="00F92CCB">
            <w:pPr>
              <w:jc w:val="right"/>
              <w:rPr>
                <w:sz w:val="16"/>
                <w:lang w:val="en-US"/>
              </w:rPr>
            </w:pPr>
          </w:p>
        </w:tc>
        <w:tc>
          <w:tcPr>
            <w:tcW w:w="709" w:type="dxa"/>
          </w:tcPr>
          <w:p w14:paraId="17AED812" w14:textId="77777777" w:rsidR="00216DF3" w:rsidRPr="00B94DFD" w:rsidRDefault="00216DF3" w:rsidP="00F92CCB">
            <w:pPr>
              <w:jc w:val="right"/>
              <w:rPr>
                <w:sz w:val="16"/>
                <w:lang w:val="en-US"/>
              </w:rPr>
            </w:pPr>
          </w:p>
        </w:tc>
        <w:tc>
          <w:tcPr>
            <w:tcW w:w="709" w:type="dxa"/>
          </w:tcPr>
          <w:p w14:paraId="29A3E091" w14:textId="77777777" w:rsidR="00216DF3" w:rsidRPr="00B94DFD" w:rsidRDefault="00216DF3" w:rsidP="00F92CCB">
            <w:pPr>
              <w:jc w:val="right"/>
              <w:rPr>
                <w:sz w:val="16"/>
                <w:lang w:val="en-US"/>
              </w:rPr>
            </w:pPr>
          </w:p>
        </w:tc>
        <w:tc>
          <w:tcPr>
            <w:tcW w:w="709" w:type="dxa"/>
          </w:tcPr>
          <w:p w14:paraId="0EEAE3BC" w14:textId="77777777" w:rsidR="00216DF3" w:rsidRPr="00B94DFD" w:rsidRDefault="00216DF3" w:rsidP="00F92CCB">
            <w:pPr>
              <w:jc w:val="right"/>
              <w:rPr>
                <w:sz w:val="16"/>
                <w:lang w:val="en-US"/>
              </w:rPr>
            </w:pPr>
          </w:p>
        </w:tc>
      </w:tr>
      <w:tr w:rsidR="00216DF3" w:rsidRPr="00B94DFD" w14:paraId="4E3AA3DD" w14:textId="77777777" w:rsidTr="00843A0A">
        <w:tc>
          <w:tcPr>
            <w:tcW w:w="2438" w:type="dxa"/>
          </w:tcPr>
          <w:p w14:paraId="07B35502" w14:textId="77777777" w:rsidR="00216DF3" w:rsidRPr="00B94DFD" w:rsidRDefault="00216DF3" w:rsidP="00F92CCB">
            <w:pPr>
              <w:rPr>
                <w:sz w:val="16"/>
                <w:highlight w:val="cyan"/>
              </w:rPr>
            </w:pPr>
            <w:proofErr w:type="spellStart"/>
            <w:r w:rsidRPr="00B94DFD">
              <w:rPr>
                <w:sz w:val="16"/>
              </w:rPr>
              <w:t>Ethanol</w:t>
            </w:r>
            <w:proofErr w:type="spellEnd"/>
            <w:r w:rsidRPr="00B94DFD">
              <w:rPr>
                <w:sz w:val="16"/>
              </w:rPr>
              <w:t xml:space="preserve"> (99 %)</w:t>
            </w:r>
          </w:p>
        </w:tc>
        <w:tc>
          <w:tcPr>
            <w:tcW w:w="1417" w:type="dxa"/>
          </w:tcPr>
          <w:p w14:paraId="05D0F4C3" w14:textId="77777777" w:rsidR="00216DF3" w:rsidRPr="00B94DFD" w:rsidRDefault="00216DF3" w:rsidP="00F92CCB">
            <w:pPr>
              <w:rPr>
                <w:sz w:val="16"/>
              </w:rPr>
            </w:pPr>
          </w:p>
        </w:tc>
        <w:tc>
          <w:tcPr>
            <w:tcW w:w="1810" w:type="dxa"/>
          </w:tcPr>
          <w:p w14:paraId="3C4A97CF" w14:textId="77777777" w:rsidR="00216DF3" w:rsidRPr="00B94DFD" w:rsidRDefault="00216DF3" w:rsidP="00F92CCB">
            <w:pPr>
              <w:rPr>
                <w:sz w:val="16"/>
              </w:rPr>
            </w:pPr>
            <w:proofErr w:type="spellStart"/>
            <w:r w:rsidRPr="00B94DFD">
              <w:rPr>
                <w:sz w:val="16"/>
              </w:rPr>
              <w:t>Ethanol</w:t>
            </w:r>
            <w:proofErr w:type="spellEnd"/>
            <w:r w:rsidRPr="00B94DFD">
              <w:rPr>
                <w:sz w:val="16"/>
              </w:rPr>
              <w:t>, &lt;= 99 %</w:t>
            </w:r>
          </w:p>
        </w:tc>
        <w:tc>
          <w:tcPr>
            <w:tcW w:w="1167" w:type="dxa"/>
          </w:tcPr>
          <w:p w14:paraId="14AEB82B" w14:textId="77777777" w:rsidR="00216DF3" w:rsidRPr="00B94DFD" w:rsidRDefault="00216DF3" w:rsidP="00F92CCB">
            <w:pPr>
              <w:rPr>
                <w:sz w:val="16"/>
              </w:rPr>
            </w:pPr>
            <w:r w:rsidRPr="00B94DFD">
              <w:rPr>
                <w:sz w:val="16"/>
              </w:rPr>
              <w:t>64-17-5/ 200-578-6</w:t>
            </w:r>
          </w:p>
        </w:tc>
        <w:tc>
          <w:tcPr>
            <w:tcW w:w="2551" w:type="dxa"/>
          </w:tcPr>
          <w:p w14:paraId="0DDC068B" w14:textId="77777777" w:rsidR="00216DF3" w:rsidRPr="00B94DFD" w:rsidRDefault="00216DF3" w:rsidP="00F92CCB">
            <w:pPr>
              <w:rPr>
                <w:sz w:val="16"/>
              </w:rPr>
            </w:pPr>
            <w:r w:rsidRPr="00B94DFD">
              <w:rPr>
                <w:b/>
                <w:sz w:val="16"/>
              </w:rPr>
              <w:t>Brandfarlige væsker Kategori 2</w:t>
            </w:r>
            <w:r w:rsidRPr="00B94DFD">
              <w:rPr>
                <w:sz w:val="16"/>
              </w:rPr>
              <w:t>, H225</w:t>
            </w:r>
          </w:p>
          <w:p w14:paraId="4CF3A975" w14:textId="77777777" w:rsidR="00216DF3" w:rsidRPr="00B94DFD" w:rsidRDefault="00216DF3" w:rsidP="00F92CCB">
            <w:pPr>
              <w:rPr>
                <w:sz w:val="16"/>
                <w:highlight w:val="yellow"/>
              </w:rPr>
            </w:pPr>
            <w:r w:rsidRPr="00B94DFD">
              <w:rPr>
                <w:sz w:val="16"/>
              </w:rPr>
              <w:t>Øjenirritation Kategori 2, H319</w:t>
            </w:r>
          </w:p>
          <w:p w14:paraId="3AB8D8BA" w14:textId="77777777" w:rsidR="00216DF3" w:rsidRPr="00B94DFD" w:rsidRDefault="00216DF3" w:rsidP="00F92CCB">
            <w:pPr>
              <w:rPr>
                <w:sz w:val="16"/>
              </w:rPr>
            </w:pPr>
            <w:r w:rsidRPr="00B94DFD">
              <w:rPr>
                <w:sz w:val="16"/>
              </w:rPr>
              <w:t>F; R11</w:t>
            </w:r>
          </w:p>
        </w:tc>
        <w:tc>
          <w:tcPr>
            <w:tcW w:w="818" w:type="dxa"/>
          </w:tcPr>
          <w:p w14:paraId="605F2EA3" w14:textId="77777777" w:rsidR="00216DF3" w:rsidRPr="00B94DFD" w:rsidRDefault="00216DF3" w:rsidP="00F92CCB">
            <w:pPr>
              <w:rPr>
                <w:sz w:val="16"/>
              </w:rPr>
            </w:pPr>
            <w:r w:rsidRPr="00B94DFD">
              <w:rPr>
                <w:sz w:val="16"/>
              </w:rPr>
              <w:t>Afsnit P</w:t>
            </w:r>
          </w:p>
        </w:tc>
        <w:tc>
          <w:tcPr>
            <w:tcW w:w="709" w:type="dxa"/>
          </w:tcPr>
          <w:p w14:paraId="3E8CFF9A" w14:textId="77777777" w:rsidR="00216DF3" w:rsidRPr="00B94DFD" w:rsidRDefault="00216DF3" w:rsidP="00F92CCB">
            <w:pPr>
              <w:rPr>
                <w:sz w:val="16"/>
              </w:rPr>
            </w:pPr>
            <w:r w:rsidRPr="00B94DFD">
              <w:rPr>
                <w:sz w:val="16"/>
              </w:rPr>
              <w:t>P5c</w:t>
            </w:r>
          </w:p>
        </w:tc>
        <w:tc>
          <w:tcPr>
            <w:tcW w:w="851" w:type="dxa"/>
          </w:tcPr>
          <w:p w14:paraId="42368F5C" w14:textId="77777777" w:rsidR="00216DF3" w:rsidRPr="00B94DFD" w:rsidRDefault="00216DF3" w:rsidP="00F92CCB">
            <w:pPr>
              <w:jc w:val="right"/>
              <w:rPr>
                <w:sz w:val="16"/>
              </w:rPr>
            </w:pPr>
            <w:r w:rsidRPr="00B94DFD">
              <w:rPr>
                <w:sz w:val="16"/>
              </w:rPr>
              <w:t>200</w:t>
            </w:r>
          </w:p>
        </w:tc>
        <w:tc>
          <w:tcPr>
            <w:tcW w:w="708" w:type="dxa"/>
          </w:tcPr>
          <w:p w14:paraId="4226A326" w14:textId="77777777" w:rsidR="00216DF3" w:rsidRPr="00B94DFD" w:rsidRDefault="00216DF3" w:rsidP="00F92CCB">
            <w:pPr>
              <w:jc w:val="right"/>
              <w:rPr>
                <w:sz w:val="16"/>
              </w:rPr>
            </w:pPr>
            <w:r w:rsidRPr="00B94DFD">
              <w:rPr>
                <w:sz w:val="16"/>
              </w:rPr>
              <w:t>5000</w:t>
            </w:r>
          </w:p>
        </w:tc>
        <w:tc>
          <w:tcPr>
            <w:tcW w:w="709" w:type="dxa"/>
          </w:tcPr>
          <w:p w14:paraId="5F4DC3C4" w14:textId="77777777" w:rsidR="00216DF3" w:rsidRPr="00B94DFD" w:rsidRDefault="00216DF3" w:rsidP="00F92CCB">
            <w:pPr>
              <w:jc w:val="right"/>
              <w:rPr>
                <w:sz w:val="16"/>
              </w:rPr>
            </w:pPr>
            <w:r w:rsidRPr="00B94DFD">
              <w:rPr>
                <w:sz w:val="16"/>
              </w:rPr>
              <w:t>0,04</w:t>
            </w:r>
          </w:p>
        </w:tc>
        <w:tc>
          <w:tcPr>
            <w:tcW w:w="709" w:type="dxa"/>
          </w:tcPr>
          <w:p w14:paraId="455C23AC" w14:textId="77777777" w:rsidR="00216DF3" w:rsidRPr="00B94DFD" w:rsidRDefault="00216DF3" w:rsidP="00F92CCB">
            <w:pPr>
              <w:jc w:val="right"/>
              <w:rPr>
                <w:sz w:val="16"/>
              </w:rPr>
            </w:pPr>
          </w:p>
        </w:tc>
        <w:tc>
          <w:tcPr>
            <w:tcW w:w="709" w:type="dxa"/>
          </w:tcPr>
          <w:p w14:paraId="7AD165C8" w14:textId="77777777" w:rsidR="00216DF3" w:rsidRPr="00B94DFD" w:rsidRDefault="00216DF3" w:rsidP="00F92CCB">
            <w:pPr>
              <w:jc w:val="right"/>
              <w:rPr>
                <w:sz w:val="16"/>
              </w:rPr>
            </w:pPr>
          </w:p>
        </w:tc>
      </w:tr>
      <w:tr w:rsidR="00216DF3" w:rsidRPr="00B94DFD" w14:paraId="64D1861D" w14:textId="77777777" w:rsidTr="00843A0A">
        <w:tc>
          <w:tcPr>
            <w:tcW w:w="2438" w:type="dxa"/>
          </w:tcPr>
          <w:p w14:paraId="3AAD3904" w14:textId="77777777" w:rsidR="00216DF3" w:rsidRPr="00B94DFD" w:rsidRDefault="00216DF3" w:rsidP="00F92CCB">
            <w:pPr>
              <w:rPr>
                <w:rFonts w:cs="Calibri"/>
                <w:sz w:val="16"/>
              </w:rPr>
            </w:pPr>
            <w:r w:rsidRPr="00B94DFD">
              <w:rPr>
                <w:rFonts w:cs="Calibri"/>
                <w:sz w:val="16"/>
              </w:rPr>
              <w:t>Husholdningssprit</w:t>
            </w:r>
          </w:p>
        </w:tc>
        <w:tc>
          <w:tcPr>
            <w:tcW w:w="1417" w:type="dxa"/>
          </w:tcPr>
          <w:p w14:paraId="22711F3A" w14:textId="77777777" w:rsidR="00216DF3" w:rsidRPr="00B94DFD" w:rsidRDefault="00216DF3" w:rsidP="00F92CCB">
            <w:pPr>
              <w:rPr>
                <w:sz w:val="16"/>
              </w:rPr>
            </w:pPr>
            <w:r w:rsidRPr="00B94DFD">
              <w:rPr>
                <w:sz w:val="16"/>
              </w:rPr>
              <w:t>Rengøring</w:t>
            </w:r>
          </w:p>
        </w:tc>
        <w:tc>
          <w:tcPr>
            <w:tcW w:w="1810" w:type="dxa"/>
          </w:tcPr>
          <w:p w14:paraId="68C7C690" w14:textId="77777777" w:rsidR="00216DF3" w:rsidRPr="00B94DFD" w:rsidRDefault="00216DF3" w:rsidP="00F92CCB">
            <w:pPr>
              <w:rPr>
                <w:sz w:val="16"/>
              </w:rPr>
            </w:pPr>
            <w:proofErr w:type="spellStart"/>
            <w:r w:rsidRPr="00B94DFD">
              <w:rPr>
                <w:sz w:val="16"/>
              </w:rPr>
              <w:t>Ethanol</w:t>
            </w:r>
            <w:proofErr w:type="spellEnd"/>
            <w:r w:rsidRPr="00B94DFD">
              <w:rPr>
                <w:sz w:val="16"/>
              </w:rPr>
              <w:t>, 90 – 100 %</w:t>
            </w:r>
          </w:p>
        </w:tc>
        <w:tc>
          <w:tcPr>
            <w:tcW w:w="1167" w:type="dxa"/>
          </w:tcPr>
          <w:p w14:paraId="531981FD" w14:textId="77777777" w:rsidR="00216DF3" w:rsidRPr="00B94DFD" w:rsidRDefault="00216DF3" w:rsidP="00F92CCB">
            <w:pPr>
              <w:rPr>
                <w:sz w:val="16"/>
              </w:rPr>
            </w:pPr>
            <w:r w:rsidRPr="00B94DFD">
              <w:rPr>
                <w:sz w:val="16"/>
              </w:rPr>
              <w:t>64-17-5/ 200-578-6</w:t>
            </w:r>
          </w:p>
        </w:tc>
        <w:tc>
          <w:tcPr>
            <w:tcW w:w="2551" w:type="dxa"/>
          </w:tcPr>
          <w:p w14:paraId="149CB489" w14:textId="77777777" w:rsidR="00216DF3" w:rsidRPr="00B94DFD" w:rsidRDefault="00216DF3" w:rsidP="00F92CCB">
            <w:pPr>
              <w:rPr>
                <w:sz w:val="16"/>
              </w:rPr>
            </w:pPr>
            <w:r w:rsidRPr="00B94DFD">
              <w:rPr>
                <w:sz w:val="16"/>
              </w:rPr>
              <w:t xml:space="preserve">EU (67/548 eller 1999/45): </w:t>
            </w:r>
            <w:proofErr w:type="gramStart"/>
            <w:r w:rsidRPr="00B94DFD">
              <w:rPr>
                <w:sz w:val="16"/>
              </w:rPr>
              <w:t>F;R</w:t>
            </w:r>
            <w:proofErr w:type="gramEnd"/>
            <w:r w:rsidRPr="00B94DFD">
              <w:rPr>
                <w:sz w:val="16"/>
              </w:rPr>
              <w:t>11.</w:t>
            </w:r>
          </w:p>
          <w:p w14:paraId="5AC69547" w14:textId="77777777" w:rsidR="00216DF3" w:rsidRPr="00B94DFD" w:rsidRDefault="00216DF3" w:rsidP="00F92CCB">
            <w:pPr>
              <w:rPr>
                <w:sz w:val="16"/>
              </w:rPr>
            </w:pPr>
            <w:r w:rsidRPr="00B94DFD">
              <w:rPr>
                <w:sz w:val="16"/>
              </w:rPr>
              <w:t xml:space="preserve">CLP (1272/2008): </w:t>
            </w:r>
            <w:r w:rsidRPr="00B94DFD">
              <w:rPr>
                <w:b/>
                <w:sz w:val="16"/>
              </w:rPr>
              <w:t xml:space="preserve">Flam. </w:t>
            </w:r>
            <w:proofErr w:type="spellStart"/>
            <w:r w:rsidRPr="00B94DFD">
              <w:rPr>
                <w:b/>
                <w:sz w:val="16"/>
              </w:rPr>
              <w:t>Liq</w:t>
            </w:r>
            <w:proofErr w:type="spellEnd"/>
            <w:r w:rsidRPr="00B94DFD">
              <w:rPr>
                <w:b/>
                <w:sz w:val="16"/>
              </w:rPr>
              <w:t>. 2</w:t>
            </w:r>
            <w:r w:rsidRPr="00B94DFD">
              <w:rPr>
                <w:sz w:val="16"/>
              </w:rPr>
              <w:t>; H225.</w:t>
            </w:r>
          </w:p>
        </w:tc>
        <w:tc>
          <w:tcPr>
            <w:tcW w:w="818" w:type="dxa"/>
          </w:tcPr>
          <w:p w14:paraId="0F59B6C3" w14:textId="77777777" w:rsidR="00216DF3" w:rsidRPr="00B94DFD" w:rsidRDefault="00216DF3" w:rsidP="00F92CCB">
            <w:pPr>
              <w:rPr>
                <w:sz w:val="16"/>
              </w:rPr>
            </w:pPr>
            <w:r w:rsidRPr="00B94DFD">
              <w:rPr>
                <w:sz w:val="16"/>
              </w:rPr>
              <w:t>Afsnit P</w:t>
            </w:r>
          </w:p>
        </w:tc>
        <w:tc>
          <w:tcPr>
            <w:tcW w:w="709" w:type="dxa"/>
          </w:tcPr>
          <w:p w14:paraId="7FC514E0" w14:textId="77777777" w:rsidR="00216DF3" w:rsidRPr="00B94DFD" w:rsidRDefault="00216DF3" w:rsidP="00F92CCB">
            <w:pPr>
              <w:rPr>
                <w:sz w:val="16"/>
              </w:rPr>
            </w:pPr>
            <w:r w:rsidRPr="00B94DFD">
              <w:rPr>
                <w:sz w:val="16"/>
              </w:rPr>
              <w:t>P5c</w:t>
            </w:r>
          </w:p>
        </w:tc>
        <w:tc>
          <w:tcPr>
            <w:tcW w:w="851" w:type="dxa"/>
          </w:tcPr>
          <w:p w14:paraId="46BEE4DD" w14:textId="77777777" w:rsidR="00216DF3" w:rsidRPr="00B94DFD" w:rsidRDefault="00216DF3" w:rsidP="00F92CCB">
            <w:pPr>
              <w:jc w:val="right"/>
              <w:rPr>
                <w:sz w:val="16"/>
              </w:rPr>
            </w:pPr>
            <w:r w:rsidRPr="00B94DFD">
              <w:rPr>
                <w:sz w:val="16"/>
              </w:rPr>
              <w:t>5</w:t>
            </w:r>
          </w:p>
        </w:tc>
        <w:tc>
          <w:tcPr>
            <w:tcW w:w="708" w:type="dxa"/>
          </w:tcPr>
          <w:p w14:paraId="245EC622" w14:textId="77777777" w:rsidR="00216DF3" w:rsidRPr="00B94DFD" w:rsidRDefault="00216DF3" w:rsidP="00F92CCB">
            <w:pPr>
              <w:jc w:val="right"/>
              <w:rPr>
                <w:sz w:val="16"/>
              </w:rPr>
            </w:pPr>
            <w:r w:rsidRPr="00B94DFD">
              <w:rPr>
                <w:sz w:val="16"/>
              </w:rPr>
              <w:t>5000</w:t>
            </w:r>
          </w:p>
          <w:p w14:paraId="62E3C3A4" w14:textId="77777777" w:rsidR="00216DF3" w:rsidRPr="00B94DFD" w:rsidRDefault="00216DF3" w:rsidP="00F92CCB">
            <w:pPr>
              <w:jc w:val="right"/>
              <w:rPr>
                <w:sz w:val="16"/>
              </w:rPr>
            </w:pPr>
          </w:p>
        </w:tc>
        <w:tc>
          <w:tcPr>
            <w:tcW w:w="709" w:type="dxa"/>
          </w:tcPr>
          <w:p w14:paraId="56D55ABF" w14:textId="77777777" w:rsidR="00216DF3" w:rsidRPr="00B94DFD" w:rsidRDefault="00216DF3" w:rsidP="00F92CCB">
            <w:pPr>
              <w:jc w:val="right"/>
              <w:rPr>
                <w:sz w:val="16"/>
                <w:lang w:val="en-US"/>
              </w:rPr>
            </w:pPr>
            <w:r w:rsidRPr="00B94DFD">
              <w:rPr>
                <w:sz w:val="16"/>
                <w:lang w:val="en-US"/>
              </w:rPr>
              <w:t>0,001</w:t>
            </w:r>
          </w:p>
        </w:tc>
        <w:tc>
          <w:tcPr>
            <w:tcW w:w="709" w:type="dxa"/>
          </w:tcPr>
          <w:p w14:paraId="52072801" w14:textId="77777777" w:rsidR="00216DF3" w:rsidRPr="00B94DFD" w:rsidRDefault="00216DF3" w:rsidP="00F92CCB">
            <w:pPr>
              <w:jc w:val="right"/>
              <w:rPr>
                <w:sz w:val="16"/>
                <w:lang w:val="en-US"/>
              </w:rPr>
            </w:pPr>
          </w:p>
        </w:tc>
        <w:tc>
          <w:tcPr>
            <w:tcW w:w="709" w:type="dxa"/>
          </w:tcPr>
          <w:p w14:paraId="7796874D" w14:textId="77777777" w:rsidR="00216DF3" w:rsidRPr="00B94DFD" w:rsidRDefault="00216DF3" w:rsidP="00F92CCB">
            <w:pPr>
              <w:jc w:val="right"/>
              <w:rPr>
                <w:sz w:val="16"/>
                <w:lang w:val="en-US"/>
              </w:rPr>
            </w:pPr>
          </w:p>
        </w:tc>
      </w:tr>
      <w:tr w:rsidR="00216DF3" w:rsidRPr="00B94DFD" w14:paraId="0A7129EA" w14:textId="77777777" w:rsidTr="00843A0A">
        <w:tc>
          <w:tcPr>
            <w:tcW w:w="2438" w:type="dxa"/>
          </w:tcPr>
          <w:p w14:paraId="5512EB2A" w14:textId="77777777" w:rsidR="00216DF3" w:rsidRPr="00B94DFD" w:rsidRDefault="00216DF3" w:rsidP="00F92CCB">
            <w:pPr>
              <w:rPr>
                <w:rFonts w:cs="Calibri"/>
                <w:sz w:val="16"/>
                <w:highlight w:val="green"/>
              </w:rPr>
            </w:pPr>
            <w:proofErr w:type="spellStart"/>
            <w:r w:rsidRPr="00B94DFD">
              <w:rPr>
                <w:rFonts w:cs="Calibri"/>
                <w:sz w:val="16"/>
              </w:rPr>
              <w:t>Isopropanol</w:t>
            </w:r>
            <w:proofErr w:type="spellEnd"/>
          </w:p>
        </w:tc>
        <w:tc>
          <w:tcPr>
            <w:tcW w:w="1417" w:type="dxa"/>
          </w:tcPr>
          <w:p w14:paraId="51D481EC" w14:textId="77777777" w:rsidR="00216DF3" w:rsidRPr="00B94DFD" w:rsidRDefault="00216DF3" w:rsidP="00F92CCB">
            <w:pPr>
              <w:rPr>
                <w:sz w:val="16"/>
              </w:rPr>
            </w:pPr>
          </w:p>
        </w:tc>
        <w:tc>
          <w:tcPr>
            <w:tcW w:w="1810" w:type="dxa"/>
          </w:tcPr>
          <w:p w14:paraId="60892881" w14:textId="77777777" w:rsidR="00216DF3" w:rsidRPr="00B94DFD" w:rsidRDefault="00216DF3" w:rsidP="00F92CCB">
            <w:pPr>
              <w:rPr>
                <w:sz w:val="16"/>
              </w:rPr>
            </w:pPr>
            <w:r w:rsidRPr="00B94DFD">
              <w:rPr>
                <w:sz w:val="16"/>
              </w:rPr>
              <w:t>Propan-2-ol, 95 – 100 %</w:t>
            </w:r>
          </w:p>
        </w:tc>
        <w:tc>
          <w:tcPr>
            <w:tcW w:w="1167" w:type="dxa"/>
          </w:tcPr>
          <w:p w14:paraId="08E3BAAD" w14:textId="77777777" w:rsidR="00216DF3" w:rsidRPr="00B94DFD" w:rsidRDefault="00216DF3" w:rsidP="00F92CCB">
            <w:pPr>
              <w:rPr>
                <w:sz w:val="16"/>
              </w:rPr>
            </w:pPr>
            <w:r w:rsidRPr="00B94DFD">
              <w:rPr>
                <w:sz w:val="16"/>
              </w:rPr>
              <w:t>67-63-0/</w:t>
            </w:r>
          </w:p>
          <w:p w14:paraId="237D4236" w14:textId="77777777" w:rsidR="00216DF3" w:rsidRPr="00B94DFD" w:rsidRDefault="00216DF3" w:rsidP="00F92CCB">
            <w:pPr>
              <w:rPr>
                <w:sz w:val="16"/>
              </w:rPr>
            </w:pPr>
            <w:r w:rsidRPr="00B94DFD">
              <w:rPr>
                <w:sz w:val="16"/>
              </w:rPr>
              <w:t>200-661-7</w:t>
            </w:r>
          </w:p>
        </w:tc>
        <w:tc>
          <w:tcPr>
            <w:tcW w:w="2551" w:type="dxa"/>
          </w:tcPr>
          <w:p w14:paraId="1761D069" w14:textId="77777777" w:rsidR="00216DF3" w:rsidRPr="00B94DFD" w:rsidRDefault="00216DF3" w:rsidP="00F92CCB">
            <w:pPr>
              <w:rPr>
                <w:sz w:val="16"/>
              </w:rPr>
            </w:pPr>
            <w:r w:rsidRPr="00B94DFD">
              <w:rPr>
                <w:sz w:val="16"/>
              </w:rPr>
              <w:t xml:space="preserve">EU (67/548 eller 1999/45): </w:t>
            </w:r>
            <w:proofErr w:type="gramStart"/>
            <w:r w:rsidRPr="00B94DFD">
              <w:rPr>
                <w:sz w:val="16"/>
              </w:rPr>
              <w:t>F;R</w:t>
            </w:r>
            <w:proofErr w:type="gramEnd"/>
            <w:r w:rsidRPr="00B94DFD">
              <w:rPr>
                <w:sz w:val="16"/>
              </w:rPr>
              <w:t>11, Xi;R36 R67.</w:t>
            </w:r>
          </w:p>
          <w:p w14:paraId="1E8507DD" w14:textId="77777777" w:rsidR="00216DF3" w:rsidRPr="00B94DFD" w:rsidRDefault="00216DF3" w:rsidP="00F92CCB">
            <w:pPr>
              <w:rPr>
                <w:sz w:val="16"/>
              </w:rPr>
            </w:pPr>
            <w:r w:rsidRPr="00B94DFD">
              <w:rPr>
                <w:sz w:val="16"/>
                <w:lang w:val="en-US"/>
              </w:rPr>
              <w:t xml:space="preserve">CLP (1272/2008): </w:t>
            </w:r>
            <w:r w:rsidRPr="00B94DFD">
              <w:rPr>
                <w:b/>
                <w:sz w:val="16"/>
                <w:lang w:val="en-US"/>
              </w:rPr>
              <w:t>Flam. Liq. 2</w:t>
            </w:r>
            <w:r w:rsidRPr="00B94DFD">
              <w:rPr>
                <w:sz w:val="16"/>
                <w:lang w:val="en-US"/>
              </w:rPr>
              <w:t xml:space="preserve">, Eye </w:t>
            </w:r>
            <w:proofErr w:type="spellStart"/>
            <w:r w:rsidRPr="00B94DFD">
              <w:rPr>
                <w:sz w:val="16"/>
                <w:lang w:val="en-US"/>
              </w:rPr>
              <w:t>Irrit</w:t>
            </w:r>
            <w:proofErr w:type="spellEnd"/>
            <w:r w:rsidRPr="00B94DFD">
              <w:rPr>
                <w:sz w:val="16"/>
                <w:lang w:val="en-US"/>
              </w:rPr>
              <w:t xml:space="preserve">. </w:t>
            </w:r>
            <w:r w:rsidRPr="00B94DFD">
              <w:rPr>
                <w:sz w:val="16"/>
              </w:rPr>
              <w:t>2, STOT SE 3; H225, H319, H336.</w:t>
            </w:r>
          </w:p>
        </w:tc>
        <w:tc>
          <w:tcPr>
            <w:tcW w:w="818" w:type="dxa"/>
          </w:tcPr>
          <w:p w14:paraId="708B7A34" w14:textId="77777777" w:rsidR="00216DF3" w:rsidRPr="00B94DFD" w:rsidRDefault="00216DF3" w:rsidP="00F92CCB">
            <w:pPr>
              <w:rPr>
                <w:sz w:val="16"/>
              </w:rPr>
            </w:pPr>
            <w:r w:rsidRPr="00B94DFD">
              <w:rPr>
                <w:sz w:val="16"/>
              </w:rPr>
              <w:t>Afsnit P</w:t>
            </w:r>
          </w:p>
        </w:tc>
        <w:tc>
          <w:tcPr>
            <w:tcW w:w="709" w:type="dxa"/>
          </w:tcPr>
          <w:p w14:paraId="31DC23B0" w14:textId="77777777" w:rsidR="00216DF3" w:rsidRPr="00B94DFD" w:rsidRDefault="00216DF3" w:rsidP="00F92CCB">
            <w:pPr>
              <w:rPr>
                <w:sz w:val="16"/>
              </w:rPr>
            </w:pPr>
            <w:r w:rsidRPr="00B94DFD">
              <w:rPr>
                <w:sz w:val="16"/>
              </w:rPr>
              <w:t>P5c</w:t>
            </w:r>
          </w:p>
        </w:tc>
        <w:tc>
          <w:tcPr>
            <w:tcW w:w="851" w:type="dxa"/>
          </w:tcPr>
          <w:p w14:paraId="6551E815" w14:textId="77777777" w:rsidR="00216DF3" w:rsidRPr="00B94DFD" w:rsidRDefault="00216DF3" w:rsidP="00F92CCB">
            <w:pPr>
              <w:jc w:val="right"/>
              <w:rPr>
                <w:sz w:val="16"/>
              </w:rPr>
            </w:pPr>
            <w:r w:rsidRPr="00B94DFD">
              <w:rPr>
                <w:sz w:val="16"/>
              </w:rPr>
              <w:t>2</w:t>
            </w:r>
          </w:p>
        </w:tc>
        <w:tc>
          <w:tcPr>
            <w:tcW w:w="708" w:type="dxa"/>
          </w:tcPr>
          <w:p w14:paraId="124162F8" w14:textId="77777777" w:rsidR="00216DF3" w:rsidRPr="00B94DFD" w:rsidRDefault="00216DF3" w:rsidP="00F92CCB">
            <w:pPr>
              <w:jc w:val="right"/>
              <w:rPr>
                <w:sz w:val="16"/>
              </w:rPr>
            </w:pPr>
            <w:r w:rsidRPr="00B94DFD">
              <w:rPr>
                <w:sz w:val="16"/>
              </w:rPr>
              <w:t>5000</w:t>
            </w:r>
          </w:p>
          <w:p w14:paraId="717E88CD" w14:textId="77777777" w:rsidR="00216DF3" w:rsidRPr="00B94DFD" w:rsidRDefault="00216DF3" w:rsidP="00F92CCB">
            <w:pPr>
              <w:jc w:val="right"/>
              <w:rPr>
                <w:sz w:val="16"/>
              </w:rPr>
            </w:pPr>
          </w:p>
        </w:tc>
        <w:tc>
          <w:tcPr>
            <w:tcW w:w="709" w:type="dxa"/>
          </w:tcPr>
          <w:p w14:paraId="1E530FF8" w14:textId="77777777" w:rsidR="00216DF3" w:rsidRPr="00B94DFD" w:rsidRDefault="00216DF3" w:rsidP="00F92CCB">
            <w:pPr>
              <w:jc w:val="right"/>
              <w:rPr>
                <w:sz w:val="16"/>
              </w:rPr>
            </w:pPr>
            <w:r w:rsidRPr="00B94DFD">
              <w:rPr>
                <w:sz w:val="16"/>
              </w:rPr>
              <w:t>0,0004</w:t>
            </w:r>
          </w:p>
        </w:tc>
        <w:tc>
          <w:tcPr>
            <w:tcW w:w="709" w:type="dxa"/>
          </w:tcPr>
          <w:p w14:paraId="73985B5B" w14:textId="77777777" w:rsidR="00216DF3" w:rsidRPr="00B94DFD" w:rsidRDefault="00216DF3" w:rsidP="00F92CCB">
            <w:pPr>
              <w:jc w:val="right"/>
              <w:rPr>
                <w:sz w:val="16"/>
              </w:rPr>
            </w:pPr>
          </w:p>
        </w:tc>
        <w:tc>
          <w:tcPr>
            <w:tcW w:w="709" w:type="dxa"/>
          </w:tcPr>
          <w:p w14:paraId="36F5B017" w14:textId="77777777" w:rsidR="00216DF3" w:rsidRPr="00B94DFD" w:rsidRDefault="00216DF3" w:rsidP="00F92CCB">
            <w:pPr>
              <w:jc w:val="right"/>
              <w:rPr>
                <w:sz w:val="16"/>
              </w:rPr>
            </w:pPr>
          </w:p>
        </w:tc>
      </w:tr>
      <w:tr w:rsidR="00216DF3" w:rsidRPr="00B94DFD" w14:paraId="71AB9DE0" w14:textId="77777777" w:rsidTr="00843A0A">
        <w:tc>
          <w:tcPr>
            <w:tcW w:w="2438" w:type="dxa"/>
            <w:vMerge w:val="restart"/>
          </w:tcPr>
          <w:p w14:paraId="3261BB64" w14:textId="77777777" w:rsidR="00216DF3" w:rsidRPr="00B94DFD" w:rsidRDefault="00216DF3" w:rsidP="00F92CCB">
            <w:pPr>
              <w:rPr>
                <w:rFonts w:cs="Calibri"/>
                <w:sz w:val="16"/>
                <w:highlight w:val="green"/>
              </w:rPr>
            </w:pPr>
            <w:r w:rsidRPr="00B94DFD">
              <w:rPr>
                <w:rFonts w:cs="Calibri"/>
                <w:sz w:val="16"/>
              </w:rPr>
              <w:t>IPA Sprit</w:t>
            </w:r>
          </w:p>
        </w:tc>
        <w:tc>
          <w:tcPr>
            <w:tcW w:w="1417" w:type="dxa"/>
            <w:vMerge w:val="restart"/>
          </w:tcPr>
          <w:p w14:paraId="6A5ECCCF" w14:textId="77777777" w:rsidR="00216DF3" w:rsidRPr="00B94DFD" w:rsidRDefault="00216DF3" w:rsidP="00F92CCB">
            <w:pPr>
              <w:rPr>
                <w:sz w:val="16"/>
              </w:rPr>
            </w:pPr>
          </w:p>
        </w:tc>
        <w:tc>
          <w:tcPr>
            <w:tcW w:w="1810" w:type="dxa"/>
          </w:tcPr>
          <w:p w14:paraId="51E4071A" w14:textId="77777777" w:rsidR="00216DF3" w:rsidRPr="00B94DFD" w:rsidRDefault="00216DF3" w:rsidP="00F92CCB">
            <w:pPr>
              <w:rPr>
                <w:sz w:val="16"/>
              </w:rPr>
            </w:pPr>
            <w:proofErr w:type="spellStart"/>
            <w:r w:rsidRPr="00B94DFD">
              <w:rPr>
                <w:sz w:val="16"/>
              </w:rPr>
              <w:t>Ethanol</w:t>
            </w:r>
            <w:proofErr w:type="spellEnd"/>
            <w:r w:rsidRPr="00B94DFD">
              <w:rPr>
                <w:sz w:val="16"/>
              </w:rPr>
              <w:t>, 80 – 95 %</w:t>
            </w:r>
          </w:p>
        </w:tc>
        <w:tc>
          <w:tcPr>
            <w:tcW w:w="1167" w:type="dxa"/>
          </w:tcPr>
          <w:p w14:paraId="33F14B7C" w14:textId="77777777" w:rsidR="00216DF3" w:rsidRPr="00B94DFD" w:rsidRDefault="00216DF3" w:rsidP="00F92CCB">
            <w:pPr>
              <w:rPr>
                <w:sz w:val="16"/>
              </w:rPr>
            </w:pPr>
            <w:r w:rsidRPr="00B94DFD">
              <w:rPr>
                <w:sz w:val="16"/>
              </w:rPr>
              <w:t>64-17-5 / 200-578-6</w:t>
            </w:r>
          </w:p>
        </w:tc>
        <w:tc>
          <w:tcPr>
            <w:tcW w:w="2551" w:type="dxa"/>
            <w:vMerge w:val="restart"/>
          </w:tcPr>
          <w:p w14:paraId="4AE9A21F" w14:textId="77777777" w:rsidR="00216DF3" w:rsidRPr="00B94DFD" w:rsidRDefault="00216DF3" w:rsidP="00F92CCB">
            <w:pPr>
              <w:rPr>
                <w:sz w:val="16"/>
              </w:rPr>
            </w:pPr>
            <w:r w:rsidRPr="00B94DFD">
              <w:rPr>
                <w:sz w:val="16"/>
              </w:rPr>
              <w:t xml:space="preserve">EU (67/548 eller 1999/45): </w:t>
            </w:r>
            <w:proofErr w:type="gramStart"/>
            <w:r w:rsidRPr="00B94DFD">
              <w:rPr>
                <w:sz w:val="16"/>
              </w:rPr>
              <w:t>F;R</w:t>
            </w:r>
            <w:proofErr w:type="gramEnd"/>
            <w:r w:rsidRPr="00B94DFD">
              <w:rPr>
                <w:sz w:val="16"/>
              </w:rPr>
              <w:t>11 Xi;R36 R67.</w:t>
            </w:r>
          </w:p>
          <w:p w14:paraId="7FFD6370" w14:textId="77777777" w:rsidR="00216DF3" w:rsidRPr="00B94DFD" w:rsidRDefault="00216DF3" w:rsidP="00F92CCB">
            <w:pPr>
              <w:rPr>
                <w:sz w:val="16"/>
              </w:rPr>
            </w:pPr>
            <w:r w:rsidRPr="00B94DFD">
              <w:rPr>
                <w:sz w:val="16"/>
                <w:lang w:val="en-US"/>
              </w:rPr>
              <w:t xml:space="preserve">CLP (1272/2008): </w:t>
            </w:r>
            <w:r w:rsidRPr="00B94DFD">
              <w:rPr>
                <w:b/>
                <w:sz w:val="16"/>
                <w:lang w:val="en-US"/>
              </w:rPr>
              <w:t>Flam. Liq. 2</w:t>
            </w:r>
            <w:r w:rsidRPr="00B94DFD">
              <w:rPr>
                <w:sz w:val="16"/>
                <w:lang w:val="en-US"/>
              </w:rPr>
              <w:t xml:space="preserve">, Eye </w:t>
            </w:r>
            <w:proofErr w:type="spellStart"/>
            <w:r w:rsidRPr="00B94DFD">
              <w:rPr>
                <w:sz w:val="16"/>
                <w:lang w:val="en-US"/>
              </w:rPr>
              <w:t>Irrit</w:t>
            </w:r>
            <w:proofErr w:type="spellEnd"/>
            <w:r w:rsidRPr="00B94DFD">
              <w:rPr>
                <w:sz w:val="16"/>
                <w:lang w:val="en-US"/>
              </w:rPr>
              <w:t xml:space="preserve">. </w:t>
            </w:r>
            <w:r w:rsidRPr="00B94DFD">
              <w:rPr>
                <w:sz w:val="16"/>
              </w:rPr>
              <w:t>2, STOT SE 3; H225, H319, H336.</w:t>
            </w:r>
          </w:p>
        </w:tc>
        <w:tc>
          <w:tcPr>
            <w:tcW w:w="818" w:type="dxa"/>
            <w:vMerge w:val="restart"/>
          </w:tcPr>
          <w:p w14:paraId="36DCBA45" w14:textId="77777777" w:rsidR="00216DF3" w:rsidRPr="00B94DFD" w:rsidRDefault="00216DF3" w:rsidP="00F92CCB">
            <w:pPr>
              <w:rPr>
                <w:sz w:val="16"/>
              </w:rPr>
            </w:pPr>
            <w:r w:rsidRPr="00B94DFD">
              <w:rPr>
                <w:sz w:val="16"/>
              </w:rPr>
              <w:t>Afsnit P</w:t>
            </w:r>
          </w:p>
        </w:tc>
        <w:tc>
          <w:tcPr>
            <w:tcW w:w="709" w:type="dxa"/>
            <w:vMerge w:val="restart"/>
          </w:tcPr>
          <w:p w14:paraId="4CE2C933" w14:textId="77777777" w:rsidR="00216DF3" w:rsidRPr="00B94DFD" w:rsidRDefault="00216DF3" w:rsidP="00F92CCB">
            <w:pPr>
              <w:rPr>
                <w:sz w:val="16"/>
              </w:rPr>
            </w:pPr>
            <w:r w:rsidRPr="00B94DFD">
              <w:rPr>
                <w:sz w:val="16"/>
              </w:rPr>
              <w:t>P5c</w:t>
            </w:r>
          </w:p>
        </w:tc>
        <w:tc>
          <w:tcPr>
            <w:tcW w:w="851" w:type="dxa"/>
            <w:vMerge w:val="restart"/>
          </w:tcPr>
          <w:p w14:paraId="334D8517" w14:textId="77777777" w:rsidR="00216DF3" w:rsidRPr="00B94DFD" w:rsidRDefault="00216DF3" w:rsidP="00F92CCB">
            <w:pPr>
              <w:jc w:val="right"/>
              <w:rPr>
                <w:sz w:val="16"/>
              </w:rPr>
            </w:pPr>
            <w:r w:rsidRPr="00B94DFD">
              <w:rPr>
                <w:sz w:val="16"/>
              </w:rPr>
              <w:t>5</w:t>
            </w:r>
          </w:p>
        </w:tc>
        <w:tc>
          <w:tcPr>
            <w:tcW w:w="708" w:type="dxa"/>
            <w:vMerge w:val="restart"/>
          </w:tcPr>
          <w:p w14:paraId="3FF79BD9" w14:textId="77777777" w:rsidR="00216DF3" w:rsidRPr="00B94DFD" w:rsidRDefault="00216DF3" w:rsidP="00F92CCB">
            <w:pPr>
              <w:jc w:val="right"/>
              <w:rPr>
                <w:sz w:val="16"/>
              </w:rPr>
            </w:pPr>
            <w:r w:rsidRPr="00B94DFD">
              <w:rPr>
                <w:sz w:val="16"/>
              </w:rPr>
              <w:t>5000</w:t>
            </w:r>
          </w:p>
        </w:tc>
        <w:tc>
          <w:tcPr>
            <w:tcW w:w="709" w:type="dxa"/>
            <w:vMerge w:val="restart"/>
          </w:tcPr>
          <w:p w14:paraId="19229B2B" w14:textId="77777777" w:rsidR="00216DF3" w:rsidRPr="00B94DFD" w:rsidRDefault="00216DF3" w:rsidP="00F92CCB">
            <w:pPr>
              <w:jc w:val="right"/>
              <w:rPr>
                <w:sz w:val="16"/>
              </w:rPr>
            </w:pPr>
            <w:r w:rsidRPr="00B94DFD">
              <w:rPr>
                <w:sz w:val="16"/>
              </w:rPr>
              <w:t>0,001</w:t>
            </w:r>
          </w:p>
        </w:tc>
        <w:tc>
          <w:tcPr>
            <w:tcW w:w="709" w:type="dxa"/>
            <w:vMerge w:val="restart"/>
          </w:tcPr>
          <w:p w14:paraId="5FA77119" w14:textId="77777777" w:rsidR="00216DF3" w:rsidRPr="00B94DFD" w:rsidRDefault="00216DF3" w:rsidP="00F92CCB">
            <w:pPr>
              <w:jc w:val="right"/>
              <w:rPr>
                <w:sz w:val="16"/>
              </w:rPr>
            </w:pPr>
          </w:p>
        </w:tc>
        <w:tc>
          <w:tcPr>
            <w:tcW w:w="709" w:type="dxa"/>
            <w:vMerge w:val="restart"/>
          </w:tcPr>
          <w:p w14:paraId="35AAB9EE" w14:textId="77777777" w:rsidR="00216DF3" w:rsidRPr="00B94DFD" w:rsidRDefault="00216DF3" w:rsidP="00F92CCB">
            <w:pPr>
              <w:jc w:val="right"/>
              <w:rPr>
                <w:sz w:val="16"/>
              </w:rPr>
            </w:pPr>
          </w:p>
        </w:tc>
      </w:tr>
      <w:tr w:rsidR="00216DF3" w:rsidRPr="00B94DFD" w14:paraId="721AAC38" w14:textId="77777777" w:rsidTr="00843A0A">
        <w:tc>
          <w:tcPr>
            <w:tcW w:w="2438" w:type="dxa"/>
            <w:vMerge/>
          </w:tcPr>
          <w:p w14:paraId="5FD47FFA" w14:textId="77777777" w:rsidR="00216DF3" w:rsidRPr="00B94DFD" w:rsidRDefault="00216DF3" w:rsidP="00F92CCB">
            <w:pPr>
              <w:rPr>
                <w:rFonts w:cs="Calibri"/>
                <w:color w:val="000000"/>
                <w:sz w:val="16"/>
              </w:rPr>
            </w:pPr>
          </w:p>
        </w:tc>
        <w:tc>
          <w:tcPr>
            <w:tcW w:w="1417" w:type="dxa"/>
            <w:vMerge/>
          </w:tcPr>
          <w:p w14:paraId="763E7F58" w14:textId="77777777" w:rsidR="00216DF3" w:rsidRPr="00B94DFD" w:rsidRDefault="00216DF3" w:rsidP="00F92CCB">
            <w:pPr>
              <w:rPr>
                <w:sz w:val="16"/>
              </w:rPr>
            </w:pPr>
          </w:p>
        </w:tc>
        <w:tc>
          <w:tcPr>
            <w:tcW w:w="1810" w:type="dxa"/>
          </w:tcPr>
          <w:p w14:paraId="56A857E4" w14:textId="77777777" w:rsidR="00216DF3" w:rsidRPr="00B94DFD" w:rsidRDefault="00216DF3" w:rsidP="00F92CCB">
            <w:pPr>
              <w:rPr>
                <w:sz w:val="16"/>
              </w:rPr>
            </w:pPr>
            <w:proofErr w:type="gramStart"/>
            <w:r w:rsidRPr="00B94DFD">
              <w:rPr>
                <w:sz w:val="16"/>
              </w:rPr>
              <w:t>propan</w:t>
            </w:r>
            <w:proofErr w:type="gramEnd"/>
            <w:r w:rsidRPr="00B94DFD">
              <w:rPr>
                <w:sz w:val="16"/>
              </w:rPr>
              <w:t>-2-ol, 5 - 15 %</w:t>
            </w:r>
          </w:p>
        </w:tc>
        <w:tc>
          <w:tcPr>
            <w:tcW w:w="1167" w:type="dxa"/>
          </w:tcPr>
          <w:p w14:paraId="1340A8A9" w14:textId="77777777" w:rsidR="00216DF3" w:rsidRPr="00B94DFD" w:rsidRDefault="00216DF3" w:rsidP="00F92CCB">
            <w:pPr>
              <w:rPr>
                <w:sz w:val="16"/>
              </w:rPr>
            </w:pPr>
            <w:r w:rsidRPr="00B94DFD">
              <w:rPr>
                <w:sz w:val="16"/>
              </w:rPr>
              <w:t>67-63-0/ 200-661-7</w:t>
            </w:r>
          </w:p>
        </w:tc>
        <w:tc>
          <w:tcPr>
            <w:tcW w:w="2551" w:type="dxa"/>
            <w:vMerge/>
          </w:tcPr>
          <w:p w14:paraId="32932546" w14:textId="77777777" w:rsidR="00216DF3" w:rsidRPr="00B94DFD" w:rsidRDefault="00216DF3" w:rsidP="00F92CCB">
            <w:pPr>
              <w:rPr>
                <w:sz w:val="16"/>
              </w:rPr>
            </w:pPr>
          </w:p>
        </w:tc>
        <w:tc>
          <w:tcPr>
            <w:tcW w:w="818" w:type="dxa"/>
            <w:vMerge/>
          </w:tcPr>
          <w:p w14:paraId="5209CC04" w14:textId="77777777" w:rsidR="00216DF3" w:rsidRPr="00B94DFD" w:rsidRDefault="00216DF3" w:rsidP="00F92CCB">
            <w:pPr>
              <w:rPr>
                <w:sz w:val="16"/>
              </w:rPr>
            </w:pPr>
          </w:p>
        </w:tc>
        <w:tc>
          <w:tcPr>
            <w:tcW w:w="709" w:type="dxa"/>
            <w:vMerge/>
          </w:tcPr>
          <w:p w14:paraId="5CE48A45" w14:textId="77777777" w:rsidR="00216DF3" w:rsidRPr="00B94DFD" w:rsidRDefault="00216DF3" w:rsidP="00F92CCB">
            <w:pPr>
              <w:rPr>
                <w:sz w:val="16"/>
              </w:rPr>
            </w:pPr>
          </w:p>
        </w:tc>
        <w:tc>
          <w:tcPr>
            <w:tcW w:w="851" w:type="dxa"/>
            <w:vMerge/>
          </w:tcPr>
          <w:p w14:paraId="46996A95" w14:textId="77777777" w:rsidR="00216DF3" w:rsidRPr="00B94DFD" w:rsidRDefault="00216DF3" w:rsidP="00F92CCB">
            <w:pPr>
              <w:jc w:val="right"/>
              <w:rPr>
                <w:sz w:val="16"/>
              </w:rPr>
            </w:pPr>
          </w:p>
        </w:tc>
        <w:tc>
          <w:tcPr>
            <w:tcW w:w="708" w:type="dxa"/>
            <w:vMerge/>
          </w:tcPr>
          <w:p w14:paraId="069AB717" w14:textId="77777777" w:rsidR="00216DF3" w:rsidRPr="00B94DFD" w:rsidRDefault="00216DF3" w:rsidP="00F92CCB">
            <w:pPr>
              <w:jc w:val="right"/>
              <w:rPr>
                <w:sz w:val="16"/>
              </w:rPr>
            </w:pPr>
          </w:p>
        </w:tc>
        <w:tc>
          <w:tcPr>
            <w:tcW w:w="709" w:type="dxa"/>
            <w:vMerge/>
          </w:tcPr>
          <w:p w14:paraId="786EA27A" w14:textId="77777777" w:rsidR="00216DF3" w:rsidRPr="00B94DFD" w:rsidRDefault="00216DF3" w:rsidP="00F92CCB">
            <w:pPr>
              <w:jc w:val="right"/>
              <w:rPr>
                <w:sz w:val="16"/>
              </w:rPr>
            </w:pPr>
          </w:p>
        </w:tc>
        <w:tc>
          <w:tcPr>
            <w:tcW w:w="709" w:type="dxa"/>
            <w:vMerge/>
          </w:tcPr>
          <w:p w14:paraId="475C1A35" w14:textId="77777777" w:rsidR="00216DF3" w:rsidRPr="00B94DFD" w:rsidRDefault="00216DF3" w:rsidP="00F92CCB">
            <w:pPr>
              <w:jc w:val="right"/>
              <w:rPr>
                <w:sz w:val="16"/>
              </w:rPr>
            </w:pPr>
          </w:p>
        </w:tc>
        <w:tc>
          <w:tcPr>
            <w:tcW w:w="709" w:type="dxa"/>
            <w:vMerge/>
          </w:tcPr>
          <w:p w14:paraId="33662EB5" w14:textId="77777777" w:rsidR="00216DF3" w:rsidRPr="00B94DFD" w:rsidRDefault="00216DF3" w:rsidP="00F92CCB">
            <w:pPr>
              <w:jc w:val="right"/>
              <w:rPr>
                <w:sz w:val="16"/>
              </w:rPr>
            </w:pPr>
          </w:p>
        </w:tc>
      </w:tr>
      <w:tr w:rsidR="00216DF3" w:rsidRPr="00B94DFD" w14:paraId="48FE76A5" w14:textId="77777777" w:rsidTr="00843A0A">
        <w:tc>
          <w:tcPr>
            <w:tcW w:w="2438" w:type="dxa"/>
          </w:tcPr>
          <w:p w14:paraId="044DD1B7" w14:textId="77777777" w:rsidR="00216DF3" w:rsidRPr="00B94DFD" w:rsidRDefault="00216DF3" w:rsidP="00F92CCB">
            <w:pPr>
              <w:rPr>
                <w:rFonts w:cs="Calibri"/>
                <w:color w:val="000000"/>
                <w:sz w:val="16"/>
              </w:rPr>
            </w:pPr>
            <w:r w:rsidRPr="00B94DFD">
              <w:rPr>
                <w:rFonts w:cs="Calibri"/>
                <w:color w:val="000000"/>
                <w:sz w:val="16"/>
              </w:rPr>
              <w:t>Kølervæske bulk</w:t>
            </w:r>
          </w:p>
        </w:tc>
        <w:tc>
          <w:tcPr>
            <w:tcW w:w="1417" w:type="dxa"/>
          </w:tcPr>
          <w:p w14:paraId="38730637" w14:textId="77777777" w:rsidR="00216DF3" w:rsidRPr="00B94DFD" w:rsidRDefault="00216DF3" w:rsidP="00F92CCB">
            <w:pPr>
              <w:rPr>
                <w:sz w:val="16"/>
              </w:rPr>
            </w:pPr>
            <w:r w:rsidRPr="00B94DFD">
              <w:rPr>
                <w:sz w:val="16"/>
              </w:rPr>
              <w:t>Køling af bilmotorer</w:t>
            </w:r>
          </w:p>
        </w:tc>
        <w:tc>
          <w:tcPr>
            <w:tcW w:w="1810" w:type="dxa"/>
          </w:tcPr>
          <w:p w14:paraId="2FC23051" w14:textId="77777777" w:rsidR="00216DF3" w:rsidRPr="00B94DFD" w:rsidRDefault="00216DF3" w:rsidP="00F92CCB">
            <w:pPr>
              <w:rPr>
                <w:sz w:val="16"/>
              </w:rPr>
            </w:pPr>
            <w:proofErr w:type="gramStart"/>
            <w:r w:rsidRPr="00B94DFD">
              <w:rPr>
                <w:sz w:val="16"/>
              </w:rPr>
              <w:t>ethan</w:t>
            </w:r>
            <w:proofErr w:type="gramEnd"/>
            <w:r w:rsidRPr="00B94DFD">
              <w:rPr>
                <w:sz w:val="16"/>
              </w:rPr>
              <w:t>-1,2-diol, 60 – 100 %</w:t>
            </w:r>
          </w:p>
        </w:tc>
        <w:tc>
          <w:tcPr>
            <w:tcW w:w="1167" w:type="dxa"/>
          </w:tcPr>
          <w:p w14:paraId="47C46014" w14:textId="77777777" w:rsidR="00216DF3" w:rsidRPr="00B94DFD" w:rsidRDefault="00216DF3" w:rsidP="00F92CCB">
            <w:pPr>
              <w:rPr>
                <w:sz w:val="16"/>
              </w:rPr>
            </w:pPr>
            <w:r w:rsidRPr="00B94DFD">
              <w:rPr>
                <w:sz w:val="16"/>
              </w:rPr>
              <w:t>107-21-1 / 203-473-3</w:t>
            </w:r>
          </w:p>
        </w:tc>
        <w:tc>
          <w:tcPr>
            <w:tcW w:w="2551" w:type="dxa"/>
          </w:tcPr>
          <w:p w14:paraId="53A6B223" w14:textId="77777777" w:rsidR="00216DF3" w:rsidRPr="00B94DFD" w:rsidRDefault="00216DF3" w:rsidP="00F92CCB">
            <w:pPr>
              <w:rPr>
                <w:sz w:val="16"/>
              </w:rPr>
            </w:pPr>
            <w:r w:rsidRPr="00B94DFD">
              <w:rPr>
                <w:sz w:val="16"/>
              </w:rPr>
              <w:t xml:space="preserve">EU (67/548 eller 1999/45): </w:t>
            </w:r>
            <w:proofErr w:type="gramStart"/>
            <w:r w:rsidRPr="00B94DFD">
              <w:rPr>
                <w:sz w:val="16"/>
              </w:rPr>
              <w:t>Xn;R</w:t>
            </w:r>
            <w:proofErr w:type="gramEnd"/>
            <w:r w:rsidRPr="00B94DFD">
              <w:rPr>
                <w:sz w:val="16"/>
              </w:rPr>
              <w:t>22.</w:t>
            </w:r>
          </w:p>
          <w:p w14:paraId="3D0CBE82" w14:textId="77777777" w:rsidR="00216DF3" w:rsidRPr="00B94DFD" w:rsidRDefault="00216DF3" w:rsidP="00F92CCB">
            <w:pPr>
              <w:rPr>
                <w:sz w:val="16"/>
              </w:rPr>
            </w:pPr>
            <w:r w:rsidRPr="00B94DFD">
              <w:rPr>
                <w:sz w:val="16"/>
              </w:rPr>
              <w:t xml:space="preserve">CLP (1272/2008): </w:t>
            </w:r>
            <w:proofErr w:type="spellStart"/>
            <w:r w:rsidRPr="00B94DFD">
              <w:rPr>
                <w:sz w:val="16"/>
              </w:rPr>
              <w:t>Acute</w:t>
            </w:r>
            <w:proofErr w:type="spellEnd"/>
            <w:r w:rsidRPr="00B94DFD">
              <w:rPr>
                <w:sz w:val="16"/>
              </w:rPr>
              <w:t xml:space="preserve"> </w:t>
            </w:r>
            <w:proofErr w:type="spellStart"/>
            <w:r w:rsidRPr="00B94DFD">
              <w:rPr>
                <w:sz w:val="16"/>
              </w:rPr>
              <w:t>Tox</w:t>
            </w:r>
            <w:proofErr w:type="spellEnd"/>
            <w:r w:rsidRPr="00B94DFD">
              <w:rPr>
                <w:sz w:val="16"/>
              </w:rPr>
              <w:t>. 4; H302.</w:t>
            </w:r>
          </w:p>
        </w:tc>
        <w:tc>
          <w:tcPr>
            <w:tcW w:w="818" w:type="dxa"/>
          </w:tcPr>
          <w:p w14:paraId="2CF55A3E" w14:textId="77777777" w:rsidR="00216DF3" w:rsidRPr="00B94DFD" w:rsidRDefault="00216DF3" w:rsidP="00F92CCB">
            <w:pPr>
              <w:rPr>
                <w:sz w:val="16"/>
              </w:rPr>
            </w:pPr>
          </w:p>
        </w:tc>
        <w:tc>
          <w:tcPr>
            <w:tcW w:w="709" w:type="dxa"/>
          </w:tcPr>
          <w:p w14:paraId="5B93CE45" w14:textId="77777777" w:rsidR="00216DF3" w:rsidRPr="00B94DFD" w:rsidRDefault="00216DF3" w:rsidP="00F92CCB">
            <w:pPr>
              <w:rPr>
                <w:sz w:val="16"/>
              </w:rPr>
            </w:pPr>
          </w:p>
        </w:tc>
        <w:tc>
          <w:tcPr>
            <w:tcW w:w="851" w:type="dxa"/>
          </w:tcPr>
          <w:p w14:paraId="505D0D6C" w14:textId="77777777" w:rsidR="00216DF3" w:rsidRPr="00B94DFD" w:rsidRDefault="00216DF3" w:rsidP="00F92CCB">
            <w:pPr>
              <w:jc w:val="right"/>
              <w:rPr>
                <w:sz w:val="16"/>
                <w:lang w:val="en-US"/>
              </w:rPr>
            </w:pPr>
            <w:r w:rsidRPr="00B94DFD">
              <w:rPr>
                <w:sz w:val="16"/>
                <w:lang w:val="en-US"/>
              </w:rPr>
              <w:t>210</w:t>
            </w:r>
          </w:p>
        </w:tc>
        <w:tc>
          <w:tcPr>
            <w:tcW w:w="708" w:type="dxa"/>
          </w:tcPr>
          <w:p w14:paraId="1CD8D8B4" w14:textId="77777777" w:rsidR="00216DF3" w:rsidRPr="00B94DFD" w:rsidRDefault="00216DF3" w:rsidP="00F92CCB">
            <w:pPr>
              <w:jc w:val="right"/>
              <w:rPr>
                <w:sz w:val="16"/>
                <w:lang w:val="en-US"/>
              </w:rPr>
            </w:pPr>
          </w:p>
        </w:tc>
        <w:tc>
          <w:tcPr>
            <w:tcW w:w="709" w:type="dxa"/>
          </w:tcPr>
          <w:p w14:paraId="45FE3D85" w14:textId="77777777" w:rsidR="00216DF3" w:rsidRPr="00B94DFD" w:rsidRDefault="00216DF3" w:rsidP="00F92CCB">
            <w:pPr>
              <w:jc w:val="right"/>
              <w:rPr>
                <w:sz w:val="16"/>
                <w:lang w:val="en-US"/>
              </w:rPr>
            </w:pPr>
          </w:p>
        </w:tc>
        <w:tc>
          <w:tcPr>
            <w:tcW w:w="709" w:type="dxa"/>
          </w:tcPr>
          <w:p w14:paraId="458ADFC6" w14:textId="77777777" w:rsidR="00216DF3" w:rsidRPr="00B94DFD" w:rsidRDefault="00216DF3" w:rsidP="00F92CCB">
            <w:pPr>
              <w:jc w:val="right"/>
              <w:rPr>
                <w:sz w:val="16"/>
                <w:lang w:val="en-US"/>
              </w:rPr>
            </w:pPr>
          </w:p>
        </w:tc>
        <w:tc>
          <w:tcPr>
            <w:tcW w:w="709" w:type="dxa"/>
          </w:tcPr>
          <w:p w14:paraId="7BB77B34" w14:textId="77777777" w:rsidR="00216DF3" w:rsidRPr="00B94DFD" w:rsidRDefault="00216DF3" w:rsidP="00F92CCB">
            <w:pPr>
              <w:jc w:val="right"/>
              <w:rPr>
                <w:sz w:val="16"/>
                <w:lang w:val="en-US"/>
              </w:rPr>
            </w:pPr>
          </w:p>
        </w:tc>
      </w:tr>
      <w:tr w:rsidR="00216DF3" w:rsidRPr="00B94DFD" w14:paraId="2F1AE1BC" w14:textId="77777777" w:rsidTr="00843A0A">
        <w:tc>
          <w:tcPr>
            <w:tcW w:w="2438" w:type="dxa"/>
            <w:vMerge w:val="restart"/>
          </w:tcPr>
          <w:p w14:paraId="651A826A" w14:textId="77777777" w:rsidR="00216DF3" w:rsidRPr="00B94DFD" w:rsidRDefault="00216DF3" w:rsidP="00F92CCB">
            <w:pPr>
              <w:rPr>
                <w:rFonts w:cs="Calibri"/>
                <w:sz w:val="16"/>
              </w:rPr>
            </w:pPr>
            <w:proofErr w:type="spellStart"/>
            <w:r w:rsidRPr="00B94DFD">
              <w:rPr>
                <w:rFonts w:cs="Calibri"/>
                <w:sz w:val="16"/>
              </w:rPr>
              <w:t>Mosstanol</w:t>
            </w:r>
            <w:proofErr w:type="spellEnd"/>
          </w:p>
        </w:tc>
        <w:tc>
          <w:tcPr>
            <w:tcW w:w="1417" w:type="dxa"/>
            <w:vMerge w:val="restart"/>
          </w:tcPr>
          <w:p w14:paraId="4509FA9E" w14:textId="77777777" w:rsidR="00216DF3" w:rsidRPr="00B94DFD" w:rsidRDefault="00216DF3" w:rsidP="00F92CCB">
            <w:pPr>
              <w:rPr>
                <w:sz w:val="16"/>
              </w:rPr>
            </w:pPr>
            <w:r w:rsidRPr="00B94DFD">
              <w:rPr>
                <w:sz w:val="16"/>
              </w:rPr>
              <w:t>VVS</w:t>
            </w:r>
          </w:p>
        </w:tc>
        <w:tc>
          <w:tcPr>
            <w:tcW w:w="1810" w:type="dxa"/>
          </w:tcPr>
          <w:p w14:paraId="2AE05EA2" w14:textId="77777777" w:rsidR="00216DF3" w:rsidRPr="00B94DFD" w:rsidRDefault="00216DF3" w:rsidP="00F92CCB">
            <w:pPr>
              <w:rPr>
                <w:sz w:val="16"/>
              </w:rPr>
            </w:pPr>
            <w:proofErr w:type="spellStart"/>
            <w:r w:rsidRPr="00B94DFD">
              <w:rPr>
                <w:sz w:val="16"/>
              </w:rPr>
              <w:t>Ethanol</w:t>
            </w:r>
            <w:proofErr w:type="spellEnd"/>
            <w:r w:rsidRPr="00B94DFD">
              <w:rPr>
                <w:sz w:val="16"/>
              </w:rPr>
              <w:t>, 60 – 80 %</w:t>
            </w:r>
          </w:p>
        </w:tc>
        <w:tc>
          <w:tcPr>
            <w:tcW w:w="1167" w:type="dxa"/>
          </w:tcPr>
          <w:p w14:paraId="7C9B4184" w14:textId="77777777" w:rsidR="00216DF3" w:rsidRPr="00B94DFD" w:rsidRDefault="00216DF3" w:rsidP="00F92CCB">
            <w:pPr>
              <w:rPr>
                <w:sz w:val="16"/>
              </w:rPr>
            </w:pPr>
            <w:r w:rsidRPr="00B94DFD">
              <w:rPr>
                <w:sz w:val="16"/>
              </w:rPr>
              <w:t>64-17-5 / 200-578-6</w:t>
            </w:r>
          </w:p>
        </w:tc>
        <w:tc>
          <w:tcPr>
            <w:tcW w:w="2551" w:type="dxa"/>
            <w:vMerge w:val="restart"/>
          </w:tcPr>
          <w:p w14:paraId="6B2D6EE5" w14:textId="77777777" w:rsidR="00216DF3" w:rsidRPr="00B94DFD" w:rsidRDefault="00216DF3" w:rsidP="00F92CCB">
            <w:pPr>
              <w:rPr>
                <w:sz w:val="16"/>
              </w:rPr>
            </w:pPr>
            <w:r w:rsidRPr="00B94DFD">
              <w:rPr>
                <w:sz w:val="16"/>
              </w:rPr>
              <w:t xml:space="preserve">EU (67/548 eller 1999/45): </w:t>
            </w:r>
            <w:proofErr w:type="gramStart"/>
            <w:r w:rsidRPr="00B94DFD">
              <w:rPr>
                <w:sz w:val="16"/>
              </w:rPr>
              <w:t>F;R</w:t>
            </w:r>
            <w:proofErr w:type="gramEnd"/>
            <w:r w:rsidRPr="00B94DFD">
              <w:rPr>
                <w:sz w:val="16"/>
              </w:rPr>
              <w:t>11, Xi;R36, R67.</w:t>
            </w:r>
          </w:p>
          <w:p w14:paraId="49043077" w14:textId="77777777" w:rsidR="00216DF3" w:rsidRPr="00B94DFD" w:rsidRDefault="00216DF3" w:rsidP="00F92CCB">
            <w:pPr>
              <w:rPr>
                <w:sz w:val="16"/>
              </w:rPr>
            </w:pPr>
            <w:r w:rsidRPr="00B94DFD">
              <w:rPr>
                <w:sz w:val="16"/>
                <w:lang w:val="en-US"/>
              </w:rPr>
              <w:t xml:space="preserve">CLP (1272/2008): </w:t>
            </w:r>
            <w:r w:rsidRPr="00B94DFD">
              <w:rPr>
                <w:b/>
                <w:sz w:val="16"/>
                <w:lang w:val="en-US"/>
              </w:rPr>
              <w:t>Flam. Liq. 2</w:t>
            </w:r>
            <w:r w:rsidRPr="00B94DFD">
              <w:rPr>
                <w:sz w:val="16"/>
                <w:lang w:val="en-US"/>
              </w:rPr>
              <w:t xml:space="preserve">, Eye </w:t>
            </w:r>
            <w:proofErr w:type="spellStart"/>
            <w:r w:rsidRPr="00B94DFD">
              <w:rPr>
                <w:sz w:val="16"/>
                <w:lang w:val="en-US"/>
              </w:rPr>
              <w:t>Irrit</w:t>
            </w:r>
            <w:proofErr w:type="spellEnd"/>
            <w:r w:rsidRPr="00B94DFD">
              <w:rPr>
                <w:sz w:val="16"/>
                <w:lang w:val="en-US"/>
              </w:rPr>
              <w:t xml:space="preserve">. </w:t>
            </w:r>
            <w:r w:rsidRPr="00B94DFD">
              <w:rPr>
                <w:sz w:val="16"/>
              </w:rPr>
              <w:t>2, STOT SE 3; H225, H319, H336.</w:t>
            </w:r>
          </w:p>
        </w:tc>
        <w:tc>
          <w:tcPr>
            <w:tcW w:w="818" w:type="dxa"/>
            <w:vMerge w:val="restart"/>
          </w:tcPr>
          <w:p w14:paraId="40C42703" w14:textId="77777777" w:rsidR="00216DF3" w:rsidRPr="00B94DFD" w:rsidRDefault="00216DF3" w:rsidP="00F92CCB">
            <w:pPr>
              <w:rPr>
                <w:sz w:val="16"/>
              </w:rPr>
            </w:pPr>
            <w:r w:rsidRPr="00B94DFD">
              <w:rPr>
                <w:sz w:val="16"/>
              </w:rPr>
              <w:t>Afsnit P</w:t>
            </w:r>
          </w:p>
        </w:tc>
        <w:tc>
          <w:tcPr>
            <w:tcW w:w="709" w:type="dxa"/>
            <w:vMerge w:val="restart"/>
          </w:tcPr>
          <w:p w14:paraId="40197981" w14:textId="77777777" w:rsidR="00216DF3" w:rsidRPr="00B94DFD" w:rsidRDefault="00216DF3" w:rsidP="00F92CCB">
            <w:pPr>
              <w:rPr>
                <w:sz w:val="16"/>
              </w:rPr>
            </w:pPr>
            <w:r w:rsidRPr="00B94DFD">
              <w:rPr>
                <w:sz w:val="16"/>
              </w:rPr>
              <w:t>P5c</w:t>
            </w:r>
          </w:p>
        </w:tc>
        <w:tc>
          <w:tcPr>
            <w:tcW w:w="851" w:type="dxa"/>
            <w:vMerge w:val="restart"/>
          </w:tcPr>
          <w:p w14:paraId="2C57146B" w14:textId="77777777" w:rsidR="00216DF3" w:rsidRPr="00B94DFD" w:rsidRDefault="00216DF3" w:rsidP="00F92CCB">
            <w:pPr>
              <w:jc w:val="right"/>
              <w:rPr>
                <w:sz w:val="16"/>
              </w:rPr>
            </w:pPr>
            <w:r w:rsidRPr="00B94DFD">
              <w:rPr>
                <w:sz w:val="16"/>
              </w:rPr>
              <w:t>5</w:t>
            </w:r>
          </w:p>
        </w:tc>
        <w:tc>
          <w:tcPr>
            <w:tcW w:w="708" w:type="dxa"/>
            <w:vMerge w:val="restart"/>
          </w:tcPr>
          <w:p w14:paraId="23B71C72" w14:textId="77777777" w:rsidR="00216DF3" w:rsidRPr="00B94DFD" w:rsidRDefault="00216DF3" w:rsidP="00F92CCB">
            <w:pPr>
              <w:jc w:val="right"/>
              <w:rPr>
                <w:sz w:val="16"/>
              </w:rPr>
            </w:pPr>
            <w:r w:rsidRPr="00B94DFD">
              <w:rPr>
                <w:sz w:val="16"/>
              </w:rPr>
              <w:t>5000</w:t>
            </w:r>
          </w:p>
        </w:tc>
        <w:tc>
          <w:tcPr>
            <w:tcW w:w="709" w:type="dxa"/>
            <w:vMerge w:val="restart"/>
          </w:tcPr>
          <w:p w14:paraId="42CB1782" w14:textId="77777777" w:rsidR="00216DF3" w:rsidRPr="00B94DFD" w:rsidRDefault="00216DF3" w:rsidP="00F92CCB">
            <w:pPr>
              <w:jc w:val="right"/>
              <w:rPr>
                <w:sz w:val="16"/>
                <w:lang w:val="en-US"/>
              </w:rPr>
            </w:pPr>
            <w:r w:rsidRPr="00B94DFD">
              <w:rPr>
                <w:sz w:val="16"/>
                <w:lang w:val="en-US"/>
              </w:rPr>
              <w:t>0,001</w:t>
            </w:r>
          </w:p>
        </w:tc>
        <w:tc>
          <w:tcPr>
            <w:tcW w:w="709" w:type="dxa"/>
            <w:vMerge w:val="restart"/>
          </w:tcPr>
          <w:p w14:paraId="0451A4C1" w14:textId="77777777" w:rsidR="00216DF3" w:rsidRPr="00B94DFD" w:rsidRDefault="00216DF3" w:rsidP="00F92CCB">
            <w:pPr>
              <w:jc w:val="right"/>
              <w:rPr>
                <w:sz w:val="16"/>
                <w:lang w:val="en-US"/>
              </w:rPr>
            </w:pPr>
          </w:p>
        </w:tc>
        <w:tc>
          <w:tcPr>
            <w:tcW w:w="709" w:type="dxa"/>
            <w:vMerge w:val="restart"/>
          </w:tcPr>
          <w:p w14:paraId="4B2A4160" w14:textId="77777777" w:rsidR="00216DF3" w:rsidRPr="00B94DFD" w:rsidRDefault="00216DF3" w:rsidP="00F92CCB">
            <w:pPr>
              <w:jc w:val="right"/>
              <w:rPr>
                <w:sz w:val="16"/>
                <w:lang w:val="en-US"/>
              </w:rPr>
            </w:pPr>
          </w:p>
        </w:tc>
      </w:tr>
      <w:tr w:rsidR="00216DF3" w:rsidRPr="00B94DFD" w14:paraId="68BEB6CD" w14:textId="77777777" w:rsidTr="00843A0A">
        <w:tc>
          <w:tcPr>
            <w:tcW w:w="2438" w:type="dxa"/>
            <w:vMerge/>
          </w:tcPr>
          <w:p w14:paraId="3552A551" w14:textId="77777777" w:rsidR="00216DF3" w:rsidRPr="00B94DFD" w:rsidRDefault="00216DF3" w:rsidP="00F92CCB">
            <w:pPr>
              <w:rPr>
                <w:rFonts w:cs="Calibri"/>
                <w:sz w:val="16"/>
              </w:rPr>
            </w:pPr>
          </w:p>
        </w:tc>
        <w:tc>
          <w:tcPr>
            <w:tcW w:w="1417" w:type="dxa"/>
            <w:vMerge/>
          </w:tcPr>
          <w:p w14:paraId="3E9CDADC" w14:textId="77777777" w:rsidR="00216DF3" w:rsidRPr="00B94DFD" w:rsidRDefault="00216DF3" w:rsidP="00F92CCB">
            <w:pPr>
              <w:rPr>
                <w:sz w:val="16"/>
              </w:rPr>
            </w:pPr>
          </w:p>
        </w:tc>
        <w:tc>
          <w:tcPr>
            <w:tcW w:w="1810" w:type="dxa"/>
          </w:tcPr>
          <w:p w14:paraId="2284F9DF" w14:textId="77777777" w:rsidR="00216DF3" w:rsidRPr="00B94DFD" w:rsidRDefault="00216DF3" w:rsidP="00F92CCB">
            <w:pPr>
              <w:rPr>
                <w:sz w:val="16"/>
              </w:rPr>
            </w:pPr>
            <w:proofErr w:type="gramStart"/>
            <w:r w:rsidRPr="00B94DFD">
              <w:rPr>
                <w:sz w:val="16"/>
              </w:rPr>
              <w:t>propan</w:t>
            </w:r>
            <w:proofErr w:type="gramEnd"/>
            <w:r w:rsidRPr="00B94DFD">
              <w:rPr>
                <w:sz w:val="16"/>
              </w:rPr>
              <w:t>-2-ol, 20 – 40 %</w:t>
            </w:r>
          </w:p>
        </w:tc>
        <w:tc>
          <w:tcPr>
            <w:tcW w:w="1167" w:type="dxa"/>
          </w:tcPr>
          <w:p w14:paraId="6272B295" w14:textId="77777777" w:rsidR="00216DF3" w:rsidRPr="00B94DFD" w:rsidRDefault="00216DF3" w:rsidP="00F92CCB">
            <w:pPr>
              <w:rPr>
                <w:sz w:val="16"/>
              </w:rPr>
            </w:pPr>
            <w:r w:rsidRPr="00B94DFD">
              <w:rPr>
                <w:sz w:val="16"/>
              </w:rPr>
              <w:t>67-63-0/ 200-661-7</w:t>
            </w:r>
          </w:p>
        </w:tc>
        <w:tc>
          <w:tcPr>
            <w:tcW w:w="2551" w:type="dxa"/>
            <w:vMerge/>
          </w:tcPr>
          <w:p w14:paraId="6539DE69" w14:textId="77777777" w:rsidR="00216DF3" w:rsidRPr="00B94DFD" w:rsidRDefault="00216DF3" w:rsidP="00F92CCB">
            <w:pPr>
              <w:rPr>
                <w:sz w:val="16"/>
              </w:rPr>
            </w:pPr>
          </w:p>
        </w:tc>
        <w:tc>
          <w:tcPr>
            <w:tcW w:w="818" w:type="dxa"/>
            <w:vMerge/>
          </w:tcPr>
          <w:p w14:paraId="78164BA4" w14:textId="77777777" w:rsidR="00216DF3" w:rsidRPr="00B94DFD" w:rsidRDefault="00216DF3" w:rsidP="00F92CCB">
            <w:pPr>
              <w:rPr>
                <w:sz w:val="16"/>
              </w:rPr>
            </w:pPr>
          </w:p>
        </w:tc>
        <w:tc>
          <w:tcPr>
            <w:tcW w:w="709" w:type="dxa"/>
            <w:vMerge/>
          </w:tcPr>
          <w:p w14:paraId="0A60C931" w14:textId="77777777" w:rsidR="00216DF3" w:rsidRPr="00B94DFD" w:rsidRDefault="00216DF3" w:rsidP="00F92CCB">
            <w:pPr>
              <w:rPr>
                <w:sz w:val="16"/>
              </w:rPr>
            </w:pPr>
          </w:p>
        </w:tc>
        <w:tc>
          <w:tcPr>
            <w:tcW w:w="851" w:type="dxa"/>
            <w:vMerge/>
          </w:tcPr>
          <w:p w14:paraId="3E1324F5" w14:textId="77777777" w:rsidR="00216DF3" w:rsidRPr="00B94DFD" w:rsidRDefault="00216DF3" w:rsidP="00F92CCB">
            <w:pPr>
              <w:jc w:val="right"/>
              <w:rPr>
                <w:sz w:val="16"/>
              </w:rPr>
            </w:pPr>
          </w:p>
        </w:tc>
        <w:tc>
          <w:tcPr>
            <w:tcW w:w="708" w:type="dxa"/>
            <w:vMerge/>
          </w:tcPr>
          <w:p w14:paraId="7F7DA1C4" w14:textId="77777777" w:rsidR="00216DF3" w:rsidRPr="00B94DFD" w:rsidRDefault="00216DF3" w:rsidP="00F92CCB">
            <w:pPr>
              <w:jc w:val="right"/>
              <w:rPr>
                <w:sz w:val="16"/>
              </w:rPr>
            </w:pPr>
          </w:p>
        </w:tc>
        <w:tc>
          <w:tcPr>
            <w:tcW w:w="709" w:type="dxa"/>
            <w:vMerge/>
          </w:tcPr>
          <w:p w14:paraId="11B3E972" w14:textId="77777777" w:rsidR="00216DF3" w:rsidRPr="00B94DFD" w:rsidRDefault="00216DF3" w:rsidP="00F92CCB">
            <w:pPr>
              <w:jc w:val="right"/>
              <w:rPr>
                <w:sz w:val="16"/>
              </w:rPr>
            </w:pPr>
          </w:p>
        </w:tc>
        <w:tc>
          <w:tcPr>
            <w:tcW w:w="709" w:type="dxa"/>
            <w:vMerge/>
          </w:tcPr>
          <w:p w14:paraId="3E0F7D07" w14:textId="77777777" w:rsidR="00216DF3" w:rsidRPr="00B94DFD" w:rsidRDefault="00216DF3" w:rsidP="00F92CCB">
            <w:pPr>
              <w:jc w:val="right"/>
              <w:rPr>
                <w:sz w:val="16"/>
              </w:rPr>
            </w:pPr>
          </w:p>
        </w:tc>
        <w:tc>
          <w:tcPr>
            <w:tcW w:w="709" w:type="dxa"/>
            <w:vMerge/>
          </w:tcPr>
          <w:p w14:paraId="733C3B60" w14:textId="77777777" w:rsidR="00216DF3" w:rsidRPr="00B94DFD" w:rsidRDefault="00216DF3" w:rsidP="00F92CCB">
            <w:pPr>
              <w:jc w:val="right"/>
              <w:rPr>
                <w:sz w:val="16"/>
              </w:rPr>
            </w:pPr>
          </w:p>
        </w:tc>
      </w:tr>
      <w:tr w:rsidR="00216DF3" w:rsidRPr="00B94DFD" w14:paraId="5F0C71F2" w14:textId="77777777" w:rsidTr="00843A0A">
        <w:trPr>
          <w:trHeight w:val="399"/>
        </w:trPr>
        <w:tc>
          <w:tcPr>
            <w:tcW w:w="2438" w:type="dxa"/>
            <w:vMerge w:val="restart"/>
          </w:tcPr>
          <w:p w14:paraId="7777CA15" w14:textId="77777777" w:rsidR="00216DF3" w:rsidRPr="00B94DFD" w:rsidRDefault="00216DF3" w:rsidP="00F92CCB">
            <w:pPr>
              <w:rPr>
                <w:rFonts w:cs="Calibri"/>
                <w:sz w:val="16"/>
              </w:rPr>
            </w:pPr>
            <w:r w:rsidRPr="00B94DFD">
              <w:rPr>
                <w:rFonts w:cs="Calibri"/>
                <w:sz w:val="16"/>
              </w:rPr>
              <w:t>Mineralsk Terpentin</w:t>
            </w:r>
          </w:p>
        </w:tc>
        <w:tc>
          <w:tcPr>
            <w:tcW w:w="1417" w:type="dxa"/>
            <w:vMerge w:val="restart"/>
          </w:tcPr>
          <w:p w14:paraId="4990923F" w14:textId="77777777" w:rsidR="00216DF3" w:rsidRPr="00B94DFD" w:rsidRDefault="00216DF3" w:rsidP="00F92CCB">
            <w:pPr>
              <w:rPr>
                <w:sz w:val="16"/>
              </w:rPr>
            </w:pPr>
            <w:r w:rsidRPr="00B94DFD">
              <w:rPr>
                <w:sz w:val="16"/>
              </w:rPr>
              <w:t>Fortynding, rengøring</w:t>
            </w:r>
          </w:p>
        </w:tc>
        <w:tc>
          <w:tcPr>
            <w:tcW w:w="1810" w:type="dxa"/>
            <w:vMerge w:val="restart"/>
          </w:tcPr>
          <w:p w14:paraId="4A475639" w14:textId="77777777" w:rsidR="00216DF3" w:rsidRPr="00B94DFD" w:rsidRDefault="00216DF3" w:rsidP="00F92CCB">
            <w:pPr>
              <w:rPr>
                <w:sz w:val="16"/>
              </w:rPr>
            </w:pPr>
            <w:proofErr w:type="spellStart"/>
            <w:proofErr w:type="gramStart"/>
            <w:r w:rsidRPr="00B94DFD">
              <w:rPr>
                <w:sz w:val="16"/>
              </w:rPr>
              <w:t>naphtha</w:t>
            </w:r>
            <w:proofErr w:type="spellEnd"/>
            <w:proofErr w:type="gramEnd"/>
            <w:r w:rsidRPr="00B94DFD">
              <w:rPr>
                <w:sz w:val="16"/>
              </w:rPr>
              <w:t xml:space="preserve"> (råolie), </w:t>
            </w:r>
            <w:proofErr w:type="spellStart"/>
            <w:r w:rsidRPr="00B94DFD">
              <w:rPr>
                <w:sz w:val="16"/>
              </w:rPr>
              <w:t>hydroafsvovlet</w:t>
            </w:r>
            <w:proofErr w:type="spellEnd"/>
            <w:r w:rsidRPr="00B94DFD">
              <w:rPr>
                <w:sz w:val="16"/>
              </w:rPr>
              <w:t xml:space="preserve"> tung, 95 – 100 % (indeholder mindre end 0.1% Benzen),</w:t>
            </w:r>
          </w:p>
        </w:tc>
        <w:tc>
          <w:tcPr>
            <w:tcW w:w="1167" w:type="dxa"/>
            <w:vMerge w:val="restart"/>
          </w:tcPr>
          <w:p w14:paraId="2DC3B2A8" w14:textId="77777777" w:rsidR="00216DF3" w:rsidRPr="00B94DFD" w:rsidRDefault="00216DF3" w:rsidP="00F92CCB">
            <w:pPr>
              <w:rPr>
                <w:sz w:val="16"/>
              </w:rPr>
            </w:pPr>
            <w:r w:rsidRPr="00B94DFD">
              <w:rPr>
                <w:sz w:val="16"/>
              </w:rPr>
              <w:t>64742-82-1 / 265-185-4</w:t>
            </w:r>
          </w:p>
        </w:tc>
        <w:tc>
          <w:tcPr>
            <w:tcW w:w="2551" w:type="dxa"/>
            <w:vMerge w:val="restart"/>
          </w:tcPr>
          <w:p w14:paraId="47A9AABA" w14:textId="77777777" w:rsidR="00216DF3" w:rsidRPr="00B94DFD" w:rsidRDefault="00216DF3" w:rsidP="00F92CCB">
            <w:pPr>
              <w:rPr>
                <w:sz w:val="16"/>
              </w:rPr>
            </w:pPr>
            <w:r w:rsidRPr="00B94DFD">
              <w:rPr>
                <w:sz w:val="16"/>
              </w:rPr>
              <w:t xml:space="preserve">EU (67/548 eller 1999/45): R10, </w:t>
            </w:r>
            <w:proofErr w:type="gramStart"/>
            <w:r w:rsidRPr="00B94DFD">
              <w:rPr>
                <w:sz w:val="16"/>
              </w:rPr>
              <w:t>Xn;R</w:t>
            </w:r>
            <w:proofErr w:type="gramEnd"/>
            <w:r w:rsidRPr="00B94DFD">
              <w:rPr>
                <w:sz w:val="16"/>
              </w:rPr>
              <w:t>65, R66, R67, N;R51/53</w:t>
            </w:r>
          </w:p>
          <w:p w14:paraId="5307774A" w14:textId="77777777" w:rsidR="00216DF3" w:rsidRPr="00B94DFD" w:rsidRDefault="00216DF3" w:rsidP="00F92CCB">
            <w:pPr>
              <w:rPr>
                <w:sz w:val="16"/>
                <w:lang w:val="en-US"/>
              </w:rPr>
            </w:pPr>
            <w:r w:rsidRPr="00B94DFD">
              <w:rPr>
                <w:sz w:val="16"/>
                <w:lang w:val="en-US"/>
              </w:rPr>
              <w:t xml:space="preserve">CLP (1272/2008): STOT SE 3, Asp. </w:t>
            </w:r>
            <w:proofErr w:type="spellStart"/>
            <w:r w:rsidRPr="00B94DFD">
              <w:rPr>
                <w:sz w:val="16"/>
                <w:lang w:val="en-US"/>
              </w:rPr>
              <w:t>Tox</w:t>
            </w:r>
            <w:proofErr w:type="spellEnd"/>
            <w:r w:rsidRPr="00B94DFD">
              <w:rPr>
                <w:sz w:val="16"/>
                <w:lang w:val="en-US"/>
              </w:rPr>
              <w:t xml:space="preserve">. 1, </w:t>
            </w:r>
            <w:r w:rsidRPr="00B94DFD">
              <w:rPr>
                <w:b/>
                <w:sz w:val="16"/>
                <w:lang w:val="en-US"/>
              </w:rPr>
              <w:t>Flam. Liq. 3, Aquatic Chronic 2</w:t>
            </w:r>
            <w:r w:rsidRPr="00B94DFD">
              <w:rPr>
                <w:sz w:val="16"/>
                <w:lang w:val="en-US"/>
              </w:rPr>
              <w:t>; H226, H304, H336, H411, EUH066</w:t>
            </w:r>
          </w:p>
        </w:tc>
        <w:tc>
          <w:tcPr>
            <w:tcW w:w="818" w:type="dxa"/>
          </w:tcPr>
          <w:p w14:paraId="607823ED" w14:textId="77777777" w:rsidR="00216DF3" w:rsidRPr="00B94DFD" w:rsidRDefault="00216DF3" w:rsidP="00F92CCB">
            <w:pPr>
              <w:rPr>
                <w:sz w:val="16"/>
              </w:rPr>
            </w:pPr>
            <w:r w:rsidRPr="00B94DFD">
              <w:rPr>
                <w:sz w:val="16"/>
              </w:rPr>
              <w:t>Afsnit P</w:t>
            </w:r>
          </w:p>
        </w:tc>
        <w:tc>
          <w:tcPr>
            <w:tcW w:w="709" w:type="dxa"/>
          </w:tcPr>
          <w:p w14:paraId="7C073753" w14:textId="77777777" w:rsidR="00216DF3" w:rsidRPr="00B94DFD" w:rsidRDefault="00216DF3" w:rsidP="00F92CCB">
            <w:pPr>
              <w:rPr>
                <w:sz w:val="16"/>
              </w:rPr>
            </w:pPr>
            <w:r w:rsidRPr="00B94DFD">
              <w:rPr>
                <w:sz w:val="16"/>
              </w:rPr>
              <w:t>P5c</w:t>
            </w:r>
          </w:p>
        </w:tc>
        <w:tc>
          <w:tcPr>
            <w:tcW w:w="851" w:type="dxa"/>
          </w:tcPr>
          <w:p w14:paraId="3BE27180" w14:textId="77777777" w:rsidR="00216DF3" w:rsidRPr="00B94DFD" w:rsidRDefault="00216DF3" w:rsidP="00F92CCB">
            <w:pPr>
              <w:jc w:val="right"/>
              <w:rPr>
                <w:sz w:val="16"/>
                <w:lang w:val="en-US"/>
              </w:rPr>
            </w:pPr>
            <w:r w:rsidRPr="00B94DFD">
              <w:rPr>
                <w:sz w:val="16"/>
                <w:lang w:val="en-US"/>
              </w:rPr>
              <w:t>5</w:t>
            </w:r>
          </w:p>
        </w:tc>
        <w:tc>
          <w:tcPr>
            <w:tcW w:w="708" w:type="dxa"/>
          </w:tcPr>
          <w:p w14:paraId="79290933" w14:textId="77777777" w:rsidR="00216DF3" w:rsidRPr="00B94DFD" w:rsidRDefault="00216DF3" w:rsidP="00F92CCB">
            <w:pPr>
              <w:jc w:val="right"/>
              <w:rPr>
                <w:sz w:val="16"/>
                <w:lang w:val="en-US"/>
              </w:rPr>
            </w:pPr>
            <w:r w:rsidRPr="00B94DFD">
              <w:rPr>
                <w:sz w:val="16"/>
                <w:lang w:val="en-US"/>
              </w:rPr>
              <w:t>5000</w:t>
            </w:r>
          </w:p>
        </w:tc>
        <w:tc>
          <w:tcPr>
            <w:tcW w:w="709" w:type="dxa"/>
          </w:tcPr>
          <w:p w14:paraId="3652D13B" w14:textId="77777777" w:rsidR="00216DF3" w:rsidRPr="00B94DFD" w:rsidRDefault="00216DF3" w:rsidP="00F92CCB">
            <w:pPr>
              <w:jc w:val="right"/>
              <w:rPr>
                <w:sz w:val="16"/>
                <w:lang w:val="en-US"/>
              </w:rPr>
            </w:pPr>
            <w:r w:rsidRPr="00B94DFD">
              <w:rPr>
                <w:sz w:val="16"/>
                <w:lang w:val="en-US"/>
              </w:rPr>
              <w:t>0,001</w:t>
            </w:r>
          </w:p>
        </w:tc>
        <w:tc>
          <w:tcPr>
            <w:tcW w:w="709" w:type="dxa"/>
          </w:tcPr>
          <w:p w14:paraId="223186E6" w14:textId="77777777" w:rsidR="00216DF3" w:rsidRPr="00B94DFD" w:rsidRDefault="00216DF3" w:rsidP="00F92CCB">
            <w:pPr>
              <w:jc w:val="right"/>
              <w:rPr>
                <w:sz w:val="16"/>
                <w:lang w:val="en-US"/>
              </w:rPr>
            </w:pPr>
          </w:p>
        </w:tc>
        <w:tc>
          <w:tcPr>
            <w:tcW w:w="709" w:type="dxa"/>
          </w:tcPr>
          <w:p w14:paraId="6110DD73" w14:textId="77777777" w:rsidR="00216DF3" w:rsidRPr="00B94DFD" w:rsidRDefault="00216DF3" w:rsidP="00F92CCB">
            <w:pPr>
              <w:jc w:val="right"/>
              <w:rPr>
                <w:sz w:val="16"/>
                <w:lang w:val="en-US"/>
              </w:rPr>
            </w:pPr>
          </w:p>
        </w:tc>
      </w:tr>
      <w:tr w:rsidR="00216DF3" w:rsidRPr="00B94DFD" w14:paraId="276FD094" w14:textId="77777777" w:rsidTr="00843A0A">
        <w:tc>
          <w:tcPr>
            <w:tcW w:w="2438" w:type="dxa"/>
            <w:vMerge/>
          </w:tcPr>
          <w:p w14:paraId="7B7C43B3" w14:textId="77777777" w:rsidR="00216DF3" w:rsidRPr="00B94DFD" w:rsidRDefault="00216DF3" w:rsidP="00F92CCB">
            <w:pPr>
              <w:rPr>
                <w:rFonts w:cs="Calibri"/>
                <w:color w:val="000000"/>
                <w:sz w:val="16"/>
              </w:rPr>
            </w:pPr>
          </w:p>
        </w:tc>
        <w:tc>
          <w:tcPr>
            <w:tcW w:w="1417" w:type="dxa"/>
            <w:vMerge/>
          </w:tcPr>
          <w:p w14:paraId="693E34B8" w14:textId="77777777" w:rsidR="00216DF3" w:rsidRPr="00B94DFD" w:rsidRDefault="00216DF3" w:rsidP="00F92CCB">
            <w:pPr>
              <w:rPr>
                <w:sz w:val="16"/>
              </w:rPr>
            </w:pPr>
          </w:p>
        </w:tc>
        <w:tc>
          <w:tcPr>
            <w:tcW w:w="1810" w:type="dxa"/>
            <w:vMerge/>
          </w:tcPr>
          <w:p w14:paraId="12795914" w14:textId="77777777" w:rsidR="00216DF3" w:rsidRPr="00B94DFD" w:rsidRDefault="00216DF3" w:rsidP="00F92CCB">
            <w:pPr>
              <w:rPr>
                <w:sz w:val="16"/>
              </w:rPr>
            </w:pPr>
          </w:p>
        </w:tc>
        <w:tc>
          <w:tcPr>
            <w:tcW w:w="1167" w:type="dxa"/>
            <w:vMerge/>
          </w:tcPr>
          <w:p w14:paraId="545B0CC3" w14:textId="77777777" w:rsidR="00216DF3" w:rsidRPr="00B94DFD" w:rsidRDefault="00216DF3" w:rsidP="00F92CCB">
            <w:pPr>
              <w:rPr>
                <w:sz w:val="16"/>
              </w:rPr>
            </w:pPr>
          </w:p>
        </w:tc>
        <w:tc>
          <w:tcPr>
            <w:tcW w:w="2551" w:type="dxa"/>
            <w:vMerge/>
          </w:tcPr>
          <w:p w14:paraId="44056D08" w14:textId="77777777" w:rsidR="00216DF3" w:rsidRPr="00B94DFD" w:rsidRDefault="00216DF3" w:rsidP="00F92CCB">
            <w:pPr>
              <w:rPr>
                <w:sz w:val="16"/>
                <w:lang w:val="en-US"/>
              </w:rPr>
            </w:pPr>
          </w:p>
        </w:tc>
        <w:tc>
          <w:tcPr>
            <w:tcW w:w="818" w:type="dxa"/>
          </w:tcPr>
          <w:p w14:paraId="1F349DBB" w14:textId="77777777" w:rsidR="00216DF3" w:rsidRPr="00B94DFD" w:rsidRDefault="00216DF3" w:rsidP="00F92CCB">
            <w:pPr>
              <w:rPr>
                <w:sz w:val="16"/>
              </w:rPr>
            </w:pPr>
            <w:r w:rsidRPr="00B94DFD">
              <w:rPr>
                <w:sz w:val="16"/>
              </w:rPr>
              <w:t>Afsnit E</w:t>
            </w:r>
          </w:p>
        </w:tc>
        <w:tc>
          <w:tcPr>
            <w:tcW w:w="709" w:type="dxa"/>
          </w:tcPr>
          <w:p w14:paraId="4093CFE6" w14:textId="77777777" w:rsidR="00216DF3" w:rsidRPr="00B94DFD" w:rsidRDefault="00216DF3" w:rsidP="00F92CCB">
            <w:pPr>
              <w:rPr>
                <w:sz w:val="16"/>
              </w:rPr>
            </w:pPr>
            <w:r w:rsidRPr="00B94DFD">
              <w:rPr>
                <w:sz w:val="16"/>
              </w:rPr>
              <w:t>E2</w:t>
            </w:r>
          </w:p>
        </w:tc>
        <w:tc>
          <w:tcPr>
            <w:tcW w:w="851" w:type="dxa"/>
          </w:tcPr>
          <w:p w14:paraId="019B708B" w14:textId="77777777" w:rsidR="00216DF3" w:rsidRPr="00B94DFD" w:rsidRDefault="00216DF3" w:rsidP="00F92CCB">
            <w:pPr>
              <w:jc w:val="right"/>
              <w:rPr>
                <w:sz w:val="16"/>
                <w:lang w:val="en-US"/>
              </w:rPr>
            </w:pPr>
            <w:r w:rsidRPr="00B94DFD">
              <w:rPr>
                <w:sz w:val="16"/>
                <w:lang w:val="en-US"/>
              </w:rPr>
              <w:t>5</w:t>
            </w:r>
          </w:p>
        </w:tc>
        <w:tc>
          <w:tcPr>
            <w:tcW w:w="708" w:type="dxa"/>
          </w:tcPr>
          <w:p w14:paraId="43392AA2" w14:textId="77777777" w:rsidR="00216DF3" w:rsidRPr="00B94DFD" w:rsidRDefault="00216DF3" w:rsidP="00F92CCB">
            <w:pPr>
              <w:jc w:val="right"/>
              <w:rPr>
                <w:sz w:val="16"/>
                <w:lang w:val="en-US"/>
              </w:rPr>
            </w:pPr>
            <w:r w:rsidRPr="00B94DFD">
              <w:rPr>
                <w:sz w:val="16"/>
                <w:lang w:val="en-US"/>
              </w:rPr>
              <w:t>200</w:t>
            </w:r>
          </w:p>
        </w:tc>
        <w:tc>
          <w:tcPr>
            <w:tcW w:w="709" w:type="dxa"/>
          </w:tcPr>
          <w:p w14:paraId="03257427" w14:textId="77777777" w:rsidR="00216DF3" w:rsidRPr="00B94DFD" w:rsidRDefault="00216DF3" w:rsidP="00F92CCB">
            <w:pPr>
              <w:jc w:val="right"/>
              <w:rPr>
                <w:sz w:val="16"/>
                <w:lang w:val="en-US"/>
              </w:rPr>
            </w:pPr>
          </w:p>
        </w:tc>
        <w:tc>
          <w:tcPr>
            <w:tcW w:w="709" w:type="dxa"/>
          </w:tcPr>
          <w:p w14:paraId="4EE5BF4E" w14:textId="77777777" w:rsidR="00216DF3" w:rsidRPr="00B94DFD" w:rsidRDefault="00216DF3" w:rsidP="00F92CCB">
            <w:pPr>
              <w:jc w:val="right"/>
              <w:rPr>
                <w:sz w:val="16"/>
                <w:lang w:val="en-US"/>
              </w:rPr>
            </w:pPr>
          </w:p>
        </w:tc>
        <w:tc>
          <w:tcPr>
            <w:tcW w:w="709" w:type="dxa"/>
          </w:tcPr>
          <w:p w14:paraId="5EE8E396" w14:textId="77777777" w:rsidR="00216DF3" w:rsidRPr="00B94DFD" w:rsidRDefault="00216DF3" w:rsidP="00F92CCB">
            <w:pPr>
              <w:jc w:val="right"/>
              <w:rPr>
                <w:sz w:val="16"/>
                <w:lang w:val="en-US"/>
              </w:rPr>
            </w:pPr>
            <w:r w:rsidRPr="00B94DFD">
              <w:rPr>
                <w:sz w:val="16"/>
                <w:lang w:val="en-US"/>
              </w:rPr>
              <w:t>0,025</w:t>
            </w:r>
          </w:p>
        </w:tc>
      </w:tr>
      <w:tr w:rsidR="00216DF3" w:rsidRPr="00B94DFD" w14:paraId="58A69792" w14:textId="77777777" w:rsidTr="00843A0A">
        <w:tc>
          <w:tcPr>
            <w:tcW w:w="2438" w:type="dxa"/>
          </w:tcPr>
          <w:p w14:paraId="07A18480" w14:textId="77777777" w:rsidR="00216DF3" w:rsidRPr="00B94DFD" w:rsidRDefault="00216DF3" w:rsidP="00F92CCB">
            <w:pPr>
              <w:rPr>
                <w:rFonts w:cs="Calibri"/>
                <w:color w:val="000000"/>
                <w:sz w:val="16"/>
                <w:highlight w:val="green"/>
              </w:rPr>
            </w:pPr>
            <w:r w:rsidRPr="00B94DFD">
              <w:rPr>
                <w:rFonts w:cs="Calibri"/>
                <w:color w:val="000000"/>
                <w:sz w:val="16"/>
              </w:rPr>
              <w:t>Mangannitrat</w:t>
            </w:r>
          </w:p>
        </w:tc>
        <w:tc>
          <w:tcPr>
            <w:tcW w:w="1417" w:type="dxa"/>
          </w:tcPr>
          <w:p w14:paraId="5A64E7F5" w14:textId="77777777" w:rsidR="00216DF3" w:rsidRPr="00B94DFD" w:rsidRDefault="00216DF3" w:rsidP="00F92CCB">
            <w:pPr>
              <w:rPr>
                <w:sz w:val="16"/>
              </w:rPr>
            </w:pPr>
            <w:r w:rsidRPr="00B94DFD">
              <w:rPr>
                <w:sz w:val="16"/>
              </w:rPr>
              <w:t xml:space="preserve">Opløsningskoncentrater, fremstilling af salte og oxider af </w:t>
            </w:r>
            <w:proofErr w:type="gramStart"/>
            <w:r w:rsidRPr="00B94DFD">
              <w:rPr>
                <w:sz w:val="16"/>
              </w:rPr>
              <w:t>mangan ;</w:t>
            </w:r>
            <w:proofErr w:type="gramEnd"/>
            <w:r w:rsidRPr="00B94DFD">
              <w:rPr>
                <w:sz w:val="16"/>
              </w:rPr>
              <w:t xml:space="preserve"> gødning; elektroniske industri</w:t>
            </w:r>
          </w:p>
        </w:tc>
        <w:tc>
          <w:tcPr>
            <w:tcW w:w="1810" w:type="dxa"/>
          </w:tcPr>
          <w:p w14:paraId="6C238A74" w14:textId="77777777" w:rsidR="00216DF3" w:rsidRPr="00B94DFD" w:rsidRDefault="00216DF3" w:rsidP="00F92CCB">
            <w:pPr>
              <w:rPr>
                <w:sz w:val="16"/>
              </w:rPr>
            </w:pPr>
            <w:r w:rsidRPr="00B94DFD">
              <w:rPr>
                <w:sz w:val="16"/>
              </w:rPr>
              <w:t>Mangannitrat, 40 – 60 %</w:t>
            </w:r>
          </w:p>
        </w:tc>
        <w:tc>
          <w:tcPr>
            <w:tcW w:w="1167" w:type="dxa"/>
          </w:tcPr>
          <w:p w14:paraId="2A8365EC" w14:textId="77777777" w:rsidR="00216DF3" w:rsidRPr="00B94DFD" w:rsidRDefault="00216DF3" w:rsidP="00F92CCB">
            <w:pPr>
              <w:rPr>
                <w:sz w:val="16"/>
              </w:rPr>
            </w:pPr>
            <w:r w:rsidRPr="00B94DFD">
              <w:rPr>
                <w:sz w:val="16"/>
              </w:rPr>
              <w:t>10377-66-9/ 233-828-8</w:t>
            </w:r>
          </w:p>
        </w:tc>
        <w:tc>
          <w:tcPr>
            <w:tcW w:w="2551" w:type="dxa"/>
          </w:tcPr>
          <w:p w14:paraId="0DE9EA3A" w14:textId="77777777" w:rsidR="00216DF3" w:rsidRPr="00B94DFD" w:rsidRDefault="00216DF3" w:rsidP="00F92CCB">
            <w:pPr>
              <w:rPr>
                <w:sz w:val="16"/>
                <w:lang w:val="en-US"/>
              </w:rPr>
            </w:pPr>
            <w:r w:rsidRPr="00B94DFD">
              <w:rPr>
                <w:sz w:val="16"/>
                <w:lang w:val="en-US"/>
              </w:rPr>
              <w:t xml:space="preserve">Acute </w:t>
            </w:r>
            <w:proofErr w:type="spellStart"/>
            <w:r w:rsidRPr="00B94DFD">
              <w:rPr>
                <w:sz w:val="16"/>
                <w:lang w:val="en-US"/>
              </w:rPr>
              <w:t>Tox</w:t>
            </w:r>
            <w:proofErr w:type="spellEnd"/>
            <w:r w:rsidRPr="00B94DFD">
              <w:rPr>
                <w:sz w:val="16"/>
                <w:lang w:val="en-US"/>
              </w:rPr>
              <w:t>. 4 (Oral) H302</w:t>
            </w:r>
          </w:p>
          <w:p w14:paraId="61CB5E3A" w14:textId="77777777" w:rsidR="00216DF3" w:rsidRPr="00B94DFD" w:rsidRDefault="00216DF3" w:rsidP="00F92CCB">
            <w:pPr>
              <w:rPr>
                <w:sz w:val="16"/>
                <w:lang w:val="en-US"/>
              </w:rPr>
            </w:pPr>
            <w:r w:rsidRPr="00B94DFD">
              <w:rPr>
                <w:sz w:val="16"/>
                <w:lang w:val="en-US"/>
              </w:rPr>
              <w:t>Skin Corr. 1C H314</w:t>
            </w:r>
          </w:p>
          <w:p w14:paraId="51EAC8E3" w14:textId="77777777" w:rsidR="00216DF3" w:rsidRPr="00B94DFD" w:rsidRDefault="00216DF3" w:rsidP="00F92CCB">
            <w:pPr>
              <w:rPr>
                <w:sz w:val="16"/>
                <w:lang w:val="en-US"/>
              </w:rPr>
            </w:pPr>
            <w:r w:rsidRPr="00B94DFD">
              <w:rPr>
                <w:sz w:val="16"/>
                <w:lang w:val="en-US"/>
              </w:rPr>
              <w:t>Eye Dam. 1 H318</w:t>
            </w:r>
          </w:p>
          <w:p w14:paraId="372982EF" w14:textId="77777777" w:rsidR="00216DF3" w:rsidRPr="00B94DFD" w:rsidRDefault="00216DF3" w:rsidP="00F92CCB">
            <w:pPr>
              <w:rPr>
                <w:sz w:val="16"/>
                <w:lang w:val="en-US"/>
              </w:rPr>
            </w:pPr>
            <w:r w:rsidRPr="00B94DFD">
              <w:rPr>
                <w:sz w:val="16"/>
                <w:lang w:val="en-US"/>
              </w:rPr>
              <w:t>STOT RE 2 H373</w:t>
            </w:r>
          </w:p>
          <w:p w14:paraId="4E90D5D4" w14:textId="77777777" w:rsidR="00216DF3" w:rsidRPr="00B94DFD" w:rsidRDefault="00216DF3" w:rsidP="00F92CCB">
            <w:pPr>
              <w:rPr>
                <w:sz w:val="16"/>
                <w:lang w:val="en-US"/>
              </w:rPr>
            </w:pPr>
            <w:r w:rsidRPr="00B94DFD">
              <w:rPr>
                <w:sz w:val="16"/>
                <w:lang w:val="en-US"/>
              </w:rPr>
              <w:t>Aquatic Chronic 3 H412</w:t>
            </w:r>
          </w:p>
        </w:tc>
        <w:tc>
          <w:tcPr>
            <w:tcW w:w="818" w:type="dxa"/>
          </w:tcPr>
          <w:p w14:paraId="2567F90A" w14:textId="77777777" w:rsidR="00216DF3" w:rsidRPr="00B94DFD" w:rsidRDefault="00216DF3" w:rsidP="00F92CCB">
            <w:pPr>
              <w:rPr>
                <w:sz w:val="16"/>
                <w:lang w:val="en-US"/>
              </w:rPr>
            </w:pPr>
          </w:p>
        </w:tc>
        <w:tc>
          <w:tcPr>
            <w:tcW w:w="709" w:type="dxa"/>
          </w:tcPr>
          <w:p w14:paraId="20C9B200" w14:textId="77777777" w:rsidR="00216DF3" w:rsidRPr="00B94DFD" w:rsidRDefault="00216DF3" w:rsidP="00F92CCB">
            <w:pPr>
              <w:rPr>
                <w:sz w:val="16"/>
                <w:lang w:val="en-US"/>
              </w:rPr>
            </w:pPr>
          </w:p>
        </w:tc>
        <w:tc>
          <w:tcPr>
            <w:tcW w:w="851" w:type="dxa"/>
          </w:tcPr>
          <w:p w14:paraId="74BE7AC5" w14:textId="77777777" w:rsidR="00216DF3" w:rsidRPr="00B94DFD" w:rsidRDefault="00216DF3" w:rsidP="00F92CCB">
            <w:pPr>
              <w:jc w:val="right"/>
              <w:rPr>
                <w:sz w:val="16"/>
                <w:lang w:val="en-US"/>
              </w:rPr>
            </w:pPr>
            <w:r w:rsidRPr="00B94DFD">
              <w:rPr>
                <w:sz w:val="16"/>
                <w:lang w:val="en-US"/>
              </w:rPr>
              <w:t>30</w:t>
            </w:r>
          </w:p>
        </w:tc>
        <w:tc>
          <w:tcPr>
            <w:tcW w:w="708" w:type="dxa"/>
          </w:tcPr>
          <w:p w14:paraId="4A78D06D" w14:textId="77777777" w:rsidR="00216DF3" w:rsidRPr="00B94DFD" w:rsidRDefault="00216DF3" w:rsidP="00F92CCB">
            <w:pPr>
              <w:jc w:val="right"/>
              <w:rPr>
                <w:sz w:val="16"/>
                <w:lang w:val="en-US"/>
              </w:rPr>
            </w:pPr>
          </w:p>
        </w:tc>
        <w:tc>
          <w:tcPr>
            <w:tcW w:w="709" w:type="dxa"/>
          </w:tcPr>
          <w:p w14:paraId="17E0BEFD" w14:textId="77777777" w:rsidR="00216DF3" w:rsidRPr="00B94DFD" w:rsidRDefault="00216DF3" w:rsidP="00F92CCB">
            <w:pPr>
              <w:jc w:val="right"/>
              <w:rPr>
                <w:sz w:val="16"/>
                <w:lang w:val="en-US"/>
              </w:rPr>
            </w:pPr>
          </w:p>
        </w:tc>
        <w:tc>
          <w:tcPr>
            <w:tcW w:w="709" w:type="dxa"/>
          </w:tcPr>
          <w:p w14:paraId="240BBE23" w14:textId="77777777" w:rsidR="00216DF3" w:rsidRPr="00B94DFD" w:rsidRDefault="00216DF3" w:rsidP="00F92CCB">
            <w:pPr>
              <w:jc w:val="right"/>
              <w:rPr>
                <w:sz w:val="16"/>
                <w:lang w:val="en-US"/>
              </w:rPr>
            </w:pPr>
          </w:p>
        </w:tc>
        <w:tc>
          <w:tcPr>
            <w:tcW w:w="709" w:type="dxa"/>
          </w:tcPr>
          <w:p w14:paraId="718A1077" w14:textId="77777777" w:rsidR="00216DF3" w:rsidRPr="00B94DFD" w:rsidRDefault="00216DF3" w:rsidP="00F92CCB">
            <w:pPr>
              <w:jc w:val="right"/>
              <w:rPr>
                <w:sz w:val="16"/>
                <w:lang w:val="en-US"/>
              </w:rPr>
            </w:pPr>
          </w:p>
        </w:tc>
      </w:tr>
      <w:tr w:rsidR="00216DF3" w:rsidRPr="00B94DFD" w14:paraId="0C7013B8" w14:textId="77777777" w:rsidTr="00843A0A">
        <w:tc>
          <w:tcPr>
            <w:tcW w:w="2438" w:type="dxa"/>
            <w:vMerge w:val="restart"/>
          </w:tcPr>
          <w:p w14:paraId="0A119D13" w14:textId="77777777" w:rsidR="00216DF3" w:rsidRPr="00B94DFD" w:rsidRDefault="00216DF3" w:rsidP="00F92CCB">
            <w:pPr>
              <w:rPr>
                <w:rFonts w:cs="Calibri"/>
                <w:color w:val="000000"/>
                <w:sz w:val="16"/>
                <w:highlight w:val="green"/>
              </w:rPr>
            </w:pPr>
            <w:r w:rsidRPr="00B94DFD">
              <w:rPr>
                <w:rFonts w:cs="Calibri"/>
                <w:color w:val="000000"/>
                <w:sz w:val="16"/>
              </w:rPr>
              <w:t xml:space="preserve">Natrium </w:t>
            </w:r>
            <w:proofErr w:type="spellStart"/>
            <w:r w:rsidRPr="00B94DFD">
              <w:rPr>
                <w:rFonts w:cs="Calibri"/>
                <w:color w:val="000000"/>
                <w:sz w:val="16"/>
              </w:rPr>
              <w:t>Hypoclorit</w:t>
            </w:r>
            <w:proofErr w:type="spellEnd"/>
          </w:p>
        </w:tc>
        <w:tc>
          <w:tcPr>
            <w:tcW w:w="1417" w:type="dxa"/>
            <w:vMerge w:val="restart"/>
          </w:tcPr>
          <w:p w14:paraId="60C39DFE" w14:textId="77777777" w:rsidR="00216DF3" w:rsidRPr="00B94DFD" w:rsidRDefault="00216DF3" w:rsidP="00F92CCB">
            <w:pPr>
              <w:rPr>
                <w:sz w:val="16"/>
              </w:rPr>
            </w:pPr>
            <w:r w:rsidRPr="00B94DFD">
              <w:rPr>
                <w:sz w:val="16"/>
              </w:rPr>
              <w:t>Rengøring, desinfektion</w:t>
            </w:r>
          </w:p>
        </w:tc>
        <w:tc>
          <w:tcPr>
            <w:tcW w:w="1810" w:type="dxa"/>
          </w:tcPr>
          <w:p w14:paraId="4B910D0A" w14:textId="77777777" w:rsidR="00216DF3" w:rsidRPr="00B94DFD" w:rsidRDefault="00216DF3" w:rsidP="00F92CCB">
            <w:pPr>
              <w:rPr>
                <w:sz w:val="16"/>
              </w:rPr>
            </w:pPr>
            <w:proofErr w:type="spellStart"/>
            <w:r w:rsidRPr="00B94DFD">
              <w:rPr>
                <w:sz w:val="16"/>
              </w:rPr>
              <w:t>Natriumhypochloritopløsning</w:t>
            </w:r>
            <w:proofErr w:type="spellEnd"/>
            <w:r w:rsidRPr="00B94DFD">
              <w:rPr>
                <w:sz w:val="16"/>
              </w:rPr>
              <w:t>, 12,5</w:t>
            </w:r>
            <w:proofErr w:type="gramStart"/>
            <w:r w:rsidRPr="00B94DFD">
              <w:rPr>
                <w:sz w:val="16"/>
              </w:rPr>
              <w:t>-&lt;</w:t>
            </w:r>
            <w:proofErr w:type="gramEnd"/>
            <w:r w:rsidRPr="00B94DFD">
              <w:rPr>
                <w:sz w:val="16"/>
              </w:rPr>
              <w:t>20 %</w:t>
            </w:r>
          </w:p>
        </w:tc>
        <w:tc>
          <w:tcPr>
            <w:tcW w:w="1167" w:type="dxa"/>
          </w:tcPr>
          <w:p w14:paraId="16AE0477" w14:textId="77777777" w:rsidR="00216DF3" w:rsidRPr="00B94DFD" w:rsidRDefault="00216DF3" w:rsidP="00F92CCB">
            <w:pPr>
              <w:rPr>
                <w:sz w:val="16"/>
              </w:rPr>
            </w:pPr>
            <w:r w:rsidRPr="00B94DFD">
              <w:rPr>
                <w:sz w:val="16"/>
              </w:rPr>
              <w:t>7681-52-9/</w:t>
            </w:r>
          </w:p>
          <w:p w14:paraId="2CEDF5D0" w14:textId="77777777" w:rsidR="00216DF3" w:rsidRPr="00B94DFD" w:rsidRDefault="00216DF3" w:rsidP="00F92CCB">
            <w:pPr>
              <w:rPr>
                <w:sz w:val="16"/>
              </w:rPr>
            </w:pPr>
            <w:r w:rsidRPr="00B94DFD">
              <w:rPr>
                <w:sz w:val="16"/>
              </w:rPr>
              <w:t>231-668-3</w:t>
            </w:r>
          </w:p>
        </w:tc>
        <w:tc>
          <w:tcPr>
            <w:tcW w:w="2551" w:type="dxa"/>
            <w:vMerge w:val="restart"/>
          </w:tcPr>
          <w:p w14:paraId="3FFC0953" w14:textId="77777777" w:rsidR="00216DF3" w:rsidRPr="00B94DFD" w:rsidRDefault="00216DF3" w:rsidP="00F92CCB">
            <w:pPr>
              <w:rPr>
                <w:sz w:val="16"/>
              </w:rPr>
            </w:pPr>
            <w:r w:rsidRPr="00B94DFD">
              <w:rPr>
                <w:sz w:val="16"/>
              </w:rPr>
              <w:t xml:space="preserve">EU (67/548 eller 1999/45): </w:t>
            </w:r>
            <w:proofErr w:type="gramStart"/>
            <w:r w:rsidRPr="00B94DFD">
              <w:rPr>
                <w:sz w:val="16"/>
              </w:rPr>
              <w:t>C;R</w:t>
            </w:r>
            <w:proofErr w:type="gramEnd"/>
            <w:r w:rsidRPr="00B94DFD">
              <w:rPr>
                <w:sz w:val="16"/>
              </w:rPr>
              <w:t>35, R31, N;R50.</w:t>
            </w:r>
          </w:p>
          <w:p w14:paraId="42FE8A0C" w14:textId="77777777" w:rsidR="00216DF3" w:rsidRPr="00B94DFD" w:rsidRDefault="00216DF3" w:rsidP="00F92CCB">
            <w:pPr>
              <w:rPr>
                <w:sz w:val="16"/>
                <w:lang w:val="en-US"/>
              </w:rPr>
            </w:pPr>
            <w:r w:rsidRPr="00B94DFD">
              <w:rPr>
                <w:sz w:val="16"/>
                <w:lang w:val="en-US"/>
              </w:rPr>
              <w:t xml:space="preserve">CLP (1272/2008): Met. Corr. 1, Skin Corr. 1A, </w:t>
            </w:r>
            <w:r w:rsidRPr="00B94DFD">
              <w:rPr>
                <w:b/>
                <w:sz w:val="16"/>
                <w:lang w:val="en-US"/>
              </w:rPr>
              <w:t>Aquatic Acute 1</w:t>
            </w:r>
            <w:r w:rsidRPr="00B94DFD">
              <w:rPr>
                <w:sz w:val="16"/>
                <w:lang w:val="en-US"/>
              </w:rPr>
              <w:t>; H290, H314, H400, EUH031.</w:t>
            </w:r>
          </w:p>
        </w:tc>
        <w:tc>
          <w:tcPr>
            <w:tcW w:w="818" w:type="dxa"/>
            <w:vMerge w:val="restart"/>
          </w:tcPr>
          <w:p w14:paraId="3A02C07B" w14:textId="77777777" w:rsidR="00216DF3" w:rsidRPr="00B94DFD" w:rsidRDefault="00216DF3" w:rsidP="00F92CCB">
            <w:pPr>
              <w:rPr>
                <w:sz w:val="16"/>
              </w:rPr>
            </w:pPr>
            <w:r w:rsidRPr="00B94DFD">
              <w:rPr>
                <w:sz w:val="16"/>
              </w:rPr>
              <w:t>Afsnit E</w:t>
            </w:r>
          </w:p>
        </w:tc>
        <w:tc>
          <w:tcPr>
            <w:tcW w:w="709" w:type="dxa"/>
            <w:vMerge w:val="restart"/>
          </w:tcPr>
          <w:p w14:paraId="169F0B86" w14:textId="77777777" w:rsidR="00216DF3" w:rsidRPr="00B94DFD" w:rsidRDefault="00216DF3" w:rsidP="00F92CCB">
            <w:pPr>
              <w:rPr>
                <w:sz w:val="16"/>
              </w:rPr>
            </w:pPr>
            <w:r w:rsidRPr="00B94DFD">
              <w:rPr>
                <w:sz w:val="16"/>
              </w:rPr>
              <w:t>E1</w:t>
            </w:r>
          </w:p>
        </w:tc>
        <w:tc>
          <w:tcPr>
            <w:tcW w:w="851" w:type="dxa"/>
            <w:vMerge w:val="restart"/>
          </w:tcPr>
          <w:p w14:paraId="6E89C92D" w14:textId="77777777" w:rsidR="00216DF3" w:rsidRPr="00B94DFD" w:rsidRDefault="00216DF3" w:rsidP="00F92CCB">
            <w:pPr>
              <w:jc w:val="right"/>
              <w:rPr>
                <w:sz w:val="16"/>
              </w:rPr>
            </w:pPr>
            <w:r w:rsidRPr="00B94DFD">
              <w:rPr>
                <w:sz w:val="16"/>
              </w:rPr>
              <w:t>2</w:t>
            </w:r>
          </w:p>
        </w:tc>
        <w:tc>
          <w:tcPr>
            <w:tcW w:w="708" w:type="dxa"/>
            <w:vMerge w:val="restart"/>
          </w:tcPr>
          <w:p w14:paraId="36F7B7B6" w14:textId="77777777" w:rsidR="00216DF3" w:rsidRPr="00B94DFD" w:rsidRDefault="00216DF3" w:rsidP="00F92CCB">
            <w:pPr>
              <w:jc w:val="right"/>
              <w:rPr>
                <w:sz w:val="16"/>
              </w:rPr>
            </w:pPr>
            <w:r w:rsidRPr="00B94DFD">
              <w:rPr>
                <w:sz w:val="16"/>
              </w:rPr>
              <w:t>100</w:t>
            </w:r>
          </w:p>
        </w:tc>
        <w:tc>
          <w:tcPr>
            <w:tcW w:w="709" w:type="dxa"/>
            <w:vMerge w:val="restart"/>
          </w:tcPr>
          <w:p w14:paraId="584F9E67" w14:textId="77777777" w:rsidR="00216DF3" w:rsidRPr="00B94DFD" w:rsidRDefault="00216DF3" w:rsidP="00F92CCB">
            <w:pPr>
              <w:jc w:val="right"/>
              <w:rPr>
                <w:sz w:val="16"/>
              </w:rPr>
            </w:pPr>
          </w:p>
        </w:tc>
        <w:tc>
          <w:tcPr>
            <w:tcW w:w="709" w:type="dxa"/>
            <w:vMerge w:val="restart"/>
          </w:tcPr>
          <w:p w14:paraId="017CB4BB" w14:textId="77777777" w:rsidR="00216DF3" w:rsidRPr="00B94DFD" w:rsidRDefault="00216DF3" w:rsidP="00F92CCB">
            <w:pPr>
              <w:jc w:val="right"/>
              <w:rPr>
                <w:sz w:val="16"/>
              </w:rPr>
            </w:pPr>
            <w:r w:rsidRPr="00B94DFD">
              <w:rPr>
                <w:sz w:val="16"/>
              </w:rPr>
              <w:t>0,02</w:t>
            </w:r>
          </w:p>
        </w:tc>
        <w:tc>
          <w:tcPr>
            <w:tcW w:w="709" w:type="dxa"/>
            <w:vMerge w:val="restart"/>
          </w:tcPr>
          <w:p w14:paraId="282E1F36" w14:textId="77777777" w:rsidR="00216DF3" w:rsidRPr="00B94DFD" w:rsidRDefault="00216DF3" w:rsidP="00F92CCB">
            <w:pPr>
              <w:jc w:val="right"/>
              <w:rPr>
                <w:sz w:val="16"/>
              </w:rPr>
            </w:pPr>
          </w:p>
        </w:tc>
      </w:tr>
      <w:tr w:rsidR="00216DF3" w:rsidRPr="00B94DFD" w14:paraId="7B7A4936" w14:textId="77777777" w:rsidTr="00843A0A">
        <w:tc>
          <w:tcPr>
            <w:tcW w:w="2438" w:type="dxa"/>
            <w:vMerge/>
          </w:tcPr>
          <w:p w14:paraId="42B12231" w14:textId="77777777" w:rsidR="00216DF3" w:rsidRPr="00B94DFD" w:rsidRDefault="00216DF3" w:rsidP="00F92CCB">
            <w:pPr>
              <w:rPr>
                <w:rFonts w:cs="Calibri"/>
                <w:color w:val="000000"/>
                <w:sz w:val="16"/>
                <w:highlight w:val="green"/>
              </w:rPr>
            </w:pPr>
          </w:p>
        </w:tc>
        <w:tc>
          <w:tcPr>
            <w:tcW w:w="1417" w:type="dxa"/>
            <w:vMerge/>
          </w:tcPr>
          <w:p w14:paraId="207997AB" w14:textId="77777777" w:rsidR="00216DF3" w:rsidRPr="00B94DFD" w:rsidRDefault="00216DF3" w:rsidP="00F92CCB">
            <w:pPr>
              <w:rPr>
                <w:sz w:val="16"/>
              </w:rPr>
            </w:pPr>
          </w:p>
        </w:tc>
        <w:tc>
          <w:tcPr>
            <w:tcW w:w="1810" w:type="dxa"/>
          </w:tcPr>
          <w:p w14:paraId="73BC3F74" w14:textId="77777777" w:rsidR="00216DF3" w:rsidRPr="00B94DFD" w:rsidRDefault="00216DF3" w:rsidP="00F92CCB">
            <w:pPr>
              <w:rPr>
                <w:sz w:val="16"/>
              </w:rPr>
            </w:pPr>
            <w:r w:rsidRPr="00B94DFD">
              <w:rPr>
                <w:sz w:val="16"/>
              </w:rPr>
              <w:t>Natriumhydroxid, 1</w:t>
            </w:r>
            <w:proofErr w:type="gramStart"/>
            <w:r w:rsidRPr="00B94DFD">
              <w:rPr>
                <w:sz w:val="16"/>
              </w:rPr>
              <w:t>-&lt;</w:t>
            </w:r>
            <w:proofErr w:type="gramEnd"/>
            <w:r w:rsidRPr="00B94DFD">
              <w:rPr>
                <w:sz w:val="16"/>
              </w:rPr>
              <w:t>2 %</w:t>
            </w:r>
          </w:p>
        </w:tc>
        <w:tc>
          <w:tcPr>
            <w:tcW w:w="1167" w:type="dxa"/>
          </w:tcPr>
          <w:p w14:paraId="17DB3829" w14:textId="77777777" w:rsidR="00216DF3" w:rsidRPr="00B94DFD" w:rsidRDefault="00216DF3" w:rsidP="00F92CCB">
            <w:pPr>
              <w:rPr>
                <w:sz w:val="16"/>
              </w:rPr>
            </w:pPr>
            <w:r w:rsidRPr="00B94DFD">
              <w:rPr>
                <w:sz w:val="16"/>
              </w:rPr>
              <w:t>1310-73-2/</w:t>
            </w:r>
          </w:p>
          <w:p w14:paraId="5006297A" w14:textId="77777777" w:rsidR="00216DF3" w:rsidRPr="00B94DFD" w:rsidRDefault="00216DF3" w:rsidP="00F92CCB">
            <w:pPr>
              <w:rPr>
                <w:sz w:val="16"/>
              </w:rPr>
            </w:pPr>
            <w:r w:rsidRPr="00B94DFD">
              <w:rPr>
                <w:sz w:val="16"/>
              </w:rPr>
              <w:t>215-185-5</w:t>
            </w:r>
          </w:p>
        </w:tc>
        <w:tc>
          <w:tcPr>
            <w:tcW w:w="2551" w:type="dxa"/>
            <w:vMerge/>
          </w:tcPr>
          <w:p w14:paraId="17720A16" w14:textId="77777777" w:rsidR="00216DF3" w:rsidRPr="00B94DFD" w:rsidRDefault="00216DF3" w:rsidP="00F92CCB">
            <w:pPr>
              <w:rPr>
                <w:sz w:val="16"/>
              </w:rPr>
            </w:pPr>
          </w:p>
        </w:tc>
        <w:tc>
          <w:tcPr>
            <w:tcW w:w="818" w:type="dxa"/>
            <w:vMerge/>
          </w:tcPr>
          <w:p w14:paraId="0CF99C87" w14:textId="77777777" w:rsidR="00216DF3" w:rsidRPr="00B94DFD" w:rsidRDefault="00216DF3" w:rsidP="00F92CCB">
            <w:pPr>
              <w:rPr>
                <w:sz w:val="16"/>
              </w:rPr>
            </w:pPr>
          </w:p>
        </w:tc>
        <w:tc>
          <w:tcPr>
            <w:tcW w:w="709" w:type="dxa"/>
            <w:vMerge/>
          </w:tcPr>
          <w:p w14:paraId="5EF692CD" w14:textId="77777777" w:rsidR="00216DF3" w:rsidRPr="00B94DFD" w:rsidRDefault="00216DF3" w:rsidP="00F92CCB">
            <w:pPr>
              <w:rPr>
                <w:sz w:val="16"/>
              </w:rPr>
            </w:pPr>
          </w:p>
        </w:tc>
        <w:tc>
          <w:tcPr>
            <w:tcW w:w="851" w:type="dxa"/>
            <w:vMerge/>
          </w:tcPr>
          <w:p w14:paraId="346A9F4F" w14:textId="77777777" w:rsidR="00216DF3" w:rsidRPr="00B94DFD" w:rsidRDefault="00216DF3" w:rsidP="00F92CCB">
            <w:pPr>
              <w:jc w:val="right"/>
              <w:rPr>
                <w:sz w:val="16"/>
              </w:rPr>
            </w:pPr>
          </w:p>
        </w:tc>
        <w:tc>
          <w:tcPr>
            <w:tcW w:w="708" w:type="dxa"/>
            <w:vMerge/>
          </w:tcPr>
          <w:p w14:paraId="796E758F" w14:textId="77777777" w:rsidR="00216DF3" w:rsidRPr="00B94DFD" w:rsidRDefault="00216DF3" w:rsidP="00F92CCB">
            <w:pPr>
              <w:jc w:val="right"/>
              <w:rPr>
                <w:sz w:val="16"/>
              </w:rPr>
            </w:pPr>
          </w:p>
        </w:tc>
        <w:tc>
          <w:tcPr>
            <w:tcW w:w="709" w:type="dxa"/>
            <w:vMerge/>
          </w:tcPr>
          <w:p w14:paraId="1DA0E351" w14:textId="77777777" w:rsidR="00216DF3" w:rsidRPr="00B94DFD" w:rsidRDefault="00216DF3" w:rsidP="00F92CCB">
            <w:pPr>
              <w:jc w:val="right"/>
              <w:rPr>
                <w:sz w:val="16"/>
              </w:rPr>
            </w:pPr>
          </w:p>
        </w:tc>
        <w:tc>
          <w:tcPr>
            <w:tcW w:w="709" w:type="dxa"/>
            <w:vMerge/>
          </w:tcPr>
          <w:p w14:paraId="403D5159" w14:textId="77777777" w:rsidR="00216DF3" w:rsidRPr="00B94DFD" w:rsidRDefault="00216DF3" w:rsidP="00F92CCB">
            <w:pPr>
              <w:jc w:val="right"/>
              <w:rPr>
                <w:sz w:val="16"/>
              </w:rPr>
            </w:pPr>
          </w:p>
        </w:tc>
        <w:tc>
          <w:tcPr>
            <w:tcW w:w="709" w:type="dxa"/>
            <w:vMerge/>
          </w:tcPr>
          <w:p w14:paraId="0B66A2A5" w14:textId="77777777" w:rsidR="00216DF3" w:rsidRPr="00B94DFD" w:rsidRDefault="00216DF3" w:rsidP="00F92CCB">
            <w:pPr>
              <w:jc w:val="right"/>
              <w:rPr>
                <w:sz w:val="16"/>
              </w:rPr>
            </w:pPr>
          </w:p>
        </w:tc>
      </w:tr>
      <w:tr w:rsidR="00216DF3" w:rsidRPr="00B94DFD" w14:paraId="7D4DE111" w14:textId="77777777" w:rsidTr="00843A0A">
        <w:tc>
          <w:tcPr>
            <w:tcW w:w="2438" w:type="dxa"/>
          </w:tcPr>
          <w:p w14:paraId="1D57A271" w14:textId="77777777" w:rsidR="00216DF3" w:rsidRPr="00B94DFD" w:rsidRDefault="00216DF3" w:rsidP="00F92CCB">
            <w:pPr>
              <w:rPr>
                <w:rFonts w:cs="Calibri"/>
                <w:color w:val="000000"/>
                <w:sz w:val="16"/>
                <w:highlight w:val="green"/>
              </w:rPr>
            </w:pPr>
            <w:r w:rsidRPr="00B94DFD">
              <w:rPr>
                <w:rFonts w:cs="Calibri"/>
                <w:color w:val="000000"/>
                <w:sz w:val="16"/>
              </w:rPr>
              <w:t>Rapsolie</w:t>
            </w:r>
          </w:p>
        </w:tc>
        <w:tc>
          <w:tcPr>
            <w:tcW w:w="1417" w:type="dxa"/>
          </w:tcPr>
          <w:p w14:paraId="45FF8C69" w14:textId="77777777" w:rsidR="00216DF3" w:rsidRPr="00B94DFD" w:rsidRDefault="00216DF3" w:rsidP="00F92CCB">
            <w:pPr>
              <w:rPr>
                <w:sz w:val="16"/>
              </w:rPr>
            </w:pPr>
          </w:p>
        </w:tc>
        <w:tc>
          <w:tcPr>
            <w:tcW w:w="1810" w:type="dxa"/>
          </w:tcPr>
          <w:p w14:paraId="77BA7D4B" w14:textId="77777777" w:rsidR="00216DF3" w:rsidRPr="00B94DFD" w:rsidRDefault="00216DF3" w:rsidP="00F92CCB">
            <w:pPr>
              <w:rPr>
                <w:sz w:val="16"/>
              </w:rPr>
            </w:pPr>
            <w:r w:rsidRPr="00B94DFD">
              <w:rPr>
                <w:sz w:val="16"/>
              </w:rPr>
              <w:t>Indeholder ingen oplysningspligtige eller miljøfarlige stoffer</w:t>
            </w:r>
          </w:p>
        </w:tc>
        <w:tc>
          <w:tcPr>
            <w:tcW w:w="1167" w:type="dxa"/>
          </w:tcPr>
          <w:p w14:paraId="4865AEB1" w14:textId="77777777" w:rsidR="00216DF3" w:rsidRPr="00B94DFD" w:rsidRDefault="00216DF3" w:rsidP="00F92CCB">
            <w:pPr>
              <w:rPr>
                <w:sz w:val="16"/>
              </w:rPr>
            </w:pPr>
          </w:p>
        </w:tc>
        <w:tc>
          <w:tcPr>
            <w:tcW w:w="2551" w:type="dxa"/>
          </w:tcPr>
          <w:p w14:paraId="7FEB8D4B" w14:textId="77777777" w:rsidR="00216DF3" w:rsidRPr="00B94DFD" w:rsidRDefault="00216DF3" w:rsidP="00F92CCB">
            <w:pPr>
              <w:rPr>
                <w:sz w:val="16"/>
              </w:rPr>
            </w:pPr>
            <w:r w:rsidRPr="00B94DFD">
              <w:rPr>
                <w:sz w:val="16"/>
              </w:rPr>
              <w:t>Produktet skal ikke klassificeres efter forordningen 1272/2008</w:t>
            </w:r>
          </w:p>
        </w:tc>
        <w:tc>
          <w:tcPr>
            <w:tcW w:w="818" w:type="dxa"/>
          </w:tcPr>
          <w:p w14:paraId="0A988404" w14:textId="77777777" w:rsidR="00216DF3" w:rsidRPr="00B94DFD" w:rsidRDefault="00216DF3" w:rsidP="00F92CCB">
            <w:pPr>
              <w:rPr>
                <w:sz w:val="16"/>
              </w:rPr>
            </w:pPr>
          </w:p>
        </w:tc>
        <w:tc>
          <w:tcPr>
            <w:tcW w:w="709" w:type="dxa"/>
          </w:tcPr>
          <w:p w14:paraId="180D340B" w14:textId="77777777" w:rsidR="00216DF3" w:rsidRPr="00B94DFD" w:rsidRDefault="00216DF3" w:rsidP="00F92CCB">
            <w:pPr>
              <w:rPr>
                <w:sz w:val="16"/>
              </w:rPr>
            </w:pPr>
          </w:p>
        </w:tc>
        <w:tc>
          <w:tcPr>
            <w:tcW w:w="851" w:type="dxa"/>
          </w:tcPr>
          <w:p w14:paraId="4D925260" w14:textId="77777777" w:rsidR="00216DF3" w:rsidRPr="00B94DFD" w:rsidRDefault="00216DF3" w:rsidP="00F92CCB">
            <w:pPr>
              <w:jc w:val="right"/>
              <w:rPr>
                <w:sz w:val="16"/>
              </w:rPr>
            </w:pPr>
            <w:r w:rsidRPr="00B94DFD">
              <w:rPr>
                <w:sz w:val="16"/>
              </w:rPr>
              <w:t>5</w:t>
            </w:r>
          </w:p>
        </w:tc>
        <w:tc>
          <w:tcPr>
            <w:tcW w:w="708" w:type="dxa"/>
          </w:tcPr>
          <w:p w14:paraId="016F188D" w14:textId="77777777" w:rsidR="00216DF3" w:rsidRPr="00B94DFD" w:rsidRDefault="00216DF3" w:rsidP="00F92CCB">
            <w:pPr>
              <w:jc w:val="right"/>
              <w:rPr>
                <w:sz w:val="16"/>
              </w:rPr>
            </w:pPr>
          </w:p>
        </w:tc>
        <w:tc>
          <w:tcPr>
            <w:tcW w:w="709" w:type="dxa"/>
          </w:tcPr>
          <w:p w14:paraId="1E0D8D60" w14:textId="77777777" w:rsidR="00216DF3" w:rsidRPr="00B94DFD" w:rsidRDefault="00216DF3" w:rsidP="00F92CCB">
            <w:pPr>
              <w:jc w:val="right"/>
              <w:rPr>
                <w:sz w:val="16"/>
              </w:rPr>
            </w:pPr>
          </w:p>
        </w:tc>
        <w:tc>
          <w:tcPr>
            <w:tcW w:w="709" w:type="dxa"/>
          </w:tcPr>
          <w:p w14:paraId="08F55F8A" w14:textId="77777777" w:rsidR="00216DF3" w:rsidRPr="00B94DFD" w:rsidRDefault="00216DF3" w:rsidP="00F92CCB">
            <w:pPr>
              <w:jc w:val="right"/>
              <w:rPr>
                <w:sz w:val="16"/>
              </w:rPr>
            </w:pPr>
          </w:p>
        </w:tc>
        <w:tc>
          <w:tcPr>
            <w:tcW w:w="709" w:type="dxa"/>
          </w:tcPr>
          <w:p w14:paraId="485EF0EF" w14:textId="77777777" w:rsidR="00216DF3" w:rsidRPr="00B94DFD" w:rsidRDefault="00216DF3" w:rsidP="00F92CCB">
            <w:pPr>
              <w:jc w:val="right"/>
              <w:rPr>
                <w:sz w:val="16"/>
              </w:rPr>
            </w:pPr>
          </w:p>
        </w:tc>
      </w:tr>
      <w:tr w:rsidR="00216DF3" w:rsidRPr="00B94DFD" w14:paraId="7C9BE03D" w14:textId="77777777" w:rsidTr="00843A0A">
        <w:trPr>
          <w:trHeight w:val="1371"/>
        </w:trPr>
        <w:tc>
          <w:tcPr>
            <w:tcW w:w="2438" w:type="dxa"/>
            <w:vMerge w:val="restart"/>
          </w:tcPr>
          <w:p w14:paraId="2FC04269" w14:textId="77777777" w:rsidR="00216DF3" w:rsidRPr="00B94DFD" w:rsidRDefault="00216DF3" w:rsidP="00F92CCB">
            <w:pPr>
              <w:rPr>
                <w:rFonts w:cs="Calibri"/>
                <w:color w:val="000000"/>
                <w:sz w:val="16"/>
              </w:rPr>
            </w:pPr>
            <w:r w:rsidRPr="00B94DFD">
              <w:rPr>
                <w:rFonts w:cs="Calibri"/>
                <w:sz w:val="16"/>
              </w:rPr>
              <w:t>Rense Benzin</w:t>
            </w:r>
          </w:p>
        </w:tc>
        <w:tc>
          <w:tcPr>
            <w:tcW w:w="1417" w:type="dxa"/>
            <w:vMerge w:val="restart"/>
          </w:tcPr>
          <w:p w14:paraId="7DC08C15" w14:textId="77777777" w:rsidR="00216DF3" w:rsidRPr="00B94DFD" w:rsidRDefault="00216DF3" w:rsidP="00F92CCB">
            <w:pPr>
              <w:rPr>
                <w:sz w:val="16"/>
              </w:rPr>
            </w:pPr>
            <w:proofErr w:type="spellStart"/>
            <w:r w:rsidRPr="00B94DFD">
              <w:rPr>
                <w:sz w:val="16"/>
              </w:rPr>
              <w:t>Pletfjerning</w:t>
            </w:r>
            <w:proofErr w:type="spellEnd"/>
            <w:r w:rsidRPr="00B94DFD">
              <w:rPr>
                <w:sz w:val="16"/>
              </w:rPr>
              <w:t xml:space="preserve"> mv.</w:t>
            </w:r>
          </w:p>
          <w:p w14:paraId="5ECB0EF1" w14:textId="77777777" w:rsidR="00216DF3" w:rsidRPr="00B94DFD" w:rsidRDefault="00216DF3" w:rsidP="00F92CCB">
            <w:pPr>
              <w:rPr>
                <w:sz w:val="16"/>
              </w:rPr>
            </w:pPr>
          </w:p>
        </w:tc>
        <w:tc>
          <w:tcPr>
            <w:tcW w:w="1810" w:type="dxa"/>
            <w:vMerge w:val="restart"/>
          </w:tcPr>
          <w:p w14:paraId="2F092392" w14:textId="77777777" w:rsidR="00216DF3" w:rsidRPr="00B94DFD" w:rsidRDefault="00216DF3" w:rsidP="00F92CCB">
            <w:pPr>
              <w:rPr>
                <w:sz w:val="16"/>
              </w:rPr>
            </w:pPr>
            <w:proofErr w:type="spellStart"/>
            <w:proofErr w:type="gramStart"/>
            <w:r w:rsidRPr="00B94DFD">
              <w:rPr>
                <w:sz w:val="16"/>
              </w:rPr>
              <w:t>naphtha</w:t>
            </w:r>
            <w:proofErr w:type="spellEnd"/>
            <w:proofErr w:type="gramEnd"/>
            <w:r w:rsidRPr="00B94DFD">
              <w:rPr>
                <w:sz w:val="16"/>
              </w:rPr>
              <w:t xml:space="preserve"> (råolie), hydrogenbehandlet let (&lt;0,1% benzen), 95 – 100 %</w:t>
            </w:r>
          </w:p>
        </w:tc>
        <w:tc>
          <w:tcPr>
            <w:tcW w:w="1167" w:type="dxa"/>
            <w:vMerge w:val="restart"/>
          </w:tcPr>
          <w:p w14:paraId="0CA660B9" w14:textId="77777777" w:rsidR="00216DF3" w:rsidRPr="00B94DFD" w:rsidRDefault="00216DF3" w:rsidP="00F92CCB">
            <w:pPr>
              <w:rPr>
                <w:sz w:val="16"/>
              </w:rPr>
            </w:pPr>
            <w:r w:rsidRPr="00B94DFD">
              <w:rPr>
                <w:sz w:val="16"/>
              </w:rPr>
              <w:t>64742-49-0 / 265-151-9</w:t>
            </w:r>
          </w:p>
        </w:tc>
        <w:tc>
          <w:tcPr>
            <w:tcW w:w="2551" w:type="dxa"/>
            <w:vMerge w:val="restart"/>
          </w:tcPr>
          <w:p w14:paraId="65D95406" w14:textId="77777777" w:rsidR="00216DF3" w:rsidRPr="00B94DFD" w:rsidRDefault="00216DF3" w:rsidP="00F92CCB">
            <w:pPr>
              <w:rPr>
                <w:sz w:val="16"/>
              </w:rPr>
            </w:pPr>
            <w:r w:rsidRPr="00B94DFD">
              <w:rPr>
                <w:sz w:val="16"/>
              </w:rPr>
              <w:t xml:space="preserve">EU (67/548 eller 1999/45): </w:t>
            </w:r>
            <w:proofErr w:type="gramStart"/>
            <w:r w:rsidRPr="00B94DFD">
              <w:rPr>
                <w:sz w:val="16"/>
              </w:rPr>
              <w:t>F;R</w:t>
            </w:r>
            <w:proofErr w:type="gramEnd"/>
            <w:r w:rsidRPr="00B94DFD">
              <w:rPr>
                <w:sz w:val="16"/>
              </w:rPr>
              <w:t>11 Xi;R38 Xn;R65 N;R51/53 R67.</w:t>
            </w:r>
          </w:p>
          <w:p w14:paraId="5D795A92" w14:textId="77777777" w:rsidR="00216DF3" w:rsidRPr="00B94DFD" w:rsidRDefault="00216DF3" w:rsidP="00F92CCB">
            <w:pPr>
              <w:rPr>
                <w:b/>
                <w:sz w:val="16"/>
                <w:lang w:val="en-US"/>
              </w:rPr>
            </w:pPr>
            <w:r w:rsidRPr="00B94DFD">
              <w:rPr>
                <w:sz w:val="16"/>
                <w:lang w:val="en-US"/>
              </w:rPr>
              <w:t>CLP (1272/2008</w:t>
            </w:r>
            <w:r w:rsidRPr="00B94DFD">
              <w:rPr>
                <w:b/>
                <w:sz w:val="16"/>
                <w:lang w:val="en-US"/>
              </w:rPr>
              <w:t>): Flam. Liq. 2</w:t>
            </w:r>
            <w:r w:rsidRPr="00B94DFD">
              <w:rPr>
                <w:sz w:val="16"/>
                <w:lang w:val="en-US"/>
              </w:rPr>
              <w:t xml:space="preserve">; H225, Skin </w:t>
            </w:r>
            <w:proofErr w:type="spellStart"/>
            <w:r w:rsidRPr="00B94DFD">
              <w:rPr>
                <w:sz w:val="16"/>
                <w:lang w:val="en-US"/>
              </w:rPr>
              <w:t>Irrit</w:t>
            </w:r>
            <w:proofErr w:type="spellEnd"/>
            <w:r w:rsidRPr="00B94DFD">
              <w:rPr>
                <w:sz w:val="16"/>
                <w:lang w:val="en-US"/>
              </w:rPr>
              <w:t>. 2</w:t>
            </w:r>
            <w:proofErr w:type="gramStart"/>
            <w:r w:rsidRPr="00B94DFD">
              <w:rPr>
                <w:sz w:val="16"/>
                <w:lang w:val="en-US"/>
              </w:rPr>
              <w:t>;H315</w:t>
            </w:r>
            <w:proofErr w:type="gramEnd"/>
            <w:r w:rsidRPr="00B94DFD">
              <w:rPr>
                <w:sz w:val="16"/>
                <w:lang w:val="en-US"/>
              </w:rPr>
              <w:t xml:space="preserve">, Asp. </w:t>
            </w:r>
            <w:proofErr w:type="spellStart"/>
            <w:r w:rsidRPr="00B94DFD">
              <w:rPr>
                <w:sz w:val="16"/>
                <w:lang w:val="en-US"/>
              </w:rPr>
              <w:t>Tox</w:t>
            </w:r>
            <w:proofErr w:type="spellEnd"/>
            <w:r w:rsidRPr="00B94DFD">
              <w:rPr>
                <w:sz w:val="16"/>
                <w:lang w:val="en-US"/>
              </w:rPr>
              <w:t xml:space="preserve">. 1;H304, STOT SE 3;H336, </w:t>
            </w:r>
            <w:r w:rsidRPr="00B94DFD">
              <w:rPr>
                <w:b/>
                <w:sz w:val="16"/>
                <w:lang w:val="en-US"/>
              </w:rPr>
              <w:t>Aquatic Chronic</w:t>
            </w:r>
          </w:p>
          <w:p w14:paraId="13947E90" w14:textId="77777777" w:rsidR="00216DF3" w:rsidRPr="00B94DFD" w:rsidRDefault="00216DF3" w:rsidP="00F92CCB">
            <w:pPr>
              <w:rPr>
                <w:sz w:val="16"/>
              </w:rPr>
            </w:pPr>
            <w:proofErr w:type="gramStart"/>
            <w:r w:rsidRPr="00B94DFD">
              <w:rPr>
                <w:b/>
                <w:sz w:val="16"/>
              </w:rPr>
              <w:t>2</w:t>
            </w:r>
            <w:r w:rsidRPr="00B94DFD">
              <w:rPr>
                <w:sz w:val="16"/>
              </w:rPr>
              <w:t>;H</w:t>
            </w:r>
            <w:proofErr w:type="gramEnd"/>
            <w:r w:rsidRPr="00B94DFD">
              <w:rPr>
                <w:sz w:val="16"/>
              </w:rPr>
              <w:t>411</w:t>
            </w:r>
          </w:p>
        </w:tc>
        <w:tc>
          <w:tcPr>
            <w:tcW w:w="818" w:type="dxa"/>
          </w:tcPr>
          <w:p w14:paraId="42C826E4" w14:textId="77777777" w:rsidR="00216DF3" w:rsidRPr="00B94DFD" w:rsidRDefault="00216DF3" w:rsidP="00F92CCB">
            <w:pPr>
              <w:rPr>
                <w:sz w:val="16"/>
              </w:rPr>
            </w:pPr>
            <w:r w:rsidRPr="00B94DFD">
              <w:rPr>
                <w:sz w:val="16"/>
              </w:rPr>
              <w:t>Afsnit P</w:t>
            </w:r>
          </w:p>
          <w:p w14:paraId="1388C4BC" w14:textId="77777777" w:rsidR="00216DF3" w:rsidRPr="00B94DFD" w:rsidRDefault="00216DF3" w:rsidP="00F92CCB">
            <w:pPr>
              <w:rPr>
                <w:sz w:val="16"/>
              </w:rPr>
            </w:pPr>
          </w:p>
        </w:tc>
        <w:tc>
          <w:tcPr>
            <w:tcW w:w="709" w:type="dxa"/>
          </w:tcPr>
          <w:p w14:paraId="00F013DA" w14:textId="77777777" w:rsidR="00216DF3" w:rsidRPr="00B94DFD" w:rsidRDefault="00216DF3" w:rsidP="00F92CCB">
            <w:pPr>
              <w:rPr>
                <w:sz w:val="16"/>
              </w:rPr>
            </w:pPr>
            <w:r w:rsidRPr="00B94DFD">
              <w:rPr>
                <w:sz w:val="16"/>
              </w:rPr>
              <w:t>P5c</w:t>
            </w:r>
          </w:p>
          <w:p w14:paraId="1536447A" w14:textId="77777777" w:rsidR="00216DF3" w:rsidRPr="00B94DFD" w:rsidRDefault="00216DF3" w:rsidP="00F92CCB">
            <w:pPr>
              <w:rPr>
                <w:sz w:val="16"/>
              </w:rPr>
            </w:pPr>
          </w:p>
        </w:tc>
        <w:tc>
          <w:tcPr>
            <w:tcW w:w="851" w:type="dxa"/>
          </w:tcPr>
          <w:p w14:paraId="5DEDAB3A" w14:textId="77777777" w:rsidR="00216DF3" w:rsidRPr="00B94DFD" w:rsidRDefault="00216DF3" w:rsidP="00F92CCB">
            <w:pPr>
              <w:jc w:val="right"/>
              <w:rPr>
                <w:sz w:val="16"/>
                <w:lang w:val="en-US"/>
              </w:rPr>
            </w:pPr>
            <w:r w:rsidRPr="00B94DFD">
              <w:rPr>
                <w:sz w:val="16"/>
                <w:lang w:val="en-US"/>
              </w:rPr>
              <w:t>5</w:t>
            </w:r>
          </w:p>
          <w:p w14:paraId="01CEAA2D" w14:textId="77777777" w:rsidR="00216DF3" w:rsidRPr="00B94DFD" w:rsidRDefault="00216DF3" w:rsidP="00F92CCB">
            <w:pPr>
              <w:jc w:val="right"/>
              <w:rPr>
                <w:sz w:val="16"/>
                <w:lang w:val="en-US"/>
              </w:rPr>
            </w:pPr>
          </w:p>
        </w:tc>
        <w:tc>
          <w:tcPr>
            <w:tcW w:w="708" w:type="dxa"/>
          </w:tcPr>
          <w:p w14:paraId="706330E6" w14:textId="77777777" w:rsidR="00216DF3" w:rsidRPr="00B94DFD" w:rsidRDefault="00216DF3" w:rsidP="00F92CCB">
            <w:pPr>
              <w:jc w:val="right"/>
              <w:rPr>
                <w:sz w:val="16"/>
                <w:lang w:val="en-US"/>
              </w:rPr>
            </w:pPr>
            <w:r w:rsidRPr="00B94DFD">
              <w:rPr>
                <w:sz w:val="16"/>
                <w:lang w:val="en-US"/>
              </w:rPr>
              <w:t>5000</w:t>
            </w:r>
          </w:p>
          <w:p w14:paraId="2857DC5F" w14:textId="77777777" w:rsidR="00216DF3" w:rsidRPr="00B94DFD" w:rsidRDefault="00216DF3" w:rsidP="00F92CCB">
            <w:pPr>
              <w:jc w:val="right"/>
              <w:rPr>
                <w:sz w:val="16"/>
                <w:lang w:val="en-US"/>
              </w:rPr>
            </w:pPr>
          </w:p>
        </w:tc>
        <w:tc>
          <w:tcPr>
            <w:tcW w:w="709" w:type="dxa"/>
          </w:tcPr>
          <w:p w14:paraId="4DADF9CF" w14:textId="77777777" w:rsidR="00216DF3" w:rsidRPr="00B94DFD" w:rsidRDefault="00216DF3" w:rsidP="00F92CCB">
            <w:pPr>
              <w:jc w:val="right"/>
              <w:rPr>
                <w:sz w:val="16"/>
                <w:lang w:val="en-US"/>
              </w:rPr>
            </w:pPr>
            <w:r w:rsidRPr="00B94DFD">
              <w:rPr>
                <w:sz w:val="16"/>
                <w:lang w:val="en-US"/>
              </w:rPr>
              <w:t>0,001</w:t>
            </w:r>
          </w:p>
        </w:tc>
        <w:tc>
          <w:tcPr>
            <w:tcW w:w="709" w:type="dxa"/>
          </w:tcPr>
          <w:p w14:paraId="2655571D" w14:textId="77777777" w:rsidR="00216DF3" w:rsidRPr="00B94DFD" w:rsidRDefault="00216DF3" w:rsidP="00F92CCB">
            <w:pPr>
              <w:jc w:val="right"/>
              <w:rPr>
                <w:sz w:val="16"/>
                <w:lang w:val="en-US"/>
              </w:rPr>
            </w:pPr>
          </w:p>
        </w:tc>
        <w:tc>
          <w:tcPr>
            <w:tcW w:w="709" w:type="dxa"/>
          </w:tcPr>
          <w:p w14:paraId="32FBB001" w14:textId="77777777" w:rsidR="00216DF3" w:rsidRPr="00B94DFD" w:rsidRDefault="00216DF3" w:rsidP="00F92CCB">
            <w:pPr>
              <w:jc w:val="right"/>
              <w:rPr>
                <w:sz w:val="16"/>
                <w:lang w:val="en-US"/>
              </w:rPr>
            </w:pPr>
          </w:p>
        </w:tc>
      </w:tr>
      <w:tr w:rsidR="00216DF3" w:rsidRPr="00B94DFD" w14:paraId="18845FF3" w14:textId="77777777" w:rsidTr="00843A0A">
        <w:tc>
          <w:tcPr>
            <w:tcW w:w="2438" w:type="dxa"/>
            <w:vMerge/>
          </w:tcPr>
          <w:p w14:paraId="02F6881D" w14:textId="77777777" w:rsidR="00216DF3" w:rsidRPr="00B94DFD" w:rsidRDefault="00216DF3" w:rsidP="00F92CCB">
            <w:pPr>
              <w:rPr>
                <w:rFonts w:cs="Calibri"/>
                <w:color w:val="000000"/>
                <w:sz w:val="16"/>
              </w:rPr>
            </w:pPr>
          </w:p>
        </w:tc>
        <w:tc>
          <w:tcPr>
            <w:tcW w:w="1417" w:type="dxa"/>
            <w:vMerge/>
          </w:tcPr>
          <w:p w14:paraId="46D06F11" w14:textId="77777777" w:rsidR="00216DF3" w:rsidRPr="00B94DFD" w:rsidRDefault="00216DF3" w:rsidP="00F92CCB">
            <w:pPr>
              <w:rPr>
                <w:sz w:val="16"/>
              </w:rPr>
            </w:pPr>
          </w:p>
        </w:tc>
        <w:tc>
          <w:tcPr>
            <w:tcW w:w="1810" w:type="dxa"/>
            <w:vMerge/>
          </w:tcPr>
          <w:p w14:paraId="4541B14D" w14:textId="77777777" w:rsidR="00216DF3" w:rsidRPr="00B94DFD" w:rsidRDefault="00216DF3" w:rsidP="00F92CCB">
            <w:pPr>
              <w:rPr>
                <w:sz w:val="16"/>
              </w:rPr>
            </w:pPr>
          </w:p>
        </w:tc>
        <w:tc>
          <w:tcPr>
            <w:tcW w:w="1167" w:type="dxa"/>
            <w:vMerge/>
          </w:tcPr>
          <w:p w14:paraId="043BA474" w14:textId="77777777" w:rsidR="00216DF3" w:rsidRPr="00B94DFD" w:rsidRDefault="00216DF3" w:rsidP="00F92CCB">
            <w:pPr>
              <w:rPr>
                <w:sz w:val="16"/>
              </w:rPr>
            </w:pPr>
          </w:p>
        </w:tc>
        <w:tc>
          <w:tcPr>
            <w:tcW w:w="2551" w:type="dxa"/>
            <w:vMerge/>
          </w:tcPr>
          <w:p w14:paraId="7F20A292" w14:textId="77777777" w:rsidR="00216DF3" w:rsidRPr="00B94DFD" w:rsidRDefault="00216DF3" w:rsidP="00F92CCB">
            <w:pPr>
              <w:rPr>
                <w:sz w:val="16"/>
              </w:rPr>
            </w:pPr>
          </w:p>
        </w:tc>
        <w:tc>
          <w:tcPr>
            <w:tcW w:w="818" w:type="dxa"/>
          </w:tcPr>
          <w:p w14:paraId="2209B03B" w14:textId="77777777" w:rsidR="00216DF3" w:rsidRPr="00B94DFD" w:rsidRDefault="00216DF3" w:rsidP="00F92CCB">
            <w:pPr>
              <w:rPr>
                <w:sz w:val="16"/>
              </w:rPr>
            </w:pPr>
            <w:r w:rsidRPr="00B94DFD">
              <w:rPr>
                <w:sz w:val="16"/>
              </w:rPr>
              <w:t>Afsnit E</w:t>
            </w:r>
          </w:p>
        </w:tc>
        <w:tc>
          <w:tcPr>
            <w:tcW w:w="709" w:type="dxa"/>
          </w:tcPr>
          <w:p w14:paraId="68BA7E34" w14:textId="77777777" w:rsidR="00216DF3" w:rsidRPr="00B94DFD" w:rsidRDefault="00216DF3" w:rsidP="00F92CCB">
            <w:pPr>
              <w:rPr>
                <w:sz w:val="16"/>
              </w:rPr>
            </w:pPr>
            <w:r w:rsidRPr="00B94DFD">
              <w:rPr>
                <w:sz w:val="16"/>
              </w:rPr>
              <w:t>E2</w:t>
            </w:r>
          </w:p>
        </w:tc>
        <w:tc>
          <w:tcPr>
            <w:tcW w:w="851" w:type="dxa"/>
          </w:tcPr>
          <w:p w14:paraId="558888A0" w14:textId="77777777" w:rsidR="00216DF3" w:rsidRPr="00B94DFD" w:rsidRDefault="00216DF3" w:rsidP="00F92CCB">
            <w:pPr>
              <w:jc w:val="right"/>
              <w:rPr>
                <w:sz w:val="16"/>
                <w:lang w:val="en-US"/>
              </w:rPr>
            </w:pPr>
            <w:r w:rsidRPr="00B94DFD">
              <w:rPr>
                <w:sz w:val="16"/>
                <w:lang w:val="en-US"/>
              </w:rPr>
              <w:t>5</w:t>
            </w:r>
          </w:p>
        </w:tc>
        <w:tc>
          <w:tcPr>
            <w:tcW w:w="708" w:type="dxa"/>
          </w:tcPr>
          <w:p w14:paraId="71EE4600" w14:textId="77777777" w:rsidR="00216DF3" w:rsidRPr="00B94DFD" w:rsidRDefault="00216DF3" w:rsidP="00F92CCB">
            <w:pPr>
              <w:jc w:val="right"/>
              <w:rPr>
                <w:sz w:val="16"/>
                <w:lang w:val="en-US"/>
              </w:rPr>
            </w:pPr>
            <w:r w:rsidRPr="00B94DFD">
              <w:rPr>
                <w:sz w:val="16"/>
                <w:lang w:val="en-US"/>
              </w:rPr>
              <w:t>200</w:t>
            </w:r>
          </w:p>
        </w:tc>
        <w:tc>
          <w:tcPr>
            <w:tcW w:w="709" w:type="dxa"/>
          </w:tcPr>
          <w:p w14:paraId="5D007312" w14:textId="77777777" w:rsidR="00216DF3" w:rsidRPr="00B94DFD" w:rsidRDefault="00216DF3" w:rsidP="00F92CCB">
            <w:pPr>
              <w:jc w:val="right"/>
              <w:rPr>
                <w:sz w:val="16"/>
              </w:rPr>
            </w:pPr>
          </w:p>
        </w:tc>
        <w:tc>
          <w:tcPr>
            <w:tcW w:w="709" w:type="dxa"/>
          </w:tcPr>
          <w:p w14:paraId="754B6A27" w14:textId="77777777" w:rsidR="00216DF3" w:rsidRPr="00B94DFD" w:rsidRDefault="00216DF3" w:rsidP="00F92CCB">
            <w:pPr>
              <w:jc w:val="right"/>
              <w:rPr>
                <w:sz w:val="16"/>
              </w:rPr>
            </w:pPr>
          </w:p>
        </w:tc>
        <w:tc>
          <w:tcPr>
            <w:tcW w:w="709" w:type="dxa"/>
          </w:tcPr>
          <w:p w14:paraId="69345A98" w14:textId="77777777" w:rsidR="00216DF3" w:rsidRPr="00B94DFD" w:rsidRDefault="00216DF3" w:rsidP="00F92CCB">
            <w:pPr>
              <w:jc w:val="right"/>
              <w:rPr>
                <w:sz w:val="16"/>
              </w:rPr>
            </w:pPr>
            <w:r w:rsidRPr="00B94DFD">
              <w:rPr>
                <w:sz w:val="16"/>
              </w:rPr>
              <w:t>0,025</w:t>
            </w:r>
          </w:p>
        </w:tc>
      </w:tr>
      <w:tr w:rsidR="00216DF3" w:rsidRPr="00B94DFD" w14:paraId="52453D00" w14:textId="77777777" w:rsidTr="00843A0A">
        <w:tc>
          <w:tcPr>
            <w:tcW w:w="2438" w:type="dxa"/>
          </w:tcPr>
          <w:p w14:paraId="2961A1E1" w14:textId="77777777" w:rsidR="00216DF3" w:rsidRPr="00B94DFD" w:rsidRDefault="00216DF3" w:rsidP="00F92CCB">
            <w:pPr>
              <w:rPr>
                <w:rFonts w:cs="Calibri"/>
                <w:color w:val="000000"/>
                <w:sz w:val="16"/>
              </w:rPr>
            </w:pPr>
            <w:r w:rsidRPr="00B94DFD">
              <w:rPr>
                <w:rFonts w:cs="Calibri"/>
                <w:color w:val="000000"/>
                <w:sz w:val="16"/>
              </w:rPr>
              <w:t>Salmiak Spiritus &lt;25 % ammoniak</w:t>
            </w:r>
          </w:p>
        </w:tc>
        <w:tc>
          <w:tcPr>
            <w:tcW w:w="1417" w:type="dxa"/>
          </w:tcPr>
          <w:p w14:paraId="218BFBD9" w14:textId="77777777" w:rsidR="00216DF3" w:rsidRPr="00B94DFD" w:rsidRDefault="00216DF3" w:rsidP="00F92CCB">
            <w:pPr>
              <w:rPr>
                <w:sz w:val="16"/>
              </w:rPr>
            </w:pPr>
          </w:p>
        </w:tc>
        <w:tc>
          <w:tcPr>
            <w:tcW w:w="1810" w:type="dxa"/>
          </w:tcPr>
          <w:p w14:paraId="124975C6" w14:textId="77777777" w:rsidR="00216DF3" w:rsidRPr="00B94DFD" w:rsidRDefault="00216DF3" w:rsidP="00F92CCB">
            <w:pPr>
              <w:rPr>
                <w:sz w:val="16"/>
              </w:rPr>
            </w:pPr>
            <w:r w:rsidRPr="00B94DFD">
              <w:rPr>
                <w:sz w:val="16"/>
              </w:rPr>
              <w:t>Ammoniak, vandig opløsning, &lt;25 %</w:t>
            </w:r>
          </w:p>
        </w:tc>
        <w:tc>
          <w:tcPr>
            <w:tcW w:w="1167" w:type="dxa"/>
          </w:tcPr>
          <w:p w14:paraId="2737DA6A" w14:textId="77777777" w:rsidR="00216DF3" w:rsidRPr="00B94DFD" w:rsidRDefault="00216DF3" w:rsidP="00F92CCB">
            <w:pPr>
              <w:rPr>
                <w:sz w:val="16"/>
              </w:rPr>
            </w:pPr>
            <w:r w:rsidRPr="00B94DFD">
              <w:rPr>
                <w:sz w:val="16"/>
              </w:rPr>
              <w:t>1336-21-6 /215-647-6</w:t>
            </w:r>
          </w:p>
        </w:tc>
        <w:tc>
          <w:tcPr>
            <w:tcW w:w="2551" w:type="dxa"/>
          </w:tcPr>
          <w:p w14:paraId="24C2D1CD" w14:textId="77777777" w:rsidR="00216DF3" w:rsidRPr="00B94DFD" w:rsidRDefault="00216DF3" w:rsidP="00F92CCB">
            <w:pPr>
              <w:rPr>
                <w:sz w:val="16"/>
              </w:rPr>
            </w:pPr>
            <w:r w:rsidRPr="00B94DFD">
              <w:rPr>
                <w:sz w:val="16"/>
              </w:rPr>
              <w:t xml:space="preserve">EU (67/548 eller 1999/45): </w:t>
            </w:r>
            <w:proofErr w:type="gramStart"/>
            <w:r w:rsidRPr="00B94DFD">
              <w:rPr>
                <w:sz w:val="16"/>
              </w:rPr>
              <w:t>C;R</w:t>
            </w:r>
            <w:proofErr w:type="gramEnd"/>
            <w:r w:rsidRPr="00B94DFD">
              <w:rPr>
                <w:sz w:val="16"/>
              </w:rPr>
              <w:t>34.</w:t>
            </w:r>
          </w:p>
          <w:p w14:paraId="60F76F46" w14:textId="77777777" w:rsidR="00216DF3" w:rsidRPr="00B94DFD" w:rsidRDefault="00216DF3" w:rsidP="00F92CCB">
            <w:pPr>
              <w:rPr>
                <w:sz w:val="16"/>
              </w:rPr>
            </w:pPr>
            <w:r w:rsidRPr="00B94DFD">
              <w:rPr>
                <w:sz w:val="16"/>
              </w:rPr>
              <w:t xml:space="preserve">CLP (1272/2008): Skin </w:t>
            </w:r>
            <w:proofErr w:type="spellStart"/>
            <w:r w:rsidRPr="00B94DFD">
              <w:rPr>
                <w:sz w:val="16"/>
              </w:rPr>
              <w:t>Corr</w:t>
            </w:r>
            <w:proofErr w:type="spellEnd"/>
            <w:r w:rsidRPr="00B94DFD">
              <w:rPr>
                <w:sz w:val="16"/>
              </w:rPr>
              <w:t>. 1B, STOT SE 3; H314, H335.</w:t>
            </w:r>
          </w:p>
        </w:tc>
        <w:tc>
          <w:tcPr>
            <w:tcW w:w="818" w:type="dxa"/>
          </w:tcPr>
          <w:p w14:paraId="0F74CD6A" w14:textId="77777777" w:rsidR="00216DF3" w:rsidRPr="00B94DFD" w:rsidRDefault="00216DF3" w:rsidP="00F92CCB">
            <w:pPr>
              <w:rPr>
                <w:sz w:val="16"/>
              </w:rPr>
            </w:pPr>
          </w:p>
        </w:tc>
        <w:tc>
          <w:tcPr>
            <w:tcW w:w="709" w:type="dxa"/>
          </w:tcPr>
          <w:p w14:paraId="0EF90E16" w14:textId="77777777" w:rsidR="00216DF3" w:rsidRPr="00B94DFD" w:rsidRDefault="00216DF3" w:rsidP="00F92CCB">
            <w:pPr>
              <w:rPr>
                <w:sz w:val="16"/>
              </w:rPr>
            </w:pPr>
          </w:p>
        </w:tc>
        <w:tc>
          <w:tcPr>
            <w:tcW w:w="851" w:type="dxa"/>
          </w:tcPr>
          <w:p w14:paraId="039E2CC6" w14:textId="77777777" w:rsidR="00216DF3" w:rsidRPr="00B94DFD" w:rsidRDefault="00216DF3" w:rsidP="00F92CCB">
            <w:pPr>
              <w:jc w:val="right"/>
              <w:rPr>
                <w:sz w:val="16"/>
                <w:lang w:val="en-US"/>
              </w:rPr>
            </w:pPr>
            <w:r w:rsidRPr="00B94DFD">
              <w:rPr>
                <w:sz w:val="16"/>
                <w:lang w:val="en-US"/>
              </w:rPr>
              <w:t>10</w:t>
            </w:r>
          </w:p>
        </w:tc>
        <w:tc>
          <w:tcPr>
            <w:tcW w:w="708" w:type="dxa"/>
          </w:tcPr>
          <w:p w14:paraId="6628660B" w14:textId="77777777" w:rsidR="00216DF3" w:rsidRPr="00B94DFD" w:rsidRDefault="00216DF3" w:rsidP="00F92CCB">
            <w:pPr>
              <w:jc w:val="right"/>
              <w:rPr>
                <w:sz w:val="16"/>
                <w:lang w:val="en-US"/>
              </w:rPr>
            </w:pPr>
          </w:p>
        </w:tc>
        <w:tc>
          <w:tcPr>
            <w:tcW w:w="709" w:type="dxa"/>
          </w:tcPr>
          <w:p w14:paraId="36DFA417" w14:textId="77777777" w:rsidR="00216DF3" w:rsidRPr="00B94DFD" w:rsidRDefault="00216DF3" w:rsidP="00F92CCB">
            <w:pPr>
              <w:jc w:val="right"/>
              <w:rPr>
                <w:sz w:val="16"/>
                <w:lang w:val="en-US"/>
              </w:rPr>
            </w:pPr>
          </w:p>
        </w:tc>
        <w:tc>
          <w:tcPr>
            <w:tcW w:w="709" w:type="dxa"/>
          </w:tcPr>
          <w:p w14:paraId="3CA6D601" w14:textId="77777777" w:rsidR="00216DF3" w:rsidRPr="00B94DFD" w:rsidRDefault="00216DF3" w:rsidP="00F92CCB">
            <w:pPr>
              <w:jc w:val="right"/>
              <w:rPr>
                <w:sz w:val="16"/>
                <w:lang w:val="en-US"/>
              </w:rPr>
            </w:pPr>
          </w:p>
        </w:tc>
        <w:tc>
          <w:tcPr>
            <w:tcW w:w="709" w:type="dxa"/>
          </w:tcPr>
          <w:p w14:paraId="676CC16C" w14:textId="77777777" w:rsidR="00216DF3" w:rsidRPr="00B94DFD" w:rsidRDefault="00216DF3" w:rsidP="00F92CCB">
            <w:pPr>
              <w:jc w:val="right"/>
              <w:rPr>
                <w:sz w:val="16"/>
                <w:lang w:val="en-US"/>
              </w:rPr>
            </w:pPr>
          </w:p>
        </w:tc>
      </w:tr>
      <w:tr w:rsidR="00216DF3" w:rsidRPr="00B94DFD" w14:paraId="52B35D9D" w14:textId="77777777" w:rsidTr="00843A0A">
        <w:trPr>
          <w:trHeight w:val="459"/>
        </w:trPr>
        <w:tc>
          <w:tcPr>
            <w:tcW w:w="2438" w:type="dxa"/>
          </w:tcPr>
          <w:p w14:paraId="45421100" w14:textId="77777777" w:rsidR="00216DF3" w:rsidRPr="00B94DFD" w:rsidRDefault="00216DF3" w:rsidP="00F92CCB">
            <w:pPr>
              <w:rPr>
                <w:rFonts w:cs="Calibri"/>
                <w:color w:val="000000"/>
                <w:sz w:val="16"/>
              </w:rPr>
            </w:pPr>
            <w:r w:rsidRPr="00B94DFD">
              <w:rPr>
                <w:rFonts w:cs="Calibri"/>
                <w:color w:val="000000"/>
                <w:sz w:val="16"/>
              </w:rPr>
              <w:t>Saltsyre</w:t>
            </w:r>
          </w:p>
        </w:tc>
        <w:tc>
          <w:tcPr>
            <w:tcW w:w="1417" w:type="dxa"/>
          </w:tcPr>
          <w:p w14:paraId="12930B56" w14:textId="77777777" w:rsidR="00216DF3" w:rsidRPr="00B94DFD" w:rsidRDefault="00216DF3" w:rsidP="00F92CCB">
            <w:pPr>
              <w:rPr>
                <w:sz w:val="16"/>
              </w:rPr>
            </w:pPr>
            <w:r w:rsidRPr="00B94DFD">
              <w:rPr>
                <w:sz w:val="16"/>
              </w:rPr>
              <w:t>Afsyring</w:t>
            </w:r>
          </w:p>
        </w:tc>
        <w:tc>
          <w:tcPr>
            <w:tcW w:w="1810" w:type="dxa"/>
          </w:tcPr>
          <w:p w14:paraId="2E26B005" w14:textId="77777777" w:rsidR="00216DF3" w:rsidRPr="00B94DFD" w:rsidRDefault="00216DF3" w:rsidP="00F92CCB">
            <w:pPr>
              <w:rPr>
                <w:sz w:val="16"/>
              </w:rPr>
            </w:pPr>
            <w:r w:rsidRPr="00B94DFD">
              <w:rPr>
                <w:sz w:val="16"/>
              </w:rPr>
              <w:t>Saltsyre, 25 – 40 %</w:t>
            </w:r>
          </w:p>
        </w:tc>
        <w:tc>
          <w:tcPr>
            <w:tcW w:w="1167" w:type="dxa"/>
          </w:tcPr>
          <w:p w14:paraId="1D3B7820" w14:textId="77777777" w:rsidR="00216DF3" w:rsidRPr="00B94DFD" w:rsidRDefault="00216DF3" w:rsidP="00F92CCB">
            <w:pPr>
              <w:rPr>
                <w:sz w:val="16"/>
              </w:rPr>
            </w:pPr>
            <w:r w:rsidRPr="00B94DFD">
              <w:rPr>
                <w:sz w:val="16"/>
              </w:rPr>
              <w:t>7647-01-0/ 231-595-7</w:t>
            </w:r>
          </w:p>
        </w:tc>
        <w:tc>
          <w:tcPr>
            <w:tcW w:w="2551" w:type="dxa"/>
          </w:tcPr>
          <w:p w14:paraId="0D7C21F8" w14:textId="77777777" w:rsidR="00216DF3" w:rsidRPr="00B94DFD" w:rsidRDefault="00216DF3" w:rsidP="00F92CCB">
            <w:pPr>
              <w:rPr>
                <w:sz w:val="16"/>
              </w:rPr>
            </w:pPr>
            <w:r w:rsidRPr="00B94DFD">
              <w:rPr>
                <w:sz w:val="16"/>
              </w:rPr>
              <w:t xml:space="preserve">EU (67/548 eller 1999/45): </w:t>
            </w:r>
            <w:proofErr w:type="gramStart"/>
            <w:r w:rsidRPr="00B94DFD">
              <w:rPr>
                <w:sz w:val="16"/>
              </w:rPr>
              <w:t>C;R</w:t>
            </w:r>
            <w:proofErr w:type="gramEnd"/>
            <w:r w:rsidRPr="00B94DFD">
              <w:rPr>
                <w:sz w:val="16"/>
              </w:rPr>
              <w:t>34, Xi;R37.</w:t>
            </w:r>
          </w:p>
          <w:p w14:paraId="6E2FDF5D" w14:textId="77777777" w:rsidR="00216DF3" w:rsidRPr="00B94DFD" w:rsidRDefault="00216DF3" w:rsidP="00F92CCB">
            <w:pPr>
              <w:rPr>
                <w:sz w:val="16"/>
              </w:rPr>
            </w:pPr>
            <w:r w:rsidRPr="00B94DFD">
              <w:rPr>
                <w:sz w:val="16"/>
              </w:rPr>
              <w:t xml:space="preserve">CLP (1272/2008): Skin </w:t>
            </w:r>
            <w:proofErr w:type="spellStart"/>
            <w:r w:rsidRPr="00B94DFD">
              <w:rPr>
                <w:sz w:val="16"/>
              </w:rPr>
              <w:t>Corr</w:t>
            </w:r>
            <w:proofErr w:type="spellEnd"/>
            <w:r w:rsidRPr="00B94DFD">
              <w:rPr>
                <w:sz w:val="16"/>
              </w:rPr>
              <w:t>. 1B, STOT SE 3; H314, H335.</w:t>
            </w:r>
          </w:p>
        </w:tc>
        <w:tc>
          <w:tcPr>
            <w:tcW w:w="818" w:type="dxa"/>
          </w:tcPr>
          <w:p w14:paraId="3D98DC6F" w14:textId="77777777" w:rsidR="00216DF3" w:rsidRPr="00B94DFD" w:rsidRDefault="00216DF3" w:rsidP="00F92CCB">
            <w:pPr>
              <w:rPr>
                <w:sz w:val="16"/>
              </w:rPr>
            </w:pPr>
          </w:p>
        </w:tc>
        <w:tc>
          <w:tcPr>
            <w:tcW w:w="709" w:type="dxa"/>
          </w:tcPr>
          <w:p w14:paraId="2C4D6CA9" w14:textId="77777777" w:rsidR="00216DF3" w:rsidRPr="00B94DFD" w:rsidRDefault="00216DF3" w:rsidP="00F92CCB">
            <w:pPr>
              <w:rPr>
                <w:sz w:val="16"/>
              </w:rPr>
            </w:pPr>
          </w:p>
        </w:tc>
        <w:tc>
          <w:tcPr>
            <w:tcW w:w="851" w:type="dxa"/>
          </w:tcPr>
          <w:p w14:paraId="314E5D2C" w14:textId="77777777" w:rsidR="00216DF3" w:rsidRPr="00B94DFD" w:rsidRDefault="00216DF3" w:rsidP="00F92CCB">
            <w:pPr>
              <w:jc w:val="right"/>
              <w:rPr>
                <w:sz w:val="16"/>
              </w:rPr>
            </w:pPr>
            <w:r w:rsidRPr="00B94DFD">
              <w:rPr>
                <w:sz w:val="16"/>
              </w:rPr>
              <w:t>5</w:t>
            </w:r>
          </w:p>
        </w:tc>
        <w:tc>
          <w:tcPr>
            <w:tcW w:w="708" w:type="dxa"/>
          </w:tcPr>
          <w:p w14:paraId="2659294B" w14:textId="77777777" w:rsidR="00216DF3" w:rsidRPr="00B94DFD" w:rsidRDefault="00216DF3" w:rsidP="00F92CCB">
            <w:pPr>
              <w:jc w:val="right"/>
              <w:rPr>
                <w:sz w:val="16"/>
              </w:rPr>
            </w:pPr>
          </w:p>
        </w:tc>
        <w:tc>
          <w:tcPr>
            <w:tcW w:w="709" w:type="dxa"/>
          </w:tcPr>
          <w:p w14:paraId="4591E096" w14:textId="77777777" w:rsidR="00216DF3" w:rsidRPr="00B94DFD" w:rsidRDefault="00216DF3" w:rsidP="00F92CCB">
            <w:pPr>
              <w:jc w:val="right"/>
              <w:rPr>
                <w:sz w:val="16"/>
              </w:rPr>
            </w:pPr>
          </w:p>
        </w:tc>
        <w:tc>
          <w:tcPr>
            <w:tcW w:w="709" w:type="dxa"/>
          </w:tcPr>
          <w:p w14:paraId="0861B921" w14:textId="77777777" w:rsidR="00216DF3" w:rsidRPr="00B94DFD" w:rsidRDefault="00216DF3" w:rsidP="00F92CCB">
            <w:pPr>
              <w:jc w:val="right"/>
              <w:rPr>
                <w:sz w:val="16"/>
              </w:rPr>
            </w:pPr>
          </w:p>
        </w:tc>
        <w:tc>
          <w:tcPr>
            <w:tcW w:w="709" w:type="dxa"/>
          </w:tcPr>
          <w:p w14:paraId="2807EA47" w14:textId="77777777" w:rsidR="00216DF3" w:rsidRPr="00B94DFD" w:rsidRDefault="00216DF3" w:rsidP="00F92CCB">
            <w:pPr>
              <w:jc w:val="right"/>
              <w:rPr>
                <w:sz w:val="16"/>
              </w:rPr>
            </w:pPr>
          </w:p>
        </w:tc>
      </w:tr>
      <w:tr w:rsidR="00216DF3" w:rsidRPr="00B94DFD" w14:paraId="227EFC03" w14:textId="77777777" w:rsidTr="00843A0A">
        <w:tc>
          <w:tcPr>
            <w:tcW w:w="2438" w:type="dxa"/>
          </w:tcPr>
          <w:p w14:paraId="461B363D" w14:textId="77777777" w:rsidR="00216DF3" w:rsidRPr="00B94DFD" w:rsidRDefault="00216DF3" w:rsidP="00F92CCB">
            <w:pPr>
              <w:rPr>
                <w:rFonts w:cs="Calibri"/>
                <w:color w:val="000000"/>
                <w:sz w:val="16"/>
              </w:rPr>
            </w:pPr>
            <w:r w:rsidRPr="00B94DFD">
              <w:rPr>
                <w:rFonts w:cs="Calibri"/>
                <w:color w:val="000000"/>
                <w:sz w:val="16"/>
              </w:rPr>
              <w:t>Smøre-/hydraulikolie</w:t>
            </w:r>
          </w:p>
        </w:tc>
        <w:tc>
          <w:tcPr>
            <w:tcW w:w="1417" w:type="dxa"/>
          </w:tcPr>
          <w:p w14:paraId="1CFC92B6" w14:textId="77777777" w:rsidR="00216DF3" w:rsidRPr="00B94DFD" w:rsidRDefault="00216DF3" w:rsidP="00F92CCB">
            <w:pPr>
              <w:rPr>
                <w:sz w:val="16"/>
              </w:rPr>
            </w:pPr>
          </w:p>
        </w:tc>
        <w:tc>
          <w:tcPr>
            <w:tcW w:w="1810" w:type="dxa"/>
          </w:tcPr>
          <w:p w14:paraId="20950DB6" w14:textId="77777777" w:rsidR="00216DF3" w:rsidRPr="00B94DFD" w:rsidRDefault="00216DF3" w:rsidP="00F92CCB">
            <w:pPr>
              <w:rPr>
                <w:sz w:val="16"/>
              </w:rPr>
            </w:pPr>
            <w:r w:rsidRPr="00B94DFD">
              <w:rPr>
                <w:sz w:val="16"/>
              </w:rPr>
              <w:t>Højtraffineret mineralolie</w:t>
            </w:r>
          </w:p>
        </w:tc>
        <w:tc>
          <w:tcPr>
            <w:tcW w:w="1167" w:type="dxa"/>
          </w:tcPr>
          <w:p w14:paraId="113BBE6F" w14:textId="77777777" w:rsidR="00216DF3" w:rsidRPr="00B94DFD" w:rsidRDefault="00216DF3" w:rsidP="00F92CCB">
            <w:pPr>
              <w:rPr>
                <w:sz w:val="16"/>
              </w:rPr>
            </w:pPr>
          </w:p>
        </w:tc>
        <w:tc>
          <w:tcPr>
            <w:tcW w:w="2551" w:type="dxa"/>
          </w:tcPr>
          <w:p w14:paraId="3C056E75" w14:textId="77777777" w:rsidR="00216DF3" w:rsidRPr="00B94DFD" w:rsidRDefault="00216DF3" w:rsidP="00F92CCB">
            <w:pPr>
              <w:rPr>
                <w:sz w:val="16"/>
              </w:rPr>
            </w:pPr>
            <w:r w:rsidRPr="00B94DFD">
              <w:rPr>
                <w:sz w:val="16"/>
              </w:rPr>
              <w:t>Produktet skal ikke klassificeres efter forordningen 1272/2008</w:t>
            </w:r>
          </w:p>
        </w:tc>
        <w:tc>
          <w:tcPr>
            <w:tcW w:w="818" w:type="dxa"/>
          </w:tcPr>
          <w:p w14:paraId="376B58F1" w14:textId="77777777" w:rsidR="00216DF3" w:rsidRPr="00B94DFD" w:rsidRDefault="00216DF3" w:rsidP="00F92CCB">
            <w:pPr>
              <w:rPr>
                <w:sz w:val="16"/>
              </w:rPr>
            </w:pPr>
          </w:p>
        </w:tc>
        <w:tc>
          <w:tcPr>
            <w:tcW w:w="709" w:type="dxa"/>
          </w:tcPr>
          <w:p w14:paraId="2C3FF89C" w14:textId="77777777" w:rsidR="00216DF3" w:rsidRPr="00B94DFD" w:rsidRDefault="00216DF3" w:rsidP="00F92CCB">
            <w:pPr>
              <w:rPr>
                <w:sz w:val="16"/>
              </w:rPr>
            </w:pPr>
          </w:p>
        </w:tc>
        <w:tc>
          <w:tcPr>
            <w:tcW w:w="851" w:type="dxa"/>
          </w:tcPr>
          <w:p w14:paraId="2D313118" w14:textId="77777777" w:rsidR="00216DF3" w:rsidRPr="00B94DFD" w:rsidRDefault="00216DF3" w:rsidP="00F92CCB">
            <w:pPr>
              <w:jc w:val="right"/>
              <w:rPr>
                <w:sz w:val="16"/>
              </w:rPr>
            </w:pPr>
            <w:r w:rsidRPr="00B94DFD">
              <w:rPr>
                <w:sz w:val="16"/>
              </w:rPr>
              <w:t>40</w:t>
            </w:r>
          </w:p>
        </w:tc>
        <w:tc>
          <w:tcPr>
            <w:tcW w:w="708" w:type="dxa"/>
          </w:tcPr>
          <w:p w14:paraId="533536F1" w14:textId="77777777" w:rsidR="00216DF3" w:rsidRPr="00B94DFD" w:rsidRDefault="00216DF3" w:rsidP="00F92CCB">
            <w:pPr>
              <w:jc w:val="right"/>
              <w:rPr>
                <w:sz w:val="16"/>
              </w:rPr>
            </w:pPr>
          </w:p>
        </w:tc>
        <w:tc>
          <w:tcPr>
            <w:tcW w:w="709" w:type="dxa"/>
          </w:tcPr>
          <w:p w14:paraId="3B89917E" w14:textId="77777777" w:rsidR="00216DF3" w:rsidRPr="00B94DFD" w:rsidRDefault="00216DF3" w:rsidP="00F92CCB">
            <w:pPr>
              <w:jc w:val="right"/>
              <w:rPr>
                <w:sz w:val="16"/>
              </w:rPr>
            </w:pPr>
          </w:p>
        </w:tc>
        <w:tc>
          <w:tcPr>
            <w:tcW w:w="709" w:type="dxa"/>
          </w:tcPr>
          <w:p w14:paraId="279F75BA" w14:textId="77777777" w:rsidR="00216DF3" w:rsidRPr="00B94DFD" w:rsidRDefault="00216DF3" w:rsidP="00F92CCB">
            <w:pPr>
              <w:jc w:val="right"/>
              <w:rPr>
                <w:sz w:val="16"/>
              </w:rPr>
            </w:pPr>
          </w:p>
        </w:tc>
        <w:tc>
          <w:tcPr>
            <w:tcW w:w="709" w:type="dxa"/>
          </w:tcPr>
          <w:p w14:paraId="2B742A14" w14:textId="77777777" w:rsidR="00216DF3" w:rsidRPr="00B94DFD" w:rsidRDefault="00216DF3" w:rsidP="00F92CCB">
            <w:pPr>
              <w:jc w:val="right"/>
              <w:rPr>
                <w:sz w:val="16"/>
              </w:rPr>
            </w:pPr>
          </w:p>
        </w:tc>
      </w:tr>
      <w:tr w:rsidR="00216DF3" w:rsidRPr="00B94DFD" w14:paraId="683B8B27" w14:textId="77777777" w:rsidTr="00843A0A">
        <w:tc>
          <w:tcPr>
            <w:tcW w:w="2438" w:type="dxa"/>
          </w:tcPr>
          <w:p w14:paraId="7C96C226" w14:textId="77777777" w:rsidR="00216DF3" w:rsidRPr="00B94DFD" w:rsidRDefault="00216DF3" w:rsidP="00F92CCB">
            <w:pPr>
              <w:rPr>
                <w:rFonts w:cs="Calibri"/>
                <w:color w:val="000000"/>
                <w:sz w:val="16"/>
              </w:rPr>
            </w:pPr>
            <w:r w:rsidRPr="00B94DFD">
              <w:rPr>
                <w:rFonts w:cs="Calibri"/>
                <w:color w:val="000000"/>
                <w:sz w:val="16"/>
              </w:rPr>
              <w:t>Solfangervæske (Monopropylenglykol)</w:t>
            </w:r>
          </w:p>
        </w:tc>
        <w:tc>
          <w:tcPr>
            <w:tcW w:w="1417" w:type="dxa"/>
          </w:tcPr>
          <w:p w14:paraId="3EA31B73" w14:textId="77777777" w:rsidR="00216DF3" w:rsidRPr="00B94DFD" w:rsidRDefault="00216DF3" w:rsidP="00F92CCB">
            <w:pPr>
              <w:rPr>
                <w:sz w:val="16"/>
              </w:rPr>
            </w:pPr>
          </w:p>
        </w:tc>
        <w:tc>
          <w:tcPr>
            <w:tcW w:w="1810" w:type="dxa"/>
          </w:tcPr>
          <w:p w14:paraId="1260D722" w14:textId="77777777" w:rsidR="00216DF3" w:rsidRPr="00B94DFD" w:rsidRDefault="00216DF3" w:rsidP="00F92CCB">
            <w:pPr>
              <w:rPr>
                <w:sz w:val="16"/>
              </w:rPr>
            </w:pPr>
            <w:r w:rsidRPr="00B94DFD">
              <w:rPr>
                <w:sz w:val="16"/>
              </w:rPr>
              <w:t>Propan-1,2-diol, &gt;99,9 %</w:t>
            </w:r>
          </w:p>
        </w:tc>
        <w:tc>
          <w:tcPr>
            <w:tcW w:w="1167" w:type="dxa"/>
          </w:tcPr>
          <w:p w14:paraId="2829EA5A" w14:textId="77777777" w:rsidR="00216DF3" w:rsidRPr="00B94DFD" w:rsidRDefault="00216DF3" w:rsidP="00F92CCB">
            <w:pPr>
              <w:rPr>
                <w:sz w:val="16"/>
              </w:rPr>
            </w:pPr>
            <w:r w:rsidRPr="00B94DFD">
              <w:rPr>
                <w:sz w:val="16"/>
              </w:rPr>
              <w:t>57-55-6 /</w:t>
            </w:r>
          </w:p>
          <w:p w14:paraId="6B103E9B" w14:textId="77777777" w:rsidR="00216DF3" w:rsidRPr="00B94DFD" w:rsidRDefault="00216DF3" w:rsidP="00F92CCB">
            <w:pPr>
              <w:rPr>
                <w:sz w:val="16"/>
              </w:rPr>
            </w:pPr>
            <w:r w:rsidRPr="00B94DFD">
              <w:rPr>
                <w:sz w:val="16"/>
              </w:rPr>
              <w:t>200-338-0</w:t>
            </w:r>
          </w:p>
        </w:tc>
        <w:tc>
          <w:tcPr>
            <w:tcW w:w="2551" w:type="dxa"/>
          </w:tcPr>
          <w:p w14:paraId="693EBE30" w14:textId="77777777" w:rsidR="00216DF3" w:rsidRPr="00B94DFD" w:rsidRDefault="00216DF3" w:rsidP="00F92CCB">
            <w:pPr>
              <w:rPr>
                <w:sz w:val="16"/>
              </w:rPr>
            </w:pPr>
            <w:r w:rsidRPr="00B94DFD">
              <w:rPr>
                <w:sz w:val="16"/>
              </w:rPr>
              <w:t>Produktet skal ikke klassificeres efter forordningen 1272/2008</w:t>
            </w:r>
          </w:p>
        </w:tc>
        <w:tc>
          <w:tcPr>
            <w:tcW w:w="818" w:type="dxa"/>
          </w:tcPr>
          <w:p w14:paraId="27131746" w14:textId="77777777" w:rsidR="00216DF3" w:rsidRPr="00B94DFD" w:rsidRDefault="00216DF3" w:rsidP="00F92CCB">
            <w:pPr>
              <w:rPr>
                <w:sz w:val="16"/>
              </w:rPr>
            </w:pPr>
          </w:p>
        </w:tc>
        <w:tc>
          <w:tcPr>
            <w:tcW w:w="709" w:type="dxa"/>
          </w:tcPr>
          <w:p w14:paraId="2270981F" w14:textId="77777777" w:rsidR="00216DF3" w:rsidRPr="00B94DFD" w:rsidRDefault="00216DF3" w:rsidP="00F92CCB">
            <w:pPr>
              <w:rPr>
                <w:sz w:val="16"/>
              </w:rPr>
            </w:pPr>
          </w:p>
        </w:tc>
        <w:tc>
          <w:tcPr>
            <w:tcW w:w="851" w:type="dxa"/>
          </w:tcPr>
          <w:p w14:paraId="54889FDF" w14:textId="77777777" w:rsidR="00216DF3" w:rsidRPr="00B94DFD" w:rsidRDefault="00216DF3" w:rsidP="00F92CCB">
            <w:pPr>
              <w:jc w:val="right"/>
              <w:rPr>
                <w:sz w:val="16"/>
              </w:rPr>
            </w:pPr>
            <w:r w:rsidRPr="00B94DFD">
              <w:rPr>
                <w:sz w:val="16"/>
              </w:rPr>
              <w:t>20</w:t>
            </w:r>
          </w:p>
        </w:tc>
        <w:tc>
          <w:tcPr>
            <w:tcW w:w="708" w:type="dxa"/>
          </w:tcPr>
          <w:p w14:paraId="186A1A36" w14:textId="77777777" w:rsidR="00216DF3" w:rsidRPr="00B94DFD" w:rsidRDefault="00216DF3" w:rsidP="00F92CCB">
            <w:pPr>
              <w:jc w:val="right"/>
              <w:rPr>
                <w:sz w:val="16"/>
              </w:rPr>
            </w:pPr>
          </w:p>
        </w:tc>
        <w:tc>
          <w:tcPr>
            <w:tcW w:w="709" w:type="dxa"/>
          </w:tcPr>
          <w:p w14:paraId="397C482F" w14:textId="77777777" w:rsidR="00216DF3" w:rsidRPr="00B94DFD" w:rsidRDefault="00216DF3" w:rsidP="00F92CCB">
            <w:pPr>
              <w:jc w:val="right"/>
              <w:rPr>
                <w:sz w:val="16"/>
              </w:rPr>
            </w:pPr>
          </w:p>
        </w:tc>
        <w:tc>
          <w:tcPr>
            <w:tcW w:w="709" w:type="dxa"/>
          </w:tcPr>
          <w:p w14:paraId="6FEA003F" w14:textId="77777777" w:rsidR="00216DF3" w:rsidRPr="00B94DFD" w:rsidRDefault="00216DF3" w:rsidP="00F92CCB">
            <w:pPr>
              <w:jc w:val="right"/>
              <w:rPr>
                <w:sz w:val="16"/>
              </w:rPr>
            </w:pPr>
          </w:p>
        </w:tc>
        <w:tc>
          <w:tcPr>
            <w:tcW w:w="709" w:type="dxa"/>
          </w:tcPr>
          <w:p w14:paraId="7F187488" w14:textId="77777777" w:rsidR="00216DF3" w:rsidRPr="00B94DFD" w:rsidRDefault="00216DF3" w:rsidP="00F92CCB">
            <w:pPr>
              <w:jc w:val="right"/>
              <w:rPr>
                <w:sz w:val="16"/>
              </w:rPr>
            </w:pPr>
          </w:p>
        </w:tc>
      </w:tr>
      <w:tr w:rsidR="00216DF3" w:rsidRPr="00B94DFD" w14:paraId="1194DF4F" w14:textId="77777777" w:rsidTr="00843A0A">
        <w:tc>
          <w:tcPr>
            <w:tcW w:w="2438" w:type="dxa"/>
            <w:vMerge w:val="restart"/>
          </w:tcPr>
          <w:p w14:paraId="4F5639D9" w14:textId="77777777" w:rsidR="00216DF3" w:rsidRPr="00B94DFD" w:rsidRDefault="00216DF3" w:rsidP="00F92CCB">
            <w:pPr>
              <w:rPr>
                <w:rFonts w:cs="Calibri"/>
                <w:color w:val="000000"/>
                <w:sz w:val="16"/>
              </w:rPr>
            </w:pPr>
            <w:r w:rsidRPr="00B94DFD">
              <w:rPr>
                <w:rFonts w:cs="Calibri"/>
                <w:color w:val="000000"/>
                <w:sz w:val="16"/>
              </w:rPr>
              <w:t>Sprinklersprit 96 % denatureret</w:t>
            </w:r>
          </w:p>
          <w:p w14:paraId="39F61C23" w14:textId="77777777" w:rsidR="00216DF3" w:rsidRPr="00B94DFD" w:rsidRDefault="00216DF3" w:rsidP="00F92CCB">
            <w:pPr>
              <w:rPr>
                <w:rFonts w:cs="Calibri"/>
                <w:color w:val="000000"/>
                <w:sz w:val="16"/>
              </w:rPr>
            </w:pPr>
          </w:p>
        </w:tc>
        <w:tc>
          <w:tcPr>
            <w:tcW w:w="1417" w:type="dxa"/>
            <w:vMerge w:val="restart"/>
          </w:tcPr>
          <w:p w14:paraId="31A2508B" w14:textId="77777777" w:rsidR="00216DF3" w:rsidRPr="00B94DFD" w:rsidRDefault="00216DF3" w:rsidP="00F92CCB">
            <w:pPr>
              <w:rPr>
                <w:sz w:val="16"/>
              </w:rPr>
            </w:pPr>
            <w:r w:rsidRPr="00B94DFD">
              <w:rPr>
                <w:sz w:val="16"/>
              </w:rPr>
              <w:t>Rensning af bilruder</w:t>
            </w:r>
          </w:p>
        </w:tc>
        <w:tc>
          <w:tcPr>
            <w:tcW w:w="1810" w:type="dxa"/>
          </w:tcPr>
          <w:p w14:paraId="3AF8B891" w14:textId="77777777" w:rsidR="00216DF3" w:rsidRPr="00B94DFD" w:rsidRDefault="00216DF3" w:rsidP="00F92CCB">
            <w:pPr>
              <w:rPr>
                <w:sz w:val="16"/>
              </w:rPr>
            </w:pPr>
            <w:proofErr w:type="spellStart"/>
            <w:r w:rsidRPr="00B94DFD">
              <w:rPr>
                <w:sz w:val="16"/>
              </w:rPr>
              <w:t>Ethanol</w:t>
            </w:r>
            <w:proofErr w:type="spellEnd"/>
            <w:r w:rsidRPr="00B94DFD">
              <w:rPr>
                <w:sz w:val="16"/>
              </w:rPr>
              <w:t xml:space="preserve"> </w:t>
            </w:r>
            <w:proofErr w:type="spellStart"/>
            <w:r w:rsidRPr="00B94DFD">
              <w:rPr>
                <w:sz w:val="16"/>
              </w:rPr>
              <w:t>ethylalkohol</w:t>
            </w:r>
            <w:proofErr w:type="spellEnd"/>
            <w:r w:rsidRPr="00B94DFD">
              <w:rPr>
                <w:sz w:val="16"/>
              </w:rPr>
              <w:t>, 15 – 24 %</w:t>
            </w:r>
          </w:p>
        </w:tc>
        <w:tc>
          <w:tcPr>
            <w:tcW w:w="1167" w:type="dxa"/>
          </w:tcPr>
          <w:p w14:paraId="72CD64DF" w14:textId="77777777" w:rsidR="00216DF3" w:rsidRPr="00B94DFD" w:rsidRDefault="00216DF3" w:rsidP="00F92CCB">
            <w:pPr>
              <w:rPr>
                <w:sz w:val="16"/>
              </w:rPr>
            </w:pPr>
            <w:r w:rsidRPr="00B94DFD">
              <w:rPr>
                <w:sz w:val="16"/>
              </w:rPr>
              <w:t>64-17-5/ 200-578-6</w:t>
            </w:r>
          </w:p>
        </w:tc>
        <w:tc>
          <w:tcPr>
            <w:tcW w:w="2551" w:type="dxa"/>
            <w:vMerge w:val="restart"/>
          </w:tcPr>
          <w:p w14:paraId="4CA3A2D1" w14:textId="77777777" w:rsidR="00216DF3" w:rsidRPr="00B94DFD" w:rsidRDefault="00216DF3" w:rsidP="00F92CCB">
            <w:pPr>
              <w:rPr>
                <w:sz w:val="16"/>
              </w:rPr>
            </w:pPr>
            <w:r w:rsidRPr="00B94DFD">
              <w:rPr>
                <w:sz w:val="16"/>
              </w:rPr>
              <w:t xml:space="preserve">EU (67/548 eller 1999/45): </w:t>
            </w:r>
            <w:proofErr w:type="gramStart"/>
            <w:r w:rsidRPr="00B94DFD">
              <w:rPr>
                <w:sz w:val="16"/>
              </w:rPr>
              <w:t>F;R</w:t>
            </w:r>
            <w:proofErr w:type="gramEnd"/>
            <w:r w:rsidRPr="00B94DFD">
              <w:rPr>
                <w:sz w:val="16"/>
              </w:rPr>
              <w:t>11 Xi;R36 R67.</w:t>
            </w:r>
          </w:p>
          <w:p w14:paraId="3CAA03AB" w14:textId="77777777" w:rsidR="00216DF3" w:rsidRPr="00B94DFD" w:rsidRDefault="00216DF3" w:rsidP="00F92CCB">
            <w:pPr>
              <w:rPr>
                <w:sz w:val="16"/>
                <w:lang w:val="en-US"/>
              </w:rPr>
            </w:pPr>
            <w:r w:rsidRPr="00B94DFD">
              <w:rPr>
                <w:sz w:val="16"/>
                <w:lang w:val="en-US"/>
              </w:rPr>
              <w:t xml:space="preserve">CLP (1272/2008): </w:t>
            </w:r>
            <w:r w:rsidRPr="00B94DFD">
              <w:rPr>
                <w:b/>
                <w:sz w:val="16"/>
                <w:lang w:val="en-US"/>
              </w:rPr>
              <w:t>Flam. Liq. 2</w:t>
            </w:r>
            <w:r w:rsidRPr="00B94DFD">
              <w:rPr>
                <w:sz w:val="16"/>
                <w:lang w:val="en-US"/>
              </w:rPr>
              <w:t xml:space="preserve">, Eye </w:t>
            </w:r>
            <w:proofErr w:type="spellStart"/>
            <w:r w:rsidRPr="00B94DFD">
              <w:rPr>
                <w:sz w:val="16"/>
                <w:lang w:val="en-US"/>
              </w:rPr>
              <w:t>Irrit</w:t>
            </w:r>
            <w:proofErr w:type="spellEnd"/>
            <w:r w:rsidRPr="00B94DFD">
              <w:rPr>
                <w:sz w:val="16"/>
                <w:lang w:val="en-US"/>
              </w:rPr>
              <w:t>. 2, STOT SE 3; H225, H319, H336.</w:t>
            </w:r>
          </w:p>
        </w:tc>
        <w:tc>
          <w:tcPr>
            <w:tcW w:w="818" w:type="dxa"/>
            <w:vMerge w:val="restart"/>
          </w:tcPr>
          <w:p w14:paraId="615B857F" w14:textId="77777777" w:rsidR="00216DF3" w:rsidRPr="00B94DFD" w:rsidRDefault="00216DF3" w:rsidP="00F92CCB">
            <w:pPr>
              <w:rPr>
                <w:sz w:val="16"/>
              </w:rPr>
            </w:pPr>
            <w:r w:rsidRPr="00B94DFD">
              <w:rPr>
                <w:sz w:val="16"/>
              </w:rPr>
              <w:t>Afsnit P</w:t>
            </w:r>
          </w:p>
          <w:p w14:paraId="0F1D32D4" w14:textId="77777777" w:rsidR="00216DF3" w:rsidRPr="00B94DFD" w:rsidRDefault="00216DF3" w:rsidP="00F92CCB">
            <w:pPr>
              <w:rPr>
                <w:sz w:val="16"/>
              </w:rPr>
            </w:pPr>
          </w:p>
        </w:tc>
        <w:tc>
          <w:tcPr>
            <w:tcW w:w="709" w:type="dxa"/>
            <w:vMerge w:val="restart"/>
          </w:tcPr>
          <w:p w14:paraId="6E33B2C0" w14:textId="77777777" w:rsidR="00216DF3" w:rsidRPr="00B94DFD" w:rsidRDefault="00216DF3" w:rsidP="00F92CCB">
            <w:pPr>
              <w:rPr>
                <w:sz w:val="16"/>
              </w:rPr>
            </w:pPr>
            <w:r w:rsidRPr="00B94DFD">
              <w:rPr>
                <w:sz w:val="16"/>
              </w:rPr>
              <w:t>P5c</w:t>
            </w:r>
          </w:p>
        </w:tc>
        <w:tc>
          <w:tcPr>
            <w:tcW w:w="851" w:type="dxa"/>
            <w:vMerge w:val="restart"/>
          </w:tcPr>
          <w:p w14:paraId="505D5162" w14:textId="77777777" w:rsidR="00216DF3" w:rsidRPr="00B94DFD" w:rsidRDefault="00216DF3" w:rsidP="00F92CCB">
            <w:pPr>
              <w:jc w:val="right"/>
              <w:rPr>
                <w:sz w:val="16"/>
              </w:rPr>
            </w:pPr>
            <w:r w:rsidRPr="00B94DFD">
              <w:rPr>
                <w:sz w:val="16"/>
              </w:rPr>
              <w:t>400</w:t>
            </w:r>
          </w:p>
        </w:tc>
        <w:tc>
          <w:tcPr>
            <w:tcW w:w="708" w:type="dxa"/>
            <w:vMerge w:val="restart"/>
          </w:tcPr>
          <w:p w14:paraId="2707EA27" w14:textId="77777777" w:rsidR="00216DF3" w:rsidRPr="00B94DFD" w:rsidRDefault="00216DF3" w:rsidP="00F92CCB">
            <w:pPr>
              <w:jc w:val="right"/>
              <w:rPr>
                <w:sz w:val="16"/>
              </w:rPr>
            </w:pPr>
            <w:r w:rsidRPr="00B94DFD">
              <w:rPr>
                <w:sz w:val="16"/>
              </w:rPr>
              <w:t>5000</w:t>
            </w:r>
          </w:p>
        </w:tc>
        <w:tc>
          <w:tcPr>
            <w:tcW w:w="709" w:type="dxa"/>
            <w:vMerge w:val="restart"/>
          </w:tcPr>
          <w:p w14:paraId="75AEB3EE" w14:textId="77777777" w:rsidR="00216DF3" w:rsidRPr="00B94DFD" w:rsidRDefault="00216DF3" w:rsidP="00F92CCB">
            <w:pPr>
              <w:jc w:val="right"/>
              <w:rPr>
                <w:sz w:val="16"/>
              </w:rPr>
            </w:pPr>
            <w:r w:rsidRPr="00B94DFD">
              <w:rPr>
                <w:sz w:val="16"/>
              </w:rPr>
              <w:t>0,08</w:t>
            </w:r>
          </w:p>
        </w:tc>
        <w:tc>
          <w:tcPr>
            <w:tcW w:w="709" w:type="dxa"/>
            <w:vMerge w:val="restart"/>
          </w:tcPr>
          <w:p w14:paraId="4A39A287" w14:textId="77777777" w:rsidR="00216DF3" w:rsidRPr="00B94DFD" w:rsidRDefault="00216DF3" w:rsidP="00F92CCB">
            <w:pPr>
              <w:jc w:val="right"/>
              <w:rPr>
                <w:sz w:val="16"/>
              </w:rPr>
            </w:pPr>
          </w:p>
        </w:tc>
        <w:tc>
          <w:tcPr>
            <w:tcW w:w="709" w:type="dxa"/>
            <w:vMerge w:val="restart"/>
          </w:tcPr>
          <w:p w14:paraId="201CF2A1" w14:textId="77777777" w:rsidR="00216DF3" w:rsidRPr="00B94DFD" w:rsidRDefault="00216DF3" w:rsidP="00F92CCB">
            <w:pPr>
              <w:jc w:val="right"/>
              <w:rPr>
                <w:sz w:val="16"/>
              </w:rPr>
            </w:pPr>
          </w:p>
        </w:tc>
      </w:tr>
      <w:tr w:rsidR="00216DF3" w:rsidRPr="00B94DFD" w14:paraId="668079CA" w14:textId="77777777" w:rsidTr="00843A0A">
        <w:tc>
          <w:tcPr>
            <w:tcW w:w="2438" w:type="dxa"/>
            <w:vMerge/>
          </w:tcPr>
          <w:p w14:paraId="1747A4DB" w14:textId="77777777" w:rsidR="00216DF3" w:rsidRPr="00B94DFD" w:rsidRDefault="00216DF3" w:rsidP="00F92CCB">
            <w:pPr>
              <w:rPr>
                <w:rFonts w:cs="Calibri"/>
                <w:color w:val="000000"/>
                <w:sz w:val="16"/>
              </w:rPr>
            </w:pPr>
          </w:p>
        </w:tc>
        <w:tc>
          <w:tcPr>
            <w:tcW w:w="1417" w:type="dxa"/>
            <w:vMerge/>
          </w:tcPr>
          <w:p w14:paraId="328C2027" w14:textId="77777777" w:rsidR="00216DF3" w:rsidRPr="00B94DFD" w:rsidRDefault="00216DF3" w:rsidP="00F92CCB">
            <w:pPr>
              <w:rPr>
                <w:sz w:val="16"/>
              </w:rPr>
            </w:pPr>
          </w:p>
        </w:tc>
        <w:tc>
          <w:tcPr>
            <w:tcW w:w="1810" w:type="dxa"/>
          </w:tcPr>
          <w:p w14:paraId="44BA53A8" w14:textId="77777777" w:rsidR="00216DF3" w:rsidRPr="00B94DFD" w:rsidRDefault="00216DF3" w:rsidP="00F92CCB">
            <w:pPr>
              <w:rPr>
                <w:sz w:val="16"/>
              </w:rPr>
            </w:pPr>
            <w:proofErr w:type="spellStart"/>
            <w:r w:rsidRPr="00B94DFD">
              <w:rPr>
                <w:sz w:val="16"/>
              </w:rPr>
              <w:t>Ethylenglyco</w:t>
            </w:r>
            <w:proofErr w:type="spellEnd"/>
            <w:r w:rsidRPr="00B94DFD">
              <w:rPr>
                <w:sz w:val="16"/>
              </w:rPr>
              <w:t>, &lt;3 %</w:t>
            </w:r>
          </w:p>
        </w:tc>
        <w:tc>
          <w:tcPr>
            <w:tcW w:w="1167" w:type="dxa"/>
          </w:tcPr>
          <w:p w14:paraId="3B28258E" w14:textId="77777777" w:rsidR="00216DF3" w:rsidRPr="00B94DFD" w:rsidRDefault="00216DF3" w:rsidP="00F92CCB">
            <w:pPr>
              <w:rPr>
                <w:sz w:val="16"/>
              </w:rPr>
            </w:pPr>
            <w:r w:rsidRPr="00B94DFD">
              <w:rPr>
                <w:sz w:val="16"/>
              </w:rPr>
              <w:t>107-21-1/ 203-473-3</w:t>
            </w:r>
          </w:p>
        </w:tc>
        <w:tc>
          <w:tcPr>
            <w:tcW w:w="2551" w:type="dxa"/>
            <w:vMerge/>
          </w:tcPr>
          <w:p w14:paraId="0E35840B" w14:textId="77777777" w:rsidR="00216DF3" w:rsidRPr="00B94DFD" w:rsidRDefault="00216DF3" w:rsidP="00F92CCB">
            <w:pPr>
              <w:rPr>
                <w:sz w:val="16"/>
                <w:lang w:val="en-US"/>
              </w:rPr>
            </w:pPr>
          </w:p>
        </w:tc>
        <w:tc>
          <w:tcPr>
            <w:tcW w:w="818" w:type="dxa"/>
            <w:vMerge/>
          </w:tcPr>
          <w:p w14:paraId="36174A1A" w14:textId="77777777" w:rsidR="00216DF3" w:rsidRPr="00B94DFD" w:rsidRDefault="00216DF3" w:rsidP="00F92CCB">
            <w:pPr>
              <w:rPr>
                <w:sz w:val="16"/>
                <w:lang w:val="en-US"/>
              </w:rPr>
            </w:pPr>
          </w:p>
        </w:tc>
        <w:tc>
          <w:tcPr>
            <w:tcW w:w="709" w:type="dxa"/>
            <w:vMerge/>
          </w:tcPr>
          <w:p w14:paraId="36829273" w14:textId="77777777" w:rsidR="00216DF3" w:rsidRPr="00B94DFD" w:rsidRDefault="00216DF3" w:rsidP="00F92CCB">
            <w:pPr>
              <w:rPr>
                <w:sz w:val="16"/>
                <w:lang w:val="en-US"/>
              </w:rPr>
            </w:pPr>
          </w:p>
        </w:tc>
        <w:tc>
          <w:tcPr>
            <w:tcW w:w="851" w:type="dxa"/>
            <w:vMerge/>
          </w:tcPr>
          <w:p w14:paraId="4A3918CC" w14:textId="77777777" w:rsidR="00216DF3" w:rsidRPr="00B94DFD" w:rsidRDefault="00216DF3" w:rsidP="00F92CCB">
            <w:pPr>
              <w:jc w:val="right"/>
              <w:rPr>
                <w:sz w:val="16"/>
                <w:lang w:val="en-US"/>
              </w:rPr>
            </w:pPr>
          </w:p>
        </w:tc>
        <w:tc>
          <w:tcPr>
            <w:tcW w:w="708" w:type="dxa"/>
            <w:vMerge/>
          </w:tcPr>
          <w:p w14:paraId="0B792DD8" w14:textId="77777777" w:rsidR="00216DF3" w:rsidRPr="00B94DFD" w:rsidRDefault="00216DF3" w:rsidP="00F92CCB">
            <w:pPr>
              <w:jc w:val="right"/>
              <w:rPr>
                <w:sz w:val="16"/>
                <w:lang w:val="en-US"/>
              </w:rPr>
            </w:pPr>
          </w:p>
        </w:tc>
        <w:tc>
          <w:tcPr>
            <w:tcW w:w="709" w:type="dxa"/>
            <w:vMerge/>
          </w:tcPr>
          <w:p w14:paraId="42E061E1" w14:textId="77777777" w:rsidR="00216DF3" w:rsidRPr="00B94DFD" w:rsidRDefault="00216DF3" w:rsidP="00F92CCB">
            <w:pPr>
              <w:jc w:val="right"/>
              <w:rPr>
                <w:sz w:val="16"/>
                <w:lang w:val="en-US"/>
              </w:rPr>
            </w:pPr>
          </w:p>
        </w:tc>
        <w:tc>
          <w:tcPr>
            <w:tcW w:w="709" w:type="dxa"/>
            <w:vMerge/>
          </w:tcPr>
          <w:p w14:paraId="3517C73C" w14:textId="77777777" w:rsidR="00216DF3" w:rsidRPr="00B94DFD" w:rsidRDefault="00216DF3" w:rsidP="00F92CCB">
            <w:pPr>
              <w:jc w:val="right"/>
              <w:rPr>
                <w:sz w:val="16"/>
                <w:lang w:val="en-US"/>
              </w:rPr>
            </w:pPr>
          </w:p>
        </w:tc>
        <w:tc>
          <w:tcPr>
            <w:tcW w:w="709" w:type="dxa"/>
            <w:vMerge/>
          </w:tcPr>
          <w:p w14:paraId="6C43221C" w14:textId="77777777" w:rsidR="00216DF3" w:rsidRPr="00B94DFD" w:rsidRDefault="00216DF3" w:rsidP="00F92CCB">
            <w:pPr>
              <w:jc w:val="right"/>
              <w:rPr>
                <w:sz w:val="16"/>
                <w:lang w:val="en-US"/>
              </w:rPr>
            </w:pPr>
          </w:p>
        </w:tc>
      </w:tr>
      <w:tr w:rsidR="00216DF3" w:rsidRPr="00B94DFD" w14:paraId="6246B721" w14:textId="77777777" w:rsidTr="00843A0A">
        <w:tc>
          <w:tcPr>
            <w:tcW w:w="2438" w:type="dxa"/>
            <w:vMerge w:val="restart"/>
          </w:tcPr>
          <w:p w14:paraId="69CD30B1" w14:textId="77777777" w:rsidR="00216DF3" w:rsidRPr="00B94DFD" w:rsidRDefault="00216DF3" w:rsidP="00F92CCB">
            <w:pPr>
              <w:rPr>
                <w:rFonts w:cs="Calibri"/>
                <w:color w:val="000000"/>
                <w:sz w:val="16"/>
              </w:rPr>
            </w:pPr>
            <w:proofErr w:type="spellStart"/>
            <w:r w:rsidRPr="00B94DFD">
              <w:rPr>
                <w:rFonts w:cs="Calibri"/>
                <w:sz w:val="16"/>
              </w:rPr>
              <w:t>Xylene</w:t>
            </w:r>
            <w:proofErr w:type="spellEnd"/>
            <w:r w:rsidRPr="00B94DFD">
              <w:rPr>
                <w:rFonts w:cs="Calibri"/>
                <w:sz w:val="16"/>
              </w:rPr>
              <w:t xml:space="preserve"> Bulk</w:t>
            </w:r>
          </w:p>
        </w:tc>
        <w:tc>
          <w:tcPr>
            <w:tcW w:w="1417" w:type="dxa"/>
            <w:vMerge w:val="restart"/>
          </w:tcPr>
          <w:p w14:paraId="7FD1EF3B" w14:textId="77777777" w:rsidR="00216DF3" w:rsidRPr="00B94DFD" w:rsidRDefault="00216DF3" w:rsidP="00F92CCB">
            <w:pPr>
              <w:rPr>
                <w:sz w:val="16"/>
              </w:rPr>
            </w:pPr>
            <w:r w:rsidRPr="00B94DFD">
              <w:rPr>
                <w:sz w:val="16"/>
              </w:rPr>
              <w:t>Affedtning, fortynding</w:t>
            </w:r>
          </w:p>
        </w:tc>
        <w:tc>
          <w:tcPr>
            <w:tcW w:w="1810" w:type="dxa"/>
          </w:tcPr>
          <w:p w14:paraId="33D3B115" w14:textId="77777777" w:rsidR="00216DF3" w:rsidRPr="00B94DFD" w:rsidRDefault="00216DF3" w:rsidP="00F92CCB">
            <w:pPr>
              <w:rPr>
                <w:sz w:val="16"/>
              </w:rPr>
            </w:pPr>
            <w:proofErr w:type="spellStart"/>
            <w:r w:rsidRPr="00B94DFD">
              <w:rPr>
                <w:sz w:val="16"/>
              </w:rPr>
              <w:t>Xylen</w:t>
            </w:r>
            <w:proofErr w:type="spellEnd"/>
            <w:r w:rsidRPr="00B94DFD">
              <w:rPr>
                <w:sz w:val="16"/>
              </w:rPr>
              <w:t>, 80 – 95 %</w:t>
            </w:r>
          </w:p>
        </w:tc>
        <w:tc>
          <w:tcPr>
            <w:tcW w:w="1167" w:type="dxa"/>
          </w:tcPr>
          <w:p w14:paraId="5B3D35D7" w14:textId="77777777" w:rsidR="00216DF3" w:rsidRPr="00B94DFD" w:rsidRDefault="00216DF3" w:rsidP="00F92CCB">
            <w:pPr>
              <w:rPr>
                <w:sz w:val="16"/>
              </w:rPr>
            </w:pPr>
            <w:r w:rsidRPr="00B94DFD">
              <w:rPr>
                <w:sz w:val="16"/>
              </w:rPr>
              <w:t>1330-20-7/ 215-535-7</w:t>
            </w:r>
          </w:p>
        </w:tc>
        <w:tc>
          <w:tcPr>
            <w:tcW w:w="2551" w:type="dxa"/>
            <w:vMerge w:val="restart"/>
          </w:tcPr>
          <w:p w14:paraId="56475052" w14:textId="77777777" w:rsidR="00216DF3" w:rsidRPr="00B94DFD" w:rsidRDefault="00216DF3" w:rsidP="00F92CCB">
            <w:pPr>
              <w:rPr>
                <w:sz w:val="16"/>
              </w:rPr>
            </w:pPr>
            <w:r w:rsidRPr="00B94DFD">
              <w:rPr>
                <w:sz w:val="16"/>
              </w:rPr>
              <w:t xml:space="preserve">EU (67/548 eller 1999/45): R10, </w:t>
            </w:r>
            <w:proofErr w:type="gramStart"/>
            <w:r w:rsidRPr="00B94DFD">
              <w:rPr>
                <w:sz w:val="16"/>
              </w:rPr>
              <w:t>Xn;R</w:t>
            </w:r>
            <w:proofErr w:type="gramEnd"/>
            <w:r w:rsidRPr="00B94DFD">
              <w:rPr>
                <w:sz w:val="16"/>
              </w:rPr>
              <w:t>20/21, Xi;R38.</w:t>
            </w:r>
          </w:p>
          <w:p w14:paraId="08E1441E" w14:textId="77777777" w:rsidR="00216DF3" w:rsidRPr="00B94DFD" w:rsidRDefault="00216DF3" w:rsidP="00F92CCB">
            <w:pPr>
              <w:rPr>
                <w:sz w:val="16"/>
                <w:lang w:val="en-US"/>
              </w:rPr>
            </w:pPr>
            <w:r w:rsidRPr="00B94DFD">
              <w:rPr>
                <w:sz w:val="16"/>
                <w:lang w:val="en-US"/>
              </w:rPr>
              <w:t xml:space="preserve">CLP (1272/2008): </w:t>
            </w:r>
            <w:r w:rsidRPr="00B94DFD">
              <w:rPr>
                <w:b/>
                <w:sz w:val="16"/>
                <w:lang w:val="en-US"/>
              </w:rPr>
              <w:t>Flam. Liq. 3</w:t>
            </w:r>
            <w:r w:rsidRPr="00B94DFD">
              <w:rPr>
                <w:sz w:val="16"/>
                <w:lang w:val="en-US"/>
              </w:rPr>
              <w:t xml:space="preserve">, Acute </w:t>
            </w:r>
            <w:proofErr w:type="spellStart"/>
            <w:r w:rsidRPr="00B94DFD">
              <w:rPr>
                <w:sz w:val="16"/>
                <w:lang w:val="en-US"/>
              </w:rPr>
              <w:t>Tox</w:t>
            </w:r>
            <w:proofErr w:type="spellEnd"/>
            <w:r w:rsidRPr="00B94DFD">
              <w:rPr>
                <w:sz w:val="16"/>
                <w:lang w:val="en-US"/>
              </w:rPr>
              <w:t xml:space="preserve">. 4, Skin </w:t>
            </w:r>
            <w:proofErr w:type="spellStart"/>
            <w:r w:rsidRPr="00B94DFD">
              <w:rPr>
                <w:sz w:val="16"/>
                <w:lang w:val="en-US"/>
              </w:rPr>
              <w:t>Irrit</w:t>
            </w:r>
            <w:proofErr w:type="spellEnd"/>
            <w:r w:rsidRPr="00B94DFD">
              <w:rPr>
                <w:sz w:val="16"/>
                <w:lang w:val="en-US"/>
              </w:rPr>
              <w:t>. 2; H226, H312, H315, H332.</w:t>
            </w:r>
          </w:p>
        </w:tc>
        <w:tc>
          <w:tcPr>
            <w:tcW w:w="818" w:type="dxa"/>
            <w:vMerge w:val="restart"/>
          </w:tcPr>
          <w:p w14:paraId="44FEDCB5" w14:textId="77777777" w:rsidR="00216DF3" w:rsidRPr="00B94DFD" w:rsidRDefault="00216DF3" w:rsidP="00F92CCB">
            <w:pPr>
              <w:rPr>
                <w:sz w:val="16"/>
                <w:lang w:val="en-US"/>
              </w:rPr>
            </w:pPr>
            <w:r w:rsidRPr="00B94DFD">
              <w:rPr>
                <w:sz w:val="16"/>
              </w:rPr>
              <w:t>Afsnit P</w:t>
            </w:r>
          </w:p>
        </w:tc>
        <w:tc>
          <w:tcPr>
            <w:tcW w:w="709" w:type="dxa"/>
            <w:vMerge w:val="restart"/>
          </w:tcPr>
          <w:p w14:paraId="0065F33C" w14:textId="77777777" w:rsidR="00216DF3" w:rsidRPr="00B94DFD" w:rsidRDefault="00216DF3" w:rsidP="00F92CCB">
            <w:pPr>
              <w:rPr>
                <w:sz w:val="16"/>
                <w:lang w:val="en-US"/>
              </w:rPr>
            </w:pPr>
            <w:r w:rsidRPr="00B94DFD">
              <w:rPr>
                <w:sz w:val="16"/>
              </w:rPr>
              <w:t>P5c</w:t>
            </w:r>
          </w:p>
        </w:tc>
        <w:tc>
          <w:tcPr>
            <w:tcW w:w="851" w:type="dxa"/>
            <w:vMerge w:val="restart"/>
          </w:tcPr>
          <w:p w14:paraId="6230F25A" w14:textId="77777777" w:rsidR="00216DF3" w:rsidRPr="00B94DFD" w:rsidRDefault="00216DF3" w:rsidP="00F92CCB">
            <w:pPr>
              <w:jc w:val="right"/>
              <w:rPr>
                <w:sz w:val="16"/>
                <w:lang w:val="en-US"/>
              </w:rPr>
            </w:pPr>
            <w:r w:rsidRPr="00B94DFD">
              <w:rPr>
                <w:sz w:val="16"/>
                <w:lang w:val="en-US"/>
              </w:rPr>
              <w:t>2</w:t>
            </w:r>
          </w:p>
        </w:tc>
        <w:tc>
          <w:tcPr>
            <w:tcW w:w="708" w:type="dxa"/>
            <w:vMerge w:val="restart"/>
          </w:tcPr>
          <w:p w14:paraId="0ACE5153" w14:textId="77777777" w:rsidR="00216DF3" w:rsidRPr="00B94DFD" w:rsidRDefault="00216DF3" w:rsidP="00F92CCB">
            <w:pPr>
              <w:jc w:val="right"/>
              <w:rPr>
                <w:sz w:val="16"/>
                <w:lang w:val="en-US"/>
              </w:rPr>
            </w:pPr>
            <w:r w:rsidRPr="00B94DFD">
              <w:rPr>
                <w:sz w:val="16"/>
                <w:lang w:val="en-US"/>
              </w:rPr>
              <w:t>5000</w:t>
            </w:r>
          </w:p>
        </w:tc>
        <w:tc>
          <w:tcPr>
            <w:tcW w:w="709" w:type="dxa"/>
            <w:vMerge w:val="restart"/>
          </w:tcPr>
          <w:p w14:paraId="28128ADC" w14:textId="77777777" w:rsidR="00216DF3" w:rsidRPr="00B94DFD" w:rsidRDefault="00216DF3" w:rsidP="00F92CCB">
            <w:pPr>
              <w:jc w:val="right"/>
              <w:rPr>
                <w:sz w:val="16"/>
                <w:lang w:val="en-US"/>
              </w:rPr>
            </w:pPr>
            <w:r w:rsidRPr="00B94DFD">
              <w:rPr>
                <w:sz w:val="16"/>
                <w:lang w:val="en-US"/>
              </w:rPr>
              <w:t>0,0004</w:t>
            </w:r>
          </w:p>
        </w:tc>
        <w:tc>
          <w:tcPr>
            <w:tcW w:w="709" w:type="dxa"/>
            <w:vMerge w:val="restart"/>
          </w:tcPr>
          <w:p w14:paraId="6A65EC1E" w14:textId="77777777" w:rsidR="00216DF3" w:rsidRPr="00B94DFD" w:rsidRDefault="00216DF3" w:rsidP="00F92CCB">
            <w:pPr>
              <w:jc w:val="right"/>
              <w:rPr>
                <w:sz w:val="16"/>
                <w:lang w:val="en-US"/>
              </w:rPr>
            </w:pPr>
          </w:p>
        </w:tc>
        <w:tc>
          <w:tcPr>
            <w:tcW w:w="709" w:type="dxa"/>
            <w:vMerge w:val="restart"/>
          </w:tcPr>
          <w:p w14:paraId="63201EB3" w14:textId="77777777" w:rsidR="00216DF3" w:rsidRPr="00B94DFD" w:rsidRDefault="00216DF3" w:rsidP="00F92CCB">
            <w:pPr>
              <w:jc w:val="right"/>
              <w:rPr>
                <w:sz w:val="16"/>
                <w:lang w:val="en-US"/>
              </w:rPr>
            </w:pPr>
          </w:p>
        </w:tc>
      </w:tr>
      <w:tr w:rsidR="00216DF3" w:rsidRPr="00B94DFD" w14:paraId="00B57C67" w14:textId="77777777" w:rsidTr="00843A0A">
        <w:tc>
          <w:tcPr>
            <w:tcW w:w="2438" w:type="dxa"/>
            <w:vMerge/>
          </w:tcPr>
          <w:p w14:paraId="4DEC61BA" w14:textId="77777777" w:rsidR="00216DF3" w:rsidRPr="00B94DFD" w:rsidRDefault="00216DF3" w:rsidP="00F92CCB">
            <w:pPr>
              <w:rPr>
                <w:rFonts w:cs="Calibri"/>
                <w:color w:val="000000"/>
                <w:sz w:val="16"/>
                <w:lang w:val="en-US"/>
              </w:rPr>
            </w:pPr>
          </w:p>
        </w:tc>
        <w:tc>
          <w:tcPr>
            <w:tcW w:w="1417" w:type="dxa"/>
            <w:vMerge/>
          </w:tcPr>
          <w:p w14:paraId="006DF644" w14:textId="77777777" w:rsidR="00216DF3" w:rsidRPr="00B94DFD" w:rsidRDefault="00216DF3" w:rsidP="00F92CCB">
            <w:pPr>
              <w:rPr>
                <w:sz w:val="16"/>
                <w:lang w:val="en-US"/>
              </w:rPr>
            </w:pPr>
          </w:p>
        </w:tc>
        <w:tc>
          <w:tcPr>
            <w:tcW w:w="1810" w:type="dxa"/>
          </w:tcPr>
          <w:p w14:paraId="158D2C14" w14:textId="77777777" w:rsidR="00216DF3" w:rsidRPr="00B94DFD" w:rsidRDefault="00216DF3" w:rsidP="00F92CCB">
            <w:pPr>
              <w:rPr>
                <w:sz w:val="16"/>
              </w:rPr>
            </w:pPr>
            <w:proofErr w:type="spellStart"/>
            <w:r w:rsidRPr="00B94DFD">
              <w:rPr>
                <w:sz w:val="16"/>
              </w:rPr>
              <w:t>Ethylbenzen</w:t>
            </w:r>
            <w:proofErr w:type="spellEnd"/>
            <w:r w:rsidRPr="00B94DFD">
              <w:rPr>
                <w:sz w:val="16"/>
              </w:rPr>
              <w:t>, 1 – 5 %</w:t>
            </w:r>
          </w:p>
        </w:tc>
        <w:tc>
          <w:tcPr>
            <w:tcW w:w="1167" w:type="dxa"/>
          </w:tcPr>
          <w:p w14:paraId="63E0B689" w14:textId="77777777" w:rsidR="00216DF3" w:rsidRPr="00B94DFD" w:rsidRDefault="00216DF3" w:rsidP="00F92CCB">
            <w:pPr>
              <w:rPr>
                <w:sz w:val="16"/>
              </w:rPr>
            </w:pPr>
            <w:r w:rsidRPr="00B94DFD">
              <w:rPr>
                <w:sz w:val="16"/>
              </w:rPr>
              <w:t>100-41-4 / 202-849-4</w:t>
            </w:r>
          </w:p>
        </w:tc>
        <w:tc>
          <w:tcPr>
            <w:tcW w:w="2551" w:type="dxa"/>
            <w:vMerge/>
          </w:tcPr>
          <w:p w14:paraId="3EC77EBF" w14:textId="77777777" w:rsidR="00216DF3" w:rsidRPr="00B94DFD" w:rsidRDefault="00216DF3" w:rsidP="00F92CCB">
            <w:pPr>
              <w:rPr>
                <w:sz w:val="16"/>
                <w:lang w:val="en-US"/>
              </w:rPr>
            </w:pPr>
          </w:p>
        </w:tc>
        <w:tc>
          <w:tcPr>
            <w:tcW w:w="818" w:type="dxa"/>
            <w:vMerge/>
          </w:tcPr>
          <w:p w14:paraId="065646CC" w14:textId="77777777" w:rsidR="00216DF3" w:rsidRPr="00B94DFD" w:rsidRDefault="00216DF3" w:rsidP="00F92CCB">
            <w:pPr>
              <w:rPr>
                <w:sz w:val="16"/>
              </w:rPr>
            </w:pPr>
          </w:p>
        </w:tc>
        <w:tc>
          <w:tcPr>
            <w:tcW w:w="709" w:type="dxa"/>
            <w:vMerge/>
          </w:tcPr>
          <w:p w14:paraId="36E6B8AE" w14:textId="77777777" w:rsidR="00216DF3" w:rsidRPr="00B94DFD" w:rsidRDefault="00216DF3" w:rsidP="00F92CCB">
            <w:pPr>
              <w:rPr>
                <w:sz w:val="16"/>
              </w:rPr>
            </w:pPr>
          </w:p>
        </w:tc>
        <w:tc>
          <w:tcPr>
            <w:tcW w:w="851" w:type="dxa"/>
            <w:vMerge/>
          </w:tcPr>
          <w:p w14:paraId="4C47CA5F" w14:textId="77777777" w:rsidR="00216DF3" w:rsidRPr="00B94DFD" w:rsidRDefault="00216DF3" w:rsidP="00F92CCB">
            <w:pPr>
              <w:jc w:val="right"/>
              <w:rPr>
                <w:sz w:val="16"/>
                <w:lang w:val="en-US"/>
              </w:rPr>
            </w:pPr>
          </w:p>
        </w:tc>
        <w:tc>
          <w:tcPr>
            <w:tcW w:w="708" w:type="dxa"/>
            <w:vMerge/>
          </w:tcPr>
          <w:p w14:paraId="792B6C36" w14:textId="77777777" w:rsidR="00216DF3" w:rsidRPr="00B94DFD" w:rsidRDefault="00216DF3" w:rsidP="00F92CCB">
            <w:pPr>
              <w:jc w:val="right"/>
              <w:rPr>
                <w:sz w:val="16"/>
                <w:lang w:val="en-US"/>
              </w:rPr>
            </w:pPr>
          </w:p>
        </w:tc>
        <w:tc>
          <w:tcPr>
            <w:tcW w:w="709" w:type="dxa"/>
            <w:vMerge/>
          </w:tcPr>
          <w:p w14:paraId="11E33B52" w14:textId="77777777" w:rsidR="00216DF3" w:rsidRPr="00B94DFD" w:rsidRDefault="00216DF3" w:rsidP="00F92CCB">
            <w:pPr>
              <w:jc w:val="right"/>
              <w:rPr>
                <w:sz w:val="16"/>
                <w:lang w:val="en-US"/>
              </w:rPr>
            </w:pPr>
          </w:p>
        </w:tc>
        <w:tc>
          <w:tcPr>
            <w:tcW w:w="709" w:type="dxa"/>
            <w:vMerge/>
          </w:tcPr>
          <w:p w14:paraId="55677B40" w14:textId="77777777" w:rsidR="00216DF3" w:rsidRPr="00B94DFD" w:rsidRDefault="00216DF3" w:rsidP="00F92CCB">
            <w:pPr>
              <w:jc w:val="right"/>
              <w:rPr>
                <w:sz w:val="16"/>
                <w:lang w:val="en-US"/>
              </w:rPr>
            </w:pPr>
          </w:p>
        </w:tc>
        <w:tc>
          <w:tcPr>
            <w:tcW w:w="709" w:type="dxa"/>
            <w:vMerge/>
          </w:tcPr>
          <w:p w14:paraId="7DF02482" w14:textId="77777777" w:rsidR="00216DF3" w:rsidRPr="00B94DFD" w:rsidRDefault="00216DF3" w:rsidP="00F92CCB">
            <w:pPr>
              <w:jc w:val="right"/>
              <w:rPr>
                <w:sz w:val="16"/>
                <w:lang w:val="en-US"/>
              </w:rPr>
            </w:pPr>
          </w:p>
        </w:tc>
      </w:tr>
      <w:tr w:rsidR="00216DF3" w:rsidRPr="00B94DFD" w14:paraId="53499E7E" w14:textId="77777777" w:rsidTr="00843A0A">
        <w:tc>
          <w:tcPr>
            <w:tcW w:w="2438" w:type="dxa"/>
          </w:tcPr>
          <w:p w14:paraId="4D72218E" w14:textId="77777777" w:rsidR="00216DF3" w:rsidRPr="00B94DFD" w:rsidRDefault="00216DF3" w:rsidP="00F92CCB">
            <w:pPr>
              <w:rPr>
                <w:rFonts w:cs="Calibri"/>
                <w:color w:val="000000"/>
                <w:sz w:val="16"/>
              </w:rPr>
            </w:pPr>
            <w:proofErr w:type="spellStart"/>
            <w:r w:rsidRPr="00B94DFD">
              <w:rPr>
                <w:rFonts w:cs="Calibri"/>
                <w:color w:val="000000"/>
                <w:sz w:val="16"/>
              </w:rPr>
              <w:t>Ætsnatron</w:t>
            </w:r>
            <w:proofErr w:type="spellEnd"/>
          </w:p>
        </w:tc>
        <w:tc>
          <w:tcPr>
            <w:tcW w:w="1417" w:type="dxa"/>
          </w:tcPr>
          <w:p w14:paraId="2E7E2FE3" w14:textId="77777777" w:rsidR="00216DF3" w:rsidRPr="00B94DFD" w:rsidRDefault="00216DF3" w:rsidP="00F92CCB">
            <w:pPr>
              <w:rPr>
                <w:sz w:val="16"/>
              </w:rPr>
            </w:pPr>
            <w:r w:rsidRPr="00B94DFD">
              <w:rPr>
                <w:sz w:val="16"/>
              </w:rPr>
              <w:t>Afløbsrens, afsyring</w:t>
            </w:r>
          </w:p>
        </w:tc>
        <w:tc>
          <w:tcPr>
            <w:tcW w:w="1810" w:type="dxa"/>
          </w:tcPr>
          <w:p w14:paraId="39FFDA9A" w14:textId="77777777" w:rsidR="00216DF3" w:rsidRPr="00B94DFD" w:rsidRDefault="00216DF3" w:rsidP="00F92CCB">
            <w:pPr>
              <w:rPr>
                <w:sz w:val="16"/>
              </w:rPr>
            </w:pPr>
            <w:r w:rsidRPr="00B94DFD">
              <w:rPr>
                <w:sz w:val="16"/>
              </w:rPr>
              <w:t>Natriumhydroxid, &gt;90 %</w:t>
            </w:r>
          </w:p>
        </w:tc>
        <w:tc>
          <w:tcPr>
            <w:tcW w:w="1167" w:type="dxa"/>
          </w:tcPr>
          <w:p w14:paraId="27721632" w14:textId="77777777" w:rsidR="00216DF3" w:rsidRPr="00B94DFD" w:rsidRDefault="00216DF3" w:rsidP="00F92CCB">
            <w:pPr>
              <w:rPr>
                <w:sz w:val="16"/>
              </w:rPr>
            </w:pPr>
            <w:r w:rsidRPr="00B94DFD">
              <w:rPr>
                <w:sz w:val="16"/>
              </w:rPr>
              <w:t>1310-73-2/ 215-185-5</w:t>
            </w:r>
          </w:p>
        </w:tc>
        <w:tc>
          <w:tcPr>
            <w:tcW w:w="2551" w:type="dxa"/>
          </w:tcPr>
          <w:p w14:paraId="5ECA443E" w14:textId="77777777" w:rsidR="00216DF3" w:rsidRPr="00B94DFD" w:rsidRDefault="00216DF3" w:rsidP="00F92CCB">
            <w:pPr>
              <w:rPr>
                <w:sz w:val="16"/>
                <w:lang w:val="en-US"/>
              </w:rPr>
            </w:pPr>
            <w:r w:rsidRPr="00B94DFD">
              <w:rPr>
                <w:sz w:val="16"/>
                <w:lang w:val="en-US"/>
              </w:rPr>
              <w:t xml:space="preserve">EU (67/548 </w:t>
            </w:r>
            <w:proofErr w:type="spellStart"/>
            <w:r w:rsidRPr="00B94DFD">
              <w:rPr>
                <w:sz w:val="16"/>
                <w:lang w:val="en-US"/>
              </w:rPr>
              <w:t>eller</w:t>
            </w:r>
            <w:proofErr w:type="spellEnd"/>
            <w:r w:rsidRPr="00B94DFD">
              <w:rPr>
                <w:sz w:val="16"/>
                <w:lang w:val="en-US"/>
              </w:rPr>
              <w:t xml:space="preserve"> 1999/45): C</w:t>
            </w:r>
            <w:proofErr w:type="gramStart"/>
            <w:r w:rsidRPr="00B94DFD">
              <w:rPr>
                <w:sz w:val="16"/>
                <w:lang w:val="en-US"/>
              </w:rPr>
              <w:t>;R35</w:t>
            </w:r>
            <w:proofErr w:type="gramEnd"/>
            <w:r w:rsidRPr="00B94DFD">
              <w:rPr>
                <w:sz w:val="16"/>
                <w:lang w:val="en-US"/>
              </w:rPr>
              <w:t>.</w:t>
            </w:r>
          </w:p>
          <w:p w14:paraId="10A8F4B0" w14:textId="77777777" w:rsidR="00216DF3" w:rsidRPr="00B94DFD" w:rsidRDefault="00216DF3" w:rsidP="00F92CCB">
            <w:pPr>
              <w:rPr>
                <w:sz w:val="16"/>
                <w:lang w:val="en-US"/>
              </w:rPr>
            </w:pPr>
            <w:r w:rsidRPr="00B94DFD">
              <w:rPr>
                <w:sz w:val="16"/>
                <w:lang w:val="en-US"/>
              </w:rPr>
              <w:t>CLP (1272/2008): Skin Corr. 1A; H314.</w:t>
            </w:r>
          </w:p>
        </w:tc>
        <w:tc>
          <w:tcPr>
            <w:tcW w:w="818" w:type="dxa"/>
          </w:tcPr>
          <w:p w14:paraId="3CBFC893" w14:textId="77777777" w:rsidR="00216DF3" w:rsidRPr="00B94DFD" w:rsidRDefault="00216DF3" w:rsidP="00F92CCB">
            <w:pPr>
              <w:rPr>
                <w:sz w:val="16"/>
                <w:lang w:val="en-US"/>
              </w:rPr>
            </w:pPr>
          </w:p>
        </w:tc>
        <w:tc>
          <w:tcPr>
            <w:tcW w:w="709" w:type="dxa"/>
          </w:tcPr>
          <w:p w14:paraId="247E7191" w14:textId="77777777" w:rsidR="00216DF3" w:rsidRPr="00B94DFD" w:rsidRDefault="00216DF3" w:rsidP="00F92CCB">
            <w:pPr>
              <w:rPr>
                <w:sz w:val="16"/>
                <w:lang w:val="en-US"/>
              </w:rPr>
            </w:pPr>
          </w:p>
        </w:tc>
        <w:tc>
          <w:tcPr>
            <w:tcW w:w="851" w:type="dxa"/>
          </w:tcPr>
          <w:p w14:paraId="21D78A10" w14:textId="77777777" w:rsidR="00216DF3" w:rsidRPr="00B94DFD" w:rsidRDefault="00216DF3" w:rsidP="00F92CCB">
            <w:pPr>
              <w:jc w:val="right"/>
              <w:rPr>
                <w:sz w:val="16"/>
                <w:lang w:val="en-US"/>
              </w:rPr>
            </w:pPr>
            <w:r w:rsidRPr="00B94DFD">
              <w:rPr>
                <w:sz w:val="16"/>
                <w:lang w:val="en-US"/>
              </w:rPr>
              <w:t>10</w:t>
            </w:r>
          </w:p>
        </w:tc>
        <w:tc>
          <w:tcPr>
            <w:tcW w:w="708" w:type="dxa"/>
          </w:tcPr>
          <w:p w14:paraId="64D85F1A" w14:textId="77777777" w:rsidR="00216DF3" w:rsidRPr="00B94DFD" w:rsidRDefault="00216DF3" w:rsidP="00F92CCB">
            <w:pPr>
              <w:jc w:val="right"/>
              <w:rPr>
                <w:sz w:val="16"/>
                <w:lang w:val="en-US"/>
              </w:rPr>
            </w:pPr>
          </w:p>
        </w:tc>
        <w:tc>
          <w:tcPr>
            <w:tcW w:w="709" w:type="dxa"/>
          </w:tcPr>
          <w:p w14:paraId="5BC559BC" w14:textId="77777777" w:rsidR="00216DF3" w:rsidRPr="00B94DFD" w:rsidRDefault="00216DF3" w:rsidP="00F92CCB">
            <w:pPr>
              <w:jc w:val="right"/>
              <w:rPr>
                <w:sz w:val="16"/>
                <w:lang w:val="en-US"/>
              </w:rPr>
            </w:pPr>
          </w:p>
        </w:tc>
        <w:tc>
          <w:tcPr>
            <w:tcW w:w="709" w:type="dxa"/>
          </w:tcPr>
          <w:p w14:paraId="3D1073B6" w14:textId="77777777" w:rsidR="00216DF3" w:rsidRPr="00B94DFD" w:rsidRDefault="00216DF3" w:rsidP="00F92CCB">
            <w:pPr>
              <w:jc w:val="right"/>
              <w:rPr>
                <w:sz w:val="16"/>
                <w:lang w:val="en-US"/>
              </w:rPr>
            </w:pPr>
          </w:p>
        </w:tc>
        <w:tc>
          <w:tcPr>
            <w:tcW w:w="709" w:type="dxa"/>
          </w:tcPr>
          <w:p w14:paraId="3B33F4F8" w14:textId="77777777" w:rsidR="00216DF3" w:rsidRPr="00B94DFD" w:rsidRDefault="00216DF3" w:rsidP="00F92CCB">
            <w:pPr>
              <w:jc w:val="right"/>
              <w:rPr>
                <w:sz w:val="16"/>
                <w:lang w:val="en-US"/>
              </w:rPr>
            </w:pPr>
          </w:p>
        </w:tc>
      </w:tr>
      <w:tr w:rsidR="00216DF3" w:rsidRPr="00B94DFD" w14:paraId="7C04A0ED" w14:textId="77777777" w:rsidTr="00843A0A">
        <w:tc>
          <w:tcPr>
            <w:tcW w:w="2438" w:type="dxa"/>
          </w:tcPr>
          <w:p w14:paraId="4A521DCA" w14:textId="77777777" w:rsidR="00216DF3" w:rsidRPr="00B94DFD" w:rsidRDefault="00216DF3" w:rsidP="00F92CCB">
            <w:pPr>
              <w:rPr>
                <w:b/>
                <w:sz w:val="16"/>
                <w:lang w:val="en-US"/>
              </w:rPr>
            </w:pPr>
            <w:r w:rsidRPr="00B94DFD">
              <w:rPr>
                <w:b/>
                <w:sz w:val="16"/>
                <w:lang w:val="en-US"/>
              </w:rPr>
              <w:t>Sum</w:t>
            </w:r>
          </w:p>
        </w:tc>
        <w:tc>
          <w:tcPr>
            <w:tcW w:w="1417" w:type="dxa"/>
          </w:tcPr>
          <w:p w14:paraId="4B4DBC4D" w14:textId="77777777" w:rsidR="00216DF3" w:rsidRPr="00B94DFD" w:rsidRDefault="00216DF3" w:rsidP="00F92CCB">
            <w:pPr>
              <w:rPr>
                <w:sz w:val="16"/>
                <w:lang w:val="en-US"/>
              </w:rPr>
            </w:pPr>
          </w:p>
        </w:tc>
        <w:tc>
          <w:tcPr>
            <w:tcW w:w="1810" w:type="dxa"/>
          </w:tcPr>
          <w:p w14:paraId="003DC1B9" w14:textId="77777777" w:rsidR="00216DF3" w:rsidRPr="00B94DFD" w:rsidRDefault="00216DF3" w:rsidP="00F92CCB">
            <w:pPr>
              <w:rPr>
                <w:sz w:val="16"/>
                <w:lang w:val="en-US"/>
              </w:rPr>
            </w:pPr>
          </w:p>
        </w:tc>
        <w:tc>
          <w:tcPr>
            <w:tcW w:w="1167" w:type="dxa"/>
          </w:tcPr>
          <w:p w14:paraId="5C3D9153" w14:textId="77777777" w:rsidR="00216DF3" w:rsidRPr="00B94DFD" w:rsidRDefault="00216DF3" w:rsidP="00F92CCB">
            <w:pPr>
              <w:rPr>
                <w:sz w:val="16"/>
                <w:lang w:val="en-US"/>
              </w:rPr>
            </w:pPr>
          </w:p>
        </w:tc>
        <w:tc>
          <w:tcPr>
            <w:tcW w:w="2551" w:type="dxa"/>
          </w:tcPr>
          <w:p w14:paraId="40FD030E" w14:textId="77777777" w:rsidR="00216DF3" w:rsidRPr="00B94DFD" w:rsidRDefault="00216DF3" w:rsidP="00F92CCB">
            <w:pPr>
              <w:rPr>
                <w:sz w:val="16"/>
                <w:lang w:val="en-US"/>
              </w:rPr>
            </w:pPr>
          </w:p>
        </w:tc>
        <w:tc>
          <w:tcPr>
            <w:tcW w:w="818" w:type="dxa"/>
          </w:tcPr>
          <w:p w14:paraId="456B1983" w14:textId="77777777" w:rsidR="00216DF3" w:rsidRPr="00B94DFD" w:rsidRDefault="00216DF3" w:rsidP="00F92CCB">
            <w:pPr>
              <w:rPr>
                <w:sz w:val="16"/>
                <w:lang w:val="en-US"/>
              </w:rPr>
            </w:pPr>
          </w:p>
        </w:tc>
        <w:tc>
          <w:tcPr>
            <w:tcW w:w="709" w:type="dxa"/>
          </w:tcPr>
          <w:p w14:paraId="38BE7FDF" w14:textId="77777777" w:rsidR="00216DF3" w:rsidRPr="00B94DFD" w:rsidRDefault="00216DF3" w:rsidP="00F92CCB">
            <w:pPr>
              <w:rPr>
                <w:sz w:val="16"/>
                <w:lang w:val="en-US"/>
              </w:rPr>
            </w:pPr>
          </w:p>
        </w:tc>
        <w:tc>
          <w:tcPr>
            <w:tcW w:w="851" w:type="dxa"/>
          </w:tcPr>
          <w:p w14:paraId="7F3C5A36" w14:textId="77777777" w:rsidR="00216DF3" w:rsidRPr="00B94DFD" w:rsidRDefault="00216DF3" w:rsidP="00F92CCB">
            <w:pPr>
              <w:jc w:val="right"/>
              <w:rPr>
                <w:sz w:val="16"/>
                <w:lang w:val="en-US"/>
              </w:rPr>
            </w:pPr>
          </w:p>
        </w:tc>
        <w:tc>
          <w:tcPr>
            <w:tcW w:w="708" w:type="dxa"/>
          </w:tcPr>
          <w:p w14:paraId="495DBF67" w14:textId="77777777" w:rsidR="00216DF3" w:rsidRPr="00B94DFD" w:rsidRDefault="00216DF3" w:rsidP="00F92CCB">
            <w:pPr>
              <w:jc w:val="right"/>
              <w:rPr>
                <w:sz w:val="16"/>
                <w:lang w:val="en-US"/>
              </w:rPr>
            </w:pPr>
          </w:p>
        </w:tc>
        <w:tc>
          <w:tcPr>
            <w:tcW w:w="709" w:type="dxa"/>
          </w:tcPr>
          <w:p w14:paraId="2C84C0F0" w14:textId="77777777" w:rsidR="00216DF3" w:rsidRPr="00B94DFD" w:rsidRDefault="00216DF3" w:rsidP="00F92CCB">
            <w:pPr>
              <w:jc w:val="right"/>
              <w:rPr>
                <w:sz w:val="16"/>
                <w:lang w:val="en-US"/>
              </w:rPr>
            </w:pPr>
            <w:r w:rsidRPr="00B94DFD">
              <w:rPr>
                <w:sz w:val="16"/>
                <w:lang w:val="en-US"/>
              </w:rPr>
              <w:t>0,130</w:t>
            </w:r>
          </w:p>
        </w:tc>
        <w:tc>
          <w:tcPr>
            <w:tcW w:w="709" w:type="dxa"/>
          </w:tcPr>
          <w:p w14:paraId="7BEA8DF3" w14:textId="77777777" w:rsidR="00216DF3" w:rsidRPr="00B94DFD" w:rsidRDefault="00216DF3" w:rsidP="00F92CCB">
            <w:pPr>
              <w:jc w:val="right"/>
              <w:rPr>
                <w:sz w:val="16"/>
                <w:lang w:val="en-US"/>
              </w:rPr>
            </w:pPr>
            <w:r w:rsidRPr="00B94DFD">
              <w:rPr>
                <w:sz w:val="16"/>
                <w:lang w:val="en-US"/>
              </w:rPr>
              <w:t>0,07</w:t>
            </w:r>
          </w:p>
        </w:tc>
        <w:tc>
          <w:tcPr>
            <w:tcW w:w="709" w:type="dxa"/>
          </w:tcPr>
          <w:p w14:paraId="7054B084" w14:textId="77777777" w:rsidR="00216DF3" w:rsidRPr="00B94DFD" w:rsidRDefault="00216DF3" w:rsidP="00F92CCB">
            <w:pPr>
              <w:jc w:val="right"/>
              <w:rPr>
                <w:sz w:val="16"/>
                <w:lang w:val="en-US"/>
              </w:rPr>
            </w:pPr>
            <w:r w:rsidRPr="00B94DFD">
              <w:rPr>
                <w:sz w:val="16"/>
                <w:lang w:val="en-US"/>
              </w:rPr>
              <w:t>0,05</w:t>
            </w:r>
          </w:p>
        </w:tc>
      </w:tr>
      <w:tr w:rsidR="00216DF3" w:rsidRPr="00B94DFD" w14:paraId="33F0D296" w14:textId="77777777" w:rsidTr="00843A0A">
        <w:tc>
          <w:tcPr>
            <w:tcW w:w="2438" w:type="dxa"/>
          </w:tcPr>
          <w:p w14:paraId="589E905E" w14:textId="77777777" w:rsidR="00216DF3" w:rsidRPr="00B94DFD" w:rsidRDefault="00216DF3" w:rsidP="00F92CCB">
            <w:pPr>
              <w:rPr>
                <w:sz w:val="16"/>
              </w:rPr>
            </w:pPr>
            <w:r w:rsidRPr="00B94DFD">
              <w:rPr>
                <w:sz w:val="16"/>
              </w:rPr>
              <w:t>Sum af fysisk farlige stoffer</w:t>
            </w:r>
          </w:p>
        </w:tc>
        <w:tc>
          <w:tcPr>
            <w:tcW w:w="1417" w:type="dxa"/>
          </w:tcPr>
          <w:p w14:paraId="5615521E" w14:textId="77777777" w:rsidR="00216DF3" w:rsidRPr="00B94DFD" w:rsidRDefault="00216DF3" w:rsidP="00F92CCB">
            <w:pPr>
              <w:rPr>
                <w:sz w:val="16"/>
              </w:rPr>
            </w:pPr>
          </w:p>
        </w:tc>
        <w:tc>
          <w:tcPr>
            <w:tcW w:w="1810" w:type="dxa"/>
          </w:tcPr>
          <w:p w14:paraId="0AFC3F4A" w14:textId="77777777" w:rsidR="00216DF3" w:rsidRPr="00B94DFD" w:rsidRDefault="00216DF3" w:rsidP="00F92CCB">
            <w:pPr>
              <w:rPr>
                <w:sz w:val="16"/>
              </w:rPr>
            </w:pPr>
          </w:p>
        </w:tc>
        <w:tc>
          <w:tcPr>
            <w:tcW w:w="1167" w:type="dxa"/>
          </w:tcPr>
          <w:p w14:paraId="0A14AD10" w14:textId="77777777" w:rsidR="00216DF3" w:rsidRPr="00B94DFD" w:rsidRDefault="00216DF3" w:rsidP="00F92CCB">
            <w:pPr>
              <w:rPr>
                <w:sz w:val="16"/>
              </w:rPr>
            </w:pPr>
          </w:p>
        </w:tc>
        <w:tc>
          <w:tcPr>
            <w:tcW w:w="2551" w:type="dxa"/>
          </w:tcPr>
          <w:p w14:paraId="563FF49C" w14:textId="77777777" w:rsidR="00216DF3" w:rsidRPr="00B94DFD" w:rsidRDefault="00216DF3" w:rsidP="00F92CCB">
            <w:pPr>
              <w:rPr>
                <w:sz w:val="16"/>
              </w:rPr>
            </w:pPr>
          </w:p>
        </w:tc>
        <w:tc>
          <w:tcPr>
            <w:tcW w:w="818" w:type="dxa"/>
          </w:tcPr>
          <w:p w14:paraId="6E97EE8B" w14:textId="77777777" w:rsidR="00216DF3" w:rsidRPr="00B94DFD" w:rsidRDefault="00216DF3" w:rsidP="00F92CCB">
            <w:pPr>
              <w:rPr>
                <w:sz w:val="16"/>
              </w:rPr>
            </w:pPr>
          </w:p>
        </w:tc>
        <w:tc>
          <w:tcPr>
            <w:tcW w:w="709" w:type="dxa"/>
          </w:tcPr>
          <w:p w14:paraId="55A73D96" w14:textId="77777777" w:rsidR="00216DF3" w:rsidRPr="00B94DFD" w:rsidRDefault="00216DF3" w:rsidP="00F92CCB">
            <w:pPr>
              <w:rPr>
                <w:sz w:val="16"/>
              </w:rPr>
            </w:pPr>
          </w:p>
        </w:tc>
        <w:tc>
          <w:tcPr>
            <w:tcW w:w="851" w:type="dxa"/>
          </w:tcPr>
          <w:p w14:paraId="0BF27D56" w14:textId="77777777" w:rsidR="00216DF3" w:rsidRPr="00B94DFD" w:rsidRDefault="00216DF3" w:rsidP="00F92CCB">
            <w:pPr>
              <w:jc w:val="right"/>
              <w:rPr>
                <w:sz w:val="16"/>
              </w:rPr>
            </w:pPr>
          </w:p>
        </w:tc>
        <w:tc>
          <w:tcPr>
            <w:tcW w:w="708" w:type="dxa"/>
          </w:tcPr>
          <w:p w14:paraId="70BEF78C" w14:textId="77777777" w:rsidR="00216DF3" w:rsidRPr="00B94DFD" w:rsidRDefault="00216DF3" w:rsidP="00F92CCB">
            <w:pPr>
              <w:jc w:val="right"/>
              <w:rPr>
                <w:sz w:val="16"/>
              </w:rPr>
            </w:pPr>
          </w:p>
        </w:tc>
        <w:tc>
          <w:tcPr>
            <w:tcW w:w="709" w:type="dxa"/>
          </w:tcPr>
          <w:p w14:paraId="692BB59C" w14:textId="77777777" w:rsidR="00216DF3" w:rsidRPr="00B94DFD" w:rsidRDefault="00216DF3" w:rsidP="00F92CCB">
            <w:pPr>
              <w:jc w:val="right"/>
              <w:rPr>
                <w:sz w:val="16"/>
              </w:rPr>
            </w:pPr>
            <w:r w:rsidRPr="00B94DFD">
              <w:rPr>
                <w:sz w:val="16"/>
                <w:lang w:val="en-US"/>
              </w:rPr>
              <w:t>0,130</w:t>
            </w:r>
          </w:p>
        </w:tc>
        <w:tc>
          <w:tcPr>
            <w:tcW w:w="709" w:type="dxa"/>
          </w:tcPr>
          <w:p w14:paraId="4CE31656" w14:textId="77777777" w:rsidR="00216DF3" w:rsidRPr="00B94DFD" w:rsidRDefault="00216DF3" w:rsidP="00F92CCB">
            <w:pPr>
              <w:jc w:val="right"/>
              <w:rPr>
                <w:sz w:val="16"/>
              </w:rPr>
            </w:pPr>
          </w:p>
        </w:tc>
        <w:tc>
          <w:tcPr>
            <w:tcW w:w="709" w:type="dxa"/>
          </w:tcPr>
          <w:p w14:paraId="3EDCB3F7" w14:textId="77777777" w:rsidR="00216DF3" w:rsidRPr="00B94DFD" w:rsidRDefault="00216DF3" w:rsidP="00F92CCB">
            <w:pPr>
              <w:jc w:val="right"/>
              <w:rPr>
                <w:sz w:val="16"/>
              </w:rPr>
            </w:pPr>
          </w:p>
        </w:tc>
      </w:tr>
      <w:tr w:rsidR="00216DF3" w:rsidRPr="00B94DFD" w14:paraId="768CE70B" w14:textId="77777777" w:rsidTr="00843A0A">
        <w:tc>
          <w:tcPr>
            <w:tcW w:w="2438" w:type="dxa"/>
          </w:tcPr>
          <w:p w14:paraId="38CBA5C0" w14:textId="77777777" w:rsidR="00216DF3" w:rsidRPr="00B94DFD" w:rsidRDefault="00216DF3" w:rsidP="00F92CCB">
            <w:pPr>
              <w:rPr>
                <w:sz w:val="16"/>
              </w:rPr>
            </w:pPr>
            <w:r w:rsidRPr="00B94DFD">
              <w:rPr>
                <w:sz w:val="16"/>
              </w:rPr>
              <w:t>Sum af miljøfarlige stoffer</w:t>
            </w:r>
          </w:p>
        </w:tc>
        <w:tc>
          <w:tcPr>
            <w:tcW w:w="1417" w:type="dxa"/>
          </w:tcPr>
          <w:p w14:paraId="77A287BF" w14:textId="77777777" w:rsidR="00216DF3" w:rsidRPr="00B94DFD" w:rsidRDefault="00216DF3" w:rsidP="00F92CCB">
            <w:pPr>
              <w:rPr>
                <w:sz w:val="16"/>
              </w:rPr>
            </w:pPr>
          </w:p>
        </w:tc>
        <w:tc>
          <w:tcPr>
            <w:tcW w:w="1810" w:type="dxa"/>
          </w:tcPr>
          <w:p w14:paraId="313E91CA" w14:textId="77777777" w:rsidR="00216DF3" w:rsidRPr="00B94DFD" w:rsidRDefault="00216DF3" w:rsidP="00F92CCB">
            <w:pPr>
              <w:rPr>
                <w:sz w:val="16"/>
              </w:rPr>
            </w:pPr>
          </w:p>
        </w:tc>
        <w:tc>
          <w:tcPr>
            <w:tcW w:w="1167" w:type="dxa"/>
          </w:tcPr>
          <w:p w14:paraId="486BBF55" w14:textId="77777777" w:rsidR="00216DF3" w:rsidRPr="00B94DFD" w:rsidRDefault="00216DF3" w:rsidP="00F92CCB">
            <w:pPr>
              <w:rPr>
                <w:sz w:val="16"/>
              </w:rPr>
            </w:pPr>
          </w:p>
        </w:tc>
        <w:tc>
          <w:tcPr>
            <w:tcW w:w="2551" w:type="dxa"/>
          </w:tcPr>
          <w:p w14:paraId="68980E9F" w14:textId="77777777" w:rsidR="00216DF3" w:rsidRPr="00B94DFD" w:rsidRDefault="00216DF3" w:rsidP="00F92CCB">
            <w:pPr>
              <w:rPr>
                <w:sz w:val="16"/>
              </w:rPr>
            </w:pPr>
          </w:p>
        </w:tc>
        <w:tc>
          <w:tcPr>
            <w:tcW w:w="818" w:type="dxa"/>
          </w:tcPr>
          <w:p w14:paraId="2C75D56F" w14:textId="77777777" w:rsidR="00216DF3" w:rsidRPr="00B94DFD" w:rsidRDefault="00216DF3" w:rsidP="00F92CCB">
            <w:pPr>
              <w:rPr>
                <w:sz w:val="16"/>
              </w:rPr>
            </w:pPr>
          </w:p>
        </w:tc>
        <w:tc>
          <w:tcPr>
            <w:tcW w:w="709" w:type="dxa"/>
          </w:tcPr>
          <w:p w14:paraId="3F89DDD7" w14:textId="77777777" w:rsidR="00216DF3" w:rsidRPr="00B94DFD" w:rsidRDefault="00216DF3" w:rsidP="00F92CCB">
            <w:pPr>
              <w:rPr>
                <w:sz w:val="16"/>
              </w:rPr>
            </w:pPr>
          </w:p>
        </w:tc>
        <w:tc>
          <w:tcPr>
            <w:tcW w:w="851" w:type="dxa"/>
          </w:tcPr>
          <w:p w14:paraId="271044C4" w14:textId="77777777" w:rsidR="00216DF3" w:rsidRPr="00B94DFD" w:rsidRDefault="00216DF3" w:rsidP="00F92CCB">
            <w:pPr>
              <w:jc w:val="right"/>
              <w:rPr>
                <w:sz w:val="16"/>
              </w:rPr>
            </w:pPr>
          </w:p>
        </w:tc>
        <w:tc>
          <w:tcPr>
            <w:tcW w:w="708" w:type="dxa"/>
          </w:tcPr>
          <w:p w14:paraId="362AEDDE" w14:textId="77777777" w:rsidR="00216DF3" w:rsidRPr="00B94DFD" w:rsidRDefault="00216DF3" w:rsidP="00F92CCB">
            <w:pPr>
              <w:jc w:val="right"/>
              <w:rPr>
                <w:sz w:val="16"/>
              </w:rPr>
            </w:pPr>
          </w:p>
        </w:tc>
        <w:tc>
          <w:tcPr>
            <w:tcW w:w="709" w:type="dxa"/>
          </w:tcPr>
          <w:p w14:paraId="27F42F3F" w14:textId="77777777" w:rsidR="00216DF3" w:rsidRPr="00B94DFD" w:rsidRDefault="00216DF3" w:rsidP="00F92CCB">
            <w:pPr>
              <w:jc w:val="right"/>
              <w:rPr>
                <w:sz w:val="16"/>
              </w:rPr>
            </w:pPr>
          </w:p>
        </w:tc>
        <w:tc>
          <w:tcPr>
            <w:tcW w:w="1418" w:type="dxa"/>
            <w:gridSpan w:val="2"/>
          </w:tcPr>
          <w:p w14:paraId="5DC5564E" w14:textId="77777777" w:rsidR="00216DF3" w:rsidRPr="00B94DFD" w:rsidRDefault="00216DF3" w:rsidP="00F92CCB">
            <w:pPr>
              <w:jc w:val="right"/>
              <w:rPr>
                <w:sz w:val="16"/>
              </w:rPr>
            </w:pPr>
            <w:r w:rsidRPr="00B94DFD">
              <w:rPr>
                <w:sz w:val="16"/>
              </w:rPr>
              <w:t>0,12</w:t>
            </w:r>
          </w:p>
        </w:tc>
      </w:tr>
      <w:tr w:rsidR="00216DF3" w:rsidRPr="00B94DFD" w14:paraId="6DBD8CA6" w14:textId="77777777" w:rsidTr="00843A0A">
        <w:tc>
          <w:tcPr>
            <w:tcW w:w="2438" w:type="dxa"/>
          </w:tcPr>
          <w:p w14:paraId="168882BD" w14:textId="77777777" w:rsidR="00216DF3" w:rsidRPr="00B94DFD" w:rsidRDefault="00216DF3" w:rsidP="00F92CCB">
            <w:pPr>
              <w:rPr>
                <w:sz w:val="16"/>
              </w:rPr>
            </w:pPr>
          </w:p>
        </w:tc>
        <w:tc>
          <w:tcPr>
            <w:tcW w:w="1417" w:type="dxa"/>
          </w:tcPr>
          <w:p w14:paraId="0E0C5C50" w14:textId="77777777" w:rsidR="00216DF3" w:rsidRPr="00B94DFD" w:rsidRDefault="00216DF3" w:rsidP="00F92CCB">
            <w:pPr>
              <w:rPr>
                <w:sz w:val="16"/>
              </w:rPr>
            </w:pPr>
          </w:p>
        </w:tc>
        <w:tc>
          <w:tcPr>
            <w:tcW w:w="1810" w:type="dxa"/>
          </w:tcPr>
          <w:p w14:paraId="0B3E1FC4" w14:textId="77777777" w:rsidR="00216DF3" w:rsidRPr="00B94DFD" w:rsidRDefault="00216DF3" w:rsidP="00F92CCB">
            <w:pPr>
              <w:rPr>
                <w:sz w:val="16"/>
              </w:rPr>
            </w:pPr>
          </w:p>
        </w:tc>
        <w:tc>
          <w:tcPr>
            <w:tcW w:w="1167" w:type="dxa"/>
          </w:tcPr>
          <w:p w14:paraId="6955463E" w14:textId="77777777" w:rsidR="00216DF3" w:rsidRPr="00B94DFD" w:rsidRDefault="00216DF3" w:rsidP="00F92CCB">
            <w:pPr>
              <w:rPr>
                <w:sz w:val="16"/>
              </w:rPr>
            </w:pPr>
          </w:p>
        </w:tc>
        <w:tc>
          <w:tcPr>
            <w:tcW w:w="2551" w:type="dxa"/>
          </w:tcPr>
          <w:p w14:paraId="0774A087" w14:textId="77777777" w:rsidR="00216DF3" w:rsidRPr="00B94DFD" w:rsidRDefault="00216DF3" w:rsidP="00F92CCB">
            <w:pPr>
              <w:rPr>
                <w:sz w:val="16"/>
              </w:rPr>
            </w:pPr>
          </w:p>
        </w:tc>
        <w:tc>
          <w:tcPr>
            <w:tcW w:w="818" w:type="dxa"/>
          </w:tcPr>
          <w:p w14:paraId="203F1304" w14:textId="77777777" w:rsidR="00216DF3" w:rsidRPr="00B94DFD" w:rsidRDefault="00216DF3" w:rsidP="00F92CCB">
            <w:pPr>
              <w:rPr>
                <w:sz w:val="16"/>
              </w:rPr>
            </w:pPr>
          </w:p>
        </w:tc>
        <w:tc>
          <w:tcPr>
            <w:tcW w:w="709" w:type="dxa"/>
          </w:tcPr>
          <w:p w14:paraId="2EC94E3B" w14:textId="77777777" w:rsidR="00216DF3" w:rsidRPr="00B94DFD" w:rsidRDefault="00216DF3" w:rsidP="00F92CCB">
            <w:pPr>
              <w:rPr>
                <w:sz w:val="16"/>
              </w:rPr>
            </w:pPr>
          </w:p>
        </w:tc>
        <w:tc>
          <w:tcPr>
            <w:tcW w:w="851" w:type="dxa"/>
          </w:tcPr>
          <w:p w14:paraId="7BCAF5BC" w14:textId="77777777" w:rsidR="00216DF3" w:rsidRPr="00B94DFD" w:rsidRDefault="00216DF3" w:rsidP="00F92CCB">
            <w:pPr>
              <w:jc w:val="right"/>
              <w:rPr>
                <w:sz w:val="16"/>
              </w:rPr>
            </w:pPr>
          </w:p>
        </w:tc>
        <w:tc>
          <w:tcPr>
            <w:tcW w:w="708" w:type="dxa"/>
          </w:tcPr>
          <w:p w14:paraId="3442385D" w14:textId="77777777" w:rsidR="00216DF3" w:rsidRPr="00B94DFD" w:rsidRDefault="00216DF3" w:rsidP="00F92CCB">
            <w:pPr>
              <w:jc w:val="right"/>
              <w:rPr>
                <w:sz w:val="16"/>
              </w:rPr>
            </w:pPr>
          </w:p>
        </w:tc>
        <w:tc>
          <w:tcPr>
            <w:tcW w:w="709" w:type="dxa"/>
          </w:tcPr>
          <w:p w14:paraId="6B79266B" w14:textId="77777777" w:rsidR="00216DF3" w:rsidRPr="00B94DFD" w:rsidRDefault="00216DF3" w:rsidP="00F92CCB">
            <w:pPr>
              <w:jc w:val="right"/>
              <w:rPr>
                <w:sz w:val="16"/>
              </w:rPr>
            </w:pPr>
          </w:p>
        </w:tc>
        <w:tc>
          <w:tcPr>
            <w:tcW w:w="1418" w:type="dxa"/>
            <w:gridSpan w:val="2"/>
          </w:tcPr>
          <w:p w14:paraId="21C3C086" w14:textId="77777777" w:rsidR="00216DF3" w:rsidRPr="00B94DFD" w:rsidRDefault="00216DF3" w:rsidP="00F92CCB">
            <w:pPr>
              <w:jc w:val="right"/>
              <w:rPr>
                <w:sz w:val="16"/>
              </w:rPr>
            </w:pPr>
          </w:p>
        </w:tc>
      </w:tr>
      <w:tr w:rsidR="00216DF3" w:rsidRPr="00B94DFD" w14:paraId="2382CDDF" w14:textId="77777777" w:rsidTr="00216DF3">
        <w:tc>
          <w:tcPr>
            <w:tcW w:w="14596" w:type="dxa"/>
            <w:gridSpan w:val="12"/>
            <w:shd w:val="clear" w:color="auto" w:fill="auto"/>
          </w:tcPr>
          <w:p w14:paraId="1BC9B072" w14:textId="77777777" w:rsidR="00216DF3" w:rsidRPr="00B94DFD" w:rsidRDefault="00216DF3" w:rsidP="00F92CCB">
            <w:pPr>
              <w:rPr>
                <w:sz w:val="16"/>
              </w:rPr>
            </w:pPr>
            <w:r w:rsidRPr="00B94DFD">
              <w:rPr>
                <w:b/>
              </w:rPr>
              <w:t>Bilag 1, del 2 i risikobekendtgørelsen</w:t>
            </w:r>
          </w:p>
        </w:tc>
      </w:tr>
      <w:tr w:rsidR="00216DF3" w:rsidRPr="00B94DFD" w14:paraId="3DA73AA6" w14:textId="77777777" w:rsidTr="00843A0A">
        <w:tc>
          <w:tcPr>
            <w:tcW w:w="2438" w:type="dxa"/>
            <w:shd w:val="clear" w:color="auto" w:fill="D9D9D9" w:themeFill="background1" w:themeFillShade="D9"/>
          </w:tcPr>
          <w:p w14:paraId="6C20B049" w14:textId="77777777" w:rsidR="00216DF3" w:rsidRPr="00B94DFD" w:rsidRDefault="00216DF3" w:rsidP="00F92CCB">
            <w:pPr>
              <w:rPr>
                <w:sz w:val="16"/>
              </w:rPr>
            </w:pPr>
            <w:r w:rsidRPr="00B94DFD">
              <w:rPr>
                <w:bCs/>
                <w:sz w:val="16"/>
              </w:rPr>
              <w:t>Produkt</w:t>
            </w:r>
          </w:p>
        </w:tc>
        <w:tc>
          <w:tcPr>
            <w:tcW w:w="1417" w:type="dxa"/>
            <w:shd w:val="clear" w:color="auto" w:fill="D9D9D9" w:themeFill="background1" w:themeFillShade="D9"/>
          </w:tcPr>
          <w:p w14:paraId="3D17DD47" w14:textId="77777777" w:rsidR="00216DF3" w:rsidRPr="00B94DFD" w:rsidRDefault="00216DF3" w:rsidP="00F92CCB">
            <w:pPr>
              <w:rPr>
                <w:bCs/>
                <w:sz w:val="16"/>
              </w:rPr>
            </w:pPr>
            <w:r w:rsidRPr="00B94DFD">
              <w:rPr>
                <w:bCs/>
                <w:sz w:val="16"/>
              </w:rPr>
              <w:t>Anvendelse</w:t>
            </w:r>
          </w:p>
        </w:tc>
        <w:tc>
          <w:tcPr>
            <w:tcW w:w="1810" w:type="dxa"/>
            <w:shd w:val="clear" w:color="auto" w:fill="D9D9D9" w:themeFill="background1" w:themeFillShade="D9"/>
          </w:tcPr>
          <w:p w14:paraId="5790B0E7" w14:textId="77777777" w:rsidR="00216DF3" w:rsidRPr="00B94DFD" w:rsidRDefault="00216DF3" w:rsidP="00F92CCB">
            <w:pPr>
              <w:rPr>
                <w:bCs/>
                <w:sz w:val="16"/>
              </w:rPr>
            </w:pPr>
            <w:r w:rsidRPr="00B94DFD">
              <w:rPr>
                <w:bCs/>
                <w:sz w:val="16"/>
              </w:rPr>
              <w:t>Stofindhold</w:t>
            </w:r>
          </w:p>
        </w:tc>
        <w:tc>
          <w:tcPr>
            <w:tcW w:w="1167" w:type="dxa"/>
            <w:shd w:val="clear" w:color="auto" w:fill="D9D9D9" w:themeFill="background1" w:themeFillShade="D9"/>
          </w:tcPr>
          <w:p w14:paraId="64DF6C07" w14:textId="77777777" w:rsidR="00216DF3" w:rsidRPr="00B94DFD" w:rsidRDefault="00216DF3" w:rsidP="00F92CCB">
            <w:pPr>
              <w:rPr>
                <w:bCs/>
                <w:sz w:val="16"/>
              </w:rPr>
            </w:pPr>
            <w:r w:rsidRPr="00B94DFD">
              <w:rPr>
                <w:bCs/>
                <w:sz w:val="16"/>
              </w:rPr>
              <w:t>CAS/EF-nr.</w:t>
            </w:r>
          </w:p>
        </w:tc>
        <w:tc>
          <w:tcPr>
            <w:tcW w:w="2551" w:type="dxa"/>
            <w:shd w:val="clear" w:color="auto" w:fill="D9D9D9" w:themeFill="background1" w:themeFillShade="D9"/>
          </w:tcPr>
          <w:p w14:paraId="6A4027C6" w14:textId="77777777" w:rsidR="00216DF3" w:rsidRPr="00B94DFD" w:rsidRDefault="00216DF3" w:rsidP="00F92CCB">
            <w:pPr>
              <w:rPr>
                <w:bCs/>
                <w:sz w:val="16"/>
              </w:rPr>
            </w:pPr>
            <w:r w:rsidRPr="00B94DFD">
              <w:rPr>
                <w:bCs/>
                <w:sz w:val="16"/>
              </w:rPr>
              <w:t>Klassificering af produktet (blandingen), jf. pkt. 2 i sikkerhedsdatablad</w:t>
            </w:r>
          </w:p>
        </w:tc>
        <w:tc>
          <w:tcPr>
            <w:tcW w:w="818" w:type="dxa"/>
            <w:shd w:val="clear" w:color="auto" w:fill="D9D9D9" w:themeFill="background1" w:themeFillShade="D9"/>
          </w:tcPr>
          <w:p w14:paraId="3A42D1F6" w14:textId="77777777" w:rsidR="00216DF3" w:rsidRPr="00B94DFD" w:rsidRDefault="00216DF3" w:rsidP="00F92CCB">
            <w:pPr>
              <w:rPr>
                <w:bCs/>
                <w:sz w:val="16"/>
              </w:rPr>
            </w:pPr>
            <w:r w:rsidRPr="00B94DFD">
              <w:rPr>
                <w:bCs/>
                <w:sz w:val="16"/>
              </w:rPr>
              <w:t>Farekategori</w:t>
            </w:r>
          </w:p>
        </w:tc>
        <w:tc>
          <w:tcPr>
            <w:tcW w:w="709" w:type="dxa"/>
            <w:shd w:val="clear" w:color="auto" w:fill="D9D9D9" w:themeFill="background1" w:themeFillShade="D9"/>
          </w:tcPr>
          <w:p w14:paraId="307DADF3" w14:textId="77777777" w:rsidR="00216DF3" w:rsidRPr="00B94DFD" w:rsidRDefault="00216DF3" w:rsidP="00F92CCB">
            <w:pPr>
              <w:rPr>
                <w:bCs/>
                <w:sz w:val="16"/>
              </w:rPr>
            </w:pPr>
          </w:p>
        </w:tc>
        <w:tc>
          <w:tcPr>
            <w:tcW w:w="851" w:type="dxa"/>
            <w:shd w:val="clear" w:color="auto" w:fill="D9D9D9" w:themeFill="background1" w:themeFillShade="D9"/>
          </w:tcPr>
          <w:p w14:paraId="6087061D" w14:textId="77777777" w:rsidR="00216DF3" w:rsidRPr="00B94DFD" w:rsidRDefault="00216DF3" w:rsidP="00F92CCB">
            <w:pPr>
              <w:rPr>
                <w:sz w:val="16"/>
              </w:rPr>
            </w:pPr>
            <w:r w:rsidRPr="00B94DFD">
              <w:rPr>
                <w:bCs/>
                <w:sz w:val="16"/>
              </w:rPr>
              <w:t>Lager</w:t>
            </w:r>
          </w:p>
          <w:p w14:paraId="37026146" w14:textId="77777777" w:rsidR="00216DF3" w:rsidRPr="00B94DFD" w:rsidRDefault="00216DF3" w:rsidP="00F92CCB">
            <w:pPr>
              <w:rPr>
                <w:sz w:val="16"/>
              </w:rPr>
            </w:pPr>
            <w:r w:rsidRPr="00B94DFD">
              <w:rPr>
                <w:bCs/>
                <w:sz w:val="16"/>
              </w:rPr>
              <w:t>(</w:t>
            </w:r>
            <w:proofErr w:type="gramStart"/>
            <w:r w:rsidRPr="00B94DFD">
              <w:rPr>
                <w:bCs/>
                <w:sz w:val="16"/>
              </w:rPr>
              <w:t>tons</w:t>
            </w:r>
            <w:proofErr w:type="gramEnd"/>
            <w:r w:rsidRPr="00B94DFD">
              <w:rPr>
                <w:bCs/>
                <w:sz w:val="16"/>
              </w:rPr>
              <w:t>)</w:t>
            </w:r>
          </w:p>
        </w:tc>
        <w:tc>
          <w:tcPr>
            <w:tcW w:w="708" w:type="dxa"/>
            <w:shd w:val="clear" w:color="auto" w:fill="D9D9D9" w:themeFill="background1" w:themeFillShade="D9"/>
            <w:vAlign w:val="center"/>
          </w:tcPr>
          <w:p w14:paraId="715A92FE" w14:textId="77777777" w:rsidR="00216DF3" w:rsidRPr="00B94DFD" w:rsidRDefault="00216DF3" w:rsidP="00F92CCB">
            <w:pPr>
              <w:rPr>
                <w:sz w:val="16"/>
              </w:rPr>
            </w:pPr>
            <w:r w:rsidRPr="00B94DFD">
              <w:rPr>
                <w:bCs/>
                <w:sz w:val="16"/>
              </w:rPr>
              <w:t xml:space="preserve">Tærskelværdi </w:t>
            </w:r>
            <w:proofErr w:type="spellStart"/>
            <w:r w:rsidRPr="00B94DFD">
              <w:rPr>
                <w:bCs/>
                <w:sz w:val="16"/>
              </w:rPr>
              <w:t>kol</w:t>
            </w:r>
            <w:proofErr w:type="spellEnd"/>
            <w:r w:rsidRPr="00B94DFD">
              <w:rPr>
                <w:bCs/>
                <w:sz w:val="16"/>
              </w:rPr>
              <w:t>. 2 (tons)</w:t>
            </w:r>
          </w:p>
        </w:tc>
        <w:tc>
          <w:tcPr>
            <w:tcW w:w="709" w:type="dxa"/>
            <w:shd w:val="clear" w:color="auto" w:fill="D9D9D9" w:themeFill="background1" w:themeFillShade="D9"/>
          </w:tcPr>
          <w:p w14:paraId="3AC60EF0" w14:textId="77777777" w:rsidR="00216DF3" w:rsidRPr="00B94DFD" w:rsidRDefault="00216DF3" w:rsidP="00F92CCB">
            <w:pPr>
              <w:rPr>
                <w:sz w:val="16"/>
              </w:rPr>
            </w:pPr>
            <w:r w:rsidRPr="00B94DFD">
              <w:rPr>
                <w:sz w:val="16"/>
              </w:rPr>
              <w:t>Andel, fysisk fare</w:t>
            </w:r>
          </w:p>
        </w:tc>
        <w:tc>
          <w:tcPr>
            <w:tcW w:w="709" w:type="dxa"/>
            <w:shd w:val="clear" w:color="auto" w:fill="D9D9D9" w:themeFill="background1" w:themeFillShade="D9"/>
          </w:tcPr>
          <w:p w14:paraId="5B37DFFB" w14:textId="77777777" w:rsidR="00216DF3" w:rsidRPr="00B94DFD" w:rsidRDefault="00216DF3" w:rsidP="00F92CCB">
            <w:pPr>
              <w:rPr>
                <w:sz w:val="16"/>
              </w:rPr>
            </w:pPr>
          </w:p>
        </w:tc>
        <w:tc>
          <w:tcPr>
            <w:tcW w:w="709" w:type="dxa"/>
            <w:shd w:val="clear" w:color="auto" w:fill="D9D9D9" w:themeFill="background1" w:themeFillShade="D9"/>
          </w:tcPr>
          <w:p w14:paraId="09989560" w14:textId="77777777" w:rsidR="00216DF3" w:rsidRPr="00B94DFD" w:rsidRDefault="00216DF3" w:rsidP="00F92CCB">
            <w:pPr>
              <w:rPr>
                <w:sz w:val="16"/>
              </w:rPr>
            </w:pPr>
            <w:r w:rsidRPr="00B94DFD">
              <w:rPr>
                <w:sz w:val="16"/>
              </w:rPr>
              <w:t>Andel, miljøfare</w:t>
            </w:r>
          </w:p>
        </w:tc>
      </w:tr>
      <w:tr w:rsidR="00216DF3" w:rsidRPr="00B94DFD" w14:paraId="13519F00" w14:textId="77777777" w:rsidTr="00843A0A">
        <w:tc>
          <w:tcPr>
            <w:tcW w:w="2438" w:type="dxa"/>
          </w:tcPr>
          <w:p w14:paraId="5381C3AD" w14:textId="77777777" w:rsidR="00216DF3" w:rsidRPr="00B94DFD" w:rsidRDefault="00216DF3" w:rsidP="00F92CCB">
            <w:pPr>
              <w:rPr>
                <w:rFonts w:cs="Calibri"/>
                <w:color w:val="000000"/>
                <w:sz w:val="16"/>
              </w:rPr>
            </w:pPr>
            <w:r w:rsidRPr="00B94DFD">
              <w:rPr>
                <w:rFonts w:cs="Calibri"/>
                <w:color w:val="000000"/>
                <w:sz w:val="16"/>
              </w:rPr>
              <w:t>D-60 Lugtfri Petroleum</w:t>
            </w:r>
          </w:p>
        </w:tc>
        <w:tc>
          <w:tcPr>
            <w:tcW w:w="1417" w:type="dxa"/>
          </w:tcPr>
          <w:p w14:paraId="343CA7BA" w14:textId="77777777" w:rsidR="00216DF3" w:rsidRPr="00B94DFD" w:rsidRDefault="00216DF3" w:rsidP="00F92CCB">
            <w:pPr>
              <w:rPr>
                <w:sz w:val="16"/>
              </w:rPr>
            </w:pPr>
            <w:r w:rsidRPr="00B94DFD">
              <w:rPr>
                <w:sz w:val="16"/>
              </w:rPr>
              <w:t xml:space="preserve">Afrensning. </w:t>
            </w:r>
            <w:proofErr w:type="gramStart"/>
            <w:r w:rsidRPr="00B94DFD">
              <w:rPr>
                <w:sz w:val="16"/>
              </w:rPr>
              <w:t>polering</w:t>
            </w:r>
            <w:proofErr w:type="gramEnd"/>
          </w:p>
        </w:tc>
        <w:tc>
          <w:tcPr>
            <w:tcW w:w="1810" w:type="dxa"/>
          </w:tcPr>
          <w:p w14:paraId="15FB6948" w14:textId="77777777" w:rsidR="00216DF3" w:rsidRPr="00B94DFD" w:rsidRDefault="00216DF3" w:rsidP="00F92CCB">
            <w:pPr>
              <w:rPr>
                <w:sz w:val="16"/>
              </w:rPr>
            </w:pPr>
            <w:proofErr w:type="spellStart"/>
            <w:proofErr w:type="gramStart"/>
            <w:r w:rsidRPr="00B94DFD">
              <w:rPr>
                <w:sz w:val="16"/>
              </w:rPr>
              <w:t>naphtha</w:t>
            </w:r>
            <w:proofErr w:type="spellEnd"/>
            <w:proofErr w:type="gramEnd"/>
            <w:r w:rsidRPr="00B94DFD">
              <w:rPr>
                <w:sz w:val="16"/>
              </w:rPr>
              <w:t xml:space="preserve"> (råolie), hydrogenbehandlet tung, 95 – 100 % (&lt;0.1% Benzen)</w:t>
            </w:r>
          </w:p>
        </w:tc>
        <w:tc>
          <w:tcPr>
            <w:tcW w:w="1167" w:type="dxa"/>
          </w:tcPr>
          <w:p w14:paraId="6902B968" w14:textId="77777777" w:rsidR="00216DF3" w:rsidRPr="00B94DFD" w:rsidRDefault="00216DF3" w:rsidP="00F92CCB">
            <w:pPr>
              <w:rPr>
                <w:sz w:val="16"/>
              </w:rPr>
            </w:pPr>
            <w:r w:rsidRPr="00B94DFD">
              <w:rPr>
                <w:sz w:val="16"/>
              </w:rPr>
              <w:t>64742-48-9 / 265-150-3</w:t>
            </w:r>
          </w:p>
        </w:tc>
        <w:tc>
          <w:tcPr>
            <w:tcW w:w="2551" w:type="dxa"/>
          </w:tcPr>
          <w:p w14:paraId="288FCB36" w14:textId="77777777" w:rsidR="00216DF3" w:rsidRPr="00B94DFD" w:rsidRDefault="00216DF3" w:rsidP="00F92CCB">
            <w:pPr>
              <w:rPr>
                <w:sz w:val="16"/>
                <w:lang w:val="en-US"/>
              </w:rPr>
            </w:pPr>
            <w:r w:rsidRPr="00B94DFD">
              <w:rPr>
                <w:sz w:val="16"/>
                <w:lang w:val="en-US"/>
              </w:rPr>
              <w:t xml:space="preserve">Xn;R65, R66 </w:t>
            </w:r>
          </w:p>
          <w:p w14:paraId="2F7396D5" w14:textId="77777777" w:rsidR="00216DF3" w:rsidRPr="00B94DFD" w:rsidRDefault="00216DF3" w:rsidP="00F92CCB">
            <w:pPr>
              <w:rPr>
                <w:sz w:val="16"/>
                <w:lang w:val="en-US"/>
              </w:rPr>
            </w:pPr>
            <w:r w:rsidRPr="00B94DFD">
              <w:rPr>
                <w:sz w:val="16"/>
                <w:lang w:val="en-US"/>
              </w:rPr>
              <w:t xml:space="preserve">Asp. </w:t>
            </w:r>
            <w:proofErr w:type="spellStart"/>
            <w:r w:rsidRPr="00B94DFD">
              <w:rPr>
                <w:sz w:val="16"/>
                <w:lang w:val="en-US"/>
              </w:rPr>
              <w:t>Tox</w:t>
            </w:r>
            <w:proofErr w:type="spellEnd"/>
            <w:r w:rsidRPr="00B94DFD">
              <w:rPr>
                <w:sz w:val="16"/>
                <w:lang w:val="en-US"/>
              </w:rPr>
              <w:t xml:space="preserve">. 1 </w:t>
            </w:r>
          </w:p>
          <w:p w14:paraId="006E3669" w14:textId="77777777" w:rsidR="00216DF3" w:rsidRPr="00B94DFD" w:rsidRDefault="00216DF3" w:rsidP="00F92CCB">
            <w:pPr>
              <w:rPr>
                <w:sz w:val="16"/>
                <w:lang w:val="en-US"/>
              </w:rPr>
            </w:pPr>
            <w:r w:rsidRPr="00B94DFD">
              <w:rPr>
                <w:sz w:val="16"/>
                <w:lang w:val="en-US"/>
              </w:rPr>
              <w:t>H304, EUH066</w:t>
            </w:r>
          </w:p>
        </w:tc>
        <w:tc>
          <w:tcPr>
            <w:tcW w:w="818" w:type="dxa"/>
          </w:tcPr>
          <w:p w14:paraId="1F2A0322" w14:textId="77777777" w:rsidR="00216DF3" w:rsidRPr="00B94DFD" w:rsidRDefault="00216DF3" w:rsidP="00F92CCB">
            <w:pPr>
              <w:rPr>
                <w:sz w:val="16"/>
              </w:rPr>
            </w:pPr>
            <w:r w:rsidRPr="00B94DFD">
              <w:rPr>
                <w:sz w:val="16"/>
              </w:rPr>
              <w:t>Del 2, nr. 34</w:t>
            </w:r>
          </w:p>
          <w:p w14:paraId="29C6F08B" w14:textId="77777777" w:rsidR="00216DF3" w:rsidRPr="00B94DFD" w:rsidRDefault="00216DF3" w:rsidP="00F92CCB">
            <w:pPr>
              <w:rPr>
                <w:sz w:val="16"/>
              </w:rPr>
            </w:pPr>
          </w:p>
        </w:tc>
        <w:tc>
          <w:tcPr>
            <w:tcW w:w="709" w:type="dxa"/>
          </w:tcPr>
          <w:p w14:paraId="5006C486" w14:textId="77777777" w:rsidR="00216DF3" w:rsidRPr="00B94DFD" w:rsidRDefault="00216DF3" w:rsidP="00F92CCB">
            <w:pPr>
              <w:rPr>
                <w:sz w:val="16"/>
              </w:rPr>
            </w:pPr>
          </w:p>
          <w:p w14:paraId="2EAE1778" w14:textId="77777777" w:rsidR="00216DF3" w:rsidRPr="00B94DFD" w:rsidRDefault="00216DF3" w:rsidP="00F92CCB">
            <w:pPr>
              <w:rPr>
                <w:sz w:val="16"/>
              </w:rPr>
            </w:pPr>
          </w:p>
        </w:tc>
        <w:tc>
          <w:tcPr>
            <w:tcW w:w="851" w:type="dxa"/>
          </w:tcPr>
          <w:p w14:paraId="67C71D06" w14:textId="77777777" w:rsidR="00216DF3" w:rsidRPr="00B94DFD" w:rsidRDefault="00216DF3" w:rsidP="00F92CCB">
            <w:pPr>
              <w:jc w:val="right"/>
              <w:rPr>
                <w:sz w:val="16"/>
              </w:rPr>
            </w:pPr>
            <w:r w:rsidRPr="00B94DFD">
              <w:rPr>
                <w:sz w:val="16"/>
              </w:rPr>
              <w:t>60</w:t>
            </w:r>
          </w:p>
        </w:tc>
        <w:tc>
          <w:tcPr>
            <w:tcW w:w="708" w:type="dxa"/>
          </w:tcPr>
          <w:p w14:paraId="5CB1657D" w14:textId="77777777" w:rsidR="00216DF3" w:rsidRPr="00B94DFD" w:rsidRDefault="00216DF3" w:rsidP="00F92CCB">
            <w:pPr>
              <w:jc w:val="right"/>
              <w:rPr>
                <w:sz w:val="16"/>
              </w:rPr>
            </w:pPr>
            <w:r w:rsidRPr="00B94DFD">
              <w:rPr>
                <w:sz w:val="16"/>
              </w:rPr>
              <w:t>2500</w:t>
            </w:r>
          </w:p>
        </w:tc>
        <w:tc>
          <w:tcPr>
            <w:tcW w:w="709" w:type="dxa"/>
          </w:tcPr>
          <w:p w14:paraId="1C8F6559" w14:textId="77777777" w:rsidR="00216DF3" w:rsidRPr="00B94DFD" w:rsidRDefault="00216DF3" w:rsidP="00F92CCB">
            <w:pPr>
              <w:jc w:val="right"/>
              <w:rPr>
                <w:sz w:val="16"/>
              </w:rPr>
            </w:pPr>
            <w:r w:rsidRPr="00B94DFD">
              <w:rPr>
                <w:sz w:val="16"/>
              </w:rPr>
              <w:t>0,024</w:t>
            </w:r>
          </w:p>
        </w:tc>
        <w:tc>
          <w:tcPr>
            <w:tcW w:w="709" w:type="dxa"/>
          </w:tcPr>
          <w:p w14:paraId="442FC140" w14:textId="77777777" w:rsidR="00216DF3" w:rsidRPr="00B94DFD" w:rsidRDefault="00216DF3" w:rsidP="00F92CCB">
            <w:pPr>
              <w:jc w:val="right"/>
              <w:rPr>
                <w:sz w:val="16"/>
              </w:rPr>
            </w:pPr>
          </w:p>
        </w:tc>
        <w:tc>
          <w:tcPr>
            <w:tcW w:w="709" w:type="dxa"/>
          </w:tcPr>
          <w:p w14:paraId="77159DBF" w14:textId="77777777" w:rsidR="00216DF3" w:rsidRPr="00B94DFD" w:rsidRDefault="00216DF3" w:rsidP="00F92CCB">
            <w:pPr>
              <w:jc w:val="right"/>
              <w:rPr>
                <w:sz w:val="16"/>
              </w:rPr>
            </w:pPr>
            <w:r w:rsidRPr="00B94DFD">
              <w:rPr>
                <w:sz w:val="16"/>
              </w:rPr>
              <w:t>0,024</w:t>
            </w:r>
          </w:p>
        </w:tc>
      </w:tr>
      <w:tr w:rsidR="00216DF3" w:rsidRPr="00B94DFD" w14:paraId="24D7A3F8" w14:textId="77777777" w:rsidTr="00843A0A">
        <w:tc>
          <w:tcPr>
            <w:tcW w:w="2438" w:type="dxa"/>
          </w:tcPr>
          <w:p w14:paraId="3D4D8B28" w14:textId="77777777" w:rsidR="00216DF3" w:rsidRPr="00B94DFD" w:rsidRDefault="00216DF3" w:rsidP="00F92CCB">
            <w:pPr>
              <w:rPr>
                <w:rFonts w:cs="Calibri"/>
                <w:color w:val="000000"/>
                <w:sz w:val="16"/>
                <w:highlight w:val="green"/>
              </w:rPr>
            </w:pPr>
            <w:proofErr w:type="spellStart"/>
            <w:r w:rsidRPr="00B94DFD">
              <w:rPr>
                <w:rFonts w:cs="Calibri"/>
                <w:sz w:val="16"/>
              </w:rPr>
              <w:t>Alkylatbenzin</w:t>
            </w:r>
            <w:proofErr w:type="spellEnd"/>
            <w:r w:rsidRPr="00B94DFD">
              <w:rPr>
                <w:rFonts w:cs="Calibri"/>
                <w:sz w:val="16"/>
              </w:rPr>
              <w:t xml:space="preserve"> 2 T og 4T</w:t>
            </w:r>
          </w:p>
        </w:tc>
        <w:tc>
          <w:tcPr>
            <w:tcW w:w="1417" w:type="dxa"/>
          </w:tcPr>
          <w:p w14:paraId="62E0544C" w14:textId="77777777" w:rsidR="00216DF3" w:rsidRPr="00B94DFD" w:rsidRDefault="00216DF3" w:rsidP="00F92CCB">
            <w:pPr>
              <w:rPr>
                <w:sz w:val="16"/>
              </w:rPr>
            </w:pPr>
          </w:p>
        </w:tc>
        <w:tc>
          <w:tcPr>
            <w:tcW w:w="1810" w:type="dxa"/>
          </w:tcPr>
          <w:p w14:paraId="530ECE7C" w14:textId="77777777" w:rsidR="00216DF3" w:rsidRPr="00B94DFD" w:rsidRDefault="00216DF3" w:rsidP="00F92CCB">
            <w:pPr>
              <w:rPr>
                <w:sz w:val="16"/>
              </w:rPr>
            </w:pPr>
            <w:r w:rsidRPr="00B94DFD">
              <w:rPr>
                <w:sz w:val="16"/>
              </w:rPr>
              <w:t xml:space="preserve">Benzin, </w:t>
            </w:r>
            <w:proofErr w:type="spellStart"/>
            <w:r w:rsidRPr="00B94DFD">
              <w:rPr>
                <w:sz w:val="16"/>
              </w:rPr>
              <w:t>Lavtkogende</w:t>
            </w:r>
            <w:proofErr w:type="spellEnd"/>
            <w:r w:rsidRPr="00B94DFD">
              <w:rPr>
                <w:sz w:val="16"/>
              </w:rPr>
              <w:t xml:space="preserve"> uspecificeret nafta En sammensat blanding af </w:t>
            </w:r>
            <w:proofErr w:type="spellStart"/>
            <w:r w:rsidRPr="00B94DFD">
              <w:rPr>
                <w:sz w:val="16"/>
              </w:rPr>
              <w:t>carbonhydrider</w:t>
            </w:r>
            <w:proofErr w:type="spellEnd"/>
            <w:r w:rsidRPr="00B94DFD">
              <w:rPr>
                <w:sz w:val="16"/>
              </w:rPr>
              <w:t>, 95 – 100 %</w:t>
            </w:r>
          </w:p>
        </w:tc>
        <w:tc>
          <w:tcPr>
            <w:tcW w:w="1167" w:type="dxa"/>
          </w:tcPr>
          <w:p w14:paraId="7A1453F1" w14:textId="77777777" w:rsidR="00216DF3" w:rsidRPr="00B94DFD" w:rsidRDefault="00216DF3" w:rsidP="00F92CCB">
            <w:pPr>
              <w:rPr>
                <w:sz w:val="16"/>
              </w:rPr>
            </w:pPr>
            <w:r w:rsidRPr="00B94DFD">
              <w:rPr>
                <w:sz w:val="16"/>
              </w:rPr>
              <w:t>86290-81-5/ 289-220-8</w:t>
            </w:r>
          </w:p>
        </w:tc>
        <w:tc>
          <w:tcPr>
            <w:tcW w:w="2551" w:type="dxa"/>
          </w:tcPr>
          <w:p w14:paraId="78E55024" w14:textId="77777777" w:rsidR="00216DF3" w:rsidRPr="00B94DFD" w:rsidRDefault="00216DF3" w:rsidP="00F92CCB">
            <w:pPr>
              <w:rPr>
                <w:sz w:val="16"/>
                <w:lang w:val="en-US"/>
              </w:rPr>
            </w:pPr>
            <w:r w:rsidRPr="00B94DFD">
              <w:rPr>
                <w:sz w:val="16"/>
                <w:lang w:val="en-US"/>
              </w:rPr>
              <w:t>Flam. Liq. 1; H224</w:t>
            </w:r>
          </w:p>
          <w:p w14:paraId="10405E35" w14:textId="77777777" w:rsidR="00216DF3" w:rsidRPr="00B94DFD" w:rsidRDefault="00216DF3" w:rsidP="00F92CCB">
            <w:pPr>
              <w:rPr>
                <w:sz w:val="16"/>
                <w:lang w:val="en-US"/>
              </w:rPr>
            </w:pPr>
            <w:r w:rsidRPr="00B94DFD">
              <w:rPr>
                <w:sz w:val="16"/>
                <w:lang w:val="en-US"/>
              </w:rPr>
              <w:t xml:space="preserve">Asp. </w:t>
            </w:r>
            <w:proofErr w:type="spellStart"/>
            <w:r w:rsidRPr="00B94DFD">
              <w:rPr>
                <w:sz w:val="16"/>
                <w:lang w:val="en-US"/>
              </w:rPr>
              <w:t>Tox</w:t>
            </w:r>
            <w:proofErr w:type="spellEnd"/>
            <w:r w:rsidRPr="00B94DFD">
              <w:rPr>
                <w:sz w:val="16"/>
                <w:lang w:val="en-US"/>
              </w:rPr>
              <w:t>. 1; H304</w:t>
            </w:r>
          </w:p>
          <w:p w14:paraId="106AC4BD" w14:textId="77777777" w:rsidR="00216DF3" w:rsidRPr="00B94DFD" w:rsidRDefault="00216DF3" w:rsidP="00F92CCB">
            <w:pPr>
              <w:rPr>
                <w:sz w:val="16"/>
              </w:rPr>
            </w:pPr>
            <w:r w:rsidRPr="00B94DFD">
              <w:rPr>
                <w:sz w:val="16"/>
              </w:rPr>
              <w:t xml:space="preserve">Skin </w:t>
            </w:r>
            <w:proofErr w:type="spellStart"/>
            <w:r w:rsidRPr="00B94DFD">
              <w:rPr>
                <w:sz w:val="16"/>
              </w:rPr>
              <w:t>Irrit</w:t>
            </w:r>
            <w:proofErr w:type="spellEnd"/>
            <w:r w:rsidRPr="00B94DFD">
              <w:rPr>
                <w:sz w:val="16"/>
              </w:rPr>
              <w:t>. 2; H315</w:t>
            </w:r>
          </w:p>
          <w:p w14:paraId="6B0A43F3" w14:textId="77777777" w:rsidR="00216DF3" w:rsidRPr="00B94DFD" w:rsidRDefault="00216DF3" w:rsidP="00F92CCB">
            <w:pPr>
              <w:rPr>
                <w:sz w:val="16"/>
              </w:rPr>
            </w:pPr>
            <w:r w:rsidRPr="00B94DFD">
              <w:rPr>
                <w:sz w:val="16"/>
              </w:rPr>
              <w:t>STOT SE 3; H336</w:t>
            </w:r>
          </w:p>
          <w:p w14:paraId="03DDB173" w14:textId="77777777" w:rsidR="00216DF3" w:rsidRPr="00B94DFD" w:rsidRDefault="00216DF3" w:rsidP="00F92CCB">
            <w:pPr>
              <w:rPr>
                <w:sz w:val="16"/>
              </w:rPr>
            </w:pPr>
            <w:r w:rsidRPr="00B94DFD">
              <w:rPr>
                <w:sz w:val="16"/>
                <w:lang w:val="en-US"/>
              </w:rPr>
              <w:t>Aquatic Chronic 2; H411</w:t>
            </w:r>
          </w:p>
          <w:p w14:paraId="6AED391B" w14:textId="77777777" w:rsidR="00216DF3" w:rsidRPr="00B94DFD" w:rsidRDefault="00216DF3" w:rsidP="00F92CCB">
            <w:pPr>
              <w:rPr>
                <w:sz w:val="16"/>
                <w:lang w:val="en-US"/>
              </w:rPr>
            </w:pPr>
          </w:p>
        </w:tc>
        <w:tc>
          <w:tcPr>
            <w:tcW w:w="818" w:type="dxa"/>
          </w:tcPr>
          <w:p w14:paraId="29B4A0B8" w14:textId="77777777" w:rsidR="00216DF3" w:rsidRPr="00B94DFD" w:rsidRDefault="00216DF3" w:rsidP="00F92CCB">
            <w:pPr>
              <w:rPr>
                <w:sz w:val="16"/>
              </w:rPr>
            </w:pPr>
            <w:r w:rsidRPr="00B94DFD">
              <w:rPr>
                <w:sz w:val="16"/>
              </w:rPr>
              <w:t>Del 2, nr. 34</w:t>
            </w:r>
          </w:p>
          <w:p w14:paraId="11867981" w14:textId="77777777" w:rsidR="00216DF3" w:rsidRPr="00B94DFD" w:rsidRDefault="00216DF3" w:rsidP="00F92CCB">
            <w:pPr>
              <w:rPr>
                <w:sz w:val="16"/>
              </w:rPr>
            </w:pPr>
          </w:p>
        </w:tc>
        <w:tc>
          <w:tcPr>
            <w:tcW w:w="709" w:type="dxa"/>
          </w:tcPr>
          <w:p w14:paraId="6EF0085A" w14:textId="77777777" w:rsidR="00216DF3" w:rsidRPr="00B94DFD" w:rsidRDefault="00216DF3" w:rsidP="00F92CCB">
            <w:pPr>
              <w:rPr>
                <w:sz w:val="16"/>
              </w:rPr>
            </w:pPr>
          </w:p>
        </w:tc>
        <w:tc>
          <w:tcPr>
            <w:tcW w:w="851" w:type="dxa"/>
          </w:tcPr>
          <w:p w14:paraId="097D5145" w14:textId="77777777" w:rsidR="00216DF3" w:rsidRPr="00B94DFD" w:rsidRDefault="00216DF3" w:rsidP="00F92CCB">
            <w:pPr>
              <w:jc w:val="right"/>
              <w:rPr>
                <w:sz w:val="16"/>
              </w:rPr>
            </w:pPr>
            <w:r w:rsidRPr="00B94DFD">
              <w:rPr>
                <w:sz w:val="16"/>
              </w:rPr>
              <w:t>10</w:t>
            </w:r>
          </w:p>
        </w:tc>
        <w:tc>
          <w:tcPr>
            <w:tcW w:w="708" w:type="dxa"/>
          </w:tcPr>
          <w:p w14:paraId="27A37F30" w14:textId="77777777" w:rsidR="00216DF3" w:rsidRPr="00B94DFD" w:rsidRDefault="00216DF3" w:rsidP="00F92CCB">
            <w:pPr>
              <w:jc w:val="right"/>
              <w:rPr>
                <w:sz w:val="16"/>
              </w:rPr>
            </w:pPr>
            <w:r w:rsidRPr="00B94DFD">
              <w:rPr>
                <w:sz w:val="16"/>
              </w:rPr>
              <w:t>2500</w:t>
            </w:r>
          </w:p>
        </w:tc>
        <w:tc>
          <w:tcPr>
            <w:tcW w:w="709" w:type="dxa"/>
          </w:tcPr>
          <w:p w14:paraId="465313FA" w14:textId="77777777" w:rsidR="00216DF3" w:rsidRPr="00B94DFD" w:rsidRDefault="00216DF3" w:rsidP="00F92CCB">
            <w:pPr>
              <w:jc w:val="right"/>
              <w:rPr>
                <w:sz w:val="16"/>
              </w:rPr>
            </w:pPr>
            <w:r w:rsidRPr="00B94DFD">
              <w:rPr>
                <w:sz w:val="16"/>
              </w:rPr>
              <w:t>0,004</w:t>
            </w:r>
          </w:p>
        </w:tc>
        <w:tc>
          <w:tcPr>
            <w:tcW w:w="709" w:type="dxa"/>
          </w:tcPr>
          <w:p w14:paraId="7C3238DB" w14:textId="77777777" w:rsidR="00216DF3" w:rsidRPr="00B94DFD" w:rsidRDefault="00216DF3" w:rsidP="00F92CCB">
            <w:pPr>
              <w:jc w:val="right"/>
              <w:rPr>
                <w:sz w:val="16"/>
              </w:rPr>
            </w:pPr>
          </w:p>
        </w:tc>
        <w:tc>
          <w:tcPr>
            <w:tcW w:w="709" w:type="dxa"/>
          </w:tcPr>
          <w:p w14:paraId="2DBC1E00" w14:textId="77777777" w:rsidR="00216DF3" w:rsidRPr="00B94DFD" w:rsidRDefault="00216DF3" w:rsidP="00F92CCB">
            <w:pPr>
              <w:jc w:val="right"/>
              <w:rPr>
                <w:sz w:val="16"/>
              </w:rPr>
            </w:pPr>
            <w:r w:rsidRPr="00B94DFD">
              <w:rPr>
                <w:sz w:val="16"/>
              </w:rPr>
              <w:t>0,004</w:t>
            </w:r>
          </w:p>
        </w:tc>
      </w:tr>
      <w:tr w:rsidR="00216DF3" w:rsidRPr="00B94DFD" w14:paraId="02B87E4F" w14:textId="77777777" w:rsidTr="00843A0A">
        <w:tc>
          <w:tcPr>
            <w:tcW w:w="2438" w:type="dxa"/>
          </w:tcPr>
          <w:p w14:paraId="7FBA1CE2" w14:textId="77777777" w:rsidR="00216DF3" w:rsidRPr="00B94DFD" w:rsidRDefault="00216DF3" w:rsidP="00F92CCB">
            <w:pPr>
              <w:rPr>
                <w:rFonts w:cs="Calibri"/>
                <w:b/>
                <w:color w:val="000000"/>
                <w:sz w:val="16"/>
                <w:highlight w:val="green"/>
              </w:rPr>
            </w:pPr>
            <w:r w:rsidRPr="00B94DFD">
              <w:rPr>
                <w:rFonts w:cs="Calibri"/>
                <w:b/>
                <w:color w:val="000000"/>
                <w:sz w:val="16"/>
              </w:rPr>
              <w:t>Sum</w:t>
            </w:r>
          </w:p>
        </w:tc>
        <w:tc>
          <w:tcPr>
            <w:tcW w:w="1417" w:type="dxa"/>
          </w:tcPr>
          <w:p w14:paraId="21F3085C" w14:textId="77777777" w:rsidR="00216DF3" w:rsidRPr="00B94DFD" w:rsidRDefault="00216DF3" w:rsidP="00F92CCB">
            <w:pPr>
              <w:rPr>
                <w:sz w:val="16"/>
              </w:rPr>
            </w:pPr>
          </w:p>
        </w:tc>
        <w:tc>
          <w:tcPr>
            <w:tcW w:w="1810" w:type="dxa"/>
          </w:tcPr>
          <w:p w14:paraId="03946773" w14:textId="77777777" w:rsidR="00216DF3" w:rsidRPr="00B94DFD" w:rsidRDefault="00216DF3" w:rsidP="00F92CCB">
            <w:pPr>
              <w:rPr>
                <w:sz w:val="16"/>
              </w:rPr>
            </w:pPr>
          </w:p>
        </w:tc>
        <w:tc>
          <w:tcPr>
            <w:tcW w:w="1167" w:type="dxa"/>
          </w:tcPr>
          <w:p w14:paraId="6F5158D4" w14:textId="77777777" w:rsidR="00216DF3" w:rsidRPr="00B94DFD" w:rsidRDefault="00216DF3" w:rsidP="00F92CCB">
            <w:pPr>
              <w:rPr>
                <w:sz w:val="16"/>
              </w:rPr>
            </w:pPr>
          </w:p>
        </w:tc>
        <w:tc>
          <w:tcPr>
            <w:tcW w:w="2551" w:type="dxa"/>
          </w:tcPr>
          <w:p w14:paraId="1EC9A3BF" w14:textId="77777777" w:rsidR="00216DF3" w:rsidRPr="00B94DFD" w:rsidRDefault="00216DF3" w:rsidP="00F92CCB">
            <w:pPr>
              <w:rPr>
                <w:sz w:val="16"/>
                <w:highlight w:val="red"/>
              </w:rPr>
            </w:pPr>
          </w:p>
        </w:tc>
        <w:tc>
          <w:tcPr>
            <w:tcW w:w="818" w:type="dxa"/>
          </w:tcPr>
          <w:p w14:paraId="389B8B10" w14:textId="77777777" w:rsidR="00216DF3" w:rsidRPr="00B94DFD" w:rsidRDefault="00216DF3" w:rsidP="00F92CCB">
            <w:pPr>
              <w:rPr>
                <w:sz w:val="16"/>
              </w:rPr>
            </w:pPr>
          </w:p>
        </w:tc>
        <w:tc>
          <w:tcPr>
            <w:tcW w:w="709" w:type="dxa"/>
          </w:tcPr>
          <w:p w14:paraId="4232B2E3" w14:textId="77777777" w:rsidR="00216DF3" w:rsidRPr="00B94DFD" w:rsidRDefault="00216DF3" w:rsidP="00F92CCB">
            <w:pPr>
              <w:rPr>
                <w:sz w:val="16"/>
              </w:rPr>
            </w:pPr>
          </w:p>
        </w:tc>
        <w:tc>
          <w:tcPr>
            <w:tcW w:w="851" w:type="dxa"/>
          </w:tcPr>
          <w:p w14:paraId="2E0592A5" w14:textId="77777777" w:rsidR="00216DF3" w:rsidRPr="00B94DFD" w:rsidRDefault="00216DF3" w:rsidP="00F92CCB">
            <w:pPr>
              <w:jc w:val="right"/>
              <w:rPr>
                <w:sz w:val="16"/>
              </w:rPr>
            </w:pPr>
          </w:p>
        </w:tc>
        <w:tc>
          <w:tcPr>
            <w:tcW w:w="708" w:type="dxa"/>
          </w:tcPr>
          <w:p w14:paraId="26D7982A" w14:textId="77777777" w:rsidR="00216DF3" w:rsidRPr="00B94DFD" w:rsidRDefault="00216DF3" w:rsidP="00F92CCB">
            <w:pPr>
              <w:jc w:val="right"/>
              <w:rPr>
                <w:sz w:val="16"/>
              </w:rPr>
            </w:pPr>
          </w:p>
        </w:tc>
        <w:tc>
          <w:tcPr>
            <w:tcW w:w="709" w:type="dxa"/>
          </w:tcPr>
          <w:p w14:paraId="37F53D07" w14:textId="77777777" w:rsidR="00216DF3" w:rsidRPr="00B94DFD" w:rsidRDefault="00216DF3" w:rsidP="00F92CCB">
            <w:pPr>
              <w:jc w:val="right"/>
              <w:rPr>
                <w:sz w:val="16"/>
              </w:rPr>
            </w:pPr>
            <w:r w:rsidRPr="00B94DFD">
              <w:rPr>
                <w:sz w:val="16"/>
              </w:rPr>
              <w:t>0,028</w:t>
            </w:r>
          </w:p>
        </w:tc>
        <w:tc>
          <w:tcPr>
            <w:tcW w:w="709" w:type="dxa"/>
          </w:tcPr>
          <w:p w14:paraId="5633111B" w14:textId="77777777" w:rsidR="00216DF3" w:rsidRPr="00B94DFD" w:rsidRDefault="00216DF3" w:rsidP="00F92CCB">
            <w:pPr>
              <w:jc w:val="right"/>
              <w:rPr>
                <w:sz w:val="16"/>
              </w:rPr>
            </w:pPr>
          </w:p>
        </w:tc>
        <w:tc>
          <w:tcPr>
            <w:tcW w:w="709" w:type="dxa"/>
          </w:tcPr>
          <w:p w14:paraId="0024114E" w14:textId="77777777" w:rsidR="00216DF3" w:rsidRPr="00B94DFD" w:rsidRDefault="00216DF3" w:rsidP="00F92CCB">
            <w:pPr>
              <w:jc w:val="right"/>
              <w:rPr>
                <w:sz w:val="16"/>
              </w:rPr>
            </w:pPr>
            <w:r w:rsidRPr="00B94DFD">
              <w:rPr>
                <w:sz w:val="16"/>
              </w:rPr>
              <w:t>0,028</w:t>
            </w:r>
          </w:p>
        </w:tc>
      </w:tr>
      <w:tr w:rsidR="00216DF3" w:rsidRPr="00B94DFD" w14:paraId="558B2C96" w14:textId="77777777" w:rsidTr="00843A0A">
        <w:tc>
          <w:tcPr>
            <w:tcW w:w="2438" w:type="dxa"/>
          </w:tcPr>
          <w:p w14:paraId="7AD24D2D" w14:textId="77777777" w:rsidR="00216DF3" w:rsidRPr="00B94DFD" w:rsidRDefault="00216DF3" w:rsidP="00F92CCB">
            <w:pPr>
              <w:rPr>
                <w:rFonts w:cs="Calibri"/>
                <w:color w:val="000000"/>
                <w:sz w:val="16"/>
                <w:highlight w:val="green"/>
              </w:rPr>
            </w:pPr>
          </w:p>
        </w:tc>
        <w:tc>
          <w:tcPr>
            <w:tcW w:w="1417" w:type="dxa"/>
          </w:tcPr>
          <w:p w14:paraId="70E7B390" w14:textId="77777777" w:rsidR="00216DF3" w:rsidRPr="00B94DFD" w:rsidRDefault="00216DF3" w:rsidP="00F92CCB">
            <w:pPr>
              <w:rPr>
                <w:sz w:val="16"/>
              </w:rPr>
            </w:pPr>
          </w:p>
        </w:tc>
        <w:tc>
          <w:tcPr>
            <w:tcW w:w="1810" w:type="dxa"/>
          </w:tcPr>
          <w:p w14:paraId="03E0A1D0" w14:textId="77777777" w:rsidR="00216DF3" w:rsidRPr="00B94DFD" w:rsidRDefault="00216DF3" w:rsidP="00F92CCB">
            <w:pPr>
              <w:rPr>
                <w:sz w:val="16"/>
              </w:rPr>
            </w:pPr>
          </w:p>
        </w:tc>
        <w:tc>
          <w:tcPr>
            <w:tcW w:w="1167" w:type="dxa"/>
          </w:tcPr>
          <w:p w14:paraId="5BAC5DD6" w14:textId="77777777" w:rsidR="00216DF3" w:rsidRPr="00B94DFD" w:rsidRDefault="00216DF3" w:rsidP="00F92CCB">
            <w:pPr>
              <w:rPr>
                <w:sz w:val="16"/>
              </w:rPr>
            </w:pPr>
          </w:p>
        </w:tc>
        <w:tc>
          <w:tcPr>
            <w:tcW w:w="2551" w:type="dxa"/>
          </w:tcPr>
          <w:p w14:paraId="7E98BA33" w14:textId="77777777" w:rsidR="00216DF3" w:rsidRPr="00B94DFD" w:rsidRDefault="00216DF3" w:rsidP="00F92CCB">
            <w:pPr>
              <w:rPr>
                <w:sz w:val="16"/>
                <w:highlight w:val="red"/>
              </w:rPr>
            </w:pPr>
          </w:p>
        </w:tc>
        <w:tc>
          <w:tcPr>
            <w:tcW w:w="818" w:type="dxa"/>
          </w:tcPr>
          <w:p w14:paraId="442C201A" w14:textId="77777777" w:rsidR="00216DF3" w:rsidRPr="00B94DFD" w:rsidRDefault="00216DF3" w:rsidP="00F92CCB">
            <w:pPr>
              <w:rPr>
                <w:sz w:val="16"/>
              </w:rPr>
            </w:pPr>
          </w:p>
        </w:tc>
        <w:tc>
          <w:tcPr>
            <w:tcW w:w="709" w:type="dxa"/>
          </w:tcPr>
          <w:p w14:paraId="6BD85CBC" w14:textId="77777777" w:rsidR="00216DF3" w:rsidRPr="00B94DFD" w:rsidRDefault="00216DF3" w:rsidP="00F92CCB">
            <w:pPr>
              <w:rPr>
                <w:sz w:val="16"/>
              </w:rPr>
            </w:pPr>
          </w:p>
        </w:tc>
        <w:tc>
          <w:tcPr>
            <w:tcW w:w="851" w:type="dxa"/>
          </w:tcPr>
          <w:p w14:paraId="666A8996" w14:textId="77777777" w:rsidR="00216DF3" w:rsidRPr="00B94DFD" w:rsidRDefault="00216DF3" w:rsidP="00F92CCB">
            <w:pPr>
              <w:jc w:val="right"/>
              <w:rPr>
                <w:sz w:val="16"/>
              </w:rPr>
            </w:pPr>
          </w:p>
        </w:tc>
        <w:tc>
          <w:tcPr>
            <w:tcW w:w="708" w:type="dxa"/>
          </w:tcPr>
          <w:p w14:paraId="202D31E9" w14:textId="77777777" w:rsidR="00216DF3" w:rsidRPr="00B94DFD" w:rsidRDefault="00216DF3" w:rsidP="00F92CCB">
            <w:pPr>
              <w:jc w:val="right"/>
              <w:rPr>
                <w:sz w:val="16"/>
              </w:rPr>
            </w:pPr>
          </w:p>
        </w:tc>
        <w:tc>
          <w:tcPr>
            <w:tcW w:w="709" w:type="dxa"/>
          </w:tcPr>
          <w:p w14:paraId="00E07923" w14:textId="77777777" w:rsidR="00216DF3" w:rsidRPr="00B94DFD" w:rsidRDefault="00216DF3" w:rsidP="00F92CCB">
            <w:pPr>
              <w:jc w:val="right"/>
              <w:rPr>
                <w:sz w:val="16"/>
              </w:rPr>
            </w:pPr>
          </w:p>
        </w:tc>
        <w:tc>
          <w:tcPr>
            <w:tcW w:w="709" w:type="dxa"/>
          </w:tcPr>
          <w:p w14:paraId="3E93DDC0" w14:textId="77777777" w:rsidR="00216DF3" w:rsidRPr="00B94DFD" w:rsidRDefault="00216DF3" w:rsidP="00F92CCB">
            <w:pPr>
              <w:jc w:val="right"/>
              <w:rPr>
                <w:sz w:val="16"/>
              </w:rPr>
            </w:pPr>
          </w:p>
        </w:tc>
        <w:tc>
          <w:tcPr>
            <w:tcW w:w="709" w:type="dxa"/>
          </w:tcPr>
          <w:p w14:paraId="49AEE4C5" w14:textId="77777777" w:rsidR="00216DF3" w:rsidRPr="00B94DFD" w:rsidRDefault="00216DF3" w:rsidP="00F92CCB">
            <w:pPr>
              <w:jc w:val="right"/>
              <w:rPr>
                <w:sz w:val="16"/>
              </w:rPr>
            </w:pPr>
          </w:p>
        </w:tc>
      </w:tr>
      <w:tr w:rsidR="00216DF3" w:rsidRPr="00B94DFD" w14:paraId="3A63B30D" w14:textId="77777777" w:rsidTr="00843A0A">
        <w:tc>
          <w:tcPr>
            <w:tcW w:w="2438" w:type="dxa"/>
          </w:tcPr>
          <w:p w14:paraId="573A5A38" w14:textId="77777777" w:rsidR="00216DF3" w:rsidRPr="00B94DFD" w:rsidRDefault="00216DF3" w:rsidP="00F92CCB">
            <w:pPr>
              <w:rPr>
                <w:rFonts w:cs="Calibri"/>
                <w:color w:val="000000"/>
                <w:sz w:val="16"/>
              </w:rPr>
            </w:pPr>
            <w:r w:rsidRPr="00B94DFD">
              <w:rPr>
                <w:b/>
              </w:rPr>
              <w:t>Sum af kvotienter, del 1 og 2</w:t>
            </w:r>
          </w:p>
        </w:tc>
        <w:tc>
          <w:tcPr>
            <w:tcW w:w="1417" w:type="dxa"/>
          </w:tcPr>
          <w:p w14:paraId="74A40D7A" w14:textId="77777777" w:rsidR="00216DF3" w:rsidRPr="00B94DFD" w:rsidRDefault="00216DF3" w:rsidP="00F92CCB">
            <w:pPr>
              <w:rPr>
                <w:sz w:val="16"/>
              </w:rPr>
            </w:pPr>
          </w:p>
        </w:tc>
        <w:tc>
          <w:tcPr>
            <w:tcW w:w="1810" w:type="dxa"/>
          </w:tcPr>
          <w:p w14:paraId="54A5FA2E" w14:textId="77777777" w:rsidR="00216DF3" w:rsidRPr="00B94DFD" w:rsidRDefault="00216DF3" w:rsidP="00F92CCB">
            <w:pPr>
              <w:rPr>
                <w:sz w:val="16"/>
              </w:rPr>
            </w:pPr>
          </w:p>
        </w:tc>
        <w:tc>
          <w:tcPr>
            <w:tcW w:w="1167" w:type="dxa"/>
          </w:tcPr>
          <w:p w14:paraId="7E7B9019" w14:textId="77777777" w:rsidR="00216DF3" w:rsidRPr="00B94DFD" w:rsidRDefault="00216DF3" w:rsidP="00F92CCB">
            <w:pPr>
              <w:rPr>
                <w:sz w:val="16"/>
              </w:rPr>
            </w:pPr>
          </w:p>
        </w:tc>
        <w:tc>
          <w:tcPr>
            <w:tcW w:w="2551" w:type="dxa"/>
          </w:tcPr>
          <w:p w14:paraId="655403AB" w14:textId="77777777" w:rsidR="00216DF3" w:rsidRPr="00B94DFD" w:rsidRDefault="00216DF3" w:rsidP="00F92CCB">
            <w:pPr>
              <w:rPr>
                <w:sz w:val="16"/>
                <w:highlight w:val="red"/>
              </w:rPr>
            </w:pPr>
          </w:p>
        </w:tc>
        <w:tc>
          <w:tcPr>
            <w:tcW w:w="818" w:type="dxa"/>
          </w:tcPr>
          <w:p w14:paraId="631DA93C" w14:textId="77777777" w:rsidR="00216DF3" w:rsidRPr="00B94DFD" w:rsidRDefault="00216DF3" w:rsidP="00F92CCB">
            <w:pPr>
              <w:rPr>
                <w:sz w:val="16"/>
              </w:rPr>
            </w:pPr>
          </w:p>
        </w:tc>
        <w:tc>
          <w:tcPr>
            <w:tcW w:w="709" w:type="dxa"/>
          </w:tcPr>
          <w:p w14:paraId="03F25524" w14:textId="77777777" w:rsidR="00216DF3" w:rsidRPr="00B94DFD" w:rsidRDefault="00216DF3" w:rsidP="00F92CCB">
            <w:pPr>
              <w:rPr>
                <w:sz w:val="16"/>
              </w:rPr>
            </w:pPr>
          </w:p>
        </w:tc>
        <w:tc>
          <w:tcPr>
            <w:tcW w:w="851" w:type="dxa"/>
          </w:tcPr>
          <w:p w14:paraId="02B9009A" w14:textId="77777777" w:rsidR="00216DF3" w:rsidRPr="00B94DFD" w:rsidRDefault="00216DF3" w:rsidP="00F92CCB">
            <w:pPr>
              <w:jc w:val="right"/>
              <w:rPr>
                <w:sz w:val="16"/>
              </w:rPr>
            </w:pPr>
          </w:p>
        </w:tc>
        <w:tc>
          <w:tcPr>
            <w:tcW w:w="708" w:type="dxa"/>
          </w:tcPr>
          <w:p w14:paraId="0E58C21B" w14:textId="77777777" w:rsidR="00216DF3" w:rsidRPr="00B94DFD" w:rsidRDefault="00216DF3" w:rsidP="00F92CCB">
            <w:pPr>
              <w:jc w:val="right"/>
              <w:rPr>
                <w:sz w:val="16"/>
              </w:rPr>
            </w:pPr>
          </w:p>
        </w:tc>
        <w:tc>
          <w:tcPr>
            <w:tcW w:w="709" w:type="dxa"/>
          </w:tcPr>
          <w:p w14:paraId="7E1B3516" w14:textId="77777777" w:rsidR="00216DF3" w:rsidRPr="00B94DFD" w:rsidRDefault="00216DF3" w:rsidP="00F92CCB">
            <w:pPr>
              <w:jc w:val="right"/>
              <w:rPr>
                <w:sz w:val="16"/>
              </w:rPr>
            </w:pPr>
          </w:p>
        </w:tc>
        <w:tc>
          <w:tcPr>
            <w:tcW w:w="709" w:type="dxa"/>
          </w:tcPr>
          <w:p w14:paraId="74D0956F" w14:textId="77777777" w:rsidR="00216DF3" w:rsidRPr="00B94DFD" w:rsidRDefault="00216DF3" w:rsidP="00F92CCB">
            <w:pPr>
              <w:jc w:val="right"/>
              <w:rPr>
                <w:sz w:val="16"/>
              </w:rPr>
            </w:pPr>
          </w:p>
        </w:tc>
        <w:tc>
          <w:tcPr>
            <w:tcW w:w="709" w:type="dxa"/>
          </w:tcPr>
          <w:p w14:paraId="0101BAB0" w14:textId="77777777" w:rsidR="00216DF3" w:rsidRPr="00B94DFD" w:rsidRDefault="00216DF3" w:rsidP="00F92CCB">
            <w:pPr>
              <w:jc w:val="right"/>
              <w:rPr>
                <w:sz w:val="16"/>
              </w:rPr>
            </w:pPr>
          </w:p>
        </w:tc>
      </w:tr>
      <w:tr w:rsidR="00216DF3" w:rsidRPr="00B94DFD" w14:paraId="214F7E3A" w14:textId="77777777" w:rsidTr="00843A0A">
        <w:tc>
          <w:tcPr>
            <w:tcW w:w="2438" w:type="dxa"/>
          </w:tcPr>
          <w:p w14:paraId="1DD8CDA5" w14:textId="77777777" w:rsidR="00216DF3" w:rsidRPr="00B94DFD" w:rsidRDefault="00216DF3" w:rsidP="00F92CCB">
            <w:pPr>
              <w:rPr>
                <w:rFonts w:cs="Calibri"/>
                <w:color w:val="000000"/>
                <w:sz w:val="16"/>
                <w:highlight w:val="green"/>
              </w:rPr>
            </w:pPr>
            <w:r w:rsidRPr="00B94DFD">
              <w:rPr>
                <w:rFonts w:cs="Calibri"/>
                <w:color w:val="000000"/>
                <w:sz w:val="16"/>
              </w:rPr>
              <w:t>Fysisk farlige stoffer</w:t>
            </w:r>
          </w:p>
        </w:tc>
        <w:tc>
          <w:tcPr>
            <w:tcW w:w="1417" w:type="dxa"/>
          </w:tcPr>
          <w:p w14:paraId="215602AB" w14:textId="77777777" w:rsidR="00216DF3" w:rsidRPr="00B94DFD" w:rsidRDefault="00216DF3" w:rsidP="00F92CCB">
            <w:pPr>
              <w:rPr>
                <w:sz w:val="16"/>
              </w:rPr>
            </w:pPr>
          </w:p>
        </w:tc>
        <w:tc>
          <w:tcPr>
            <w:tcW w:w="1810" w:type="dxa"/>
          </w:tcPr>
          <w:p w14:paraId="7BB117C9" w14:textId="77777777" w:rsidR="00216DF3" w:rsidRPr="00B94DFD" w:rsidRDefault="00216DF3" w:rsidP="00F92CCB">
            <w:pPr>
              <w:rPr>
                <w:sz w:val="16"/>
              </w:rPr>
            </w:pPr>
          </w:p>
        </w:tc>
        <w:tc>
          <w:tcPr>
            <w:tcW w:w="1167" w:type="dxa"/>
          </w:tcPr>
          <w:p w14:paraId="53EA66AA" w14:textId="77777777" w:rsidR="00216DF3" w:rsidRPr="00B94DFD" w:rsidRDefault="00216DF3" w:rsidP="00F92CCB">
            <w:pPr>
              <w:rPr>
                <w:sz w:val="16"/>
              </w:rPr>
            </w:pPr>
          </w:p>
        </w:tc>
        <w:tc>
          <w:tcPr>
            <w:tcW w:w="2551" w:type="dxa"/>
          </w:tcPr>
          <w:p w14:paraId="62717048" w14:textId="77777777" w:rsidR="00216DF3" w:rsidRPr="00B94DFD" w:rsidRDefault="00216DF3" w:rsidP="00F92CCB">
            <w:pPr>
              <w:rPr>
                <w:sz w:val="16"/>
                <w:highlight w:val="red"/>
              </w:rPr>
            </w:pPr>
          </w:p>
        </w:tc>
        <w:tc>
          <w:tcPr>
            <w:tcW w:w="818" w:type="dxa"/>
          </w:tcPr>
          <w:p w14:paraId="34ED62E8" w14:textId="77777777" w:rsidR="00216DF3" w:rsidRPr="00B94DFD" w:rsidRDefault="00216DF3" w:rsidP="00F92CCB">
            <w:pPr>
              <w:rPr>
                <w:sz w:val="16"/>
              </w:rPr>
            </w:pPr>
          </w:p>
        </w:tc>
        <w:tc>
          <w:tcPr>
            <w:tcW w:w="709" w:type="dxa"/>
          </w:tcPr>
          <w:p w14:paraId="11F83593" w14:textId="77777777" w:rsidR="00216DF3" w:rsidRPr="00B94DFD" w:rsidRDefault="00216DF3" w:rsidP="00F92CCB">
            <w:pPr>
              <w:rPr>
                <w:sz w:val="16"/>
              </w:rPr>
            </w:pPr>
          </w:p>
        </w:tc>
        <w:tc>
          <w:tcPr>
            <w:tcW w:w="851" w:type="dxa"/>
          </w:tcPr>
          <w:p w14:paraId="7A2C1354" w14:textId="77777777" w:rsidR="00216DF3" w:rsidRPr="00B94DFD" w:rsidRDefault="00216DF3" w:rsidP="00F92CCB">
            <w:pPr>
              <w:jc w:val="right"/>
              <w:rPr>
                <w:sz w:val="16"/>
              </w:rPr>
            </w:pPr>
          </w:p>
        </w:tc>
        <w:tc>
          <w:tcPr>
            <w:tcW w:w="708" w:type="dxa"/>
          </w:tcPr>
          <w:p w14:paraId="07EE6FEF" w14:textId="77777777" w:rsidR="00216DF3" w:rsidRPr="00B94DFD" w:rsidRDefault="00216DF3" w:rsidP="00F92CCB">
            <w:pPr>
              <w:jc w:val="right"/>
              <w:rPr>
                <w:sz w:val="16"/>
              </w:rPr>
            </w:pPr>
          </w:p>
        </w:tc>
        <w:tc>
          <w:tcPr>
            <w:tcW w:w="709" w:type="dxa"/>
          </w:tcPr>
          <w:p w14:paraId="6148E563" w14:textId="77777777" w:rsidR="00216DF3" w:rsidRPr="00B94DFD" w:rsidRDefault="00216DF3" w:rsidP="00F92CCB">
            <w:pPr>
              <w:jc w:val="right"/>
              <w:rPr>
                <w:sz w:val="16"/>
              </w:rPr>
            </w:pPr>
            <w:r w:rsidRPr="00B94DFD">
              <w:rPr>
                <w:sz w:val="16"/>
              </w:rPr>
              <w:t>0,158</w:t>
            </w:r>
          </w:p>
        </w:tc>
        <w:tc>
          <w:tcPr>
            <w:tcW w:w="709" w:type="dxa"/>
          </w:tcPr>
          <w:p w14:paraId="4494DE55" w14:textId="77777777" w:rsidR="00216DF3" w:rsidRPr="00B94DFD" w:rsidRDefault="00216DF3" w:rsidP="00F92CCB">
            <w:pPr>
              <w:jc w:val="right"/>
              <w:rPr>
                <w:sz w:val="16"/>
              </w:rPr>
            </w:pPr>
          </w:p>
        </w:tc>
        <w:tc>
          <w:tcPr>
            <w:tcW w:w="709" w:type="dxa"/>
          </w:tcPr>
          <w:p w14:paraId="1E2234C7" w14:textId="77777777" w:rsidR="00216DF3" w:rsidRPr="00B94DFD" w:rsidRDefault="00216DF3" w:rsidP="00F92CCB">
            <w:pPr>
              <w:jc w:val="right"/>
              <w:rPr>
                <w:sz w:val="16"/>
              </w:rPr>
            </w:pPr>
          </w:p>
        </w:tc>
      </w:tr>
      <w:tr w:rsidR="00216DF3" w:rsidRPr="00B94DFD" w14:paraId="328D874D" w14:textId="77777777" w:rsidTr="00843A0A">
        <w:tc>
          <w:tcPr>
            <w:tcW w:w="2438" w:type="dxa"/>
          </w:tcPr>
          <w:p w14:paraId="01AA38F0" w14:textId="77777777" w:rsidR="00216DF3" w:rsidRPr="00B94DFD" w:rsidRDefault="00216DF3" w:rsidP="00F92CCB">
            <w:pPr>
              <w:rPr>
                <w:rFonts w:cs="Calibri"/>
                <w:color w:val="000000"/>
                <w:sz w:val="16"/>
              </w:rPr>
            </w:pPr>
            <w:r w:rsidRPr="00B94DFD">
              <w:rPr>
                <w:rFonts w:cs="Calibri"/>
                <w:color w:val="000000"/>
                <w:sz w:val="16"/>
              </w:rPr>
              <w:t>Miljøfarlige stoffer</w:t>
            </w:r>
          </w:p>
        </w:tc>
        <w:tc>
          <w:tcPr>
            <w:tcW w:w="1417" w:type="dxa"/>
          </w:tcPr>
          <w:p w14:paraId="7A56F5B3" w14:textId="77777777" w:rsidR="00216DF3" w:rsidRPr="00B94DFD" w:rsidRDefault="00216DF3" w:rsidP="00F92CCB">
            <w:pPr>
              <w:rPr>
                <w:sz w:val="16"/>
              </w:rPr>
            </w:pPr>
          </w:p>
        </w:tc>
        <w:tc>
          <w:tcPr>
            <w:tcW w:w="1810" w:type="dxa"/>
          </w:tcPr>
          <w:p w14:paraId="751CBBCD" w14:textId="77777777" w:rsidR="00216DF3" w:rsidRPr="00B94DFD" w:rsidRDefault="00216DF3" w:rsidP="00F92CCB">
            <w:pPr>
              <w:rPr>
                <w:sz w:val="16"/>
              </w:rPr>
            </w:pPr>
          </w:p>
        </w:tc>
        <w:tc>
          <w:tcPr>
            <w:tcW w:w="1167" w:type="dxa"/>
          </w:tcPr>
          <w:p w14:paraId="6A5DA2E1" w14:textId="77777777" w:rsidR="00216DF3" w:rsidRPr="00B94DFD" w:rsidRDefault="00216DF3" w:rsidP="00F92CCB">
            <w:pPr>
              <w:rPr>
                <w:sz w:val="16"/>
              </w:rPr>
            </w:pPr>
          </w:p>
        </w:tc>
        <w:tc>
          <w:tcPr>
            <w:tcW w:w="2551" w:type="dxa"/>
          </w:tcPr>
          <w:p w14:paraId="253E71E0" w14:textId="77777777" w:rsidR="00216DF3" w:rsidRPr="00B94DFD" w:rsidRDefault="00216DF3" w:rsidP="00F92CCB">
            <w:pPr>
              <w:rPr>
                <w:sz w:val="16"/>
                <w:highlight w:val="red"/>
              </w:rPr>
            </w:pPr>
          </w:p>
        </w:tc>
        <w:tc>
          <w:tcPr>
            <w:tcW w:w="818" w:type="dxa"/>
          </w:tcPr>
          <w:p w14:paraId="67A35392" w14:textId="77777777" w:rsidR="00216DF3" w:rsidRPr="00B94DFD" w:rsidRDefault="00216DF3" w:rsidP="00F92CCB">
            <w:pPr>
              <w:rPr>
                <w:sz w:val="16"/>
              </w:rPr>
            </w:pPr>
          </w:p>
        </w:tc>
        <w:tc>
          <w:tcPr>
            <w:tcW w:w="709" w:type="dxa"/>
          </w:tcPr>
          <w:p w14:paraId="7FCA06E4" w14:textId="77777777" w:rsidR="00216DF3" w:rsidRPr="00B94DFD" w:rsidRDefault="00216DF3" w:rsidP="00F92CCB">
            <w:pPr>
              <w:rPr>
                <w:sz w:val="16"/>
              </w:rPr>
            </w:pPr>
          </w:p>
        </w:tc>
        <w:tc>
          <w:tcPr>
            <w:tcW w:w="851" w:type="dxa"/>
          </w:tcPr>
          <w:p w14:paraId="04774687" w14:textId="77777777" w:rsidR="00216DF3" w:rsidRPr="00B94DFD" w:rsidRDefault="00216DF3" w:rsidP="00F92CCB">
            <w:pPr>
              <w:jc w:val="right"/>
              <w:rPr>
                <w:sz w:val="16"/>
              </w:rPr>
            </w:pPr>
          </w:p>
        </w:tc>
        <w:tc>
          <w:tcPr>
            <w:tcW w:w="708" w:type="dxa"/>
          </w:tcPr>
          <w:p w14:paraId="6ED95985" w14:textId="77777777" w:rsidR="00216DF3" w:rsidRPr="00B94DFD" w:rsidRDefault="00216DF3" w:rsidP="00F92CCB">
            <w:pPr>
              <w:jc w:val="right"/>
              <w:rPr>
                <w:sz w:val="16"/>
              </w:rPr>
            </w:pPr>
          </w:p>
        </w:tc>
        <w:tc>
          <w:tcPr>
            <w:tcW w:w="709" w:type="dxa"/>
          </w:tcPr>
          <w:p w14:paraId="234C312A" w14:textId="77777777" w:rsidR="00216DF3" w:rsidRPr="00B94DFD" w:rsidRDefault="00216DF3" w:rsidP="00F92CCB">
            <w:pPr>
              <w:jc w:val="right"/>
              <w:rPr>
                <w:sz w:val="16"/>
              </w:rPr>
            </w:pPr>
          </w:p>
        </w:tc>
        <w:tc>
          <w:tcPr>
            <w:tcW w:w="709" w:type="dxa"/>
          </w:tcPr>
          <w:p w14:paraId="3D06D6D3" w14:textId="77777777" w:rsidR="00216DF3" w:rsidRPr="00B94DFD" w:rsidRDefault="00216DF3" w:rsidP="00F92CCB">
            <w:pPr>
              <w:jc w:val="right"/>
              <w:rPr>
                <w:sz w:val="16"/>
              </w:rPr>
            </w:pPr>
          </w:p>
        </w:tc>
        <w:tc>
          <w:tcPr>
            <w:tcW w:w="709" w:type="dxa"/>
          </w:tcPr>
          <w:p w14:paraId="4A6C29D4" w14:textId="77777777" w:rsidR="00216DF3" w:rsidRPr="00B94DFD" w:rsidRDefault="00216DF3" w:rsidP="00F92CCB">
            <w:pPr>
              <w:jc w:val="right"/>
              <w:rPr>
                <w:sz w:val="16"/>
              </w:rPr>
            </w:pPr>
            <w:r w:rsidRPr="00B94DFD">
              <w:rPr>
                <w:sz w:val="16"/>
              </w:rPr>
              <w:t>0,148</w:t>
            </w:r>
          </w:p>
        </w:tc>
      </w:tr>
    </w:tbl>
    <w:p w14:paraId="59BE5303" w14:textId="77777777" w:rsidR="00216DF3" w:rsidRDefault="00216DF3" w:rsidP="00661AFD">
      <w:pPr>
        <w:ind w:right="28"/>
        <w:rPr>
          <w:sz w:val="24"/>
        </w:rPr>
      </w:pPr>
    </w:p>
    <w:p w14:paraId="7ECF1414" w14:textId="77777777" w:rsidR="006C181A" w:rsidRDefault="006C181A" w:rsidP="004A5F1F">
      <w:pPr>
        <w:sectPr w:rsidR="006C181A" w:rsidSect="006C181A">
          <w:pgSz w:w="16840" w:h="11907" w:orient="landscape" w:code="9"/>
          <w:pgMar w:top="1531" w:right="1673" w:bottom="850" w:left="1843" w:header="567" w:footer="306" w:gutter="0"/>
          <w:pgNumType w:fmt="numberInDash" w:start="1"/>
          <w:cols w:space="708"/>
          <w:docGrid w:linePitch="272"/>
        </w:sectPr>
      </w:pPr>
    </w:p>
    <w:p w14:paraId="687231F0" w14:textId="77777777" w:rsidR="00661AFD" w:rsidRDefault="00661AFD" w:rsidP="00661AFD">
      <w:pPr>
        <w:ind w:right="28"/>
        <w:rPr>
          <w:sz w:val="24"/>
        </w:rPr>
      </w:pPr>
      <w:r w:rsidRPr="00605536">
        <w:rPr>
          <w:sz w:val="24"/>
        </w:rPr>
        <w:t>Bilag 4:</w:t>
      </w:r>
      <w:r w:rsidRPr="00605536">
        <w:rPr>
          <w:sz w:val="24"/>
        </w:rPr>
        <w:tab/>
        <w:t>Vilkår i tidligere godkendelser</w:t>
      </w:r>
    </w:p>
    <w:p w14:paraId="746D3D81" w14:textId="77777777" w:rsidR="00661AFD" w:rsidRDefault="00661AFD" w:rsidP="00661AFD">
      <w:pPr>
        <w:ind w:right="28"/>
        <w:rPr>
          <w:sz w:val="24"/>
        </w:rPr>
      </w:pPr>
    </w:p>
    <w:p w14:paraId="4A053B07" w14:textId="77777777" w:rsidR="00735449" w:rsidRDefault="00735449" w:rsidP="00735449"/>
    <w:p w14:paraId="45B64D24" w14:textId="77777777" w:rsidR="00735449" w:rsidRDefault="00735449" w:rsidP="00735449">
      <w:pPr>
        <w:jc w:val="center"/>
        <w:rPr>
          <w:b/>
          <w:sz w:val="32"/>
          <w:szCs w:val="32"/>
        </w:rPr>
      </w:pPr>
    </w:p>
    <w:p w14:paraId="7DBA307F" w14:textId="77777777" w:rsidR="00735449" w:rsidRPr="00EC49EC" w:rsidRDefault="00735449" w:rsidP="00735449">
      <w:pPr>
        <w:jc w:val="center"/>
        <w:rPr>
          <w:b/>
          <w:sz w:val="32"/>
          <w:szCs w:val="32"/>
        </w:rPr>
      </w:pPr>
      <w:r w:rsidRPr="00EC49EC">
        <w:rPr>
          <w:b/>
          <w:sz w:val="32"/>
          <w:szCs w:val="32"/>
        </w:rPr>
        <w:t>Vilkår i miljøgodkendelse af 22. maj 2013</w:t>
      </w:r>
    </w:p>
    <w:p w14:paraId="6AE370D8" w14:textId="77777777" w:rsidR="00735449" w:rsidRDefault="00735449" w:rsidP="00735449"/>
    <w:p w14:paraId="326D0049" w14:textId="77777777" w:rsidR="00735449" w:rsidRPr="00EC49EC" w:rsidRDefault="00735449" w:rsidP="00735449">
      <w:pPr>
        <w:keepNext/>
        <w:spacing w:before="240" w:after="60"/>
        <w:outlineLvl w:val="1"/>
        <w:rPr>
          <w:rFonts w:cs="Arial"/>
          <w:b/>
          <w:bCs/>
          <w:iCs/>
          <w:sz w:val="28"/>
          <w:szCs w:val="28"/>
        </w:rPr>
      </w:pPr>
      <w:bookmarkStart w:id="42" w:name="_Toc352059394"/>
      <w:r w:rsidRPr="00EC49EC">
        <w:rPr>
          <w:rFonts w:cs="Arial"/>
          <w:b/>
          <w:bCs/>
          <w:iCs/>
          <w:sz w:val="28"/>
          <w:szCs w:val="28"/>
        </w:rPr>
        <w:t>Indretning og drift</w:t>
      </w:r>
      <w:bookmarkEnd w:id="42"/>
    </w:p>
    <w:p w14:paraId="1AB0C710" w14:textId="77777777" w:rsidR="00735449" w:rsidRPr="00EC49EC" w:rsidRDefault="00735449" w:rsidP="00735449">
      <w:pPr>
        <w:numPr>
          <w:ilvl w:val="0"/>
          <w:numId w:val="1"/>
        </w:numPr>
        <w:tabs>
          <w:tab w:val="num" w:pos="567"/>
          <w:tab w:val="left" w:pos="4111"/>
        </w:tabs>
        <w:ind w:left="567"/>
      </w:pPr>
      <w:r w:rsidRPr="00EC49EC">
        <w:t xml:space="preserve">Hvis der sker ændringer i virksomhedens ejerforhold, skal tilsynsmyndigheden orienteres herom senest 1 måned efter ændringen.  </w:t>
      </w:r>
    </w:p>
    <w:p w14:paraId="0AD182CA" w14:textId="77777777" w:rsidR="00735449" w:rsidRPr="00EC49EC" w:rsidRDefault="00735449" w:rsidP="00735449">
      <w:pPr>
        <w:tabs>
          <w:tab w:val="num" w:pos="567"/>
          <w:tab w:val="left" w:pos="4111"/>
        </w:tabs>
        <w:ind w:left="567" w:hanging="567"/>
      </w:pPr>
    </w:p>
    <w:p w14:paraId="229327EC" w14:textId="77777777" w:rsidR="00735449" w:rsidRPr="00EC49EC" w:rsidRDefault="00735449" w:rsidP="00735449">
      <w:pPr>
        <w:numPr>
          <w:ilvl w:val="0"/>
          <w:numId w:val="1"/>
        </w:numPr>
        <w:tabs>
          <w:tab w:val="num" w:pos="567"/>
          <w:tab w:val="left" w:pos="4111"/>
        </w:tabs>
        <w:ind w:left="567"/>
      </w:pPr>
      <w:r w:rsidRPr="00EC49EC">
        <w:t>Uden for arbejdstid skal anlægget være utilgængeligt for uvedkommende ved indhegning af aktiviteterne med et minimum 1,8 meter højt hegn med aflåste porte eller ved aflåsning af relevante bygninger og anlæg.</w:t>
      </w:r>
    </w:p>
    <w:p w14:paraId="026F467B" w14:textId="77777777" w:rsidR="00735449" w:rsidRPr="00EC49EC" w:rsidRDefault="00735449" w:rsidP="00735449">
      <w:pPr>
        <w:tabs>
          <w:tab w:val="num" w:pos="567"/>
        </w:tabs>
        <w:ind w:left="567" w:hanging="567"/>
      </w:pPr>
    </w:p>
    <w:p w14:paraId="01EF8393" w14:textId="77777777" w:rsidR="00735449" w:rsidRPr="00EC49EC" w:rsidRDefault="00735449" w:rsidP="00735449">
      <w:pPr>
        <w:numPr>
          <w:ilvl w:val="0"/>
          <w:numId w:val="1"/>
        </w:numPr>
        <w:tabs>
          <w:tab w:val="num" w:pos="567"/>
          <w:tab w:val="left" w:pos="4111"/>
        </w:tabs>
        <w:ind w:left="567"/>
      </w:pPr>
      <w:r w:rsidRPr="00EC49EC">
        <w:t>Modtagelse eller levering af produkter til/fra anlægget skal foregå under overvågning af personel fra virksomheden, med kendskab til de procedurer, der er nævnt i vilkår 29 og 30.</w:t>
      </w:r>
    </w:p>
    <w:p w14:paraId="5C975C4B" w14:textId="77777777" w:rsidR="00735449" w:rsidRPr="00EC49EC" w:rsidRDefault="00735449" w:rsidP="00735449">
      <w:pPr>
        <w:keepNext/>
        <w:spacing w:before="240" w:after="60"/>
        <w:outlineLvl w:val="1"/>
        <w:rPr>
          <w:rFonts w:cs="Arial"/>
          <w:b/>
          <w:bCs/>
          <w:iCs/>
          <w:sz w:val="28"/>
          <w:szCs w:val="28"/>
        </w:rPr>
      </w:pPr>
      <w:bookmarkStart w:id="43" w:name="_Toc352059395"/>
      <w:r w:rsidRPr="00EC49EC">
        <w:rPr>
          <w:rFonts w:cs="Arial"/>
          <w:b/>
          <w:bCs/>
          <w:iCs/>
          <w:sz w:val="28"/>
          <w:szCs w:val="28"/>
        </w:rPr>
        <w:t>Luft</w:t>
      </w:r>
      <w:bookmarkEnd w:id="43"/>
      <w:r w:rsidRPr="00EC49EC">
        <w:rPr>
          <w:rFonts w:cs="Arial"/>
          <w:b/>
          <w:bCs/>
          <w:iCs/>
          <w:sz w:val="28"/>
          <w:szCs w:val="28"/>
        </w:rPr>
        <w:t xml:space="preserve"> </w:t>
      </w:r>
    </w:p>
    <w:p w14:paraId="35BC9B6F" w14:textId="77777777" w:rsidR="00735449" w:rsidRPr="00EC49EC" w:rsidRDefault="00735449" w:rsidP="00735449">
      <w:pPr>
        <w:numPr>
          <w:ilvl w:val="0"/>
          <w:numId w:val="1"/>
        </w:numPr>
        <w:tabs>
          <w:tab w:val="num" w:pos="567"/>
          <w:tab w:val="left" w:pos="8080"/>
        </w:tabs>
        <w:ind w:left="567" w:right="28"/>
      </w:pPr>
      <w:r w:rsidRPr="00EC49EC">
        <w:t>Påfyldning af tanke, der anvendes til opbevaring af produkter med et damptryk, der er større end 1,3 kPa (</w:t>
      </w:r>
      <w:proofErr w:type="spellStart"/>
      <w:r w:rsidRPr="00EC49EC">
        <w:t>ethanol</w:t>
      </w:r>
      <w:proofErr w:type="spellEnd"/>
      <w:r w:rsidRPr="00EC49EC">
        <w:t>), skal foretages således at fortrængningsluften fra tanken ledes retur til tankbilen (dampreturanlæg).</w:t>
      </w:r>
    </w:p>
    <w:p w14:paraId="1FA3BCA1" w14:textId="77777777" w:rsidR="00735449" w:rsidRPr="00EC49EC" w:rsidRDefault="00735449" w:rsidP="00735449">
      <w:pPr>
        <w:tabs>
          <w:tab w:val="left" w:pos="8080"/>
        </w:tabs>
        <w:ind w:left="567" w:right="28"/>
      </w:pPr>
    </w:p>
    <w:p w14:paraId="67883504" w14:textId="77777777" w:rsidR="00735449" w:rsidRPr="00EC49EC" w:rsidRDefault="00735449" w:rsidP="00735449">
      <w:pPr>
        <w:numPr>
          <w:ilvl w:val="0"/>
          <w:numId w:val="1"/>
        </w:numPr>
        <w:tabs>
          <w:tab w:val="num" w:pos="567"/>
          <w:tab w:val="left" w:pos="8080"/>
        </w:tabs>
        <w:ind w:left="567" w:right="28"/>
      </w:pPr>
      <w:r w:rsidRPr="00EC49EC">
        <w:t xml:space="preserve">Afkast fra produktionshallen skal føres min. 1 m over tag. Afkastet skal være </w:t>
      </w:r>
      <w:proofErr w:type="spellStart"/>
      <w:r w:rsidRPr="00EC49EC">
        <w:t>opdarettet</w:t>
      </w:r>
      <w:proofErr w:type="spellEnd"/>
      <w:r w:rsidRPr="00EC49EC">
        <w:t>, så der kan ske fri fortynding.</w:t>
      </w:r>
    </w:p>
    <w:p w14:paraId="6F66D40F" w14:textId="77777777" w:rsidR="00735449" w:rsidRPr="00EC49EC" w:rsidRDefault="00735449" w:rsidP="00735449">
      <w:pPr>
        <w:tabs>
          <w:tab w:val="left" w:pos="8080"/>
        </w:tabs>
        <w:ind w:left="567" w:right="28"/>
      </w:pPr>
    </w:p>
    <w:p w14:paraId="56E23C15" w14:textId="77777777" w:rsidR="00735449" w:rsidRPr="00EC49EC" w:rsidRDefault="00735449" w:rsidP="00735449">
      <w:pPr>
        <w:numPr>
          <w:ilvl w:val="0"/>
          <w:numId w:val="1"/>
        </w:numPr>
        <w:tabs>
          <w:tab w:val="num" w:pos="567"/>
          <w:tab w:val="left" w:pos="8080"/>
        </w:tabs>
        <w:ind w:left="567" w:right="28"/>
      </w:pPr>
      <w:r w:rsidRPr="00EC49EC">
        <w:t>Virksomhedens produktion må ikke give anledning til støvgener, som tilsynsmyndigheden finder væsentlige.</w:t>
      </w:r>
    </w:p>
    <w:p w14:paraId="4027DC8D" w14:textId="77777777" w:rsidR="00735449" w:rsidRPr="00EC49EC" w:rsidRDefault="00735449" w:rsidP="00735449">
      <w:pPr>
        <w:tabs>
          <w:tab w:val="num" w:pos="567"/>
          <w:tab w:val="left" w:pos="8080"/>
        </w:tabs>
        <w:ind w:left="567" w:right="28" w:hanging="567"/>
      </w:pPr>
    </w:p>
    <w:p w14:paraId="5444EEC7" w14:textId="77777777" w:rsidR="00735449" w:rsidRPr="00EC49EC" w:rsidRDefault="00735449" w:rsidP="00735449">
      <w:pPr>
        <w:tabs>
          <w:tab w:val="num" w:pos="567"/>
          <w:tab w:val="left" w:pos="8080"/>
        </w:tabs>
        <w:ind w:left="567" w:right="28" w:hanging="567"/>
      </w:pPr>
      <w:r w:rsidRPr="00EC49EC">
        <w:tab/>
        <w:t>Evt. støvgener skal straks afhjælpes.</w:t>
      </w:r>
    </w:p>
    <w:p w14:paraId="73893529" w14:textId="77777777" w:rsidR="00735449" w:rsidRPr="00EC49EC" w:rsidRDefault="00735449" w:rsidP="00735449">
      <w:pPr>
        <w:keepNext/>
        <w:spacing w:before="240" w:after="60"/>
        <w:outlineLvl w:val="1"/>
        <w:rPr>
          <w:rFonts w:cs="Arial"/>
          <w:b/>
          <w:bCs/>
          <w:iCs/>
          <w:sz w:val="24"/>
          <w:szCs w:val="28"/>
        </w:rPr>
      </w:pPr>
      <w:bookmarkStart w:id="44" w:name="_Toc352059396"/>
      <w:r w:rsidRPr="00EC49EC">
        <w:rPr>
          <w:rFonts w:cs="Arial"/>
          <w:b/>
          <w:bCs/>
          <w:iCs/>
          <w:sz w:val="28"/>
          <w:szCs w:val="28"/>
        </w:rPr>
        <w:t>Lugt</w:t>
      </w:r>
      <w:bookmarkEnd w:id="44"/>
      <w:r w:rsidRPr="00EC49EC">
        <w:rPr>
          <w:rFonts w:cs="Arial"/>
          <w:b/>
          <w:bCs/>
          <w:iCs/>
          <w:sz w:val="28"/>
          <w:szCs w:val="28"/>
        </w:rPr>
        <w:t xml:space="preserve"> </w:t>
      </w:r>
    </w:p>
    <w:p w14:paraId="71C9632C" w14:textId="77777777" w:rsidR="00735449" w:rsidRPr="00EC49EC" w:rsidRDefault="00735449" w:rsidP="00735449">
      <w:pPr>
        <w:numPr>
          <w:ilvl w:val="0"/>
          <w:numId w:val="1"/>
        </w:numPr>
        <w:tabs>
          <w:tab w:val="num" w:pos="567"/>
        </w:tabs>
        <w:ind w:left="567" w:right="28"/>
      </w:pPr>
      <w:r w:rsidRPr="00EC49EC">
        <w:t>Virksomhedens samlede lugtemission fra faste afkast og diffuse kilder må udenfor virksomhedens skel ikke give anledning til lugtgener, som tilsynsmyndigheden finder væsentlige.</w:t>
      </w:r>
    </w:p>
    <w:p w14:paraId="55EE83CC" w14:textId="77777777" w:rsidR="00735449" w:rsidRPr="00EC49EC" w:rsidRDefault="00735449" w:rsidP="00735449">
      <w:pPr>
        <w:tabs>
          <w:tab w:val="left" w:pos="0"/>
          <w:tab w:val="num" w:pos="567"/>
        </w:tabs>
        <w:ind w:left="567" w:right="28" w:hanging="567"/>
      </w:pPr>
    </w:p>
    <w:p w14:paraId="3A4309D8" w14:textId="77777777" w:rsidR="00735449" w:rsidRPr="00EC49EC" w:rsidRDefault="00735449" w:rsidP="00735449">
      <w:pPr>
        <w:tabs>
          <w:tab w:val="left" w:pos="0"/>
          <w:tab w:val="num" w:pos="567"/>
        </w:tabs>
        <w:ind w:left="567" w:right="28" w:hanging="567"/>
      </w:pPr>
      <w:r w:rsidRPr="00EC49EC">
        <w:tab/>
        <w:t>Eventuelle lugtgener skal straks afhjælpes.</w:t>
      </w:r>
    </w:p>
    <w:p w14:paraId="38DD6A0D" w14:textId="77777777" w:rsidR="00735449" w:rsidRPr="00EC49EC" w:rsidRDefault="00735449" w:rsidP="00735449">
      <w:pPr>
        <w:tabs>
          <w:tab w:val="left" w:pos="0"/>
          <w:tab w:val="num" w:pos="567"/>
        </w:tabs>
        <w:ind w:left="567" w:right="28" w:hanging="567"/>
      </w:pPr>
    </w:p>
    <w:p w14:paraId="213A529C" w14:textId="77777777" w:rsidR="00735449" w:rsidRPr="00EC49EC" w:rsidRDefault="00735449" w:rsidP="00735449">
      <w:pPr>
        <w:numPr>
          <w:ilvl w:val="0"/>
          <w:numId w:val="1"/>
        </w:numPr>
        <w:tabs>
          <w:tab w:val="left" w:pos="-144"/>
          <w:tab w:val="num" w:pos="567"/>
        </w:tabs>
        <w:ind w:left="567" w:right="28"/>
      </w:pPr>
      <w:r w:rsidRPr="00EC49EC">
        <w:t>Hvis tilsynsmyndigheden skønner, at virksomhedens drift giver anledning til væsentlige lugtgener, kan tilsynsmyndigheden forlange, at der foretages en kortlægning af virksomhedens lugtkilder, herunder såvel faste afkast som diffuse kilder. Lugtkortlægningen skal redegøre for alle virksomhedens væsentlige kilder til lugtemission.</w:t>
      </w:r>
    </w:p>
    <w:p w14:paraId="557FF500" w14:textId="77777777" w:rsidR="00735449" w:rsidRPr="00EC49EC" w:rsidRDefault="00735449" w:rsidP="00735449">
      <w:pPr>
        <w:tabs>
          <w:tab w:val="left" w:pos="-144"/>
          <w:tab w:val="num" w:pos="567"/>
        </w:tabs>
        <w:ind w:left="567" w:right="28" w:hanging="567"/>
      </w:pPr>
    </w:p>
    <w:p w14:paraId="28E6E209" w14:textId="77777777" w:rsidR="00735449" w:rsidRPr="00EC49EC" w:rsidRDefault="00735449" w:rsidP="00735449">
      <w:pPr>
        <w:numPr>
          <w:ilvl w:val="0"/>
          <w:numId w:val="1"/>
        </w:numPr>
        <w:tabs>
          <w:tab w:val="left" w:pos="-144"/>
          <w:tab w:val="num" w:pos="567"/>
        </w:tabs>
        <w:ind w:left="567" w:right="28"/>
      </w:pPr>
      <w:r w:rsidRPr="00EC49EC">
        <w:t xml:space="preserve">Såfremt der forekommer lugtgener i </w:t>
      </w:r>
      <w:proofErr w:type="spellStart"/>
      <w:r w:rsidRPr="00EC49EC">
        <w:t>fbm</w:t>
      </w:r>
      <w:proofErr w:type="spellEnd"/>
      <w:r w:rsidRPr="00EC49EC">
        <w:t xml:space="preserve">. </w:t>
      </w:r>
      <w:proofErr w:type="gramStart"/>
      <w:r w:rsidRPr="00EC49EC">
        <w:t>påfyldning</w:t>
      </w:r>
      <w:proofErr w:type="gramEnd"/>
      <w:r w:rsidRPr="00EC49EC">
        <w:t xml:space="preserve"> af tanke, der anvendes til produkter med et damptryk mindre en 1,3 kPa (kølervæske), skal dette straks afhjælpes – f.eks. ved påsætning af dampreturanlæg eller et effektivt filteranlæg på udluftningen fra tankene.</w:t>
      </w:r>
    </w:p>
    <w:p w14:paraId="3C7A2F5D" w14:textId="77777777" w:rsidR="00735449" w:rsidRPr="00EC49EC" w:rsidRDefault="00735449" w:rsidP="00735449">
      <w:pPr>
        <w:keepNext/>
        <w:spacing w:before="240" w:after="60"/>
        <w:outlineLvl w:val="1"/>
        <w:rPr>
          <w:rFonts w:cs="Arial"/>
          <w:b/>
          <w:bCs/>
          <w:iCs/>
          <w:sz w:val="28"/>
          <w:szCs w:val="28"/>
        </w:rPr>
      </w:pPr>
      <w:bookmarkStart w:id="45" w:name="_Toc352059397"/>
      <w:r w:rsidRPr="00EC49EC">
        <w:rPr>
          <w:rFonts w:cs="Arial"/>
          <w:b/>
          <w:bCs/>
          <w:iCs/>
          <w:sz w:val="28"/>
          <w:szCs w:val="28"/>
        </w:rPr>
        <w:t>Støj</w:t>
      </w:r>
      <w:bookmarkEnd w:id="45"/>
    </w:p>
    <w:p w14:paraId="3677D030" w14:textId="77777777" w:rsidR="00735449" w:rsidRPr="00EC49EC" w:rsidRDefault="00735449" w:rsidP="00735449">
      <w:pPr>
        <w:numPr>
          <w:ilvl w:val="0"/>
          <w:numId w:val="1"/>
        </w:numPr>
        <w:tabs>
          <w:tab w:val="num" w:pos="567"/>
        </w:tabs>
        <w:ind w:left="567"/>
        <w:rPr>
          <w:rFonts w:ascii="Times New Roman" w:hAnsi="Times New Roman"/>
          <w:sz w:val="24"/>
        </w:rPr>
      </w:pPr>
      <w:r w:rsidRPr="00EC49EC">
        <w:rPr>
          <w:szCs w:val="24"/>
        </w:rPr>
        <w:t>Virksomhedens samlede bidrag til støjbelastningen må ved naboskel i erhvervsområdet, ikke overskride nedenstående grænseværdier:</w:t>
      </w:r>
      <w:r w:rsidRPr="00EC49EC">
        <w:rPr>
          <w:rFonts w:ascii="Times New Roman" w:hAnsi="Times New Roman"/>
          <w:sz w:val="24"/>
        </w:rPr>
        <w:t xml:space="preserve"> </w:t>
      </w:r>
    </w:p>
    <w:p w14:paraId="2D7A8D44" w14:textId="77777777" w:rsidR="00735449" w:rsidRPr="00EC49EC" w:rsidRDefault="00735449" w:rsidP="00735449"/>
    <w:tbl>
      <w:tblPr>
        <w:tblW w:w="7372"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701"/>
        <w:gridCol w:w="851"/>
        <w:gridCol w:w="1276"/>
        <w:gridCol w:w="1276"/>
        <w:gridCol w:w="1276"/>
        <w:gridCol w:w="992"/>
      </w:tblGrid>
      <w:tr w:rsidR="00735449" w:rsidRPr="00EC49EC" w14:paraId="3243E1C6" w14:textId="77777777" w:rsidTr="00BE2CA7">
        <w:tc>
          <w:tcPr>
            <w:tcW w:w="1701" w:type="dxa"/>
            <w:shd w:val="clear" w:color="auto" w:fill="F2F2F2" w:themeFill="background1" w:themeFillShade="F2"/>
            <w:vAlign w:val="center"/>
          </w:tcPr>
          <w:p w14:paraId="518A3CA6" w14:textId="77777777" w:rsidR="00735449" w:rsidRPr="00EC49EC" w:rsidRDefault="00735449" w:rsidP="00BE2CA7">
            <w:pPr>
              <w:ind w:right="-57"/>
              <w:rPr>
                <w:bCs/>
                <w:sz w:val="16"/>
                <w:szCs w:val="16"/>
              </w:rPr>
            </w:pPr>
          </w:p>
        </w:tc>
        <w:tc>
          <w:tcPr>
            <w:tcW w:w="851" w:type="dxa"/>
            <w:shd w:val="clear" w:color="auto" w:fill="F2F2F2" w:themeFill="background1" w:themeFillShade="F2"/>
            <w:vAlign w:val="center"/>
          </w:tcPr>
          <w:p w14:paraId="3F458911" w14:textId="77777777" w:rsidR="00735449" w:rsidRPr="00EC49EC" w:rsidRDefault="00735449" w:rsidP="00BE2CA7">
            <w:pPr>
              <w:ind w:right="-57"/>
              <w:rPr>
                <w:sz w:val="16"/>
                <w:szCs w:val="16"/>
              </w:rPr>
            </w:pPr>
            <w:r w:rsidRPr="00EC49EC">
              <w:rPr>
                <w:sz w:val="16"/>
                <w:szCs w:val="16"/>
              </w:rPr>
              <w:t>Tidspunkt</w:t>
            </w:r>
          </w:p>
        </w:tc>
        <w:tc>
          <w:tcPr>
            <w:tcW w:w="1276" w:type="dxa"/>
            <w:shd w:val="clear" w:color="auto" w:fill="F2F2F2" w:themeFill="background1" w:themeFillShade="F2"/>
          </w:tcPr>
          <w:p w14:paraId="69A82611" w14:textId="77777777" w:rsidR="00735449" w:rsidRPr="00EC49EC" w:rsidRDefault="00735449" w:rsidP="00BE2CA7">
            <w:pPr>
              <w:ind w:left="34" w:right="34"/>
              <w:jc w:val="center"/>
              <w:rPr>
                <w:sz w:val="16"/>
                <w:szCs w:val="16"/>
              </w:rPr>
            </w:pPr>
            <w:r w:rsidRPr="00EC49EC">
              <w:rPr>
                <w:sz w:val="16"/>
                <w:szCs w:val="16"/>
              </w:rPr>
              <w:t>I erhvervsområdet,</w:t>
            </w:r>
          </w:p>
          <w:p w14:paraId="72C952A8" w14:textId="77777777" w:rsidR="00735449" w:rsidRPr="00EC49EC" w:rsidRDefault="00735449" w:rsidP="00BE2CA7">
            <w:pPr>
              <w:ind w:left="34" w:right="34"/>
              <w:jc w:val="center"/>
              <w:rPr>
                <w:sz w:val="16"/>
                <w:szCs w:val="16"/>
              </w:rPr>
            </w:pPr>
            <w:r w:rsidRPr="00EC49EC">
              <w:rPr>
                <w:sz w:val="16"/>
                <w:szCs w:val="16"/>
              </w:rPr>
              <w:t>Håndværkerkvarteret</w:t>
            </w:r>
          </w:p>
        </w:tc>
        <w:tc>
          <w:tcPr>
            <w:tcW w:w="1276" w:type="dxa"/>
            <w:shd w:val="clear" w:color="auto" w:fill="F2F2F2" w:themeFill="background1" w:themeFillShade="F2"/>
          </w:tcPr>
          <w:p w14:paraId="3074FA3B" w14:textId="77777777" w:rsidR="00735449" w:rsidRPr="00EC49EC" w:rsidRDefault="00735449" w:rsidP="00BE2CA7">
            <w:pPr>
              <w:ind w:left="-85" w:right="34"/>
              <w:jc w:val="center"/>
              <w:rPr>
                <w:sz w:val="16"/>
                <w:szCs w:val="16"/>
              </w:rPr>
            </w:pPr>
            <w:r w:rsidRPr="00EC49EC">
              <w:rPr>
                <w:sz w:val="16"/>
                <w:szCs w:val="16"/>
              </w:rPr>
              <w:t>I institutionsområde, Markus skolen</w:t>
            </w:r>
          </w:p>
        </w:tc>
        <w:tc>
          <w:tcPr>
            <w:tcW w:w="1276" w:type="dxa"/>
            <w:shd w:val="clear" w:color="auto" w:fill="F2F2F2" w:themeFill="background1" w:themeFillShade="F2"/>
          </w:tcPr>
          <w:p w14:paraId="12B08560" w14:textId="77777777" w:rsidR="00735449" w:rsidRPr="00EC49EC" w:rsidRDefault="00735449" w:rsidP="00BE2CA7">
            <w:pPr>
              <w:ind w:left="34" w:right="34"/>
              <w:jc w:val="center"/>
              <w:rPr>
                <w:sz w:val="16"/>
                <w:szCs w:val="16"/>
              </w:rPr>
            </w:pPr>
            <w:r w:rsidRPr="00EC49EC">
              <w:rPr>
                <w:sz w:val="16"/>
                <w:szCs w:val="16"/>
              </w:rPr>
              <w:t>I boligområde, Parcelhus ved Mosevangen</w:t>
            </w:r>
          </w:p>
        </w:tc>
        <w:tc>
          <w:tcPr>
            <w:tcW w:w="992" w:type="dxa"/>
            <w:shd w:val="clear" w:color="auto" w:fill="F2F2F2" w:themeFill="background1" w:themeFillShade="F2"/>
            <w:vAlign w:val="center"/>
          </w:tcPr>
          <w:p w14:paraId="18F9627C" w14:textId="77777777" w:rsidR="00735449" w:rsidRPr="00EC49EC" w:rsidRDefault="00735449" w:rsidP="00BE2CA7">
            <w:pPr>
              <w:ind w:left="34" w:right="34"/>
              <w:jc w:val="center"/>
              <w:rPr>
                <w:sz w:val="16"/>
                <w:szCs w:val="16"/>
              </w:rPr>
            </w:pPr>
            <w:r w:rsidRPr="00EC49EC">
              <w:rPr>
                <w:sz w:val="16"/>
                <w:szCs w:val="16"/>
              </w:rPr>
              <w:t>Reference-tidsrum</w:t>
            </w:r>
          </w:p>
        </w:tc>
      </w:tr>
      <w:tr w:rsidR="00735449" w:rsidRPr="00EC49EC" w14:paraId="3D6D3289" w14:textId="77777777" w:rsidTr="00BE2CA7">
        <w:tc>
          <w:tcPr>
            <w:tcW w:w="1701" w:type="dxa"/>
            <w:tcBorders>
              <w:bottom w:val="single" w:sz="4" w:space="0" w:color="000000" w:themeColor="text1"/>
            </w:tcBorders>
            <w:shd w:val="clear" w:color="auto" w:fill="F2F2F2" w:themeFill="background1" w:themeFillShade="F2"/>
            <w:vAlign w:val="center"/>
          </w:tcPr>
          <w:p w14:paraId="713941A4" w14:textId="77777777" w:rsidR="00735449" w:rsidRPr="00EC49EC" w:rsidRDefault="00735449" w:rsidP="00BE2CA7">
            <w:pPr>
              <w:ind w:right="-57"/>
              <w:rPr>
                <w:bCs/>
              </w:rPr>
            </w:pPr>
          </w:p>
        </w:tc>
        <w:tc>
          <w:tcPr>
            <w:tcW w:w="851" w:type="dxa"/>
            <w:tcBorders>
              <w:bottom w:val="single" w:sz="4" w:space="0" w:color="000000" w:themeColor="text1"/>
            </w:tcBorders>
            <w:shd w:val="clear" w:color="auto" w:fill="F2F2F2" w:themeFill="background1" w:themeFillShade="F2"/>
            <w:vAlign w:val="center"/>
          </w:tcPr>
          <w:p w14:paraId="3C98332E" w14:textId="77777777" w:rsidR="00735449" w:rsidRPr="00EC49EC" w:rsidRDefault="00735449" w:rsidP="00BE2CA7">
            <w:pPr>
              <w:ind w:right="-57"/>
            </w:pPr>
          </w:p>
        </w:tc>
        <w:tc>
          <w:tcPr>
            <w:tcW w:w="1276" w:type="dxa"/>
            <w:tcBorders>
              <w:bottom w:val="single" w:sz="4" w:space="0" w:color="000000" w:themeColor="text1"/>
            </w:tcBorders>
            <w:shd w:val="clear" w:color="auto" w:fill="F2F2F2" w:themeFill="background1" w:themeFillShade="F2"/>
          </w:tcPr>
          <w:p w14:paraId="35F03644" w14:textId="77777777" w:rsidR="00735449" w:rsidRPr="00EC49EC" w:rsidRDefault="00735449" w:rsidP="00BE2CA7">
            <w:pPr>
              <w:ind w:right="-57" w:hanging="567"/>
              <w:jc w:val="center"/>
            </w:pPr>
          </w:p>
        </w:tc>
        <w:tc>
          <w:tcPr>
            <w:tcW w:w="1276" w:type="dxa"/>
            <w:tcBorders>
              <w:bottom w:val="single" w:sz="4" w:space="0" w:color="000000" w:themeColor="text1"/>
            </w:tcBorders>
            <w:shd w:val="clear" w:color="auto" w:fill="F2F2F2" w:themeFill="background1" w:themeFillShade="F2"/>
          </w:tcPr>
          <w:p w14:paraId="5B5E9E47" w14:textId="77777777" w:rsidR="00735449" w:rsidRPr="00EC49EC" w:rsidRDefault="00735449" w:rsidP="00BE2CA7">
            <w:pPr>
              <w:ind w:left="-653" w:right="-57" w:firstLine="567"/>
              <w:jc w:val="center"/>
            </w:pPr>
          </w:p>
        </w:tc>
        <w:tc>
          <w:tcPr>
            <w:tcW w:w="1276" w:type="dxa"/>
            <w:tcBorders>
              <w:bottom w:val="single" w:sz="4" w:space="0" w:color="000000" w:themeColor="text1"/>
            </w:tcBorders>
            <w:shd w:val="clear" w:color="auto" w:fill="F2F2F2" w:themeFill="background1" w:themeFillShade="F2"/>
          </w:tcPr>
          <w:p w14:paraId="57EADFE2" w14:textId="77777777" w:rsidR="00735449" w:rsidRPr="00EC49EC" w:rsidRDefault="00735449" w:rsidP="00BE2CA7">
            <w:pPr>
              <w:ind w:right="-57" w:hanging="567"/>
              <w:jc w:val="center"/>
            </w:pPr>
          </w:p>
        </w:tc>
        <w:tc>
          <w:tcPr>
            <w:tcW w:w="992" w:type="dxa"/>
            <w:tcBorders>
              <w:bottom w:val="single" w:sz="4" w:space="0" w:color="000000" w:themeColor="text1"/>
            </w:tcBorders>
            <w:shd w:val="clear" w:color="auto" w:fill="F2F2F2" w:themeFill="background1" w:themeFillShade="F2"/>
            <w:vAlign w:val="center"/>
          </w:tcPr>
          <w:p w14:paraId="689BD5FD" w14:textId="77777777" w:rsidR="00735449" w:rsidRPr="00EC49EC" w:rsidRDefault="00735449" w:rsidP="00BE2CA7">
            <w:pPr>
              <w:ind w:right="-57" w:hanging="567"/>
              <w:jc w:val="center"/>
            </w:pPr>
          </w:p>
        </w:tc>
      </w:tr>
      <w:tr w:rsidR="00735449" w:rsidRPr="00EC49EC" w14:paraId="13C904C5" w14:textId="77777777" w:rsidTr="00BE2CA7">
        <w:tc>
          <w:tcPr>
            <w:tcW w:w="1701" w:type="dxa"/>
            <w:shd w:val="clear" w:color="auto" w:fill="F2F2F2" w:themeFill="background1" w:themeFillShade="F2"/>
            <w:vAlign w:val="center"/>
          </w:tcPr>
          <w:p w14:paraId="213893A1" w14:textId="77777777" w:rsidR="00735449" w:rsidRPr="00EC49EC" w:rsidRDefault="00735449" w:rsidP="00BE2CA7">
            <w:pPr>
              <w:ind w:right="-57"/>
              <w:rPr>
                <w:b/>
                <w:bCs/>
              </w:rPr>
            </w:pPr>
            <w:r w:rsidRPr="00EC49EC">
              <w:rPr>
                <w:b/>
                <w:bCs/>
              </w:rPr>
              <w:t>Dag:</w:t>
            </w:r>
          </w:p>
        </w:tc>
        <w:tc>
          <w:tcPr>
            <w:tcW w:w="851" w:type="dxa"/>
            <w:shd w:val="clear" w:color="auto" w:fill="F2F2F2" w:themeFill="background1" w:themeFillShade="F2"/>
            <w:vAlign w:val="center"/>
          </w:tcPr>
          <w:p w14:paraId="12844382" w14:textId="77777777" w:rsidR="00735449" w:rsidRPr="00EC49EC" w:rsidRDefault="00735449" w:rsidP="00BE2CA7">
            <w:pPr>
              <w:ind w:right="-57"/>
              <w:rPr>
                <w:bCs/>
                <w:sz w:val="16"/>
                <w:szCs w:val="16"/>
              </w:rPr>
            </w:pPr>
            <w:r w:rsidRPr="00EC49EC">
              <w:rPr>
                <w:bCs/>
                <w:sz w:val="16"/>
                <w:szCs w:val="16"/>
              </w:rPr>
              <w:t>Kl.</w:t>
            </w:r>
          </w:p>
        </w:tc>
        <w:tc>
          <w:tcPr>
            <w:tcW w:w="1276" w:type="dxa"/>
            <w:shd w:val="clear" w:color="auto" w:fill="F2F2F2" w:themeFill="background1" w:themeFillShade="F2"/>
          </w:tcPr>
          <w:p w14:paraId="771E98A8" w14:textId="77777777" w:rsidR="00735449" w:rsidRPr="00EC49EC" w:rsidRDefault="00735449" w:rsidP="00BE2CA7">
            <w:pPr>
              <w:ind w:right="-57"/>
              <w:jc w:val="center"/>
              <w:rPr>
                <w:bCs/>
                <w:sz w:val="16"/>
                <w:szCs w:val="16"/>
              </w:rPr>
            </w:pPr>
            <w:proofErr w:type="gramStart"/>
            <w:r w:rsidRPr="00EC49EC">
              <w:rPr>
                <w:bCs/>
                <w:sz w:val="16"/>
                <w:szCs w:val="16"/>
              </w:rPr>
              <w:t>dB</w:t>
            </w:r>
            <w:proofErr w:type="gramEnd"/>
            <w:r w:rsidRPr="00EC49EC">
              <w:rPr>
                <w:bCs/>
                <w:sz w:val="16"/>
                <w:szCs w:val="16"/>
              </w:rPr>
              <w:t>(A)</w:t>
            </w:r>
            <w:r w:rsidRPr="00EC49EC">
              <w:rPr>
                <w:bCs/>
                <w:sz w:val="16"/>
                <w:szCs w:val="16"/>
                <w:vertAlign w:val="superscript"/>
              </w:rPr>
              <w:t>A</w:t>
            </w:r>
          </w:p>
        </w:tc>
        <w:tc>
          <w:tcPr>
            <w:tcW w:w="1276" w:type="dxa"/>
            <w:shd w:val="clear" w:color="auto" w:fill="F2F2F2" w:themeFill="background1" w:themeFillShade="F2"/>
          </w:tcPr>
          <w:p w14:paraId="6BD35B57" w14:textId="77777777" w:rsidR="00735449" w:rsidRPr="00EC49EC" w:rsidRDefault="00735449" w:rsidP="00BE2CA7">
            <w:pPr>
              <w:ind w:left="-653" w:right="-57" w:firstLine="567"/>
              <w:jc w:val="center"/>
              <w:rPr>
                <w:bCs/>
                <w:sz w:val="16"/>
                <w:szCs w:val="16"/>
              </w:rPr>
            </w:pPr>
            <w:proofErr w:type="gramStart"/>
            <w:r w:rsidRPr="00EC49EC">
              <w:rPr>
                <w:bCs/>
                <w:sz w:val="16"/>
                <w:szCs w:val="16"/>
              </w:rPr>
              <w:t>dB</w:t>
            </w:r>
            <w:proofErr w:type="gramEnd"/>
            <w:r w:rsidRPr="00EC49EC">
              <w:rPr>
                <w:bCs/>
                <w:sz w:val="16"/>
                <w:szCs w:val="16"/>
              </w:rPr>
              <w:t>(A)</w:t>
            </w:r>
            <w:r w:rsidRPr="00EC49EC">
              <w:rPr>
                <w:bCs/>
                <w:sz w:val="16"/>
                <w:szCs w:val="16"/>
                <w:vertAlign w:val="superscript"/>
              </w:rPr>
              <w:t>A</w:t>
            </w:r>
          </w:p>
        </w:tc>
        <w:tc>
          <w:tcPr>
            <w:tcW w:w="1276" w:type="dxa"/>
            <w:shd w:val="clear" w:color="auto" w:fill="F2F2F2" w:themeFill="background1" w:themeFillShade="F2"/>
          </w:tcPr>
          <w:p w14:paraId="2664119E" w14:textId="77777777" w:rsidR="00735449" w:rsidRPr="00EC49EC" w:rsidRDefault="00735449" w:rsidP="00BE2CA7">
            <w:pPr>
              <w:ind w:left="-653" w:right="-57" w:firstLine="567"/>
              <w:jc w:val="center"/>
              <w:rPr>
                <w:bCs/>
                <w:sz w:val="16"/>
                <w:szCs w:val="16"/>
              </w:rPr>
            </w:pPr>
            <w:proofErr w:type="gramStart"/>
            <w:r w:rsidRPr="00EC49EC">
              <w:rPr>
                <w:bCs/>
                <w:sz w:val="16"/>
                <w:szCs w:val="16"/>
              </w:rPr>
              <w:t>dB</w:t>
            </w:r>
            <w:proofErr w:type="gramEnd"/>
            <w:r w:rsidRPr="00EC49EC">
              <w:rPr>
                <w:bCs/>
                <w:sz w:val="16"/>
                <w:szCs w:val="16"/>
              </w:rPr>
              <w:t>(A)</w:t>
            </w:r>
            <w:r w:rsidRPr="00EC49EC">
              <w:rPr>
                <w:bCs/>
                <w:sz w:val="16"/>
                <w:szCs w:val="16"/>
                <w:vertAlign w:val="superscript"/>
              </w:rPr>
              <w:t>A</w:t>
            </w:r>
          </w:p>
        </w:tc>
        <w:tc>
          <w:tcPr>
            <w:tcW w:w="992" w:type="dxa"/>
            <w:shd w:val="clear" w:color="auto" w:fill="F2F2F2" w:themeFill="background1" w:themeFillShade="F2"/>
            <w:vAlign w:val="center"/>
          </w:tcPr>
          <w:p w14:paraId="68049B5C" w14:textId="77777777" w:rsidR="00735449" w:rsidRPr="00EC49EC" w:rsidRDefault="00735449" w:rsidP="00BE2CA7">
            <w:pPr>
              <w:ind w:right="-57"/>
              <w:jc w:val="center"/>
              <w:rPr>
                <w:bCs/>
                <w:sz w:val="16"/>
                <w:szCs w:val="16"/>
              </w:rPr>
            </w:pPr>
            <w:r w:rsidRPr="00EC49EC">
              <w:rPr>
                <w:bCs/>
                <w:sz w:val="16"/>
                <w:szCs w:val="16"/>
              </w:rPr>
              <w:t>Timer</w:t>
            </w:r>
          </w:p>
        </w:tc>
      </w:tr>
      <w:tr w:rsidR="00735449" w:rsidRPr="00EC49EC" w14:paraId="44CE91E9" w14:textId="77777777" w:rsidTr="00BE2CA7">
        <w:tc>
          <w:tcPr>
            <w:tcW w:w="1701" w:type="dxa"/>
            <w:vAlign w:val="center"/>
          </w:tcPr>
          <w:p w14:paraId="21C8C612" w14:textId="77777777" w:rsidR="00735449" w:rsidRPr="00EC49EC" w:rsidRDefault="00735449" w:rsidP="00BE2CA7">
            <w:pPr>
              <w:ind w:right="-57"/>
              <w:rPr>
                <w:sz w:val="16"/>
                <w:szCs w:val="16"/>
              </w:rPr>
            </w:pPr>
            <w:r w:rsidRPr="00EC49EC">
              <w:rPr>
                <w:sz w:val="16"/>
                <w:szCs w:val="16"/>
              </w:rPr>
              <w:t>Mandag – fredag</w:t>
            </w:r>
          </w:p>
        </w:tc>
        <w:tc>
          <w:tcPr>
            <w:tcW w:w="851" w:type="dxa"/>
            <w:vAlign w:val="center"/>
          </w:tcPr>
          <w:p w14:paraId="2E636579" w14:textId="77777777" w:rsidR="00735449" w:rsidRPr="00EC49EC" w:rsidRDefault="00735449" w:rsidP="00BE2CA7">
            <w:pPr>
              <w:tabs>
                <w:tab w:val="right" w:pos="884"/>
              </w:tabs>
              <w:ind w:right="-57"/>
              <w:rPr>
                <w:bCs/>
                <w:sz w:val="16"/>
                <w:szCs w:val="16"/>
              </w:rPr>
            </w:pPr>
            <w:r w:rsidRPr="00EC49EC">
              <w:rPr>
                <w:bCs/>
                <w:sz w:val="16"/>
                <w:szCs w:val="16"/>
              </w:rPr>
              <w:t>7 - 18</w:t>
            </w:r>
          </w:p>
        </w:tc>
        <w:tc>
          <w:tcPr>
            <w:tcW w:w="1276" w:type="dxa"/>
          </w:tcPr>
          <w:p w14:paraId="3638B0FE" w14:textId="77777777" w:rsidR="00735449" w:rsidRPr="00EC49EC" w:rsidRDefault="00735449" w:rsidP="00BE2CA7">
            <w:pPr>
              <w:ind w:right="-57"/>
              <w:jc w:val="center"/>
              <w:rPr>
                <w:bCs/>
                <w:sz w:val="18"/>
                <w:szCs w:val="18"/>
              </w:rPr>
            </w:pPr>
            <w:r w:rsidRPr="00EC49EC">
              <w:rPr>
                <w:bCs/>
                <w:sz w:val="18"/>
                <w:szCs w:val="18"/>
              </w:rPr>
              <w:t>60</w:t>
            </w:r>
          </w:p>
        </w:tc>
        <w:tc>
          <w:tcPr>
            <w:tcW w:w="1276" w:type="dxa"/>
          </w:tcPr>
          <w:p w14:paraId="37EAD88A" w14:textId="77777777" w:rsidR="00735449" w:rsidRPr="00EC49EC" w:rsidRDefault="00735449" w:rsidP="00BE2CA7">
            <w:pPr>
              <w:ind w:left="-653" w:right="-57" w:firstLine="567"/>
              <w:jc w:val="center"/>
              <w:rPr>
                <w:bCs/>
                <w:sz w:val="18"/>
                <w:szCs w:val="18"/>
              </w:rPr>
            </w:pPr>
            <w:r w:rsidRPr="00EC49EC">
              <w:rPr>
                <w:bCs/>
                <w:sz w:val="18"/>
                <w:szCs w:val="18"/>
              </w:rPr>
              <w:t>45</w:t>
            </w:r>
          </w:p>
        </w:tc>
        <w:tc>
          <w:tcPr>
            <w:tcW w:w="1276" w:type="dxa"/>
          </w:tcPr>
          <w:p w14:paraId="4781FEEC" w14:textId="77777777" w:rsidR="00735449" w:rsidRPr="00EC49EC" w:rsidRDefault="00735449" w:rsidP="00BE2CA7">
            <w:pPr>
              <w:ind w:left="-653" w:right="-57" w:firstLine="567"/>
              <w:jc w:val="center"/>
              <w:rPr>
                <w:bCs/>
                <w:sz w:val="18"/>
                <w:szCs w:val="18"/>
              </w:rPr>
            </w:pPr>
            <w:r w:rsidRPr="00EC49EC">
              <w:rPr>
                <w:bCs/>
                <w:sz w:val="18"/>
                <w:szCs w:val="18"/>
              </w:rPr>
              <w:t>45</w:t>
            </w:r>
          </w:p>
        </w:tc>
        <w:tc>
          <w:tcPr>
            <w:tcW w:w="992" w:type="dxa"/>
            <w:vAlign w:val="center"/>
          </w:tcPr>
          <w:p w14:paraId="611D86F0" w14:textId="77777777" w:rsidR="00735449" w:rsidRPr="00EC49EC" w:rsidRDefault="00735449" w:rsidP="00BE2CA7">
            <w:pPr>
              <w:ind w:right="-57"/>
              <w:jc w:val="center"/>
              <w:rPr>
                <w:bCs/>
                <w:sz w:val="16"/>
                <w:szCs w:val="16"/>
              </w:rPr>
            </w:pPr>
            <w:r w:rsidRPr="00EC49EC">
              <w:rPr>
                <w:bCs/>
                <w:sz w:val="16"/>
                <w:szCs w:val="16"/>
              </w:rPr>
              <w:t>8</w:t>
            </w:r>
          </w:p>
        </w:tc>
      </w:tr>
      <w:tr w:rsidR="00735449" w:rsidRPr="00EC49EC" w14:paraId="3E07BA58" w14:textId="77777777" w:rsidTr="00BE2CA7">
        <w:tc>
          <w:tcPr>
            <w:tcW w:w="1701" w:type="dxa"/>
            <w:vAlign w:val="center"/>
          </w:tcPr>
          <w:p w14:paraId="43C060A0" w14:textId="77777777" w:rsidR="00735449" w:rsidRPr="00EC49EC" w:rsidRDefault="00735449" w:rsidP="00BE2CA7">
            <w:pPr>
              <w:ind w:right="-57"/>
              <w:rPr>
                <w:sz w:val="16"/>
                <w:szCs w:val="16"/>
              </w:rPr>
            </w:pPr>
            <w:r w:rsidRPr="00EC49EC">
              <w:rPr>
                <w:sz w:val="16"/>
                <w:szCs w:val="16"/>
              </w:rPr>
              <w:t>Lørdag</w:t>
            </w:r>
          </w:p>
        </w:tc>
        <w:tc>
          <w:tcPr>
            <w:tcW w:w="851" w:type="dxa"/>
            <w:vAlign w:val="center"/>
          </w:tcPr>
          <w:p w14:paraId="4647B0D1" w14:textId="77777777" w:rsidR="00735449" w:rsidRPr="00EC49EC" w:rsidRDefault="00735449" w:rsidP="00BE2CA7">
            <w:pPr>
              <w:tabs>
                <w:tab w:val="right" w:pos="884"/>
              </w:tabs>
              <w:ind w:right="-57"/>
              <w:rPr>
                <w:bCs/>
                <w:sz w:val="16"/>
                <w:szCs w:val="16"/>
              </w:rPr>
            </w:pPr>
            <w:r w:rsidRPr="00EC49EC">
              <w:rPr>
                <w:bCs/>
                <w:sz w:val="16"/>
                <w:szCs w:val="16"/>
              </w:rPr>
              <w:t>7 - 14</w:t>
            </w:r>
          </w:p>
        </w:tc>
        <w:tc>
          <w:tcPr>
            <w:tcW w:w="1276" w:type="dxa"/>
          </w:tcPr>
          <w:p w14:paraId="475721D5" w14:textId="77777777" w:rsidR="00735449" w:rsidRPr="00EC49EC" w:rsidRDefault="00735449" w:rsidP="00BE2CA7">
            <w:pPr>
              <w:ind w:right="-57"/>
              <w:jc w:val="center"/>
              <w:rPr>
                <w:bCs/>
                <w:sz w:val="18"/>
                <w:szCs w:val="18"/>
              </w:rPr>
            </w:pPr>
            <w:r w:rsidRPr="00EC49EC">
              <w:rPr>
                <w:bCs/>
                <w:sz w:val="18"/>
                <w:szCs w:val="18"/>
              </w:rPr>
              <w:t>60</w:t>
            </w:r>
          </w:p>
        </w:tc>
        <w:tc>
          <w:tcPr>
            <w:tcW w:w="1276" w:type="dxa"/>
          </w:tcPr>
          <w:p w14:paraId="74B9D566" w14:textId="77777777" w:rsidR="00735449" w:rsidRPr="00EC49EC" w:rsidRDefault="00735449" w:rsidP="00BE2CA7">
            <w:pPr>
              <w:ind w:left="-653" w:right="-57" w:firstLine="567"/>
              <w:jc w:val="center"/>
              <w:rPr>
                <w:bCs/>
                <w:sz w:val="18"/>
                <w:szCs w:val="18"/>
              </w:rPr>
            </w:pPr>
            <w:r w:rsidRPr="00EC49EC">
              <w:rPr>
                <w:bCs/>
                <w:sz w:val="18"/>
                <w:szCs w:val="18"/>
              </w:rPr>
              <w:t>45</w:t>
            </w:r>
          </w:p>
        </w:tc>
        <w:tc>
          <w:tcPr>
            <w:tcW w:w="1276" w:type="dxa"/>
          </w:tcPr>
          <w:p w14:paraId="183C8EE9" w14:textId="77777777" w:rsidR="00735449" w:rsidRPr="00EC49EC" w:rsidRDefault="00735449" w:rsidP="00BE2CA7">
            <w:pPr>
              <w:ind w:left="-653" w:right="-57" w:firstLine="567"/>
              <w:jc w:val="center"/>
              <w:rPr>
                <w:bCs/>
                <w:sz w:val="18"/>
                <w:szCs w:val="18"/>
              </w:rPr>
            </w:pPr>
            <w:r w:rsidRPr="00EC49EC">
              <w:rPr>
                <w:bCs/>
                <w:sz w:val="18"/>
                <w:szCs w:val="18"/>
              </w:rPr>
              <w:t>45</w:t>
            </w:r>
          </w:p>
        </w:tc>
        <w:tc>
          <w:tcPr>
            <w:tcW w:w="992" w:type="dxa"/>
            <w:vAlign w:val="center"/>
          </w:tcPr>
          <w:p w14:paraId="66434700" w14:textId="77777777" w:rsidR="00735449" w:rsidRPr="00EC49EC" w:rsidRDefault="00735449" w:rsidP="00BE2CA7">
            <w:pPr>
              <w:ind w:right="-57"/>
              <w:jc w:val="center"/>
              <w:rPr>
                <w:bCs/>
                <w:sz w:val="16"/>
                <w:szCs w:val="16"/>
              </w:rPr>
            </w:pPr>
            <w:r w:rsidRPr="00EC49EC">
              <w:rPr>
                <w:bCs/>
                <w:sz w:val="16"/>
                <w:szCs w:val="16"/>
              </w:rPr>
              <w:t>7</w:t>
            </w:r>
          </w:p>
        </w:tc>
      </w:tr>
      <w:tr w:rsidR="00735449" w:rsidRPr="00EC49EC" w14:paraId="50D3F8EB" w14:textId="77777777" w:rsidTr="00BE2CA7">
        <w:tc>
          <w:tcPr>
            <w:tcW w:w="1701" w:type="dxa"/>
            <w:vAlign w:val="center"/>
          </w:tcPr>
          <w:p w14:paraId="498498A9" w14:textId="77777777" w:rsidR="00735449" w:rsidRPr="00EC49EC" w:rsidRDefault="00735449" w:rsidP="00BE2CA7">
            <w:pPr>
              <w:ind w:right="-57"/>
              <w:rPr>
                <w:sz w:val="16"/>
                <w:szCs w:val="16"/>
              </w:rPr>
            </w:pPr>
            <w:r w:rsidRPr="00EC49EC">
              <w:rPr>
                <w:sz w:val="16"/>
                <w:szCs w:val="16"/>
              </w:rPr>
              <w:t>Lørdag</w:t>
            </w:r>
          </w:p>
        </w:tc>
        <w:tc>
          <w:tcPr>
            <w:tcW w:w="851" w:type="dxa"/>
            <w:vAlign w:val="center"/>
          </w:tcPr>
          <w:p w14:paraId="7EE16B4D" w14:textId="77777777" w:rsidR="00735449" w:rsidRPr="00EC49EC" w:rsidRDefault="00735449" w:rsidP="00BE2CA7">
            <w:pPr>
              <w:tabs>
                <w:tab w:val="right" w:pos="884"/>
              </w:tabs>
              <w:ind w:right="-57"/>
              <w:rPr>
                <w:bCs/>
                <w:sz w:val="16"/>
                <w:szCs w:val="16"/>
              </w:rPr>
            </w:pPr>
            <w:r w:rsidRPr="00EC49EC">
              <w:rPr>
                <w:bCs/>
                <w:sz w:val="16"/>
                <w:szCs w:val="16"/>
              </w:rPr>
              <w:t>14 - 18</w:t>
            </w:r>
          </w:p>
        </w:tc>
        <w:tc>
          <w:tcPr>
            <w:tcW w:w="1276" w:type="dxa"/>
          </w:tcPr>
          <w:p w14:paraId="28DE55FF" w14:textId="77777777" w:rsidR="00735449" w:rsidRPr="00EC49EC" w:rsidRDefault="00735449" w:rsidP="00BE2CA7">
            <w:pPr>
              <w:ind w:right="-57"/>
              <w:jc w:val="center"/>
              <w:rPr>
                <w:bCs/>
                <w:sz w:val="18"/>
                <w:szCs w:val="18"/>
              </w:rPr>
            </w:pPr>
            <w:r w:rsidRPr="00EC49EC">
              <w:rPr>
                <w:bCs/>
                <w:sz w:val="18"/>
                <w:szCs w:val="18"/>
              </w:rPr>
              <w:t>60</w:t>
            </w:r>
          </w:p>
        </w:tc>
        <w:tc>
          <w:tcPr>
            <w:tcW w:w="1276" w:type="dxa"/>
          </w:tcPr>
          <w:p w14:paraId="7495D633" w14:textId="77777777" w:rsidR="00735449" w:rsidRPr="00EC49EC" w:rsidRDefault="00735449" w:rsidP="00BE2CA7">
            <w:pPr>
              <w:ind w:left="-653" w:right="-57" w:firstLine="567"/>
              <w:jc w:val="center"/>
              <w:rPr>
                <w:bCs/>
                <w:sz w:val="18"/>
                <w:szCs w:val="18"/>
              </w:rPr>
            </w:pPr>
            <w:r w:rsidRPr="00EC49EC">
              <w:rPr>
                <w:bCs/>
                <w:sz w:val="18"/>
                <w:szCs w:val="18"/>
              </w:rPr>
              <w:t>45</w:t>
            </w:r>
          </w:p>
        </w:tc>
        <w:tc>
          <w:tcPr>
            <w:tcW w:w="1276" w:type="dxa"/>
          </w:tcPr>
          <w:p w14:paraId="33475611" w14:textId="77777777" w:rsidR="00735449" w:rsidRPr="00EC49EC" w:rsidRDefault="00735449" w:rsidP="00BE2CA7">
            <w:pPr>
              <w:ind w:left="-653" w:right="-57" w:firstLine="567"/>
              <w:jc w:val="center"/>
              <w:rPr>
                <w:bCs/>
                <w:sz w:val="18"/>
                <w:szCs w:val="18"/>
              </w:rPr>
            </w:pPr>
            <w:r w:rsidRPr="00EC49EC">
              <w:rPr>
                <w:bCs/>
                <w:sz w:val="18"/>
                <w:szCs w:val="18"/>
              </w:rPr>
              <w:t>45</w:t>
            </w:r>
          </w:p>
        </w:tc>
        <w:tc>
          <w:tcPr>
            <w:tcW w:w="992" w:type="dxa"/>
            <w:vAlign w:val="center"/>
          </w:tcPr>
          <w:p w14:paraId="52BDA79C" w14:textId="77777777" w:rsidR="00735449" w:rsidRPr="00EC49EC" w:rsidRDefault="00735449" w:rsidP="00BE2CA7">
            <w:pPr>
              <w:ind w:right="-57"/>
              <w:jc w:val="center"/>
              <w:rPr>
                <w:bCs/>
                <w:sz w:val="16"/>
                <w:szCs w:val="16"/>
              </w:rPr>
            </w:pPr>
            <w:r w:rsidRPr="00EC49EC">
              <w:rPr>
                <w:bCs/>
                <w:sz w:val="16"/>
                <w:szCs w:val="16"/>
              </w:rPr>
              <w:t>4</w:t>
            </w:r>
          </w:p>
        </w:tc>
      </w:tr>
      <w:tr w:rsidR="00735449" w:rsidRPr="00EC49EC" w14:paraId="0C81613D" w14:textId="77777777" w:rsidTr="00BE2CA7">
        <w:tc>
          <w:tcPr>
            <w:tcW w:w="1701" w:type="dxa"/>
            <w:tcBorders>
              <w:bottom w:val="single" w:sz="4" w:space="0" w:color="000000" w:themeColor="text1"/>
            </w:tcBorders>
            <w:vAlign w:val="center"/>
          </w:tcPr>
          <w:p w14:paraId="6F0122C4" w14:textId="77777777" w:rsidR="00735449" w:rsidRPr="00EC49EC" w:rsidRDefault="00735449" w:rsidP="00BE2CA7">
            <w:pPr>
              <w:ind w:right="-57"/>
              <w:rPr>
                <w:sz w:val="16"/>
                <w:szCs w:val="16"/>
              </w:rPr>
            </w:pPr>
            <w:r w:rsidRPr="00EC49EC">
              <w:rPr>
                <w:sz w:val="16"/>
                <w:szCs w:val="16"/>
              </w:rPr>
              <w:t>Søn- og helligdage</w:t>
            </w:r>
          </w:p>
        </w:tc>
        <w:tc>
          <w:tcPr>
            <w:tcW w:w="851" w:type="dxa"/>
            <w:tcBorders>
              <w:bottom w:val="single" w:sz="4" w:space="0" w:color="000000" w:themeColor="text1"/>
            </w:tcBorders>
            <w:vAlign w:val="center"/>
          </w:tcPr>
          <w:p w14:paraId="199F996A" w14:textId="77777777" w:rsidR="00735449" w:rsidRPr="00EC49EC" w:rsidRDefault="00735449" w:rsidP="00BE2CA7">
            <w:pPr>
              <w:tabs>
                <w:tab w:val="right" w:pos="884"/>
              </w:tabs>
              <w:ind w:right="-57"/>
              <w:rPr>
                <w:bCs/>
                <w:sz w:val="16"/>
                <w:szCs w:val="16"/>
              </w:rPr>
            </w:pPr>
            <w:r w:rsidRPr="00EC49EC">
              <w:rPr>
                <w:bCs/>
                <w:sz w:val="16"/>
                <w:szCs w:val="16"/>
              </w:rPr>
              <w:t>7 - 18</w:t>
            </w:r>
          </w:p>
        </w:tc>
        <w:tc>
          <w:tcPr>
            <w:tcW w:w="1276" w:type="dxa"/>
            <w:tcBorders>
              <w:bottom w:val="single" w:sz="4" w:space="0" w:color="000000" w:themeColor="text1"/>
            </w:tcBorders>
          </w:tcPr>
          <w:p w14:paraId="1ACD33AE" w14:textId="77777777" w:rsidR="00735449" w:rsidRPr="00EC49EC" w:rsidRDefault="00735449" w:rsidP="00BE2CA7">
            <w:pPr>
              <w:ind w:right="-57"/>
              <w:jc w:val="center"/>
              <w:rPr>
                <w:bCs/>
                <w:sz w:val="18"/>
                <w:szCs w:val="18"/>
              </w:rPr>
            </w:pPr>
            <w:r w:rsidRPr="00EC49EC">
              <w:rPr>
                <w:bCs/>
                <w:sz w:val="18"/>
                <w:szCs w:val="18"/>
              </w:rPr>
              <w:t>60</w:t>
            </w:r>
          </w:p>
        </w:tc>
        <w:tc>
          <w:tcPr>
            <w:tcW w:w="1276" w:type="dxa"/>
            <w:tcBorders>
              <w:bottom w:val="single" w:sz="4" w:space="0" w:color="000000" w:themeColor="text1"/>
            </w:tcBorders>
          </w:tcPr>
          <w:p w14:paraId="4D444837" w14:textId="77777777" w:rsidR="00735449" w:rsidRPr="00EC49EC" w:rsidRDefault="00735449" w:rsidP="00BE2CA7">
            <w:pPr>
              <w:ind w:left="-653" w:right="-57" w:firstLine="567"/>
              <w:jc w:val="center"/>
              <w:rPr>
                <w:bCs/>
                <w:sz w:val="18"/>
                <w:szCs w:val="18"/>
              </w:rPr>
            </w:pPr>
            <w:r w:rsidRPr="00EC49EC">
              <w:rPr>
                <w:bCs/>
                <w:sz w:val="18"/>
                <w:szCs w:val="18"/>
              </w:rPr>
              <w:t>45</w:t>
            </w:r>
          </w:p>
        </w:tc>
        <w:tc>
          <w:tcPr>
            <w:tcW w:w="1276" w:type="dxa"/>
            <w:tcBorders>
              <w:bottom w:val="single" w:sz="4" w:space="0" w:color="000000" w:themeColor="text1"/>
            </w:tcBorders>
          </w:tcPr>
          <w:p w14:paraId="4F93540D" w14:textId="77777777" w:rsidR="00735449" w:rsidRPr="00EC49EC" w:rsidRDefault="00735449" w:rsidP="00BE2CA7">
            <w:pPr>
              <w:ind w:left="-653" w:right="-57" w:firstLine="567"/>
              <w:jc w:val="center"/>
              <w:rPr>
                <w:bCs/>
                <w:sz w:val="18"/>
                <w:szCs w:val="18"/>
              </w:rPr>
            </w:pPr>
            <w:r w:rsidRPr="00EC49EC">
              <w:rPr>
                <w:bCs/>
                <w:sz w:val="18"/>
                <w:szCs w:val="18"/>
              </w:rPr>
              <w:t>45</w:t>
            </w:r>
          </w:p>
        </w:tc>
        <w:tc>
          <w:tcPr>
            <w:tcW w:w="992" w:type="dxa"/>
            <w:tcBorders>
              <w:bottom w:val="single" w:sz="4" w:space="0" w:color="000000" w:themeColor="text1"/>
            </w:tcBorders>
            <w:vAlign w:val="center"/>
          </w:tcPr>
          <w:p w14:paraId="620C4A0B" w14:textId="77777777" w:rsidR="00735449" w:rsidRPr="00EC49EC" w:rsidRDefault="00735449" w:rsidP="00BE2CA7">
            <w:pPr>
              <w:ind w:right="-57"/>
              <w:jc w:val="center"/>
              <w:rPr>
                <w:bCs/>
                <w:sz w:val="16"/>
                <w:szCs w:val="16"/>
              </w:rPr>
            </w:pPr>
            <w:r w:rsidRPr="00EC49EC">
              <w:rPr>
                <w:bCs/>
                <w:sz w:val="16"/>
                <w:szCs w:val="16"/>
              </w:rPr>
              <w:t>8</w:t>
            </w:r>
          </w:p>
        </w:tc>
      </w:tr>
      <w:tr w:rsidR="00735449" w:rsidRPr="00EC49EC" w14:paraId="2640D694" w14:textId="77777777" w:rsidTr="00BE2CA7">
        <w:tc>
          <w:tcPr>
            <w:tcW w:w="1701" w:type="dxa"/>
            <w:shd w:val="clear" w:color="auto" w:fill="F2F2F2" w:themeFill="background1" w:themeFillShade="F2"/>
            <w:vAlign w:val="center"/>
          </w:tcPr>
          <w:p w14:paraId="5A7C2173" w14:textId="77777777" w:rsidR="00735449" w:rsidRPr="00EC49EC" w:rsidRDefault="00735449" w:rsidP="00BE2CA7">
            <w:pPr>
              <w:ind w:right="-57"/>
              <w:rPr>
                <w:b/>
                <w:bCs/>
              </w:rPr>
            </w:pPr>
            <w:r w:rsidRPr="00EC49EC">
              <w:rPr>
                <w:b/>
                <w:bCs/>
              </w:rPr>
              <w:t>Aften</w:t>
            </w:r>
          </w:p>
        </w:tc>
        <w:tc>
          <w:tcPr>
            <w:tcW w:w="851" w:type="dxa"/>
            <w:shd w:val="clear" w:color="auto" w:fill="F2F2F2" w:themeFill="background1" w:themeFillShade="F2"/>
            <w:vAlign w:val="center"/>
          </w:tcPr>
          <w:p w14:paraId="671C0CC5" w14:textId="77777777" w:rsidR="00735449" w:rsidRPr="00EC49EC" w:rsidRDefault="00735449" w:rsidP="00BE2CA7">
            <w:pPr>
              <w:tabs>
                <w:tab w:val="right" w:pos="884"/>
              </w:tabs>
              <w:ind w:right="-57"/>
              <w:rPr>
                <w:bCs/>
                <w:sz w:val="16"/>
                <w:szCs w:val="16"/>
              </w:rPr>
            </w:pPr>
          </w:p>
        </w:tc>
        <w:tc>
          <w:tcPr>
            <w:tcW w:w="1276" w:type="dxa"/>
            <w:shd w:val="clear" w:color="auto" w:fill="F2F2F2" w:themeFill="background1" w:themeFillShade="F2"/>
          </w:tcPr>
          <w:p w14:paraId="3A22D329" w14:textId="77777777" w:rsidR="00735449" w:rsidRPr="00EC49EC" w:rsidRDefault="00735449" w:rsidP="00BE2CA7">
            <w:pPr>
              <w:ind w:right="-57"/>
              <w:jc w:val="center"/>
              <w:rPr>
                <w:bCs/>
                <w:sz w:val="18"/>
                <w:szCs w:val="18"/>
              </w:rPr>
            </w:pPr>
          </w:p>
        </w:tc>
        <w:tc>
          <w:tcPr>
            <w:tcW w:w="1276" w:type="dxa"/>
            <w:shd w:val="clear" w:color="auto" w:fill="F2F2F2" w:themeFill="background1" w:themeFillShade="F2"/>
          </w:tcPr>
          <w:p w14:paraId="650B8D74" w14:textId="77777777" w:rsidR="00735449" w:rsidRPr="00EC49EC" w:rsidRDefault="00735449" w:rsidP="00BE2CA7">
            <w:pPr>
              <w:ind w:left="-653" w:right="-57" w:firstLine="567"/>
              <w:jc w:val="center"/>
              <w:rPr>
                <w:bCs/>
                <w:sz w:val="18"/>
                <w:szCs w:val="18"/>
              </w:rPr>
            </w:pPr>
          </w:p>
        </w:tc>
        <w:tc>
          <w:tcPr>
            <w:tcW w:w="1276" w:type="dxa"/>
            <w:shd w:val="clear" w:color="auto" w:fill="F2F2F2" w:themeFill="background1" w:themeFillShade="F2"/>
          </w:tcPr>
          <w:p w14:paraId="073E98E0" w14:textId="77777777" w:rsidR="00735449" w:rsidRPr="00EC49EC" w:rsidRDefault="00735449" w:rsidP="00BE2CA7">
            <w:pPr>
              <w:ind w:left="-653" w:right="-57" w:firstLine="567"/>
              <w:jc w:val="center"/>
              <w:rPr>
                <w:bCs/>
                <w:sz w:val="18"/>
                <w:szCs w:val="18"/>
              </w:rPr>
            </w:pPr>
          </w:p>
        </w:tc>
        <w:tc>
          <w:tcPr>
            <w:tcW w:w="992" w:type="dxa"/>
            <w:shd w:val="clear" w:color="auto" w:fill="F2F2F2" w:themeFill="background1" w:themeFillShade="F2"/>
            <w:vAlign w:val="center"/>
          </w:tcPr>
          <w:p w14:paraId="077B74EA" w14:textId="77777777" w:rsidR="00735449" w:rsidRPr="00EC49EC" w:rsidRDefault="00735449" w:rsidP="00BE2CA7">
            <w:pPr>
              <w:ind w:right="-57"/>
              <w:jc w:val="center"/>
              <w:rPr>
                <w:bCs/>
                <w:sz w:val="16"/>
                <w:szCs w:val="16"/>
              </w:rPr>
            </w:pPr>
          </w:p>
        </w:tc>
      </w:tr>
      <w:tr w:rsidR="00735449" w:rsidRPr="00EC49EC" w14:paraId="0B5F12F6" w14:textId="77777777" w:rsidTr="00BE2CA7">
        <w:tc>
          <w:tcPr>
            <w:tcW w:w="1701" w:type="dxa"/>
            <w:tcBorders>
              <w:bottom w:val="single" w:sz="4" w:space="0" w:color="000000" w:themeColor="text1"/>
            </w:tcBorders>
            <w:vAlign w:val="center"/>
          </w:tcPr>
          <w:p w14:paraId="2074ADA1" w14:textId="77777777" w:rsidR="00735449" w:rsidRPr="00EC49EC" w:rsidRDefault="00735449" w:rsidP="00BE2CA7">
            <w:pPr>
              <w:ind w:right="-57"/>
              <w:rPr>
                <w:sz w:val="16"/>
                <w:szCs w:val="16"/>
              </w:rPr>
            </w:pPr>
            <w:r w:rsidRPr="00EC49EC">
              <w:rPr>
                <w:sz w:val="16"/>
                <w:szCs w:val="16"/>
              </w:rPr>
              <w:t>Alle dage</w:t>
            </w:r>
          </w:p>
        </w:tc>
        <w:tc>
          <w:tcPr>
            <w:tcW w:w="851" w:type="dxa"/>
            <w:tcBorders>
              <w:bottom w:val="single" w:sz="4" w:space="0" w:color="000000" w:themeColor="text1"/>
            </w:tcBorders>
            <w:vAlign w:val="center"/>
          </w:tcPr>
          <w:p w14:paraId="3735C65E" w14:textId="77777777" w:rsidR="00735449" w:rsidRPr="00EC49EC" w:rsidRDefault="00735449" w:rsidP="00BE2CA7">
            <w:pPr>
              <w:tabs>
                <w:tab w:val="right" w:pos="884"/>
              </w:tabs>
              <w:ind w:right="-57"/>
              <w:rPr>
                <w:bCs/>
                <w:sz w:val="16"/>
                <w:szCs w:val="16"/>
              </w:rPr>
            </w:pPr>
            <w:r w:rsidRPr="00EC49EC">
              <w:rPr>
                <w:bCs/>
                <w:sz w:val="16"/>
                <w:szCs w:val="16"/>
              </w:rPr>
              <w:t>18 - 22</w:t>
            </w:r>
          </w:p>
        </w:tc>
        <w:tc>
          <w:tcPr>
            <w:tcW w:w="1276" w:type="dxa"/>
            <w:tcBorders>
              <w:bottom w:val="single" w:sz="4" w:space="0" w:color="000000" w:themeColor="text1"/>
            </w:tcBorders>
          </w:tcPr>
          <w:p w14:paraId="2507C590" w14:textId="77777777" w:rsidR="00735449" w:rsidRPr="00EC49EC" w:rsidRDefault="00735449" w:rsidP="00BE2CA7">
            <w:pPr>
              <w:ind w:right="-57"/>
              <w:jc w:val="center"/>
              <w:rPr>
                <w:bCs/>
                <w:sz w:val="18"/>
                <w:szCs w:val="18"/>
              </w:rPr>
            </w:pPr>
            <w:r w:rsidRPr="00EC49EC">
              <w:rPr>
                <w:bCs/>
                <w:sz w:val="18"/>
                <w:szCs w:val="18"/>
              </w:rPr>
              <w:t>60</w:t>
            </w:r>
          </w:p>
        </w:tc>
        <w:tc>
          <w:tcPr>
            <w:tcW w:w="1276" w:type="dxa"/>
            <w:tcBorders>
              <w:bottom w:val="single" w:sz="4" w:space="0" w:color="000000" w:themeColor="text1"/>
            </w:tcBorders>
          </w:tcPr>
          <w:p w14:paraId="3632EEBE" w14:textId="77777777" w:rsidR="00735449" w:rsidRPr="00EC49EC" w:rsidRDefault="00735449" w:rsidP="00BE2CA7">
            <w:pPr>
              <w:ind w:left="-653" w:right="-57" w:firstLine="567"/>
              <w:jc w:val="center"/>
              <w:rPr>
                <w:bCs/>
                <w:sz w:val="18"/>
                <w:szCs w:val="18"/>
              </w:rPr>
            </w:pPr>
            <w:r w:rsidRPr="00EC49EC">
              <w:rPr>
                <w:bCs/>
                <w:sz w:val="18"/>
                <w:szCs w:val="18"/>
              </w:rPr>
              <w:t>40</w:t>
            </w:r>
          </w:p>
        </w:tc>
        <w:tc>
          <w:tcPr>
            <w:tcW w:w="1276" w:type="dxa"/>
            <w:tcBorders>
              <w:bottom w:val="single" w:sz="4" w:space="0" w:color="000000" w:themeColor="text1"/>
            </w:tcBorders>
          </w:tcPr>
          <w:p w14:paraId="5AFDC929" w14:textId="77777777" w:rsidR="00735449" w:rsidRPr="00EC49EC" w:rsidRDefault="00735449" w:rsidP="00BE2CA7">
            <w:pPr>
              <w:ind w:left="-653" w:right="-57" w:firstLine="567"/>
              <w:jc w:val="center"/>
              <w:rPr>
                <w:bCs/>
                <w:sz w:val="18"/>
                <w:szCs w:val="18"/>
              </w:rPr>
            </w:pPr>
            <w:r w:rsidRPr="00EC49EC">
              <w:rPr>
                <w:bCs/>
                <w:sz w:val="18"/>
                <w:szCs w:val="18"/>
              </w:rPr>
              <w:t>40</w:t>
            </w:r>
          </w:p>
        </w:tc>
        <w:tc>
          <w:tcPr>
            <w:tcW w:w="992" w:type="dxa"/>
            <w:tcBorders>
              <w:bottom w:val="single" w:sz="4" w:space="0" w:color="000000" w:themeColor="text1"/>
            </w:tcBorders>
            <w:vAlign w:val="center"/>
          </w:tcPr>
          <w:p w14:paraId="551B1770" w14:textId="77777777" w:rsidR="00735449" w:rsidRPr="00EC49EC" w:rsidRDefault="00735449" w:rsidP="00BE2CA7">
            <w:pPr>
              <w:ind w:right="-57"/>
              <w:jc w:val="center"/>
              <w:rPr>
                <w:bCs/>
                <w:sz w:val="16"/>
                <w:szCs w:val="16"/>
              </w:rPr>
            </w:pPr>
            <w:r w:rsidRPr="00EC49EC">
              <w:rPr>
                <w:bCs/>
                <w:sz w:val="16"/>
                <w:szCs w:val="16"/>
              </w:rPr>
              <w:t>1</w:t>
            </w:r>
          </w:p>
        </w:tc>
      </w:tr>
      <w:tr w:rsidR="00735449" w:rsidRPr="00EC49EC" w14:paraId="56FAD27D" w14:textId="77777777" w:rsidTr="00BE2CA7">
        <w:tc>
          <w:tcPr>
            <w:tcW w:w="1701" w:type="dxa"/>
            <w:shd w:val="clear" w:color="auto" w:fill="F2F2F2" w:themeFill="background1" w:themeFillShade="F2"/>
            <w:vAlign w:val="center"/>
          </w:tcPr>
          <w:p w14:paraId="596710BA" w14:textId="77777777" w:rsidR="00735449" w:rsidRPr="00EC49EC" w:rsidRDefault="00735449" w:rsidP="00BE2CA7">
            <w:pPr>
              <w:ind w:right="-57"/>
              <w:rPr>
                <w:b/>
                <w:bCs/>
              </w:rPr>
            </w:pPr>
            <w:r w:rsidRPr="00EC49EC">
              <w:rPr>
                <w:b/>
                <w:bCs/>
              </w:rPr>
              <w:t>Nat</w:t>
            </w:r>
          </w:p>
        </w:tc>
        <w:tc>
          <w:tcPr>
            <w:tcW w:w="851" w:type="dxa"/>
            <w:shd w:val="clear" w:color="auto" w:fill="F2F2F2" w:themeFill="background1" w:themeFillShade="F2"/>
            <w:vAlign w:val="center"/>
          </w:tcPr>
          <w:p w14:paraId="61F99399" w14:textId="77777777" w:rsidR="00735449" w:rsidRPr="00EC49EC" w:rsidRDefault="00735449" w:rsidP="00BE2CA7">
            <w:pPr>
              <w:tabs>
                <w:tab w:val="right" w:pos="884"/>
              </w:tabs>
              <w:ind w:right="-57"/>
              <w:rPr>
                <w:bCs/>
                <w:sz w:val="16"/>
                <w:szCs w:val="16"/>
              </w:rPr>
            </w:pPr>
          </w:p>
        </w:tc>
        <w:tc>
          <w:tcPr>
            <w:tcW w:w="1276" w:type="dxa"/>
            <w:shd w:val="clear" w:color="auto" w:fill="F2F2F2" w:themeFill="background1" w:themeFillShade="F2"/>
          </w:tcPr>
          <w:p w14:paraId="3EA0413A" w14:textId="77777777" w:rsidR="00735449" w:rsidRPr="00EC49EC" w:rsidRDefault="00735449" w:rsidP="00BE2CA7">
            <w:pPr>
              <w:ind w:right="-57"/>
              <w:jc w:val="center"/>
              <w:rPr>
                <w:bCs/>
                <w:sz w:val="18"/>
                <w:szCs w:val="18"/>
              </w:rPr>
            </w:pPr>
          </w:p>
        </w:tc>
        <w:tc>
          <w:tcPr>
            <w:tcW w:w="1276" w:type="dxa"/>
            <w:shd w:val="clear" w:color="auto" w:fill="F2F2F2" w:themeFill="background1" w:themeFillShade="F2"/>
          </w:tcPr>
          <w:p w14:paraId="24F33673" w14:textId="77777777" w:rsidR="00735449" w:rsidRPr="00EC49EC" w:rsidRDefault="00735449" w:rsidP="00BE2CA7">
            <w:pPr>
              <w:ind w:left="-653" w:right="-57" w:firstLine="567"/>
              <w:jc w:val="center"/>
              <w:rPr>
                <w:bCs/>
                <w:sz w:val="18"/>
                <w:szCs w:val="18"/>
              </w:rPr>
            </w:pPr>
          </w:p>
        </w:tc>
        <w:tc>
          <w:tcPr>
            <w:tcW w:w="1276" w:type="dxa"/>
            <w:shd w:val="clear" w:color="auto" w:fill="F2F2F2" w:themeFill="background1" w:themeFillShade="F2"/>
          </w:tcPr>
          <w:p w14:paraId="217C8E3B" w14:textId="77777777" w:rsidR="00735449" w:rsidRPr="00EC49EC" w:rsidRDefault="00735449" w:rsidP="00BE2CA7">
            <w:pPr>
              <w:ind w:left="-653" w:right="-57" w:firstLine="567"/>
              <w:jc w:val="center"/>
              <w:rPr>
                <w:bCs/>
                <w:sz w:val="18"/>
                <w:szCs w:val="18"/>
              </w:rPr>
            </w:pPr>
          </w:p>
        </w:tc>
        <w:tc>
          <w:tcPr>
            <w:tcW w:w="992" w:type="dxa"/>
            <w:tcBorders>
              <w:bottom w:val="single" w:sz="4" w:space="0" w:color="auto"/>
            </w:tcBorders>
            <w:shd w:val="clear" w:color="auto" w:fill="F2F2F2" w:themeFill="background1" w:themeFillShade="F2"/>
            <w:vAlign w:val="center"/>
          </w:tcPr>
          <w:p w14:paraId="4269269B" w14:textId="77777777" w:rsidR="00735449" w:rsidRPr="00EC49EC" w:rsidRDefault="00735449" w:rsidP="00BE2CA7">
            <w:pPr>
              <w:ind w:right="-57"/>
              <w:jc w:val="center"/>
              <w:rPr>
                <w:bCs/>
                <w:sz w:val="16"/>
                <w:szCs w:val="16"/>
              </w:rPr>
            </w:pPr>
          </w:p>
        </w:tc>
      </w:tr>
      <w:tr w:rsidR="00735449" w:rsidRPr="00EC49EC" w14:paraId="49824798" w14:textId="77777777" w:rsidTr="00BE2CA7">
        <w:tc>
          <w:tcPr>
            <w:tcW w:w="1701" w:type="dxa"/>
            <w:vAlign w:val="center"/>
          </w:tcPr>
          <w:p w14:paraId="6F69D881" w14:textId="77777777" w:rsidR="00735449" w:rsidRPr="00EC49EC" w:rsidRDefault="00735449" w:rsidP="00BE2CA7">
            <w:pPr>
              <w:ind w:right="-57"/>
              <w:rPr>
                <w:sz w:val="16"/>
                <w:szCs w:val="16"/>
              </w:rPr>
            </w:pPr>
            <w:r w:rsidRPr="00EC49EC">
              <w:rPr>
                <w:sz w:val="16"/>
                <w:szCs w:val="16"/>
              </w:rPr>
              <w:t>Alle dage</w:t>
            </w:r>
          </w:p>
        </w:tc>
        <w:tc>
          <w:tcPr>
            <w:tcW w:w="851" w:type="dxa"/>
            <w:vAlign w:val="center"/>
          </w:tcPr>
          <w:p w14:paraId="4AA3B790" w14:textId="77777777" w:rsidR="00735449" w:rsidRPr="00EC49EC" w:rsidRDefault="00735449" w:rsidP="00BE2CA7">
            <w:pPr>
              <w:tabs>
                <w:tab w:val="right" w:pos="884"/>
              </w:tabs>
              <w:ind w:right="-57"/>
              <w:rPr>
                <w:bCs/>
                <w:sz w:val="16"/>
                <w:szCs w:val="16"/>
              </w:rPr>
            </w:pPr>
            <w:r w:rsidRPr="00EC49EC">
              <w:rPr>
                <w:bCs/>
                <w:sz w:val="16"/>
                <w:szCs w:val="16"/>
              </w:rPr>
              <w:t>22 - 7</w:t>
            </w:r>
          </w:p>
        </w:tc>
        <w:tc>
          <w:tcPr>
            <w:tcW w:w="1276" w:type="dxa"/>
          </w:tcPr>
          <w:p w14:paraId="05C5DBF8" w14:textId="77777777" w:rsidR="00735449" w:rsidRPr="00EC49EC" w:rsidRDefault="00735449" w:rsidP="00BE2CA7">
            <w:pPr>
              <w:ind w:right="-57"/>
              <w:jc w:val="center"/>
              <w:rPr>
                <w:bCs/>
                <w:sz w:val="18"/>
                <w:szCs w:val="18"/>
              </w:rPr>
            </w:pPr>
            <w:r w:rsidRPr="00EC49EC">
              <w:rPr>
                <w:bCs/>
                <w:sz w:val="18"/>
                <w:szCs w:val="18"/>
              </w:rPr>
              <w:t>60</w:t>
            </w:r>
          </w:p>
        </w:tc>
        <w:tc>
          <w:tcPr>
            <w:tcW w:w="1276" w:type="dxa"/>
          </w:tcPr>
          <w:p w14:paraId="1294659B" w14:textId="77777777" w:rsidR="00735449" w:rsidRPr="00EC49EC" w:rsidRDefault="00735449" w:rsidP="00BE2CA7">
            <w:pPr>
              <w:ind w:left="-653" w:right="-57" w:firstLine="567"/>
              <w:jc w:val="center"/>
              <w:rPr>
                <w:bCs/>
                <w:sz w:val="18"/>
                <w:szCs w:val="18"/>
              </w:rPr>
            </w:pPr>
            <w:r w:rsidRPr="00EC49EC">
              <w:rPr>
                <w:bCs/>
                <w:sz w:val="18"/>
                <w:szCs w:val="18"/>
              </w:rPr>
              <w:t>35</w:t>
            </w:r>
          </w:p>
        </w:tc>
        <w:tc>
          <w:tcPr>
            <w:tcW w:w="1276" w:type="dxa"/>
          </w:tcPr>
          <w:p w14:paraId="620A9ABD" w14:textId="77777777" w:rsidR="00735449" w:rsidRPr="00EC49EC" w:rsidRDefault="00735449" w:rsidP="00BE2CA7">
            <w:pPr>
              <w:ind w:left="-653" w:right="-57" w:firstLine="567"/>
              <w:jc w:val="center"/>
              <w:rPr>
                <w:bCs/>
                <w:sz w:val="18"/>
                <w:szCs w:val="18"/>
              </w:rPr>
            </w:pPr>
            <w:r w:rsidRPr="00EC49EC">
              <w:rPr>
                <w:bCs/>
                <w:sz w:val="18"/>
                <w:szCs w:val="18"/>
              </w:rPr>
              <w:t>35</w:t>
            </w:r>
          </w:p>
        </w:tc>
        <w:tc>
          <w:tcPr>
            <w:tcW w:w="992" w:type="dxa"/>
            <w:tcBorders>
              <w:top w:val="single" w:sz="4" w:space="0" w:color="auto"/>
              <w:left w:val="single" w:sz="4" w:space="0" w:color="auto"/>
              <w:bottom w:val="single" w:sz="4" w:space="0" w:color="auto"/>
              <w:right w:val="single" w:sz="4" w:space="0" w:color="auto"/>
            </w:tcBorders>
            <w:vAlign w:val="center"/>
          </w:tcPr>
          <w:p w14:paraId="4BDF1DAD" w14:textId="77777777" w:rsidR="00735449" w:rsidRPr="00EC49EC" w:rsidRDefault="00735449" w:rsidP="00BE2CA7">
            <w:pPr>
              <w:ind w:right="-57"/>
              <w:jc w:val="center"/>
              <w:rPr>
                <w:bCs/>
                <w:sz w:val="16"/>
                <w:szCs w:val="16"/>
              </w:rPr>
            </w:pPr>
            <w:r w:rsidRPr="00EC49EC">
              <w:rPr>
                <w:bCs/>
                <w:sz w:val="16"/>
                <w:szCs w:val="16"/>
              </w:rPr>
              <w:t>½</w:t>
            </w:r>
          </w:p>
        </w:tc>
      </w:tr>
      <w:tr w:rsidR="00735449" w:rsidRPr="00EC49EC" w14:paraId="73FABFC0" w14:textId="77777777" w:rsidTr="00BE2CA7">
        <w:trPr>
          <w:trHeight w:val="475"/>
        </w:trPr>
        <w:tc>
          <w:tcPr>
            <w:tcW w:w="2552" w:type="dxa"/>
            <w:gridSpan w:val="2"/>
            <w:vAlign w:val="center"/>
          </w:tcPr>
          <w:p w14:paraId="26017294" w14:textId="77777777" w:rsidR="00735449" w:rsidRPr="00EC49EC" w:rsidRDefault="00735449" w:rsidP="00BE2CA7">
            <w:pPr>
              <w:ind w:right="-57"/>
              <w:rPr>
                <w:bCs/>
              </w:rPr>
            </w:pPr>
            <w:r w:rsidRPr="00EC49EC">
              <w:rPr>
                <w:sz w:val="16"/>
                <w:szCs w:val="16"/>
              </w:rPr>
              <w:t>Støjens maksimalværdi må om natten ikke overstige</w:t>
            </w:r>
          </w:p>
        </w:tc>
        <w:tc>
          <w:tcPr>
            <w:tcW w:w="1276" w:type="dxa"/>
            <w:tcBorders>
              <w:right w:val="single" w:sz="4" w:space="0" w:color="auto"/>
            </w:tcBorders>
          </w:tcPr>
          <w:p w14:paraId="209561DF" w14:textId="77777777" w:rsidR="00735449" w:rsidRPr="00EC49EC" w:rsidRDefault="00735449" w:rsidP="00BE2CA7">
            <w:pPr>
              <w:ind w:right="-57"/>
              <w:rPr>
                <w:bCs/>
              </w:rPr>
            </w:pPr>
          </w:p>
        </w:tc>
        <w:tc>
          <w:tcPr>
            <w:tcW w:w="1276" w:type="dxa"/>
            <w:tcBorders>
              <w:right w:val="single" w:sz="4" w:space="0" w:color="auto"/>
            </w:tcBorders>
          </w:tcPr>
          <w:p w14:paraId="1DD87424" w14:textId="77777777" w:rsidR="00735449" w:rsidRPr="00EC49EC" w:rsidRDefault="00735449" w:rsidP="00BE2CA7">
            <w:pPr>
              <w:ind w:left="-653" w:right="-57" w:firstLine="567"/>
              <w:jc w:val="center"/>
              <w:rPr>
                <w:bCs/>
                <w:sz w:val="18"/>
                <w:szCs w:val="18"/>
              </w:rPr>
            </w:pPr>
            <w:r w:rsidRPr="00EC49EC">
              <w:rPr>
                <w:bCs/>
                <w:sz w:val="18"/>
                <w:szCs w:val="18"/>
              </w:rPr>
              <w:t>50</w:t>
            </w:r>
          </w:p>
        </w:tc>
        <w:tc>
          <w:tcPr>
            <w:tcW w:w="1276" w:type="dxa"/>
            <w:tcBorders>
              <w:right w:val="single" w:sz="4" w:space="0" w:color="auto"/>
            </w:tcBorders>
          </w:tcPr>
          <w:p w14:paraId="13EC5189" w14:textId="77777777" w:rsidR="00735449" w:rsidRPr="00EC49EC" w:rsidRDefault="00735449" w:rsidP="00BE2CA7">
            <w:pPr>
              <w:ind w:right="-57"/>
              <w:jc w:val="center"/>
              <w:rPr>
                <w:bCs/>
                <w:sz w:val="18"/>
                <w:szCs w:val="18"/>
              </w:rPr>
            </w:pPr>
            <w:r w:rsidRPr="00EC49EC">
              <w:rPr>
                <w:bCs/>
                <w:sz w:val="18"/>
                <w:szCs w:val="18"/>
              </w:rPr>
              <w:t>50</w:t>
            </w:r>
          </w:p>
        </w:tc>
        <w:tc>
          <w:tcPr>
            <w:tcW w:w="992" w:type="dxa"/>
            <w:tcBorders>
              <w:top w:val="single" w:sz="4" w:space="0" w:color="auto"/>
              <w:left w:val="single" w:sz="4" w:space="0" w:color="auto"/>
              <w:bottom w:val="nil"/>
              <w:right w:val="nil"/>
            </w:tcBorders>
            <w:vAlign w:val="center"/>
          </w:tcPr>
          <w:p w14:paraId="6C00C10B" w14:textId="77777777" w:rsidR="00735449" w:rsidRPr="00EC49EC" w:rsidRDefault="00735449" w:rsidP="00BE2CA7">
            <w:pPr>
              <w:ind w:right="-57" w:hanging="567"/>
              <w:rPr>
                <w:bCs/>
              </w:rPr>
            </w:pPr>
          </w:p>
        </w:tc>
      </w:tr>
    </w:tbl>
    <w:p w14:paraId="759B1338" w14:textId="77777777" w:rsidR="00735449" w:rsidRPr="00EC49EC" w:rsidRDefault="00735449" w:rsidP="00735449">
      <w:pPr>
        <w:tabs>
          <w:tab w:val="left" w:pos="567"/>
        </w:tabs>
        <w:spacing w:after="120"/>
        <w:ind w:left="567" w:hanging="567"/>
        <w:rPr>
          <w:sz w:val="16"/>
          <w:szCs w:val="16"/>
        </w:rPr>
      </w:pPr>
      <w:r w:rsidRPr="00EC49EC">
        <w:rPr>
          <w:szCs w:val="24"/>
        </w:rPr>
        <w:tab/>
      </w:r>
      <w:r w:rsidRPr="00EC49EC">
        <w:rPr>
          <w:szCs w:val="24"/>
          <w:vertAlign w:val="superscript"/>
        </w:rPr>
        <w:t>A</w:t>
      </w:r>
      <w:r w:rsidRPr="00EC49EC">
        <w:rPr>
          <w:sz w:val="16"/>
          <w:szCs w:val="16"/>
        </w:rPr>
        <w:t>: Værdierne er det ækvivalente, korrigerede støjniveau i dB(A) i frit felt 1,5 meter over terræn.</w:t>
      </w:r>
    </w:p>
    <w:p w14:paraId="593D4FE4" w14:textId="77777777" w:rsidR="00735449" w:rsidRPr="00EC49EC" w:rsidRDefault="00735449" w:rsidP="00735449">
      <w:pPr>
        <w:tabs>
          <w:tab w:val="left" w:pos="567"/>
        </w:tabs>
        <w:spacing w:after="120"/>
        <w:ind w:hanging="567"/>
      </w:pPr>
    </w:p>
    <w:p w14:paraId="202EC41C" w14:textId="77777777" w:rsidR="00735449" w:rsidRPr="00EC49EC" w:rsidRDefault="00735449" w:rsidP="00735449">
      <w:pPr>
        <w:spacing w:after="120"/>
        <w:ind w:left="567" w:hanging="567"/>
      </w:pPr>
      <w:r w:rsidRPr="00EC49EC">
        <w:t xml:space="preserve"> 9.</w:t>
      </w:r>
      <w:r w:rsidRPr="00EC49EC">
        <w:tab/>
        <w:t xml:space="preserve">Tilsynsmyndigheden kan kræve, at virksomheden skal dokumentere, at støjgrænserne, jf. vilkår 8, er overholdt. </w:t>
      </w:r>
    </w:p>
    <w:p w14:paraId="3D261753" w14:textId="77777777" w:rsidR="00735449" w:rsidRPr="00EC49EC" w:rsidRDefault="00735449" w:rsidP="00735449">
      <w:pPr>
        <w:spacing w:after="120"/>
        <w:ind w:left="567" w:hanging="567"/>
      </w:pPr>
      <w:r w:rsidRPr="00EC49EC">
        <w:tab/>
        <w:t xml:space="preserve">Dokumentationen skal senest 3 måneder efter, at kravet er fremsat, tilsendes tilsynsmyndigheden sammen med oplysninger om driftsforholdene under evt. målingen. </w:t>
      </w:r>
    </w:p>
    <w:p w14:paraId="7959AAFC" w14:textId="77777777" w:rsidR="00735449" w:rsidRPr="00EC49EC" w:rsidRDefault="00735449" w:rsidP="00735449">
      <w:pPr>
        <w:spacing w:after="120"/>
        <w:ind w:left="567" w:hanging="567"/>
      </w:pPr>
      <w:r w:rsidRPr="00EC49EC">
        <w:tab/>
        <w:t xml:space="preserve">Virksomhedens støj skal dokumenteres ved måling eller beregning efter gældende vejledninger fra Miljøstyrelsen, p.t. nr. 6/1984 om Måling af ekstern støj og nr. 5/1993 om Beregning af ekstern støj fra virksomheder. </w:t>
      </w:r>
    </w:p>
    <w:p w14:paraId="00016B9A" w14:textId="77777777" w:rsidR="00735449" w:rsidRPr="00EC49EC" w:rsidRDefault="00735449" w:rsidP="00735449">
      <w:pPr>
        <w:spacing w:after="120"/>
        <w:ind w:left="567" w:hanging="567"/>
      </w:pPr>
      <w:r w:rsidRPr="00EC49EC">
        <w:tab/>
        <w:t xml:space="preserve">Måling skal foretages, når virksomheden er i fuld drift eller efter anden aftale med tilsynsmyndigheden. </w:t>
      </w:r>
    </w:p>
    <w:p w14:paraId="5189B5B5" w14:textId="77777777" w:rsidR="00735449" w:rsidRPr="00EC49EC" w:rsidRDefault="00735449" w:rsidP="00735449">
      <w:pPr>
        <w:spacing w:after="120"/>
        <w:ind w:left="567" w:hanging="567"/>
      </w:pPr>
      <w:r w:rsidRPr="00EC49EC">
        <w:tab/>
        <w:t>Målingerne/beregningerne skal foretages som ”Miljømåling – ekstern støj”, jfr. Miljøministeriets bekendtgørelse nr. 900 af 17. august 2011 om kvalitetskrav til miljømålinger udført af akkrediterede laboratorier, certificerede personer m.v.</w:t>
      </w:r>
    </w:p>
    <w:p w14:paraId="2B0CB487" w14:textId="77777777" w:rsidR="00735449" w:rsidRPr="00EC49EC" w:rsidRDefault="00735449" w:rsidP="00735449">
      <w:pPr>
        <w:spacing w:after="120"/>
        <w:ind w:left="567" w:hanging="567"/>
      </w:pPr>
      <w:r w:rsidRPr="00EC49EC">
        <w:tab/>
        <w:t xml:space="preserve">Støjdokumentationen skal gentages, når tilsynsmyndigheden finder det påkrævet. Hvis støjgrænserne er overholdt, kan der kun kræves én årlig måling/beregning, med mindre der sker væsentlige ændringer eller der modtages støjklager. Udgifterne til støjdokumentationen afholdes af virksomheden. </w:t>
      </w:r>
    </w:p>
    <w:p w14:paraId="2176633B" w14:textId="77777777" w:rsidR="00735449" w:rsidRPr="00EC49EC" w:rsidRDefault="00735449" w:rsidP="00735449">
      <w:pPr>
        <w:spacing w:after="120"/>
        <w:ind w:left="567" w:hanging="567"/>
      </w:pPr>
      <w:r w:rsidRPr="00EC49EC">
        <w:tab/>
        <w:t xml:space="preserve">Støjgrænsen anses for overholdt, hvis målte eller beregnede værdier fratrukket </w:t>
      </w:r>
      <w:proofErr w:type="spellStart"/>
      <w:r w:rsidRPr="00EC49EC">
        <w:t>ubestemtheden</w:t>
      </w:r>
      <w:proofErr w:type="spellEnd"/>
      <w:r w:rsidRPr="00EC49EC">
        <w:t xml:space="preserve"> er mindre end eller lig med støjgrænsen. Målingernes og beregningernes samlede </w:t>
      </w:r>
      <w:proofErr w:type="spellStart"/>
      <w:r w:rsidRPr="00EC49EC">
        <w:t>ubestemthed</w:t>
      </w:r>
      <w:proofErr w:type="spellEnd"/>
      <w:r w:rsidRPr="00EC49EC">
        <w:t xml:space="preserve"> fastsættes i overensstemmelse med Miljøstyrelsens vejledninger. </w:t>
      </w:r>
      <w:proofErr w:type="spellStart"/>
      <w:r w:rsidRPr="00EC49EC">
        <w:t>Ubestemtheden</w:t>
      </w:r>
      <w:proofErr w:type="spellEnd"/>
      <w:r w:rsidRPr="00EC49EC">
        <w:t xml:space="preserve"> må som udgangspunkt ikke være over 3 dB(A).</w:t>
      </w:r>
    </w:p>
    <w:p w14:paraId="55C98D26" w14:textId="77777777" w:rsidR="00735449" w:rsidRPr="00EC49EC" w:rsidRDefault="00735449" w:rsidP="00735449">
      <w:pPr>
        <w:keepNext/>
        <w:spacing w:before="240" w:after="60"/>
        <w:outlineLvl w:val="1"/>
        <w:rPr>
          <w:rFonts w:cs="Arial"/>
          <w:b/>
          <w:bCs/>
          <w:iCs/>
          <w:sz w:val="24"/>
          <w:szCs w:val="28"/>
        </w:rPr>
      </w:pPr>
      <w:bookmarkStart w:id="46" w:name="_Toc352059398"/>
      <w:r w:rsidRPr="00EC49EC">
        <w:rPr>
          <w:rFonts w:cs="Arial"/>
          <w:b/>
          <w:bCs/>
          <w:iCs/>
          <w:sz w:val="28"/>
          <w:szCs w:val="28"/>
        </w:rPr>
        <w:t>Affald</w:t>
      </w:r>
      <w:bookmarkEnd w:id="46"/>
      <w:r w:rsidRPr="00EC49EC">
        <w:rPr>
          <w:rFonts w:cs="Arial"/>
          <w:b/>
          <w:bCs/>
          <w:iCs/>
          <w:sz w:val="28"/>
          <w:szCs w:val="28"/>
        </w:rPr>
        <w:t xml:space="preserve"> </w:t>
      </w:r>
    </w:p>
    <w:p w14:paraId="3038C5EB" w14:textId="77777777" w:rsidR="00735449" w:rsidRPr="00EC49EC" w:rsidRDefault="00735449" w:rsidP="00735449">
      <w:pPr>
        <w:numPr>
          <w:ilvl w:val="0"/>
          <w:numId w:val="18"/>
        </w:numPr>
        <w:tabs>
          <w:tab w:val="left" w:pos="-144"/>
          <w:tab w:val="left" w:pos="567"/>
        </w:tabs>
        <w:ind w:left="567" w:right="28" w:hanging="567"/>
        <w:jc w:val="both"/>
      </w:pPr>
      <w:r w:rsidRPr="00EC49EC">
        <w:t>Erhvervsaffald skal opbevares i tætte containere, således at der ikke sker udsivning af vand/</w:t>
      </w:r>
      <w:proofErr w:type="spellStart"/>
      <w:r w:rsidRPr="00EC49EC">
        <w:t>perkolat</w:t>
      </w:r>
      <w:proofErr w:type="spellEnd"/>
      <w:r w:rsidRPr="00EC49EC">
        <w:t xml:space="preserve"> til de nærmeste omgivelser. </w:t>
      </w:r>
    </w:p>
    <w:p w14:paraId="0D0D9D6B" w14:textId="77777777" w:rsidR="00735449" w:rsidRPr="00EC49EC" w:rsidRDefault="00735449" w:rsidP="00735449">
      <w:pPr>
        <w:tabs>
          <w:tab w:val="left" w:pos="-144"/>
          <w:tab w:val="left" w:pos="567"/>
        </w:tabs>
        <w:ind w:left="567" w:right="28" w:hanging="567"/>
        <w:jc w:val="both"/>
      </w:pPr>
    </w:p>
    <w:p w14:paraId="5E5CCB90" w14:textId="77777777" w:rsidR="00735449" w:rsidRPr="00EC49EC" w:rsidRDefault="00735449" w:rsidP="00735449">
      <w:pPr>
        <w:numPr>
          <w:ilvl w:val="0"/>
          <w:numId w:val="18"/>
        </w:numPr>
        <w:tabs>
          <w:tab w:val="left" w:pos="-144"/>
          <w:tab w:val="left" w:pos="567"/>
        </w:tabs>
        <w:ind w:left="567" w:right="28" w:hanging="567"/>
        <w:jc w:val="both"/>
      </w:pPr>
      <w:r w:rsidRPr="00EC49EC">
        <w:t>Opbevaringen af affald må ikke give anledning til lugtgener, støvgener eller uæstetiske forhold, der af tilsynsmyndigheden skønnes væsentlig.</w:t>
      </w:r>
    </w:p>
    <w:p w14:paraId="28FA4E46" w14:textId="77777777" w:rsidR="00735449" w:rsidRPr="00EC49EC" w:rsidRDefault="00735449" w:rsidP="00735449">
      <w:pPr>
        <w:tabs>
          <w:tab w:val="left" w:pos="-144"/>
          <w:tab w:val="left" w:pos="567"/>
        </w:tabs>
        <w:ind w:left="567" w:right="28" w:hanging="567"/>
        <w:jc w:val="both"/>
      </w:pPr>
    </w:p>
    <w:p w14:paraId="259989AE" w14:textId="77777777" w:rsidR="00735449" w:rsidRPr="00EC49EC" w:rsidRDefault="00735449" w:rsidP="00735449">
      <w:pPr>
        <w:numPr>
          <w:ilvl w:val="0"/>
          <w:numId w:val="18"/>
        </w:numPr>
        <w:tabs>
          <w:tab w:val="left" w:pos="-144"/>
          <w:tab w:val="left" w:pos="567"/>
        </w:tabs>
        <w:ind w:left="567" w:right="28" w:hanging="567"/>
        <w:jc w:val="both"/>
      </w:pPr>
      <w:r w:rsidRPr="00EC49EC">
        <w:t>Der må maksimal oplagres følgende mængder af nedenstående affaldsfraktioner:</w:t>
      </w:r>
    </w:p>
    <w:p w14:paraId="0E439F2C" w14:textId="77777777" w:rsidR="00735449" w:rsidRPr="00EC49EC" w:rsidRDefault="00735449" w:rsidP="00735449">
      <w:pPr>
        <w:tabs>
          <w:tab w:val="left" w:pos="-144"/>
          <w:tab w:val="left" w:pos="567"/>
        </w:tabs>
        <w:ind w:left="567" w:right="28" w:hanging="567"/>
        <w:jc w:val="both"/>
      </w:pPr>
    </w:p>
    <w:tbl>
      <w:tblPr>
        <w:tblW w:w="547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212"/>
      </w:tblGrid>
      <w:tr w:rsidR="00735449" w:rsidRPr="00EC49EC" w14:paraId="1E31EAC2" w14:textId="77777777" w:rsidTr="00BE2CA7">
        <w:tc>
          <w:tcPr>
            <w:tcW w:w="3261" w:type="dxa"/>
            <w:tcBorders>
              <w:top w:val="single" w:sz="4" w:space="0" w:color="auto"/>
              <w:left w:val="single" w:sz="4" w:space="0" w:color="auto"/>
              <w:bottom w:val="single" w:sz="4" w:space="0" w:color="auto"/>
              <w:right w:val="single" w:sz="4" w:space="0" w:color="auto"/>
            </w:tcBorders>
            <w:shd w:val="clear" w:color="auto" w:fill="E6E6E6"/>
            <w:hideMark/>
          </w:tcPr>
          <w:p w14:paraId="533E0EFC" w14:textId="77777777" w:rsidR="00735449" w:rsidRPr="00EC49EC" w:rsidRDefault="00735449" w:rsidP="00BE2CA7">
            <w:pPr>
              <w:tabs>
                <w:tab w:val="left" w:pos="-144"/>
                <w:tab w:val="left" w:pos="34"/>
                <w:tab w:val="left" w:pos="567"/>
              </w:tabs>
              <w:ind w:left="567" w:right="28" w:hanging="567"/>
              <w:jc w:val="both"/>
            </w:pPr>
            <w:r w:rsidRPr="00EC49EC">
              <w:t>Affaldsfraktion</w:t>
            </w:r>
          </w:p>
        </w:tc>
        <w:tc>
          <w:tcPr>
            <w:tcW w:w="2212" w:type="dxa"/>
            <w:tcBorders>
              <w:top w:val="single" w:sz="4" w:space="0" w:color="auto"/>
              <w:left w:val="single" w:sz="4" w:space="0" w:color="auto"/>
              <w:bottom w:val="single" w:sz="4" w:space="0" w:color="auto"/>
              <w:right w:val="single" w:sz="4" w:space="0" w:color="auto"/>
            </w:tcBorders>
            <w:shd w:val="clear" w:color="auto" w:fill="E6E6E6"/>
            <w:hideMark/>
          </w:tcPr>
          <w:p w14:paraId="0ED1B5A3" w14:textId="77777777" w:rsidR="00735449" w:rsidRPr="00EC49EC" w:rsidRDefault="00735449" w:rsidP="00BE2CA7">
            <w:pPr>
              <w:tabs>
                <w:tab w:val="left" w:pos="-144"/>
                <w:tab w:val="left" w:pos="34"/>
                <w:tab w:val="left" w:pos="567"/>
                <w:tab w:val="left" w:pos="1962"/>
              </w:tabs>
              <w:ind w:left="567" w:right="28" w:hanging="567"/>
              <w:jc w:val="both"/>
            </w:pPr>
            <w:r w:rsidRPr="00EC49EC">
              <w:t>Maksimal oplagsmængde</w:t>
            </w:r>
          </w:p>
        </w:tc>
      </w:tr>
      <w:tr w:rsidR="00735449" w:rsidRPr="00EC49EC" w14:paraId="456DD4BE" w14:textId="77777777" w:rsidTr="00BE2CA7">
        <w:tc>
          <w:tcPr>
            <w:tcW w:w="3261" w:type="dxa"/>
            <w:tcBorders>
              <w:top w:val="single" w:sz="4" w:space="0" w:color="auto"/>
              <w:left w:val="single" w:sz="4" w:space="0" w:color="auto"/>
              <w:bottom w:val="single" w:sz="4" w:space="0" w:color="auto"/>
              <w:right w:val="single" w:sz="4" w:space="0" w:color="auto"/>
            </w:tcBorders>
          </w:tcPr>
          <w:p w14:paraId="7C07E552" w14:textId="77777777" w:rsidR="00735449" w:rsidRPr="00EC49EC" w:rsidRDefault="00735449" w:rsidP="00BE2CA7">
            <w:pPr>
              <w:tabs>
                <w:tab w:val="left" w:pos="-144"/>
                <w:tab w:val="left" w:pos="34"/>
                <w:tab w:val="left" w:pos="567"/>
              </w:tabs>
              <w:ind w:left="567" w:right="28" w:hanging="567"/>
              <w:jc w:val="both"/>
            </w:pPr>
            <w:r w:rsidRPr="00EC49EC">
              <w:t xml:space="preserve">Farligt affald </w:t>
            </w:r>
          </w:p>
        </w:tc>
        <w:tc>
          <w:tcPr>
            <w:tcW w:w="2212" w:type="dxa"/>
            <w:tcBorders>
              <w:top w:val="single" w:sz="4" w:space="0" w:color="auto"/>
              <w:left w:val="single" w:sz="4" w:space="0" w:color="auto"/>
              <w:bottom w:val="single" w:sz="4" w:space="0" w:color="auto"/>
              <w:right w:val="single" w:sz="4" w:space="0" w:color="auto"/>
            </w:tcBorders>
          </w:tcPr>
          <w:p w14:paraId="55F57A9E" w14:textId="77777777" w:rsidR="00735449" w:rsidRPr="00EC49EC" w:rsidRDefault="00735449" w:rsidP="00BE2CA7">
            <w:pPr>
              <w:tabs>
                <w:tab w:val="left" w:pos="-144"/>
                <w:tab w:val="left" w:pos="34"/>
                <w:tab w:val="left" w:pos="567"/>
              </w:tabs>
              <w:ind w:left="567" w:right="28" w:hanging="567"/>
              <w:jc w:val="center"/>
            </w:pPr>
            <w:r w:rsidRPr="00EC49EC">
              <w:t>2 tons</w:t>
            </w:r>
          </w:p>
        </w:tc>
      </w:tr>
      <w:tr w:rsidR="00735449" w:rsidRPr="00EC49EC" w14:paraId="266E55A1" w14:textId="77777777" w:rsidTr="00BE2CA7">
        <w:tc>
          <w:tcPr>
            <w:tcW w:w="3261" w:type="dxa"/>
            <w:tcBorders>
              <w:top w:val="single" w:sz="4" w:space="0" w:color="auto"/>
              <w:left w:val="single" w:sz="4" w:space="0" w:color="auto"/>
              <w:bottom w:val="single" w:sz="4" w:space="0" w:color="auto"/>
              <w:right w:val="single" w:sz="4" w:space="0" w:color="auto"/>
            </w:tcBorders>
          </w:tcPr>
          <w:p w14:paraId="21875298" w14:textId="77777777" w:rsidR="00735449" w:rsidRPr="00EC49EC" w:rsidRDefault="00735449" w:rsidP="00BE2CA7">
            <w:pPr>
              <w:tabs>
                <w:tab w:val="left" w:pos="-144"/>
                <w:tab w:val="left" w:pos="0"/>
                <w:tab w:val="left" w:pos="34"/>
              </w:tabs>
              <w:ind w:right="28"/>
              <w:jc w:val="both"/>
            </w:pPr>
            <w:r w:rsidRPr="00EC49EC">
              <w:t>Tømt ikke rengjort emballage med rester af kemikalier.</w:t>
            </w:r>
          </w:p>
        </w:tc>
        <w:tc>
          <w:tcPr>
            <w:tcW w:w="2212" w:type="dxa"/>
            <w:tcBorders>
              <w:top w:val="single" w:sz="4" w:space="0" w:color="auto"/>
              <w:left w:val="single" w:sz="4" w:space="0" w:color="auto"/>
              <w:bottom w:val="single" w:sz="4" w:space="0" w:color="auto"/>
              <w:right w:val="single" w:sz="4" w:space="0" w:color="auto"/>
            </w:tcBorders>
          </w:tcPr>
          <w:p w14:paraId="5F785554" w14:textId="77777777" w:rsidR="00735449" w:rsidRPr="00EC49EC" w:rsidRDefault="00735449" w:rsidP="00BE2CA7">
            <w:pPr>
              <w:tabs>
                <w:tab w:val="left" w:pos="-144"/>
                <w:tab w:val="left" w:pos="34"/>
                <w:tab w:val="left" w:pos="567"/>
              </w:tabs>
              <w:ind w:left="567" w:right="28" w:hanging="567"/>
              <w:jc w:val="center"/>
            </w:pPr>
            <w:r w:rsidRPr="00EC49EC">
              <w:t>2 tons</w:t>
            </w:r>
          </w:p>
        </w:tc>
      </w:tr>
    </w:tbl>
    <w:p w14:paraId="71D7BA5B" w14:textId="77777777" w:rsidR="00735449" w:rsidRPr="00EC49EC" w:rsidRDefault="00735449" w:rsidP="00735449">
      <w:pPr>
        <w:tabs>
          <w:tab w:val="left" w:pos="-144"/>
          <w:tab w:val="left" w:pos="567"/>
        </w:tabs>
        <w:ind w:left="567" w:right="28" w:hanging="567"/>
        <w:jc w:val="both"/>
      </w:pPr>
    </w:p>
    <w:p w14:paraId="7C153016" w14:textId="77777777" w:rsidR="00735449" w:rsidRPr="00EC49EC" w:rsidRDefault="00735449" w:rsidP="00735449">
      <w:pPr>
        <w:keepNext/>
        <w:spacing w:before="240" w:after="60"/>
        <w:outlineLvl w:val="1"/>
        <w:rPr>
          <w:rFonts w:cs="Arial"/>
          <w:b/>
          <w:bCs/>
          <w:iCs/>
          <w:sz w:val="28"/>
          <w:szCs w:val="28"/>
        </w:rPr>
      </w:pPr>
      <w:bookmarkStart w:id="47" w:name="_Toc352059399"/>
      <w:r w:rsidRPr="00EC49EC">
        <w:rPr>
          <w:rFonts w:cs="Arial"/>
          <w:b/>
          <w:bCs/>
          <w:iCs/>
          <w:sz w:val="28"/>
          <w:szCs w:val="28"/>
        </w:rPr>
        <w:t>Jord og grundvand</w:t>
      </w:r>
      <w:bookmarkEnd w:id="47"/>
    </w:p>
    <w:p w14:paraId="53E2C616" w14:textId="77777777" w:rsidR="00735449" w:rsidRPr="00EC49EC" w:rsidRDefault="00735449" w:rsidP="00735449">
      <w:pPr>
        <w:numPr>
          <w:ilvl w:val="0"/>
          <w:numId w:val="18"/>
        </w:numPr>
        <w:ind w:left="567" w:hanging="567"/>
        <w:rPr>
          <w:bCs/>
        </w:rPr>
      </w:pPr>
      <w:r w:rsidRPr="00EC49EC">
        <w:rPr>
          <w:bCs/>
        </w:rPr>
        <w:t>Oplag af farligt affald samt olier og kemikalier skal til enhver tid opbevares miljømæssigt forsvarligt, så der ikke kan opstå fare for forurening af omgivelserne, herunder af jord, grundvand, vandløb, søer, havet, luft eller det offentlige kloaksystem. Oplaget skal placeres, så uvedkommende ikke umiddelbart har adgang til oplaget (f.eks. aflåst).</w:t>
      </w:r>
    </w:p>
    <w:p w14:paraId="3DD60AD7" w14:textId="77777777" w:rsidR="00735449" w:rsidRPr="00EC49EC" w:rsidRDefault="00735449" w:rsidP="00735449">
      <w:pPr>
        <w:ind w:left="567" w:hanging="567"/>
        <w:rPr>
          <w:bCs/>
        </w:rPr>
      </w:pPr>
    </w:p>
    <w:p w14:paraId="576AB392" w14:textId="77777777" w:rsidR="00735449" w:rsidRPr="00EC49EC" w:rsidRDefault="00735449" w:rsidP="00735449">
      <w:pPr>
        <w:numPr>
          <w:ilvl w:val="0"/>
          <w:numId w:val="18"/>
        </w:numPr>
        <w:ind w:left="567" w:hanging="567"/>
        <w:rPr>
          <w:bCs/>
        </w:rPr>
      </w:pPr>
      <w:r w:rsidRPr="00EC49EC">
        <w:rPr>
          <w:bCs/>
        </w:rPr>
        <w:t>Farligt affald samt olier og kemikalier skal opbevares på en tæt bund (f.eks. et betongulv) uden afløb til kloak. I den sammenhæng betragtes fliser, SF-sten og asfalt (asfalt anses ikke for bestandig overfor olier og kemikalier) og lignende ikke som tæt belægning.</w:t>
      </w:r>
    </w:p>
    <w:p w14:paraId="3377BD3C" w14:textId="77777777" w:rsidR="00735449" w:rsidRPr="00EC49EC" w:rsidRDefault="00735449" w:rsidP="00735449">
      <w:pPr>
        <w:ind w:left="567" w:hanging="567"/>
        <w:rPr>
          <w:bCs/>
        </w:rPr>
      </w:pPr>
    </w:p>
    <w:p w14:paraId="13A36E6E" w14:textId="77777777" w:rsidR="00735449" w:rsidRPr="00EC49EC" w:rsidRDefault="00735449" w:rsidP="00735449">
      <w:pPr>
        <w:numPr>
          <w:ilvl w:val="0"/>
          <w:numId w:val="18"/>
        </w:numPr>
        <w:ind w:left="567" w:hanging="567"/>
        <w:rPr>
          <w:bCs/>
        </w:rPr>
      </w:pPr>
      <w:r w:rsidRPr="00EC49EC">
        <w:rPr>
          <w:bCs/>
        </w:rPr>
        <w:t>Pladsen til opbevaring af farligt affald samt olier og kemikalier skal være indrettet, så en mængde svarende til den største beholderstørrelse kan tilbageholdes og opsamles.</w:t>
      </w:r>
    </w:p>
    <w:p w14:paraId="7FD03E4F" w14:textId="77777777" w:rsidR="00735449" w:rsidRPr="00EC49EC" w:rsidRDefault="00735449" w:rsidP="00735449">
      <w:pPr>
        <w:ind w:left="567" w:hanging="567"/>
        <w:rPr>
          <w:bCs/>
        </w:rPr>
      </w:pPr>
    </w:p>
    <w:p w14:paraId="72F3606C" w14:textId="77777777" w:rsidR="00735449" w:rsidRPr="00EC49EC" w:rsidRDefault="00735449" w:rsidP="00735449">
      <w:pPr>
        <w:ind w:left="567"/>
        <w:rPr>
          <w:bCs/>
        </w:rPr>
      </w:pPr>
      <w:r w:rsidRPr="00EC49EC">
        <w:rPr>
          <w:bCs/>
        </w:rPr>
        <w:t>Pladsen skal endvidere være overdækket og i øvrigt være sikret mod tilledning af regn- og overfladevand.</w:t>
      </w:r>
    </w:p>
    <w:p w14:paraId="7DC6F5A8" w14:textId="77777777" w:rsidR="00735449" w:rsidRPr="00EC49EC" w:rsidRDefault="00735449" w:rsidP="00735449">
      <w:pPr>
        <w:ind w:left="567" w:hanging="567"/>
        <w:rPr>
          <w:bCs/>
        </w:rPr>
      </w:pPr>
    </w:p>
    <w:p w14:paraId="54CB39EC" w14:textId="77777777" w:rsidR="00735449" w:rsidRPr="00EC49EC" w:rsidRDefault="00735449" w:rsidP="00735449">
      <w:pPr>
        <w:numPr>
          <w:ilvl w:val="0"/>
          <w:numId w:val="18"/>
        </w:numPr>
        <w:ind w:left="567" w:hanging="567"/>
        <w:rPr>
          <w:bCs/>
        </w:rPr>
      </w:pPr>
      <w:r w:rsidRPr="00EC49EC">
        <w:rPr>
          <w:bCs/>
        </w:rPr>
        <w:t>Farligt affald samt olier og kemikalier skal opbevares i hensigtsmæssige, tætte beholdere med tætsluttende låg. Beholderne skal være beregnet til formålet og tydelig mærket med angivelse af indhold.</w:t>
      </w:r>
    </w:p>
    <w:p w14:paraId="1379F15F" w14:textId="77777777" w:rsidR="00735449" w:rsidRPr="00EC49EC" w:rsidRDefault="00735449" w:rsidP="00735449">
      <w:pPr>
        <w:ind w:left="567" w:hanging="567"/>
        <w:rPr>
          <w:bCs/>
        </w:rPr>
      </w:pPr>
    </w:p>
    <w:p w14:paraId="482D8CCC" w14:textId="77777777" w:rsidR="00735449" w:rsidRPr="00EC49EC" w:rsidRDefault="00735449" w:rsidP="00735449">
      <w:pPr>
        <w:numPr>
          <w:ilvl w:val="0"/>
          <w:numId w:val="18"/>
        </w:numPr>
        <w:ind w:left="567" w:hanging="567"/>
        <w:rPr>
          <w:bCs/>
        </w:rPr>
      </w:pPr>
      <w:r w:rsidRPr="00EC49EC">
        <w:rPr>
          <w:bCs/>
        </w:rPr>
        <w:t>Al håndtering af farligt affald samt olie og kemikalier, skal foregå på befæstede arealer. Overfladevand skal ledes til afløb med afspærringsventil eller tilsvarende foranstaltninger, der sikrer at evt. spild ikke kan ledes til kloaksystemet.</w:t>
      </w:r>
    </w:p>
    <w:p w14:paraId="167F4C4C" w14:textId="77777777" w:rsidR="00735449" w:rsidRPr="00EC49EC" w:rsidRDefault="00735449" w:rsidP="00735449">
      <w:pPr>
        <w:ind w:left="567" w:hanging="567"/>
        <w:rPr>
          <w:bCs/>
        </w:rPr>
      </w:pPr>
    </w:p>
    <w:p w14:paraId="2C9EBF73" w14:textId="77777777" w:rsidR="00735449" w:rsidRPr="00EC49EC" w:rsidRDefault="00735449" w:rsidP="00735449">
      <w:pPr>
        <w:ind w:left="567"/>
        <w:rPr>
          <w:bCs/>
        </w:rPr>
      </w:pPr>
      <w:r w:rsidRPr="00EC49EC">
        <w:rPr>
          <w:bCs/>
        </w:rPr>
        <w:t>Ved ”befæstet” areal forstås et område med fast belægning, der giver mulighed for opsamling af spild, og kontrolleret afledning af nedbør.</w:t>
      </w:r>
    </w:p>
    <w:p w14:paraId="61236F53" w14:textId="77777777" w:rsidR="00735449" w:rsidRPr="00EC49EC" w:rsidRDefault="00735449" w:rsidP="00735449">
      <w:pPr>
        <w:ind w:left="567"/>
        <w:rPr>
          <w:bCs/>
        </w:rPr>
      </w:pPr>
    </w:p>
    <w:p w14:paraId="2772A71C" w14:textId="77777777" w:rsidR="00735449" w:rsidRPr="00EC49EC" w:rsidRDefault="00735449" w:rsidP="00735449">
      <w:pPr>
        <w:ind w:left="567"/>
        <w:rPr>
          <w:bCs/>
        </w:rPr>
      </w:pPr>
      <w:r w:rsidRPr="00EC49EC">
        <w:rPr>
          <w:bCs/>
        </w:rPr>
        <w:t>Palletanke, tromler mv. må ikke stables i forbindelse med håndtering.</w:t>
      </w:r>
    </w:p>
    <w:p w14:paraId="74819C7C" w14:textId="77777777" w:rsidR="00735449" w:rsidRPr="00EC49EC" w:rsidRDefault="00735449" w:rsidP="00735449">
      <w:pPr>
        <w:ind w:left="567"/>
        <w:rPr>
          <w:bCs/>
        </w:rPr>
      </w:pPr>
    </w:p>
    <w:p w14:paraId="2B5D2D8B" w14:textId="77777777" w:rsidR="00735449" w:rsidRPr="00EC49EC" w:rsidRDefault="00735449" w:rsidP="00735449">
      <w:pPr>
        <w:numPr>
          <w:ilvl w:val="0"/>
          <w:numId w:val="18"/>
        </w:numPr>
        <w:ind w:left="567" w:hanging="567"/>
        <w:rPr>
          <w:bCs/>
        </w:rPr>
      </w:pPr>
      <w:r w:rsidRPr="00EC49EC">
        <w:rPr>
          <w:bCs/>
        </w:rPr>
        <w:t>Påfyldning og afhentning af farligt affald samt olier og kemikalier med tankbiler skal foregå på en påfyldningsplads. Påfyldningspladsen skal være med tæt belægning og skal være indrettet med fald mod afløb via sandfang og olieudskiller til det offentlige spildevandssystem.</w:t>
      </w:r>
    </w:p>
    <w:p w14:paraId="30A907F0" w14:textId="77777777" w:rsidR="00735449" w:rsidRPr="00EC49EC" w:rsidRDefault="00735449" w:rsidP="00735449">
      <w:pPr>
        <w:ind w:left="567"/>
        <w:rPr>
          <w:bCs/>
        </w:rPr>
      </w:pPr>
    </w:p>
    <w:p w14:paraId="5FA23EE1" w14:textId="77777777" w:rsidR="00735449" w:rsidRPr="00EC49EC" w:rsidRDefault="00735449" w:rsidP="00735449">
      <w:pPr>
        <w:ind w:left="567"/>
        <w:rPr>
          <w:bCs/>
        </w:rPr>
      </w:pPr>
      <w:r w:rsidRPr="00EC49EC">
        <w:rPr>
          <w:bCs/>
        </w:rPr>
        <w:t>Påfyldningspladsen skal endvidere være indrettet med faldforhold således at overfladevand fra tilstødende områder ikke kan løbe ind på påfyldningspladsen og således at evt. spild på påfyldningspladsen ikke kan løbe udenfor påfyldningspladsens areal.</w:t>
      </w:r>
    </w:p>
    <w:p w14:paraId="6E531C85" w14:textId="77777777" w:rsidR="00735449" w:rsidRPr="00EC49EC" w:rsidRDefault="00735449" w:rsidP="00735449">
      <w:pPr>
        <w:ind w:left="567"/>
        <w:rPr>
          <w:bCs/>
        </w:rPr>
      </w:pPr>
    </w:p>
    <w:p w14:paraId="057A11E8" w14:textId="77777777" w:rsidR="00735449" w:rsidRPr="00EC49EC" w:rsidRDefault="00735449" w:rsidP="00735449">
      <w:pPr>
        <w:numPr>
          <w:ilvl w:val="0"/>
          <w:numId w:val="18"/>
        </w:numPr>
        <w:ind w:left="567" w:hanging="567"/>
        <w:rPr>
          <w:bCs/>
        </w:rPr>
      </w:pPr>
      <w:r w:rsidRPr="00EC49EC">
        <w:rPr>
          <w:bCs/>
        </w:rPr>
        <w:t xml:space="preserve">Rengøring af tømt emballage, skal foregå på en vaskeplads. Vaskepladsen skal indrettes med tæt belægning og skal være indrettet med fald mod afløb via sandfang og olieudskiller til det offentlige spildevandssystem. </w:t>
      </w:r>
    </w:p>
    <w:p w14:paraId="370DA0DD" w14:textId="77777777" w:rsidR="00735449" w:rsidRPr="00EC49EC" w:rsidRDefault="00735449" w:rsidP="00735449">
      <w:pPr>
        <w:ind w:left="567"/>
        <w:rPr>
          <w:bCs/>
        </w:rPr>
      </w:pPr>
    </w:p>
    <w:p w14:paraId="20E0FEE0" w14:textId="77777777" w:rsidR="00735449" w:rsidRPr="00EC49EC" w:rsidRDefault="00735449" w:rsidP="00735449">
      <w:pPr>
        <w:ind w:left="567"/>
        <w:rPr>
          <w:bCs/>
        </w:rPr>
      </w:pPr>
      <w:r w:rsidRPr="00EC49EC">
        <w:rPr>
          <w:bCs/>
        </w:rPr>
        <w:t>Vaskepladsen skal endvidere indrettes således at vaskevandet ikke kan ledes udenfor vaskepladsens areal og overfladevand fra tilstødende områder ikke kan løbe ind på vaskepladsen. Såfremt vaskepladsen overstiger 20 m</w:t>
      </w:r>
      <w:r w:rsidRPr="00EC49EC">
        <w:rPr>
          <w:bCs/>
          <w:vertAlign w:val="superscript"/>
        </w:rPr>
        <w:t>2</w:t>
      </w:r>
      <w:r w:rsidRPr="00EC49EC">
        <w:rPr>
          <w:bCs/>
        </w:rPr>
        <w:t xml:space="preserve"> skal denne overdækkes.</w:t>
      </w:r>
    </w:p>
    <w:p w14:paraId="729EA0E0" w14:textId="77777777" w:rsidR="00735449" w:rsidRPr="00EC49EC" w:rsidRDefault="00735449" w:rsidP="00735449">
      <w:pPr>
        <w:keepNext/>
        <w:spacing w:before="240" w:after="60"/>
        <w:outlineLvl w:val="1"/>
        <w:rPr>
          <w:rFonts w:cs="Arial"/>
          <w:b/>
          <w:bCs/>
          <w:iCs/>
          <w:sz w:val="28"/>
          <w:szCs w:val="28"/>
        </w:rPr>
      </w:pPr>
      <w:bookmarkStart w:id="48" w:name="_Toc352059400"/>
      <w:bookmarkStart w:id="49" w:name="_Toc311459005"/>
      <w:bookmarkStart w:id="50" w:name="_Toc58376085"/>
      <w:r w:rsidRPr="00EC49EC">
        <w:rPr>
          <w:rFonts w:cs="Arial"/>
          <w:b/>
          <w:bCs/>
          <w:iCs/>
          <w:sz w:val="28"/>
          <w:szCs w:val="28"/>
        </w:rPr>
        <w:t>Tankanlæg</w:t>
      </w:r>
      <w:bookmarkEnd w:id="48"/>
      <w:r w:rsidRPr="00EC49EC">
        <w:rPr>
          <w:rFonts w:cs="Arial"/>
          <w:b/>
          <w:bCs/>
          <w:iCs/>
          <w:sz w:val="28"/>
          <w:szCs w:val="28"/>
        </w:rPr>
        <w:t xml:space="preserve">   </w:t>
      </w:r>
      <w:bookmarkEnd w:id="49"/>
    </w:p>
    <w:p w14:paraId="4A8EB8D8" w14:textId="77777777" w:rsidR="00735449" w:rsidRPr="00EC49EC" w:rsidRDefault="00735449" w:rsidP="00735449">
      <w:pPr>
        <w:numPr>
          <w:ilvl w:val="0"/>
          <w:numId w:val="19"/>
        </w:numPr>
        <w:tabs>
          <w:tab w:val="num" w:pos="567"/>
        </w:tabs>
        <w:ind w:left="567"/>
        <w:rPr>
          <w:bCs/>
        </w:rPr>
      </w:pPr>
      <w:r w:rsidRPr="00EC49EC">
        <w:rPr>
          <w:bCs/>
        </w:rPr>
        <w:t>Tankanlæg til kemikalier med tilhørende rørsystemer og slanger til opbevaring af kemikalier skal være:</w:t>
      </w:r>
    </w:p>
    <w:p w14:paraId="60561FE4" w14:textId="77777777" w:rsidR="00735449" w:rsidRPr="00EC49EC" w:rsidRDefault="00735449" w:rsidP="00735449">
      <w:pPr>
        <w:numPr>
          <w:ilvl w:val="0"/>
          <w:numId w:val="2"/>
        </w:numPr>
        <w:rPr>
          <w:bCs/>
        </w:rPr>
      </w:pPr>
      <w:proofErr w:type="gramStart"/>
      <w:r w:rsidRPr="00EC49EC">
        <w:rPr>
          <w:bCs/>
        </w:rPr>
        <w:t>tætte</w:t>
      </w:r>
      <w:proofErr w:type="gramEnd"/>
      <w:r w:rsidRPr="00EC49EC">
        <w:rPr>
          <w:bCs/>
        </w:rPr>
        <w:t xml:space="preserve"> og i god vedligeholdelsesstand,</w:t>
      </w:r>
    </w:p>
    <w:p w14:paraId="63125D78" w14:textId="77777777" w:rsidR="00735449" w:rsidRPr="00EC49EC" w:rsidRDefault="00735449" w:rsidP="00735449">
      <w:pPr>
        <w:numPr>
          <w:ilvl w:val="0"/>
          <w:numId w:val="2"/>
        </w:numPr>
        <w:rPr>
          <w:bCs/>
        </w:rPr>
      </w:pPr>
      <w:proofErr w:type="gramStart"/>
      <w:r w:rsidRPr="00EC49EC">
        <w:rPr>
          <w:bCs/>
        </w:rPr>
        <w:t>korrosionsbeskyttede</w:t>
      </w:r>
      <w:proofErr w:type="gramEnd"/>
      <w:r w:rsidRPr="00EC49EC">
        <w:rPr>
          <w:bCs/>
        </w:rPr>
        <w:t xml:space="preserve"> indvendigt eller opbygget af materialer, der er resistente over for det produkt, det skal anvendes til og over for eventuel kondensvand, hvis dette udskilles og</w:t>
      </w:r>
    </w:p>
    <w:p w14:paraId="5298B729" w14:textId="77777777" w:rsidR="00735449" w:rsidRPr="00EC49EC" w:rsidRDefault="00735449" w:rsidP="00735449">
      <w:pPr>
        <w:numPr>
          <w:ilvl w:val="0"/>
          <w:numId w:val="2"/>
        </w:numPr>
        <w:rPr>
          <w:bCs/>
        </w:rPr>
      </w:pPr>
      <w:proofErr w:type="gramStart"/>
      <w:r w:rsidRPr="00EC49EC">
        <w:rPr>
          <w:bCs/>
        </w:rPr>
        <w:t>sikret</w:t>
      </w:r>
      <w:proofErr w:type="gramEnd"/>
      <w:r w:rsidRPr="00EC49EC">
        <w:rPr>
          <w:bCs/>
        </w:rPr>
        <w:t xml:space="preserve"> mod påkørsel,</w:t>
      </w:r>
    </w:p>
    <w:p w14:paraId="47B76F52" w14:textId="77777777" w:rsidR="00735449" w:rsidRPr="00EC49EC" w:rsidRDefault="00735449" w:rsidP="00735449">
      <w:pPr>
        <w:numPr>
          <w:ilvl w:val="0"/>
          <w:numId w:val="2"/>
        </w:numPr>
        <w:rPr>
          <w:bCs/>
        </w:rPr>
      </w:pPr>
      <w:proofErr w:type="gramStart"/>
      <w:r w:rsidRPr="00EC49EC">
        <w:rPr>
          <w:bCs/>
        </w:rPr>
        <w:t>egnede</w:t>
      </w:r>
      <w:proofErr w:type="gramEnd"/>
      <w:r w:rsidRPr="00EC49EC">
        <w:rPr>
          <w:bCs/>
        </w:rPr>
        <w:t xml:space="preserve"> til de produkter de anvendes til samt</w:t>
      </w:r>
    </w:p>
    <w:p w14:paraId="633664F1" w14:textId="77777777" w:rsidR="00735449" w:rsidRPr="00EC49EC" w:rsidRDefault="00735449" w:rsidP="00735449">
      <w:pPr>
        <w:numPr>
          <w:ilvl w:val="0"/>
          <w:numId w:val="2"/>
        </w:numPr>
        <w:rPr>
          <w:bCs/>
        </w:rPr>
      </w:pPr>
      <w:proofErr w:type="gramStart"/>
      <w:r w:rsidRPr="00EC49EC">
        <w:rPr>
          <w:bCs/>
        </w:rPr>
        <w:t>forsynet</w:t>
      </w:r>
      <w:proofErr w:type="gramEnd"/>
      <w:r w:rsidRPr="00EC49EC">
        <w:rPr>
          <w:bCs/>
        </w:rPr>
        <w:t xml:space="preserve"> med overfyldningsalarm, der markerer, når tanken er 90 % fuld (alarm og eventuel overvågnings- og styringspanel skal kunne registreres fra påfyldningsstedet).</w:t>
      </w:r>
    </w:p>
    <w:p w14:paraId="38CB6EAF" w14:textId="77777777" w:rsidR="00735449" w:rsidRPr="00EC49EC" w:rsidRDefault="00735449" w:rsidP="00735449">
      <w:pPr>
        <w:rPr>
          <w:bCs/>
        </w:rPr>
      </w:pPr>
    </w:p>
    <w:p w14:paraId="6F61F016" w14:textId="77777777" w:rsidR="00735449" w:rsidRPr="00EC49EC" w:rsidRDefault="00735449" w:rsidP="00735449">
      <w:pPr>
        <w:numPr>
          <w:ilvl w:val="0"/>
          <w:numId w:val="19"/>
        </w:numPr>
        <w:tabs>
          <w:tab w:val="num" w:pos="567"/>
        </w:tabs>
        <w:ind w:left="567"/>
        <w:rPr>
          <w:bCs/>
        </w:rPr>
      </w:pPr>
      <w:r w:rsidRPr="00EC49EC">
        <w:rPr>
          <w:bCs/>
        </w:rPr>
        <w:t>Tankanlægget skal endvidere opfylde følgende krav:</w:t>
      </w:r>
    </w:p>
    <w:p w14:paraId="1B4464E5" w14:textId="77777777" w:rsidR="00735449" w:rsidRPr="00EC49EC" w:rsidRDefault="00735449" w:rsidP="00735449">
      <w:pPr>
        <w:numPr>
          <w:ilvl w:val="0"/>
          <w:numId w:val="2"/>
        </w:numPr>
        <w:rPr>
          <w:bCs/>
        </w:rPr>
      </w:pPr>
      <w:r w:rsidRPr="00EC49EC">
        <w:rPr>
          <w:bCs/>
        </w:rPr>
        <w:t>Eventuelle pejlehuller og mandehuller skal være lettilgængelige.</w:t>
      </w:r>
    </w:p>
    <w:p w14:paraId="29DF640F" w14:textId="77777777" w:rsidR="00735449" w:rsidRPr="00EC49EC" w:rsidRDefault="00735449" w:rsidP="00735449">
      <w:pPr>
        <w:numPr>
          <w:ilvl w:val="0"/>
          <w:numId w:val="2"/>
        </w:numPr>
        <w:rPr>
          <w:bCs/>
        </w:rPr>
      </w:pPr>
      <w:r w:rsidRPr="00EC49EC">
        <w:rPr>
          <w:bCs/>
        </w:rPr>
        <w:t>Udluftningsrør skal være mindst 50 cm over terræn.</w:t>
      </w:r>
    </w:p>
    <w:p w14:paraId="7A0E5622" w14:textId="77777777" w:rsidR="00735449" w:rsidRPr="00EC49EC" w:rsidRDefault="00735449" w:rsidP="00735449">
      <w:pPr>
        <w:numPr>
          <w:ilvl w:val="0"/>
          <w:numId w:val="2"/>
        </w:numPr>
        <w:rPr>
          <w:bCs/>
        </w:rPr>
      </w:pPr>
      <w:r w:rsidRPr="00EC49EC">
        <w:rPr>
          <w:bCs/>
        </w:rPr>
        <w:t>Krav til etablering, som anført på tankattesten eller overensstemmelseserklæringen eller tilsvarende krav fra leverandøren.</w:t>
      </w:r>
    </w:p>
    <w:p w14:paraId="130B4985" w14:textId="77777777" w:rsidR="00735449" w:rsidRPr="00EC49EC" w:rsidRDefault="00735449" w:rsidP="00735449">
      <w:pPr>
        <w:numPr>
          <w:ilvl w:val="0"/>
          <w:numId w:val="2"/>
        </w:numPr>
        <w:rPr>
          <w:bCs/>
        </w:rPr>
      </w:pPr>
      <w:r w:rsidRPr="00EC49EC">
        <w:rPr>
          <w:bCs/>
        </w:rPr>
        <w:t>Nedgravede tanke og rørføringer skal være omgivet af minimum 15 cm sand. Sandet må ikke indeholde sten eller andet der kan beskadige tankene og rørføringerne.</w:t>
      </w:r>
    </w:p>
    <w:p w14:paraId="33102DD6" w14:textId="77777777" w:rsidR="00735449" w:rsidRPr="00EC49EC" w:rsidRDefault="00735449" w:rsidP="00735449">
      <w:pPr>
        <w:ind w:left="567"/>
        <w:rPr>
          <w:bCs/>
        </w:rPr>
      </w:pPr>
    </w:p>
    <w:p w14:paraId="0EBB3F44" w14:textId="77777777" w:rsidR="00735449" w:rsidRPr="00EC49EC" w:rsidRDefault="00735449" w:rsidP="00735449">
      <w:pPr>
        <w:ind w:left="567"/>
        <w:rPr>
          <w:bCs/>
        </w:rPr>
      </w:pPr>
      <w:r w:rsidRPr="00EC49EC">
        <w:rPr>
          <w:bCs/>
        </w:rPr>
        <w:t>Anvisning/vejledning fra leverandøren af tankene skal følges ved transport, opbevaring og nedlægning af tanke.</w:t>
      </w:r>
    </w:p>
    <w:p w14:paraId="4076C2FC" w14:textId="77777777" w:rsidR="00735449" w:rsidRPr="00EC49EC" w:rsidRDefault="00735449" w:rsidP="00735449">
      <w:pPr>
        <w:ind w:left="1287"/>
        <w:rPr>
          <w:bCs/>
        </w:rPr>
      </w:pPr>
    </w:p>
    <w:p w14:paraId="272308A0" w14:textId="77777777" w:rsidR="00735449" w:rsidRPr="00EC49EC" w:rsidRDefault="00735449" w:rsidP="00735449">
      <w:pPr>
        <w:numPr>
          <w:ilvl w:val="0"/>
          <w:numId w:val="19"/>
        </w:numPr>
        <w:tabs>
          <w:tab w:val="num" w:pos="567"/>
        </w:tabs>
        <w:ind w:left="567"/>
        <w:rPr>
          <w:bCs/>
        </w:rPr>
      </w:pPr>
      <w:r w:rsidRPr="00EC49EC">
        <w:rPr>
          <w:bCs/>
        </w:rPr>
        <w:t xml:space="preserve">Nedgravede tanke til opbevaring af kemikalier, skal være </w:t>
      </w:r>
      <w:proofErr w:type="spellStart"/>
      <w:r w:rsidRPr="00EC49EC">
        <w:rPr>
          <w:bCs/>
        </w:rPr>
        <w:t>dobbeltvæggede</w:t>
      </w:r>
      <w:proofErr w:type="spellEnd"/>
      <w:r w:rsidRPr="00EC49EC">
        <w:rPr>
          <w:bCs/>
        </w:rPr>
        <w:t xml:space="preserve"> tanke, der er forsynet med lækagealarm. Der skal være manuel eller automatisk overvågning af trykket i mellemrummet i tankene.</w:t>
      </w:r>
    </w:p>
    <w:p w14:paraId="060EBC1E" w14:textId="77777777" w:rsidR="00735449" w:rsidRPr="00EC49EC" w:rsidRDefault="00735449" w:rsidP="00735449">
      <w:pPr>
        <w:tabs>
          <w:tab w:val="num" w:pos="567"/>
        </w:tabs>
        <w:ind w:left="567"/>
        <w:rPr>
          <w:bCs/>
        </w:rPr>
      </w:pPr>
      <w:r w:rsidRPr="00EC49EC">
        <w:rPr>
          <w:bCs/>
        </w:rPr>
        <w:t xml:space="preserve"> </w:t>
      </w:r>
    </w:p>
    <w:p w14:paraId="7E538424" w14:textId="77777777" w:rsidR="00735449" w:rsidRPr="00EC49EC" w:rsidRDefault="00735449" w:rsidP="00735449">
      <w:pPr>
        <w:numPr>
          <w:ilvl w:val="0"/>
          <w:numId w:val="19"/>
        </w:numPr>
        <w:tabs>
          <w:tab w:val="num" w:pos="567"/>
        </w:tabs>
        <w:ind w:left="567"/>
        <w:rPr>
          <w:bCs/>
        </w:rPr>
      </w:pPr>
      <w:r w:rsidRPr="00EC49EC">
        <w:rPr>
          <w:bCs/>
        </w:rPr>
        <w:t xml:space="preserve">Alle rørføringer til transport af kemikalier, som er under plads- eller gulvniveau, skal være ført i </w:t>
      </w:r>
      <w:proofErr w:type="spellStart"/>
      <w:r w:rsidRPr="00EC49EC">
        <w:rPr>
          <w:bCs/>
        </w:rPr>
        <w:t>dobbeltvæggede</w:t>
      </w:r>
      <w:proofErr w:type="spellEnd"/>
      <w:r w:rsidRPr="00EC49EC">
        <w:rPr>
          <w:bCs/>
        </w:rPr>
        <w:t xml:space="preserve"> rørføringer, rørgrave eller lign., der giver mulighed for inspektion af rørenes tæthed. Rørene må ikke løbe i samme rørgrav eller lign. med andre nedgravede rør til væsketransport som f.eks. kloak og vandledninger.</w:t>
      </w:r>
    </w:p>
    <w:p w14:paraId="65015096" w14:textId="77777777" w:rsidR="00735449" w:rsidRPr="00EC49EC" w:rsidRDefault="00735449" w:rsidP="00735449">
      <w:pPr>
        <w:ind w:left="1304"/>
        <w:rPr>
          <w:bCs/>
        </w:rPr>
      </w:pPr>
    </w:p>
    <w:p w14:paraId="7E7D7FE7" w14:textId="77777777" w:rsidR="00735449" w:rsidRPr="00EC49EC" w:rsidRDefault="00735449" w:rsidP="00735449">
      <w:pPr>
        <w:ind w:left="567"/>
        <w:rPr>
          <w:bCs/>
        </w:rPr>
      </w:pPr>
      <w:r w:rsidRPr="00EC49EC">
        <w:rPr>
          <w:bCs/>
        </w:rPr>
        <w:t>Der skal være manuel eller automatisk overvågning af mellemrummet mellem de dobbelte rørføringer, rørgrave eller lign.</w:t>
      </w:r>
    </w:p>
    <w:p w14:paraId="2FA0B2F6" w14:textId="77777777" w:rsidR="00735449" w:rsidRPr="00EC49EC" w:rsidRDefault="00735449" w:rsidP="00735449">
      <w:pPr>
        <w:ind w:left="1304"/>
        <w:rPr>
          <w:bCs/>
        </w:rPr>
      </w:pPr>
    </w:p>
    <w:p w14:paraId="42FE4C87" w14:textId="77777777" w:rsidR="00735449" w:rsidRPr="00EC49EC" w:rsidRDefault="00735449" w:rsidP="00735449">
      <w:pPr>
        <w:numPr>
          <w:ilvl w:val="0"/>
          <w:numId w:val="19"/>
        </w:numPr>
        <w:tabs>
          <w:tab w:val="num" w:pos="567"/>
        </w:tabs>
        <w:ind w:left="567"/>
        <w:rPr>
          <w:bCs/>
        </w:rPr>
      </w:pPr>
      <w:r w:rsidRPr="00EC49EC">
        <w:rPr>
          <w:bCs/>
        </w:rPr>
        <w:t>Alle påfyldningsrør skal være forsynet med tydelig skiltning af indhold og max. tankvolumen og skal være afsluttet med hætte eller dæksel. Påfyldningsstudsen på tankene skal være blokeret og aflåst, således at man ikke utilsigtet kan komme til tankene.</w:t>
      </w:r>
    </w:p>
    <w:p w14:paraId="30CAA39F" w14:textId="77777777" w:rsidR="00735449" w:rsidRPr="00EC49EC" w:rsidRDefault="00735449" w:rsidP="00735449">
      <w:pPr>
        <w:ind w:left="1304"/>
        <w:rPr>
          <w:bCs/>
        </w:rPr>
      </w:pPr>
    </w:p>
    <w:p w14:paraId="68F3D6A9" w14:textId="77777777" w:rsidR="00735449" w:rsidRPr="00EC49EC" w:rsidRDefault="00735449" w:rsidP="00735449">
      <w:pPr>
        <w:numPr>
          <w:ilvl w:val="0"/>
          <w:numId w:val="19"/>
        </w:numPr>
        <w:tabs>
          <w:tab w:val="num" w:pos="567"/>
        </w:tabs>
        <w:ind w:left="567"/>
        <w:rPr>
          <w:bCs/>
        </w:rPr>
      </w:pPr>
      <w:r w:rsidRPr="00EC49EC">
        <w:rPr>
          <w:bCs/>
        </w:rPr>
        <w:t>Rør og slanger, der anvendes til påfyldning skal være placeret og udformet således, at de er tomme, når der ikke transporteres produkter i dem.</w:t>
      </w:r>
    </w:p>
    <w:p w14:paraId="6D7F11AB" w14:textId="77777777" w:rsidR="00735449" w:rsidRPr="00EC49EC" w:rsidRDefault="00735449" w:rsidP="00735449">
      <w:pPr>
        <w:ind w:left="1304"/>
        <w:rPr>
          <w:bCs/>
        </w:rPr>
      </w:pPr>
    </w:p>
    <w:p w14:paraId="3ED5CC20" w14:textId="77777777" w:rsidR="00735449" w:rsidRPr="00EC49EC" w:rsidRDefault="00735449" w:rsidP="00735449">
      <w:pPr>
        <w:numPr>
          <w:ilvl w:val="0"/>
          <w:numId w:val="19"/>
        </w:numPr>
        <w:tabs>
          <w:tab w:val="num" w:pos="567"/>
        </w:tabs>
        <w:ind w:left="567"/>
        <w:rPr>
          <w:bCs/>
        </w:rPr>
      </w:pPr>
      <w:r w:rsidRPr="00EC49EC">
        <w:rPr>
          <w:bCs/>
        </w:rPr>
        <w:t>Virksomheden skal meddele tidspunkt og fremgangsmåde for sløjfning af stationære tankanlæg (</w:t>
      </w:r>
      <w:proofErr w:type="spellStart"/>
      <w:r w:rsidRPr="00EC49EC">
        <w:rPr>
          <w:bCs/>
        </w:rPr>
        <w:t>incl</w:t>
      </w:r>
      <w:proofErr w:type="spellEnd"/>
      <w:r w:rsidRPr="00EC49EC">
        <w:rPr>
          <w:bCs/>
        </w:rPr>
        <w:t>. rørføringer m.v.) til tilsynsmyndigheden senest 4 uger før arbejdet påbegyndes. Tilsynsmyndigheden skal senest 2 uger før sløjfningen meddele eventuelle krav hertil.</w:t>
      </w:r>
    </w:p>
    <w:p w14:paraId="2B04BCF8" w14:textId="77777777" w:rsidR="00735449" w:rsidRPr="00EC49EC" w:rsidRDefault="00735449" w:rsidP="00735449">
      <w:pPr>
        <w:ind w:left="1304"/>
        <w:rPr>
          <w:bCs/>
        </w:rPr>
      </w:pPr>
    </w:p>
    <w:p w14:paraId="6FD24BA9" w14:textId="77777777" w:rsidR="00735449" w:rsidRPr="00EC49EC" w:rsidRDefault="00735449" w:rsidP="00735449">
      <w:pPr>
        <w:ind w:left="567"/>
        <w:rPr>
          <w:bCs/>
        </w:rPr>
      </w:pPr>
      <w:r w:rsidRPr="00EC49EC">
        <w:rPr>
          <w:bCs/>
        </w:rPr>
        <w:t>Meddelelse om, at et stationært tankanlæg er sløjfet, samt oplysninger om de trufne foranstaltninger skal indgives til tilsynsmyndigheden senest 4 uger efter sløjfningen.</w:t>
      </w:r>
    </w:p>
    <w:p w14:paraId="71AD7CDD" w14:textId="77777777" w:rsidR="00735449" w:rsidRPr="00EC49EC" w:rsidRDefault="00735449" w:rsidP="00735449">
      <w:pPr>
        <w:ind w:left="567"/>
        <w:rPr>
          <w:bCs/>
        </w:rPr>
      </w:pPr>
    </w:p>
    <w:p w14:paraId="279C2ED6" w14:textId="77777777" w:rsidR="00735449" w:rsidRPr="00EC49EC" w:rsidRDefault="00735449" w:rsidP="00735449">
      <w:pPr>
        <w:ind w:left="567"/>
        <w:rPr>
          <w:bCs/>
        </w:rPr>
      </w:pPr>
      <w:r w:rsidRPr="00EC49EC">
        <w:rPr>
          <w:bCs/>
        </w:rPr>
        <w:t>Såfremt brugen af tankanlæg varigt ophører, skal anlægget sløjfes.</w:t>
      </w:r>
    </w:p>
    <w:p w14:paraId="2DBD87A8" w14:textId="77777777" w:rsidR="00735449" w:rsidRPr="00EC49EC" w:rsidRDefault="00735449" w:rsidP="00735449">
      <w:pPr>
        <w:keepNext/>
        <w:spacing w:before="240" w:after="60"/>
        <w:outlineLvl w:val="1"/>
        <w:rPr>
          <w:rFonts w:cs="Arial"/>
          <w:b/>
          <w:bCs/>
          <w:iCs/>
          <w:sz w:val="28"/>
          <w:szCs w:val="28"/>
        </w:rPr>
      </w:pPr>
      <w:bookmarkStart w:id="51" w:name="_Toc352059401"/>
      <w:r w:rsidRPr="00EC49EC">
        <w:rPr>
          <w:rFonts w:cs="Arial"/>
          <w:b/>
          <w:bCs/>
          <w:iCs/>
          <w:sz w:val="28"/>
          <w:szCs w:val="28"/>
        </w:rPr>
        <w:t>Driftsforstyrrelser og uheld</w:t>
      </w:r>
      <w:bookmarkEnd w:id="51"/>
    </w:p>
    <w:p w14:paraId="5B0A0F8C" w14:textId="77777777" w:rsidR="00735449" w:rsidRPr="00EC49EC" w:rsidRDefault="00735449" w:rsidP="00735449">
      <w:pPr>
        <w:numPr>
          <w:ilvl w:val="0"/>
          <w:numId w:val="20"/>
        </w:numPr>
        <w:tabs>
          <w:tab w:val="left" w:pos="-2127"/>
          <w:tab w:val="left" w:pos="-144"/>
        </w:tabs>
        <w:ind w:left="567" w:right="28" w:hanging="567"/>
        <w:jc w:val="both"/>
      </w:pPr>
      <w:r w:rsidRPr="00EC49EC">
        <w:t xml:space="preserve">Hvis der sker væsentlige uheld eller driftsforstyrrelser, der indebærer en forurening af det omgivende miljø eller indebærer fare herfor, skal virksomheden straks underrette tilsynsmyndigheden. </w:t>
      </w:r>
    </w:p>
    <w:p w14:paraId="2C034DB2" w14:textId="77777777" w:rsidR="00735449" w:rsidRPr="00EC49EC" w:rsidRDefault="00735449" w:rsidP="00735449">
      <w:pPr>
        <w:tabs>
          <w:tab w:val="left" w:pos="-2127"/>
          <w:tab w:val="left" w:pos="-144"/>
        </w:tabs>
        <w:ind w:left="567" w:right="28"/>
        <w:jc w:val="both"/>
      </w:pPr>
    </w:p>
    <w:p w14:paraId="15C8655B" w14:textId="77777777" w:rsidR="00735449" w:rsidRPr="00EC49EC" w:rsidRDefault="00735449" w:rsidP="00735449">
      <w:pPr>
        <w:tabs>
          <w:tab w:val="left" w:pos="-2127"/>
          <w:tab w:val="left" w:pos="-144"/>
        </w:tabs>
        <w:ind w:left="567" w:right="28"/>
        <w:jc w:val="both"/>
      </w:pPr>
      <w:r w:rsidRPr="00EC49EC">
        <w:t>Virksomheden skal straks træffe foranstaltninger, der kan stoppe uheldet eller minimere risikoen og minimere/afhjælpe følgerne af en evt. forurening.</w:t>
      </w:r>
    </w:p>
    <w:p w14:paraId="43E516AC" w14:textId="77777777" w:rsidR="00735449" w:rsidRPr="00EC49EC" w:rsidRDefault="00735449" w:rsidP="00735449">
      <w:pPr>
        <w:tabs>
          <w:tab w:val="left" w:pos="-2127"/>
          <w:tab w:val="left" w:pos="-144"/>
        </w:tabs>
        <w:ind w:left="567" w:right="28" w:hanging="567"/>
        <w:jc w:val="both"/>
      </w:pPr>
    </w:p>
    <w:p w14:paraId="46A38A51" w14:textId="77777777" w:rsidR="00735449" w:rsidRPr="00EC49EC" w:rsidRDefault="00735449" w:rsidP="00735449">
      <w:pPr>
        <w:numPr>
          <w:ilvl w:val="0"/>
          <w:numId w:val="20"/>
        </w:numPr>
        <w:tabs>
          <w:tab w:val="left" w:pos="-2127"/>
          <w:tab w:val="left" w:pos="-144"/>
        </w:tabs>
        <w:ind w:left="567" w:right="28" w:hanging="567"/>
        <w:jc w:val="both"/>
      </w:pPr>
      <w:r w:rsidRPr="00EC49EC">
        <w:t>Spild af olier og kemikalier (produkter, affald m.v.) skal straks opsamles. Alt opsamlet spild, inkl. opsamlingsmaterialet, skal opbevares og bortskaffes som farligt affald. Der skal til enhver tid forefindes opsugningsmateriale på anlægget.</w:t>
      </w:r>
    </w:p>
    <w:p w14:paraId="0AFE2A5C" w14:textId="77777777" w:rsidR="00735449" w:rsidRPr="00EC49EC" w:rsidRDefault="00735449" w:rsidP="00735449">
      <w:pPr>
        <w:tabs>
          <w:tab w:val="left" w:pos="-2127"/>
          <w:tab w:val="left" w:pos="-144"/>
          <w:tab w:val="left" w:pos="8080"/>
        </w:tabs>
        <w:ind w:left="567" w:right="28" w:hanging="567"/>
        <w:jc w:val="both"/>
      </w:pPr>
    </w:p>
    <w:p w14:paraId="53ABB23C" w14:textId="77777777" w:rsidR="00735449" w:rsidRPr="00EC49EC" w:rsidRDefault="00735449" w:rsidP="00735449">
      <w:pPr>
        <w:tabs>
          <w:tab w:val="left" w:pos="-2127"/>
          <w:tab w:val="left" w:pos="-144"/>
          <w:tab w:val="left" w:pos="8080"/>
        </w:tabs>
        <w:ind w:left="567" w:right="28" w:hanging="567"/>
        <w:jc w:val="both"/>
      </w:pPr>
      <w:r w:rsidRPr="00EC49EC">
        <w:tab/>
        <w:t>Hvis der er risiko for at spild af olier og kemikalier kan løbe til et afløb skal relevante afløb straks lukkes/afspærres.</w:t>
      </w:r>
    </w:p>
    <w:p w14:paraId="7CE18514" w14:textId="77777777" w:rsidR="00735449" w:rsidRPr="00EC49EC" w:rsidRDefault="00735449" w:rsidP="00735449">
      <w:pPr>
        <w:ind w:left="567" w:hanging="567"/>
        <w:jc w:val="both"/>
      </w:pPr>
    </w:p>
    <w:p w14:paraId="72BB55EF" w14:textId="77777777" w:rsidR="00735449" w:rsidRPr="00EC49EC" w:rsidRDefault="00735449" w:rsidP="00735449">
      <w:pPr>
        <w:ind w:left="567"/>
        <w:jc w:val="both"/>
        <w:rPr>
          <w:rFonts w:cs="Arial"/>
        </w:rPr>
      </w:pPr>
      <w:r w:rsidRPr="00EC49EC">
        <w:rPr>
          <w:rFonts w:cs="Arial"/>
        </w:rPr>
        <w:t>Ved eventuelt spild af olier og kemikalier på ubefæstet areal skal der ske opsamling af det forurenede jordvolumen og bortskaffelse af jorden til godkendt modtageanlæg efter anmeldelse og godkendelse af tilsynsmyndigheden.</w:t>
      </w:r>
    </w:p>
    <w:p w14:paraId="17DCB3D4" w14:textId="77777777" w:rsidR="00735449" w:rsidRPr="00EC49EC" w:rsidRDefault="00735449" w:rsidP="00735449">
      <w:pPr>
        <w:ind w:left="567" w:hanging="567"/>
        <w:jc w:val="both"/>
      </w:pPr>
    </w:p>
    <w:p w14:paraId="08EB8531" w14:textId="77777777" w:rsidR="00735449" w:rsidRPr="00EC49EC" w:rsidRDefault="00735449" w:rsidP="00735449">
      <w:pPr>
        <w:numPr>
          <w:ilvl w:val="0"/>
          <w:numId w:val="20"/>
        </w:numPr>
        <w:tabs>
          <w:tab w:val="left" w:pos="-2127"/>
          <w:tab w:val="left" w:pos="-144"/>
          <w:tab w:val="left" w:pos="540"/>
        </w:tabs>
        <w:ind w:left="567" w:right="28" w:hanging="567"/>
        <w:jc w:val="both"/>
      </w:pPr>
      <w:r w:rsidRPr="00EC49EC">
        <w:t>Der skal foreligge opdaterede procedurer for hvordan forureningsuheld og væsentlige spild håndteres. Procedurerne skal indeholde instrukser om, hvad der skal foretages for at stoppe yderligere spild og begrænse forureningen. Endelig skal procedurerne indeholde en instruks for hvordan myndighederne informeres.</w:t>
      </w:r>
    </w:p>
    <w:p w14:paraId="4E614C9E" w14:textId="77777777" w:rsidR="00735449" w:rsidRPr="00EC49EC" w:rsidRDefault="00735449" w:rsidP="00735449">
      <w:pPr>
        <w:tabs>
          <w:tab w:val="left" w:pos="-144"/>
          <w:tab w:val="left" w:pos="8080"/>
        </w:tabs>
        <w:ind w:left="567" w:right="28" w:hanging="567"/>
        <w:jc w:val="both"/>
      </w:pPr>
    </w:p>
    <w:p w14:paraId="05C51C7F" w14:textId="77777777" w:rsidR="00735449" w:rsidRPr="00EC49EC" w:rsidRDefault="00735449" w:rsidP="00735449">
      <w:pPr>
        <w:tabs>
          <w:tab w:val="left" w:pos="-144"/>
          <w:tab w:val="left" w:pos="720"/>
        </w:tabs>
        <w:ind w:left="567" w:right="28" w:hanging="567"/>
        <w:jc w:val="both"/>
        <w:rPr>
          <w:b/>
          <w:bCs/>
        </w:rPr>
      </w:pPr>
      <w:r w:rsidRPr="00EC49EC">
        <w:tab/>
        <w:t>Procedurerne sendes til tilsynsmyndigheden inden anlægget tages i brug.</w:t>
      </w:r>
    </w:p>
    <w:p w14:paraId="75E2F878" w14:textId="77777777" w:rsidR="00735449" w:rsidRPr="00EC49EC" w:rsidRDefault="00735449" w:rsidP="00735449">
      <w:pPr>
        <w:tabs>
          <w:tab w:val="left" w:pos="-144"/>
          <w:tab w:val="left" w:pos="567"/>
        </w:tabs>
        <w:ind w:left="567" w:right="28" w:hanging="567"/>
        <w:jc w:val="both"/>
      </w:pPr>
    </w:p>
    <w:p w14:paraId="1F63069C" w14:textId="77777777" w:rsidR="00735449" w:rsidRPr="00EC49EC" w:rsidRDefault="00735449" w:rsidP="00735449">
      <w:pPr>
        <w:numPr>
          <w:ilvl w:val="0"/>
          <w:numId w:val="20"/>
        </w:numPr>
        <w:tabs>
          <w:tab w:val="left" w:pos="-144"/>
        </w:tabs>
        <w:ind w:left="567" w:right="28" w:hanging="567"/>
        <w:jc w:val="both"/>
        <w:rPr>
          <w:i/>
        </w:rPr>
      </w:pPr>
      <w:r w:rsidRPr="00EC49EC">
        <w:t xml:space="preserve">Der skal foreligge opdaterede procedurer for påfyldning af råvarer til det nedgravede tankanlæg. Procedurerne skal indeholde instrukser om hvor og hvordan påfyldningen skal foregå, samt om brug af damreturanlæg ved påfyldning af </w:t>
      </w:r>
      <w:proofErr w:type="spellStart"/>
      <w:r w:rsidRPr="00EC49EC">
        <w:t>ethanol</w:t>
      </w:r>
      <w:proofErr w:type="spellEnd"/>
      <w:r w:rsidRPr="00EC49EC">
        <w:t xml:space="preserve"> til tank jf. vilkår 4. </w:t>
      </w:r>
    </w:p>
    <w:p w14:paraId="3501619E" w14:textId="77777777" w:rsidR="00735449" w:rsidRPr="00EC49EC" w:rsidRDefault="00735449" w:rsidP="00735449">
      <w:pPr>
        <w:tabs>
          <w:tab w:val="left" w:pos="-144"/>
        </w:tabs>
        <w:ind w:left="567" w:right="28"/>
        <w:jc w:val="both"/>
      </w:pPr>
    </w:p>
    <w:p w14:paraId="110AC72A" w14:textId="77777777" w:rsidR="00735449" w:rsidRPr="00EC49EC" w:rsidRDefault="00735449" w:rsidP="00735449">
      <w:pPr>
        <w:tabs>
          <w:tab w:val="left" w:pos="-144"/>
        </w:tabs>
        <w:ind w:left="567" w:right="28" w:hanging="567"/>
        <w:jc w:val="both"/>
      </w:pPr>
      <w:r w:rsidRPr="00EC49EC">
        <w:rPr>
          <w:i/>
        </w:rPr>
        <w:tab/>
      </w:r>
      <w:r w:rsidRPr="00EC49EC">
        <w:t xml:space="preserve">Procedurerne skal foreskrive, hvilke forhåndsregler der skal foretages for at undgå spild af kølervæske og </w:t>
      </w:r>
      <w:proofErr w:type="spellStart"/>
      <w:r w:rsidRPr="00EC49EC">
        <w:t>ethanol</w:t>
      </w:r>
      <w:proofErr w:type="spellEnd"/>
      <w:r w:rsidRPr="00EC49EC">
        <w:t xml:space="preserve">, og procedurerne skal indeholde instrukser for, hvordan eventuelle uheld under påfyldning stoppes og hvordan skaderne minimeres. </w:t>
      </w:r>
    </w:p>
    <w:p w14:paraId="658744C9" w14:textId="77777777" w:rsidR="00735449" w:rsidRPr="00EC49EC" w:rsidRDefault="00735449" w:rsidP="00735449">
      <w:pPr>
        <w:numPr>
          <w:ilvl w:val="12"/>
          <w:numId w:val="0"/>
        </w:numPr>
        <w:tabs>
          <w:tab w:val="left" w:pos="-144"/>
          <w:tab w:val="left" w:pos="720"/>
        </w:tabs>
        <w:ind w:left="567" w:right="28" w:hanging="567"/>
        <w:jc w:val="both"/>
      </w:pPr>
    </w:p>
    <w:p w14:paraId="1166CB82" w14:textId="77777777" w:rsidR="00735449" w:rsidRPr="00EC49EC" w:rsidRDefault="00735449" w:rsidP="00735449">
      <w:pPr>
        <w:tabs>
          <w:tab w:val="left" w:pos="-144"/>
          <w:tab w:val="left" w:pos="720"/>
        </w:tabs>
        <w:ind w:left="567" w:right="28" w:hanging="567"/>
        <w:jc w:val="both"/>
        <w:rPr>
          <w:b/>
          <w:bCs/>
        </w:rPr>
      </w:pPr>
      <w:r w:rsidRPr="00EC49EC">
        <w:tab/>
        <w:t>Procedurerne sendes til tilsynsmyndigheden inden anlægget tages i brug.</w:t>
      </w:r>
    </w:p>
    <w:p w14:paraId="2F99F0B3" w14:textId="77777777" w:rsidR="00735449" w:rsidRPr="00EC49EC" w:rsidRDefault="00735449" w:rsidP="00735449">
      <w:pPr>
        <w:tabs>
          <w:tab w:val="left" w:pos="-144"/>
          <w:tab w:val="left" w:pos="567"/>
        </w:tabs>
        <w:ind w:left="567" w:right="28" w:hanging="567"/>
        <w:jc w:val="both"/>
      </w:pPr>
    </w:p>
    <w:p w14:paraId="3FB3DEE4" w14:textId="77777777" w:rsidR="00735449" w:rsidRPr="00EC49EC" w:rsidRDefault="00735449" w:rsidP="00735449">
      <w:pPr>
        <w:numPr>
          <w:ilvl w:val="0"/>
          <w:numId w:val="20"/>
        </w:numPr>
        <w:tabs>
          <w:tab w:val="left" w:pos="-144"/>
        </w:tabs>
        <w:ind w:left="567" w:right="28" w:hanging="567"/>
        <w:jc w:val="both"/>
      </w:pPr>
      <w:r w:rsidRPr="00EC49EC">
        <w:t>Virksomheden skal registrere større driftsforstyrrelser, der kan påvirke virksomhedens miljøforhold og beskrive årsag, varighed, affødt miljøbelastning og hvilke foranstaltninger virksomheden eventuelt har gennemført for at undgå gentagelser.</w:t>
      </w:r>
    </w:p>
    <w:p w14:paraId="727A9ED3" w14:textId="77777777" w:rsidR="00735449" w:rsidRPr="00EC49EC" w:rsidRDefault="00735449" w:rsidP="00735449">
      <w:pPr>
        <w:keepNext/>
        <w:spacing w:before="240" w:after="60"/>
        <w:outlineLvl w:val="1"/>
        <w:rPr>
          <w:rFonts w:cs="Arial"/>
          <w:b/>
          <w:bCs/>
          <w:iCs/>
          <w:sz w:val="28"/>
          <w:szCs w:val="28"/>
        </w:rPr>
      </w:pPr>
      <w:bookmarkStart w:id="52" w:name="_Toc352059402"/>
      <w:r w:rsidRPr="00EC49EC">
        <w:rPr>
          <w:rFonts w:cs="Arial"/>
          <w:b/>
          <w:bCs/>
          <w:iCs/>
          <w:sz w:val="28"/>
          <w:szCs w:val="28"/>
        </w:rPr>
        <w:t>Egenkontrol</w:t>
      </w:r>
      <w:bookmarkEnd w:id="52"/>
    </w:p>
    <w:p w14:paraId="652C0839" w14:textId="77777777" w:rsidR="00735449" w:rsidRPr="00EC49EC" w:rsidRDefault="00735449" w:rsidP="00735449">
      <w:pPr>
        <w:numPr>
          <w:ilvl w:val="0"/>
          <w:numId w:val="21"/>
        </w:numPr>
        <w:tabs>
          <w:tab w:val="num" w:pos="567"/>
        </w:tabs>
        <w:ind w:left="567"/>
        <w:rPr>
          <w:bCs/>
        </w:rPr>
      </w:pPr>
      <w:r w:rsidRPr="00EC49EC">
        <w:rPr>
          <w:bCs/>
        </w:rPr>
        <w:t xml:space="preserve">Virksomheden skal mindst </w:t>
      </w:r>
      <w:proofErr w:type="spellStart"/>
      <w:r w:rsidRPr="00EC49EC">
        <w:rPr>
          <w:bCs/>
        </w:rPr>
        <w:t>èn</w:t>
      </w:r>
      <w:proofErr w:type="spellEnd"/>
      <w:r w:rsidRPr="00EC49EC">
        <w:rPr>
          <w:bCs/>
        </w:rPr>
        <w:t xml:space="preserve"> gang årligt foretage eftersyn og funktionsafprøvning af automatiske kontrol-, alarm- og sikringssystemer.</w:t>
      </w:r>
    </w:p>
    <w:p w14:paraId="65447169" w14:textId="77777777" w:rsidR="00735449" w:rsidRPr="00EC49EC" w:rsidRDefault="00735449" w:rsidP="00735449">
      <w:pPr>
        <w:ind w:left="567"/>
        <w:rPr>
          <w:bCs/>
        </w:rPr>
      </w:pPr>
    </w:p>
    <w:p w14:paraId="0DBFA8E8" w14:textId="77777777" w:rsidR="00735449" w:rsidRPr="00EC49EC" w:rsidRDefault="00735449" w:rsidP="00735449">
      <w:pPr>
        <w:ind w:left="567"/>
        <w:rPr>
          <w:bCs/>
        </w:rPr>
      </w:pPr>
      <w:r w:rsidRPr="00EC49EC">
        <w:rPr>
          <w:bCs/>
        </w:rPr>
        <w:t>Såfremt overvågningen af trykket mellem tankene foretages ved manuel overvågning, skal dette foretages mindst en gang årligt. Overvågningen foretages i henhold til leverandørens anvisninger.</w:t>
      </w:r>
    </w:p>
    <w:p w14:paraId="0CBF8501" w14:textId="77777777" w:rsidR="00735449" w:rsidRPr="00EC49EC" w:rsidRDefault="00735449" w:rsidP="00735449">
      <w:pPr>
        <w:ind w:left="567"/>
        <w:rPr>
          <w:bCs/>
        </w:rPr>
      </w:pPr>
    </w:p>
    <w:p w14:paraId="2A5E3E19" w14:textId="77777777" w:rsidR="00735449" w:rsidRPr="00EC49EC" w:rsidRDefault="00735449" w:rsidP="00735449">
      <w:pPr>
        <w:ind w:left="567"/>
        <w:rPr>
          <w:bCs/>
        </w:rPr>
      </w:pPr>
      <w:r w:rsidRPr="00EC49EC">
        <w:rPr>
          <w:bCs/>
        </w:rPr>
        <w:t xml:space="preserve">Hvis det konstateres at </w:t>
      </w:r>
      <w:proofErr w:type="spellStart"/>
      <w:r w:rsidRPr="00EC49EC">
        <w:rPr>
          <w:bCs/>
        </w:rPr>
        <w:t>vacummet</w:t>
      </w:r>
      <w:proofErr w:type="spellEnd"/>
      <w:r w:rsidRPr="00EC49EC">
        <w:rPr>
          <w:bCs/>
        </w:rPr>
        <w:t xml:space="preserve"> ikke opretholdes, skal </w:t>
      </w:r>
      <w:proofErr w:type="spellStart"/>
      <w:r w:rsidRPr="00EC49EC">
        <w:rPr>
          <w:bCs/>
        </w:rPr>
        <w:t>vacummet</w:t>
      </w:r>
      <w:proofErr w:type="spellEnd"/>
      <w:r w:rsidRPr="00EC49EC">
        <w:rPr>
          <w:bCs/>
        </w:rPr>
        <w:t xml:space="preserve"> reetableres efter leverandørens anvisninger. Tilsynsmyndigheden skal orienteres herom.</w:t>
      </w:r>
    </w:p>
    <w:p w14:paraId="7C810A8A" w14:textId="77777777" w:rsidR="00735449" w:rsidRPr="00EC49EC" w:rsidRDefault="00735449" w:rsidP="00735449">
      <w:pPr>
        <w:ind w:left="567"/>
        <w:rPr>
          <w:bCs/>
        </w:rPr>
      </w:pPr>
    </w:p>
    <w:p w14:paraId="7D7E3894" w14:textId="77777777" w:rsidR="00735449" w:rsidRPr="00EC49EC" w:rsidRDefault="00735449" w:rsidP="00735449">
      <w:pPr>
        <w:ind w:left="567"/>
        <w:rPr>
          <w:bCs/>
        </w:rPr>
      </w:pPr>
      <w:r w:rsidRPr="00EC49EC">
        <w:rPr>
          <w:bCs/>
        </w:rPr>
        <w:t xml:space="preserve">Hvis </w:t>
      </w:r>
      <w:proofErr w:type="spellStart"/>
      <w:r w:rsidRPr="00EC49EC">
        <w:rPr>
          <w:bCs/>
        </w:rPr>
        <w:t>vacummet</w:t>
      </w:r>
      <w:proofErr w:type="spellEnd"/>
      <w:r w:rsidRPr="00EC49EC">
        <w:rPr>
          <w:bCs/>
        </w:rPr>
        <w:t xml:space="preserve"> ikke kan opretholdes efter retablering skal tanken tømmes og tages ud af brug. Tilsynsmyndigheden skal straks orienteres herom.</w:t>
      </w:r>
    </w:p>
    <w:p w14:paraId="6E4D8E0F" w14:textId="77777777" w:rsidR="00735449" w:rsidRPr="00EC49EC" w:rsidRDefault="00735449" w:rsidP="00735449">
      <w:pPr>
        <w:ind w:left="567"/>
        <w:rPr>
          <w:bCs/>
        </w:rPr>
      </w:pPr>
    </w:p>
    <w:p w14:paraId="304FBEE0" w14:textId="77777777" w:rsidR="00735449" w:rsidRPr="00EC49EC" w:rsidRDefault="00735449" w:rsidP="00735449">
      <w:pPr>
        <w:numPr>
          <w:ilvl w:val="0"/>
          <w:numId w:val="21"/>
        </w:numPr>
        <w:tabs>
          <w:tab w:val="num" w:pos="567"/>
        </w:tabs>
        <w:ind w:left="567"/>
        <w:rPr>
          <w:bCs/>
        </w:rPr>
      </w:pPr>
      <w:r w:rsidRPr="00EC49EC">
        <w:rPr>
          <w:bCs/>
        </w:rPr>
        <w:t>Virksomheden skal løbende og mindst én gang årligt, foretage visuel kontrol for utætheder og revnedannelser af tætte belægninger, brønde og lignende. Evt. utætheder/revner skal udbedres.</w:t>
      </w:r>
    </w:p>
    <w:p w14:paraId="7E5A60BA" w14:textId="77777777" w:rsidR="00735449" w:rsidRPr="00EC49EC" w:rsidRDefault="00735449" w:rsidP="00735449">
      <w:pPr>
        <w:ind w:left="1304"/>
        <w:rPr>
          <w:bCs/>
        </w:rPr>
      </w:pPr>
    </w:p>
    <w:p w14:paraId="6C3DB91A" w14:textId="77777777" w:rsidR="00735449" w:rsidRPr="00EC49EC" w:rsidRDefault="00735449" w:rsidP="00735449">
      <w:pPr>
        <w:numPr>
          <w:ilvl w:val="0"/>
          <w:numId w:val="21"/>
        </w:numPr>
        <w:tabs>
          <w:tab w:val="num" w:pos="567"/>
        </w:tabs>
        <w:ind w:left="567"/>
        <w:rPr>
          <w:bCs/>
        </w:rPr>
      </w:pPr>
      <w:r w:rsidRPr="00EC49EC">
        <w:rPr>
          <w:bCs/>
        </w:rPr>
        <w:t>Virksomheden skal løbende og mindst én gang i kvartalet foretage visuel kontrol af rørføringer og slanger, for lækager og vedligeholdelsestilstand. Evt. lækager skal straks udbedres.</w:t>
      </w:r>
    </w:p>
    <w:p w14:paraId="16F30C44" w14:textId="77777777" w:rsidR="00735449" w:rsidRPr="00EC49EC" w:rsidRDefault="00735449" w:rsidP="00735449">
      <w:pPr>
        <w:ind w:left="1304"/>
        <w:rPr>
          <w:bCs/>
        </w:rPr>
      </w:pPr>
    </w:p>
    <w:p w14:paraId="052A3CE3" w14:textId="77777777" w:rsidR="00735449" w:rsidRPr="00EC49EC" w:rsidRDefault="00735449" w:rsidP="00735449">
      <w:pPr>
        <w:numPr>
          <w:ilvl w:val="0"/>
          <w:numId w:val="21"/>
        </w:numPr>
        <w:tabs>
          <w:tab w:val="num" w:pos="567"/>
        </w:tabs>
        <w:ind w:left="567"/>
        <w:rPr>
          <w:bCs/>
        </w:rPr>
      </w:pPr>
      <w:r w:rsidRPr="00EC49EC">
        <w:rPr>
          <w:bCs/>
        </w:rPr>
        <w:t>Tilsynsmyndigheden kan kræve, at virksomheden lader en uvildig sagkyndig foretage eftersyn af tætte belægninger, brønde og lignende, dog højest én gang hvert 2. årligt.</w:t>
      </w:r>
    </w:p>
    <w:p w14:paraId="406E7C13" w14:textId="77777777" w:rsidR="00735449" w:rsidRPr="00EC49EC" w:rsidRDefault="00735449" w:rsidP="00735449">
      <w:pPr>
        <w:ind w:left="1304"/>
        <w:rPr>
          <w:bCs/>
        </w:rPr>
      </w:pPr>
    </w:p>
    <w:p w14:paraId="699AB3CD" w14:textId="77777777" w:rsidR="00735449" w:rsidRPr="00EC49EC" w:rsidRDefault="00735449" w:rsidP="00735449">
      <w:pPr>
        <w:numPr>
          <w:ilvl w:val="0"/>
          <w:numId w:val="21"/>
        </w:numPr>
        <w:tabs>
          <w:tab w:val="num" w:pos="567"/>
        </w:tabs>
        <w:ind w:left="567"/>
        <w:rPr>
          <w:bCs/>
        </w:rPr>
      </w:pPr>
      <w:r w:rsidRPr="00EC49EC">
        <w:rPr>
          <w:bCs/>
        </w:rPr>
        <w:t>Virksomheden skal inden ibrugtagning og herefter mindst hvert 10. år</w:t>
      </w:r>
      <w:r w:rsidRPr="00EC49EC">
        <w:rPr>
          <w:bCs/>
          <w:color w:val="FF0000"/>
        </w:rPr>
        <w:t xml:space="preserve"> </w:t>
      </w:r>
      <w:r w:rsidRPr="00EC49EC">
        <w:rPr>
          <w:bCs/>
        </w:rPr>
        <w:t>lade foretage en tæthedsprøvning af de nedgravede kemikalietanke med tilhørende rørsystemer, med henblik på, at dokumentere, at vilkår 20</w:t>
      </w:r>
      <w:r w:rsidRPr="00EC49EC">
        <w:rPr>
          <w:bCs/>
          <w:color w:val="FF0000"/>
        </w:rPr>
        <w:t xml:space="preserve"> </w:t>
      </w:r>
      <w:r w:rsidRPr="00EC49EC">
        <w:rPr>
          <w:bCs/>
        </w:rPr>
        <w:t xml:space="preserve">er overholdt. </w:t>
      </w:r>
    </w:p>
    <w:p w14:paraId="6EF0A393" w14:textId="77777777" w:rsidR="00735449" w:rsidRPr="00EC49EC" w:rsidRDefault="00735449" w:rsidP="00735449">
      <w:pPr>
        <w:ind w:left="1304"/>
        <w:rPr>
          <w:bCs/>
        </w:rPr>
      </w:pPr>
    </w:p>
    <w:p w14:paraId="20C03205" w14:textId="77777777" w:rsidR="00735449" w:rsidRPr="00EC49EC" w:rsidRDefault="00735449" w:rsidP="00735449">
      <w:pPr>
        <w:numPr>
          <w:ilvl w:val="0"/>
          <w:numId w:val="21"/>
        </w:numPr>
        <w:tabs>
          <w:tab w:val="num" w:pos="567"/>
        </w:tabs>
        <w:ind w:left="567"/>
        <w:rPr>
          <w:bCs/>
        </w:rPr>
      </w:pPr>
      <w:r w:rsidRPr="00EC49EC">
        <w:rPr>
          <w:bCs/>
        </w:rPr>
        <w:t>Tæthedsprøvning skal foretages af et uvildigt, sagkyndigt firma med erfaring i gennemførelse af tankinspektioner og tæthedsprøvning af tanke mv. og som er accepteret hertil af Industrimiljø. Resultater af inspektioner skal indsendes til tilsynsmyndigheden senest 1 måned efter gennemførelse.</w:t>
      </w:r>
    </w:p>
    <w:p w14:paraId="084BA7C9" w14:textId="77777777" w:rsidR="00735449" w:rsidRPr="00EC49EC" w:rsidRDefault="00735449" w:rsidP="00735449">
      <w:pPr>
        <w:ind w:left="1304"/>
        <w:rPr>
          <w:bCs/>
        </w:rPr>
      </w:pPr>
    </w:p>
    <w:p w14:paraId="597085D0" w14:textId="77777777" w:rsidR="00735449" w:rsidRPr="00EC49EC" w:rsidRDefault="00735449" w:rsidP="00735449">
      <w:pPr>
        <w:ind w:left="567"/>
        <w:rPr>
          <w:bCs/>
        </w:rPr>
      </w:pPr>
      <w:r w:rsidRPr="00EC49EC">
        <w:rPr>
          <w:bCs/>
        </w:rPr>
        <w:t xml:space="preserve">Såfremt resultatet af tæthedsprøvningen giver anledning til bemærkninger om udbedring af tankene/rørsystemer, skal disse straks foretages. </w:t>
      </w:r>
    </w:p>
    <w:p w14:paraId="4CCA5474" w14:textId="77777777" w:rsidR="00735449" w:rsidRPr="00EC49EC" w:rsidRDefault="00735449" w:rsidP="00735449">
      <w:pPr>
        <w:ind w:left="1304"/>
        <w:rPr>
          <w:bCs/>
        </w:rPr>
      </w:pPr>
    </w:p>
    <w:p w14:paraId="0916C275" w14:textId="77777777" w:rsidR="00735449" w:rsidRPr="00EC49EC" w:rsidRDefault="00735449" w:rsidP="00735449">
      <w:pPr>
        <w:numPr>
          <w:ilvl w:val="0"/>
          <w:numId w:val="21"/>
        </w:numPr>
        <w:tabs>
          <w:tab w:val="num" w:pos="567"/>
        </w:tabs>
        <w:ind w:left="567"/>
        <w:rPr>
          <w:bCs/>
        </w:rPr>
      </w:pPr>
      <w:r w:rsidRPr="00EC49EC">
        <w:rPr>
          <w:bCs/>
        </w:rPr>
        <w:t>Virksomheden skal føre driftsjournal med angivelse af følgende:</w:t>
      </w:r>
    </w:p>
    <w:p w14:paraId="492EAD96" w14:textId="77777777" w:rsidR="00735449" w:rsidRPr="00EC49EC" w:rsidRDefault="00735449" w:rsidP="00735449">
      <w:pPr>
        <w:numPr>
          <w:ilvl w:val="0"/>
          <w:numId w:val="2"/>
        </w:numPr>
        <w:rPr>
          <w:bCs/>
        </w:rPr>
      </w:pPr>
      <w:r w:rsidRPr="00EC49EC">
        <w:rPr>
          <w:bCs/>
        </w:rPr>
        <w:t>Dato for og resultat af eftersyn og funktionsafprøvning af automatiske kontrol-, alarm- og sikringssystemer, samt eventuelle foretagne forbedringer, jf. vilkår 32.</w:t>
      </w:r>
    </w:p>
    <w:p w14:paraId="1EC63E58" w14:textId="77777777" w:rsidR="00735449" w:rsidRPr="00EC49EC" w:rsidRDefault="00735449" w:rsidP="00735449">
      <w:pPr>
        <w:numPr>
          <w:ilvl w:val="0"/>
          <w:numId w:val="2"/>
        </w:numPr>
        <w:rPr>
          <w:bCs/>
        </w:rPr>
      </w:pPr>
      <w:r w:rsidRPr="00EC49EC">
        <w:rPr>
          <w:bCs/>
        </w:rPr>
        <w:t>Dato for og resultat af kontrol for utætheder og revnedannelser af tætte belægninger, brønde og lignende, samt eventuelle foretagne forbedringer, jf. vilkår 33.</w:t>
      </w:r>
    </w:p>
    <w:p w14:paraId="36526A32" w14:textId="77777777" w:rsidR="00735449" w:rsidRPr="00EC49EC" w:rsidRDefault="00735449" w:rsidP="00735449">
      <w:pPr>
        <w:numPr>
          <w:ilvl w:val="0"/>
          <w:numId w:val="2"/>
        </w:numPr>
        <w:rPr>
          <w:bCs/>
        </w:rPr>
      </w:pPr>
      <w:r w:rsidRPr="00EC49EC">
        <w:rPr>
          <w:bCs/>
        </w:rPr>
        <w:t>Dato for og resultat af kontrol af kemikalietanke, rørføringer og slanger, for lækager og vedligeholdelsestilstand, samt eventuelle foretagne forbedringer, jf. vilkår 34.</w:t>
      </w:r>
    </w:p>
    <w:p w14:paraId="12C0CACC" w14:textId="77777777" w:rsidR="00735449" w:rsidRPr="00EC49EC" w:rsidRDefault="00735449" w:rsidP="00735449">
      <w:pPr>
        <w:numPr>
          <w:ilvl w:val="0"/>
          <w:numId w:val="2"/>
        </w:numPr>
        <w:rPr>
          <w:bCs/>
        </w:rPr>
      </w:pPr>
      <w:r w:rsidRPr="00EC49EC">
        <w:rPr>
          <w:bCs/>
        </w:rPr>
        <w:t xml:space="preserve">Dato for påfyldning af produkt til tankanlægget (dato, </w:t>
      </w:r>
      <w:proofErr w:type="spellStart"/>
      <w:r w:rsidRPr="00EC49EC">
        <w:rPr>
          <w:bCs/>
        </w:rPr>
        <w:t>klokkeslet</w:t>
      </w:r>
      <w:proofErr w:type="spellEnd"/>
      <w:r w:rsidRPr="00EC49EC">
        <w:rPr>
          <w:bCs/>
        </w:rPr>
        <w:t xml:space="preserve"> og produkt registreres).</w:t>
      </w:r>
    </w:p>
    <w:p w14:paraId="0930A44B" w14:textId="77777777" w:rsidR="00735449" w:rsidRPr="00EC49EC" w:rsidRDefault="00735449" w:rsidP="00735449">
      <w:pPr>
        <w:ind w:left="567"/>
        <w:rPr>
          <w:bCs/>
        </w:rPr>
      </w:pPr>
    </w:p>
    <w:p w14:paraId="2A1B7CDB" w14:textId="77777777" w:rsidR="00735449" w:rsidRPr="00EC49EC" w:rsidRDefault="00735449" w:rsidP="00735449">
      <w:pPr>
        <w:ind w:left="567"/>
        <w:rPr>
          <w:bCs/>
        </w:rPr>
      </w:pPr>
      <w:r w:rsidRPr="00EC49EC">
        <w:rPr>
          <w:bCs/>
        </w:rPr>
        <w:t>Driftsjournalen skal opbevares på virksomheden i mindst 5 år og skal være tilgængelig for tilsynsmyndigheden.</w:t>
      </w:r>
    </w:p>
    <w:p w14:paraId="7B91AC74" w14:textId="77777777" w:rsidR="00735449" w:rsidRPr="00EC49EC" w:rsidRDefault="00735449" w:rsidP="00735449">
      <w:pPr>
        <w:keepNext/>
        <w:spacing w:before="240" w:after="60"/>
        <w:outlineLvl w:val="1"/>
        <w:rPr>
          <w:rFonts w:cs="Arial"/>
          <w:b/>
          <w:bCs/>
          <w:iCs/>
          <w:sz w:val="28"/>
          <w:szCs w:val="28"/>
        </w:rPr>
      </w:pPr>
      <w:bookmarkStart w:id="53" w:name="_Toc352059403"/>
      <w:r w:rsidRPr="00EC49EC">
        <w:rPr>
          <w:rFonts w:cs="Arial"/>
          <w:b/>
          <w:bCs/>
          <w:iCs/>
          <w:sz w:val="28"/>
          <w:szCs w:val="28"/>
        </w:rPr>
        <w:t>Ophør af drift</w:t>
      </w:r>
      <w:bookmarkEnd w:id="50"/>
      <w:bookmarkEnd w:id="53"/>
    </w:p>
    <w:p w14:paraId="1E91E89C" w14:textId="77777777" w:rsidR="00735449" w:rsidRPr="00EC49EC" w:rsidRDefault="00735449" w:rsidP="00735449">
      <w:pPr>
        <w:numPr>
          <w:ilvl w:val="0"/>
          <w:numId w:val="22"/>
        </w:numPr>
        <w:ind w:left="567" w:hanging="567"/>
        <w:jc w:val="both"/>
      </w:pPr>
      <w:r w:rsidRPr="00EC49EC">
        <w:t xml:space="preserve">Ved ophør af driften skal virksomheden straks underrette tilsynsmyndigheden herom. </w:t>
      </w:r>
    </w:p>
    <w:p w14:paraId="5E9575EC" w14:textId="77777777" w:rsidR="00735449" w:rsidRPr="00EC49EC" w:rsidRDefault="00735449" w:rsidP="00735449">
      <w:pPr>
        <w:spacing w:after="120"/>
        <w:ind w:left="567" w:hanging="567"/>
      </w:pPr>
    </w:p>
    <w:p w14:paraId="26D9C2FE" w14:textId="77777777" w:rsidR="00735449" w:rsidRPr="00EC49EC" w:rsidRDefault="00735449" w:rsidP="00735449">
      <w:pPr>
        <w:numPr>
          <w:ilvl w:val="0"/>
          <w:numId w:val="22"/>
        </w:numPr>
        <w:ind w:left="567" w:hanging="567"/>
        <w:jc w:val="both"/>
      </w:pPr>
      <w:r w:rsidRPr="00EC49EC">
        <w:t>Virksomheden skal inden en af tilsynsmyndigheden fastsat tidsfrist tømme og rengøre tankanlæg, rørføringer og procesanlæg, som efter tilsynsmyndighedens vurdering, aktuelt eller på sigt vil kunne indebære fare for forurening af jord, grundvand, overfladevand og spildevandssystem. Virksomheden skal gennemføre foranstaltninger, som sikrer tankanlæg, rørføringer og procesanlæg mod utilsigtet brug.</w:t>
      </w:r>
    </w:p>
    <w:p w14:paraId="0B1A3F1A" w14:textId="77777777" w:rsidR="00735449" w:rsidRPr="00EC49EC" w:rsidRDefault="00735449" w:rsidP="00735449">
      <w:pPr>
        <w:tabs>
          <w:tab w:val="left" w:pos="567"/>
        </w:tabs>
        <w:ind w:left="567" w:hanging="567"/>
        <w:jc w:val="both"/>
      </w:pPr>
    </w:p>
    <w:p w14:paraId="08F37E19" w14:textId="77777777" w:rsidR="00735449" w:rsidRPr="00EC49EC" w:rsidRDefault="00735449" w:rsidP="00735449">
      <w:pPr>
        <w:numPr>
          <w:ilvl w:val="0"/>
          <w:numId w:val="22"/>
        </w:numPr>
        <w:ind w:left="567" w:hanging="567"/>
        <w:jc w:val="both"/>
      </w:pPr>
      <w:r w:rsidRPr="00EC49EC">
        <w:t xml:space="preserve">Virksomheden skal inden en af tilsynsmyndigheden fastsat tidsfrist bortskaffe olier og kemikalier, som efter tilsynsmyndighedens vurdering, aktuelt eller på sigt vil kunne indebære fare for forurening af jord, grundvand, overfladevand og spildevandssystem. Bortskaffelse af olier, kemikalier og rengøringsmidler skal ske efter reglerne herfor. </w:t>
      </w:r>
    </w:p>
    <w:p w14:paraId="00393AA9" w14:textId="77777777" w:rsidR="00735449" w:rsidRPr="00EC49EC" w:rsidRDefault="00735449" w:rsidP="00735449">
      <w:pPr>
        <w:ind w:left="567" w:hanging="567"/>
        <w:jc w:val="both"/>
      </w:pPr>
    </w:p>
    <w:p w14:paraId="2E8C1400" w14:textId="77777777" w:rsidR="00735449" w:rsidRPr="00EC49EC" w:rsidRDefault="00735449" w:rsidP="00735449">
      <w:pPr>
        <w:numPr>
          <w:ilvl w:val="0"/>
          <w:numId w:val="22"/>
        </w:numPr>
        <w:ind w:left="567" w:hanging="567"/>
        <w:jc w:val="both"/>
      </w:pPr>
      <w:r w:rsidRPr="00EC49EC">
        <w:t>Virksomheden skal inden en af tilsynsmyndigheden fastsat tidsfrist bortskaffe al affald fra virksomhedens arealer. Bortskaffelse skal ske i henhold til kommunalbestyrelsens anvisninger.</w:t>
      </w:r>
    </w:p>
    <w:p w14:paraId="4EE81D17" w14:textId="77777777" w:rsidR="00735449" w:rsidRPr="00EC49EC" w:rsidRDefault="00735449" w:rsidP="00735449">
      <w:pPr>
        <w:ind w:left="567" w:hanging="567"/>
        <w:jc w:val="both"/>
      </w:pPr>
    </w:p>
    <w:p w14:paraId="39B0E275" w14:textId="77777777" w:rsidR="00735449" w:rsidRPr="00EC49EC" w:rsidRDefault="00735449" w:rsidP="00735449">
      <w:pPr>
        <w:numPr>
          <w:ilvl w:val="0"/>
          <w:numId w:val="22"/>
        </w:numPr>
        <w:ind w:left="567" w:hanging="567"/>
        <w:jc w:val="both"/>
      </w:pPr>
      <w:r w:rsidRPr="00EC49EC">
        <w:t>Hvis tilsynsmyndigheden finder det nødvendigt, skal virksomheden inden en af tilsynsmyndigheden fastsat tidsfrist lade foretage en orienterende forureningsundersøgelse på arealer, som efter tilsynsmyndighedens vurdering, kan have været udsat for forurening fra virksomhedens anlæg eller drift. Prøvetagnings omfang og kriterier for prøvetagningen skal fastlægges efter nærmere aftale med tilsynsmyndigheden. Analyser i forbindelse med undersøgelsen skal udføres af et akkrediteret laboratorium.</w:t>
      </w:r>
    </w:p>
    <w:p w14:paraId="51EC79F2" w14:textId="77777777" w:rsidR="00735449" w:rsidRPr="00EC49EC" w:rsidRDefault="00735449" w:rsidP="00735449">
      <w:pPr>
        <w:tabs>
          <w:tab w:val="left" w:pos="567"/>
        </w:tabs>
        <w:ind w:left="567" w:hanging="567"/>
        <w:jc w:val="both"/>
        <w:rPr>
          <w:rFonts w:ascii="Times New Roman" w:hAnsi="Times New Roman"/>
          <w:sz w:val="24"/>
          <w:szCs w:val="24"/>
        </w:rPr>
      </w:pPr>
      <w:r w:rsidRPr="00EC49EC">
        <w:rPr>
          <w:rFonts w:ascii="Times New Roman" w:hAnsi="Times New Roman"/>
          <w:sz w:val="24"/>
          <w:szCs w:val="24"/>
        </w:rPr>
        <w:t> </w:t>
      </w:r>
    </w:p>
    <w:p w14:paraId="780F11C7" w14:textId="77777777" w:rsidR="00735449" w:rsidRPr="00EC49EC" w:rsidRDefault="00735449" w:rsidP="00735449">
      <w:pPr>
        <w:tabs>
          <w:tab w:val="left" w:pos="-5103"/>
          <w:tab w:val="left" w:pos="567"/>
        </w:tabs>
        <w:ind w:left="567" w:hanging="567"/>
        <w:jc w:val="both"/>
        <w:rPr>
          <w:rFonts w:ascii="Times New Roman" w:hAnsi="Times New Roman"/>
          <w:sz w:val="24"/>
          <w:szCs w:val="24"/>
        </w:rPr>
      </w:pPr>
      <w:r w:rsidRPr="00EC49EC">
        <w:tab/>
        <w:t>Senest 2 måneder efter undersøgelsen er gennemført, skal der fremsendes en rapport, der redegør for undersøgelsen og dens resultater.</w:t>
      </w:r>
    </w:p>
    <w:p w14:paraId="7529E977" w14:textId="77777777" w:rsidR="00735449" w:rsidRDefault="00735449" w:rsidP="00735449"/>
    <w:p w14:paraId="63EE62E7" w14:textId="77777777" w:rsidR="00735449" w:rsidRDefault="00735449" w:rsidP="00735449"/>
    <w:p w14:paraId="4B552EAE" w14:textId="77777777" w:rsidR="00735449" w:rsidRDefault="00735449" w:rsidP="00735449"/>
    <w:p w14:paraId="1DEC9F3B" w14:textId="77777777" w:rsidR="00735449" w:rsidRPr="00EC49EC" w:rsidRDefault="00735449" w:rsidP="00735449">
      <w:pPr>
        <w:jc w:val="center"/>
        <w:rPr>
          <w:b/>
          <w:sz w:val="32"/>
          <w:szCs w:val="32"/>
        </w:rPr>
      </w:pPr>
      <w:r w:rsidRPr="00EC49EC">
        <w:rPr>
          <w:b/>
          <w:sz w:val="32"/>
          <w:szCs w:val="32"/>
        </w:rPr>
        <w:t>Vilkår</w:t>
      </w:r>
      <w:r>
        <w:rPr>
          <w:b/>
          <w:sz w:val="32"/>
          <w:szCs w:val="32"/>
        </w:rPr>
        <w:t>sændring</w:t>
      </w:r>
      <w:r w:rsidRPr="00EC49EC">
        <w:rPr>
          <w:b/>
          <w:sz w:val="32"/>
          <w:szCs w:val="32"/>
        </w:rPr>
        <w:t xml:space="preserve"> i </w:t>
      </w:r>
      <w:r>
        <w:rPr>
          <w:b/>
          <w:sz w:val="32"/>
          <w:szCs w:val="32"/>
        </w:rPr>
        <w:t>tillægs</w:t>
      </w:r>
      <w:r w:rsidRPr="00EC49EC">
        <w:rPr>
          <w:b/>
          <w:sz w:val="32"/>
          <w:szCs w:val="32"/>
        </w:rPr>
        <w:t>godkendelse af 19. maj 2016</w:t>
      </w:r>
    </w:p>
    <w:p w14:paraId="19A561FE" w14:textId="77777777" w:rsidR="00735449" w:rsidRDefault="00735449" w:rsidP="00735449"/>
    <w:p w14:paraId="78AD12A7" w14:textId="77777777" w:rsidR="00735449" w:rsidRPr="00EC49EC" w:rsidRDefault="00735449" w:rsidP="00735449">
      <w:pPr>
        <w:keepNext/>
        <w:spacing w:before="240" w:after="60"/>
        <w:outlineLvl w:val="0"/>
        <w:rPr>
          <w:rFonts w:cs="Arial"/>
          <w:b/>
          <w:bCs/>
          <w:kern w:val="32"/>
          <w:sz w:val="32"/>
          <w:szCs w:val="32"/>
        </w:rPr>
      </w:pPr>
      <w:bookmarkStart w:id="54" w:name="_Toc450891301"/>
      <w:r w:rsidRPr="00EC49EC">
        <w:rPr>
          <w:rFonts w:cs="Arial"/>
          <w:b/>
          <w:bCs/>
          <w:kern w:val="32"/>
          <w:sz w:val="32"/>
          <w:szCs w:val="32"/>
        </w:rPr>
        <w:t>Afgørelse</w:t>
      </w:r>
      <w:bookmarkEnd w:id="54"/>
    </w:p>
    <w:p w14:paraId="22B19884" w14:textId="77777777" w:rsidR="00735449" w:rsidRPr="00EC49EC" w:rsidRDefault="00735449" w:rsidP="00735449">
      <w:pPr>
        <w:tabs>
          <w:tab w:val="left" w:pos="4111"/>
        </w:tabs>
      </w:pPr>
      <w:r w:rsidRPr="00EC49EC">
        <w:t xml:space="preserve">Ændringer er markeret med </w:t>
      </w:r>
      <w:r w:rsidRPr="00EC49EC">
        <w:rPr>
          <w:i/>
        </w:rPr>
        <w:t xml:space="preserve">kursiv. </w:t>
      </w:r>
      <w:r w:rsidRPr="00EC49EC">
        <w:t>Vilkårsnummeret henviser til vilkårsnummeret i virksomhedens miljøgodkendelse af 22. maj 2013.</w:t>
      </w:r>
    </w:p>
    <w:p w14:paraId="1234BF92" w14:textId="77777777" w:rsidR="00735449" w:rsidRPr="00EC49EC" w:rsidRDefault="00735449" w:rsidP="00735449">
      <w:pPr>
        <w:keepNext/>
        <w:spacing w:before="240" w:after="60"/>
        <w:outlineLvl w:val="0"/>
        <w:rPr>
          <w:rFonts w:ascii="Arial" w:hAnsi="Arial" w:cs="Arial"/>
          <w:b/>
          <w:bCs/>
          <w:kern w:val="32"/>
          <w:sz w:val="32"/>
          <w:szCs w:val="32"/>
        </w:rPr>
      </w:pPr>
      <w:bookmarkStart w:id="55" w:name="_Toc450891302"/>
      <w:r w:rsidRPr="00EC49EC">
        <w:rPr>
          <w:rFonts w:ascii="Arial" w:hAnsi="Arial" w:cs="Arial"/>
          <w:b/>
          <w:bCs/>
          <w:kern w:val="32"/>
          <w:sz w:val="32"/>
          <w:szCs w:val="32"/>
        </w:rPr>
        <w:t>Vilkår</w:t>
      </w:r>
      <w:bookmarkEnd w:id="55"/>
    </w:p>
    <w:p w14:paraId="0CA5FFAF" w14:textId="77777777" w:rsidR="00735449" w:rsidRPr="00EC49EC" w:rsidRDefault="00735449" w:rsidP="00735449">
      <w:pPr>
        <w:jc w:val="both"/>
        <w:rPr>
          <w:i/>
        </w:rPr>
      </w:pPr>
      <w:r w:rsidRPr="00EC49EC">
        <w:t>Vilkårsændringen meddeles efter miljøbeskyttelseslovens kapitel 5, § 33, stk. 1.</w:t>
      </w:r>
    </w:p>
    <w:p w14:paraId="574EA687" w14:textId="77777777" w:rsidR="00735449" w:rsidRPr="00EC49EC" w:rsidRDefault="00735449" w:rsidP="00735449">
      <w:pPr>
        <w:jc w:val="both"/>
        <w:rPr>
          <w:i/>
        </w:rPr>
      </w:pPr>
    </w:p>
    <w:p w14:paraId="7F576D98" w14:textId="77777777" w:rsidR="00735449" w:rsidRPr="00EC49EC" w:rsidRDefault="00735449" w:rsidP="00735449">
      <w:pPr>
        <w:tabs>
          <w:tab w:val="left" w:pos="-5529"/>
        </w:tabs>
        <w:jc w:val="both"/>
      </w:pPr>
    </w:p>
    <w:p w14:paraId="58145747" w14:textId="77777777" w:rsidR="00735449" w:rsidRPr="00EC49EC" w:rsidRDefault="00735449" w:rsidP="00735449">
      <w:pPr>
        <w:rPr>
          <w:b/>
          <w:sz w:val="28"/>
          <w:szCs w:val="28"/>
        </w:rPr>
      </w:pPr>
      <w:r w:rsidRPr="00EC49EC">
        <w:rPr>
          <w:b/>
          <w:sz w:val="28"/>
          <w:szCs w:val="28"/>
        </w:rPr>
        <w:t>Luft</w:t>
      </w:r>
    </w:p>
    <w:p w14:paraId="1F6530C3" w14:textId="77777777" w:rsidR="00735449" w:rsidRPr="00EC49EC" w:rsidRDefault="00735449" w:rsidP="00735449">
      <w:pPr>
        <w:tabs>
          <w:tab w:val="left" w:pos="-5529"/>
        </w:tabs>
        <w:ind w:left="709"/>
        <w:jc w:val="both"/>
      </w:pPr>
    </w:p>
    <w:p w14:paraId="080C66E2" w14:textId="77777777" w:rsidR="00735449" w:rsidRPr="00EC49EC" w:rsidRDefault="00735449" w:rsidP="00735449">
      <w:pPr>
        <w:ind w:left="426" w:hanging="426"/>
        <w:jc w:val="both"/>
      </w:pPr>
      <w:r w:rsidRPr="00EC49EC">
        <w:t xml:space="preserve">4. </w:t>
      </w:r>
      <w:r w:rsidRPr="00EC49EC">
        <w:tab/>
        <w:t>Påfyldning af tanke, der anvendes til opbevaring af produkter med et damptryk, der er større end 1,3 kPa (</w:t>
      </w:r>
      <w:proofErr w:type="spellStart"/>
      <w:r w:rsidRPr="00EC49EC">
        <w:t>ethanol</w:t>
      </w:r>
      <w:proofErr w:type="spellEnd"/>
      <w:r w:rsidRPr="00EC49EC">
        <w:t xml:space="preserve">), </w:t>
      </w:r>
      <w:r w:rsidRPr="00EC49EC">
        <w:rPr>
          <w:i/>
        </w:rPr>
        <w:t>skal foretages således at fortrængningsluften fra tanken ledes via et afkast der er ført 1 m over tagryg. Afkastet skal monteres med flammeafskærmning.</w:t>
      </w:r>
    </w:p>
    <w:p w14:paraId="1B3C0340" w14:textId="77777777" w:rsidR="004A5F1F" w:rsidRDefault="004A5F1F" w:rsidP="00661AFD">
      <w:pPr>
        <w:ind w:right="28"/>
        <w:rPr>
          <w:sz w:val="24"/>
        </w:rPr>
      </w:pPr>
    </w:p>
    <w:p w14:paraId="1DDD651E" w14:textId="3B4854B7" w:rsidR="00661AFD" w:rsidRDefault="00661AFD">
      <w:pPr>
        <w:overflowPunct/>
        <w:autoSpaceDE/>
        <w:autoSpaceDN/>
        <w:adjustRightInd/>
        <w:textAlignment w:val="auto"/>
        <w:rPr>
          <w:sz w:val="24"/>
        </w:rPr>
      </w:pPr>
      <w:r>
        <w:rPr>
          <w:sz w:val="24"/>
        </w:rPr>
        <w:br w:type="page"/>
      </w:r>
    </w:p>
    <w:p w14:paraId="7FF2BBFF" w14:textId="77777777" w:rsidR="00661AFD" w:rsidRDefault="00661AFD" w:rsidP="00661AFD">
      <w:pPr>
        <w:ind w:right="28"/>
        <w:rPr>
          <w:sz w:val="24"/>
        </w:rPr>
      </w:pPr>
      <w:r w:rsidRPr="00E572DF">
        <w:rPr>
          <w:sz w:val="24"/>
        </w:rPr>
        <w:t>Bilag 5:</w:t>
      </w:r>
      <w:r w:rsidRPr="00E572DF">
        <w:rPr>
          <w:sz w:val="24"/>
        </w:rPr>
        <w:tab/>
        <w:t>Luftforurening</w:t>
      </w:r>
    </w:p>
    <w:p w14:paraId="1E23277D" w14:textId="77777777" w:rsidR="00661AFD" w:rsidRDefault="00661AFD" w:rsidP="00661AFD">
      <w:pPr>
        <w:ind w:right="28"/>
        <w:rPr>
          <w:sz w:val="24"/>
        </w:rPr>
      </w:pPr>
    </w:p>
    <w:p w14:paraId="2BA098A7" w14:textId="5D91FD26" w:rsidR="007679E2" w:rsidRDefault="00735449" w:rsidP="008C7EE7">
      <w:pPr>
        <w:jc w:val="both"/>
        <w:rPr>
          <w:color w:val="000000"/>
        </w:rPr>
      </w:pPr>
      <w:r>
        <w:rPr>
          <w:noProof/>
        </w:rPr>
        <w:drawing>
          <wp:inline distT="0" distB="0" distL="0" distR="0" wp14:anchorId="44A985CD" wp14:editId="367EF200">
            <wp:extent cx="5925468" cy="242385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271" t="35223" r="28094" b="13383"/>
                    <a:stretch/>
                  </pic:blipFill>
                  <pic:spPr bwMode="auto">
                    <a:xfrm>
                      <a:off x="0" y="0"/>
                      <a:ext cx="5951244" cy="2434399"/>
                    </a:xfrm>
                    <a:prstGeom prst="rect">
                      <a:avLst/>
                    </a:prstGeom>
                    <a:ln>
                      <a:noFill/>
                    </a:ln>
                    <a:extLst>
                      <a:ext uri="{53640926-AAD7-44D8-BBD7-CCE9431645EC}">
                        <a14:shadowObscured xmlns:a14="http://schemas.microsoft.com/office/drawing/2010/main"/>
                      </a:ext>
                    </a:extLst>
                  </pic:spPr>
                </pic:pic>
              </a:graphicData>
            </a:graphic>
          </wp:inline>
        </w:drawing>
      </w:r>
    </w:p>
    <w:p w14:paraId="680F0F37" w14:textId="1FE1589F" w:rsidR="00147B53" w:rsidRDefault="00147B53" w:rsidP="008C7EE7">
      <w:pPr>
        <w:jc w:val="both"/>
        <w:rPr>
          <w:color w:val="000000"/>
        </w:rPr>
      </w:pPr>
      <w:r>
        <w:rPr>
          <w:color w:val="000000"/>
        </w:rPr>
        <w:br w:type="page"/>
      </w:r>
    </w:p>
    <w:p w14:paraId="30586E5D"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4B8EB50F" wp14:editId="3CC4E108">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25833" w14:textId="06D241DA" w:rsidR="006C181A" w:rsidRPr="00F51311" w:rsidRDefault="006C181A"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6C181A" w:rsidRPr="00162799" w:rsidRDefault="006C181A"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771308F" w14:textId="77777777" w:rsidR="006C181A" w:rsidRPr="00162799" w:rsidRDefault="006C181A"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1C608DC2" w14:textId="77777777" w:rsidR="006C181A" w:rsidRPr="00E65483" w:rsidRDefault="006C181A"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8EB50F"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" stroked="f">
                <v:textbox style="mso-fit-shape-to-text:t" inset=",,5mm">
                  <w:txbxContent>
                    <w:p w14:paraId="54D25833" w14:textId="06D241DA" w:rsidR="006C181A" w:rsidRPr="00F51311" w:rsidRDefault="006C181A"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6C181A" w:rsidRPr="00162799" w:rsidRDefault="006C181A"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771308F" w14:textId="77777777" w:rsidR="006C181A" w:rsidRPr="00162799" w:rsidRDefault="006C181A"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1C608DC2" w14:textId="77777777" w:rsidR="006C181A" w:rsidRPr="00E65483" w:rsidRDefault="006C181A"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67F9CEEA" wp14:editId="7583CD22">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1"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5C61814B" wp14:editId="23AA0279">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EFD0" w14:textId="77777777" w:rsidR="006C181A" w:rsidRDefault="006C181A"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61814B"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" filled="f" stroked="f">
                <v:textbox style="mso-fit-shape-to-text:t" inset=",,5mm">
                  <w:txbxContent>
                    <w:p w14:paraId="6EDCEFD0" w14:textId="77777777" w:rsidR="006C181A" w:rsidRDefault="006C181A"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4C2DA8D5" wp14:editId="0EB2DB28">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3" cstate="print"/>
                    <a:stretch>
                      <a:fillRect/>
                    </a:stretch>
                  </pic:blipFill>
                  <pic:spPr>
                    <a:xfrm>
                      <a:off x="0" y="0"/>
                      <a:ext cx="835025" cy="1007745"/>
                    </a:xfrm>
                    <a:prstGeom prst="rect">
                      <a:avLst/>
                    </a:prstGeom>
                  </pic:spPr>
                </pic:pic>
              </a:graphicData>
            </a:graphic>
          </wp:anchor>
        </w:drawing>
      </w:r>
      <w:r>
        <w:rPr>
          <w:b/>
        </w:rPr>
        <w:t xml:space="preserve">     </w:t>
      </w:r>
    </w:p>
    <w:p w14:paraId="7D159EDE" w14:textId="77777777" w:rsidR="00556012" w:rsidRDefault="00556012" w:rsidP="00732E05">
      <w:pPr>
        <w:jc w:val="both"/>
        <w:rPr>
          <w:color w:val="000000"/>
        </w:rPr>
      </w:pPr>
    </w:p>
    <w:sectPr w:rsidR="00556012" w:rsidSect="006C181A">
      <w:pgSz w:w="11907" w:h="16840" w:code="9"/>
      <w:pgMar w:top="1673" w:right="850" w:bottom="1843" w:left="1531" w:header="567" w:footer="306" w:gutter="0"/>
      <w:pgNumType w:fmt="numberInDash"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8CF94" w14:textId="77777777" w:rsidR="006C181A" w:rsidRDefault="006C181A">
      <w:r>
        <w:separator/>
      </w:r>
    </w:p>
  </w:endnote>
  <w:endnote w:type="continuationSeparator" w:id="0">
    <w:p w14:paraId="05244656" w14:textId="77777777" w:rsidR="006C181A" w:rsidRDefault="006C1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52FEB" w14:textId="77777777" w:rsidR="006C181A" w:rsidRDefault="006C181A"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3AC4BB3" w14:textId="77777777" w:rsidR="006C181A" w:rsidRDefault="006C181A" w:rsidP="00D640FA">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C9566" w14:textId="77777777" w:rsidR="006C181A" w:rsidRDefault="006C181A" w:rsidP="00D640FA">
    <w:pPr>
      <w:pStyle w:val="Sidefod"/>
      <w:ind w:right="360"/>
      <w:jc w:val="center"/>
    </w:pPr>
  </w:p>
  <w:p w14:paraId="0BFC0F4C" w14:textId="77777777" w:rsidR="006C181A" w:rsidRPr="00D640FA" w:rsidRDefault="006C181A"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sidR="00843A0A">
      <w:rPr>
        <w:rStyle w:val="Sidetal"/>
        <w:b/>
        <w:noProof/>
        <w:sz w:val="16"/>
        <w:szCs w:val="16"/>
      </w:rPr>
      <w:t>- 2 -</w:t>
    </w:r>
    <w:r w:rsidRPr="00D640FA">
      <w:rPr>
        <w:rStyle w:val="Sidetal"/>
        <w:b/>
        <w:sz w:val="16"/>
        <w:szCs w:val="16"/>
      </w:rPr>
      <w:fldChar w:fldCharType="end"/>
    </w:r>
  </w:p>
  <w:p w14:paraId="5FE394A6" w14:textId="77777777" w:rsidR="006C181A" w:rsidRDefault="006C181A">
    <w:pPr>
      <w:pStyle w:val="Sidefod"/>
      <w:jc w:val="center"/>
    </w:pPr>
  </w:p>
  <w:p w14:paraId="38CA8D6E" w14:textId="77777777" w:rsidR="006C181A" w:rsidRDefault="006C181A">
    <w:pPr>
      <w:pStyle w:val="Sidefod"/>
      <w:jc w:val="center"/>
    </w:pPr>
  </w:p>
  <w:p w14:paraId="4DA088BB" w14:textId="77777777" w:rsidR="006C181A" w:rsidRDefault="006C181A">
    <w:pPr>
      <w:pStyle w:val="Sidefod"/>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6C181A" w14:paraId="10D9B951" w14:textId="77777777" w:rsidTr="009F3DC3">
      <w:tc>
        <w:tcPr>
          <w:tcW w:w="5670" w:type="dxa"/>
          <w:vMerge w:val="restart"/>
        </w:tcPr>
        <w:p w14:paraId="43098065" w14:textId="77777777" w:rsidR="006C181A" w:rsidRPr="0045563D" w:rsidRDefault="006C181A" w:rsidP="009F3DC3">
          <w:pPr>
            <w:pStyle w:val="Sidefod"/>
            <w:ind w:left="1593" w:hanging="1593"/>
            <w:rPr>
              <w:sz w:val="16"/>
              <w:szCs w:val="16"/>
            </w:rPr>
          </w:pPr>
        </w:p>
      </w:tc>
      <w:tc>
        <w:tcPr>
          <w:tcW w:w="2017" w:type="dxa"/>
        </w:tcPr>
        <w:p w14:paraId="5E8F80E0" w14:textId="1FE72EE4" w:rsidR="006C181A" w:rsidRPr="0045563D" w:rsidRDefault="006C181A" w:rsidP="009F3DC3">
          <w:pPr>
            <w:pStyle w:val="Sidefod"/>
            <w:ind w:left="1593" w:hanging="1593"/>
            <w:jc w:val="right"/>
            <w:rPr>
              <w:sz w:val="16"/>
              <w:szCs w:val="16"/>
            </w:rPr>
          </w:pPr>
        </w:p>
      </w:tc>
      <w:tc>
        <w:tcPr>
          <w:tcW w:w="1669" w:type="dxa"/>
        </w:tcPr>
        <w:p w14:paraId="424FF794" w14:textId="02FEA83D" w:rsidR="006C181A" w:rsidRPr="0045563D" w:rsidRDefault="006C181A" w:rsidP="009F3DC3">
          <w:pPr>
            <w:pStyle w:val="Sidefod"/>
            <w:ind w:left="1593" w:hanging="1593"/>
            <w:jc w:val="right"/>
            <w:rPr>
              <w:sz w:val="16"/>
              <w:szCs w:val="16"/>
            </w:rPr>
          </w:pPr>
        </w:p>
      </w:tc>
    </w:tr>
    <w:tr w:rsidR="006C181A" w14:paraId="72603A7C" w14:textId="77777777" w:rsidTr="009F3DC3">
      <w:tc>
        <w:tcPr>
          <w:tcW w:w="5670" w:type="dxa"/>
          <w:vMerge/>
        </w:tcPr>
        <w:p w14:paraId="0BA71605" w14:textId="77777777" w:rsidR="006C181A" w:rsidRPr="0045563D" w:rsidRDefault="006C181A" w:rsidP="009F3DC3">
          <w:pPr>
            <w:pStyle w:val="Sidefod"/>
            <w:ind w:left="1593" w:hanging="1593"/>
            <w:rPr>
              <w:sz w:val="16"/>
              <w:szCs w:val="16"/>
            </w:rPr>
          </w:pPr>
        </w:p>
      </w:tc>
      <w:tc>
        <w:tcPr>
          <w:tcW w:w="2017" w:type="dxa"/>
        </w:tcPr>
        <w:p w14:paraId="24047D22" w14:textId="7E88E39B" w:rsidR="006C181A" w:rsidRPr="0045563D" w:rsidRDefault="006C181A" w:rsidP="009F3DC3">
          <w:pPr>
            <w:pStyle w:val="Sidefod"/>
            <w:ind w:left="1593" w:hanging="1593"/>
            <w:jc w:val="right"/>
            <w:rPr>
              <w:sz w:val="16"/>
              <w:szCs w:val="16"/>
            </w:rPr>
          </w:pPr>
        </w:p>
      </w:tc>
      <w:tc>
        <w:tcPr>
          <w:tcW w:w="1669" w:type="dxa"/>
        </w:tcPr>
        <w:p w14:paraId="5B41477C" w14:textId="64909B08" w:rsidR="006C181A" w:rsidRPr="0045563D" w:rsidRDefault="006C181A" w:rsidP="00540449">
          <w:pPr>
            <w:pStyle w:val="Sidefod"/>
            <w:ind w:left="1593" w:hanging="1593"/>
            <w:jc w:val="right"/>
            <w:rPr>
              <w:sz w:val="16"/>
              <w:szCs w:val="16"/>
            </w:rPr>
          </w:pPr>
        </w:p>
      </w:tc>
    </w:tr>
    <w:tr w:rsidR="006C181A" w14:paraId="33C8F679" w14:textId="77777777" w:rsidTr="009F3DC3">
      <w:tc>
        <w:tcPr>
          <w:tcW w:w="5670" w:type="dxa"/>
          <w:vMerge/>
        </w:tcPr>
        <w:p w14:paraId="70B08A19" w14:textId="77777777" w:rsidR="006C181A" w:rsidRPr="0045563D" w:rsidRDefault="006C181A" w:rsidP="009F3DC3">
          <w:pPr>
            <w:pStyle w:val="Sidefod"/>
            <w:ind w:left="1593" w:hanging="1593"/>
            <w:rPr>
              <w:sz w:val="16"/>
              <w:szCs w:val="16"/>
            </w:rPr>
          </w:pPr>
        </w:p>
      </w:tc>
      <w:tc>
        <w:tcPr>
          <w:tcW w:w="3686" w:type="dxa"/>
          <w:gridSpan w:val="2"/>
        </w:tcPr>
        <w:p w14:paraId="3FAEE661" w14:textId="1A987E11" w:rsidR="006C181A" w:rsidRPr="0045563D" w:rsidRDefault="006C181A" w:rsidP="009F3DC3">
          <w:pPr>
            <w:pStyle w:val="Sidefod"/>
            <w:tabs>
              <w:tab w:val="clear" w:pos="4819"/>
              <w:tab w:val="clear" w:pos="9638"/>
            </w:tabs>
            <w:ind w:left="1593" w:hanging="1593"/>
            <w:jc w:val="right"/>
            <w:rPr>
              <w:sz w:val="16"/>
              <w:szCs w:val="16"/>
            </w:rPr>
          </w:pPr>
        </w:p>
      </w:tc>
    </w:tr>
    <w:tr w:rsidR="006C181A" w14:paraId="66641F97" w14:textId="77777777" w:rsidTr="009F3DC3">
      <w:tc>
        <w:tcPr>
          <w:tcW w:w="5670" w:type="dxa"/>
          <w:vMerge/>
        </w:tcPr>
        <w:p w14:paraId="3FA454A0" w14:textId="77777777" w:rsidR="006C181A" w:rsidRPr="0045563D" w:rsidRDefault="006C181A" w:rsidP="009F3DC3">
          <w:pPr>
            <w:pStyle w:val="Sidefod"/>
            <w:ind w:left="1593" w:hanging="1593"/>
            <w:rPr>
              <w:sz w:val="16"/>
              <w:szCs w:val="16"/>
            </w:rPr>
          </w:pPr>
        </w:p>
      </w:tc>
      <w:tc>
        <w:tcPr>
          <w:tcW w:w="3686" w:type="dxa"/>
          <w:gridSpan w:val="2"/>
        </w:tcPr>
        <w:p w14:paraId="1E4F61B5" w14:textId="672904D3" w:rsidR="006C181A" w:rsidRPr="0045563D" w:rsidRDefault="006C181A" w:rsidP="009F3DC3">
          <w:pPr>
            <w:pStyle w:val="Sidefod"/>
            <w:ind w:left="1593" w:hanging="1593"/>
            <w:jc w:val="right"/>
            <w:rPr>
              <w:sz w:val="16"/>
              <w:szCs w:val="16"/>
            </w:rPr>
          </w:pPr>
        </w:p>
      </w:tc>
    </w:tr>
  </w:tbl>
  <w:p w14:paraId="2A1CBE98" w14:textId="77777777" w:rsidR="006C181A" w:rsidRPr="00E52F6A" w:rsidRDefault="006C181A" w:rsidP="00E52F6A">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6896D" w14:textId="77777777" w:rsidR="006C181A" w:rsidRDefault="006C181A">
      <w:r>
        <w:separator/>
      </w:r>
    </w:p>
  </w:footnote>
  <w:footnote w:type="continuationSeparator" w:id="0">
    <w:p w14:paraId="636BB590" w14:textId="77777777" w:rsidR="006C181A" w:rsidRDefault="006C181A">
      <w:r>
        <w:continuationSeparator/>
      </w:r>
    </w:p>
  </w:footnote>
  <w:footnote w:id="1">
    <w:p w14:paraId="79EA8905" w14:textId="660320B8" w:rsidR="006C181A" w:rsidRPr="00A8451F" w:rsidRDefault="006C181A" w:rsidP="008E64EC">
      <w:pPr>
        <w:pStyle w:val="Fodnotetekst"/>
        <w:rPr>
          <w:sz w:val="16"/>
          <w:szCs w:val="16"/>
        </w:rPr>
      </w:pPr>
      <w:r w:rsidRPr="00A8451F">
        <w:rPr>
          <w:rStyle w:val="Fodnotehenvisning"/>
        </w:rPr>
        <w:footnoteRef/>
      </w:r>
      <w:r w:rsidRPr="00A8451F">
        <w:t xml:space="preserve"> </w:t>
      </w:r>
      <w:r>
        <w:rPr>
          <w:sz w:val="16"/>
          <w:szCs w:val="16"/>
        </w:rPr>
        <w:t>Godkendelsesbekendtgørelsen: Bekendtgørelse nr. 1458 af 12.12.2017 om godkendelse af listevirksomhed</w:t>
      </w:r>
    </w:p>
  </w:footnote>
  <w:footnote w:id="2">
    <w:p w14:paraId="682EF80B" w14:textId="0A7AB597" w:rsidR="006C181A" w:rsidRDefault="006C181A" w:rsidP="00B42372">
      <w:pPr>
        <w:pStyle w:val="Fodnotetekst"/>
      </w:pPr>
      <w:r w:rsidRPr="00A8451F">
        <w:rPr>
          <w:rStyle w:val="Fodnotehenvisning"/>
        </w:rPr>
        <w:footnoteRef/>
      </w:r>
      <w:r w:rsidRPr="00A8451F">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Pr>
          <w:sz w:val="16"/>
          <w:szCs w:val="16"/>
        </w:rPr>
        <w:t>966</w:t>
      </w:r>
      <w:r w:rsidRPr="00EE2C7D">
        <w:rPr>
          <w:sz w:val="16"/>
          <w:szCs w:val="16"/>
        </w:rPr>
        <w:t xml:space="preserve"> af </w:t>
      </w:r>
      <w:r>
        <w:rPr>
          <w:sz w:val="16"/>
          <w:szCs w:val="16"/>
        </w:rPr>
        <w:t>23</w:t>
      </w:r>
      <w:r w:rsidRPr="00EE2C7D">
        <w:rPr>
          <w:sz w:val="16"/>
          <w:szCs w:val="16"/>
        </w:rPr>
        <w:t>.</w:t>
      </w:r>
      <w:r>
        <w:rPr>
          <w:sz w:val="16"/>
          <w:szCs w:val="16"/>
        </w:rPr>
        <w:t>06</w:t>
      </w:r>
      <w:r w:rsidRPr="00EE2C7D">
        <w:rPr>
          <w:sz w:val="16"/>
          <w:szCs w:val="16"/>
        </w:rPr>
        <w:t>.</w:t>
      </w:r>
      <w:r>
        <w:rPr>
          <w:sz w:val="16"/>
          <w:szCs w:val="16"/>
        </w:rPr>
        <w:t>2017 af lov om miljøbeskyttelse</w:t>
      </w:r>
    </w:p>
  </w:footnote>
  <w:footnote w:id="3">
    <w:p w14:paraId="1AE53D15" w14:textId="626F6FC6" w:rsidR="006C181A" w:rsidRDefault="006C181A" w:rsidP="003B69ED">
      <w:pPr>
        <w:pStyle w:val="Fodnotetekst"/>
      </w:pPr>
      <w:r>
        <w:rPr>
          <w:rStyle w:val="Fodnotehenvisning"/>
        </w:rPr>
        <w:footnoteRef/>
      </w:r>
      <w:r>
        <w:t xml:space="preserve"> </w:t>
      </w:r>
      <w:r>
        <w:rPr>
          <w:sz w:val="16"/>
          <w:szCs w:val="16"/>
        </w:rPr>
        <w:t>Godkendelsesbekendtgørelsen: Bekendtgørelse nr. 1458 af 12.12.2017 om godkendelse af listevirksomhed</w:t>
      </w:r>
    </w:p>
  </w:footnote>
  <w:footnote w:id="4">
    <w:p w14:paraId="1CD0FCAA" w14:textId="1451DAC2" w:rsidR="006C181A" w:rsidRPr="001B4A26" w:rsidRDefault="006C181A" w:rsidP="00277C0C">
      <w:pPr>
        <w:pStyle w:val="Fodnotetekst"/>
        <w:rPr>
          <w:sz w:val="16"/>
          <w:szCs w:val="16"/>
        </w:rPr>
      </w:pPr>
      <w:r w:rsidRPr="00A8451F">
        <w:rPr>
          <w:rStyle w:val="Fodnotehenvisning"/>
        </w:rPr>
        <w:footnoteRef/>
      </w:r>
      <w:r w:rsidRPr="00A8451F">
        <w:t xml:space="preserve"> </w:t>
      </w:r>
      <w:r>
        <w:rPr>
          <w:sz w:val="16"/>
          <w:szCs w:val="16"/>
        </w:rPr>
        <w:t>Forvaltningsloven: L</w:t>
      </w:r>
      <w:r w:rsidRPr="00A8451F">
        <w:rPr>
          <w:sz w:val="16"/>
          <w:szCs w:val="16"/>
        </w:rPr>
        <w:t>ovbekendtgørelse nr. 433 af 22.4.2014.</w:t>
      </w:r>
    </w:p>
  </w:footnote>
  <w:footnote w:id="5">
    <w:p w14:paraId="62492A7F" w14:textId="70030391" w:rsidR="006C181A" w:rsidRPr="00A8451F" w:rsidRDefault="006C181A" w:rsidP="00C80B5A">
      <w:pPr>
        <w:pStyle w:val="Fodnotetekst"/>
      </w:pPr>
      <w:r w:rsidRPr="00A8451F">
        <w:rPr>
          <w:rStyle w:val="Fodnotehenvisning"/>
        </w:rPr>
        <w:footnoteRef/>
      </w:r>
      <w:r w:rsidRPr="00A8451F">
        <w:t xml:space="preserve"> </w:t>
      </w:r>
      <w:r w:rsidRPr="00372EFE">
        <w:rPr>
          <w:sz w:val="16"/>
          <w:szCs w:val="16"/>
        </w:rPr>
        <w:t>VVM-bekendtgørelsen</w:t>
      </w:r>
      <w:r>
        <w:rPr>
          <w:sz w:val="16"/>
          <w:szCs w:val="16"/>
        </w:rPr>
        <w:t>:</w:t>
      </w:r>
      <w:r w:rsidRPr="00372EFE">
        <w:rPr>
          <w:sz w:val="16"/>
          <w:szCs w:val="16"/>
        </w:rPr>
        <w:t xml:space="preserve"> </w:t>
      </w:r>
      <w:r>
        <w:rPr>
          <w:sz w:val="16"/>
          <w:szCs w:val="16"/>
        </w:rPr>
        <w:t>Lovbekendtgørelse nr. 448 af 10.05.2017 af lov om miljøvurdering af planer og programmer og af konkrete projekter (VVM).</w:t>
      </w:r>
    </w:p>
  </w:footnote>
  <w:footnote w:id="6">
    <w:p w14:paraId="2B713F1A" w14:textId="7EED1CA2" w:rsidR="006C181A" w:rsidRDefault="006C181A" w:rsidP="00E7643C">
      <w:pPr>
        <w:pStyle w:val="Fodnotetekst"/>
      </w:pPr>
      <w:r w:rsidRPr="00A8451F">
        <w:rPr>
          <w:rStyle w:val="Fodnotehenvisning"/>
        </w:rPr>
        <w:footnoteRef/>
      </w:r>
      <w:r w:rsidRPr="00A8451F">
        <w:t xml:space="preserve"> </w:t>
      </w:r>
      <w:r w:rsidRPr="00336777">
        <w:rPr>
          <w:sz w:val="16"/>
          <w:szCs w:val="16"/>
        </w:rPr>
        <w:t xml:space="preserve">Habitatbekendtgørelsen: Bekendtgørelse nr. </w:t>
      </w:r>
      <w:r>
        <w:rPr>
          <w:sz w:val="16"/>
          <w:szCs w:val="16"/>
        </w:rPr>
        <w:t>926</w:t>
      </w:r>
      <w:r w:rsidRPr="00336777">
        <w:rPr>
          <w:sz w:val="16"/>
          <w:szCs w:val="16"/>
        </w:rPr>
        <w:t xml:space="preserve"> af </w:t>
      </w:r>
      <w:r>
        <w:rPr>
          <w:sz w:val="16"/>
          <w:szCs w:val="16"/>
        </w:rPr>
        <w:t>27</w:t>
      </w:r>
      <w:r w:rsidRPr="00336777">
        <w:rPr>
          <w:sz w:val="16"/>
          <w:szCs w:val="16"/>
        </w:rPr>
        <w:t>.</w:t>
      </w:r>
      <w:r>
        <w:rPr>
          <w:sz w:val="16"/>
          <w:szCs w:val="16"/>
        </w:rPr>
        <w:t>06</w:t>
      </w:r>
      <w:r w:rsidRPr="00336777">
        <w:rPr>
          <w:sz w:val="16"/>
          <w:szCs w:val="16"/>
        </w:rPr>
        <w:t>.</w:t>
      </w:r>
      <w:r>
        <w:rPr>
          <w:sz w:val="16"/>
          <w:szCs w:val="16"/>
        </w:rPr>
        <w:t>2016</w:t>
      </w:r>
      <w:r w:rsidRPr="00336777">
        <w:rPr>
          <w:sz w:val="16"/>
          <w:szCs w:val="16"/>
        </w:rPr>
        <w:t xml:space="preserve"> om udpegning og administration af internationale naturbeskyttelsesområder samt beskyttelse af visse arter</w:t>
      </w:r>
    </w:p>
  </w:footnote>
  <w:footnote w:id="7">
    <w:p w14:paraId="38DCE979" w14:textId="77777777" w:rsidR="006C181A" w:rsidRDefault="006C181A" w:rsidP="00326CA6">
      <w:pPr>
        <w:pStyle w:val="Fodnotetekst"/>
      </w:pPr>
      <w:r>
        <w:rPr>
          <w:rStyle w:val="Fodnotehenvisning"/>
        </w:rPr>
        <w:footnoteRef/>
      </w:r>
      <w:r>
        <w:t xml:space="preserve"> </w:t>
      </w:r>
      <w:r w:rsidRPr="00255945">
        <w:rPr>
          <w:sz w:val="16"/>
          <w:szCs w:val="16"/>
        </w:rPr>
        <w:t>Miljøstyrelsens vejledning nr. 2 /2001,</w:t>
      </w:r>
      <w:r>
        <w:rPr>
          <w:sz w:val="16"/>
          <w:szCs w:val="16"/>
        </w:rPr>
        <w:t xml:space="preserve"> Luftvejledningen med efterfølgende </w:t>
      </w:r>
      <w:r w:rsidRPr="00255945">
        <w:rPr>
          <w:sz w:val="16"/>
          <w:szCs w:val="16"/>
        </w:rPr>
        <w:t>supplement</w:t>
      </w:r>
      <w:r>
        <w:rPr>
          <w:sz w:val="16"/>
          <w:szCs w:val="16"/>
        </w:rPr>
        <w:t>er</w:t>
      </w:r>
      <w:r w:rsidRPr="00255945">
        <w:rPr>
          <w:sz w:val="16"/>
          <w:szCs w:val="16"/>
        </w:rPr>
        <w:t>.</w:t>
      </w:r>
    </w:p>
  </w:footnote>
  <w:footnote w:id="8">
    <w:p w14:paraId="0DF5939D" w14:textId="77777777" w:rsidR="006C181A" w:rsidRPr="00255945" w:rsidRDefault="006C181A" w:rsidP="00326CA6">
      <w:pPr>
        <w:pStyle w:val="Fodnotetekst"/>
        <w:rPr>
          <w:sz w:val="16"/>
          <w:szCs w:val="16"/>
        </w:rPr>
      </w:pPr>
      <w:r>
        <w:rPr>
          <w:rStyle w:val="Fodnotehenvisning"/>
        </w:rPr>
        <w:footnoteRef/>
      </w:r>
      <w:r>
        <w:t xml:space="preserve"> </w:t>
      </w:r>
      <w:r w:rsidRPr="00255945">
        <w:rPr>
          <w:sz w:val="16"/>
          <w:szCs w:val="16"/>
        </w:rPr>
        <w:t>Miljøstyrelsens vejledning nr. 2 /2001,</w:t>
      </w:r>
      <w:r>
        <w:rPr>
          <w:sz w:val="16"/>
          <w:szCs w:val="16"/>
        </w:rPr>
        <w:t xml:space="preserve"> Luftvejledningen med efterfølgende </w:t>
      </w:r>
      <w:r w:rsidRPr="00255945">
        <w:rPr>
          <w:sz w:val="16"/>
          <w:szCs w:val="16"/>
        </w:rPr>
        <w:t>supplement</w:t>
      </w:r>
      <w:r>
        <w:rPr>
          <w:sz w:val="16"/>
          <w:szCs w:val="16"/>
        </w:rPr>
        <w:t>er</w:t>
      </w:r>
      <w:r w:rsidRPr="00255945">
        <w:rPr>
          <w:sz w:val="16"/>
          <w:szCs w:val="16"/>
        </w:rPr>
        <w:t>.</w:t>
      </w:r>
    </w:p>
  </w:footnote>
  <w:footnote w:id="9">
    <w:p w14:paraId="212C9A8B" w14:textId="77777777" w:rsidR="006C181A" w:rsidRPr="00255945" w:rsidRDefault="006C181A" w:rsidP="00326CA6">
      <w:pPr>
        <w:pStyle w:val="Fodnotetekst"/>
        <w:rPr>
          <w:sz w:val="16"/>
          <w:szCs w:val="16"/>
        </w:rPr>
      </w:pPr>
      <w:r>
        <w:rPr>
          <w:rStyle w:val="Fodnotehenvisning"/>
        </w:rPr>
        <w:footnoteRef/>
      </w:r>
      <w:r>
        <w:t xml:space="preserve"> </w:t>
      </w:r>
      <w:r>
        <w:rPr>
          <w:sz w:val="16"/>
          <w:szCs w:val="16"/>
        </w:rPr>
        <w:t>Miljøstyrelsens vejledning nr. 2 /2002, B-værdivejledningen med efterfølgende supplement fra 2008.</w:t>
      </w:r>
    </w:p>
  </w:footnote>
  <w:footnote w:id="10">
    <w:p w14:paraId="47319C4A" w14:textId="77777777" w:rsidR="006C181A" w:rsidRDefault="006C181A" w:rsidP="00326CA6">
      <w:pPr>
        <w:pStyle w:val="Fodnotetekst"/>
      </w:pPr>
      <w:r>
        <w:rPr>
          <w:rStyle w:val="Fodnotehenvisning"/>
        </w:rPr>
        <w:footnoteRef/>
      </w:r>
      <w:r>
        <w:t xml:space="preserve"> </w:t>
      </w:r>
      <w:r w:rsidRPr="00752EF4">
        <w:rPr>
          <w:sz w:val="16"/>
          <w:szCs w:val="16"/>
        </w:rPr>
        <w:t>Miljøstyrelsens vejledning nr. 2/2001, Luftvejledningen</w:t>
      </w:r>
    </w:p>
  </w:footnote>
  <w:footnote w:id="11">
    <w:p w14:paraId="55459BE6" w14:textId="302F892A" w:rsidR="006C181A" w:rsidRDefault="006C181A" w:rsidP="00326CA6">
      <w:pPr>
        <w:pStyle w:val="Fodnotetekst"/>
      </w:pPr>
      <w:r>
        <w:rPr>
          <w:rStyle w:val="Fodnotehenvisning"/>
        </w:rPr>
        <w:footnoteRef/>
      </w:r>
      <w:r>
        <w:t xml:space="preserve"> </w:t>
      </w:r>
      <w:r>
        <w:rPr>
          <w:bCs/>
          <w:sz w:val="16"/>
          <w:szCs w:val="16"/>
        </w:rPr>
        <w:t>Olietankbekendtgørelsen: Bekendtgørelse nr. 1611 af 10.12.2015 om indretning, etablering og drift af olietanke, rørsystemer og pipelines.</w:t>
      </w:r>
    </w:p>
  </w:footnote>
  <w:footnote w:id="12">
    <w:p w14:paraId="6A7A984D" w14:textId="77777777" w:rsidR="006C181A" w:rsidRDefault="006C181A" w:rsidP="00326CA6">
      <w:pPr>
        <w:pStyle w:val="Fodnotetekst"/>
      </w:pPr>
      <w:r>
        <w:rPr>
          <w:rStyle w:val="Fodnotehenvisning"/>
        </w:rPr>
        <w:footnoteRef/>
      </w:r>
      <w:r>
        <w:t xml:space="preserve"> </w:t>
      </w:r>
      <w:r w:rsidRPr="00B6698B">
        <w:rPr>
          <w:sz w:val="16"/>
          <w:szCs w:val="16"/>
        </w:rPr>
        <w:t>Miljøstyrelsens vejledning nr. 20/2016, Vejledning om B-værdier</w:t>
      </w:r>
    </w:p>
  </w:footnote>
  <w:footnote w:id="13">
    <w:p w14:paraId="172028A8" w14:textId="0EF28D99" w:rsidR="006C181A" w:rsidRPr="00A52A49" w:rsidRDefault="006C181A" w:rsidP="00740EEB">
      <w:pPr>
        <w:pStyle w:val="Fodnotetekst"/>
        <w:rPr>
          <w:sz w:val="16"/>
          <w:szCs w:val="16"/>
        </w:rPr>
      </w:pPr>
      <w:r w:rsidRPr="00566AD3">
        <w:rPr>
          <w:rStyle w:val="Fodnotehenvisning"/>
        </w:rPr>
        <w:footnoteRef/>
      </w:r>
      <w:r w:rsidRPr="00566AD3">
        <w:t xml:space="preserve"> </w:t>
      </w:r>
      <w:r>
        <w:rPr>
          <w:sz w:val="16"/>
          <w:szCs w:val="16"/>
        </w:rPr>
        <w:t>Tekniske forskrifter: F</w:t>
      </w:r>
      <w:r w:rsidRPr="00566AD3">
        <w:rPr>
          <w:sz w:val="16"/>
          <w:szCs w:val="16"/>
        </w:rPr>
        <w:t>orsvarsministeriets b</w:t>
      </w:r>
      <w:r>
        <w:rPr>
          <w:sz w:val="16"/>
          <w:szCs w:val="16"/>
        </w:rPr>
        <w:t xml:space="preserve">ekendtgørelse nr. </w:t>
      </w:r>
      <w:r w:rsidRPr="00566AD3">
        <w:rPr>
          <w:sz w:val="16"/>
          <w:szCs w:val="16"/>
        </w:rPr>
        <w:t xml:space="preserve">1639 af </w:t>
      </w:r>
      <w:r>
        <w:rPr>
          <w:sz w:val="16"/>
          <w:szCs w:val="16"/>
        </w:rPr>
        <w:t>0</w:t>
      </w:r>
      <w:r w:rsidRPr="00566AD3">
        <w:rPr>
          <w:sz w:val="16"/>
          <w:szCs w:val="16"/>
        </w:rPr>
        <w:t>6.</w:t>
      </w:r>
      <w:r>
        <w:rPr>
          <w:sz w:val="16"/>
          <w:szCs w:val="16"/>
        </w:rPr>
        <w:t>12.</w:t>
      </w:r>
      <w:r w:rsidRPr="00566AD3">
        <w:rPr>
          <w:sz w:val="16"/>
          <w:szCs w:val="16"/>
        </w:rPr>
        <w:t>2016</w:t>
      </w:r>
      <w:r>
        <w:rPr>
          <w:sz w:val="16"/>
          <w:szCs w:val="16"/>
        </w:rPr>
        <w:t xml:space="preserve"> om </w:t>
      </w:r>
      <w:r w:rsidRPr="00566AD3">
        <w:rPr>
          <w:sz w:val="16"/>
          <w:szCs w:val="16"/>
        </w:rPr>
        <w:t>tekniske forskrifter for brandfarlige væsker.</w:t>
      </w:r>
    </w:p>
  </w:footnote>
  <w:footnote w:id="14">
    <w:p w14:paraId="47C47180" w14:textId="5C2F4F34" w:rsidR="006C181A" w:rsidRPr="00C91D2F" w:rsidRDefault="006C181A" w:rsidP="00740EEB">
      <w:pPr>
        <w:pStyle w:val="Fodnotetekst"/>
        <w:rPr>
          <w:sz w:val="16"/>
          <w:szCs w:val="16"/>
        </w:rPr>
      </w:pPr>
      <w:r w:rsidRPr="00A8451F">
        <w:rPr>
          <w:rStyle w:val="Fodnotehenvisning"/>
        </w:rPr>
        <w:footnoteRef/>
      </w:r>
      <w:r w:rsidRPr="00A8451F">
        <w:t xml:space="preserve"> </w:t>
      </w:r>
      <w:r>
        <w:rPr>
          <w:sz w:val="16"/>
          <w:szCs w:val="16"/>
        </w:rPr>
        <w:t>Spildevandsb</w:t>
      </w:r>
      <w:r w:rsidRPr="00A8451F">
        <w:rPr>
          <w:sz w:val="16"/>
          <w:szCs w:val="16"/>
        </w:rPr>
        <w:t>ekendtgørelse</w:t>
      </w:r>
      <w:r>
        <w:rPr>
          <w:sz w:val="16"/>
          <w:szCs w:val="16"/>
        </w:rPr>
        <w:t xml:space="preserve">n: Bekendtgørelse </w:t>
      </w:r>
      <w:r w:rsidRPr="00A8451F">
        <w:rPr>
          <w:sz w:val="16"/>
          <w:szCs w:val="16"/>
        </w:rPr>
        <w:t xml:space="preserve">nr. </w:t>
      </w:r>
      <w:r w:rsidRPr="00A8451F">
        <w:rPr>
          <w:bCs/>
          <w:sz w:val="16"/>
          <w:szCs w:val="16"/>
        </w:rPr>
        <w:t>1469 af 12</w:t>
      </w:r>
      <w:r>
        <w:rPr>
          <w:bCs/>
          <w:sz w:val="16"/>
          <w:szCs w:val="16"/>
        </w:rPr>
        <w:t>.</w:t>
      </w:r>
      <w:r w:rsidRPr="00A8451F">
        <w:rPr>
          <w:bCs/>
          <w:sz w:val="16"/>
          <w:szCs w:val="16"/>
        </w:rPr>
        <w:t>12</w:t>
      </w:r>
      <w:r>
        <w:rPr>
          <w:bCs/>
          <w:sz w:val="16"/>
          <w:szCs w:val="16"/>
        </w:rPr>
        <w:t>.</w:t>
      </w:r>
      <w:r w:rsidRPr="00A8451F">
        <w:rPr>
          <w:bCs/>
          <w:sz w:val="16"/>
          <w:szCs w:val="16"/>
        </w:rPr>
        <w:t>2017</w:t>
      </w:r>
      <w:r>
        <w:rPr>
          <w:bCs/>
          <w:sz w:val="16"/>
          <w:szCs w:val="16"/>
        </w:rPr>
        <w:t xml:space="preserve"> om spildevandstilladelser m.v. efter miljøbeskyttelseslovens kapitel 3 og 4.</w:t>
      </w:r>
    </w:p>
  </w:footnote>
  <w:footnote w:id="15">
    <w:p w14:paraId="40E1AC3C" w14:textId="77777777" w:rsidR="006C181A" w:rsidRPr="00A8451F" w:rsidRDefault="006C181A" w:rsidP="007751A7">
      <w:pPr>
        <w:pStyle w:val="Fodnotetekst"/>
        <w:rPr>
          <w:sz w:val="16"/>
          <w:szCs w:val="16"/>
        </w:rPr>
      </w:pPr>
      <w:r w:rsidRPr="00A8451F">
        <w:rPr>
          <w:rStyle w:val="Fodnotehenvisning"/>
          <w:sz w:val="16"/>
          <w:szCs w:val="16"/>
        </w:rPr>
        <w:footnoteRef/>
      </w:r>
      <w:r w:rsidRPr="00A8451F">
        <w:rPr>
          <w:sz w:val="16"/>
          <w:szCs w:val="16"/>
        </w:rPr>
        <w:t xml:space="preserve"> Miljøstyrelsens vejledning 3/2003, Ekstern støj i </w:t>
      </w:r>
      <w:proofErr w:type="spellStart"/>
      <w:r w:rsidRPr="00A8451F">
        <w:rPr>
          <w:sz w:val="16"/>
          <w:szCs w:val="16"/>
        </w:rPr>
        <w:t>byomdannelsesområder</w:t>
      </w:r>
      <w:proofErr w:type="spellEnd"/>
    </w:p>
  </w:footnote>
  <w:footnote w:id="16">
    <w:p w14:paraId="670FE2BA" w14:textId="130EB765" w:rsidR="006C181A" w:rsidRPr="000B2D30" w:rsidRDefault="006C181A" w:rsidP="00765692">
      <w:pPr>
        <w:pStyle w:val="Fodnotetekst"/>
        <w:rPr>
          <w:sz w:val="16"/>
          <w:szCs w:val="16"/>
        </w:rPr>
      </w:pPr>
      <w:r>
        <w:rPr>
          <w:rStyle w:val="Fodnotehenvisning"/>
        </w:rPr>
        <w:footnoteRef/>
      </w:r>
      <w:r>
        <w:t xml:space="preserve"> </w:t>
      </w:r>
      <w:r w:rsidRPr="00D22298">
        <w:rPr>
          <w:sz w:val="16"/>
          <w:szCs w:val="16"/>
        </w:rPr>
        <w:t xml:space="preserve">Bekendtgørelse nr. </w:t>
      </w:r>
      <w:r w:rsidRPr="00C13D36">
        <w:rPr>
          <w:bCs/>
          <w:sz w:val="16"/>
          <w:szCs w:val="16"/>
        </w:rPr>
        <w:t>1697 af 21</w:t>
      </w:r>
      <w:r>
        <w:rPr>
          <w:bCs/>
          <w:sz w:val="16"/>
          <w:szCs w:val="16"/>
        </w:rPr>
        <w:t xml:space="preserve">.12.2016 om krav </w:t>
      </w:r>
      <w:r w:rsidRPr="00D22298">
        <w:rPr>
          <w:sz w:val="16"/>
          <w:szCs w:val="16"/>
        </w:rPr>
        <w:t xml:space="preserve">til kommuneplanlægning inden for områder med særlige drikkevandsinteresser og </w:t>
      </w:r>
      <w:proofErr w:type="spellStart"/>
      <w:r w:rsidRPr="00D22298">
        <w:rPr>
          <w:sz w:val="16"/>
          <w:szCs w:val="16"/>
        </w:rPr>
        <w:t>indvindingsoplande</w:t>
      </w:r>
      <w:proofErr w:type="spellEnd"/>
      <w:r w:rsidRPr="00D22298">
        <w:rPr>
          <w:sz w:val="16"/>
          <w:szCs w:val="16"/>
        </w:rPr>
        <w:t xml:space="preserve"> til almene vandforsyninger uden for disse</w:t>
      </w:r>
      <w:r>
        <w:rPr>
          <w:sz w:val="16"/>
          <w:szCs w:val="16"/>
        </w:rPr>
        <w:t>.</w:t>
      </w:r>
    </w:p>
  </w:footnote>
  <w:footnote w:id="17">
    <w:p w14:paraId="6779E9A9" w14:textId="695B04C0" w:rsidR="006C181A" w:rsidRDefault="006C181A" w:rsidP="00765692">
      <w:pPr>
        <w:pStyle w:val="Fodnotetekst"/>
      </w:pPr>
      <w:r>
        <w:rPr>
          <w:rStyle w:val="Fodnotehenvisning"/>
        </w:rPr>
        <w:footnoteRef/>
      </w:r>
      <w:r>
        <w:t xml:space="preserve"> </w:t>
      </w:r>
      <w:r>
        <w:rPr>
          <w:bCs/>
          <w:sz w:val="16"/>
          <w:szCs w:val="16"/>
        </w:rPr>
        <w:t xml:space="preserve">Jordforureningsloven: Lovbekendtgørelse nr. </w:t>
      </w:r>
      <w:r w:rsidRPr="00316947">
        <w:rPr>
          <w:bCs/>
          <w:sz w:val="16"/>
          <w:szCs w:val="16"/>
        </w:rPr>
        <w:t>282 af 27</w:t>
      </w:r>
      <w:r>
        <w:rPr>
          <w:bCs/>
          <w:sz w:val="16"/>
          <w:szCs w:val="16"/>
        </w:rPr>
        <w:t>.</w:t>
      </w:r>
      <w:r w:rsidRPr="00316947">
        <w:rPr>
          <w:bCs/>
          <w:sz w:val="16"/>
          <w:szCs w:val="16"/>
        </w:rPr>
        <w:t>03</w:t>
      </w:r>
      <w:r>
        <w:rPr>
          <w:bCs/>
          <w:sz w:val="16"/>
          <w:szCs w:val="16"/>
        </w:rPr>
        <w:t>.</w:t>
      </w:r>
      <w:r w:rsidRPr="00316947">
        <w:rPr>
          <w:bCs/>
          <w:sz w:val="16"/>
          <w:szCs w:val="16"/>
        </w:rPr>
        <w:t>2017</w:t>
      </w:r>
      <w:r>
        <w:rPr>
          <w:bCs/>
          <w:sz w:val="16"/>
          <w:szCs w:val="16"/>
        </w:rPr>
        <w:t xml:space="preserve"> </w:t>
      </w:r>
      <w:r w:rsidRPr="00316947">
        <w:rPr>
          <w:bCs/>
          <w:sz w:val="16"/>
          <w:szCs w:val="16"/>
        </w:rPr>
        <w:t>af lov om forurenet jord</w:t>
      </w:r>
      <w:r>
        <w:rPr>
          <w:bCs/>
          <w:sz w:val="16"/>
          <w:szCs w:val="16"/>
        </w:rPr>
        <w:t>.</w:t>
      </w:r>
    </w:p>
  </w:footnote>
  <w:footnote w:id="18">
    <w:p w14:paraId="774E6594" w14:textId="08674537" w:rsidR="006C181A" w:rsidRDefault="006C181A" w:rsidP="006E2D5B">
      <w:pPr>
        <w:pStyle w:val="Fodnotetekst"/>
      </w:pPr>
      <w:r>
        <w:rPr>
          <w:rStyle w:val="Fodnotehenvisning"/>
        </w:rPr>
        <w:footnoteRef/>
      </w:r>
      <w:r>
        <w:t xml:space="preserve"> </w:t>
      </w:r>
      <w:r>
        <w:rPr>
          <w:sz w:val="16"/>
          <w:szCs w:val="16"/>
        </w:rPr>
        <w:t>Olietankbekendtgørelsen: Bekendtgørelse nr. 1611 af 10.12.2015 om indretning, etablering og drift af olietanke, rørsystemer og pipelines</w:t>
      </w:r>
    </w:p>
  </w:footnote>
  <w:footnote w:id="19">
    <w:p w14:paraId="01A02D99" w14:textId="539D1A37" w:rsidR="006C181A" w:rsidRPr="005A24A1" w:rsidRDefault="006C181A" w:rsidP="0051794D">
      <w:pPr>
        <w:pStyle w:val="Fodnotetekst"/>
        <w:rPr>
          <w:sz w:val="16"/>
          <w:szCs w:val="16"/>
        </w:rPr>
      </w:pPr>
      <w:r>
        <w:rPr>
          <w:rStyle w:val="Fodnotehenvisning"/>
        </w:rPr>
        <w:footnoteRef/>
      </w:r>
      <w:r>
        <w:t xml:space="preserve"> </w:t>
      </w:r>
      <w:r>
        <w:rPr>
          <w:sz w:val="16"/>
          <w:szCs w:val="16"/>
        </w:rPr>
        <w:t>Risikobekendtgørelsen: Bekendtgørelse nr. 372 af 25.04.2016 om kontrol med risikoen for større uheld med farlige stoffer.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1D5E7" w14:textId="46A2853E" w:rsidR="006C181A" w:rsidRDefault="006C181A">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6C181A" w:rsidRPr="007136E7" w14:paraId="65438131" w14:textId="77777777">
      <w:trPr>
        <w:trHeight w:val="419"/>
        <w:tblHeader/>
      </w:trPr>
      <w:tc>
        <w:tcPr>
          <w:tcW w:w="6167" w:type="dxa"/>
          <w:vAlign w:val="bottom"/>
        </w:tcPr>
        <w:p w14:paraId="4806B95D" w14:textId="00D77AA1" w:rsidR="006C181A" w:rsidRPr="007136E7" w:rsidRDefault="006C181A"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7A247FB0" w14:textId="76B9F8EA" w:rsidR="006C181A" w:rsidRPr="00417FC5" w:rsidRDefault="006C181A" w:rsidP="008E6317">
          <w:pPr>
            <w:pStyle w:val="Sidehoved"/>
            <w:tabs>
              <w:tab w:val="clear" w:pos="9638"/>
              <w:tab w:val="left" w:pos="497"/>
              <w:tab w:val="right" w:pos="10845"/>
            </w:tabs>
            <w:jc w:val="right"/>
            <w:rPr>
              <w:b/>
              <w:sz w:val="16"/>
              <w:szCs w:val="16"/>
            </w:rPr>
          </w:pPr>
        </w:p>
      </w:tc>
    </w:tr>
  </w:tbl>
  <w:p w14:paraId="69C0112F" w14:textId="63DE6A0C" w:rsidR="006C181A" w:rsidRPr="007136E7" w:rsidRDefault="006C181A">
    <w:pPr>
      <w:pStyle w:val="Sidehoved"/>
      <w:rPr>
        <w:sz w:val="16"/>
        <w:szCs w:val="16"/>
      </w:rPr>
    </w:pPr>
    <w:r w:rsidRPr="00550776">
      <w:rPr>
        <w:sz w:val="16"/>
        <w:szCs w:val="1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6C181A" w14:paraId="79193A3F" w14:textId="77777777">
      <w:trPr>
        <w:trHeight w:val="981"/>
        <w:tblHeader/>
      </w:trPr>
      <w:tc>
        <w:tcPr>
          <w:tcW w:w="3012" w:type="dxa"/>
          <w:tcMar>
            <w:left w:w="0" w:type="dxa"/>
            <w:right w:w="0" w:type="dxa"/>
          </w:tcMar>
          <w:vAlign w:val="bottom"/>
        </w:tcPr>
        <w:p w14:paraId="79FD83AF" w14:textId="77777777" w:rsidR="006C181A" w:rsidRDefault="006C181A"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0DB1CD2F" w14:textId="77777777" w:rsidR="006C181A" w:rsidRPr="00556012" w:rsidRDefault="006C181A" w:rsidP="00D35516">
          <w:pPr>
            <w:pStyle w:val="Sidehoved"/>
            <w:tabs>
              <w:tab w:val="clear" w:pos="9638"/>
              <w:tab w:val="left" w:pos="497"/>
              <w:tab w:val="right" w:pos="10845"/>
            </w:tabs>
            <w:jc w:val="right"/>
            <w:rPr>
              <w:sz w:val="18"/>
              <w:szCs w:val="18"/>
            </w:rPr>
          </w:pPr>
        </w:p>
      </w:tc>
    </w:tr>
  </w:tbl>
  <w:p w14:paraId="57DC693D" w14:textId="30DA6D5E" w:rsidR="006C181A" w:rsidRDefault="006C181A">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07B03"/>
    <w:multiLevelType w:val="hybridMultilevel"/>
    <w:tmpl w:val="04DE32F8"/>
    <w:lvl w:ilvl="0" w:tplc="AC40BFEC">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C94A6B"/>
    <w:multiLevelType w:val="hybridMultilevel"/>
    <w:tmpl w:val="771CE194"/>
    <w:lvl w:ilvl="0" w:tplc="9B48C6D2">
      <w:start w:val="39"/>
      <w:numFmt w:val="decimal"/>
      <w:lvlText w:val="%1."/>
      <w:lvlJc w:val="left"/>
      <w:pPr>
        <w:ind w:left="360" w:hanging="360"/>
      </w:pPr>
      <w:rPr>
        <w:rFonts w:hint="default"/>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97918B5"/>
    <w:multiLevelType w:val="hybridMultilevel"/>
    <w:tmpl w:val="2206A334"/>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 w15:restartNumberingAfterBreak="0">
    <w:nsid w:val="0B2124C4"/>
    <w:multiLevelType w:val="hybridMultilevel"/>
    <w:tmpl w:val="39C6D2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0E2D56"/>
    <w:multiLevelType w:val="hybridMultilevel"/>
    <w:tmpl w:val="156402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7276A17"/>
    <w:multiLevelType w:val="hybridMultilevel"/>
    <w:tmpl w:val="A1FCE048"/>
    <w:lvl w:ilvl="0" w:tplc="ACE8AC88">
      <w:start w:val="10"/>
      <w:numFmt w:val="decimal"/>
      <w:lvlText w:val="%1."/>
      <w:lvlJc w:val="left"/>
      <w:pPr>
        <w:ind w:left="360" w:hanging="360"/>
      </w:pPr>
      <w:rPr>
        <w:rFonts w:hint="default"/>
        <w:i w:val="0"/>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7" w15:restartNumberingAfterBreak="0">
    <w:nsid w:val="19B577A7"/>
    <w:multiLevelType w:val="hybridMultilevel"/>
    <w:tmpl w:val="34FAE3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C767B3"/>
    <w:multiLevelType w:val="hybridMultilevel"/>
    <w:tmpl w:val="29A879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F9976AD"/>
    <w:multiLevelType w:val="hybridMultilevel"/>
    <w:tmpl w:val="207CB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0906CDA"/>
    <w:multiLevelType w:val="hybridMultilevel"/>
    <w:tmpl w:val="85E64B34"/>
    <w:lvl w:ilvl="0" w:tplc="4A46C5F8">
      <w:start w:val="32"/>
      <w:numFmt w:val="decimal"/>
      <w:lvlText w:val="%1."/>
      <w:lvlJc w:val="left"/>
      <w:pPr>
        <w:tabs>
          <w:tab w:val="num" w:pos="709"/>
        </w:tabs>
        <w:ind w:left="709" w:hanging="567"/>
      </w:pPr>
      <w:rPr>
        <w:rFonts w:ascii="Verdana" w:hAnsi="Verdana" w:hint="default"/>
        <w:b w:val="0"/>
        <w:i w:val="0"/>
        <w:sz w:val="20"/>
      </w:rPr>
    </w:lvl>
    <w:lvl w:ilvl="1" w:tplc="7DE8C690">
      <w:start w:val="1"/>
      <w:numFmt w:val="decimal"/>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8F42EC8"/>
    <w:multiLevelType w:val="hybridMultilevel"/>
    <w:tmpl w:val="B94C1628"/>
    <w:lvl w:ilvl="0" w:tplc="B900C20A">
      <w:start w:val="20"/>
      <w:numFmt w:val="decimal"/>
      <w:lvlText w:val="%1."/>
      <w:lvlJc w:val="left"/>
      <w:pPr>
        <w:tabs>
          <w:tab w:val="num" w:pos="709"/>
        </w:tabs>
        <w:ind w:left="709" w:hanging="567"/>
      </w:pPr>
      <w:rPr>
        <w:rFonts w:ascii="Verdana" w:hAnsi="Verdana"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33638F0"/>
    <w:multiLevelType w:val="hybridMultilevel"/>
    <w:tmpl w:val="1E60A9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834315F"/>
    <w:multiLevelType w:val="hybridMultilevel"/>
    <w:tmpl w:val="6D20FC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8A702AC"/>
    <w:multiLevelType w:val="hybridMultilevel"/>
    <w:tmpl w:val="7B70E2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21169CF"/>
    <w:multiLevelType w:val="hybridMultilevel"/>
    <w:tmpl w:val="F8D0E45E"/>
    <w:lvl w:ilvl="0" w:tplc="4D9A6EA6">
      <w:numFmt w:val="bullet"/>
      <w:lvlText w:val="-"/>
      <w:lvlJc w:val="left"/>
      <w:pPr>
        <w:ind w:left="1429" w:hanging="360"/>
      </w:pPr>
      <w:rPr>
        <w:rFonts w:ascii="Calibri" w:eastAsiaTheme="minorHAnsi" w:hAnsi="Calibri" w:cs="Calibri"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18" w15:restartNumberingAfterBreak="0">
    <w:nsid w:val="647937C6"/>
    <w:multiLevelType w:val="hybridMultilevel"/>
    <w:tmpl w:val="DFB4B0CC"/>
    <w:lvl w:ilvl="0" w:tplc="4D9A6EA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4E978FF"/>
    <w:multiLevelType w:val="hybridMultilevel"/>
    <w:tmpl w:val="4B2E8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1" w15:restartNumberingAfterBreak="0">
    <w:nsid w:val="711C119E"/>
    <w:multiLevelType w:val="hybridMultilevel"/>
    <w:tmpl w:val="07F0C184"/>
    <w:lvl w:ilvl="0" w:tplc="D0A4D97C">
      <w:start w:val="27"/>
      <w:numFmt w:val="decimal"/>
      <w:lvlText w:val="%1."/>
      <w:lvlJc w:val="left"/>
      <w:pPr>
        <w:ind w:left="360" w:hanging="360"/>
      </w:pPr>
      <w:rPr>
        <w:rFonts w:hint="default"/>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2"/>
  </w:num>
  <w:num w:numId="5">
    <w:abstractNumId w:val="5"/>
  </w:num>
  <w:num w:numId="6">
    <w:abstractNumId w:val="4"/>
  </w:num>
  <w:num w:numId="7">
    <w:abstractNumId w:val="10"/>
  </w:num>
  <w:num w:numId="8">
    <w:abstractNumId w:val="3"/>
  </w:num>
  <w:num w:numId="9">
    <w:abstractNumId w:val="7"/>
  </w:num>
  <w:num w:numId="10">
    <w:abstractNumId w:val="16"/>
  </w:num>
  <w:num w:numId="11">
    <w:abstractNumId w:val="8"/>
  </w:num>
  <w:num w:numId="12">
    <w:abstractNumId w:val="0"/>
  </w:num>
  <w:num w:numId="13">
    <w:abstractNumId w:val="19"/>
  </w:num>
  <w:num w:numId="14">
    <w:abstractNumId w:val="18"/>
  </w:num>
  <w:num w:numId="15">
    <w:abstractNumId w:val="17"/>
  </w:num>
  <w:num w:numId="16">
    <w:abstractNumId w:val="15"/>
  </w:num>
  <w:num w:numId="17">
    <w:abstractNumId w:val="14"/>
  </w:num>
  <w:num w:numId="18">
    <w:abstractNumId w:val="6"/>
  </w:num>
  <w:num w:numId="19">
    <w:abstractNumId w:val="13"/>
  </w:num>
  <w:num w:numId="20">
    <w:abstractNumId w:val="21"/>
  </w:num>
  <w:num w:numId="21">
    <w:abstractNumId w:val="11"/>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9EDB409E-E3C0-431A-B90A-0F6FA8E6D1B4}"/>
  </w:docVars>
  <w:rsids>
    <w:rsidRoot w:val="004A462D"/>
    <w:rsid w:val="000058DB"/>
    <w:rsid w:val="00007E42"/>
    <w:rsid w:val="00010FCC"/>
    <w:rsid w:val="00013F82"/>
    <w:rsid w:val="0001488F"/>
    <w:rsid w:val="00016E87"/>
    <w:rsid w:val="00021824"/>
    <w:rsid w:val="0002219D"/>
    <w:rsid w:val="0002667D"/>
    <w:rsid w:val="0003104D"/>
    <w:rsid w:val="0003250C"/>
    <w:rsid w:val="0003550B"/>
    <w:rsid w:val="000403AB"/>
    <w:rsid w:val="00046D9B"/>
    <w:rsid w:val="000475A5"/>
    <w:rsid w:val="000503FF"/>
    <w:rsid w:val="00055653"/>
    <w:rsid w:val="00057E0A"/>
    <w:rsid w:val="0006158E"/>
    <w:rsid w:val="00063A85"/>
    <w:rsid w:val="00070965"/>
    <w:rsid w:val="00077666"/>
    <w:rsid w:val="00081BC2"/>
    <w:rsid w:val="000A62BC"/>
    <w:rsid w:val="000B00F1"/>
    <w:rsid w:val="000B0F24"/>
    <w:rsid w:val="000B2D30"/>
    <w:rsid w:val="000B3F0A"/>
    <w:rsid w:val="000B4BD3"/>
    <w:rsid w:val="000B5A87"/>
    <w:rsid w:val="000C1CA0"/>
    <w:rsid w:val="000E3358"/>
    <w:rsid w:val="000E44FB"/>
    <w:rsid w:val="000E6718"/>
    <w:rsid w:val="00101BAF"/>
    <w:rsid w:val="00104151"/>
    <w:rsid w:val="001061A0"/>
    <w:rsid w:val="001062DA"/>
    <w:rsid w:val="001118AB"/>
    <w:rsid w:val="00116D80"/>
    <w:rsid w:val="00122137"/>
    <w:rsid w:val="00124024"/>
    <w:rsid w:val="00126B08"/>
    <w:rsid w:val="00134D4B"/>
    <w:rsid w:val="00136599"/>
    <w:rsid w:val="001434BB"/>
    <w:rsid w:val="00144178"/>
    <w:rsid w:val="0014456A"/>
    <w:rsid w:val="00146FC3"/>
    <w:rsid w:val="00147B53"/>
    <w:rsid w:val="001509DA"/>
    <w:rsid w:val="00156501"/>
    <w:rsid w:val="001572A3"/>
    <w:rsid w:val="0015731C"/>
    <w:rsid w:val="001576AB"/>
    <w:rsid w:val="00162799"/>
    <w:rsid w:val="00176CEB"/>
    <w:rsid w:val="00186E85"/>
    <w:rsid w:val="00190BA6"/>
    <w:rsid w:val="001B146B"/>
    <w:rsid w:val="001B4EF5"/>
    <w:rsid w:val="001B7149"/>
    <w:rsid w:val="001C1B86"/>
    <w:rsid w:val="001C22AD"/>
    <w:rsid w:val="001C6AAA"/>
    <w:rsid w:val="001D60E9"/>
    <w:rsid w:val="001E0037"/>
    <w:rsid w:val="001E0FB9"/>
    <w:rsid w:val="001E2C5C"/>
    <w:rsid w:val="001E331E"/>
    <w:rsid w:val="001E63FC"/>
    <w:rsid w:val="001F2AEA"/>
    <w:rsid w:val="001F7415"/>
    <w:rsid w:val="001F78B4"/>
    <w:rsid w:val="0020612A"/>
    <w:rsid w:val="00212346"/>
    <w:rsid w:val="00212CC6"/>
    <w:rsid w:val="002168AB"/>
    <w:rsid w:val="00216DF3"/>
    <w:rsid w:val="002177FF"/>
    <w:rsid w:val="00223C15"/>
    <w:rsid w:val="00225C91"/>
    <w:rsid w:val="00227013"/>
    <w:rsid w:val="0023037C"/>
    <w:rsid w:val="0023336F"/>
    <w:rsid w:val="00233D6B"/>
    <w:rsid w:val="00235B86"/>
    <w:rsid w:val="00241CA8"/>
    <w:rsid w:val="00243B8C"/>
    <w:rsid w:val="00245F0D"/>
    <w:rsid w:val="00255C5C"/>
    <w:rsid w:val="00270FDC"/>
    <w:rsid w:val="00277C0C"/>
    <w:rsid w:val="0028100F"/>
    <w:rsid w:val="00287208"/>
    <w:rsid w:val="00296D4C"/>
    <w:rsid w:val="002A652C"/>
    <w:rsid w:val="002B31B8"/>
    <w:rsid w:val="002C21F3"/>
    <w:rsid w:val="002C4004"/>
    <w:rsid w:val="002C5322"/>
    <w:rsid w:val="002D1856"/>
    <w:rsid w:val="002E07EF"/>
    <w:rsid w:val="002E12BF"/>
    <w:rsid w:val="002E57F3"/>
    <w:rsid w:val="002E7F5C"/>
    <w:rsid w:val="002F0C78"/>
    <w:rsid w:val="00302728"/>
    <w:rsid w:val="00310050"/>
    <w:rsid w:val="00317203"/>
    <w:rsid w:val="00324A96"/>
    <w:rsid w:val="00326CA6"/>
    <w:rsid w:val="003321FA"/>
    <w:rsid w:val="003354BE"/>
    <w:rsid w:val="00336777"/>
    <w:rsid w:val="00336E2E"/>
    <w:rsid w:val="00345D44"/>
    <w:rsid w:val="00350458"/>
    <w:rsid w:val="0035108B"/>
    <w:rsid w:val="00356243"/>
    <w:rsid w:val="00356A2F"/>
    <w:rsid w:val="00357945"/>
    <w:rsid w:val="003645D2"/>
    <w:rsid w:val="003671F4"/>
    <w:rsid w:val="00372EFE"/>
    <w:rsid w:val="00373285"/>
    <w:rsid w:val="00373E54"/>
    <w:rsid w:val="00376180"/>
    <w:rsid w:val="00383A95"/>
    <w:rsid w:val="00385560"/>
    <w:rsid w:val="0039059B"/>
    <w:rsid w:val="00393EF5"/>
    <w:rsid w:val="00395311"/>
    <w:rsid w:val="003A0AC8"/>
    <w:rsid w:val="003A3B52"/>
    <w:rsid w:val="003A429E"/>
    <w:rsid w:val="003B0B83"/>
    <w:rsid w:val="003B3423"/>
    <w:rsid w:val="003B3884"/>
    <w:rsid w:val="003B69ED"/>
    <w:rsid w:val="003B6ED6"/>
    <w:rsid w:val="003C279D"/>
    <w:rsid w:val="003D2D99"/>
    <w:rsid w:val="003D62D8"/>
    <w:rsid w:val="003D69FF"/>
    <w:rsid w:val="003E5702"/>
    <w:rsid w:val="00400935"/>
    <w:rsid w:val="00405A86"/>
    <w:rsid w:val="00405F6E"/>
    <w:rsid w:val="00407104"/>
    <w:rsid w:val="00410A0A"/>
    <w:rsid w:val="0041304B"/>
    <w:rsid w:val="00415538"/>
    <w:rsid w:val="00415CC4"/>
    <w:rsid w:val="00416FC0"/>
    <w:rsid w:val="00417A32"/>
    <w:rsid w:val="00417FC5"/>
    <w:rsid w:val="00422515"/>
    <w:rsid w:val="00425D9E"/>
    <w:rsid w:val="004331E2"/>
    <w:rsid w:val="00436946"/>
    <w:rsid w:val="00442879"/>
    <w:rsid w:val="00443AEB"/>
    <w:rsid w:val="0044413E"/>
    <w:rsid w:val="00450C34"/>
    <w:rsid w:val="0045563D"/>
    <w:rsid w:val="00462F53"/>
    <w:rsid w:val="004759C0"/>
    <w:rsid w:val="00480F1B"/>
    <w:rsid w:val="00481EA7"/>
    <w:rsid w:val="00483157"/>
    <w:rsid w:val="00487F4B"/>
    <w:rsid w:val="00491486"/>
    <w:rsid w:val="004968C1"/>
    <w:rsid w:val="004A462D"/>
    <w:rsid w:val="004A5F1F"/>
    <w:rsid w:val="004B3AFE"/>
    <w:rsid w:val="004B7B79"/>
    <w:rsid w:val="004C44F2"/>
    <w:rsid w:val="004C4C70"/>
    <w:rsid w:val="004C63FB"/>
    <w:rsid w:val="004C6860"/>
    <w:rsid w:val="004C76BD"/>
    <w:rsid w:val="004D05AB"/>
    <w:rsid w:val="004D28A7"/>
    <w:rsid w:val="004E4C78"/>
    <w:rsid w:val="004E4DC7"/>
    <w:rsid w:val="004F6880"/>
    <w:rsid w:val="00512C3C"/>
    <w:rsid w:val="0051794D"/>
    <w:rsid w:val="005211B4"/>
    <w:rsid w:val="005216A9"/>
    <w:rsid w:val="00532D59"/>
    <w:rsid w:val="00536DD4"/>
    <w:rsid w:val="005374EC"/>
    <w:rsid w:val="00540449"/>
    <w:rsid w:val="00541939"/>
    <w:rsid w:val="00542E7F"/>
    <w:rsid w:val="0054324B"/>
    <w:rsid w:val="005519BA"/>
    <w:rsid w:val="00553753"/>
    <w:rsid w:val="00556012"/>
    <w:rsid w:val="005739E2"/>
    <w:rsid w:val="0059530D"/>
    <w:rsid w:val="00597976"/>
    <w:rsid w:val="005A3787"/>
    <w:rsid w:val="005A5010"/>
    <w:rsid w:val="005A6736"/>
    <w:rsid w:val="005A7C55"/>
    <w:rsid w:val="005B734C"/>
    <w:rsid w:val="005B7F24"/>
    <w:rsid w:val="005C0474"/>
    <w:rsid w:val="005C29CF"/>
    <w:rsid w:val="005D7869"/>
    <w:rsid w:val="005E0E79"/>
    <w:rsid w:val="005E201F"/>
    <w:rsid w:val="005F53BE"/>
    <w:rsid w:val="005F71CF"/>
    <w:rsid w:val="00600DED"/>
    <w:rsid w:val="00601F4B"/>
    <w:rsid w:val="00605613"/>
    <w:rsid w:val="00605A61"/>
    <w:rsid w:val="00605B97"/>
    <w:rsid w:val="00610FE6"/>
    <w:rsid w:val="006118B2"/>
    <w:rsid w:val="00612776"/>
    <w:rsid w:val="00613310"/>
    <w:rsid w:val="0062272C"/>
    <w:rsid w:val="00625D83"/>
    <w:rsid w:val="00627660"/>
    <w:rsid w:val="00631D1D"/>
    <w:rsid w:val="006362A1"/>
    <w:rsid w:val="00643D6A"/>
    <w:rsid w:val="00661AFD"/>
    <w:rsid w:val="00663B87"/>
    <w:rsid w:val="006670DE"/>
    <w:rsid w:val="006708AD"/>
    <w:rsid w:val="00671248"/>
    <w:rsid w:val="00685429"/>
    <w:rsid w:val="006913ED"/>
    <w:rsid w:val="00696933"/>
    <w:rsid w:val="006A1F90"/>
    <w:rsid w:val="006B1E25"/>
    <w:rsid w:val="006B32AC"/>
    <w:rsid w:val="006B36A5"/>
    <w:rsid w:val="006C181A"/>
    <w:rsid w:val="006C60B0"/>
    <w:rsid w:val="006D39B8"/>
    <w:rsid w:val="006D5843"/>
    <w:rsid w:val="006E2974"/>
    <w:rsid w:val="006E2D5B"/>
    <w:rsid w:val="006E732F"/>
    <w:rsid w:val="006F615B"/>
    <w:rsid w:val="007049D5"/>
    <w:rsid w:val="00706C75"/>
    <w:rsid w:val="00707D05"/>
    <w:rsid w:val="007136E7"/>
    <w:rsid w:val="00723EEC"/>
    <w:rsid w:val="00725069"/>
    <w:rsid w:val="007256AC"/>
    <w:rsid w:val="00732273"/>
    <w:rsid w:val="00732E05"/>
    <w:rsid w:val="00735449"/>
    <w:rsid w:val="00740EEB"/>
    <w:rsid w:val="0075284B"/>
    <w:rsid w:val="00765692"/>
    <w:rsid w:val="007667B3"/>
    <w:rsid w:val="007679E2"/>
    <w:rsid w:val="00770582"/>
    <w:rsid w:val="007707F8"/>
    <w:rsid w:val="0077329E"/>
    <w:rsid w:val="00774A12"/>
    <w:rsid w:val="007751A7"/>
    <w:rsid w:val="007776E2"/>
    <w:rsid w:val="00792489"/>
    <w:rsid w:val="007927DD"/>
    <w:rsid w:val="007976EC"/>
    <w:rsid w:val="007A2FA8"/>
    <w:rsid w:val="007A6E7D"/>
    <w:rsid w:val="007B3AF3"/>
    <w:rsid w:val="007C01BC"/>
    <w:rsid w:val="007D13DC"/>
    <w:rsid w:val="007D1530"/>
    <w:rsid w:val="007E4075"/>
    <w:rsid w:val="007E49F6"/>
    <w:rsid w:val="007E4D75"/>
    <w:rsid w:val="007E7396"/>
    <w:rsid w:val="007F2EC2"/>
    <w:rsid w:val="007F35DC"/>
    <w:rsid w:val="007F4661"/>
    <w:rsid w:val="008009F1"/>
    <w:rsid w:val="0080337E"/>
    <w:rsid w:val="00807E11"/>
    <w:rsid w:val="00812DCF"/>
    <w:rsid w:val="0082330A"/>
    <w:rsid w:val="0082710F"/>
    <w:rsid w:val="008273F7"/>
    <w:rsid w:val="00831418"/>
    <w:rsid w:val="008350FB"/>
    <w:rsid w:val="008422F9"/>
    <w:rsid w:val="00843A0A"/>
    <w:rsid w:val="00844364"/>
    <w:rsid w:val="008453C1"/>
    <w:rsid w:val="00852665"/>
    <w:rsid w:val="00856C01"/>
    <w:rsid w:val="00860713"/>
    <w:rsid w:val="00874D60"/>
    <w:rsid w:val="00875F8A"/>
    <w:rsid w:val="00876289"/>
    <w:rsid w:val="00880B4F"/>
    <w:rsid w:val="008903B4"/>
    <w:rsid w:val="00890FC7"/>
    <w:rsid w:val="00896B10"/>
    <w:rsid w:val="00896F2C"/>
    <w:rsid w:val="008A2AA5"/>
    <w:rsid w:val="008A30B3"/>
    <w:rsid w:val="008B16F0"/>
    <w:rsid w:val="008B68C2"/>
    <w:rsid w:val="008C7EE7"/>
    <w:rsid w:val="008D5123"/>
    <w:rsid w:val="008E5142"/>
    <w:rsid w:val="008E6317"/>
    <w:rsid w:val="008E64EC"/>
    <w:rsid w:val="008F1D1C"/>
    <w:rsid w:val="00906FA5"/>
    <w:rsid w:val="00913990"/>
    <w:rsid w:val="00917A5C"/>
    <w:rsid w:val="00923368"/>
    <w:rsid w:val="00930CD2"/>
    <w:rsid w:val="0093467C"/>
    <w:rsid w:val="00934EA1"/>
    <w:rsid w:val="00936214"/>
    <w:rsid w:val="00943A15"/>
    <w:rsid w:val="00944135"/>
    <w:rsid w:val="009451D5"/>
    <w:rsid w:val="00946363"/>
    <w:rsid w:val="009517D6"/>
    <w:rsid w:val="00953CDC"/>
    <w:rsid w:val="0095711B"/>
    <w:rsid w:val="00963DBB"/>
    <w:rsid w:val="009709FA"/>
    <w:rsid w:val="00982496"/>
    <w:rsid w:val="009836D4"/>
    <w:rsid w:val="00983C0C"/>
    <w:rsid w:val="00991B0C"/>
    <w:rsid w:val="009966D0"/>
    <w:rsid w:val="00996C81"/>
    <w:rsid w:val="009A443F"/>
    <w:rsid w:val="009B2BB7"/>
    <w:rsid w:val="009D13CB"/>
    <w:rsid w:val="009D4DDE"/>
    <w:rsid w:val="009F3DC3"/>
    <w:rsid w:val="00A02DAA"/>
    <w:rsid w:val="00A04A6E"/>
    <w:rsid w:val="00A04E15"/>
    <w:rsid w:val="00A10A0B"/>
    <w:rsid w:val="00A11400"/>
    <w:rsid w:val="00A120A5"/>
    <w:rsid w:val="00A24F21"/>
    <w:rsid w:val="00A25EA7"/>
    <w:rsid w:val="00A2629F"/>
    <w:rsid w:val="00A347B1"/>
    <w:rsid w:val="00A3560F"/>
    <w:rsid w:val="00A376F0"/>
    <w:rsid w:val="00A47F08"/>
    <w:rsid w:val="00A57138"/>
    <w:rsid w:val="00A60B08"/>
    <w:rsid w:val="00A60EFC"/>
    <w:rsid w:val="00A61715"/>
    <w:rsid w:val="00A619A2"/>
    <w:rsid w:val="00A62AAA"/>
    <w:rsid w:val="00A64AD8"/>
    <w:rsid w:val="00A661B9"/>
    <w:rsid w:val="00A67F96"/>
    <w:rsid w:val="00A72565"/>
    <w:rsid w:val="00A76C44"/>
    <w:rsid w:val="00A80EC7"/>
    <w:rsid w:val="00A87947"/>
    <w:rsid w:val="00AA230A"/>
    <w:rsid w:val="00AB2913"/>
    <w:rsid w:val="00AB4151"/>
    <w:rsid w:val="00AB7167"/>
    <w:rsid w:val="00AC2959"/>
    <w:rsid w:val="00AC5A3D"/>
    <w:rsid w:val="00AD08D1"/>
    <w:rsid w:val="00AE0079"/>
    <w:rsid w:val="00AE0602"/>
    <w:rsid w:val="00AE1925"/>
    <w:rsid w:val="00AF1FFE"/>
    <w:rsid w:val="00AF33C3"/>
    <w:rsid w:val="00AF46B3"/>
    <w:rsid w:val="00AF47B5"/>
    <w:rsid w:val="00B03981"/>
    <w:rsid w:val="00B03DE7"/>
    <w:rsid w:val="00B13B8A"/>
    <w:rsid w:val="00B153D1"/>
    <w:rsid w:val="00B17DF5"/>
    <w:rsid w:val="00B26CA2"/>
    <w:rsid w:val="00B2726B"/>
    <w:rsid w:val="00B27A7C"/>
    <w:rsid w:val="00B318F2"/>
    <w:rsid w:val="00B400AB"/>
    <w:rsid w:val="00B40275"/>
    <w:rsid w:val="00B42372"/>
    <w:rsid w:val="00B43C82"/>
    <w:rsid w:val="00B50D32"/>
    <w:rsid w:val="00B54A87"/>
    <w:rsid w:val="00B552C7"/>
    <w:rsid w:val="00B574D5"/>
    <w:rsid w:val="00B6087C"/>
    <w:rsid w:val="00B76228"/>
    <w:rsid w:val="00B82D5F"/>
    <w:rsid w:val="00B9220C"/>
    <w:rsid w:val="00B92687"/>
    <w:rsid w:val="00B96499"/>
    <w:rsid w:val="00B9649A"/>
    <w:rsid w:val="00BA4762"/>
    <w:rsid w:val="00BB736F"/>
    <w:rsid w:val="00BC1018"/>
    <w:rsid w:val="00BC3AAA"/>
    <w:rsid w:val="00BC6940"/>
    <w:rsid w:val="00BD2CD0"/>
    <w:rsid w:val="00BD71D0"/>
    <w:rsid w:val="00BE2CA7"/>
    <w:rsid w:val="00BE34A7"/>
    <w:rsid w:val="00BE4D8B"/>
    <w:rsid w:val="00BE7EAB"/>
    <w:rsid w:val="00BF5A12"/>
    <w:rsid w:val="00C00C78"/>
    <w:rsid w:val="00C02E18"/>
    <w:rsid w:val="00C10E2F"/>
    <w:rsid w:val="00C1124C"/>
    <w:rsid w:val="00C1158D"/>
    <w:rsid w:val="00C21237"/>
    <w:rsid w:val="00C3375E"/>
    <w:rsid w:val="00C351F5"/>
    <w:rsid w:val="00C3522A"/>
    <w:rsid w:val="00C51A78"/>
    <w:rsid w:val="00C558F0"/>
    <w:rsid w:val="00C60269"/>
    <w:rsid w:val="00C619C8"/>
    <w:rsid w:val="00C76EF7"/>
    <w:rsid w:val="00C8016C"/>
    <w:rsid w:val="00C80B5A"/>
    <w:rsid w:val="00C85A30"/>
    <w:rsid w:val="00C9230E"/>
    <w:rsid w:val="00CA5833"/>
    <w:rsid w:val="00CB5176"/>
    <w:rsid w:val="00CB60AA"/>
    <w:rsid w:val="00CC3B64"/>
    <w:rsid w:val="00CC4729"/>
    <w:rsid w:val="00CC51DB"/>
    <w:rsid w:val="00CC7B4D"/>
    <w:rsid w:val="00CD1D56"/>
    <w:rsid w:val="00CD5EEF"/>
    <w:rsid w:val="00CE0603"/>
    <w:rsid w:val="00CE1321"/>
    <w:rsid w:val="00CE45E1"/>
    <w:rsid w:val="00CE5191"/>
    <w:rsid w:val="00CE6861"/>
    <w:rsid w:val="00CE6B7D"/>
    <w:rsid w:val="00CF679A"/>
    <w:rsid w:val="00D01614"/>
    <w:rsid w:val="00D03409"/>
    <w:rsid w:val="00D05BA0"/>
    <w:rsid w:val="00D06455"/>
    <w:rsid w:val="00D06470"/>
    <w:rsid w:val="00D13619"/>
    <w:rsid w:val="00D1484F"/>
    <w:rsid w:val="00D1569F"/>
    <w:rsid w:val="00D22074"/>
    <w:rsid w:val="00D22298"/>
    <w:rsid w:val="00D35516"/>
    <w:rsid w:val="00D36187"/>
    <w:rsid w:val="00D36A72"/>
    <w:rsid w:val="00D431E3"/>
    <w:rsid w:val="00D45C92"/>
    <w:rsid w:val="00D46C4C"/>
    <w:rsid w:val="00D47A6A"/>
    <w:rsid w:val="00D47B18"/>
    <w:rsid w:val="00D53E58"/>
    <w:rsid w:val="00D546C8"/>
    <w:rsid w:val="00D56D37"/>
    <w:rsid w:val="00D62C95"/>
    <w:rsid w:val="00D640FA"/>
    <w:rsid w:val="00D6449A"/>
    <w:rsid w:val="00D654F4"/>
    <w:rsid w:val="00D663B2"/>
    <w:rsid w:val="00D73A34"/>
    <w:rsid w:val="00D82A10"/>
    <w:rsid w:val="00D846FE"/>
    <w:rsid w:val="00D90309"/>
    <w:rsid w:val="00D92EE4"/>
    <w:rsid w:val="00DA3684"/>
    <w:rsid w:val="00DA3E2E"/>
    <w:rsid w:val="00DA4E8C"/>
    <w:rsid w:val="00DB0D6D"/>
    <w:rsid w:val="00DB69E8"/>
    <w:rsid w:val="00DC4A0F"/>
    <w:rsid w:val="00DC5BC1"/>
    <w:rsid w:val="00DC69B7"/>
    <w:rsid w:val="00DC6B84"/>
    <w:rsid w:val="00DD102D"/>
    <w:rsid w:val="00DD1960"/>
    <w:rsid w:val="00DD49A3"/>
    <w:rsid w:val="00DE0C09"/>
    <w:rsid w:val="00DE4788"/>
    <w:rsid w:val="00DE7BC2"/>
    <w:rsid w:val="00DF2596"/>
    <w:rsid w:val="00E03D9B"/>
    <w:rsid w:val="00E06036"/>
    <w:rsid w:val="00E15D58"/>
    <w:rsid w:val="00E174B9"/>
    <w:rsid w:val="00E20C71"/>
    <w:rsid w:val="00E20F69"/>
    <w:rsid w:val="00E23CD9"/>
    <w:rsid w:val="00E325C8"/>
    <w:rsid w:val="00E33980"/>
    <w:rsid w:val="00E458D6"/>
    <w:rsid w:val="00E512F4"/>
    <w:rsid w:val="00E52F6A"/>
    <w:rsid w:val="00E53205"/>
    <w:rsid w:val="00E53604"/>
    <w:rsid w:val="00E551A6"/>
    <w:rsid w:val="00E61B13"/>
    <w:rsid w:val="00E64219"/>
    <w:rsid w:val="00E646FE"/>
    <w:rsid w:val="00E64CB2"/>
    <w:rsid w:val="00E65483"/>
    <w:rsid w:val="00E7237F"/>
    <w:rsid w:val="00E7643C"/>
    <w:rsid w:val="00E76AD3"/>
    <w:rsid w:val="00E91623"/>
    <w:rsid w:val="00E9796D"/>
    <w:rsid w:val="00EA2870"/>
    <w:rsid w:val="00EA5CBF"/>
    <w:rsid w:val="00EB47B3"/>
    <w:rsid w:val="00EC1B5B"/>
    <w:rsid w:val="00EC5450"/>
    <w:rsid w:val="00EC69F3"/>
    <w:rsid w:val="00ED24FD"/>
    <w:rsid w:val="00ED2BC0"/>
    <w:rsid w:val="00ED3C64"/>
    <w:rsid w:val="00ED3F5D"/>
    <w:rsid w:val="00ED4DCD"/>
    <w:rsid w:val="00EE2C7D"/>
    <w:rsid w:val="00EE6981"/>
    <w:rsid w:val="00EE73B9"/>
    <w:rsid w:val="00EF18DE"/>
    <w:rsid w:val="00EF5371"/>
    <w:rsid w:val="00EF70C3"/>
    <w:rsid w:val="00EF748D"/>
    <w:rsid w:val="00F13BB0"/>
    <w:rsid w:val="00F1638E"/>
    <w:rsid w:val="00F235BD"/>
    <w:rsid w:val="00F30B19"/>
    <w:rsid w:val="00F40099"/>
    <w:rsid w:val="00F44C53"/>
    <w:rsid w:val="00F51D3B"/>
    <w:rsid w:val="00F529F6"/>
    <w:rsid w:val="00F53319"/>
    <w:rsid w:val="00F53643"/>
    <w:rsid w:val="00F60A09"/>
    <w:rsid w:val="00F6153E"/>
    <w:rsid w:val="00F74CA9"/>
    <w:rsid w:val="00F7508C"/>
    <w:rsid w:val="00F80D89"/>
    <w:rsid w:val="00F829F7"/>
    <w:rsid w:val="00F843AD"/>
    <w:rsid w:val="00F94CAA"/>
    <w:rsid w:val="00FA1D82"/>
    <w:rsid w:val="00FA2AE5"/>
    <w:rsid w:val="00FA5FDC"/>
    <w:rsid w:val="00FC2259"/>
    <w:rsid w:val="00FC3C98"/>
    <w:rsid w:val="00FD2480"/>
    <w:rsid w:val="00FE1C10"/>
    <w:rsid w:val="00FE6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2BDBA974"/>
  <w15:docId w15:val="{69AC0175-CB4A-4E81-A64D-8A7E6A29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uiPriority w:val="99"/>
    <w:semiHidden/>
    <w:rsid w:val="004A462D"/>
    <w:rPr>
      <w:sz w:val="16"/>
    </w:rPr>
  </w:style>
  <w:style w:type="paragraph" w:styleId="Kommentartekst">
    <w:name w:val="annotation text"/>
    <w:basedOn w:val="Normal"/>
    <w:link w:val="KommentartekstTegn"/>
    <w:uiPriority w:val="99"/>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uiPriority w:val="99"/>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paragraph" w:customStyle="1" w:styleId="Default">
    <w:name w:val="Default"/>
    <w:rsid w:val="00010FCC"/>
    <w:pPr>
      <w:autoSpaceDE w:val="0"/>
      <w:autoSpaceDN w:val="0"/>
      <w:adjustRightInd w:val="0"/>
    </w:pPr>
    <w:rPr>
      <w:rFonts w:ascii="Verdana" w:hAnsi="Verdana" w:cs="Verdana"/>
      <w:color w:val="000000"/>
      <w:sz w:val="24"/>
      <w:szCs w:val="24"/>
    </w:rPr>
  </w:style>
  <w:style w:type="table" w:styleId="Tabelgitter-lys">
    <w:name w:val="Grid Table Light"/>
    <w:basedOn w:val="Tabel-Normal"/>
    <w:uiPriority w:val="40"/>
    <w:rsid w:val="00CD5EE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rsid w:val="00216DF3"/>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5759">
      <w:bodyDiv w:val="1"/>
      <w:marLeft w:val="0"/>
      <w:marRight w:val="0"/>
      <w:marTop w:val="0"/>
      <w:marBottom w:val="0"/>
      <w:divBdr>
        <w:top w:val="none" w:sz="0" w:space="0" w:color="auto"/>
        <w:left w:val="none" w:sz="0" w:space="0" w:color="auto"/>
        <w:bottom w:val="none" w:sz="0" w:space="0" w:color="auto"/>
        <w:right w:val="none" w:sz="0" w:space="0" w:color="auto"/>
      </w:divBdr>
      <w:divsChild>
        <w:div w:id="577055711">
          <w:marLeft w:val="0"/>
          <w:marRight w:val="0"/>
          <w:marTop w:val="0"/>
          <w:marBottom w:val="300"/>
          <w:divBdr>
            <w:top w:val="none" w:sz="0" w:space="0" w:color="auto"/>
            <w:left w:val="none" w:sz="0" w:space="0" w:color="auto"/>
            <w:bottom w:val="none" w:sz="0" w:space="0" w:color="auto"/>
            <w:right w:val="none" w:sz="0" w:space="0" w:color="auto"/>
          </w:divBdr>
          <w:divsChild>
            <w:div w:id="28265792">
              <w:marLeft w:val="0"/>
              <w:marRight w:val="0"/>
              <w:marTop w:val="0"/>
              <w:marBottom w:val="0"/>
              <w:divBdr>
                <w:top w:val="none" w:sz="0" w:space="0" w:color="auto"/>
                <w:left w:val="single" w:sz="6" w:space="1" w:color="FFFFFF"/>
                <w:bottom w:val="none" w:sz="0" w:space="0" w:color="auto"/>
                <w:right w:val="single" w:sz="6" w:space="1" w:color="FFFFFF"/>
              </w:divBdr>
              <w:divsChild>
                <w:div w:id="360127820">
                  <w:marLeft w:val="0"/>
                  <w:marRight w:val="0"/>
                  <w:marTop w:val="0"/>
                  <w:marBottom w:val="0"/>
                  <w:divBdr>
                    <w:top w:val="none" w:sz="0" w:space="0" w:color="auto"/>
                    <w:left w:val="none" w:sz="0" w:space="0" w:color="auto"/>
                    <w:bottom w:val="none" w:sz="0" w:space="0" w:color="auto"/>
                    <w:right w:val="none" w:sz="0" w:space="0" w:color="auto"/>
                  </w:divBdr>
                  <w:divsChild>
                    <w:div w:id="1655067991">
                      <w:marLeft w:val="0"/>
                      <w:marRight w:val="0"/>
                      <w:marTop w:val="0"/>
                      <w:marBottom w:val="0"/>
                      <w:divBdr>
                        <w:top w:val="none" w:sz="0" w:space="0" w:color="auto"/>
                        <w:left w:val="none" w:sz="0" w:space="0" w:color="auto"/>
                        <w:bottom w:val="none" w:sz="0" w:space="0" w:color="auto"/>
                        <w:right w:val="none" w:sz="0" w:space="0" w:color="auto"/>
                      </w:divBdr>
                      <w:divsChild>
                        <w:div w:id="589890102">
                          <w:marLeft w:val="0"/>
                          <w:marRight w:val="0"/>
                          <w:marTop w:val="0"/>
                          <w:marBottom w:val="0"/>
                          <w:divBdr>
                            <w:top w:val="none" w:sz="0" w:space="0" w:color="auto"/>
                            <w:left w:val="none" w:sz="0" w:space="0" w:color="auto"/>
                            <w:bottom w:val="none" w:sz="0" w:space="0" w:color="auto"/>
                            <w:right w:val="none" w:sz="0" w:space="0" w:color="auto"/>
                          </w:divBdr>
                          <w:divsChild>
                            <w:div w:id="1836719784">
                              <w:marLeft w:val="0"/>
                              <w:marRight w:val="0"/>
                              <w:marTop w:val="0"/>
                              <w:marBottom w:val="0"/>
                              <w:divBdr>
                                <w:top w:val="none" w:sz="0" w:space="0" w:color="auto"/>
                                <w:left w:val="none" w:sz="0" w:space="0" w:color="auto"/>
                                <w:bottom w:val="none" w:sz="0" w:space="0" w:color="auto"/>
                                <w:right w:val="none" w:sz="0" w:space="0" w:color="auto"/>
                              </w:divBdr>
                              <w:divsChild>
                                <w:div w:id="510687140">
                                  <w:marLeft w:val="0"/>
                                  <w:marRight w:val="0"/>
                                  <w:marTop w:val="0"/>
                                  <w:marBottom w:val="0"/>
                                  <w:divBdr>
                                    <w:top w:val="none" w:sz="0" w:space="0" w:color="auto"/>
                                    <w:left w:val="none" w:sz="0" w:space="0" w:color="auto"/>
                                    <w:bottom w:val="none" w:sz="0" w:space="0" w:color="auto"/>
                                    <w:right w:val="none" w:sz="0" w:space="0" w:color="auto"/>
                                  </w:divBdr>
                                  <w:divsChild>
                                    <w:div w:id="1693142232">
                                      <w:marLeft w:val="0"/>
                                      <w:marRight w:val="0"/>
                                      <w:marTop w:val="0"/>
                                      <w:marBottom w:val="0"/>
                                      <w:divBdr>
                                        <w:top w:val="none" w:sz="0" w:space="0" w:color="auto"/>
                                        <w:left w:val="none" w:sz="0" w:space="0" w:color="auto"/>
                                        <w:bottom w:val="none" w:sz="0" w:space="0" w:color="auto"/>
                                        <w:right w:val="none" w:sz="0" w:space="0" w:color="auto"/>
                                      </w:divBdr>
                                      <w:divsChild>
                                        <w:div w:id="50664959">
                                          <w:marLeft w:val="0"/>
                                          <w:marRight w:val="0"/>
                                          <w:marTop w:val="0"/>
                                          <w:marBottom w:val="0"/>
                                          <w:divBdr>
                                            <w:top w:val="none" w:sz="0" w:space="0" w:color="auto"/>
                                            <w:left w:val="none" w:sz="0" w:space="0" w:color="auto"/>
                                            <w:bottom w:val="none" w:sz="0" w:space="0" w:color="auto"/>
                                            <w:right w:val="none" w:sz="0" w:space="0" w:color="auto"/>
                                          </w:divBdr>
                                          <w:divsChild>
                                            <w:div w:id="846676992">
                                              <w:marLeft w:val="0"/>
                                              <w:marRight w:val="0"/>
                                              <w:marTop w:val="240"/>
                                              <w:marBottom w:val="0"/>
                                              <w:divBdr>
                                                <w:top w:val="none" w:sz="0" w:space="0" w:color="auto"/>
                                                <w:left w:val="none" w:sz="0" w:space="0" w:color="auto"/>
                                                <w:bottom w:val="none" w:sz="0" w:space="0" w:color="auto"/>
                                                <w:right w:val="none" w:sz="0" w:space="0" w:color="auto"/>
                                              </w:divBdr>
                                            </w:div>
                                            <w:div w:id="1651709598">
                                              <w:marLeft w:val="0"/>
                                              <w:marRight w:val="0"/>
                                              <w:marTop w:val="240"/>
                                              <w:marBottom w:val="0"/>
                                              <w:divBdr>
                                                <w:top w:val="none" w:sz="0" w:space="0" w:color="auto"/>
                                                <w:left w:val="none" w:sz="0" w:space="0" w:color="auto"/>
                                                <w:bottom w:val="none" w:sz="0" w:space="0" w:color="auto"/>
                                                <w:right w:val="none" w:sz="0" w:space="0" w:color="auto"/>
                                              </w:divBdr>
                                            </w:div>
                                            <w:div w:id="9373677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ma.mst.dk" TargetMode="External"/><Relationship Id="rId18" Type="http://schemas.openxmlformats.org/officeDocument/2006/relationships/hyperlink" Target="http://www.virk.dk" TargetMode="External"/><Relationship Id="rId26" Type="http://schemas.openxmlformats.org/officeDocument/2006/relationships/hyperlink" Target="mailto:plan@esbjergkommune.dk"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eader" Target="header1.xml"/><Relationship Id="rId42"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borger.dk" TargetMode="External"/><Relationship Id="rId25" Type="http://schemas.openxmlformats.org/officeDocument/2006/relationships/hyperlink" Target="mailto:post@svjb.dk" TargetMode="External"/><Relationship Id="rId33" Type="http://schemas.openxmlformats.org/officeDocument/2006/relationships/image" Target="media/image10.emf"/><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virk.dk" TargetMode="External"/><Relationship Id="rId20" Type="http://schemas.openxmlformats.org/officeDocument/2006/relationships/hyperlink" Target="http://nmkn.dk/klage/" TargetMode="External"/><Relationship Id="rId29" Type="http://schemas.openxmlformats.org/officeDocument/2006/relationships/image" Target="media/image6.png"/><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sesyd@sst.dk" TargetMode="External"/><Relationship Id="rId32" Type="http://schemas.openxmlformats.org/officeDocument/2006/relationships/image" Target="media/image9.emf"/><Relationship Id="rId37" Type="http://schemas.openxmlformats.org/officeDocument/2006/relationships/footer" Target="footer2.xml"/><Relationship Id="rId40" Type="http://schemas.openxmlformats.org/officeDocument/2006/relationships/image" Target="media/image1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orger.dk" TargetMode="External"/><Relationship Id="rId23" Type="http://schemas.openxmlformats.org/officeDocument/2006/relationships/hyperlink" Target="mailto:sydvestjylland@friluftsraadet.dk" TargetMode="External"/><Relationship Id="rId28" Type="http://schemas.openxmlformats.org/officeDocument/2006/relationships/hyperlink" Target="mailto:bj@osc-mil.dk" TargetMode="External"/><Relationship Id="rId36" Type="http://schemas.openxmlformats.org/officeDocument/2006/relationships/footer" Target="footer1.xml"/><Relationship Id="rId10" Type="http://schemas.openxmlformats.org/officeDocument/2006/relationships/hyperlink" Target="http://www.dma.mst.dk" TargetMode="External"/><Relationship Id="rId19" Type="http://schemas.openxmlformats.org/officeDocument/2006/relationships/hyperlink" Target="mailto:miljo@esbjergkommune.dk" TargetMode="External"/><Relationship Id="rId31" Type="http://schemas.openxmlformats.org/officeDocument/2006/relationships/image" Target="media/image8.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nmkn.dk" TargetMode="External"/><Relationship Id="rId22" Type="http://schemas.openxmlformats.org/officeDocument/2006/relationships/hyperlink" Target="mailto:dnesbjerg-sager@dn.dk" TargetMode="External"/><Relationship Id="rId27" Type="http://schemas.openxmlformats.org/officeDocument/2006/relationships/hyperlink" Target="mailto:jn@osc-mil.dk" TargetMode="External"/><Relationship Id="rId30" Type="http://schemas.openxmlformats.org/officeDocument/2006/relationships/image" Target="media/image7.emf"/><Relationship Id="rId35" Type="http://schemas.openxmlformats.org/officeDocument/2006/relationships/header" Target="header2.xml"/><Relationship Id="rId43" Type="http://schemas.openxmlformats.org/officeDocument/2006/relationships/image" Target="media/image1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73A7C-4EC2-4B3C-A70F-A45E63C6B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59</Pages>
  <Words>16837</Words>
  <Characters>104389</Characters>
  <Application>Microsoft Office Word</Application>
  <DocSecurity>0</DocSecurity>
  <Lines>869</Lines>
  <Paragraphs>241</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120985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Inken Frank Nielsen</dc:creator>
  <cp:lastModifiedBy>Knudsen Sonja Gubi. SGK</cp:lastModifiedBy>
  <cp:revision>9</cp:revision>
  <cp:lastPrinted>2017-02-10T10:24:00Z</cp:lastPrinted>
  <dcterms:created xsi:type="dcterms:W3CDTF">2018-06-28T12:29:00Z</dcterms:created>
  <dcterms:modified xsi:type="dcterms:W3CDTF">2018-06-28T15:09:00Z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{34C8AA14-1429-48E3-93B0-1E6375ACDFAB}</vt:lpwstr>
  </property>
</Properties>
</file>