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Gitter"/>
        <w:tblpPr w:vertAnchor="page" w:horzAnchor="margin" w:tblpY="198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833"/>
      </w:tblGrid>
      <w:tr w:rsidR="00F3425E" w:rsidRPr="007841C0" w:rsidTr="00B02547">
        <w:trPr>
          <w:trHeight w:val="2548"/>
        </w:trPr>
        <w:tc>
          <w:tcPr>
            <w:tcW w:w="5833" w:type="dxa"/>
          </w:tcPr>
          <w:p w:rsidR="00F3425E" w:rsidRPr="007841C0" w:rsidRDefault="00F3425E" w:rsidP="007841C0">
            <w:r w:rsidRPr="007841C0">
              <w:t>GENKNUS &amp; KABELL A/S</w:t>
            </w:r>
          </w:p>
          <w:p w:rsidR="00F3425E" w:rsidRPr="007841C0" w:rsidRDefault="00F3425E" w:rsidP="007841C0">
            <w:r w:rsidRPr="007841C0">
              <w:t>Nordre Kobbelvej 17</w:t>
            </w:r>
          </w:p>
          <w:p w:rsidR="00F3425E" w:rsidRPr="007841C0" w:rsidRDefault="00F3425E" w:rsidP="007841C0">
            <w:r w:rsidRPr="007841C0">
              <w:t>7000 Fredericia</w:t>
            </w:r>
          </w:p>
          <w:p w:rsidR="00F3425E" w:rsidRPr="007841C0" w:rsidRDefault="00F3425E" w:rsidP="007841C0"/>
          <w:p w:rsidR="00F3425E" w:rsidRPr="007841C0" w:rsidRDefault="00F3425E" w:rsidP="007841C0">
            <w:r w:rsidRPr="007841C0">
              <w:t>Att.: Lasse Kabell</w:t>
            </w:r>
            <w:r w:rsidR="00A96BA8">
              <w:t xml:space="preserve">, </w:t>
            </w:r>
            <w:r w:rsidR="00A96BA8">
              <w:t>lfk@genknusogkabell.dk</w:t>
            </w:r>
          </w:p>
        </w:tc>
      </w:tr>
    </w:tbl>
    <w:tbl>
      <w:tblPr>
        <w:tblpPr w:vertAnchor="page" w:horzAnchor="margin" w:tblpY="852"/>
        <w:tblOverlap w:val="never"/>
        <w:tblW w:w="3402" w:type="dxa"/>
        <w:tblBorders>
          <w:top w:val="single" w:sz="2" w:space="0" w:color="000000" w:themeColor="text1"/>
          <w:left w:val="single" w:sz="2" w:space="0" w:color="000000" w:themeColor="text1"/>
          <w:bottom w:val="single" w:sz="2" w:space="0" w:color="000000" w:themeColor="text1"/>
          <w:right w:val="single" w:sz="2" w:space="0" w:color="000000" w:themeColor="text1"/>
        </w:tblBorders>
        <w:shd w:val="clear" w:color="auto" w:fill="EEECE1" w:themeFill="background2"/>
        <w:tblLayout w:type="fixed"/>
        <w:tblCellMar>
          <w:left w:w="0" w:type="dxa"/>
          <w:right w:w="0" w:type="dxa"/>
        </w:tblCellMar>
        <w:tblLook w:val="0000" w:firstRow="0" w:lastRow="0" w:firstColumn="0" w:lastColumn="0" w:noHBand="0" w:noVBand="0"/>
      </w:tblPr>
      <w:tblGrid>
        <w:gridCol w:w="3402"/>
      </w:tblGrid>
      <w:tr w:rsidR="00F3425E" w:rsidRPr="007841C0" w:rsidTr="00CD3D2D">
        <w:trPr>
          <w:trHeight w:val="765"/>
        </w:trPr>
        <w:tc>
          <w:tcPr>
            <w:tcW w:w="3402" w:type="dxa"/>
            <w:tcBorders>
              <w:tl2br w:val="single" w:sz="2" w:space="0" w:color="000000" w:themeColor="text1"/>
              <w:tr2bl w:val="single" w:sz="2" w:space="0" w:color="000000" w:themeColor="text1"/>
            </w:tcBorders>
            <w:shd w:val="clear" w:color="auto" w:fill="EAEAEA"/>
            <w:tcMar>
              <w:top w:w="85" w:type="dxa"/>
              <w:left w:w="85" w:type="dxa"/>
              <w:bottom w:w="85" w:type="dxa"/>
              <w:right w:w="85" w:type="dxa"/>
            </w:tcMar>
          </w:tcPr>
          <w:p w:rsidR="00F3425E" w:rsidRPr="007841C0" w:rsidRDefault="00F3425E" w:rsidP="00CD3D2D">
            <w:r w:rsidRPr="007841C0">
              <w:rPr>
                <w:sz w:val="15"/>
                <w:szCs w:val="15"/>
              </w:rPr>
              <w:t>Afsender</w:t>
            </w:r>
            <w:r w:rsidRPr="007841C0">
              <w:t xml:space="preserve">: </w:t>
            </w:r>
          </w:p>
          <w:p w:rsidR="00F3425E" w:rsidRPr="007841C0" w:rsidRDefault="00F3425E" w:rsidP="007841C0">
            <w:pPr>
              <w:pStyle w:val="AfsenderAdresseTop"/>
              <w:rPr>
                <w:szCs w:val="15"/>
              </w:rPr>
            </w:pPr>
            <w:r w:rsidRPr="007841C0">
              <w:rPr>
                <w:b/>
                <w:sz w:val="16"/>
                <w:szCs w:val="15"/>
              </w:rPr>
              <w:t>Natur og Miljø</w:t>
            </w:r>
          </w:p>
          <w:p w:rsidR="00F3425E" w:rsidRPr="007841C0" w:rsidRDefault="00F3425E" w:rsidP="007841C0">
            <w:pPr>
              <w:pStyle w:val="AfsenderAdresseTop"/>
              <w:rPr>
                <w:szCs w:val="15"/>
              </w:rPr>
            </w:pPr>
            <w:r w:rsidRPr="007841C0">
              <w:rPr>
                <w:szCs w:val="15"/>
              </w:rPr>
              <w:t>Gothersgade 20, 7000 Fredericia</w:t>
            </w:r>
          </w:p>
        </w:tc>
      </w:tr>
    </w:tbl>
    <w:p w:rsidR="00F3425E" w:rsidRPr="007841C0" w:rsidRDefault="00F3425E" w:rsidP="007841C0">
      <w:pPr>
        <w:pStyle w:val="Overskrift1"/>
      </w:pPr>
      <w:r w:rsidRPr="007841C0">
        <w:rPr>
          <w:rFonts w:cs="Arial"/>
        </w:rPr>
        <w:t>Påbud om ændring af vilkår 4 i miljøgodkendelse til Genknus &amp; Kabell, Nordre Kobbelvej 19, Fredericia</w:t>
      </w:r>
    </w:p>
    <w:p w:rsidR="00F3425E" w:rsidRPr="007841C0" w:rsidRDefault="00F3425E" w:rsidP="00910A06"/>
    <w:p w:rsidR="002B5712" w:rsidRDefault="002B5712" w:rsidP="002B5712">
      <w:r>
        <w:t xml:space="preserve">Genknus &amp; Kabell A/S, CVR nr. 25220501, p-nr.: 1020212590, har søgt Fredericia Kommune om tilladelse til også at modtage og behandle træaffald klassificeret med EAK 19 12 07 (Træ, bortset fra affald henhørende under 19 12 06). </w:t>
      </w:r>
    </w:p>
    <w:p w:rsidR="002B5712" w:rsidRDefault="002B5712" w:rsidP="002B5712"/>
    <w:p w:rsidR="002B5712" w:rsidRDefault="002B5712" w:rsidP="002B5712">
      <w:r>
        <w:t xml:space="preserve">Virksomheden er i forvejen godkendt til at modtage træaffald med EAK 17 02 01 (Træ) og 20 01 38 (Træ, bortset fra affald henhørende under 20 01 37), samt træaffald, klassificeret som farligt affald, med EAK 17 02 04 (Glas, plast og træ, som indeholder eller er forurenet med farlige stoffer) og 20 01 37 (Træ indeholdende farlige stoffer). </w:t>
      </w:r>
    </w:p>
    <w:p w:rsidR="002B5712" w:rsidRDefault="002B5712" w:rsidP="002B5712"/>
    <w:p w:rsidR="002B5712" w:rsidRDefault="002B5712" w:rsidP="002B5712">
      <w:r>
        <w:t xml:space="preserve">Genknus &amp; Kabell A/S søger ikke om tilladelse til en forøgelse af det samlede affaldsoplag på virksomheden. </w:t>
      </w:r>
    </w:p>
    <w:p w:rsidR="002B5712" w:rsidRDefault="002B5712" w:rsidP="002B5712">
      <w:r>
        <w:t xml:space="preserve">I den eksisterende godkendelse er der anført en årlig produktion på 15.000 tons træaffald, svarende til 70 tons om dagen, samt 15 lastbiltransporter om dagen som forudsætninger for de miljøtekniske vurderinger. </w:t>
      </w:r>
    </w:p>
    <w:p w:rsidR="002B5712" w:rsidRDefault="002B5712" w:rsidP="002B5712">
      <w:r>
        <w:t xml:space="preserve">Genknus og Kabell A/S har oplyst, at tilføjelsen af EAK 19 12 07 til listen over de affaldstyper, der må modtages på virksomheden, ikke medfører ændringer i disse forudsætninger. </w:t>
      </w:r>
    </w:p>
    <w:p w:rsidR="002B5712" w:rsidRDefault="002B5712" w:rsidP="002B5712"/>
    <w:p w:rsidR="00A96BA8" w:rsidRDefault="00A96BA8">
      <w:pPr>
        <w:spacing w:after="200" w:line="276" w:lineRule="auto"/>
        <w:rPr>
          <w:b/>
        </w:rPr>
      </w:pPr>
      <w:r>
        <w:rPr>
          <w:b/>
        </w:rPr>
        <w:br w:type="page"/>
      </w:r>
    </w:p>
    <w:p w:rsidR="002B5712" w:rsidRPr="002B5712" w:rsidRDefault="002B5712" w:rsidP="002B5712">
      <w:pPr>
        <w:rPr>
          <w:b/>
        </w:rPr>
      </w:pPr>
      <w:r w:rsidRPr="002B5712">
        <w:rPr>
          <w:b/>
        </w:rPr>
        <w:lastRenderedPageBreak/>
        <w:t>A</w:t>
      </w:r>
      <w:r w:rsidRPr="002B5712">
        <w:rPr>
          <w:b/>
        </w:rPr>
        <w:t>fgørelse</w:t>
      </w:r>
    </w:p>
    <w:p w:rsidR="002B5712" w:rsidRDefault="002B5712" w:rsidP="002B5712">
      <w:r>
        <w:t xml:space="preserve">Fredericia Kommune ændrer med et påbud efter §41 i miljøbeskyttelsesloven vilkår 4 i miljøgodkendelse af 4. maj 2017 til produktion af træflis på Nordre Kobbelvej 19, 7000 Fredericia. </w:t>
      </w:r>
    </w:p>
    <w:p w:rsidR="00F3425E" w:rsidRDefault="00F3425E" w:rsidP="00910A06"/>
    <w:p w:rsidR="002B5712" w:rsidRPr="002B5712" w:rsidRDefault="002B5712" w:rsidP="002B5712">
      <w:pPr>
        <w:ind w:left="280"/>
        <w:rPr>
          <w:rFonts w:eastAsia="Times New Roman"/>
          <w:szCs w:val="24"/>
          <w:lang w:eastAsia="da-DK"/>
        </w:rPr>
      </w:pPr>
      <w:r w:rsidRPr="002B5712">
        <w:rPr>
          <w:rFonts w:eastAsia="Times New Roman"/>
          <w:szCs w:val="24"/>
          <w:lang w:eastAsia="da-DK"/>
        </w:rPr>
        <w:t>4. Virksomheden må kun modtage, opbevare og neddele nedenstående affaldsarter/-fraktioner:</w:t>
      </w:r>
    </w:p>
    <w:tbl>
      <w:tblPr>
        <w:tblW w:w="5003" w:type="pct"/>
        <w:tblCellMar>
          <w:left w:w="0" w:type="dxa"/>
          <w:right w:w="0" w:type="dxa"/>
        </w:tblCellMar>
        <w:tblLook w:val="04A0" w:firstRow="1" w:lastRow="0" w:firstColumn="1" w:lastColumn="0" w:noHBand="0" w:noVBand="1"/>
      </w:tblPr>
      <w:tblGrid>
        <w:gridCol w:w="6"/>
        <w:gridCol w:w="9639"/>
      </w:tblGrid>
      <w:tr w:rsidR="002B5712" w:rsidRPr="002B5712" w:rsidTr="002B5712">
        <w:trPr>
          <w:gridAfter w:val="1"/>
          <w:wAfter w:w="4997" w:type="pct"/>
        </w:trPr>
        <w:tc>
          <w:tcPr>
            <w:tcW w:w="0" w:type="auto"/>
          </w:tcPr>
          <w:p w:rsidR="002B5712" w:rsidRPr="002B5712" w:rsidRDefault="002B5712" w:rsidP="002B5712">
            <w:pPr>
              <w:spacing w:line="276" w:lineRule="auto"/>
              <w:rPr>
                <w:rFonts w:eastAsia="Times New Roman"/>
                <w:szCs w:val="24"/>
                <w:lang w:eastAsia="da-DK"/>
              </w:rPr>
            </w:pPr>
          </w:p>
        </w:tc>
      </w:tr>
      <w:tr w:rsidR="002B5712" w:rsidRPr="002B5712" w:rsidTr="002B5712">
        <w:tc>
          <w:tcPr>
            <w:tcW w:w="0" w:type="auto"/>
          </w:tcPr>
          <w:p w:rsidR="002B5712" w:rsidRPr="002B5712" w:rsidRDefault="002B5712" w:rsidP="002B5712">
            <w:pPr>
              <w:spacing w:line="276" w:lineRule="auto"/>
              <w:rPr>
                <w:rFonts w:eastAsia="Times New Roman"/>
                <w:szCs w:val="24"/>
                <w:lang w:eastAsia="da-DK"/>
              </w:rPr>
            </w:pPr>
          </w:p>
        </w:tc>
        <w:tc>
          <w:tcPr>
            <w:tcW w:w="4997" w:type="pct"/>
            <w:hideMark/>
          </w:tcPr>
          <w:tbl>
            <w:tblPr>
              <w:tblW w:w="5000" w:type="pct"/>
              <w:tblLook w:val="04A0" w:firstRow="1" w:lastRow="0" w:firstColumn="1" w:lastColumn="0" w:noHBand="0" w:noVBand="1"/>
            </w:tblPr>
            <w:tblGrid>
              <w:gridCol w:w="3215"/>
              <w:gridCol w:w="3212"/>
              <w:gridCol w:w="3212"/>
            </w:tblGrid>
            <w:tr w:rsidR="002B5712" w:rsidRPr="002B5712">
              <w:tc>
                <w:tcPr>
                  <w:tcW w:w="1668" w:type="pct"/>
                  <w:tcBorders>
                    <w:top w:val="nil"/>
                    <w:left w:val="nil"/>
                    <w:bottom w:val="single" w:sz="8" w:space="0" w:color="000000"/>
                    <w:right w:val="nil"/>
                  </w:tcBorders>
                  <w:tcMar>
                    <w:top w:w="15" w:type="dxa"/>
                    <w:left w:w="15" w:type="dxa"/>
                    <w:bottom w:w="15" w:type="dxa"/>
                    <w:right w:w="15" w:type="dxa"/>
                  </w:tcMar>
                  <w:hideMark/>
                </w:tcPr>
                <w:p w:rsidR="002B5712" w:rsidRPr="002B5712" w:rsidRDefault="002B5712" w:rsidP="002B5712">
                  <w:pPr>
                    <w:rPr>
                      <w:rFonts w:eastAsia="Times New Roman"/>
                      <w:szCs w:val="24"/>
                      <w:lang w:eastAsia="da-DK"/>
                    </w:rPr>
                  </w:pPr>
                </w:p>
              </w:tc>
              <w:tc>
                <w:tcPr>
                  <w:tcW w:w="1666" w:type="pct"/>
                  <w:tcBorders>
                    <w:top w:val="nil"/>
                    <w:left w:val="nil"/>
                    <w:bottom w:val="single" w:sz="8" w:space="0" w:color="000000"/>
                    <w:right w:val="nil"/>
                  </w:tcBorders>
                  <w:tcMar>
                    <w:top w:w="15" w:type="dxa"/>
                    <w:left w:w="15" w:type="dxa"/>
                    <w:bottom w:w="15" w:type="dxa"/>
                    <w:right w:w="15" w:type="dxa"/>
                  </w:tcMar>
                </w:tcPr>
                <w:p w:rsidR="002B5712" w:rsidRPr="002B5712" w:rsidRDefault="002B5712" w:rsidP="002B5712">
                  <w:pPr>
                    <w:spacing w:line="276" w:lineRule="auto"/>
                    <w:rPr>
                      <w:rFonts w:eastAsia="Calibri"/>
                    </w:rPr>
                  </w:pPr>
                </w:p>
              </w:tc>
              <w:tc>
                <w:tcPr>
                  <w:tcW w:w="1666" w:type="pct"/>
                  <w:tcBorders>
                    <w:top w:val="nil"/>
                    <w:left w:val="nil"/>
                    <w:bottom w:val="single" w:sz="8" w:space="0" w:color="000000"/>
                    <w:right w:val="nil"/>
                  </w:tcBorders>
                  <w:tcMar>
                    <w:top w:w="15" w:type="dxa"/>
                    <w:left w:w="15" w:type="dxa"/>
                    <w:bottom w:w="15" w:type="dxa"/>
                    <w:right w:w="15" w:type="dxa"/>
                  </w:tcMar>
                </w:tcPr>
                <w:p w:rsidR="002B5712" w:rsidRPr="002B5712" w:rsidRDefault="002B5712" w:rsidP="002B5712">
                  <w:pPr>
                    <w:spacing w:line="276" w:lineRule="auto"/>
                    <w:rPr>
                      <w:rFonts w:eastAsia="Calibri"/>
                    </w:rPr>
                  </w:pPr>
                </w:p>
              </w:tc>
            </w:tr>
            <w:tr w:rsidR="002B5712" w:rsidRPr="002B5712">
              <w:tc>
                <w:tcPr>
                  <w:tcW w:w="1668"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2B5712" w:rsidRPr="002B5712" w:rsidRDefault="002B5712" w:rsidP="002B5712">
                  <w:pPr>
                    <w:spacing w:line="276" w:lineRule="auto"/>
                    <w:jc w:val="center"/>
                    <w:rPr>
                      <w:rFonts w:eastAsia="Calibri"/>
                    </w:rPr>
                  </w:pPr>
                  <w:r w:rsidRPr="002B5712">
                    <w:rPr>
                      <w:rFonts w:eastAsia="Calibri"/>
                    </w:rPr>
                    <w:t xml:space="preserve">Affaldsart/affaldsfraktion </w:t>
                  </w:r>
                </w:p>
              </w:tc>
              <w:tc>
                <w:tcPr>
                  <w:tcW w:w="1666"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2B5712" w:rsidRPr="002B5712" w:rsidRDefault="002B5712" w:rsidP="002B5712">
                  <w:pPr>
                    <w:spacing w:line="276" w:lineRule="auto"/>
                    <w:jc w:val="center"/>
                    <w:rPr>
                      <w:rFonts w:eastAsia="Calibri"/>
                    </w:rPr>
                  </w:pPr>
                  <w:r w:rsidRPr="002B5712">
                    <w:rPr>
                      <w:rFonts w:eastAsia="Calibri"/>
                    </w:rPr>
                    <w:t xml:space="preserve">Maksimalt oplag </w:t>
                  </w:r>
                </w:p>
              </w:tc>
              <w:tc>
                <w:tcPr>
                  <w:tcW w:w="1666"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2B5712" w:rsidRPr="002B5712" w:rsidRDefault="002B5712" w:rsidP="002B5712">
                  <w:pPr>
                    <w:spacing w:line="276" w:lineRule="auto"/>
                    <w:jc w:val="center"/>
                    <w:rPr>
                      <w:rFonts w:eastAsia="Calibri"/>
                    </w:rPr>
                  </w:pPr>
                  <w:r w:rsidRPr="002B5712">
                    <w:rPr>
                      <w:rFonts w:eastAsia="Calibri"/>
                    </w:rPr>
                    <w:t xml:space="preserve">EAK-kode </w:t>
                  </w:r>
                </w:p>
              </w:tc>
            </w:tr>
            <w:tr w:rsidR="002B5712" w:rsidRPr="002B5712">
              <w:tc>
                <w:tcPr>
                  <w:tcW w:w="1668"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2B5712" w:rsidRPr="002B5712" w:rsidRDefault="002B5712" w:rsidP="002B5712">
                  <w:pPr>
                    <w:spacing w:line="276" w:lineRule="auto"/>
                    <w:rPr>
                      <w:rFonts w:eastAsia="Calibri"/>
                    </w:rPr>
                  </w:pPr>
                  <w:r w:rsidRPr="002B5712">
                    <w:rPr>
                      <w:rFonts w:eastAsia="Calibri"/>
                    </w:rPr>
                    <w:t>Træ til flisproduktion</w:t>
                  </w:r>
                </w:p>
              </w:tc>
              <w:tc>
                <w:tcPr>
                  <w:tcW w:w="1666"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2B5712" w:rsidRPr="002B5712" w:rsidRDefault="002B5712" w:rsidP="002B5712">
                  <w:pPr>
                    <w:spacing w:line="276" w:lineRule="auto"/>
                    <w:rPr>
                      <w:rFonts w:eastAsia="Calibri"/>
                    </w:rPr>
                  </w:pPr>
                  <w:r w:rsidRPr="002B5712">
                    <w:rPr>
                      <w:rFonts w:eastAsia="Calibri"/>
                    </w:rPr>
                    <w:t> 700 tons</w:t>
                  </w:r>
                </w:p>
              </w:tc>
              <w:tc>
                <w:tcPr>
                  <w:tcW w:w="1666"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2B5712" w:rsidRPr="002B5712" w:rsidRDefault="002B5712" w:rsidP="002B5712">
                  <w:pPr>
                    <w:spacing w:line="276" w:lineRule="auto"/>
                    <w:rPr>
                      <w:rFonts w:eastAsia="Calibri"/>
                    </w:rPr>
                  </w:pPr>
                  <w:r w:rsidRPr="002B5712">
                    <w:rPr>
                      <w:rFonts w:eastAsia="Calibri"/>
                    </w:rPr>
                    <w:t>17 02 01</w:t>
                  </w:r>
                </w:p>
                <w:p w:rsidR="002B5712" w:rsidRPr="002B5712" w:rsidRDefault="002B5712" w:rsidP="002B5712">
                  <w:pPr>
                    <w:spacing w:line="276" w:lineRule="auto"/>
                    <w:rPr>
                      <w:rFonts w:eastAsia="Calibri"/>
                    </w:rPr>
                  </w:pPr>
                  <w:r w:rsidRPr="002B5712">
                    <w:rPr>
                      <w:rFonts w:eastAsia="Calibri"/>
                    </w:rPr>
                    <w:t>19 12 07</w:t>
                  </w:r>
                </w:p>
                <w:p w:rsidR="002B5712" w:rsidRPr="002B5712" w:rsidRDefault="002B5712" w:rsidP="002B5712">
                  <w:pPr>
                    <w:spacing w:line="276" w:lineRule="auto"/>
                    <w:rPr>
                      <w:rFonts w:eastAsia="Calibri"/>
                    </w:rPr>
                  </w:pPr>
                  <w:r w:rsidRPr="002B5712">
                    <w:rPr>
                      <w:rFonts w:eastAsia="Calibri"/>
                    </w:rPr>
                    <w:t>20 01 38</w:t>
                  </w:r>
                </w:p>
                <w:p w:rsidR="002B5712" w:rsidRPr="002B5712" w:rsidRDefault="002B5712" w:rsidP="002B5712">
                  <w:pPr>
                    <w:spacing w:line="276" w:lineRule="auto"/>
                    <w:rPr>
                      <w:rFonts w:eastAsia="Calibri"/>
                      <w:b/>
                    </w:rPr>
                  </w:pPr>
                  <w:r w:rsidRPr="002B5712">
                    <w:rPr>
                      <w:rFonts w:eastAsia="Calibri"/>
                      <w:b/>
                    </w:rPr>
                    <w:t>17 02 04</w:t>
                  </w:r>
                </w:p>
                <w:p w:rsidR="002B5712" w:rsidRPr="002B5712" w:rsidRDefault="002B5712" w:rsidP="002B5712">
                  <w:pPr>
                    <w:spacing w:line="276" w:lineRule="auto"/>
                    <w:rPr>
                      <w:rFonts w:eastAsia="Calibri"/>
                    </w:rPr>
                  </w:pPr>
                  <w:r w:rsidRPr="002B5712">
                    <w:rPr>
                      <w:rFonts w:eastAsia="Calibri"/>
                      <w:b/>
                    </w:rPr>
                    <w:t>20 01 37</w:t>
                  </w:r>
                </w:p>
              </w:tc>
            </w:tr>
            <w:tr w:rsidR="002B5712" w:rsidRPr="002B5712">
              <w:tc>
                <w:tcPr>
                  <w:tcW w:w="1668"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2B5712" w:rsidRPr="002B5712" w:rsidRDefault="002B5712" w:rsidP="002B5712">
                  <w:pPr>
                    <w:spacing w:line="276" w:lineRule="auto"/>
                    <w:rPr>
                      <w:rFonts w:eastAsia="Calibri"/>
                    </w:rPr>
                  </w:pPr>
                  <w:r w:rsidRPr="002B5712">
                    <w:rPr>
                      <w:rFonts w:eastAsia="Calibri"/>
                    </w:rPr>
                    <w:t xml:space="preserve">Træflis </w:t>
                  </w:r>
                </w:p>
              </w:tc>
              <w:tc>
                <w:tcPr>
                  <w:tcW w:w="1666"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2B5712" w:rsidRPr="002B5712" w:rsidRDefault="002B5712" w:rsidP="002B5712">
                  <w:pPr>
                    <w:spacing w:line="276" w:lineRule="auto"/>
                    <w:rPr>
                      <w:rFonts w:eastAsia="Calibri"/>
                    </w:rPr>
                  </w:pPr>
                  <w:r w:rsidRPr="002B5712">
                    <w:rPr>
                      <w:rFonts w:eastAsia="Calibri"/>
                    </w:rPr>
                    <w:t>700 tons</w:t>
                  </w:r>
                </w:p>
              </w:tc>
              <w:tc>
                <w:tcPr>
                  <w:tcW w:w="1666"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2B5712" w:rsidRPr="002B5712" w:rsidRDefault="002B5712" w:rsidP="002B5712">
                  <w:pPr>
                    <w:spacing w:line="276" w:lineRule="auto"/>
                    <w:rPr>
                      <w:rFonts w:eastAsia="Calibri"/>
                    </w:rPr>
                  </w:pPr>
                  <w:r w:rsidRPr="002B5712">
                    <w:rPr>
                      <w:rFonts w:eastAsia="Calibri"/>
                    </w:rPr>
                    <w:t>17 02 01</w:t>
                  </w:r>
                </w:p>
                <w:p w:rsidR="002B5712" w:rsidRPr="002B5712" w:rsidRDefault="002B5712" w:rsidP="002B5712">
                  <w:pPr>
                    <w:spacing w:line="276" w:lineRule="auto"/>
                    <w:rPr>
                      <w:rFonts w:eastAsia="Calibri"/>
                    </w:rPr>
                  </w:pPr>
                  <w:r w:rsidRPr="002B5712">
                    <w:rPr>
                      <w:rFonts w:eastAsia="Calibri"/>
                    </w:rPr>
                    <w:t>19 12 07</w:t>
                  </w:r>
                </w:p>
                <w:p w:rsidR="002B5712" w:rsidRPr="002B5712" w:rsidRDefault="002B5712" w:rsidP="002B5712">
                  <w:pPr>
                    <w:spacing w:line="276" w:lineRule="auto"/>
                    <w:rPr>
                      <w:rFonts w:eastAsia="Calibri"/>
                    </w:rPr>
                  </w:pPr>
                  <w:r w:rsidRPr="002B5712">
                    <w:rPr>
                      <w:rFonts w:eastAsia="Calibri"/>
                    </w:rPr>
                    <w:t>20 01 38</w:t>
                  </w:r>
                </w:p>
                <w:p w:rsidR="002B5712" w:rsidRPr="002B5712" w:rsidRDefault="002B5712" w:rsidP="002B5712">
                  <w:pPr>
                    <w:spacing w:line="276" w:lineRule="auto"/>
                    <w:rPr>
                      <w:rFonts w:eastAsia="Calibri"/>
                      <w:b/>
                    </w:rPr>
                  </w:pPr>
                  <w:r w:rsidRPr="002B5712">
                    <w:rPr>
                      <w:rFonts w:eastAsia="Calibri"/>
                      <w:b/>
                    </w:rPr>
                    <w:t>17 02 04</w:t>
                  </w:r>
                </w:p>
                <w:p w:rsidR="002B5712" w:rsidRPr="002B5712" w:rsidRDefault="002B5712" w:rsidP="002B5712">
                  <w:pPr>
                    <w:spacing w:line="276" w:lineRule="auto"/>
                    <w:rPr>
                      <w:rFonts w:eastAsia="Calibri"/>
                    </w:rPr>
                  </w:pPr>
                  <w:r w:rsidRPr="002B5712">
                    <w:rPr>
                      <w:rFonts w:eastAsia="Calibri"/>
                      <w:b/>
                    </w:rPr>
                    <w:t>20 01 37</w:t>
                  </w:r>
                </w:p>
              </w:tc>
            </w:tr>
            <w:tr w:rsidR="002B5712" w:rsidRPr="002B5712">
              <w:tc>
                <w:tcPr>
                  <w:tcW w:w="1668" w:type="pct"/>
                  <w:tcBorders>
                    <w:top w:val="single" w:sz="8" w:space="0" w:color="000000"/>
                    <w:left w:val="nil"/>
                    <w:bottom w:val="nil"/>
                    <w:right w:val="nil"/>
                  </w:tcBorders>
                  <w:tcMar>
                    <w:top w:w="15" w:type="dxa"/>
                    <w:left w:w="15" w:type="dxa"/>
                    <w:bottom w:w="15" w:type="dxa"/>
                    <w:right w:w="15" w:type="dxa"/>
                  </w:tcMar>
                  <w:hideMark/>
                </w:tcPr>
                <w:p w:rsidR="002B5712" w:rsidRPr="002B5712" w:rsidRDefault="002B5712" w:rsidP="002B5712">
                  <w:pPr>
                    <w:spacing w:line="276" w:lineRule="auto"/>
                    <w:rPr>
                      <w:rFonts w:eastAsia="Calibri"/>
                    </w:rPr>
                  </w:pPr>
                  <w:r w:rsidRPr="002B5712">
                    <w:rPr>
                      <w:rFonts w:eastAsia="Calibri"/>
                    </w:rPr>
                    <w:t> </w:t>
                  </w:r>
                </w:p>
              </w:tc>
              <w:tc>
                <w:tcPr>
                  <w:tcW w:w="1666" w:type="pct"/>
                  <w:tcBorders>
                    <w:top w:val="single" w:sz="8" w:space="0" w:color="000000"/>
                    <w:left w:val="nil"/>
                    <w:bottom w:val="nil"/>
                    <w:right w:val="nil"/>
                  </w:tcBorders>
                  <w:tcMar>
                    <w:top w:w="15" w:type="dxa"/>
                    <w:left w:w="15" w:type="dxa"/>
                    <w:bottom w:w="15" w:type="dxa"/>
                    <w:right w:w="15" w:type="dxa"/>
                  </w:tcMar>
                  <w:hideMark/>
                </w:tcPr>
                <w:p w:rsidR="002B5712" w:rsidRPr="002B5712" w:rsidRDefault="002B5712" w:rsidP="002B5712">
                  <w:pPr>
                    <w:spacing w:line="276" w:lineRule="auto"/>
                    <w:rPr>
                      <w:rFonts w:eastAsia="Calibri"/>
                    </w:rPr>
                  </w:pPr>
                  <w:r w:rsidRPr="002B5712">
                    <w:rPr>
                      <w:rFonts w:eastAsia="Calibri"/>
                    </w:rPr>
                    <w:t> </w:t>
                  </w:r>
                </w:p>
              </w:tc>
              <w:tc>
                <w:tcPr>
                  <w:tcW w:w="1666" w:type="pct"/>
                  <w:tcBorders>
                    <w:top w:val="single" w:sz="8" w:space="0" w:color="000000"/>
                    <w:left w:val="nil"/>
                    <w:bottom w:val="nil"/>
                    <w:right w:val="nil"/>
                  </w:tcBorders>
                  <w:tcMar>
                    <w:top w:w="15" w:type="dxa"/>
                    <w:left w:w="15" w:type="dxa"/>
                    <w:bottom w:w="15" w:type="dxa"/>
                    <w:right w:w="15" w:type="dxa"/>
                  </w:tcMar>
                  <w:hideMark/>
                </w:tcPr>
                <w:p w:rsidR="002B5712" w:rsidRPr="002B5712" w:rsidRDefault="002B5712" w:rsidP="002B5712">
                  <w:pPr>
                    <w:spacing w:line="276" w:lineRule="auto"/>
                    <w:rPr>
                      <w:rFonts w:eastAsia="Calibri"/>
                    </w:rPr>
                  </w:pPr>
                  <w:r w:rsidRPr="002B5712">
                    <w:rPr>
                      <w:rFonts w:eastAsia="Calibri"/>
                    </w:rPr>
                    <w:t> </w:t>
                  </w:r>
                </w:p>
              </w:tc>
            </w:tr>
          </w:tbl>
          <w:p w:rsidR="002B5712" w:rsidRPr="002B5712" w:rsidRDefault="002B5712" w:rsidP="002B5712">
            <w:pPr>
              <w:spacing w:line="276" w:lineRule="auto"/>
              <w:rPr>
                <w:rFonts w:eastAsia="Calibri"/>
              </w:rPr>
            </w:pPr>
          </w:p>
        </w:tc>
      </w:tr>
    </w:tbl>
    <w:p w:rsidR="002B5712" w:rsidRPr="002B5712" w:rsidRDefault="002B5712" w:rsidP="002B5712">
      <w:pPr>
        <w:rPr>
          <w:rFonts w:eastAsia="Calibri"/>
          <w:b/>
        </w:rPr>
      </w:pPr>
      <w:r w:rsidRPr="002B5712">
        <w:rPr>
          <w:rFonts w:eastAsia="Calibri"/>
          <w:b/>
        </w:rPr>
        <w:t>Gyldighed</w:t>
      </w:r>
    </w:p>
    <w:p w:rsidR="002B5712" w:rsidRPr="002B5712" w:rsidRDefault="002B5712" w:rsidP="002B5712">
      <w:pPr>
        <w:rPr>
          <w:rFonts w:eastAsia="Calibri"/>
        </w:rPr>
      </w:pPr>
      <w:r w:rsidRPr="002B5712">
        <w:rPr>
          <w:rFonts w:eastAsia="Calibri"/>
        </w:rPr>
        <w:t xml:space="preserve">Påbuddet er gyldigt efter modtagelsen. I skal dog være opmærksomme på, at en klage over afgørelsen har opsættende virkning, med mindre Miljø- og Fødevareklagenævnet bestemmer andet. </w:t>
      </w:r>
    </w:p>
    <w:p w:rsidR="002B5712" w:rsidRPr="002B5712" w:rsidRDefault="002B5712" w:rsidP="002B5712">
      <w:pPr>
        <w:rPr>
          <w:rFonts w:eastAsia="Calibri"/>
        </w:rPr>
      </w:pPr>
    </w:p>
    <w:p w:rsidR="002B5712" w:rsidRPr="002B5712" w:rsidRDefault="002B5712" w:rsidP="002B5712">
      <w:pPr>
        <w:rPr>
          <w:rFonts w:eastAsia="Calibri"/>
        </w:rPr>
      </w:pPr>
      <w:r w:rsidRPr="002B5712">
        <w:rPr>
          <w:rFonts w:eastAsia="Calibri"/>
        </w:rPr>
        <w:t xml:space="preserve">Det betyder, at hvis der klages over påbuddet, må I ikke modtage træaffald med EAK 19 12 07 før klagenævnet har afgjort klagesagen, eller har truffet afgørelse om at klagen ikke har opsættende virkning. </w:t>
      </w:r>
    </w:p>
    <w:p w:rsidR="002B5712" w:rsidRPr="002B5712" w:rsidRDefault="002B5712" w:rsidP="002B5712">
      <w:pPr>
        <w:rPr>
          <w:rFonts w:eastAsia="Calibri"/>
        </w:rPr>
      </w:pPr>
    </w:p>
    <w:p w:rsidR="002B5712" w:rsidRPr="002B5712" w:rsidRDefault="002B5712" w:rsidP="002B5712">
      <w:pPr>
        <w:rPr>
          <w:rFonts w:eastAsia="Calibri"/>
          <w:b/>
        </w:rPr>
      </w:pPr>
      <w:r w:rsidRPr="002B5712">
        <w:rPr>
          <w:rFonts w:eastAsia="Calibri"/>
          <w:b/>
        </w:rPr>
        <w:t xml:space="preserve">Begrundelse </w:t>
      </w:r>
    </w:p>
    <w:p w:rsidR="002B5712" w:rsidRPr="002B5712" w:rsidRDefault="002B5712" w:rsidP="002B5712">
      <w:pPr>
        <w:rPr>
          <w:rFonts w:eastAsia="Calibri"/>
        </w:rPr>
      </w:pPr>
      <w:r w:rsidRPr="002B5712">
        <w:rPr>
          <w:rFonts w:eastAsia="Calibri"/>
        </w:rPr>
        <w:t xml:space="preserve">Hvis en ansøgt ændring på en godkendelsespligtig virksomhed medfører en forøget forurening skal denne godkendes efter §33 i miljøbeskyttelsesloven. </w:t>
      </w:r>
    </w:p>
    <w:p w:rsidR="002B5712" w:rsidRPr="002B5712" w:rsidRDefault="002B5712" w:rsidP="002B5712">
      <w:pPr>
        <w:rPr>
          <w:rFonts w:eastAsia="Calibri"/>
        </w:rPr>
      </w:pPr>
    </w:p>
    <w:p w:rsidR="002B5712" w:rsidRPr="002B5712" w:rsidRDefault="002B5712" w:rsidP="002B5712">
      <w:pPr>
        <w:rPr>
          <w:rFonts w:eastAsia="Calibri"/>
        </w:rPr>
      </w:pPr>
      <w:r w:rsidRPr="002B5712">
        <w:rPr>
          <w:rFonts w:eastAsia="Calibri"/>
        </w:rPr>
        <w:t xml:space="preserve">EAK (Europæiske Affalds Kode), er opbygget i tre niveauer, det første niveau er inddelt efter affaldsproducentens virksomhedstype, det andet niveau beskriver virksomhedsaktiviteter og det sidste niveau er affaldstypen. </w:t>
      </w:r>
    </w:p>
    <w:p w:rsidR="002B5712" w:rsidRPr="002B5712" w:rsidRDefault="002B5712" w:rsidP="002B5712">
      <w:pPr>
        <w:rPr>
          <w:rFonts w:eastAsia="Calibri"/>
        </w:rPr>
      </w:pPr>
      <w:r w:rsidRPr="002B5712">
        <w:rPr>
          <w:rFonts w:eastAsia="Calibri"/>
        </w:rPr>
        <w:t xml:space="preserve">Den samme type affald, kan være tildelt flere EAK-numre, f.eks. træ, som hos Genknus &amp; Kabell A/S kan komme fra kommunale indsamlingsordninger (hovedgruppe 20), fra private affaldsbehandlingsanlæg (hovedgruppe 19) eller fra affald fra bygge- og anlægsprojekter (hovedgruppe 17). </w:t>
      </w:r>
    </w:p>
    <w:p w:rsidR="002B5712" w:rsidRPr="002B5712" w:rsidRDefault="002B5712" w:rsidP="002B5712">
      <w:pPr>
        <w:rPr>
          <w:rFonts w:eastAsia="Calibri"/>
        </w:rPr>
      </w:pPr>
      <w:r w:rsidRPr="002B5712">
        <w:rPr>
          <w:rFonts w:eastAsia="Calibri"/>
        </w:rPr>
        <w:t xml:space="preserve">Træaffald kan også komme fra træforarbejdning (hovedgruppe 3) eller som emballageaffald (hovedgruppe 13), hvilket ikke modtages hos Genknus &amp; Kabell A/S. </w:t>
      </w:r>
    </w:p>
    <w:p w:rsidR="002B5712" w:rsidRPr="002B5712" w:rsidRDefault="002B5712" w:rsidP="002B5712">
      <w:pPr>
        <w:rPr>
          <w:rFonts w:eastAsia="Calibri"/>
        </w:rPr>
      </w:pPr>
    </w:p>
    <w:p w:rsidR="002B5712" w:rsidRPr="002B5712" w:rsidRDefault="002B5712" w:rsidP="002B5712">
      <w:pPr>
        <w:rPr>
          <w:rFonts w:eastAsia="Calibri"/>
        </w:rPr>
      </w:pPr>
      <w:r w:rsidRPr="002B5712">
        <w:rPr>
          <w:rFonts w:eastAsia="Calibri"/>
        </w:rPr>
        <w:t xml:space="preserve">Det er derfor Fredericia Kommunes vurdering, at miljøbelastningen fra modtagelse og behandling af træaffald med EAK nummer 19 12 07 ikke betyder, at der modtages en ny type affald på virksomheden.  </w:t>
      </w:r>
    </w:p>
    <w:p w:rsidR="002B5712" w:rsidRPr="002B5712" w:rsidRDefault="002B5712" w:rsidP="002B5712">
      <w:pPr>
        <w:rPr>
          <w:rFonts w:eastAsia="Calibri"/>
        </w:rPr>
      </w:pPr>
    </w:p>
    <w:p w:rsidR="002B5712" w:rsidRPr="002B5712" w:rsidRDefault="002B5712" w:rsidP="002B5712">
      <w:pPr>
        <w:rPr>
          <w:rFonts w:eastAsia="Calibri"/>
        </w:rPr>
      </w:pPr>
      <w:r w:rsidRPr="002B5712">
        <w:rPr>
          <w:rFonts w:eastAsia="Calibri"/>
        </w:rPr>
        <w:t xml:space="preserve">Genknus &amp; Kabell A/S har oplyst, at der samlet set ikke modtages og behandles mere træaffald end forudsat i miljøgodkendelsen af 4. maj 2017, ligesom der ikke søges om en ændring af den tilladte oplagsmængde. Det er derfor Fredericia Kommunes vurdering, at det ikke medfører en forøget forurening, at Genknus &amp; Kabell A/S supplerer listen over træaffaldstyper til modtagelse med endnu et EAK nummer. </w:t>
      </w:r>
    </w:p>
    <w:p w:rsidR="002B5712" w:rsidRPr="002B5712" w:rsidRDefault="002B5712" w:rsidP="002B5712">
      <w:pPr>
        <w:rPr>
          <w:rFonts w:eastAsia="Calibri"/>
        </w:rPr>
      </w:pPr>
    </w:p>
    <w:p w:rsidR="00A96BA8" w:rsidRDefault="00A96BA8" w:rsidP="002B5712">
      <w:pPr>
        <w:rPr>
          <w:rFonts w:eastAsia="Calibri"/>
          <w:b/>
        </w:rPr>
      </w:pPr>
    </w:p>
    <w:p w:rsidR="00A96BA8" w:rsidRDefault="00A96BA8" w:rsidP="002B5712">
      <w:pPr>
        <w:rPr>
          <w:rFonts w:eastAsia="Calibri"/>
          <w:b/>
        </w:rPr>
      </w:pPr>
    </w:p>
    <w:p w:rsidR="002B5712" w:rsidRPr="002B5712" w:rsidRDefault="002B5712" w:rsidP="002B5712">
      <w:pPr>
        <w:rPr>
          <w:rFonts w:eastAsia="Calibri"/>
          <w:b/>
        </w:rPr>
      </w:pPr>
      <w:r w:rsidRPr="002B5712">
        <w:rPr>
          <w:rFonts w:eastAsia="Calibri"/>
          <w:b/>
        </w:rPr>
        <w:lastRenderedPageBreak/>
        <w:t>Klagevejledning</w:t>
      </w:r>
    </w:p>
    <w:p w:rsidR="002B5712" w:rsidRPr="002B5712" w:rsidRDefault="002B5712" w:rsidP="002B5712">
      <w:pPr>
        <w:rPr>
          <w:rFonts w:eastAsia="Calibri"/>
        </w:rPr>
      </w:pPr>
      <w:r w:rsidRPr="002B5712">
        <w:rPr>
          <w:rFonts w:eastAsia="Calibri"/>
        </w:rPr>
        <w:t xml:space="preserve">Påbuddet kan påklages til Miljø- og Fødevareklagenævnet. </w:t>
      </w:r>
    </w:p>
    <w:p w:rsidR="002B5712" w:rsidRPr="002B5712" w:rsidRDefault="002B5712" w:rsidP="002B5712">
      <w:pPr>
        <w:rPr>
          <w:rFonts w:eastAsia="Calibri"/>
        </w:rPr>
      </w:pPr>
    </w:p>
    <w:p w:rsidR="002B5712" w:rsidRPr="002B5712" w:rsidRDefault="002B5712" w:rsidP="002B5712">
      <w:pPr>
        <w:rPr>
          <w:rFonts w:eastAsia="Calibri"/>
        </w:rPr>
      </w:pPr>
      <w:r w:rsidRPr="002B5712">
        <w:rPr>
          <w:rFonts w:eastAsia="Calibri"/>
        </w:rPr>
        <w:t xml:space="preserve">Klagefristen udløber den </w:t>
      </w:r>
      <w:r>
        <w:rPr>
          <w:rFonts w:eastAsia="Calibri"/>
        </w:rPr>
        <w:t>14. februar 2022</w:t>
      </w:r>
      <w:r w:rsidRPr="002B5712">
        <w:rPr>
          <w:rFonts w:eastAsia="Calibri"/>
        </w:rPr>
        <w:t xml:space="preserve">. </w:t>
      </w:r>
    </w:p>
    <w:p w:rsidR="002B5712" w:rsidRPr="002B5712" w:rsidRDefault="002B5712" w:rsidP="002B5712">
      <w:pPr>
        <w:rPr>
          <w:rFonts w:eastAsia="Calibri"/>
        </w:rPr>
      </w:pPr>
    </w:p>
    <w:p w:rsidR="002B5712" w:rsidRPr="002B5712" w:rsidRDefault="002B5712" w:rsidP="002B5712">
      <w:pPr>
        <w:rPr>
          <w:rFonts w:eastAsia="Calibri"/>
        </w:rPr>
      </w:pPr>
      <w:r w:rsidRPr="002B5712">
        <w:rPr>
          <w:rFonts w:eastAsia="Calibri"/>
        </w:rPr>
        <w:t>Der skal klages via Klageportalen, som findes via www.borger.dk eller www.virk.dk. Der logges på Klageportalen med NEM-ID. En klage er indgivet, når den er tilgængelig for Fredericia Kommune via Klageportalen. Når der klages, skal der betales et gebyr på 900,- kr. for borgere og 1.800,- kr. for virksomheder, organisationer og offentlige myndigheder.</w:t>
      </w:r>
    </w:p>
    <w:p w:rsidR="002B5712" w:rsidRPr="002B5712" w:rsidRDefault="002B5712" w:rsidP="002B5712">
      <w:pPr>
        <w:rPr>
          <w:rFonts w:eastAsia="Calibri"/>
        </w:rPr>
      </w:pPr>
    </w:p>
    <w:p w:rsidR="002B5712" w:rsidRPr="002B5712" w:rsidRDefault="002B5712" w:rsidP="002B5712">
      <w:pPr>
        <w:rPr>
          <w:rFonts w:eastAsia="Calibri"/>
        </w:rPr>
      </w:pPr>
      <w:r w:rsidRPr="002B5712">
        <w:rPr>
          <w:rFonts w:eastAsia="Calibri"/>
        </w:rPr>
        <w:t>I Klageportalen sendes klagen automatisk først til Fredericia Kommune. Hvis kommunen fastholder afgørelsen, sender kommunen klagen videre til behandling i nævnet via Klageportalen. Klageren får besked om videresendelsen.</w:t>
      </w:r>
    </w:p>
    <w:p w:rsidR="002B5712" w:rsidRPr="002B5712" w:rsidRDefault="002B5712" w:rsidP="002B5712">
      <w:pPr>
        <w:rPr>
          <w:rFonts w:eastAsia="Calibri"/>
        </w:rPr>
      </w:pPr>
    </w:p>
    <w:p w:rsidR="002B5712" w:rsidRPr="002B5712" w:rsidRDefault="002B5712" w:rsidP="002B5712">
      <w:pPr>
        <w:rPr>
          <w:rFonts w:eastAsia="Calibri"/>
        </w:rPr>
      </w:pPr>
      <w:r w:rsidRPr="002B5712">
        <w:rPr>
          <w:rFonts w:eastAsia="Calibri"/>
        </w:rPr>
        <w:t>Miljø- og Fødevareklagenævnet afviser klagen, hvis den sendes uden om Klageportalen, medmindre klageren forinden er blevet fritaget for brug af Klageportalen. Hvis du ønsker at blive fritaget for at bruge Klageportalen, skal du sende en begrundet anmodning til Fredericia Kommune. Kommunen videresender herefter din anmodning til nævnet, som træffer afgørelse om, hvorvidt du kan fritages. Se betingelserne for at blive fritaget på www.naevneneshus.dk.</w:t>
      </w:r>
    </w:p>
    <w:p w:rsidR="002B5712" w:rsidRPr="002B5712" w:rsidRDefault="002B5712" w:rsidP="002B5712">
      <w:pPr>
        <w:rPr>
          <w:rFonts w:eastAsia="Calibri"/>
        </w:rPr>
      </w:pPr>
    </w:p>
    <w:p w:rsidR="002B5712" w:rsidRPr="002B5712" w:rsidRDefault="002B5712" w:rsidP="002B5712">
      <w:pPr>
        <w:rPr>
          <w:rFonts w:eastAsia="Calibri"/>
        </w:rPr>
      </w:pPr>
      <w:r w:rsidRPr="002B5712">
        <w:rPr>
          <w:rFonts w:eastAsia="Calibri"/>
        </w:rPr>
        <w:t>Hvis afgørelsen ønskes afprøvet ved domstolene, skal sagsanlæg være anlagt senest 6 måneder efter, at denne afgørelse er modtaget eller bekendtgjort.</w:t>
      </w:r>
    </w:p>
    <w:p w:rsidR="002B5712" w:rsidRPr="002B5712" w:rsidRDefault="002B5712" w:rsidP="002B5712">
      <w:pPr>
        <w:rPr>
          <w:rFonts w:eastAsia="Calibri"/>
        </w:rPr>
      </w:pPr>
    </w:p>
    <w:p w:rsidR="002B5712" w:rsidRPr="002B5712" w:rsidRDefault="002B5712" w:rsidP="002B5712">
      <w:pPr>
        <w:rPr>
          <w:rFonts w:eastAsia="Calibri"/>
          <w:b/>
        </w:rPr>
      </w:pPr>
      <w:r w:rsidRPr="002B5712">
        <w:rPr>
          <w:rFonts w:eastAsia="Calibri"/>
          <w:b/>
        </w:rPr>
        <w:t>Partshøring</w:t>
      </w:r>
    </w:p>
    <w:p w:rsidR="002B5712" w:rsidRPr="002B5712" w:rsidRDefault="002B5712" w:rsidP="002B5712">
      <w:pPr>
        <w:rPr>
          <w:rFonts w:eastAsia="Calibri"/>
        </w:rPr>
      </w:pPr>
      <w:r w:rsidRPr="002B5712">
        <w:rPr>
          <w:rFonts w:eastAsia="Calibri"/>
        </w:rPr>
        <w:t xml:space="preserve">Modtageren af et påbud, og andre parter i sagen, </w:t>
      </w:r>
      <w:r w:rsidR="00696460">
        <w:rPr>
          <w:rFonts w:eastAsia="Calibri"/>
        </w:rPr>
        <w:t xml:space="preserve">skal </w:t>
      </w:r>
      <w:r w:rsidRPr="002B5712">
        <w:rPr>
          <w:rFonts w:eastAsia="Calibri"/>
        </w:rPr>
        <w:t xml:space="preserve">have mulighed for at komme med en udtalelse før der træffes endelig afgørelse i sagen. I udtalelsen opfordres modtagen og parterne til at bidrage med oplysninger, der kan belyse omkostninger, fordele og ulemper ved afgørelsen. </w:t>
      </w:r>
    </w:p>
    <w:p w:rsidR="002B5712" w:rsidRPr="002B5712" w:rsidRDefault="002B5712" w:rsidP="002B5712">
      <w:pPr>
        <w:rPr>
          <w:rFonts w:eastAsia="Calibri"/>
        </w:rPr>
      </w:pPr>
    </w:p>
    <w:p w:rsidR="002B5712" w:rsidRPr="002B5712" w:rsidRDefault="002B5712" w:rsidP="002B5712">
      <w:pPr>
        <w:rPr>
          <w:rFonts w:eastAsia="Calibri"/>
        </w:rPr>
      </w:pPr>
      <w:r w:rsidRPr="002B5712">
        <w:rPr>
          <w:rFonts w:eastAsia="Calibri"/>
        </w:rPr>
        <w:t xml:space="preserve">Modtageren og parterne skal også orienteres om adgangen til aktindsigt. </w:t>
      </w:r>
    </w:p>
    <w:p w:rsidR="002B5712" w:rsidRPr="002B5712" w:rsidRDefault="002B5712" w:rsidP="002B5712">
      <w:pPr>
        <w:rPr>
          <w:rFonts w:eastAsia="Calibri"/>
        </w:rPr>
      </w:pPr>
    </w:p>
    <w:p w:rsidR="002B5712" w:rsidRPr="002B5712" w:rsidRDefault="002B5712" w:rsidP="002B5712">
      <w:pPr>
        <w:rPr>
          <w:rFonts w:eastAsia="Calibri"/>
        </w:rPr>
      </w:pPr>
      <w:r w:rsidRPr="002B5712">
        <w:rPr>
          <w:rFonts w:eastAsia="Calibri"/>
        </w:rPr>
        <w:t xml:space="preserve">Fredericia Kommune sendte den 14. januar 2022 et udkast til afgørelse i høring hos Genknus &amp; Kabell A/S, der også kan udtale sig på vegne af grundejer Byggegruppen.dk ApS. Fristen for bemærkninger var d. 28. januar 2022. </w:t>
      </w:r>
    </w:p>
    <w:p w:rsidR="002B5712" w:rsidRPr="002B5712" w:rsidRDefault="002B5712" w:rsidP="002B5712">
      <w:pPr>
        <w:rPr>
          <w:rFonts w:eastAsia="Calibri"/>
        </w:rPr>
      </w:pPr>
    </w:p>
    <w:p w:rsidR="002B5712" w:rsidRPr="002B5712" w:rsidRDefault="002B5712" w:rsidP="002B5712">
      <w:pPr>
        <w:rPr>
          <w:rFonts w:eastAsia="Calibri"/>
        </w:rPr>
      </w:pPr>
      <w:r>
        <w:rPr>
          <w:rFonts w:eastAsia="Calibri"/>
        </w:rPr>
        <w:t xml:space="preserve">Genknus &amp; Kabell A/S meddelte i mail af 16. januar 2022, at de ikke har bemærkninger til udkastet. </w:t>
      </w:r>
    </w:p>
    <w:p w:rsidR="002B5712" w:rsidRPr="002B5712" w:rsidRDefault="002B5712" w:rsidP="002B5712">
      <w:pPr>
        <w:rPr>
          <w:rFonts w:eastAsia="Calibri"/>
        </w:rPr>
      </w:pPr>
    </w:p>
    <w:p w:rsidR="002B5712" w:rsidRPr="002B5712" w:rsidRDefault="002B5712" w:rsidP="002B5712">
      <w:pPr>
        <w:rPr>
          <w:rFonts w:eastAsia="Calibri"/>
          <w:b/>
        </w:rPr>
      </w:pPr>
      <w:r w:rsidRPr="002B5712">
        <w:rPr>
          <w:rFonts w:eastAsia="Calibri"/>
          <w:b/>
        </w:rPr>
        <w:t>Lovgrundlag</w:t>
      </w:r>
    </w:p>
    <w:p w:rsidR="002B5712" w:rsidRPr="002B5712" w:rsidRDefault="002B5712" w:rsidP="002B5712">
      <w:pPr>
        <w:rPr>
          <w:rFonts w:eastAsia="Calibri"/>
        </w:rPr>
      </w:pPr>
      <w:r w:rsidRPr="002B5712">
        <w:rPr>
          <w:rFonts w:eastAsia="Calibri"/>
        </w:rPr>
        <w:t xml:space="preserve">Genknus &amp; Kabell A/S fik miljøgodkendelse til produktion af træflis på Nordre Kobbelvej 19, 7000 Fredericia d. 4. maj 2017. Godkendelsen er jf. miljøbeskyttelseslovens § 41a retsbeskyttet i 8 år efter meddelelsen. Det betyder, at myndigheden ikke må ændre i vilkårene med mindre ganske særlige omstændigheder er til stede. </w:t>
      </w:r>
    </w:p>
    <w:p w:rsidR="002B5712" w:rsidRPr="002B5712" w:rsidRDefault="002B5712" w:rsidP="002B5712">
      <w:pPr>
        <w:rPr>
          <w:rFonts w:eastAsia="Calibri"/>
        </w:rPr>
      </w:pPr>
    </w:p>
    <w:p w:rsidR="002B5712" w:rsidRPr="002B5712" w:rsidRDefault="002B5712" w:rsidP="002B5712">
      <w:pPr>
        <w:rPr>
          <w:rFonts w:eastAsia="Calibri"/>
        </w:rPr>
      </w:pPr>
      <w:r w:rsidRPr="002B5712">
        <w:rPr>
          <w:rFonts w:eastAsia="Calibri"/>
        </w:rPr>
        <w:t xml:space="preserve">Jf. §41a, stk. 2 skal myndigheden tage godkendelsen op til revurdering, og om nødvendigt meddele påbud efter §41, hvis forureningen i øvrigt går ud over det, som blev lagt til grund ved godkendelsens meddelelse. </w:t>
      </w:r>
    </w:p>
    <w:p w:rsidR="002B5712" w:rsidRPr="002B5712" w:rsidRDefault="002B5712" w:rsidP="002B5712">
      <w:pPr>
        <w:rPr>
          <w:rFonts w:eastAsia="Calibri"/>
        </w:rPr>
      </w:pPr>
    </w:p>
    <w:p w:rsidR="002B5712" w:rsidRPr="002B5712" w:rsidRDefault="002B5712" w:rsidP="002B5712">
      <w:pPr>
        <w:rPr>
          <w:rFonts w:eastAsia="Calibri"/>
        </w:rPr>
      </w:pPr>
      <w:r w:rsidRPr="002B5712">
        <w:rPr>
          <w:rFonts w:eastAsia="Calibri"/>
        </w:rPr>
        <w:t xml:space="preserve">Idet EAK 19 12 07 ikke indgår i godkendelsen af 4. maj 2017, ligger den ikke til grund for godkendelsen. Derfor har Fredericia Kommune hjemmel til at ændre vilkår 4 ved påbud efter §41 i miljøbeskyttelsesloven. </w:t>
      </w:r>
    </w:p>
    <w:p w:rsidR="002B5712" w:rsidRPr="002B5712" w:rsidRDefault="002B5712" w:rsidP="002B5712">
      <w:pPr>
        <w:rPr>
          <w:rFonts w:eastAsia="Calibri"/>
        </w:rPr>
      </w:pPr>
    </w:p>
    <w:p w:rsidR="002B5712" w:rsidRPr="002B5712" w:rsidRDefault="002B5712" w:rsidP="002B5712">
      <w:pPr>
        <w:rPr>
          <w:rFonts w:eastAsia="Calibri"/>
        </w:rPr>
      </w:pPr>
      <w:r w:rsidRPr="002B5712">
        <w:rPr>
          <w:rFonts w:eastAsia="Calibri"/>
        </w:rPr>
        <w:t xml:space="preserve">Reglerne for partshøring og oplysninger om adgang til aktindsigt fremgår af §75 i miljøbeskyttelsesloven. </w:t>
      </w:r>
    </w:p>
    <w:p w:rsidR="002B5712" w:rsidRPr="002B5712" w:rsidRDefault="002B5712" w:rsidP="002B5712">
      <w:pPr>
        <w:rPr>
          <w:rFonts w:eastAsia="Calibri"/>
        </w:rPr>
      </w:pPr>
    </w:p>
    <w:p w:rsidR="002B5712" w:rsidRPr="002B5712" w:rsidRDefault="002B5712" w:rsidP="002B5712">
      <w:pPr>
        <w:rPr>
          <w:rFonts w:eastAsia="Calibri"/>
        </w:rPr>
      </w:pPr>
      <w:r w:rsidRPr="002B5712">
        <w:rPr>
          <w:rFonts w:eastAsia="Calibri"/>
        </w:rPr>
        <w:t xml:space="preserve">Reglerne for klage og søgsmål fremgår af kapitel 11 i miljøbeskyttelsesloven. </w:t>
      </w:r>
    </w:p>
    <w:p w:rsidR="002B5712" w:rsidRPr="002B5712" w:rsidRDefault="002B5712" w:rsidP="002B5712">
      <w:pPr>
        <w:rPr>
          <w:rFonts w:eastAsia="Calibri"/>
        </w:rPr>
      </w:pPr>
    </w:p>
    <w:p w:rsidR="002B5712" w:rsidRPr="002B5712" w:rsidRDefault="002B5712" w:rsidP="002B5712">
      <w:pPr>
        <w:rPr>
          <w:rFonts w:eastAsia="Calibri"/>
        </w:rPr>
      </w:pPr>
      <w:r w:rsidRPr="002B5712">
        <w:rPr>
          <w:rFonts w:eastAsia="Calibri"/>
        </w:rPr>
        <w:lastRenderedPageBreak/>
        <w:t xml:space="preserve">Genknus &amp; Kabell A/S er omfattet af brugerbetalingsbekendtgørelsen. Det betyder, at virksomheden skal betale brugerbetaling til kommunen pr. forbrugt time til tilsyn og godkendelse. I 2022 udgør brugerbetalingen 440,78 kr. pr. time. </w:t>
      </w:r>
    </w:p>
    <w:p w:rsidR="00417C58" w:rsidRDefault="00417C58" w:rsidP="002B5712">
      <w:pPr>
        <w:rPr>
          <w:rFonts w:eastAsia="Calibri"/>
          <w:b/>
        </w:rPr>
      </w:pPr>
    </w:p>
    <w:p w:rsidR="002B5712" w:rsidRPr="002B5712" w:rsidRDefault="002B5712" w:rsidP="002B5712">
      <w:pPr>
        <w:rPr>
          <w:rFonts w:eastAsia="Calibri"/>
          <w:b/>
        </w:rPr>
      </w:pPr>
      <w:r w:rsidRPr="002B5712">
        <w:rPr>
          <w:rFonts w:eastAsia="Calibri"/>
          <w:b/>
        </w:rPr>
        <w:t>Lovhenvisninger</w:t>
      </w:r>
    </w:p>
    <w:p w:rsidR="002B5712" w:rsidRPr="002B5712" w:rsidRDefault="002B5712" w:rsidP="002B5712">
      <w:pPr>
        <w:rPr>
          <w:rFonts w:eastAsia="Calibri"/>
        </w:rPr>
      </w:pPr>
      <w:r w:rsidRPr="002B5712">
        <w:rPr>
          <w:rFonts w:eastAsia="Calibri"/>
        </w:rPr>
        <w:t>Bekendtgørelse nr. 1218 af 25. november 2019 af lov om miljøbeskyttelse (Miljøbeskyttelsesloven)</w:t>
      </w:r>
    </w:p>
    <w:p w:rsidR="002B5712" w:rsidRPr="002B5712" w:rsidRDefault="002B5712" w:rsidP="002B5712">
      <w:pPr>
        <w:rPr>
          <w:rFonts w:eastAsia="Calibri"/>
        </w:rPr>
      </w:pPr>
      <w:r w:rsidRPr="002B5712">
        <w:rPr>
          <w:rFonts w:eastAsia="Calibri"/>
        </w:rPr>
        <w:t>Bekendtgørelse nr. 1519 af 29. juni 2021 om brugerbetaling for godkendelse m.v. og tilsyn efter lov om miljøbeskyttelse og lov om husdyrbrug og anvendelse af gødning m.v. (brugerbetalingsbekendtgørelsen)</w:t>
      </w:r>
    </w:p>
    <w:p w:rsidR="002B5712" w:rsidRPr="002B5712" w:rsidRDefault="002B5712" w:rsidP="002B5712">
      <w:pPr>
        <w:rPr>
          <w:rFonts w:eastAsia="Calibri"/>
        </w:rPr>
      </w:pPr>
    </w:p>
    <w:p w:rsidR="002B5712" w:rsidRPr="002B5712" w:rsidRDefault="002B5712" w:rsidP="002B5712">
      <w:pPr>
        <w:rPr>
          <w:rFonts w:eastAsia="Calibri"/>
          <w:b/>
        </w:rPr>
      </w:pPr>
      <w:r w:rsidRPr="002B5712">
        <w:rPr>
          <w:rFonts w:eastAsia="Calibri"/>
          <w:b/>
        </w:rPr>
        <w:t>Øvrige bemærkninger</w:t>
      </w:r>
    </w:p>
    <w:p w:rsidR="002B5712" w:rsidRPr="002B5712" w:rsidRDefault="002B5712" w:rsidP="002B5712">
      <w:pPr>
        <w:rPr>
          <w:rFonts w:eastAsia="Calibri"/>
        </w:rPr>
      </w:pPr>
      <w:r w:rsidRPr="002B5712">
        <w:rPr>
          <w:rFonts w:eastAsia="Calibri"/>
        </w:rPr>
        <w:t xml:space="preserve">Påbuddet vil blive offentligt tilgængeligt på DMA-portalen (DigitalMiljøAdministration, dma.mst.dk) når det er meddelt. </w:t>
      </w:r>
    </w:p>
    <w:p w:rsidR="002B5712" w:rsidRPr="002B5712" w:rsidRDefault="002B5712" w:rsidP="002B5712">
      <w:pPr>
        <w:rPr>
          <w:rFonts w:eastAsia="Calibri"/>
        </w:rPr>
      </w:pPr>
    </w:p>
    <w:p w:rsidR="002B5712" w:rsidRPr="002B5712" w:rsidRDefault="002B5712" w:rsidP="002B5712">
      <w:pPr>
        <w:rPr>
          <w:rFonts w:eastAsia="Calibri"/>
        </w:rPr>
      </w:pPr>
      <w:r w:rsidRPr="002B5712">
        <w:rPr>
          <w:rFonts w:eastAsia="Calibri"/>
        </w:rPr>
        <w:t>Ved spørgsmål til denne afgørelse eller sagen i øvrigt, kan jeg kontaktes på tlf. 4131 8742 eller mette.schjodt@fredericia.dk.</w:t>
      </w:r>
    </w:p>
    <w:p w:rsidR="002B5712" w:rsidRPr="002B5712" w:rsidRDefault="002B5712" w:rsidP="002B5712">
      <w:pPr>
        <w:rPr>
          <w:rFonts w:eastAsia="Calibri"/>
        </w:rPr>
      </w:pPr>
    </w:p>
    <w:p w:rsidR="002B5712" w:rsidRPr="002B5712" w:rsidRDefault="002B5712" w:rsidP="002B5712">
      <w:pPr>
        <w:rPr>
          <w:rFonts w:eastAsia="Calibri"/>
        </w:rPr>
      </w:pPr>
      <w:r w:rsidRPr="002B5712">
        <w:rPr>
          <w:rFonts w:eastAsia="Calibri"/>
        </w:rPr>
        <w:t>Med venlig hilsen</w:t>
      </w:r>
    </w:p>
    <w:p w:rsidR="002B5712" w:rsidRPr="002B5712" w:rsidRDefault="002B5712" w:rsidP="002B5712">
      <w:pPr>
        <w:rPr>
          <w:rFonts w:eastAsia="Calibri"/>
        </w:rPr>
      </w:pPr>
    </w:p>
    <w:tbl>
      <w:tblPr>
        <w:tblStyle w:val="Tabel-Gitt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2"/>
        <w:gridCol w:w="3119"/>
      </w:tblGrid>
      <w:tr w:rsidR="002B5712" w:rsidRPr="002B5712" w:rsidTr="002B5712">
        <w:trPr>
          <w:trHeight w:val="250"/>
        </w:trPr>
        <w:tc>
          <w:tcPr>
            <w:tcW w:w="3402" w:type="dxa"/>
            <w:hideMark/>
          </w:tcPr>
          <w:p w:rsidR="002B5712" w:rsidRPr="002B5712" w:rsidRDefault="002B5712" w:rsidP="002B5712">
            <w:r w:rsidRPr="002B5712">
              <w:t>Mette Schjødt</w:t>
            </w:r>
          </w:p>
          <w:p w:rsidR="002B5712" w:rsidRPr="002B5712" w:rsidRDefault="002B5712" w:rsidP="002B5712">
            <w:r w:rsidRPr="002B5712">
              <w:t>Miljøsagsbehandler</w:t>
            </w:r>
          </w:p>
        </w:tc>
        <w:tc>
          <w:tcPr>
            <w:tcW w:w="3119" w:type="dxa"/>
          </w:tcPr>
          <w:p w:rsidR="002B5712" w:rsidRPr="002B5712" w:rsidRDefault="002B5712" w:rsidP="002B5712"/>
        </w:tc>
      </w:tr>
    </w:tbl>
    <w:p w:rsidR="002B5712" w:rsidRPr="002B5712" w:rsidRDefault="002B5712" w:rsidP="002B5712">
      <w:pPr>
        <w:rPr>
          <w:rFonts w:eastAsia="Calibri"/>
        </w:rPr>
      </w:pPr>
    </w:p>
    <w:p w:rsidR="002B5712" w:rsidRPr="002B5712" w:rsidRDefault="002B5712" w:rsidP="002B5712">
      <w:pPr>
        <w:rPr>
          <w:rFonts w:eastAsia="Calibri"/>
        </w:rPr>
      </w:pPr>
    </w:p>
    <w:p w:rsidR="002B5712" w:rsidRPr="002B5712" w:rsidRDefault="002B5712" w:rsidP="002B5712">
      <w:pPr>
        <w:rPr>
          <w:rFonts w:eastAsia="Calibri"/>
        </w:rPr>
      </w:pPr>
    </w:p>
    <w:p w:rsidR="002B5712" w:rsidRPr="002B5712" w:rsidRDefault="002B5712" w:rsidP="002B5712">
      <w:pPr>
        <w:rPr>
          <w:rFonts w:eastAsia="Calibri"/>
        </w:rPr>
      </w:pPr>
      <w:r w:rsidRPr="002B5712">
        <w:rPr>
          <w:rFonts w:eastAsia="Calibri"/>
        </w:rPr>
        <w:t>Kopi til</w:t>
      </w:r>
      <w:r w:rsidR="00417C58">
        <w:rPr>
          <w:rFonts w:eastAsia="Calibri"/>
        </w:rPr>
        <w:t>:</w:t>
      </w:r>
    </w:p>
    <w:p w:rsidR="002B5712" w:rsidRPr="002B5712" w:rsidRDefault="002B5712" w:rsidP="002B5712">
      <w:pPr>
        <w:rPr>
          <w:rFonts w:eastAsia="Calibri"/>
        </w:rPr>
      </w:pPr>
      <w:r w:rsidRPr="002B5712">
        <w:rPr>
          <w:rFonts w:eastAsia="Calibri"/>
        </w:rPr>
        <w:t xml:space="preserve">Danmarks Naturfredningsforening, Masnedøgade 20, 2100 København Ø, e-mail: dn@dn.dk </w:t>
      </w:r>
    </w:p>
    <w:p w:rsidR="002B5712" w:rsidRPr="002B5712" w:rsidRDefault="002B5712" w:rsidP="002B5712">
      <w:pPr>
        <w:rPr>
          <w:rFonts w:eastAsia="Calibri"/>
        </w:rPr>
      </w:pPr>
      <w:r w:rsidRPr="002B5712">
        <w:rPr>
          <w:rFonts w:eastAsia="Calibri"/>
        </w:rPr>
        <w:t xml:space="preserve">Friluftsrådet, Scandiagade 13, 2450 København SV, e-mail: fr@friluftsraadet.dk </w:t>
      </w:r>
    </w:p>
    <w:p w:rsidR="002B5712" w:rsidRPr="002B5712" w:rsidRDefault="002B5712" w:rsidP="002B5712">
      <w:pPr>
        <w:rPr>
          <w:rFonts w:eastAsia="Calibri"/>
        </w:rPr>
      </w:pPr>
      <w:r w:rsidRPr="002B5712">
        <w:rPr>
          <w:rFonts w:eastAsia="Calibri"/>
        </w:rPr>
        <w:t xml:space="preserve">Styrelsen for Patientsikkerhed. Tilsyn og Rådgivning Syd, Nytorv 2, 1. sal, 6000 Kolding, e-mail: sesyd@sst.dk </w:t>
      </w:r>
    </w:p>
    <w:p w:rsidR="002B5712" w:rsidRPr="002B5712" w:rsidRDefault="002B5712" w:rsidP="002B5712">
      <w:pPr>
        <w:rPr>
          <w:rFonts w:eastAsia="Calibri"/>
        </w:rPr>
      </w:pPr>
      <w:r w:rsidRPr="002B5712">
        <w:rPr>
          <w:rFonts w:eastAsia="Calibri"/>
        </w:rPr>
        <w:t xml:space="preserve">Danmarks Sportsfiskerforbund, e-mail sydoestjylland@sportsfiskerforbundet.dk, lbt@sportsfiskerforbundet.dk og </w:t>
      </w:r>
      <w:r w:rsidR="007D39EA">
        <w:rPr>
          <w:rFonts w:eastAsia="Calibri"/>
        </w:rPr>
        <w:t>post</w:t>
      </w:r>
      <w:bookmarkStart w:id="0" w:name="_GoBack"/>
      <w:bookmarkEnd w:id="0"/>
      <w:r w:rsidRPr="002B5712">
        <w:rPr>
          <w:rFonts w:eastAsia="Calibri"/>
        </w:rPr>
        <w:t>@sportsfiskerforbundet.dk.</w:t>
      </w:r>
    </w:p>
    <w:p w:rsidR="002B5712" w:rsidRPr="002B5712" w:rsidRDefault="002B5712" w:rsidP="002B5712">
      <w:pPr>
        <w:rPr>
          <w:rFonts w:eastAsia="Calibri"/>
        </w:rPr>
      </w:pPr>
    </w:p>
    <w:p w:rsidR="002B5712" w:rsidRPr="002B5712" w:rsidRDefault="002B5712" w:rsidP="002B5712">
      <w:pPr>
        <w:rPr>
          <w:rFonts w:eastAsia="Calibri"/>
        </w:rPr>
      </w:pPr>
    </w:p>
    <w:p w:rsidR="002B5712" w:rsidRPr="002B5712" w:rsidRDefault="002B5712" w:rsidP="002B5712">
      <w:pPr>
        <w:spacing w:after="200" w:line="276" w:lineRule="auto"/>
        <w:rPr>
          <w:rFonts w:eastAsia="Calibri"/>
        </w:rPr>
      </w:pPr>
    </w:p>
    <w:p w:rsidR="00F3425E" w:rsidRPr="007841C0" w:rsidRDefault="00F3425E" w:rsidP="002B5712"/>
    <w:sectPr w:rsidR="00F3425E" w:rsidRPr="007841C0" w:rsidSect="004924FC">
      <w:headerReference w:type="default" r:id="rId7"/>
      <w:footerReference w:type="default" r:id="rId8"/>
      <w:headerReference w:type="first" r:id="rId9"/>
      <w:footerReference w:type="first" r:id="rId10"/>
      <w:pgSz w:w="11907" w:h="16839"/>
      <w:pgMar w:top="3119" w:right="1134" w:bottom="1701" w:left="1134" w:header="1361"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3B5B" w:rsidRDefault="004C3B5B" w:rsidP="00B72E34">
      <w:r>
        <w:separator/>
      </w:r>
    </w:p>
  </w:endnote>
  <w:endnote w:type="continuationSeparator" w:id="0">
    <w:p w:rsidR="004C3B5B" w:rsidRDefault="004C3B5B" w:rsidP="00B72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Open Sans">
    <w:altName w:val="Times New Roman"/>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Gitter"/>
      <w:tblpPr w:leftFromText="142" w:rightFromText="142" w:vertAnchor="text" w:horzAnchor="margin" w:tblpX="1" w:tblpY="1"/>
      <w:tblOverlap w:val="never"/>
      <w:tblW w:w="99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433"/>
      <w:gridCol w:w="2473"/>
    </w:tblGrid>
    <w:tr w:rsidR="008A1C39" w:rsidRPr="007841C0" w:rsidTr="008A1C39">
      <w:trPr>
        <w:trHeight w:val="292"/>
      </w:trPr>
      <w:tc>
        <w:tcPr>
          <w:tcW w:w="7433" w:type="dxa"/>
        </w:tcPr>
        <w:p w:rsidR="008A1C39" w:rsidRPr="007841C0" w:rsidRDefault="00F3425E" w:rsidP="007841C0">
          <w:pPr>
            <w:pStyle w:val="Bund"/>
            <w:framePr w:hSpace="0" w:wrap="auto" w:vAnchor="margin" w:hAnchor="text" w:xAlign="left" w:yAlign="inline"/>
            <w:suppressOverlap w:val="0"/>
          </w:pPr>
          <w:r w:rsidRPr="007841C0">
            <w:t>Natur og Miljø  |  Fredericia Kommune</w:t>
          </w:r>
        </w:p>
      </w:tc>
      <w:tc>
        <w:tcPr>
          <w:tcW w:w="2473" w:type="dxa"/>
          <w:tcMar>
            <w:left w:w="0" w:type="dxa"/>
            <w:right w:w="0" w:type="dxa"/>
          </w:tcMar>
        </w:tcPr>
        <w:p w:rsidR="008A1C39" w:rsidRPr="007841C0" w:rsidRDefault="00F3425E" w:rsidP="0004483C">
          <w:pPr>
            <w:pStyle w:val="DatoBund"/>
            <w:framePr w:hSpace="0" w:wrap="auto" w:vAnchor="margin" w:hAnchor="text" w:xAlign="left" w:yAlign="inline"/>
            <w:suppressOverlap w:val="0"/>
            <w:rPr>
              <w:szCs w:val="20"/>
            </w:rPr>
          </w:pPr>
          <w:r w:rsidRPr="007841C0">
            <w:rPr>
              <w:szCs w:val="20"/>
            </w:rPr>
            <w:t xml:space="preserve">Side </w:t>
          </w:r>
          <w:r w:rsidRPr="007841C0">
            <w:rPr>
              <w:szCs w:val="20"/>
            </w:rPr>
            <w:fldChar w:fldCharType="begin"/>
          </w:r>
          <w:r w:rsidRPr="007841C0">
            <w:rPr>
              <w:szCs w:val="20"/>
            </w:rPr>
            <w:instrText xml:space="preserve"> PAGE   \* MERGEFORMAT </w:instrText>
          </w:r>
          <w:r w:rsidRPr="007841C0">
            <w:rPr>
              <w:szCs w:val="20"/>
            </w:rPr>
            <w:fldChar w:fldCharType="separate"/>
          </w:r>
          <w:r w:rsidR="00A200CA">
            <w:rPr>
              <w:noProof/>
              <w:szCs w:val="20"/>
            </w:rPr>
            <w:t>3</w:t>
          </w:r>
          <w:r w:rsidRPr="007841C0">
            <w:rPr>
              <w:szCs w:val="20"/>
            </w:rPr>
            <w:fldChar w:fldCharType="end"/>
          </w:r>
          <w:r w:rsidRPr="007841C0">
            <w:rPr>
              <w:szCs w:val="20"/>
            </w:rPr>
            <w:t xml:space="preserve"> af </w:t>
          </w:r>
          <w:r w:rsidRPr="007841C0">
            <w:rPr>
              <w:szCs w:val="20"/>
            </w:rPr>
            <w:fldChar w:fldCharType="begin"/>
          </w:r>
          <w:r w:rsidRPr="007841C0">
            <w:rPr>
              <w:szCs w:val="20"/>
            </w:rPr>
            <w:instrText xml:space="preserve"> NUMPAGES   \* MERGEFORMAT </w:instrText>
          </w:r>
          <w:r w:rsidRPr="007841C0">
            <w:rPr>
              <w:szCs w:val="20"/>
            </w:rPr>
            <w:fldChar w:fldCharType="separate"/>
          </w:r>
          <w:r w:rsidR="00A200CA">
            <w:rPr>
              <w:noProof/>
              <w:szCs w:val="20"/>
            </w:rPr>
            <w:t>4</w:t>
          </w:r>
          <w:r w:rsidRPr="007841C0">
            <w:rPr>
              <w:szCs w:val="20"/>
            </w:rPr>
            <w:fldChar w:fldCharType="end"/>
          </w:r>
        </w:p>
      </w:tc>
    </w:tr>
  </w:tbl>
  <w:p w:rsidR="00390541" w:rsidRPr="007841C0" w:rsidRDefault="00F3425E" w:rsidP="001315B5">
    <w:pPr>
      <w:pStyle w:val="Sidefod"/>
      <w:jc w:val="right"/>
    </w:pPr>
    <w:r>
      <w:rPr>
        <w:noProof/>
        <w:lang w:eastAsia="da-DK"/>
      </w:rPr>
      <w:drawing>
        <wp:anchor distT="0" distB="0" distL="114300" distR="114300" simplePos="0" relativeHeight="251662336" behindDoc="1" locked="0" layoutInCell="1" allowOverlap="1" wp14:anchorId="5CDD8407" wp14:editId="2BAD92C8">
          <wp:simplePos x="0" y="0"/>
          <wp:positionH relativeFrom="page">
            <wp:posOffset>5399405</wp:posOffset>
          </wp:positionH>
          <wp:positionV relativeFrom="page">
            <wp:posOffset>395605</wp:posOffset>
          </wp:positionV>
          <wp:extent cx="1811655" cy="673100"/>
          <wp:effectExtent l="0" t="0" r="0" b="0"/>
          <wp:wrapNone/>
          <wp:docPr id="3" name="Billede 3" descr="Logo" title="Logo"/>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1655" cy="673100"/>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Gitter"/>
      <w:tblpPr w:leftFromText="142" w:rightFromText="142" w:vertAnchor="text" w:horzAnchor="margin" w:tblpX="1" w:tblpY="1"/>
      <w:tblOverlap w:val="never"/>
      <w:tblW w:w="99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433"/>
      <w:gridCol w:w="2473"/>
    </w:tblGrid>
    <w:tr w:rsidR="008A1C39" w:rsidRPr="007841C0" w:rsidTr="008A1C39">
      <w:trPr>
        <w:trHeight w:val="292"/>
      </w:trPr>
      <w:tc>
        <w:tcPr>
          <w:tcW w:w="7433" w:type="dxa"/>
        </w:tcPr>
        <w:p w:rsidR="008A1C39" w:rsidRPr="007841C0" w:rsidRDefault="00F3425E" w:rsidP="007841C0">
          <w:pPr>
            <w:pStyle w:val="Bund"/>
            <w:framePr w:hSpace="0" w:wrap="auto" w:vAnchor="margin" w:hAnchor="text" w:xAlign="left" w:yAlign="inline"/>
            <w:suppressOverlap w:val="0"/>
          </w:pPr>
          <w:r w:rsidRPr="007841C0">
            <w:t>Natur og Miljø  |  Fredericia Kommune</w:t>
          </w:r>
        </w:p>
      </w:tc>
      <w:tc>
        <w:tcPr>
          <w:tcW w:w="2473" w:type="dxa"/>
          <w:tcMar>
            <w:left w:w="0" w:type="dxa"/>
            <w:right w:w="0" w:type="dxa"/>
          </w:tcMar>
        </w:tcPr>
        <w:p w:rsidR="008A1C39" w:rsidRPr="007841C0" w:rsidRDefault="00F3425E" w:rsidP="00C205F9">
          <w:pPr>
            <w:pStyle w:val="DatoBund"/>
            <w:framePr w:hSpace="0" w:wrap="auto" w:vAnchor="margin" w:hAnchor="text" w:xAlign="left" w:yAlign="inline"/>
            <w:suppressOverlap w:val="0"/>
          </w:pPr>
          <w:r w:rsidRPr="007841C0">
            <w:t xml:space="preserve">Side </w:t>
          </w:r>
          <w:r w:rsidRPr="007841C0">
            <w:fldChar w:fldCharType="begin"/>
          </w:r>
          <w:r w:rsidRPr="007841C0">
            <w:instrText xml:space="preserve"> PAGE   \* MERGEFORMAT </w:instrText>
          </w:r>
          <w:r w:rsidRPr="007841C0">
            <w:fldChar w:fldCharType="separate"/>
          </w:r>
          <w:r w:rsidR="00A200CA">
            <w:rPr>
              <w:noProof/>
            </w:rPr>
            <w:t>1</w:t>
          </w:r>
          <w:r w:rsidRPr="007841C0">
            <w:fldChar w:fldCharType="end"/>
          </w:r>
          <w:r w:rsidRPr="007841C0">
            <w:t xml:space="preserve"> af </w:t>
          </w:r>
          <w:r w:rsidRPr="007841C0">
            <w:rPr>
              <w:noProof/>
            </w:rPr>
            <w:fldChar w:fldCharType="begin"/>
          </w:r>
          <w:r w:rsidRPr="007841C0">
            <w:rPr>
              <w:noProof/>
            </w:rPr>
            <w:instrText xml:space="preserve"> NUMPAGES   \* MERGEFORMAT </w:instrText>
          </w:r>
          <w:r w:rsidRPr="007841C0">
            <w:rPr>
              <w:noProof/>
            </w:rPr>
            <w:fldChar w:fldCharType="separate"/>
          </w:r>
          <w:r w:rsidR="00A200CA">
            <w:rPr>
              <w:noProof/>
            </w:rPr>
            <w:t>4</w:t>
          </w:r>
          <w:r w:rsidRPr="007841C0">
            <w:rPr>
              <w:noProof/>
            </w:rPr>
            <w:fldChar w:fldCharType="end"/>
          </w:r>
        </w:p>
      </w:tc>
    </w:tr>
  </w:tbl>
  <w:p w:rsidR="00390541" w:rsidRPr="007841C0" w:rsidRDefault="00F3425E" w:rsidP="00C205F9">
    <w:pPr>
      <w:pStyle w:val="Sidefod"/>
    </w:pPr>
    <w:r>
      <w:rPr>
        <w:noProof/>
        <w:lang w:eastAsia="da-DK"/>
      </w:rPr>
      <w:drawing>
        <wp:anchor distT="0" distB="0" distL="114300" distR="114300" simplePos="0" relativeHeight="251661312" behindDoc="1" locked="0" layoutInCell="1" allowOverlap="1" wp14:anchorId="0081068F" wp14:editId="7D4A441B">
          <wp:simplePos x="0" y="0"/>
          <wp:positionH relativeFrom="page">
            <wp:posOffset>5435600</wp:posOffset>
          </wp:positionH>
          <wp:positionV relativeFrom="page">
            <wp:posOffset>395605</wp:posOffset>
          </wp:positionV>
          <wp:extent cx="1811655" cy="673100"/>
          <wp:effectExtent l="0" t="0" r="0" b="0"/>
          <wp:wrapNone/>
          <wp:docPr id="2" name="Billede 2" descr="Logo" title="Logo"/>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1655" cy="6731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3B5B" w:rsidRDefault="004C3B5B" w:rsidP="00B72E34">
      <w:r>
        <w:separator/>
      </w:r>
    </w:p>
  </w:footnote>
  <w:footnote w:type="continuationSeparator" w:id="0">
    <w:p w:rsidR="004C3B5B" w:rsidRDefault="004C3B5B" w:rsidP="00B72E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563" w:tblpY="1702"/>
      <w:tblOverlap w:val="never"/>
      <w:tblW w:w="0" w:type="auto"/>
      <w:tblLayout w:type="fixed"/>
      <w:tblCellMar>
        <w:left w:w="0" w:type="dxa"/>
        <w:right w:w="0" w:type="dxa"/>
      </w:tblCellMar>
      <w:tblLook w:val="0000" w:firstRow="0" w:lastRow="0" w:firstColumn="0" w:lastColumn="0" w:noHBand="0" w:noVBand="0"/>
    </w:tblPr>
    <w:tblGrid>
      <w:gridCol w:w="2722"/>
    </w:tblGrid>
    <w:tr w:rsidR="004E7134" w:rsidRPr="007841C0" w:rsidTr="006A3CDB">
      <w:trPr>
        <w:trHeight w:val="454"/>
      </w:trPr>
      <w:tc>
        <w:tcPr>
          <w:tcW w:w="2722" w:type="dxa"/>
        </w:tcPr>
        <w:p w:rsidR="004E7134" w:rsidRPr="007841C0" w:rsidRDefault="00F3425E" w:rsidP="007841C0">
          <w:pPr>
            <w:pStyle w:val="Afdeling"/>
          </w:pPr>
          <w:r w:rsidRPr="007841C0">
            <w:t>Natur og Miljø</w:t>
          </w:r>
        </w:p>
      </w:tc>
    </w:tr>
    <w:tr w:rsidR="004E7134" w:rsidRPr="007841C0" w:rsidTr="006A3CDB">
      <w:trPr>
        <w:trHeight w:val="454"/>
      </w:trPr>
      <w:tc>
        <w:tcPr>
          <w:tcW w:w="2722" w:type="dxa"/>
        </w:tcPr>
        <w:p w:rsidR="004E7134" w:rsidRPr="007841C0" w:rsidRDefault="00F3425E" w:rsidP="004E7134">
          <w:r w:rsidRPr="007841C0">
            <w:rPr>
              <w:rFonts w:ascii="Open Sans" w:hAnsi="Open Sans"/>
              <w:noProof/>
              <w:sz w:val="15"/>
              <w:szCs w:val="15"/>
              <w:lang w:eastAsia="da-DK"/>
            </w:rPr>
            <mc:AlternateContent>
              <mc:Choice Requires="wps">
                <w:drawing>
                  <wp:anchor distT="0" distB="0" distL="114300" distR="114300" simplePos="0" relativeHeight="251660288" behindDoc="0" locked="0" layoutInCell="1" allowOverlap="1" wp14:anchorId="5457E266" wp14:editId="4A9556AB">
                    <wp:simplePos x="0" y="0"/>
                    <wp:positionH relativeFrom="page">
                      <wp:posOffset>0</wp:posOffset>
                    </wp:positionH>
                    <wp:positionV relativeFrom="page">
                      <wp:posOffset>153670</wp:posOffset>
                    </wp:positionV>
                    <wp:extent cx="358920" cy="24840"/>
                    <wp:effectExtent l="0" t="0" r="3175" b="0"/>
                    <wp:wrapThrough wrapText="bothSides">
                      <wp:wrapPolygon edited="0">
                        <wp:start x="0" y="0"/>
                        <wp:lineTo x="0" y="0"/>
                        <wp:lineTo x="20644" y="0"/>
                        <wp:lineTo x="20644" y="0"/>
                        <wp:lineTo x="0" y="0"/>
                      </wp:wrapPolygon>
                    </wp:wrapThrough>
                    <wp:docPr id="1" name="DepartmentLinePag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920" cy="2484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CB2777" id="DepartmentLinePage2" o:spid="_x0000_s1026" style="position:absolute;margin-left:0;margin-top:12.1pt;width:28.25pt;height:1.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" fillcolor="black [3213]" stroked="f" strokeweight="2pt">
                    <v:path arrowok="t"/>
                    <w10:wrap type="through" anchorx="page" anchory="page"/>
                  </v:rect>
                </w:pict>
              </mc:Fallback>
            </mc:AlternateContent>
          </w:r>
        </w:p>
      </w:tc>
    </w:tr>
  </w:tbl>
  <w:p w:rsidR="00390541" w:rsidRPr="007841C0" w:rsidRDefault="00A200CA">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563" w:tblpY="1702"/>
      <w:tblOverlap w:val="never"/>
      <w:tblW w:w="0" w:type="auto"/>
      <w:tblLayout w:type="fixed"/>
      <w:tblCellMar>
        <w:left w:w="0" w:type="dxa"/>
        <w:right w:w="0" w:type="dxa"/>
      </w:tblCellMar>
      <w:tblLook w:val="0000" w:firstRow="0" w:lastRow="0" w:firstColumn="0" w:lastColumn="0" w:noHBand="0" w:noVBand="0"/>
    </w:tblPr>
    <w:tblGrid>
      <w:gridCol w:w="2722"/>
    </w:tblGrid>
    <w:tr w:rsidR="00390541" w:rsidRPr="007841C0" w:rsidTr="00DD58C0">
      <w:trPr>
        <w:trHeight w:val="454"/>
      </w:trPr>
      <w:tc>
        <w:tcPr>
          <w:tcW w:w="2722" w:type="dxa"/>
        </w:tcPr>
        <w:p w:rsidR="00390541" w:rsidRPr="007841C0" w:rsidRDefault="00F3425E" w:rsidP="007841C0">
          <w:pPr>
            <w:pStyle w:val="Afdeling"/>
          </w:pPr>
          <w:r w:rsidRPr="007841C0">
            <w:t>Natur og Miljø</w:t>
          </w:r>
        </w:p>
      </w:tc>
    </w:tr>
    <w:tr w:rsidR="00390541" w:rsidRPr="007841C0" w:rsidTr="00DD58C0">
      <w:trPr>
        <w:trHeight w:val="454"/>
      </w:trPr>
      <w:tc>
        <w:tcPr>
          <w:tcW w:w="2722" w:type="dxa"/>
        </w:tcPr>
        <w:p w:rsidR="00390541" w:rsidRPr="007841C0" w:rsidRDefault="00F3425E" w:rsidP="00DD58C0">
          <w:r w:rsidRPr="007841C0">
            <w:rPr>
              <w:rFonts w:ascii="Open Sans" w:hAnsi="Open Sans"/>
              <w:noProof/>
              <w:sz w:val="15"/>
              <w:szCs w:val="15"/>
              <w:lang w:eastAsia="da-DK"/>
            </w:rPr>
            <mc:AlternateContent>
              <mc:Choice Requires="wps">
                <w:drawing>
                  <wp:anchor distT="0" distB="0" distL="114300" distR="114300" simplePos="0" relativeHeight="251659264" behindDoc="0" locked="0" layoutInCell="1" allowOverlap="1" wp14:anchorId="1B68BBC2" wp14:editId="1BF7D506">
                    <wp:simplePos x="0" y="0"/>
                    <wp:positionH relativeFrom="page">
                      <wp:posOffset>0</wp:posOffset>
                    </wp:positionH>
                    <wp:positionV relativeFrom="page">
                      <wp:posOffset>153670</wp:posOffset>
                    </wp:positionV>
                    <wp:extent cx="359280" cy="24840"/>
                    <wp:effectExtent l="0" t="0" r="3175" b="0"/>
                    <wp:wrapThrough wrapText="bothSides">
                      <wp:wrapPolygon edited="0">
                        <wp:start x="0" y="0"/>
                        <wp:lineTo x="0" y="0"/>
                        <wp:lineTo x="20644" y="0"/>
                        <wp:lineTo x="20644" y="0"/>
                        <wp:lineTo x="0" y="0"/>
                      </wp:wrapPolygon>
                    </wp:wrapThrough>
                    <wp:docPr id="8" name="Department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280" cy="2484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96846E" id="DepartmentLine" o:spid="_x0000_s1026" style="position:absolute;margin-left:0;margin-top:12.1pt;width:28.3pt;height:1.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" fillcolor="black [3213]" stroked="f" strokeweight="2pt">
                    <v:path arrowok="t"/>
                    <w10:wrap type="through" anchorx="page" anchory="page"/>
                  </v:rect>
                </w:pict>
              </mc:Fallback>
            </mc:AlternateContent>
          </w:r>
        </w:p>
      </w:tc>
    </w:tr>
  </w:tbl>
  <w:p w:rsidR="00390541" w:rsidRPr="007841C0" w:rsidRDefault="00A200CA" w:rsidP="00910A06"/>
  <w:p w:rsidR="00390541" w:rsidRPr="007841C0" w:rsidRDefault="00A200CA" w:rsidP="00910A06"/>
  <w:p w:rsidR="00390541" w:rsidRPr="007841C0" w:rsidRDefault="00A200CA" w:rsidP="00910A06">
    <w:pPr>
      <w:rPr>
        <w:sz w:val="18"/>
      </w:rPr>
    </w:pPr>
  </w:p>
  <w:p w:rsidR="00390541" w:rsidRPr="007841C0" w:rsidRDefault="00A200CA" w:rsidP="00910A06">
    <w:pPr>
      <w:rPr>
        <w:sz w:val="18"/>
      </w:rPr>
    </w:pPr>
  </w:p>
  <w:p w:rsidR="00390541" w:rsidRPr="007841C0" w:rsidRDefault="00A200CA" w:rsidP="00910A06"/>
  <w:p w:rsidR="00390541" w:rsidRPr="007841C0" w:rsidRDefault="00A200CA" w:rsidP="00910A06"/>
  <w:p w:rsidR="00390541" w:rsidRPr="007841C0" w:rsidRDefault="00A200CA" w:rsidP="00910A06"/>
  <w:p w:rsidR="00390541" w:rsidRPr="007841C0" w:rsidRDefault="00A200CA" w:rsidP="00910A06"/>
  <w:p w:rsidR="00390541" w:rsidRPr="007841C0" w:rsidRDefault="00A200CA" w:rsidP="00910A06"/>
  <w:p w:rsidR="00390541" w:rsidRPr="007841C0" w:rsidRDefault="00A200CA" w:rsidP="00910A06"/>
  <w:p w:rsidR="00390541" w:rsidRPr="007841C0" w:rsidRDefault="00A200CA" w:rsidP="00910A06"/>
  <w:p w:rsidR="00390541" w:rsidRPr="007841C0" w:rsidRDefault="00A200CA" w:rsidP="00910A06"/>
  <w:p w:rsidR="00390541" w:rsidRPr="007841C0" w:rsidRDefault="00A200CA" w:rsidP="00910A06"/>
  <w:p w:rsidR="00390541" w:rsidRPr="007841C0" w:rsidRDefault="00A200CA" w:rsidP="00910A06"/>
  <w:p w:rsidR="00390541" w:rsidRPr="007841C0" w:rsidRDefault="00A200CA" w:rsidP="00910A06"/>
  <w:p w:rsidR="00390541" w:rsidRPr="007841C0" w:rsidRDefault="00A200CA" w:rsidP="00910A06"/>
  <w:p w:rsidR="00390541" w:rsidRPr="007841C0" w:rsidRDefault="00A200CA" w:rsidP="00910A06"/>
  <w:tbl>
    <w:tblPr>
      <w:tblpPr w:leftFromText="680" w:bottomFromText="284" w:vertAnchor="page" w:horzAnchor="page" w:tblpXSpec="right" w:tblpY="5614"/>
      <w:tblOverlap w:val="never"/>
      <w:tblW w:w="3345" w:type="dxa"/>
      <w:tblLayout w:type="fixed"/>
      <w:tblCellMar>
        <w:left w:w="0" w:type="dxa"/>
        <w:right w:w="567" w:type="dxa"/>
      </w:tblCellMar>
      <w:tblLook w:val="0000" w:firstRow="0" w:lastRow="0" w:firstColumn="0" w:lastColumn="0" w:noHBand="0" w:noVBand="0"/>
    </w:tblPr>
    <w:tblGrid>
      <w:gridCol w:w="3345"/>
    </w:tblGrid>
    <w:tr w:rsidR="00390541" w:rsidRPr="007841C0" w:rsidTr="0068351A">
      <w:trPr>
        <w:trHeight w:hRule="exact" w:val="2540"/>
      </w:trPr>
      <w:tc>
        <w:tcPr>
          <w:tcW w:w="3436" w:type="dxa"/>
        </w:tcPr>
        <w:p w:rsidR="007841C0" w:rsidRPr="007841C0" w:rsidRDefault="00F3425E" w:rsidP="007841C0">
          <w:pPr>
            <w:pStyle w:val="Kolofon"/>
            <w:framePr w:hSpace="0" w:wrap="auto" w:vAnchor="margin" w:hAnchor="text" w:xAlign="left" w:yAlign="inline"/>
            <w:suppressOverlap w:val="0"/>
          </w:pPr>
          <w:r w:rsidRPr="007841C0">
            <w:t>17-01-2022</w:t>
          </w:r>
        </w:p>
        <w:p w:rsidR="007841C0" w:rsidRPr="007841C0" w:rsidRDefault="00A200CA" w:rsidP="007841C0">
          <w:pPr>
            <w:pStyle w:val="Kolofon"/>
            <w:framePr w:hSpace="0" w:wrap="auto" w:vAnchor="margin" w:hAnchor="text" w:xAlign="left" w:yAlign="inline"/>
            <w:suppressOverlap w:val="0"/>
          </w:pPr>
        </w:p>
        <w:p w:rsidR="007841C0" w:rsidRPr="007841C0" w:rsidRDefault="00F3425E" w:rsidP="007841C0">
          <w:pPr>
            <w:pStyle w:val="Kolofon"/>
            <w:framePr w:hSpace="0" w:wrap="auto" w:vAnchor="margin" w:hAnchor="text" w:xAlign="left" w:yAlign="inline"/>
            <w:suppressOverlap w:val="0"/>
          </w:pPr>
          <w:r w:rsidRPr="007841C0">
            <w:t>Doknr.</w:t>
          </w:r>
        </w:p>
        <w:p w:rsidR="007841C0" w:rsidRPr="007841C0" w:rsidRDefault="00315B4D" w:rsidP="007841C0">
          <w:pPr>
            <w:pStyle w:val="Kolofon"/>
            <w:framePr w:hSpace="0" w:wrap="auto" w:vAnchor="margin" w:hAnchor="text" w:xAlign="left" w:yAlign="inline"/>
            <w:suppressOverlap w:val="0"/>
          </w:pPr>
          <w:r>
            <w:t>6559/22</w:t>
          </w:r>
        </w:p>
        <w:p w:rsidR="007841C0" w:rsidRDefault="002B5712" w:rsidP="007841C0">
          <w:pPr>
            <w:pStyle w:val="Kolofon"/>
            <w:framePr w:hSpace="0" w:wrap="auto" w:vAnchor="margin" w:hAnchor="text" w:xAlign="left" w:yAlign="inline"/>
            <w:suppressOverlap w:val="0"/>
          </w:pPr>
          <w:r>
            <w:t>KS: Katrine Lykke Højgaard</w:t>
          </w:r>
        </w:p>
        <w:p w:rsidR="002B5712" w:rsidRPr="007841C0" w:rsidRDefault="002B5712" w:rsidP="007841C0">
          <w:pPr>
            <w:pStyle w:val="Kolofon"/>
            <w:framePr w:hSpace="0" w:wrap="auto" w:vAnchor="margin" w:hAnchor="text" w:xAlign="left" w:yAlign="inline"/>
            <w:suppressOverlap w:val="0"/>
          </w:pPr>
        </w:p>
        <w:p w:rsidR="007841C0" w:rsidRPr="007841C0" w:rsidRDefault="00F3425E" w:rsidP="007841C0">
          <w:pPr>
            <w:pStyle w:val="Kolofon"/>
            <w:framePr w:hSpace="0" w:wrap="auto" w:vAnchor="margin" w:hAnchor="text" w:xAlign="left" w:yAlign="inline"/>
            <w:suppressOverlap w:val="0"/>
          </w:pPr>
          <w:r w:rsidRPr="007841C0">
            <w:t>Sagsnr.</w:t>
          </w:r>
        </w:p>
        <w:p w:rsidR="00390541" w:rsidRPr="007841C0" w:rsidRDefault="00F3425E" w:rsidP="007841C0">
          <w:pPr>
            <w:pStyle w:val="Kolofon"/>
            <w:framePr w:hSpace="0" w:wrap="auto" w:vAnchor="margin" w:hAnchor="text" w:xAlign="left" w:yAlign="inline"/>
            <w:suppressOverlap w:val="0"/>
          </w:pPr>
          <w:r w:rsidRPr="007841C0">
            <w:t>22/494</w:t>
          </w:r>
        </w:p>
        <w:p w:rsidR="00390541" w:rsidRPr="007841C0" w:rsidRDefault="00A200CA" w:rsidP="0068351A">
          <w:pPr>
            <w:pStyle w:val="Kolofon"/>
            <w:framePr w:hSpace="0" w:wrap="auto" w:vAnchor="margin" w:hAnchor="text" w:xAlign="left" w:yAlign="inline"/>
            <w:suppressOverlap w:val="0"/>
          </w:pPr>
        </w:p>
      </w:tc>
    </w:tr>
    <w:tr w:rsidR="00390541" w:rsidRPr="007841C0" w:rsidTr="0068351A">
      <w:trPr>
        <w:trHeight w:hRule="exact" w:val="6532"/>
      </w:trPr>
      <w:tc>
        <w:tcPr>
          <w:tcW w:w="3436" w:type="dxa"/>
          <w:vAlign w:val="bottom"/>
        </w:tcPr>
        <w:p w:rsidR="007841C0" w:rsidRPr="007841C0" w:rsidRDefault="00F3425E" w:rsidP="007841C0">
          <w:pPr>
            <w:pStyle w:val="Kolofon"/>
            <w:framePr w:hSpace="0" w:wrap="auto" w:vAnchor="margin" w:hAnchor="text" w:xAlign="left" w:yAlign="inline"/>
            <w:suppressOverlap w:val="0"/>
            <w:rPr>
              <w:rStyle w:val="Hyperlink"/>
              <w:color w:val="000000" w:themeColor="text1"/>
              <w:u w:val="none"/>
            </w:rPr>
          </w:pPr>
          <w:r w:rsidRPr="007841C0">
            <w:rPr>
              <w:rStyle w:val="Hyperlink"/>
              <w:color w:val="000000" w:themeColor="text1"/>
              <w:u w:val="none"/>
            </w:rPr>
            <w:t>Gothersgade 20</w:t>
          </w:r>
        </w:p>
        <w:p w:rsidR="007841C0" w:rsidRPr="007841C0" w:rsidRDefault="00F3425E" w:rsidP="007841C0">
          <w:pPr>
            <w:pStyle w:val="Kolofon"/>
            <w:framePr w:hSpace="0" w:wrap="auto" w:vAnchor="margin" w:hAnchor="text" w:xAlign="left" w:yAlign="inline"/>
            <w:suppressOverlap w:val="0"/>
            <w:rPr>
              <w:rStyle w:val="Hyperlink"/>
              <w:color w:val="000000" w:themeColor="text1"/>
              <w:u w:val="none"/>
            </w:rPr>
          </w:pPr>
          <w:r w:rsidRPr="007841C0">
            <w:rPr>
              <w:rStyle w:val="Hyperlink"/>
              <w:color w:val="000000" w:themeColor="text1"/>
              <w:u w:val="none"/>
            </w:rPr>
            <w:t>7000 Fredericia</w:t>
          </w:r>
        </w:p>
        <w:p w:rsidR="007841C0" w:rsidRPr="007841C0" w:rsidRDefault="00F3425E" w:rsidP="007841C0">
          <w:pPr>
            <w:pStyle w:val="Kolofon"/>
            <w:framePr w:hSpace="0" w:wrap="auto" w:vAnchor="margin" w:hAnchor="text" w:xAlign="left" w:yAlign="inline"/>
            <w:suppressOverlap w:val="0"/>
            <w:rPr>
              <w:rStyle w:val="Hyperlink"/>
              <w:color w:val="000000" w:themeColor="text1"/>
              <w:u w:val="none"/>
            </w:rPr>
          </w:pPr>
          <w:r w:rsidRPr="007841C0">
            <w:rPr>
              <w:rStyle w:val="Hyperlink"/>
              <w:color w:val="000000" w:themeColor="text1"/>
              <w:u w:val="none"/>
            </w:rPr>
            <w:t>W: www.fredericia.dk</w:t>
          </w:r>
        </w:p>
        <w:p w:rsidR="007841C0" w:rsidRPr="007841C0" w:rsidRDefault="00A200CA" w:rsidP="007841C0">
          <w:pPr>
            <w:pStyle w:val="Kolofon"/>
            <w:framePr w:hSpace="0" w:wrap="auto" w:vAnchor="margin" w:hAnchor="text" w:xAlign="left" w:yAlign="inline"/>
            <w:suppressOverlap w:val="0"/>
            <w:rPr>
              <w:rStyle w:val="Hyperlink"/>
              <w:color w:val="000000" w:themeColor="text1"/>
              <w:u w:val="none"/>
            </w:rPr>
          </w:pPr>
        </w:p>
        <w:p w:rsidR="007841C0" w:rsidRPr="007841C0" w:rsidRDefault="00F3425E" w:rsidP="007841C0">
          <w:pPr>
            <w:pStyle w:val="Kolofon"/>
            <w:framePr w:hSpace="0" w:wrap="auto" w:vAnchor="margin" w:hAnchor="text" w:xAlign="left" w:yAlign="inline"/>
            <w:suppressOverlap w:val="0"/>
            <w:rPr>
              <w:rStyle w:val="Hyperlink"/>
              <w:color w:val="000000" w:themeColor="text1"/>
              <w:u w:val="none"/>
            </w:rPr>
          </w:pPr>
          <w:r w:rsidRPr="007841C0">
            <w:rPr>
              <w:rStyle w:val="Hyperlink"/>
              <w:color w:val="000000" w:themeColor="text1"/>
              <w:u w:val="none"/>
            </w:rPr>
            <w:t>CVR:</w:t>
          </w:r>
        </w:p>
        <w:p w:rsidR="007841C0" w:rsidRPr="007841C0" w:rsidRDefault="00F3425E" w:rsidP="007841C0">
          <w:pPr>
            <w:pStyle w:val="Kolofon"/>
            <w:framePr w:hSpace="0" w:wrap="auto" w:vAnchor="margin" w:hAnchor="text" w:xAlign="left" w:yAlign="inline"/>
            <w:suppressOverlap w:val="0"/>
            <w:rPr>
              <w:rStyle w:val="Hyperlink"/>
              <w:color w:val="000000" w:themeColor="text1"/>
              <w:u w:val="none"/>
            </w:rPr>
          </w:pPr>
          <w:r w:rsidRPr="007841C0">
            <w:rPr>
              <w:rStyle w:val="Hyperlink"/>
              <w:color w:val="000000" w:themeColor="text1"/>
              <w:u w:val="none"/>
            </w:rPr>
            <w:t>69116418</w:t>
          </w:r>
        </w:p>
        <w:p w:rsidR="007841C0" w:rsidRPr="007841C0" w:rsidRDefault="00A200CA" w:rsidP="007841C0">
          <w:pPr>
            <w:pStyle w:val="Kolofon"/>
            <w:framePr w:hSpace="0" w:wrap="auto" w:vAnchor="margin" w:hAnchor="text" w:xAlign="left" w:yAlign="inline"/>
            <w:suppressOverlap w:val="0"/>
            <w:rPr>
              <w:rStyle w:val="Hyperlink"/>
              <w:color w:val="000000" w:themeColor="text1"/>
              <w:u w:val="none"/>
            </w:rPr>
          </w:pPr>
        </w:p>
        <w:p w:rsidR="007841C0" w:rsidRPr="007841C0" w:rsidRDefault="00F3425E" w:rsidP="007841C0">
          <w:pPr>
            <w:pStyle w:val="Kolofon"/>
            <w:framePr w:hSpace="0" w:wrap="auto" w:vAnchor="margin" w:hAnchor="text" w:xAlign="left" w:yAlign="inline"/>
            <w:suppressOverlap w:val="0"/>
            <w:rPr>
              <w:rStyle w:val="Hyperlink"/>
              <w:color w:val="000000" w:themeColor="text1"/>
              <w:u w:val="none"/>
            </w:rPr>
          </w:pPr>
          <w:r w:rsidRPr="007841C0">
            <w:rPr>
              <w:rStyle w:val="Hyperlink"/>
              <w:b/>
              <w:color w:val="000000" w:themeColor="text1"/>
              <w:u w:val="none"/>
            </w:rPr>
            <w:t>Kontaktperson</w:t>
          </w:r>
        </w:p>
        <w:p w:rsidR="007841C0" w:rsidRPr="007841C0" w:rsidRDefault="00F3425E" w:rsidP="007841C0">
          <w:pPr>
            <w:pStyle w:val="Kolofon"/>
            <w:framePr w:hSpace="0" w:wrap="auto" w:vAnchor="margin" w:hAnchor="text" w:xAlign="left" w:yAlign="inline"/>
            <w:suppressOverlap w:val="0"/>
            <w:rPr>
              <w:rStyle w:val="Hyperlink"/>
              <w:color w:val="000000" w:themeColor="text1"/>
              <w:u w:val="none"/>
            </w:rPr>
          </w:pPr>
          <w:r w:rsidRPr="007841C0">
            <w:rPr>
              <w:rStyle w:val="Hyperlink"/>
              <w:color w:val="000000" w:themeColor="text1"/>
              <w:u w:val="none"/>
            </w:rPr>
            <w:t>Mette Schjødt</w:t>
          </w:r>
        </w:p>
        <w:p w:rsidR="007841C0" w:rsidRPr="007841C0" w:rsidRDefault="00F3425E" w:rsidP="007841C0">
          <w:pPr>
            <w:pStyle w:val="Kolofon"/>
            <w:framePr w:hSpace="0" w:wrap="auto" w:vAnchor="margin" w:hAnchor="text" w:xAlign="left" w:yAlign="inline"/>
            <w:suppressOverlap w:val="0"/>
            <w:rPr>
              <w:rStyle w:val="Hyperlink"/>
              <w:color w:val="000000" w:themeColor="text1"/>
              <w:u w:val="none"/>
            </w:rPr>
          </w:pPr>
          <w:r w:rsidRPr="007841C0">
            <w:rPr>
              <w:rStyle w:val="Hyperlink"/>
              <w:color w:val="000000" w:themeColor="text1"/>
              <w:u w:val="none"/>
            </w:rPr>
            <w:t>T: 72 10 76 48</w:t>
          </w:r>
        </w:p>
        <w:p w:rsidR="007841C0" w:rsidRPr="007841C0" w:rsidRDefault="00F3425E" w:rsidP="007841C0">
          <w:pPr>
            <w:pStyle w:val="Kolofon"/>
            <w:framePr w:hSpace="0" w:wrap="auto" w:vAnchor="margin" w:hAnchor="text" w:xAlign="left" w:yAlign="inline"/>
            <w:suppressOverlap w:val="0"/>
            <w:rPr>
              <w:rStyle w:val="Hyperlink"/>
              <w:color w:val="000000" w:themeColor="text1"/>
              <w:u w:val="none"/>
            </w:rPr>
          </w:pPr>
          <w:r w:rsidRPr="007841C0">
            <w:rPr>
              <w:rStyle w:val="Hyperlink"/>
              <w:color w:val="000000" w:themeColor="text1"/>
              <w:u w:val="none"/>
            </w:rPr>
            <w:t>M: 41318742</w:t>
          </w:r>
        </w:p>
        <w:p w:rsidR="00390541" w:rsidRPr="007841C0" w:rsidRDefault="00F3425E" w:rsidP="007841C0">
          <w:pPr>
            <w:pStyle w:val="Kolofon"/>
            <w:framePr w:hSpace="0" w:wrap="auto" w:vAnchor="margin" w:hAnchor="text" w:xAlign="left" w:yAlign="inline"/>
            <w:suppressOverlap w:val="0"/>
            <w:rPr>
              <w:rStyle w:val="Hyperlink"/>
            </w:rPr>
          </w:pPr>
          <w:r w:rsidRPr="007841C0">
            <w:rPr>
              <w:rStyle w:val="Hyperlink"/>
              <w:color w:val="000000" w:themeColor="text1"/>
              <w:u w:val="none"/>
            </w:rPr>
            <w:t>E: mette.schjodt@fredericia.dk</w:t>
          </w:r>
        </w:p>
        <w:p w:rsidR="00390541" w:rsidRPr="007841C0" w:rsidRDefault="00A200CA" w:rsidP="0068351A">
          <w:pPr>
            <w:pStyle w:val="Kolofon"/>
            <w:framePr w:hSpace="0" w:wrap="auto" w:vAnchor="margin" w:hAnchor="text" w:xAlign="left" w:yAlign="inline"/>
            <w:suppressOverlap w:val="0"/>
          </w:pPr>
        </w:p>
      </w:tc>
    </w:tr>
  </w:tbl>
  <w:p w:rsidR="00390541" w:rsidRPr="007841C0" w:rsidRDefault="00A200CA" w:rsidP="00910A06"/>
  <w:p w:rsidR="00390541" w:rsidRPr="007841C0" w:rsidRDefault="00A200CA" w:rsidP="00910A06">
    <w:pPr>
      <w:spacing w:line="16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A88A61E"/>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1966BD6E"/>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5936D464"/>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9E92B8F4"/>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DBD6591E"/>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60E55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9CC824A"/>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90DA4C"/>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2E0B02"/>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63E25C30"/>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EA50AA8"/>
    <w:multiLevelType w:val="hybridMultilevel"/>
    <w:tmpl w:val="1FC05186"/>
    <w:lvl w:ilvl="0" w:tplc="F56487AA">
      <w:start w:val="1"/>
      <w:numFmt w:val="decimal"/>
      <w:pStyle w:val="Punkt"/>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790F7D6A"/>
    <w:multiLevelType w:val="hybridMultilevel"/>
    <w:tmpl w:val="3756577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7E1360FA"/>
    <w:multiLevelType w:val="hybridMultilevel"/>
    <w:tmpl w:val="A1DA9BFC"/>
    <w:lvl w:ilvl="0" w:tplc="9E189CE4">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1"/>
  </w:num>
  <w:num w:numId="2">
    <w:abstractNumId w:val="10"/>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achedTemplatePath" w:val="Brev.dotm"/>
    <w:docVar w:name="CreatedWithDtVersion" w:val="2.6.034"/>
    <w:docVar w:name="DocumentCreated" w:val="DocumentCreated"/>
    <w:docVar w:name="DocumentCreatedOK" w:val="DocumentCreatedOK"/>
    <w:docVar w:name="DocumentInitialized" w:val="OK"/>
    <w:docVar w:name="Encrypted_AcadreDataAllpartiesName" w:val="KSHUmkpKcTEkSOc/3A3UdJBy1WNAbj7yOST+73jrjQQ="/>
    <w:docVar w:name="Encrypted_AcadreDataCaseCF" w:val="OU61DC55FFeww14ZK+fNF+/i8P8D5mGp9Z0SPoKXPVk="/>
    <w:docVar w:name="Encrypted_AcadreDataCaseEstate" w:val="Qg8ich7+pxV6QLq7xd1KpA=="/>
    <w:docVar w:name="Encrypted_AcadreDataCaseNumber" w:val="nxh7Ru0e5dzhyM7wngMXhQ=="/>
    <w:docVar w:name="Encrypted_AcadreDataCaseProperty" w:val="OU61DC55FFeww14ZK+fNF+/i8P8D5mGp9Z0SPoKXPVk="/>
    <w:docVar w:name="Encrypted_AcadreDataCaseRemarkName" w:val="Qg8ich7+pxV6QLq7xd1KpA=="/>
    <w:docVar w:name="Encrypted_AcadreDataCaseResponsibleUserId" w:val="M4fseMIMdQQ0H17ltF1Mlw=="/>
    <w:docVar w:name="Encrypted_AcadreDataCaseResponsibleUserInitials" w:val="i13Y8pHcvbt1Dv2/Uf1o+g=="/>
    <w:docVar w:name="Encrypted_AcadreDataCaseResponsibleUserName" w:val="4CzGlqeciFVi3XtwXdj4zQ=="/>
    <w:docVar w:name="Encrypted_AcadreDataCaseTitle" w:val="tITDiOjO7LJDdbvPfO9KN8Ut50+/VyrZ1By49XV1lWwZMU43jn2e4N6hyfG0gkf/"/>
    <w:docVar w:name="Encrypted_AcadreDataCaseUUID" w:val="e5tA5AfvFIra1JZjRBFUV1WpNLbOzYKPLUccAcVU6DmXMlkElmoYv2JkuYF4IrGZ"/>
    <w:docVar w:name="Encrypted_AcadreDataContactFirmAddress" w:val="zPr/51WARou65+1QxSwZpg=="/>
    <w:docVar w:name="Encrypted_AcadreDataContactFirmCity" w:val="4U/ox6HwCB1tiAaRQbpuKw=="/>
    <w:docVar w:name="Encrypted_AcadreDataContactFirmName" w:val="KSHUmkpKcTEkSOc/3A3UdJBy1WNAbj7yOST+73jrjQQ="/>
    <w:docVar w:name="Encrypted_AcadreDataContactFirmPostalCode" w:val="k23lJei8Cjm1dtrIxfnpxA=="/>
    <w:docVar w:name="Encrypted_AcadreDataCreatorEmail" w:val="JDNBG7Ej8G4zHMWokbROdnbQKPOV/eBWcFwK+t8uYTE="/>
    <w:docVar w:name="Encrypted_AcadreDataCreatorName" w:val="4CzGlqeciFVi3XtwXdj4zQ=="/>
    <w:docVar w:name="Encrypted_AcadreDataCreatorTelephone" w:val="vLdxGW2FzNIAGiqDap23xw=="/>
    <w:docVar w:name="Encrypted_AcadreDataDocumentAmountNumber" w:val="yPwYuIQ7DdoiX2VDC190Og=="/>
    <w:docVar w:name="Encrypted_AcadreDataDocumentCategory" w:val="lZuT8OAyvmSkBVv36VXBRg=="/>
    <w:docVar w:name="Encrypted_AcadreDataDocumentCategoryLiteral" w:val="HpoQj+2Za3Ez4O+O3TMnzg=="/>
    <w:docVar w:name="Encrypted_AcadreDataDocumentDate" w:val="jkKD3qA0He9hD37wihW0Iw=="/>
    <w:docVar w:name="Encrypted_AcadreDataDocumentDescription" w:val="gMHFFO5f7ukYTFG/OFE4VQ=="/>
    <w:docVar w:name="Encrypted_AcadreDataDocumentEvenOutInt" w:val="hkzhiUmdnR0gYA/I+vu4OA=="/>
    <w:docVar w:name="Encrypted_AcadreDataDocumentNo" w:val="yPwYuIQ7DdoiX2VDC190Og=="/>
    <w:docVar w:name="Encrypted_AcadreDataDocumentPublicAccessLevel" w:val="MeiIw7JuP2rrm6ekkW0mmg=="/>
    <w:docVar w:name="Encrypted_AcadreDataDocumentPublicAccessLevelId" w:val="GMapNOIbqL1AdHD5+xJ8hw=="/>
    <w:docVar w:name="Encrypted_AcadreDataDocumentResponsibleUserId" w:val="M4fseMIMdQQ0H17ltF1Mlw=="/>
    <w:docVar w:name="Encrypted_AcadreDataDocumentResponsibleUserInitials" w:val="i13Y8pHcvbt1Dv2/Uf1o+g=="/>
    <w:docVar w:name="Encrypted_AcadreDataDocumentResponsibleUserName" w:val="4CzGlqeciFVi3XtwXdj4zQ=="/>
    <w:docVar w:name="Encrypted_AcadreDataDocumentStatus" w:val="6p7wRqnJnSosHKwS7njWc40Ivkvmm1TZ9OfC+GtgtwU="/>
    <w:docVar w:name="Encrypted_AcadreDataDocumentStatusLiteral" w:val="NIVIwarKPk129xeXoJ87kg=="/>
    <w:docVar w:name="Encrypted_AcadreDataDocumentTitle" w:val="4jVTIx1UgaOJ61ySjqPdNZPle/m8NTg3U6oNLmLV6sUSE1k3jSgF4UkifRAgoqWzQDM67HNwC/G/Smo1GkhMlu/j3hBtVRx7AKFb/u14N9furCfJi6n9U1+MozbhzgF+mxECpmwPNMvukgZS1sE+JQ=="/>
    <w:docVar w:name="Encrypted_AcadreDataDocumentType" w:val="hVTb3LhMkq6SAv7vjnXUEw=="/>
    <w:docVar w:name="Encrypted_AcadreDataDocumentTypeLiteral" w:val="epGAuoRh5So1VPiWXon9vA=="/>
    <w:docVar w:name="Encrypted_AcadreDataDocumentUniqueNumber" w:val="sLZjpTanvegaRzDH3qCMGA=="/>
    <w:docVar w:name="Encrypted_AcadreDataDocumentUUID" w:val="xQdmtAucd9S5MWOIDOyr5Dbo8bjDhTjE/dQIRkiADaAOXXzcAi4BGGdTt/Q6YO5h"/>
    <w:docVar w:name="Encrypted_AcadreDataDokumentNummer" w:val="yPwYuIQ7DdoiX2VDC190Og=="/>
    <w:docVar w:name="Encrypted_AcadreDataOrganisationUnit" w:val="1X1AW3MmIwI3oVDVVcF/5w=="/>
    <w:docVar w:name="Encrypted_AcadreDataPrimaryClassificationCode" w:val="FbmPjXzhsCWl0fwUzG6/kw=="/>
    <w:docVar w:name="Encrypted_AcadreDataRecipientAddress" w:val="tITDiOjO7LJDdbvPfO9KN8lHivZ6R1lLgUB79aYXcFg="/>
    <w:docVar w:name="Encrypted_AcadreDataRecipientAddressName" w:val="tITDiOjO7LJDdbvPfO9KN3i4F37mJmowq79QSojUNad9CMD+zBU6DOW5ru5VhKUh"/>
    <w:docVar w:name="Encrypted_AcadreDataRecipientCity" w:val="HDk6AeIrk+9RYJ993znqWA=="/>
    <w:docVar w:name="Encrypted_AcadreDataRecipientEmailList" w:val="B3uPZ6KuWhSVzuZ36+njmlDuZqS+8aGpl1BbfxafB2Q="/>
    <w:docVar w:name="Encrypted_AcadreDataRecipientEmailSecondary" w:val="B3uPZ6KuWhSVzuZ36+njmlDuZqS+8aGpl1BbfxafB2Q="/>
    <w:docVar w:name="Encrypted_AcadreDataRecipientFaxNrList" w:val="hkzhiUmdnR0gYA/I+vu4OA=="/>
    <w:docVar w:name="Encrypted_AcadreDataRecipientId" w:val="PUkyT83Awbf//Vz7iXeeUGuhhBxaUfpuXURwt/I239fhJgXh5eokHYpODGKLSOcA"/>
    <w:docVar w:name="Encrypted_AcadreDataRecipientName" w:val="KSHUmkpKcTEkSOc/3A3UdJBy1WNAbj7yOST+73jrjQQ="/>
    <w:docVar w:name="Encrypted_AcadreDataRecipientPhoneSecondary" w:val="Gz9dX94H6T6EWUsiiU+uhQ=="/>
    <w:docVar w:name="Encrypted_AcadreDataRecipientPostalCode" w:val="AkcVjY9Wb52E0+f7HCzbkw=="/>
    <w:docVar w:name="Encrypted_AcadreDataRecipientPostalCodeAndCity" w:val="pI5+NQWBIIEvx6++aLOr4A=="/>
    <w:docVar w:name="Encrypted_AcadreDataRecipientPublicIdentity" w:val="l+3IS8NlfMby5rdM0a6x4eWBUQ7sN00xwkuNuNCRO+A="/>
    <w:docVar w:name="Encrypted_AcadreDataSecondaryClassificationCode" w:val="n35wlb05/rzHbWcetFt6vA=="/>
    <w:docVar w:name="Encrypted_AcadreDataUserId" w:val="M4fseMIMdQQ0H17ltF1Mlw=="/>
    <w:docVar w:name="Encrypted_AcadreDataUserInitials" w:val="i13Y8pHcvbt1Dv2/Uf1o+g=="/>
    <w:docVar w:name="Encrypted_AcadreDataUserName" w:val="4CzGlqeciFVi3XtwXdj4zQ=="/>
    <w:docVar w:name="Encrypted_AcadreDocumentToMultipleRecipients" w:val="Go1BF8BBsJqqGsR1izlsvQ=="/>
    <w:docVar w:name="Encrypted_DocCaseNo" w:val="nxh7Ru0e5dzhyM7wngMXhQ=="/>
    <w:docVar w:name="Encrypted_DocCVR" w:val="aHBALh2bxHINyvK0mv4GGA=="/>
    <w:docVar w:name="Encrypted_DocCVR_ColumnName" w:val="QhpU5LqVa+q4RzZRpr6CrCJ+PdFPAFO9xRsbcQYWQZ0="/>
    <w:docVar w:name="Encrypted_DocFESDCaseID" w:val="e5tA5AfvFIra1JZjRBFUV1WpNLbOzYKPLUccAcVU6DmXMlkElmoYv2JkuYF4IrGZ"/>
    <w:docVar w:name="Encrypted_DocFESDDocID" w:val="xQdmtAucd9S5MWOIDOyr5Dbo8bjDhTjE/dQIRkiADaAOXXzcAi4BGGdTt/Q6YO5h"/>
    <w:docVar w:name="Encrypted_DocHeader" w:val="4jVTIx1UgaOJ61ySjqPdNZPle/m8NTg3U6oNLmLV6sUSE1k3jSgF4UkifRAgoqWzQDM67HNwC/G/Smo1GkhMlu/j3hBtVRx7AKFb/u14N9furCfJi6n9U1+MozbhzgF+mxECpmwPNMvukgZS1sE+JQ=="/>
    <w:docVar w:name="Encrypted_DocP" w:val="z1yn3Som6vMoigF4YNJ19Q=="/>
    <w:docVar w:name="Encrypted_DocP_ColumnName" w:val="QhpU5LqVa+q4RzZRpr6CrKuE7K+0ITphqbQ1vdNrpdA="/>
    <w:docVar w:name="Encrypted_OneClickDesignTemplatePath" w:val="ZWFW+SoD+Uhlbz+KMjxs0ReK9oKOLcy9WnoL1bC2RmQVqgv3L5Szond67/gCzVfLu0qAazvvuLedQ1e0MPLgmEhaPwm8EWwMcv6YhlTnOMjWvzEiNqdp0KGaw8ifReoH"/>
    <w:docVar w:name="IntegrationType" w:val="AcadreCM"/>
    <w:docVar w:name="SaveInTemplateCenterEnabled" w:val="False"/>
  </w:docVars>
  <w:rsids>
    <w:rsidRoot w:val="004C3B5B"/>
    <w:rsid w:val="00207F25"/>
    <w:rsid w:val="002B5712"/>
    <w:rsid w:val="00315B4D"/>
    <w:rsid w:val="003266D0"/>
    <w:rsid w:val="003B1168"/>
    <w:rsid w:val="00417C58"/>
    <w:rsid w:val="004C3B5B"/>
    <w:rsid w:val="00542C6F"/>
    <w:rsid w:val="00557AC7"/>
    <w:rsid w:val="00696460"/>
    <w:rsid w:val="007C7394"/>
    <w:rsid w:val="007D39EA"/>
    <w:rsid w:val="009D7D32"/>
    <w:rsid w:val="00A200CA"/>
    <w:rsid w:val="00A96BA8"/>
    <w:rsid w:val="00AF6177"/>
    <w:rsid w:val="00B72E34"/>
    <w:rsid w:val="00BD6F06"/>
    <w:rsid w:val="00D541D3"/>
    <w:rsid w:val="00D95D8E"/>
    <w:rsid w:val="00F3425E"/>
    <w:rsid w:val="00F53483"/>
    <w:rsid w:val="00FA492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D8BCDA2-3D4C-41C0-8212-160296E32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425E"/>
    <w:pPr>
      <w:spacing w:after="0" w:line="240" w:lineRule="auto"/>
    </w:pPr>
    <w:rPr>
      <w:rFonts w:ascii="Arial" w:hAnsi="Arial" w:cs="Arial"/>
      <w:sz w:val="20"/>
      <w:szCs w:val="20"/>
    </w:rPr>
  </w:style>
  <w:style w:type="paragraph" w:styleId="Overskrift1">
    <w:name w:val="heading 1"/>
    <w:basedOn w:val="Normal"/>
    <w:next w:val="Normal"/>
    <w:link w:val="Overskrift1Tegn"/>
    <w:uiPriority w:val="9"/>
    <w:qFormat/>
    <w:rsid w:val="00F3425E"/>
    <w:pPr>
      <w:keepNext/>
      <w:keepLines/>
      <w:outlineLvl w:val="0"/>
    </w:pPr>
    <w:rPr>
      <w:rFonts w:eastAsiaTheme="majorEastAsia" w:cstheme="majorBidi"/>
      <w:b/>
      <w:bCs/>
      <w:szCs w:val="28"/>
    </w:rPr>
  </w:style>
  <w:style w:type="paragraph" w:styleId="Overskrift2">
    <w:name w:val="heading 2"/>
    <w:basedOn w:val="Normal"/>
    <w:next w:val="Normal"/>
    <w:link w:val="Overskrift2Tegn"/>
    <w:uiPriority w:val="9"/>
    <w:unhideWhenUsed/>
    <w:rsid w:val="00F3425E"/>
    <w:pPr>
      <w:keepNext/>
      <w:keepLines/>
      <w:spacing w:line="280" w:lineRule="atLeast"/>
      <w:outlineLvl w:val="1"/>
    </w:pPr>
    <w:rPr>
      <w:rFonts w:eastAsiaTheme="majorEastAsia" w:cstheme="majorBidi"/>
      <w:b/>
      <w:bCs/>
      <w:szCs w:val="26"/>
    </w:rPr>
  </w:style>
  <w:style w:type="paragraph" w:styleId="Overskrift3">
    <w:name w:val="heading 3"/>
    <w:basedOn w:val="Normal"/>
    <w:next w:val="Normal"/>
    <w:link w:val="Overskrift3Tegn"/>
    <w:uiPriority w:val="9"/>
    <w:unhideWhenUsed/>
    <w:rsid w:val="00F3425E"/>
    <w:pPr>
      <w:keepNext/>
      <w:keepLines/>
      <w:spacing w:line="280" w:lineRule="atLeast"/>
      <w:outlineLvl w:val="2"/>
    </w:pPr>
    <w:rPr>
      <w:rFonts w:eastAsiaTheme="majorEastAsia" w:cstheme="majorBidi"/>
      <w:bCs/>
      <w:i/>
    </w:rPr>
  </w:style>
  <w:style w:type="paragraph" w:styleId="Overskrift4">
    <w:name w:val="heading 4"/>
    <w:basedOn w:val="Normal"/>
    <w:next w:val="Normal"/>
    <w:link w:val="Overskrift4Tegn"/>
    <w:uiPriority w:val="9"/>
    <w:unhideWhenUsed/>
    <w:rsid w:val="00F3425E"/>
    <w:pPr>
      <w:keepNext/>
      <w:keepLines/>
      <w:spacing w:line="280" w:lineRule="atLeast"/>
      <w:outlineLvl w:val="3"/>
    </w:pPr>
    <w:rPr>
      <w:rFonts w:eastAsiaTheme="majorEastAsia" w:cstheme="majorBidi"/>
      <w:bCs/>
      <w:i/>
      <w:iCs/>
    </w:rPr>
  </w:style>
  <w:style w:type="paragraph" w:styleId="Overskrift5">
    <w:name w:val="heading 5"/>
    <w:basedOn w:val="Normal"/>
    <w:next w:val="Normal"/>
    <w:link w:val="Overskrift5Tegn"/>
    <w:uiPriority w:val="9"/>
    <w:semiHidden/>
    <w:unhideWhenUsed/>
    <w:rsid w:val="00F3425E"/>
    <w:pPr>
      <w:keepNext/>
      <w:keepLines/>
      <w:spacing w:before="4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uiPriority w:val="9"/>
    <w:semiHidden/>
    <w:unhideWhenUsed/>
    <w:rsid w:val="00F3425E"/>
    <w:pPr>
      <w:keepNext/>
      <w:keepLines/>
      <w:spacing w:before="4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uiPriority w:val="9"/>
    <w:semiHidden/>
    <w:unhideWhenUsed/>
    <w:rsid w:val="00F3425E"/>
    <w:pPr>
      <w:keepNext/>
      <w:keepLines/>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uiPriority w:val="9"/>
    <w:semiHidden/>
    <w:unhideWhenUsed/>
    <w:rsid w:val="00F3425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rsid w:val="00F3425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F342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F3425E"/>
    <w:pPr>
      <w:tabs>
        <w:tab w:val="center" w:pos="4819"/>
        <w:tab w:val="right" w:pos="9638"/>
      </w:tabs>
    </w:pPr>
  </w:style>
  <w:style w:type="character" w:customStyle="1" w:styleId="SidehovedTegn">
    <w:name w:val="Sidehoved Tegn"/>
    <w:basedOn w:val="Standardskrifttypeiafsnit"/>
    <w:link w:val="Sidehoved"/>
    <w:uiPriority w:val="99"/>
    <w:rsid w:val="00F3425E"/>
    <w:rPr>
      <w:rFonts w:ascii="Arial" w:hAnsi="Arial" w:cs="Arial"/>
      <w:sz w:val="20"/>
      <w:szCs w:val="20"/>
    </w:rPr>
  </w:style>
  <w:style w:type="paragraph" w:styleId="Sidefod">
    <w:name w:val="footer"/>
    <w:basedOn w:val="Normal"/>
    <w:link w:val="SidefodTegn"/>
    <w:uiPriority w:val="99"/>
    <w:unhideWhenUsed/>
    <w:rsid w:val="00F3425E"/>
    <w:pPr>
      <w:tabs>
        <w:tab w:val="center" w:pos="4819"/>
        <w:tab w:val="right" w:pos="9638"/>
      </w:tabs>
    </w:pPr>
  </w:style>
  <w:style w:type="character" w:customStyle="1" w:styleId="SidefodTegn">
    <w:name w:val="Sidefod Tegn"/>
    <w:basedOn w:val="Standardskrifttypeiafsnit"/>
    <w:link w:val="Sidefod"/>
    <w:uiPriority w:val="99"/>
    <w:rsid w:val="00F3425E"/>
    <w:rPr>
      <w:rFonts w:ascii="Arial" w:hAnsi="Arial" w:cs="Arial"/>
      <w:sz w:val="20"/>
      <w:szCs w:val="20"/>
    </w:rPr>
  </w:style>
  <w:style w:type="character" w:customStyle="1" w:styleId="Overskrift1Tegn">
    <w:name w:val="Overskrift 1 Tegn"/>
    <w:basedOn w:val="Standardskrifttypeiafsnit"/>
    <w:link w:val="Overskrift1"/>
    <w:uiPriority w:val="9"/>
    <w:rsid w:val="00F3425E"/>
    <w:rPr>
      <w:rFonts w:ascii="Arial" w:eastAsiaTheme="majorEastAsia" w:hAnsi="Arial" w:cstheme="majorBidi"/>
      <w:b/>
      <w:bCs/>
      <w:sz w:val="20"/>
      <w:szCs w:val="28"/>
    </w:rPr>
  </w:style>
  <w:style w:type="character" w:customStyle="1" w:styleId="Overskrift2Tegn">
    <w:name w:val="Overskrift 2 Tegn"/>
    <w:basedOn w:val="Standardskrifttypeiafsnit"/>
    <w:link w:val="Overskrift2"/>
    <w:uiPriority w:val="9"/>
    <w:rsid w:val="00F3425E"/>
    <w:rPr>
      <w:rFonts w:ascii="Arial" w:eastAsiaTheme="majorEastAsia" w:hAnsi="Arial" w:cstheme="majorBidi"/>
      <w:b/>
      <w:bCs/>
      <w:sz w:val="20"/>
      <w:szCs w:val="26"/>
    </w:rPr>
  </w:style>
  <w:style w:type="character" w:customStyle="1" w:styleId="Overskrift3Tegn">
    <w:name w:val="Overskrift 3 Tegn"/>
    <w:basedOn w:val="Standardskrifttypeiafsnit"/>
    <w:link w:val="Overskrift3"/>
    <w:uiPriority w:val="9"/>
    <w:rsid w:val="00F3425E"/>
    <w:rPr>
      <w:rFonts w:ascii="Arial" w:eastAsiaTheme="majorEastAsia" w:hAnsi="Arial" w:cstheme="majorBidi"/>
      <w:bCs/>
      <w:i/>
      <w:sz w:val="20"/>
      <w:szCs w:val="20"/>
    </w:rPr>
  </w:style>
  <w:style w:type="character" w:customStyle="1" w:styleId="Overskrift4Tegn">
    <w:name w:val="Overskrift 4 Tegn"/>
    <w:basedOn w:val="Standardskrifttypeiafsnit"/>
    <w:link w:val="Overskrift4"/>
    <w:uiPriority w:val="9"/>
    <w:rsid w:val="00F3425E"/>
    <w:rPr>
      <w:rFonts w:ascii="Arial" w:eastAsiaTheme="majorEastAsia" w:hAnsi="Arial" w:cstheme="majorBidi"/>
      <w:bCs/>
      <w:i/>
      <w:iCs/>
      <w:sz w:val="20"/>
      <w:szCs w:val="20"/>
    </w:rPr>
  </w:style>
  <w:style w:type="paragraph" w:customStyle="1" w:styleId="DocInfo">
    <w:name w:val="DocInfo"/>
    <w:basedOn w:val="Normal"/>
    <w:rsid w:val="00F3425E"/>
    <w:pPr>
      <w:framePr w:wrap="around" w:vAnchor="page" w:hAnchor="margin" w:xAlign="right" w:y="4112"/>
      <w:jc w:val="right"/>
    </w:pPr>
    <w:rPr>
      <w:sz w:val="18"/>
      <w:szCs w:val="18"/>
    </w:rPr>
  </w:style>
  <w:style w:type="paragraph" w:customStyle="1" w:styleId="SenderInfoBold">
    <w:name w:val="SenderInfoBold"/>
    <w:basedOn w:val="Normal"/>
    <w:rsid w:val="00F3425E"/>
    <w:pPr>
      <w:framePr w:wrap="around" w:vAnchor="page" w:hAnchor="margin" w:xAlign="right" w:y="14998"/>
      <w:jc w:val="right"/>
    </w:pPr>
    <w:rPr>
      <w:b/>
      <w:sz w:val="18"/>
      <w:szCs w:val="18"/>
    </w:rPr>
  </w:style>
  <w:style w:type="paragraph" w:customStyle="1" w:styleId="SenderInfoRegular">
    <w:name w:val="SenderInfoRegular"/>
    <w:basedOn w:val="Normal"/>
    <w:rsid w:val="00F3425E"/>
    <w:pPr>
      <w:framePr w:wrap="around" w:vAnchor="page" w:hAnchor="margin" w:xAlign="right" w:y="14998"/>
      <w:jc w:val="right"/>
    </w:pPr>
    <w:rPr>
      <w:sz w:val="18"/>
      <w:szCs w:val="18"/>
    </w:rPr>
  </w:style>
  <w:style w:type="paragraph" w:styleId="Listeafsnit">
    <w:name w:val="List Paragraph"/>
    <w:basedOn w:val="Normal"/>
    <w:uiPriority w:val="34"/>
    <w:rsid w:val="00F3425E"/>
    <w:pPr>
      <w:ind w:left="720"/>
      <w:contextualSpacing/>
    </w:pPr>
  </w:style>
  <w:style w:type="paragraph" w:customStyle="1" w:styleId="Punkt">
    <w:name w:val="Punkt"/>
    <w:basedOn w:val="Normal"/>
    <w:rsid w:val="00F3425E"/>
    <w:pPr>
      <w:numPr>
        <w:numId w:val="2"/>
      </w:numPr>
      <w:ind w:left="568" w:hanging="284"/>
    </w:pPr>
  </w:style>
  <w:style w:type="character" w:styleId="Hyperlink">
    <w:name w:val="Hyperlink"/>
    <w:basedOn w:val="Standardskrifttypeiafsnit"/>
    <w:uiPriority w:val="99"/>
    <w:unhideWhenUsed/>
    <w:rsid w:val="00F3425E"/>
    <w:rPr>
      <w:color w:val="0000FF" w:themeColor="hyperlink"/>
      <w:u w:val="single"/>
    </w:rPr>
  </w:style>
  <w:style w:type="paragraph" w:customStyle="1" w:styleId="Bund">
    <w:name w:val="Bund"/>
    <w:basedOn w:val="Sidefod"/>
    <w:rsid w:val="00F3425E"/>
    <w:pPr>
      <w:framePr w:hSpace="142" w:wrap="around" w:vAnchor="text" w:hAnchor="margin" w:x="1" w:y="1"/>
      <w:ind w:right="360"/>
      <w:suppressOverlap/>
    </w:pPr>
    <w:rPr>
      <w:noProof/>
      <w:sz w:val="15"/>
      <w:szCs w:val="15"/>
    </w:rPr>
  </w:style>
  <w:style w:type="paragraph" w:customStyle="1" w:styleId="BundFed">
    <w:name w:val="BundFed"/>
    <w:basedOn w:val="Bund"/>
    <w:rsid w:val="00F3425E"/>
    <w:pPr>
      <w:framePr w:wrap="around"/>
    </w:pPr>
    <w:rPr>
      <w:b/>
    </w:rPr>
  </w:style>
  <w:style w:type="paragraph" w:customStyle="1" w:styleId="DatoBund">
    <w:name w:val="DatoBund"/>
    <w:basedOn w:val="Sidefod"/>
    <w:rsid w:val="00F3425E"/>
    <w:pPr>
      <w:framePr w:hSpace="142" w:wrap="around" w:vAnchor="text" w:hAnchor="margin" w:x="1" w:y="1"/>
      <w:suppressOverlap/>
      <w:jc w:val="right"/>
    </w:pPr>
    <w:rPr>
      <w:sz w:val="15"/>
      <w:szCs w:val="15"/>
    </w:rPr>
  </w:style>
  <w:style w:type="paragraph" w:customStyle="1" w:styleId="KolofonFed">
    <w:name w:val="KolofonFed"/>
    <w:basedOn w:val="Kolofon"/>
    <w:rsid w:val="00F3425E"/>
    <w:pPr>
      <w:framePr w:wrap="around"/>
    </w:pPr>
    <w:rPr>
      <w:b/>
      <w:bCs/>
    </w:rPr>
  </w:style>
  <w:style w:type="paragraph" w:customStyle="1" w:styleId="Kolofon">
    <w:name w:val="Kolofon"/>
    <w:basedOn w:val="Normal"/>
    <w:rsid w:val="00F3425E"/>
    <w:pPr>
      <w:framePr w:hSpace="680" w:wrap="around" w:vAnchor="page" w:hAnchor="page" w:xAlign="right" w:y="5614"/>
      <w:suppressOverlap/>
    </w:pPr>
    <w:rPr>
      <w:color w:val="000000" w:themeColor="text1"/>
      <w:sz w:val="15"/>
      <w:szCs w:val="15"/>
    </w:rPr>
  </w:style>
  <w:style w:type="paragraph" w:customStyle="1" w:styleId="AfsenderAdresseTop">
    <w:name w:val="AfsenderAdresseTop"/>
    <w:basedOn w:val="Normal"/>
    <w:rsid w:val="00F3425E"/>
    <w:rPr>
      <w:sz w:val="15"/>
    </w:rPr>
  </w:style>
  <w:style w:type="paragraph" w:customStyle="1" w:styleId="AfsenderAfdelingTop">
    <w:name w:val="AfsenderAfdelingTop"/>
    <w:basedOn w:val="Normal"/>
    <w:rsid w:val="00F3425E"/>
    <w:rPr>
      <w:b/>
      <w:sz w:val="16"/>
    </w:rPr>
  </w:style>
  <w:style w:type="paragraph" w:customStyle="1" w:styleId="Afdeling">
    <w:name w:val="Afdeling"/>
    <w:basedOn w:val="Normal"/>
    <w:rsid w:val="00F3425E"/>
    <w:rPr>
      <w:b/>
      <w:sz w:val="18"/>
    </w:rPr>
  </w:style>
  <w:style w:type="paragraph" w:styleId="Afsenderadresse">
    <w:name w:val="envelope return"/>
    <w:basedOn w:val="Normal"/>
    <w:uiPriority w:val="99"/>
    <w:semiHidden/>
    <w:unhideWhenUsed/>
    <w:rsid w:val="00F3425E"/>
    <w:rPr>
      <w:rFonts w:asciiTheme="majorHAnsi" w:eastAsiaTheme="majorEastAsia" w:hAnsiTheme="majorHAnsi" w:cstheme="majorBidi"/>
    </w:rPr>
  </w:style>
  <w:style w:type="paragraph" w:styleId="Almindeligtekst">
    <w:name w:val="Plain Text"/>
    <w:basedOn w:val="Normal"/>
    <w:link w:val="AlmindeligtekstTegn"/>
    <w:uiPriority w:val="99"/>
    <w:semiHidden/>
    <w:unhideWhenUsed/>
    <w:rsid w:val="00F3425E"/>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F3425E"/>
    <w:rPr>
      <w:rFonts w:ascii="Consolas" w:hAnsi="Consolas" w:cs="Arial"/>
      <w:sz w:val="21"/>
      <w:szCs w:val="21"/>
    </w:rPr>
  </w:style>
  <w:style w:type="character" w:styleId="BesgtLink">
    <w:name w:val="FollowedHyperlink"/>
    <w:basedOn w:val="Standardskrifttypeiafsnit"/>
    <w:uiPriority w:val="99"/>
    <w:semiHidden/>
    <w:unhideWhenUsed/>
    <w:rsid w:val="00F3425E"/>
    <w:rPr>
      <w:color w:val="800080" w:themeColor="followedHyperlink"/>
      <w:u w:val="single"/>
    </w:rPr>
  </w:style>
  <w:style w:type="paragraph" w:styleId="Bibliografi">
    <w:name w:val="Bibliography"/>
    <w:basedOn w:val="Normal"/>
    <w:next w:val="Normal"/>
    <w:uiPriority w:val="37"/>
    <w:semiHidden/>
    <w:unhideWhenUsed/>
    <w:rsid w:val="00F3425E"/>
  </w:style>
  <w:style w:type="paragraph" w:styleId="Billedtekst">
    <w:name w:val="caption"/>
    <w:basedOn w:val="Normal"/>
    <w:next w:val="Normal"/>
    <w:uiPriority w:val="35"/>
    <w:semiHidden/>
    <w:unhideWhenUsed/>
    <w:rsid w:val="00F3425E"/>
    <w:pPr>
      <w:spacing w:after="200"/>
    </w:pPr>
    <w:rPr>
      <w:i/>
      <w:iCs/>
      <w:color w:val="1F497D" w:themeColor="text2"/>
      <w:sz w:val="18"/>
      <w:szCs w:val="18"/>
    </w:rPr>
  </w:style>
  <w:style w:type="paragraph" w:styleId="Bloktekst">
    <w:name w:val="Block Text"/>
    <w:basedOn w:val="Normal"/>
    <w:uiPriority w:val="99"/>
    <w:semiHidden/>
    <w:unhideWhenUsed/>
    <w:rsid w:val="00F3425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Bogenstitel">
    <w:name w:val="Book Title"/>
    <w:basedOn w:val="Standardskrifttypeiafsnit"/>
    <w:uiPriority w:val="33"/>
    <w:rsid w:val="00F3425E"/>
    <w:rPr>
      <w:b/>
      <w:bCs/>
      <w:i/>
      <w:iCs/>
      <w:spacing w:val="5"/>
    </w:rPr>
  </w:style>
  <w:style w:type="paragraph" w:styleId="Brevhoved">
    <w:name w:val="Message Header"/>
    <w:basedOn w:val="Normal"/>
    <w:link w:val="BrevhovedTegn"/>
    <w:uiPriority w:val="99"/>
    <w:semiHidden/>
    <w:unhideWhenUsed/>
    <w:rsid w:val="00F3425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F3425E"/>
    <w:rPr>
      <w:rFonts w:asciiTheme="majorHAnsi" w:eastAsiaTheme="majorEastAsia" w:hAnsiTheme="majorHAnsi" w:cstheme="majorBidi"/>
      <w:sz w:val="24"/>
      <w:szCs w:val="24"/>
      <w:shd w:val="pct20" w:color="auto" w:fill="auto"/>
    </w:rPr>
  </w:style>
  <w:style w:type="paragraph" w:styleId="Brdtekst">
    <w:name w:val="Body Text"/>
    <w:basedOn w:val="Normal"/>
    <w:link w:val="BrdtekstTegn"/>
    <w:uiPriority w:val="99"/>
    <w:semiHidden/>
    <w:unhideWhenUsed/>
    <w:rsid w:val="00F3425E"/>
    <w:pPr>
      <w:spacing w:after="120"/>
    </w:pPr>
  </w:style>
  <w:style w:type="character" w:customStyle="1" w:styleId="BrdtekstTegn">
    <w:name w:val="Brødtekst Tegn"/>
    <w:basedOn w:val="Standardskrifttypeiafsnit"/>
    <w:link w:val="Brdtekst"/>
    <w:uiPriority w:val="99"/>
    <w:semiHidden/>
    <w:rsid w:val="00F3425E"/>
    <w:rPr>
      <w:rFonts w:ascii="Arial" w:hAnsi="Arial" w:cs="Arial"/>
      <w:sz w:val="20"/>
      <w:szCs w:val="20"/>
    </w:rPr>
  </w:style>
  <w:style w:type="paragraph" w:styleId="Brdtekst-frstelinjeindrykning1">
    <w:name w:val="Body Text First Indent"/>
    <w:basedOn w:val="Brdtekst"/>
    <w:link w:val="Brdtekst-frstelinjeindrykning1Tegn"/>
    <w:uiPriority w:val="99"/>
    <w:semiHidden/>
    <w:unhideWhenUsed/>
    <w:rsid w:val="00F3425E"/>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F3425E"/>
    <w:rPr>
      <w:rFonts w:ascii="Arial" w:hAnsi="Arial" w:cs="Arial"/>
      <w:sz w:val="20"/>
      <w:szCs w:val="20"/>
    </w:rPr>
  </w:style>
  <w:style w:type="paragraph" w:styleId="Brdtekstindrykning">
    <w:name w:val="Body Text Indent"/>
    <w:basedOn w:val="Normal"/>
    <w:link w:val="BrdtekstindrykningTegn"/>
    <w:uiPriority w:val="99"/>
    <w:semiHidden/>
    <w:unhideWhenUsed/>
    <w:rsid w:val="00F3425E"/>
    <w:pPr>
      <w:spacing w:after="120"/>
      <w:ind w:left="283"/>
    </w:pPr>
  </w:style>
  <w:style w:type="character" w:customStyle="1" w:styleId="BrdtekstindrykningTegn">
    <w:name w:val="Brødtekstindrykning Tegn"/>
    <w:basedOn w:val="Standardskrifttypeiafsnit"/>
    <w:link w:val="Brdtekstindrykning"/>
    <w:uiPriority w:val="99"/>
    <w:semiHidden/>
    <w:rsid w:val="00F3425E"/>
    <w:rPr>
      <w:rFonts w:ascii="Arial" w:hAnsi="Arial" w:cs="Arial"/>
      <w:sz w:val="20"/>
      <w:szCs w:val="20"/>
    </w:rPr>
  </w:style>
  <w:style w:type="paragraph" w:styleId="Brdtekst-frstelinjeindrykning2">
    <w:name w:val="Body Text First Indent 2"/>
    <w:basedOn w:val="Brdtekstindrykning"/>
    <w:link w:val="Brdtekst-frstelinjeindrykning2Tegn"/>
    <w:uiPriority w:val="99"/>
    <w:semiHidden/>
    <w:unhideWhenUsed/>
    <w:rsid w:val="00F3425E"/>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F3425E"/>
    <w:rPr>
      <w:rFonts w:ascii="Arial" w:hAnsi="Arial" w:cs="Arial"/>
      <w:sz w:val="20"/>
      <w:szCs w:val="20"/>
    </w:rPr>
  </w:style>
  <w:style w:type="paragraph" w:styleId="Brdtekst2">
    <w:name w:val="Body Text 2"/>
    <w:basedOn w:val="Normal"/>
    <w:link w:val="Brdtekst2Tegn"/>
    <w:uiPriority w:val="99"/>
    <w:semiHidden/>
    <w:unhideWhenUsed/>
    <w:rsid w:val="00F3425E"/>
    <w:pPr>
      <w:spacing w:after="120" w:line="480" w:lineRule="auto"/>
    </w:pPr>
  </w:style>
  <w:style w:type="character" w:customStyle="1" w:styleId="Brdtekst2Tegn">
    <w:name w:val="Brødtekst 2 Tegn"/>
    <w:basedOn w:val="Standardskrifttypeiafsnit"/>
    <w:link w:val="Brdtekst2"/>
    <w:uiPriority w:val="99"/>
    <w:semiHidden/>
    <w:rsid w:val="00F3425E"/>
    <w:rPr>
      <w:rFonts w:ascii="Arial" w:hAnsi="Arial" w:cs="Arial"/>
      <w:sz w:val="20"/>
      <w:szCs w:val="20"/>
    </w:rPr>
  </w:style>
  <w:style w:type="paragraph" w:styleId="Brdtekst3">
    <w:name w:val="Body Text 3"/>
    <w:basedOn w:val="Normal"/>
    <w:link w:val="Brdtekst3Tegn"/>
    <w:uiPriority w:val="99"/>
    <w:semiHidden/>
    <w:unhideWhenUsed/>
    <w:rsid w:val="00F3425E"/>
    <w:pPr>
      <w:spacing w:after="120"/>
    </w:pPr>
    <w:rPr>
      <w:sz w:val="16"/>
      <w:szCs w:val="16"/>
    </w:rPr>
  </w:style>
  <w:style w:type="character" w:customStyle="1" w:styleId="Brdtekst3Tegn">
    <w:name w:val="Brødtekst 3 Tegn"/>
    <w:basedOn w:val="Standardskrifttypeiafsnit"/>
    <w:link w:val="Brdtekst3"/>
    <w:uiPriority w:val="99"/>
    <w:semiHidden/>
    <w:rsid w:val="00F3425E"/>
    <w:rPr>
      <w:rFonts w:ascii="Arial" w:hAnsi="Arial" w:cs="Arial"/>
      <w:sz w:val="16"/>
      <w:szCs w:val="16"/>
    </w:rPr>
  </w:style>
  <w:style w:type="paragraph" w:styleId="Brdtekstindrykning2">
    <w:name w:val="Body Text Indent 2"/>
    <w:basedOn w:val="Normal"/>
    <w:link w:val="Brdtekstindrykning2Tegn"/>
    <w:uiPriority w:val="99"/>
    <w:semiHidden/>
    <w:unhideWhenUsed/>
    <w:rsid w:val="00F3425E"/>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F3425E"/>
    <w:rPr>
      <w:rFonts w:ascii="Arial" w:hAnsi="Arial" w:cs="Arial"/>
      <w:sz w:val="20"/>
      <w:szCs w:val="20"/>
    </w:rPr>
  </w:style>
  <w:style w:type="paragraph" w:styleId="Brdtekstindrykning3">
    <w:name w:val="Body Text Indent 3"/>
    <w:basedOn w:val="Normal"/>
    <w:link w:val="Brdtekstindrykning3Tegn"/>
    <w:uiPriority w:val="99"/>
    <w:semiHidden/>
    <w:unhideWhenUsed/>
    <w:rsid w:val="00F3425E"/>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F3425E"/>
    <w:rPr>
      <w:rFonts w:ascii="Arial" w:hAnsi="Arial" w:cs="Arial"/>
      <w:sz w:val="16"/>
      <w:szCs w:val="16"/>
    </w:rPr>
  </w:style>
  <w:style w:type="paragraph" w:styleId="Citat">
    <w:name w:val="Quote"/>
    <w:basedOn w:val="Normal"/>
    <w:next w:val="Normal"/>
    <w:link w:val="CitatTegn"/>
    <w:uiPriority w:val="29"/>
    <w:rsid w:val="00F3425E"/>
    <w:pPr>
      <w:spacing w:before="200" w:after="16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F3425E"/>
    <w:rPr>
      <w:rFonts w:ascii="Arial" w:hAnsi="Arial" w:cs="Arial"/>
      <w:i/>
      <w:iCs/>
      <w:color w:val="404040" w:themeColor="text1" w:themeTint="BF"/>
      <w:sz w:val="20"/>
      <w:szCs w:val="20"/>
    </w:rPr>
  </w:style>
  <w:style w:type="paragraph" w:styleId="Citatoverskrift">
    <w:name w:val="toa heading"/>
    <w:basedOn w:val="Normal"/>
    <w:next w:val="Normal"/>
    <w:uiPriority w:val="99"/>
    <w:semiHidden/>
    <w:unhideWhenUsed/>
    <w:rsid w:val="00F3425E"/>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F3425E"/>
    <w:pPr>
      <w:ind w:left="200" w:hanging="200"/>
    </w:pPr>
  </w:style>
  <w:style w:type="paragraph" w:styleId="Dato">
    <w:name w:val="Date"/>
    <w:basedOn w:val="Normal"/>
    <w:next w:val="Normal"/>
    <w:link w:val="DatoTegn"/>
    <w:uiPriority w:val="99"/>
    <w:semiHidden/>
    <w:unhideWhenUsed/>
    <w:rsid w:val="00F3425E"/>
  </w:style>
  <w:style w:type="character" w:customStyle="1" w:styleId="DatoTegn">
    <w:name w:val="Dato Tegn"/>
    <w:basedOn w:val="Standardskrifttypeiafsnit"/>
    <w:link w:val="Dato"/>
    <w:uiPriority w:val="99"/>
    <w:semiHidden/>
    <w:rsid w:val="00F3425E"/>
    <w:rPr>
      <w:rFonts w:ascii="Arial" w:hAnsi="Arial" w:cs="Arial"/>
      <w:sz w:val="20"/>
      <w:szCs w:val="20"/>
    </w:rPr>
  </w:style>
  <w:style w:type="paragraph" w:styleId="Dokumentoversigt">
    <w:name w:val="Document Map"/>
    <w:basedOn w:val="Normal"/>
    <w:link w:val="DokumentoversigtTegn"/>
    <w:uiPriority w:val="99"/>
    <w:semiHidden/>
    <w:unhideWhenUsed/>
    <w:rsid w:val="00F3425E"/>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F3425E"/>
    <w:rPr>
      <w:rFonts w:ascii="Segoe UI" w:hAnsi="Segoe UI" w:cs="Segoe UI"/>
      <w:sz w:val="16"/>
      <w:szCs w:val="16"/>
    </w:rPr>
  </w:style>
  <w:style w:type="character" w:styleId="Fodnotehenvisning">
    <w:name w:val="footnote reference"/>
    <w:basedOn w:val="Standardskrifttypeiafsnit"/>
    <w:uiPriority w:val="99"/>
    <w:semiHidden/>
    <w:unhideWhenUsed/>
    <w:rsid w:val="00F3425E"/>
    <w:rPr>
      <w:vertAlign w:val="superscript"/>
    </w:rPr>
  </w:style>
  <w:style w:type="paragraph" w:styleId="Fodnotetekst">
    <w:name w:val="footnote text"/>
    <w:basedOn w:val="Normal"/>
    <w:link w:val="FodnotetekstTegn"/>
    <w:uiPriority w:val="99"/>
    <w:semiHidden/>
    <w:unhideWhenUsed/>
    <w:rsid w:val="00F3425E"/>
  </w:style>
  <w:style w:type="character" w:customStyle="1" w:styleId="FodnotetekstTegn">
    <w:name w:val="Fodnotetekst Tegn"/>
    <w:basedOn w:val="Standardskrifttypeiafsnit"/>
    <w:link w:val="Fodnotetekst"/>
    <w:uiPriority w:val="99"/>
    <w:semiHidden/>
    <w:rsid w:val="00F3425E"/>
    <w:rPr>
      <w:rFonts w:ascii="Arial" w:hAnsi="Arial" w:cs="Arial"/>
      <w:sz w:val="20"/>
      <w:szCs w:val="20"/>
    </w:rPr>
  </w:style>
  <w:style w:type="paragraph" w:styleId="FormateretHTML">
    <w:name w:val="HTML Preformatted"/>
    <w:basedOn w:val="Normal"/>
    <w:link w:val="FormateretHTMLTegn"/>
    <w:uiPriority w:val="99"/>
    <w:semiHidden/>
    <w:unhideWhenUsed/>
    <w:rsid w:val="00F3425E"/>
    <w:rPr>
      <w:rFonts w:ascii="Consolas" w:hAnsi="Consolas"/>
    </w:rPr>
  </w:style>
  <w:style w:type="character" w:customStyle="1" w:styleId="FormateretHTMLTegn">
    <w:name w:val="Formateret HTML Tegn"/>
    <w:basedOn w:val="Standardskrifttypeiafsnit"/>
    <w:link w:val="FormateretHTML"/>
    <w:uiPriority w:val="99"/>
    <w:semiHidden/>
    <w:rsid w:val="00F3425E"/>
    <w:rPr>
      <w:rFonts w:ascii="Consolas" w:hAnsi="Consolas" w:cs="Arial"/>
      <w:sz w:val="20"/>
      <w:szCs w:val="20"/>
    </w:rPr>
  </w:style>
  <w:style w:type="character" w:styleId="Fremhv">
    <w:name w:val="Emphasis"/>
    <w:basedOn w:val="Standardskrifttypeiafsnit"/>
    <w:uiPriority w:val="20"/>
    <w:rsid w:val="00F3425E"/>
    <w:rPr>
      <w:i/>
      <w:iCs/>
    </w:rPr>
  </w:style>
  <w:style w:type="paragraph" w:styleId="HTML-adresse">
    <w:name w:val="HTML Address"/>
    <w:basedOn w:val="Normal"/>
    <w:link w:val="HTML-adresseTegn"/>
    <w:uiPriority w:val="99"/>
    <w:semiHidden/>
    <w:unhideWhenUsed/>
    <w:rsid w:val="00F3425E"/>
    <w:rPr>
      <w:i/>
      <w:iCs/>
    </w:rPr>
  </w:style>
  <w:style w:type="character" w:customStyle="1" w:styleId="HTML-adresseTegn">
    <w:name w:val="HTML-adresse Tegn"/>
    <w:basedOn w:val="Standardskrifttypeiafsnit"/>
    <w:link w:val="HTML-adresse"/>
    <w:uiPriority w:val="99"/>
    <w:semiHidden/>
    <w:rsid w:val="00F3425E"/>
    <w:rPr>
      <w:rFonts w:ascii="Arial" w:hAnsi="Arial" w:cs="Arial"/>
      <w:i/>
      <w:iCs/>
      <w:sz w:val="20"/>
      <w:szCs w:val="20"/>
    </w:rPr>
  </w:style>
  <w:style w:type="character" w:styleId="HTML-akronym">
    <w:name w:val="HTML Acronym"/>
    <w:basedOn w:val="Standardskrifttypeiafsnit"/>
    <w:uiPriority w:val="99"/>
    <w:semiHidden/>
    <w:unhideWhenUsed/>
    <w:rsid w:val="00F3425E"/>
  </w:style>
  <w:style w:type="character" w:styleId="HTML-citat">
    <w:name w:val="HTML Cite"/>
    <w:basedOn w:val="Standardskrifttypeiafsnit"/>
    <w:uiPriority w:val="99"/>
    <w:semiHidden/>
    <w:unhideWhenUsed/>
    <w:rsid w:val="00F3425E"/>
    <w:rPr>
      <w:i/>
      <w:iCs/>
    </w:rPr>
  </w:style>
  <w:style w:type="character" w:styleId="HTML-definition">
    <w:name w:val="HTML Definition"/>
    <w:basedOn w:val="Standardskrifttypeiafsnit"/>
    <w:uiPriority w:val="99"/>
    <w:semiHidden/>
    <w:unhideWhenUsed/>
    <w:rsid w:val="00F3425E"/>
    <w:rPr>
      <w:i/>
      <w:iCs/>
    </w:rPr>
  </w:style>
  <w:style w:type="character" w:styleId="HTML-eksempel">
    <w:name w:val="HTML Sample"/>
    <w:basedOn w:val="Standardskrifttypeiafsnit"/>
    <w:uiPriority w:val="99"/>
    <w:semiHidden/>
    <w:unhideWhenUsed/>
    <w:rsid w:val="00F3425E"/>
    <w:rPr>
      <w:rFonts w:ascii="Consolas" w:hAnsi="Consolas"/>
      <w:sz w:val="24"/>
      <w:szCs w:val="24"/>
    </w:rPr>
  </w:style>
  <w:style w:type="character" w:styleId="HTML-kode">
    <w:name w:val="HTML Code"/>
    <w:basedOn w:val="Standardskrifttypeiafsnit"/>
    <w:uiPriority w:val="99"/>
    <w:semiHidden/>
    <w:unhideWhenUsed/>
    <w:rsid w:val="00F3425E"/>
    <w:rPr>
      <w:rFonts w:ascii="Consolas" w:hAnsi="Consolas"/>
      <w:sz w:val="20"/>
      <w:szCs w:val="20"/>
    </w:rPr>
  </w:style>
  <w:style w:type="character" w:styleId="HTML-skrivemaskine">
    <w:name w:val="HTML Typewriter"/>
    <w:basedOn w:val="Standardskrifttypeiafsnit"/>
    <w:uiPriority w:val="99"/>
    <w:semiHidden/>
    <w:unhideWhenUsed/>
    <w:rsid w:val="00F3425E"/>
    <w:rPr>
      <w:rFonts w:ascii="Consolas" w:hAnsi="Consolas"/>
      <w:sz w:val="20"/>
      <w:szCs w:val="20"/>
    </w:rPr>
  </w:style>
  <w:style w:type="character" w:styleId="HTML-tastatur">
    <w:name w:val="HTML Keyboard"/>
    <w:basedOn w:val="Standardskrifttypeiafsnit"/>
    <w:uiPriority w:val="99"/>
    <w:semiHidden/>
    <w:unhideWhenUsed/>
    <w:rsid w:val="00F3425E"/>
    <w:rPr>
      <w:rFonts w:ascii="Consolas" w:hAnsi="Consolas"/>
      <w:sz w:val="20"/>
      <w:szCs w:val="20"/>
    </w:rPr>
  </w:style>
  <w:style w:type="character" w:styleId="HTML-variabel">
    <w:name w:val="HTML Variable"/>
    <w:basedOn w:val="Standardskrifttypeiafsnit"/>
    <w:uiPriority w:val="99"/>
    <w:semiHidden/>
    <w:unhideWhenUsed/>
    <w:rsid w:val="00F3425E"/>
    <w:rPr>
      <w:i/>
      <w:iCs/>
    </w:rPr>
  </w:style>
  <w:style w:type="paragraph" w:styleId="Indeks1">
    <w:name w:val="index 1"/>
    <w:basedOn w:val="Normal"/>
    <w:next w:val="Normal"/>
    <w:autoRedefine/>
    <w:uiPriority w:val="99"/>
    <w:semiHidden/>
    <w:unhideWhenUsed/>
    <w:rsid w:val="00F3425E"/>
    <w:pPr>
      <w:ind w:left="200" w:hanging="200"/>
    </w:pPr>
  </w:style>
  <w:style w:type="paragraph" w:styleId="Indeks2">
    <w:name w:val="index 2"/>
    <w:basedOn w:val="Normal"/>
    <w:next w:val="Normal"/>
    <w:autoRedefine/>
    <w:uiPriority w:val="99"/>
    <w:semiHidden/>
    <w:unhideWhenUsed/>
    <w:rsid w:val="00F3425E"/>
    <w:pPr>
      <w:ind w:left="400" w:hanging="200"/>
    </w:pPr>
  </w:style>
  <w:style w:type="paragraph" w:styleId="Indeks3">
    <w:name w:val="index 3"/>
    <w:basedOn w:val="Normal"/>
    <w:next w:val="Normal"/>
    <w:autoRedefine/>
    <w:uiPriority w:val="99"/>
    <w:semiHidden/>
    <w:unhideWhenUsed/>
    <w:rsid w:val="00F3425E"/>
    <w:pPr>
      <w:ind w:left="600" w:hanging="200"/>
    </w:pPr>
  </w:style>
  <w:style w:type="paragraph" w:styleId="Indeks4">
    <w:name w:val="index 4"/>
    <w:basedOn w:val="Normal"/>
    <w:next w:val="Normal"/>
    <w:autoRedefine/>
    <w:uiPriority w:val="99"/>
    <w:semiHidden/>
    <w:unhideWhenUsed/>
    <w:rsid w:val="00F3425E"/>
    <w:pPr>
      <w:ind w:left="800" w:hanging="200"/>
    </w:pPr>
  </w:style>
  <w:style w:type="paragraph" w:styleId="Indeks5">
    <w:name w:val="index 5"/>
    <w:basedOn w:val="Normal"/>
    <w:next w:val="Normal"/>
    <w:autoRedefine/>
    <w:uiPriority w:val="99"/>
    <w:semiHidden/>
    <w:unhideWhenUsed/>
    <w:rsid w:val="00F3425E"/>
    <w:pPr>
      <w:ind w:left="1000" w:hanging="200"/>
    </w:pPr>
  </w:style>
  <w:style w:type="paragraph" w:styleId="Indeks6">
    <w:name w:val="index 6"/>
    <w:basedOn w:val="Normal"/>
    <w:next w:val="Normal"/>
    <w:autoRedefine/>
    <w:uiPriority w:val="99"/>
    <w:semiHidden/>
    <w:unhideWhenUsed/>
    <w:rsid w:val="00F3425E"/>
    <w:pPr>
      <w:ind w:left="1200" w:hanging="200"/>
    </w:pPr>
  </w:style>
  <w:style w:type="paragraph" w:styleId="Indeks7">
    <w:name w:val="index 7"/>
    <w:basedOn w:val="Normal"/>
    <w:next w:val="Normal"/>
    <w:autoRedefine/>
    <w:uiPriority w:val="99"/>
    <w:semiHidden/>
    <w:unhideWhenUsed/>
    <w:rsid w:val="00F3425E"/>
    <w:pPr>
      <w:ind w:left="1400" w:hanging="200"/>
    </w:pPr>
  </w:style>
  <w:style w:type="paragraph" w:styleId="Indeks8">
    <w:name w:val="index 8"/>
    <w:basedOn w:val="Normal"/>
    <w:next w:val="Normal"/>
    <w:autoRedefine/>
    <w:uiPriority w:val="99"/>
    <w:semiHidden/>
    <w:unhideWhenUsed/>
    <w:rsid w:val="00F3425E"/>
    <w:pPr>
      <w:ind w:left="1600" w:hanging="200"/>
    </w:pPr>
  </w:style>
  <w:style w:type="paragraph" w:styleId="Indeks9">
    <w:name w:val="index 9"/>
    <w:basedOn w:val="Normal"/>
    <w:next w:val="Normal"/>
    <w:autoRedefine/>
    <w:uiPriority w:val="99"/>
    <w:semiHidden/>
    <w:unhideWhenUsed/>
    <w:rsid w:val="00F3425E"/>
    <w:pPr>
      <w:ind w:left="1800" w:hanging="200"/>
    </w:pPr>
  </w:style>
  <w:style w:type="paragraph" w:styleId="Indeksoverskrift">
    <w:name w:val="index heading"/>
    <w:basedOn w:val="Normal"/>
    <w:next w:val="Indeks1"/>
    <w:uiPriority w:val="99"/>
    <w:semiHidden/>
    <w:unhideWhenUsed/>
    <w:rsid w:val="00F3425E"/>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F3425E"/>
    <w:pPr>
      <w:spacing w:after="100"/>
    </w:pPr>
  </w:style>
  <w:style w:type="paragraph" w:styleId="Indholdsfortegnelse2">
    <w:name w:val="toc 2"/>
    <w:basedOn w:val="Normal"/>
    <w:next w:val="Normal"/>
    <w:autoRedefine/>
    <w:uiPriority w:val="39"/>
    <w:semiHidden/>
    <w:unhideWhenUsed/>
    <w:rsid w:val="00F3425E"/>
    <w:pPr>
      <w:spacing w:after="100"/>
      <w:ind w:left="200"/>
    </w:pPr>
  </w:style>
  <w:style w:type="paragraph" w:styleId="Indholdsfortegnelse3">
    <w:name w:val="toc 3"/>
    <w:basedOn w:val="Normal"/>
    <w:next w:val="Normal"/>
    <w:autoRedefine/>
    <w:uiPriority w:val="39"/>
    <w:semiHidden/>
    <w:unhideWhenUsed/>
    <w:rsid w:val="00F3425E"/>
    <w:pPr>
      <w:spacing w:after="100"/>
      <w:ind w:left="400"/>
    </w:pPr>
  </w:style>
  <w:style w:type="paragraph" w:styleId="Indholdsfortegnelse4">
    <w:name w:val="toc 4"/>
    <w:basedOn w:val="Normal"/>
    <w:next w:val="Normal"/>
    <w:autoRedefine/>
    <w:uiPriority w:val="39"/>
    <w:semiHidden/>
    <w:unhideWhenUsed/>
    <w:rsid w:val="00F3425E"/>
    <w:pPr>
      <w:spacing w:after="100"/>
      <w:ind w:left="600"/>
    </w:pPr>
  </w:style>
  <w:style w:type="paragraph" w:styleId="Indholdsfortegnelse5">
    <w:name w:val="toc 5"/>
    <w:basedOn w:val="Normal"/>
    <w:next w:val="Normal"/>
    <w:autoRedefine/>
    <w:uiPriority w:val="39"/>
    <w:semiHidden/>
    <w:unhideWhenUsed/>
    <w:rsid w:val="00F3425E"/>
    <w:pPr>
      <w:spacing w:after="100"/>
      <w:ind w:left="800"/>
    </w:pPr>
  </w:style>
  <w:style w:type="paragraph" w:styleId="Indholdsfortegnelse6">
    <w:name w:val="toc 6"/>
    <w:basedOn w:val="Normal"/>
    <w:next w:val="Normal"/>
    <w:autoRedefine/>
    <w:uiPriority w:val="39"/>
    <w:semiHidden/>
    <w:unhideWhenUsed/>
    <w:rsid w:val="00F3425E"/>
    <w:pPr>
      <w:spacing w:after="100"/>
      <w:ind w:left="1000"/>
    </w:pPr>
  </w:style>
  <w:style w:type="paragraph" w:styleId="Indholdsfortegnelse7">
    <w:name w:val="toc 7"/>
    <w:basedOn w:val="Normal"/>
    <w:next w:val="Normal"/>
    <w:autoRedefine/>
    <w:uiPriority w:val="39"/>
    <w:semiHidden/>
    <w:unhideWhenUsed/>
    <w:rsid w:val="00F3425E"/>
    <w:pPr>
      <w:spacing w:after="100"/>
      <w:ind w:left="1200"/>
    </w:pPr>
  </w:style>
  <w:style w:type="paragraph" w:styleId="Indholdsfortegnelse8">
    <w:name w:val="toc 8"/>
    <w:basedOn w:val="Normal"/>
    <w:next w:val="Normal"/>
    <w:autoRedefine/>
    <w:uiPriority w:val="39"/>
    <w:semiHidden/>
    <w:unhideWhenUsed/>
    <w:rsid w:val="00F3425E"/>
    <w:pPr>
      <w:spacing w:after="100"/>
      <w:ind w:left="1400"/>
    </w:pPr>
  </w:style>
  <w:style w:type="paragraph" w:styleId="Indholdsfortegnelse9">
    <w:name w:val="toc 9"/>
    <w:basedOn w:val="Normal"/>
    <w:next w:val="Normal"/>
    <w:autoRedefine/>
    <w:uiPriority w:val="39"/>
    <w:semiHidden/>
    <w:unhideWhenUsed/>
    <w:rsid w:val="00F3425E"/>
    <w:pPr>
      <w:spacing w:after="100"/>
      <w:ind w:left="1600"/>
    </w:pPr>
  </w:style>
  <w:style w:type="paragraph" w:styleId="Ingenafstand">
    <w:name w:val="No Spacing"/>
    <w:uiPriority w:val="1"/>
    <w:rsid w:val="00F3425E"/>
    <w:pPr>
      <w:spacing w:after="0" w:line="240" w:lineRule="auto"/>
    </w:pPr>
    <w:rPr>
      <w:rFonts w:ascii="Arial" w:hAnsi="Arial" w:cs="Arial"/>
      <w:sz w:val="20"/>
      <w:szCs w:val="20"/>
    </w:rPr>
  </w:style>
  <w:style w:type="paragraph" w:styleId="Kommentartekst">
    <w:name w:val="annotation text"/>
    <w:basedOn w:val="Normal"/>
    <w:link w:val="KommentartekstTegn"/>
    <w:uiPriority w:val="99"/>
    <w:semiHidden/>
    <w:unhideWhenUsed/>
    <w:rsid w:val="00F3425E"/>
  </w:style>
  <w:style w:type="character" w:customStyle="1" w:styleId="KommentartekstTegn">
    <w:name w:val="Kommentartekst Tegn"/>
    <w:basedOn w:val="Standardskrifttypeiafsnit"/>
    <w:link w:val="Kommentartekst"/>
    <w:uiPriority w:val="99"/>
    <w:semiHidden/>
    <w:rsid w:val="00F3425E"/>
    <w:rPr>
      <w:rFonts w:ascii="Arial" w:hAnsi="Arial" w:cs="Arial"/>
      <w:sz w:val="20"/>
      <w:szCs w:val="20"/>
    </w:rPr>
  </w:style>
  <w:style w:type="paragraph" w:styleId="Kommentaremne">
    <w:name w:val="annotation subject"/>
    <w:basedOn w:val="Kommentartekst"/>
    <w:next w:val="Kommentartekst"/>
    <w:link w:val="KommentaremneTegn"/>
    <w:uiPriority w:val="99"/>
    <w:semiHidden/>
    <w:unhideWhenUsed/>
    <w:rsid w:val="00F3425E"/>
    <w:rPr>
      <w:b/>
      <w:bCs/>
    </w:rPr>
  </w:style>
  <w:style w:type="character" w:customStyle="1" w:styleId="KommentaremneTegn">
    <w:name w:val="Kommentaremne Tegn"/>
    <w:basedOn w:val="KommentartekstTegn"/>
    <w:link w:val="Kommentaremne"/>
    <w:uiPriority w:val="99"/>
    <w:semiHidden/>
    <w:rsid w:val="00F3425E"/>
    <w:rPr>
      <w:rFonts w:ascii="Arial" w:hAnsi="Arial" w:cs="Arial"/>
      <w:b/>
      <w:bCs/>
      <w:sz w:val="20"/>
      <w:szCs w:val="20"/>
    </w:rPr>
  </w:style>
  <w:style w:type="character" w:styleId="Kommentarhenvisning">
    <w:name w:val="annotation reference"/>
    <w:basedOn w:val="Standardskrifttypeiafsnit"/>
    <w:uiPriority w:val="99"/>
    <w:semiHidden/>
    <w:unhideWhenUsed/>
    <w:rsid w:val="00F3425E"/>
    <w:rPr>
      <w:sz w:val="16"/>
      <w:szCs w:val="16"/>
    </w:rPr>
  </w:style>
  <w:style w:type="character" w:styleId="Kraftigfremhvning">
    <w:name w:val="Intense Emphasis"/>
    <w:basedOn w:val="Standardskrifttypeiafsnit"/>
    <w:uiPriority w:val="21"/>
    <w:rsid w:val="00F3425E"/>
    <w:rPr>
      <w:i/>
      <w:iCs/>
      <w:color w:val="4F81BD" w:themeColor="accent1"/>
    </w:rPr>
  </w:style>
  <w:style w:type="character" w:styleId="Kraftighenvisning">
    <w:name w:val="Intense Reference"/>
    <w:basedOn w:val="Standardskrifttypeiafsnit"/>
    <w:uiPriority w:val="32"/>
    <w:rsid w:val="00F3425E"/>
    <w:rPr>
      <w:b/>
      <w:bCs/>
      <w:smallCaps/>
      <w:color w:val="4F81BD" w:themeColor="accent1"/>
      <w:spacing w:val="5"/>
    </w:rPr>
  </w:style>
  <w:style w:type="character" w:styleId="Linjenummer">
    <w:name w:val="line number"/>
    <w:basedOn w:val="Standardskrifttypeiafsnit"/>
    <w:uiPriority w:val="99"/>
    <w:semiHidden/>
    <w:unhideWhenUsed/>
    <w:rsid w:val="00F3425E"/>
  </w:style>
  <w:style w:type="paragraph" w:styleId="Liste">
    <w:name w:val="List"/>
    <w:basedOn w:val="Normal"/>
    <w:uiPriority w:val="99"/>
    <w:semiHidden/>
    <w:unhideWhenUsed/>
    <w:rsid w:val="00F3425E"/>
    <w:pPr>
      <w:ind w:left="283" w:hanging="283"/>
      <w:contextualSpacing/>
    </w:pPr>
  </w:style>
  <w:style w:type="paragraph" w:styleId="Liste2">
    <w:name w:val="List 2"/>
    <w:basedOn w:val="Normal"/>
    <w:uiPriority w:val="99"/>
    <w:semiHidden/>
    <w:unhideWhenUsed/>
    <w:rsid w:val="00F3425E"/>
    <w:pPr>
      <w:ind w:left="566" w:hanging="283"/>
      <w:contextualSpacing/>
    </w:pPr>
  </w:style>
  <w:style w:type="paragraph" w:styleId="Liste3">
    <w:name w:val="List 3"/>
    <w:basedOn w:val="Normal"/>
    <w:uiPriority w:val="99"/>
    <w:semiHidden/>
    <w:unhideWhenUsed/>
    <w:rsid w:val="00F3425E"/>
    <w:pPr>
      <w:ind w:left="849" w:hanging="283"/>
      <w:contextualSpacing/>
    </w:pPr>
  </w:style>
  <w:style w:type="paragraph" w:styleId="Liste4">
    <w:name w:val="List 4"/>
    <w:basedOn w:val="Normal"/>
    <w:uiPriority w:val="99"/>
    <w:semiHidden/>
    <w:unhideWhenUsed/>
    <w:rsid w:val="00F3425E"/>
    <w:pPr>
      <w:ind w:left="1132" w:hanging="283"/>
      <w:contextualSpacing/>
    </w:pPr>
  </w:style>
  <w:style w:type="paragraph" w:styleId="Liste5">
    <w:name w:val="List 5"/>
    <w:basedOn w:val="Normal"/>
    <w:uiPriority w:val="99"/>
    <w:semiHidden/>
    <w:unhideWhenUsed/>
    <w:rsid w:val="00F3425E"/>
    <w:pPr>
      <w:ind w:left="1415" w:hanging="283"/>
      <w:contextualSpacing/>
    </w:pPr>
  </w:style>
  <w:style w:type="paragraph" w:styleId="Listeoverfigurer">
    <w:name w:val="table of figures"/>
    <w:basedOn w:val="Normal"/>
    <w:next w:val="Normal"/>
    <w:uiPriority w:val="99"/>
    <w:semiHidden/>
    <w:unhideWhenUsed/>
    <w:rsid w:val="00F3425E"/>
  </w:style>
  <w:style w:type="paragraph" w:styleId="Mailsignatur">
    <w:name w:val="E-mail Signature"/>
    <w:basedOn w:val="Normal"/>
    <w:link w:val="MailsignaturTegn"/>
    <w:uiPriority w:val="99"/>
    <w:semiHidden/>
    <w:unhideWhenUsed/>
    <w:rsid w:val="00F3425E"/>
  </w:style>
  <w:style w:type="character" w:customStyle="1" w:styleId="MailsignaturTegn">
    <w:name w:val="Mailsignatur Tegn"/>
    <w:basedOn w:val="Standardskrifttypeiafsnit"/>
    <w:link w:val="Mailsignatur"/>
    <w:uiPriority w:val="99"/>
    <w:semiHidden/>
    <w:rsid w:val="00F3425E"/>
    <w:rPr>
      <w:rFonts w:ascii="Arial" w:hAnsi="Arial" w:cs="Arial"/>
      <w:sz w:val="20"/>
      <w:szCs w:val="20"/>
    </w:rPr>
  </w:style>
  <w:style w:type="paragraph" w:styleId="Makrotekst">
    <w:name w:val="macro"/>
    <w:link w:val="MakrotekstTegn"/>
    <w:uiPriority w:val="99"/>
    <w:semiHidden/>
    <w:unhideWhenUsed/>
    <w:rsid w:val="00F3425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Arial"/>
      <w:sz w:val="20"/>
      <w:szCs w:val="20"/>
    </w:rPr>
  </w:style>
  <w:style w:type="character" w:customStyle="1" w:styleId="MakrotekstTegn">
    <w:name w:val="Makrotekst Tegn"/>
    <w:basedOn w:val="Standardskrifttypeiafsnit"/>
    <w:link w:val="Makrotekst"/>
    <w:uiPriority w:val="99"/>
    <w:semiHidden/>
    <w:rsid w:val="00F3425E"/>
    <w:rPr>
      <w:rFonts w:ascii="Consolas" w:hAnsi="Consolas" w:cs="Arial"/>
      <w:sz w:val="20"/>
      <w:szCs w:val="20"/>
    </w:rPr>
  </w:style>
  <w:style w:type="paragraph" w:styleId="Markeringsbobletekst">
    <w:name w:val="Balloon Text"/>
    <w:basedOn w:val="Normal"/>
    <w:link w:val="MarkeringsbobletekstTegn"/>
    <w:uiPriority w:val="99"/>
    <w:semiHidden/>
    <w:unhideWhenUsed/>
    <w:rsid w:val="00F3425E"/>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F3425E"/>
    <w:rPr>
      <w:rFonts w:ascii="Segoe UI" w:hAnsi="Segoe UI" w:cs="Segoe UI"/>
      <w:sz w:val="18"/>
      <w:szCs w:val="18"/>
    </w:rPr>
  </w:style>
  <w:style w:type="paragraph" w:styleId="Modtageradresse">
    <w:name w:val="envelope address"/>
    <w:basedOn w:val="Normal"/>
    <w:uiPriority w:val="99"/>
    <w:semiHidden/>
    <w:unhideWhenUsed/>
    <w:rsid w:val="00F3425E"/>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NormalWeb">
    <w:name w:val="Normal (Web)"/>
    <w:basedOn w:val="Normal"/>
    <w:uiPriority w:val="99"/>
    <w:semiHidden/>
    <w:unhideWhenUsed/>
    <w:rsid w:val="00F3425E"/>
    <w:rPr>
      <w:rFonts w:ascii="Times New Roman" w:hAnsi="Times New Roman" w:cs="Times New Roman"/>
      <w:sz w:val="24"/>
      <w:szCs w:val="24"/>
    </w:rPr>
  </w:style>
  <w:style w:type="paragraph" w:styleId="Normalindrykning">
    <w:name w:val="Normal Indent"/>
    <w:basedOn w:val="Normal"/>
    <w:uiPriority w:val="99"/>
    <w:semiHidden/>
    <w:unhideWhenUsed/>
    <w:rsid w:val="00F3425E"/>
    <w:pPr>
      <w:ind w:left="1304"/>
    </w:pPr>
  </w:style>
  <w:style w:type="paragraph" w:styleId="Noteoverskrift">
    <w:name w:val="Note Heading"/>
    <w:basedOn w:val="Normal"/>
    <w:next w:val="Normal"/>
    <w:link w:val="NoteoverskriftTegn"/>
    <w:uiPriority w:val="99"/>
    <w:semiHidden/>
    <w:unhideWhenUsed/>
    <w:rsid w:val="00F3425E"/>
  </w:style>
  <w:style w:type="character" w:customStyle="1" w:styleId="NoteoverskriftTegn">
    <w:name w:val="Noteoverskrift Tegn"/>
    <w:basedOn w:val="Standardskrifttypeiafsnit"/>
    <w:link w:val="Noteoverskrift"/>
    <w:uiPriority w:val="99"/>
    <w:semiHidden/>
    <w:rsid w:val="00F3425E"/>
    <w:rPr>
      <w:rFonts w:ascii="Arial" w:hAnsi="Arial" w:cs="Arial"/>
      <w:sz w:val="20"/>
      <w:szCs w:val="20"/>
    </w:rPr>
  </w:style>
  <w:style w:type="paragraph" w:styleId="Opstilling-forts">
    <w:name w:val="List Continue"/>
    <w:basedOn w:val="Normal"/>
    <w:uiPriority w:val="99"/>
    <w:semiHidden/>
    <w:unhideWhenUsed/>
    <w:rsid w:val="00F3425E"/>
    <w:pPr>
      <w:spacing w:after="120"/>
      <w:ind w:left="283"/>
      <w:contextualSpacing/>
    </w:pPr>
  </w:style>
  <w:style w:type="paragraph" w:styleId="Opstilling-forts2">
    <w:name w:val="List Continue 2"/>
    <w:basedOn w:val="Normal"/>
    <w:uiPriority w:val="99"/>
    <w:semiHidden/>
    <w:unhideWhenUsed/>
    <w:rsid w:val="00F3425E"/>
    <w:pPr>
      <w:spacing w:after="120"/>
      <w:ind w:left="566"/>
      <w:contextualSpacing/>
    </w:pPr>
  </w:style>
  <w:style w:type="paragraph" w:styleId="Opstilling-forts3">
    <w:name w:val="List Continue 3"/>
    <w:basedOn w:val="Normal"/>
    <w:uiPriority w:val="99"/>
    <w:semiHidden/>
    <w:unhideWhenUsed/>
    <w:rsid w:val="00F3425E"/>
    <w:pPr>
      <w:spacing w:after="120"/>
      <w:ind w:left="849"/>
      <w:contextualSpacing/>
    </w:pPr>
  </w:style>
  <w:style w:type="paragraph" w:styleId="Opstilling-forts4">
    <w:name w:val="List Continue 4"/>
    <w:basedOn w:val="Normal"/>
    <w:uiPriority w:val="99"/>
    <w:semiHidden/>
    <w:unhideWhenUsed/>
    <w:rsid w:val="00F3425E"/>
    <w:pPr>
      <w:spacing w:after="120"/>
      <w:ind w:left="1132"/>
      <w:contextualSpacing/>
    </w:pPr>
  </w:style>
  <w:style w:type="paragraph" w:styleId="Opstilling-forts5">
    <w:name w:val="List Continue 5"/>
    <w:basedOn w:val="Normal"/>
    <w:uiPriority w:val="99"/>
    <w:semiHidden/>
    <w:unhideWhenUsed/>
    <w:rsid w:val="00F3425E"/>
    <w:pPr>
      <w:spacing w:after="120"/>
      <w:ind w:left="1415"/>
      <w:contextualSpacing/>
    </w:pPr>
  </w:style>
  <w:style w:type="paragraph" w:styleId="Opstilling-punkttegn">
    <w:name w:val="List Bullet"/>
    <w:basedOn w:val="Normal"/>
    <w:uiPriority w:val="99"/>
    <w:semiHidden/>
    <w:unhideWhenUsed/>
    <w:rsid w:val="00F3425E"/>
    <w:pPr>
      <w:numPr>
        <w:numId w:val="4"/>
      </w:numPr>
      <w:contextualSpacing/>
    </w:pPr>
  </w:style>
  <w:style w:type="paragraph" w:styleId="Opstilling-punkttegn2">
    <w:name w:val="List Bullet 2"/>
    <w:basedOn w:val="Normal"/>
    <w:uiPriority w:val="99"/>
    <w:semiHidden/>
    <w:unhideWhenUsed/>
    <w:rsid w:val="00F3425E"/>
    <w:pPr>
      <w:numPr>
        <w:numId w:val="5"/>
      </w:numPr>
      <w:contextualSpacing/>
    </w:pPr>
  </w:style>
  <w:style w:type="paragraph" w:styleId="Opstilling-punkttegn3">
    <w:name w:val="List Bullet 3"/>
    <w:basedOn w:val="Normal"/>
    <w:uiPriority w:val="99"/>
    <w:semiHidden/>
    <w:unhideWhenUsed/>
    <w:rsid w:val="00F3425E"/>
    <w:pPr>
      <w:numPr>
        <w:numId w:val="6"/>
      </w:numPr>
      <w:contextualSpacing/>
    </w:pPr>
  </w:style>
  <w:style w:type="paragraph" w:styleId="Opstilling-punkttegn4">
    <w:name w:val="List Bullet 4"/>
    <w:basedOn w:val="Normal"/>
    <w:uiPriority w:val="99"/>
    <w:semiHidden/>
    <w:unhideWhenUsed/>
    <w:rsid w:val="00F3425E"/>
    <w:pPr>
      <w:numPr>
        <w:numId w:val="7"/>
      </w:numPr>
      <w:contextualSpacing/>
    </w:pPr>
  </w:style>
  <w:style w:type="paragraph" w:styleId="Opstilling-punkttegn5">
    <w:name w:val="List Bullet 5"/>
    <w:basedOn w:val="Normal"/>
    <w:uiPriority w:val="99"/>
    <w:semiHidden/>
    <w:unhideWhenUsed/>
    <w:rsid w:val="00F3425E"/>
    <w:pPr>
      <w:numPr>
        <w:numId w:val="8"/>
      </w:numPr>
      <w:contextualSpacing/>
    </w:pPr>
  </w:style>
  <w:style w:type="paragraph" w:styleId="Opstilling-talellerbogst">
    <w:name w:val="List Number"/>
    <w:basedOn w:val="Normal"/>
    <w:uiPriority w:val="99"/>
    <w:semiHidden/>
    <w:unhideWhenUsed/>
    <w:rsid w:val="00F3425E"/>
    <w:pPr>
      <w:numPr>
        <w:numId w:val="9"/>
      </w:numPr>
      <w:contextualSpacing/>
    </w:pPr>
  </w:style>
  <w:style w:type="paragraph" w:styleId="Opstilling-talellerbogst2">
    <w:name w:val="List Number 2"/>
    <w:basedOn w:val="Normal"/>
    <w:uiPriority w:val="99"/>
    <w:semiHidden/>
    <w:unhideWhenUsed/>
    <w:rsid w:val="00F3425E"/>
    <w:pPr>
      <w:numPr>
        <w:numId w:val="10"/>
      </w:numPr>
      <w:contextualSpacing/>
    </w:pPr>
  </w:style>
  <w:style w:type="paragraph" w:styleId="Opstilling-talellerbogst3">
    <w:name w:val="List Number 3"/>
    <w:basedOn w:val="Normal"/>
    <w:uiPriority w:val="99"/>
    <w:semiHidden/>
    <w:unhideWhenUsed/>
    <w:rsid w:val="00F3425E"/>
    <w:pPr>
      <w:numPr>
        <w:numId w:val="11"/>
      </w:numPr>
      <w:contextualSpacing/>
    </w:pPr>
  </w:style>
  <w:style w:type="paragraph" w:styleId="Opstilling-talellerbogst4">
    <w:name w:val="List Number 4"/>
    <w:basedOn w:val="Normal"/>
    <w:uiPriority w:val="99"/>
    <w:semiHidden/>
    <w:unhideWhenUsed/>
    <w:rsid w:val="00F3425E"/>
    <w:pPr>
      <w:numPr>
        <w:numId w:val="12"/>
      </w:numPr>
      <w:contextualSpacing/>
    </w:pPr>
  </w:style>
  <w:style w:type="paragraph" w:styleId="Opstilling-talellerbogst5">
    <w:name w:val="List Number 5"/>
    <w:basedOn w:val="Normal"/>
    <w:uiPriority w:val="99"/>
    <w:semiHidden/>
    <w:unhideWhenUsed/>
    <w:rsid w:val="00F3425E"/>
    <w:pPr>
      <w:numPr>
        <w:numId w:val="13"/>
      </w:numPr>
      <w:contextualSpacing/>
    </w:pPr>
  </w:style>
  <w:style w:type="paragraph" w:styleId="Overskrift">
    <w:name w:val="TOC Heading"/>
    <w:basedOn w:val="Overskrift1"/>
    <w:next w:val="Normal"/>
    <w:uiPriority w:val="39"/>
    <w:semiHidden/>
    <w:unhideWhenUsed/>
    <w:rsid w:val="00F3425E"/>
    <w:pPr>
      <w:spacing w:before="240"/>
      <w:outlineLvl w:val="9"/>
    </w:pPr>
    <w:rPr>
      <w:rFonts w:asciiTheme="majorHAnsi" w:hAnsiTheme="majorHAnsi"/>
      <w:b w:val="0"/>
      <w:bCs w:val="0"/>
      <w:color w:val="365F91" w:themeColor="accent1" w:themeShade="BF"/>
      <w:sz w:val="32"/>
      <w:szCs w:val="32"/>
    </w:rPr>
  </w:style>
  <w:style w:type="character" w:customStyle="1" w:styleId="Overskrift5Tegn">
    <w:name w:val="Overskrift 5 Tegn"/>
    <w:basedOn w:val="Standardskrifttypeiafsnit"/>
    <w:link w:val="Overskrift5"/>
    <w:uiPriority w:val="9"/>
    <w:semiHidden/>
    <w:rsid w:val="00F3425E"/>
    <w:rPr>
      <w:rFonts w:asciiTheme="majorHAnsi" w:eastAsiaTheme="majorEastAsia" w:hAnsiTheme="majorHAnsi" w:cstheme="majorBidi"/>
      <w:color w:val="365F91" w:themeColor="accent1" w:themeShade="BF"/>
      <w:sz w:val="20"/>
      <w:szCs w:val="20"/>
    </w:rPr>
  </w:style>
  <w:style w:type="character" w:customStyle="1" w:styleId="Overskrift6Tegn">
    <w:name w:val="Overskrift 6 Tegn"/>
    <w:basedOn w:val="Standardskrifttypeiafsnit"/>
    <w:link w:val="Overskrift6"/>
    <w:uiPriority w:val="9"/>
    <w:semiHidden/>
    <w:rsid w:val="00F3425E"/>
    <w:rPr>
      <w:rFonts w:asciiTheme="majorHAnsi" w:eastAsiaTheme="majorEastAsia" w:hAnsiTheme="majorHAnsi" w:cstheme="majorBidi"/>
      <w:color w:val="243F60" w:themeColor="accent1" w:themeShade="7F"/>
      <w:sz w:val="20"/>
      <w:szCs w:val="20"/>
    </w:rPr>
  </w:style>
  <w:style w:type="character" w:customStyle="1" w:styleId="Overskrift7Tegn">
    <w:name w:val="Overskrift 7 Tegn"/>
    <w:basedOn w:val="Standardskrifttypeiafsnit"/>
    <w:link w:val="Overskrift7"/>
    <w:uiPriority w:val="9"/>
    <w:semiHidden/>
    <w:rsid w:val="00F3425E"/>
    <w:rPr>
      <w:rFonts w:asciiTheme="majorHAnsi" w:eastAsiaTheme="majorEastAsia" w:hAnsiTheme="majorHAnsi" w:cstheme="majorBidi"/>
      <w:i/>
      <w:iCs/>
      <w:color w:val="243F60" w:themeColor="accent1" w:themeShade="7F"/>
      <w:sz w:val="20"/>
      <w:szCs w:val="20"/>
    </w:rPr>
  </w:style>
  <w:style w:type="character" w:customStyle="1" w:styleId="Overskrift8Tegn">
    <w:name w:val="Overskrift 8 Tegn"/>
    <w:basedOn w:val="Standardskrifttypeiafsnit"/>
    <w:link w:val="Overskrift8"/>
    <w:uiPriority w:val="9"/>
    <w:semiHidden/>
    <w:rsid w:val="00F3425E"/>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typeiafsnit"/>
    <w:link w:val="Overskrift9"/>
    <w:uiPriority w:val="9"/>
    <w:semiHidden/>
    <w:rsid w:val="00F3425E"/>
    <w:rPr>
      <w:rFonts w:asciiTheme="majorHAnsi" w:eastAsiaTheme="majorEastAsia" w:hAnsiTheme="majorHAnsi" w:cstheme="majorBidi"/>
      <w:i/>
      <w:iCs/>
      <w:color w:val="272727" w:themeColor="text1" w:themeTint="D8"/>
      <w:sz w:val="21"/>
      <w:szCs w:val="21"/>
    </w:rPr>
  </w:style>
  <w:style w:type="character" w:styleId="Pladsholdertekst">
    <w:name w:val="Placeholder Text"/>
    <w:basedOn w:val="Standardskrifttypeiafsnit"/>
    <w:uiPriority w:val="99"/>
    <w:semiHidden/>
    <w:rsid w:val="00F3425E"/>
    <w:rPr>
      <w:color w:val="808080"/>
    </w:rPr>
  </w:style>
  <w:style w:type="character" w:styleId="Sidetal">
    <w:name w:val="page number"/>
    <w:basedOn w:val="Standardskrifttypeiafsnit"/>
    <w:uiPriority w:val="99"/>
    <w:semiHidden/>
    <w:unhideWhenUsed/>
    <w:rsid w:val="00F3425E"/>
  </w:style>
  <w:style w:type="paragraph" w:styleId="Sluthilsen">
    <w:name w:val="Closing"/>
    <w:basedOn w:val="Normal"/>
    <w:link w:val="SluthilsenTegn"/>
    <w:uiPriority w:val="99"/>
    <w:semiHidden/>
    <w:unhideWhenUsed/>
    <w:rsid w:val="00F3425E"/>
    <w:pPr>
      <w:ind w:left="4252"/>
    </w:pPr>
  </w:style>
  <w:style w:type="character" w:customStyle="1" w:styleId="SluthilsenTegn">
    <w:name w:val="Sluthilsen Tegn"/>
    <w:basedOn w:val="Standardskrifttypeiafsnit"/>
    <w:link w:val="Sluthilsen"/>
    <w:uiPriority w:val="99"/>
    <w:semiHidden/>
    <w:rsid w:val="00F3425E"/>
    <w:rPr>
      <w:rFonts w:ascii="Arial" w:hAnsi="Arial" w:cs="Arial"/>
      <w:sz w:val="20"/>
      <w:szCs w:val="20"/>
    </w:rPr>
  </w:style>
  <w:style w:type="character" w:styleId="Slutnotehenvisning">
    <w:name w:val="endnote reference"/>
    <w:basedOn w:val="Standardskrifttypeiafsnit"/>
    <w:uiPriority w:val="99"/>
    <w:semiHidden/>
    <w:unhideWhenUsed/>
    <w:rsid w:val="00F3425E"/>
    <w:rPr>
      <w:vertAlign w:val="superscript"/>
    </w:rPr>
  </w:style>
  <w:style w:type="paragraph" w:styleId="Slutnotetekst">
    <w:name w:val="endnote text"/>
    <w:basedOn w:val="Normal"/>
    <w:link w:val="SlutnotetekstTegn"/>
    <w:uiPriority w:val="99"/>
    <w:semiHidden/>
    <w:unhideWhenUsed/>
    <w:rsid w:val="00F3425E"/>
  </w:style>
  <w:style w:type="character" w:customStyle="1" w:styleId="SlutnotetekstTegn">
    <w:name w:val="Slutnotetekst Tegn"/>
    <w:basedOn w:val="Standardskrifttypeiafsnit"/>
    <w:link w:val="Slutnotetekst"/>
    <w:uiPriority w:val="99"/>
    <w:semiHidden/>
    <w:rsid w:val="00F3425E"/>
    <w:rPr>
      <w:rFonts w:ascii="Arial" w:hAnsi="Arial" w:cs="Arial"/>
      <w:sz w:val="20"/>
      <w:szCs w:val="20"/>
    </w:rPr>
  </w:style>
  <w:style w:type="paragraph" w:styleId="Starthilsen">
    <w:name w:val="Salutation"/>
    <w:basedOn w:val="Normal"/>
    <w:next w:val="Normal"/>
    <w:link w:val="StarthilsenTegn"/>
    <w:uiPriority w:val="99"/>
    <w:semiHidden/>
    <w:unhideWhenUsed/>
    <w:rsid w:val="00F3425E"/>
  </w:style>
  <w:style w:type="character" w:customStyle="1" w:styleId="StarthilsenTegn">
    <w:name w:val="Starthilsen Tegn"/>
    <w:basedOn w:val="Standardskrifttypeiafsnit"/>
    <w:link w:val="Starthilsen"/>
    <w:uiPriority w:val="99"/>
    <w:semiHidden/>
    <w:rsid w:val="00F3425E"/>
    <w:rPr>
      <w:rFonts w:ascii="Arial" w:hAnsi="Arial" w:cs="Arial"/>
      <w:sz w:val="20"/>
      <w:szCs w:val="20"/>
    </w:rPr>
  </w:style>
  <w:style w:type="character" w:styleId="Strk">
    <w:name w:val="Strong"/>
    <w:basedOn w:val="Standardskrifttypeiafsnit"/>
    <w:uiPriority w:val="22"/>
    <w:rsid w:val="00F3425E"/>
    <w:rPr>
      <w:b/>
      <w:bCs/>
    </w:rPr>
  </w:style>
  <w:style w:type="paragraph" w:styleId="Strktcitat">
    <w:name w:val="Intense Quote"/>
    <w:basedOn w:val="Normal"/>
    <w:next w:val="Normal"/>
    <w:link w:val="StrktcitatTegn"/>
    <w:uiPriority w:val="30"/>
    <w:rsid w:val="00F3425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rktcitatTegn">
    <w:name w:val="Stærkt citat Tegn"/>
    <w:basedOn w:val="Standardskrifttypeiafsnit"/>
    <w:link w:val="Strktcitat"/>
    <w:uiPriority w:val="30"/>
    <w:rsid w:val="00F3425E"/>
    <w:rPr>
      <w:rFonts w:ascii="Arial" w:hAnsi="Arial" w:cs="Arial"/>
      <w:i/>
      <w:iCs/>
      <w:color w:val="4F81BD" w:themeColor="accent1"/>
      <w:sz w:val="20"/>
      <w:szCs w:val="20"/>
    </w:rPr>
  </w:style>
  <w:style w:type="character" w:styleId="Svagfremhvning">
    <w:name w:val="Subtle Emphasis"/>
    <w:basedOn w:val="Standardskrifttypeiafsnit"/>
    <w:uiPriority w:val="19"/>
    <w:rsid w:val="00F3425E"/>
    <w:rPr>
      <w:i/>
      <w:iCs/>
      <w:color w:val="404040" w:themeColor="text1" w:themeTint="BF"/>
    </w:rPr>
  </w:style>
  <w:style w:type="character" w:styleId="Svaghenvisning">
    <w:name w:val="Subtle Reference"/>
    <w:basedOn w:val="Standardskrifttypeiafsnit"/>
    <w:uiPriority w:val="31"/>
    <w:rsid w:val="00F3425E"/>
    <w:rPr>
      <w:smallCaps/>
      <w:color w:val="5A5A5A" w:themeColor="text1" w:themeTint="A5"/>
    </w:rPr>
  </w:style>
  <w:style w:type="paragraph" w:styleId="Titel">
    <w:name w:val="Title"/>
    <w:basedOn w:val="Normal"/>
    <w:next w:val="Normal"/>
    <w:link w:val="TitelTegn"/>
    <w:uiPriority w:val="10"/>
    <w:rsid w:val="00F3425E"/>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3425E"/>
    <w:rPr>
      <w:rFonts w:asciiTheme="majorHAnsi" w:eastAsiaTheme="majorEastAsia" w:hAnsiTheme="majorHAnsi" w:cstheme="majorBidi"/>
      <w:spacing w:val="-10"/>
      <w:kern w:val="28"/>
      <w:sz w:val="56"/>
      <w:szCs w:val="56"/>
    </w:rPr>
  </w:style>
  <w:style w:type="paragraph" w:styleId="Underskrift">
    <w:name w:val="Signature"/>
    <w:basedOn w:val="Normal"/>
    <w:link w:val="UnderskriftTegn"/>
    <w:uiPriority w:val="99"/>
    <w:semiHidden/>
    <w:unhideWhenUsed/>
    <w:rsid w:val="00F3425E"/>
    <w:pPr>
      <w:ind w:left="4252"/>
    </w:pPr>
  </w:style>
  <w:style w:type="character" w:customStyle="1" w:styleId="UnderskriftTegn">
    <w:name w:val="Underskrift Tegn"/>
    <w:basedOn w:val="Standardskrifttypeiafsnit"/>
    <w:link w:val="Underskrift"/>
    <w:uiPriority w:val="99"/>
    <w:semiHidden/>
    <w:rsid w:val="00F3425E"/>
    <w:rPr>
      <w:rFonts w:ascii="Arial" w:hAnsi="Arial" w:cs="Arial"/>
      <w:sz w:val="20"/>
      <w:szCs w:val="20"/>
    </w:rPr>
  </w:style>
  <w:style w:type="paragraph" w:styleId="Undertitel">
    <w:name w:val="Subtitle"/>
    <w:basedOn w:val="Normal"/>
    <w:next w:val="Normal"/>
    <w:link w:val="UndertitelTegn"/>
    <w:uiPriority w:val="11"/>
    <w:rsid w:val="00F3425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titelTegn">
    <w:name w:val="Undertitel Tegn"/>
    <w:basedOn w:val="Standardskrifttypeiafsnit"/>
    <w:link w:val="Undertitel"/>
    <w:uiPriority w:val="11"/>
    <w:rsid w:val="00F3425E"/>
    <w:rPr>
      <w:rFonts w:eastAsiaTheme="minorEastAsia"/>
      <w:color w:val="5A5A5A" w:themeColor="text1" w:themeTint="A5"/>
      <w:spacing w:val="15"/>
    </w:rPr>
  </w:style>
  <w:style w:type="table" w:customStyle="1" w:styleId="Tabel-Gitter1">
    <w:name w:val="Tabel - Gitter1"/>
    <w:basedOn w:val="Tabel-Normal"/>
    <w:next w:val="Tabel-Gitter"/>
    <w:uiPriority w:val="39"/>
    <w:rsid w:val="002B571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7177089">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1164</Words>
  <Characters>6756</Characters>
  <Application>Microsoft Office Word</Application>
  <DocSecurity>0</DocSecurity>
  <Lines>563</Lines>
  <Paragraphs>344</Paragraphs>
  <ScaleCrop>false</ScaleCrop>
  <HeadingPairs>
    <vt:vector size="2" baseType="variant">
      <vt:variant>
        <vt:lpstr>Titel</vt:lpstr>
      </vt:variant>
      <vt:variant>
        <vt:i4>1</vt:i4>
      </vt:variant>
    </vt:vector>
  </HeadingPairs>
  <TitlesOfParts>
    <vt:vector size="1" baseType="lpstr">
      <vt:lpstr>Påbud om ændring af vilkår 4 i miljøgodkendelse til Genknus &amp; Kabell, Nordre Kobbelvej 19, Fredericia</vt:lpstr>
    </vt:vector>
  </TitlesOfParts>
  <Company/>
  <LinksUpToDate>false</LinksUpToDate>
  <CharactersWithSpaces>7576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Påbud om ændring af vilkår 4 i miljøgodkendelse til Genknus &amp; Kabell, Nordre Kobbelvej 19, Fredericia</dc:title>
  <dc:subject/>
  <dc:creator>Mette Schjødt</dc:creator>
  <cp:keywords/>
  <dc:description/>
  <cp:lastModifiedBy>Mette Schjødt</cp:lastModifiedBy>
  <cp:revision>2</cp:revision>
  <cp:lastPrinted>2022-01-17T09:51:00Z</cp:lastPrinted>
  <dcterms:created xsi:type="dcterms:W3CDTF">2022-01-17T09:54:00Z</dcterms:created>
  <dcterms:modified xsi:type="dcterms:W3CDTF">2022-01-17T09:54:00Z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{A36A5A89-6C46-4E97-B9C7-D2A9DAEA4C87}</vt:lpwstr>
  </property>
</Properties>
</file>