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24D1CE2E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494911">
        <w:rPr>
          <w:rFonts w:ascii="Verdana" w:hAnsi="Verdana" w:cs="Times New Roman"/>
          <w:sz w:val="18"/>
          <w:szCs w:val="18"/>
        </w:rPr>
        <w:t>19/19074</w:t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6CF8BE1" w14:textId="77777777" w:rsidR="00494911" w:rsidRDefault="00494911" w:rsidP="0049491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Stiesdal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I/S</w:t>
            </w:r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1C2ACBA2" w14:textId="77777777" w:rsidR="00494911" w:rsidRDefault="00494911" w:rsidP="0049491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Lillevangsvej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8  3670 Veksø Sjælland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547E508" w14:textId="77777777" w:rsidR="00494911" w:rsidRDefault="00494911" w:rsidP="004949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30456335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6EE0DFE" w14:textId="77777777" w:rsidR="00494911" w:rsidRDefault="00494911" w:rsidP="004949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6580E061" w14:textId="77777777" w:rsidR="00494911" w:rsidRDefault="00494911" w:rsidP="004949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21-11-2019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59EFECB" w14:textId="77777777" w:rsidR="0068777A" w:rsidRDefault="00494911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Ja</w:t>
                  </w:r>
                </w:p>
                <w:p w14:paraId="6370667A" w14:textId="77777777" w:rsidR="00494911" w:rsidRDefault="00494911" w:rsidP="00494911">
                  <w:pPr>
                    <w:rPr>
                      <w:color w:val="000000"/>
                      <w:szCs w:val="20"/>
                    </w:rPr>
                  </w:pPr>
                  <w:r>
                    <w:rPr>
                      <w:color w:val="000000"/>
                      <w:szCs w:val="20"/>
                    </w:rPr>
                    <w:t>Det henstilles, at tankattesten til den underjordiske tank, beliggende lige øst for bygning nr. 1 (BBR), fremsendes.</w:t>
                  </w:r>
                </w:p>
                <w:p w14:paraId="4161AAF4" w14:textId="77777777" w:rsidR="00494911" w:rsidRDefault="00494911" w:rsidP="00494911">
                  <w:pPr>
                    <w:rPr>
                      <w:color w:val="000000"/>
                      <w:szCs w:val="20"/>
                    </w:rPr>
                  </w:pPr>
                  <w:r w:rsidRPr="00757BCC">
                    <w:rPr>
                      <w:color w:val="000000"/>
                      <w:szCs w:val="20"/>
                    </w:rPr>
                    <w:t xml:space="preserve">Maskinhuset er uden fast bund. </w:t>
                  </w:r>
                  <w:r>
                    <w:rPr>
                      <w:color w:val="000000"/>
                      <w:szCs w:val="20"/>
                    </w:rPr>
                    <w:t xml:space="preserve">Det indskærpes, at benzintanke til traktoren i maskinhus sættes i en spildbakke, som kan rumme indholdet af den største beholder. </w:t>
                  </w:r>
                  <w:r w:rsidRPr="00757BCC">
                    <w:rPr>
                      <w:color w:val="000000"/>
                      <w:szCs w:val="20"/>
                    </w:rPr>
                    <w:t>Ved brud på en beholder er der risiko for forurening af jord, grundvand og overfladevand.</w:t>
                  </w:r>
                </w:p>
                <w:p w14:paraId="5AE833E5" w14:textId="77777777" w:rsidR="00494911" w:rsidRDefault="00494911" w:rsidP="00494911">
                  <w:pPr>
                    <w:rPr>
                      <w:color w:val="000000"/>
                      <w:szCs w:val="20"/>
                    </w:rPr>
                  </w:pPr>
                </w:p>
                <w:p w14:paraId="191BCF8E" w14:textId="77777777" w:rsidR="00494911" w:rsidRPr="00757BCC" w:rsidRDefault="00494911" w:rsidP="00494911">
                  <w:pPr>
                    <w:rPr>
                      <w:color w:val="000000"/>
                      <w:szCs w:val="20"/>
                    </w:rPr>
                  </w:pPr>
                  <w:r w:rsidRPr="00757BCC">
                    <w:rPr>
                      <w:color w:val="000000"/>
                      <w:szCs w:val="20"/>
                    </w:rPr>
                    <w:t>Egedal Kommune indskærper i henhold til §</w:t>
                  </w:r>
                  <w:r>
                    <w:rPr>
                      <w:color w:val="000000"/>
                      <w:szCs w:val="20"/>
                    </w:rPr>
                    <w:t xml:space="preserve"> </w:t>
                  </w:r>
                  <w:r w:rsidRPr="00757BCC">
                    <w:rPr>
                      <w:color w:val="000000"/>
                      <w:szCs w:val="20"/>
                    </w:rPr>
                    <w:t xml:space="preserve">12.3 i </w:t>
                  </w:r>
                  <w:r w:rsidRPr="00757BCC">
                    <w:rPr>
                      <w:i/>
                      <w:iCs/>
                      <w:color w:val="000000"/>
                      <w:szCs w:val="20"/>
                    </w:rPr>
                    <w:t>”Regulativ for Erhvervsaffald i Egedal Kommune”</w:t>
                  </w:r>
                  <w:r w:rsidRPr="00757BCC">
                    <w:rPr>
                      <w:color w:val="000000"/>
                      <w:szCs w:val="20"/>
                    </w:rPr>
                    <w:t xml:space="preserve"> at:</w:t>
                  </w:r>
                </w:p>
                <w:p w14:paraId="5AF63B9F" w14:textId="77777777" w:rsidR="00494911" w:rsidRPr="00757BCC" w:rsidRDefault="00494911" w:rsidP="00494911">
                  <w:pPr>
                    <w:rPr>
                      <w:color w:val="000000"/>
                      <w:szCs w:val="20"/>
                    </w:rPr>
                  </w:pPr>
                </w:p>
                <w:p w14:paraId="335A3614" w14:textId="77777777" w:rsidR="00494911" w:rsidRPr="00757BCC" w:rsidRDefault="00494911" w:rsidP="00494911">
                  <w:pPr>
                    <w:pStyle w:val="Listeafsnit"/>
                    <w:numPr>
                      <w:ilvl w:val="0"/>
                      <w:numId w:val="1"/>
                    </w:numPr>
                    <w:spacing w:line="240" w:lineRule="auto"/>
                    <w:contextualSpacing w:val="0"/>
                    <w:rPr>
                      <w:i/>
                      <w:iCs/>
                      <w:color w:val="000000"/>
                      <w:szCs w:val="20"/>
                    </w:rPr>
                  </w:pPr>
                  <w:r w:rsidRPr="00757BCC">
                    <w:rPr>
                      <w:color w:val="000000"/>
                      <w:szCs w:val="20"/>
                    </w:rPr>
                    <w:t>”</w:t>
                  </w:r>
                  <w:r w:rsidRPr="00757BCC">
                    <w:rPr>
                      <w:i/>
                      <w:iCs/>
                      <w:color w:val="000000"/>
                      <w:szCs w:val="20"/>
                    </w:rPr>
                    <w:t xml:space="preserve">Opbevaringen skal ske i egnede beholdere på tæt bund uden mulighed for afløb til kloak, jord, vandløb eller grundvand. </w:t>
                  </w:r>
                </w:p>
                <w:p w14:paraId="26D965A6" w14:textId="77777777" w:rsidR="00494911" w:rsidRPr="00757BCC" w:rsidRDefault="00494911" w:rsidP="00494911">
                  <w:pPr>
                    <w:pStyle w:val="Listeafsnit"/>
                    <w:numPr>
                      <w:ilvl w:val="0"/>
                      <w:numId w:val="1"/>
                    </w:numPr>
                    <w:spacing w:line="240" w:lineRule="auto"/>
                    <w:contextualSpacing w:val="0"/>
                    <w:rPr>
                      <w:color w:val="000000"/>
                      <w:szCs w:val="20"/>
                    </w:rPr>
                  </w:pPr>
                  <w:r w:rsidRPr="00757BCC">
                    <w:rPr>
                      <w:i/>
                      <w:iCs/>
                      <w:color w:val="000000"/>
                      <w:szCs w:val="20"/>
                    </w:rPr>
                    <w:t>Oplagspladsen skal være under tag og indrettes således, at spild kan opsamles ved brud på den beholder, der indeholder den største mængde”</w:t>
                  </w:r>
                  <w:r w:rsidRPr="00757BCC">
                    <w:rPr>
                      <w:color w:val="000000"/>
                      <w:szCs w:val="20"/>
                    </w:rPr>
                    <w:t xml:space="preserve">  </w:t>
                  </w:r>
                </w:p>
                <w:p w14:paraId="2B42EBED" w14:textId="77777777" w:rsidR="00494911" w:rsidRDefault="00494911" w:rsidP="00494911">
                  <w:pPr>
                    <w:rPr>
                      <w:color w:val="000000"/>
                      <w:szCs w:val="20"/>
                    </w:rPr>
                  </w:pPr>
                </w:p>
                <w:p w14:paraId="5FA54C63" w14:textId="77777777" w:rsidR="00494911" w:rsidRDefault="00494911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  <w:p w14:paraId="60100B69" w14:textId="084F7967" w:rsidR="00494911" w:rsidRPr="00E44549" w:rsidRDefault="00494911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lastRenderedPageBreak/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E0D8F"/>
    <w:multiLevelType w:val="hybridMultilevel"/>
    <w:tmpl w:val="8228DFA6"/>
    <w:lvl w:ilvl="0" w:tplc="6E1497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56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5546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94911"/>
    <w:rsid w:val="004C25A1"/>
    <w:rsid w:val="004F37D8"/>
    <w:rsid w:val="00532BBB"/>
    <w:rsid w:val="00562D2F"/>
    <w:rsid w:val="00577910"/>
    <w:rsid w:val="005E0C4D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  <w:style w:type="paragraph" w:styleId="Listeafsnit">
    <w:name w:val="List Paragraph"/>
    <w:basedOn w:val="Normal"/>
    <w:uiPriority w:val="34"/>
    <w:qFormat/>
    <w:rsid w:val="00494911"/>
    <w:pPr>
      <w:spacing w:after="0" w:line="240" w:lineRule="exact"/>
      <w:ind w:left="720"/>
      <w:contextualSpacing/>
    </w:pPr>
    <w:rPr>
      <w:rFonts w:ascii="Verdana" w:eastAsia="Times New Roman" w:hAnsi="Verdana" w:cs="Times New Roman"/>
      <w:sz w:val="18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1196</Characters>
  <Application>Microsoft Office Word</Application>
  <DocSecurity>0</DocSecurity>
  <Lines>39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2025-03-20T12:16:00Z</dcterms:created>
  <dcterms:modified xsi:type="dcterms:W3CDTF">2025-03-20T12:23:00Z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