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27777" w14:textId="77777777" w:rsidR="00B825C0" w:rsidRPr="00124F3D" w:rsidRDefault="00B825C0" w:rsidP="00B825C0">
      <w:pPr>
        <w:pStyle w:val="SB-brev-normal"/>
        <w:rPr>
          <w:szCs w:val="20"/>
        </w:rPr>
      </w:pPr>
    </w:p>
    <w:p w14:paraId="5A3DF29C" w14:textId="77777777" w:rsidR="00C3442A" w:rsidRPr="00C3442A" w:rsidRDefault="007C7DC3" w:rsidP="00CF233C">
      <w:pPr>
        <w:pStyle w:val="SB-brev-adresseblok"/>
        <w:rPr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14:paraId="15913778" w14:textId="77777777" w:rsidR="00C3442A" w:rsidRPr="00C3442A" w:rsidRDefault="000718ED" w:rsidP="00C3442A">
      <w:pPr>
        <w:pStyle w:val="SB-brev-normal"/>
        <w:rPr>
          <w:b/>
          <w:szCs w:val="20"/>
        </w:rPr>
      </w:pPr>
      <w:r>
        <w:rPr>
          <w:b/>
          <w:szCs w:val="20"/>
        </w:rPr>
        <w:t>Tilsynsrapport til offentliggørelse</w:t>
      </w:r>
    </w:p>
    <w:p w14:paraId="7F09C68A" w14:textId="77777777" w:rsidR="005324EF" w:rsidRDefault="005324EF" w:rsidP="005324EF">
      <w:pPr>
        <w:pStyle w:val="SB-brev-normal"/>
        <w:rPr>
          <w:b/>
          <w:szCs w:val="20"/>
        </w:rPr>
      </w:pPr>
    </w:p>
    <w:p w14:paraId="35129511" w14:textId="77777777" w:rsidR="00C3442A" w:rsidRPr="00C3442A" w:rsidRDefault="00C3442A" w:rsidP="00C3442A">
      <w:pPr>
        <w:pStyle w:val="SB-brev-normal"/>
        <w:rPr>
          <w:szCs w:val="20"/>
        </w:rPr>
      </w:pPr>
      <w:r w:rsidRPr="00C3442A">
        <w:rPr>
          <w:szCs w:val="20"/>
        </w:rPr>
        <w:t>D</w:t>
      </w:r>
      <w:r w:rsidR="00CF233C">
        <w:rPr>
          <w:szCs w:val="20"/>
        </w:rPr>
        <w:t>enne tilsynsrapport</w:t>
      </w:r>
      <w:r w:rsidRPr="00C3442A">
        <w:rPr>
          <w:szCs w:val="20"/>
        </w:rPr>
        <w:t xml:space="preserve"> offentliggøres senest 4 måneder efter at virksomhedsbesøget har fundet sted jf. § 12, stk. 1 i tilsynsbekendtgørelsen. </w:t>
      </w:r>
    </w:p>
    <w:tbl>
      <w:tblPr>
        <w:tblStyle w:val="Tabel-Gitter"/>
        <w:tblW w:w="6379" w:type="dxa"/>
        <w:tblInd w:w="-5" w:type="dxa"/>
        <w:tblLook w:val="04A0" w:firstRow="1" w:lastRow="0" w:firstColumn="1" w:lastColumn="0" w:noHBand="0" w:noVBand="1"/>
      </w:tblPr>
      <w:tblGrid>
        <w:gridCol w:w="2552"/>
        <w:gridCol w:w="3827"/>
      </w:tblGrid>
      <w:tr w:rsidR="000718ED" w:rsidRPr="00C3442A" w14:paraId="6931E964" w14:textId="77777777" w:rsidTr="00B8412B">
        <w:tc>
          <w:tcPr>
            <w:tcW w:w="2552" w:type="dxa"/>
          </w:tcPr>
          <w:p w14:paraId="24ED8D9C" w14:textId="77777777"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navn</w:t>
            </w:r>
          </w:p>
        </w:tc>
        <w:tc>
          <w:tcPr>
            <w:tcW w:w="3827" w:type="dxa"/>
          </w:tcPr>
          <w:p w14:paraId="485E6ABE" w14:textId="77777777" w:rsidR="000718ED" w:rsidRPr="00C3442A" w:rsidRDefault="00CC45B5" w:rsidP="0022145B">
            <w:pPr>
              <w:pStyle w:val="SB-brev-normal"/>
              <w:rPr>
                <w:szCs w:val="20"/>
              </w:rPr>
            </w:pPr>
            <w:bookmarkStart w:id="0" w:name="site_site_name"/>
            <w:bookmarkEnd w:id="0"/>
            <w:r>
              <w:rPr>
                <w:szCs w:val="20"/>
              </w:rPr>
              <w:t>SIM-TEC ApS</w:t>
            </w:r>
          </w:p>
        </w:tc>
      </w:tr>
      <w:tr w:rsidR="000718ED" w:rsidRPr="00C3442A" w14:paraId="2847E37A" w14:textId="77777777" w:rsidTr="00B8412B">
        <w:tc>
          <w:tcPr>
            <w:tcW w:w="2552" w:type="dxa"/>
          </w:tcPr>
          <w:p w14:paraId="3AD39086" w14:textId="77777777"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adresse</w:t>
            </w:r>
          </w:p>
        </w:tc>
        <w:tc>
          <w:tcPr>
            <w:tcW w:w="3827" w:type="dxa"/>
          </w:tcPr>
          <w:p w14:paraId="615C2D6F" w14:textId="77777777" w:rsidR="000718ED" w:rsidRPr="00C3442A" w:rsidRDefault="00CC45B5" w:rsidP="007E1429">
            <w:pPr>
              <w:pStyle w:val="SB-brev-normal"/>
              <w:jc w:val="both"/>
              <w:rPr>
                <w:szCs w:val="20"/>
              </w:rPr>
            </w:pPr>
            <w:bookmarkStart w:id="1" w:name="site_site_address"/>
            <w:bookmarkEnd w:id="1"/>
            <w:r>
              <w:rPr>
                <w:szCs w:val="20"/>
              </w:rPr>
              <w:t xml:space="preserve">Tværvej </w:t>
            </w:r>
            <w:proofErr w:type="gramStart"/>
            <w:r>
              <w:rPr>
                <w:szCs w:val="20"/>
              </w:rPr>
              <w:t>1</w:t>
            </w:r>
            <w:r w:rsidR="008B711C">
              <w:rPr>
                <w:szCs w:val="20"/>
              </w:rPr>
              <w:t>,</w:t>
            </w:r>
            <w:r w:rsidR="0022145B">
              <w:rPr>
                <w:szCs w:val="20"/>
              </w:rPr>
              <w:t xml:space="preserve"> </w:t>
            </w:r>
            <w:r w:rsidR="000718ED">
              <w:rPr>
                <w:szCs w:val="20"/>
              </w:rPr>
              <w:t xml:space="preserve"> </w:t>
            </w:r>
            <w:bookmarkStart w:id="2" w:name="site_postal_codes_id"/>
            <w:bookmarkEnd w:id="2"/>
            <w:r>
              <w:rPr>
                <w:szCs w:val="20"/>
              </w:rPr>
              <w:t>6430</w:t>
            </w:r>
            <w:proofErr w:type="gramEnd"/>
            <w:r w:rsidR="008B711C">
              <w:rPr>
                <w:szCs w:val="20"/>
              </w:rPr>
              <w:t xml:space="preserve">, </w:t>
            </w:r>
            <w:r w:rsidR="000718ED">
              <w:rPr>
                <w:szCs w:val="20"/>
              </w:rPr>
              <w:t xml:space="preserve"> </w:t>
            </w:r>
            <w:bookmarkStart w:id="3" w:name="postal_codes_postal_codes_name"/>
            <w:bookmarkEnd w:id="3"/>
            <w:r>
              <w:rPr>
                <w:szCs w:val="20"/>
              </w:rPr>
              <w:t>Nordborg</w:t>
            </w:r>
          </w:p>
        </w:tc>
      </w:tr>
      <w:tr w:rsidR="00C3442A" w:rsidRPr="00C3442A" w14:paraId="5DAB0C26" w14:textId="77777777" w:rsidTr="00B8412B">
        <w:tc>
          <w:tcPr>
            <w:tcW w:w="2552" w:type="dxa"/>
          </w:tcPr>
          <w:p w14:paraId="68EE853A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CVR-nr.</w:t>
            </w:r>
          </w:p>
        </w:tc>
        <w:tc>
          <w:tcPr>
            <w:tcW w:w="3827" w:type="dxa"/>
          </w:tcPr>
          <w:p w14:paraId="2179EDF8" w14:textId="77777777" w:rsidR="00C3442A" w:rsidRPr="00C3442A" w:rsidRDefault="00CC45B5" w:rsidP="00C3442A">
            <w:pPr>
              <w:pStyle w:val="SB-brev-normal"/>
              <w:rPr>
                <w:szCs w:val="20"/>
              </w:rPr>
            </w:pPr>
            <w:bookmarkStart w:id="4" w:name="ind_industry_central_company_no"/>
            <w:bookmarkEnd w:id="4"/>
            <w:r>
              <w:rPr>
                <w:szCs w:val="20"/>
              </w:rPr>
              <w:t>30519396</w:t>
            </w:r>
          </w:p>
        </w:tc>
      </w:tr>
      <w:tr w:rsidR="00C3442A" w:rsidRPr="00C3442A" w14:paraId="035656DA" w14:textId="77777777" w:rsidTr="00B8412B">
        <w:tc>
          <w:tcPr>
            <w:tcW w:w="2552" w:type="dxa"/>
          </w:tcPr>
          <w:p w14:paraId="05FDEB78" w14:textId="77777777" w:rsidR="00C3442A" w:rsidRPr="00C3442A" w:rsidRDefault="00FC3FE4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P-</w:t>
            </w:r>
            <w:r w:rsidR="00C3442A">
              <w:rPr>
                <w:szCs w:val="20"/>
              </w:rPr>
              <w:t>nr.</w:t>
            </w:r>
          </w:p>
        </w:tc>
        <w:tc>
          <w:tcPr>
            <w:tcW w:w="3827" w:type="dxa"/>
          </w:tcPr>
          <w:p w14:paraId="793F1004" w14:textId="77777777" w:rsidR="00C3442A" w:rsidRPr="00C3442A" w:rsidRDefault="00CC45B5" w:rsidP="00C3442A">
            <w:pPr>
              <w:pStyle w:val="SB-brev-normal"/>
              <w:rPr>
                <w:szCs w:val="20"/>
              </w:rPr>
            </w:pPr>
            <w:bookmarkStart w:id="5" w:name="ind_industry_company_no"/>
            <w:bookmarkEnd w:id="5"/>
            <w:r>
              <w:rPr>
                <w:szCs w:val="20"/>
              </w:rPr>
              <w:t>1013893396</w:t>
            </w:r>
          </w:p>
        </w:tc>
      </w:tr>
      <w:tr w:rsidR="00C3442A" w:rsidRPr="00C3442A" w14:paraId="230DE8FD" w14:textId="77777777" w:rsidTr="00B8412B">
        <w:tc>
          <w:tcPr>
            <w:tcW w:w="2552" w:type="dxa"/>
          </w:tcPr>
          <w:p w14:paraId="224EA42B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Karakter af virksomhed - listepunkt</w:t>
            </w:r>
          </w:p>
        </w:tc>
        <w:tc>
          <w:tcPr>
            <w:tcW w:w="3827" w:type="dxa"/>
          </w:tcPr>
          <w:p w14:paraId="3DFCB739" w14:textId="77777777" w:rsidR="00C3442A" w:rsidRPr="00C3442A" w:rsidRDefault="00CC45B5" w:rsidP="00C3442A">
            <w:pPr>
              <w:pStyle w:val="SB-brev-normal"/>
              <w:rPr>
                <w:szCs w:val="20"/>
              </w:rPr>
            </w:pPr>
            <w:bookmarkStart w:id="6" w:name="ind_industry_main_type"/>
            <w:bookmarkEnd w:id="6"/>
            <w:r>
              <w:rPr>
                <w:szCs w:val="20"/>
              </w:rPr>
              <w:t>A53</w:t>
            </w:r>
            <w:r w:rsidR="00AD2899">
              <w:rPr>
                <w:szCs w:val="20"/>
              </w:rPr>
              <w:t xml:space="preserve"> </w:t>
            </w:r>
            <w:bookmarkStart w:id="7" w:name="ind_indtypes_ind_type_name"/>
            <w:bookmarkEnd w:id="7"/>
            <w:r>
              <w:rPr>
                <w:szCs w:val="20"/>
              </w:rPr>
              <w:t>Maskinfabrikker, -værksteder 100-1000 m2</w:t>
            </w:r>
          </w:p>
        </w:tc>
      </w:tr>
      <w:tr w:rsidR="005324EF" w:rsidRPr="00C3442A" w14:paraId="4C0B72E2" w14:textId="77777777" w:rsidTr="00B8412B">
        <w:tc>
          <w:tcPr>
            <w:tcW w:w="2552" w:type="dxa"/>
          </w:tcPr>
          <w:p w14:paraId="67AFFF3C" w14:textId="77777777" w:rsidR="005324EF" w:rsidRDefault="005324EF" w:rsidP="00C3442A">
            <w:pPr>
              <w:pStyle w:val="SB-brev-normal"/>
              <w:rPr>
                <w:szCs w:val="20"/>
              </w:rPr>
            </w:pPr>
            <w:r w:rsidRPr="005324EF">
              <w:rPr>
                <w:szCs w:val="20"/>
                <w:lang w:val="en"/>
              </w:rPr>
              <w:t xml:space="preserve">Dato for </w:t>
            </w:r>
            <w:proofErr w:type="spellStart"/>
            <w:r w:rsidRPr="005324EF">
              <w:rPr>
                <w:szCs w:val="20"/>
                <w:lang w:val="en"/>
              </w:rPr>
              <w:t>tilsynsbesøget</w:t>
            </w:r>
            <w:proofErr w:type="spellEnd"/>
          </w:p>
        </w:tc>
        <w:tc>
          <w:tcPr>
            <w:tcW w:w="3827" w:type="dxa"/>
          </w:tcPr>
          <w:p w14:paraId="65DF8C04" w14:textId="77777777" w:rsidR="005324EF" w:rsidRDefault="00CC45B5" w:rsidP="00C3442A">
            <w:pPr>
              <w:pStyle w:val="SB-brev-normal"/>
              <w:rPr>
                <w:szCs w:val="20"/>
              </w:rPr>
            </w:pPr>
            <w:bookmarkStart w:id="8" w:name="ind_inspec_real_act_date"/>
            <w:bookmarkEnd w:id="8"/>
            <w:r>
              <w:rPr>
                <w:szCs w:val="20"/>
              </w:rPr>
              <w:t>11.08.2022</w:t>
            </w:r>
          </w:p>
        </w:tc>
      </w:tr>
      <w:tr w:rsidR="000B10C9" w:rsidRPr="00C3442A" w14:paraId="25C23062" w14:textId="77777777" w:rsidTr="00B8412B">
        <w:tc>
          <w:tcPr>
            <w:tcW w:w="2552" w:type="dxa"/>
          </w:tcPr>
          <w:p w14:paraId="6E43247C" w14:textId="77777777" w:rsidR="000B10C9" w:rsidRDefault="000B10C9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 xml:space="preserve">Baggrund for tilsynet </w:t>
            </w:r>
          </w:p>
        </w:tc>
        <w:tc>
          <w:tcPr>
            <w:tcW w:w="3827" w:type="dxa"/>
          </w:tcPr>
          <w:p w14:paraId="20DBA7D4" w14:textId="77777777" w:rsidR="000B10C9" w:rsidRDefault="00CC45B5" w:rsidP="000B10C9">
            <w:pPr>
              <w:pStyle w:val="SB-brev-normal"/>
              <w:rPr>
                <w:szCs w:val="20"/>
              </w:rPr>
            </w:pPr>
            <w:bookmarkStart w:id="9" w:name="ind_inspec_types_inspec_type_name"/>
            <w:bookmarkEnd w:id="9"/>
            <w:r>
              <w:rPr>
                <w:szCs w:val="20"/>
              </w:rPr>
              <w:t>varslet basis miljøtilsyn</w:t>
            </w:r>
          </w:p>
        </w:tc>
      </w:tr>
      <w:tr w:rsidR="00C3442A" w:rsidRPr="00C3442A" w14:paraId="1ED23FF0" w14:textId="77777777" w:rsidTr="00B8412B">
        <w:tc>
          <w:tcPr>
            <w:tcW w:w="2552" w:type="dxa"/>
          </w:tcPr>
          <w:p w14:paraId="25C6D434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Der er ført tilsyn med:</w:t>
            </w:r>
          </w:p>
        </w:tc>
        <w:tc>
          <w:tcPr>
            <w:tcW w:w="3827" w:type="dxa"/>
          </w:tcPr>
          <w:p w14:paraId="57C795FF" w14:textId="77777777" w:rsidR="00C3442A" w:rsidRPr="00C3442A" w:rsidRDefault="00C3442A" w:rsidP="007E1429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 xml:space="preserve">Udledninger til luft, spildevandsforhold, affaldshåndtering, kemikalieopbevaring, forebyggelse af forurening, støj, egenkontrol, vilkår </w:t>
            </w:r>
            <w:r w:rsidR="00596FF1">
              <w:rPr>
                <w:szCs w:val="20"/>
              </w:rPr>
              <w:t xml:space="preserve">i godkendelser, </w:t>
            </w:r>
            <w:r w:rsidRPr="00C3442A">
              <w:rPr>
                <w:szCs w:val="20"/>
              </w:rPr>
              <w:t>tilladelser og bekendtgørelser</w:t>
            </w:r>
            <w:r w:rsidR="00596FF1">
              <w:rPr>
                <w:szCs w:val="20"/>
              </w:rPr>
              <w:t>.</w:t>
            </w:r>
          </w:p>
        </w:tc>
      </w:tr>
      <w:tr w:rsidR="00C3442A" w:rsidRPr="00C3442A" w14:paraId="2305FA1F" w14:textId="77777777" w:rsidTr="00B8412B">
        <w:tc>
          <w:tcPr>
            <w:tcW w:w="2552" w:type="dxa"/>
          </w:tcPr>
          <w:p w14:paraId="02EBAE09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Konstateret jordforurening</w:t>
            </w:r>
          </w:p>
        </w:tc>
        <w:tc>
          <w:tcPr>
            <w:tcW w:w="3827" w:type="dxa"/>
          </w:tcPr>
          <w:p w14:paraId="26804C90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bookmarkStart w:id="10" w:name="ind_inspec_report_control_commentsX19"/>
            <w:bookmarkEnd w:id="10"/>
            <w:r w:rsidRPr="00C3442A">
              <w:rPr>
                <w:szCs w:val="20"/>
              </w:rPr>
              <w:t xml:space="preserve">Ikke på dette tilsyn. </w:t>
            </w:r>
          </w:p>
        </w:tc>
      </w:tr>
      <w:tr w:rsidR="00B40433" w:rsidRPr="00C3442A" w14:paraId="6C04D767" w14:textId="77777777" w:rsidTr="00B8412B">
        <w:tc>
          <w:tcPr>
            <w:tcW w:w="2552" w:type="dxa"/>
          </w:tcPr>
          <w:p w14:paraId="37593E85" w14:textId="77777777" w:rsidR="00B40433" w:rsidRPr="00C3442A" w:rsidRDefault="00B8412B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Meddelt påbud, forbud eller indskærpelser</w:t>
            </w:r>
          </w:p>
        </w:tc>
        <w:tc>
          <w:tcPr>
            <w:tcW w:w="3827" w:type="dxa"/>
          </w:tcPr>
          <w:p w14:paraId="75C04430" w14:textId="04B04D9C" w:rsidR="00FE2BE7" w:rsidRDefault="00226A73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Ja, en indskærpelse</w:t>
            </w:r>
          </w:p>
        </w:tc>
      </w:tr>
      <w:tr w:rsidR="00C3442A" w:rsidRPr="00C3442A" w14:paraId="377F9B0A" w14:textId="77777777" w:rsidTr="00B8412B">
        <w:tc>
          <w:tcPr>
            <w:tcW w:w="2552" w:type="dxa"/>
          </w:tcPr>
          <w:p w14:paraId="10C86EE6" w14:textId="77777777" w:rsidR="00C3442A" w:rsidRPr="00C3442A" w:rsidRDefault="00B8412B" w:rsidP="00C3442A">
            <w:pPr>
              <w:pStyle w:val="SB-brev-normal"/>
              <w:rPr>
                <w:szCs w:val="20"/>
              </w:rPr>
            </w:pPr>
            <w:r w:rsidRPr="00B8412B">
              <w:rPr>
                <w:szCs w:val="20"/>
              </w:rPr>
              <w:t>Konklusioner på virksomhedens seneste indberetninger om egenkontrol</w:t>
            </w:r>
          </w:p>
        </w:tc>
        <w:tc>
          <w:tcPr>
            <w:tcW w:w="3827" w:type="dxa"/>
          </w:tcPr>
          <w:p w14:paraId="7453375B" w14:textId="77777777" w:rsidR="00C3442A" w:rsidRPr="00C3442A" w:rsidRDefault="007E1429" w:rsidP="00C3442A">
            <w:pPr>
              <w:pStyle w:val="SB-brev-normal"/>
              <w:rPr>
                <w:szCs w:val="20"/>
              </w:rPr>
            </w:pPr>
            <w:bookmarkStart w:id="11" w:name="ind_inspec_report_control_commentsX23"/>
            <w:bookmarkEnd w:id="11"/>
            <w:r>
              <w:rPr>
                <w:szCs w:val="20"/>
              </w:rPr>
              <w:t>Ikke relevant</w:t>
            </w:r>
          </w:p>
        </w:tc>
      </w:tr>
    </w:tbl>
    <w:tbl>
      <w:tblPr>
        <w:tblStyle w:val="Tabel-Gitter"/>
        <w:tblpPr w:vertAnchor="page" w:horzAnchor="page" w:tblpX="8896" w:tblpY="1354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2"/>
      </w:tblGrid>
      <w:tr w:rsidR="00754E4F" w:rsidRPr="008F390D" w14:paraId="131FADD5" w14:textId="77777777" w:rsidTr="00754E4F">
        <w:trPr>
          <w:trHeight w:hRule="exact" w:val="2695"/>
        </w:trPr>
        <w:tc>
          <w:tcPr>
            <w:tcW w:w="2082" w:type="dxa"/>
            <w:tcMar>
              <w:right w:w="85" w:type="dxa"/>
            </w:tcMar>
            <w:vAlign w:val="bottom"/>
          </w:tcPr>
          <w:p w14:paraId="356BA793" w14:textId="77777777" w:rsidR="00754E4F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b/>
                <w:noProof/>
                <w:color w:val="86BC59"/>
              </w:rPr>
            </w:pPr>
            <w:r>
              <w:rPr>
                <w:b/>
                <w:noProof/>
                <w:color w:val="86BC59"/>
              </w:rPr>
              <w:t>Erhverv og Affald</w:t>
            </w:r>
          </w:p>
          <w:p w14:paraId="7E087D2D" w14:textId="77777777" w:rsidR="00754E4F" w:rsidRPr="00884E25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b/>
                <w:color w:val="86BC59"/>
              </w:rPr>
            </w:pPr>
          </w:p>
          <w:p w14:paraId="26B73231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Sønderborg Kommune</w:t>
            </w:r>
          </w:p>
          <w:p w14:paraId="5D0D4B9B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884E25">
              <w:rPr>
                <w:szCs w:val="16"/>
              </w:rPr>
              <w:t>Rådhustorvet</w:t>
            </w:r>
            <w:r w:rsidRPr="00BC129A">
              <w:rPr>
                <w:color w:val="595959" w:themeColor="text1" w:themeTint="A6"/>
                <w:szCs w:val="16"/>
              </w:rPr>
              <w:t xml:space="preserve"> 10</w:t>
            </w:r>
          </w:p>
          <w:p w14:paraId="621A4FED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6400 Sønderborg</w:t>
            </w:r>
          </w:p>
          <w:p w14:paraId="2679100A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T: 88 72 64 00</w:t>
            </w:r>
          </w:p>
          <w:p w14:paraId="0D691A6A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</w:p>
          <w:p w14:paraId="142712A0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E: post@sonderborg.dk</w:t>
            </w:r>
          </w:p>
          <w:p w14:paraId="3A024DDB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W: sonderborgkommune.dk</w:t>
            </w:r>
          </w:p>
          <w:p w14:paraId="05719A36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</w:p>
          <w:p w14:paraId="7235C050" w14:textId="77777777" w:rsidR="00754E4F" w:rsidRPr="00080AA9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noProof/>
                <w:color w:val="595959" w:themeColor="text1" w:themeTint="A6"/>
                <w:szCs w:val="16"/>
              </w:rPr>
            </w:pPr>
          </w:p>
        </w:tc>
      </w:tr>
    </w:tbl>
    <w:p w14:paraId="415C8617" w14:textId="77777777" w:rsidR="00C3442A" w:rsidRPr="00147E1E" w:rsidRDefault="00C3442A" w:rsidP="00C3442A">
      <w:pPr>
        <w:pStyle w:val="SB-brev-normal"/>
        <w:rPr>
          <w:sz w:val="16"/>
          <w:szCs w:val="16"/>
        </w:rPr>
      </w:pPr>
      <w:r w:rsidRPr="00147E1E">
        <w:rPr>
          <w:sz w:val="16"/>
          <w:szCs w:val="16"/>
        </w:rPr>
        <w:t>Oplysninger efter § 11, stk. 1 i tilsynsbekendtgørelsen.</w:t>
      </w:r>
    </w:p>
    <w:p w14:paraId="159105A9" w14:textId="77777777" w:rsidR="00C3442A" w:rsidRDefault="00C3442A" w:rsidP="00C3442A">
      <w:pPr>
        <w:pStyle w:val="SB-brev-normal"/>
        <w:rPr>
          <w:szCs w:val="20"/>
        </w:rPr>
      </w:pPr>
    </w:p>
    <w:p w14:paraId="7792EE0C" w14:textId="77777777" w:rsidR="00754E4F" w:rsidRDefault="009A1984" w:rsidP="00C3442A">
      <w:pPr>
        <w:pStyle w:val="SB-brev-normal"/>
        <w:rPr>
          <w:szCs w:val="20"/>
        </w:rPr>
      </w:pPr>
      <w:r>
        <w:rPr>
          <w:szCs w:val="20"/>
        </w:rPr>
        <w:t xml:space="preserve">Sønderborg Kommune skal oplyse, at enhver har ret til aktindsigt i de </w:t>
      </w:r>
    </w:p>
    <w:p w14:paraId="5AC33167" w14:textId="77777777" w:rsidR="00CF233C" w:rsidRPr="00C3442A" w:rsidRDefault="009A1984" w:rsidP="00C3442A">
      <w:pPr>
        <w:pStyle w:val="SB-brev-normal"/>
        <w:rPr>
          <w:szCs w:val="20"/>
        </w:rPr>
      </w:pPr>
      <w:r>
        <w:rPr>
          <w:szCs w:val="20"/>
        </w:rPr>
        <w:t xml:space="preserve">øvrige oplysninger, som tilsynsmyndigheden er besiddelse af, med de begrænsninger, der følger af anden lovgivning. </w:t>
      </w:r>
      <w:r w:rsidR="00CF233C">
        <w:rPr>
          <w:szCs w:val="20"/>
        </w:rPr>
        <w:t xml:space="preserve"> </w:t>
      </w:r>
    </w:p>
    <w:sectPr w:rsidR="00CF233C" w:rsidRPr="00C3442A" w:rsidSect="00CF233C">
      <w:headerReference w:type="default" r:id="rId6"/>
      <w:footerReference w:type="default" r:id="rId7"/>
      <w:headerReference w:type="first" r:id="rId8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A297B" w14:textId="77777777" w:rsidR="007A092C" w:rsidRDefault="007A092C">
      <w:r>
        <w:separator/>
      </w:r>
    </w:p>
  </w:endnote>
  <w:endnote w:type="continuationSeparator" w:id="0">
    <w:p w14:paraId="36A5C402" w14:textId="77777777"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5A54A" w14:textId="77777777"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589BE78" wp14:editId="605CB092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6608C8" w14:textId="77777777"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754E4F">
                            <w:rPr>
                              <w:noProof/>
                            </w:rPr>
                            <w:t>1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r w:rsidR="000B10C9">
                            <w:rPr>
                              <w:noProof/>
                            </w:rPr>
                            <w:fldChar w:fldCharType="begin"/>
                          </w:r>
                          <w:r w:rsidR="000B10C9">
                            <w:rPr>
                              <w:noProof/>
                            </w:rPr>
                            <w:instrText xml:space="preserve"> NUMPAGES </w:instrText>
                          </w:r>
                          <w:r w:rsidR="000B10C9">
                            <w:rPr>
                              <w:noProof/>
                            </w:rPr>
                            <w:fldChar w:fldCharType="separate"/>
                          </w:r>
                          <w:r w:rsidR="00754E4F">
                            <w:rPr>
                              <w:noProof/>
                            </w:rPr>
                            <w:t>2</w:t>
                          </w:r>
                          <w:r w:rsidR="000B10C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754E4F">
                      <w:rPr>
                        <w:noProof/>
                      </w:rPr>
                      <w:t>1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0B10C9">
                      <w:rPr>
                        <w:noProof/>
                      </w:rPr>
                      <w:fldChar w:fldCharType="begin"/>
                    </w:r>
                    <w:r w:rsidR="000B10C9">
                      <w:rPr>
                        <w:noProof/>
                      </w:rPr>
                      <w:instrText xml:space="preserve"> NUMPAGES </w:instrText>
                    </w:r>
                    <w:r w:rsidR="000B10C9">
                      <w:rPr>
                        <w:noProof/>
                      </w:rPr>
                      <w:fldChar w:fldCharType="separate"/>
                    </w:r>
                    <w:r w:rsidR="00754E4F">
                      <w:rPr>
                        <w:noProof/>
                      </w:rPr>
                      <w:t>2</w:t>
                    </w:r>
                    <w:r w:rsidR="000B10C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754E4F">
      <w:rPr>
        <w:color w:val="FFFFFF"/>
      </w:rPr>
      <w:t>1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754E4F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B1DC1" w14:textId="77777777" w:rsidR="007A092C" w:rsidRDefault="007A092C">
      <w:r>
        <w:separator/>
      </w:r>
    </w:p>
  </w:footnote>
  <w:footnote w:type="continuationSeparator" w:id="0">
    <w:p w14:paraId="2DF71DC3" w14:textId="77777777"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47A8" w14:textId="77777777" w:rsidR="008D1441" w:rsidRDefault="008D1441" w:rsidP="00C84E74"/>
  <w:p w14:paraId="7E5EED97" w14:textId="77777777" w:rsidR="008D1441" w:rsidRDefault="008D1441" w:rsidP="00C84E74"/>
  <w:p w14:paraId="1ACDB9D6" w14:textId="77777777" w:rsidR="008D1441" w:rsidRDefault="008D1441" w:rsidP="00C84E74"/>
  <w:p w14:paraId="615F0382" w14:textId="77777777" w:rsidR="008D1441" w:rsidRDefault="008D1441" w:rsidP="00C84E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3702C" w14:textId="77777777" w:rsidR="008D1441" w:rsidRPr="00B825C0" w:rsidRDefault="00754E4F" w:rsidP="00517DD2">
    <w:pPr>
      <w:pStyle w:val="SB-brev-normal"/>
      <w:ind w:right="-3778"/>
    </w:pPr>
    <w:r>
      <w:rPr>
        <w:rFonts w:ascii="Verdana" w:hAnsi="Verdana"/>
        <w:noProof/>
        <w:szCs w:val="20"/>
      </w:rPr>
      <w:drawing>
        <wp:anchor distT="0" distB="0" distL="114300" distR="114300" simplePos="0" relativeHeight="251659264" behindDoc="0" locked="0" layoutInCell="1" allowOverlap="1" wp14:anchorId="5EEECCF8" wp14:editId="0A3A3092">
          <wp:simplePos x="0" y="0"/>
          <wp:positionH relativeFrom="column">
            <wp:posOffset>4495800</wp:posOffset>
          </wp:positionH>
          <wp:positionV relativeFrom="paragraph">
            <wp:posOffset>506730</wp:posOffset>
          </wp:positionV>
          <wp:extent cx="1440000" cy="507600"/>
          <wp:effectExtent l="0" t="0" r="0" b="0"/>
          <wp:wrapNone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mrk_hoved_groengra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755F"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 w:rsidR="004C755F">
      <w:rPr>
        <w:sz w:val="6"/>
        <w:szCs w:val="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771B8"/>
    <w:rsid w:val="000878FA"/>
    <w:rsid w:val="00090557"/>
    <w:rsid w:val="00090B5E"/>
    <w:rsid w:val="00096740"/>
    <w:rsid w:val="000A1693"/>
    <w:rsid w:val="000A48ED"/>
    <w:rsid w:val="000B068E"/>
    <w:rsid w:val="000B10C9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145B"/>
    <w:rsid w:val="00222ABD"/>
    <w:rsid w:val="00226A73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93853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4E0"/>
    <w:rsid w:val="004E7AB2"/>
    <w:rsid w:val="004F0255"/>
    <w:rsid w:val="004F704D"/>
    <w:rsid w:val="0050347E"/>
    <w:rsid w:val="00512479"/>
    <w:rsid w:val="00517DD2"/>
    <w:rsid w:val="005324EF"/>
    <w:rsid w:val="005348B3"/>
    <w:rsid w:val="005360AF"/>
    <w:rsid w:val="00542332"/>
    <w:rsid w:val="005622E3"/>
    <w:rsid w:val="00567310"/>
    <w:rsid w:val="00573DAB"/>
    <w:rsid w:val="00584D9E"/>
    <w:rsid w:val="0058690F"/>
    <w:rsid w:val="00591744"/>
    <w:rsid w:val="005924B4"/>
    <w:rsid w:val="005936AA"/>
    <w:rsid w:val="00596FF1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54E4F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1429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63E08"/>
    <w:rsid w:val="00876236"/>
    <w:rsid w:val="00891A85"/>
    <w:rsid w:val="008A5E98"/>
    <w:rsid w:val="008A730D"/>
    <w:rsid w:val="008B5074"/>
    <w:rsid w:val="008B5146"/>
    <w:rsid w:val="008B711C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C45B5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9763A"/>
    <w:rsid w:val="00D97861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F057864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paragraph" w:customStyle="1" w:styleId="Afsender">
    <w:name w:val="Afsender"/>
    <w:basedOn w:val="Normal"/>
    <w:qFormat/>
    <w:rsid w:val="00754E4F"/>
    <w:pPr>
      <w:framePr w:wrap="around" w:vAnchor="page" w:hAnchor="page" w:x="8790" w:y="5671"/>
      <w:spacing w:after="220"/>
      <w:contextualSpacing/>
      <w:suppressOverlap/>
      <w:jc w:val="right"/>
    </w:pPr>
    <w:rPr>
      <w:rFonts w:ascii="Arial" w:eastAsiaTheme="minorHAnsi" w:hAnsi="Arial" w:cstheme="minorBidi"/>
      <w:color w:val="595959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dkagro</dc:creator>
  <cp:lastModifiedBy>Anette Duus Bendtsen</cp:lastModifiedBy>
  <cp:revision>2</cp:revision>
  <cp:lastPrinted>2016-08-15T12:05:00Z</cp:lastPrinted>
  <dcterms:created xsi:type="dcterms:W3CDTF">2023-03-27T07:57:00Z</dcterms:created>
  <dcterms:modified xsi:type="dcterms:W3CDTF">2023-03-27T07:57:00Z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{8C129DEF-8A63-41BA-A82D-D4C0DE9E6EFA}</vt:lpwstr>
  </property>
</Properties>
</file>